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3A29" w:rsidRPr="004F3A29" w:rsidRDefault="004F3A29" w:rsidP="007A2533">
      <w:pPr>
        <w:spacing w:line="360" w:lineRule="auto"/>
        <w:jc w:val="center"/>
        <w:rPr>
          <w:rFonts w:cstheme="minorHAnsi"/>
          <w:b/>
          <w:sz w:val="28"/>
          <w:szCs w:val="28"/>
          <w:lang w:val="el-GR"/>
        </w:rPr>
      </w:pPr>
      <w:r w:rsidRPr="004F3A29">
        <w:rPr>
          <w:rFonts w:cstheme="minorHAnsi"/>
          <w:b/>
          <w:noProof/>
          <w:sz w:val="28"/>
          <w:szCs w:val="28"/>
          <w:lang w:val="el-GR" w:eastAsia="el-GR" w:bidi="ar-SA"/>
        </w:rPr>
        <w:drawing>
          <wp:anchor distT="0" distB="0" distL="114300" distR="114300" simplePos="0" relativeHeight="251659264" behindDoc="0" locked="0" layoutInCell="1" allowOverlap="1">
            <wp:simplePos x="0" y="0"/>
            <wp:positionH relativeFrom="column">
              <wp:posOffset>-32385</wp:posOffset>
            </wp:positionH>
            <wp:positionV relativeFrom="paragraph">
              <wp:posOffset>-109220</wp:posOffset>
            </wp:positionV>
            <wp:extent cx="1550035" cy="1310005"/>
            <wp:effectExtent l="19050" t="0" r="0" b="0"/>
            <wp:wrapSquare wrapText="bothSides"/>
            <wp:docPr id="2" name="Εικόνα 1" descr="http://www.spoudase.gr/sites/default/files/2017-06/TUC-logo-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poudase.gr/sites/default/files/2017-06/TUC-logo-gr.png"/>
                    <pic:cNvPicPr>
                      <a:picLocks noChangeAspect="1" noChangeArrowheads="1"/>
                    </pic:cNvPicPr>
                  </pic:nvPicPr>
                  <pic:blipFill>
                    <a:blip r:embed="rId8" cstate="print"/>
                    <a:srcRect/>
                    <a:stretch>
                      <a:fillRect/>
                    </a:stretch>
                  </pic:blipFill>
                  <pic:spPr bwMode="auto">
                    <a:xfrm>
                      <a:off x="0" y="0"/>
                      <a:ext cx="1550035" cy="1310005"/>
                    </a:xfrm>
                    <a:prstGeom prst="rect">
                      <a:avLst/>
                    </a:prstGeom>
                    <a:noFill/>
                    <a:ln w="9525">
                      <a:noFill/>
                      <a:miter lim="800000"/>
                      <a:headEnd/>
                      <a:tailEnd/>
                    </a:ln>
                  </pic:spPr>
                </pic:pic>
              </a:graphicData>
            </a:graphic>
          </wp:anchor>
        </w:drawing>
      </w:r>
      <w:r w:rsidRPr="004F3A29">
        <w:rPr>
          <w:rFonts w:cstheme="minorHAnsi"/>
          <w:b/>
          <w:sz w:val="28"/>
          <w:szCs w:val="28"/>
          <w:lang w:val="el-GR"/>
        </w:rPr>
        <w:t>ΠΟΛΥΤΕΧΝΕΙΟ ΚΡΗΤΗΣ - ΤΜΗΜΑ Μ.Π.Δ</w:t>
      </w:r>
      <w:r w:rsidR="00AD6002">
        <w:rPr>
          <w:rFonts w:cstheme="minorHAnsi"/>
          <w:b/>
          <w:sz w:val="28"/>
          <w:szCs w:val="28"/>
          <w:lang w:val="el-GR"/>
        </w:rPr>
        <w:t>.</w:t>
      </w:r>
    </w:p>
    <w:p w:rsidR="004F3A29" w:rsidRPr="004F3A29" w:rsidRDefault="004F3A29" w:rsidP="007A2533">
      <w:pPr>
        <w:spacing w:line="360" w:lineRule="auto"/>
        <w:jc w:val="center"/>
        <w:rPr>
          <w:rFonts w:cstheme="minorHAnsi"/>
          <w:b/>
          <w:sz w:val="28"/>
          <w:szCs w:val="28"/>
          <w:lang w:val="el-GR"/>
        </w:rPr>
      </w:pPr>
      <w:r w:rsidRPr="004F3A29">
        <w:rPr>
          <w:rFonts w:cstheme="minorHAnsi"/>
          <w:b/>
          <w:sz w:val="28"/>
          <w:szCs w:val="28"/>
          <w:lang w:val="el-GR"/>
        </w:rPr>
        <w:t>ΜΕΤΑΠΤΥΧΙΑΚΟ ΠΡΟΓΡΑΜΜΑ:</w:t>
      </w:r>
    </w:p>
    <w:p w:rsidR="004F3A29" w:rsidRPr="00A20E0F" w:rsidRDefault="00A20E0F" w:rsidP="007A2533">
      <w:pPr>
        <w:spacing w:line="360" w:lineRule="auto"/>
        <w:jc w:val="center"/>
        <w:rPr>
          <w:rFonts w:cstheme="minorHAnsi"/>
          <w:b/>
          <w:sz w:val="28"/>
          <w:szCs w:val="28"/>
          <w:lang w:val="el-GR"/>
        </w:rPr>
      </w:pPr>
      <w:r w:rsidRPr="00A20E0F">
        <w:rPr>
          <w:rFonts w:cstheme="minorHAnsi"/>
          <w:b/>
          <w:sz w:val="28"/>
          <w:szCs w:val="28"/>
          <w:lang w:val="el-GR"/>
        </w:rPr>
        <w:t>“</w:t>
      </w:r>
      <w:r w:rsidR="004F3A29" w:rsidRPr="004F3A29">
        <w:rPr>
          <w:rFonts w:cstheme="minorHAnsi"/>
          <w:b/>
          <w:sz w:val="28"/>
          <w:szCs w:val="28"/>
          <w:lang w:val="el-GR"/>
        </w:rPr>
        <w:t>ΕΦΑΡΜΟΣΜΕΝΑ ΜΑΘΗΜΑΤΙΚΑ ΣΤΙΣ ΕΠΙΣΤΗΜΕΣ</w:t>
      </w:r>
      <w:r w:rsidR="006F7D12" w:rsidRPr="00910961">
        <w:rPr>
          <w:rFonts w:cstheme="minorHAnsi"/>
          <w:b/>
          <w:sz w:val="28"/>
          <w:szCs w:val="28"/>
          <w:lang w:val="el-GR"/>
        </w:rPr>
        <w:t xml:space="preserve"> </w:t>
      </w:r>
      <w:r w:rsidR="004F3A29" w:rsidRPr="004F3A29">
        <w:rPr>
          <w:rFonts w:cstheme="minorHAnsi"/>
          <w:b/>
          <w:sz w:val="28"/>
          <w:szCs w:val="28"/>
          <w:lang w:val="el-GR"/>
        </w:rPr>
        <w:t>ΤΩΝ ΜΗΧΑΝΙΚΩΝ</w:t>
      </w:r>
      <w:r w:rsidRPr="00A20E0F">
        <w:rPr>
          <w:rFonts w:cstheme="minorHAnsi"/>
          <w:b/>
          <w:lang w:val="el-GR"/>
        </w:rPr>
        <w:t>”</w:t>
      </w:r>
    </w:p>
    <w:p w:rsidR="004F3A29" w:rsidRDefault="004F3A29" w:rsidP="004F3A29">
      <w:pPr>
        <w:spacing w:line="360" w:lineRule="auto"/>
        <w:jc w:val="center"/>
        <w:rPr>
          <w:rFonts w:cstheme="minorHAnsi"/>
          <w:b/>
          <w:sz w:val="28"/>
          <w:szCs w:val="28"/>
          <w:u w:val="single"/>
          <w:lang w:val="el-GR"/>
        </w:rPr>
      </w:pPr>
    </w:p>
    <w:p w:rsidR="004F3A29" w:rsidRDefault="004F3A29" w:rsidP="004F3A29">
      <w:pPr>
        <w:spacing w:line="360" w:lineRule="auto"/>
        <w:rPr>
          <w:rFonts w:cstheme="minorHAnsi"/>
          <w:b/>
          <w:sz w:val="28"/>
          <w:szCs w:val="28"/>
          <w:u w:val="single"/>
          <w:lang w:val="el-GR"/>
        </w:rPr>
      </w:pPr>
    </w:p>
    <w:p w:rsidR="004F3A29" w:rsidRDefault="004F3A29" w:rsidP="004F3A29">
      <w:pPr>
        <w:spacing w:line="360" w:lineRule="auto"/>
        <w:rPr>
          <w:rFonts w:cstheme="minorHAnsi"/>
          <w:b/>
          <w:sz w:val="28"/>
          <w:szCs w:val="28"/>
          <w:u w:val="single"/>
          <w:lang w:val="el-GR"/>
        </w:rPr>
      </w:pPr>
    </w:p>
    <w:p w:rsidR="004F3A29" w:rsidRPr="007A2533" w:rsidRDefault="004F3A29" w:rsidP="004F3A29">
      <w:pPr>
        <w:spacing w:line="360" w:lineRule="auto"/>
        <w:jc w:val="center"/>
        <w:rPr>
          <w:rFonts w:cstheme="minorHAnsi"/>
          <w:b/>
          <w:sz w:val="28"/>
          <w:szCs w:val="28"/>
          <w:u w:val="single"/>
          <w:lang w:val="el-GR"/>
        </w:rPr>
      </w:pPr>
      <w:r w:rsidRPr="007A2533">
        <w:rPr>
          <w:rFonts w:cstheme="minorHAnsi"/>
          <w:b/>
          <w:sz w:val="28"/>
          <w:szCs w:val="28"/>
          <w:u w:val="single"/>
          <w:lang w:val="el-GR"/>
        </w:rPr>
        <w:t>ΜΕΤΑΠΤΥΧΙΑΚΗ ΔΙΠΛΩΜΑΤΙΚΗ ΕΡΓΑΣΙΑ</w:t>
      </w:r>
    </w:p>
    <w:tbl>
      <w:tblPr>
        <w:tblStyle w:val="afb"/>
        <w:tblW w:w="0" w:type="auto"/>
        <w:shd w:val="pct20" w:color="auto" w:fill="auto"/>
        <w:tblLook w:val="04A0"/>
      </w:tblPr>
      <w:tblGrid>
        <w:gridCol w:w="8522"/>
      </w:tblGrid>
      <w:tr w:rsidR="004F3A29" w:rsidRPr="008920AC" w:rsidTr="00734DDB">
        <w:trPr>
          <w:trHeight w:val="1720"/>
        </w:trPr>
        <w:tc>
          <w:tcPr>
            <w:tcW w:w="8522" w:type="dxa"/>
            <w:shd w:val="pct20" w:color="auto" w:fill="auto"/>
          </w:tcPr>
          <w:p w:rsidR="004F3A29" w:rsidRPr="005C1422" w:rsidRDefault="004F3A29" w:rsidP="00734DDB">
            <w:pPr>
              <w:spacing w:line="480" w:lineRule="auto"/>
              <w:jc w:val="center"/>
              <w:rPr>
                <w:rFonts w:cstheme="minorHAnsi"/>
                <w:b/>
                <w:u w:val="single"/>
              </w:rPr>
            </w:pPr>
          </w:p>
          <w:p w:rsidR="004F3A29" w:rsidRPr="00831568" w:rsidRDefault="004F3A29" w:rsidP="00734DDB">
            <w:pPr>
              <w:spacing w:line="480" w:lineRule="auto"/>
              <w:jc w:val="center"/>
              <w:rPr>
                <w:rFonts w:cstheme="minorHAnsi"/>
                <w:b/>
              </w:rPr>
            </w:pPr>
            <w:r w:rsidRPr="00831568">
              <w:rPr>
                <w:rFonts w:cstheme="minorHAnsi"/>
                <w:b/>
              </w:rPr>
              <w:t>Ατομικό Προφίλ Εφήβων Δευτεροβάθμιας Εκπαίδευσης:</w:t>
            </w:r>
          </w:p>
          <w:p w:rsidR="004F3A29" w:rsidRDefault="004F3A29" w:rsidP="00734DDB">
            <w:pPr>
              <w:spacing w:line="480" w:lineRule="auto"/>
              <w:jc w:val="center"/>
              <w:rPr>
                <w:rFonts w:cstheme="minorHAnsi"/>
                <w:b/>
              </w:rPr>
            </w:pPr>
            <w:r w:rsidRPr="00831568">
              <w:rPr>
                <w:rFonts w:cstheme="minorHAnsi"/>
                <w:b/>
              </w:rPr>
              <w:t>Χαρακτηριστικά, παράγοντες που το επηρεάζουν και</w:t>
            </w:r>
            <w:r w:rsidR="00A218CE">
              <w:rPr>
                <w:rFonts w:cstheme="minorHAnsi"/>
                <w:b/>
              </w:rPr>
              <w:t xml:space="preserve"> στατιστικές</w:t>
            </w:r>
            <w:r w:rsidRPr="00831568">
              <w:rPr>
                <w:rFonts w:cstheme="minorHAnsi"/>
                <w:b/>
              </w:rPr>
              <w:t xml:space="preserve"> συσχετίσεις τους.</w:t>
            </w:r>
          </w:p>
          <w:p w:rsidR="008920AC" w:rsidRPr="00E86D85" w:rsidRDefault="008920AC" w:rsidP="00734DDB">
            <w:pPr>
              <w:spacing w:line="480" w:lineRule="auto"/>
              <w:jc w:val="center"/>
              <w:rPr>
                <w:rFonts w:cstheme="minorHAnsi"/>
                <w:b/>
                <w:i/>
                <w:u w:val="single"/>
                <w:lang w:val="en-US"/>
              </w:rPr>
            </w:pPr>
            <w:r w:rsidRPr="008920AC">
              <w:rPr>
                <w:rFonts w:cstheme="minorHAnsi"/>
                <w:b/>
                <w:i/>
                <w:u w:val="single"/>
              </w:rPr>
              <w:t>Τίτλος</w:t>
            </w:r>
            <w:r w:rsidRPr="00E86D85">
              <w:rPr>
                <w:rFonts w:cstheme="minorHAnsi"/>
                <w:b/>
                <w:i/>
                <w:u w:val="single"/>
                <w:lang w:val="en-US"/>
              </w:rPr>
              <w:t xml:space="preserve"> </w:t>
            </w:r>
            <w:r w:rsidRPr="008920AC">
              <w:rPr>
                <w:rFonts w:cstheme="minorHAnsi"/>
                <w:b/>
                <w:i/>
                <w:u w:val="single"/>
              </w:rPr>
              <w:t>στα</w:t>
            </w:r>
            <w:r w:rsidRPr="00E86D85">
              <w:rPr>
                <w:rFonts w:cstheme="minorHAnsi"/>
                <w:b/>
                <w:i/>
                <w:u w:val="single"/>
                <w:lang w:val="en-US"/>
              </w:rPr>
              <w:t xml:space="preserve"> </w:t>
            </w:r>
            <w:r w:rsidRPr="008920AC">
              <w:rPr>
                <w:rFonts w:cstheme="minorHAnsi"/>
                <w:b/>
                <w:i/>
                <w:u w:val="single"/>
              </w:rPr>
              <w:t>Αγγλικά</w:t>
            </w:r>
            <w:r w:rsidRPr="00E86D85">
              <w:rPr>
                <w:rFonts w:cstheme="minorHAnsi"/>
                <w:b/>
                <w:i/>
                <w:u w:val="single"/>
                <w:lang w:val="en-US"/>
              </w:rPr>
              <w:t>:</w:t>
            </w:r>
          </w:p>
          <w:p w:rsidR="008920AC" w:rsidRPr="00E86D85" w:rsidRDefault="008920AC" w:rsidP="00734DDB">
            <w:pPr>
              <w:spacing w:line="480" w:lineRule="auto"/>
              <w:jc w:val="center"/>
              <w:rPr>
                <w:rFonts w:cstheme="minorHAnsi"/>
                <w:b/>
                <w:lang w:val="en-US"/>
              </w:rPr>
            </w:pPr>
            <w:r>
              <w:rPr>
                <w:rFonts w:cstheme="minorHAnsi"/>
                <w:b/>
                <w:lang w:val="en-US"/>
              </w:rPr>
              <w:t>Individual secondary education students profile</w:t>
            </w:r>
            <w:r w:rsidRPr="008920AC">
              <w:rPr>
                <w:rFonts w:cstheme="minorHAnsi"/>
                <w:b/>
                <w:lang w:val="en-US"/>
              </w:rPr>
              <w:t>:</w:t>
            </w:r>
          </w:p>
          <w:p w:rsidR="008920AC" w:rsidRPr="008920AC" w:rsidRDefault="008920AC" w:rsidP="00734DDB">
            <w:pPr>
              <w:spacing w:line="480" w:lineRule="auto"/>
              <w:jc w:val="center"/>
              <w:rPr>
                <w:rFonts w:cstheme="minorHAnsi"/>
                <w:b/>
                <w:lang w:val="en-US"/>
              </w:rPr>
            </w:pPr>
            <w:r>
              <w:rPr>
                <w:rFonts w:cstheme="minorHAnsi"/>
                <w:b/>
                <w:lang w:val="en-US"/>
              </w:rPr>
              <w:t>Characteristics, factors influencing it and their statistical correlations.</w:t>
            </w:r>
          </w:p>
          <w:p w:rsidR="004F3A29" w:rsidRPr="008920AC" w:rsidRDefault="004F3A29" w:rsidP="00734DDB">
            <w:pPr>
              <w:spacing w:line="480" w:lineRule="auto"/>
              <w:rPr>
                <w:rFonts w:cstheme="minorHAnsi"/>
                <w:b/>
                <w:u w:val="single"/>
                <w:lang w:val="en-US"/>
              </w:rPr>
            </w:pPr>
          </w:p>
        </w:tc>
      </w:tr>
    </w:tbl>
    <w:p w:rsidR="004F3A29" w:rsidRPr="008920AC" w:rsidRDefault="004F3A29" w:rsidP="004F3A29">
      <w:pPr>
        <w:spacing w:line="360" w:lineRule="auto"/>
        <w:jc w:val="center"/>
        <w:rPr>
          <w:rFonts w:cstheme="minorHAnsi"/>
        </w:rPr>
      </w:pPr>
    </w:p>
    <w:p w:rsidR="004F3A29" w:rsidRPr="008920AC" w:rsidRDefault="004F3A29" w:rsidP="004F3A29">
      <w:pPr>
        <w:spacing w:line="360" w:lineRule="auto"/>
        <w:jc w:val="center"/>
        <w:rPr>
          <w:rFonts w:cstheme="minorHAnsi"/>
        </w:rPr>
      </w:pPr>
    </w:p>
    <w:p w:rsidR="004F3A29" w:rsidRPr="004F3A29" w:rsidRDefault="004F3A29" w:rsidP="004F3A29">
      <w:pPr>
        <w:spacing w:line="360" w:lineRule="auto"/>
        <w:jc w:val="center"/>
        <w:rPr>
          <w:rFonts w:cstheme="minorHAnsi"/>
          <w:b/>
          <w:lang w:val="el-GR"/>
        </w:rPr>
      </w:pPr>
      <w:r w:rsidRPr="004F3A29">
        <w:rPr>
          <w:rFonts w:cstheme="minorHAnsi"/>
          <w:b/>
          <w:lang w:val="el-GR"/>
        </w:rPr>
        <w:t>της ΝΙΚΗΦΟΡΑΚΗ ΒΑΣΙΛΙΚΗΣ</w:t>
      </w:r>
    </w:p>
    <w:p w:rsidR="004F3A29" w:rsidRDefault="004F3A29" w:rsidP="004F3A29">
      <w:pPr>
        <w:spacing w:line="360" w:lineRule="auto"/>
        <w:jc w:val="center"/>
        <w:rPr>
          <w:rFonts w:cstheme="minorHAnsi"/>
          <w:b/>
          <w:lang w:val="el-GR"/>
        </w:rPr>
      </w:pPr>
      <w:r w:rsidRPr="004F3A29">
        <w:rPr>
          <w:rFonts w:cstheme="minorHAnsi"/>
          <w:b/>
          <w:lang w:val="el-GR"/>
        </w:rPr>
        <w:t xml:space="preserve"> Α.Μ.: 2016019013</w:t>
      </w:r>
    </w:p>
    <w:p w:rsidR="00E50E4F" w:rsidRDefault="00E50E4F" w:rsidP="00E86D85">
      <w:pPr>
        <w:spacing w:line="360" w:lineRule="auto"/>
        <w:rPr>
          <w:rFonts w:cstheme="minorHAnsi"/>
          <w:b/>
          <w:lang w:val="el-GR"/>
        </w:rPr>
      </w:pPr>
    </w:p>
    <w:p w:rsidR="00E50E4F" w:rsidRPr="004F3A29" w:rsidRDefault="00E50E4F" w:rsidP="004F3A29">
      <w:pPr>
        <w:spacing w:line="360" w:lineRule="auto"/>
        <w:jc w:val="center"/>
        <w:rPr>
          <w:rFonts w:cstheme="minorHAnsi"/>
          <w:b/>
          <w:lang w:val="el-GR"/>
        </w:rPr>
      </w:pPr>
    </w:p>
    <w:p w:rsidR="00E50E4F" w:rsidRDefault="004F3A29" w:rsidP="00E50E4F">
      <w:pPr>
        <w:spacing w:line="360" w:lineRule="auto"/>
        <w:jc w:val="center"/>
        <w:rPr>
          <w:rFonts w:cstheme="minorHAnsi"/>
          <w:b/>
          <w:lang w:val="el-GR"/>
        </w:rPr>
      </w:pPr>
      <w:r w:rsidRPr="004F3A29">
        <w:rPr>
          <w:rFonts w:cstheme="minorHAnsi"/>
          <w:b/>
          <w:lang w:val="el-GR"/>
        </w:rPr>
        <w:t xml:space="preserve">Επιβλέπων Καθηγητής: κ. Δάρας Τρύφων </w:t>
      </w:r>
    </w:p>
    <w:p w:rsidR="00E50E4F" w:rsidRPr="004F3A29" w:rsidRDefault="00E50E4F" w:rsidP="004F3A29">
      <w:pPr>
        <w:spacing w:line="360" w:lineRule="auto"/>
        <w:jc w:val="center"/>
        <w:rPr>
          <w:rFonts w:cstheme="minorHAnsi"/>
          <w:b/>
          <w:lang w:val="el-GR"/>
        </w:rPr>
      </w:pPr>
    </w:p>
    <w:p w:rsidR="004F3A29" w:rsidRPr="004F3A29" w:rsidRDefault="004F3A29" w:rsidP="004F3A29">
      <w:pPr>
        <w:spacing w:line="360" w:lineRule="auto"/>
        <w:jc w:val="center"/>
        <w:rPr>
          <w:lang w:val="el-GR"/>
        </w:rPr>
      </w:pPr>
      <w:r w:rsidRPr="004F3A29">
        <w:rPr>
          <w:lang w:val="el-GR"/>
        </w:rPr>
        <w:t>Εγκρίθηκε από τη 13</w:t>
      </w:r>
      <w:r w:rsidRPr="004F3A29">
        <w:rPr>
          <w:vertAlign w:val="superscript"/>
          <w:lang w:val="el-GR"/>
        </w:rPr>
        <w:t>η</w:t>
      </w:r>
      <w:r w:rsidRPr="004F3A29">
        <w:rPr>
          <w:lang w:val="el-GR"/>
        </w:rPr>
        <w:t xml:space="preserve"> Σ.Τ. τριμελή εξεταστική επιτροπή στις 26/06/2019</w:t>
      </w:r>
    </w:p>
    <w:p w:rsidR="004F3A29" w:rsidRPr="004F3A29" w:rsidRDefault="004F3A29" w:rsidP="004F3A29">
      <w:pPr>
        <w:spacing w:line="360" w:lineRule="auto"/>
        <w:rPr>
          <w:lang w:val="el-GR"/>
        </w:rPr>
      </w:pPr>
      <w:r w:rsidRPr="004F3A29">
        <w:rPr>
          <w:lang w:val="el-GR"/>
        </w:rPr>
        <w:t xml:space="preserve"> ……………………….                             …………………………….                              …………….………………. </w:t>
      </w:r>
    </w:p>
    <w:p w:rsidR="004F3A29" w:rsidRPr="004F3A29" w:rsidRDefault="004F3A29" w:rsidP="004F3A29">
      <w:pPr>
        <w:spacing w:line="360" w:lineRule="auto"/>
        <w:rPr>
          <w:rFonts w:cstheme="minorHAnsi"/>
          <w:b/>
          <w:lang w:val="el-GR"/>
        </w:rPr>
      </w:pPr>
      <w:r w:rsidRPr="004F3A29">
        <w:rPr>
          <w:lang w:val="el-GR"/>
        </w:rPr>
        <w:t>κ. Δάρας Τρύφων                            κ. Δελής</w:t>
      </w:r>
      <w:r w:rsidR="00AD6002">
        <w:rPr>
          <w:lang w:val="el-GR"/>
        </w:rPr>
        <w:t xml:space="preserve"> Ανάργυρος               </w:t>
      </w:r>
      <w:r w:rsidRPr="004F3A29">
        <w:rPr>
          <w:lang w:val="el-GR"/>
        </w:rPr>
        <w:t xml:space="preserve">  κ. Μανουσάκης  Αντώνιος</w:t>
      </w:r>
    </w:p>
    <w:p w:rsidR="00AD6002" w:rsidRDefault="00AD6002" w:rsidP="004F3A29">
      <w:pPr>
        <w:spacing w:line="360" w:lineRule="auto"/>
        <w:jc w:val="center"/>
        <w:rPr>
          <w:rFonts w:cstheme="minorHAnsi"/>
          <w:b/>
          <w:lang w:val="el-GR"/>
        </w:rPr>
      </w:pPr>
    </w:p>
    <w:p w:rsidR="004F3A29" w:rsidRPr="004F3A29" w:rsidRDefault="004F3A29" w:rsidP="004F3A29">
      <w:pPr>
        <w:spacing w:line="360" w:lineRule="auto"/>
        <w:jc w:val="center"/>
        <w:rPr>
          <w:rFonts w:cstheme="minorHAnsi"/>
          <w:b/>
          <w:lang w:val="el-GR"/>
        </w:rPr>
      </w:pPr>
    </w:p>
    <w:p w:rsidR="004F3A29" w:rsidRPr="004F3A29" w:rsidRDefault="00FB5ED5" w:rsidP="004F3A29">
      <w:pPr>
        <w:spacing w:line="360" w:lineRule="auto"/>
        <w:jc w:val="center"/>
        <w:rPr>
          <w:rFonts w:cstheme="minorHAnsi"/>
          <w:b/>
          <w:u w:val="single"/>
          <w:lang w:val="el-GR"/>
        </w:rPr>
      </w:pPr>
      <w:r>
        <w:rPr>
          <w:rFonts w:cstheme="minorHAnsi"/>
          <w:b/>
          <w:lang w:val="el-GR"/>
        </w:rPr>
        <w:t xml:space="preserve">ΧΑΝΙΑ, </w:t>
      </w:r>
      <w:r w:rsidR="004F3A29" w:rsidRPr="00AA040A">
        <w:rPr>
          <w:rFonts w:cstheme="minorHAnsi"/>
          <w:b/>
          <w:lang w:val="el-GR"/>
        </w:rPr>
        <w:t>20</w:t>
      </w:r>
      <w:r>
        <w:rPr>
          <w:rFonts w:cstheme="minorHAnsi"/>
          <w:b/>
          <w:lang w:val="el-GR"/>
        </w:rPr>
        <w:t>20</w:t>
      </w:r>
    </w:p>
    <w:p w:rsidR="005F6938" w:rsidRDefault="005F6938" w:rsidP="005F6938">
      <w:pPr>
        <w:pStyle w:val="1"/>
        <w:shd w:val="clear" w:color="auto" w:fill="F2F2F2" w:themeFill="background1" w:themeFillShade="F2"/>
        <w:spacing w:before="0"/>
        <w:rPr>
          <w:lang w:val="el-GR"/>
        </w:rPr>
      </w:pPr>
      <w:bookmarkStart w:id="0" w:name="_Toc31456569"/>
      <w:r>
        <w:rPr>
          <w:lang w:val="el-GR"/>
        </w:rPr>
        <w:lastRenderedPageBreak/>
        <w:t>Ευχαριστίες</w:t>
      </w:r>
      <w:bookmarkEnd w:id="0"/>
    </w:p>
    <w:p w:rsidR="005F6938" w:rsidRPr="005F6938" w:rsidRDefault="005F6938" w:rsidP="00AA040A">
      <w:pPr>
        <w:spacing w:line="360" w:lineRule="auto"/>
        <w:rPr>
          <w:lang w:val="el-GR"/>
        </w:rPr>
      </w:pPr>
    </w:p>
    <w:p w:rsidR="005F6938" w:rsidRPr="005F6938" w:rsidRDefault="005F6938" w:rsidP="005F6938">
      <w:pPr>
        <w:spacing w:after="240" w:line="360" w:lineRule="auto"/>
        <w:jc w:val="both"/>
        <w:rPr>
          <w:rFonts w:ascii="Myriad Pro" w:hAnsi="Myriad Pro" w:cstheme="minorHAnsi"/>
          <w:lang w:val="el-GR"/>
        </w:rPr>
      </w:pPr>
      <w:r w:rsidRPr="005F6938">
        <w:rPr>
          <w:rFonts w:ascii="Myriad Pro" w:hAnsi="Myriad Pro" w:cstheme="minorHAnsi"/>
          <w:lang w:val="el-GR"/>
        </w:rPr>
        <w:t xml:space="preserve">Για τη ολοκλήρωση της πτυχιακής εργασίας θα ήθελα να ευχαριστήσω τον </w:t>
      </w:r>
      <w:r w:rsidR="00C04FE7" w:rsidRPr="005F6938">
        <w:rPr>
          <w:rFonts w:ascii="Myriad Pro" w:hAnsi="Myriad Pro" w:cstheme="minorHAnsi"/>
          <w:lang w:val="el-GR"/>
        </w:rPr>
        <w:t>επιβλέπ</w:t>
      </w:r>
      <w:r w:rsidR="00C04FE7">
        <w:rPr>
          <w:rFonts w:ascii="Myriad Pro" w:hAnsi="Myriad Pro" w:cstheme="minorHAnsi"/>
          <w:lang w:val="el-GR"/>
        </w:rPr>
        <w:t>οντα</w:t>
      </w:r>
      <w:r w:rsidR="00090031" w:rsidRPr="00937E19">
        <w:rPr>
          <w:rFonts w:ascii="Myriad Pro" w:hAnsi="Myriad Pro" w:cstheme="minorHAnsi"/>
          <w:lang w:val="el-GR"/>
        </w:rPr>
        <w:t xml:space="preserve"> </w:t>
      </w:r>
      <w:r w:rsidRPr="005F6938">
        <w:rPr>
          <w:rFonts w:ascii="Myriad Pro" w:hAnsi="Myriad Pro" w:cstheme="minorHAnsi"/>
          <w:lang w:val="el-GR"/>
        </w:rPr>
        <w:t xml:space="preserve">καθηγητή μου κ. Δάρα Τρύφωνα, ο οποίος μου παρείχε τις πολύτιμες γνώσεις του, την εμπειρία του και την αμέριστη συμπαράσταση έτσι, ώστε να επιτευχθεί το καλύτερο δυνατό αποτέλεσμα. </w:t>
      </w:r>
      <w:r w:rsidRPr="005F6938">
        <w:rPr>
          <w:rFonts w:ascii="Myriad Pro" w:hAnsi="Myriad Pro"/>
          <w:lang w:val="el-GR"/>
        </w:rPr>
        <w:t xml:space="preserve">Επίσης, </w:t>
      </w:r>
      <w:r w:rsidRPr="005F6938">
        <w:rPr>
          <w:rFonts w:ascii="Myriad Pro" w:hAnsi="Myriad Pro" w:cstheme="minorHAnsi"/>
          <w:lang w:val="el-GR"/>
        </w:rPr>
        <w:t xml:space="preserve"> θα ήθελα να ευχαριστήσω τους καθηγητές του Τμήματος για τις πολύτιμες και χρήσιμες γνώσεις που μου πρόσφεραν κατά τη διάρκεια του μεταπτυχιακού προγράμματος. </w:t>
      </w:r>
    </w:p>
    <w:p w:rsidR="005F6938" w:rsidRPr="005F6938" w:rsidRDefault="005F6938" w:rsidP="005F6938">
      <w:pPr>
        <w:spacing w:after="240" w:line="360" w:lineRule="auto"/>
        <w:jc w:val="both"/>
        <w:rPr>
          <w:rFonts w:ascii="Myriad Pro" w:hAnsi="Myriad Pro" w:cstheme="minorHAnsi"/>
          <w:lang w:val="el-GR"/>
        </w:rPr>
      </w:pPr>
      <w:r w:rsidRPr="005F6938">
        <w:rPr>
          <w:rFonts w:ascii="Myriad Pro" w:hAnsi="Myriad Pro"/>
          <w:lang w:val="el-GR"/>
        </w:rPr>
        <w:t>Τέλος, ένα μεγάλο ευχαριστώ σε όλους εκείνους που δέχτηκαν να συμπληρώσουν τα ερωτηματολόγια</w:t>
      </w:r>
    </w:p>
    <w:p w:rsidR="005F6938" w:rsidRPr="00AA040A" w:rsidRDefault="00AA040A" w:rsidP="005F6938">
      <w:pPr>
        <w:spacing w:after="240" w:line="360" w:lineRule="auto"/>
        <w:jc w:val="right"/>
        <w:rPr>
          <w:rFonts w:ascii="Myriad Pro" w:hAnsi="Myriad Pro" w:cstheme="minorHAnsi"/>
          <w:lang w:val="el-GR"/>
        </w:rPr>
      </w:pPr>
      <w:r>
        <w:rPr>
          <w:rFonts w:ascii="Myriad Pro" w:hAnsi="Myriad Pro" w:cstheme="minorHAnsi"/>
          <w:lang w:val="el-GR"/>
        </w:rPr>
        <w:t xml:space="preserve">Χανιά, </w:t>
      </w:r>
      <w:r w:rsidR="00FB5ED5">
        <w:rPr>
          <w:rFonts w:ascii="Myriad Pro" w:hAnsi="Myriad Pro" w:cstheme="minorHAnsi"/>
          <w:lang w:val="el-GR"/>
        </w:rPr>
        <w:t>2020</w:t>
      </w:r>
    </w:p>
    <w:p w:rsidR="00B63CF5" w:rsidRDefault="008E1E49" w:rsidP="00B63CF5">
      <w:pPr>
        <w:spacing w:after="200" w:line="276" w:lineRule="auto"/>
        <w:rPr>
          <w:lang w:val="el-GR"/>
        </w:rPr>
      </w:pPr>
      <w:r>
        <w:rPr>
          <w:lang w:val="el-GR"/>
        </w:rPr>
        <w:br w:type="page"/>
      </w:r>
    </w:p>
    <w:p w:rsidR="00B63CF5" w:rsidRDefault="00B63CF5" w:rsidP="00B63CF5">
      <w:pPr>
        <w:pStyle w:val="1"/>
        <w:shd w:val="clear" w:color="auto" w:fill="F2F2F2" w:themeFill="background1" w:themeFillShade="F2"/>
        <w:rPr>
          <w:lang w:val="el-GR"/>
        </w:rPr>
      </w:pPr>
      <w:bookmarkStart w:id="1" w:name="_Toc31456570"/>
      <w:r>
        <w:rPr>
          <w:lang w:val="el-GR"/>
        </w:rPr>
        <w:lastRenderedPageBreak/>
        <w:t>Περιεχόμενα</w:t>
      </w:r>
      <w:bookmarkEnd w:id="1"/>
    </w:p>
    <w:p w:rsidR="00B63CF5" w:rsidRDefault="00B63CF5">
      <w:pPr>
        <w:pStyle w:val="11"/>
        <w:tabs>
          <w:tab w:val="right" w:leader="dot" w:pos="8255"/>
        </w:tabs>
        <w:rPr>
          <w:lang w:val="el-GR"/>
        </w:rPr>
      </w:pPr>
    </w:p>
    <w:p w:rsidR="004E0DB0" w:rsidRPr="004E0DB0" w:rsidRDefault="0038290E">
      <w:pPr>
        <w:pStyle w:val="11"/>
        <w:tabs>
          <w:tab w:val="right" w:leader="dot" w:pos="8680"/>
        </w:tabs>
        <w:rPr>
          <w:rFonts w:ascii="Myriad Pro" w:hAnsi="Myriad Pro" w:cstheme="minorBidi"/>
          <w:noProof/>
          <w:lang w:val="el-GR" w:eastAsia="el-GR" w:bidi="ar-SA"/>
        </w:rPr>
      </w:pPr>
      <w:r w:rsidRPr="004E0DB0">
        <w:rPr>
          <w:rFonts w:ascii="Myriad Pro" w:hAnsi="Myriad Pro"/>
          <w:lang w:val="el-GR"/>
        </w:rPr>
        <w:fldChar w:fldCharType="begin"/>
      </w:r>
      <w:r w:rsidR="00B63CF5" w:rsidRPr="004E0DB0">
        <w:rPr>
          <w:rFonts w:ascii="Myriad Pro" w:hAnsi="Myriad Pro"/>
          <w:lang w:val="el-GR"/>
        </w:rPr>
        <w:instrText xml:space="preserve"> TOC \o "1-3" \h \z \u </w:instrText>
      </w:r>
      <w:r w:rsidRPr="004E0DB0">
        <w:rPr>
          <w:rFonts w:ascii="Myriad Pro" w:hAnsi="Myriad Pro"/>
          <w:lang w:val="el-GR"/>
        </w:rPr>
        <w:fldChar w:fldCharType="separate"/>
      </w:r>
      <w:hyperlink w:anchor="_Toc31456569" w:history="1">
        <w:r w:rsidR="004E0DB0" w:rsidRPr="004E0DB0">
          <w:rPr>
            <w:rStyle w:val="-"/>
            <w:rFonts w:ascii="Myriad Pro" w:hAnsi="Myriad Pro"/>
            <w:noProof/>
            <w:lang w:val="el-GR"/>
          </w:rPr>
          <w:t>Ευχαριστίες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_Toc31456569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2</w:t>
        </w:r>
        <w:r w:rsidRPr="004E0DB0">
          <w:rPr>
            <w:rFonts w:ascii="Myriad Pro" w:hAnsi="Myriad Pro"/>
            <w:noProof/>
            <w:webHidden/>
          </w:rPr>
          <w:fldChar w:fldCharType="end"/>
        </w:r>
      </w:hyperlink>
    </w:p>
    <w:p w:rsidR="004E0DB0" w:rsidRPr="004E0DB0" w:rsidRDefault="0038290E">
      <w:pPr>
        <w:pStyle w:val="11"/>
        <w:tabs>
          <w:tab w:val="right" w:leader="dot" w:pos="8680"/>
        </w:tabs>
        <w:rPr>
          <w:rFonts w:ascii="Myriad Pro" w:hAnsi="Myriad Pro" w:cstheme="minorBidi"/>
          <w:noProof/>
          <w:lang w:val="el-GR" w:eastAsia="el-GR" w:bidi="ar-SA"/>
        </w:rPr>
      </w:pPr>
      <w:hyperlink w:anchor="_Toc31456570" w:history="1">
        <w:r w:rsidR="004E0DB0" w:rsidRPr="004E0DB0">
          <w:rPr>
            <w:rStyle w:val="-"/>
            <w:rFonts w:ascii="Myriad Pro" w:hAnsi="Myriad Pro"/>
            <w:noProof/>
            <w:lang w:val="el-GR"/>
          </w:rPr>
          <w:t>Περιεχόμενα</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_Toc31456570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3</w:t>
        </w:r>
        <w:r w:rsidRPr="004E0DB0">
          <w:rPr>
            <w:rFonts w:ascii="Myriad Pro" w:hAnsi="Myriad Pro"/>
            <w:noProof/>
            <w:webHidden/>
          </w:rPr>
          <w:fldChar w:fldCharType="end"/>
        </w:r>
      </w:hyperlink>
    </w:p>
    <w:p w:rsidR="004E0DB0" w:rsidRPr="004E0DB0" w:rsidRDefault="0038290E">
      <w:pPr>
        <w:pStyle w:val="11"/>
        <w:tabs>
          <w:tab w:val="right" w:leader="dot" w:pos="8680"/>
        </w:tabs>
        <w:rPr>
          <w:rFonts w:ascii="Myriad Pro" w:hAnsi="Myriad Pro" w:cstheme="minorBidi"/>
          <w:noProof/>
          <w:lang w:val="el-GR" w:eastAsia="el-GR" w:bidi="ar-SA"/>
        </w:rPr>
      </w:pPr>
      <w:hyperlink w:anchor="_Toc31456571" w:history="1">
        <w:r w:rsidR="004E0DB0" w:rsidRPr="004E0DB0">
          <w:rPr>
            <w:rStyle w:val="-"/>
            <w:rFonts w:ascii="Myriad Pro" w:hAnsi="Myriad Pro"/>
            <w:noProof/>
            <w:lang w:val="el-GR"/>
          </w:rPr>
          <w:t>Κατάλογος Πινάκων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_Toc31456571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6</w:t>
        </w:r>
        <w:r w:rsidRPr="004E0DB0">
          <w:rPr>
            <w:rFonts w:ascii="Myriad Pro" w:hAnsi="Myriad Pro"/>
            <w:noProof/>
            <w:webHidden/>
          </w:rPr>
          <w:fldChar w:fldCharType="end"/>
        </w:r>
      </w:hyperlink>
    </w:p>
    <w:p w:rsidR="00E34641" w:rsidRPr="00E34641" w:rsidRDefault="0038290E">
      <w:pPr>
        <w:pStyle w:val="11"/>
        <w:tabs>
          <w:tab w:val="right" w:leader="dot" w:pos="8680"/>
        </w:tabs>
        <w:rPr>
          <w:rFonts w:ascii="Myriad Pro" w:hAnsi="Myriad Pro" w:cstheme="minorBidi"/>
          <w:noProof/>
          <w:lang w:val="el-GR" w:eastAsia="el-GR" w:bidi="ar-SA"/>
        </w:rPr>
      </w:pPr>
      <w:hyperlink w:anchor="_Toc31456571" w:history="1">
        <w:r w:rsidR="00E34641">
          <w:rPr>
            <w:rStyle w:val="-"/>
            <w:rFonts w:ascii="Myriad Pro" w:hAnsi="Myriad Pro"/>
            <w:noProof/>
            <w:lang w:val="el-GR"/>
          </w:rPr>
          <w:t>Κατάλογος Εικόν</w:t>
        </w:r>
        <w:r w:rsidR="00E34641" w:rsidRPr="004E0DB0">
          <w:rPr>
            <w:rStyle w:val="-"/>
            <w:rFonts w:ascii="Myriad Pro" w:hAnsi="Myriad Pro"/>
            <w:noProof/>
            <w:lang w:val="el-GR"/>
          </w:rPr>
          <w:t>ων</w:t>
        </w:r>
        <w:r w:rsidR="00E34641" w:rsidRPr="004E0DB0">
          <w:rPr>
            <w:rFonts w:ascii="Myriad Pro" w:hAnsi="Myriad Pro"/>
            <w:noProof/>
            <w:webHidden/>
          </w:rPr>
          <w:tab/>
        </w:r>
        <w:r w:rsidRPr="004E0DB0">
          <w:rPr>
            <w:rFonts w:ascii="Myriad Pro" w:hAnsi="Myriad Pro"/>
            <w:noProof/>
            <w:webHidden/>
          </w:rPr>
          <w:fldChar w:fldCharType="begin"/>
        </w:r>
        <w:r w:rsidR="00E34641" w:rsidRPr="004E0DB0">
          <w:rPr>
            <w:rFonts w:ascii="Myriad Pro" w:hAnsi="Myriad Pro"/>
            <w:noProof/>
            <w:webHidden/>
          </w:rPr>
          <w:instrText xml:space="preserve"> PAGEREF _Toc31456571 \h </w:instrText>
        </w:r>
        <w:r w:rsidRPr="004E0DB0">
          <w:rPr>
            <w:rFonts w:ascii="Myriad Pro" w:hAnsi="Myriad Pro"/>
            <w:noProof/>
            <w:webHidden/>
          </w:rPr>
        </w:r>
        <w:r w:rsidRPr="004E0DB0">
          <w:rPr>
            <w:rFonts w:ascii="Myriad Pro" w:hAnsi="Myriad Pro"/>
            <w:noProof/>
            <w:webHidden/>
          </w:rPr>
          <w:fldChar w:fldCharType="separate"/>
        </w:r>
        <w:r w:rsidR="00E34641">
          <w:rPr>
            <w:rFonts w:ascii="Myriad Pro" w:hAnsi="Myriad Pro"/>
            <w:noProof/>
            <w:webHidden/>
          </w:rPr>
          <w:t>6</w:t>
        </w:r>
        <w:r w:rsidRPr="004E0DB0">
          <w:rPr>
            <w:rFonts w:ascii="Myriad Pro" w:hAnsi="Myriad Pro"/>
            <w:noProof/>
            <w:webHidden/>
          </w:rPr>
          <w:fldChar w:fldCharType="end"/>
        </w:r>
      </w:hyperlink>
    </w:p>
    <w:p w:rsidR="004E0DB0" w:rsidRPr="004E0DB0" w:rsidRDefault="0038290E">
      <w:pPr>
        <w:pStyle w:val="11"/>
        <w:tabs>
          <w:tab w:val="right" w:leader="dot" w:pos="8680"/>
        </w:tabs>
        <w:rPr>
          <w:rFonts w:ascii="Myriad Pro" w:hAnsi="Myriad Pro" w:cstheme="minorBidi"/>
          <w:noProof/>
          <w:lang w:val="el-GR" w:eastAsia="el-GR" w:bidi="ar-SA"/>
        </w:rPr>
      </w:pPr>
      <w:hyperlink w:anchor="_Toc31456572" w:history="1">
        <w:r w:rsidR="004E0DB0" w:rsidRPr="004E0DB0">
          <w:rPr>
            <w:rStyle w:val="-"/>
            <w:rFonts w:ascii="Myriad Pro" w:hAnsi="Myriad Pro"/>
            <w:noProof/>
            <w:lang w:val="el-GR"/>
          </w:rPr>
          <w:t>Κατάλογος Γραφημάτων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_Toc31456572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7</w:t>
        </w:r>
        <w:r w:rsidRPr="004E0DB0">
          <w:rPr>
            <w:rFonts w:ascii="Myriad Pro" w:hAnsi="Myriad Pro"/>
            <w:noProof/>
            <w:webHidden/>
          </w:rPr>
          <w:fldChar w:fldCharType="end"/>
        </w:r>
      </w:hyperlink>
    </w:p>
    <w:p w:rsidR="004E0DB0" w:rsidRPr="004E0DB0" w:rsidRDefault="0038290E">
      <w:pPr>
        <w:pStyle w:val="11"/>
        <w:tabs>
          <w:tab w:val="right" w:leader="dot" w:pos="8680"/>
        </w:tabs>
        <w:rPr>
          <w:rFonts w:ascii="Myriad Pro" w:hAnsi="Myriad Pro" w:cstheme="minorBidi"/>
          <w:noProof/>
          <w:lang w:val="el-GR" w:eastAsia="el-GR" w:bidi="ar-SA"/>
        </w:rPr>
      </w:pPr>
      <w:hyperlink w:anchor="_Toc31456573" w:history="1">
        <w:r w:rsidR="004E0DB0" w:rsidRPr="004E0DB0">
          <w:rPr>
            <w:rStyle w:val="-"/>
            <w:rFonts w:ascii="Myriad Pro" w:hAnsi="Myriad Pro"/>
            <w:noProof/>
            <w:lang w:val="el-GR"/>
          </w:rPr>
          <w:t>Περίληψη</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_Toc31456573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8</w:t>
        </w:r>
        <w:r w:rsidRPr="004E0DB0">
          <w:rPr>
            <w:rFonts w:ascii="Myriad Pro" w:hAnsi="Myriad Pro"/>
            <w:noProof/>
            <w:webHidden/>
          </w:rPr>
          <w:fldChar w:fldCharType="end"/>
        </w:r>
      </w:hyperlink>
    </w:p>
    <w:p w:rsidR="004E0DB0" w:rsidRPr="004E0DB0" w:rsidRDefault="0038290E">
      <w:pPr>
        <w:pStyle w:val="11"/>
        <w:tabs>
          <w:tab w:val="right" w:leader="dot" w:pos="8680"/>
        </w:tabs>
        <w:rPr>
          <w:rFonts w:ascii="Myriad Pro" w:hAnsi="Myriad Pro" w:cstheme="minorBidi"/>
          <w:noProof/>
          <w:lang w:val="el-GR" w:eastAsia="el-GR" w:bidi="ar-SA"/>
        </w:rPr>
      </w:pPr>
      <w:hyperlink w:anchor="_Toc31456574" w:history="1">
        <w:r w:rsidR="004E0DB0" w:rsidRPr="004E0DB0">
          <w:rPr>
            <w:rStyle w:val="-"/>
            <w:rFonts w:ascii="Myriad Pro" w:hAnsi="Myriad Pro"/>
            <w:noProof/>
          </w:rPr>
          <w:t>Abstract</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_Toc31456574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10</w:t>
        </w:r>
        <w:r w:rsidRPr="004E0DB0">
          <w:rPr>
            <w:rFonts w:ascii="Myriad Pro" w:hAnsi="Myriad Pro"/>
            <w:noProof/>
            <w:webHidden/>
          </w:rPr>
          <w:fldChar w:fldCharType="end"/>
        </w:r>
      </w:hyperlink>
    </w:p>
    <w:p w:rsidR="004E0DB0" w:rsidRPr="004E0DB0" w:rsidRDefault="0038290E">
      <w:pPr>
        <w:pStyle w:val="11"/>
        <w:tabs>
          <w:tab w:val="right" w:leader="dot" w:pos="8680"/>
        </w:tabs>
        <w:rPr>
          <w:rFonts w:ascii="Myriad Pro" w:hAnsi="Myriad Pro" w:cstheme="minorBidi"/>
          <w:noProof/>
          <w:lang w:val="el-GR" w:eastAsia="el-GR" w:bidi="ar-SA"/>
        </w:rPr>
      </w:pPr>
      <w:hyperlink w:anchor="_Toc31456575" w:history="1">
        <w:r w:rsidR="004E0DB0" w:rsidRPr="004E0DB0">
          <w:rPr>
            <w:rStyle w:val="-"/>
            <w:rFonts w:ascii="Myriad Pro" w:hAnsi="Myriad Pro"/>
            <w:noProof/>
            <w:lang w:val="el-GR"/>
          </w:rPr>
          <w:t>Εισαγωγή</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_Toc31456575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12</w:t>
        </w:r>
        <w:r w:rsidRPr="004E0DB0">
          <w:rPr>
            <w:rFonts w:ascii="Myriad Pro" w:hAnsi="Myriad Pro"/>
            <w:noProof/>
            <w:webHidden/>
          </w:rPr>
          <w:fldChar w:fldCharType="end"/>
        </w:r>
      </w:hyperlink>
    </w:p>
    <w:p w:rsidR="004E0DB0" w:rsidRDefault="004E0DB0">
      <w:pPr>
        <w:pStyle w:val="11"/>
        <w:tabs>
          <w:tab w:val="right" w:leader="dot" w:pos="8680"/>
        </w:tabs>
        <w:rPr>
          <w:rStyle w:val="-"/>
          <w:rFonts w:ascii="Myriad Pro" w:hAnsi="Myriad Pro"/>
          <w:noProof/>
          <w:lang w:val="el-GR"/>
        </w:rPr>
      </w:pPr>
    </w:p>
    <w:p w:rsidR="004E0DB0" w:rsidRPr="004E0DB0" w:rsidRDefault="0038290E">
      <w:pPr>
        <w:pStyle w:val="11"/>
        <w:tabs>
          <w:tab w:val="right" w:leader="dot" w:pos="8680"/>
        </w:tabs>
        <w:rPr>
          <w:rFonts w:ascii="Myriad Pro" w:hAnsi="Myriad Pro" w:cstheme="minorBidi"/>
          <w:noProof/>
          <w:lang w:val="el-GR" w:eastAsia="el-GR" w:bidi="ar-SA"/>
        </w:rPr>
      </w:pPr>
      <w:hyperlink w:anchor="_Toc31456576" w:history="1">
        <w:r w:rsidR="004E0DB0" w:rsidRPr="004E0DB0">
          <w:rPr>
            <w:rStyle w:val="-"/>
            <w:rFonts w:ascii="Myriad Pro" w:hAnsi="Myriad Pro"/>
            <w:noProof/>
            <w:lang w:val="el-GR"/>
          </w:rPr>
          <w:t>Κεφάλαιο 1</w:t>
        </w:r>
        <w:r w:rsidR="004E0DB0" w:rsidRPr="004E0DB0">
          <w:rPr>
            <w:rStyle w:val="-"/>
            <w:rFonts w:ascii="Myriad Pro" w:hAnsi="Myriad Pro"/>
            <w:noProof/>
            <w:vertAlign w:val="superscript"/>
            <w:lang w:val="el-GR"/>
          </w:rPr>
          <w:t>ο</w:t>
        </w:r>
        <w:r w:rsidR="00EB1B37">
          <w:rPr>
            <w:rStyle w:val="-"/>
            <w:rFonts w:ascii="Myriad Pro" w:hAnsi="Myriad Pro"/>
            <w:noProof/>
            <w:vertAlign w:val="superscript"/>
            <w:lang w:val="el-GR"/>
          </w:rPr>
          <w:t xml:space="preserve"> </w:t>
        </w:r>
        <w:r w:rsidR="00EB1B37">
          <w:rPr>
            <w:rStyle w:val="-"/>
            <w:rFonts w:ascii="Myriad Pro" w:hAnsi="Myriad Pro"/>
            <w:noProof/>
            <w:lang w:val="el-GR"/>
          </w:rPr>
          <w:t>- Η</w:t>
        </w:r>
        <w:r w:rsidR="004E0DB0" w:rsidRPr="004E0DB0">
          <w:rPr>
            <w:rStyle w:val="-"/>
            <w:rFonts w:ascii="Myriad Pro" w:hAnsi="Myriad Pro"/>
            <w:noProof/>
            <w:lang w:val="el-GR"/>
          </w:rPr>
          <w:t xml:space="preserve"> Εφηβεία</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_Toc31456576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13</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77" w:history="1">
        <w:r w:rsidR="004E0DB0" w:rsidRPr="004E0DB0">
          <w:rPr>
            <w:rStyle w:val="-"/>
            <w:rFonts w:ascii="Myriad Pro" w:hAnsi="Myriad Pro"/>
            <w:noProof/>
            <w:lang w:val="el-GR"/>
          </w:rPr>
          <w:t>1.1 Τι είναι η εφηβεία</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_Toc31456577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13</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78" w:history="1">
        <w:r w:rsidR="004E0DB0" w:rsidRPr="004E0DB0">
          <w:rPr>
            <w:rStyle w:val="-"/>
            <w:rFonts w:ascii="Myriad Pro" w:hAnsi="Myriad Pro"/>
            <w:noProof/>
            <w:lang w:val="el-GR"/>
          </w:rPr>
          <w:t xml:space="preserve">1.2 </w:t>
        </w:r>
        <w:r w:rsidR="004E0DB0" w:rsidRPr="004E0DB0">
          <w:rPr>
            <w:rStyle w:val="-"/>
            <w:rFonts w:ascii="Myriad Pro" w:eastAsia="Times New Roman" w:hAnsi="Myriad Pro"/>
            <w:noProof/>
            <w:lang w:val="el-GR"/>
          </w:rPr>
          <w:t xml:space="preserve">Χαρακτηριστικά </w:t>
        </w:r>
        <w:r w:rsidR="004E0DB0" w:rsidRPr="004E0DB0">
          <w:rPr>
            <w:rStyle w:val="-"/>
            <w:rFonts w:ascii="Myriad Pro" w:hAnsi="Myriad Pro"/>
            <w:noProof/>
            <w:lang w:val="el-GR"/>
          </w:rPr>
          <w:t>γνωρίσματα</w:t>
        </w:r>
        <w:r w:rsidR="004E0DB0" w:rsidRPr="004E0DB0">
          <w:rPr>
            <w:rStyle w:val="-"/>
            <w:rFonts w:ascii="Myriad Pro" w:eastAsia="Times New Roman" w:hAnsi="Myriad Pro"/>
            <w:noProof/>
            <w:lang w:val="el-GR"/>
          </w:rPr>
          <w:t xml:space="preserve"> της εφηβείας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_Toc31456578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13</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79" w:history="1">
        <w:r w:rsidR="004E0DB0" w:rsidRPr="004E0DB0">
          <w:rPr>
            <w:rStyle w:val="-"/>
            <w:rFonts w:ascii="Myriad Pro" w:hAnsi="Myriad Pro"/>
            <w:noProof/>
            <w:lang w:val="el-GR"/>
          </w:rPr>
          <w:t xml:space="preserve">1.3 </w:t>
        </w:r>
        <w:r w:rsidR="004E0DB0" w:rsidRPr="004E0DB0">
          <w:rPr>
            <w:rStyle w:val="-"/>
            <w:rFonts w:ascii="Myriad Pro" w:eastAsia="Times New Roman" w:hAnsi="Myriad Pro"/>
            <w:noProof/>
            <w:lang w:val="el-GR"/>
          </w:rPr>
          <w:t>Τα στάδια της εφηβείας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_Toc31456579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13</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80" w:history="1">
        <w:r w:rsidR="004E0DB0" w:rsidRPr="004E0DB0">
          <w:rPr>
            <w:rStyle w:val="-"/>
            <w:rFonts w:ascii="Myriad Pro" w:hAnsi="Myriad Pro"/>
            <w:noProof/>
            <w:lang w:val="el-GR"/>
          </w:rPr>
          <w:t>1.4 Οι περιβαλλοντικές επιδράσεις που δυσκολεύουν τους εφήβους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_Toc31456580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1</w:t>
        </w:r>
        <w:r w:rsidR="007C6387">
          <w:rPr>
            <w:rFonts w:ascii="Myriad Pro" w:hAnsi="Myriad Pro"/>
            <w:noProof/>
            <w:webHidden/>
          </w:rPr>
          <w:t>4</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81" w:history="1">
        <w:r w:rsidR="004E0DB0" w:rsidRPr="004E0DB0">
          <w:rPr>
            <w:rStyle w:val="-"/>
            <w:rFonts w:ascii="Myriad Pro" w:hAnsi="Myriad Pro"/>
            <w:noProof/>
            <w:lang w:val="el-GR"/>
          </w:rPr>
          <w:t>1.5 Συμπεριφορές του εφήβου υπό πίεση</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_Toc31456581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15</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82" w:history="1">
        <w:r w:rsidR="004E0DB0" w:rsidRPr="004E0DB0">
          <w:rPr>
            <w:rStyle w:val="-"/>
            <w:rFonts w:ascii="Myriad Pro" w:hAnsi="Myriad Pro"/>
            <w:noProof/>
            <w:lang w:val="el-GR"/>
          </w:rPr>
          <w:t>1.6 Η εφηβεία και οι  συμπεριφορές υψηλού κινδύνου για τον τρόπο ζωής τους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_Toc31456582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16</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83" w:history="1">
        <w:r w:rsidR="004E0DB0" w:rsidRPr="004E0DB0">
          <w:rPr>
            <w:rStyle w:val="-"/>
            <w:rFonts w:ascii="Myriad Pro" w:hAnsi="Myriad Pro"/>
            <w:noProof/>
            <w:lang w:val="el-GR"/>
          </w:rPr>
          <w:t>1.7 Η σωματική δραστηριότητα, ο αθλητισμός, η διατροφή και οι έφηβοι</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_Toc31456583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16</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84" w:history="1">
        <w:r w:rsidR="004E0DB0" w:rsidRPr="004E0DB0">
          <w:rPr>
            <w:rStyle w:val="-"/>
            <w:rFonts w:ascii="Myriad Pro" w:hAnsi="Myriad Pro"/>
            <w:noProof/>
            <w:lang w:val="el-GR"/>
          </w:rPr>
          <w:t>1.8 Το κάπνισμα, η κατανάλωση αλκοόλ, παράνομες ουσίες και οι έφηβοι</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_Toc31456584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2</w:t>
        </w:r>
        <w:r w:rsidR="007C6387">
          <w:rPr>
            <w:rFonts w:ascii="Myriad Pro" w:hAnsi="Myriad Pro"/>
            <w:noProof/>
            <w:webHidden/>
          </w:rPr>
          <w:t>2</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85" w:history="1">
        <w:r w:rsidR="004E0DB0" w:rsidRPr="004E0DB0">
          <w:rPr>
            <w:rStyle w:val="-"/>
            <w:rFonts w:ascii="Myriad Pro" w:hAnsi="Myriad Pro"/>
            <w:noProof/>
            <w:lang w:val="el-GR"/>
          </w:rPr>
          <w:t>1.9 Το διαδίκτυο, τα μέσα κοινωνικής δικτύωσης και οι έφηβοι</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_Toc31456585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24</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86" w:history="1">
        <w:r w:rsidR="004E0DB0" w:rsidRPr="004E0DB0">
          <w:rPr>
            <w:rStyle w:val="-"/>
            <w:rFonts w:ascii="Myriad Pro" w:hAnsi="Myriad Pro"/>
            <w:noProof/>
            <w:lang w:val="el-GR"/>
          </w:rPr>
          <w:t>1.10  Η σεξουαλική ζωή και οι έφηβοι</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_Toc31456586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26</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87" w:history="1">
        <w:r w:rsidR="004E0DB0" w:rsidRPr="004E0DB0">
          <w:rPr>
            <w:rStyle w:val="-"/>
            <w:rFonts w:ascii="Myriad Pro" w:hAnsi="Myriad Pro"/>
            <w:noProof/>
            <w:lang w:val="el-GR"/>
          </w:rPr>
          <w:t>1.11Η ψυχική υγεία των εφήβων (άγχος, κατάθλιψη, αυτοτραυματισμοί, αυτοκαταστροφικός ιδεασμός και απόπειρες αυτοκτονίας)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_Toc31456587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27</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88" w:history="1">
        <w:r w:rsidR="004E0DB0" w:rsidRPr="004E0DB0">
          <w:rPr>
            <w:rStyle w:val="-"/>
            <w:rFonts w:ascii="Myriad Pro" w:hAnsi="Myriad Pro"/>
            <w:noProof/>
            <w:lang w:val="el-GR"/>
          </w:rPr>
          <w:t>1.12  Οι έφηβοι στο σχολικό περιβάλλον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_Toc31456588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28</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89" w:history="1">
        <w:r w:rsidR="004E0DB0" w:rsidRPr="004E0DB0">
          <w:rPr>
            <w:rStyle w:val="-"/>
            <w:rFonts w:ascii="Myriad Pro" w:hAnsi="Myriad Pro"/>
            <w:noProof/>
            <w:lang w:val="el-GR"/>
          </w:rPr>
          <w:t>1.13 Οι  μαθησιακές δυσκολίες του εφήβου</w:t>
        </w:r>
        <w:r w:rsidR="004E0DB0" w:rsidRPr="004E0DB0">
          <w:rPr>
            <w:rFonts w:ascii="Myriad Pro" w:hAnsi="Myriad Pro"/>
            <w:noProof/>
            <w:webHidden/>
          </w:rPr>
          <w:tab/>
        </w:r>
        <w:r w:rsidR="007C6387">
          <w:rPr>
            <w:rFonts w:ascii="Myriad Pro" w:hAnsi="Myriad Pro"/>
            <w:noProof/>
            <w:webHidden/>
          </w:rPr>
          <w:t>30</w:t>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90" w:history="1">
        <w:r w:rsidR="004E0DB0" w:rsidRPr="004E0DB0">
          <w:rPr>
            <w:rStyle w:val="-"/>
            <w:rFonts w:ascii="Myriad Pro" w:hAnsi="Myriad Pro"/>
            <w:noProof/>
            <w:lang w:val="el-GR"/>
          </w:rPr>
          <w:t>1.14 Η ικανοποίηση και η πίεση των εφήβων από τ</w:t>
        </w:r>
        <w:r w:rsidR="004E0DB0" w:rsidRPr="004E0DB0">
          <w:rPr>
            <w:rStyle w:val="-"/>
            <w:rFonts w:ascii="Myriad Pro" w:hAnsi="Myriad Pro"/>
            <w:noProof/>
          </w:rPr>
          <w:t>o</w:t>
        </w:r>
        <w:r w:rsidR="004E0DB0" w:rsidRPr="004E0DB0">
          <w:rPr>
            <w:rStyle w:val="-"/>
            <w:rFonts w:ascii="Myriad Pro" w:hAnsi="Myriad Pro"/>
            <w:noProof/>
            <w:lang w:val="el-GR"/>
          </w:rPr>
          <w:t xml:space="preserve"> σχολείο</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_Toc31456590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30</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91" w:history="1">
        <w:r w:rsidR="004E0DB0" w:rsidRPr="004E0DB0">
          <w:rPr>
            <w:rStyle w:val="-"/>
            <w:rFonts w:ascii="Myriad Pro" w:hAnsi="Myriad Pro"/>
            <w:noProof/>
            <w:lang w:val="el-GR"/>
          </w:rPr>
          <w:t>1.15 Οι έφηβοι στο κοινωνικό περιβάλλον (φίλοι - σχέσεις)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_Toc31456591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31</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92" w:history="1">
        <w:r w:rsidR="004E0DB0" w:rsidRPr="004E0DB0">
          <w:rPr>
            <w:rStyle w:val="-"/>
            <w:rFonts w:ascii="Myriad Pro" w:hAnsi="Myriad Pro"/>
            <w:noProof/>
            <w:lang w:val="el-GR"/>
          </w:rPr>
          <w:t>1.16 Οι έφηβοι στο οικογενειακό περιβάλλον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_Toc31456592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3</w:t>
        </w:r>
        <w:r w:rsidR="007C6387">
          <w:rPr>
            <w:rFonts w:ascii="Myriad Pro" w:hAnsi="Myriad Pro"/>
            <w:noProof/>
            <w:webHidden/>
          </w:rPr>
          <w:t>4</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93" w:history="1">
        <w:r w:rsidR="004E0DB0" w:rsidRPr="004E0DB0">
          <w:rPr>
            <w:rStyle w:val="-"/>
            <w:rFonts w:ascii="Myriad Pro" w:hAnsi="Myriad Pro"/>
            <w:noProof/>
            <w:lang w:val="el-GR"/>
          </w:rPr>
          <w:t>1.17Οι Δραστηριότητες των εφήβων στον ελεύθερο χρόνο</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_Toc31456593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35</w:t>
        </w:r>
        <w:r w:rsidRPr="004E0DB0">
          <w:rPr>
            <w:rFonts w:ascii="Myriad Pro" w:hAnsi="Myriad Pro"/>
            <w:noProof/>
            <w:webHidden/>
          </w:rPr>
          <w:fldChar w:fldCharType="end"/>
        </w:r>
      </w:hyperlink>
    </w:p>
    <w:p w:rsidR="004E0DB0" w:rsidRDefault="004E0DB0">
      <w:pPr>
        <w:pStyle w:val="11"/>
        <w:tabs>
          <w:tab w:val="right" w:leader="dot" w:pos="8680"/>
        </w:tabs>
        <w:rPr>
          <w:rStyle w:val="-"/>
          <w:rFonts w:ascii="Myriad Pro" w:hAnsi="Myriad Pro"/>
          <w:noProof/>
          <w:lang w:val="el-GR"/>
        </w:rPr>
      </w:pPr>
    </w:p>
    <w:p w:rsidR="004E0DB0" w:rsidRPr="004E0DB0" w:rsidRDefault="0038290E">
      <w:pPr>
        <w:pStyle w:val="11"/>
        <w:tabs>
          <w:tab w:val="right" w:leader="dot" w:pos="8680"/>
        </w:tabs>
        <w:rPr>
          <w:rFonts w:ascii="Myriad Pro" w:hAnsi="Myriad Pro" w:cstheme="minorBidi"/>
          <w:noProof/>
          <w:lang w:val="el-GR" w:eastAsia="el-GR" w:bidi="ar-SA"/>
        </w:rPr>
      </w:pPr>
      <w:hyperlink w:anchor="_Toc31456594" w:history="1">
        <w:r w:rsidR="004E0DB0" w:rsidRPr="004E0DB0">
          <w:rPr>
            <w:rStyle w:val="-"/>
            <w:rFonts w:ascii="Myriad Pro" w:hAnsi="Myriad Pro"/>
            <w:noProof/>
            <w:lang w:val="el-GR"/>
          </w:rPr>
          <w:t>Κεφάλαιο 2</w:t>
        </w:r>
        <w:r w:rsidR="004E0DB0" w:rsidRPr="004E0DB0">
          <w:rPr>
            <w:rStyle w:val="-"/>
            <w:rFonts w:ascii="Myriad Pro" w:hAnsi="Myriad Pro"/>
            <w:noProof/>
            <w:vertAlign w:val="superscript"/>
            <w:lang w:val="el-GR"/>
          </w:rPr>
          <w:t>ο</w:t>
        </w:r>
        <w:r w:rsidR="00BE59FE">
          <w:rPr>
            <w:rStyle w:val="-"/>
            <w:rFonts w:ascii="Myriad Pro" w:hAnsi="Myriad Pro"/>
            <w:noProof/>
            <w:vertAlign w:val="superscript"/>
            <w:lang w:val="el-GR"/>
          </w:rPr>
          <w:t xml:space="preserve"> </w:t>
        </w:r>
        <w:r w:rsidR="00EB1B37">
          <w:rPr>
            <w:rStyle w:val="-"/>
            <w:rFonts w:ascii="Myriad Pro" w:hAnsi="Myriad Pro"/>
            <w:noProof/>
            <w:lang w:val="el-GR"/>
          </w:rPr>
          <w:t>- Μ</w:t>
        </w:r>
        <w:r w:rsidR="004E0DB0" w:rsidRPr="004E0DB0">
          <w:rPr>
            <w:rStyle w:val="-"/>
            <w:rFonts w:ascii="Myriad Pro" w:hAnsi="Myriad Pro"/>
            <w:noProof/>
            <w:lang w:val="el-GR"/>
          </w:rPr>
          <w:t>εθοδολογία της έρευνας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_Toc31456594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37</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95" w:history="1">
        <w:r w:rsidR="004E0DB0" w:rsidRPr="004E0DB0">
          <w:rPr>
            <w:rStyle w:val="-"/>
            <w:rFonts w:ascii="Myriad Pro" w:hAnsi="Myriad Pro"/>
            <w:noProof/>
            <w:lang w:val="el-GR"/>
          </w:rPr>
          <w:t>2.1 Αναγκαιότητα της έρευνας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_Toc31456595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37</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96" w:history="1">
        <w:r w:rsidR="004E0DB0" w:rsidRPr="004E0DB0">
          <w:rPr>
            <w:rStyle w:val="-"/>
            <w:rFonts w:ascii="Myriad Pro" w:hAnsi="Myriad Pro"/>
            <w:noProof/>
            <w:lang w:val="el-GR"/>
          </w:rPr>
          <w:t>2.2 Σκοπός της έρευνας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_Toc31456596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37</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97" w:history="1">
        <w:r w:rsidR="004E0DB0" w:rsidRPr="004E0DB0">
          <w:rPr>
            <w:rStyle w:val="-"/>
            <w:rFonts w:ascii="Myriad Pro" w:hAnsi="Myriad Pro"/>
            <w:noProof/>
            <w:lang w:val="el-GR"/>
          </w:rPr>
          <w:t>2.3 Ερευνητικά ερωτήματα</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_Toc31456597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37</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98" w:history="1">
        <w:r w:rsidR="004E0DB0" w:rsidRPr="004E0DB0">
          <w:rPr>
            <w:rStyle w:val="-"/>
            <w:rFonts w:ascii="Myriad Pro" w:hAnsi="Myriad Pro"/>
            <w:noProof/>
            <w:lang w:val="el-GR"/>
          </w:rPr>
          <w:t>2.4 Ερευνητικές υποθέσεις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_Toc31456598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38</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599" w:history="1">
        <w:r w:rsidR="004E0DB0" w:rsidRPr="004E0DB0">
          <w:rPr>
            <w:rStyle w:val="-"/>
            <w:rFonts w:ascii="Myriad Pro" w:hAnsi="Myriad Pro"/>
            <w:noProof/>
            <w:lang w:val="el-GR"/>
          </w:rPr>
          <w:t>2.5 Ερευνητική μέθοδος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_Toc31456599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41</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600" w:history="1">
        <w:r w:rsidR="004E0DB0" w:rsidRPr="004E0DB0">
          <w:rPr>
            <w:rStyle w:val="-"/>
            <w:rFonts w:ascii="Myriad Pro" w:hAnsi="Myriad Pro"/>
            <w:noProof/>
            <w:lang w:val="el-GR"/>
          </w:rPr>
          <w:t>2.6 Μέθοδος Δειγματοληψίας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_Toc31456600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41</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601" w:history="1">
        <w:r w:rsidR="004E0DB0" w:rsidRPr="004E0DB0">
          <w:rPr>
            <w:rStyle w:val="-"/>
            <w:rFonts w:ascii="Myriad Pro" w:hAnsi="Myriad Pro"/>
            <w:noProof/>
            <w:lang w:val="el-GR"/>
          </w:rPr>
          <w:t>2.7 Συλλογή δεδομένων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_Toc31456601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41</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602" w:history="1">
        <w:r w:rsidR="004E0DB0" w:rsidRPr="004E0DB0">
          <w:rPr>
            <w:rStyle w:val="-"/>
            <w:rFonts w:ascii="Myriad Pro" w:hAnsi="Myriad Pro"/>
            <w:noProof/>
            <w:lang w:val="el-GR"/>
          </w:rPr>
          <w:t>2.8 Εργαλείο της έρευνας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_Toc31456602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41</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603" w:history="1">
        <w:r w:rsidR="004E0DB0" w:rsidRPr="004E0DB0">
          <w:rPr>
            <w:rStyle w:val="-"/>
            <w:rFonts w:ascii="Myriad Pro" w:hAnsi="Myriad Pro"/>
            <w:noProof/>
            <w:lang w:val="el-GR"/>
          </w:rPr>
          <w:t>2.9 Ζητήματα ηθικής και δεοντολογίας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_Toc31456603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42</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604" w:history="1">
        <w:r w:rsidR="004E0DB0" w:rsidRPr="004E0DB0">
          <w:rPr>
            <w:rStyle w:val="-"/>
            <w:rFonts w:ascii="Myriad Pro" w:hAnsi="Myriad Pro"/>
            <w:noProof/>
            <w:lang w:val="el-GR"/>
          </w:rPr>
          <w:t>2.10 Περιορισμοί της  έρευνας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_Toc31456604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4</w:t>
        </w:r>
        <w:r w:rsidR="00D31C4E">
          <w:rPr>
            <w:rFonts w:ascii="Myriad Pro" w:hAnsi="Myriad Pro"/>
            <w:noProof/>
            <w:webHidden/>
          </w:rPr>
          <w:t>2</w:t>
        </w:r>
        <w:r w:rsidRPr="004E0DB0">
          <w:rPr>
            <w:rFonts w:ascii="Myriad Pro" w:hAnsi="Myriad Pro"/>
            <w:noProof/>
            <w:webHidden/>
          </w:rPr>
          <w:fldChar w:fldCharType="end"/>
        </w:r>
      </w:hyperlink>
    </w:p>
    <w:p w:rsidR="004E0DB0" w:rsidRDefault="004E0DB0">
      <w:pPr>
        <w:pStyle w:val="11"/>
        <w:tabs>
          <w:tab w:val="right" w:leader="dot" w:pos="8680"/>
        </w:tabs>
        <w:rPr>
          <w:rStyle w:val="-"/>
          <w:rFonts w:ascii="Myriad Pro" w:hAnsi="Myriad Pro"/>
          <w:noProof/>
          <w:lang w:val="el-GR"/>
        </w:rPr>
      </w:pPr>
    </w:p>
    <w:p w:rsidR="004E0DB0" w:rsidRPr="004E0DB0" w:rsidRDefault="0038290E">
      <w:pPr>
        <w:pStyle w:val="11"/>
        <w:tabs>
          <w:tab w:val="right" w:leader="dot" w:pos="8680"/>
        </w:tabs>
        <w:rPr>
          <w:rFonts w:ascii="Myriad Pro" w:hAnsi="Myriad Pro" w:cstheme="minorBidi"/>
          <w:noProof/>
          <w:lang w:val="el-GR" w:eastAsia="el-GR" w:bidi="ar-SA"/>
        </w:rPr>
      </w:pPr>
      <w:hyperlink w:anchor="_Toc31456605" w:history="1">
        <w:r w:rsidR="004E0DB0" w:rsidRPr="004E0DB0">
          <w:rPr>
            <w:rStyle w:val="-"/>
            <w:rFonts w:ascii="Myriad Pro" w:hAnsi="Myriad Pro"/>
            <w:noProof/>
            <w:lang w:val="el-GR"/>
          </w:rPr>
          <w:t>Κεφάλαιο 3</w:t>
        </w:r>
        <w:r w:rsidR="004E0DB0" w:rsidRPr="004E0DB0">
          <w:rPr>
            <w:rStyle w:val="-"/>
            <w:rFonts w:ascii="Myriad Pro" w:hAnsi="Myriad Pro"/>
            <w:noProof/>
            <w:vertAlign w:val="superscript"/>
            <w:lang w:val="el-GR"/>
          </w:rPr>
          <w:t>ο</w:t>
        </w:r>
        <w:r w:rsidR="00EB1B37">
          <w:rPr>
            <w:rStyle w:val="-"/>
            <w:rFonts w:ascii="Myriad Pro" w:hAnsi="Myriad Pro"/>
            <w:noProof/>
            <w:vertAlign w:val="superscript"/>
            <w:lang w:val="el-GR"/>
          </w:rPr>
          <w:t xml:space="preserve"> </w:t>
        </w:r>
        <w:r w:rsidR="00EB1B37">
          <w:rPr>
            <w:rStyle w:val="-"/>
            <w:rFonts w:ascii="Myriad Pro" w:hAnsi="Myriad Pro"/>
            <w:noProof/>
            <w:lang w:val="el-GR"/>
          </w:rPr>
          <w:t>- Σ</w:t>
        </w:r>
        <w:r w:rsidR="004E0DB0" w:rsidRPr="004E0DB0">
          <w:rPr>
            <w:rStyle w:val="-"/>
            <w:rFonts w:ascii="Myriad Pro" w:hAnsi="Myriad Pro"/>
            <w:noProof/>
            <w:lang w:val="el-GR"/>
          </w:rPr>
          <w:t>τατιστική Ανάλυση</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_Toc31456605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44</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606" w:history="1">
        <w:r w:rsidR="004E0DB0" w:rsidRPr="004E0DB0">
          <w:rPr>
            <w:rStyle w:val="-"/>
            <w:rFonts w:ascii="Myriad Pro" w:hAnsi="Myriad Pro"/>
            <w:noProof/>
            <w:lang w:val="el-GR"/>
          </w:rPr>
          <w:t>3.1 Στατιστική Ανάλυση</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_Toc31456606 \h </w:instrText>
        </w:r>
        <w:r w:rsidRPr="004E0DB0">
          <w:rPr>
            <w:rFonts w:ascii="Myriad Pro" w:hAnsi="Myriad Pro"/>
            <w:noProof/>
            <w:webHidden/>
          </w:rPr>
        </w:r>
        <w:r w:rsidRPr="004E0DB0">
          <w:rPr>
            <w:rFonts w:ascii="Myriad Pro" w:hAnsi="Myriad Pro"/>
            <w:noProof/>
            <w:webHidden/>
          </w:rPr>
          <w:fldChar w:fldCharType="separate"/>
        </w:r>
        <w:r w:rsidR="00E22933">
          <w:rPr>
            <w:rFonts w:ascii="Myriad Pro" w:hAnsi="Myriad Pro"/>
            <w:noProof/>
            <w:webHidden/>
          </w:rPr>
          <w:t>44</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607" w:history="1">
        <w:r w:rsidR="004E0DB0" w:rsidRPr="00D31C4E">
          <w:rPr>
            <w:rStyle w:val="-"/>
            <w:rFonts w:ascii="Myriad Pro" w:hAnsi="Myriad Pro"/>
            <w:noProof/>
            <w:lang w:val="el-GR"/>
          </w:rPr>
          <w:t xml:space="preserve">3.2 </w:t>
        </w:r>
        <w:r w:rsidR="00D31C4E" w:rsidRPr="00D31C4E">
          <w:rPr>
            <w:rStyle w:val="-"/>
            <w:rFonts w:ascii="Myriad Pro" w:hAnsi="Myriad Pro"/>
            <w:noProof/>
            <w:lang w:val="el-GR"/>
          </w:rPr>
          <w:t>Το Κριτήριο Χ</w:t>
        </w:r>
        <w:r w:rsidR="00D31C4E" w:rsidRPr="00D31C4E">
          <w:rPr>
            <w:rStyle w:val="-"/>
            <w:rFonts w:ascii="Myriad Pro" w:hAnsi="Myriad Pro"/>
            <w:noProof/>
            <w:vertAlign w:val="superscript"/>
            <w:lang w:val="el-GR"/>
          </w:rPr>
          <w:t>2</w:t>
        </w:r>
        <w:r w:rsidR="004E0DB0" w:rsidRPr="00D31C4E">
          <w:rPr>
            <w:rStyle w:val="-"/>
            <w:rFonts w:ascii="Myriad Pro" w:hAnsi="Myriad Pro"/>
            <w:noProof/>
            <w:webHidden/>
          </w:rPr>
          <w:tab/>
        </w:r>
        <w:r w:rsidRPr="00D31C4E">
          <w:rPr>
            <w:rStyle w:val="-"/>
            <w:rFonts w:ascii="Myriad Pro" w:hAnsi="Myriad Pro"/>
            <w:noProof/>
            <w:webHidden/>
          </w:rPr>
          <w:fldChar w:fldCharType="begin"/>
        </w:r>
        <w:r w:rsidR="004E0DB0" w:rsidRPr="00D31C4E">
          <w:rPr>
            <w:rStyle w:val="-"/>
            <w:rFonts w:ascii="Myriad Pro" w:hAnsi="Myriad Pro"/>
            <w:noProof/>
            <w:webHidden/>
          </w:rPr>
          <w:instrText xml:space="preserve"> PAGEREF _Toc31456607 \h </w:instrText>
        </w:r>
        <w:r w:rsidRPr="00D31C4E">
          <w:rPr>
            <w:rStyle w:val="-"/>
            <w:rFonts w:ascii="Myriad Pro" w:hAnsi="Myriad Pro"/>
            <w:noProof/>
            <w:webHidden/>
          </w:rPr>
        </w:r>
        <w:r w:rsidRPr="00D31C4E">
          <w:rPr>
            <w:rStyle w:val="-"/>
            <w:rFonts w:ascii="Myriad Pro" w:hAnsi="Myriad Pro"/>
            <w:noProof/>
            <w:webHidden/>
          </w:rPr>
          <w:fldChar w:fldCharType="separate"/>
        </w:r>
        <w:r w:rsidR="00E22933" w:rsidRPr="00D31C4E">
          <w:rPr>
            <w:rStyle w:val="-"/>
            <w:rFonts w:ascii="Myriad Pro" w:hAnsi="Myriad Pro"/>
            <w:noProof/>
            <w:webHidden/>
          </w:rPr>
          <w:t>45</w:t>
        </w:r>
        <w:r w:rsidRPr="00D31C4E">
          <w:rPr>
            <w:rStyle w:val="-"/>
            <w:rFonts w:ascii="Myriad Pro" w:hAnsi="Myriad Pro"/>
            <w:noProof/>
            <w:webHidden/>
          </w:rPr>
          <w:fldChar w:fldCharType="end"/>
        </w:r>
      </w:hyperlink>
    </w:p>
    <w:p w:rsidR="00D31C4E" w:rsidRPr="004E0DB0" w:rsidRDefault="0038290E" w:rsidP="00D31C4E">
      <w:pPr>
        <w:pStyle w:val="20"/>
        <w:tabs>
          <w:tab w:val="right" w:leader="dot" w:pos="8680"/>
        </w:tabs>
        <w:rPr>
          <w:rFonts w:ascii="Myriad Pro" w:hAnsi="Myriad Pro" w:cstheme="minorBidi"/>
          <w:noProof/>
          <w:lang w:val="el-GR" w:eastAsia="el-GR" w:bidi="ar-SA"/>
        </w:rPr>
      </w:pPr>
      <w:hyperlink w:anchor="_Toc31456606" w:history="1">
        <w:r w:rsidR="00D31C4E" w:rsidRPr="00D31C4E">
          <w:rPr>
            <w:rStyle w:val="-"/>
            <w:rFonts w:ascii="Myriad Pro" w:hAnsi="Myriad Pro"/>
            <w:noProof/>
            <w:lang w:val="el-GR"/>
          </w:rPr>
          <w:t>3.2.1 Εφαρμογή του Χ</w:t>
        </w:r>
        <w:r w:rsidR="00D31C4E" w:rsidRPr="00D31C4E">
          <w:rPr>
            <w:rStyle w:val="-"/>
            <w:rFonts w:ascii="Myriad Pro" w:hAnsi="Myriad Pro"/>
            <w:noProof/>
            <w:vertAlign w:val="superscript"/>
            <w:lang w:val="el-GR"/>
          </w:rPr>
          <w:t>2</w:t>
        </w:r>
        <w:r w:rsidR="00D31C4E" w:rsidRPr="00D31C4E">
          <w:rPr>
            <w:rStyle w:val="-"/>
            <w:rFonts w:ascii="Myriad Pro" w:hAnsi="Myriad Pro"/>
            <w:noProof/>
            <w:webHidden/>
          </w:rPr>
          <w:tab/>
        </w:r>
        <w:r w:rsidR="00D31C4E">
          <w:rPr>
            <w:rStyle w:val="-"/>
            <w:rFonts w:ascii="Myriad Pro" w:hAnsi="Myriad Pro"/>
            <w:noProof/>
            <w:webHidden/>
          </w:rPr>
          <w:t>52</w:t>
        </w:r>
      </w:hyperlink>
    </w:p>
    <w:p w:rsidR="004E0DB0" w:rsidRPr="006A091C" w:rsidRDefault="0038290E" w:rsidP="006A091C">
      <w:pPr>
        <w:pStyle w:val="20"/>
        <w:tabs>
          <w:tab w:val="right" w:leader="dot" w:pos="8680"/>
        </w:tabs>
        <w:rPr>
          <w:rStyle w:val="-"/>
          <w:rFonts w:ascii="Myriad Pro" w:hAnsi="Myriad Pro" w:cstheme="minorBidi"/>
          <w:noProof/>
          <w:color w:val="auto"/>
          <w:u w:val="none"/>
          <w:lang w:val="el-GR" w:eastAsia="el-GR" w:bidi="ar-SA"/>
        </w:rPr>
      </w:pPr>
      <w:hyperlink w:anchor="_Toc31456607" w:history="1">
        <w:r w:rsidR="00D31C4E">
          <w:rPr>
            <w:rStyle w:val="-"/>
            <w:rFonts w:ascii="Myriad Pro" w:hAnsi="Myriad Pro"/>
            <w:noProof/>
            <w:lang w:val="el-GR"/>
          </w:rPr>
          <w:t>3.</w:t>
        </w:r>
        <w:r w:rsidR="00D31C4E">
          <w:rPr>
            <w:rStyle w:val="-"/>
            <w:rFonts w:ascii="Myriad Pro" w:hAnsi="Myriad Pro"/>
            <w:noProof/>
          </w:rPr>
          <w:t>3</w:t>
        </w:r>
        <w:r w:rsidR="00D31C4E" w:rsidRPr="004E0DB0">
          <w:rPr>
            <w:rStyle w:val="-"/>
            <w:rFonts w:ascii="Myriad Pro" w:hAnsi="Myriad Pro"/>
            <w:noProof/>
            <w:lang w:val="el-GR"/>
          </w:rPr>
          <w:t xml:space="preserve"> Η Αξιοπιστία του ερωτηματολογίου</w:t>
        </w:r>
        <w:r w:rsidR="00D31C4E" w:rsidRPr="004E0DB0">
          <w:rPr>
            <w:rFonts w:ascii="Myriad Pro" w:hAnsi="Myriad Pro"/>
            <w:noProof/>
            <w:webHidden/>
          </w:rPr>
          <w:tab/>
        </w:r>
        <w:r w:rsidRPr="004E0DB0">
          <w:rPr>
            <w:rFonts w:ascii="Myriad Pro" w:hAnsi="Myriad Pro"/>
            <w:noProof/>
            <w:webHidden/>
          </w:rPr>
          <w:fldChar w:fldCharType="begin"/>
        </w:r>
        <w:r w:rsidR="00D31C4E" w:rsidRPr="004E0DB0">
          <w:rPr>
            <w:rFonts w:ascii="Myriad Pro" w:hAnsi="Myriad Pro"/>
            <w:noProof/>
            <w:webHidden/>
          </w:rPr>
          <w:instrText xml:space="preserve"> PAGEREF _Toc31456607 \h </w:instrText>
        </w:r>
        <w:r w:rsidRPr="004E0DB0">
          <w:rPr>
            <w:rFonts w:ascii="Myriad Pro" w:hAnsi="Myriad Pro"/>
            <w:noProof/>
            <w:webHidden/>
          </w:rPr>
        </w:r>
        <w:r w:rsidRPr="004E0DB0">
          <w:rPr>
            <w:rFonts w:ascii="Myriad Pro" w:hAnsi="Myriad Pro"/>
            <w:noProof/>
            <w:webHidden/>
          </w:rPr>
          <w:fldChar w:fldCharType="separate"/>
        </w:r>
        <w:r w:rsidR="00D31C4E">
          <w:rPr>
            <w:rFonts w:ascii="Myriad Pro" w:hAnsi="Myriad Pro"/>
            <w:noProof/>
            <w:webHidden/>
          </w:rPr>
          <w:t>55</w:t>
        </w:r>
        <w:r w:rsidRPr="004E0DB0">
          <w:rPr>
            <w:rFonts w:ascii="Myriad Pro" w:hAnsi="Myriad Pro"/>
            <w:noProof/>
            <w:webHidden/>
          </w:rPr>
          <w:fldChar w:fldCharType="end"/>
        </w:r>
      </w:hyperlink>
    </w:p>
    <w:p w:rsidR="00D31C4E" w:rsidRPr="00D31C4E" w:rsidRDefault="00D31C4E" w:rsidP="00D31C4E"/>
    <w:p w:rsidR="004E0DB0" w:rsidRPr="004E0DB0" w:rsidRDefault="0038290E">
      <w:pPr>
        <w:pStyle w:val="11"/>
        <w:tabs>
          <w:tab w:val="right" w:leader="dot" w:pos="8680"/>
        </w:tabs>
        <w:rPr>
          <w:rFonts w:ascii="Myriad Pro" w:hAnsi="Myriad Pro" w:cstheme="minorBidi"/>
          <w:noProof/>
          <w:lang w:val="el-GR" w:eastAsia="el-GR" w:bidi="ar-SA"/>
        </w:rPr>
      </w:pPr>
      <w:hyperlink w:anchor="_Toc31456608" w:history="1">
        <w:r w:rsidR="004E0DB0" w:rsidRPr="004E0DB0">
          <w:rPr>
            <w:rStyle w:val="-"/>
            <w:rFonts w:ascii="Myriad Pro" w:hAnsi="Myriad Pro"/>
            <w:noProof/>
            <w:lang w:val="el-GR"/>
          </w:rPr>
          <w:t>Κεφάλαιο 4</w:t>
        </w:r>
        <w:r w:rsidR="004E0DB0" w:rsidRPr="004E0DB0">
          <w:rPr>
            <w:rStyle w:val="-"/>
            <w:rFonts w:ascii="Myriad Pro" w:hAnsi="Myriad Pro"/>
            <w:noProof/>
            <w:vertAlign w:val="superscript"/>
            <w:lang w:val="el-GR"/>
          </w:rPr>
          <w:t>ο</w:t>
        </w:r>
        <w:r w:rsidR="004E0DB0" w:rsidRPr="004E0DB0">
          <w:rPr>
            <w:rStyle w:val="-"/>
            <w:rFonts w:ascii="Myriad Pro" w:hAnsi="Myriad Pro"/>
            <w:noProof/>
            <w:lang w:val="el-GR"/>
          </w:rPr>
          <w:t xml:space="preserve"> </w:t>
        </w:r>
        <w:r w:rsidR="00EB1B37">
          <w:rPr>
            <w:rStyle w:val="-"/>
            <w:rFonts w:ascii="Myriad Pro" w:hAnsi="Myriad Pro"/>
            <w:noProof/>
            <w:lang w:val="el-GR"/>
          </w:rPr>
          <w:t xml:space="preserve">- </w:t>
        </w:r>
        <w:r w:rsidR="004E0DB0" w:rsidRPr="004E0DB0">
          <w:rPr>
            <w:rStyle w:val="-"/>
            <w:rFonts w:ascii="Myriad Pro" w:hAnsi="Myriad Pro"/>
            <w:noProof/>
            <w:lang w:val="el-GR"/>
          </w:rPr>
          <w:t>Αποτελέσματα της έρευνας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_Toc31456608 \h </w:instrText>
        </w:r>
        <w:r w:rsidRPr="004E0DB0">
          <w:rPr>
            <w:rFonts w:ascii="Myriad Pro" w:hAnsi="Myriad Pro"/>
            <w:noProof/>
            <w:webHidden/>
          </w:rPr>
        </w:r>
        <w:r w:rsidRPr="004E0DB0">
          <w:rPr>
            <w:rFonts w:ascii="Myriad Pro" w:hAnsi="Myriad Pro"/>
            <w:noProof/>
            <w:webHidden/>
          </w:rPr>
          <w:fldChar w:fldCharType="separate"/>
        </w:r>
        <w:r w:rsidR="00903D87">
          <w:rPr>
            <w:rFonts w:ascii="Myriad Pro" w:hAnsi="Myriad Pro"/>
            <w:noProof/>
            <w:webHidden/>
          </w:rPr>
          <w:t>5</w:t>
        </w:r>
        <w:r w:rsidR="00E22933">
          <w:rPr>
            <w:rFonts w:ascii="Myriad Pro" w:hAnsi="Myriad Pro"/>
            <w:noProof/>
            <w:webHidden/>
          </w:rPr>
          <w:t>6</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609" w:history="1">
        <w:r w:rsidR="004E0DB0" w:rsidRPr="004E0DB0">
          <w:rPr>
            <w:rStyle w:val="-"/>
            <w:rFonts w:ascii="Myriad Pro" w:hAnsi="Myriad Pro"/>
            <w:noProof/>
            <w:lang w:val="el-GR"/>
          </w:rPr>
          <w:t>4.1 Περιγραφική Στατιστική</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_Toc31456609 \h </w:instrText>
        </w:r>
        <w:r w:rsidRPr="004E0DB0">
          <w:rPr>
            <w:rFonts w:ascii="Myriad Pro" w:hAnsi="Myriad Pro"/>
            <w:noProof/>
            <w:webHidden/>
          </w:rPr>
        </w:r>
        <w:r w:rsidRPr="004E0DB0">
          <w:rPr>
            <w:rFonts w:ascii="Myriad Pro" w:hAnsi="Myriad Pro"/>
            <w:noProof/>
            <w:webHidden/>
          </w:rPr>
          <w:fldChar w:fldCharType="separate"/>
        </w:r>
        <w:r w:rsidR="00903D87">
          <w:rPr>
            <w:rFonts w:ascii="Myriad Pro" w:hAnsi="Myriad Pro"/>
            <w:noProof/>
            <w:webHidden/>
          </w:rPr>
          <w:t>5</w:t>
        </w:r>
        <w:r w:rsidR="00E22933">
          <w:rPr>
            <w:rFonts w:ascii="Myriad Pro" w:hAnsi="Myriad Pro"/>
            <w:noProof/>
            <w:webHidden/>
          </w:rPr>
          <w:t>6</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10" w:history="1">
        <w:r w:rsidR="004E0DB0" w:rsidRPr="004E0DB0">
          <w:rPr>
            <w:rStyle w:val="-"/>
            <w:rFonts w:ascii="Myriad Pro" w:hAnsi="Myriad Pro"/>
            <w:noProof/>
            <w:lang w:val="el-GR"/>
          </w:rPr>
          <w:t>4.1.1 Δημογραφικά χαρακτηριστικά του δείγματος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_Toc31456610 \h </w:instrText>
        </w:r>
        <w:r w:rsidRPr="004E0DB0">
          <w:rPr>
            <w:rFonts w:ascii="Myriad Pro" w:hAnsi="Myriad Pro"/>
            <w:noProof/>
            <w:webHidden/>
          </w:rPr>
        </w:r>
        <w:r w:rsidRPr="004E0DB0">
          <w:rPr>
            <w:rFonts w:ascii="Myriad Pro" w:hAnsi="Myriad Pro"/>
            <w:noProof/>
            <w:webHidden/>
          </w:rPr>
          <w:fldChar w:fldCharType="separate"/>
        </w:r>
        <w:r w:rsidR="00903D87">
          <w:rPr>
            <w:rFonts w:ascii="Myriad Pro" w:hAnsi="Myriad Pro"/>
            <w:noProof/>
            <w:webHidden/>
          </w:rPr>
          <w:t>5</w:t>
        </w:r>
        <w:r w:rsidR="00E22933">
          <w:rPr>
            <w:rFonts w:ascii="Myriad Pro" w:hAnsi="Myriad Pro"/>
            <w:noProof/>
            <w:webHidden/>
          </w:rPr>
          <w:t>6</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11" w:history="1">
        <w:r w:rsidR="004E0DB0" w:rsidRPr="004E0DB0">
          <w:rPr>
            <w:rStyle w:val="-"/>
            <w:rFonts w:ascii="Myriad Pro" w:hAnsi="Myriad Pro"/>
            <w:noProof/>
            <w:lang w:val="el-GR"/>
          </w:rPr>
          <w:t>4.1.2 Δημογραφικά και επαγγελματικά χαρακτηριστικά των γονέων</w:t>
        </w:r>
        <w:r w:rsidR="004E0DB0" w:rsidRPr="004E0DB0">
          <w:rPr>
            <w:rFonts w:ascii="Myriad Pro" w:hAnsi="Myriad Pro"/>
            <w:noProof/>
            <w:webHidden/>
          </w:rPr>
          <w:tab/>
        </w:r>
        <w:r w:rsidR="00903D87">
          <w:rPr>
            <w:rFonts w:ascii="Myriad Pro" w:hAnsi="Myriad Pro"/>
            <w:noProof/>
            <w:webHidden/>
          </w:rPr>
          <w:t>57</w:t>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12" w:history="1">
        <w:r w:rsidR="004E0DB0" w:rsidRPr="004E0DB0">
          <w:rPr>
            <w:rStyle w:val="-"/>
            <w:rFonts w:ascii="Myriad Pro" w:hAnsi="Myriad Pro"/>
            <w:noProof/>
            <w:lang w:val="el-GR"/>
          </w:rPr>
          <w:t>4.1.3 Αποτελέσματα σχετικά με την εκπαίδευση και τις σπουδές  των εφήβων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_Toc31456612 \h </w:instrText>
        </w:r>
        <w:r w:rsidRPr="004E0DB0">
          <w:rPr>
            <w:rFonts w:ascii="Myriad Pro" w:hAnsi="Myriad Pro"/>
            <w:noProof/>
            <w:webHidden/>
          </w:rPr>
        </w:r>
        <w:r w:rsidRPr="004E0DB0">
          <w:rPr>
            <w:rFonts w:ascii="Myriad Pro" w:hAnsi="Myriad Pro"/>
            <w:noProof/>
            <w:webHidden/>
          </w:rPr>
          <w:fldChar w:fldCharType="separate"/>
        </w:r>
        <w:r w:rsidR="00903D87">
          <w:rPr>
            <w:rFonts w:ascii="Myriad Pro" w:hAnsi="Myriad Pro"/>
            <w:noProof/>
            <w:webHidden/>
          </w:rPr>
          <w:t>6</w:t>
        </w:r>
        <w:r w:rsidR="00E22933">
          <w:rPr>
            <w:rFonts w:ascii="Myriad Pro" w:hAnsi="Myriad Pro"/>
            <w:noProof/>
            <w:webHidden/>
          </w:rPr>
          <w:t>2</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13" w:history="1">
        <w:r w:rsidR="004E0DB0" w:rsidRPr="004E0DB0">
          <w:rPr>
            <w:rStyle w:val="-"/>
            <w:rFonts w:ascii="Myriad Pro" w:hAnsi="Myriad Pro"/>
            <w:noProof/>
            <w:lang w:val="el-GR"/>
          </w:rPr>
          <w:t>4.1.4 Αποτελέσματα σχετικά με την συμπεριφορά των εφήβων σχετικά με την υγεία, άσκηση, δια</w:t>
        </w:r>
        <w:r w:rsidR="00EB1B37">
          <w:rPr>
            <w:rStyle w:val="-"/>
            <w:rFonts w:ascii="Myriad Pro" w:hAnsi="Myriad Pro"/>
            <w:noProof/>
            <w:lang w:val="el-GR"/>
          </w:rPr>
          <w:t>τροφή και διάφορες συνήθειες των εφήβων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_Toc31456613 \h </w:instrText>
        </w:r>
        <w:r w:rsidRPr="004E0DB0">
          <w:rPr>
            <w:rFonts w:ascii="Myriad Pro" w:hAnsi="Myriad Pro"/>
            <w:noProof/>
            <w:webHidden/>
          </w:rPr>
        </w:r>
        <w:r w:rsidRPr="004E0DB0">
          <w:rPr>
            <w:rFonts w:ascii="Myriad Pro" w:hAnsi="Myriad Pro"/>
            <w:noProof/>
            <w:webHidden/>
          </w:rPr>
          <w:fldChar w:fldCharType="separate"/>
        </w:r>
        <w:r w:rsidR="00903D87">
          <w:rPr>
            <w:rFonts w:ascii="Myriad Pro" w:hAnsi="Myriad Pro"/>
            <w:noProof/>
            <w:webHidden/>
          </w:rPr>
          <w:t>6</w:t>
        </w:r>
        <w:r w:rsidR="00E22933">
          <w:rPr>
            <w:rFonts w:ascii="Myriad Pro" w:hAnsi="Myriad Pro"/>
            <w:noProof/>
            <w:webHidden/>
          </w:rPr>
          <w:t>5</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14" w:history="1">
        <w:r w:rsidR="004E0DB0" w:rsidRPr="004E0DB0">
          <w:rPr>
            <w:rStyle w:val="-"/>
            <w:rFonts w:ascii="Myriad Pro" w:hAnsi="Myriad Pro"/>
            <w:noProof/>
            <w:lang w:val="el-GR"/>
          </w:rPr>
          <w:t>4.1.5 Αποτελέσματα σχετικά με τις ώρες ενασχόλησης με σχολικές και εξωσχολικές δραστηριότητες των εφήβων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_Toc31456614 \h </w:instrText>
        </w:r>
        <w:r w:rsidRPr="004E0DB0">
          <w:rPr>
            <w:rFonts w:ascii="Myriad Pro" w:hAnsi="Myriad Pro"/>
            <w:noProof/>
            <w:webHidden/>
          </w:rPr>
        </w:r>
        <w:r w:rsidRPr="004E0DB0">
          <w:rPr>
            <w:rFonts w:ascii="Myriad Pro" w:hAnsi="Myriad Pro"/>
            <w:noProof/>
            <w:webHidden/>
          </w:rPr>
          <w:fldChar w:fldCharType="separate"/>
        </w:r>
        <w:r w:rsidR="00903D87">
          <w:rPr>
            <w:rFonts w:ascii="Myriad Pro" w:hAnsi="Myriad Pro"/>
            <w:noProof/>
            <w:webHidden/>
          </w:rPr>
          <w:t>6</w:t>
        </w:r>
        <w:r w:rsidR="00E22933">
          <w:rPr>
            <w:rFonts w:ascii="Myriad Pro" w:hAnsi="Myriad Pro"/>
            <w:noProof/>
            <w:webHidden/>
          </w:rPr>
          <w:t>6</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15" w:history="1">
        <w:r w:rsidR="004E0DB0" w:rsidRPr="004E0DB0">
          <w:rPr>
            <w:rStyle w:val="-"/>
            <w:rFonts w:ascii="Myriad Pro" w:hAnsi="Myriad Pro"/>
            <w:noProof/>
            <w:lang w:val="el-GR"/>
          </w:rPr>
          <w:t>4.1.6 Αποτελέσματα σχετικά με τις κοινωνικές σχέσεις των εφήβων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_Toc31456615 \h </w:instrText>
        </w:r>
        <w:r w:rsidRPr="004E0DB0">
          <w:rPr>
            <w:rFonts w:ascii="Myriad Pro" w:hAnsi="Myriad Pro"/>
            <w:noProof/>
            <w:webHidden/>
          </w:rPr>
        </w:r>
        <w:r w:rsidRPr="004E0DB0">
          <w:rPr>
            <w:rFonts w:ascii="Myriad Pro" w:hAnsi="Myriad Pro"/>
            <w:noProof/>
            <w:webHidden/>
          </w:rPr>
          <w:fldChar w:fldCharType="separate"/>
        </w:r>
        <w:r w:rsidR="00EA37F7">
          <w:rPr>
            <w:rFonts w:ascii="Myriad Pro" w:hAnsi="Myriad Pro"/>
            <w:noProof/>
            <w:webHidden/>
          </w:rPr>
          <w:t>6</w:t>
        </w:r>
        <w:r w:rsidR="00E22933">
          <w:rPr>
            <w:rFonts w:ascii="Myriad Pro" w:hAnsi="Myriad Pro"/>
            <w:noProof/>
            <w:webHidden/>
          </w:rPr>
          <w:t>8</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16" w:history="1">
        <w:r w:rsidR="004E0DB0" w:rsidRPr="004E0DB0">
          <w:rPr>
            <w:rStyle w:val="-"/>
            <w:rFonts w:ascii="Myriad Pro" w:hAnsi="Myriad Pro"/>
            <w:noProof/>
            <w:lang w:val="el-GR"/>
          </w:rPr>
          <w:t>4.1.</w:t>
        </w:r>
        <w:r w:rsidR="00EA37F7">
          <w:rPr>
            <w:rStyle w:val="-"/>
            <w:rFonts w:ascii="Myriad Pro" w:hAnsi="Myriad Pro"/>
            <w:noProof/>
          </w:rPr>
          <w:t>7</w:t>
        </w:r>
        <w:r w:rsidR="004E0DB0" w:rsidRPr="004E0DB0">
          <w:rPr>
            <w:rStyle w:val="-"/>
            <w:rFonts w:ascii="Myriad Pro" w:hAnsi="Myriad Pro"/>
            <w:noProof/>
            <w:lang w:val="el-GR"/>
          </w:rPr>
          <w:t xml:space="preserve"> Αποτελέσματα σχετικά με τις οικογενειακές σχέσεις των εφήβων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_Toc31456616 \h </w:instrText>
        </w:r>
        <w:r w:rsidRPr="004E0DB0">
          <w:rPr>
            <w:rFonts w:ascii="Myriad Pro" w:hAnsi="Myriad Pro"/>
            <w:noProof/>
            <w:webHidden/>
          </w:rPr>
        </w:r>
        <w:r w:rsidRPr="004E0DB0">
          <w:rPr>
            <w:rFonts w:ascii="Myriad Pro" w:hAnsi="Myriad Pro"/>
            <w:noProof/>
            <w:webHidden/>
          </w:rPr>
          <w:fldChar w:fldCharType="separate"/>
        </w:r>
        <w:r w:rsidR="00EA37F7">
          <w:rPr>
            <w:rFonts w:ascii="Myriad Pro" w:hAnsi="Myriad Pro"/>
            <w:noProof/>
            <w:webHidden/>
          </w:rPr>
          <w:t>6</w:t>
        </w:r>
        <w:r w:rsidR="00E22933">
          <w:rPr>
            <w:rFonts w:ascii="Myriad Pro" w:hAnsi="Myriad Pro"/>
            <w:noProof/>
            <w:webHidden/>
          </w:rPr>
          <w:t>8</w:t>
        </w:r>
        <w:r w:rsidRPr="004E0DB0">
          <w:rPr>
            <w:rFonts w:ascii="Myriad Pro" w:hAnsi="Myriad Pro"/>
            <w:noProof/>
            <w:webHidden/>
          </w:rPr>
          <w:fldChar w:fldCharType="end"/>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617" w:history="1">
        <w:r w:rsidR="004E0DB0" w:rsidRPr="004E0DB0">
          <w:rPr>
            <w:rStyle w:val="-"/>
            <w:rFonts w:ascii="Myriad Pro" w:hAnsi="Myriad Pro"/>
            <w:noProof/>
            <w:kern w:val="32"/>
            <w:lang w:val="el-GR"/>
          </w:rPr>
          <w:t>4.2 Συσχετίσεις μεταβλητών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_Toc31456617 \h </w:instrText>
        </w:r>
        <w:r w:rsidRPr="004E0DB0">
          <w:rPr>
            <w:rFonts w:ascii="Myriad Pro" w:hAnsi="Myriad Pro"/>
            <w:noProof/>
            <w:webHidden/>
          </w:rPr>
        </w:r>
        <w:r w:rsidRPr="004E0DB0">
          <w:rPr>
            <w:rFonts w:ascii="Myriad Pro" w:hAnsi="Myriad Pro"/>
            <w:noProof/>
            <w:webHidden/>
          </w:rPr>
          <w:fldChar w:fldCharType="separate"/>
        </w:r>
        <w:r w:rsidR="00EA37F7">
          <w:rPr>
            <w:rFonts w:ascii="Myriad Pro" w:hAnsi="Myriad Pro"/>
            <w:noProof/>
            <w:webHidden/>
          </w:rPr>
          <w:t>6</w:t>
        </w:r>
        <w:r w:rsidR="00E22933">
          <w:rPr>
            <w:rFonts w:ascii="Myriad Pro" w:hAnsi="Myriad Pro"/>
            <w:noProof/>
            <w:webHidden/>
          </w:rPr>
          <w:t>9</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18" w:history="1">
        <w:r w:rsidR="004E0DB0" w:rsidRPr="004E0DB0">
          <w:rPr>
            <w:rStyle w:val="-"/>
            <w:rFonts w:ascii="Myriad Pro" w:hAnsi="Myriad Pro"/>
            <w:noProof/>
            <w:lang w:val="el-GR"/>
          </w:rPr>
          <w:t>4.2.1 Η σχέση του φύλου των μαθητών ως προς την επιλογή τύπου σπουδών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_Toc31456618 \h </w:instrText>
        </w:r>
        <w:r w:rsidRPr="004E0DB0">
          <w:rPr>
            <w:rFonts w:ascii="Myriad Pro" w:hAnsi="Myriad Pro"/>
            <w:noProof/>
            <w:webHidden/>
          </w:rPr>
        </w:r>
        <w:r w:rsidRPr="004E0DB0">
          <w:rPr>
            <w:rFonts w:ascii="Myriad Pro" w:hAnsi="Myriad Pro"/>
            <w:noProof/>
            <w:webHidden/>
          </w:rPr>
          <w:fldChar w:fldCharType="separate"/>
        </w:r>
        <w:r w:rsidR="00EA37F7">
          <w:rPr>
            <w:rFonts w:ascii="Myriad Pro" w:hAnsi="Myriad Pro"/>
            <w:noProof/>
            <w:webHidden/>
          </w:rPr>
          <w:t>6</w:t>
        </w:r>
        <w:r w:rsidR="00E22933">
          <w:rPr>
            <w:rFonts w:ascii="Myriad Pro" w:hAnsi="Myriad Pro"/>
            <w:noProof/>
            <w:webHidden/>
          </w:rPr>
          <w:t>9</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19" w:history="1">
        <w:r w:rsidR="004E0DB0" w:rsidRPr="004E0DB0">
          <w:rPr>
            <w:rStyle w:val="-"/>
            <w:rFonts w:ascii="Myriad Pro" w:hAnsi="Myriad Pro"/>
            <w:noProof/>
            <w:lang w:val="el-GR"/>
          </w:rPr>
          <w:t>4.2.2 Η σχέση του φύλου των μαθητών ως προς την επιλογή κατεύθυνσης σπουδών του ΓΕΛ</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_Toc31456619 \h </w:instrText>
        </w:r>
        <w:r w:rsidRPr="004E0DB0">
          <w:rPr>
            <w:rFonts w:ascii="Myriad Pro" w:hAnsi="Myriad Pro"/>
            <w:noProof/>
            <w:webHidden/>
          </w:rPr>
        </w:r>
        <w:r w:rsidRPr="004E0DB0">
          <w:rPr>
            <w:rFonts w:ascii="Myriad Pro" w:hAnsi="Myriad Pro"/>
            <w:noProof/>
            <w:webHidden/>
          </w:rPr>
          <w:fldChar w:fldCharType="separate"/>
        </w:r>
        <w:r w:rsidR="00EA37F7">
          <w:rPr>
            <w:rFonts w:ascii="Myriad Pro" w:hAnsi="Myriad Pro"/>
            <w:noProof/>
            <w:webHidden/>
          </w:rPr>
          <w:t>7</w:t>
        </w:r>
        <w:r w:rsidR="00E22933">
          <w:rPr>
            <w:rFonts w:ascii="Myriad Pro" w:hAnsi="Myriad Pro"/>
            <w:noProof/>
            <w:webHidden/>
          </w:rPr>
          <w:t>0</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20" w:history="1">
        <w:r w:rsidR="004E0DB0" w:rsidRPr="004E0DB0">
          <w:rPr>
            <w:rStyle w:val="-"/>
            <w:rFonts w:ascii="Myriad Pro" w:hAnsi="Myriad Pro"/>
            <w:noProof/>
            <w:lang w:val="el-GR"/>
          </w:rPr>
          <w:t>4.2.3</w:t>
        </w:r>
        <w:r w:rsidR="00EB1B37">
          <w:rPr>
            <w:rStyle w:val="-"/>
            <w:rFonts w:ascii="Myriad Pro" w:hAnsi="Myriad Pro"/>
            <w:noProof/>
            <w:lang w:val="el-GR"/>
          </w:rPr>
          <w:t xml:space="preserve"> </w:t>
        </w:r>
        <w:r w:rsidR="004E0DB0" w:rsidRPr="004E0DB0">
          <w:rPr>
            <w:rStyle w:val="-"/>
            <w:rFonts w:ascii="Myriad Pro" w:hAnsi="Myriad Pro"/>
            <w:noProof/>
            <w:lang w:val="el-GR"/>
          </w:rPr>
          <w:t>Η σχέση του φύλου των μαθητών ως προς την επιλογή τομέα σπουδών του ΕΠΑΛ</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_Toc31456620 \h </w:instrText>
        </w:r>
        <w:r w:rsidRPr="004E0DB0">
          <w:rPr>
            <w:rFonts w:ascii="Myriad Pro" w:hAnsi="Myriad Pro"/>
            <w:noProof/>
            <w:webHidden/>
          </w:rPr>
        </w:r>
        <w:r w:rsidRPr="004E0DB0">
          <w:rPr>
            <w:rFonts w:ascii="Myriad Pro" w:hAnsi="Myriad Pro"/>
            <w:noProof/>
            <w:webHidden/>
          </w:rPr>
          <w:fldChar w:fldCharType="separate"/>
        </w:r>
        <w:r w:rsidR="00EA37F7">
          <w:rPr>
            <w:rFonts w:ascii="Myriad Pro" w:hAnsi="Myriad Pro"/>
            <w:noProof/>
            <w:webHidden/>
          </w:rPr>
          <w:t>7</w:t>
        </w:r>
        <w:r w:rsidR="00E22933">
          <w:rPr>
            <w:rFonts w:ascii="Myriad Pro" w:hAnsi="Myriad Pro"/>
            <w:noProof/>
            <w:webHidden/>
          </w:rPr>
          <w:t>0</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21" w:history="1">
        <w:r w:rsidR="004E0DB0" w:rsidRPr="004E0DB0">
          <w:rPr>
            <w:rStyle w:val="-"/>
            <w:rFonts w:ascii="Myriad Pro" w:hAnsi="Myriad Pro"/>
            <w:noProof/>
            <w:lang w:val="el-GR"/>
          </w:rPr>
          <w:t>4.2.4 Η σχέση του μορφωτικού επιπέδου του πατέρα ως προς την επιλογή του εφήβου για τον τύπου σχολείου (ΓΕΛ ή ΕΠΑΛ)</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_Toc31456621 \h </w:instrText>
        </w:r>
        <w:r w:rsidRPr="004E0DB0">
          <w:rPr>
            <w:rFonts w:ascii="Myriad Pro" w:hAnsi="Myriad Pro"/>
            <w:noProof/>
            <w:webHidden/>
          </w:rPr>
        </w:r>
        <w:r w:rsidRPr="004E0DB0">
          <w:rPr>
            <w:rFonts w:ascii="Myriad Pro" w:hAnsi="Myriad Pro"/>
            <w:noProof/>
            <w:webHidden/>
          </w:rPr>
          <w:fldChar w:fldCharType="separate"/>
        </w:r>
        <w:r w:rsidR="00EA37F7">
          <w:rPr>
            <w:rFonts w:ascii="Myriad Pro" w:hAnsi="Myriad Pro"/>
            <w:noProof/>
            <w:webHidden/>
          </w:rPr>
          <w:t>7</w:t>
        </w:r>
        <w:r w:rsidR="00E22933">
          <w:rPr>
            <w:rFonts w:ascii="Myriad Pro" w:hAnsi="Myriad Pro"/>
            <w:noProof/>
            <w:webHidden/>
          </w:rPr>
          <w:t>1</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22" w:history="1">
        <w:r w:rsidR="004E0DB0" w:rsidRPr="004E0DB0">
          <w:rPr>
            <w:rStyle w:val="-"/>
            <w:rFonts w:ascii="Myriad Pro" w:hAnsi="Myriad Pro"/>
            <w:noProof/>
            <w:lang w:val="el-GR"/>
          </w:rPr>
          <w:t>4.2.5 Η σχέση του μορφωτικού επιπέδου της μητέρας ως προς την επιλογή του εφήβου για τον τύπου σχολείου (ΓΕΛ ή ΕΠΑΛ)</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_Toc31456622 \h </w:instrText>
        </w:r>
        <w:r w:rsidRPr="004E0DB0">
          <w:rPr>
            <w:rFonts w:ascii="Myriad Pro" w:hAnsi="Myriad Pro"/>
            <w:noProof/>
            <w:webHidden/>
          </w:rPr>
        </w:r>
        <w:r w:rsidRPr="004E0DB0">
          <w:rPr>
            <w:rFonts w:ascii="Myriad Pro" w:hAnsi="Myriad Pro"/>
            <w:noProof/>
            <w:webHidden/>
          </w:rPr>
          <w:fldChar w:fldCharType="separate"/>
        </w:r>
        <w:r w:rsidR="00EA37F7">
          <w:rPr>
            <w:rFonts w:ascii="Myriad Pro" w:hAnsi="Myriad Pro"/>
            <w:noProof/>
            <w:webHidden/>
          </w:rPr>
          <w:t>7</w:t>
        </w:r>
        <w:r w:rsidR="00E22933">
          <w:rPr>
            <w:rFonts w:ascii="Myriad Pro" w:hAnsi="Myriad Pro"/>
            <w:noProof/>
            <w:webHidden/>
          </w:rPr>
          <w:t>2</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23" w:history="1">
        <w:r w:rsidR="004E0DB0" w:rsidRPr="004E0DB0">
          <w:rPr>
            <w:rStyle w:val="-"/>
            <w:rFonts w:ascii="Myriad Pro" w:hAnsi="Myriad Pro"/>
            <w:noProof/>
            <w:lang w:val="el-GR"/>
          </w:rPr>
          <w:t>4.2.6 Η σχέση του επαγγέλματος των γονέων ως προς την επιλογή του εφήβου για την κατεύθυνση σπουδών του ΓΕΛ και τον τομέα σπουδών του ΕΠΑΛ.</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_Toc31456623 \h </w:instrText>
        </w:r>
        <w:r w:rsidRPr="004E0DB0">
          <w:rPr>
            <w:rFonts w:ascii="Myriad Pro" w:hAnsi="Myriad Pro"/>
            <w:noProof/>
            <w:webHidden/>
          </w:rPr>
        </w:r>
        <w:r w:rsidRPr="004E0DB0">
          <w:rPr>
            <w:rFonts w:ascii="Myriad Pro" w:hAnsi="Myriad Pro"/>
            <w:noProof/>
            <w:webHidden/>
          </w:rPr>
          <w:fldChar w:fldCharType="separate"/>
        </w:r>
        <w:r w:rsidR="00EA37F7">
          <w:rPr>
            <w:rFonts w:ascii="Myriad Pro" w:hAnsi="Myriad Pro"/>
            <w:noProof/>
            <w:webHidden/>
          </w:rPr>
          <w:t>7</w:t>
        </w:r>
        <w:r w:rsidR="00E22933">
          <w:rPr>
            <w:rFonts w:ascii="Myriad Pro" w:hAnsi="Myriad Pro"/>
            <w:noProof/>
            <w:webHidden/>
          </w:rPr>
          <w:t>2</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24" w:history="1">
        <w:r w:rsidR="004E0DB0" w:rsidRPr="004E0DB0">
          <w:rPr>
            <w:rStyle w:val="-"/>
            <w:rFonts w:ascii="Myriad Pro" w:hAnsi="Myriad Pro"/>
            <w:noProof/>
            <w:lang w:val="el-GR"/>
          </w:rPr>
          <w:t xml:space="preserve">4.2.7 Η σχέση  της εθνικότητας του εφήβου και θυματοποίηση </w:t>
        </w:r>
        <w:r w:rsidR="004E0DB0" w:rsidRPr="004E0DB0">
          <w:rPr>
            <w:rStyle w:val="-"/>
            <w:rFonts w:ascii="Myriad Pro" w:hAnsi="Myriad Pro"/>
            <w:noProof/>
          </w:rPr>
          <w:t>bullying</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_Toc31456624 \h </w:instrText>
        </w:r>
        <w:r w:rsidRPr="004E0DB0">
          <w:rPr>
            <w:rFonts w:ascii="Myriad Pro" w:hAnsi="Myriad Pro"/>
            <w:noProof/>
            <w:webHidden/>
          </w:rPr>
        </w:r>
        <w:r w:rsidRPr="004E0DB0">
          <w:rPr>
            <w:rFonts w:ascii="Myriad Pro" w:hAnsi="Myriad Pro"/>
            <w:noProof/>
            <w:webHidden/>
          </w:rPr>
          <w:fldChar w:fldCharType="separate"/>
        </w:r>
        <w:r w:rsidR="00EA37F7">
          <w:rPr>
            <w:rFonts w:ascii="Myriad Pro" w:hAnsi="Myriad Pro"/>
            <w:noProof/>
            <w:webHidden/>
          </w:rPr>
          <w:t>7</w:t>
        </w:r>
        <w:r w:rsidR="00E22933">
          <w:rPr>
            <w:rFonts w:ascii="Myriad Pro" w:hAnsi="Myriad Pro"/>
            <w:noProof/>
            <w:webHidden/>
          </w:rPr>
          <w:t>3</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25" w:history="1">
        <w:r w:rsidR="004E0DB0" w:rsidRPr="004E0DB0">
          <w:rPr>
            <w:rStyle w:val="-"/>
            <w:rFonts w:ascii="Myriad Pro" w:hAnsi="Myriad Pro"/>
            <w:noProof/>
            <w:lang w:val="el-GR"/>
          </w:rPr>
          <w:t xml:space="preserve">4.2.8 Η σχέση της οικογενειακής κατάστασης και η θυματοποίηση </w:t>
        </w:r>
        <w:r w:rsidR="004E0DB0" w:rsidRPr="004E0DB0">
          <w:rPr>
            <w:rStyle w:val="-"/>
            <w:rFonts w:ascii="Myriad Pro" w:hAnsi="Myriad Pro"/>
            <w:noProof/>
          </w:rPr>
          <w:t>bullying</w:t>
        </w:r>
        <w:r w:rsidR="004E0DB0" w:rsidRPr="004E0DB0">
          <w:rPr>
            <w:rStyle w:val="-"/>
            <w:rFonts w:ascii="Myriad Pro" w:hAnsi="Myriad Pro"/>
            <w:noProof/>
            <w:lang w:val="el-GR"/>
          </w:rPr>
          <w:t xml:space="preserve"> του εφήβου</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_Toc31456625 \h </w:instrText>
        </w:r>
        <w:r w:rsidRPr="004E0DB0">
          <w:rPr>
            <w:rFonts w:ascii="Myriad Pro" w:hAnsi="Myriad Pro"/>
            <w:noProof/>
            <w:webHidden/>
          </w:rPr>
        </w:r>
        <w:r w:rsidRPr="004E0DB0">
          <w:rPr>
            <w:rFonts w:ascii="Myriad Pro" w:hAnsi="Myriad Pro"/>
            <w:noProof/>
            <w:webHidden/>
          </w:rPr>
          <w:fldChar w:fldCharType="separate"/>
        </w:r>
        <w:r w:rsidR="007E0BFC">
          <w:rPr>
            <w:rFonts w:ascii="Myriad Pro" w:hAnsi="Myriad Pro"/>
            <w:noProof/>
            <w:webHidden/>
          </w:rPr>
          <w:t>7</w:t>
        </w:r>
        <w:r w:rsidR="00E22933">
          <w:rPr>
            <w:rFonts w:ascii="Myriad Pro" w:hAnsi="Myriad Pro"/>
            <w:noProof/>
            <w:webHidden/>
          </w:rPr>
          <w:t>3</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26" w:history="1">
        <w:r w:rsidR="004E0DB0" w:rsidRPr="004E0DB0">
          <w:rPr>
            <w:rStyle w:val="-"/>
            <w:rFonts w:ascii="Myriad Pro" w:hAnsi="Myriad Pro"/>
            <w:noProof/>
            <w:lang w:val="el-GR"/>
          </w:rPr>
          <w:t>4.2.9 Η σχέση της οικογενειακής κατάστασης και οι σχολικές απουσίες των εφήβων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_Toc31456626 \h </w:instrText>
        </w:r>
        <w:r w:rsidRPr="004E0DB0">
          <w:rPr>
            <w:rFonts w:ascii="Myriad Pro" w:hAnsi="Myriad Pro"/>
            <w:noProof/>
            <w:webHidden/>
          </w:rPr>
        </w:r>
        <w:r w:rsidRPr="004E0DB0">
          <w:rPr>
            <w:rFonts w:ascii="Myriad Pro" w:hAnsi="Myriad Pro"/>
            <w:noProof/>
            <w:webHidden/>
          </w:rPr>
          <w:fldChar w:fldCharType="separate"/>
        </w:r>
        <w:r w:rsidR="007E0BFC">
          <w:rPr>
            <w:rFonts w:ascii="Myriad Pro" w:hAnsi="Myriad Pro"/>
            <w:noProof/>
            <w:webHidden/>
          </w:rPr>
          <w:t>7</w:t>
        </w:r>
        <w:r w:rsidR="00E22933">
          <w:rPr>
            <w:rFonts w:ascii="Myriad Pro" w:hAnsi="Myriad Pro"/>
            <w:noProof/>
            <w:webHidden/>
          </w:rPr>
          <w:t>3</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27" w:history="1">
        <w:r w:rsidR="004E0DB0" w:rsidRPr="004E0DB0">
          <w:rPr>
            <w:rStyle w:val="-"/>
            <w:rFonts w:ascii="Myriad Pro" w:hAnsi="Myriad Pro" w:cs="CourierNew"/>
            <w:noProof/>
            <w:lang w:val="el-GR"/>
          </w:rPr>
          <w:t xml:space="preserve">4.2.10 </w:t>
        </w:r>
        <w:r w:rsidR="004E0DB0" w:rsidRPr="004E0DB0">
          <w:rPr>
            <w:rStyle w:val="-"/>
            <w:rFonts w:ascii="Myriad Pro" w:hAnsi="Myriad Pro"/>
            <w:noProof/>
            <w:lang w:val="el-GR"/>
          </w:rPr>
          <w:t>Η σχέση  της οικογενειακής κατάστασης με τις καλές σχέσεις του εφήβου με τους γονείς.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_Toc31456627 \h </w:instrText>
        </w:r>
        <w:r w:rsidRPr="004E0DB0">
          <w:rPr>
            <w:rFonts w:ascii="Myriad Pro" w:hAnsi="Myriad Pro"/>
            <w:noProof/>
            <w:webHidden/>
          </w:rPr>
        </w:r>
        <w:r w:rsidRPr="004E0DB0">
          <w:rPr>
            <w:rFonts w:ascii="Myriad Pro" w:hAnsi="Myriad Pro"/>
            <w:noProof/>
            <w:webHidden/>
          </w:rPr>
          <w:fldChar w:fldCharType="separate"/>
        </w:r>
        <w:r w:rsidR="007E0BFC">
          <w:rPr>
            <w:rFonts w:ascii="Myriad Pro" w:hAnsi="Myriad Pro"/>
            <w:noProof/>
            <w:webHidden/>
          </w:rPr>
          <w:t>7</w:t>
        </w:r>
        <w:r w:rsidR="00E22933">
          <w:rPr>
            <w:rFonts w:ascii="Myriad Pro" w:hAnsi="Myriad Pro"/>
            <w:noProof/>
            <w:webHidden/>
          </w:rPr>
          <w:t>4</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28" w:history="1">
        <w:r w:rsidR="004E0DB0" w:rsidRPr="004E0DB0">
          <w:rPr>
            <w:rStyle w:val="-"/>
            <w:rFonts w:ascii="Myriad Pro" w:hAnsi="Myriad Pro"/>
            <w:noProof/>
            <w:lang w:val="el-GR"/>
          </w:rPr>
          <w:t>4.2.11 Η σχέση  του μηναίου οικογενειακού εισοδήματος και το φροντιστήριο του εφήβου</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_Toc31456628 \h </w:instrText>
        </w:r>
        <w:r w:rsidRPr="004E0DB0">
          <w:rPr>
            <w:rFonts w:ascii="Myriad Pro" w:hAnsi="Myriad Pro"/>
            <w:noProof/>
            <w:webHidden/>
          </w:rPr>
        </w:r>
        <w:r w:rsidRPr="004E0DB0">
          <w:rPr>
            <w:rFonts w:ascii="Myriad Pro" w:hAnsi="Myriad Pro"/>
            <w:noProof/>
            <w:webHidden/>
          </w:rPr>
          <w:fldChar w:fldCharType="separate"/>
        </w:r>
        <w:r w:rsidR="007E0BFC">
          <w:rPr>
            <w:rFonts w:ascii="Myriad Pro" w:hAnsi="Myriad Pro"/>
            <w:noProof/>
            <w:webHidden/>
          </w:rPr>
          <w:t>7</w:t>
        </w:r>
        <w:r w:rsidR="00E22933">
          <w:rPr>
            <w:rFonts w:ascii="Myriad Pro" w:hAnsi="Myriad Pro"/>
            <w:noProof/>
            <w:webHidden/>
          </w:rPr>
          <w:t>4</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29" w:history="1">
        <w:r w:rsidR="004E0DB0" w:rsidRPr="004E0DB0">
          <w:rPr>
            <w:rStyle w:val="-"/>
            <w:rFonts w:ascii="Myriad Pro" w:hAnsi="Myriad Pro"/>
            <w:noProof/>
            <w:lang w:val="el-GR"/>
          </w:rPr>
          <w:t>4.2.12 Η σχέση  της ηλικίας του εφήβου και του καπνίσματος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_Toc31456629 \h </w:instrText>
        </w:r>
        <w:r w:rsidRPr="004E0DB0">
          <w:rPr>
            <w:rFonts w:ascii="Myriad Pro" w:hAnsi="Myriad Pro"/>
            <w:noProof/>
            <w:webHidden/>
          </w:rPr>
        </w:r>
        <w:r w:rsidRPr="004E0DB0">
          <w:rPr>
            <w:rFonts w:ascii="Myriad Pro" w:hAnsi="Myriad Pro"/>
            <w:noProof/>
            <w:webHidden/>
          </w:rPr>
          <w:fldChar w:fldCharType="separate"/>
        </w:r>
        <w:r w:rsidR="007E0BFC">
          <w:rPr>
            <w:rFonts w:ascii="Myriad Pro" w:hAnsi="Myriad Pro"/>
            <w:noProof/>
            <w:webHidden/>
          </w:rPr>
          <w:t>7</w:t>
        </w:r>
        <w:r w:rsidR="00E22933">
          <w:rPr>
            <w:rFonts w:ascii="Myriad Pro" w:hAnsi="Myriad Pro"/>
            <w:noProof/>
            <w:webHidden/>
          </w:rPr>
          <w:t>4</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30" w:history="1">
        <w:r w:rsidR="004E0DB0" w:rsidRPr="004E0DB0">
          <w:rPr>
            <w:rStyle w:val="-"/>
            <w:rFonts w:ascii="Myriad Pro" w:hAnsi="Myriad Pro"/>
            <w:noProof/>
            <w:lang w:val="el-GR"/>
          </w:rPr>
          <w:t>4.2.13 Η σχέση της ηλικίας του εφήβου και της ασχολίας με τον αθλητισμό</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_Toc31456630 \h </w:instrText>
        </w:r>
        <w:r w:rsidRPr="004E0DB0">
          <w:rPr>
            <w:rFonts w:ascii="Myriad Pro" w:hAnsi="Myriad Pro"/>
            <w:noProof/>
            <w:webHidden/>
          </w:rPr>
        </w:r>
        <w:r w:rsidRPr="004E0DB0">
          <w:rPr>
            <w:rFonts w:ascii="Myriad Pro" w:hAnsi="Myriad Pro"/>
            <w:noProof/>
            <w:webHidden/>
          </w:rPr>
          <w:fldChar w:fldCharType="separate"/>
        </w:r>
        <w:r w:rsidR="007E0BFC">
          <w:rPr>
            <w:rFonts w:ascii="Myriad Pro" w:hAnsi="Myriad Pro"/>
            <w:noProof/>
            <w:webHidden/>
          </w:rPr>
          <w:t>7</w:t>
        </w:r>
        <w:r w:rsidR="00E22933">
          <w:rPr>
            <w:rFonts w:ascii="Myriad Pro" w:hAnsi="Myriad Pro"/>
            <w:noProof/>
            <w:webHidden/>
          </w:rPr>
          <w:t>4</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31" w:history="1">
        <w:r w:rsidR="004E0DB0" w:rsidRPr="004E0DB0">
          <w:rPr>
            <w:rStyle w:val="-"/>
            <w:rFonts w:ascii="Myriad Pro" w:hAnsi="Myriad Pro"/>
            <w:noProof/>
            <w:lang w:val="el-GR"/>
          </w:rPr>
          <w:t>4.2.14 Η σχέση του φύλου του εφήβου και του καπνίσματος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_Toc31456631 \h </w:instrText>
        </w:r>
        <w:r w:rsidRPr="004E0DB0">
          <w:rPr>
            <w:rFonts w:ascii="Myriad Pro" w:hAnsi="Myriad Pro"/>
            <w:noProof/>
            <w:webHidden/>
          </w:rPr>
        </w:r>
        <w:r w:rsidRPr="004E0DB0">
          <w:rPr>
            <w:rFonts w:ascii="Myriad Pro" w:hAnsi="Myriad Pro"/>
            <w:noProof/>
            <w:webHidden/>
          </w:rPr>
          <w:fldChar w:fldCharType="separate"/>
        </w:r>
        <w:r w:rsidR="007E0BFC">
          <w:rPr>
            <w:rFonts w:ascii="Myriad Pro" w:hAnsi="Myriad Pro"/>
            <w:noProof/>
            <w:webHidden/>
          </w:rPr>
          <w:t>7</w:t>
        </w:r>
        <w:r w:rsidR="00E22933">
          <w:rPr>
            <w:rFonts w:ascii="Myriad Pro" w:hAnsi="Myriad Pro"/>
            <w:noProof/>
            <w:webHidden/>
          </w:rPr>
          <w:t>5</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32" w:history="1">
        <w:r w:rsidR="004E0DB0" w:rsidRPr="004E0DB0">
          <w:rPr>
            <w:rStyle w:val="-"/>
            <w:rFonts w:ascii="Myriad Pro" w:hAnsi="Myriad Pro"/>
            <w:noProof/>
            <w:lang w:val="el-GR"/>
          </w:rPr>
          <w:t>4.2.15 Η σχέση του φύλου του εφήβου και του αθλητισμού</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_Toc31456632 \h </w:instrText>
        </w:r>
        <w:r w:rsidRPr="004E0DB0">
          <w:rPr>
            <w:rFonts w:ascii="Myriad Pro" w:hAnsi="Myriad Pro"/>
            <w:noProof/>
            <w:webHidden/>
          </w:rPr>
        </w:r>
        <w:r w:rsidRPr="004E0DB0">
          <w:rPr>
            <w:rFonts w:ascii="Myriad Pro" w:hAnsi="Myriad Pro"/>
            <w:noProof/>
            <w:webHidden/>
          </w:rPr>
          <w:fldChar w:fldCharType="separate"/>
        </w:r>
        <w:r w:rsidR="007E0BFC">
          <w:rPr>
            <w:rFonts w:ascii="Myriad Pro" w:hAnsi="Myriad Pro"/>
            <w:noProof/>
            <w:webHidden/>
          </w:rPr>
          <w:t>7</w:t>
        </w:r>
        <w:r w:rsidR="00E22933">
          <w:rPr>
            <w:rFonts w:ascii="Myriad Pro" w:hAnsi="Myriad Pro"/>
            <w:noProof/>
            <w:webHidden/>
          </w:rPr>
          <w:t>5</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33" w:history="1">
        <w:r w:rsidR="004E0DB0" w:rsidRPr="004E0DB0">
          <w:rPr>
            <w:rStyle w:val="-"/>
            <w:rFonts w:ascii="Myriad Pro" w:hAnsi="Myriad Pro"/>
            <w:noProof/>
            <w:lang w:val="el-GR"/>
          </w:rPr>
          <w:t>4.2.16 Η σχέση του φύλου του εφήβου και τις ημερήσιες ώρες ενασχόλησης με το ίντερνετ και τα μέσα κοινωνικής δικτύωσης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_Toc31456633 \h </w:instrText>
        </w:r>
        <w:r w:rsidRPr="004E0DB0">
          <w:rPr>
            <w:rFonts w:ascii="Myriad Pro" w:hAnsi="Myriad Pro"/>
            <w:noProof/>
            <w:webHidden/>
          </w:rPr>
        </w:r>
        <w:r w:rsidRPr="004E0DB0">
          <w:rPr>
            <w:rFonts w:ascii="Myriad Pro" w:hAnsi="Myriad Pro"/>
            <w:noProof/>
            <w:webHidden/>
          </w:rPr>
          <w:fldChar w:fldCharType="separate"/>
        </w:r>
        <w:r w:rsidR="007E0BFC">
          <w:rPr>
            <w:rFonts w:ascii="Myriad Pro" w:hAnsi="Myriad Pro"/>
            <w:noProof/>
            <w:webHidden/>
          </w:rPr>
          <w:t>75</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34" w:history="1">
        <w:r w:rsidR="004E0DB0" w:rsidRPr="004E0DB0">
          <w:rPr>
            <w:rStyle w:val="-"/>
            <w:rFonts w:ascii="Myriad Pro" w:hAnsi="Myriad Pro"/>
            <w:noProof/>
            <w:lang w:val="el-GR"/>
          </w:rPr>
          <w:t>4.2.17 Η σχέση του μορφωτικό επίπεδο των γονέων και η σωστή διατροφή του εφήβου</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_Toc31456634 \h </w:instrText>
        </w:r>
        <w:r w:rsidRPr="004E0DB0">
          <w:rPr>
            <w:rFonts w:ascii="Myriad Pro" w:hAnsi="Myriad Pro"/>
            <w:noProof/>
            <w:webHidden/>
          </w:rPr>
        </w:r>
        <w:r w:rsidRPr="004E0DB0">
          <w:rPr>
            <w:rFonts w:ascii="Myriad Pro" w:hAnsi="Myriad Pro"/>
            <w:noProof/>
            <w:webHidden/>
          </w:rPr>
          <w:fldChar w:fldCharType="separate"/>
        </w:r>
        <w:r w:rsidR="007E0BFC">
          <w:rPr>
            <w:rFonts w:ascii="Myriad Pro" w:hAnsi="Myriad Pro"/>
            <w:noProof/>
            <w:webHidden/>
          </w:rPr>
          <w:t>7</w:t>
        </w:r>
        <w:r w:rsidR="00E22933">
          <w:rPr>
            <w:rFonts w:ascii="Myriad Pro" w:hAnsi="Myriad Pro"/>
            <w:noProof/>
            <w:webHidden/>
          </w:rPr>
          <w:t>6</w:t>
        </w:r>
        <w:r w:rsidRPr="004E0DB0">
          <w:rPr>
            <w:rFonts w:ascii="Myriad Pro" w:hAnsi="Myriad Pro"/>
            <w:noProof/>
            <w:webHidden/>
          </w:rPr>
          <w:fldChar w:fldCharType="end"/>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35" w:history="1">
        <w:r w:rsidR="004E0DB0" w:rsidRPr="004E0DB0">
          <w:rPr>
            <w:rStyle w:val="-"/>
            <w:rFonts w:ascii="Myriad Pro" w:hAnsi="Myriad Pro"/>
            <w:noProof/>
            <w:lang w:val="el-GR"/>
          </w:rPr>
          <w:t>4.2.18  Η σχέση των σχολικών απουσιών του εφήβου και οι ημερησίως ώρες ενασχόλησης με το ίντερνετ και τα μέσα κοινωνικής δικτύωσης</w:t>
        </w:r>
        <w:r w:rsidR="004E0DB0" w:rsidRPr="004E0DB0">
          <w:rPr>
            <w:rFonts w:ascii="Myriad Pro" w:hAnsi="Myriad Pro"/>
            <w:noProof/>
            <w:webHidden/>
          </w:rPr>
          <w:tab/>
        </w:r>
        <w:r w:rsidR="007E0BFC">
          <w:rPr>
            <w:rFonts w:ascii="Myriad Pro" w:hAnsi="Myriad Pro"/>
            <w:noProof/>
            <w:webHidden/>
          </w:rPr>
          <w:t>76</w:t>
        </w:r>
      </w:hyperlink>
    </w:p>
    <w:p w:rsidR="004E0DB0" w:rsidRPr="004E0DB0" w:rsidRDefault="0038290E">
      <w:pPr>
        <w:pStyle w:val="31"/>
        <w:tabs>
          <w:tab w:val="right" w:leader="dot" w:pos="8680"/>
        </w:tabs>
        <w:rPr>
          <w:rFonts w:ascii="Myriad Pro" w:hAnsi="Myriad Pro" w:cstheme="minorBidi"/>
          <w:noProof/>
          <w:lang w:val="el-GR" w:eastAsia="el-GR" w:bidi="ar-SA"/>
        </w:rPr>
      </w:pPr>
      <w:hyperlink w:anchor="_Toc31456636" w:history="1">
        <w:r w:rsidR="004E0DB0" w:rsidRPr="004E0DB0">
          <w:rPr>
            <w:rStyle w:val="-"/>
            <w:rFonts w:ascii="Myriad Pro" w:hAnsi="Myriad Pro"/>
            <w:noProof/>
            <w:lang w:val="el-GR"/>
          </w:rPr>
          <w:t>4.2.19 Η σχέση μεταξύ του αριθμού των παιδιών στην οικογένεια και τις καλές σχέσεις του εφήβου με τους γονείς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_Toc31456636 \h </w:instrText>
        </w:r>
        <w:r w:rsidRPr="004E0DB0">
          <w:rPr>
            <w:rFonts w:ascii="Myriad Pro" w:hAnsi="Myriad Pro"/>
            <w:noProof/>
            <w:webHidden/>
          </w:rPr>
        </w:r>
        <w:r w:rsidRPr="004E0DB0">
          <w:rPr>
            <w:rFonts w:ascii="Myriad Pro" w:hAnsi="Myriad Pro"/>
            <w:noProof/>
            <w:webHidden/>
          </w:rPr>
          <w:fldChar w:fldCharType="separate"/>
        </w:r>
        <w:r w:rsidR="00F276C3">
          <w:rPr>
            <w:rFonts w:ascii="Myriad Pro" w:hAnsi="Myriad Pro"/>
            <w:noProof/>
            <w:webHidden/>
          </w:rPr>
          <w:t>7</w:t>
        </w:r>
        <w:r w:rsidR="00E22933">
          <w:rPr>
            <w:rFonts w:ascii="Myriad Pro" w:hAnsi="Myriad Pro"/>
            <w:noProof/>
            <w:webHidden/>
          </w:rPr>
          <w:t>7</w:t>
        </w:r>
        <w:r w:rsidRPr="004E0DB0">
          <w:rPr>
            <w:rFonts w:ascii="Myriad Pro" w:hAnsi="Myriad Pro"/>
            <w:noProof/>
            <w:webHidden/>
          </w:rPr>
          <w:fldChar w:fldCharType="end"/>
        </w:r>
      </w:hyperlink>
    </w:p>
    <w:p w:rsidR="004E0DB0" w:rsidRDefault="004E0DB0">
      <w:pPr>
        <w:pStyle w:val="11"/>
        <w:tabs>
          <w:tab w:val="right" w:leader="dot" w:pos="8680"/>
        </w:tabs>
        <w:rPr>
          <w:rStyle w:val="-"/>
          <w:rFonts w:ascii="Myriad Pro" w:hAnsi="Myriad Pro"/>
          <w:noProof/>
          <w:lang w:val="el-GR"/>
        </w:rPr>
      </w:pPr>
    </w:p>
    <w:p w:rsidR="004E0DB0" w:rsidRPr="004E0DB0" w:rsidRDefault="0038290E">
      <w:pPr>
        <w:pStyle w:val="11"/>
        <w:tabs>
          <w:tab w:val="right" w:leader="dot" w:pos="8680"/>
        </w:tabs>
        <w:rPr>
          <w:rFonts w:ascii="Myriad Pro" w:hAnsi="Myriad Pro" w:cstheme="minorBidi"/>
          <w:noProof/>
          <w:lang w:val="el-GR" w:eastAsia="el-GR" w:bidi="ar-SA"/>
        </w:rPr>
      </w:pPr>
      <w:hyperlink w:anchor="_Toc31456637" w:history="1">
        <w:r w:rsidR="004E0DB0" w:rsidRPr="004E0DB0">
          <w:rPr>
            <w:rStyle w:val="-"/>
            <w:rFonts w:ascii="Myriad Pro" w:hAnsi="Myriad Pro"/>
            <w:noProof/>
            <w:lang w:val="el-GR"/>
          </w:rPr>
          <w:t>Κεφάλαιο 5</w:t>
        </w:r>
        <w:r w:rsidR="004E0DB0" w:rsidRPr="004E0DB0">
          <w:rPr>
            <w:rStyle w:val="-"/>
            <w:rFonts w:ascii="Myriad Pro" w:hAnsi="Myriad Pro"/>
            <w:noProof/>
            <w:vertAlign w:val="superscript"/>
            <w:lang w:val="el-GR"/>
          </w:rPr>
          <w:t xml:space="preserve">ο </w:t>
        </w:r>
        <w:r w:rsidR="00EB1B37">
          <w:rPr>
            <w:rStyle w:val="-"/>
            <w:rFonts w:ascii="Myriad Pro" w:hAnsi="Myriad Pro"/>
            <w:noProof/>
            <w:lang w:val="el-GR"/>
          </w:rPr>
          <w:t>- Σ</w:t>
        </w:r>
        <w:r w:rsidR="004E0DB0" w:rsidRPr="004E0DB0">
          <w:rPr>
            <w:rStyle w:val="-"/>
            <w:rFonts w:ascii="Myriad Pro" w:hAnsi="Myriad Pro"/>
            <w:noProof/>
            <w:lang w:val="el-GR"/>
          </w:rPr>
          <w:t>υμπεράσματα-Προτάσεις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_Toc31456637 \h </w:instrText>
        </w:r>
        <w:r w:rsidRPr="004E0DB0">
          <w:rPr>
            <w:rFonts w:ascii="Myriad Pro" w:hAnsi="Myriad Pro"/>
            <w:noProof/>
            <w:webHidden/>
          </w:rPr>
        </w:r>
        <w:r w:rsidRPr="004E0DB0">
          <w:rPr>
            <w:rFonts w:ascii="Myriad Pro" w:hAnsi="Myriad Pro"/>
            <w:noProof/>
            <w:webHidden/>
          </w:rPr>
          <w:fldChar w:fldCharType="separate"/>
        </w:r>
        <w:r w:rsidR="00F276C3">
          <w:rPr>
            <w:rFonts w:ascii="Myriad Pro" w:hAnsi="Myriad Pro"/>
            <w:noProof/>
            <w:webHidden/>
          </w:rPr>
          <w:t>7</w:t>
        </w:r>
        <w:r w:rsidR="00E22933">
          <w:rPr>
            <w:rFonts w:ascii="Myriad Pro" w:hAnsi="Myriad Pro"/>
            <w:noProof/>
            <w:webHidden/>
          </w:rPr>
          <w:t>8</w:t>
        </w:r>
        <w:r w:rsidRPr="004E0DB0">
          <w:rPr>
            <w:rFonts w:ascii="Myriad Pro" w:hAnsi="Myriad Pro"/>
            <w:noProof/>
            <w:webHidden/>
          </w:rPr>
          <w:fldChar w:fldCharType="end"/>
        </w:r>
      </w:hyperlink>
    </w:p>
    <w:p w:rsidR="004E0DB0" w:rsidRDefault="004E0DB0">
      <w:pPr>
        <w:pStyle w:val="11"/>
        <w:tabs>
          <w:tab w:val="right" w:leader="dot" w:pos="8680"/>
        </w:tabs>
        <w:rPr>
          <w:rStyle w:val="-"/>
          <w:rFonts w:ascii="Myriad Pro" w:hAnsi="Myriad Pro"/>
          <w:noProof/>
          <w:lang w:val="el-GR"/>
        </w:rPr>
      </w:pPr>
    </w:p>
    <w:p w:rsidR="004E0DB0" w:rsidRPr="004E0DB0" w:rsidRDefault="0038290E">
      <w:pPr>
        <w:pStyle w:val="11"/>
        <w:tabs>
          <w:tab w:val="right" w:leader="dot" w:pos="8680"/>
        </w:tabs>
        <w:rPr>
          <w:rFonts w:ascii="Myriad Pro" w:hAnsi="Myriad Pro" w:cstheme="minorBidi"/>
          <w:noProof/>
          <w:lang w:val="el-GR" w:eastAsia="el-GR" w:bidi="ar-SA"/>
        </w:rPr>
      </w:pPr>
      <w:hyperlink w:anchor="_Toc31456638" w:history="1">
        <w:r w:rsidR="004E0DB0" w:rsidRPr="004E0DB0">
          <w:rPr>
            <w:rStyle w:val="-"/>
            <w:rFonts w:ascii="Myriad Pro" w:eastAsia="Times New Roman" w:hAnsi="Myriad Pro"/>
            <w:noProof/>
            <w:lang w:val="el-GR" w:eastAsia="el-GR"/>
          </w:rPr>
          <w:t>Βιβλιογραφία</w:t>
        </w:r>
        <w:r w:rsidR="004E0DB0" w:rsidRPr="004E0DB0">
          <w:rPr>
            <w:rFonts w:ascii="Myriad Pro" w:hAnsi="Myriad Pro"/>
            <w:noProof/>
            <w:webHidden/>
          </w:rPr>
          <w:tab/>
        </w:r>
        <w:r w:rsidR="00F276C3">
          <w:rPr>
            <w:rFonts w:ascii="Myriad Pro" w:hAnsi="Myriad Pro"/>
            <w:noProof/>
            <w:webHidden/>
          </w:rPr>
          <w:t>85</w:t>
        </w:r>
      </w:hyperlink>
    </w:p>
    <w:p w:rsidR="004E0DB0" w:rsidRDefault="004E0DB0">
      <w:pPr>
        <w:pStyle w:val="11"/>
        <w:tabs>
          <w:tab w:val="right" w:leader="dot" w:pos="8680"/>
        </w:tabs>
        <w:rPr>
          <w:rStyle w:val="-"/>
          <w:rFonts w:ascii="Myriad Pro" w:hAnsi="Myriad Pro"/>
          <w:noProof/>
          <w:lang w:val="el-GR"/>
        </w:rPr>
      </w:pPr>
    </w:p>
    <w:p w:rsidR="004E0DB0" w:rsidRPr="004E0DB0" w:rsidRDefault="0038290E">
      <w:pPr>
        <w:pStyle w:val="11"/>
        <w:tabs>
          <w:tab w:val="right" w:leader="dot" w:pos="8680"/>
        </w:tabs>
        <w:rPr>
          <w:rFonts w:ascii="Myriad Pro" w:hAnsi="Myriad Pro" w:cstheme="minorBidi"/>
          <w:noProof/>
          <w:lang w:val="el-GR" w:eastAsia="el-GR" w:bidi="ar-SA"/>
        </w:rPr>
      </w:pPr>
      <w:hyperlink w:anchor="_Toc31456639" w:history="1">
        <w:r w:rsidR="004E0DB0" w:rsidRPr="004E0DB0">
          <w:rPr>
            <w:rStyle w:val="-"/>
            <w:rFonts w:ascii="Myriad Pro" w:hAnsi="Myriad Pro"/>
            <w:noProof/>
            <w:lang w:val="el-GR" w:eastAsia="el-GR"/>
          </w:rPr>
          <w:t>Παράρτημα</w:t>
        </w:r>
        <w:r w:rsidR="004E0DB0" w:rsidRPr="004E0DB0">
          <w:rPr>
            <w:rFonts w:ascii="Myriad Pro" w:hAnsi="Myriad Pro"/>
            <w:noProof/>
            <w:webHidden/>
          </w:rPr>
          <w:tab/>
        </w:r>
        <w:r w:rsidR="00F276C3">
          <w:rPr>
            <w:rFonts w:ascii="Myriad Pro" w:hAnsi="Myriad Pro"/>
            <w:noProof/>
            <w:webHidden/>
          </w:rPr>
          <w:t>94</w:t>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640" w:history="1">
        <w:r w:rsidR="004E0DB0" w:rsidRPr="004E0DB0">
          <w:rPr>
            <w:rStyle w:val="-"/>
            <w:rFonts w:ascii="Myriad Pro" w:hAnsi="Myriad Pro"/>
            <w:noProof/>
            <w:lang w:val="el-GR"/>
          </w:rPr>
          <w:t>Ερωτηματολόγιο έρευνας</w:t>
        </w:r>
        <w:r w:rsidR="004E0DB0" w:rsidRPr="004E0DB0">
          <w:rPr>
            <w:rFonts w:ascii="Myriad Pro" w:hAnsi="Myriad Pro"/>
            <w:noProof/>
            <w:webHidden/>
          </w:rPr>
          <w:tab/>
        </w:r>
        <w:r w:rsidR="00F276C3">
          <w:rPr>
            <w:rFonts w:ascii="Myriad Pro" w:hAnsi="Myriad Pro"/>
            <w:noProof/>
            <w:webHidden/>
          </w:rPr>
          <w:t>94</w:t>
        </w:r>
      </w:hyperlink>
    </w:p>
    <w:p w:rsidR="004E0DB0" w:rsidRPr="004E0DB0" w:rsidRDefault="0038290E">
      <w:pPr>
        <w:pStyle w:val="20"/>
        <w:tabs>
          <w:tab w:val="right" w:leader="dot" w:pos="8680"/>
        </w:tabs>
        <w:rPr>
          <w:rFonts w:ascii="Myriad Pro" w:hAnsi="Myriad Pro" w:cstheme="minorBidi"/>
          <w:noProof/>
          <w:lang w:val="el-GR" w:eastAsia="el-GR" w:bidi="ar-SA"/>
        </w:rPr>
      </w:pPr>
      <w:hyperlink w:anchor="_Toc31456641" w:history="1">
        <w:r w:rsidR="004E0DB0" w:rsidRPr="004E0DB0">
          <w:rPr>
            <w:rStyle w:val="-"/>
            <w:rFonts w:ascii="Myriad Pro" w:hAnsi="Myriad Pro"/>
            <w:noProof/>
            <w:lang w:val="el-GR"/>
          </w:rPr>
          <w:t>Πίνακες αποτελεσμάτων με τις συσχετίσεις μεταβλητών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_Toc31456641 \h </w:instrText>
        </w:r>
        <w:r w:rsidRPr="004E0DB0">
          <w:rPr>
            <w:rFonts w:ascii="Myriad Pro" w:hAnsi="Myriad Pro"/>
            <w:noProof/>
            <w:webHidden/>
          </w:rPr>
        </w:r>
        <w:r w:rsidRPr="004E0DB0">
          <w:rPr>
            <w:rFonts w:ascii="Myriad Pro" w:hAnsi="Myriad Pro"/>
            <w:noProof/>
            <w:webHidden/>
          </w:rPr>
          <w:fldChar w:fldCharType="separate"/>
        </w:r>
        <w:r w:rsidR="00F276C3">
          <w:rPr>
            <w:rFonts w:ascii="Myriad Pro" w:hAnsi="Myriad Pro"/>
            <w:noProof/>
            <w:webHidden/>
          </w:rPr>
          <w:t>9</w:t>
        </w:r>
        <w:r w:rsidR="00E97F58">
          <w:rPr>
            <w:rFonts w:ascii="Myriad Pro" w:hAnsi="Myriad Pro"/>
            <w:noProof/>
            <w:webHidden/>
            <w:lang w:val="el-GR"/>
          </w:rPr>
          <w:t>9</w:t>
        </w:r>
        <w:r w:rsidRPr="004E0DB0">
          <w:rPr>
            <w:rFonts w:ascii="Myriad Pro" w:hAnsi="Myriad Pro"/>
            <w:noProof/>
            <w:webHidden/>
          </w:rPr>
          <w:fldChar w:fldCharType="end"/>
        </w:r>
      </w:hyperlink>
    </w:p>
    <w:p w:rsidR="00972169" w:rsidRPr="004E0DB0" w:rsidRDefault="0038290E" w:rsidP="0022368C">
      <w:pPr>
        <w:spacing w:after="100" w:line="276" w:lineRule="auto"/>
        <w:jc w:val="both"/>
        <w:rPr>
          <w:rFonts w:ascii="Myriad Pro" w:eastAsiaTheme="majorEastAsia" w:hAnsi="Myriad Pro"/>
          <w:b/>
          <w:bCs/>
          <w:color w:val="984806" w:themeColor="accent6" w:themeShade="80"/>
          <w:kern w:val="32"/>
          <w:lang w:val="el-GR"/>
        </w:rPr>
      </w:pPr>
      <w:r w:rsidRPr="004E0DB0">
        <w:rPr>
          <w:rFonts w:ascii="Myriad Pro" w:hAnsi="Myriad Pro"/>
          <w:lang w:val="el-GR"/>
        </w:rPr>
        <w:fldChar w:fldCharType="end"/>
      </w:r>
      <w:r w:rsidR="00972169" w:rsidRPr="004E0DB0">
        <w:rPr>
          <w:rFonts w:ascii="Myriad Pro" w:hAnsi="Myriad Pro"/>
          <w:lang w:val="el-GR"/>
        </w:rPr>
        <w:br w:type="page"/>
      </w:r>
    </w:p>
    <w:p w:rsidR="002F0B57" w:rsidRDefault="002F0B57" w:rsidP="0022368C">
      <w:pPr>
        <w:pStyle w:val="1"/>
        <w:shd w:val="clear" w:color="auto" w:fill="F2F2F2" w:themeFill="background1" w:themeFillShade="F2"/>
        <w:spacing w:after="100"/>
        <w:rPr>
          <w:lang w:val="el-GR"/>
        </w:rPr>
      </w:pPr>
      <w:bookmarkStart w:id="2" w:name="_Toc31456571"/>
      <w:r>
        <w:rPr>
          <w:lang w:val="el-GR"/>
        </w:rPr>
        <w:lastRenderedPageBreak/>
        <w:t>Κατάλογος Πινάκων</w:t>
      </w:r>
      <w:bookmarkEnd w:id="2"/>
    </w:p>
    <w:p w:rsidR="0066794D" w:rsidRPr="0066794D" w:rsidRDefault="0038290E" w:rsidP="0066794D">
      <w:pPr>
        <w:pStyle w:val="afe"/>
        <w:tabs>
          <w:tab w:val="right" w:leader="dot" w:pos="8680"/>
        </w:tabs>
        <w:spacing w:after="240" w:line="276" w:lineRule="auto"/>
        <w:jc w:val="both"/>
        <w:rPr>
          <w:rFonts w:ascii="Myriad Pro" w:hAnsi="Myriad Pro" w:cstheme="minorBidi"/>
          <w:noProof/>
          <w:color w:val="000000" w:themeColor="text1"/>
          <w:sz w:val="22"/>
          <w:szCs w:val="22"/>
          <w:lang w:val="el-GR" w:eastAsia="el-GR" w:bidi="ar-SA"/>
        </w:rPr>
      </w:pPr>
      <w:hyperlink w:anchor="_Toc31456642" w:history="1">
        <w:r w:rsidR="0066794D" w:rsidRPr="0066794D">
          <w:rPr>
            <w:rStyle w:val="-"/>
            <w:rFonts w:ascii="Myriad Pro" w:hAnsi="Myriad Pro"/>
            <w:noProof/>
            <w:color w:val="000000" w:themeColor="text1"/>
            <w:u w:val="none"/>
            <w:lang w:val="el-GR"/>
          </w:rPr>
          <w:t xml:space="preserve">Πίνακας 1: </w:t>
        </w:r>
        <w:r w:rsidR="00E34641">
          <w:rPr>
            <w:rStyle w:val="-"/>
            <w:rFonts w:ascii="Myriad Pro" w:hAnsi="Myriad Pro"/>
            <w:noProof/>
            <w:color w:val="000000" w:themeColor="text1"/>
            <w:u w:val="none"/>
            <w:lang w:val="el-GR"/>
          </w:rPr>
          <w:t>Παρατηρούμενες συχνότητες</w:t>
        </w:r>
        <w:r w:rsidR="0066794D" w:rsidRPr="0066794D">
          <w:rPr>
            <w:rFonts w:ascii="Myriad Pro" w:hAnsi="Myriad Pro"/>
            <w:noProof/>
            <w:webHidden/>
            <w:color w:val="000000" w:themeColor="text1"/>
            <w:lang w:val="el-GR"/>
          </w:rPr>
          <w:tab/>
        </w:r>
        <w:r w:rsidRPr="0066794D">
          <w:rPr>
            <w:rFonts w:ascii="Myriad Pro" w:hAnsi="Myriad Pro"/>
            <w:noProof/>
            <w:webHidden/>
            <w:color w:val="000000" w:themeColor="text1"/>
          </w:rPr>
          <w:fldChar w:fldCharType="begin"/>
        </w:r>
        <w:r w:rsidR="0066794D" w:rsidRPr="0066794D">
          <w:rPr>
            <w:rFonts w:ascii="Myriad Pro" w:hAnsi="Myriad Pro"/>
            <w:noProof/>
            <w:webHidden/>
            <w:color w:val="000000" w:themeColor="text1"/>
            <w:lang w:val="el-GR"/>
          </w:rPr>
          <w:instrText xml:space="preserve"> </w:instrText>
        </w:r>
        <w:r w:rsidR="0066794D" w:rsidRPr="0066794D">
          <w:rPr>
            <w:rFonts w:ascii="Myriad Pro" w:hAnsi="Myriad Pro"/>
            <w:noProof/>
            <w:webHidden/>
            <w:color w:val="000000" w:themeColor="text1"/>
          </w:rPr>
          <w:instrText>PAGEREF</w:instrText>
        </w:r>
        <w:r w:rsidR="0066794D" w:rsidRPr="0066794D">
          <w:rPr>
            <w:rFonts w:ascii="Myriad Pro" w:hAnsi="Myriad Pro"/>
            <w:noProof/>
            <w:webHidden/>
            <w:color w:val="000000" w:themeColor="text1"/>
            <w:lang w:val="el-GR"/>
          </w:rPr>
          <w:instrText xml:space="preserve"> _</w:instrText>
        </w:r>
        <w:r w:rsidR="0066794D" w:rsidRPr="0066794D">
          <w:rPr>
            <w:rFonts w:ascii="Myriad Pro" w:hAnsi="Myriad Pro"/>
            <w:noProof/>
            <w:webHidden/>
            <w:color w:val="000000" w:themeColor="text1"/>
          </w:rPr>
          <w:instrText>Toc</w:instrText>
        </w:r>
        <w:r w:rsidR="0066794D" w:rsidRPr="0066794D">
          <w:rPr>
            <w:rFonts w:ascii="Myriad Pro" w:hAnsi="Myriad Pro"/>
            <w:noProof/>
            <w:webHidden/>
            <w:color w:val="000000" w:themeColor="text1"/>
            <w:lang w:val="el-GR"/>
          </w:rPr>
          <w:instrText>31456642 \</w:instrText>
        </w:r>
        <w:r w:rsidR="0066794D" w:rsidRPr="0066794D">
          <w:rPr>
            <w:rFonts w:ascii="Myriad Pro" w:hAnsi="Myriad Pro"/>
            <w:noProof/>
            <w:webHidden/>
            <w:color w:val="000000" w:themeColor="text1"/>
          </w:rPr>
          <w:instrText>h</w:instrText>
        </w:r>
        <w:r w:rsidR="0066794D" w:rsidRPr="0066794D">
          <w:rPr>
            <w:rFonts w:ascii="Myriad Pro" w:hAnsi="Myriad Pro"/>
            <w:noProof/>
            <w:webHidden/>
            <w:color w:val="000000" w:themeColor="text1"/>
            <w:lang w:val="el-GR"/>
          </w:rPr>
          <w:instrText xml:space="preserve"> </w:instrText>
        </w:r>
        <w:r w:rsidRPr="0066794D">
          <w:rPr>
            <w:rFonts w:ascii="Myriad Pro" w:hAnsi="Myriad Pro"/>
            <w:noProof/>
            <w:webHidden/>
            <w:color w:val="000000" w:themeColor="text1"/>
          </w:rPr>
        </w:r>
        <w:r w:rsidRPr="0066794D">
          <w:rPr>
            <w:rFonts w:ascii="Myriad Pro" w:hAnsi="Myriad Pro"/>
            <w:noProof/>
            <w:webHidden/>
            <w:color w:val="000000" w:themeColor="text1"/>
          </w:rPr>
          <w:fldChar w:fldCharType="separate"/>
        </w:r>
        <w:r w:rsidR="0066794D" w:rsidRPr="0066794D">
          <w:rPr>
            <w:rFonts w:ascii="Myriad Pro" w:hAnsi="Myriad Pro"/>
            <w:noProof/>
            <w:webHidden/>
            <w:color w:val="000000" w:themeColor="text1"/>
            <w:lang w:val="el-GR"/>
          </w:rPr>
          <w:t>4</w:t>
        </w:r>
        <w:r w:rsidR="00E34641" w:rsidRPr="00E34641">
          <w:rPr>
            <w:rFonts w:ascii="Myriad Pro" w:hAnsi="Myriad Pro"/>
            <w:noProof/>
            <w:webHidden/>
            <w:color w:val="000000" w:themeColor="text1"/>
            <w:lang w:val="el-GR"/>
          </w:rPr>
          <w:t>5</w:t>
        </w:r>
        <w:r w:rsidRPr="0066794D">
          <w:rPr>
            <w:rFonts w:ascii="Myriad Pro" w:hAnsi="Myriad Pro"/>
            <w:noProof/>
            <w:webHidden/>
            <w:color w:val="000000" w:themeColor="text1"/>
          </w:rPr>
          <w:fldChar w:fldCharType="end"/>
        </w:r>
      </w:hyperlink>
    </w:p>
    <w:p w:rsidR="0066794D" w:rsidRPr="00E34641" w:rsidRDefault="0038290E" w:rsidP="0066794D">
      <w:pPr>
        <w:pStyle w:val="afe"/>
        <w:tabs>
          <w:tab w:val="right" w:leader="dot" w:pos="8680"/>
        </w:tabs>
        <w:spacing w:after="240" w:line="276" w:lineRule="auto"/>
        <w:jc w:val="both"/>
        <w:rPr>
          <w:rFonts w:ascii="Myriad Pro" w:hAnsi="Myriad Pro" w:cstheme="minorBidi"/>
          <w:noProof/>
          <w:color w:val="000000" w:themeColor="text1"/>
          <w:sz w:val="22"/>
          <w:szCs w:val="22"/>
          <w:lang w:val="el-GR" w:eastAsia="el-GR" w:bidi="ar-SA"/>
        </w:rPr>
      </w:pPr>
      <w:hyperlink w:anchor="_Toc31456643" w:history="1">
        <w:r w:rsidR="0066794D" w:rsidRPr="0066794D">
          <w:rPr>
            <w:rStyle w:val="-"/>
            <w:rFonts w:ascii="Myriad Pro" w:hAnsi="Myriad Pro"/>
            <w:noProof/>
            <w:color w:val="000000" w:themeColor="text1"/>
            <w:u w:val="none"/>
            <w:lang w:val="el-GR"/>
          </w:rPr>
          <w:t>Πίνακας 2:</w:t>
        </w:r>
        <w:r w:rsidR="00E34641" w:rsidRPr="00E34641">
          <w:rPr>
            <w:lang w:val="el-GR"/>
          </w:rPr>
          <w:t xml:space="preserve"> </w:t>
        </w:r>
        <w:r w:rsidR="00E34641">
          <w:rPr>
            <w:rStyle w:val="-"/>
            <w:rFonts w:ascii="Myriad Pro" w:hAnsi="Myriad Pro"/>
            <w:noProof/>
            <w:color w:val="000000" w:themeColor="text1"/>
            <w:u w:val="none"/>
            <w:lang w:val="el-GR"/>
          </w:rPr>
          <w:t>Αναμενό</w:t>
        </w:r>
        <w:r w:rsidR="00E34641" w:rsidRPr="00E34641">
          <w:rPr>
            <w:rStyle w:val="-"/>
            <w:rFonts w:ascii="Myriad Pro" w:hAnsi="Myriad Pro"/>
            <w:noProof/>
            <w:color w:val="000000" w:themeColor="text1"/>
            <w:u w:val="none"/>
            <w:lang w:val="el-GR"/>
          </w:rPr>
          <w:t>μενες συχνότητες</w:t>
        </w:r>
        <w:r w:rsidR="0066794D" w:rsidRPr="0066794D">
          <w:rPr>
            <w:rFonts w:ascii="Myriad Pro" w:hAnsi="Myriad Pro"/>
            <w:noProof/>
            <w:webHidden/>
            <w:color w:val="000000" w:themeColor="text1"/>
            <w:lang w:val="el-GR"/>
          </w:rPr>
          <w:tab/>
        </w:r>
        <w:r w:rsidRPr="0066794D">
          <w:rPr>
            <w:rFonts w:ascii="Myriad Pro" w:hAnsi="Myriad Pro"/>
            <w:noProof/>
            <w:webHidden/>
            <w:color w:val="000000" w:themeColor="text1"/>
          </w:rPr>
          <w:fldChar w:fldCharType="begin"/>
        </w:r>
        <w:r w:rsidR="0066794D" w:rsidRPr="0066794D">
          <w:rPr>
            <w:rFonts w:ascii="Myriad Pro" w:hAnsi="Myriad Pro"/>
            <w:noProof/>
            <w:webHidden/>
            <w:color w:val="000000" w:themeColor="text1"/>
            <w:lang w:val="el-GR"/>
          </w:rPr>
          <w:instrText xml:space="preserve"> </w:instrText>
        </w:r>
        <w:r w:rsidR="0066794D" w:rsidRPr="0066794D">
          <w:rPr>
            <w:rFonts w:ascii="Myriad Pro" w:hAnsi="Myriad Pro"/>
            <w:noProof/>
            <w:webHidden/>
            <w:color w:val="000000" w:themeColor="text1"/>
          </w:rPr>
          <w:instrText>PAGEREF</w:instrText>
        </w:r>
        <w:r w:rsidR="0066794D" w:rsidRPr="0066794D">
          <w:rPr>
            <w:rFonts w:ascii="Myriad Pro" w:hAnsi="Myriad Pro"/>
            <w:noProof/>
            <w:webHidden/>
            <w:color w:val="000000" w:themeColor="text1"/>
            <w:lang w:val="el-GR"/>
          </w:rPr>
          <w:instrText xml:space="preserve"> _</w:instrText>
        </w:r>
        <w:r w:rsidR="0066794D" w:rsidRPr="0066794D">
          <w:rPr>
            <w:rFonts w:ascii="Myriad Pro" w:hAnsi="Myriad Pro"/>
            <w:noProof/>
            <w:webHidden/>
            <w:color w:val="000000" w:themeColor="text1"/>
          </w:rPr>
          <w:instrText>Toc</w:instrText>
        </w:r>
        <w:r w:rsidR="0066794D" w:rsidRPr="0066794D">
          <w:rPr>
            <w:rFonts w:ascii="Myriad Pro" w:hAnsi="Myriad Pro"/>
            <w:noProof/>
            <w:webHidden/>
            <w:color w:val="000000" w:themeColor="text1"/>
            <w:lang w:val="el-GR"/>
          </w:rPr>
          <w:instrText>31456643 \</w:instrText>
        </w:r>
        <w:r w:rsidR="0066794D" w:rsidRPr="0066794D">
          <w:rPr>
            <w:rFonts w:ascii="Myriad Pro" w:hAnsi="Myriad Pro"/>
            <w:noProof/>
            <w:webHidden/>
            <w:color w:val="000000" w:themeColor="text1"/>
          </w:rPr>
          <w:instrText>h</w:instrText>
        </w:r>
        <w:r w:rsidR="0066794D" w:rsidRPr="0066794D">
          <w:rPr>
            <w:rFonts w:ascii="Myriad Pro" w:hAnsi="Myriad Pro"/>
            <w:noProof/>
            <w:webHidden/>
            <w:color w:val="000000" w:themeColor="text1"/>
            <w:lang w:val="el-GR"/>
          </w:rPr>
          <w:instrText xml:space="preserve"> </w:instrText>
        </w:r>
        <w:r w:rsidRPr="0066794D">
          <w:rPr>
            <w:rFonts w:ascii="Myriad Pro" w:hAnsi="Myriad Pro"/>
            <w:noProof/>
            <w:webHidden/>
            <w:color w:val="000000" w:themeColor="text1"/>
          </w:rPr>
        </w:r>
        <w:r w:rsidRPr="0066794D">
          <w:rPr>
            <w:rFonts w:ascii="Myriad Pro" w:hAnsi="Myriad Pro"/>
            <w:noProof/>
            <w:webHidden/>
            <w:color w:val="000000" w:themeColor="text1"/>
          </w:rPr>
          <w:fldChar w:fldCharType="separate"/>
        </w:r>
        <w:r w:rsidR="0066794D" w:rsidRPr="0066794D">
          <w:rPr>
            <w:rFonts w:ascii="Myriad Pro" w:hAnsi="Myriad Pro"/>
            <w:noProof/>
            <w:webHidden/>
            <w:color w:val="000000" w:themeColor="text1"/>
            <w:lang w:val="el-GR"/>
          </w:rPr>
          <w:t>4</w:t>
        </w:r>
        <w:r w:rsidR="00E34641">
          <w:rPr>
            <w:rFonts w:ascii="Myriad Pro" w:hAnsi="Myriad Pro"/>
            <w:noProof/>
            <w:webHidden/>
            <w:color w:val="000000" w:themeColor="text1"/>
            <w:lang w:val="el-GR"/>
          </w:rPr>
          <w:t>7</w:t>
        </w:r>
        <w:r w:rsidRPr="0066794D">
          <w:rPr>
            <w:rFonts w:ascii="Myriad Pro" w:hAnsi="Myriad Pro"/>
            <w:noProof/>
            <w:webHidden/>
            <w:color w:val="000000" w:themeColor="text1"/>
          </w:rPr>
          <w:fldChar w:fldCharType="end"/>
        </w:r>
      </w:hyperlink>
    </w:p>
    <w:p w:rsidR="0066794D" w:rsidRPr="00E34641" w:rsidRDefault="0038290E" w:rsidP="0066794D">
      <w:pPr>
        <w:pStyle w:val="afe"/>
        <w:tabs>
          <w:tab w:val="right" w:leader="dot" w:pos="8680"/>
        </w:tabs>
        <w:spacing w:after="240" w:line="276" w:lineRule="auto"/>
        <w:jc w:val="both"/>
        <w:rPr>
          <w:rStyle w:val="-"/>
          <w:color w:val="000000" w:themeColor="text1"/>
          <w:u w:val="none"/>
          <w:lang w:val="el-GR"/>
        </w:rPr>
      </w:pPr>
      <w:hyperlink w:anchor="_Toc31456644" w:history="1">
        <w:r w:rsidR="0066794D" w:rsidRPr="00E34641">
          <w:rPr>
            <w:rStyle w:val="-"/>
            <w:rFonts w:ascii="Myriad Pro" w:hAnsi="Myriad Pro"/>
            <w:noProof/>
            <w:color w:val="000000" w:themeColor="text1"/>
            <w:u w:val="none"/>
            <w:lang w:val="el-GR"/>
          </w:rPr>
          <w:t>Πίνακας 3</w:t>
        </w:r>
        <w:r w:rsidR="00E34641">
          <w:rPr>
            <w:rStyle w:val="-"/>
            <w:rFonts w:ascii="Myriad Pro" w:hAnsi="Myriad Pro"/>
            <w:noProof/>
            <w:color w:val="000000" w:themeColor="text1"/>
            <w:u w:val="none"/>
            <w:lang w:val="el-GR"/>
          </w:rPr>
          <w:t>:</w:t>
        </w:r>
        <w:r w:rsidR="00E34641" w:rsidRPr="00E34641">
          <w:rPr>
            <w:rStyle w:val="-"/>
            <w:rFonts w:ascii="Myriad Pro" w:hAnsi="Myriad Pro"/>
            <w:noProof/>
            <w:color w:val="000000" w:themeColor="text1"/>
            <w:u w:val="none"/>
            <w:lang w:val="el-GR"/>
          </w:rPr>
          <w:t xml:space="preserve"> Αποτελέσματα φύλου και επιλογής τύπου σχολείου</w:t>
        </w:r>
        <w:r w:rsidR="0066794D" w:rsidRPr="00E34641">
          <w:rPr>
            <w:rStyle w:val="-"/>
            <w:rFonts w:ascii="Myriad Pro" w:hAnsi="Myriad Pro"/>
            <w:noProof/>
            <w:webHidden/>
            <w:color w:val="000000" w:themeColor="text1"/>
            <w:u w:val="none"/>
            <w:lang w:val="el-GR"/>
          </w:rPr>
          <w:tab/>
        </w:r>
        <w:r w:rsidR="00E34641">
          <w:rPr>
            <w:rStyle w:val="-"/>
            <w:rFonts w:ascii="Myriad Pro" w:hAnsi="Myriad Pro"/>
            <w:noProof/>
            <w:webHidden/>
            <w:color w:val="000000" w:themeColor="text1"/>
            <w:u w:val="none"/>
            <w:lang w:val="el-GR"/>
          </w:rPr>
          <w:t>49</w:t>
        </w:r>
      </w:hyperlink>
    </w:p>
    <w:p w:rsidR="0066794D" w:rsidRPr="0066794D" w:rsidRDefault="0038290E" w:rsidP="0066794D">
      <w:pPr>
        <w:pStyle w:val="afe"/>
        <w:tabs>
          <w:tab w:val="right" w:leader="dot" w:pos="8680"/>
        </w:tabs>
        <w:spacing w:after="240" w:line="276" w:lineRule="auto"/>
        <w:jc w:val="both"/>
        <w:rPr>
          <w:rFonts w:ascii="Myriad Pro" w:hAnsi="Myriad Pro" w:cstheme="minorBidi"/>
          <w:noProof/>
          <w:color w:val="000000" w:themeColor="text1"/>
          <w:sz w:val="22"/>
          <w:szCs w:val="22"/>
          <w:lang w:val="el-GR" w:eastAsia="el-GR" w:bidi="ar-SA"/>
        </w:rPr>
      </w:pPr>
      <w:hyperlink w:anchor="_Toc31456645" w:history="1">
        <w:r w:rsidR="0066794D" w:rsidRPr="0066794D">
          <w:rPr>
            <w:rStyle w:val="-"/>
            <w:rFonts w:ascii="Myriad Pro" w:hAnsi="Myriad Pro"/>
            <w:noProof/>
            <w:color w:val="000000" w:themeColor="text1"/>
            <w:u w:val="none"/>
            <w:lang w:val="el-GR"/>
          </w:rPr>
          <w:t>Πίνακας 4:</w:t>
        </w:r>
        <w:r w:rsidR="00E34641" w:rsidRPr="00E34641">
          <w:rPr>
            <w:lang w:val="el-GR"/>
          </w:rPr>
          <w:t xml:space="preserve"> </w:t>
        </w:r>
        <w:r w:rsidR="00E34641" w:rsidRPr="00E34641">
          <w:rPr>
            <w:rStyle w:val="-"/>
            <w:rFonts w:ascii="Myriad Pro" w:hAnsi="Myriad Pro"/>
            <w:noProof/>
            <w:color w:val="000000" w:themeColor="text1"/>
            <w:u w:val="none"/>
            <w:lang w:val="el-GR"/>
          </w:rPr>
          <w:t>Παρατηρούμενες συχνότητες</w:t>
        </w:r>
        <w:r w:rsidR="0066794D" w:rsidRPr="0066794D">
          <w:rPr>
            <w:rFonts w:ascii="Myriad Pro" w:hAnsi="Myriad Pro"/>
            <w:noProof/>
            <w:webHidden/>
            <w:color w:val="000000" w:themeColor="text1"/>
            <w:lang w:val="el-GR"/>
          </w:rPr>
          <w:tab/>
        </w:r>
        <w:r w:rsidR="00E34641">
          <w:rPr>
            <w:rFonts w:ascii="Myriad Pro" w:hAnsi="Myriad Pro"/>
            <w:noProof/>
            <w:webHidden/>
            <w:color w:val="000000" w:themeColor="text1"/>
            <w:lang w:val="el-GR"/>
          </w:rPr>
          <w:t>49</w:t>
        </w:r>
      </w:hyperlink>
    </w:p>
    <w:p w:rsidR="0066794D" w:rsidRPr="0066794D" w:rsidRDefault="0038290E" w:rsidP="004E0DB0">
      <w:pPr>
        <w:pStyle w:val="afe"/>
        <w:tabs>
          <w:tab w:val="right" w:leader="dot" w:pos="8680"/>
        </w:tabs>
        <w:spacing w:after="240" w:line="276" w:lineRule="auto"/>
        <w:jc w:val="both"/>
        <w:rPr>
          <w:rFonts w:ascii="Myriad Pro" w:hAnsi="Myriad Pro" w:cstheme="minorBidi"/>
          <w:noProof/>
          <w:color w:val="000000" w:themeColor="text1"/>
          <w:sz w:val="22"/>
          <w:szCs w:val="22"/>
          <w:lang w:val="el-GR" w:eastAsia="el-GR" w:bidi="ar-SA"/>
        </w:rPr>
      </w:pPr>
      <w:hyperlink w:anchor="_Toc31456646" w:history="1">
        <w:r w:rsidR="0066794D" w:rsidRPr="0066794D">
          <w:rPr>
            <w:rStyle w:val="-"/>
            <w:rFonts w:ascii="Myriad Pro" w:hAnsi="Myriad Pro"/>
            <w:noProof/>
            <w:color w:val="000000" w:themeColor="text1"/>
            <w:u w:val="none"/>
            <w:lang w:val="el-GR"/>
          </w:rPr>
          <w:t>Πίνακας 5:</w:t>
        </w:r>
        <w:r w:rsidR="00E34641" w:rsidRPr="00E34641">
          <w:rPr>
            <w:lang w:val="el-GR"/>
          </w:rPr>
          <w:t xml:space="preserve"> </w:t>
        </w:r>
        <w:r w:rsidR="00E34641" w:rsidRPr="00E34641">
          <w:rPr>
            <w:rStyle w:val="-"/>
            <w:rFonts w:ascii="Myriad Pro" w:hAnsi="Myriad Pro"/>
            <w:noProof/>
            <w:color w:val="000000" w:themeColor="text1"/>
            <w:u w:val="none"/>
            <w:lang w:val="el-GR"/>
          </w:rPr>
          <w:t>Αναμενόμενες συχνότητες</w:t>
        </w:r>
        <w:r w:rsidR="0066794D" w:rsidRPr="0066794D">
          <w:rPr>
            <w:rFonts w:ascii="Myriad Pro" w:hAnsi="Myriad Pro"/>
            <w:noProof/>
            <w:webHidden/>
            <w:color w:val="000000" w:themeColor="text1"/>
            <w:lang w:val="el-GR"/>
          </w:rPr>
          <w:tab/>
        </w:r>
        <w:r w:rsidR="00E34641">
          <w:rPr>
            <w:rFonts w:ascii="Myriad Pro" w:hAnsi="Myriad Pro"/>
            <w:noProof/>
            <w:webHidden/>
            <w:color w:val="000000" w:themeColor="text1"/>
            <w:lang w:val="el-GR"/>
          </w:rPr>
          <w:t>51</w:t>
        </w:r>
      </w:hyperlink>
    </w:p>
    <w:p w:rsidR="004E0DB0" w:rsidRPr="004E0DB0" w:rsidRDefault="0038290E" w:rsidP="004E0DB0">
      <w:pPr>
        <w:pStyle w:val="afe"/>
        <w:tabs>
          <w:tab w:val="right" w:leader="dot" w:pos="8680"/>
        </w:tabs>
        <w:spacing w:after="240" w:line="276" w:lineRule="auto"/>
        <w:jc w:val="both"/>
        <w:rPr>
          <w:rFonts w:ascii="Myriad Pro" w:hAnsi="Myriad Pro" w:cstheme="minorBidi"/>
          <w:noProof/>
          <w:sz w:val="22"/>
          <w:szCs w:val="22"/>
          <w:lang w:val="el-GR" w:eastAsia="el-GR" w:bidi="ar-SA"/>
        </w:rPr>
      </w:pPr>
      <w:r w:rsidRPr="0038290E">
        <w:rPr>
          <w:rFonts w:ascii="Myriad Pro" w:hAnsi="Myriad Pro"/>
          <w:lang w:val="el-GR"/>
        </w:rPr>
        <w:fldChar w:fldCharType="begin"/>
      </w:r>
      <w:r w:rsidR="002F0B57" w:rsidRPr="004E0DB0">
        <w:rPr>
          <w:rFonts w:ascii="Myriad Pro" w:hAnsi="Myriad Pro"/>
          <w:lang w:val="el-GR"/>
        </w:rPr>
        <w:instrText xml:space="preserve"> TOC \h \z \c "Πίνακας" </w:instrText>
      </w:r>
      <w:r w:rsidRPr="0038290E">
        <w:rPr>
          <w:rFonts w:ascii="Myriad Pro" w:hAnsi="Myriad Pro"/>
          <w:lang w:val="el-GR"/>
        </w:rPr>
        <w:fldChar w:fldCharType="separate"/>
      </w:r>
      <w:hyperlink w:anchor="_Toc31456642" w:history="1">
        <w:r w:rsidR="0066794D">
          <w:rPr>
            <w:rStyle w:val="-"/>
            <w:rFonts w:ascii="Myriad Pro" w:hAnsi="Myriad Pro"/>
            <w:noProof/>
            <w:lang w:val="el-GR"/>
          </w:rPr>
          <w:t>Πίνακας 6</w:t>
        </w:r>
        <w:r w:rsidR="00EB1B37">
          <w:rPr>
            <w:rStyle w:val="-"/>
            <w:rFonts w:ascii="Myriad Pro" w:hAnsi="Myriad Pro"/>
            <w:noProof/>
            <w:lang w:val="el-GR"/>
          </w:rPr>
          <w:t>:</w:t>
        </w:r>
        <w:r w:rsidR="004E0DB0">
          <w:rPr>
            <w:rStyle w:val="-"/>
            <w:rFonts w:ascii="Myriad Pro" w:hAnsi="Myriad Pro"/>
            <w:noProof/>
            <w:lang w:val="el-GR"/>
          </w:rPr>
          <w:t xml:space="preserve"> </w:t>
        </w:r>
        <w:r w:rsidR="004E0DB0" w:rsidRPr="004E0DB0">
          <w:rPr>
            <w:rStyle w:val="-"/>
            <w:rFonts w:ascii="Myriad Pro" w:hAnsi="Myriad Pro" w:cs="Arial"/>
            <w:noProof/>
            <w:lang w:val="el-GR"/>
          </w:rPr>
          <w:t xml:space="preserve">Κατανομή συχνοτήτων και σχετικών </w:t>
        </w:r>
        <w:r w:rsidR="00EB1B37">
          <w:rPr>
            <w:rStyle w:val="-"/>
            <w:rFonts w:ascii="Myriad Pro" w:hAnsi="Myriad Pro" w:cs="Arial"/>
            <w:noProof/>
            <w:lang w:val="el-GR"/>
          </w:rPr>
          <w:t xml:space="preserve">συχνοτήτων </w:t>
        </w:r>
        <w:r w:rsidR="004E0DB0" w:rsidRPr="004E0DB0">
          <w:rPr>
            <w:rStyle w:val="-"/>
            <w:rFonts w:ascii="Myriad Pro" w:hAnsi="Myriad Pro" w:cs="Arial"/>
            <w:noProof/>
            <w:lang w:val="el-GR"/>
          </w:rPr>
          <w:t xml:space="preserve">% </w:t>
        </w:r>
        <w:r w:rsidR="004E0DB0" w:rsidRPr="004E0DB0">
          <w:rPr>
            <w:rStyle w:val="-"/>
            <w:rFonts w:ascii="Myriad Pro" w:hAnsi="Myriad Pro"/>
            <w:noProof/>
            <w:lang w:val="el-GR"/>
          </w:rPr>
          <w:t>των εφήβων ως προς τα δημογραφικά τους χαρακτηριστικά</w:t>
        </w:r>
        <w:r w:rsidR="004E0DB0" w:rsidRPr="004E0DB0">
          <w:rPr>
            <w:rFonts w:ascii="Myriad Pro" w:hAnsi="Myriad Pro"/>
            <w:noProof/>
            <w:webHidden/>
          </w:rPr>
          <w:tab/>
        </w:r>
        <w:r w:rsidR="00FF317B">
          <w:rPr>
            <w:rFonts w:ascii="Myriad Pro" w:hAnsi="Myriad Pro"/>
            <w:noProof/>
            <w:webHidden/>
            <w:lang w:val="el-GR"/>
          </w:rPr>
          <w:t>56</w:t>
        </w:r>
      </w:hyperlink>
    </w:p>
    <w:p w:rsidR="004E0DB0" w:rsidRPr="004E0DB0" w:rsidRDefault="0038290E" w:rsidP="004E0DB0">
      <w:pPr>
        <w:pStyle w:val="afe"/>
        <w:tabs>
          <w:tab w:val="right" w:leader="dot" w:pos="8680"/>
        </w:tabs>
        <w:spacing w:after="240" w:line="276" w:lineRule="auto"/>
        <w:jc w:val="both"/>
        <w:rPr>
          <w:rFonts w:ascii="Myriad Pro" w:hAnsi="Myriad Pro" w:cstheme="minorBidi"/>
          <w:noProof/>
          <w:sz w:val="22"/>
          <w:szCs w:val="22"/>
          <w:lang w:val="el-GR" w:eastAsia="el-GR" w:bidi="ar-SA"/>
        </w:rPr>
      </w:pPr>
      <w:hyperlink w:anchor="_Toc31456643" w:history="1">
        <w:r w:rsidR="0066794D">
          <w:rPr>
            <w:rStyle w:val="-"/>
            <w:rFonts w:ascii="Myriad Pro" w:hAnsi="Myriad Pro"/>
            <w:noProof/>
            <w:lang w:val="el-GR"/>
          </w:rPr>
          <w:t>Πίνακας 7</w:t>
        </w:r>
        <w:r w:rsidR="00EB1B37">
          <w:rPr>
            <w:rStyle w:val="-"/>
            <w:rFonts w:ascii="Myriad Pro" w:hAnsi="Myriad Pro"/>
            <w:noProof/>
            <w:lang w:val="el-GR"/>
          </w:rPr>
          <w:t>:</w:t>
        </w:r>
        <w:r w:rsidR="004E0DB0">
          <w:rPr>
            <w:rStyle w:val="-"/>
            <w:rFonts w:ascii="Myriad Pro" w:hAnsi="Myriad Pro"/>
            <w:noProof/>
            <w:lang w:val="el-GR"/>
          </w:rPr>
          <w:t xml:space="preserve"> </w:t>
        </w:r>
        <w:r w:rsidR="004E0DB0" w:rsidRPr="004E0DB0">
          <w:rPr>
            <w:rStyle w:val="-"/>
            <w:rFonts w:ascii="Myriad Pro" w:hAnsi="Myriad Pro" w:cs="Arial"/>
            <w:noProof/>
            <w:lang w:val="el-GR"/>
          </w:rPr>
          <w:t>Κατανομή συχνοτήτων και σχετικών</w:t>
        </w:r>
        <w:r w:rsidR="00EB1B37" w:rsidRPr="00EB1B37">
          <w:t xml:space="preserve"> </w:t>
        </w:r>
        <w:r w:rsidR="00EB1B37" w:rsidRPr="00EB1B37">
          <w:rPr>
            <w:rStyle w:val="-"/>
            <w:rFonts w:ascii="Myriad Pro" w:hAnsi="Myriad Pro" w:cs="Arial"/>
            <w:noProof/>
            <w:lang w:val="el-GR"/>
          </w:rPr>
          <w:t>συχνοτήτων</w:t>
        </w:r>
        <w:r w:rsidR="004E0DB0" w:rsidRPr="004E0DB0">
          <w:rPr>
            <w:rStyle w:val="-"/>
            <w:rFonts w:ascii="Myriad Pro" w:hAnsi="Myriad Pro" w:cs="Arial"/>
            <w:noProof/>
            <w:lang w:val="el-GR"/>
          </w:rPr>
          <w:t xml:space="preserve"> % </w:t>
        </w:r>
        <w:r w:rsidR="004E0DB0" w:rsidRPr="004E0DB0">
          <w:rPr>
            <w:rStyle w:val="-"/>
            <w:rFonts w:ascii="Myriad Pro" w:hAnsi="Myriad Pro"/>
            <w:noProof/>
            <w:lang w:val="el-GR"/>
          </w:rPr>
          <w:t>των γονέων ως προς τα δημογραφικά και επαγγελματικά χαρακτηριστικά των γονέων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_Toc31456643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5</w:t>
        </w:r>
        <w:r w:rsidR="00E22933">
          <w:rPr>
            <w:rFonts w:ascii="Myriad Pro" w:hAnsi="Myriad Pro"/>
            <w:noProof/>
            <w:webHidden/>
          </w:rPr>
          <w:t>8</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jc w:val="both"/>
        <w:rPr>
          <w:rFonts w:ascii="Myriad Pro" w:hAnsi="Myriad Pro" w:cstheme="minorBidi"/>
          <w:noProof/>
          <w:sz w:val="22"/>
          <w:szCs w:val="22"/>
          <w:lang w:val="el-GR" w:eastAsia="el-GR" w:bidi="ar-SA"/>
        </w:rPr>
      </w:pPr>
      <w:hyperlink w:anchor="_Toc31456644" w:history="1">
        <w:r w:rsidR="0066794D">
          <w:rPr>
            <w:rStyle w:val="-"/>
            <w:rFonts w:ascii="Myriad Pro" w:hAnsi="Myriad Pro"/>
            <w:noProof/>
            <w:lang w:val="el-GR"/>
          </w:rPr>
          <w:t>Πίνακας 8</w:t>
        </w:r>
        <w:r w:rsidR="00EB1B37">
          <w:rPr>
            <w:rStyle w:val="-"/>
            <w:rFonts w:ascii="Myriad Pro" w:hAnsi="Myriad Pro"/>
            <w:noProof/>
            <w:lang w:val="el-GR"/>
          </w:rPr>
          <w:t>:</w:t>
        </w:r>
        <w:r w:rsidR="004E0DB0">
          <w:rPr>
            <w:rStyle w:val="-"/>
            <w:rFonts w:ascii="Myriad Pro" w:hAnsi="Myriad Pro"/>
            <w:noProof/>
            <w:lang w:val="el-GR"/>
          </w:rPr>
          <w:t xml:space="preserve"> </w:t>
        </w:r>
        <w:r w:rsidR="004E0DB0" w:rsidRPr="004E0DB0">
          <w:rPr>
            <w:rStyle w:val="-"/>
            <w:rFonts w:ascii="Myriad Pro" w:hAnsi="Myriad Pro" w:cs="Arial"/>
            <w:noProof/>
            <w:lang w:val="el-GR"/>
          </w:rPr>
          <w:t>Κατανομή συχνοτήτων και σχετικών</w:t>
        </w:r>
        <w:r w:rsidR="00EB1B37" w:rsidRPr="00EB1B37">
          <w:t xml:space="preserve"> </w:t>
        </w:r>
        <w:r w:rsidR="00EB1B37" w:rsidRPr="00EB1B37">
          <w:rPr>
            <w:rStyle w:val="-"/>
            <w:rFonts w:ascii="Myriad Pro" w:hAnsi="Myriad Pro" w:cs="Arial"/>
            <w:noProof/>
            <w:lang w:val="el-GR"/>
          </w:rPr>
          <w:t>συχνοτήτων</w:t>
        </w:r>
        <w:r w:rsidR="004E0DB0" w:rsidRPr="004E0DB0">
          <w:rPr>
            <w:rStyle w:val="-"/>
            <w:rFonts w:ascii="Myriad Pro" w:hAnsi="Myriad Pro" w:cs="Arial"/>
            <w:noProof/>
            <w:lang w:val="el-GR"/>
          </w:rPr>
          <w:t xml:space="preserve"> % </w:t>
        </w:r>
        <w:r w:rsidR="004E0DB0" w:rsidRPr="004E0DB0">
          <w:rPr>
            <w:rStyle w:val="-"/>
            <w:rFonts w:ascii="Myriad Pro" w:hAnsi="Myriad Pro"/>
            <w:noProof/>
            <w:lang w:val="el-GR"/>
          </w:rPr>
          <w:t>των εφήβων ως προς τον τύπο σχολείου</w:t>
        </w:r>
        <w:r w:rsidR="00EB1B37">
          <w:rPr>
            <w:rStyle w:val="-"/>
            <w:rFonts w:ascii="Myriad Pro" w:hAnsi="Myriad Pro"/>
            <w:noProof/>
            <w:lang w:val="el-GR"/>
          </w:rPr>
          <w:t xml:space="preserve"> που θα επιλέξουν να πάνε ή πηγαίνουν</w:t>
        </w:r>
        <w:r w:rsidR="004E0DB0" w:rsidRPr="004E0DB0">
          <w:rPr>
            <w:rStyle w:val="-"/>
            <w:rFonts w:ascii="Myriad Pro" w:hAnsi="Myriad Pro"/>
            <w:noProof/>
            <w:lang w:val="el-GR"/>
          </w:rPr>
          <w:t xml:space="preserve"> καθώς και την κατεύθυνση σπουδών που θα ακολουθήσουν ή ακολουθούν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_Toc31456644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6</w:t>
        </w:r>
        <w:r w:rsidR="00E22933">
          <w:rPr>
            <w:rFonts w:ascii="Myriad Pro" w:hAnsi="Myriad Pro"/>
            <w:noProof/>
            <w:webHidden/>
          </w:rPr>
          <w:t>2</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jc w:val="both"/>
        <w:rPr>
          <w:rFonts w:ascii="Myriad Pro" w:hAnsi="Myriad Pro" w:cstheme="minorBidi"/>
          <w:noProof/>
          <w:sz w:val="22"/>
          <w:szCs w:val="22"/>
          <w:lang w:val="el-GR" w:eastAsia="el-GR" w:bidi="ar-SA"/>
        </w:rPr>
      </w:pPr>
      <w:hyperlink w:anchor="_Toc31456645" w:history="1">
        <w:r w:rsidR="0066794D">
          <w:rPr>
            <w:rStyle w:val="-"/>
            <w:rFonts w:ascii="Myriad Pro" w:hAnsi="Myriad Pro"/>
            <w:noProof/>
            <w:lang w:val="el-GR"/>
          </w:rPr>
          <w:t>Πίνακας 9</w:t>
        </w:r>
        <w:r w:rsidR="00EB1B37">
          <w:rPr>
            <w:rStyle w:val="-"/>
            <w:rFonts w:ascii="Myriad Pro" w:hAnsi="Myriad Pro"/>
            <w:noProof/>
            <w:lang w:val="el-GR"/>
          </w:rPr>
          <w:t>:</w:t>
        </w:r>
        <w:r w:rsidR="004E0DB0" w:rsidRPr="004E0DB0">
          <w:rPr>
            <w:rStyle w:val="-"/>
            <w:rFonts w:ascii="Myriad Pro" w:hAnsi="Myriad Pro"/>
            <w:noProof/>
            <w:lang w:val="el-GR"/>
          </w:rPr>
          <w:t xml:space="preserve"> </w:t>
        </w:r>
        <w:r w:rsidR="004E0DB0" w:rsidRPr="004E0DB0">
          <w:rPr>
            <w:rStyle w:val="-"/>
            <w:rFonts w:ascii="Myriad Pro" w:hAnsi="Myriad Pro" w:cs="Arial"/>
            <w:noProof/>
            <w:lang w:val="el-GR"/>
          </w:rPr>
          <w:t>Κατανομή συχνοτήτων και σχετικών</w:t>
        </w:r>
        <w:r w:rsidR="00EB1B37" w:rsidRPr="00EB1B37">
          <w:t xml:space="preserve"> </w:t>
        </w:r>
        <w:r w:rsidR="00EB1B37" w:rsidRPr="00EB1B37">
          <w:rPr>
            <w:rStyle w:val="-"/>
            <w:rFonts w:ascii="Myriad Pro" w:hAnsi="Myriad Pro" w:cs="Arial"/>
            <w:noProof/>
            <w:lang w:val="el-GR"/>
          </w:rPr>
          <w:t>συχνοτήτων</w:t>
        </w:r>
        <w:r w:rsidR="004E0DB0" w:rsidRPr="004E0DB0">
          <w:rPr>
            <w:rStyle w:val="-"/>
            <w:rFonts w:ascii="Myriad Pro" w:hAnsi="Myriad Pro" w:cs="Arial"/>
            <w:noProof/>
            <w:lang w:val="el-GR"/>
          </w:rPr>
          <w:t xml:space="preserve"> % </w:t>
        </w:r>
        <w:r w:rsidR="004E0DB0" w:rsidRPr="004E0DB0">
          <w:rPr>
            <w:rStyle w:val="-"/>
            <w:rFonts w:ascii="Myriad Pro" w:hAnsi="Myriad Pro"/>
            <w:noProof/>
            <w:lang w:val="el-GR"/>
          </w:rPr>
          <w:t>των εφήβων ως προς τις απόψεις τους για την εκπαίδευση και τις σπουδές  τους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_Toc31456645 \h </w:instrText>
        </w:r>
        <w:r w:rsidRPr="004E0DB0">
          <w:rPr>
            <w:rFonts w:ascii="Myriad Pro" w:hAnsi="Myriad Pro"/>
            <w:noProof/>
            <w:webHidden/>
          </w:rPr>
        </w:r>
        <w:r w:rsidRPr="004E0DB0">
          <w:rPr>
            <w:rFonts w:ascii="Myriad Pro" w:hAnsi="Myriad Pro"/>
            <w:noProof/>
            <w:webHidden/>
          </w:rPr>
          <w:fldChar w:fldCharType="separate"/>
        </w:r>
        <w:r w:rsidR="00DA343F">
          <w:rPr>
            <w:rFonts w:ascii="Myriad Pro" w:hAnsi="Myriad Pro"/>
            <w:noProof/>
            <w:webHidden/>
            <w:lang w:val="el-GR"/>
          </w:rPr>
          <w:t>6</w:t>
        </w:r>
        <w:r w:rsidR="00E22933">
          <w:rPr>
            <w:rFonts w:ascii="Myriad Pro" w:hAnsi="Myriad Pro"/>
            <w:noProof/>
            <w:webHidden/>
          </w:rPr>
          <w:t>5</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jc w:val="both"/>
        <w:rPr>
          <w:rFonts w:ascii="Myriad Pro" w:hAnsi="Myriad Pro" w:cstheme="minorBidi"/>
          <w:noProof/>
          <w:sz w:val="22"/>
          <w:szCs w:val="22"/>
          <w:lang w:val="el-GR" w:eastAsia="el-GR" w:bidi="ar-SA"/>
        </w:rPr>
      </w:pPr>
      <w:hyperlink w:anchor="_Toc31456646" w:history="1">
        <w:r w:rsidR="0066794D">
          <w:rPr>
            <w:rStyle w:val="-"/>
            <w:rFonts w:ascii="Myriad Pro" w:hAnsi="Myriad Pro"/>
            <w:noProof/>
            <w:lang w:val="el-GR"/>
          </w:rPr>
          <w:t>Πίνακας 10</w:t>
        </w:r>
        <w:r w:rsidR="00EB1B37">
          <w:rPr>
            <w:rStyle w:val="-"/>
            <w:rFonts w:ascii="Myriad Pro" w:hAnsi="Myriad Pro"/>
            <w:noProof/>
            <w:lang w:val="el-GR"/>
          </w:rPr>
          <w:t>:</w:t>
        </w:r>
        <w:r w:rsidR="004E0DB0">
          <w:rPr>
            <w:rStyle w:val="-"/>
            <w:rFonts w:ascii="Myriad Pro" w:hAnsi="Myriad Pro"/>
            <w:noProof/>
            <w:lang w:val="el-GR"/>
          </w:rPr>
          <w:t xml:space="preserve"> </w:t>
        </w:r>
        <w:r w:rsidR="004E0DB0" w:rsidRPr="004E0DB0">
          <w:rPr>
            <w:rStyle w:val="-"/>
            <w:rFonts w:ascii="Myriad Pro" w:hAnsi="Myriad Pro" w:cs="Arial"/>
            <w:noProof/>
            <w:lang w:val="el-GR"/>
          </w:rPr>
          <w:t>Κατανομή συχνοτήτων και σχετικών</w:t>
        </w:r>
        <w:r w:rsidR="00EB1B37" w:rsidRPr="00EB1B37">
          <w:t xml:space="preserve"> </w:t>
        </w:r>
        <w:r w:rsidR="00EB1B37" w:rsidRPr="00EB1B37">
          <w:rPr>
            <w:rStyle w:val="-"/>
            <w:rFonts w:ascii="Myriad Pro" w:hAnsi="Myriad Pro" w:cs="Arial"/>
            <w:noProof/>
            <w:lang w:val="el-GR"/>
          </w:rPr>
          <w:t>συχνοτήτων</w:t>
        </w:r>
        <w:r w:rsidR="004E0DB0" w:rsidRPr="004E0DB0">
          <w:rPr>
            <w:rStyle w:val="-"/>
            <w:rFonts w:ascii="Myriad Pro" w:hAnsi="Myriad Pro" w:cs="Arial"/>
            <w:noProof/>
            <w:lang w:val="el-GR"/>
          </w:rPr>
          <w:t xml:space="preserve"> % </w:t>
        </w:r>
        <w:r w:rsidR="00EB1B37">
          <w:rPr>
            <w:rStyle w:val="-"/>
            <w:rFonts w:ascii="Myriad Pro" w:hAnsi="Myriad Pro"/>
            <w:noProof/>
            <w:lang w:val="el-GR"/>
          </w:rPr>
          <w:t>των εφήβων ως προς τη</w:t>
        </w:r>
        <w:r w:rsidR="004E0DB0" w:rsidRPr="004E0DB0">
          <w:rPr>
            <w:rStyle w:val="-"/>
            <w:rFonts w:ascii="Myriad Pro" w:hAnsi="Myriad Pro"/>
            <w:noProof/>
            <w:lang w:val="el-GR"/>
          </w:rPr>
          <w:t xml:space="preserve"> συμπεριφορά των εφήβων σχετικά με την υγεία, άσκηση, δια</w:t>
        </w:r>
        <w:r w:rsidR="00EB1B37">
          <w:rPr>
            <w:rStyle w:val="-"/>
            <w:rFonts w:ascii="Myriad Pro" w:hAnsi="Myriad Pro"/>
            <w:noProof/>
            <w:lang w:val="el-GR"/>
          </w:rPr>
          <w:t>τροφή και διάφορες συνήθειες τους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_Toc31456646 \h </w:instrText>
        </w:r>
        <w:r w:rsidRPr="004E0DB0">
          <w:rPr>
            <w:rFonts w:ascii="Myriad Pro" w:hAnsi="Myriad Pro"/>
            <w:noProof/>
            <w:webHidden/>
          </w:rPr>
        </w:r>
        <w:r w:rsidRPr="004E0DB0">
          <w:rPr>
            <w:rFonts w:ascii="Myriad Pro" w:hAnsi="Myriad Pro"/>
            <w:noProof/>
            <w:webHidden/>
          </w:rPr>
          <w:fldChar w:fldCharType="separate"/>
        </w:r>
        <w:r w:rsidR="00DA343F">
          <w:rPr>
            <w:rFonts w:ascii="Myriad Pro" w:hAnsi="Myriad Pro"/>
            <w:noProof/>
            <w:webHidden/>
            <w:lang w:val="el-GR"/>
          </w:rPr>
          <w:t>6</w:t>
        </w:r>
        <w:r w:rsidR="00E22933">
          <w:rPr>
            <w:rFonts w:ascii="Myriad Pro" w:hAnsi="Myriad Pro"/>
            <w:noProof/>
            <w:webHidden/>
          </w:rPr>
          <w:t>6</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jc w:val="both"/>
        <w:rPr>
          <w:rFonts w:ascii="Myriad Pro" w:hAnsi="Myriad Pro" w:cstheme="minorBidi"/>
          <w:noProof/>
          <w:sz w:val="22"/>
          <w:szCs w:val="22"/>
          <w:lang w:val="el-GR" w:eastAsia="el-GR" w:bidi="ar-SA"/>
        </w:rPr>
      </w:pPr>
      <w:hyperlink w:anchor="_Toc31456647" w:history="1">
        <w:r w:rsidR="0066794D">
          <w:rPr>
            <w:rStyle w:val="-"/>
            <w:rFonts w:ascii="Myriad Pro" w:hAnsi="Myriad Pro"/>
            <w:noProof/>
            <w:lang w:val="el-GR"/>
          </w:rPr>
          <w:t>Πίνακας 11</w:t>
        </w:r>
        <w:r w:rsidR="00EB1B37">
          <w:rPr>
            <w:rStyle w:val="-"/>
            <w:rFonts w:ascii="Myriad Pro" w:hAnsi="Myriad Pro"/>
            <w:noProof/>
            <w:lang w:val="el-GR"/>
          </w:rPr>
          <w:t>:</w:t>
        </w:r>
        <w:r w:rsidR="004E0DB0" w:rsidRPr="004E0DB0">
          <w:rPr>
            <w:rStyle w:val="-"/>
            <w:rFonts w:ascii="Myriad Pro" w:hAnsi="Myriad Pro"/>
            <w:noProof/>
            <w:lang w:val="el-GR"/>
          </w:rPr>
          <w:t xml:space="preserve"> </w:t>
        </w:r>
        <w:r w:rsidR="004E0DB0" w:rsidRPr="004E0DB0">
          <w:rPr>
            <w:rStyle w:val="-"/>
            <w:rFonts w:ascii="Myriad Pro" w:hAnsi="Myriad Pro" w:cs="Arial"/>
            <w:noProof/>
            <w:lang w:val="el-GR"/>
          </w:rPr>
          <w:t>Κατανομή συχνοτήτων και σχετικών</w:t>
        </w:r>
        <w:r w:rsidR="00EB1B37" w:rsidRPr="00EB1B37">
          <w:t xml:space="preserve"> </w:t>
        </w:r>
        <w:r w:rsidR="00EB1B37" w:rsidRPr="00EB1B37">
          <w:rPr>
            <w:rStyle w:val="-"/>
            <w:rFonts w:ascii="Myriad Pro" w:hAnsi="Myriad Pro" w:cs="Arial"/>
            <w:noProof/>
            <w:lang w:val="el-GR"/>
          </w:rPr>
          <w:t>συχνοτήτων</w:t>
        </w:r>
        <w:r w:rsidR="004E0DB0" w:rsidRPr="004E0DB0">
          <w:rPr>
            <w:rStyle w:val="-"/>
            <w:rFonts w:ascii="Myriad Pro" w:hAnsi="Myriad Pro" w:cs="Arial"/>
            <w:noProof/>
            <w:lang w:val="el-GR"/>
          </w:rPr>
          <w:t xml:space="preserve"> % </w:t>
        </w:r>
        <w:r w:rsidR="004E0DB0" w:rsidRPr="004E0DB0">
          <w:rPr>
            <w:rStyle w:val="-"/>
            <w:rFonts w:ascii="Myriad Pro" w:hAnsi="Myriad Pro"/>
            <w:noProof/>
            <w:lang w:val="el-GR"/>
          </w:rPr>
          <w:t>των εφήβων ως προς τις ώρες ενασχόλησης με σχολικές και εξωσχολικές δραστηριότητες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_Toc31456647 \h </w:instrText>
        </w:r>
        <w:r w:rsidRPr="004E0DB0">
          <w:rPr>
            <w:rFonts w:ascii="Myriad Pro" w:hAnsi="Myriad Pro"/>
            <w:noProof/>
            <w:webHidden/>
          </w:rPr>
        </w:r>
        <w:r w:rsidRPr="004E0DB0">
          <w:rPr>
            <w:rFonts w:ascii="Myriad Pro" w:hAnsi="Myriad Pro"/>
            <w:noProof/>
            <w:webHidden/>
          </w:rPr>
          <w:fldChar w:fldCharType="separate"/>
        </w:r>
        <w:r w:rsidR="00DA343F">
          <w:rPr>
            <w:rFonts w:ascii="Myriad Pro" w:hAnsi="Myriad Pro"/>
            <w:noProof/>
            <w:webHidden/>
            <w:lang w:val="el-GR"/>
          </w:rPr>
          <w:t>6</w:t>
        </w:r>
        <w:r w:rsidR="00E22933">
          <w:rPr>
            <w:rFonts w:ascii="Myriad Pro" w:hAnsi="Myriad Pro"/>
            <w:noProof/>
            <w:webHidden/>
          </w:rPr>
          <w:t>7</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jc w:val="both"/>
        <w:rPr>
          <w:rFonts w:ascii="Myriad Pro" w:hAnsi="Myriad Pro" w:cstheme="minorBidi"/>
          <w:noProof/>
          <w:sz w:val="22"/>
          <w:szCs w:val="22"/>
          <w:lang w:val="el-GR" w:eastAsia="el-GR" w:bidi="ar-SA"/>
        </w:rPr>
      </w:pPr>
      <w:hyperlink w:anchor="_Toc31456648" w:history="1">
        <w:r w:rsidR="004E0DB0" w:rsidRPr="004E0DB0">
          <w:rPr>
            <w:rStyle w:val="-"/>
            <w:rFonts w:ascii="Myriad Pro" w:hAnsi="Myriad Pro"/>
            <w:noProof/>
            <w:lang w:val="el-GR"/>
          </w:rPr>
          <w:t>Πίνα</w:t>
        </w:r>
        <w:r w:rsidR="0066794D">
          <w:rPr>
            <w:rStyle w:val="-"/>
            <w:rFonts w:ascii="Myriad Pro" w:hAnsi="Myriad Pro"/>
            <w:noProof/>
            <w:lang w:val="el-GR"/>
          </w:rPr>
          <w:t>κας 12</w:t>
        </w:r>
        <w:r w:rsidR="00EB1B37">
          <w:rPr>
            <w:rStyle w:val="-"/>
            <w:rFonts w:ascii="Myriad Pro" w:hAnsi="Myriad Pro"/>
            <w:noProof/>
            <w:lang w:val="el-GR"/>
          </w:rPr>
          <w:t>:</w:t>
        </w:r>
        <w:r w:rsidR="004E0DB0" w:rsidRPr="004E0DB0">
          <w:rPr>
            <w:rStyle w:val="-"/>
            <w:rFonts w:ascii="Myriad Pro" w:hAnsi="Myriad Pro"/>
            <w:noProof/>
            <w:lang w:val="el-GR"/>
          </w:rPr>
          <w:t xml:space="preserve"> </w:t>
        </w:r>
        <w:r w:rsidR="004E0DB0" w:rsidRPr="004E0DB0">
          <w:rPr>
            <w:rStyle w:val="-"/>
            <w:rFonts w:ascii="Myriad Pro" w:hAnsi="Myriad Pro" w:cs="Arial"/>
            <w:noProof/>
            <w:lang w:val="el-GR"/>
          </w:rPr>
          <w:t>Κατανομή συχνοτήτων και σχετικών</w:t>
        </w:r>
        <w:r w:rsidR="00EB1B37" w:rsidRPr="00EB1B37">
          <w:t xml:space="preserve"> </w:t>
        </w:r>
        <w:r w:rsidR="00EB1B37" w:rsidRPr="00EB1B37">
          <w:rPr>
            <w:rStyle w:val="-"/>
            <w:rFonts w:ascii="Myriad Pro" w:hAnsi="Myriad Pro" w:cs="Arial"/>
            <w:noProof/>
            <w:lang w:val="el-GR"/>
          </w:rPr>
          <w:t>συχνοτήτων</w:t>
        </w:r>
        <w:r w:rsidR="004E0DB0" w:rsidRPr="004E0DB0">
          <w:rPr>
            <w:rStyle w:val="-"/>
            <w:rFonts w:ascii="Myriad Pro" w:hAnsi="Myriad Pro" w:cs="Arial"/>
            <w:noProof/>
            <w:lang w:val="el-GR"/>
          </w:rPr>
          <w:t xml:space="preserve"> % </w:t>
        </w:r>
        <w:r w:rsidR="004E0DB0" w:rsidRPr="004E0DB0">
          <w:rPr>
            <w:rStyle w:val="-"/>
            <w:rFonts w:ascii="Myriad Pro" w:hAnsi="Myriad Pro"/>
            <w:noProof/>
            <w:lang w:val="el-GR"/>
          </w:rPr>
          <w:t>των εφήβων ως προς τις κοινωνικές τους σχέσεις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_Toc31456648 \h </w:instrText>
        </w:r>
        <w:r w:rsidRPr="004E0DB0">
          <w:rPr>
            <w:rFonts w:ascii="Myriad Pro" w:hAnsi="Myriad Pro"/>
            <w:noProof/>
            <w:webHidden/>
          </w:rPr>
        </w:r>
        <w:r w:rsidRPr="004E0DB0">
          <w:rPr>
            <w:rFonts w:ascii="Myriad Pro" w:hAnsi="Myriad Pro"/>
            <w:noProof/>
            <w:webHidden/>
          </w:rPr>
          <w:fldChar w:fldCharType="separate"/>
        </w:r>
        <w:r w:rsidR="00DA343F">
          <w:rPr>
            <w:rFonts w:ascii="Myriad Pro" w:hAnsi="Myriad Pro"/>
            <w:noProof/>
            <w:webHidden/>
            <w:lang w:val="el-GR"/>
          </w:rPr>
          <w:t>6</w:t>
        </w:r>
        <w:r w:rsidR="00E22933">
          <w:rPr>
            <w:rFonts w:ascii="Myriad Pro" w:hAnsi="Myriad Pro"/>
            <w:noProof/>
            <w:webHidden/>
          </w:rPr>
          <w:t>8</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jc w:val="both"/>
        <w:rPr>
          <w:rFonts w:ascii="Myriad Pro" w:hAnsi="Myriad Pro" w:cstheme="minorBidi"/>
          <w:noProof/>
          <w:sz w:val="22"/>
          <w:szCs w:val="22"/>
          <w:lang w:val="el-GR" w:eastAsia="el-GR" w:bidi="ar-SA"/>
        </w:rPr>
      </w:pPr>
      <w:hyperlink w:anchor="_Toc31456649" w:history="1">
        <w:r w:rsidR="0066794D">
          <w:rPr>
            <w:rStyle w:val="-"/>
            <w:rFonts w:ascii="Myriad Pro" w:hAnsi="Myriad Pro"/>
            <w:noProof/>
            <w:lang w:val="el-GR"/>
          </w:rPr>
          <w:t>Πίνακας 13</w:t>
        </w:r>
        <w:r w:rsidR="00EB1B37">
          <w:rPr>
            <w:rStyle w:val="-"/>
            <w:rFonts w:ascii="Myriad Pro" w:hAnsi="Myriad Pro"/>
            <w:noProof/>
            <w:lang w:val="el-GR"/>
          </w:rPr>
          <w:t>:</w:t>
        </w:r>
        <w:r w:rsidR="004E0DB0">
          <w:rPr>
            <w:rStyle w:val="-"/>
            <w:rFonts w:ascii="Myriad Pro" w:hAnsi="Myriad Pro"/>
            <w:noProof/>
            <w:lang w:val="el-GR"/>
          </w:rPr>
          <w:t xml:space="preserve"> </w:t>
        </w:r>
        <w:r w:rsidR="004E0DB0" w:rsidRPr="004E0DB0">
          <w:rPr>
            <w:rStyle w:val="-"/>
            <w:rFonts w:ascii="Myriad Pro" w:hAnsi="Myriad Pro" w:cs="Arial"/>
            <w:noProof/>
            <w:lang w:val="el-GR"/>
          </w:rPr>
          <w:t>Κατανομή συχνοτήτων και σχετικών</w:t>
        </w:r>
        <w:r w:rsidR="00EB1B37" w:rsidRPr="00EB1B37">
          <w:t xml:space="preserve"> </w:t>
        </w:r>
        <w:r w:rsidR="00EB1B37" w:rsidRPr="00EB1B37">
          <w:rPr>
            <w:rStyle w:val="-"/>
            <w:rFonts w:ascii="Myriad Pro" w:hAnsi="Myriad Pro" w:cs="Arial"/>
            <w:noProof/>
            <w:lang w:val="el-GR"/>
          </w:rPr>
          <w:t>συχνοτήτων</w:t>
        </w:r>
        <w:r w:rsidR="004E0DB0" w:rsidRPr="004E0DB0">
          <w:rPr>
            <w:rStyle w:val="-"/>
            <w:rFonts w:ascii="Myriad Pro" w:hAnsi="Myriad Pro" w:cs="Arial"/>
            <w:noProof/>
            <w:lang w:val="el-GR"/>
          </w:rPr>
          <w:t xml:space="preserve"> % </w:t>
        </w:r>
        <w:r w:rsidR="004E0DB0" w:rsidRPr="004E0DB0">
          <w:rPr>
            <w:rStyle w:val="-"/>
            <w:rFonts w:ascii="Myriad Pro" w:hAnsi="Myriad Pro"/>
            <w:noProof/>
            <w:lang w:val="el-GR"/>
          </w:rPr>
          <w:t>των εφήβων ως προς τις οικογενειακές τους σχέσεις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_Toc31456649 \h </w:instrText>
        </w:r>
        <w:r w:rsidRPr="004E0DB0">
          <w:rPr>
            <w:rFonts w:ascii="Myriad Pro" w:hAnsi="Myriad Pro"/>
            <w:noProof/>
            <w:webHidden/>
          </w:rPr>
        </w:r>
        <w:r w:rsidRPr="004E0DB0">
          <w:rPr>
            <w:rFonts w:ascii="Myriad Pro" w:hAnsi="Myriad Pro"/>
            <w:noProof/>
            <w:webHidden/>
          </w:rPr>
          <w:fldChar w:fldCharType="separate"/>
        </w:r>
        <w:r w:rsidR="00DA343F">
          <w:rPr>
            <w:rFonts w:ascii="Myriad Pro" w:hAnsi="Myriad Pro"/>
            <w:noProof/>
            <w:webHidden/>
            <w:lang w:val="el-GR"/>
          </w:rPr>
          <w:t>6</w:t>
        </w:r>
        <w:r w:rsidR="00E22933">
          <w:rPr>
            <w:rFonts w:ascii="Myriad Pro" w:hAnsi="Myriad Pro"/>
            <w:noProof/>
            <w:webHidden/>
          </w:rPr>
          <w:t>9</w:t>
        </w:r>
        <w:r w:rsidRPr="004E0DB0">
          <w:rPr>
            <w:rFonts w:ascii="Myriad Pro" w:hAnsi="Myriad Pro"/>
            <w:noProof/>
            <w:webHidden/>
          </w:rPr>
          <w:fldChar w:fldCharType="end"/>
        </w:r>
      </w:hyperlink>
    </w:p>
    <w:p w:rsidR="00BB0333" w:rsidRPr="00E86D85" w:rsidRDefault="0038290E" w:rsidP="00BB0333">
      <w:pPr>
        <w:pStyle w:val="1"/>
        <w:shd w:val="clear" w:color="auto" w:fill="F2F2F2" w:themeFill="background1" w:themeFillShade="F2"/>
        <w:spacing w:after="100"/>
        <w:rPr>
          <w:rStyle w:val="-"/>
          <w:rFonts w:ascii="Myriad Pro" w:eastAsiaTheme="minorEastAsia" w:hAnsi="Myriad Pro" w:cs="Times New Roman"/>
          <w:b w:val="0"/>
          <w:bCs w:val="0"/>
          <w:noProof/>
          <w:color w:val="000000" w:themeColor="text1"/>
          <w:kern w:val="0"/>
          <w:sz w:val="24"/>
          <w:szCs w:val="24"/>
          <w:u w:val="none"/>
          <w:lang w:val="el-GR"/>
        </w:rPr>
      </w:pPr>
      <w:r w:rsidRPr="004E0DB0">
        <w:rPr>
          <w:rFonts w:ascii="Myriad Pro" w:hAnsi="Myriad Pro"/>
          <w:lang w:val="el-GR"/>
        </w:rPr>
        <w:fldChar w:fldCharType="end"/>
      </w:r>
      <w:r w:rsidR="00BB0333" w:rsidRPr="00BB0333">
        <w:rPr>
          <w:lang w:val="el-GR"/>
        </w:rPr>
        <w:t xml:space="preserve"> </w:t>
      </w:r>
      <w:r w:rsidR="00BB0333">
        <w:rPr>
          <w:lang w:val="el-GR"/>
        </w:rPr>
        <w:t>Κατάλογος Εικόνων</w:t>
      </w:r>
    </w:p>
    <w:p w:rsidR="00BB0333" w:rsidRPr="00947049" w:rsidRDefault="0038290E" w:rsidP="00BB0333">
      <w:pPr>
        <w:pStyle w:val="afe"/>
        <w:tabs>
          <w:tab w:val="right" w:leader="dot" w:pos="8680"/>
        </w:tabs>
        <w:spacing w:after="240" w:line="276" w:lineRule="auto"/>
        <w:jc w:val="both"/>
        <w:rPr>
          <w:rStyle w:val="-"/>
          <w:color w:val="000000" w:themeColor="text1"/>
          <w:u w:val="none"/>
          <w:lang w:val="el-GR"/>
        </w:rPr>
      </w:pPr>
      <w:hyperlink w:anchor="_Toc31456642" w:history="1">
        <w:r w:rsidR="00BB0333" w:rsidRPr="00947049">
          <w:rPr>
            <w:rStyle w:val="-"/>
            <w:rFonts w:ascii="Myriad Pro" w:hAnsi="Myriad Pro"/>
            <w:noProof/>
            <w:color w:val="000000" w:themeColor="text1"/>
            <w:u w:val="none"/>
            <w:lang w:val="el-GR"/>
          </w:rPr>
          <w:t>Εικόνα 1: Η εντολή crosstabs</w:t>
        </w:r>
        <w:r w:rsidR="00BB0333" w:rsidRPr="00947049">
          <w:rPr>
            <w:rStyle w:val="-"/>
            <w:rFonts w:ascii="Myriad Pro" w:hAnsi="Myriad Pro"/>
            <w:noProof/>
            <w:webHidden/>
            <w:color w:val="000000" w:themeColor="text1"/>
            <w:u w:val="none"/>
            <w:lang w:val="el-GR"/>
          </w:rPr>
          <w:tab/>
        </w:r>
        <w:r w:rsidR="00947049">
          <w:rPr>
            <w:rStyle w:val="-"/>
            <w:rFonts w:ascii="Myriad Pro" w:hAnsi="Myriad Pro"/>
            <w:noProof/>
            <w:webHidden/>
            <w:color w:val="000000" w:themeColor="text1"/>
            <w:u w:val="none"/>
            <w:lang w:val="el-GR"/>
          </w:rPr>
          <w:t>52</w:t>
        </w:r>
      </w:hyperlink>
    </w:p>
    <w:p w:rsidR="00BB0333" w:rsidRPr="00947049" w:rsidRDefault="0038290E" w:rsidP="00BB0333">
      <w:pPr>
        <w:pStyle w:val="afe"/>
        <w:tabs>
          <w:tab w:val="right" w:leader="dot" w:pos="8680"/>
        </w:tabs>
        <w:spacing w:after="240" w:line="276" w:lineRule="auto"/>
        <w:jc w:val="both"/>
        <w:rPr>
          <w:rStyle w:val="-"/>
          <w:color w:val="000000" w:themeColor="text1"/>
          <w:u w:val="none"/>
          <w:lang w:val="el-GR"/>
        </w:rPr>
      </w:pPr>
      <w:hyperlink w:anchor="_Toc31456643" w:history="1">
        <w:r w:rsidR="00BB0333" w:rsidRPr="00947049">
          <w:rPr>
            <w:rStyle w:val="-"/>
            <w:rFonts w:ascii="Myriad Pro" w:hAnsi="Myriad Pro"/>
            <w:noProof/>
            <w:color w:val="000000" w:themeColor="text1"/>
            <w:u w:val="none"/>
            <w:lang w:val="el-GR"/>
          </w:rPr>
          <w:t xml:space="preserve"> Εικόνα  2: </w:t>
        </w:r>
        <w:r w:rsidR="00947049" w:rsidRPr="00947049">
          <w:rPr>
            <w:rStyle w:val="-"/>
            <w:rFonts w:ascii="Myriad Pro" w:hAnsi="Myriad Pro"/>
            <w:noProof/>
            <w:color w:val="000000" w:themeColor="text1"/>
            <w:u w:val="none"/>
            <w:lang w:val="el-GR"/>
          </w:rPr>
          <w:t>Η εντολή crosstabs – επιλογή statistics</w:t>
        </w:r>
        <w:r w:rsidR="00BB0333" w:rsidRPr="00947049">
          <w:rPr>
            <w:rStyle w:val="-"/>
            <w:rFonts w:ascii="Myriad Pro" w:hAnsi="Myriad Pro"/>
            <w:noProof/>
            <w:webHidden/>
            <w:color w:val="000000" w:themeColor="text1"/>
            <w:u w:val="none"/>
            <w:lang w:val="el-GR"/>
          </w:rPr>
          <w:tab/>
        </w:r>
        <w:r w:rsidR="00947049">
          <w:rPr>
            <w:rStyle w:val="-"/>
            <w:rFonts w:ascii="Myriad Pro" w:hAnsi="Myriad Pro"/>
            <w:noProof/>
            <w:webHidden/>
            <w:color w:val="000000" w:themeColor="text1"/>
            <w:u w:val="none"/>
            <w:lang w:val="el-GR"/>
          </w:rPr>
          <w:t>53</w:t>
        </w:r>
      </w:hyperlink>
    </w:p>
    <w:p w:rsidR="00BB0333" w:rsidRPr="00E34641" w:rsidRDefault="0038290E" w:rsidP="00BB0333">
      <w:pPr>
        <w:pStyle w:val="afe"/>
        <w:tabs>
          <w:tab w:val="right" w:leader="dot" w:pos="8680"/>
        </w:tabs>
        <w:spacing w:after="240" w:line="276" w:lineRule="auto"/>
        <w:jc w:val="both"/>
        <w:rPr>
          <w:rStyle w:val="-"/>
          <w:color w:val="000000" w:themeColor="text1"/>
          <w:u w:val="none"/>
          <w:lang w:val="el-GR"/>
        </w:rPr>
      </w:pPr>
      <w:hyperlink w:anchor="_Toc31456644" w:history="1">
        <w:r w:rsidR="00BB0333" w:rsidRPr="00BB0333">
          <w:rPr>
            <w:lang w:val="el-GR"/>
          </w:rPr>
          <w:t xml:space="preserve"> </w:t>
        </w:r>
        <w:r w:rsidR="00BB0333" w:rsidRPr="00BB0333">
          <w:rPr>
            <w:rStyle w:val="-"/>
            <w:rFonts w:ascii="Myriad Pro" w:hAnsi="Myriad Pro"/>
            <w:noProof/>
            <w:color w:val="000000" w:themeColor="text1"/>
            <w:u w:val="none"/>
            <w:lang w:val="el-GR"/>
          </w:rPr>
          <w:t xml:space="preserve">Εικόνα </w:t>
        </w:r>
        <w:r w:rsidR="00BB0333" w:rsidRPr="00E34641">
          <w:rPr>
            <w:rStyle w:val="-"/>
            <w:rFonts w:ascii="Myriad Pro" w:hAnsi="Myriad Pro"/>
            <w:noProof/>
            <w:color w:val="000000" w:themeColor="text1"/>
            <w:u w:val="none"/>
            <w:lang w:val="el-GR"/>
          </w:rPr>
          <w:t xml:space="preserve"> 3</w:t>
        </w:r>
        <w:r w:rsidR="00BB0333">
          <w:rPr>
            <w:rStyle w:val="-"/>
            <w:rFonts w:ascii="Myriad Pro" w:hAnsi="Myriad Pro"/>
            <w:noProof/>
            <w:color w:val="000000" w:themeColor="text1"/>
            <w:u w:val="none"/>
            <w:lang w:val="el-GR"/>
          </w:rPr>
          <w:t>:</w:t>
        </w:r>
        <w:r w:rsidR="00BB0333" w:rsidRPr="00E34641">
          <w:rPr>
            <w:rStyle w:val="-"/>
            <w:rFonts w:ascii="Myriad Pro" w:hAnsi="Myriad Pro"/>
            <w:noProof/>
            <w:color w:val="000000" w:themeColor="text1"/>
            <w:u w:val="none"/>
            <w:lang w:val="el-GR"/>
          </w:rPr>
          <w:t xml:space="preserve"> </w:t>
        </w:r>
        <w:r w:rsidR="008B357E" w:rsidRPr="008B357E">
          <w:rPr>
            <w:rStyle w:val="-"/>
            <w:rFonts w:ascii="Myriad Pro" w:hAnsi="Myriad Pro"/>
            <w:noProof/>
            <w:color w:val="000000" w:themeColor="text1"/>
            <w:u w:val="none"/>
            <w:lang w:val="el-GR"/>
          </w:rPr>
          <w:t xml:space="preserve">Η εντολή crosstabs </w:t>
        </w:r>
        <w:r w:rsidR="008B357E">
          <w:rPr>
            <w:rStyle w:val="-"/>
            <w:rFonts w:ascii="Myriad Pro" w:hAnsi="Myriad Pro"/>
            <w:noProof/>
            <w:color w:val="000000" w:themeColor="text1"/>
            <w:u w:val="none"/>
            <w:lang w:val="el-GR"/>
          </w:rPr>
          <w:t xml:space="preserve">– επιλογή </w:t>
        </w:r>
        <w:r w:rsidR="008B357E">
          <w:rPr>
            <w:rStyle w:val="-"/>
            <w:rFonts w:ascii="Myriad Pro" w:hAnsi="Myriad Pro"/>
            <w:noProof/>
            <w:color w:val="000000" w:themeColor="text1"/>
            <w:u w:val="none"/>
          </w:rPr>
          <w:t>cells</w:t>
        </w:r>
        <w:r w:rsidR="00BB0333" w:rsidRPr="00E34641">
          <w:rPr>
            <w:rStyle w:val="-"/>
            <w:rFonts w:ascii="Myriad Pro" w:hAnsi="Myriad Pro"/>
            <w:noProof/>
            <w:webHidden/>
            <w:color w:val="000000" w:themeColor="text1"/>
            <w:u w:val="none"/>
            <w:lang w:val="el-GR"/>
          </w:rPr>
          <w:tab/>
        </w:r>
        <w:r w:rsidR="00947049">
          <w:rPr>
            <w:rStyle w:val="-"/>
            <w:rFonts w:ascii="Myriad Pro" w:hAnsi="Myriad Pro"/>
            <w:noProof/>
            <w:webHidden/>
            <w:color w:val="000000" w:themeColor="text1"/>
            <w:u w:val="none"/>
            <w:lang w:val="el-GR"/>
          </w:rPr>
          <w:t>53</w:t>
        </w:r>
      </w:hyperlink>
    </w:p>
    <w:p w:rsidR="00E468C6" w:rsidRPr="00E468C6" w:rsidRDefault="0038290E" w:rsidP="00E468C6">
      <w:pPr>
        <w:pStyle w:val="afe"/>
        <w:tabs>
          <w:tab w:val="right" w:leader="dot" w:pos="8680"/>
        </w:tabs>
        <w:spacing w:after="240" w:line="276" w:lineRule="auto"/>
        <w:jc w:val="both"/>
        <w:rPr>
          <w:rStyle w:val="-"/>
          <w:rFonts w:ascii="Myriad Pro" w:hAnsi="Myriad Pro"/>
          <w:noProof/>
          <w:color w:val="000000" w:themeColor="text1"/>
          <w:u w:val="none"/>
          <w:lang w:val="el-GR"/>
        </w:rPr>
      </w:pPr>
      <w:hyperlink w:anchor="_Toc31456644" w:history="1">
        <w:r w:rsidR="00E468C6" w:rsidRPr="00E468C6">
          <w:rPr>
            <w:rStyle w:val="-"/>
            <w:rFonts w:ascii="Myriad Pro" w:hAnsi="Myriad Pro"/>
            <w:noProof/>
            <w:color w:val="000000" w:themeColor="text1"/>
            <w:u w:val="none"/>
            <w:lang w:val="el-GR"/>
          </w:rPr>
          <w:t xml:space="preserve"> Εικόνα  4: Πίνακας διπλής εισόδου (ή πίνακας σύμπτωσης)</w:t>
        </w:r>
        <w:r w:rsidR="00E468C6" w:rsidRPr="00E468C6">
          <w:rPr>
            <w:rStyle w:val="-"/>
            <w:rFonts w:ascii="Myriad Pro" w:hAnsi="Myriad Pro"/>
            <w:noProof/>
            <w:webHidden/>
            <w:color w:val="000000" w:themeColor="text1"/>
            <w:u w:val="none"/>
            <w:lang w:val="el-GR"/>
          </w:rPr>
          <w:tab/>
          <w:t>54</w:t>
        </w:r>
      </w:hyperlink>
    </w:p>
    <w:p w:rsidR="00E468C6" w:rsidRPr="00E468C6" w:rsidRDefault="0038290E" w:rsidP="00E468C6">
      <w:pPr>
        <w:pStyle w:val="afe"/>
        <w:tabs>
          <w:tab w:val="right" w:leader="dot" w:pos="8680"/>
        </w:tabs>
        <w:spacing w:after="240" w:line="276" w:lineRule="auto"/>
        <w:jc w:val="both"/>
        <w:rPr>
          <w:rStyle w:val="-"/>
          <w:rFonts w:ascii="Myriad Pro" w:hAnsi="Myriad Pro"/>
          <w:noProof/>
          <w:color w:val="000000" w:themeColor="text1"/>
          <w:u w:val="none"/>
          <w:lang w:val="el-GR"/>
        </w:rPr>
      </w:pPr>
      <w:hyperlink w:anchor="_Toc31456644" w:history="1">
        <w:r w:rsidR="00E468C6" w:rsidRPr="00E468C6">
          <w:rPr>
            <w:rStyle w:val="-"/>
            <w:rFonts w:ascii="Myriad Pro" w:hAnsi="Myriad Pro"/>
            <w:noProof/>
            <w:lang w:val="el-GR"/>
          </w:rPr>
          <w:t xml:space="preserve"> </w:t>
        </w:r>
        <w:r w:rsidR="00E468C6" w:rsidRPr="00E468C6">
          <w:rPr>
            <w:rStyle w:val="-"/>
            <w:rFonts w:ascii="Myriad Pro" w:hAnsi="Myriad Pro"/>
            <w:noProof/>
            <w:color w:val="000000" w:themeColor="text1"/>
            <w:u w:val="none"/>
            <w:lang w:val="el-GR"/>
          </w:rPr>
          <w:t xml:space="preserve">Εικόνα  5: </w:t>
        </w:r>
        <w:r w:rsidR="00E468C6">
          <w:rPr>
            <w:rStyle w:val="-"/>
            <w:rFonts w:ascii="Myriad Pro" w:hAnsi="Myriad Pro"/>
            <w:noProof/>
            <w:color w:val="000000" w:themeColor="text1"/>
            <w:u w:val="none"/>
            <w:lang w:val="el-GR"/>
          </w:rPr>
          <w:t>Αποτελέσματα του τεστ Χ</w:t>
        </w:r>
        <w:r w:rsidR="00E468C6">
          <w:rPr>
            <w:rStyle w:val="-"/>
            <w:rFonts w:ascii="Myriad Pro" w:hAnsi="Myriad Pro"/>
            <w:noProof/>
            <w:color w:val="000000" w:themeColor="text1"/>
            <w:u w:val="none"/>
            <w:vertAlign w:val="superscript"/>
            <w:lang w:val="el-GR"/>
          </w:rPr>
          <w:t>2</w:t>
        </w:r>
        <w:r w:rsidR="00E468C6" w:rsidRPr="00E468C6">
          <w:rPr>
            <w:rStyle w:val="-"/>
            <w:rFonts w:ascii="Myriad Pro" w:hAnsi="Myriad Pro"/>
            <w:noProof/>
            <w:webHidden/>
            <w:color w:val="000000" w:themeColor="text1"/>
            <w:u w:val="none"/>
            <w:lang w:val="el-GR"/>
          </w:rPr>
          <w:tab/>
          <w:t>5</w:t>
        </w:r>
        <w:r w:rsidR="00E468C6">
          <w:rPr>
            <w:rStyle w:val="-"/>
            <w:rFonts w:ascii="Myriad Pro" w:hAnsi="Myriad Pro"/>
            <w:noProof/>
            <w:webHidden/>
            <w:color w:val="000000" w:themeColor="text1"/>
            <w:u w:val="none"/>
            <w:lang w:val="el-GR"/>
          </w:rPr>
          <w:t>5</w:t>
        </w:r>
      </w:hyperlink>
    </w:p>
    <w:p w:rsidR="002F0B57" w:rsidRDefault="002F0B57" w:rsidP="002F0B57">
      <w:pPr>
        <w:pStyle w:val="1"/>
        <w:shd w:val="clear" w:color="auto" w:fill="F2F2F2" w:themeFill="background1" w:themeFillShade="F2"/>
        <w:rPr>
          <w:lang w:val="el-GR"/>
        </w:rPr>
      </w:pPr>
      <w:bookmarkStart w:id="3" w:name="_Toc31456572"/>
      <w:r>
        <w:rPr>
          <w:lang w:val="el-GR"/>
        </w:rPr>
        <w:lastRenderedPageBreak/>
        <w:t>Κατάλογος Γραφημάτων</w:t>
      </w:r>
      <w:bookmarkEnd w:id="3"/>
    </w:p>
    <w:p w:rsidR="00AB2DA5" w:rsidRPr="00AB2DA5" w:rsidRDefault="00AB2DA5" w:rsidP="00AB2DA5">
      <w:pPr>
        <w:rPr>
          <w:lang w:val="el-GR"/>
        </w:rPr>
      </w:pPr>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r w:rsidRPr="004E0DB0">
        <w:rPr>
          <w:rFonts w:ascii="Myriad Pro" w:hAnsi="Myriad Pro"/>
          <w:lang w:val="el-GR"/>
        </w:rPr>
        <w:fldChar w:fldCharType="begin"/>
      </w:r>
      <w:r w:rsidR="00AB7748" w:rsidRPr="004E0DB0">
        <w:rPr>
          <w:rFonts w:ascii="Myriad Pro" w:hAnsi="Myriad Pro"/>
          <w:lang w:val="el-GR"/>
        </w:rPr>
        <w:instrText xml:space="preserve"> TOC \h \z \c "Γράφημα" </w:instrText>
      </w:r>
      <w:r w:rsidRPr="004E0DB0">
        <w:rPr>
          <w:rFonts w:ascii="Myriad Pro" w:hAnsi="Myriad Pro"/>
          <w:lang w:val="el-GR"/>
        </w:rPr>
        <w:fldChar w:fldCharType="separate"/>
      </w:r>
      <w:hyperlink w:anchor="_Toc31456650" w:history="1">
        <w:r w:rsidR="004E0DB0" w:rsidRPr="004E0DB0">
          <w:rPr>
            <w:rStyle w:val="-"/>
            <w:rFonts w:ascii="Myriad Pro" w:hAnsi="Myriad Pro"/>
            <w:noProof/>
            <w:lang w:val="el-GR"/>
          </w:rPr>
          <w:t>Γράφημα 1</w:t>
        </w:r>
        <w:r w:rsidR="00EB1B37">
          <w:rPr>
            <w:rStyle w:val="-"/>
            <w:rFonts w:ascii="Myriad Pro" w:hAnsi="Myriad Pro"/>
            <w:noProof/>
            <w:lang w:val="el-GR"/>
          </w:rPr>
          <w:t>:</w:t>
        </w:r>
        <w:r w:rsidR="004E0DB0" w:rsidRPr="004E0DB0">
          <w:rPr>
            <w:rStyle w:val="-"/>
            <w:rFonts w:ascii="Myriad Pro" w:hAnsi="Myriad Pro"/>
            <w:noProof/>
            <w:lang w:val="el-GR"/>
          </w:rPr>
          <w:t xml:space="preserve"> Το φύλο των εφήβων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_Toc31456650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5</w:t>
        </w:r>
        <w:r w:rsidR="00E22933">
          <w:rPr>
            <w:rFonts w:ascii="Myriad Pro" w:hAnsi="Myriad Pro"/>
            <w:noProof/>
            <w:webHidden/>
          </w:rPr>
          <w:t>6</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51" w:history="1">
        <w:r w:rsidR="004E0DB0" w:rsidRPr="004E0DB0">
          <w:rPr>
            <w:rStyle w:val="-"/>
            <w:rFonts w:ascii="Myriad Pro" w:hAnsi="Myriad Pro"/>
            <w:noProof/>
            <w:lang w:val="el-GR"/>
          </w:rPr>
          <w:t>Γράφημα 2</w:t>
        </w:r>
        <w:r w:rsidR="00EB1B37">
          <w:rPr>
            <w:rStyle w:val="-"/>
            <w:rFonts w:ascii="Myriad Pro" w:hAnsi="Myriad Pro"/>
            <w:noProof/>
            <w:lang w:val="el-GR"/>
          </w:rPr>
          <w:t>:</w:t>
        </w:r>
        <w:r w:rsidR="004E0DB0" w:rsidRPr="004E0DB0">
          <w:rPr>
            <w:rStyle w:val="-"/>
            <w:rFonts w:ascii="Myriad Pro" w:hAnsi="Myriad Pro"/>
            <w:noProof/>
            <w:lang w:val="el-GR"/>
          </w:rPr>
          <w:t xml:space="preserve"> Η ηλικία των εφήβων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_Toc31456651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5</w:t>
        </w:r>
        <w:r w:rsidR="00E22933">
          <w:rPr>
            <w:rFonts w:ascii="Myriad Pro" w:hAnsi="Myriad Pro"/>
            <w:noProof/>
            <w:webHidden/>
          </w:rPr>
          <w:t>7</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52" w:history="1">
        <w:r w:rsidR="004E0DB0" w:rsidRPr="004E0DB0">
          <w:rPr>
            <w:rStyle w:val="-"/>
            <w:rFonts w:ascii="Myriad Pro" w:hAnsi="Myriad Pro"/>
            <w:noProof/>
            <w:lang w:val="el-GR"/>
          </w:rPr>
          <w:t xml:space="preserve">Γράφημα </w:t>
        </w:r>
        <w:r w:rsidR="004E0DB0" w:rsidRPr="004E0DB0">
          <w:rPr>
            <w:rStyle w:val="-"/>
            <w:rFonts w:ascii="Myriad Pro" w:hAnsi="Myriad Pro"/>
            <w:noProof/>
          </w:rPr>
          <w:t>3</w:t>
        </w:r>
        <w:r w:rsidR="00EB1B37">
          <w:rPr>
            <w:rStyle w:val="-"/>
            <w:rFonts w:ascii="Myriad Pro" w:hAnsi="Myriad Pro"/>
            <w:noProof/>
            <w:lang w:val="el-GR"/>
          </w:rPr>
          <w:t>: Η ε</w:t>
        </w:r>
        <w:r w:rsidR="004E0DB0" w:rsidRPr="004E0DB0">
          <w:rPr>
            <w:rStyle w:val="-"/>
            <w:rFonts w:ascii="Myriad Pro" w:hAnsi="Myriad Pro"/>
            <w:noProof/>
            <w:lang w:val="el-GR"/>
          </w:rPr>
          <w:t>θνικότητα των εφήβων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_Toc31456652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5</w:t>
        </w:r>
        <w:r w:rsidR="00E22933">
          <w:rPr>
            <w:rFonts w:ascii="Myriad Pro" w:hAnsi="Myriad Pro"/>
            <w:noProof/>
            <w:webHidden/>
          </w:rPr>
          <w:t>7</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53" w:history="1">
        <w:r w:rsidR="004E0DB0" w:rsidRPr="004E0DB0">
          <w:rPr>
            <w:rStyle w:val="-"/>
            <w:rFonts w:ascii="Myriad Pro" w:hAnsi="Myriad Pro"/>
            <w:noProof/>
            <w:lang w:val="el-GR"/>
          </w:rPr>
          <w:t>Γράφημα 4</w:t>
        </w:r>
        <w:r w:rsidR="00EB1B37">
          <w:rPr>
            <w:rStyle w:val="-"/>
            <w:rFonts w:ascii="Myriad Pro" w:hAnsi="Myriad Pro"/>
            <w:noProof/>
            <w:lang w:val="el-GR"/>
          </w:rPr>
          <w:t>:</w:t>
        </w:r>
        <w:r w:rsidR="004E0DB0" w:rsidRPr="004E0DB0">
          <w:rPr>
            <w:rStyle w:val="-"/>
            <w:rFonts w:ascii="Myriad Pro" w:hAnsi="Myriad Pro"/>
            <w:noProof/>
            <w:lang w:val="el-GR"/>
          </w:rPr>
          <w:t xml:space="preserve"> Η οικογενειακή κατάσταση των γονέων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_Toc31456653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5</w:t>
        </w:r>
        <w:r w:rsidR="00E22933">
          <w:rPr>
            <w:rFonts w:ascii="Myriad Pro" w:hAnsi="Myriad Pro"/>
            <w:noProof/>
            <w:webHidden/>
          </w:rPr>
          <w:t>9</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54" w:history="1">
        <w:r w:rsidR="004E0DB0" w:rsidRPr="004E0DB0">
          <w:rPr>
            <w:rStyle w:val="-"/>
            <w:rFonts w:ascii="Myriad Pro" w:hAnsi="Myriad Pro"/>
            <w:noProof/>
            <w:lang w:val="el-GR"/>
          </w:rPr>
          <w:t>Γράφημα 5</w:t>
        </w:r>
        <w:r w:rsidR="00EB1B37">
          <w:rPr>
            <w:rStyle w:val="-"/>
            <w:rFonts w:ascii="Myriad Pro" w:hAnsi="Myriad Pro"/>
            <w:noProof/>
            <w:lang w:val="el-GR"/>
          </w:rPr>
          <w:t xml:space="preserve">: </w:t>
        </w:r>
        <w:r w:rsidR="004E0DB0" w:rsidRPr="004E0DB0">
          <w:rPr>
            <w:rStyle w:val="-"/>
            <w:rFonts w:ascii="Myriad Pro" w:hAnsi="Myriad Pro"/>
            <w:noProof/>
            <w:lang w:val="el-GR"/>
          </w:rPr>
          <w:t>Μορφωτικό επίπεδο του πατέρα</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_Toc31456654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5</w:t>
        </w:r>
        <w:r w:rsidR="00E22933">
          <w:rPr>
            <w:rFonts w:ascii="Myriad Pro" w:hAnsi="Myriad Pro"/>
            <w:noProof/>
            <w:webHidden/>
          </w:rPr>
          <w:t>9</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55" w:history="1">
        <w:r w:rsidR="004E0DB0" w:rsidRPr="004E0DB0">
          <w:rPr>
            <w:rStyle w:val="-"/>
            <w:rFonts w:ascii="Myriad Pro" w:hAnsi="Myriad Pro"/>
            <w:noProof/>
            <w:lang w:val="el-GR"/>
          </w:rPr>
          <w:t>Γράφημα 6</w:t>
        </w:r>
        <w:r w:rsidR="00EB1B37">
          <w:rPr>
            <w:rStyle w:val="-"/>
            <w:rFonts w:ascii="Myriad Pro" w:hAnsi="Myriad Pro"/>
            <w:noProof/>
            <w:lang w:val="el-GR"/>
          </w:rPr>
          <w:t xml:space="preserve">: </w:t>
        </w:r>
        <w:r w:rsidR="004E0DB0" w:rsidRPr="004E0DB0">
          <w:rPr>
            <w:rStyle w:val="-"/>
            <w:rFonts w:ascii="Myriad Pro" w:hAnsi="Myriad Pro"/>
            <w:noProof/>
            <w:lang w:val="el-GR"/>
          </w:rPr>
          <w:t>Μορφωτικό επίπεδο της μητέρας</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_Toc31456655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6</w:t>
        </w:r>
        <w:r w:rsidR="00E22933">
          <w:rPr>
            <w:rFonts w:ascii="Myriad Pro" w:hAnsi="Myriad Pro"/>
            <w:noProof/>
            <w:webHidden/>
          </w:rPr>
          <w:t>0</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56" w:history="1">
        <w:r w:rsidR="004E0DB0" w:rsidRPr="004E0DB0">
          <w:rPr>
            <w:rStyle w:val="-"/>
            <w:rFonts w:ascii="Myriad Pro" w:hAnsi="Myriad Pro"/>
            <w:noProof/>
          </w:rPr>
          <w:t>Γράφημα 7</w:t>
        </w:r>
        <w:r w:rsidR="00EB1B37">
          <w:rPr>
            <w:rStyle w:val="-"/>
            <w:rFonts w:ascii="Myriad Pro" w:hAnsi="Myriad Pro"/>
            <w:noProof/>
            <w:lang w:val="el-GR"/>
          </w:rPr>
          <w:t>:</w:t>
        </w:r>
        <w:r w:rsidR="004E0DB0" w:rsidRPr="004E0DB0">
          <w:rPr>
            <w:rStyle w:val="-"/>
            <w:rFonts w:ascii="Myriad Pro" w:hAnsi="Myriad Pro"/>
            <w:noProof/>
            <w:lang w:val="el-GR"/>
          </w:rPr>
          <w:t xml:space="preserve"> Μηναίο οικογενειακό εισόδημα</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_Toc31456656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6</w:t>
        </w:r>
        <w:r w:rsidR="00E22933">
          <w:rPr>
            <w:rFonts w:ascii="Myriad Pro" w:hAnsi="Myriad Pro"/>
            <w:noProof/>
            <w:webHidden/>
          </w:rPr>
          <w:t>0</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57" w:history="1">
        <w:r w:rsidR="004E0DB0" w:rsidRPr="004E0DB0">
          <w:rPr>
            <w:rStyle w:val="-"/>
            <w:rFonts w:ascii="Myriad Pro" w:hAnsi="Myriad Pro"/>
            <w:noProof/>
            <w:lang w:val="el-GR"/>
          </w:rPr>
          <w:t>Γράφημα 8</w:t>
        </w:r>
        <w:r w:rsidR="00EB1B37">
          <w:rPr>
            <w:rStyle w:val="-"/>
            <w:rFonts w:ascii="Myriad Pro" w:hAnsi="Myriad Pro"/>
            <w:noProof/>
            <w:lang w:val="el-GR"/>
          </w:rPr>
          <w:t xml:space="preserve">: </w:t>
        </w:r>
        <w:r w:rsidR="004E0DB0" w:rsidRPr="004E0DB0">
          <w:rPr>
            <w:rStyle w:val="-"/>
            <w:rFonts w:ascii="Myriad Pro" w:hAnsi="Myriad Pro"/>
            <w:noProof/>
            <w:lang w:val="el-GR"/>
          </w:rPr>
          <w:t>Αριθμός παιδιών στην οικογένεια</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_Toc31456657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6</w:t>
        </w:r>
        <w:r w:rsidR="00E22933">
          <w:rPr>
            <w:rFonts w:ascii="Myriad Pro" w:hAnsi="Myriad Pro"/>
            <w:noProof/>
            <w:webHidden/>
          </w:rPr>
          <w:t>1</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58" w:history="1">
        <w:r w:rsidR="004E0DB0" w:rsidRPr="004E0DB0">
          <w:rPr>
            <w:rStyle w:val="-"/>
            <w:rFonts w:ascii="Myriad Pro" w:hAnsi="Myriad Pro"/>
            <w:noProof/>
            <w:lang w:val="el-GR"/>
          </w:rPr>
          <w:t>Γράφημα 9</w:t>
        </w:r>
        <w:r w:rsidR="00EB1B37">
          <w:rPr>
            <w:rStyle w:val="-"/>
            <w:rFonts w:ascii="Myriad Pro" w:hAnsi="Myriad Pro"/>
            <w:noProof/>
            <w:lang w:val="el-GR"/>
          </w:rPr>
          <w:t xml:space="preserve">: </w:t>
        </w:r>
        <w:r w:rsidR="004E0DB0" w:rsidRPr="004E0DB0">
          <w:rPr>
            <w:rStyle w:val="-"/>
            <w:rFonts w:ascii="Myriad Pro" w:hAnsi="Myriad Pro"/>
            <w:noProof/>
            <w:lang w:val="el-GR"/>
          </w:rPr>
          <w:t>Τύπος Λυκείου για σπουδές των εφήβων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_Toc31456658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6</w:t>
        </w:r>
        <w:r w:rsidR="00E22933">
          <w:rPr>
            <w:rFonts w:ascii="Myriad Pro" w:hAnsi="Myriad Pro"/>
            <w:noProof/>
            <w:webHidden/>
          </w:rPr>
          <w:t>2</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59" w:history="1">
        <w:r w:rsidR="004E0DB0" w:rsidRPr="004E0DB0">
          <w:rPr>
            <w:rStyle w:val="-"/>
            <w:rFonts w:ascii="Myriad Pro" w:hAnsi="Myriad Pro"/>
            <w:noProof/>
            <w:lang w:val="el-GR"/>
          </w:rPr>
          <w:t>Γράφημα 10</w:t>
        </w:r>
        <w:r w:rsidR="00EB1B37">
          <w:rPr>
            <w:rStyle w:val="-"/>
            <w:rFonts w:ascii="Myriad Pro" w:hAnsi="Myriad Pro"/>
            <w:noProof/>
            <w:lang w:val="el-GR"/>
          </w:rPr>
          <w:t>:</w:t>
        </w:r>
        <w:r w:rsidR="004E0DB0" w:rsidRPr="004E0DB0">
          <w:rPr>
            <w:rStyle w:val="-"/>
            <w:rFonts w:ascii="Myriad Pro" w:hAnsi="Myriad Pro"/>
            <w:noProof/>
            <w:lang w:val="el-GR"/>
          </w:rPr>
          <w:t xml:space="preserve"> Κατεύθυνση σπουδών </w:t>
        </w:r>
        <w:r w:rsidR="00EB1B37">
          <w:rPr>
            <w:rStyle w:val="-"/>
            <w:rFonts w:ascii="Myriad Pro" w:hAnsi="Myriad Pro"/>
            <w:noProof/>
            <w:lang w:val="el-GR"/>
          </w:rPr>
          <w:t xml:space="preserve">που </w:t>
        </w:r>
        <w:r w:rsidR="004E0DB0" w:rsidRPr="004E0DB0">
          <w:rPr>
            <w:rStyle w:val="-"/>
            <w:rFonts w:ascii="Myriad Pro" w:hAnsi="Myriad Pro"/>
            <w:noProof/>
            <w:lang w:val="el-GR"/>
          </w:rPr>
          <w:t>θα ακολουθήσουν ή ακολούθησαν οι μαθητές ΓΕΛ</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_Toc31456659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6</w:t>
        </w:r>
        <w:r w:rsidR="00E22933">
          <w:rPr>
            <w:rFonts w:ascii="Myriad Pro" w:hAnsi="Myriad Pro"/>
            <w:noProof/>
            <w:webHidden/>
          </w:rPr>
          <w:t>3</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60" w:history="1">
        <w:r w:rsidR="004E0DB0" w:rsidRPr="004E0DB0">
          <w:rPr>
            <w:rStyle w:val="-"/>
            <w:rFonts w:ascii="Myriad Pro" w:hAnsi="Myriad Pro"/>
            <w:noProof/>
            <w:lang w:val="el-GR"/>
          </w:rPr>
          <w:t>Γράφημα 11</w:t>
        </w:r>
        <w:r w:rsidR="00EB1B37">
          <w:rPr>
            <w:rStyle w:val="-"/>
            <w:rFonts w:ascii="Myriad Pro" w:hAnsi="Myriad Pro"/>
            <w:noProof/>
            <w:lang w:val="el-GR"/>
          </w:rPr>
          <w:t xml:space="preserve">: </w:t>
        </w:r>
        <w:r w:rsidR="004E0DB0" w:rsidRPr="004E0DB0">
          <w:rPr>
            <w:rStyle w:val="-"/>
            <w:rFonts w:ascii="Myriad Pro" w:hAnsi="Myriad Pro"/>
            <w:noProof/>
            <w:lang w:val="el-GR"/>
          </w:rPr>
          <w:t xml:space="preserve">Κατεύθυνση σπουδών </w:t>
        </w:r>
        <w:r w:rsidR="00EB1B37">
          <w:rPr>
            <w:rStyle w:val="-"/>
            <w:rFonts w:ascii="Myriad Pro" w:hAnsi="Myriad Pro"/>
            <w:noProof/>
            <w:lang w:val="el-GR"/>
          </w:rPr>
          <w:t xml:space="preserve">που </w:t>
        </w:r>
        <w:r w:rsidR="004E0DB0" w:rsidRPr="004E0DB0">
          <w:rPr>
            <w:rStyle w:val="-"/>
            <w:rFonts w:ascii="Myriad Pro" w:hAnsi="Myriad Pro"/>
            <w:noProof/>
            <w:lang w:val="el-GR"/>
          </w:rPr>
          <w:t>θα ακολουθήσουν ή ακολούθησαν οι μαθητές ΕΠΑΛ</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_Toc31456660 \h </w:instrText>
        </w:r>
        <w:r w:rsidRPr="004E0DB0">
          <w:rPr>
            <w:rFonts w:ascii="Myriad Pro" w:hAnsi="Myriad Pro"/>
            <w:noProof/>
            <w:webHidden/>
          </w:rPr>
        </w:r>
        <w:r w:rsidRPr="004E0DB0">
          <w:rPr>
            <w:rFonts w:ascii="Myriad Pro" w:hAnsi="Myriad Pro"/>
            <w:noProof/>
            <w:webHidden/>
          </w:rPr>
          <w:fldChar w:fldCharType="separate"/>
        </w:r>
        <w:r w:rsidR="00FF317B">
          <w:rPr>
            <w:rFonts w:ascii="Myriad Pro" w:hAnsi="Myriad Pro"/>
            <w:noProof/>
            <w:webHidden/>
            <w:lang w:val="el-GR"/>
          </w:rPr>
          <w:t>6</w:t>
        </w:r>
        <w:r w:rsidR="00E22933">
          <w:rPr>
            <w:rFonts w:ascii="Myriad Pro" w:hAnsi="Myriad Pro"/>
            <w:noProof/>
            <w:webHidden/>
          </w:rPr>
          <w:t>3</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61" w:history="1">
        <w:r w:rsidR="004E0DB0" w:rsidRPr="004E0DB0">
          <w:rPr>
            <w:rStyle w:val="-"/>
            <w:rFonts w:ascii="Myriad Pro" w:hAnsi="Myriad Pro"/>
            <w:noProof/>
            <w:lang w:val="el-GR"/>
          </w:rPr>
          <w:t>Γράφημα 12</w:t>
        </w:r>
        <w:r w:rsidR="00EB1B37">
          <w:rPr>
            <w:rStyle w:val="-"/>
            <w:rFonts w:ascii="Myriad Pro" w:hAnsi="Myriad Pro"/>
            <w:noProof/>
            <w:lang w:val="el-GR"/>
          </w:rPr>
          <w:t>:</w:t>
        </w:r>
        <w:r w:rsidR="004E0DB0" w:rsidRPr="004E0DB0">
          <w:rPr>
            <w:rStyle w:val="-"/>
            <w:rFonts w:ascii="Myriad Pro" w:hAnsi="Myriad Pro"/>
            <w:noProof/>
            <w:lang w:val="el-GR"/>
          </w:rPr>
          <w:t xml:space="preserve"> Η σχέση του φύλου των μαθητών ως προς την επιλογή τύπου σπουδών</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_Toc31456661 \h </w:instrText>
        </w:r>
        <w:r w:rsidRPr="004E0DB0">
          <w:rPr>
            <w:rFonts w:ascii="Myriad Pro" w:hAnsi="Myriad Pro"/>
            <w:noProof/>
            <w:webHidden/>
          </w:rPr>
        </w:r>
        <w:r w:rsidRPr="004E0DB0">
          <w:rPr>
            <w:rFonts w:ascii="Myriad Pro" w:hAnsi="Myriad Pro"/>
            <w:noProof/>
            <w:webHidden/>
          </w:rPr>
          <w:fldChar w:fldCharType="separate"/>
        </w:r>
        <w:r w:rsidR="00DA343F">
          <w:rPr>
            <w:rFonts w:ascii="Myriad Pro" w:hAnsi="Myriad Pro"/>
            <w:noProof/>
            <w:webHidden/>
            <w:lang w:val="el-GR"/>
          </w:rPr>
          <w:t>6</w:t>
        </w:r>
        <w:r w:rsidR="00E22933">
          <w:rPr>
            <w:rFonts w:ascii="Myriad Pro" w:hAnsi="Myriad Pro"/>
            <w:noProof/>
            <w:webHidden/>
          </w:rPr>
          <w:t>9</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62" w:history="1">
        <w:r w:rsidR="004E0DB0" w:rsidRPr="004E0DB0">
          <w:rPr>
            <w:rStyle w:val="-"/>
            <w:rFonts w:ascii="Myriad Pro" w:hAnsi="Myriad Pro"/>
            <w:noProof/>
            <w:lang w:val="el-GR"/>
          </w:rPr>
          <w:t>Γράφημα 13</w:t>
        </w:r>
        <w:r w:rsidR="00EB1B37">
          <w:rPr>
            <w:rStyle w:val="-"/>
            <w:rFonts w:ascii="Myriad Pro" w:hAnsi="Myriad Pro"/>
            <w:noProof/>
            <w:lang w:val="el-GR"/>
          </w:rPr>
          <w:t>:</w:t>
        </w:r>
        <w:r w:rsidR="004E0DB0" w:rsidRPr="004E0DB0">
          <w:rPr>
            <w:rStyle w:val="-"/>
            <w:rFonts w:ascii="Myriad Pro" w:hAnsi="Myriad Pro"/>
            <w:noProof/>
            <w:lang w:val="el-GR"/>
          </w:rPr>
          <w:t xml:space="preserve">  Η σχέση του φύλου των μαθητών ως προς την επιλογή κατεύθυνσης σπουδών του ΓΕΛ</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_Toc31456662 \h </w:instrText>
        </w:r>
        <w:r w:rsidRPr="004E0DB0">
          <w:rPr>
            <w:rFonts w:ascii="Myriad Pro" w:hAnsi="Myriad Pro"/>
            <w:noProof/>
            <w:webHidden/>
          </w:rPr>
        </w:r>
        <w:r w:rsidRPr="004E0DB0">
          <w:rPr>
            <w:rFonts w:ascii="Myriad Pro" w:hAnsi="Myriad Pro"/>
            <w:noProof/>
            <w:webHidden/>
          </w:rPr>
          <w:fldChar w:fldCharType="separate"/>
        </w:r>
        <w:r w:rsidR="00DA343F">
          <w:rPr>
            <w:rFonts w:ascii="Myriad Pro" w:hAnsi="Myriad Pro"/>
            <w:noProof/>
            <w:webHidden/>
            <w:lang w:val="el-GR"/>
          </w:rPr>
          <w:t>7</w:t>
        </w:r>
        <w:r w:rsidR="00E22933">
          <w:rPr>
            <w:rFonts w:ascii="Myriad Pro" w:hAnsi="Myriad Pro"/>
            <w:noProof/>
            <w:webHidden/>
          </w:rPr>
          <w:t>0</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64" w:history="1">
        <w:r w:rsidR="004E0DB0" w:rsidRPr="004E0DB0">
          <w:rPr>
            <w:rStyle w:val="-"/>
            <w:rFonts w:ascii="Myriad Pro" w:hAnsi="Myriad Pro"/>
            <w:noProof/>
            <w:lang w:val="el-GR"/>
          </w:rPr>
          <w:t>Γράφημα 1</w:t>
        </w:r>
        <w:r w:rsidR="00DA343F">
          <w:rPr>
            <w:rStyle w:val="-"/>
            <w:rFonts w:ascii="Myriad Pro" w:hAnsi="Myriad Pro"/>
            <w:noProof/>
            <w:lang w:val="el-GR"/>
          </w:rPr>
          <w:t>4</w:t>
        </w:r>
        <w:r w:rsidR="00EB1B37">
          <w:rPr>
            <w:rStyle w:val="-"/>
            <w:rFonts w:ascii="Myriad Pro" w:hAnsi="Myriad Pro"/>
            <w:noProof/>
            <w:lang w:val="el-GR"/>
          </w:rPr>
          <w:t>:</w:t>
        </w:r>
        <w:r w:rsidR="004E0DB0" w:rsidRPr="004E0DB0">
          <w:rPr>
            <w:rStyle w:val="-"/>
            <w:rFonts w:ascii="Myriad Pro" w:hAnsi="Myriad Pro"/>
            <w:noProof/>
            <w:lang w:val="el-GR"/>
          </w:rPr>
          <w:t xml:space="preserve"> Η σχέση του μορφωτικού επιπέδου του πατέρα ως προς την επιλογή του εφήβου για τον τύπου σχολείου (ΓΕΛ ή ΕΠΑΛ)</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_Toc31456664 \h </w:instrText>
        </w:r>
        <w:r w:rsidRPr="004E0DB0">
          <w:rPr>
            <w:rFonts w:ascii="Myriad Pro" w:hAnsi="Myriad Pro"/>
            <w:noProof/>
            <w:webHidden/>
          </w:rPr>
        </w:r>
        <w:r w:rsidRPr="004E0DB0">
          <w:rPr>
            <w:rFonts w:ascii="Myriad Pro" w:hAnsi="Myriad Pro"/>
            <w:noProof/>
            <w:webHidden/>
          </w:rPr>
          <w:fldChar w:fldCharType="separate"/>
        </w:r>
        <w:r w:rsidR="00DA343F">
          <w:rPr>
            <w:rFonts w:ascii="Myriad Pro" w:hAnsi="Myriad Pro"/>
            <w:noProof/>
            <w:webHidden/>
            <w:lang w:val="el-GR"/>
          </w:rPr>
          <w:t>7</w:t>
        </w:r>
        <w:r w:rsidR="00E22933">
          <w:rPr>
            <w:rFonts w:ascii="Myriad Pro" w:hAnsi="Myriad Pro"/>
            <w:noProof/>
            <w:webHidden/>
          </w:rPr>
          <w:t>1</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65" w:history="1">
        <w:r w:rsidR="004E0DB0" w:rsidRPr="004E0DB0">
          <w:rPr>
            <w:rStyle w:val="-"/>
            <w:rFonts w:ascii="Myriad Pro" w:hAnsi="Myriad Pro"/>
            <w:noProof/>
            <w:lang w:val="el-GR"/>
          </w:rPr>
          <w:t>Γράφημα 1</w:t>
        </w:r>
        <w:r w:rsidR="00DA343F">
          <w:rPr>
            <w:rStyle w:val="-"/>
            <w:rFonts w:ascii="Myriad Pro" w:hAnsi="Myriad Pro"/>
            <w:noProof/>
            <w:lang w:val="el-GR"/>
          </w:rPr>
          <w:t>5</w:t>
        </w:r>
        <w:r w:rsidR="00EB1B37">
          <w:rPr>
            <w:rStyle w:val="-"/>
            <w:rFonts w:ascii="Myriad Pro" w:hAnsi="Myriad Pro"/>
            <w:noProof/>
            <w:lang w:val="el-GR"/>
          </w:rPr>
          <w:t>:</w:t>
        </w:r>
        <w:r w:rsidR="004E0DB0" w:rsidRPr="004E0DB0">
          <w:rPr>
            <w:rStyle w:val="-"/>
            <w:rFonts w:ascii="Myriad Pro" w:hAnsi="Myriad Pro"/>
            <w:noProof/>
            <w:lang w:val="el-GR"/>
          </w:rPr>
          <w:t xml:space="preserve"> Η σχέση  της εθνικότητας του εφήβου και θύματος </w:t>
        </w:r>
        <w:r w:rsidR="004E0DB0" w:rsidRPr="004E0DB0">
          <w:rPr>
            <w:rStyle w:val="-"/>
            <w:rFonts w:ascii="Myriad Pro" w:hAnsi="Myriad Pro"/>
            <w:noProof/>
          </w:rPr>
          <w:t>bullying</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_Toc31456665 \h </w:instrText>
        </w:r>
        <w:r w:rsidRPr="004E0DB0">
          <w:rPr>
            <w:rFonts w:ascii="Myriad Pro" w:hAnsi="Myriad Pro"/>
            <w:noProof/>
            <w:webHidden/>
          </w:rPr>
        </w:r>
        <w:r w:rsidRPr="004E0DB0">
          <w:rPr>
            <w:rFonts w:ascii="Myriad Pro" w:hAnsi="Myriad Pro"/>
            <w:noProof/>
            <w:webHidden/>
          </w:rPr>
          <w:fldChar w:fldCharType="separate"/>
        </w:r>
        <w:r w:rsidR="00DA343F">
          <w:rPr>
            <w:rFonts w:ascii="Myriad Pro" w:hAnsi="Myriad Pro"/>
            <w:noProof/>
            <w:webHidden/>
            <w:lang w:val="el-GR"/>
          </w:rPr>
          <w:t>7</w:t>
        </w:r>
        <w:r w:rsidR="00E22933">
          <w:rPr>
            <w:rFonts w:ascii="Myriad Pro" w:hAnsi="Myriad Pro"/>
            <w:noProof/>
            <w:webHidden/>
          </w:rPr>
          <w:t>3</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67" w:history="1">
        <w:r w:rsidR="004E0DB0" w:rsidRPr="004E0DB0">
          <w:rPr>
            <w:rStyle w:val="-"/>
            <w:rFonts w:ascii="Myriad Pro" w:hAnsi="Myriad Pro"/>
            <w:noProof/>
            <w:lang w:val="el-GR"/>
          </w:rPr>
          <w:t>Γράφημα 1</w:t>
        </w:r>
        <w:r w:rsidR="00DA343F">
          <w:rPr>
            <w:rStyle w:val="-"/>
            <w:rFonts w:ascii="Myriad Pro" w:hAnsi="Myriad Pro"/>
            <w:noProof/>
            <w:lang w:val="el-GR"/>
          </w:rPr>
          <w:t>6</w:t>
        </w:r>
        <w:r w:rsidR="00EB1B37">
          <w:rPr>
            <w:rStyle w:val="-"/>
            <w:rFonts w:ascii="Myriad Pro" w:hAnsi="Myriad Pro"/>
            <w:noProof/>
            <w:lang w:val="el-GR"/>
          </w:rPr>
          <w:t>:</w:t>
        </w:r>
        <w:r w:rsidR="004E0DB0" w:rsidRPr="004E0DB0">
          <w:rPr>
            <w:rStyle w:val="-"/>
            <w:rFonts w:ascii="Myriad Pro" w:hAnsi="Myriad Pro"/>
            <w:noProof/>
            <w:lang w:val="el-GR"/>
          </w:rPr>
          <w:t xml:space="preserve"> Η σχέση του φύλου του εφήβου και του αθλητισμού</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_Toc31456667 \h </w:instrText>
        </w:r>
        <w:r w:rsidRPr="004E0DB0">
          <w:rPr>
            <w:rFonts w:ascii="Myriad Pro" w:hAnsi="Myriad Pro"/>
            <w:noProof/>
            <w:webHidden/>
          </w:rPr>
        </w:r>
        <w:r w:rsidRPr="004E0DB0">
          <w:rPr>
            <w:rFonts w:ascii="Myriad Pro" w:hAnsi="Myriad Pro"/>
            <w:noProof/>
            <w:webHidden/>
          </w:rPr>
          <w:fldChar w:fldCharType="separate"/>
        </w:r>
        <w:r w:rsidR="00DA343F">
          <w:rPr>
            <w:rFonts w:ascii="Myriad Pro" w:hAnsi="Myriad Pro"/>
            <w:noProof/>
            <w:webHidden/>
            <w:lang w:val="el-GR"/>
          </w:rPr>
          <w:t>7</w:t>
        </w:r>
        <w:r w:rsidR="00E22933">
          <w:rPr>
            <w:rFonts w:ascii="Myriad Pro" w:hAnsi="Myriad Pro"/>
            <w:noProof/>
            <w:webHidden/>
          </w:rPr>
          <w:t>5</w:t>
        </w:r>
        <w:r w:rsidRPr="004E0DB0">
          <w:rPr>
            <w:rFonts w:ascii="Myriad Pro" w:hAnsi="Myriad Pro"/>
            <w:noProof/>
            <w:webHidden/>
          </w:rPr>
          <w:fldChar w:fldCharType="end"/>
        </w:r>
      </w:hyperlink>
    </w:p>
    <w:p w:rsidR="004E0DB0" w:rsidRPr="004E0DB0" w:rsidRDefault="0038290E" w:rsidP="004E0DB0">
      <w:pPr>
        <w:pStyle w:val="afe"/>
        <w:tabs>
          <w:tab w:val="right" w:leader="dot" w:pos="8680"/>
        </w:tabs>
        <w:spacing w:after="240" w:line="276" w:lineRule="auto"/>
        <w:rPr>
          <w:rFonts w:ascii="Myriad Pro" w:hAnsi="Myriad Pro"/>
          <w:noProof/>
          <w:sz w:val="22"/>
          <w:szCs w:val="22"/>
          <w:lang w:val="el-GR" w:eastAsia="el-GR" w:bidi="ar-SA"/>
        </w:rPr>
      </w:pPr>
      <w:hyperlink w:anchor="_Toc31456668" w:history="1">
        <w:r w:rsidR="004E0DB0" w:rsidRPr="004E0DB0">
          <w:rPr>
            <w:rStyle w:val="-"/>
            <w:rFonts w:ascii="Myriad Pro" w:hAnsi="Myriad Pro"/>
            <w:noProof/>
            <w:lang w:val="el-GR"/>
          </w:rPr>
          <w:t>Γράφημα 1</w:t>
        </w:r>
        <w:r w:rsidR="00DA343F">
          <w:rPr>
            <w:rStyle w:val="-"/>
            <w:rFonts w:ascii="Myriad Pro" w:hAnsi="Myriad Pro"/>
            <w:noProof/>
            <w:lang w:val="el-GR"/>
          </w:rPr>
          <w:t>7</w:t>
        </w:r>
        <w:r w:rsidR="00EB1B37">
          <w:rPr>
            <w:rStyle w:val="-"/>
            <w:rFonts w:ascii="Myriad Pro" w:hAnsi="Myriad Pro"/>
            <w:noProof/>
            <w:lang w:val="el-GR"/>
          </w:rPr>
          <w:t>:</w:t>
        </w:r>
        <w:r w:rsidR="004E0DB0" w:rsidRPr="004E0DB0">
          <w:rPr>
            <w:rStyle w:val="-"/>
            <w:rFonts w:ascii="Myriad Pro" w:hAnsi="Myriad Pro"/>
            <w:noProof/>
            <w:lang w:val="el-GR"/>
          </w:rPr>
          <w:t xml:space="preserve"> Η σχέση του μορφωτικό επίπεδο του πατέρα και η σωστή διατροφή του εφήβου</w:t>
        </w:r>
        <w:r w:rsidR="004E0DB0" w:rsidRPr="004E0DB0">
          <w:rPr>
            <w:rFonts w:ascii="Myriad Pro" w:hAnsi="Myriad Pro"/>
            <w:noProof/>
            <w:webHidden/>
          </w:rPr>
          <w:tab/>
        </w:r>
        <w:r w:rsidRPr="004E0DB0">
          <w:rPr>
            <w:rFonts w:ascii="Myriad Pro" w:hAnsi="Myriad Pro"/>
            <w:noProof/>
            <w:webHidden/>
          </w:rPr>
          <w:fldChar w:fldCharType="begin"/>
        </w:r>
        <w:r w:rsidR="004E0DB0" w:rsidRPr="004E0DB0">
          <w:rPr>
            <w:rFonts w:ascii="Myriad Pro" w:hAnsi="Myriad Pro"/>
            <w:noProof/>
            <w:webHidden/>
          </w:rPr>
          <w:instrText xml:space="preserve"> PAGEREF _Toc31456668 \h </w:instrText>
        </w:r>
        <w:r w:rsidRPr="004E0DB0">
          <w:rPr>
            <w:rFonts w:ascii="Myriad Pro" w:hAnsi="Myriad Pro"/>
            <w:noProof/>
            <w:webHidden/>
          </w:rPr>
        </w:r>
        <w:r w:rsidRPr="004E0DB0">
          <w:rPr>
            <w:rFonts w:ascii="Myriad Pro" w:hAnsi="Myriad Pro"/>
            <w:noProof/>
            <w:webHidden/>
          </w:rPr>
          <w:fldChar w:fldCharType="separate"/>
        </w:r>
        <w:r w:rsidR="00DA343F">
          <w:rPr>
            <w:rFonts w:ascii="Myriad Pro" w:hAnsi="Myriad Pro"/>
            <w:noProof/>
            <w:webHidden/>
            <w:lang w:val="el-GR"/>
          </w:rPr>
          <w:t>7</w:t>
        </w:r>
        <w:r w:rsidR="00E22933">
          <w:rPr>
            <w:rFonts w:ascii="Myriad Pro" w:hAnsi="Myriad Pro"/>
            <w:noProof/>
            <w:webHidden/>
          </w:rPr>
          <w:t>6</w:t>
        </w:r>
        <w:r w:rsidRPr="004E0DB0">
          <w:rPr>
            <w:rFonts w:ascii="Myriad Pro" w:hAnsi="Myriad Pro"/>
            <w:noProof/>
            <w:webHidden/>
          </w:rPr>
          <w:fldChar w:fldCharType="end"/>
        </w:r>
      </w:hyperlink>
    </w:p>
    <w:p w:rsidR="009D4962" w:rsidRDefault="0038290E" w:rsidP="004E0DB0">
      <w:pPr>
        <w:spacing w:after="240" w:line="276" w:lineRule="auto"/>
        <w:rPr>
          <w:rFonts w:ascii="Myriad Pro" w:hAnsi="Myriad Pro"/>
          <w:lang w:val="el-GR"/>
        </w:rPr>
      </w:pPr>
      <w:r w:rsidRPr="004E0DB0">
        <w:rPr>
          <w:rFonts w:ascii="Myriad Pro" w:hAnsi="Myriad Pro"/>
          <w:lang w:val="el-GR"/>
        </w:rPr>
        <w:fldChar w:fldCharType="end"/>
      </w:r>
    </w:p>
    <w:p w:rsidR="00DA343F" w:rsidRDefault="00DA343F" w:rsidP="004E0DB0">
      <w:pPr>
        <w:spacing w:after="240" w:line="276" w:lineRule="auto"/>
        <w:rPr>
          <w:rFonts w:ascii="Myriad Pro" w:hAnsi="Myriad Pro"/>
          <w:lang w:val="el-GR"/>
        </w:rPr>
      </w:pPr>
    </w:p>
    <w:p w:rsidR="00DA343F" w:rsidRDefault="00DA343F" w:rsidP="004E0DB0">
      <w:pPr>
        <w:spacing w:after="240" w:line="276" w:lineRule="auto"/>
        <w:rPr>
          <w:rFonts w:ascii="Myriad Pro" w:hAnsi="Myriad Pro"/>
          <w:lang w:val="el-GR"/>
        </w:rPr>
      </w:pPr>
    </w:p>
    <w:p w:rsidR="00A11006" w:rsidRPr="00C52B20" w:rsidRDefault="00694A72" w:rsidP="009D4962">
      <w:pPr>
        <w:pStyle w:val="1"/>
        <w:shd w:val="clear" w:color="auto" w:fill="F2F2F2" w:themeFill="background1" w:themeFillShade="F2"/>
        <w:rPr>
          <w:rFonts w:ascii="Myriad Pro" w:hAnsi="Myriad Pro"/>
          <w:lang w:val="el-GR"/>
        </w:rPr>
      </w:pPr>
      <w:bookmarkStart w:id="4" w:name="_Toc31456573"/>
      <w:r>
        <w:rPr>
          <w:lang w:val="el-GR"/>
        </w:rPr>
        <w:lastRenderedPageBreak/>
        <w:t>Περίληψη</w:t>
      </w:r>
      <w:bookmarkEnd w:id="4"/>
    </w:p>
    <w:p w:rsidR="00B650A6" w:rsidRDefault="00B650A6" w:rsidP="00A11006">
      <w:pPr>
        <w:autoSpaceDE w:val="0"/>
        <w:autoSpaceDN w:val="0"/>
        <w:adjustRightInd w:val="0"/>
        <w:spacing w:line="360" w:lineRule="auto"/>
        <w:jc w:val="both"/>
        <w:rPr>
          <w:rFonts w:ascii="Myriad Pro" w:hAnsi="Myriad Pro"/>
          <w:lang w:val="el-GR"/>
        </w:rPr>
      </w:pPr>
    </w:p>
    <w:p w:rsidR="008802B9" w:rsidRPr="003244C4" w:rsidRDefault="008802B9" w:rsidP="003244C4">
      <w:pPr>
        <w:autoSpaceDE w:val="0"/>
        <w:autoSpaceDN w:val="0"/>
        <w:adjustRightInd w:val="0"/>
        <w:spacing w:after="240" w:line="360" w:lineRule="auto"/>
        <w:jc w:val="both"/>
        <w:rPr>
          <w:rFonts w:ascii="Myriad Pro" w:hAnsi="Myriad Pro"/>
          <w:lang w:val="el-GR"/>
        </w:rPr>
      </w:pPr>
      <w:r w:rsidRPr="003244C4">
        <w:rPr>
          <w:rFonts w:ascii="Myriad Pro" w:hAnsi="Myriad Pro"/>
          <w:lang w:val="el-GR"/>
        </w:rPr>
        <w:t>Η παρούσα έρευνα στοχεύει σ</w:t>
      </w:r>
      <w:r w:rsidRPr="003244C4">
        <w:rPr>
          <w:rFonts w:ascii="Myriad Pro" w:eastAsia="MyriadPro-Regular" w:hAnsi="Myriad Pro" w:cs="MyriadPro-Regular"/>
          <w:lang w:val="el-GR" w:bidi="ar-SA"/>
        </w:rPr>
        <w:t xml:space="preserve">τη συλλογή πληροφοριών </w:t>
      </w:r>
      <w:r w:rsidRPr="003244C4">
        <w:rPr>
          <w:rFonts w:ascii="Myriad Pro" w:hAnsi="Myriad Pro"/>
          <w:lang w:val="el-GR"/>
        </w:rPr>
        <w:t xml:space="preserve">στον τρόπο ζωής, τις συνήθειες και τις συμπεριφορές </w:t>
      </w:r>
      <w:r w:rsidRPr="003244C4">
        <w:rPr>
          <w:rFonts w:ascii="Myriad Pro" w:eastAsia="MyriadPro-Regular" w:hAnsi="Myriad Pro" w:cs="MyriadPro-Regular"/>
          <w:lang w:val="el-GR" w:bidi="ar-SA"/>
        </w:rPr>
        <w:t>που συνδέονται με την υγεία –</w:t>
      </w:r>
      <w:r w:rsidR="002D0FA1">
        <w:rPr>
          <w:rFonts w:ascii="Myriad Pro" w:eastAsia="MyriadPro-Regular" w:hAnsi="Myriad Pro" w:cs="MyriadPro-Regular"/>
          <w:lang w:val="el-GR" w:bidi="ar-SA"/>
        </w:rPr>
        <w:t xml:space="preserve"> </w:t>
      </w:r>
      <w:r w:rsidRPr="003244C4">
        <w:rPr>
          <w:rFonts w:ascii="Myriad Pro" w:eastAsia="MyriadPro-Regular" w:hAnsi="Myriad Pro" w:cs="MyriadPro-Regular"/>
          <w:lang w:val="el-GR" w:bidi="ar-SA"/>
        </w:rPr>
        <w:t>σωματική και ψυχοκοινωνική</w:t>
      </w:r>
      <w:r w:rsidR="002D0FA1">
        <w:rPr>
          <w:rFonts w:ascii="Myriad Pro" w:eastAsia="MyriadPro-Regular" w:hAnsi="Myriad Pro" w:cs="MyriadPro-Regular"/>
          <w:lang w:val="el-GR" w:bidi="ar-SA"/>
        </w:rPr>
        <w:t xml:space="preserve"> </w:t>
      </w:r>
      <w:r w:rsidRPr="003244C4">
        <w:rPr>
          <w:rFonts w:ascii="Myriad Pro" w:eastAsia="MyriadPro-Regular" w:hAnsi="Myriad Pro" w:cs="MyriadPro-Regular"/>
          <w:lang w:val="el-GR" w:bidi="ar-SA"/>
        </w:rPr>
        <w:t xml:space="preserve">– των εφήβων </w:t>
      </w:r>
      <w:r w:rsidRPr="003244C4">
        <w:rPr>
          <w:rFonts w:ascii="Myriad Pro" w:hAnsi="Myriad Pro"/>
          <w:lang w:val="el-GR"/>
        </w:rPr>
        <w:t xml:space="preserve">στα Χανιά και </w:t>
      </w:r>
      <w:r w:rsidR="004661BF">
        <w:rPr>
          <w:rFonts w:ascii="Myriad Pro" w:hAnsi="Myriad Pro"/>
          <w:lang w:val="el-GR"/>
        </w:rPr>
        <w:t xml:space="preserve">στο </w:t>
      </w:r>
      <w:r w:rsidRPr="003244C4">
        <w:rPr>
          <w:rFonts w:ascii="Myriad Pro" w:hAnsi="Myriad Pro"/>
          <w:lang w:val="el-GR"/>
        </w:rPr>
        <w:t>να διερευνηθούν ποιοι κοινωνικό</w:t>
      </w:r>
      <w:r w:rsidR="002D0FA1">
        <w:rPr>
          <w:rFonts w:ascii="Myriad Pro" w:hAnsi="Myriad Pro"/>
          <w:lang w:val="el-GR"/>
        </w:rPr>
        <w:t xml:space="preserve"> </w:t>
      </w:r>
      <w:r w:rsidRPr="003244C4">
        <w:rPr>
          <w:rFonts w:ascii="Myriad Pro" w:hAnsi="Myriad Pro"/>
          <w:lang w:val="el-GR"/>
        </w:rPr>
        <w:t>-</w:t>
      </w:r>
      <w:r w:rsidR="002D0FA1">
        <w:rPr>
          <w:rFonts w:ascii="Myriad Pro" w:hAnsi="Myriad Pro"/>
          <w:lang w:val="el-GR"/>
        </w:rPr>
        <w:t xml:space="preserve"> </w:t>
      </w:r>
      <w:r w:rsidRPr="003244C4">
        <w:rPr>
          <w:rFonts w:ascii="Myriad Pro" w:hAnsi="Myriad Pro"/>
          <w:lang w:val="el-GR"/>
        </w:rPr>
        <w:t xml:space="preserve">δημογραφικοί  παράγοντες </w:t>
      </w:r>
      <w:r w:rsidR="002D0FA1">
        <w:rPr>
          <w:rFonts w:ascii="Myriad Pro" w:hAnsi="Myriad Pro"/>
          <w:lang w:val="el-GR"/>
        </w:rPr>
        <w:t xml:space="preserve">όπως </w:t>
      </w:r>
      <w:r w:rsidR="00F632B9" w:rsidRPr="003244C4">
        <w:rPr>
          <w:rFonts w:ascii="Myriad Pro" w:hAnsi="Myriad Pro"/>
          <w:lang w:val="el-GR"/>
        </w:rPr>
        <w:t xml:space="preserve">φύλο, </w:t>
      </w:r>
      <w:r w:rsidR="00F632B9">
        <w:rPr>
          <w:rFonts w:ascii="Myriad Pro" w:hAnsi="Myriad Pro"/>
          <w:lang w:val="el-GR"/>
        </w:rPr>
        <w:t xml:space="preserve">ηλικία, </w:t>
      </w:r>
      <w:r w:rsidR="00F632B9" w:rsidRPr="003244C4">
        <w:rPr>
          <w:rFonts w:ascii="Myriad Pro" w:hAnsi="Myriad Pro"/>
          <w:lang w:val="el-GR"/>
        </w:rPr>
        <w:t>εθνικότητα, το επίπεδο εκπαίδευσης των γονέων, η οικογενε</w:t>
      </w:r>
      <w:r w:rsidR="002D0FA1">
        <w:rPr>
          <w:rFonts w:ascii="Myriad Pro" w:hAnsi="Myriad Pro"/>
          <w:lang w:val="el-GR"/>
        </w:rPr>
        <w:t xml:space="preserve">ιακή κατάσταση των γονέων, κ.α. </w:t>
      </w:r>
      <w:r w:rsidRPr="003244C4">
        <w:rPr>
          <w:rFonts w:ascii="Myriad Pro" w:hAnsi="Myriad Pro"/>
          <w:lang w:val="el-GR"/>
        </w:rPr>
        <w:t xml:space="preserve">επιδρούν στην διαμόρφωση των συμπεριφορών αυτών. </w:t>
      </w:r>
    </w:p>
    <w:p w:rsidR="003244C4" w:rsidRPr="003244C4" w:rsidRDefault="003244C4" w:rsidP="003244C4">
      <w:pPr>
        <w:spacing w:after="240" w:line="360" w:lineRule="auto"/>
        <w:jc w:val="both"/>
        <w:rPr>
          <w:rFonts w:ascii="Myriad Pro" w:hAnsi="Myriad Pro"/>
          <w:color w:val="000000"/>
          <w:shd w:val="clear" w:color="auto" w:fill="FFFFFF"/>
          <w:lang w:val="el-GR"/>
        </w:rPr>
      </w:pPr>
      <w:r w:rsidRPr="003244C4">
        <w:rPr>
          <w:rFonts w:ascii="Myriad Pro" w:hAnsi="Myriad Pro"/>
          <w:lang w:val="el-GR"/>
        </w:rPr>
        <w:t>Το δείγμα τη</w:t>
      </w:r>
      <w:r w:rsidR="002D0FA1">
        <w:rPr>
          <w:rFonts w:ascii="Myriad Pro" w:hAnsi="Myriad Pro"/>
          <w:lang w:val="el-GR"/>
        </w:rPr>
        <w:t>ς έρευνας αποτελούνταν από 120 εφή</w:t>
      </w:r>
      <w:r w:rsidRPr="003244C4">
        <w:rPr>
          <w:rFonts w:ascii="Myriad Pro" w:hAnsi="Myriad Pro"/>
          <w:lang w:val="el-GR"/>
        </w:rPr>
        <w:t xml:space="preserve">βους </w:t>
      </w:r>
      <w:r w:rsidR="005F0C0B" w:rsidRPr="00BB4F15">
        <w:rPr>
          <w:rFonts w:ascii="Myriad Pro" w:hAnsi="Myriad Pro" w:cs="Arial"/>
          <w:lang w:val="el-GR"/>
        </w:rPr>
        <w:t>των Χανίων Κρήτης</w:t>
      </w:r>
      <w:r w:rsidR="00AD6002">
        <w:rPr>
          <w:rFonts w:ascii="Myriad Pro" w:hAnsi="Myriad Pro" w:cs="Arial"/>
          <w:lang w:val="el-GR"/>
        </w:rPr>
        <w:t>,</w:t>
      </w:r>
      <w:r w:rsidR="005F0C0B" w:rsidRPr="00BB4F15">
        <w:rPr>
          <w:rFonts w:ascii="Myriad Pro" w:hAnsi="Myriad Pro" w:cs="Arial"/>
          <w:lang w:val="el-GR"/>
        </w:rPr>
        <w:t xml:space="preserve">  εκ των οποίων το 54,2%  ήταν αγόρια και το 45,8% ήταν κορίτσια</w:t>
      </w:r>
      <w:r w:rsidR="005F0C0B" w:rsidRPr="00BB4F15">
        <w:rPr>
          <w:rFonts w:ascii="Myriad Pro" w:hAnsi="Myriad Pro"/>
          <w:lang w:val="el-GR"/>
        </w:rPr>
        <w:t>,</w:t>
      </w:r>
      <w:r w:rsidR="005F0C0B" w:rsidRPr="00BB4F15">
        <w:rPr>
          <w:rFonts w:ascii="Myriad Pro" w:hAnsi="Myriad Pro"/>
          <w:color w:val="000000"/>
          <w:shd w:val="clear" w:color="auto" w:fill="FFFFFF"/>
          <w:lang w:val="el-GR"/>
        </w:rPr>
        <w:t xml:space="preserve"> ηλικίας μεταξύ 12-20 ετών με το 62,4% των εφήβων να ανήκει </w:t>
      </w:r>
      <w:r w:rsidR="005F0C0B" w:rsidRPr="00BB4F15">
        <w:rPr>
          <w:rFonts w:ascii="Myriad Pro" w:hAnsi="Myriad Pro" w:cs="Arial"/>
          <w:lang w:val="el-GR"/>
        </w:rPr>
        <w:t>στην ηλιακή ομάδα 18-20 ετών και το 91,2% να έχουν Ελληνική καταγωγή.</w:t>
      </w:r>
      <w:r w:rsidR="008A3A7F">
        <w:rPr>
          <w:rFonts w:ascii="Myriad Pro" w:hAnsi="Myriad Pro" w:cs="Arial"/>
          <w:lang w:val="el-GR"/>
        </w:rPr>
        <w:t xml:space="preserve"> </w:t>
      </w:r>
      <w:r w:rsidR="001E6D91">
        <w:rPr>
          <w:rFonts w:ascii="Myriad Pro" w:hAnsi="Myriad Pro"/>
          <w:color w:val="000000"/>
          <w:shd w:val="clear" w:color="auto" w:fill="FFFFFF"/>
          <w:lang w:val="el-GR"/>
        </w:rPr>
        <w:t xml:space="preserve">Η έρευνα διεξήχθη </w:t>
      </w:r>
      <w:r w:rsidR="004661BF">
        <w:rPr>
          <w:rFonts w:ascii="Myriad Pro" w:hAnsi="Myriad Pro"/>
          <w:color w:val="000000"/>
          <w:shd w:val="clear" w:color="auto" w:fill="FFFFFF"/>
          <w:lang w:val="el-GR"/>
        </w:rPr>
        <w:t xml:space="preserve">το </w:t>
      </w:r>
      <w:r w:rsidR="001E6D91" w:rsidRPr="004039A0">
        <w:rPr>
          <w:rFonts w:ascii="Myriad Pro" w:hAnsi="Myriad Pro"/>
          <w:color w:val="000000"/>
          <w:shd w:val="clear" w:color="auto" w:fill="FFFFFF"/>
          <w:lang w:val="el-GR"/>
        </w:rPr>
        <w:t>Σεπτέμβριο</w:t>
      </w:r>
      <w:r w:rsidR="002D0FA1">
        <w:rPr>
          <w:rFonts w:ascii="Myriad Pro" w:hAnsi="Myriad Pro"/>
          <w:color w:val="000000"/>
          <w:shd w:val="clear" w:color="auto" w:fill="FFFFFF"/>
          <w:lang w:val="el-GR"/>
        </w:rPr>
        <w:t xml:space="preserve"> του</w:t>
      </w:r>
      <w:r w:rsidR="001E6D91" w:rsidRPr="004039A0">
        <w:rPr>
          <w:rFonts w:ascii="Myriad Pro" w:hAnsi="Myriad Pro"/>
          <w:color w:val="000000"/>
          <w:shd w:val="clear" w:color="auto" w:fill="FFFFFF"/>
          <w:lang w:val="el-GR"/>
        </w:rPr>
        <w:t xml:space="preserve">  2019.</w:t>
      </w:r>
    </w:p>
    <w:p w:rsidR="005F0C0B" w:rsidRPr="00C7590A" w:rsidRDefault="00A11006" w:rsidP="00C7590A">
      <w:pPr>
        <w:spacing w:line="360" w:lineRule="auto"/>
        <w:jc w:val="both"/>
        <w:rPr>
          <w:rFonts w:ascii="Myriad Pro" w:hAnsi="Myriad Pro" w:cs="Arial"/>
          <w:lang w:val="el-GR"/>
        </w:rPr>
      </w:pPr>
      <w:r w:rsidRPr="003244C4">
        <w:rPr>
          <w:rFonts w:ascii="Myriad Pro" w:hAnsi="Myriad Pro"/>
          <w:lang w:val="el-GR"/>
        </w:rPr>
        <w:t>Τα αποτελέσματα της έρευνας έδειξαν ότι</w:t>
      </w:r>
      <w:r w:rsidR="00AA04A8">
        <w:rPr>
          <w:rFonts w:ascii="Myriad Pro" w:hAnsi="Myriad Pro"/>
          <w:lang w:val="el-GR"/>
        </w:rPr>
        <w:t xml:space="preserve">: </w:t>
      </w:r>
      <w:r w:rsidR="008F69D8" w:rsidRPr="00BB4F15">
        <w:rPr>
          <w:rFonts w:ascii="Myriad Pro" w:hAnsi="Myriad Pro"/>
          <w:b/>
          <w:i/>
          <w:lang w:val="el-GR"/>
        </w:rPr>
        <w:t>Σχετικά με τις σπουδές και την εκπαίδευση</w:t>
      </w:r>
      <w:r w:rsidR="005F0C0B" w:rsidRPr="00BB4F15">
        <w:rPr>
          <w:rFonts w:ascii="Myriad Pro" w:hAnsi="Myriad Pro"/>
          <w:lang w:val="el-GR"/>
        </w:rPr>
        <w:t xml:space="preserve">, </w:t>
      </w:r>
      <w:r w:rsidR="00AA04A8">
        <w:rPr>
          <w:rFonts w:ascii="Myriad Pro" w:hAnsi="Myriad Pro"/>
          <w:lang w:val="el-GR"/>
        </w:rPr>
        <w:t xml:space="preserve">οι έφηβοι </w:t>
      </w:r>
      <w:r w:rsidR="00AA04A8" w:rsidRPr="00BB4F15">
        <w:rPr>
          <w:rFonts w:ascii="Myriad Pro" w:hAnsi="Myriad Pro"/>
          <w:lang w:val="el-GR"/>
        </w:rPr>
        <w:t xml:space="preserve">απάντησαν </w:t>
      </w:r>
      <w:r w:rsidR="002D0FA1">
        <w:rPr>
          <w:rFonts w:ascii="Myriad Pro" w:hAnsi="Myriad Pro"/>
          <w:lang w:val="el-GR"/>
        </w:rPr>
        <w:t xml:space="preserve">ότι προτιμούν σε μεγαλύτερο ποσοστό </w:t>
      </w:r>
      <w:r w:rsidR="00AA04A8" w:rsidRPr="00BB4F15">
        <w:rPr>
          <w:rFonts w:ascii="Myriad Pro" w:hAnsi="Myriad Pro"/>
          <w:lang w:val="el-GR"/>
        </w:rPr>
        <w:t xml:space="preserve">για τις σπουδές </w:t>
      </w:r>
      <w:r w:rsidR="005F0C0B" w:rsidRPr="00BB4F15">
        <w:rPr>
          <w:rFonts w:ascii="Myriad Pro" w:hAnsi="Myriad Pro"/>
          <w:lang w:val="el-GR"/>
        </w:rPr>
        <w:t xml:space="preserve">το </w:t>
      </w:r>
      <w:r w:rsidR="00AA04A8" w:rsidRPr="00BB4F15">
        <w:rPr>
          <w:rFonts w:ascii="Myriad Pro" w:hAnsi="Myriad Pro"/>
          <w:lang w:val="el-GR"/>
        </w:rPr>
        <w:t xml:space="preserve">ΓΕΛ </w:t>
      </w:r>
      <w:r w:rsidR="002D0FA1">
        <w:rPr>
          <w:rFonts w:ascii="Myriad Pro" w:hAnsi="Myriad Pro"/>
          <w:lang w:val="el-GR"/>
        </w:rPr>
        <w:t>(</w:t>
      </w:r>
      <w:r w:rsidR="005F0C0B" w:rsidRPr="00BB4F15">
        <w:rPr>
          <w:rFonts w:ascii="Myriad Pro" w:hAnsi="Myriad Pro"/>
          <w:lang w:val="el-GR"/>
        </w:rPr>
        <w:t>65%</w:t>
      </w:r>
      <w:r w:rsidR="002D0FA1">
        <w:rPr>
          <w:rFonts w:ascii="Myriad Pro" w:hAnsi="Myriad Pro"/>
          <w:lang w:val="el-GR"/>
        </w:rPr>
        <w:t>) και σε μικρότερο ποσοστό</w:t>
      </w:r>
      <w:r w:rsidR="00AA04A8">
        <w:rPr>
          <w:rFonts w:ascii="Myriad Pro" w:hAnsi="Myriad Pro"/>
          <w:lang w:val="el-GR"/>
        </w:rPr>
        <w:t xml:space="preserve"> </w:t>
      </w:r>
      <w:r w:rsidR="005F0C0B" w:rsidRPr="00BB4F15">
        <w:rPr>
          <w:rFonts w:ascii="Myriad Pro" w:hAnsi="Myriad Pro"/>
          <w:lang w:val="el-GR"/>
        </w:rPr>
        <w:t xml:space="preserve">το </w:t>
      </w:r>
      <w:r w:rsidR="00AA04A8" w:rsidRPr="00BB4F15">
        <w:rPr>
          <w:rFonts w:ascii="Myriad Pro" w:hAnsi="Myriad Pro"/>
          <w:lang w:val="el-GR"/>
        </w:rPr>
        <w:t>ΕΠΑΛ</w:t>
      </w:r>
      <w:r w:rsidR="002D0FA1">
        <w:rPr>
          <w:rFonts w:ascii="Myriad Pro" w:hAnsi="Myriad Pro"/>
          <w:lang w:val="el-GR"/>
        </w:rPr>
        <w:t xml:space="preserve"> (</w:t>
      </w:r>
      <w:r w:rsidR="005F0C0B" w:rsidRPr="00BB4F15">
        <w:rPr>
          <w:rFonts w:ascii="Myriad Pro" w:hAnsi="Myriad Pro"/>
          <w:lang w:val="el-GR"/>
        </w:rPr>
        <w:t>35%</w:t>
      </w:r>
      <w:r w:rsidR="002D0FA1">
        <w:rPr>
          <w:rFonts w:ascii="Myriad Pro" w:hAnsi="Myriad Pro"/>
          <w:lang w:val="el-GR"/>
        </w:rPr>
        <w:t>)</w:t>
      </w:r>
      <w:r w:rsidR="00AA04A8">
        <w:rPr>
          <w:rFonts w:ascii="Myriad Pro" w:hAnsi="Myriad Pro"/>
          <w:lang w:val="el-GR"/>
        </w:rPr>
        <w:t xml:space="preserve">. Ως προς την κατεύθυνση σπουδών του ΓΕΛ διαπιστώθηκε </w:t>
      </w:r>
      <w:r w:rsidR="00AA04A8" w:rsidRPr="00604F48">
        <w:rPr>
          <w:rFonts w:ascii="Myriad Pro" w:hAnsi="Myriad Pro" w:cs="CourierNew"/>
          <w:lang w:val="el-GR"/>
        </w:rPr>
        <w:t xml:space="preserve">τα αγόρια να επιλέγουν σε μεγαλύτερο ποσοστό την Τεχνολογική κατεύθυνση </w:t>
      </w:r>
      <w:r w:rsidR="00C7590A">
        <w:rPr>
          <w:rFonts w:ascii="Myriad Pro" w:hAnsi="Myriad Pro" w:cs="CourierNew"/>
          <w:lang w:val="el-GR"/>
        </w:rPr>
        <w:t>(</w:t>
      </w:r>
      <w:r w:rsidR="00C7590A" w:rsidRPr="00604F48">
        <w:rPr>
          <w:rFonts w:ascii="Myriad Pro" w:hAnsi="Myriad Pro" w:cs="Arial"/>
          <w:lang w:val="el-GR"/>
        </w:rPr>
        <w:t>επαγγέλματα τεχνοκρ</w:t>
      </w:r>
      <w:r w:rsidR="00C7590A">
        <w:rPr>
          <w:rFonts w:ascii="Myriad Pro" w:hAnsi="Myriad Pro" w:cs="Arial"/>
          <w:lang w:val="el-GR"/>
        </w:rPr>
        <w:t xml:space="preserve">ατικά, οικονομικά, </w:t>
      </w:r>
      <w:r w:rsidR="00C7590A" w:rsidRPr="00604F48">
        <w:rPr>
          <w:rFonts w:ascii="Myriad Pro" w:hAnsi="Myriad Pro" w:cs="Arial"/>
          <w:lang w:val="el-GR"/>
        </w:rPr>
        <w:t>στρατ</w:t>
      </w:r>
      <w:r w:rsidR="00C7590A">
        <w:rPr>
          <w:rFonts w:ascii="Myriad Pro" w:hAnsi="Myriad Pro" w:cs="Arial"/>
          <w:lang w:val="el-GR"/>
        </w:rPr>
        <w:t>ό</w:t>
      </w:r>
      <w:r w:rsidR="00C7590A" w:rsidRPr="00604F48">
        <w:rPr>
          <w:rFonts w:ascii="Myriad Pro" w:hAnsi="Myriad Pro" w:cs="Arial"/>
          <w:lang w:val="el-GR"/>
        </w:rPr>
        <w:t>-αστυνο</w:t>
      </w:r>
      <w:r w:rsidR="00C7590A">
        <w:rPr>
          <w:rFonts w:ascii="Myriad Pro" w:hAnsi="Myriad Pro" w:cs="Arial"/>
          <w:lang w:val="el-GR"/>
        </w:rPr>
        <w:t>μία-ναυτικό, πληροφορικής, μηχανολογία, ηλεκτρολογία)</w:t>
      </w:r>
      <w:r w:rsidR="00910961" w:rsidRPr="00910961">
        <w:rPr>
          <w:rFonts w:ascii="Myriad Pro" w:hAnsi="Myriad Pro" w:cs="Arial"/>
          <w:lang w:val="el-GR"/>
        </w:rPr>
        <w:t xml:space="preserve"> </w:t>
      </w:r>
      <w:r w:rsidR="009815BB">
        <w:rPr>
          <w:rFonts w:ascii="Myriad Pro" w:hAnsi="Myriad Pro" w:cs="CourierNew"/>
          <w:lang w:val="el-GR"/>
        </w:rPr>
        <w:t>από</w:t>
      </w:r>
      <w:r w:rsidR="00AA04A8" w:rsidRPr="00604F48">
        <w:rPr>
          <w:rFonts w:ascii="Myriad Pro" w:hAnsi="Myriad Pro" w:cs="CourierNew"/>
          <w:lang w:val="el-GR"/>
        </w:rPr>
        <w:t xml:space="preserve"> ότι τα κορίτσια </w:t>
      </w:r>
      <w:r w:rsidR="00C527CC">
        <w:rPr>
          <w:rFonts w:ascii="Myriad Pro" w:hAnsi="Myriad Pro" w:cs="CourierNew"/>
          <w:lang w:val="el-GR"/>
        </w:rPr>
        <w:t xml:space="preserve">που </w:t>
      </w:r>
      <w:r w:rsidR="00AA04A8" w:rsidRPr="00604F48">
        <w:rPr>
          <w:rFonts w:ascii="Myriad Pro" w:hAnsi="Myriad Pro" w:cs="CourierNew"/>
          <w:lang w:val="el-GR"/>
        </w:rPr>
        <w:t>ε</w:t>
      </w:r>
      <w:r w:rsidR="00C7590A">
        <w:rPr>
          <w:rFonts w:ascii="Myriad Pro" w:hAnsi="Myriad Pro" w:cs="CourierNew"/>
          <w:lang w:val="el-GR"/>
        </w:rPr>
        <w:t xml:space="preserve">πιλέγουν σε μεγαλύτερο ποσοστό </w:t>
      </w:r>
      <w:r w:rsidR="004661BF" w:rsidRPr="00604F48">
        <w:rPr>
          <w:rFonts w:ascii="Myriad Pro" w:hAnsi="Myriad Pro" w:cs="CourierNew"/>
          <w:lang w:val="el-GR"/>
        </w:rPr>
        <w:t xml:space="preserve">τη </w:t>
      </w:r>
      <w:r w:rsidR="00AA04A8" w:rsidRPr="00604F48">
        <w:rPr>
          <w:rFonts w:ascii="Myriad Pro" w:hAnsi="Myriad Pro" w:cs="CourierNew"/>
          <w:lang w:val="el-GR"/>
        </w:rPr>
        <w:t xml:space="preserve">Θεωρητική κατεύθυνση </w:t>
      </w:r>
      <w:r w:rsidR="00AA04A8" w:rsidRPr="00604F48">
        <w:rPr>
          <w:rFonts w:ascii="Myriad Pro" w:hAnsi="Myriad Pro" w:cs="Arial"/>
          <w:lang w:val="el-GR"/>
        </w:rPr>
        <w:t>(διδασκαλικά επαγγέλματα: δασ</w:t>
      </w:r>
      <w:r w:rsidR="00AA04A8">
        <w:rPr>
          <w:rFonts w:ascii="Myriad Pro" w:hAnsi="Myriad Pro" w:cs="Arial"/>
          <w:lang w:val="el-GR"/>
        </w:rPr>
        <w:t>κάλες, καθηγήτριες, νηπιαγωγοί)</w:t>
      </w:r>
      <w:r w:rsidR="00C7590A">
        <w:rPr>
          <w:rFonts w:ascii="Myriad Pro" w:hAnsi="Myriad Pro" w:cs="CourierNew"/>
          <w:lang w:val="el-GR"/>
        </w:rPr>
        <w:t xml:space="preserve">. </w:t>
      </w:r>
      <w:r w:rsidR="00AA04A8">
        <w:rPr>
          <w:rFonts w:ascii="Myriad Pro" w:hAnsi="Myriad Pro"/>
          <w:lang w:val="el-GR"/>
        </w:rPr>
        <w:t>Ως προς τον τομέα σπουδών ΕΠΑΛ, δ</w:t>
      </w:r>
      <w:r w:rsidR="005F0C0B">
        <w:rPr>
          <w:rFonts w:ascii="Myriad Pro" w:hAnsi="Myriad Pro"/>
          <w:lang w:val="el-GR"/>
        </w:rPr>
        <w:t xml:space="preserve">ιαπιστώθηκε </w:t>
      </w:r>
      <w:r w:rsidR="005F0C0B" w:rsidRPr="00604F48">
        <w:rPr>
          <w:rFonts w:ascii="Myriad Pro" w:hAnsi="Myriad Pro" w:cs="CourierNew"/>
          <w:lang w:val="el-GR"/>
        </w:rPr>
        <w:t xml:space="preserve">ότι </w:t>
      </w:r>
      <w:r w:rsidR="005F0C0B" w:rsidRPr="00604F48">
        <w:rPr>
          <w:rFonts w:ascii="Myriad Pro" w:hAnsi="Myriad Pro" w:cs="Arial"/>
          <w:lang w:val="el-GR"/>
        </w:rPr>
        <w:t>τα κορίτσια κατευθύνονται περισσότερο προς επαγ</w:t>
      </w:r>
      <w:r w:rsidR="002D0FA1">
        <w:rPr>
          <w:rFonts w:ascii="Myriad Pro" w:hAnsi="Myriad Pro" w:cs="Arial"/>
          <w:lang w:val="el-GR"/>
        </w:rPr>
        <w:t>γέλματα Φροντίδας και υπηρεσιών-</w:t>
      </w:r>
      <w:r w:rsidR="005F0C0B" w:rsidRPr="00604F48">
        <w:rPr>
          <w:rFonts w:ascii="Myriad Pro" w:hAnsi="Myriad Pro" w:cs="Arial"/>
          <w:lang w:val="el-GR"/>
        </w:rPr>
        <w:t xml:space="preserve">Υγείας (δηλ. νοσηλεύτριες) ή </w:t>
      </w:r>
      <w:r w:rsidR="005F0C0B" w:rsidRPr="00604F48">
        <w:rPr>
          <w:rFonts w:ascii="Myriad Pro" w:hAnsi="Myriad Pro" w:cs="Arial"/>
          <w:color w:val="000000"/>
          <w:lang w:val="el-GR" w:bidi="ar-SA"/>
        </w:rPr>
        <w:t>Διοίκηση</w:t>
      </w:r>
      <w:r w:rsidR="004661BF">
        <w:rPr>
          <w:rFonts w:ascii="Myriad Pro" w:hAnsi="Myriad Pro" w:cs="Arial"/>
          <w:color w:val="000000"/>
          <w:lang w:val="el-GR" w:bidi="ar-SA"/>
        </w:rPr>
        <w:t>ς</w:t>
      </w:r>
      <w:r w:rsidR="005F0C0B" w:rsidRPr="00604F48">
        <w:rPr>
          <w:rFonts w:ascii="Myriad Pro" w:hAnsi="Myriad Pro" w:cs="Arial"/>
          <w:color w:val="000000"/>
          <w:lang w:val="el-GR" w:bidi="ar-SA"/>
        </w:rPr>
        <w:t xml:space="preserve"> και Οικονομίας (υπάλληλοι γραφείου, γραμματείς κ.α.)</w:t>
      </w:r>
      <w:r w:rsidR="00AD6002">
        <w:rPr>
          <w:rFonts w:ascii="Myriad Pro" w:hAnsi="Myriad Pro" w:cs="Arial"/>
          <w:color w:val="000000"/>
          <w:lang w:val="el-GR" w:bidi="ar-SA"/>
        </w:rPr>
        <w:t>,</w:t>
      </w:r>
      <w:r w:rsidR="005F0C0B" w:rsidRPr="00604F48">
        <w:rPr>
          <w:rFonts w:ascii="Myriad Pro" w:hAnsi="Myriad Pro" w:cs="Arial"/>
          <w:lang w:val="el-GR"/>
        </w:rPr>
        <w:t xml:space="preserve">τα δε αγόρια </w:t>
      </w:r>
      <w:r w:rsidR="00AA04A8" w:rsidRPr="00C7590A">
        <w:rPr>
          <w:rFonts w:ascii="Myriad Pro" w:hAnsi="Myriad Pro" w:cs="CourierNew"/>
          <w:lang w:val="el-GR"/>
        </w:rPr>
        <w:t xml:space="preserve">επιλέγουν σε μεγαλύτερο ποσοστό τους τομείς </w:t>
      </w:r>
      <w:r w:rsidR="00AA04A8" w:rsidRPr="00C7590A">
        <w:rPr>
          <w:rFonts w:ascii="Myriad Pro" w:hAnsi="Myriad Pro" w:cs="Arial"/>
          <w:color w:val="000000"/>
          <w:lang w:val="el-GR" w:bidi="ar-SA"/>
        </w:rPr>
        <w:t>Μηχανολογίας, Ηλεκτ</w:t>
      </w:r>
      <w:r w:rsidR="00C7590A">
        <w:rPr>
          <w:rFonts w:ascii="Myriad Pro" w:hAnsi="Myriad Pro" w:cs="Arial"/>
          <w:color w:val="000000"/>
          <w:lang w:val="el-GR" w:bidi="ar-SA"/>
        </w:rPr>
        <w:t xml:space="preserve">ρολογίας, </w:t>
      </w:r>
      <w:r w:rsidR="00AA04A8" w:rsidRPr="00C7590A">
        <w:rPr>
          <w:rFonts w:ascii="Myriad Pro" w:hAnsi="Myriad Pro" w:cs="Arial"/>
          <w:color w:val="000000"/>
          <w:lang w:val="el-GR" w:bidi="ar-SA"/>
        </w:rPr>
        <w:t>Ναυτικών Επαγγελμάτων, Πληροφορικής, Εφαρμοσμένων Τεχνών</w:t>
      </w:r>
      <w:r w:rsidR="00910961" w:rsidRPr="00910961">
        <w:rPr>
          <w:rFonts w:ascii="Myriad Pro" w:hAnsi="Myriad Pro" w:cs="Arial"/>
          <w:color w:val="000000"/>
          <w:lang w:val="el-GR" w:bidi="ar-SA"/>
        </w:rPr>
        <w:t>.</w:t>
      </w:r>
      <w:r w:rsidR="00AA04A8" w:rsidRPr="00C7590A">
        <w:rPr>
          <w:rFonts w:ascii="Myriad Pro" w:hAnsi="Myriad Pro" w:cs="Arial"/>
          <w:color w:val="000000"/>
          <w:lang w:val="el-GR" w:bidi="ar-SA"/>
        </w:rPr>
        <w:t xml:space="preserve"> </w:t>
      </w:r>
      <w:r w:rsidR="00C7590A" w:rsidRPr="00C527CC">
        <w:rPr>
          <w:rFonts w:ascii="Myriad Pro" w:hAnsi="Myriad Pro" w:cs="CourierNew"/>
          <w:lang w:val="el-GR"/>
        </w:rPr>
        <w:t>Διαπιστώθηκε ότι το υψηλ</w:t>
      </w:r>
      <w:r w:rsidR="00910961">
        <w:rPr>
          <w:rFonts w:ascii="Myriad Pro" w:hAnsi="Myriad Pro" w:cs="CourierNew"/>
          <w:lang w:val="el-GR"/>
        </w:rPr>
        <w:t xml:space="preserve">ό μορφωτικό επίπεδο του πατέρα </w:t>
      </w:r>
      <w:r w:rsidR="00C7590A" w:rsidRPr="00C527CC">
        <w:rPr>
          <w:rFonts w:ascii="Myriad Pro" w:hAnsi="Myriad Pro" w:cs="CourierNew"/>
          <w:lang w:val="el-GR"/>
        </w:rPr>
        <w:t>επηρεάζει τον τύπο σπουδών του εφήβου</w:t>
      </w:r>
      <w:r w:rsidR="00C7590A">
        <w:rPr>
          <w:rFonts w:ascii="Myriad Pro" w:hAnsi="Myriad Pro" w:cs="CourierNew"/>
          <w:lang w:val="el-GR"/>
        </w:rPr>
        <w:t xml:space="preserve">. </w:t>
      </w:r>
      <w:r w:rsidR="00AA04A8" w:rsidRPr="00C7590A">
        <w:rPr>
          <w:rFonts w:ascii="Myriad Pro" w:hAnsi="Myriad Pro" w:cs="Arial"/>
          <w:lang w:val="el-GR"/>
        </w:rPr>
        <w:t xml:space="preserve">Οι έφηβοι </w:t>
      </w:r>
      <w:r w:rsidR="004661BF">
        <w:rPr>
          <w:rFonts w:ascii="Myriad Pro" w:hAnsi="Myriad Pro"/>
          <w:lang w:val="el-GR"/>
        </w:rPr>
        <w:t>είναι</w:t>
      </w:r>
      <w:r w:rsidR="009074FE">
        <w:rPr>
          <w:rFonts w:ascii="Myriad Pro" w:hAnsi="Myriad Pro"/>
          <w:lang w:val="el-GR"/>
        </w:rPr>
        <w:t xml:space="preserve"> </w:t>
      </w:r>
      <w:r w:rsidR="005F0C0B" w:rsidRPr="00C7590A">
        <w:rPr>
          <w:rFonts w:ascii="Myriad Pro" w:hAnsi="Myriad Pro"/>
          <w:lang w:val="el-GR"/>
        </w:rPr>
        <w:t xml:space="preserve">ευχαριστημένοι από το σχολείο (85%), </w:t>
      </w:r>
      <w:r w:rsidR="00AA04A8" w:rsidRPr="00C7590A">
        <w:rPr>
          <w:rFonts w:ascii="Myriad Pro" w:hAnsi="Myriad Pro"/>
          <w:lang w:val="el-GR"/>
        </w:rPr>
        <w:t xml:space="preserve">παρ’ όλα αυτά </w:t>
      </w:r>
      <w:r w:rsidR="005F0C0B" w:rsidRPr="00C7590A">
        <w:rPr>
          <w:rFonts w:ascii="Myriad Pro" w:hAnsi="Myriad Pro" w:cs="Arial"/>
          <w:bCs/>
          <w:lang w:val="el-GR"/>
        </w:rPr>
        <w:t>θεωρούν μέτριο (27,5%) και καλό (25,8%) το εκπαιδευτικό σύστημα</w:t>
      </w:r>
      <w:r w:rsidR="005F0C0B" w:rsidRPr="00C7590A">
        <w:rPr>
          <w:rFonts w:ascii="Myriad Pro" w:hAnsi="Myriad Pro"/>
          <w:lang w:val="el-GR"/>
        </w:rPr>
        <w:t xml:space="preserve"> και πιστεύουν ότι το </w:t>
      </w:r>
      <w:r w:rsidR="005F0C0B" w:rsidRPr="00C7590A">
        <w:rPr>
          <w:rFonts w:ascii="Myriad Pro" w:hAnsi="Myriad Pro" w:cs="Arial"/>
          <w:bCs/>
          <w:lang w:val="el-GR"/>
        </w:rPr>
        <w:t>φροντιστήριο είναι απαραίτητο συμπλήρωμα του σχολείου (78,3%) και για αυτό πηγαίνουν φροντιστήριο (83,3%). Πιστεύουν ότι οι καθηγητές τους δεν ασκούν πίεση και οι εκπαιδευτικοί με</w:t>
      </w:r>
      <w:r w:rsidR="005018A1">
        <w:rPr>
          <w:rFonts w:ascii="Myriad Pro" w:hAnsi="Myriad Pro" w:cs="Arial"/>
          <w:bCs/>
          <w:lang w:val="el-GR"/>
        </w:rPr>
        <w:t xml:space="preserve"> περιορισμένη κατάρτιση </w:t>
      </w:r>
      <w:r w:rsidR="005018A1">
        <w:rPr>
          <w:rFonts w:ascii="Myriad Pro" w:hAnsi="Myriad Pro" w:cs="Arial"/>
          <w:bCs/>
          <w:lang w:val="el-GR"/>
        </w:rPr>
        <w:lastRenderedPageBreak/>
        <w:t>συντελούν</w:t>
      </w:r>
      <w:r w:rsidR="005F0C0B" w:rsidRPr="00C7590A">
        <w:rPr>
          <w:rFonts w:ascii="Myriad Pro" w:hAnsi="Myriad Pro" w:cs="Arial"/>
          <w:bCs/>
          <w:lang w:val="el-GR"/>
        </w:rPr>
        <w:t xml:space="preserve"> πολύ </w:t>
      </w:r>
      <w:r w:rsidR="004661BF" w:rsidRPr="00C7590A">
        <w:rPr>
          <w:rFonts w:ascii="Myriad Pro" w:hAnsi="Myriad Pro" w:cs="Arial"/>
          <w:bCs/>
          <w:lang w:val="el-GR"/>
        </w:rPr>
        <w:t xml:space="preserve">στη </w:t>
      </w:r>
      <w:r w:rsidR="005F0C0B" w:rsidRPr="00C7590A">
        <w:rPr>
          <w:rFonts w:ascii="Myriad Pro" w:hAnsi="Myriad Pro" w:cs="Arial"/>
          <w:bCs/>
          <w:lang w:val="el-GR"/>
        </w:rPr>
        <w:t>χαμηλή ποιότητα εκπαίδευσης (48,3%).</w:t>
      </w:r>
      <w:r w:rsidR="00E22933">
        <w:rPr>
          <w:rFonts w:ascii="Myriad Pro" w:hAnsi="Myriad Pro" w:cs="Arial"/>
          <w:bCs/>
          <w:lang w:val="el-GR"/>
        </w:rPr>
        <w:t xml:space="preserve"> </w:t>
      </w:r>
      <w:r w:rsidR="005F0C0B" w:rsidRPr="00C7590A">
        <w:rPr>
          <w:rFonts w:ascii="Myriad Pro" w:hAnsi="Myriad Pro"/>
          <w:b/>
          <w:i/>
          <w:lang w:val="el-GR"/>
        </w:rPr>
        <w:t>Σχετικά με την υγεία,</w:t>
      </w:r>
      <w:r w:rsidR="008A3A7F">
        <w:rPr>
          <w:rFonts w:ascii="Myriad Pro" w:hAnsi="Myriad Pro"/>
          <w:b/>
          <w:i/>
          <w:lang w:val="el-GR"/>
        </w:rPr>
        <w:t xml:space="preserve"> </w:t>
      </w:r>
      <w:r w:rsidR="00AA04A8" w:rsidRPr="00C7590A">
        <w:rPr>
          <w:rFonts w:ascii="Myriad Pro" w:hAnsi="Myriad Pro"/>
          <w:lang w:val="el-GR"/>
        </w:rPr>
        <w:t xml:space="preserve">οι έφηβοι δεν αντιμετωπίζουν </w:t>
      </w:r>
      <w:r w:rsidR="005F0C0B" w:rsidRPr="00C7590A">
        <w:rPr>
          <w:rFonts w:ascii="Myriad Pro" w:hAnsi="Myriad Pro"/>
          <w:lang w:val="el-GR"/>
        </w:rPr>
        <w:t>προβλήματα υγείας (95%)</w:t>
      </w:r>
      <w:r w:rsidR="00AA04A8" w:rsidRPr="00C7590A">
        <w:rPr>
          <w:rFonts w:ascii="Myriad Pro" w:hAnsi="Myriad Pro"/>
          <w:lang w:val="el-GR"/>
        </w:rPr>
        <w:t xml:space="preserve">, πιστεύουν ότι τρέφονται σωστά (75%), δεν καπνίζουν </w:t>
      </w:r>
      <w:r w:rsidR="005F0C0B" w:rsidRPr="00C7590A">
        <w:rPr>
          <w:rFonts w:ascii="Myriad Pro" w:hAnsi="Myriad Pro"/>
          <w:lang w:val="el-GR"/>
        </w:rPr>
        <w:t>(78,3%) ασχο</w:t>
      </w:r>
      <w:r w:rsidR="00AA04A8" w:rsidRPr="00C7590A">
        <w:rPr>
          <w:rFonts w:ascii="Myriad Pro" w:hAnsi="Myriad Pro"/>
          <w:lang w:val="el-GR"/>
        </w:rPr>
        <w:t>λούνται</w:t>
      </w:r>
      <w:r w:rsidR="005F0C0B" w:rsidRPr="00C7590A">
        <w:rPr>
          <w:rFonts w:ascii="Myriad Pro" w:hAnsi="Myriad Pro"/>
          <w:lang w:val="el-GR"/>
        </w:rPr>
        <w:t xml:space="preserve"> με τον αθλητισμό πάρα πολύ  (31</w:t>
      </w:r>
      <w:r w:rsidR="00AA04A8" w:rsidRPr="00C7590A">
        <w:rPr>
          <w:rFonts w:ascii="Myriad Pro" w:hAnsi="Myriad Pro"/>
          <w:lang w:val="el-GR"/>
        </w:rPr>
        <w:t>,7%) και αρκετά (26,7%</w:t>
      </w:r>
      <w:r w:rsidR="00910961">
        <w:rPr>
          <w:rFonts w:ascii="Myriad Pro" w:hAnsi="Myriad Pro"/>
          <w:lang w:val="el-GR"/>
        </w:rPr>
        <w:t>), πηγαίνουν</w:t>
      </w:r>
      <w:r w:rsidR="00910961" w:rsidRPr="00910961">
        <w:rPr>
          <w:rFonts w:ascii="Myriad Pro" w:hAnsi="Myriad Pro"/>
          <w:lang w:val="el-GR"/>
        </w:rPr>
        <w:t xml:space="preserve"> </w:t>
      </w:r>
      <w:r w:rsidR="005F0C0B" w:rsidRPr="00C7590A">
        <w:rPr>
          <w:rFonts w:ascii="Myriad Pro" w:hAnsi="Myriad Pro"/>
          <w:lang w:val="el-GR"/>
        </w:rPr>
        <w:t xml:space="preserve">στο σχολείο με </w:t>
      </w:r>
      <w:r w:rsidR="005F0C0B" w:rsidRPr="00C7590A">
        <w:rPr>
          <w:rFonts w:ascii="Myriad Pro" w:hAnsi="Myriad Pro" w:cs="Arial"/>
          <w:bCs/>
          <w:color w:val="000000"/>
          <w:lang w:val="el-GR"/>
        </w:rPr>
        <w:t xml:space="preserve">το λεωφορείο (30,8%) </w:t>
      </w:r>
      <w:r w:rsidR="004661BF">
        <w:rPr>
          <w:rFonts w:ascii="Myriad Pro" w:hAnsi="Myriad Pro" w:cs="Arial"/>
          <w:bCs/>
          <w:color w:val="000000"/>
          <w:lang w:val="el-GR"/>
        </w:rPr>
        <w:t>ή/</w:t>
      </w:r>
      <w:r w:rsidR="005F0C0B" w:rsidRPr="00C7590A">
        <w:rPr>
          <w:rFonts w:ascii="Myriad Pro" w:hAnsi="Myriad Pro" w:cs="Arial"/>
          <w:bCs/>
          <w:color w:val="000000"/>
          <w:lang w:val="el-GR"/>
        </w:rPr>
        <w:t>και με τα πόδια (30%).</w:t>
      </w:r>
      <w:r w:rsidR="00910961" w:rsidRPr="00910961">
        <w:rPr>
          <w:rFonts w:ascii="Myriad Pro" w:hAnsi="Myriad Pro" w:cs="Arial"/>
          <w:bCs/>
          <w:color w:val="000000"/>
          <w:lang w:val="el-GR"/>
        </w:rPr>
        <w:t xml:space="preserve"> </w:t>
      </w:r>
      <w:r w:rsidR="00C7590A" w:rsidRPr="00C7590A">
        <w:rPr>
          <w:rFonts w:ascii="Myriad Pro" w:hAnsi="Myriad Pro"/>
          <w:lang w:val="el-GR"/>
        </w:rPr>
        <w:t xml:space="preserve">Διαπιστώθηκε ότι </w:t>
      </w:r>
      <w:r w:rsidR="00C7590A">
        <w:rPr>
          <w:rFonts w:ascii="Myriad Pro" w:hAnsi="Myriad Pro" w:cs="CourierNew"/>
          <w:lang w:val="el-GR"/>
        </w:rPr>
        <w:t xml:space="preserve">οι έφηβοι μεγαλύτερης </w:t>
      </w:r>
      <w:r w:rsidR="00C7590A" w:rsidRPr="00604F48">
        <w:rPr>
          <w:rFonts w:ascii="Myriad Pro" w:hAnsi="Myriad Pro"/>
          <w:lang w:val="el-GR"/>
        </w:rPr>
        <w:t>ηλικίας 18-20 είναι αυτοί που ασχολούνται με τον αθλη</w:t>
      </w:r>
      <w:r w:rsidR="00DE3A26">
        <w:rPr>
          <w:rFonts w:ascii="Myriad Pro" w:hAnsi="Myriad Pro"/>
          <w:lang w:val="el-GR"/>
        </w:rPr>
        <w:t>τισμό σε μεγαλύτερο ποσοστό απ</w:t>
      </w:r>
      <w:r w:rsidR="00910961">
        <w:rPr>
          <w:rFonts w:ascii="Myriad Pro" w:hAnsi="Myriad Pro"/>
          <w:lang w:val="el-GR"/>
        </w:rPr>
        <w:t xml:space="preserve">ό </w:t>
      </w:r>
      <w:r w:rsidR="00DE3A26">
        <w:rPr>
          <w:rFonts w:ascii="Myriad Pro" w:hAnsi="Myriad Pro"/>
          <w:lang w:val="el-GR"/>
        </w:rPr>
        <w:t xml:space="preserve">τις </w:t>
      </w:r>
      <w:r w:rsidR="00C7590A">
        <w:rPr>
          <w:rFonts w:ascii="Myriad Pro" w:hAnsi="Myriad Pro"/>
          <w:lang w:val="el-GR"/>
        </w:rPr>
        <w:t>άλλες ηλικιακές ομάδες</w:t>
      </w:r>
      <w:r w:rsidR="008A3A7F">
        <w:rPr>
          <w:rFonts w:ascii="Myriad Pro" w:hAnsi="Myriad Pro"/>
          <w:lang w:val="el-GR"/>
        </w:rPr>
        <w:t xml:space="preserve"> </w:t>
      </w:r>
      <w:r w:rsidR="00C7590A" w:rsidRPr="00C7590A">
        <w:rPr>
          <w:rFonts w:ascii="Myriad Pro" w:hAnsi="Myriad Pro" w:cs="CourierNew"/>
          <w:lang w:val="el-GR"/>
        </w:rPr>
        <w:t>και ότι</w:t>
      </w:r>
      <w:r w:rsidR="008A3A7F">
        <w:rPr>
          <w:rFonts w:ascii="Myriad Pro" w:hAnsi="Myriad Pro" w:cs="CourierNew"/>
          <w:lang w:val="el-GR"/>
        </w:rPr>
        <w:t xml:space="preserve"> </w:t>
      </w:r>
      <w:r w:rsidR="00C7590A" w:rsidRPr="00C7590A">
        <w:rPr>
          <w:rFonts w:ascii="Myriad Pro" w:hAnsi="Myriad Pro" w:cs="CourierNew"/>
          <w:lang w:val="el-GR"/>
        </w:rPr>
        <w:t xml:space="preserve">το υψηλό μορφωτικό επίπεδο του πατέρα επηρεάζει </w:t>
      </w:r>
      <w:r w:rsidR="004661BF" w:rsidRPr="00C7590A">
        <w:rPr>
          <w:rFonts w:ascii="Myriad Pro" w:hAnsi="Myriad Pro" w:cs="CourierNew"/>
          <w:lang w:val="el-GR"/>
        </w:rPr>
        <w:t xml:space="preserve">την </w:t>
      </w:r>
      <w:r w:rsidR="00E22933">
        <w:rPr>
          <w:rFonts w:ascii="Myriad Pro" w:hAnsi="Myriad Pro" w:cs="CourierNew"/>
          <w:lang w:val="el-GR"/>
        </w:rPr>
        <w:t>σωστή διατροφή του εφήβου</w:t>
      </w:r>
      <w:r w:rsidR="00C7590A">
        <w:rPr>
          <w:rFonts w:ascii="Myriad Pro" w:hAnsi="Myriad Pro" w:cs="CourierNew"/>
          <w:lang w:val="el-GR"/>
        </w:rPr>
        <w:t xml:space="preserve">. </w:t>
      </w:r>
      <w:r w:rsidR="005F0C0B" w:rsidRPr="00604F48">
        <w:rPr>
          <w:rFonts w:ascii="Myriad Pro" w:hAnsi="Myriad Pro"/>
          <w:b/>
          <w:i/>
          <w:lang w:val="el-GR"/>
        </w:rPr>
        <w:t xml:space="preserve">Σχετικά με τις ώρες ενασχόλησης με σχολικές και εξωσχολικές δραστηριότητες, </w:t>
      </w:r>
      <w:r w:rsidR="008A3A7F" w:rsidRPr="00604F48">
        <w:rPr>
          <w:rFonts w:ascii="Myriad Pro" w:hAnsi="Myriad Pro"/>
          <w:lang w:val="el-GR" w:bidi="ar-SA"/>
        </w:rPr>
        <w:t>αφιερών</w:t>
      </w:r>
      <w:r w:rsidR="008A3A7F">
        <w:rPr>
          <w:rFonts w:ascii="Myriad Pro" w:hAnsi="Myriad Pro"/>
          <w:lang w:val="el-GR" w:bidi="ar-SA"/>
        </w:rPr>
        <w:t xml:space="preserve">ουν </w:t>
      </w:r>
      <w:r w:rsidR="00AA04A8">
        <w:rPr>
          <w:rFonts w:ascii="Myriad Pro" w:hAnsi="Myriad Pro"/>
          <w:lang w:val="el-GR" w:bidi="ar-SA"/>
        </w:rPr>
        <w:t>μία με δυο ώρες (64,1</w:t>
      </w:r>
      <w:r w:rsidR="005F0C0B" w:rsidRPr="00604F48">
        <w:rPr>
          <w:rFonts w:ascii="Myriad Pro" w:hAnsi="Myriad Pro"/>
          <w:lang w:val="el-GR" w:bidi="ar-SA"/>
        </w:rPr>
        <w:t xml:space="preserve">%) την ημέρα για το διάβασμα των μαθημάτων του σχολείου, δυο </w:t>
      </w:r>
      <w:r w:rsidR="00AA04A8">
        <w:rPr>
          <w:rFonts w:ascii="Myriad Pro" w:hAnsi="Myriad Pro"/>
          <w:lang w:val="el-GR" w:bidi="ar-SA"/>
        </w:rPr>
        <w:t xml:space="preserve">με </w:t>
      </w:r>
      <w:r w:rsidR="005F0C0B" w:rsidRPr="00604F48">
        <w:rPr>
          <w:rFonts w:ascii="Myriad Pro" w:hAnsi="Myriad Pro"/>
          <w:lang w:val="el-GR" w:bidi="ar-SA"/>
        </w:rPr>
        <w:t>τρεις ώρε</w:t>
      </w:r>
      <w:r w:rsidR="00AA04A8">
        <w:rPr>
          <w:rFonts w:ascii="Myriad Pro" w:hAnsi="Myriad Pro"/>
          <w:lang w:val="el-GR" w:bidi="ar-SA"/>
        </w:rPr>
        <w:t>ς (5</w:t>
      </w:r>
      <w:r w:rsidR="005F0C0B" w:rsidRPr="00604F48">
        <w:rPr>
          <w:rFonts w:ascii="Myriad Pro" w:hAnsi="Myriad Pro"/>
          <w:lang w:val="el-GR" w:bidi="ar-SA"/>
        </w:rPr>
        <w:t xml:space="preserve">5%) την ημέρα </w:t>
      </w:r>
      <w:r w:rsidR="00910961">
        <w:rPr>
          <w:rFonts w:ascii="Myriad Pro" w:hAnsi="Myriad Pro"/>
          <w:lang w:val="el-GR" w:bidi="ar-SA"/>
        </w:rPr>
        <w:t>για εξωσχολικές δραστηριότητες, τ</w:t>
      </w:r>
      <w:r w:rsidR="005F0C0B" w:rsidRPr="00604F48">
        <w:rPr>
          <w:rFonts w:ascii="Myriad Pro" w:hAnsi="Myriad Pro"/>
          <w:lang w:val="el-GR" w:bidi="ar-SA"/>
        </w:rPr>
        <w:t xml:space="preserve">ρεις ώρες (32,5%) ή δύο ώρες (27,5%) την ημέρα σε </w:t>
      </w:r>
      <w:r w:rsidR="005F0C0B" w:rsidRPr="00604F48">
        <w:rPr>
          <w:rFonts w:ascii="Myriad Pro" w:hAnsi="Myriad Pro" w:cs="Arial"/>
          <w:bCs/>
          <w:lang w:val="el-GR"/>
        </w:rPr>
        <w:t>ίντερνετ κ</w:t>
      </w:r>
      <w:r w:rsidR="00AA04A8">
        <w:rPr>
          <w:rFonts w:ascii="Myriad Pro" w:hAnsi="Myriad Pro" w:cs="Arial"/>
          <w:bCs/>
          <w:lang w:val="el-GR"/>
        </w:rPr>
        <w:t>αι τα μέσα κοινωνικής δικτύωσης και</w:t>
      </w:r>
      <w:r w:rsidR="005F0C0B" w:rsidRPr="00604F48">
        <w:rPr>
          <w:rFonts w:ascii="Myriad Pro" w:hAnsi="Myriad Pro"/>
          <w:lang w:val="el-GR" w:bidi="ar-SA"/>
        </w:rPr>
        <w:t xml:space="preserve"> πάνω από τρεις ώρες την ημέρα</w:t>
      </w:r>
      <w:r w:rsidR="006F0062">
        <w:rPr>
          <w:rFonts w:ascii="Myriad Pro" w:hAnsi="Myriad Pro"/>
          <w:lang w:val="el-GR" w:bidi="ar-SA"/>
        </w:rPr>
        <w:t xml:space="preserve"> στο</w:t>
      </w:r>
      <w:r w:rsidR="005F0C0B" w:rsidRPr="00604F48">
        <w:rPr>
          <w:rFonts w:ascii="Myriad Pro" w:hAnsi="Myriad Pro"/>
          <w:lang w:val="el-GR" w:bidi="ar-SA"/>
        </w:rPr>
        <w:t xml:space="preserve"> να ακούν μουσική (50,8%)</w:t>
      </w:r>
      <w:r w:rsidR="00AA04A8">
        <w:rPr>
          <w:rFonts w:ascii="Myriad Pro" w:hAnsi="Myriad Pro"/>
          <w:lang w:val="el-GR" w:bidi="ar-SA"/>
        </w:rPr>
        <w:t>.</w:t>
      </w:r>
      <w:r w:rsidR="00E22933">
        <w:rPr>
          <w:rFonts w:ascii="Myriad Pro" w:hAnsi="Myriad Pro"/>
          <w:lang w:val="el-GR" w:bidi="ar-SA"/>
        </w:rPr>
        <w:t xml:space="preserve"> </w:t>
      </w:r>
      <w:r w:rsidR="005F0C0B" w:rsidRPr="00604F48">
        <w:rPr>
          <w:rFonts w:ascii="Myriad Pro" w:hAnsi="Myriad Pro"/>
          <w:b/>
          <w:i/>
          <w:lang w:val="el-GR"/>
        </w:rPr>
        <w:t xml:space="preserve">Σχετικά με τις κοινωνικές σχέσεις, </w:t>
      </w:r>
      <w:r w:rsidR="00AA04A8">
        <w:rPr>
          <w:rFonts w:ascii="Myriad Pro" w:hAnsi="Myriad Pro"/>
          <w:lang w:val="el-GR"/>
        </w:rPr>
        <w:t xml:space="preserve"> έχουν</w:t>
      </w:r>
      <w:r w:rsidR="005F0C0B" w:rsidRPr="00604F48">
        <w:rPr>
          <w:rFonts w:ascii="Myriad Pro" w:hAnsi="Myriad Pro"/>
          <w:lang w:val="el-GR"/>
        </w:rPr>
        <w:t xml:space="preserve"> 5-10 φίλους (44,2%) και αφιερώνουν μία ώρα  με τους φίλους τους εκτός σχολείου (57,5%)</w:t>
      </w:r>
      <w:r w:rsidR="005F0C0B" w:rsidRPr="00604F48">
        <w:rPr>
          <w:rFonts w:ascii="Myriad Pro" w:hAnsi="Myriad Pro" w:cs="Arial"/>
          <w:bCs/>
          <w:color w:val="000000"/>
          <w:lang w:val="el-GR"/>
        </w:rPr>
        <w:t xml:space="preserve">. </w:t>
      </w:r>
      <w:r w:rsidR="005F0C0B" w:rsidRPr="00604F48">
        <w:rPr>
          <w:rFonts w:ascii="Myriad Pro" w:hAnsi="Myriad Pro"/>
          <w:lang w:val="el-GR"/>
        </w:rPr>
        <w:t xml:space="preserve">Δεν έχουν πέσει θύμα μπούλινγκ (65%) </w:t>
      </w:r>
      <w:r w:rsidR="00C7590A">
        <w:rPr>
          <w:rFonts w:ascii="Myriad Pro" w:hAnsi="Myriad Pro"/>
          <w:lang w:val="el-GR"/>
        </w:rPr>
        <w:t xml:space="preserve"> ενώ διαπιστώθηκε ότι </w:t>
      </w:r>
      <w:r w:rsidR="00C7590A" w:rsidRPr="00604F48">
        <w:rPr>
          <w:rFonts w:ascii="Myriad Pro" w:hAnsi="Myriad Pro" w:cs="CourierNew"/>
          <w:lang w:val="el-GR"/>
        </w:rPr>
        <w:t xml:space="preserve">όλα τα παιδιά Αλβανικής καταγωγής έχουν πέσει θύμα κάποιας μορφής </w:t>
      </w:r>
      <w:r w:rsidR="00C7590A" w:rsidRPr="00604F48">
        <w:rPr>
          <w:rFonts w:ascii="Myriad Pro" w:hAnsi="Myriad Pro"/>
        </w:rPr>
        <w:t>bullying</w:t>
      </w:r>
      <w:r w:rsidR="00C7590A">
        <w:rPr>
          <w:rFonts w:ascii="Myriad Pro" w:hAnsi="Myriad Pro" w:cs="CourierNew"/>
          <w:i/>
          <w:lang w:val="el-GR"/>
        </w:rPr>
        <w:t>.</w:t>
      </w:r>
      <w:r w:rsidR="00910961">
        <w:rPr>
          <w:rFonts w:ascii="Myriad Pro" w:hAnsi="Myriad Pro" w:cs="CourierNew"/>
          <w:i/>
          <w:lang w:val="el-GR"/>
        </w:rPr>
        <w:t xml:space="preserve"> </w:t>
      </w:r>
      <w:r w:rsidR="00C7590A">
        <w:rPr>
          <w:rFonts w:ascii="Myriad Pro" w:hAnsi="Myriad Pro"/>
          <w:lang w:val="el-GR"/>
        </w:rPr>
        <w:t xml:space="preserve">Οι έφηβοι </w:t>
      </w:r>
      <w:r w:rsidR="005F0C0B" w:rsidRPr="00604F48">
        <w:rPr>
          <w:rFonts w:ascii="Myriad Pro" w:hAnsi="Myriad Pro"/>
          <w:lang w:val="el-GR"/>
        </w:rPr>
        <w:t xml:space="preserve"> πιστεύουν πώς δεν τους βλέπουν οι άλλοι υποτιμ</w:t>
      </w:r>
      <w:r w:rsidR="00E22933">
        <w:rPr>
          <w:rFonts w:ascii="Myriad Pro" w:hAnsi="Myriad Pro"/>
          <w:lang w:val="el-GR"/>
        </w:rPr>
        <w:t>ητικά (38%)</w:t>
      </w:r>
      <w:r w:rsidR="005F0C0B" w:rsidRPr="00604F48">
        <w:rPr>
          <w:rFonts w:ascii="Myriad Pro" w:hAnsi="Myriad Pro"/>
          <w:lang w:val="el-GR"/>
        </w:rPr>
        <w:t>.</w:t>
      </w:r>
      <w:r w:rsidR="00E22933">
        <w:rPr>
          <w:rFonts w:ascii="Myriad Pro" w:hAnsi="Myriad Pro"/>
          <w:lang w:val="el-GR"/>
        </w:rPr>
        <w:t xml:space="preserve"> </w:t>
      </w:r>
      <w:r w:rsidR="005F0C0B" w:rsidRPr="00604F48">
        <w:rPr>
          <w:rFonts w:ascii="Myriad Pro" w:hAnsi="Myriad Pro" w:cs="Arial"/>
          <w:b/>
          <w:bCs/>
          <w:i/>
          <w:color w:val="000000"/>
          <w:lang w:val="el-GR"/>
        </w:rPr>
        <w:t>Σχετικά με τις οικογενειακές σχέσεις,</w:t>
      </w:r>
      <w:r w:rsidR="00AA04A8">
        <w:rPr>
          <w:rFonts w:ascii="Myriad Pro" w:hAnsi="Myriad Pro"/>
          <w:lang w:val="el-GR"/>
        </w:rPr>
        <w:t xml:space="preserve"> έχουν  καλή σχέση</w:t>
      </w:r>
      <w:r w:rsidR="005F0C0B" w:rsidRPr="00604F48">
        <w:rPr>
          <w:rFonts w:ascii="Myriad Pro" w:hAnsi="Myriad Pro"/>
          <w:lang w:val="el-GR"/>
        </w:rPr>
        <w:t xml:space="preserve"> με τους γονείς τους (89,2%) και πιστεύουν ότι το οικογενειακό τους περιβάλλον δεν τους ασκεί πίεση  (80%)</w:t>
      </w:r>
      <w:r w:rsidR="00AA04A8">
        <w:rPr>
          <w:rFonts w:ascii="Myriad Pro" w:hAnsi="Myriad Pro"/>
          <w:lang w:val="el-GR"/>
        </w:rPr>
        <w:t>.</w:t>
      </w:r>
    </w:p>
    <w:p w:rsidR="00694A72" w:rsidRPr="001447D7" w:rsidRDefault="00694A72" w:rsidP="003244C4">
      <w:pPr>
        <w:spacing w:line="360" w:lineRule="auto"/>
        <w:jc w:val="both"/>
        <w:rPr>
          <w:rFonts w:ascii="Myriad Pro" w:hAnsi="Myriad Pro"/>
          <w:strike/>
          <w:sz w:val="16"/>
          <w:szCs w:val="16"/>
          <w:lang w:val="el-GR"/>
        </w:rPr>
      </w:pPr>
    </w:p>
    <w:p w:rsidR="00C7590A" w:rsidRPr="00C7590A" w:rsidRDefault="00C7590A">
      <w:pPr>
        <w:spacing w:after="200" w:line="276" w:lineRule="auto"/>
        <w:rPr>
          <w:rFonts w:ascii="Minion Pro" w:eastAsiaTheme="majorEastAsia" w:hAnsi="Minion Pro" w:cstheme="majorBidi"/>
          <w:b/>
          <w:bCs/>
          <w:color w:val="002060"/>
          <w:kern w:val="32"/>
          <w:sz w:val="32"/>
          <w:szCs w:val="32"/>
          <w:lang w:val="el-GR"/>
        </w:rPr>
      </w:pPr>
    </w:p>
    <w:p w:rsidR="00C7590A" w:rsidRPr="00C527CC" w:rsidRDefault="00C7590A">
      <w:pPr>
        <w:spacing w:after="200" w:line="276" w:lineRule="auto"/>
        <w:rPr>
          <w:rFonts w:ascii="Minion Pro" w:eastAsiaTheme="majorEastAsia" w:hAnsi="Minion Pro" w:cstheme="majorBidi"/>
          <w:b/>
          <w:bCs/>
          <w:color w:val="002060"/>
          <w:kern w:val="32"/>
          <w:sz w:val="32"/>
          <w:szCs w:val="32"/>
          <w:lang w:val="el-GR"/>
        </w:rPr>
      </w:pPr>
      <w:r w:rsidRPr="00C527CC">
        <w:rPr>
          <w:lang w:val="el-GR"/>
        </w:rPr>
        <w:br w:type="page"/>
      </w:r>
    </w:p>
    <w:p w:rsidR="00694A72" w:rsidRPr="005F257C" w:rsidRDefault="00694A72" w:rsidP="005F0C0B">
      <w:pPr>
        <w:pStyle w:val="1"/>
        <w:shd w:val="clear" w:color="auto" w:fill="F2F2F2" w:themeFill="background1" w:themeFillShade="F2"/>
        <w:spacing w:after="0"/>
      </w:pPr>
      <w:bookmarkStart w:id="5" w:name="_Toc31456574"/>
      <w:r w:rsidRPr="00A11006">
        <w:lastRenderedPageBreak/>
        <w:t>Abstract</w:t>
      </w:r>
      <w:bookmarkEnd w:id="5"/>
    </w:p>
    <w:p w:rsidR="00235B77" w:rsidRPr="005F257C" w:rsidRDefault="00235B77" w:rsidP="00235B77">
      <w:pPr>
        <w:spacing w:line="360" w:lineRule="auto"/>
      </w:pPr>
    </w:p>
    <w:p w:rsidR="00537ACB" w:rsidRPr="00537ACB" w:rsidRDefault="00537ACB" w:rsidP="00537ACB">
      <w:pPr>
        <w:spacing w:after="240" w:line="360" w:lineRule="auto"/>
        <w:jc w:val="both"/>
        <w:rPr>
          <w:rFonts w:ascii="Myriad Pro" w:hAnsi="Myriad Pro"/>
        </w:rPr>
      </w:pPr>
      <w:r w:rsidRPr="00537ACB">
        <w:rPr>
          <w:rFonts w:ascii="Myriad Pro" w:hAnsi="Myriad Pro"/>
        </w:rPr>
        <w:t>The purpose of this study was to collect information on the lifestyle, habits and behaviors related to the health - physical and psychosocial - of adolescents in Chania and to investigate which socio-demographic factors, gender, age, nationality, level of education of parents, the marital status of the parents, etc</w:t>
      </w:r>
      <w:r w:rsidR="00B75B49">
        <w:rPr>
          <w:rFonts w:ascii="Myriad Pro" w:hAnsi="Myriad Pro"/>
        </w:rPr>
        <w:t>.</w:t>
      </w:r>
      <w:r w:rsidRPr="00537ACB">
        <w:rPr>
          <w:rFonts w:ascii="Myriad Pro" w:hAnsi="Myriad Pro"/>
        </w:rPr>
        <w:t xml:space="preserve"> influence the formation of these behaviors.</w:t>
      </w:r>
    </w:p>
    <w:p w:rsidR="00537ACB" w:rsidRPr="00537ACB" w:rsidRDefault="00537ACB" w:rsidP="00537ACB">
      <w:pPr>
        <w:spacing w:after="240" w:line="360" w:lineRule="auto"/>
        <w:jc w:val="both"/>
        <w:rPr>
          <w:rFonts w:ascii="Myriad Pro" w:hAnsi="Myriad Pro"/>
        </w:rPr>
      </w:pPr>
      <w:r w:rsidRPr="00537ACB">
        <w:rPr>
          <w:rFonts w:ascii="Myriad Pro" w:hAnsi="Myriad Pro"/>
        </w:rPr>
        <w:t>The sample consisted of 120 adolescents from Chania, Crete, of whom 54.2% were boys and 45.8% were girls, aged 12-20 years, with 62.4% of adolescents belonging to the solar group 18 -20 years and 91.2% of Greek origin. The survey was conducted in September 2019.</w:t>
      </w:r>
    </w:p>
    <w:p w:rsidR="00235B77" w:rsidRPr="005F257C" w:rsidRDefault="00537ACB" w:rsidP="00537ACB">
      <w:pPr>
        <w:spacing w:after="240" w:line="360" w:lineRule="auto"/>
        <w:jc w:val="both"/>
        <w:rPr>
          <w:rFonts w:ascii="Myriad Pro" w:eastAsiaTheme="majorEastAsia" w:hAnsi="Myriad Pro" w:cstheme="majorBidi"/>
          <w:b/>
          <w:bCs/>
          <w:color w:val="002060"/>
          <w:kern w:val="32"/>
          <w:sz w:val="32"/>
          <w:szCs w:val="32"/>
        </w:rPr>
      </w:pPr>
      <w:r w:rsidRPr="00537ACB">
        <w:rPr>
          <w:rFonts w:ascii="Myriad Pro" w:hAnsi="Myriad Pro"/>
        </w:rPr>
        <w:t xml:space="preserve">The results of the survey showed that: </w:t>
      </w:r>
      <w:r w:rsidRPr="00920E1D">
        <w:rPr>
          <w:rFonts w:ascii="Myriad Pro" w:hAnsi="Myriad Pro"/>
          <w:i/>
          <w:iCs/>
        </w:rPr>
        <w:t>Regarding studies and education</w:t>
      </w:r>
      <w:r>
        <w:rPr>
          <w:rFonts w:ascii="Myriad Pro" w:hAnsi="Myriad Pro"/>
        </w:rPr>
        <w:t xml:space="preserve">, adolescents responded </w:t>
      </w:r>
      <w:r w:rsidRPr="00537ACB">
        <w:rPr>
          <w:rFonts w:ascii="Myriad Pro" w:hAnsi="Myriad Pro"/>
        </w:rPr>
        <w:t>GEL (65%) and EPAL (35%). In terms of GEL studies it was found that boys were more likely to choose Technology (professions technocratic, economical, army-police-navy, computer science, engineering, electron</w:t>
      </w:r>
      <w:r w:rsidR="00B75B49">
        <w:rPr>
          <w:rFonts w:ascii="Myriad Pro" w:hAnsi="Myriad Pro"/>
        </w:rPr>
        <w:t>ics) than girls to choose more</w:t>
      </w:r>
      <w:r w:rsidR="00B75B49" w:rsidRPr="00B75B49">
        <w:rPr>
          <w:rFonts w:ascii="Myriad Pro" w:hAnsi="Myriad Pro"/>
        </w:rPr>
        <w:t xml:space="preserve"> </w:t>
      </w:r>
      <w:r w:rsidRPr="00537ACB">
        <w:rPr>
          <w:rFonts w:ascii="Myriad Pro" w:hAnsi="Myriad Pro"/>
        </w:rPr>
        <w:t>Theoretical direction (teaching professions: teachers, tea</w:t>
      </w:r>
      <w:r w:rsidR="00B75B49">
        <w:rPr>
          <w:rFonts w:ascii="Myriad Pro" w:hAnsi="Myriad Pro"/>
        </w:rPr>
        <w:t>chers, kindergartens) than boys</w:t>
      </w:r>
      <w:r w:rsidRPr="00537ACB">
        <w:rPr>
          <w:rFonts w:ascii="Myriad Pro" w:hAnsi="Myriad Pro"/>
        </w:rPr>
        <w:t>. Concerning the EPAL field of study, it was found that girls were more likely to go to careers and health services (</w:t>
      </w:r>
      <w:r w:rsidR="00A33FB6" w:rsidRPr="00537ACB">
        <w:rPr>
          <w:rFonts w:ascii="Myriad Pro" w:hAnsi="Myriad Pro"/>
        </w:rPr>
        <w:t>i.e.</w:t>
      </w:r>
      <w:r w:rsidRPr="00537ACB">
        <w:rPr>
          <w:rFonts w:ascii="Myriad Pro" w:hAnsi="Myriad Pro"/>
        </w:rPr>
        <w:t xml:space="preserve"> nurses) or administration and finance (office workers, secretaries,</w:t>
      </w:r>
      <w:r w:rsidR="00C527CC">
        <w:rPr>
          <w:rFonts w:ascii="Myriad Pro" w:hAnsi="Myriad Pro"/>
        </w:rPr>
        <w:t xml:space="preserve"> etc.) and boys to choose more </w:t>
      </w:r>
      <w:r w:rsidRPr="00537ACB">
        <w:rPr>
          <w:rFonts w:ascii="Myriad Pro" w:hAnsi="Myriad Pro"/>
        </w:rPr>
        <w:t xml:space="preserve">Electricity, Nautical Professions, Computer Science, </w:t>
      </w:r>
      <w:r w:rsidR="002A3AFF" w:rsidRPr="00537ACB">
        <w:rPr>
          <w:rFonts w:ascii="Myriad Pro" w:hAnsi="Myriad Pro"/>
        </w:rPr>
        <w:t>and Applied</w:t>
      </w:r>
      <w:r w:rsidRPr="00537ACB">
        <w:rPr>
          <w:rFonts w:ascii="Myriad Pro" w:hAnsi="Myriad Pro"/>
        </w:rPr>
        <w:t>. It was found that the high educational level of the father influences the type of adolescent study. The adolescents were happy with the school (85%), however they consider the educational system moderate (27.5%) and good (25.8%) and believe that the tutorial is a necessary comp</w:t>
      </w:r>
      <w:r>
        <w:rPr>
          <w:rFonts w:ascii="Myriad Pro" w:hAnsi="Myriad Pro"/>
        </w:rPr>
        <w:t>lement to the school (78.3%)</w:t>
      </w:r>
      <w:r w:rsidR="00B75B49" w:rsidRPr="00291123">
        <w:rPr>
          <w:rFonts w:ascii="Myriad Pro" w:hAnsi="Myriad Pro"/>
        </w:rPr>
        <w:t xml:space="preserve"> </w:t>
      </w:r>
      <w:r w:rsidRPr="00537ACB">
        <w:rPr>
          <w:rFonts w:ascii="Myriad Pro" w:hAnsi="Myriad Pro"/>
        </w:rPr>
        <w:t xml:space="preserve">and that's why they go tutoring (83.3%). They believe that their teachers are not under pressure and that teachers with limited training contribute significantly to poor quality of education (48.3%). </w:t>
      </w:r>
      <w:r w:rsidRPr="00920E1D">
        <w:rPr>
          <w:rFonts w:ascii="Myriad Pro" w:hAnsi="Myriad Pro"/>
          <w:i/>
          <w:iCs/>
        </w:rPr>
        <w:t>Regarding health</w:t>
      </w:r>
      <w:r w:rsidRPr="00537ACB">
        <w:rPr>
          <w:rFonts w:ascii="Myriad Pro" w:hAnsi="Myriad Pro"/>
        </w:rPr>
        <w:t xml:space="preserve">, adolescents do not have health problems (95%), believe that they are well fed (75%), do not smoke (78.3%) engage in sports too much (31.7%) and quite a lot (26, 7%) go to school by bus (30.8%) and on foot (30%). It was found that older adolescents 18-20 are more likely to be involved in sports than other age groups  and that high father level of education influences adolescent nutrition. Concerning the hours of school and </w:t>
      </w:r>
      <w:r w:rsidRPr="00537ACB">
        <w:rPr>
          <w:rFonts w:ascii="Myriad Pro" w:hAnsi="Myriad Pro"/>
        </w:rPr>
        <w:lastRenderedPageBreak/>
        <w:t>extracurricular activities, adolescents devoted one hour to two hours (64.1%) per day for reading school lessons, two to three hours (55%) per day</w:t>
      </w:r>
      <w:r w:rsidR="00A84C49">
        <w:rPr>
          <w:rFonts w:ascii="Myriad Pro" w:hAnsi="Myriad Pro"/>
        </w:rPr>
        <w:t xml:space="preserve"> for extracurricular activities</w:t>
      </w:r>
      <w:r w:rsidR="00A84C49" w:rsidRPr="00A84C49">
        <w:rPr>
          <w:rFonts w:ascii="Myriad Pro" w:hAnsi="Myriad Pro"/>
        </w:rPr>
        <w:t>,</w:t>
      </w:r>
      <w:r w:rsidR="00A84C49">
        <w:rPr>
          <w:rFonts w:ascii="Myriad Pro" w:hAnsi="Myriad Pro"/>
        </w:rPr>
        <w:t xml:space="preserve"> t</w:t>
      </w:r>
      <w:r w:rsidRPr="00537ACB">
        <w:rPr>
          <w:rFonts w:ascii="Myriad Pro" w:hAnsi="Myriad Pro"/>
        </w:rPr>
        <w:t>hree hours (32.5%) or two hours (27.5%) per day on the Internet and social media and over three hours per day to listen to music (50.8%). In terms of social relationships, adolescents have 5-10 friends (44.2%) and spend one hour with their friends outside school (57.5%). They have not been bullied (65%) while all children of Albanian origin were found to be victims of some form of bullying . Adolescents believe that others do not see them as derogatory (38%) or infrequent (38%) Regarding family relationships, adolescents have a good relationship with their parents (89.2%) and believe that their family environment does not put pressure on them (80%).</w:t>
      </w:r>
      <w:r w:rsidR="00235B77" w:rsidRPr="005F257C">
        <w:rPr>
          <w:rFonts w:ascii="Myriad Pro" w:hAnsi="Myriad Pro"/>
        </w:rPr>
        <w:br w:type="page"/>
      </w:r>
    </w:p>
    <w:p w:rsidR="0020530E" w:rsidRDefault="0020530E" w:rsidP="00235B77">
      <w:pPr>
        <w:pStyle w:val="1"/>
        <w:shd w:val="clear" w:color="auto" w:fill="F2F2F2" w:themeFill="background1" w:themeFillShade="F2"/>
        <w:spacing w:after="240"/>
        <w:rPr>
          <w:lang w:val="el-GR"/>
        </w:rPr>
      </w:pPr>
      <w:bookmarkStart w:id="6" w:name="_Toc31456575"/>
      <w:r>
        <w:rPr>
          <w:lang w:val="el-GR"/>
        </w:rPr>
        <w:lastRenderedPageBreak/>
        <w:t>Εισαγωγή</w:t>
      </w:r>
      <w:bookmarkEnd w:id="6"/>
    </w:p>
    <w:p w:rsidR="005D4D18" w:rsidRPr="005D4D18" w:rsidRDefault="005D4D18" w:rsidP="008606F4">
      <w:pPr>
        <w:spacing w:line="360" w:lineRule="auto"/>
        <w:rPr>
          <w:lang w:val="el-GR"/>
        </w:rPr>
      </w:pPr>
    </w:p>
    <w:p w:rsidR="00C236D8" w:rsidRPr="00831C86" w:rsidRDefault="0020530E" w:rsidP="0020530E">
      <w:pPr>
        <w:spacing w:after="240" w:line="360" w:lineRule="auto"/>
        <w:jc w:val="both"/>
        <w:rPr>
          <w:rFonts w:ascii="Myriad Pro" w:hAnsi="Myriad Pro"/>
          <w:color w:val="222222"/>
          <w:lang w:val="el-GR"/>
        </w:rPr>
      </w:pPr>
      <w:r w:rsidRPr="0020530E">
        <w:rPr>
          <w:rFonts w:ascii="Myriad Pro" w:hAnsi="Myriad Pro"/>
          <w:color w:val="222222"/>
          <w:lang w:val="el-GR"/>
        </w:rPr>
        <w:t xml:space="preserve">Η εφηβεία </w:t>
      </w:r>
      <w:r w:rsidRPr="0020530E">
        <w:rPr>
          <w:rFonts w:ascii="Myriad Pro" w:eastAsiaTheme="minorHAnsi" w:hAnsi="Myriad Pro"/>
          <w:color w:val="000000"/>
          <w:lang w:val="el-GR"/>
        </w:rPr>
        <w:t>αποτελεί μια κρίσιμη περίοδο στην ανάπτυξη του ατόμου.</w:t>
      </w:r>
      <w:r w:rsidRPr="0020530E">
        <w:rPr>
          <w:rFonts w:ascii="Myriad Pro" w:hAnsi="Myriad Pro"/>
          <w:color w:val="222222"/>
          <w:lang w:val="el-GR"/>
        </w:rPr>
        <w:t xml:space="preserve"> Αποτελεί μια μεταβατική</w:t>
      </w:r>
      <w:r w:rsidRPr="0020530E">
        <w:rPr>
          <w:rFonts w:ascii="Myriad Pro" w:hAnsi="Myriad Pro"/>
          <w:lang w:val="el-GR"/>
        </w:rPr>
        <w:t xml:space="preserve"> φάση από την παιδική ηλικία στην ενήλικη ζωή.</w:t>
      </w:r>
      <w:r w:rsidR="009074FE">
        <w:rPr>
          <w:rFonts w:ascii="Myriad Pro" w:hAnsi="Myriad Pro"/>
          <w:lang w:val="el-GR"/>
        </w:rPr>
        <w:t xml:space="preserve"> </w:t>
      </w:r>
      <w:r w:rsidR="00C236D8" w:rsidRPr="0020530E">
        <w:rPr>
          <w:rFonts w:ascii="Myriad Pro" w:eastAsiaTheme="minorHAnsi" w:hAnsi="Myriad Pro"/>
          <w:color w:val="000000"/>
          <w:lang w:val="el-GR"/>
        </w:rPr>
        <w:t>Η μετάβαση από την παιδικότητα στην ωρίμανση πραγματοποιείται κάτω από την επίδραση αφενός εσωτερικών πιέσεων, όπως είναι οι σωματικές αλλαγές και οι συναισθηματικές μεταβολές, και αφετέρου εξωτερικών, όπως είναι οι γονείς, το σχο</w:t>
      </w:r>
      <w:r w:rsidR="00291123">
        <w:rPr>
          <w:rFonts w:ascii="Myriad Pro" w:eastAsiaTheme="minorHAnsi" w:hAnsi="Myriad Pro"/>
          <w:color w:val="000000"/>
          <w:lang w:val="el-GR"/>
        </w:rPr>
        <w:t>λείο και η κοινωνία. Ο</w:t>
      </w:r>
      <w:r w:rsidR="00C236D8" w:rsidRPr="0020530E">
        <w:rPr>
          <w:rFonts w:ascii="Myriad Pro" w:eastAsiaTheme="minorHAnsi" w:hAnsi="Myriad Pro"/>
          <w:color w:val="000000"/>
          <w:lang w:val="el-GR"/>
        </w:rPr>
        <w:t xml:space="preserve">ι παραπάνω πιέσεις </w:t>
      </w:r>
      <w:r w:rsidR="00291123">
        <w:rPr>
          <w:rFonts w:ascii="Myriad Pro" w:eastAsiaTheme="minorHAnsi" w:hAnsi="Myriad Pro"/>
          <w:color w:val="000000"/>
          <w:lang w:val="el-GR"/>
        </w:rPr>
        <w:t xml:space="preserve">είναι αυτές </w:t>
      </w:r>
      <w:r w:rsidR="00C236D8" w:rsidRPr="0020530E">
        <w:rPr>
          <w:rFonts w:ascii="Myriad Pro" w:eastAsiaTheme="minorHAnsi" w:hAnsi="Myriad Pro"/>
          <w:color w:val="000000"/>
          <w:lang w:val="el-GR"/>
        </w:rPr>
        <w:t xml:space="preserve">που θα διασφαλίσουν μια ομαλή μετάβαση στην ενηλικίωση ή θα την οδηγήσουν σε αποτυχία, με συνέπειες </w:t>
      </w:r>
      <w:r w:rsidR="00C90B46" w:rsidRPr="0020530E">
        <w:rPr>
          <w:rFonts w:ascii="Myriad Pro" w:eastAsiaTheme="minorHAnsi" w:hAnsi="Myriad Pro"/>
          <w:color w:val="000000"/>
          <w:lang w:val="el-GR"/>
        </w:rPr>
        <w:t xml:space="preserve">στη </w:t>
      </w:r>
      <w:r w:rsidR="00C236D8" w:rsidRPr="0020530E">
        <w:rPr>
          <w:rFonts w:ascii="Myriad Pro" w:eastAsiaTheme="minorHAnsi" w:hAnsi="Myriad Pro"/>
          <w:color w:val="000000"/>
          <w:lang w:val="el-GR"/>
        </w:rPr>
        <w:t>μετέπειτα ψυχοκοινωνική ανάπτυξη του ατόμου</w:t>
      </w:r>
      <w:r w:rsidR="00C236D8">
        <w:rPr>
          <w:rFonts w:ascii="Myriad Pro" w:eastAsiaTheme="minorHAnsi" w:hAnsi="Myriad Pro"/>
          <w:color w:val="000000"/>
          <w:lang w:val="el-GR"/>
        </w:rPr>
        <w:t xml:space="preserve">. </w:t>
      </w:r>
      <w:r w:rsidR="00C236D8" w:rsidRPr="00930E87">
        <w:rPr>
          <w:rFonts w:ascii="Myriad Pro" w:eastAsiaTheme="minorHAnsi" w:hAnsi="Myriad Pro"/>
          <w:lang w:val="el-GR"/>
        </w:rPr>
        <w:t>(</w:t>
      </w:r>
      <w:r w:rsidR="00C236D8" w:rsidRPr="00930E87">
        <w:rPr>
          <w:rFonts w:ascii="Myriad Pro" w:eastAsiaTheme="minorHAnsi" w:hAnsi="Myriad Pro"/>
        </w:rPr>
        <w:t>Coleman</w:t>
      </w:r>
      <w:r w:rsidR="00C236D8" w:rsidRPr="00930E87">
        <w:rPr>
          <w:rFonts w:ascii="Myriad Pro" w:eastAsiaTheme="minorHAnsi" w:hAnsi="Myriad Pro"/>
          <w:lang w:val="el-GR"/>
        </w:rPr>
        <w:t xml:space="preserve">, </w:t>
      </w:r>
      <w:r w:rsidR="00930E87" w:rsidRPr="00831C86">
        <w:rPr>
          <w:rFonts w:ascii="Myriad Pro" w:eastAsiaTheme="minorHAnsi" w:hAnsi="Myriad Pro"/>
          <w:lang w:val="el-GR"/>
        </w:rPr>
        <w:t>2011)</w:t>
      </w:r>
    </w:p>
    <w:p w:rsidR="00C236D8" w:rsidRDefault="00C236D8" w:rsidP="0020530E">
      <w:pPr>
        <w:spacing w:after="240" w:line="360" w:lineRule="auto"/>
        <w:jc w:val="both"/>
        <w:rPr>
          <w:rFonts w:ascii="Myriad Pro" w:hAnsi="Myriad Pro"/>
          <w:color w:val="222222"/>
          <w:lang w:val="el-GR"/>
        </w:rPr>
      </w:pPr>
      <w:r>
        <w:rPr>
          <w:rFonts w:ascii="Myriad Pro" w:hAnsi="Myriad Pro"/>
          <w:color w:val="222222"/>
          <w:lang w:val="el-GR"/>
        </w:rPr>
        <w:t xml:space="preserve">Την </w:t>
      </w:r>
      <w:r w:rsidR="0020530E" w:rsidRPr="0020530E">
        <w:rPr>
          <w:rFonts w:ascii="Myriad Pro" w:hAnsi="Myriad Pro"/>
          <w:color w:val="222222"/>
          <w:lang w:val="el-GR"/>
        </w:rPr>
        <w:t xml:space="preserve">περίοδο </w:t>
      </w:r>
      <w:r>
        <w:rPr>
          <w:rFonts w:ascii="Myriad Pro" w:hAnsi="Myriad Pro"/>
          <w:color w:val="222222"/>
          <w:lang w:val="el-GR"/>
        </w:rPr>
        <w:t xml:space="preserve">της εφηβείας </w:t>
      </w:r>
      <w:r w:rsidR="0020530E" w:rsidRPr="0020530E">
        <w:rPr>
          <w:rFonts w:ascii="Myriad Pro" w:hAnsi="Myriad Pro"/>
          <w:color w:val="222222"/>
          <w:lang w:val="el-GR"/>
        </w:rPr>
        <w:t xml:space="preserve">οι νέοι διεκδικούν την ανεξαρτησία τους, ανακαλύπτουν την ταυτότητά τους, ορίζουν τη θέση τους στην κοινωνία, έρχονται αντιμέτωποι με τη σεξουαλικότητά τους, αρχίζουν να βάζουν στόχους και να παίρνουν σημαντικές αποφάσεις, όπως ο επαγγελματικός προσανατολισμός τους. </w:t>
      </w:r>
    </w:p>
    <w:p w:rsidR="00C236D8" w:rsidRDefault="0020530E" w:rsidP="0020530E">
      <w:pPr>
        <w:spacing w:after="240" w:line="360" w:lineRule="auto"/>
        <w:jc w:val="both"/>
        <w:rPr>
          <w:rFonts w:ascii="Myriad Pro" w:hAnsi="Myriad Pro"/>
          <w:color w:val="222222"/>
          <w:lang w:val="el-GR"/>
        </w:rPr>
      </w:pPr>
      <w:r w:rsidRPr="0020530E">
        <w:rPr>
          <w:rFonts w:ascii="Myriad Pro" w:hAnsi="Myriad Pro"/>
          <w:color w:val="222222"/>
          <w:lang w:val="el-GR"/>
        </w:rPr>
        <w:t xml:space="preserve">Κατά τη διάρκειά </w:t>
      </w:r>
      <w:r w:rsidR="00C236D8">
        <w:rPr>
          <w:rFonts w:ascii="Myriad Pro" w:hAnsi="Myriad Pro"/>
          <w:color w:val="222222"/>
          <w:lang w:val="el-GR"/>
        </w:rPr>
        <w:t xml:space="preserve">αυτής της περιόδου </w:t>
      </w:r>
      <w:r w:rsidRPr="0020530E">
        <w:rPr>
          <w:rFonts w:ascii="Myriad Pro" w:hAnsi="Myriad Pro"/>
          <w:color w:val="222222"/>
          <w:lang w:val="el-GR"/>
        </w:rPr>
        <w:t>σημειώνονται ραγδαίες μεταβολές στο σώμα, στο νοητικό, στο συναισθηματικό</w:t>
      </w:r>
      <w:r w:rsidRPr="0020530E">
        <w:rPr>
          <w:rFonts w:ascii="Myriad Pro" w:hAnsi="Myriad Pro"/>
          <w:color w:val="222222"/>
        </w:rPr>
        <w:t> </w:t>
      </w:r>
      <w:r w:rsidRPr="0020530E">
        <w:rPr>
          <w:rFonts w:ascii="Myriad Pro" w:hAnsi="Myriad Pro"/>
          <w:color w:val="222222"/>
          <w:lang w:val="el-GR"/>
        </w:rPr>
        <w:t xml:space="preserve"> και κοινωνικό τομέα της ζωής του νεαρού μαθητή. </w:t>
      </w:r>
      <w:r w:rsidRPr="0020530E">
        <w:rPr>
          <w:rFonts w:ascii="Myriad Pro" w:hAnsi="Myriad Pro"/>
          <w:lang w:val="el-GR"/>
        </w:rPr>
        <w:t>Είναι η περίοδος που το άτομο απομακρύνεται σιγά-σιγά από το στενό οικογενειακό κύκλο, έχει σεξουαλικές αναζητήσεις και αρχίζε</w:t>
      </w:r>
      <w:r w:rsidR="006C0B75">
        <w:rPr>
          <w:rFonts w:ascii="Myriad Pro" w:hAnsi="Myriad Pro"/>
          <w:lang w:val="el-GR"/>
        </w:rPr>
        <w:t>ι να εντάσσεται κοινωνικά</w:t>
      </w:r>
      <w:r w:rsidRPr="0020530E">
        <w:rPr>
          <w:rFonts w:ascii="Myriad Pro" w:hAnsi="Myriad Pro"/>
          <w:lang w:val="el-GR"/>
        </w:rPr>
        <w:t>,</w:t>
      </w:r>
      <w:r w:rsidR="006C0B75">
        <w:rPr>
          <w:rFonts w:ascii="Myriad Pro" w:hAnsi="Myriad Pro"/>
          <w:lang w:val="el-GR"/>
        </w:rPr>
        <w:t xml:space="preserve"> </w:t>
      </w:r>
      <w:r w:rsidRPr="0020530E">
        <w:rPr>
          <w:rFonts w:ascii="Myriad Pro" w:hAnsi="Myriad Pro"/>
          <w:lang w:val="el-GR"/>
        </w:rPr>
        <w:t>κυρίως μέσα από τις ομάδες των συνομηλίκων του.</w:t>
      </w:r>
    </w:p>
    <w:p w:rsidR="0020530E" w:rsidRPr="00C236D8" w:rsidRDefault="00C236D8" w:rsidP="0020530E">
      <w:pPr>
        <w:spacing w:after="240" w:line="360" w:lineRule="auto"/>
        <w:jc w:val="both"/>
        <w:rPr>
          <w:rFonts w:ascii="Myriad Pro" w:hAnsi="Myriad Pro"/>
          <w:color w:val="222222"/>
          <w:lang w:val="el-GR"/>
        </w:rPr>
      </w:pPr>
      <w:r>
        <w:rPr>
          <w:rFonts w:ascii="Myriad Pro" w:hAnsi="Myriad Pro"/>
          <w:color w:val="222222"/>
          <w:lang w:val="el-GR"/>
        </w:rPr>
        <w:t>Ο</w:t>
      </w:r>
      <w:r w:rsidR="0020530E" w:rsidRPr="0020530E">
        <w:rPr>
          <w:rFonts w:ascii="Myriad Pro" w:hAnsi="Myriad Pro"/>
          <w:color w:val="222222"/>
          <w:lang w:val="el-GR"/>
        </w:rPr>
        <w:t xml:space="preserve">ι έφηβοι προσπαθούν για πρώτη φορά στη ζωή τους να διαμορφώσουν την προσωπική τους ταυτότητα. </w:t>
      </w:r>
      <w:r w:rsidR="0020530E" w:rsidRPr="0020530E">
        <w:rPr>
          <w:rFonts w:ascii="Myriad Pro" w:hAnsi="Myriad Pro"/>
          <w:lang w:val="el-GR"/>
        </w:rPr>
        <w:t>Σε αυτή τη φάση επαναδιαπραγματεύονται πολλά θέματα και δυσκολίες που υπήρχαν από την παιδική ηλικία όπως οι σχέσεις με τους γονείς τους, οι απόψεις τους για το εκπαιδευτικό σύστημα καθώς και θέματα αυτονομίας και αυτοεκτίμησης.</w:t>
      </w:r>
    </w:p>
    <w:p w:rsidR="0020530E" w:rsidRPr="0020530E" w:rsidRDefault="0020530E" w:rsidP="0020530E">
      <w:pPr>
        <w:spacing w:after="240" w:line="360" w:lineRule="auto"/>
        <w:jc w:val="both"/>
        <w:rPr>
          <w:rFonts w:ascii="Myriad Pro" w:hAnsi="Myriad Pro"/>
          <w:lang w:val="el-GR"/>
        </w:rPr>
      </w:pPr>
    </w:p>
    <w:p w:rsidR="0020530E" w:rsidRPr="0020530E" w:rsidRDefault="0020530E" w:rsidP="0020530E">
      <w:pPr>
        <w:spacing w:after="240" w:line="360" w:lineRule="auto"/>
        <w:jc w:val="both"/>
        <w:rPr>
          <w:rFonts w:ascii="Myriad Pro" w:hAnsi="Myriad Pro"/>
          <w:b/>
          <w:color w:val="B84661"/>
          <w:lang w:val="el-GR"/>
        </w:rPr>
      </w:pPr>
      <w:r w:rsidRPr="0020530E">
        <w:rPr>
          <w:rFonts w:ascii="Myriad Pro" w:hAnsi="Myriad Pro"/>
          <w:b/>
          <w:color w:val="B84661"/>
          <w:lang w:val="el-GR"/>
        </w:rPr>
        <w:br w:type="page"/>
      </w:r>
    </w:p>
    <w:p w:rsidR="00694A72" w:rsidRPr="005D4D18" w:rsidRDefault="00694A72" w:rsidP="0020530E">
      <w:pPr>
        <w:shd w:val="clear" w:color="auto" w:fill="A6A6A6" w:themeFill="background1" w:themeFillShade="A6"/>
        <w:spacing w:after="240"/>
        <w:contextualSpacing/>
        <w:rPr>
          <w:rFonts w:ascii="Minion Pro" w:hAnsi="Minion Pro"/>
          <w:b/>
          <w:sz w:val="32"/>
          <w:szCs w:val="32"/>
          <w:lang w:val="el-GR"/>
        </w:rPr>
      </w:pPr>
      <w:r w:rsidRPr="005D4D18">
        <w:rPr>
          <w:rFonts w:ascii="Minion Pro" w:hAnsi="Minion Pro"/>
          <w:b/>
          <w:sz w:val="32"/>
          <w:szCs w:val="32"/>
          <w:lang w:val="el-GR"/>
        </w:rPr>
        <w:lastRenderedPageBreak/>
        <w:t>Βιβλιογραφική  ανασκόπηση</w:t>
      </w:r>
    </w:p>
    <w:p w:rsidR="00694A72" w:rsidRPr="00694A72" w:rsidRDefault="00694A72" w:rsidP="00694A72">
      <w:pPr>
        <w:contextualSpacing/>
        <w:rPr>
          <w:rFonts w:ascii="Myriad Pro" w:hAnsi="Myriad Pro"/>
          <w:b/>
          <w:color w:val="984806" w:themeColor="accent6" w:themeShade="80"/>
          <w:sz w:val="4"/>
          <w:szCs w:val="4"/>
          <w:lang w:val="el-GR"/>
        </w:rPr>
      </w:pPr>
    </w:p>
    <w:p w:rsidR="00694A72" w:rsidRPr="00694A72" w:rsidRDefault="00694A72" w:rsidP="009152B8">
      <w:pPr>
        <w:pStyle w:val="1"/>
        <w:shd w:val="clear" w:color="auto" w:fill="F2F2F2" w:themeFill="background1" w:themeFillShade="F2"/>
        <w:rPr>
          <w:lang w:val="el-GR"/>
        </w:rPr>
      </w:pPr>
      <w:bookmarkStart w:id="7" w:name="_Toc31456576"/>
      <w:r>
        <w:rPr>
          <w:lang w:val="el-GR"/>
        </w:rPr>
        <w:t>Κεφάλαιο 1</w:t>
      </w:r>
      <w:r w:rsidRPr="00694A72">
        <w:rPr>
          <w:vertAlign w:val="superscript"/>
          <w:lang w:val="el-GR"/>
        </w:rPr>
        <w:t>ο</w:t>
      </w:r>
      <w:r w:rsidR="00AD375E" w:rsidRPr="00972169">
        <w:rPr>
          <w:lang w:val="el-GR"/>
        </w:rPr>
        <w:t>Η Εφηβεία</w:t>
      </w:r>
      <w:bookmarkEnd w:id="7"/>
    </w:p>
    <w:p w:rsidR="00694A72" w:rsidRPr="00694A72" w:rsidRDefault="00694A72" w:rsidP="00694A72">
      <w:pPr>
        <w:pStyle w:val="2"/>
        <w:spacing w:line="360" w:lineRule="auto"/>
        <w:rPr>
          <w:sz w:val="16"/>
          <w:szCs w:val="16"/>
          <w:lang w:val="el-GR"/>
        </w:rPr>
      </w:pPr>
    </w:p>
    <w:p w:rsidR="00305B26" w:rsidRPr="00A20E0F" w:rsidRDefault="00AD375E" w:rsidP="00F24689">
      <w:pPr>
        <w:pStyle w:val="2"/>
        <w:rPr>
          <w:lang w:val="el-GR"/>
        </w:rPr>
      </w:pPr>
      <w:bookmarkStart w:id="8" w:name="_Toc31456577"/>
      <w:r w:rsidRPr="004039A0">
        <w:rPr>
          <w:lang w:val="el-GR"/>
        </w:rPr>
        <w:t xml:space="preserve">1.1 Τι είναι η </w:t>
      </w:r>
      <w:r w:rsidRPr="00990050">
        <w:rPr>
          <w:lang w:val="el-GR"/>
        </w:rPr>
        <w:t>εφηβεία</w:t>
      </w:r>
      <w:bookmarkEnd w:id="8"/>
    </w:p>
    <w:p w:rsidR="00F24689" w:rsidRPr="00F24689" w:rsidRDefault="00F24689" w:rsidP="00694A72">
      <w:pPr>
        <w:spacing w:line="360" w:lineRule="auto"/>
        <w:rPr>
          <w:lang w:val="el-GR"/>
        </w:rPr>
      </w:pPr>
    </w:p>
    <w:p w:rsidR="002C3810" w:rsidRPr="002F0B57" w:rsidRDefault="00073EFF" w:rsidP="002C3810">
      <w:pPr>
        <w:autoSpaceDE w:val="0"/>
        <w:autoSpaceDN w:val="0"/>
        <w:adjustRightInd w:val="0"/>
        <w:spacing w:line="360" w:lineRule="auto"/>
        <w:jc w:val="both"/>
        <w:rPr>
          <w:rStyle w:val="apple-converted-space"/>
          <w:rFonts w:ascii="Myriad Pro" w:hAnsi="Myriad Pro"/>
          <w:lang w:val="el-GR"/>
        </w:rPr>
      </w:pPr>
      <w:r w:rsidRPr="002F0B57">
        <w:rPr>
          <w:rFonts w:ascii="Myriad Pro" w:hAnsi="Myriad Pro"/>
          <w:lang w:val="el-GR"/>
        </w:rPr>
        <w:t>Η εφηβεία</w:t>
      </w:r>
      <w:r w:rsidR="00AD375E" w:rsidRPr="002F0B57">
        <w:rPr>
          <w:rFonts w:ascii="Myriad Pro" w:hAnsi="Myriad Pro"/>
          <w:lang w:val="el-GR"/>
        </w:rPr>
        <w:t xml:space="preserve"> ε</w:t>
      </w:r>
      <w:r w:rsidRPr="002F0B57">
        <w:rPr>
          <w:rFonts w:ascii="Myriad Pro" w:hAnsi="Myriad Pro"/>
          <w:lang w:val="el-GR"/>
        </w:rPr>
        <w:t xml:space="preserve">ίναι μία από τις κρίσιμες μεταβάσεις στην ανθρώπινη ανάπτυξη κατά την οποία </w:t>
      </w:r>
      <w:r w:rsidR="00305B26" w:rsidRPr="002F0B57">
        <w:rPr>
          <w:rFonts w:ascii="Myriad Pro" w:hAnsi="Myriad Pro"/>
          <w:lang w:val="el-GR"/>
        </w:rPr>
        <w:t xml:space="preserve">το άτομο </w:t>
      </w:r>
      <w:r w:rsidRPr="002F0B57">
        <w:rPr>
          <w:rFonts w:ascii="Myriad Pro" w:hAnsi="Myriad Pro"/>
          <w:lang w:val="el-GR"/>
        </w:rPr>
        <w:t xml:space="preserve">υφίστανται τεράστιες </w:t>
      </w:r>
      <w:r w:rsidR="00305B26" w:rsidRPr="002F0B57">
        <w:rPr>
          <w:rFonts w:ascii="Myriad Pro" w:hAnsi="Myriad Pro"/>
          <w:lang w:val="el-GR"/>
        </w:rPr>
        <w:t>βιοσωματικές, νοητικές, κοινωνι</w:t>
      </w:r>
      <w:r w:rsidR="000D1837">
        <w:rPr>
          <w:rFonts w:ascii="Myriad Pro" w:hAnsi="Myriad Pro"/>
          <w:lang w:val="el-GR"/>
        </w:rPr>
        <w:t>κές και</w:t>
      </w:r>
      <w:r w:rsidR="00305B26" w:rsidRPr="002F0B57">
        <w:rPr>
          <w:rFonts w:ascii="Myriad Pro" w:hAnsi="Myriad Pro"/>
          <w:lang w:val="el-GR"/>
        </w:rPr>
        <w:t xml:space="preserve"> ψυχολογικές </w:t>
      </w:r>
      <w:r w:rsidR="00D750E6" w:rsidRPr="002F0B57">
        <w:rPr>
          <w:rFonts w:ascii="Myriad Pro" w:hAnsi="Myriad Pro"/>
          <w:lang w:val="el-GR"/>
        </w:rPr>
        <w:t xml:space="preserve">εξελίξεις </w:t>
      </w:r>
      <w:r w:rsidR="00D22BB2" w:rsidRPr="002F0B57">
        <w:rPr>
          <w:rFonts w:ascii="Myriad Pro" w:hAnsi="Myriad Pro"/>
          <w:lang w:val="el-GR"/>
        </w:rPr>
        <w:t xml:space="preserve">εξαιτίας της </w:t>
      </w:r>
      <w:r w:rsidR="00D22BB2" w:rsidRPr="002F0B57">
        <w:rPr>
          <w:rFonts w:ascii="Myriad Pro" w:hAnsi="Myriad Pro"/>
          <w:color w:val="222222"/>
          <w:lang w:val="el-GR"/>
        </w:rPr>
        <w:t>μεταβατικής</w:t>
      </w:r>
      <w:r w:rsidR="00D22BB2" w:rsidRPr="002F0B57">
        <w:rPr>
          <w:rFonts w:ascii="Myriad Pro" w:hAnsi="Myriad Pro"/>
          <w:lang w:val="el-GR"/>
        </w:rPr>
        <w:t xml:space="preserve"> φάσης από την παιδική ηλικία στην ενήλικη ζωή </w:t>
      </w:r>
      <w:r w:rsidRPr="002F0B57">
        <w:rPr>
          <w:rFonts w:ascii="Myriad Pro" w:hAnsi="Myriad Pro"/>
          <w:lang w:val="el-GR"/>
        </w:rPr>
        <w:t>(</w:t>
      </w:r>
      <w:r w:rsidRPr="002F0B57">
        <w:rPr>
          <w:rFonts w:ascii="Myriad Pro" w:hAnsi="Myriad Pro"/>
          <w:shd w:val="clear" w:color="auto" w:fill="FFFFFF"/>
        </w:rPr>
        <w:t>Steinberg</w:t>
      </w:r>
      <w:r w:rsidRPr="002F0B57">
        <w:rPr>
          <w:rFonts w:ascii="Myriad Pro" w:hAnsi="Myriad Pro"/>
          <w:shd w:val="clear" w:color="auto" w:fill="FFFFFF"/>
          <w:lang w:val="el-GR"/>
        </w:rPr>
        <w:t>, 2005)</w:t>
      </w:r>
      <w:r w:rsidRPr="002F0B57">
        <w:rPr>
          <w:rStyle w:val="apple-converted-space"/>
          <w:rFonts w:ascii="Myriad Pro" w:hAnsi="Myriad Pro"/>
          <w:lang w:val="el-GR"/>
        </w:rPr>
        <w:t>.</w:t>
      </w:r>
      <w:bookmarkStart w:id="9" w:name="bookmark11"/>
    </w:p>
    <w:p w:rsidR="00694A72" w:rsidRPr="002F0B57" w:rsidRDefault="00694A72" w:rsidP="00694A72">
      <w:pPr>
        <w:pStyle w:val="2"/>
        <w:spacing w:line="360" w:lineRule="auto"/>
        <w:rPr>
          <w:sz w:val="16"/>
          <w:szCs w:val="16"/>
          <w:lang w:val="el-GR"/>
        </w:rPr>
      </w:pPr>
    </w:p>
    <w:p w:rsidR="00B03745" w:rsidRPr="002F0B57" w:rsidRDefault="00305B26" w:rsidP="004039A0">
      <w:pPr>
        <w:pStyle w:val="2"/>
        <w:rPr>
          <w:rFonts w:eastAsia="Times New Roman"/>
          <w:lang w:val="el-GR"/>
        </w:rPr>
      </w:pPr>
      <w:bookmarkStart w:id="10" w:name="_Toc31456578"/>
      <w:r w:rsidRPr="002F0B57">
        <w:rPr>
          <w:lang w:val="el-GR"/>
        </w:rPr>
        <w:t xml:space="preserve">1.2 </w:t>
      </w:r>
      <w:r w:rsidR="005428EB" w:rsidRPr="002F0B57">
        <w:rPr>
          <w:rFonts w:eastAsia="Times New Roman"/>
          <w:lang w:val="el-GR"/>
        </w:rPr>
        <w:t xml:space="preserve">Χαρακτηριστικά </w:t>
      </w:r>
      <w:r w:rsidR="005428EB" w:rsidRPr="002F0B57">
        <w:rPr>
          <w:lang w:val="el-GR"/>
        </w:rPr>
        <w:t>γνωρίσματα</w:t>
      </w:r>
      <w:r w:rsidR="005428EB" w:rsidRPr="002F0B57">
        <w:rPr>
          <w:rFonts w:eastAsia="Times New Roman"/>
          <w:lang w:val="el-GR"/>
        </w:rPr>
        <w:t xml:space="preserve"> της εφηβείας</w:t>
      </w:r>
      <w:bookmarkEnd w:id="9"/>
      <w:bookmarkEnd w:id="10"/>
    </w:p>
    <w:p w:rsidR="00B03745" w:rsidRPr="002F0B57" w:rsidRDefault="00B03745" w:rsidP="00694A72">
      <w:pPr>
        <w:spacing w:line="360" w:lineRule="auto"/>
        <w:rPr>
          <w:rFonts w:ascii="Myriad Pro" w:hAnsi="Myriad Pro"/>
          <w:lang w:val="el-GR"/>
        </w:rPr>
      </w:pPr>
    </w:p>
    <w:p w:rsidR="00DB0A7E" w:rsidRPr="002F0B57" w:rsidRDefault="005428EB" w:rsidP="00BA1D6D">
      <w:pPr>
        <w:pStyle w:val="10"/>
        <w:shd w:val="clear" w:color="auto" w:fill="auto"/>
        <w:spacing w:before="0" w:after="0" w:line="360" w:lineRule="auto"/>
        <w:ind w:firstLine="0"/>
        <w:jc w:val="both"/>
        <w:rPr>
          <w:rFonts w:ascii="Myriad Pro" w:hAnsi="Myriad Pro"/>
          <w:sz w:val="24"/>
          <w:szCs w:val="24"/>
          <w:lang w:val="el-GR"/>
        </w:rPr>
      </w:pPr>
      <w:r w:rsidRPr="002F0B57">
        <w:rPr>
          <w:rFonts w:ascii="Myriad Pro" w:hAnsi="Myriad Pro"/>
          <w:sz w:val="24"/>
          <w:szCs w:val="24"/>
          <w:lang w:val="el-GR"/>
        </w:rPr>
        <w:t xml:space="preserve">Ενώ η παιδική ηλικία χαρακτηρίζεται σε γενικές γραμμές από ηρεμία, η εφηβεία χαρακτηρίζεται από τα </w:t>
      </w:r>
      <w:r w:rsidR="00305B26" w:rsidRPr="002F0B57">
        <w:rPr>
          <w:rFonts w:ascii="Myriad Pro" w:hAnsi="Myriad Pro"/>
          <w:sz w:val="24"/>
          <w:szCs w:val="24"/>
          <w:lang w:val="el-GR"/>
        </w:rPr>
        <w:t>εξής</w:t>
      </w:r>
      <w:r w:rsidRPr="002F0B57">
        <w:rPr>
          <w:rFonts w:ascii="Myriad Pro" w:hAnsi="Myriad Pro"/>
          <w:sz w:val="24"/>
          <w:szCs w:val="24"/>
          <w:lang w:val="el-GR"/>
        </w:rPr>
        <w:t>:</w:t>
      </w:r>
      <w:r w:rsidR="00DB0A7E" w:rsidRPr="002F0B57">
        <w:rPr>
          <w:rFonts w:ascii="Myriad Pro" w:hAnsi="Myriad Pro"/>
          <w:sz w:val="24"/>
          <w:szCs w:val="24"/>
          <w:lang w:val="el-GR"/>
        </w:rPr>
        <w:t xml:space="preserve">«1) </w:t>
      </w:r>
      <w:r w:rsidRPr="002F0B57">
        <w:rPr>
          <w:rFonts w:ascii="Myriad Pro" w:hAnsi="Myriad Pro"/>
          <w:sz w:val="24"/>
          <w:szCs w:val="24"/>
          <w:lang w:val="el-GR"/>
        </w:rPr>
        <w:t>Ραγδαίες σωματικές και ψυχοσυναισθηματικές μεταβολές</w:t>
      </w:r>
      <w:r w:rsidR="00831568" w:rsidRPr="002F0B57">
        <w:rPr>
          <w:rFonts w:ascii="Myriad Pro" w:hAnsi="Myriad Pro"/>
          <w:sz w:val="24"/>
          <w:szCs w:val="24"/>
          <w:lang w:val="el-GR"/>
        </w:rPr>
        <w:t xml:space="preserve">, </w:t>
      </w:r>
      <w:r w:rsidR="00DB0A7E" w:rsidRPr="002F0B57">
        <w:rPr>
          <w:rFonts w:ascii="Myriad Pro" w:hAnsi="Myriad Pro"/>
          <w:sz w:val="24"/>
          <w:szCs w:val="24"/>
          <w:lang w:val="el-GR"/>
        </w:rPr>
        <w:t>2) Συχνές συναισθηματικές εκρήξεις</w:t>
      </w:r>
      <w:r w:rsidR="00D22945">
        <w:rPr>
          <w:rFonts w:ascii="Myriad Pro" w:hAnsi="Myriad Pro"/>
          <w:sz w:val="24"/>
          <w:szCs w:val="24"/>
          <w:lang w:val="el-GR"/>
        </w:rPr>
        <w:t>,</w:t>
      </w:r>
      <w:r w:rsidR="00BA1D6D" w:rsidRPr="002F0B57">
        <w:rPr>
          <w:rFonts w:ascii="Myriad Pro" w:hAnsi="Myriad Pro"/>
          <w:sz w:val="24"/>
          <w:szCs w:val="24"/>
          <w:lang w:val="el-GR"/>
        </w:rPr>
        <w:t xml:space="preserve"> 3) Ανησυχία, άγχος, αγωνία</w:t>
      </w:r>
      <w:r w:rsidR="00D22945">
        <w:rPr>
          <w:rFonts w:ascii="Myriad Pro" w:hAnsi="Myriad Pro"/>
          <w:sz w:val="24"/>
          <w:szCs w:val="24"/>
          <w:lang w:val="el-GR"/>
        </w:rPr>
        <w:t>,</w:t>
      </w:r>
      <w:r w:rsidR="00BA1D6D" w:rsidRPr="002F0B57">
        <w:rPr>
          <w:rFonts w:ascii="Myriad Pro" w:hAnsi="Myriad Pro"/>
          <w:sz w:val="24"/>
          <w:szCs w:val="24"/>
          <w:lang w:val="el-GR"/>
        </w:rPr>
        <w:t xml:space="preserve"> 4) Μεταπτώσεις </w:t>
      </w:r>
      <w:r w:rsidR="00D22945">
        <w:rPr>
          <w:rFonts w:ascii="Myriad Pro" w:hAnsi="Myriad Pro"/>
          <w:sz w:val="24"/>
          <w:szCs w:val="24"/>
          <w:lang w:val="el-GR"/>
        </w:rPr>
        <w:t>στη διάθεση και τη συμπεριφορά, 5</w:t>
      </w:r>
      <w:r w:rsidR="00BA1D6D" w:rsidRPr="002F0B57">
        <w:rPr>
          <w:rFonts w:ascii="Myriad Pro" w:hAnsi="Myriad Pro"/>
          <w:sz w:val="24"/>
          <w:szCs w:val="24"/>
          <w:lang w:val="el-GR"/>
        </w:rPr>
        <w:t>) Τάση για απομόνωση</w:t>
      </w:r>
      <w:r w:rsidR="00D22945">
        <w:rPr>
          <w:rFonts w:ascii="Myriad Pro" w:hAnsi="Myriad Pro"/>
          <w:sz w:val="24"/>
          <w:szCs w:val="24"/>
          <w:lang w:val="el-GR"/>
        </w:rPr>
        <w:t>, 6</w:t>
      </w:r>
      <w:r w:rsidR="00BA1D6D" w:rsidRPr="002F0B57">
        <w:rPr>
          <w:rFonts w:ascii="Myriad Pro" w:hAnsi="Myriad Pro"/>
          <w:sz w:val="24"/>
          <w:szCs w:val="24"/>
          <w:lang w:val="el-GR"/>
        </w:rPr>
        <w:t>) Διάθεση αποδέσμευσης και ανεξαρτητοποίησης</w:t>
      </w:r>
      <w:r w:rsidR="00D22945">
        <w:rPr>
          <w:rFonts w:ascii="Myriad Pro" w:hAnsi="Myriad Pro"/>
          <w:sz w:val="24"/>
          <w:szCs w:val="24"/>
          <w:lang w:val="el-GR"/>
        </w:rPr>
        <w:t>, 7</w:t>
      </w:r>
      <w:r w:rsidR="00BA1D6D" w:rsidRPr="002F0B57">
        <w:rPr>
          <w:rFonts w:ascii="Myriad Pro" w:hAnsi="Myriad Pro"/>
          <w:sz w:val="24"/>
          <w:szCs w:val="24"/>
          <w:lang w:val="el-GR"/>
        </w:rPr>
        <w:t>) Επικέντρωση στις σχέσεις με τους συνομηλίκους</w:t>
      </w:r>
      <w:r w:rsidR="00D22945">
        <w:rPr>
          <w:rFonts w:ascii="Myriad Pro" w:hAnsi="Myriad Pro"/>
          <w:sz w:val="24"/>
          <w:szCs w:val="24"/>
          <w:lang w:val="el-GR"/>
        </w:rPr>
        <w:t>, 8</w:t>
      </w:r>
      <w:r w:rsidR="00BA1D6D" w:rsidRPr="002F0B57">
        <w:rPr>
          <w:rFonts w:ascii="Myriad Pro" w:hAnsi="Myriad Pro"/>
          <w:sz w:val="24"/>
          <w:szCs w:val="24"/>
          <w:lang w:val="el-GR"/>
        </w:rPr>
        <w:t>) Υιοθέτηση ιδιαίτερων συμπεριφορών, τρόπου ομιλίας και εμφάνισης</w:t>
      </w:r>
      <w:r w:rsidR="00D22945">
        <w:rPr>
          <w:rFonts w:ascii="Myriad Pro" w:hAnsi="Myriad Pro"/>
          <w:sz w:val="24"/>
          <w:szCs w:val="24"/>
          <w:lang w:val="el-GR"/>
        </w:rPr>
        <w:t>, 9</w:t>
      </w:r>
      <w:r w:rsidR="00BA1D6D" w:rsidRPr="002F0B57">
        <w:rPr>
          <w:rFonts w:ascii="Myriad Pro" w:hAnsi="Myriad Pro"/>
          <w:sz w:val="24"/>
          <w:szCs w:val="24"/>
          <w:lang w:val="el-GR"/>
        </w:rPr>
        <w:t>) Ανάγκη ανακάλυψης εαυτού και κατανόησης του κόσμου</w:t>
      </w:r>
      <w:r w:rsidR="00D22945">
        <w:rPr>
          <w:rFonts w:ascii="Myriad Pro" w:hAnsi="Myriad Pro"/>
          <w:sz w:val="24"/>
          <w:szCs w:val="24"/>
          <w:lang w:val="el-GR"/>
        </w:rPr>
        <w:t>, 10</w:t>
      </w:r>
      <w:r w:rsidR="00BA1D6D" w:rsidRPr="002F0B57">
        <w:rPr>
          <w:rFonts w:ascii="Myriad Pro" w:hAnsi="Myriad Pro"/>
          <w:sz w:val="24"/>
          <w:szCs w:val="24"/>
          <w:lang w:val="el-GR"/>
        </w:rPr>
        <w:t>) Αμφισβήτηση κάθε μορφής εξουσίας</w:t>
      </w:r>
      <w:r w:rsidR="00D22945">
        <w:rPr>
          <w:rFonts w:ascii="Myriad Pro" w:hAnsi="Myriad Pro"/>
          <w:sz w:val="24"/>
          <w:szCs w:val="24"/>
          <w:lang w:val="el-GR"/>
        </w:rPr>
        <w:t>, 11</w:t>
      </w:r>
      <w:r w:rsidR="00BA1D6D" w:rsidRPr="002F0B57">
        <w:rPr>
          <w:rFonts w:ascii="Myriad Pro" w:hAnsi="Myriad Pro"/>
          <w:sz w:val="24"/>
          <w:szCs w:val="24"/>
          <w:lang w:val="el-GR"/>
        </w:rPr>
        <w:t>) Δοκιμή ρόλων που πρόκειται να ασκ</w:t>
      </w:r>
      <w:r w:rsidR="00D22945">
        <w:rPr>
          <w:rFonts w:ascii="Myriad Pro" w:hAnsi="Myriad Pro"/>
          <w:sz w:val="24"/>
          <w:szCs w:val="24"/>
          <w:lang w:val="el-GR"/>
        </w:rPr>
        <w:t>ηθούν μέσα στην κοι</w:t>
      </w:r>
      <w:r w:rsidR="00D22945">
        <w:rPr>
          <w:rFonts w:ascii="Myriad Pro" w:hAnsi="Myriad Pro"/>
          <w:sz w:val="24"/>
          <w:szCs w:val="24"/>
          <w:lang w:val="el-GR"/>
        </w:rPr>
        <w:softHyphen/>
        <w:t>νωνία και 12</w:t>
      </w:r>
      <w:r w:rsidR="00BA1D6D" w:rsidRPr="002F0B57">
        <w:rPr>
          <w:rFonts w:ascii="Myriad Pro" w:hAnsi="Myriad Pro"/>
          <w:sz w:val="24"/>
          <w:szCs w:val="24"/>
          <w:lang w:val="el-GR"/>
        </w:rPr>
        <w:t xml:space="preserve">) Διάθεση λήψης αποφάσεων για σπουδές και επάγγελμα.» </w:t>
      </w:r>
      <w:r w:rsidR="00DB0A7E" w:rsidRPr="00831568">
        <w:rPr>
          <w:rFonts w:ascii="Myriad Pro" w:hAnsi="Myriad Pro"/>
          <w:sz w:val="24"/>
          <w:szCs w:val="24"/>
          <w:lang w:val="el-GR"/>
        </w:rPr>
        <w:t>(Δεμερτζής, 2011:14-15)</w:t>
      </w:r>
    </w:p>
    <w:p w:rsidR="00694A72" w:rsidRPr="002F0B57" w:rsidRDefault="00694A72" w:rsidP="00587965">
      <w:pPr>
        <w:pStyle w:val="2"/>
        <w:spacing w:line="276" w:lineRule="auto"/>
        <w:rPr>
          <w:lang w:val="el-GR"/>
        </w:rPr>
      </w:pPr>
    </w:p>
    <w:p w:rsidR="00694A72" w:rsidRPr="002F0B57" w:rsidRDefault="00DF5780" w:rsidP="00694A72">
      <w:pPr>
        <w:pStyle w:val="2"/>
        <w:rPr>
          <w:rFonts w:eastAsia="Times New Roman"/>
          <w:lang w:val="el-GR"/>
        </w:rPr>
      </w:pPr>
      <w:bookmarkStart w:id="11" w:name="_Toc31456579"/>
      <w:r w:rsidRPr="002F0B57">
        <w:rPr>
          <w:lang w:val="el-GR"/>
        </w:rPr>
        <w:t xml:space="preserve">1.3 </w:t>
      </w:r>
      <w:r w:rsidR="00305B26" w:rsidRPr="002F0B57">
        <w:rPr>
          <w:rFonts w:eastAsia="Times New Roman"/>
          <w:lang w:val="el-GR"/>
        </w:rPr>
        <w:t>Τα στάδια της εφηβείας</w:t>
      </w:r>
      <w:bookmarkEnd w:id="11"/>
    </w:p>
    <w:p w:rsidR="00694A72" w:rsidRPr="002F0B57" w:rsidRDefault="00694A72" w:rsidP="00694A72">
      <w:pPr>
        <w:contextualSpacing/>
        <w:rPr>
          <w:lang w:val="el-GR"/>
        </w:rPr>
      </w:pPr>
    </w:p>
    <w:p w:rsidR="00D14CA2" w:rsidRPr="002F0B57" w:rsidRDefault="00D14CA2" w:rsidP="00694A72">
      <w:pPr>
        <w:shd w:val="clear" w:color="auto" w:fill="FFFFFF"/>
        <w:spacing w:line="490" w:lineRule="atLeast"/>
        <w:contextualSpacing/>
        <w:jc w:val="both"/>
        <w:rPr>
          <w:rStyle w:val="apple-converted-space"/>
          <w:rFonts w:ascii="Myriad Pro" w:hAnsi="Myriad Pro"/>
          <w:color w:val="000000"/>
          <w:shd w:val="clear" w:color="auto" w:fill="FFFFFF"/>
          <w:lang w:val="el-GR"/>
        </w:rPr>
      </w:pPr>
      <w:r w:rsidRPr="002F0B57">
        <w:rPr>
          <w:rFonts w:ascii="Myriad Pro" w:hAnsi="Myriad Pro"/>
          <w:color w:val="000000"/>
          <w:shd w:val="clear" w:color="auto" w:fill="FFFFFF"/>
          <w:lang w:val="el-GR"/>
        </w:rPr>
        <w:t>Οι γραμμές μεταξύ της παιδικής ηλικίας, της εφηβείας και της ενηλικίωσης μπορεί να διαφέρουν ανάλογα με τον πολιτισμό και την περιοχή.</w:t>
      </w:r>
      <w:r w:rsidRPr="002F0B57">
        <w:rPr>
          <w:rStyle w:val="apple-converted-space"/>
          <w:rFonts w:ascii="Myriad Pro" w:hAnsi="Myriad Pro"/>
          <w:color w:val="000000"/>
          <w:shd w:val="clear" w:color="auto" w:fill="FFFFFF"/>
        </w:rPr>
        <w:t> </w:t>
      </w:r>
    </w:p>
    <w:p w:rsidR="002C3810" w:rsidRPr="002F0B57" w:rsidRDefault="002C3810" w:rsidP="002C3810">
      <w:pPr>
        <w:spacing w:line="382" w:lineRule="atLeast"/>
        <w:rPr>
          <w:rFonts w:ascii="Myriad Pro" w:hAnsi="Myriad Pro"/>
          <w:color w:val="000000"/>
          <w:shd w:val="clear" w:color="auto" w:fill="FFFFFF"/>
          <w:lang w:val="el-GR"/>
        </w:rPr>
      </w:pPr>
    </w:p>
    <w:p w:rsidR="004A2730" w:rsidRPr="002F0B57" w:rsidRDefault="00D14CA2" w:rsidP="002C3810">
      <w:pPr>
        <w:spacing w:after="240" w:line="360" w:lineRule="auto"/>
        <w:jc w:val="both"/>
        <w:rPr>
          <w:rFonts w:ascii="Myriad Pro" w:hAnsi="Myriad Pro"/>
          <w:lang w:val="el-GR"/>
        </w:rPr>
      </w:pPr>
      <w:r w:rsidRPr="002F0B57">
        <w:rPr>
          <w:rFonts w:ascii="Myriad Pro" w:hAnsi="Myriad Pro"/>
          <w:lang w:val="el-GR"/>
        </w:rPr>
        <w:t xml:space="preserve">Το </w:t>
      </w:r>
      <w:r w:rsidRPr="002F0B57">
        <w:rPr>
          <w:rFonts w:ascii="Myriad Pro" w:hAnsi="Myriad Pro"/>
        </w:rPr>
        <w:t>CDC</w:t>
      </w:r>
      <w:r w:rsidR="008A3A7F">
        <w:rPr>
          <w:rFonts w:ascii="Myriad Pro" w:hAnsi="Myriad Pro"/>
          <w:lang w:val="el-GR"/>
        </w:rPr>
        <w:t xml:space="preserve"> </w:t>
      </w:r>
      <w:r w:rsidR="002C3810" w:rsidRPr="002F0B57">
        <w:rPr>
          <w:rFonts w:ascii="Myriad Pro" w:hAnsi="Myriad Pro"/>
          <w:lang w:val="el-GR"/>
        </w:rPr>
        <w:t>(</w:t>
      </w:r>
      <w:r w:rsidR="002C3810" w:rsidRPr="002F0B57">
        <w:rPr>
          <w:rFonts w:ascii="Myriad Pro" w:hAnsi="Myriad Pro"/>
        </w:rPr>
        <w:t>Centers</w:t>
      </w:r>
      <w:r w:rsidR="008A3A7F">
        <w:rPr>
          <w:rFonts w:ascii="Myriad Pro" w:hAnsi="Myriad Pro"/>
          <w:lang w:val="el-GR"/>
        </w:rPr>
        <w:t xml:space="preserve"> </w:t>
      </w:r>
      <w:r w:rsidR="002C3810" w:rsidRPr="002F0B57">
        <w:rPr>
          <w:rFonts w:ascii="Myriad Pro" w:hAnsi="Myriad Pro"/>
        </w:rPr>
        <w:t>for</w:t>
      </w:r>
      <w:r w:rsidR="008A3A7F">
        <w:rPr>
          <w:rFonts w:ascii="Myriad Pro" w:hAnsi="Myriad Pro"/>
          <w:lang w:val="el-GR"/>
        </w:rPr>
        <w:t xml:space="preserve"> </w:t>
      </w:r>
      <w:r w:rsidR="002C3810" w:rsidRPr="002F0B57">
        <w:rPr>
          <w:rFonts w:ascii="Myriad Pro" w:hAnsi="Myriad Pro"/>
        </w:rPr>
        <w:t>Disease</w:t>
      </w:r>
      <w:r w:rsidR="008A3A7F">
        <w:rPr>
          <w:rFonts w:ascii="Myriad Pro" w:hAnsi="Myriad Pro"/>
          <w:lang w:val="el-GR"/>
        </w:rPr>
        <w:t xml:space="preserve"> </w:t>
      </w:r>
      <w:r w:rsidR="002C3810" w:rsidRPr="002F0B57">
        <w:rPr>
          <w:rFonts w:ascii="Myriad Pro" w:hAnsi="Myriad Pro"/>
        </w:rPr>
        <w:t>Control</w:t>
      </w:r>
      <w:r w:rsidR="009074FE">
        <w:rPr>
          <w:rFonts w:ascii="Myriad Pro" w:hAnsi="Myriad Pro"/>
          <w:lang w:val="el-GR"/>
        </w:rPr>
        <w:t xml:space="preserve"> </w:t>
      </w:r>
      <w:r w:rsidR="002C3810" w:rsidRPr="002F0B57">
        <w:rPr>
          <w:rFonts w:ascii="Myriad Pro" w:hAnsi="Myriad Pro"/>
        </w:rPr>
        <w:t>and</w:t>
      </w:r>
      <w:r w:rsidR="008A3A7F">
        <w:rPr>
          <w:rFonts w:ascii="Myriad Pro" w:hAnsi="Myriad Pro"/>
          <w:lang w:val="el-GR"/>
        </w:rPr>
        <w:t xml:space="preserve"> </w:t>
      </w:r>
      <w:r w:rsidR="002C3810" w:rsidRPr="002F0B57">
        <w:rPr>
          <w:rFonts w:ascii="Myriad Pro" w:hAnsi="Myriad Pro"/>
        </w:rPr>
        <w:t>Prevention</w:t>
      </w:r>
      <w:r w:rsidR="002C3810" w:rsidRPr="002F0B57">
        <w:rPr>
          <w:rFonts w:ascii="Myriad Pro" w:hAnsi="Myriad Pro"/>
          <w:lang w:val="el-GR"/>
        </w:rPr>
        <w:t>) χρησιμοποιεί τους όρους "έφηβοι και  νέοι ενήλικες" για τα άτομα ηλικίας 10 έως 24 ετών, που</w:t>
      </w:r>
      <w:r w:rsidR="002C3810" w:rsidRPr="002F0B57">
        <w:rPr>
          <w:rFonts w:ascii="Myriad Pro" w:hAnsi="Myriad Pro"/>
        </w:rPr>
        <w:t> </w:t>
      </w:r>
      <w:r w:rsidR="002C3810" w:rsidRPr="002F0B57">
        <w:rPr>
          <w:rFonts w:ascii="Myriad Pro" w:hAnsi="Myriad Pro"/>
          <w:lang w:val="el-GR"/>
        </w:rPr>
        <w:t>συνήθως διαχωρίζονται σε 3 ηλι</w:t>
      </w:r>
      <w:r w:rsidR="00E014C2">
        <w:rPr>
          <w:rFonts w:ascii="Myriad Pro" w:hAnsi="Myriad Pro"/>
          <w:lang w:val="el-GR"/>
        </w:rPr>
        <w:t>κιακές ομάδες: 1) ηλικίες 10-14</w:t>
      </w:r>
      <w:r w:rsidR="002C3810" w:rsidRPr="002F0B57">
        <w:rPr>
          <w:rFonts w:ascii="Myriad Pro" w:hAnsi="Myriad Pro"/>
          <w:lang w:val="el-GR"/>
        </w:rPr>
        <w:t>, 2) 15-19  και 3) 20-24.</w:t>
      </w:r>
    </w:p>
    <w:p w:rsidR="006848CB" w:rsidRPr="002F0B57" w:rsidRDefault="00B03745" w:rsidP="002C3810">
      <w:pPr>
        <w:spacing w:after="240" w:line="360" w:lineRule="auto"/>
        <w:jc w:val="both"/>
        <w:rPr>
          <w:rFonts w:ascii="Myriad Pro" w:hAnsi="Myriad Pro"/>
          <w:lang w:val="el-GR"/>
        </w:rPr>
      </w:pPr>
      <w:r w:rsidRPr="002F0B57">
        <w:rPr>
          <w:rFonts w:ascii="Myriad Pro" w:hAnsi="Myriad Pro"/>
          <w:color w:val="000000"/>
          <w:shd w:val="clear" w:color="auto" w:fill="FFFFFF"/>
          <w:lang w:val="el-GR"/>
        </w:rPr>
        <w:lastRenderedPageBreak/>
        <w:t xml:space="preserve">Σύμφωνα με τον </w:t>
      </w:r>
      <w:r w:rsidRPr="002F0B57">
        <w:rPr>
          <w:rFonts w:ascii="Myriad Pro" w:hAnsi="Myriad Pro"/>
          <w:lang w:val="el-GR"/>
        </w:rPr>
        <w:t xml:space="preserve">Κουρκούτα (2001) η εφηβεία διακρίνεται σε 3 ηλικιακές ομάδες: 1) </w:t>
      </w:r>
      <w:r w:rsidRPr="002F0B57">
        <w:rPr>
          <w:rFonts w:ascii="Myriad Pro" w:hAnsi="Myriad Pro"/>
          <w:bCs/>
          <w:lang w:val="el-GR"/>
        </w:rPr>
        <w:t xml:space="preserve">προεφηβεία </w:t>
      </w:r>
      <w:r w:rsidRPr="002F0B57">
        <w:rPr>
          <w:rFonts w:ascii="Myriad Pro" w:hAnsi="Myriad Pro"/>
          <w:lang w:val="el-GR"/>
        </w:rPr>
        <w:t>(11</w:t>
      </w:r>
      <w:r w:rsidRPr="002F0B57">
        <w:rPr>
          <w:rFonts w:ascii="Myriad Pro" w:hAnsi="Myriad Pro"/>
          <w:vertAlign w:val="superscript"/>
          <w:lang w:val="el-GR"/>
        </w:rPr>
        <w:t>ο</w:t>
      </w:r>
      <w:r w:rsidRPr="002F0B57">
        <w:rPr>
          <w:rFonts w:ascii="Myriad Pro" w:hAnsi="Myriad Pro"/>
          <w:lang w:val="el-GR"/>
        </w:rPr>
        <w:t>-13</w:t>
      </w:r>
      <w:r w:rsidRPr="002F0B57">
        <w:rPr>
          <w:rFonts w:ascii="Myriad Pro" w:hAnsi="Myriad Pro"/>
          <w:vertAlign w:val="superscript"/>
          <w:lang w:val="el-GR"/>
        </w:rPr>
        <w:t>ο</w:t>
      </w:r>
      <w:r w:rsidRPr="002F0B57">
        <w:rPr>
          <w:rFonts w:ascii="Myriad Pro" w:hAnsi="Myriad Pro"/>
          <w:lang w:val="el-GR"/>
        </w:rPr>
        <w:t xml:space="preserve"> έτος της ηλικίας)</w:t>
      </w:r>
      <w:r w:rsidR="00D009D6" w:rsidRPr="002F0B57">
        <w:rPr>
          <w:rFonts w:ascii="Myriad Pro" w:hAnsi="Myriad Pro"/>
          <w:lang w:val="el-GR"/>
        </w:rPr>
        <w:t xml:space="preserve">, </w:t>
      </w:r>
      <w:r w:rsidRPr="002F0B57">
        <w:rPr>
          <w:rFonts w:ascii="Myriad Pro" w:hAnsi="Myriad Pro"/>
          <w:lang w:val="el-GR"/>
        </w:rPr>
        <w:t xml:space="preserve">2) </w:t>
      </w:r>
      <w:r w:rsidRPr="002F0B57">
        <w:rPr>
          <w:rFonts w:ascii="Myriad Pro" w:hAnsi="Myriad Pro"/>
          <w:bCs/>
          <w:lang w:val="el-GR"/>
        </w:rPr>
        <w:t xml:space="preserve">κυρίως εφηβεία </w:t>
      </w:r>
      <w:r w:rsidRPr="002F0B57">
        <w:rPr>
          <w:rFonts w:ascii="Myriad Pro" w:hAnsi="Myriad Pro"/>
          <w:lang w:val="el-GR"/>
        </w:rPr>
        <w:t>(13</w:t>
      </w:r>
      <w:r w:rsidRPr="002F0B57">
        <w:rPr>
          <w:rFonts w:ascii="Myriad Pro" w:hAnsi="Myriad Pro"/>
          <w:vertAlign w:val="superscript"/>
          <w:lang w:val="el-GR"/>
        </w:rPr>
        <w:t>ο</w:t>
      </w:r>
      <w:r w:rsidRPr="002F0B57">
        <w:rPr>
          <w:rFonts w:ascii="Myriad Pro" w:hAnsi="Myriad Pro"/>
          <w:lang w:val="el-GR"/>
        </w:rPr>
        <w:t>-18</w:t>
      </w:r>
      <w:r w:rsidRPr="002F0B57">
        <w:rPr>
          <w:rFonts w:ascii="Myriad Pro" w:hAnsi="Myriad Pro"/>
          <w:vertAlign w:val="superscript"/>
          <w:lang w:val="el-GR"/>
        </w:rPr>
        <w:t>ο</w:t>
      </w:r>
      <w:r w:rsidRPr="002F0B57">
        <w:rPr>
          <w:rFonts w:ascii="Myriad Pro" w:hAnsi="Myriad Pro"/>
          <w:lang w:val="el-GR"/>
        </w:rPr>
        <w:t xml:space="preserve"> έτος της ηλικίας) </w:t>
      </w:r>
      <w:r w:rsidR="00D009D6" w:rsidRPr="002F0B57">
        <w:rPr>
          <w:rFonts w:ascii="Myriad Pro" w:hAnsi="Myriad Pro"/>
          <w:lang w:val="el-GR"/>
        </w:rPr>
        <w:t xml:space="preserve">και </w:t>
      </w:r>
      <w:r w:rsidRPr="002F0B57">
        <w:rPr>
          <w:rFonts w:ascii="Myriad Pro" w:hAnsi="Myriad Pro"/>
          <w:lang w:val="el-GR"/>
        </w:rPr>
        <w:t xml:space="preserve">3) </w:t>
      </w:r>
      <w:r w:rsidRPr="002F0B57">
        <w:rPr>
          <w:rFonts w:ascii="Myriad Pro" w:hAnsi="Myriad Pro"/>
          <w:bCs/>
          <w:lang w:val="el-GR"/>
        </w:rPr>
        <w:t xml:space="preserve">όψιμη εφηβεία </w:t>
      </w:r>
      <w:r w:rsidRPr="002F0B57">
        <w:rPr>
          <w:rFonts w:ascii="Myriad Pro" w:hAnsi="Myriad Pro"/>
          <w:lang w:val="el-GR"/>
        </w:rPr>
        <w:t>(18</w:t>
      </w:r>
      <w:r w:rsidRPr="002F0B57">
        <w:rPr>
          <w:rFonts w:ascii="Myriad Pro" w:hAnsi="Myriad Pro"/>
          <w:vertAlign w:val="superscript"/>
          <w:lang w:val="el-GR"/>
        </w:rPr>
        <w:t>ο</w:t>
      </w:r>
      <w:r w:rsidRPr="002F0B57">
        <w:rPr>
          <w:rFonts w:ascii="Myriad Pro" w:hAnsi="Myriad Pro"/>
          <w:lang w:val="el-GR"/>
        </w:rPr>
        <w:t>-20</w:t>
      </w:r>
      <w:r w:rsidRPr="002F0B57">
        <w:rPr>
          <w:rFonts w:ascii="Myriad Pro" w:hAnsi="Myriad Pro"/>
          <w:vertAlign w:val="superscript"/>
          <w:lang w:val="el-GR"/>
        </w:rPr>
        <w:t xml:space="preserve">ο </w:t>
      </w:r>
      <w:r w:rsidRPr="002F0B57">
        <w:rPr>
          <w:rFonts w:ascii="Myriad Pro" w:hAnsi="Myriad Pro"/>
          <w:lang w:val="el-GR"/>
        </w:rPr>
        <w:t>έτος της ηλικίας)</w:t>
      </w:r>
      <w:r w:rsidR="00D009D6" w:rsidRPr="002F0B57">
        <w:rPr>
          <w:rFonts w:ascii="Myriad Pro" w:hAnsi="Myriad Pro"/>
          <w:lang w:val="el-GR"/>
        </w:rPr>
        <w:t>.</w:t>
      </w:r>
    </w:p>
    <w:p w:rsidR="00305B26" w:rsidRPr="002F0B57" w:rsidRDefault="00D14CA2" w:rsidP="002C3810">
      <w:pPr>
        <w:pStyle w:val="10"/>
        <w:shd w:val="clear" w:color="auto" w:fill="auto"/>
        <w:spacing w:before="0" w:after="0" w:line="360" w:lineRule="auto"/>
        <w:ind w:left="20" w:right="20" w:firstLine="0"/>
        <w:jc w:val="both"/>
        <w:rPr>
          <w:rFonts w:ascii="Myriad Pro" w:hAnsi="Myriad Pro"/>
          <w:sz w:val="24"/>
          <w:szCs w:val="24"/>
          <w:lang w:val="el-GR"/>
        </w:rPr>
      </w:pPr>
      <w:r w:rsidRPr="002F0B57">
        <w:rPr>
          <w:rFonts w:ascii="Myriad Pro" w:hAnsi="Myriad Pro"/>
          <w:sz w:val="24"/>
          <w:szCs w:val="24"/>
          <w:lang w:val="el-GR"/>
        </w:rPr>
        <w:t xml:space="preserve">Σύμφωνα με </w:t>
      </w:r>
      <w:r w:rsidR="00831568" w:rsidRPr="002F0B57">
        <w:rPr>
          <w:rFonts w:ascii="Myriad Pro" w:hAnsi="Myriad Pro"/>
          <w:sz w:val="24"/>
          <w:szCs w:val="24"/>
          <w:lang w:val="el-GR"/>
        </w:rPr>
        <w:t xml:space="preserve">το </w:t>
      </w:r>
      <w:r w:rsidRPr="002F0B57">
        <w:rPr>
          <w:rFonts w:ascii="Myriad Pro" w:hAnsi="Myriad Pro"/>
          <w:sz w:val="24"/>
          <w:szCs w:val="24"/>
          <w:lang w:val="el-GR"/>
        </w:rPr>
        <w:t>Δεμερτζή (2011:16-17) η</w:t>
      </w:r>
      <w:r w:rsidR="008A3A7F">
        <w:rPr>
          <w:rFonts w:ascii="Myriad Pro" w:hAnsi="Myriad Pro"/>
          <w:sz w:val="24"/>
          <w:szCs w:val="24"/>
          <w:lang w:val="el-GR"/>
        </w:rPr>
        <w:t xml:space="preserve"> </w:t>
      </w:r>
      <w:r w:rsidR="00305B26" w:rsidRPr="002F0B57">
        <w:rPr>
          <w:rFonts w:ascii="Myriad Pro" w:hAnsi="Myriad Pro"/>
          <w:sz w:val="24"/>
          <w:szCs w:val="24"/>
          <w:lang w:val="el-GR"/>
        </w:rPr>
        <w:t xml:space="preserve">εφηβεία </w:t>
      </w:r>
      <w:r w:rsidR="00DF5780" w:rsidRPr="002F0B57">
        <w:rPr>
          <w:rFonts w:ascii="Myriad Pro" w:hAnsi="Myriad Pro"/>
          <w:sz w:val="24"/>
          <w:szCs w:val="24"/>
          <w:lang w:val="el-GR"/>
        </w:rPr>
        <w:t xml:space="preserve">διακρίνεται σε </w:t>
      </w:r>
      <w:r w:rsidR="00305B26" w:rsidRPr="002F0B57">
        <w:rPr>
          <w:rFonts w:ascii="Myriad Pro" w:hAnsi="Myriad Pro"/>
          <w:sz w:val="24"/>
          <w:szCs w:val="24"/>
          <w:lang w:val="el-GR"/>
        </w:rPr>
        <w:t>τρία στάδια, που το καθένα έχει κάποια</w:t>
      </w:r>
      <w:r w:rsidRPr="002F0B57">
        <w:rPr>
          <w:rFonts w:ascii="Myriad Pro" w:hAnsi="Myriad Pro"/>
          <w:sz w:val="24"/>
          <w:szCs w:val="24"/>
          <w:lang w:val="el-GR"/>
        </w:rPr>
        <w:t xml:space="preserve"> κοινά χαρακτηριστικά: </w:t>
      </w:r>
    </w:p>
    <w:p w:rsidR="00305B26" w:rsidRPr="002F0B57" w:rsidRDefault="00DB0A7E" w:rsidP="00D750E6">
      <w:pPr>
        <w:pStyle w:val="10"/>
        <w:shd w:val="clear" w:color="auto" w:fill="auto"/>
        <w:spacing w:before="0" w:after="0" w:line="360" w:lineRule="auto"/>
        <w:ind w:firstLine="284"/>
        <w:jc w:val="both"/>
        <w:rPr>
          <w:rFonts w:ascii="Myriad Pro" w:hAnsi="Myriad Pro"/>
          <w:sz w:val="24"/>
          <w:szCs w:val="24"/>
          <w:lang w:val="el-GR"/>
        </w:rPr>
      </w:pPr>
      <w:r w:rsidRPr="002F0B57">
        <w:rPr>
          <w:rFonts w:ascii="Myriad Pro" w:hAnsi="Myriad Pro"/>
          <w:sz w:val="24"/>
          <w:szCs w:val="24"/>
          <w:lang w:val="el-GR"/>
        </w:rPr>
        <w:t>«</w:t>
      </w:r>
      <w:r w:rsidR="00DF5780" w:rsidRPr="002F0B57">
        <w:rPr>
          <w:rFonts w:ascii="Myriad Pro" w:hAnsi="Myriad Pro"/>
          <w:sz w:val="24"/>
          <w:szCs w:val="24"/>
          <w:lang w:val="el-GR"/>
        </w:rPr>
        <w:t xml:space="preserve">1) </w:t>
      </w:r>
      <w:r w:rsidR="00305B26" w:rsidRPr="002F0B57">
        <w:rPr>
          <w:rFonts w:ascii="Myriad Pro" w:hAnsi="Myriad Pro"/>
          <w:sz w:val="24"/>
          <w:szCs w:val="24"/>
          <w:lang w:val="el-GR"/>
        </w:rPr>
        <w:t>Το αρχικό στάδιο, 11-14 ετών</w:t>
      </w:r>
      <w:r w:rsidR="00DF5780" w:rsidRPr="002F0B57">
        <w:rPr>
          <w:rFonts w:ascii="Myriad Pro" w:hAnsi="Myriad Pro"/>
          <w:sz w:val="24"/>
          <w:szCs w:val="24"/>
          <w:lang w:val="el-GR"/>
        </w:rPr>
        <w:t xml:space="preserve">. </w:t>
      </w:r>
      <w:r w:rsidR="00305B26" w:rsidRPr="002F0B57">
        <w:rPr>
          <w:rFonts w:ascii="Myriad Pro" w:hAnsi="Myriad Pro"/>
          <w:sz w:val="24"/>
          <w:szCs w:val="24"/>
          <w:lang w:val="el-GR"/>
        </w:rPr>
        <w:t>Η περίοδος αυτή ξεκινά με την ωρίμανση των γεννητικών οργά</w:t>
      </w:r>
      <w:r w:rsidR="00305B26" w:rsidRPr="002F0B57">
        <w:rPr>
          <w:rFonts w:ascii="Myriad Pro" w:hAnsi="Myriad Pro"/>
          <w:sz w:val="24"/>
          <w:szCs w:val="24"/>
          <w:lang w:val="el-GR"/>
        </w:rPr>
        <w:softHyphen/>
        <w:t>νων και τις ραγδαίες σωματικές μεταβολές, πρώτα στα κορίτσια και στη συνέχεια στα αγόρια. Ο έφηβος ασχολείται με το σώμα του, η δυσκολία του όμως να αποδεχθεί τις αλλαγές αυτές που συμβαίνουν στην εξωτερική του εικόνα επιφέρει εσωτερική ρευ</w:t>
      </w:r>
      <w:r w:rsidR="00305B26" w:rsidRPr="002F0B57">
        <w:rPr>
          <w:rFonts w:ascii="Myriad Pro" w:hAnsi="Myriad Pro"/>
          <w:sz w:val="24"/>
          <w:szCs w:val="24"/>
          <w:lang w:val="el-GR"/>
        </w:rPr>
        <w:softHyphen/>
        <w:t>στότητα, ανησυχία, ανυπομονησία και εκρήξεις θυμού, με απο</w:t>
      </w:r>
      <w:r w:rsidR="00305B26" w:rsidRPr="002F0B57">
        <w:rPr>
          <w:rFonts w:ascii="Myriad Pro" w:hAnsi="Myriad Pro"/>
          <w:sz w:val="24"/>
          <w:szCs w:val="24"/>
          <w:lang w:val="el-GR"/>
        </w:rPr>
        <w:softHyphen/>
        <w:t>τέλεσμα να ξεσπά και να συγκρούεται με το οικογενειακό του περιβάλλον.</w:t>
      </w:r>
    </w:p>
    <w:p w:rsidR="00DF5780" w:rsidRPr="002F0B57" w:rsidRDefault="00DF5780" w:rsidP="00D750E6">
      <w:pPr>
        <w:pStyle w:val="10"/>
        <w:shd w:val="clear" w:color="auto" w:fill="auto"/>
        <w:spacing w:before="0" w:after="0" w:line="360" w:lineRule="auto"/>
        <w:ind w:left="20" w:firstLine="284"/>
        <w:jc w:val="both"/>
        <w:rPr>
          <w:rFonts w:ascii="Myriad Pro" w:hAnsi="Myriad Pro"/>
          <w:sz w:val="24"/>
          <w:szCs w:val="24"/>
          <w:lang w:val="el-GR"/>
        </w:rPr>
      </w:pPr>
      <w:r w:rsidRPr="002F0B57">
        <w:rPr>
          <w:rFonts w:ascii="Myriad Pro" w:hAnsi="Myriad Pro"/>
          <w:sz w:val="24"/>
          <w:szCs w:val="24"/>
          <w:lang w:val="el-GR"/>
        </w:rPr>
        <w:t xml:space="preserve">2) </w:t>
      </w:r>
      <w:r w:rsidR="00305B26" w:rsidRPr="002F0B57">
        <w:rPr>
          <w:rFonts w:ascii="Myriad Pro" w:hAnsi="Myriad Pro"/>
          <w:sz w:val="24"/>
          <w:szCs w:val="24"/>
          <w:lang w:val="el-GR"/>
        </w:rPr>
        <w:t>Το μεσαίο στάδιο, 14-17 ετών</w:t>
      </w:r>
      <w:r w:rsidRPr="002F0B57">
        <w:rPr>
          <w:rFonts w:ascii="Myriad Pro" w:hAnsi="Myriad Pro"/>
          <w:sz w:val="24"/>
          <w:szCs w:val="24"/>
          <w:lang w:val="el-GR"/>
        </w:rPr>
        <w:t xml:space="preserve">. </w:t>
      </w:r>
      <w:r w:rsidR="00305B26" w:rsidRPr="002F0B57">
        <w:rPr>
          <w:rFonts w:ascii="Myriad Pro" w:hAnsi="Myriad Pro"/>
          <w:sz w:val="24"/>
          <w:szCs w:val="24"/>
          <w:lang w:val="el-GR"/>
        </w:rPr>
        <w:t>Στο στάδιο αυτό είναι εντονότερη η αναζήτηση ταυτότητας και η απάντηση στο ερώτημα «ποιος είμαι». Επακόλουθο αυτής της διεργασίας είναι η τάση για ανεξαρτητοποίηση και αυτονομία σε σχέση με την οικογένειά του. Η ανάγκη, όμως, να ανήκει κάπου τον οδηγεί σε προσκόλληση-ένταξη σε παρέες συνομηλίκων. Για</w:t>
      </w:r>
      <w:r w:rsidR="008A3A7F">
        <w:rPr>
          <w:rFonts w:ascii="Myriad Pro" w:hAnsi="Myriad Pro"/>
          <w:sz w:val="24"/>
          <w:szCs w:val="24"/>
          <w:lang w:val="el-GR"/>
        </w:rPr>
        <w:t xml:space="preserve"> </w:t>
      </w:r>
      <w:r w:rsidR="00305B26" w:rsidRPr="002F0B57">
        <w:rPr>
          <w:rFonts w:ascii="Myriad Pro" w:hAnsi="Myriad Pro"/>
          <w:sz w:val="24"/>
          <w:szCs w:val="24"/>
          <w:lang w:val="el-GR"/>
        </w:rPr>
        <w:t>πρώτη φορά αναζητεί και πολλές φορές παίρνει τις πρώτες του εκπαιδευτικές αποφάσεις που έχουν να κάνουν με το επαγγελ</w:t>
      </w:r>
      <w:r w:rsidR="00305B26" w:rsidRPr="002F0B57">
        <w:rPr>
          <w:rFonts w:ascii="Myriad Pro" w:hAnsi="Myriad Pro"/>
          <w:sz w:val="24"/>
          <w:szCs w:val="24"/>
          <w:lang w:val="el-GR"/>
        </w:rPr>
        <w:softHyphen/>
        <w:t>ματικό του μέλλον.</w:t>
      </w:r>
    </w:p>
    <w:p w:rsidR="00A67E02" w:rsidRPr="002F0B57" w:rsidRDefault="00D009D6" w:rsidP="00D750E6">
      <w:pPr>
        <w:pStyle w:val="10"/>
        <w:shd w:val="clear" w:color="auto" w:fill="auto"/>
        <w:spacing w:before="0" w:after="0" w:line="360" w:lineRule="auto"/>
        <w:ind w:left="20" w:right="20" w:firstLine="284"/>
        <w:jc w:val="both"/>
        <w:rPr>
          <w:rFonts w:ascii="Myriad Pro" w:hAnsi="Myriad Pro"/>
          <w:sz w:val="24"/>
          <w:szCs w:val="24"/>
          <w:lang w:val="el-GR"/>
        </w:rPr>
      </w:pPr>
      <w:r w:rsidRPr="002F0B57">
        <w:rPr>
          <w:rFonts w:ascii="Myriad Pro" w:hAnsi="Myriad Pro"/>
          <w:sz w:val="24"/>
          <w:szCs w:val="24"/>
          <w:lang w:val="el-GR"/>
        </w:rPr>
        <w:t xml:space="preserve">3) </w:t>
      </w:r>
      <w:r w:rsidR="00305B26" w:rsidRPr="002F0B57">
        <w:rPr>
          <w:rFonts w:ascii="Myriad Pro" w:hAnsi="Myriad Pro"/>
          <w:sz w:val="24"/>
          <w:szCs w:val="24"/>
          <w:lang w:val="el-GR"/>
        </w:rPr>
        <w:t>Το τελικό στάδιο, 17-20 ετών</w:t>
      </w:r>
      <w:r w:rsidR="00DF5780" w:rsidRPr="002F0B57">
        <w:rPr>
          <w:rFonts w:ascii="Myriad Pro" w:hAnsi="Myriad Pro"/>
          <w:sz w:val="24"/>
          <w:szCs w:val="24"/>
          <w:lang w:val="el-GR"/>
        </w:rPr>
        <w:t xml:space="preserve">. </w:t>
      </w:r>
      <w:r w:rsidR="00305B26" w:rsidRPr="002F0B57">
        <w:rPr>
          <w:rFonts w:ascii="Myriad Pro" w:hAnsi="Myriad Pro"/>
          <w:sz w:val="24"/>
          <w:szCs w:val="24"/>
          <w:lang w:val="el-GR"/>
        </w:rPr>
        <w:t>Ο έφηβος τώρα έχει εσωτερικεύσει τις απότομες σωματικές αλ</w:t>
      </w:r>
      <w:r w:rsidR="00305B26" w:rsidRPr="002F0B57">
        <w:rPr>
          <w:rFonts w:ascii="Myriad Pro" w:hAnsi="Myriad Pro"/>
          <w:sz w:val="24"/>
          <w:szCs w:val="24"/>
          <w:lang w:val="el-GR"/>
        </w:rPr>
        <w:softHyphen/>
        <w:t xml:space="preserve">λαγές, οι συγκρούσεις με τους γονείς του είναι ηπιότερες, έχει δώσει κάποιες απαντήσεις στο ερώτημα </w:t>
      </w:r>
      <w:r w:rsidR="00305B26" w:rsidRPr="002F0B57">
        <w:rPr>
          <w:rFonts w:ascii="Myriad Pro" w:hAnsi="Myriad Pro"/>
          <w:i/>
          <w:sz w:val="24"/>
          <w:szCs w:val="24"/>
          <w:lang w:val="el-GR"/>
        </w:rPr>
        <w:t>«Ποιος πραγματικά εί</w:t>
      </w:r>
      <w:r w:rsidR="00305B26" w:rsidRPr="002F0B57">
        <w:rPr>
          <w:rFonts w:ascii="Myriad Pro" w:hAnsi="Myriad Pro"/>
          <w:i/>
          <w:sz w:val="24"/>
          <w:szCs w:val="24"/>
          <w:lang w:val="el-GR"/>
        </w:rPr>
        <w:softHyphen/>
        <w:t>μαι»</w:t>
      </w:r>
      <w:r w:rsidR="00305B26" w:rsidRPr="002F0B57">
        <w:rPr>
          <w:rFonts w:ascii="Myriad Pro" w:hAnsi="Myriad Pro"/>
          <w:sz w:val="24"/>
          <w:szCs w:val="24"/>
          <w:lang w:val="el-GR"/>
        </w:rPr>
        <w:t xml:space="preserve"> και επικεντρώνεται στην προετοιμασία του για το ρόλο που έχει να παίξει ως ενήλικας.</w:t>
      </w:r>
      <w:r w:rsidR="00D14CA2" w:rsidRPr="002F0B57">
        <w:rPr>
          <w:rFonts w:ascii="Myriad Pro" w:hAnsi="Myriad Pro"/>
          <w:sz w:val="24"/>
          <w:szCs w:val="24"/>
          <w:lang w:val="el-GR"/>
        </w:rPr>
        <w:t xml:space="preserve"> Όσον αφορά τώρα τις επαγγελματικές του επιλογές, αυτές γί</w:t>
      </w:r>
      <w:r w:rsidR="00D14CA2" w:rsidRPr="002F0B57">
        <w:rPr>
          <w:rFonts w:ascii="Myriad Pro" w:hAnsi="Myriad Pro"/>
          <w:sz w:val="24"/>
          <w:szCs w:val="24"/>
          <w:lang w:val="el-GR"/>
        </w:rPr>
        <w:softHyphen/>
        <w:t>νονται πιο ξεκάθαρες, με αποτέλεσμα να θέτει στόχους και να προχωρά στην απόκτηση εκείνων των γνώσεων και δεξιοτήτων που είναι απαραίτητες για την επίτευξη του επαγγελματικού στό</w:t>
      </w:r>
      <w:r w:rsidR="00D14CA2" w:rsidRPr="002F0B57">
        <w:rPr>
          <w:rFonts w:ascii="Myriad Pro" w:hAnsi="Myriad Pro"/>
          <w:sz w:val="24"/>
          <w:szCs w:val="24"/>
          <w:lang w:val="el-GR"/>
        </w:rPr>
        <w:softHyphen/>
        <w:t>χου που έχει επιλέξει</w:t>
      </w:r>
      <w:r w:rsidRPr="002F0B57">
        <w:rPr>
          <w:rFonts w:ascii="Myriad Pro" w:hAnsi="Myriad Pro"/>
          <w:sz w:val="24"/>
          <w:szCs w:val="24"/>
          <w:lang w:val="el-GR"/>
        </w:rPr>
        <w:t>.</w:t>
      </w:r>
      <w:r w:rsidR="00DB0A7E" w:rsidRPr="002F0B57">
        <w:rPr>
          <w:rFonts w:ascii="Myriad Pro" w:hAnsi="Myriad Pro"/>
          <w:sz w:val="24"/>
          <w:szCs w:val="24"/>
          <w:lang w:val="el-GR"/>
        </w:rPr>
        <w:t>»</w:t>
      </w:r>
    </w:p>
    <w:p w:rsidR="00B57456" w:rsidRDefault="00B57456">
      <w:pPr>
        <w:spacing w:after="200" w:line="276" w:lineRule="auto"/>
        <w:rPr>
          <w:rFonts w:ascii="Minion Pro" w:eastAsiaTheme="majorEastAsia" w:hAnsi="Minion Pro" w:cstheme="majorBidi"/>
          <w:b/>
          <w:bCs/>
          <w:iCs/>
          <w:color w:val="002060"/>
          <w:sz w:val="28"/>
          <w:szCs w:val="28"/>
          <w:lang w:val="el-GR" w:bidi="ar-SA"/>
        </w:rPr>
      </w:pPr>
    </w:p>
    <w:p w:rsidR="00AE266B" w:rsidRPr="002F0B57" w:rsidRDefault="004465AB" w:rsidP="002C3810">
      <w:pPr>
        <w:pStyle w:val="2"/>
        <w:rPr>
          <w:lang w:val="el-GR" w:bidi="ar-SA"/>
        </w:rPr>
      </w:pPr>
      <w:bookmarkStart w:id="12" w:name="_Toc31456580"/>
      <w:r w:rsidRPr="002F0B57">
        <w:rPr>
          <w:lang w:val="el-GR" w:bidi="ar-SA"/>
        </w:rPr>
        <w:t xml:space="preserve">1.4 </w:t>
      </w:r>
      <w:r w:rsidR="00AE266B" w:rsidRPr="002F0B57">
        <w:rPr>
          <w:lang w:val="el-GR" w:bidi="ar-SA"/>
        </w:rPr>
        <w:t xml:space="preserve">Οι </w:t>
      </w:r>
      <w:r w:rsidR="00AE266B" w:rsidRPr="002F0B57">
        <w:rPr>
          <w:lang w:val="el-GR"/>
        </w:rPr>
        <w:t>περιβαλλοντικές</w:t>
      </w:r>
      <w:r w:rsidR="00AE266B" w:rsidRPr="002F0B57">
        <w:rPr>
          <w:lang w:val="el-GR" w:bidi="ar-SA"/>
        </w:rPr>
        <w:t xml:space="preserve"> επιδράσεις που δυσκολεύουν τους εφήβους</w:t>
      </w:r>
      <w:bookmarkEnd w:id="12"/>
    </w:p>
    <w:p w:rsidR="00DB0A7E" w:rsidRPr="002F0B57" w:rsidRDefault="00DB0A7E" w:rsidP="00AE266B">
      <w:pPr>
        <w:autoSpaceDE w:val="0"/>
        <w:autoSpaceDN w:val="0"/>
        <w:adjustRightInd w:val="0"/>
        <w:spacing w:line="360" w:lineRule="auto"/>
        <w:jc w:val="both"/>
        <w:rPr>
          <w:rFonts w:ascii="Myriad Pro" w:hAnsi="Myriad Pro" w:cs="PFHighwayGothicThin"/>
          <w:lang w:val="el-GR" w:bidi="ar-SA"/>
        </w:rPr>
      </w:pPr>
    </w:p>
    <w:p w:rsidR="004039A0" w:rsidRPr="002F0B57" w:rsidRDefault="00AE266B" w:rsidP="00AE266B">
      <w:pPr>
        <w:autoSpaceDE w:val="0"/>
        <w:autoSpaceDN w:val="0"/>
        <w:adjustRightInd w:val="0"/>
        <w:spacing w:line="360" w:lineRule="auto"/>
        <w:jc w:val="both"/>
        <w:rPr>
          <w:rFonts w:ascii="Myriad Pro" w:hAnsi="Myriad Pro" w:cs="PFHighwayGothicThin"/>
          <w:lang w:val="el-GR" w:bidi="ar-SA"/>
        </w:rPr>
      </w:pPr>
      <w:r w:rsidRPr="002F0B57">
        <w:rPr>
          <w:rFonts w:ascii="Myriad Pro" w:hAnsi="Myriad Pro" w:cs="PFHighwayGothicThin"/>
          <w:lang w:val="el-GR" w:bidi="ar-SA"/>
        </w:rPr>
        <w:t xml:space="preserve">Το περιβάλλον </w:t>
      </w:r>
      <w:r w:rsidR="00DB0A7E" w:rsidRPr="002F0B57">
        <w:rPr>
          <w:rFonts w:ascii="Myriad Pro" w:hAnsi="Myriad Pro" w:cs="PFHighwayGothicThin"/>
          <w:lang w:val="el-GR" w:bidi="ar-SA"/>
        </w:rPr>
        <w:t>παίζει σημαντικό ρόλο στην υγεία (</w:t>
      </w:r>
      <w:r w:rsidR="00DB0A7E" w:rsidRPr="002F0B57">
        <w:rPr>
          <w:rFonts w:ascii="Myriad Pro" w:eastAsia="Times New Roman" w:hAnsi="Myriad Pro"/>
          <w:color w:val="000000"/>
          <w:lang w:val="el-GR" w:eastAsia="el-GR" w:bidi="ar-SA"/>
        </w:rPr>
        <w:t>σωματική, πνευματική και ψυχοκοινωνική</w:t>
      </w:r>
      <w:r w:rsidR="00DB0A7E" w:rsidRPr="002F0B57">
        <w:rPr>
          <w:rFonts w:ascii="Myriad Pro" w:eastAsia="Times New Roman" w:hAnsi="Myriad Pro"/>
          <w:lang w:val="el-GR" w:eastAsia="el-GR"/>
        </w:rPr>
        <w:t>)</w:t>
      </w:r>
      <w:r w:rsidR="00DB0A7E" w:rsidRPr="002F0B57">
        <w:rPr>
          <w:rFonts w:ascii="Myriad Pro" w:hAnsi="Myriad Pro" w:cs="PFHighwayGothicThin"/>
          <w:lang w:val="el-GR" w:bidi="ar-SA"/>
        </w:rPr>
        <w:t xml:space="preserve"> των εφήβων και οι περιβαλλοντικές επιδράσεις κάνουν ευαίσθητους τους έφηβους καθώς δεν έχουν ακόμη αναπτύξει όλες τις γνωστικές </w:t>
      </w:r>
      <w:r w:rsidR="00DB0A7E" w:rsidRPr="002F0B57">
        <w:rPr>
          <w:rFonts w:ascii="Myriad Pro" w:hAnsi="Myriad Pro" w:cs="PFHighwayGothicThin"/>
          <w:lang w:val="el-GR" w:bidi="ar-SA"/>
        </w:rPr>
        <w:lastRenderedPageBreak/>
        <w:t xml:space="preserve">λειτουργίες που χρειάζονται για την αξιολόγηση πληροφοριών και μοντέλων ζωής. </w:t>
      </w:r>
      <w:r w:rsidR="00DB0A7E" w:rsidRPr="002F0B57">
        <w:rPr>
          <w:rFonts w:ascii="Myriad Pro" w:hAnsi="Myriad Pro" w:cs="PFDiplomatRegular"/>
          <w:lang w:val="el-GR" w:bidi="ar-SA"/>
        </w:rPr>
        <w:t>Για παράδειγμα: «</w:t>
      </w:r>
      <w:r w:rsidRPr="002F0B57">
        <w:rPr>
          <w:rFonts w:ascii="Myriad Pro" w:hAnsi="Myriad Pro" w:cs="PFDiplomatRegular"/>
          <w:lang w:val="el-GR" w:bidi="ar-SA"/>
        </w:rPr>
        <w:t>η</w:t>
      </w:r>
      <w:r w:rsidRPr="002F0B57">
        <w:rPr>
          <w:rFonts w:ascii="Myriad Pro" w:hAnsi="Myriad Pro" w:cs="PFHighwayGothicThin"/>
          <w:lang w:val="el-GR" w:bidi="ar-SA"/>
        </w:rPr>
        <w:t xml:space="preserve"> κρίση της οικογένειας και το φαινόμενο του διαζυγίου, η έντονη πίεση από τα Μέσα Μαζικής Ενημέρωσης, η προβολή συγκεκριμένων προτύπων, η μετανάστευση, οι πολυπολιτισμικές κοινωνίες, το φάσμα της ανεργίας και η υπεραπασχόληση των γονέων με αποτέλεσμα την απουσία τους από το σπίτι, </w:t>
      </w:r>
      <w:r w:rsidR="004465AB" w:rsidRPr="002F0B57">
        <w:rPr>
          <w:rFonts w:ascii="Myriad Pro" w:hAnsi="Myriad Pro" w:cs="PFHighwayGothicThin"/>
          <w:lang w:val="el-GR" w:bidi="ar-SA"/>
        </w:rPr>
        <w:t xml:space="preserve">το χάσμα γενεών (οι νέοι υιοθετούν εύκολα τις νέες τεχνολογίες, ενώ οι γονείς δυσκολεύονται να προσαρμοστούν) </w:t>
      </w:r>
      <w:r w:rsidRPr="002F0B57">
        <w:rPr>
          <w:rFonts w:ascii="Myriad Pro" w:hAnsi="Myriad Pro" w:cs="PFHighwayGothicThin"/>
          <w:lang w:val="el-GR" w:bidi="ar-SA"/>
        </w:rPr>
        <w:t xml:space="preserve">δημιουργούν </w:t>
      </w:r>
      <w:r w:rsidR="00DB0A7E" w:rsidRPr="002F0B57">
        <w:rPr>
          <w:rFonts w:ascii="Myriad Pro" w:hAnsi="Myriad Pro" w:cs="PFHighwayGothicThin"/>
          <w:lang w:val="el-GR" w:bidi="ar-SA"/>
        </w:rPr>
        <w:t xml:space="preserve">σίγουρα </w:t>
      </w:r>
      <w:r w:rsidRPr="002F0B57">
        <w:rPr>
          <w:rFonts w:ascii="Myriad Pro" w:hAnsi="Myriad Pro" w:cs="PFHighwayGothicThin"/>
          <w:lang w:val="el-GR" w:bidi="ar-SA"/>
        </w:rPr>
        <w:t>συνθήκες που περιπλέκουν την πολύπλο</w:t>
      </w:r>
      <w:r w:rsidR="004465AB" w:rsidRPr="002F0B57">
        <w:rPr>
          <w:rFonts w:ascii="Myriad Pro" w:hAnsi="Myriad Pro" w:cs="PFHighwayGothicThin"/>
          <w:lang w:val="el-GR" w:bidi="ar-SA"/>
        </w:rPr>
        <w:t xml:space="preserve">κη πραγματικότητα της εφηβείας. </w:t>
      </w:r>
      <w:r w:rsidR="00DB0A7E" w:rsidRPr="002F0B57">
        <w:rPr>
          <w:rFonts w:ascii="Myriad Pro" w:hAnsi="Myriad Pro" w:cs="PFHighwayGothicThin"/>
          <w:lang w:val="el-GR" w:bidi="ar-SA"/>
        </w:rPr>
        <w:t>Η</w:t>
      </w:r>
      <w:r w:rsidRPr="002F0B57">
        <w:rPr>
          <w:rFonts w:ascii="Myriad Pro" w:hAnsi="Myriad Pro" w:cs="PFHighwayGothicThin"/>
          <w:lang w:val="el-GR" w:bidi="ar-SA"/>
        </w:rPr>
        <w:t xml:space="preserve"> κ</w:t>
      </w:r>
      <w:r w:rsidR="00DB0A7E" w:rsidRPr="002F0B57">
        <w:rPr>
          <w:rFonts w:ascii="Myriad Pro" w:hAnsi="Myriad Pro" w:cs="PFHighwayGothicThin"/>
          <w:lang w:val="el-GR" w:bidi="ar-SA"/>
        </w:rPr>
        <w:t>οινωνική συνεκτικότητα, δηλ.</w:t>
      </w:r>
      <w:r w:rsidRPr="002F0B57">
        <w:rPr>
          <w:rFonts w:ascii="Myriad Pro" w:hAnsi="Myriad Pro" w:cs="PFHighwayGothicThin"/>
          <w:lang w:val="el-GR" w:bidi="ar-SA"/>
        </w:rPr>
        <w:t xml:space="preserve"> μικρές οικογένειες σε </w:t>
      </w:r>
      <w:r w:rsidR="00DB0A7E" w:rsidRPr="002F0B57">
        <w:rPr>
          <w:rFonts w:ascii="Myriad Pro" w:hAnsi="Myriad Pro" w:cs="PFHighwayGothicThin"/>
          <w:lang w:val="el-GR" w:bidi="ar-SA"/>
        </w:rPr>
        <w:t>μεγάλες και απρόσωπες κοινωνίες έχει σαν</w:t>
      </w:r>
      <w:r w:rsidRPr="002F0B57">
        <w:rPr>
          <w:rFonts w:ascii="Myriad Pro" w:hAnsi="Myriad Pro" w:cs="PFHighwayGothicThin"/>
          <w:lang w:val="el-GR" w:bidi="ar-SA"/>
        </w:rPr>
        <w:t xml:space="preserve"> αποτέλεσμα την έλλειψη επικοινωνίας και ενδιαφέροντος. </w:t>
      </w:r>
      <w:r w:rsidR="00DB0A7E" w:rsidRPr="002F0B57">
        <w:rPr>
          <w:rFonts w:ascii="Myriad Pro" w:hAnsi="Myriad Pro" w:cs="PFHighwayGothicThin"/>
          <w:lang w:val="el-GR" w:bidi="ar-SA"/>
        </w:rPr>
        <w:t xml:space="preserve">Η </w:t>
      </w:r>
      <w:r w:rsidR="000275B6">
        <w:rPr>
          <w:rFonts w:ascii="Myriad Pro" w:hAnsi="Myriad Pro" w:cs="PFHighwayGothicThin"/>
          <w:lang w:val="el-GR" w:bidi="ar-SA"/>
        </w:rPr>
        <w:t>έ</w:t>
      </w:r>
      <w:r w:rsidRPr="002F0B57">
        <w:rPr>
          <w:rFonts w:ascii="Myriad Pro" w:hAnsi="Myriad Pro" w:cs="PFHighwayGothicThin"/>
          <w:lang w:val="el-GR" w:bidi="ar-SA"/>
        </w:rPr>
        <w:t>λλειψη φυσικών χώρων, χώρων άσκησης και ψυχαγωγίας στις μεγάλες πόλεις και έλλειψη ενδιαφερόντων, τρόπων ψυχαγωγίας και εκπαιδευτικών δραστηριοτήτων για τα παιδιά στην επαρχία οδηγούν συχνά σε αδιέξοδο και υπερβολές στις επιλογές.</w:t>
      </w:r>
      <w:r w:rsidR="00DB0A7E" w:rsidRPr="002F0B57">
        <w:rPr>
          <w:rFonts w:ascii="Myriad Pro" w:hAnsi="Myriad Pro" w:cs="PFHighwayGothicThin"/>
          <w:lang w:val="el-GR" w:bidi="ar-SA"/>
        </w:rPr>
        <w:t>»</w:t>
      </w:r>
      <w:r w:rsidRPr="002F0B57">
        <w:rPr>
          <w:rFonts w:ascii="Myriad Pro" w:eastAsia="Arial Unicode MS" w:hAnsi="Myriad Pro" w:cs="Arial Unicode MS"/>
          <w:bCs/>
          <w:lang w:val="el-GR" w:eastAsia="el-GR"/>
        </w:rPr>
        <w:t xml:space="preserve"> (Τσίτσικα &amp;</w:t>
      </w:r>
      <w:r w:rsidR="008A3A7F">
        <w:rPr>
          <w:rFonts w:ascii="Myriad Pro" w:eastAsia="Arial Unicode MS" w:hAnsi="Myriad Pro" w:cs="Arial Unicode MS"/>
          <w:bCs/>
          <w:lang w:val="el-GR" w:eastAsia="el-GR"/>
        </w:rPr>
        <w:t xml:space="preserve"> </w:t>
      </w:r>
      <w:r w:rsidRPr="002F0B57">
        <w:rPr>
          <w:rFonts w:ascii="Myriad Pro" w:hAnsi="Myriad Pro" w:cs="PFDiplomatRegular"/>
          <w:lang w:val="el-GR" w:bidi="ar-SA"/>
        </w:rPr>
        <w:t xml:space="preserve">Χρούσος, 2011: 24 στο </w:t>
      </w:r>
      <w:r w:rsidR="005A67C8" w:rsidRPr="002F0B57">
        <w:rPr>
          <w:rFonts w:ascii="Myriad Pro" w:eastAsia="Arial Unicode MS" w:hAnsi="Myriad Pro" w:cs="Arial Unicode MS"/>
          <w:bCs/>
          <w:lang w:val="el-GR" w:eastAsia="el-GR"/>
        </w:rPr>
        <w:t>Τσίτσικα</w:t>
      </w:r>
      <w:r w:rsidRPr="002F0B57">
        <w:rPr>
          <w:rFonts w:ascii="Myriad Pro" w:hAnsi="Myriad Pro" w:cs="PFDiplomatRegular"/>
          <w:lang w:val="el-GR" w:bidi="ar-SA"/>
        </w:rPr>
        <w:t>, 2011)</w:t>
      </w:r>
    </w:p>
    <w:p w:rsidR="00694A72" w:rsidRPr="002F0B57" w:rsidRDefault="00694A72" w:rsidP="00587965">
      <w:pPr>
        <w:pStyle w:val="2"/>
        <w:spacing w:line="360" w:lineRule="auto"/>
        <w:rPr>
          <w:sz w:val="16"/>
          <w:szCs w:val="16"/>
          <w:lang w:val="el-GR"/>
        </w:rPr>
      </w:pPr>
    </w:p>
    <w:p w:rsidR="00AD1766" w:rsidRPr="002F0B57" w:rsidRDefault="004465AB" w:rsidP="00990050">
      <w:pPr>
        <w:pStyle w:val="2"/>
        <w:rPr>
          <w:lang w:val="el-GR"/>
        </w:rPr>
      </w:pPr>
      <w:bookmarkStart w:id="13" w:name="_Toc31456581"/>
      <w:r w:rsidRPr="002F0B57">
        <w:rPr>
          <w:lang w:val="el-GR"/>
        </w:rPr>
        <w:t xml:space="preserve">1.5 </w:t>
      </w:r>
      <w:r w:rsidR="00AD1766" w:rsidRPr="002F0B57">
        <w:rPr>
          <w:lang w:val="el-GR"/>
        </w:rPr>
        <w:t>Συμπεριφορές του εφήβου υπό πίεση</w:t>
      </w:r>
      <w:bookmarkEnd w:id="13"/>
    </w:p>
    <w:p w:rsidR="00990050" w:rsidRPr="002F0B57" w:rsidRDefault="00990050" w:rsidP="00587965">
      <w:pPr>
        <w:spacing w:line="360" w:lineRule="auto"/>
        <w:rPr>
          <w:lang w:val="el-GR" w:bidi="ar-SA"/>
        </w:rPr>
      </w:pPr>
    </w:p>
    <w:p w:rsidR="00694A72" w:rsidRPr="002F0B57" w:rsidRDefault="00AD1766" w:rsidP="00694A72">
      <w:pPr>
        <w:pStyle w:val="10"/>
        <w:shd w:val="clear" w:color="auto" w:fill="auto"/>
        <w:spacing w:before="0" w:after="0" w:line="360" w:lineRule="auto"/>
        <w:ind w:left="23" w:right="23" w:hanging="23"/>
        <w:jc w:val="both"/>
        <w:rPr>
          <w:rFonts w:ascii="Myriad Pro" w:eastAsia="Arial Unicode MS" w:hAnsi="Myriad Pro" w:cs="Arial Unicode MS"/>
          <w:bCs/>
          <w:sz w:val="24"/>
          <w:szCs w:val="24"/>
          <w:lang w:val="el-GR" w:eastAsia="el-GR"/>
        </w:rPr>
      </w:pPr>
      <w:r w:rsidRPr="002F0B57">
        <w:rPr>
          <w:rFonts w:ascii="Myriad Pro" w:hAnsi="Myriad Pro"/>
          <w:color w:val="000000"/>
          <w:sz w:val="24"/>
          <w:szCs w:val="24"/>
          <w:lang w:val="el-GR" w:eastAsia="el-GR" w:bidi="el-GR"/>
        </w:rPr>
        <w:t xml:space="preserve">Όταν το άτομο βρίσκεται σε μεγάλη πίεση, καταφεύγει σε διάφορες συμπεριφορές, που είναι γνωστές ως </w:t>
      </w:r>
      <w:r w:rsidR="004465AB" w:rsidRPr="002F0B57">
        <w:rPr>
          <w:rFonts w:ascii="Myriad Pro" w:hAnsi="Myriad Pro"/>
          <w:color w:val="000000"/>
          <w:sz w:val="24"/>
          <w:szCs w:val="24"/>
          <w:lang w:val="el-GR" w:eastAsia="el-GR" w:bidi="el-GR"/>
        </w:rPr>
        <w:t>“</w:t>
      </w:r>
      <w:r w:rsidRPr="002F0B57">
        <w:rPr>
          <w:rFonts w:ascii="Myriad Pro" w:hAnsi="Myriad Pro"/>
          <w:color w:val="000000"/>
          <w:sz w:val="24"/>
          <w:szCs w:val="24"/>
          <w:lang w:val="el-GR" w:eastAsia="el-GR" w:bidi="el-GR"/>
        </w:rPr>
        <w:t>μηχανι</w:t>
      </w:r>
      <w:r w:rsidRPr="002F0B57">
        <w:rPr>
          <w:rFonts w:ascii="Myriad Pro" w:hAnsi="Myriad Pro"/>
          <w:color w:val="000000"/>
          <w:sz w:val="24"/>
          <w:szCs w:val="24"/>
          <w:lang w:val="el-GR" w:eastAsia="el-GR" w:bidi="el-GR"/>
        </w:rPr>
        <w:softHyphen/>
        <w:t>σμοί άμυνας</w:t>
      </w:r>
      <w:r w:rsidR="004465AB" w:rsidRPr="002F0B57">
        <w:rPr>
          <w:rFonts w:ascii="Myriad Pro" w:hAnsi="Myriad Pro"/>
          <w:color w:val="000000"/>
          <w:sz w:val="24"/>
          <w:szCs w:val="24"/>
          <w:lang w:val="el-GR" w:eastAsia="el-GR" w:bidi="el-GR"/>
        </w:rPr>
        <w:t>”</w:t>
      </w:r>
      <w:r w:rsidRPr="002F0B57">
        <w:rPr>
          <w:rFonts w:ascii="Myriad Pro" w:hAnsi="Myriad Pro"/>
          <w:color w:val="000000"/>
          <w:sz w:val="24"/>
          <w:szCs w:val="24"/>
          <w:lang w:val="el-GR" w:eastAsia="el-GR" w:bidi="el-GR"/>
        </w:rPr>
        <w:t xml:space="preserve">. Τέτοιοι είναι: </w:t>
      </w:r>
      <w:r w:rsidR="00DB0A7E" w:rsidRPr="002F0B57">
        <w:rPr>
          <w:rFonts w:ascii="Myriad Pro" w:hAnsi="Myriad Pro"/>
          <w:color w:val="000000"/>
          <w:sz w:val="24"/>
          <w:szCs w:val="24"/>
          <w:lang w:val="el-GR" w:eastAsia="el-GR" w:bidi="el-GR"/>
        </w:rPr>
        <w:t>«</w:t>
      </w:r>
      <w:r w:rsidRPr="002F0B57">
        <w:rPr>
          <w:rFonts w:ascii="Myriad Pro" w:hAnsi="Myriad Pro"/>
          <w:color w:val="000000"/>
          <w:sz w:val="24"/>
          <w:szCs w:val="24"/>
          <w:lang w:val="el-GR" w:eastAsia="el-GR" w:bidi="el-GR"/>
        </w:rPr>
        <w:t>η απομόνωση ή ονειροπόληση (Ο έφηβος κλειδαμπαρώνεται στο δωμάτιό του. Αφήστε τον!), η άρνηση (Ο έφηβος αρρωσταίνει για να αποφύγει το δύσκολο διαγώνισμα ή αναβάλλει τις υποχρεώσεις του), η απόσυρση (αδιαφορία και παραίτηση για τα πάντα), η προβολή (Αποδίδει στους άλλους τον θυμό ή την αντιπάθεια που αισθάνεται ο ίδιος γι’ αυτούς, π.χ. Ο Τάδε καθηγητής δεν με χωνεύει), η μετάθεση (</w:t>
      </w:r>
      <w:r w:rsidR="00831568">
        <w:rPr>
          <w:rFonts w:ascii="Myriad Pro" w:hAnsi="Myriad Pro"/>
          <w:color w:val="000000"/>
          <w:sz w:val="24"/>
          <w:szCs w:val="24"/>
          <w:lang w:val="el-GR" w:eastAsia="el-GR" w:bidi="el-GR"/>
        </w:rPr>
        <w:t>τ</w:t>
      </w:r>
      <w:r w:rsidR="00831568" w:rsidRPr="002F0B57">
        <w:rPr>
          <w:rFonts w:ascii="Myriad Pro" w:hAnsi="Myriad Pro"/>
          <w:color w:val="000000"/>
          <w:sz w:val="24"/>
          <w:szCs w:val="24"/>
          <w:lang w:val="el-GR" w:eastAsia="el-GR" w:bidi="el-GR"/>
        </w:rPr>
        <w:t xml:space="preserve">α </w:t>
      </w:r>
      <w:r w:rsidRPr="002F0B57">
        <w:rPr>
          <w:rFonts w:ascii="Myriad Pro" w:hAnsi="Myriad Pro"/>
          <w:color w:val="000000"/>
          <w:sz w:val="24"/>
          <w:szCs w:val="24"/>
          <w:lang w:val="el-GR" w:eastAsia="el-GR" w:bidi="el-GR"/>
        </w:rPr>
        <w:t>βάζει με τους γονείς του επειδή δεν μπόρεσε να ανταποκριθεί σε μια δύσκολη κατά</w:t>
      </w:r>
      <w:r w:rsidRPr="002F0B57">
        <w:rPr>
          <w:rFonts w:ascii="Myriad Pro" w:hAnsi="Myriad Pro"/>
          <w:color w:val="000000"/>
          <w:sz w:val="24"/>
          <w:szCs w:val="24"/>
          <w:lang w:val="el-GR" w:eastAsia="el-GR" w:bidi="el-GR"/>
        </w:rPr>
        <w:softHyphen/>
        <w:t>σταση στο σχολείο), η εκλογίκευση (</w:t>
      </w:r>
      <w:r w:rsidR="00831568">
        <w:rPr>
          <w:rFonts w:ascii="Myriad Pro" w:hAnsi="Myriad Pro"/>
          <w:color w:val="000000"/>
          <w:sz w:val="24"/>
          <w:szCs w:val="24"/>
          <w:lang w:val="el-GR" w:eastAsia="el-GR" w:bidi="el-GR"/>
        </w:rPr>
        <w:t>κ</w:t>
      </w:r>
      <w:r w:rsidR="00831568" w:rsidRPr="002F0B57">
        <w:rPr>
          <w:rFonts w:ascii="Myriad Pro" w:hAnsi="Myriad Pro"/>
          <w:color w:val="000000"/>
          <w:sz w:val="24"/>
          <w:szCs w:val="24"/>
          <w:lang w:val="el-GR" w:eastAsia="el-GR" w:bidi="el-GR"/>
        </w:rPr>
        <w:t xml:space="preserve">ατασκευάζει </w:t>
      </w:r>
      <w:r w:rsidRPr="002F0B57">
        <w:rPr>
          <w:rFonts w:ascii="Myriad Pro" w:hAnsi="Myriad Pro"/>
          <w:color w:val="000000"/>
          <w:sz w:val="24"/>
          <w:szCs w:val="24"/>
          <w:lang w:val="el-GR" w:eastAsia="el-GR" w:bidi="el-GR"/>
        </w:rPr>
        <w:t>θεω</w:t>
      </w:r>
      <w:r w:rsidRPr="002F0B57">
        <w:rPr>
          <w:rFonts w:ascii="Myriad Pro" w:hAnsi="Myriad Pro"/>
          <w:color w:val="000000"/>
          <w:sz w:val="24"/>
          <w:szCs w:val="24"/>
          <w:lang w:val="el-GR" w:eastAsia="el-GR" w:bidi="el-GR"/>
        </w:rPr>
        <w:softHyphen/>
        <w:t>ρίες σύμφωνα με τη δική του λογική για να αντιμετωπίσει τις καταστάσεις), η μετουσίωση (γραφή ποιημάτων ποιήματα ή ημερολογίου, ζωγραφική) κ.ά.</w:t>
      </w:r>
      <w:r w:rsidR="00DB0A7E" w:rsidRPr="002F0B57">
        <w:rPr>
          <w:rFonts w:ascii="Myriad Pro" w:hAnsi="Myriad Pro"/>
          <w:color w:val="000000"/>
          <w:sz w:val="24"/>
          <w:szCs w:val="24"/>
          <w:lang w:val="el-GR" w:eastAsia="el-GR" w:bidi="el-GR"/>
        </w:rPr>
        <w:t>»</w:t>
      </w:r>
      <w:r w:rsidRPr="002F0B57">
        <w:rPr>
          <w:rFonts w:ascii="Myriad Pro" w:hAnsi="Myriad Pro"/>
          <w:color w:val="000000"/>
          <w:sz w:val="24"/>
          <w:szCs w:val="24"/>
          <w:lang w:val="el-GR" w:eastAsia="el-GR" w:bidi="el-GR"/>
        </w:rPr>
        <w:t xml:space="preserve"> (</w:t>
      </w:r>
      <w:r w:rsidRPr="002F0B57">
        <w:rPr>
          <w:rFonts w:ascii="Myriad Pro" w:eastAsia="Arial Unicode MS" w:hAnsi="Myriad Pro" w:cs="Arial Unicode MS"/>
          <w:bCs/>
          <w:sz w:val="24"/>
          <w:szCs w:val="24"/>
          <w:lang w:val="el-GR" w:eastAsia="el-GR"/>
        </w:rPr>
        <w:t>Τριανταφύλλου, 2009:13)</w:t>
      </w:r>
    </w:p>
    <w:p w:rsidR="00B57456" w:rsidRDefault="00B57456">
      <w:pPr>
        <w:spacing w:after="200" w:line="276" w:lineRule="auto"/>
        <w:rPr>
          <w:rFonts w:ascii="Minion Pro" w:eastAsiaTheme="majorEastAsia" w:hAnsi="Minion Pro" w:cstheme="majorBidi"/>
          <w:b/>
          <w:bCs/>
          <w:iCs/>
          <w:color w:val="002060"/>
          <w:sz w:val="28"/>
          <w:szCs w:val="28"/>
          <w:lang w:val="el-GR"/>
        </w:rPr>
      </w:pPr>
    </w:p>
    <w:p w:rsidR="002D5E17" w:rsidRDefault="002D5E17">
      <w:pPr>
        <w:spacing w:after="200" w:line="276" w:lineRule="auto"/>
        <w:rPr>
          <w:rFonts w:ascii="Minion Pro" w:eastAsiaTheme="majorEastAsia" w:hAnsi="Minion Pro" w:cstheme="majorBidi"/>
          <w:b/>
          <w:bCs/>
          <w:iCs/>
          <w:color w:val="002060"/>
          <w:sz w:val="28"/>
          <w:szCs w:val="28"/>
          <w:lang w:val="el-GR"/>
        </w:rPr>
      </w:pPr>
    </w:p>
    <w:p w:rsidR="005F41AF" w:rsidRPr="002F0B57" w:rsidRDefault="004465AB" w:rsidP="002F0B57">
      <w:pPr>
        <w:pStyle w:val="2"/>
        <w:rPr>
          <w:rFonts w:ascii="Myriad Pro" w:eastAsia="Arial Unicode MS" w:hAnsi="Myriad Pro" w:cs="Arial Unicode MS"/>
          <w:sz w:val="24"/>
          <w:szCs w:val="24"/>
          <w:lang w:val="el-GR" w:eastAsia="el-GR"/>
        </w:rPr>
      </w:pPr>
      <w:bookmarkStart w:id="14" w:name="_Toc31456582"/>
      <w:r w:rsidRPr="002F0B57">
        <w:rPr>
          <w:lang w:val="el-GR"/>
        </w:rPr>
        <w:lastRenderedPageBreak/>
        <w:t xml:space="preserve">1.6 </w:t>
      </w:r>
      <w:r w:rsidR="005F41AF" w:rsidRPr="002F0B57">
        <w:rPr>
          <w:lang w:val="el-GR"/>
        </w:rPr>
        <w:t xml:space="preserve">Η εφηβεία και οι  συμπεριφορές </w:t>
      </w:r>
      <w:r w:rsidR="00BA21BF" w:rsidRPr="002F0B57">
        <w:rPr>
          <w:lang w:val="el-GR"/>
        </w:rPr>
        <w:t xml:space="preserve">υψηλού </w:t>
      </w:r>
      <w:r w:rsidR="005F41AF" w:rsidRPr="002F0B57">
        <w:rPr>
          <w:lang w:val="el-GR"/>
        </w:rPr>
        <w:t>κινδύνου για τον τρόπο ζωής</w:t>
      </w:r>
      <w:r w:rsidR="00AF3F74" w:rsidRPr="002F0B57">
        <w:rPr>
          <w:lang w:val="el-GR"/>
        </w:rPr>
        <w:t xml:space="preserve"> τους</w:t>
      </w:r>
      <w:bookmarkEnd w:id="14"/>
    </w:p>
    <w:p w:rsidR="00D75376" w:rsidRPr="002F0B57" w:rsidRDefault="00D75376" w:rsidP="005F41AF">
      <w:pPr>
        <w:autoSpaceDE w:val="0"/>
        <w:autoSpaceDN w:val="0"/>
        <w:adjustRightInd w:val="0"/>
        <w:spacing w:line="360" w:lineRule="auto"/>
        <w:jc w:val="both"/>
        <w:rPr>
          <w:rFonts w:ascii="Myriad Pro" w:hAnsi="Myriad Pro" w:cs="PFHighwayGothicThin"/>
          <w:lang w:val="el-GR" w:bidi="ar-SA"/>
        </w:rPr>
      </w:pPr>
    </w:p>
    <w:p w:rsidR="00587965" w:rsidRPr="002F0B57" w:rsidRDefault="005F41AF" w:rsidP="00587965">
      <w:pPr>
        <w:autoSpaceDE w:val="0"/>
        <w:autoSpaceDN w:val="0"/>
        <w:adjustRightInd w:val="0"/>
        <w:spacing w:after="240" w:line="360" w:lineRule="auto"/>
        <w:jc w:val="both"/>
        <w:rPr>
          <w:rStyle w:val="apple-converted-space"/>
          <w:rFonts w:ascii="Myriad Pro" w:hAnsi="Myriad Pro" w:cs="PFHighwayGothicThin"/>
          <w:lang w:val="el-GR" w:bidi="ar-SA"/>
        </w:rPr>
      </w:pPr>
      <w:r w:rsidRPr="002F0B57">
        <w:rPr>
          <w:rFonts w:ascii="Myriad Pro" w:hAnsi="Myriad Pro" w:cs="PFHighwayGothicThin"/>
          <w:lang w:val="el-GR" w:bidi="ar-SA"/>
        </w:rPr>
        <w:t>Η οικογένεια βρίσκεται συχνά σε αμηχανία</w:t>
      </w:r>
      <w:r w:rsidR="00602CFC" w:rsidRPr="002F0B57">
        <w:rPr>
          <w:rFonts w:ascii="Myriad Pro" w:hAnsi="Myriad Pro" w:cs="PFHighwayGothicThin"/>
          <w:lang w:val="el-GR" w:bidi="ar-SA"/>
        </w:rPr>
        <w:t xml:space="preserve"> και δεν μπορεί να χειριστεί τις μεταβολές που συμβαίνουν στους έφηβους</w:t>
      </w:r>
      <w:r w:rsidRPr="002F0B57">
        <w:rPr>
          <w:rFonts w:ascii="Myriad Pro" w:hAnsi="Myriad Pro" w:cs="PFHighwayGothicThin"/>
          <w:lang w:val="el-GR" w:bidi="ar-SA"/>
        </w:rPr>
        <w:t>. Οι γονείς εστιάζουν συνήθως στη σχολική επιτυχία, τον επαγγελματικό προσανατολισμό και τις αθλητικές και άλλες δραστηριότητες, θεωρώντας την υγεία δεδομένη</w:t>
      </w:r>
      <w:r w:rsidR="008A3A7F">
        <w:rPr>
          <w:rFonts w:ascii="Myriad Pro" w:hAnsi="Myriad Pro" w:cs="PFHighwayGothicThin"/>
          <w:lang w:val="el-GR" w:bidi="ar-SA"/>
        </w:rPr>
        <w:t xml:space="preserve"> </w:t>
      </w:r>
      <w:r w:rsidRPr="002F0B57">
        <w:rPr>
          <w:rFonts w:ascii="Myriad Pro" w:hAnsi="Myriad Pro" w:cs="PFHighwayGothicThin"/>
          <w:lang w:val="el-GR" w:bidi="ar-SA"/>
        </w:rPr>
        <w:t>.</w:t>
      </w:r>
      <w:r w:rsidRPr="002F0B57">
        <w:rPr>
          <w:rFonts w:ascii="Myriad Pro" w:hAnsi="Myriad Pro"/>
          <w:shd w:val="clear" w:color="auto" w:fill="FFFFFF"/>
          <w:lang w:val="el-GR"/>
        </w:rPr>
        <w:t xml:space="preserve">Ενώ η εφηβεία και η νεανική ηλικία θεωρείται συχνά ως περίοδος σχετικής καλής υγείας, τα αποτελέσματα μελετών δείχνουν ότι τα άτομα ηλικίας 10-24 ετών παραμένουν σε σημαντικό κίνδυνο νοσηρότητας και θνησιμότητας </w:t>
      </w:r>
      <w:r w:rsidR="00D009D6" w:rsidRPr="002F0B57">
        <w:rPr>
          <w:rFonts w:ascii="Myriad Pro" w:hAnsi="Myriad Pro"/>
          <w:shd w:val="clear" w:color="auto" w:fill="FFFFFF"/>
          <w:lang w:val="el-GR"/>
        </w:rPr>
        <w:t>(</w:t>
      </w:r>
      <w:r w:rsidR="00D009D6" w:rsidRPr="002F0B57">
        <w:rPr>
          <w:rFonts w:ascii="Myriad Pro" w:hAnsi="Myriad Pro"/>
          <w:shd w:val="clear" w:color="auto" w:fill="FFFFFF"/>
        </w:rPr>
        <w:t>Blum</w:t>
      </w:r>
      <w:r w:rsidR="00D009D6" w:rsidRPr="002F0B57">
        <w:rPr>
          <w:rFonts w:ascii="Myriad Pro" w:hAnsi="Myriad Pro"/>
          <w:shd w:val="clear" w:color="auto" w:fill="FFFFFF"/>
          <w:lang w:val="el-GR"/>
        </w:rPr>
        <w:t>, 2009).</w:t>
      </w:r>
    </w:p>
    <w:p w:rsidR="00D94183" w:rsidRPr="002F0B57" w:rsidRDefault="005F41AF" w:rsidP="004D536E">
      <w:pPr>
        <w:autoSpaceDE w:val="0"/>
        <w:autoSpaceDN w:val="0"/>
        <w:adjustRightInd w:val="0"/>
        <w:spacing w:after="240" w:line="360" w:lineRule="auto"/>
        <w:jc w:val="both"/>
        <w:rPr>
          <w:rFonts w:ascii="Myriad Pro" w:hAnsi="Myriad Pro"/>
          <w:shd w:val="clear" w:color="auto" w:fill="FFFFFF"/>
          <w:lang w:val="el-GR"/>
        </w:rPr>
      </w:pPr>
      <w:r w:rsidRPr="002F0B57">
        <w:rPr>
          <w:rFonts w:ascii="Myriad Pro" w:hAnsi="Myriad Pro"/>
          <w:lang w:val="el-GR"/>
        </w:rPr>
        <w:t xml:space="preserve">Μελέτες έχουν δείξει ότι οι έφηβοι τείνουν να εμπλέκονται σε ένα </w:t>
      </w:r>
      <w:r w:rsidR="00AF3F74" w:rsidRPr="002F0B57">
        <w:rPr>
          <w:rFonts w:ascii="Myriad Pro" w:hAnsi="Myriad Pro"/>
          <w:lang w:val="el-GR"/>
        </w:rPr>
        <w:t xml:space="preserve">ευρύ </w:t>
      </w:r>
      <w:r w:rsidRPr="002F0B57">
        <w:rPr>
          <w:rFonts w:ascii="Myriad Pro" w:hAnsi="Myriad Pro"/>
          <w:lang w:val="el-GR"/>
        </w:rPr>
        <w:t>φάσμα συμπεριφορών κι</w:t>
      </w:r>
      <w:r w:rsidR="00DB0A7E" w:rsidRPr="002F0B57">
        <w:rPr>
          <w:rFonts w:ascii="Myriad Pro" w:hAnsi="Myriad Pro"/>
          <w:lang w:val="el-GR"/>
        </w:rPr>
        <w:t xml:space="preserve">νδύνου για τον τρόπο ζωής, όπως: </w:t>
      </w:r>
      <w:r w:rsidRPr="002F0B57">
        <w:rPr>
          <w:rFonts w:ascii="Myriad Pro" w:hAnsi="Myriad Pro"/>
          <w:lang w:val="el-GR"/>
        </w:rPr>
        <w:t>το κάπνισμα, η κατανάλωση αλκοόλ</w:t>
      </w:r>
      <w:r w:rsidR="008D3A5B" w:rsidRPr="002F0B57">
        <w:rPr>
          <w:rFonts w:ascii="Myriad Pro" w:hAnsi="Myriad Pro"/>
          <w:lang w:val="el-GR"/>
        </w:rPr>
        <w:t>,</w:t>
      </w:r>
      <w:r w:rsidR="008A3A7F">
        <w:rPr>
          <w:rFonts w:ascii="Myriad Pro" w:hAnsi="Myriad Pro"/>
          <w:lang w:val="el-GR"/>
        </w:rPr>
        <w:t xml:space="preserve"> </w:t>
      </w:r>
      <w:r w:rsidR="00AF3F74" w:rsidRPr="002F0B57">
        <w:rPr>
          <w:rFonts w:ascii="Myriad Pro" w:hAnsi="Myriad Pro"/>
          <w:shd w:val="clear" w:color="auto" w:fill="FFFFFF"/>
          <w:lang w:val="el-GR"/>
        </w:rPr>
        <w:t>η χρήση παράνομων ουσιών</w:t>
      </w:r>
      <w:r w:rsidR="00AF3F74" w:rsidRPr="002F0B57">
        <w:rPr>
          <w:rFonts w:ascii="Myriad Pro" w:hAnsi="Myriad Pro"/>
          <w:lang w:val="el-GR"/>
        </w:rPr>
        <w:t xml:space="preserve">, </w:t>
      </w:r>
      <w:r w:rsidRPr="002F0B57">
        <w:rPr>
          <w:rFonts w:ascii="Myriad Pro" w:hAnsi="Myriad Pro"/>
          <w:lang w:val="el-GR"/>
        </w:rPr>
        <w:t xml:space="preserve">η έλλειψη σωματικής δραστηριότητας, </w:t>
      </w:r>
      <w:r w:rsidR="007D0CBA" w:rsidRPr="002F0B57">
        <w:rPr>
          <w:rFonts w:ascii="Myriad Pro" w:hAnsi="Myriad Pro"/>
          <w:lang w:val="el-GR"/>
        </w:rPr>
        <w:t xml:space="preserve">η </w:t>
      </w:r>
      <w:r w:rsidRPr="002F0B57">
        <w:rPr>
          <w:rFonts w:ascii="Myriad Pro" w:hAnsi="Myriad Pro"/>
          <w:lang w:val="el-GR"/>
        </w:rPr>
        <w:t>καθιστική συμπεριφορά</w:t>
      </w:r>
      <w:r w:rsidR="00BA21BF" w:rsidRPr="002F0B57">
        <w:rPr>
          <w:rFonts w:ascii="Myriad Pro" w:hAnsi="Myriad Pro"/>
          <w:lang w:val="el-GR"/>
        </w:rPr>
        <w:t>,</w:t>
      </w:r>
      <w:r w:rsidR="008A3A7F">
        <w:rPr>
          <w:rFonts w:ascii="Myriad Pro" w:hAnsi="Myriad Pro"/>
          <w:lang w:val="el-GR"/>
        </w:rPr>
        <w:t xml:space="preserve"> </w:t>
      </w:r>
      <w:r w:rsidR="00AF3F74" w:rsidRPr="002F0B57">
        <w:rPr>
          <w:rFonts w:ascii="Myriad Pro" w:hAnsi="Myriad Pro"/>
          <w:lang w:val="el-GR"/>
        </w:rPr>
        <w:t xml:space="preserve">η </w:t>
      </w:r>
      <w:r w:rsidR="00AF3F74" w:rsidRPr="002F0B57">
        <w:rPr>
          <w:rFonts w:ascii="Myriad Pro" w:hAnsi="Myriad Pro"/>
          <w:shd w:val="clear" w:color="auto" w:fill="FFFFFF"/>
          <w:lang w:val="el-GR"/>
        </w:rPr>
        <w:t xml:space="preserve">υψηλή χρήση των μέσων ενημέρωσης, η </w:t>
      </w:r>
      <w:r w:rsidR="00AF3F74" w:rsidRPr="002F0B57">
        <w:rPr>
          <w:rFonts w:ascii="Myriad Pro" w:hAnsi="Myriad Pro" w:cs="PFHighwayGothicThin"/>
          <w:lang w:val="el-GR" w:bidi="ar-SA"/>
        </w:rPr>
        <w:t>κατάχρηση του διαδικτύου,</w:t>
      </w:r>
      <w:r w:rsidR="008A3A7F">
        <w:rPr>
          <w:rFonts w:ascii="Myriad Pro" w:hAnsi="Myriad Pro" w:cs="PFHighwayGothicThin"/>
          <w:lang w:val="el-GR" w:bidi="ar-SA"/>
        </w:rPr>
        <w:t xml:space="preserve"> </w:t>
      </w:r>
      <w:r w:rsidR="00BA21BF" w:rsidRPr="002F0B57">
        <w:rPr>
          <w:rFonts w:ascii="Myriad Pro" w:hAnsi="Myriad Pro"/>
          <w:lang w:val="el-GR"/>
        </w:rPr>
        <w:t>η χαμηλή πρόσληψη φρούτων/λαχανικών</w:t>
      </w:r>
      <w:r w:rsidR="007D0CBA" w:rsidRPr="002F0B57">
        <w:rPr>
          <w:rFonts w:ascii="Myriad Pro" w:hAnsi="Myriad Pro"/>
          <w:shd w:val="clear" w:color="auto" w:fill="FFFFFF"/>
          <w:lang w:val="el-GR"/>
        </w:rPr>
        <w:t xml:space="preserve">, </w:t>
      </w:r>
      <w:r w:rsidR="00AF3F74" w:rsidRPr="002F0B57">
        <w:rPr>
          <w:rFonts w:ascii="Myriad Pro" w:hAnsi="Myriad Pro"/>
          <w:lang w:val="el-GR"/>
        </w:rPr>
        <w:t xml:space="preserve">οι διατροφικές διαταραχές (ανορεξία, παχυσαρκία), </w:t>
      </w:r>
      <w:r w:rsidR="00AF3F74" w:rsidRPr="002F0B57">
        <w:rPr>
          <w:rFonts w:ascii="Myriad Pro" w:hAnsi="Myriad Pro"/>
          <w:shd w:val="clear" w:color="auto" w:fill="FFFFFF"/>
          <w:lang w:val="el-GR"/>
        </w:rPr>
        <w:t>η στέρηση του ύπνου,</w:t>
      </w:r>
      <w:r w:rsidR="008A3A7F">
        <w:rPr>
          <w:rFonts w:ascii="Myriad Pro" w:hAnsi="Myriad Pro"/>
          <w:shd w:val="clear" w:color="auto" w:fill="FFFFFF"/>
          <w:lang w:val="el-GR"/>
        </w:rPr>
        <w:t xml:space="preserve"> </w:t>
      </w:r>
      <w:r w:rsidR="00AF3F74" w:rsidRPr="002F0B57">
        <w:rPr>
          <w:rFonts w:ascii="Myriad Pro" w:hAnsi="Myriad Pro"/>
          <w:lang w:val="el-GR"/>
        </w:rPr>
        <w:t xml:space="preserve">η </w:t>
      </w:r>
      <w:r w:rsidR="00AF3F74" w:rsidRPr="002F0B57">
        <w:rPr>
          <w:rFonts w:ascii="Myriad Pro" w:hAnsi="Myriad Pro" w:cs="PFHighwayGothicThin"/>
          <w:lang w:val="el-GR" w:bidi="ar-SA"/>
        </w:rPr>
        <w:t>σεξουαλική δραστηριότητα χωρίς προστασία</w:t>
      </w:r>
      <w:r w:rsidR="00AF3F74" w:rsidRPr="002F0B57">
        <w:rPr>
          <w:rFonts w:ascii="Myriad Pro" w:hAnsi="Myriad Pro"/>
          <w:lang w:val="el-GR"/>
        </w:rPr>
        <w:t xml:space="preserve"> (σεξουαλικώς μεταδιδόμενα νο</w:t>
      </w:r>
      <w:r w:rsidR="00AF3F74" w:rsidRPr="002F0B57">
        <w:rPr>
          <w:rFonts w:ascii="Myriad Pro" w:hAnsi="Myriad Pro"/>
          <w:lang w:val="el-GR"/>
        </w:rPr>
        <w:softHyphen/>
        <w:t>σήματα, α</w:t>
      </w:r>
      <w:r w:rsidR="005124BD">
        <w:rPr>
          <w:rFonts w:ascii="Myriad Pro" w:hAnsi="Myriad Pro"/>
          <w:lang w:val="el-GR"/>
        </w:rPr>
        <w:t xml:space="preserve">νεπιθύμητες εγκυμοσύνες), </w:t>
      </w:r>
      <w:r w:rsidR="00AF3F74" w:rsidRPr="002F0B57">
        <w:rPr>
          <w:rFonts w:ascii="Myriad Pro" w:hAnsi="Myriad Pro"/>
          <w:lang w:val="el-GR"/>
        </w:rPr>
        <w:t>το άγχος, η κατάθλιψη, η απόπειρα αυτο</w:t>
      </w:r>
      <w:r w:rsidR="00AF3F74" w:rsidRPr="002F0B57">
        <w:rPr>
          <w:rFonts w:ascii="Myriad Pro" w:hAnsi="Myriad Pro"/>
          <w:lang w:val="el-GR"/>
        </w:rPr>
        <w:softHyphen/>
        <w:t>κτονίας, η λανθασμένη εικόνα του σώματος και αντίληψη του σωματικού βάρους, η αντικοινωνική και βίαιη συμπεριφορά, η χαμηλή σχολική επίδοση, η μειωμένη προσωπι</w:t>
      </w:r>
      <w:r w:rsidR="00DB0A7E" w:rsidRPr="002F0B57">
        <w:rPr>
          <w:rFonts w:ascii="Myriad Pro" w:hAnsi="Myriad Pro"/>
          <w:lang w:val="el-GR"/>
        </w:rPr>
        <w:t>κή ασφάλεια (τροχαία ατυχήματα)</w:t>
      </w:r>
      <w:r w:rsidR="00AF3F74" w:rsidRPr="002F0B57">
        <w:rPr>
          <w:rFonts w:ascii="Myriad Pro" w:hAnsi="Myriad Pro"/>
          <w:lang w:val="el-GR"/>
        </w:rPr>
        <w:t>.</w:t>
      </w:r>
      <w:r w:rsidR="00AF3F74" w:rsidRPr="002F0B57">
        <w:rPr>
          <w:rFonts w:ascii="Myriad Pro" w:eastAsia="Arial Unicode MS" w:hAnsi="Myriad Pro" w:cs="Arial Unicode MS"/>
          <w:shd w:val="clear" w:color="auto" w:fill="FFFFFF"/>
          <w:lang w:val="el-GR"/>
        </w:rPr>
        <w:t xml:space="preserve"> (</w:t>
      </w:r>
      <w:r w:rsidR="00AF3F74" w:rsidRPr="002F0B57">
        <w:rPr>
          <w:rFonts w:ascii="Myriad Pro" w:hAnsi="Myriad Pro"/>
          <w:shd w:val="clear" w:color="auto" w:fill="FFFFFF"/>
        </w:rPr>
        <w:t>Teh</w:t>
      </w:r>
      <w:r w:rsidR="00AF3F74" w:rsidRPr="002F0B57">
        <w:rPr>
          <w:rFonts w:ascii="Myriad Pro" w:hAnsi="Myriad Pro"/>
          <w:iCs/>
          <w:shd w:val="clear" w:color="auto" w:fill="FFFFFF"/>
        </w:rPr>
        <w:t>etal</w:t>
      </w:r>
      <w:r w:rsidR="00AF3F74" w:rsidRPr="002F0B57">
        <w:rPr>
          <w:rFonts w:ascii="Myriad Pro" w:hAnsi="Myriad Pro"/>
          <w:iCs/>
          <w:shd w:val="clear" w:color="auto" w:fill="FFFFFF"/>
          <w:lang w:val="el-GR"/>
        </w:rPr>
        <w:t>.</w:t>
      </w:r>
      <w:r w:rsidR="00AF3F74" w:rsidRPr="002F0B57">
        <w:rPr>
          <w:rStyle w:val="apple-converted-space"/>
          <w:rFonts w:ascii="Myriad Pro" w:hAnsi="Myriad Pro"/>
          <w:shd w:val="clear" w:color="auto" w:fill="FFFFFF"/>
          <w:lang w:val="el-GR"/>
        </w:rPr>
        <w:t xml:space="preserve">, 2019; </w:t>
      </w:r>
      <w:r w:rsidR="00AF3F74" w:rsidRPr="002F0B57">
        <w:rPr>
          <w:rFonts w:ascii="Myriad Pro" w:hAnsi="Myriad Pro"/>
          <w:shd w:val="clear" w:color="auto" w:fill="FFFFFF"/>
        </w:rPr>
        <w:t>Mewton</w:t>
      </w:r>
      <w:r w:rsidR="009074FE">
        <w:rPr>
          <w:rFonts w:ascii="Myriad Pro" w:hAnsi="Myriad Pro"/>
          <w:shd w:val="clear" w:color="auto" w:fill="FFFFFF"/>
          <w:lang w:val="el-GR"/>
        </w:rPr>
        <w:t xml:space="preserve"> </w:t>
      </w:r>
      <w:r w:rsidR="00AF3F74" w:rsidRPr="002F0B57">
        <w:rPr>
          <w:rFonts w:ascii="Myriad Pro" w:hAnsi="Myriad Pro"/>
          <w:iCs/>
          <w:shd w:val="clear" w:color="auto" w:fill="FFFFFF"/>
        </w:rPr>
        <w:t>et</w:t>
      </w:r>
      <w:r w:rsidR="009074FE">
        <w:rPr>
          <w:rFonts w:ascii="Myriad Pro" w:hAnsi="Myriad Pro"/>
          <w:iCs/>
          <w:shd w:val="clear" w:color="auto" w:fill="FFFFFF"/>
          <w:lang w:val="el-GR"/>
        </w:rPr>
        <w:t xml:space="preserve"> </w:t>
      </w:r>
      <w:r w:rsidR="00AF3F74" w:rsidRPr="002F0B57">
        <w:rPr>
          <w:rFonts w:ascii="Myriad Pro" w:hAnsi="Myriad Pro"/>
          <w:iCs/>
          <w:shd w:val="clear" w:color="auto" w:fill="FFFFFF"/>
        </w:rPr>
        <w:t>al</w:t>
      </w:r>
      <w:r w:rsidR="00AF3F74" w:rsidRPr="002F0B57">
        <w:rPr>
          <w:rFonts w:ascii="Myriad Pro" w:hAnsi="Myriad Pro"/>
          <w:iCs/>
          <w:shd w:val="clear" w:color="auto" w:fill="FFFFFF"/>
          <w:lang w:val="el-GR"/>
        </w:rPr>
        <w:t>.</w:t>
      </w:r>
      <w:r w:rsidR="00AF3F74" w:rsidRPr="002F0B57">
        <w:rPr>
          <w:rStyle w:val="apple-converted-space"/>
          <w:rFonts w:ascii="Myriad Pro" w:hAnsi="Myriad Pro"/>
          <w:shd w:val="clear" w:color="auto" w:fill="FFFFFF"/>
        </w:rPr>
        <w:t> </w:t>
      </w:r>
      <w:r w:rsidR="00AF3F74" w:rsidRPr="002F0B57">
        <w:rPr>
          <w:rStyle w:val="apple-converted-space"/>
          <w:rFonts w:ascii="Myriad Pro" w:hAnsi="Myriad Pro"/>
          <w:shd w:val="clear" w:color="auto" w:fill="FFFFFF"/>
          <w:lang w:val="el-GR"/>
        </w:rPr>
        <w:t xml:space="preserve">, 2019; </w:t>
      </w:r>
      <w:r w:rsidR="00AF3F74" w:rsidRPr="002F0B57">
        <w:rPr>
          <w:rFonts w:ascii="Myriad Pro" w:eastAsia="Arial Unicode MS" w:hAnsi="Myriad Pro" w:cs="Arial Unicode MS"/>
          <w:shd w:val="clear" w:color="auto" w:fill="FFFFFF"/>
          <w:lang w:val="el-GR"/>
        </w:rPr>
        <w:t>Γαλλή-Τσινοπούλου,2011:23)</w:t>
      </w:r>
    </w:p>
    <w:p w:rsidR="004D536E" w:rsidRPr="002F0B57" w:rsidRDefault="004D536E" w:rsidP="00B86917">
      <w:pPr>
        <w:pStyle w:val="2"/>
        <w:rPr>
          <w:sz w:val="10"/>
          <w:szCs w:val="10"/>
          <w:lang w:val="el-GR"/>
        </w:rPr>
      </w:pPr>
    </w:p>
    <w:p w:rsidR="00B86917" w:rsidRPr="002F0B57" w:rsidRDefault="00AF3F74" w:rsidP="00B86917">
      <w:pPr>
        <w:pStyle w:val="2"/>
        <w:rPr>
          <w:lang w:val="el-GR"/>
        </w:rPr>
      </w:pPr>
      <w:bookmarkStart w:id="15" w:name="_Toc31456583"/>
      <w:r w:rsidRPr="002F0B57">
        <w:rPr>
          <w:szCs w:val="24"/>
          <w:lang w:val="el-GR"/>
        </w:rPr>
        <w:t xml:space="preserve">1.7 </w:t>
      </w:r>
      <w:r w:rsidR="00D94183" w:rsidRPr="002F0B57">
        <w:rPr>
          <w:lang w:val="el-GR"/>
        </w:rPr>
        <w:t xml:space="preserve">Η </w:t>
      </w:r>
      <w:r w:rsidR="00E00B84" w:rsidRPr="002F0B57">
        <w:rPr>
          <w:lang w:val="el-GR"/>
        </w:rPr>
        <w:t xml:space="preserve">σωματική </w:t>
      </w:r>
      <w:r w:rsidR="002E0F74" w:rsidRPr="002F0B57">
        <w:rPr>
          <w:lang w:val="el-GR"/>
        </w:rPr>
        <w:t xml:space="preserve">δραστηριότητα, ο αθλητισμός, η </w:t>
      </w:r>
      <w:r w:rsidR="00D94183" w:rsidRPr="002F0B57">
        <w:rPr>
          <w:lang w:val="el-GR"/>
        </w:rPr>
        <w:t>διατροφή</w:t>
      </w:r>
      <w:r w:rsidR="00017B33" w:rsidRPr="002F0B57">
        <w:rPr>
          <w:lang w:val="el-GR"/>
        </w:rPr>
        <w:t xml:space="preserve"> και οι έφηβοι</w:t>
      </w:r>
      <w:bookmarkEnd w:id="15"/>
    </w:p>
    <w:p w:rsidR="00B86917" w:rsidRPr="002F0B57" w:rsidRDefault="00B86917" w:rsidP="00CE60FE">
      <w:pPr>
        <w:spacing w:line="360" w:lineRule="auto"/>
        <w:rPr>
          <w:lang w:val="el-GR"/>
        </w:rPr>
      </w:pPr>
    </w:p>
    <w:p w:rsidR="007A1B82" w:rsidRPr="002F0B57" w:rsidRDefault="00E00B84" w:rsidP="007A1B82">
      <w:pPr>
        <w:pStyle w:val="Default"/>
        <w:spacing w:after="240" w:line="360" w:lineRule="auto"/>
        <w:jc w:val="both"/>
        <w:rPr>
          <w:rFonts w:ascii="Myriad Pro" w:hAnsi="Myriad Pro"/>
        </w:rPr>
      </w:pPr>
      <w:r w:rsidRPr="002F0B57">
        <w:rPr>
          <w:rFonts w:ascii="Myriad Pro" w:hAnsi="Myriad Pro"/>
        </w:rPr>
        <w:t xml:space="preserve">Η σωματική </w:t>
      </w:r>
      <w:r w:rsidR="00B86917" w:rsidRPr="002F0B57">
        <w:rPr>
          <w:rFonts w:ascii="Myriad Pro" w:hAnsi="Myriad Pro"/>
        </w:rPr>
        <w:t xml:space="preserve">δραστηριότητα, ο αθλητισμός, η σωστή διατροφή αποτελούν προϋποθέσεις για μια καλή υγεία </w:t>
      </w:r>
      <w:r w:rsidRPr="002F0B57">
        <w:rPr>
          <w:rFonts w:ascii="Myriad Pro" w:hAnsi="Myriad Pro"/>
        </w:rPr>
        <w:t>(</w:t>
      </w:r>
      <w:r w:rsidRPr="002F0B57">
        <w:rPr>
          <w:rFonts w:ascii="Myriad Pro" w:eastAsia="Times New Roman" w:hAnsi="Myriad Pro"/>
          <w:lang w:eastAsia="el-GR"/>
        </w:rPr>
        <w:t xml:space="preserve">σωματική, πνευματική και ψυχοκοινωνική) </w:t>
      </w:r>
      <w:r w:rsidR="00B86917" w:rsidRPr="002F0B57">
        <w:rPr>
          <w:rFonts w:ascii="Myriad Pro" w:hAnsi="Myriad Pro"/>
        </w:rPr>
        <w:t xml:space="preserve">όχι μόνον στη διάρκεια της εφηβείας αλλά και </w:t>
      </w:r>
      <w:r w:rsidR="00715CF7" w:rsidRPr="002F0B57">
        <w:rPr>
          <w:rFonts w:ascii="Myriad Pro" w:hAnsi="Myriad Pro"/>
        </w:rPr>
        <w:t xml:space="preserve">στη </w:t>
      </w:r>
      <w:r w:rsidR="00B86917" w:rsidRPr="002F0B57">
        <w:rPr>
          <w:rFonts w:ascii="Myriad Pro" w:hAnsi="Myriad Pro"/>
        </w:rPr>
        <w:t xml:space="preserve">μετέπειτα ενήλικη ζωή. </w:t>
      </w:r>
    </w:p>
    <w:p w:rsidR="00E00B84" w:rsidRPr="002F0B57" w:rsidRDefault="00B86917" w:rsidP="00E00B84">
      <w:pPr>
        <w:pStyle w:val="Default"/>
        <w:spacing w:after="240" w:line="360" w:lineRule="auto"/>
        <w:jc w:val="both"/>
        <w:rPr>
          <w:rFonts w:ascii="Myriad Pro" w:hAnsi="Myriad Pro" w:cs="Arial"/>
        </w:rPr>
      </w:pPr>
      <w:r w:rsidRPr="002F0B57">
        <w:rPr>
          <w:rFonts w:ascii="Myriad Pro" w:eastAsia="Times New Roman" w:hAnsi="Myriad Pro"/>
          <w:lang w:eastAsia="el-GR"/>
        </w:rPr>
        <w:t xml:space="preserve">Συγκεκριμένα, η σωματική δραστηριότητα μειώνει τον κίνδυνο για καρδιακές παθήσεις, σακχαρώδη διαβήτη, οστεοπόρωση, υψηλή αρτηριακή πίεση, παχυσαρκία και μεταβολικό σύνδρομο. Βελτιώνει διάφορες άλλες πτυχές της </w:t>
      </w:r>
      <w:r w:rsidRPr="002F0B57">
        <w:rPr>
          <w:rFonts w:ascii="Myriad Pro" w:eastAsia="Times New Roman" w:hAnsi="Myriad Pro"/>
          <w:lang w:eastAsia="el-GR"/>
        </w:rPr>
        <w:lastRenderedPageBreak/>
        <w:t>υγείας και της φυσικής κατάστασης, συμπεριλαμβανομένης της αερόβιας ικανότητας, της αντοχής των μυών και των οστών, της ευελιξίας, της ευαισθησίας στην ινσουλίνη</w:t>
      </w:r>
      <w:r w:rsidR="00392307" w:rsidRPr="002F0B57">
        <w:rPr>
          <w:rFonts w:ascii="Myriad Pro" w:eastAsia="Times New Roman" w:hAnsi="Myriad Pro"/>
          <w:lang w:eastAsia="el-GR"/>
        </w:rPr>
        <w:t xml:space="preserve"> κ.α</w:t>
      </w:r>
      <w:r w:rsidRPr="002F0B57">
        <w:rPr>
          <w:rFonts w:ascii="Myriad Pro" w:eastAsia="Times New Roman" w:hAnsi="Myriad Pro"/>
          <w:lang w:eastAsia="el-GR"/>
        </w:rPr>
        <w:t>.  Η σωματική δραστηριότητα μπορεί να βελτιώσει την ψυχική υγεία μειώνοντας και αποτρέποντας καταστάσεις όπως το άγχος και την κατάθλιψη, καθώς και τη βελτίωση της διάθεσης και</w:t>
      </w:r>
      <w:r w:rsidR="00392307" w:rsidRPr="002F0B57">
        <w:rPr>
          <w:rFonts w:ascii="Myriad Pro" w:hAnsi="Myriad Pro" w:cs="Arial"/>
        </w:rPr>
        <w:t xml:space="preserve"> την αύξηση των σχολικών επιδόσεων</w:t>
      </w:r>
      <w:r w:rsidR="00E00B84" w:rsidRPr="002F0B57">
        <w:rPr>
          <w:rFonts w:ascii="Myriad Pro" w:hAnsi="Myriad Pro" w:cs="Arial"/>
        </w:rPr>
        <w:t>.</w:t>
      </w:r>
      <w:r w:rsidR="00CE1D3A">
        <w:rPr>
          <w:rFonts w:ascii="Myriad Pro" w:hAnsi="Myriad Pro" w:cs="Arial"/>
        </w:rPr>
        <w:t xml:space="preserve"> </w:t>
      </w:r>
      <w:r w:rsidR="00392307" w:rsidRPr="002F0B57">
        <w:rPr>
          <w:rFonts w:ascii="Myriad Pro" w:hAnsi="Myriad Pro"/>
        </w:rPr>
        <w:t>(</w:t>
      </w:r>
      <w:r w:rsidR="00392307" w:rsidRPr="002F0B57">
        <w:rPr>
          <w:rFonts w:ascii="Myriad Pro" w:hAnsi="Myriad Pro"/>
          <w:lang w:val="en-US"/>
        </w:rPr>
        <w:t>Kohl</w:t>
      </w:r>
      <w:r w:rsidR="00392307" w:rsidRPr="002F0B57">
        <w:rPr>
          <w:rFonts w:ascii="Myriad Pro" w:hAnsi="Myriad Pro"/>
        </w:rPr>
        <w:t>&amp;</w:t>
      </w:r>
      <w:r w:rsidR="00392307" w:rsidRPr="002F0B57">
        <w:rPr>
          <w:rFonts w:ascii="Myriad Pro" w:hAnsi="Myriad Pro"/>
          <w:lang w:val="en-US"/>
        </w:rPr>
        <w:t> Cook </w:t>
      </w:r>
      <w:r w:rsidR="00392307" w:rsidRPr="002F0B57">
        <w:rPr>
          <w:rFonts w:ascii="Myriad Pro" w:hAnsi="Myriad Pro"/>
        </w:rPr>
        <w:t>, 2013)</w:t>
      </w:r>
    </w:p>
    <w:p w:rsidR="00C43545" w:rsidRPr="002F0B57" w:rsidRDefault="00E00B84" w:rsidP="00C43545">
      <w:pPr>
        <w:pStyle w:val="Default"/>
        <w:spacing w:after="240" w:line="360" w:lineRule="auto"/>
        <w:jc w:val="both"/>
        <w:rPr>
          <w:rFonts w:ascii="Myriad Pro" w:hAnsi="Myriad Pro" w:cs="Arial"/>
        </w:rPr>
      </w:pPr>
      <w:r w:rsidRPr="002F0B57">
        <w:rPr>
          <w:rFonts w:ascii="Myriad Pro" w:hAnsi="Myriad Pro"/>
        </w:rPr>
        <w:t>Οι τεχνολογικές εξελίξεις της σύγχρονης κοινωνίας συνέβαλαν σε έναν καθιστό τρόπο ζωής των</w:t>
      </w:r>
      <w:r w:rsidR="00C43545" w:rsidRPr="002F0B57">
        <w:rPr>
          <w:rFonts w:ascii="Myriad Pro" w:hAnsi="Myriad Pro"/>
        </w:rPr>
        <w:t xml:space="preserve"> παιδιών και στην ελάχιστη ως καθόλου σωματική δραστηριότητα.</w:t>
      </w:r>
      <w:r w:rsidR="003D5AE7">
        <w:rPr>
          <w:rFonts w:ascii="Myriad Pro" w:hAnsi="Myriad Pro"/>
        </w:rPr>
        <w:t xml:space="preserve"> </w:t>
      </w:r>
      <w:r w:rsidR="00C43545" w:rsidRPr="002F0B57">
        <w:rPr>
          <w:rFonts w:ascii="Myriad Pro" w:hAnsi="Myriad Pro"/>
        </w:rPr>
        <w:t>Αυτή η έλλειψη συμμετοχής στη σωματική άσκηση συνέβαλε στη μεγαλύτερη επικράτηση της παιδιατρικής παχυσαρκίας, στη μείωση της φυσικής κατάστασης (π.χ. ευελιξία, μυϊκή δύναμη, καρδιοαναπνευστική ικανότητα) και σε μεγαλύτερο κίνδυνο για ασθένεια. </w:t>
      </w:r>
      <w:r w:rsidR="005A59A1" w:rsidRPr="002F0B57">
        <w:rPr>
          <w:rFonts w:ascii="Myriad Pro" w:hAnsi="Myriad Pro"/>
        </w:rPr>
        <w:t>(</w:t>
      </w:r>
      <w:r w:rsidR="005A59A1" w:rsidRPr="002F0B57">
        <w:rPr>
          <w:rFonts w:ascii="Myriad Pro" w:hAnsi="Myriad Pro"/>
          <w:lang w:val="en-US"/>
        </w:rPr>
        <w:t>Kohl</w:t>
      </w:r>
      <w:r w:rsidR="005A59A1" w:rsidRPr="002F0B57">
        <w:rPr>
          <w:rFonts w:ascii="Myriad Pro" w:hAnsi="Myriad Pro"/>
        </w:rPr>
        <w:t>&amp;</w:t>
      </w:r>
      <w:r w:rsidR="005A59A1" w:rsidRPr="002F0B57">
        <w:rPr>
          <w:rFonts w:ascii="Myriad Pro" w:hAnsi="Myriad Pro"/>
          <w:lang w:val="en-US"/>
        </w:rPr>
        <w:t> Cook </w:t>
      </w:r>
      <w:r w:rsidR="005A59A1" w:rsidRPr="002F0B57">
        <w:rPr>
          <w:rFonts w:ascii="Myriad Pro" w:hAnsi="Myriad Pro"/>
        </w:rPr>
        <w:t>, 2013)</w:t>
      </w:r>
      <w:r w:rsidR="00C43545" w:rsidRPr="002F0B57">
        <w:rPr>
          <w:rFonts w:ascii="Myriad Pro" w:hAnsi="Myriad Pro"/>
        </w:rPr>
        <w:t xml:space="preserve"> Έχει διαπιστωθεί ότι </w:t>
      </w:r>
      <w:r w:rsidR="00C43545" w:rsidRPr="002F0B57">
        <w:rPr>
          <w:rFonts w:ascii="Myriad Pro" w:eastAsia="MyriadPro-Regular" w:hAnsi="Myriad Pro" w:cs="Arial"/>
        </w:rPr>
        <w:t>η</w:t>
      </w:r>
      <w:r w:rsidR="008F1A80" w:rsidRPr="002F0B57">
        <w:rPr>
          <w:rFonts w:ascii="Myriad Pro" w:eastAsia="MyriadPro-Regular" w:hAnsi="Myriad Pro" w:cs="Arial"/>
        </w:rPr>
        <w:t xml:space="preserve"> παχυσαρκία στον παιδικό-εφηβικό </w:t>
      </w:r>
      <w:r w:rsidRPr="002F0B57">
        <w:rPr>
          <w:rFonts w:ascii="Myriad Pro" w:eastAsia="MyriadPro-Regular" w:hAnsi="Myriad Pro" w:cs="Arial"/>
        </w:rPr>
        <w:t>πληθυσμό</w:t>
      </w:r>
      <w:r w:rsidR="003D5AE7">
        <w:rPr>
          <w:rFonts w:ascii="Myriad Pro" w:eastAsia="MyriadPro-Regular" w:hAnsi="Myriad Pro" w:cs="Arial"/>
        </w:rPr>
        <w:t xml:space="preserve"> </w:t>
      </w:r>
      <w:r w:rsidRPr="002F0B57">
        <w:rPr>
          <w:rFonts w:ascii="Myriad Pro" w:eastAsia="MyriadPro-Regular" w:hAnsi="Myriad Pro" w:cs="Arial"/>
        </w:rPr>
        <w:t>εξακολουθεί και στην ενήλικη ζω</w:t>
      </w:r>
      <w:r w:rsidR="008F1A80" w:rsidRPr="002F0B57">
        <w:rPr>
          <w:rFonts w:ascii="Myriad Pro" w:eastAsia="MyriadPro-Regular" w:hAnsi="Myriad Pro" w:cs="Arial"/>
        </w:rPr>
        <w:t>ή (Καραργύρη  και συν., 2017</w:t>
      </w:r>
      <w:r w:rsidR="00C43545" w:rsidRPr="002F0B57">
        <w:rPr>
          <w:rFonts w:ascii="Myriad Pro" w:eastAsia="MyriadPro-Regular" w:hAnsi="Myriad Pro" w:cs="Arial"/>
        </w:rPr>
        <w:t xml:space="preserve">; </w:t>
      </w:r>
      <w:r w:rsidR="00C43545" w:rsidRPr="002F0B57">
        <w:rPr>
          <w:rFonts w:ascii="Myriad Pro" w:hAnsi="Myriad Pro" w:cs="Arial"/>
          <w:lang w:val="en-US"/>
        </w:rPr>
        <w:t>Guo</w:t>
      </w:r>
      <w:r w:rsidR="00C43545" w:rsidRPr="002F0B57">
        <w:rPr>
          <w:rFonts w:ascii="Myriad Pro" w:hAnsi="Myriad Pro" w:cs="Arial"/>
        </w:rPr>
        <w:t xml:space="preserve">, </w:t>
      </w:r>
      <w:r w:rsidR="00C43545" w:rsidRPr="002F0B57">
        <w:rPr>
          <w:rFonts w:ascii="Myriad Pro" w:hAnsi="Myriad Pro" w:cs="Arial"/>
          <w:lang w:val="en-US"/>
        </w:rPr>
        <w:t>et</w:t>
      </w:r>
      <w:r w:rsidR="003D5AE7">
        <w:rPr>
          <w:rFonts w:ascii="Myriad Pro" w:hAnsi="Myriad Pro" w:cs="Arial"/>
        </w:rPr>
        <w:t xml:space="preserve"> </w:t>
      </w:r>
      <w:r w:rsidR="00C43545" w:rsidRPr="002F0B57">
        <w:rPr>
          <w:rFonts w:ascii="Myriad Pro" w:hAnsi="Myriad Pro" w:cs="Arial"/>
          <w:lang w:val="en-US"/>
        </w:rPr>
        <w:t>al</w:t>
      </w:r>
      <w:r w:rsidR="00C43545" w:rsidRPr="002F0B57">
        <w:rPr>
          <w:rFonts w:ascii="Myriad Pro" w:hAnsi="Myriad Pro" w:cs="Arial"/>
        </w:rPr>
        <w:t>.,2000).</w:t>
      </w:r>
    </w:p>
    <w:p w:rsidR="009B2505" w:rsidRPr="002F0B57" w:rsidRDefault="00C43545" w:rsidP="00C43545">
      <w:pPr>
        <w:pStyle w:val="Default"/>
        <w:spacing w:after="240" w:line="360" w:lineRule="auto"/>
        <w:jc w:val="both"/>
        <w:rPr>
          <w:rFonts w:ascii="Myriad Pro" w:hAnsi="Myriad Pro" w:cs="CIDFont+F2"/>
        </w:rPr>
      </w:pPr>
      <w:r w:rsidRPr="002F0B57">
        <w:rPr>
          <w:rFonts w:ascii="Myriad Pro" w:hAnsi="Myriad Pro" w:cs="CIDFont+F3"/>
        </w:rPr>
        <w:t xml:space="preserve">Σύμφωνα με τα αποτελέσματα της </w:t>
      </w:r>
      <w:r w:rsidRPr="002F0B57">
        <w:rPr>
          <w:rFonts w:ascii="Myriad Pro" w:hAnsi="Myriad Pro" w:cs="CIDFont+F2"/>
        </w:rPr>
        <w:t>έρευνας (2018) του Ερευνητικού Πανεπιστημιακού Ινστιτούτου Ψυχικής Υγείας, Νευροεπιστημών και Ιατρικής Ακριβείας (ΕΠΙΨΥ) με τίτλο «Πανελλήνια έρευνα για τις συμπεριφορές που συνδέονται με την υγεία των έφηβων-μαθητών» έδειξαν ότι: «</w:t>
      </w:r>
      <w:r w:rsidRPr="002F0B57">
        <w:rPr>
          <w:rFonts w:ascii="Myriad Pro" w:hAnsi="Myriad Pro" w:cs="CIDFont+F3"/>
        </w:rPr>
        <w:t>Σημαντική μερίδα εφήβων στη χώρα μας υιοθετεί έναν τρόπο ζωής που δεν περιλαμβάνει φυσική δραστ</w:t>
      </w:r>
      <w:r w:rsidR="00C64C48">
        <w:rPr>
          <w:rFonts w:ascii="Myriad Pro" w:hAnsi="Myriad Pro" w:cs="CIDFont+F3"/>
        </w:rPr>
        <w:t xml:space="preserve">ηριότητα. Μόνο </w:t>
      </w:r>
      <w:r w:rsidR="007C57B2" w:rsidRPr="00A049C0">
        <w:rPr>
          <w:rFonts w:ascii="Myriad Pro" w:hAnsi="Myriad Pro" w:cs="CIDFont+F3"/>
        </w:rPr>
        <w:t xml:space="preserve">το </w:t>
      </w:r>
      <w:r w:rsidR="007C57B2" w:rsidRPr="00A049C0">
        <w:rPr>
          <w:rFonts w:ascii="Myriad Pro" w:hAnsi="Myriad Pro" w:cs="CIDFont+F2"/>
        </w:rPr>
        <w:t>41,7%</w:t>
      </w:r>
      <w:r w:rsidR="00EF37FA" w:rsidRPr="002F0B57">
        <w:rPr>
          <w:rFonts w:ascii="Myriad Pro" w:hAnsi="Myriad Pro" w:cs="CIDFont+F2"/>
        </w:rPr>
        <w:t xml:space="preserve"> των εφήβων </w:t>
      </w:r>
      <w:r w:rsidR="005A59A1" w:rsidRPr="002F0B57">
        <w:rPr>
          <w:rFonts w:ascii="Myriad Pro" w:hAnsi="Myriad Pro" w:cs="CIDFont+F2"/>
        </w:rPr>
        <w:t>ανέφεραν</w:t>
      </w:r>
      <w:r w:rsidRPr="002F0B57">
        <w:rPr>
          <w:rFonts w:ascii="Myriad Pro" w:hAnsi="Myriad Pro" w:cs="CIDFont+F2"/>
        </w:rPr>
        <w:t xml:space="preserve"> ότι έκαναν τουλάχιστον 5 ημέρες την εβδομάδα</w:t>
      </w:r>
      <w:r w:rsidR="00EF37FA" w:rsidRPr="002F0B57">
        <w:rPr>
          <w:rFonts w:ascii="Myriad Pro" w:hAnsi="Myriad Pro" w:cs="CIDFont+F2"/>
        </w:rPr>
        <w:t xml:space="preserve"> «συχνή» φυσική δραστηριότητα δηλ.</w:t>
      </w:r>
      <w:r w:rsidRPr="002F0B57">
        <w:rPr>
          <w:rFonts w:ascii="Myriad Pro" w:hAnsi="Myriad Pro" w:cs="CIDFont+F2"/>
        </w:rPr>
        <w:t xml:space="preserve"> οποιαδήποτε δραστηριότητα διάρκειας τουλάχιστον 60 λεπτών, που αυξάνει τους σφυγμούς της καρδιάς και προκαλεί λαχάνιασμα (π.χ. έντονο περπάτημα για το σχολείο, γυμναστική στο σχολείο, παιχνίδι με φίλους, διάφορα αθλήματα). Περιορισμένη φυσική δραστηριότητα αναφέρουν σε υψηλότερο ποσοστό τα κορίτσια, σε σύγκριση με τα αγόρια καθώς και οι μεγαλύτεροι σε ηλικία μαθητές, σε σύγκριση με τους νεότερους. Διαπιστώθηκε, ότι η</w:t>
      </w:r>
      <w:r w:rsidRPr="002F0B57">
        <w:rPr>
          <w:rFonts w:ascii="Myriad Pro" w:hAnsi="Myriad Pro" w:cs="CIDFont+F3"/>
        </w:rPr>
        <w:t xml:space="preserve"> οικονομική κατάσταση της οικογένειας φαίνεται να συνδέεται με τη συχνότητα της φυσικής δραστηριότητας των εφήβων, δηλ. </w:t>
      </w:r>
      <w:r w:rsidRPr="002F0B57">
        <w:rPr>
          <w:rFonts w:ascii="Myriad Pro" w:hAnsi="Myriad Pro" w:cs="CIDFont+F2"/>
        </w:rPr>
        <w:t xml:space="preserve">οι έφηβοι των οποίων η οικογένεια ανήκει σε χαμηλότερο οικονομικό στρώμα έχουν χαμηλότερη </w:t>
      </w:r>
      <w:r w:rsidR="00715CF7" w:rsidRPr="002F0B57">
        <w:rPr>
          <w:rFonts w:ascii="Myriad Pro" w:hAnsi="Myriad Pro" w:cs="CIDFont+F2"/>
        </w:rPr>
        <w:t xml:space="preserve">φυσική δραστηριότητα </w:t>
      </w:r>
      <w:r w:rsidRPr="002F0B57">
        <w:rPr>
          <w:rFonts w:ascii="Myriad Pro" w:hAnsi="Myriad Pro" w:cs="CIDFont+F2"/>
        </w:rPr>
        <w:t>σε σύγκριση με τους μαθητές που προέ</w:t>
      </w:r>
      <w:r w:rsidR="009B2505" w:rsidRPr="002F0B57">
        <w:rPr>
          <w:rFonts w:ascii="Myriad Pro" w:hAnsi="Myriad Pro" w:cs="CIDFont+F2"/>
        </w:rPr>
        <w:t xml:space="preserve">ρχονται από εύπορες οικογένειες.» </w:t>
      </w:r>
    </w:p>
    <w:p w:rsidR="00B44A52" w:rsidRPr="002F0B57" w:rsidRDefault="00B44A52" w:rsidP="00B44A52">
      <w:pPr>
        <w:spacing w:after="240" w:line="360" w:lineRule="auto"/>
        <w:jc w:val="both"/>
        <w:rPr>
          <w:rFonts w:ascii="Myriad Pro" w:hAnsi="Myriad Pro"/>
          <w:color w:val="000000"/>
          <w:lang w:val="el-GR"/>
        </w:rPr>
      </w:pPr>
      <w:r w:rsidRPr="002F0B57">
        <w:rPr>
          <w:rFonts w:ascii="Myriad Pro" w:hAnsi="Myriad Pro"/>
          <w:color w:val="000000"/>
          <w:lang w:val="el-GR"/>
        </w:rPr>
        <w:lastRenderedPageBreak/>
        <w:t>Η συμμετοχή των εφήβων στον αθλητισμό παράγει πολλαπλά οφέλη για τους νέους.</w:t>
      </w:r>
      <w:r w:rsidRPr="002F0B57">
        <w:rPr>
          <w:rStyle w:val="apple-converted-space"/>
          <w:rFonts w:ascii="Myriad Pro" w:hAnsi="Myriad Pro"/>
          <w:color w:val="000000"/>
        </w:rPr>
        <w:t> </w:t>
      </w:r>
      <w:r w:rsidRPr="002F0B57">
        <w:rPr>
          <w:rFonts w:ascii="Myriad Pro" w:hAnsi="Myriad Pro"/>
          <w:color w:val="000000"/>
          <w:lang w:val="el-GR"/>
        </w:rPr>
        <w:t xml:space="preserve">Ανεξάρτητα από το φύλο, τη φυλή ή άλλους παράγοντες διαφοροποίησης, </w:t>
      </w:r>
      <w:r w:rsidR="00D169DA">
        <w:rPr>
          <w:rFonts w:ascii="Myriad Pro" w:hAnsi="Myriad Pro"/>
          <w:color w:val="000000"/>
          <w:lang w:val="el-GR"/>
        </w:rPr>
        <w:t>η</w:t>
      </w:r>
      <w:r w:rsidR="00C64C48">
        <w:rPr>
          <w:rFonts w:ascii="Myriad Pro" w:hAnsi="Myriad Pro"/>
          <w:color w:val="000000"/>
          <w:lang w:val="el-GR"/>
        </w:rPr>
        <w:t xml:space="preserve"> </w:t>
      </w:r>
      <w:r w:rsidRPr="002F0B57">
        <w:rPr>
          <w:rFonts w:ascii="Myriad Pro" w:hAnsi="Myriad Pro"/>
          <w:color w:val="000000"/>
          <w:lang w:val="el-GR"/>
        </w:rPr>
        <w:t>αθλητική συμμετοχή είναι ευεργετική τόσο για τη σωματική όσο και για την κοινωνική / ψυχολογική ανάπτυξη όλων των νέων.</w:t>
      </w:r>
      <w:r w:rsidRPr="002F0B57">
        <w:rPr>
          <w:rStyle w:val="apple-converted-space"/>
          <w:rFonts w:ascii="Myriad Pro" w:hAnsi="Myriad Pro"/>
          <w:color w:val="000000"/>
        </w:rPr>
        <w:t> </w:t>
      </w:r>
      <w:r w:rsidRPr="002F0B57">
        <w:rPr>
          <w:rFonts w:ascii="Myriad Pro" w:hAnsi="Myriad Pro"/>
          <w:color w:val="000000"/>
          <w:lang w:val="el-GR"/>
        </w:rPr>
        <w:t>Τα αθλητικά προγράμματα προάγουν την υπεύθυνη κοινωνική ζωή και την ευρύτερη ακαδημαϊκή επιτυχία, την εμπιστοσύνη στις σωματικές ικανότητες, την εκτίμηση της προσωπικής υγείας και φυσικής κατάστασης και τους ισχυρούς κοινωνικούς δεσμούς με τα άτομα και τους θεσμούς.</w:t>
      </w:r>
    </w:p>
    <w:p w:rsidR="00B44A52" w:rsidRPr="002F0B57" w:rsidRDefault="00B44A52" w:rsidP="00B44A52">
      <w:pPr>
        <w:spacing w:after="240" w:line="360" w:lineRule="auto"/>
        <w:jc w:val="both"/>
        <w:rPr>
          <w:rFonts w:ascii="Myriad Pro" w:hAnsi="Myriad Pro"/>
          <w:color w:val="FF0000"/>
          <w:shd w:val="clear" w:color="auto" w:fill="FEFEFE"/>
          <w:lang w:val="el-GR"/>
        </w:rPr>
      </w:pPr>
      <w:r w:rsidRPr="002F0B57">
        <w:rPr>
          <w:rFonts w:ascii="Myriad Pro" w:hAnsi="Myriad Pro"/>
          <w:color w:val="000000"/>
          <w:lang w:val="el-GR"/>
        </w:rPr>
        <w:t>Μελέτες δείχνουν ότι οι έφηβοι που είναι σωματικά δραστήριοι είναι ελαφρύτεροι και έχουν λιγότερο υποδόριο λίπος σε σύγκριση με εκείνα τα άτομα που θεωρούνται καθιστικά (</w:t>
      </w:r>
      <w:r w:rsidRPr="002F0B57">
        <w:rPr>
          <w:rFonts w:ascii="Myriad Pro" w:hAnsi="Myriad Pro"/>
          <w:color w:val="000000"/>
        </w:rPr>
        <w:t>Poinsett</w:t>
      </w:r>
      <w:r w:rsidRPr="002F0B57">
        <w:rPr>
          <w:rFonts w:ascii="Myriad Pro" w:hAnsi="Myriad Pro"/>
          <w:color w:val="000000"/>
          <w:lang w:val="el-GR"/>
        </w:rPr>
        <w:t>, 1996).</w:t>
      </w:r>
      <w:r w:rsidRPr="002F0B57">
        <w:rPr>
          <w:rStyle w:val="apple-converted-space"/>
          <w:rFonts w:ascii="Myriad Pro" w:hAnsi="Myriad Pro"/>
          <w:color w:val="000000"/>
        </w:rPr>
        <w:t> </w:t>
      </w:r>
      <w:r w:rsidRPr="002F0B57">
        <w:rPr>
          <w:rFonts w:ascii="Myriad Pro" w:hAnsi="Myriad Pro"/>
          <w:color w:val="000000"/>
          <w:lang w:val="el-GR"/>
        </w:rPr>
        <w:t>Επιπλέον, ο αθλητισμός και η άσκηση βοηθούν τους εφήβους να αναπτύξουν και να κυριαρχήσουν τις κινητικές δεξιότητες, καθώς και να βελτιώσουν και να βελτιώσουν την όραση (</w:t>
      </w:r>
      <w:r w:rsidRPr="002F0B57">
        <w:rPr>
          <w:rFonts w:ascii="Myriad Pro" w:hAnsi="Myriad Pro"/>
          <w:color w:val="000000"/>
        </w:rPr>
        <w:t>Nelson</w:t>
      </w:r>
      <w:r w:rsidRPr="002F0B57">
        <w:rPr>
          <w:rFonts w:ascii="Myriad Pro" w:hAnsi="Myriad Pro"/>
          <w:color w:val="000000"/>
          <w:lang w:val="el-GR"/>
        </w:rPr>
        <w:t>, 1991).</w:t>
      </w:r>
    </w:p>
    <w:p w:rsidR="00B44A52" w:rsidRPr="002F0B57" w:rsidRDefault="00DF154F" w:rsidP="00B44A52">
      <w:pPr>
        <w:pStyle w:val="Web"/>
        <w:spacing w:line="360" w:lineRule="auto"/>
        <w:jc w:val="both"/>
        <w:rPr>
          <w:rFonts w:ascii="Myriad Pro" w:hAnsi="Myriad Pro"/>
          <w:color w:val="000000"/>
          <w:lang w:val="el-GR"/>
        </w:rPr>
      </w:pPr>
      <w:r w:rsidRPr="002F0B57">
        <w:rPr>
          <w:rFonts w:ascii="Myriad Pro" w:hAnsi="Myriad Pro"/>
          <w:color w:val="000000"/>
          <w:lang w:val="el-GR"/>
        </w:rPr>
        <w:t>Επιπλέον, εκτός από τη φυσική εξέλιξη, ο αθλητισμός έχει καίρια σημασία και για την ανάπτυξη της κοινωνικής και ψυχολογικής ικανότητας.</w:t>
      </w:r>
      <w:r w:rsidRPr="002F0B57">
        <w:rPr>
          <w:rStyle w:val="apple-converted-space"/>
          <w:rFonts w:ascii="Myriad Pro" w:hAnsi="Myriad Pro"/>
          <w:color w:val="000000"/>
        </w:rPr>
        <w:t> </w:t>
      </w:r>
      <w:r w:rsidRPr="002F0B57">
        <w:rPr>
          <w:rFonts w:ascii="Myriad Pro" w:hAnsi="Myriad Pro"/>
          <w:color w:val="000000"/>
          <w:lang w:val="el-GR"/>
        </w:rPr>
        <w:t>Η ανάπτυξη των κοινωνικών ρόλων και των κατάλληλων κοινωνικών συμπεριφορών συμβαίνει κατά την εφηβεία, με τον αθλητισμό να λειτουργεί ως ισχυρός ρυθμιστής της αναπτυξιακής διαδικασίας</w:t>
      </w:r>
      <w:r w:rsidR="00B44A52" w:rsidRPr="002F0B57">
        <w:rPr>
          <w:rFonts w:ascii="Myriad Pro" w:hAnsi="Myriad Pro"/>
          <w:color w:val="000000"/>
          <w:lang w:val="el-GR"/>
        </w:rPr>
        <w:t>.</w:t>
      </w:r>
      <w:r w:rsidR="00B44A52" w:rsidRPr="002F0B57">
        <w:rPr>
          <w:rStyle w:val="apple-converted-space"/>
          <w:rFonts w:ascii="Myriad Pro" w:hAnsi="Myriad Pro"/>
          <w:color w:val="000000"/>
        </w:rPr>
        <w:t> </w:t>
      </w:r>
      <w:r w:rsidR="00B44A52" w:rsidRPr="002F0B57">
        <w:rPr>
          <w:rFonts w:ascii="Myriad Pro" w:hAnsi="Myriad Pro"/>
          <w:color w:val="000000"/>
          <w:lang w:val="el-GR"/>
        </w:rPr>
        <w:t xml:space="preserve">Οι περισσότεροι </w:t>
      </w:r>
      <w:r w:rsidRPr="002F0B57">
        <w:rPr>
          <w:rFonts w:ascii="Myriad Pro" w:hAnsi="Myriad Pro"/>
          <w:color w:val="000000"/>
          <w:lang w:val="el-GR"/>
        </w:rPr>
        <w:t>έφηβοι</w:t>
      </w:r>
      <w:r w:rsidR="00B44A52" w:rsidRPr="002F0B57">
        <w:rPr>
          <w:rFonts w:ascii="Myriad Pro" w:hAnsi="Myriad Pro"/>
          <w:color w:val="000000"/>
          <w:lang w:val="el-GR"/>
        </w:rPr>
        <w:t xml:space="preserve"> συμμετέχουν σε ομαδικό αθλητισμό, όπου οι νέοι συναγωνίζονται με άλλους για να επιτύχουν ή να αποκτήσουν έναν συγκεκριμένο στόχο.</w:t>
      </w:r>
      <w:r w:rsidR="00B44A52" w:rsidRPr="002F0B57">
        <w:rPr>
          <w:rStyle w:val="apple-converted-space"/>
          <w:rFonts w:ascii="Myriad Pro" w:hAnsi="Myriad Pro"/>
          <w:color w:val="000000"/>
        </w:rPr>
        <w:t> </w:t>
      </w:r>
      <w:r w:rsidR="00B44A52" w:rsidRPr="002F0B57">
        <w:rPr>
          <w:rFonts w:ascii="Myriad Pro" w:hAnsi="Myriad Pro"/>
          <w:color w:val="000000"/>
          <w:lang w:val="el-GR"/>
        </w:rPr>
        <w:t>Η συνεργασία και η μάθηση του τρόπου συνεργασίας και αλληλεπίδρασης με άλλους βοηθά έναν έφηβο να αναπτυχθεί κοινωνικά.</w:t>
      </w:r>
      <w:r w:rsidR="00B44A52" w:rsidRPr="002F0B57">
        <w:rPr>
          <w:rStyle w:val="apple-converted-space"/>
          <w:rFonts w:ascii="Myriad Pro" w:hAnsi="Myriad Pro"/>
          <w:color w:val="000000"/>
        </w:rPr>
        <w:t> </w:t>
      </w:r>
      <w:r w:rsidR="00B44A52" w:rsidRPr="002F0B57">
        <w:rPr>
          <w:rFonts w:ascii="Myriad Pro" w:hAnsi="Myriad Pro"/>
          <w:color w:val="000000"/>
          <w:lang w:val="el-GR"/>
        </w:rPr>
        <w:t>Επιπλέον, η κοινωνική αποδοχή από τους συμμαθητές και τους συμπαίκτες του αυξάνει την αυτοεκτίμηση και επιτρέπει σε κάποιον να είναι πιο ψυχολογικά ικανός.</w:t>
      </w:r>
      <w:r w:rsidR="008A3A7F">
        <w:rPr>
          <w:rFonts w:ascii="Myriad Pro" w:hAnsi="Myriad Pro"/>
          <w:color w:val="000000"/>
          <w:lang w:val="el-GR"/>
        </w:rPr>
        <w:t xml:space="preserve"> </w:t>
      </w:r>
      <w:r w:rsidR="00B44A52" w:rsidRPr="002F0B57">
        <w:rPr>
          <w:rFonts w:ascii="Myriad Pro" w:hAnsi="Myriad Pro"/>
          <w:color w:val="000000"/>
          <w:lang w:val="el-GR"/>
        </w:rPr>
        <w:t>Ωστόσο, ορισμένα αθλήματα έχουν υψηλότερες απαιτήσεις και μπορεί ακόμη και να απαιτούν έναν συγκεκριμένο τύπο σώματος.</w:t>
      </w:r>
      <w:r w:rsidR="00B44A52" w:rsidRPr="002F0B57">
        <w:rPr>
          <w:rStyle w:val="apple-converted-space"/>
          <w:rFonts w:ascii="Myriad Pro" w:hAnsi="Myriad Pro"/>
          <w:color w:val="000000"/>
        </w:rPr>
        <w:t> </w:t>
      </w:r>
      <w:r w:rsidR="00B44A52" w:rsidRPr="002F0B57">
        <w:rPr>
          <w:rFonts w:ascii="Myriad Pro" w:hAnsi="Myriad Pro"/>
          <w:color w:val="000000"/>
          <w:lang w:val="el-GR"/>
        </w:rPr>
        <w:t>Εάν ο έφηβος δεν ανταποκριθεί στις απαιτήσεις αυτές, θα ανησυχεί υπερβολικά για την εικόνα του σώματός του ή για το επίπεδο της ικ</w:t>
      </w:r>
      <w:r w:rsidR="00CE1D3A">
        <w:rPr>
          <w:rFonts w:ascii="Myriad Pro" w:hAnsi="Myriad Pro"/>
          <w:color w:val="000000"/>
          <w:lang w:val="el-GR"/>
        </w:rPr>
        <w:t>ανότητάς του με αποτέλεσμα ν</w:t>
      </w:r>
      <w:r w:rsidR="00B44A52" w:rsidRPr="002F0B57">
        <w:rPr>
          <w:rFonts w:ascii="Myriad Pro" w:hAnsi="Myriad Pro"/>
          <w:color w:val="000000"/>
          <w:lang w:val="el-GR"/>
        </w:rPr>
        <w:t>α μει</w:t>
      </w:r>
      <w:r w:rsidR="00CE1D3A">
        <w:rPr>
          <w:rFonts w:ascii="Myriad Pro" w:hAnsi="Myriad Pro"/>
          <w:color w:val="000000"/>
          <w:lang w:val="el-GR"/>
        </w:rPr>
        <w:t>ωθεί η</w:t>
      </w:r>
      <w:r w:rsidR="00B44A52" w:rsidRPr="002F0B57">
        <w:rPr>
          <w:rFonts w:ascii="Myriad Pro" w:hAnsi="Myriad Pro"/>
          <w:color w:val="000000"/>
          <w:lang w:val="el-GR"/>
        </w:rPr>
        <w:t xml:space="preserve"> αυτο</w:t>
      </w:r>
      <w:r w:rsidR="00CE1D3A">
        <w:rPr>
          <w:rFonts w:ascii="Myriad Pro" w:hAnsi="Myriad Pro"/>
          <w:color w:val="000000"/>
          <w:lang w:val="el-GR"/>
        </w:rPr>
        <w:t>εκτίμησή του και ίσως οδηγηθεί</w:t>
      </w:r>
      <w:r w:rsidR="00B44A52" w:rsidRPr="002F0B57">
        <w:rPr>
          <w:rFonts w:ascii="Myriad Pro" w:hAnsi="Myriad Pro"/>
          <w:color w:val="000000"/>
          <w:lang w:val="el-GR"/>
        </w:rPr>
        <w:t xml:space="preserve"> ακόμη και</w:t>
      </w:r>
      <w:r w:rsidR="00CE1D3A">
        <w:rPr>
          <w:rFonts w:ascii="Myriad Pro" w:hAnsi="Myriad Pro"/>
          <w:color w:val="000000"/>
          <w:lang w:val="el-GR"/>
        </w:rPr>
        <w:t xml:space="preserve"> στην</w:t>
      </w:r>
      <w:r w:rsidR="00B44A52" w:rsidRPr="002F0B57">
        <w:rPr>
          <w:rFonts w:ascii="Myriad Pro" w:hAnsi="Myriad Pro"/>
          <w:color w:val="000000"/>
          <w:lang w:val="el-GR"/>
        </w:rPr>
        <w:t xml:space="preserve"> κατάθλιψη.</w:t>
      </w:r>
      <w:r w:rsidR="00B44A52" w:rsidRPr="002F0B57">
        <w:rPr>
          <w:rStyle w:val="apple-converted-space"/>
          <w:rFonts w:ascii="Myriad Pro" w:hAnsi="Myriad Pro"/>
          <w:color w:val="000000"/>
        </w:rPr>
        <w:t> </w:t>
      </w:r>
      <w:r w:rsidR="00B44A52" w:rsidRPr="002F0B57">
        <w:rPr>
          <w:rFonts w:ascii="Myriad Pro" w:hAnsi="Myriad Pro"/>
          <w:color w:val="000000"/>
          <w:lang w:val="el-GR"/>
        </w:rPr>
        <w:t>Έτσι, είναι επιτακτική ανάγκη ένας έφηβος να βρει το "σωστό" άθλημα για να αποκομίσει τα οφέλη του.</w:t>
      </w:r>
      <w:r w:rsidR="00B44A52" w:rsidRPr="002F0B57">
        <w:rPr>
          <w:rStyle w:val="apple-converted-space"/>
          <w:rFonts w:ascii="Myriad Pro" w:hAnsi="Myriad Pro"/>
          <w:color w:val="000000"/>
        </w:rPr>
        <w:t> </w:t>
      </w:r>
      <w:r w:rsidR="00CE1D3A">
        <w:rPr>
          <w:rFonts w:ascii="Myriad Pro" w:hAnsi="Myriad Pro"/>
          <w:color w:val="000000"/>
          <w:lang w:val="el-GR"/>
        </w:rPr>
        <w:t>Εάν ένας νεαρός επιλέξει το κατάλληλο άθλημα τότε</w:t>
      </w:r>
      <w:r w:rsidR="00B44A52" w:rsidRPr="002F0B57">
        <w:rPr>
          <w:rFonts w:ascii="Myriad Pro" w:hAnsi="Myriad Pro"/>
          <w:color w:val="000000"/>
          <w:lang w:val="el-GR"/>
        </w:rPr>
        <w:t xml:space="preserve"> η </w:t>
      </w:r>
      <w:r w:rsidR="00B44A52" w:rsidRPr="002F0B57">
        <w:rPr>
          <w:rFonts w:ascii="Myriad Pro" w:hAnsi="Myriad Pro"/>
          <w:color w:val="000000"/>
          <w:lang w:val="el-GR"/>
        </w:rPr>
        <w:lastRenderedPageBreak/>
        <w:t>διαδικασία κοινωνικής / ψυχολογικής ανάπτυξης γίνεται πολύ πιο εύκολη.</w:t>
      </w:r>
      <w:r w:rsidRPr="002F0B57">
        <w:rPr>
          <w:rFonts w:ascii="Myriad Pro" w:hAnsi="Myriad Pro"/>
          <w:color w:val="000000"/>
          <w:lang w:val="el-GR"/>
        </w:rPr>
        <w:t xml:space="preserve"> (</w:t>
      </w:r>
      <w:r w:rsidRPr="002F0B57">
        <w:rPr>
          <w:rFonts w:ascii="Myriad Pro" w:hAnsi="Myriad Pro"/>
          <w:color w:val="000000"/>
        </w:rPr>
        <w:t>Chan</w:t>
      </w:r>
      <w:r w:rsidRPr="002F0B57">
        <w:rPr>
          <w:rFonts w:ascii="Myriad Pro" w:hAnsi="Myriad Pro"/>
          <w:color w:val="000000"/>
          <w:lang w:val="el-GR"/>
        </w:rPr>
        <w:t>, 1999)</w:t>
      </w:r>
    </w:p>
    <w:p w:rsidR="009B2505" w:rsidRPr="002F0B57" w:rsidRDefault="00CE1D3A" w:rsidP="00B44A52">
      <w:pPr>
        <w:spacing w:after="240" w:line="360" w:lineRule="auto"/>
        <w:jc w:val="both"/>
        <w:rPr>
          <w:rFonts w:ascii="Minion Pro" w:hAnsi="Minion Pro"/>
          <w:lang w:val="el-GR"/>
        </w:rPr>
      </w:pPr>
      <w:r>
        <w:rPr>
          <w:rFonts w:ascii="Myriad Pro" w:hAnsi="Myriad Pro" w:cs="ArialMT"/>
          <w:lang w:val="el-GR"/>
        </w:rPr>
        <w:t>Σχετικά με το</w:t>
      </w:r>
      <w:r w:rsidR="00861614" w:rsidRPr="002F0B57">
        <w:rPr>
          <w:rFonts w:ascii="Myriad Pro" w:hAnsi="Myriad Pro" w:cs="ArialMT"/>
          <w:lang w:val="el-GR"/>
        </w:rPr>
        <w:t xml:space="preserve"> </w:t>
      </w:r>
      <w:r w:rsidR="00861614" w:rsidRPr="002F0B57">
        <w:rPr>
          <w:rFonts w:ascii="Myriad Pro" w:hAnsi="Myriad Pro" w:cs="Arial-BoldMT"/>
          <w:bCs/>
          <w:lang w:val="el-GR"/>
        </w:rPr>
        <w:t>σωματικό βάρος</w:t>
      </w:r>
      <w:r w:rsidR="00861614" w:rsidRPr="002F0B57">
        <w:rPr>
          <w:rFonts w:ascii="Myriad Pro" w:hAnsi="Myriad Pro" w:cs="ArialMT"/>
          <w:lang w:val="el-GR"/>
        </w:rPr>
        <w:t xml:space="preserve">, οι έφηβοι στην Ελλάδα κατηγοριοποιούνται ως υπέρβαροι/παχύσαρκοι στη βάση του Δείκτη Μάζας Σώματος. </w:t>
      </w:r>
      <w:r w:rsidR="009B2505" w:rsidRPr="002F0B57">
        <w:rPr>
          <w:rFonts w:ascii="Myriad Pro" w:hAnsi="Myriad Pro"/>
          <w:shd w:val="clear" w:color="auto" w:fill="FFFFFF"/>
          <w:lang w:val="el-GR"/>
        </w:rPr>
        <w:t>Ο Παγκόσμιος Οργανισμός Υγείας (</w:t>
      </w:r>
      <w:r w:rsidR="009B2505" w:rsidRPr="002F0B57">
        <w:rPr>
          <w:rFonts w:ascii="Myriad Pro" w:hAnsi="Myriad Pro"/>
          <w:shd w:val="clear" w:color="auto" w:fill="FFFFFF"/>
        </w:rPr>
        <w:t>WHO</w:t>
      </w:r>
      <w:r w:rsidR="0097519D">
        <w:rPr>
          <w:rFonts w:ascii="Myriad Pro" w:hAnsi="Myriad Pro"/>
          <w:shd w:val="clear" w:color="auto" w:fill="FFFFFF"/>
          <w:lang w:val="el-GR"/>
        </w:rPr>
        <w:t>,2018</w:t>
      </w:r>
      <w:r w:rsidR="009B2505" w:rsidRPr="002F0B57">
        <w:rPr>
          <w:rFonts w:ascii="Myriad Pro" w:hAnsi="Myriad Pro"/>
          <w:shd w:val="clear" w:color="auto" w:fill="FFFFFF"/>
          <w:lang w:val="el-GR"/>
        </w:rPr>
        <w:t>)</w:t>
      </w:r>
      <w:r w:rsidR="009B2505" w:rsidRPr="002F0B57">
        <w:rPr>
          <w:rStyle w:val="apple-converted-space"/>
          <w:rFonts w:ascii="Myriad Pro" w:hAnsi="Myriad Pro"/>
          <w:shd w:val="clear" w:color="auto" w:fill="FFFFFF"/>
        </w:rPr>
        <w:t> </w:t>
      </w:r>
      <w:r w:rsidR="009B2505" w:rsidRPr="002F0B57">
        <w:rPr>
          <w:rFonts w:ascii="Myriad Pro" w:hAnsi="Myriad Pro"/>
          <w:shd w:val="clear" w:color="auto" w:fill="FFFFFF"/>
          <w:lang w:val="el-GR"/>
        </w:rPr>
        <w:t>σε σχετική του έκθεση με την εφηβική παχυσαρκία στην Ευρώπη, ονόμασε την Ελλάδα πρωταθλητή στην εφηβική παχυσαρκία. Σύμφωνα με την έκθεση, το 6,5% των Ελλήνων εφήβων είναι υπέρβαροι, γεγονός που σημαίνει ότι ένας στους τρεις νέους πληθυσμούς θεωρούνται παχύσαρκοι, ενώ ο μέσος όρος για την</w:t>
      </w:r>
      <w:r w:rsidR="00B37555" w:rsidRPr="002F0B57">
        <w:rPr>
          <w:rFonts w:ascii="Myriad Pro" w:hAnsi="Myriad Pro"/>
          <w:shd w:val="clear" w:color="auto" w:fill="FFFFFF"/>
          <w:lang w:val="el-GR"/>
        </w:rPr>
        <w:t xml:space="preserve"> Ευρώπη είναι μόνο 4% ανά χώρα. </w:t>
      </w:r>
      <w:r w:rsidR="009B2505" w:rsidRPr="002F0B57">
        <w:rPr>
          <w:rFonts w:ascii="Myriad Pro" w:hAnsi="Myriad Pro"/>
          <w:shd w:val="clear" w:color="auto" w:fill="FFFFFF"/>
          <w:lang w:val="el-GR"/>
        </w:rPr>
        <w:t xml:space="preserve">Είναι αρκετά λυπηρό αυτό το αποτέλεσμα, όταν η χώρα μας είναι ευρέως γνωστή για </w:t>
      </w:r>
      <w:r w:rsidR="00D169DA" w:rsidRPr="002F0B57">
        <w:rPr>
          <w:rFonts w:ascii="Myriad Pro" w:hAnsi="Myriad Pro"/>
          <w:shd w:val="clear" w:color="auto" w:fill="FFFFFF"/>
          <w:lang w:val="el-GR"/>
        </w:rPr>
        <w:t xml:space="preserve">τη </w:t>
      </w:r>
      <w:r w:rsidR="009B2505" w:rsidRPr="002F0B57">
        <w:rPr>
          <w:rFonts w:ascii="Myriad Pro" w:hAnsi="Myriad Pro"/>
          <w:shd w:val="clear" w:color="auto" w:fill="FFFFFF"/>
          <w:lang w:val="el-GR"/>
        </w:rPr>
        <w:t>Μεσογειακή της διατροφή.</w:t>
      </w:r>
    </w:p>
    <w:p w:rsidR="00380C02" w:rsidRPr="002F0B57" w:rsidRDefault="002E0F74" w:rsidP="002E0F74">
      <w:pPr>
        <w:spacing w:after="240" w:line="360" w:lineRule="auto"/>
        <w:jc w:val="both"/>
        <w:rPr>
          <w:rStyle w:val="apple-converted-space"/>
          <w:rFonts w:ascii="Myriad Pro" w:hAnsi="Myriad Pro" w:cs="Arial"/>
          <w:color w:val="232323"/>
          <w:shd w:val="clear" w:color="auto" w:fill="FFFFFF"/>
          <w:lang w:val="el-GR"/>
        </w:rPr>
      </w:pPr>
      <w:r w:rsidRPr="002F0B57">
        <w:rPr>
          <w:rFonts w:ascii="Myriad Pro" w:hAnsi="Myriad Pro" w:cs="Arial-BoldMT"/>
          <w:bCs/>
          <w:lang w:val="el-GR" w:bidi="ar-SA"/>
        </w:rPr>
        <w:t>Σχετικά με τις</w:t>
      </w:r>
      <w:r w:rsidRPr="002F0B57">
        <w:rPr>
          <w:rFonts w:ascii="Myriad Pro" w:hAnsi="Myriad Pro" w:cs="Arial"/>
          <w:color w:val="232323"/>
          <w:shd w:val="clear" w:color="auto" w:fill="FFFFFF"/>
          <w:lang w:val="el-GR"/>
        </w:rPr>
        <w:t xml:space="preserve"> διατροφικές ανάγκες κατά την εφηβεία</w:t>
      </w:r>
      <w:r w:rsidR="0017175E">
        <w:rPr>
          <w:rFonts w:ascii="Myriad Pro" w:hAnsi="Myriad Pro" w:cs="Arial"/>
          <w:color w:val="232323"/>
          <w:shd w:val="clear" w:color="auto" w:fill="FFFFFF"/>
          <w:lang w:val="el-GR"/>
        </w:rPr>
        <w:t>,</w:t>
      </w:r>
      <w:r w:rsidRPr="002F0B57">
        <w:rPr>
          <w:rFonts w:ascii="Myriad Pro" w:hAnsi="Myriad Pro" w:cs="Arial"/>
          <w:color w:val="232323"/>
          <w:shd w:val="clear" w:color="auto" w:fill="FFFFFF"/>
          <w:lang w:val="el-GR"/>
        </w:rPr>
        <w:t xml:space="preserve"> αυξάνονται λόγω του αυξημένου ρυθμού ανάπτυξης και των αλλαγών στη σύνθεση του σώματος που σχετίζονται με την εφηβεία </w:t>
      </w:r>
      <w:r w:rsidR="007004B1" w:rsidRPr="002F0B57">
        <w:rPr>
          <w:rFonts w:ascii="Myriad Pro" w:hAnsi="Myriad Pro" w:cs="Arial"/>
          <w:color w:val="232323"/>
          <w:shd w:val="clear" w:color="auto" w:fill="FFFFFF"/>
          <w:lang w:val="el-GR"/>
        </w:rPr>
        <w:t>(</w:t>
      </w:r>
      <w:r w:rsidR="007004B1" w:rsidRPr="002F0B57">
        <w:rPr>
          <w:rFonts w:ascii="Myriad Pro" w:hAnsi="Myriad Pro" w:cs="Arial"/>
          <w:color w:val="232323"/>
        </w:rPr>
        <w:t>Spear</w:t>
      </w:r>
      <w:r w:rsidR="007004B1" w:rsidRPr="002F0B57">
        <w:rPr>
          <w:rFonts w:ascii="Myriad Pro" w:hAnsi="Myriad Pro" w:cs="Arial"/>
          <w:color w:val="232323"/>
          <w:lang w:val="el-GR"/>
        </w:rPr>
        <w:t xml:space="preserve">,2002; </w:t>
      </w:r>
      <w:r w:rsidR="007004B1" w:rsidRPr="002F0B57">
        <w:rPr>
          <w:rFonts w:ascii="Myriad Pro" w:hAnsi="Myriad Pro" w:cs="Arial"/>
          <w:color w:val="232323"/>
        </w:rPr>
        <w:t>Jenkins</w:t>
      </w:r>
      <w:r w:rsidR="00965196" w:rsidRPr="00965196">
        <w:rPr>
          <w:rFonts w:ascii="Myriad Pro" w:hAnsi="Myriad Pro" w:cs="Arial"/>
          <w:color w:val="232323"/>
          <w:lang w:val="el-GR"/>
        </w:rPr>
        <w:t xml:space="preserve"> </w:t>
      </w:r>
      <w:r w:rsidR="007004B1" w:rsidRPr="002F0B57">
        <w:rPr>
          <w:rFonts w:ascii="Myriad Pro" w:hAnsi="Myriad Pro" w:cs="Arial"/>
          <w:color w:val="232323"/>
          <w:lang w:val="el-GR"/>
        </w:rPr>
        <w:t>&amp;</w:t>
      </w:r>
      <w:r w:rsidR="00965196" w:rsidRPr="00965196">
        <w:rPr>
          <w:rFonts w:ascii="Myriad Pro" w:hAnsi="Myriad Pro" w:cs="Arial"/>
          <w:color w:val="232323"/>
          <w:lang w:val="el-GR"/>
        </w:rPr>
        <w:t xml:space="preserve"> </w:t>
      </w:r>
      <w:r w:rsidR="007004B1" w:rsidRPr="002F0B57">
        <w:rPr>
          <w:rFonts w:ascii="Myriad Pro" w:hAnsi="Myriad Pro" w:cs="Arial"/>
          <w:color w:val="232323"/>
        </w:rPr>
        <w:t>Horner</w:t>
      </w:r>
      <w:r w:rsidR="007004B1" w:rsidRPr="002F0B57">
        <w:rPr>
          <w:rFonts w:ascii="Myriad Pro" w:hAnsi="Myriad Pro" w:cs="Arial"/>
          <w:color w:val="232323"/>
          <w:lang w:val="el-GR"/>
        </w:rPr>
        <w:t xml:space="preserve">, 2005; </w:t>
      </w:r>
      <w:r w:rsidR="007004B1" w:rsidRPr="002F0B57">
        <w:rPr>
          <w:rFonts w:ascii="Myriad Pro" w:hAnsi="Myriad Pro" w:cs="Arial"/>
          <w:color w:val="232323"/>
        </w:rPr>
        <w:t>Das</w:t>
      </w:r>
      <w:r w:rsidR="00C64C48">
        <w:rPr>
          <w:rFonts w:ascii="Myriad Pro" w:hAnsi="Myriad Pro" w:cs="Arial"/>
          <w:color w:val="232323"/>
          <w:lang w:val="el-GR"/>
        </w:rPr>
        <w:t xml:space="preserve"> </w:t>
      </w:r>
      <w:r w:rsidR="007004B1" w:rsidRPr="002F0B57">
        <w:rPr>
          <w:rFonts w:ascii="Myriad Pro" w:hAnsi="Myriad Pro" w:cs="Arial"/>
          <w:color w:val="232323"/>
        </w:rPr>
        <w:t>et</w:t>
      </w:r>
      <w:r w:rsidR="00C64C48">
        <w:rPr>
          <w:rFonts w:ascii="Myriad Pro" w:hAnsi="Myriad Pro" w:cs="Arial"/>
          <w:color w:val="232323"/>
          <w:lang w:val="el-GR"/>
        </w:rPr>
        <w:t xml:space="preserve"> </w:t>
      </w:r>
      <w:r w:rsidR="007004B1" w:rsidRPr="002F0B57">
        <w:rPr>
          <w:rFonts w:ascii="Myriad Pro" w:hAnsi="Myriad Pro" w:cs="Arial"/>
          <w:color w:val="232323"/>
        </w:rPr>
        <w:t>al</w:t>
      </w:r>
      <w:r w:rsidR="007004B1" w:rsidRPr="002F0B57">
        <w:rPr>
          <w:rFonts w:ascii="Myriad Pro" w:hAnsi="Myriad Pro" w:cs="Arial"/>
          <w:color w:val="232323"/>
          <w:lang w:val="el-GR"/>
        </w:rPr>
        <w:t>. 2017)</w:t>
      </w:r>
      <w:r w:rsidR="007004B1" w:rsidRPr="002F0B57">
        <w:rPr>
          <w:rStyle w:val="apple-converted-space"/>
          <w:rFonts w:ascii="Myriad Pro" w:hAnsi="Myriad Pro" w:cs="Arial"/>
          <w:color w:val="232323"/>
          <w:shd w:val="clear" w:color="auto" w:fill="FFFFFF"/>
          <w:lang w:val="el-GR"/>
        </w:rPr>
        <w:t xml:space="preserve">. </w:t>
      </w:r>
      <w:r w:rsidRPr="002F0B57">
        <w:rPr>
          <w:rFonts w:ascii="Myriad Pro" w:hAnsi="Myriad Pro" w:cs="Arial"/>
          <w:color w:val="232323"/>
          <w:shd w:val="clear" w:color="auto" w:fill="FFFFFF"/>
          <w:lang w:val="el-GR"/>
        </w:rPr>
        <w:t>Η δραματική αύξηση των αναγκών σε ενέργεια και θρεπτικά συστατικά συμπίπτει με άλλους παράγοντες που μπορεί να επηρεάσουν τις επιλογές των εφήβων, την πρόσληψη θρεπτικών συστατικών και συνεπώς τη θρεπτική τους κατάσταση.</w:t>
      </w:r>
      <w:r w:rsidRPr="002F0B57">
        <w:rPr>
          <w:rStyle w:val="apple-converted-space"/>
          <w:rFonts w:ascii="Myriad Pro" w:hAnsi="Myriad Pro" w:cs="Arial"/>
          <w:color w:val="232323"/>
          <w:shd w:val="clear" w:color="auto" w:fill="FFFFFF"/>
        </w:rPr>
        <w:t> </w:t>
      </w:r>
      <w:r w:rsidRPr="002F0B57">
        <w:rPr>
          <w:rFonts w:ascii="Myriad Pro" w:hAnsi="Myriad Pro" w:cs="Arial"/>
          <w:color w:val="232323"/>
          <w:shd w:val="clear" w:color="auto" w:fill="FFFFFF"/>
          <w:lang w:val="el-GR"/>
        </w:rPr>
        <w:t>Αυτοί οι π</w:t>
      </w:r>
      <w:r w:rsidR="00EF7FE5">
        <w:rPr>
          <w:rFonts w:ascii="Myriad Pro" w:hAnsi="Myriad Pro" w:cs="Arial"/>
          <w:color w:val="232323"/>
          <w:shd w:val="clear" w:color="auto" w:fill="FFFFFF"/>
          <w:lang w:val="el-GR"/>
        </w:rPr>
        <w:t>αράγοντες, μεταξύ των οποίων η</w:t>
      </w:r>
      <w:r w:rsidRPr="002F0B57">
        <w:rPr>
          <w:rFonts w:ascii="Myriad Pro" w:hAnsi="Myriad Pro" w:cs="Arial"/>
          <w:color w:val="232323"/>
          <w:shd w:val="clear" w:color="auto" w:fill="FFFFFF"/>
          <w:lang w:val="el-GR"/>
        </w:rPr>
        <w:t xml:space="preserve"> αναζήτηση για την ανεξαρτησία και την αποδοχή από τους συνομηλίκους, </w:t>
      </w:r>
      <w:r w:rsidR="00EF7FE5">
        <w:rPr>
          <w:rFonts w:ascii="Myriad Pro" w:hAnsi="Myriad Pro" w:cs="Arial"/>
          <w:color w:val="232323"/>
          <w:shd w:val="clear" w:color="auto" w:fill="FFFFFF"/>
          <w:lang w:val="el-GR"/>
        </w:rPr>
        <w:t xml:space="preserve">η </w:t>
      </w:r>
      <w:r w:rsidRPr="002F0B57">
        <w:rPr>
          <w:rFonts w:ascii="Myriad Pro" w:hAnsi="Myriad Pro" w:cs="Arial"/>
          <w:color w:val="232323"/>
          <w:shd w:val="clear" w:color="auto" w:fill="FFFFFF"/>
          <w:lang w:val="el-GR"/>
        </w:rPr>
        <w:t xml:space="preserve">αυξημένη κινητικότητα, </w:t>
      </w:r>
      <w:r w:rsidR="00EF7FE5">
        <w:rPr>
          <w:rFonts w:ascii="Myriad Pro" w:hAnsi="Myriad Pro" w:cs="Arial"/>
          <w:color w:val="232323"/>
          <w:shd w:val="clear" w:color="auto" w:fill="FFFFFF"/>
          <w:lang w:val="el-GR"/>
        </w:rPr>
        <w:t xml:space="preserve">ο </w:t>
      </w:r>
      <w:r w:rsidRPr="002F0B57">
        <w:rPr>
          <w:rFonts w:ascii="Myriad Pro" w:hAnsi="Myriad Pro" w:cs="Arial"/>
          <w:color w:val="232323"/>
          <w:shd w:val="clear" w:color="auto" w:fill="FFFFFF"/>
          <w:lang w:val="el-GR"/>
        </w:rPr>
        <w:t xml:space="preserve">μεγαλύτερος χρόνος παραμονής στο σχολείο ή </w:t>
      </w:r>
      <w:r w:rsidR="00EF7FE5">
        <w:rPr>
          <w:rFonts w:ascii="Myriad Pro" w:hAnsi="Myriad Pro" w:cs="Arial"/>
          <w:color w:val="232323"/>
          <w:shd w:val="clear" w:color="auto" w:fill="FFFFFF"/>
          <w:lang w:val="el-GR"/>
        </w:rPr>
        <w:t xml:space="preserve">σε </w:t>
      </w:r>
      <w:r w:rsidRPr="002F0B57">
        <w:rPr>
          <w:rFonts w:ascii="Myriad Pro" w:hAnsi="Myriad Pro" w:cs="Arial"/>
          <w:color w:val="232323"/>
          <w:shd w:val="clear" w:color="auto" w:fill="FFFFFF"/>
          <w:lang w:val="el-GR"/>
        </w:rPr>
        <w:t>εργασιακές δραστηριότητε</w:t>
      </w:r>
      <w:r w:rsidR="00EF7FE5">
        <w:rPr>
          <w:rFonts w:ascii="Myriad Pro" w:hAnsi="Myriad Pro" w:cs="Arial"/>
          <w:color w:val="232323"/>
          <w:shd w:val="clear" w:color="auto" w:fill="FFFFFF"/>
          <w:lang w:val="el-GR"/>
        </w:rPr>
        <w:t>ς, και η ενασχόληση με την αυτο</w:t>
      </w:r>
      <w:r w:rsidRPr="002F0B57">
        <w:rPr>
          <w:rFonts w:ascii="Myriad Pro" w:hAnsi="Myriad Pro" w:cs="Arial"/>
          <w:color w:val="232323"/>
          <w:shd w:val="clear" w:color="auto" w:fill="FFFFFF"/>
          <w:lang w:val="el-GR"/>
        </w:rPr>
        <w:t>εικόνα, συμβάλλουν στις ασταθείς και ανθυγιεινές συμπερ</w:t>
      </w:r>
      <w:r w:rsidR="00EF7FE5">
        <w:rPr>
          <w:rFonts w:ascii="Myriad Pro" w:hAnsi="Myriad Pro" w:cs="Arial"/>
          <w:color w:val="232323"/>
          <w:shd w:val="clear" w:color="auto" w:fill="FFFFFF"/>
          <w:lang w:val="el-GR"/>
        </w:rPr>
        <w:t>ιφορές διατροφής</w:t>
      </w:r>
      <w:r w:rsidRPr="002F0B57">
        <w:rPr>
          <w:rFonts w:ascii="Myriad Pro" w:hAnsi="Myriad Pro" w:cs="Arial"/>
          <w:color w:val="232323"/>
          <w:shd w:val="clear" w:color="auto" w:fill="FFFFFF"/>
          <w:lang w:val="el-GR"/>
        </w:rPr>
        <w:t xml:space="preserve"> κατά τη διάρκεια της εφηβείας </w:t>
      </w:r>
      <w:r w:rsidR="00380C02" w:rsidRPr="002F0B57">
        <w:rPr>
          <w:rFonts w:ascii="Myriad Pro" w:hAnsi="Myriad Pro" w:cs="Arial"/>
          <w:color w:val="232323"/>
          <w:shd w:val="clear" w:color="auto" w:fill="FFFFFF"/>
          <w:lang w:val="el-GR"/>
        </w:rPr>
        <w:t>(</w:t>
      </w:r>
      <w:r w:rsidR="00380C02" w:rsidRPr="002F0B57">
        <w:rPr>
          <w:rFonts w:ascii="Myriad Pro" w:hAnsi="Myriad Pro" w:cs="Arial"/>
          <w:color w:val="232323"/>
        </w:rPr>
        <w:t>Spear</w:t>
      </w:r>
      <w:r w:rsidR="00380C02" w:rsidRPr="002F0B57">
        <w:rPr>
          <w:rFonts w:ascii="Myriad Pro" w:hAnsi="Myriad Pro" w:cs="Arial"/>
          <w:color w:val="232323"/>
          <w:lang w:val="el-GR"/>
        </w:rPr>
        <w:t>,2002;</w:t>
      </w:r>
      <w:r w:rsidR="00C64C48">
        <w:rPr>
          <w:rFonts w:ascii="Myriad Pro" w:hAnsi="Myriad Pro" w:cs="Arial"/>
          <w:color w:val="232323"/>
          <w:lang w:val="el-GR"/>
        </w:rPr>
        <w:t xml:space="preserve"> </w:t>
      </w:r>
      <w:r w:rsidR="00380C02" w:rsidRPr="002F0B57">
        <w:rPr>
          <w:rFonts w:ascii="Myriad Pro" w:hAnsi="Myriad Pro" w:cs="Arial"/>
          <w:color w:val="232323"/>
          <w:shd w:val="clear" w:color="auto" w:fill="FFFFFF"/>
        </w:rPr>
        <w:t>Siega</w:t>
      </w:r>
      <w:r w:rsidR="00380C02" w:rsidRPr="002F0B57">
        <w:rPr>
          <w:rFonts w:ascii="Myriad Pro" w:hAnsi="Myriad Pro" w:cs="Arial"/>
          <w:color w:val="232323"/>
          <w:shd w:val="clear" w:color="auto" w:fill="FFFFFF"/>
          <w:lang w:val="el-GR"/>
        </w:rPr>
        <w:t>-</w:t>
      </w:r>
      <w:r w:rsidR="00380C02" w:rsidRPr="002F0B57">
        <w:rPr>
          <w:rFonts w:ascii="Myriad Pro" w:hAnsi="Myriad Pro" w:cs="Arial"/>
          <w:color w:val="232323"/>
          <w:shd w:val="clear" w:color="auto" w:fill="FFFFFF"/>
        </w:rPr>
        <w:t>Riz</w:t>
      </w:r>
      <w:r w:rsidR="00380C02" w:rsidRPr="002F0B57">
        <w:rPr>
          <w:rFonts w:ascii="Myriad Pro" w:hAnsi="Myriad Pro" w:cs="Arial"/>
          <w:color w:val="232323"/>
          <w:shd w:val="clear" w:color="auto" w:fill="FFFFFF"/>
          <w:lang w:val="el-GR"/>
        </w:rPr>
        <w:t xml:space="preserve">, </w:t>
      </w:r>
      <w:r w:rsidR="00380C02" w:rsidRPr="002F0B57">
        <w:rPr>
          <w:rFonts w:ascii="Myriad Pro" w:hAnsi="Myriad Pro" w:cs="Arial"/>
          <w:color w:val="232323"/>
          <w:shd w:val="clear" w:color="auto" w:fill="FFFFFF"/>
        </w:rPr>
        <w:t>Carson</w:t>
      </w:r>
      <w:r w:rsidR="00C64C48">
        <w:rPr>
          <w:rFonts w:ascii="Myriad Pro" w:hAnsi="Myriad Pro" w:cs="Arial"/>
          <w:color w:val="232323"/>
          <w:shd w:val="clear" w:color="auto" w:fill="FFFFFF"/>
          <w:lang w:val="el-GR"/>
        </w:rPr>
        <w:t xml:space="preserve"> </w:t>
      </w:r>
      <w:r w:rsidR="00380C02" w:rsidRPr="002F0B57">
        <w:rPr>
          <w:rFonts w:ascii="Myriad Pro" w:hAnsi="Myriad Pro" w:cs="Arial"/>
          <w:color w:val="232323"/>
          <w:shd w:val="clear" w:color="auto" w:fill="FFFFFF"/>
          <w:lang w:val="el-GR"/>
        </w:rPr>
        <w:t>&amp;</w:t>
      </w:r>
      <w:r w:rsidR="00C64C48">
        <w:rPr>
          <w:rFonts w:ascii="Myriad Pro" w:hAnsi="Myriad Pro" w:cs="Arial"/>
          <w:color w:val="232323"/>
          <w:shd w:val="clear" w:color="auto" w:fill="FFFFFF"/>
          <w:lang w:val="el-GR"/>
        </w:rPr>
        <w:t xml:space="preserve"> </w:t>
      </w:r>
      <w:r w:rsidR="00380C02" w:rsidRPr="002F0B57">
        <w:rPr>
          <w:rFonts w:ascii="Myriad Pro" w:hAnsi="Myriad Pro" w:cs="Arial"/>
          <w:color w:val="232323"/>
          <w:shd w:val="clear" w:color="auto" w:fill="FFFFFF"/>
        </w:rPr>
        <w:t>Popkin</w:t>
      </w:r>
      <w:r w:rsidR="00380C02" w:rsidRPr="002F0B57">
        <w:rPr>
          <w:rFonts w:ascii="Myriad Pro" w:hAnsi="Myriad Pro" w:cs="Arial"/>
          <w:color w:val="232323"/>
          <w:shd w:val="clear" w:color="auto" w:fill="FFFFFF"/>
          <w:lang w:val="el-GR"/>
        </w:rPr>
        <w:t>,1998)</w:t>
      </w:r>
    </w:p>
    <w:p w:rsidR="00380C02" w:rsidRPr="002F0B57" w:rsidRDefault="002E0F74" w:rsidP="002E0F74">
      <w:pPr>
        <w:spacing w:after="240" w:line="360" w:lineRule="auto"/>
        <w:jc w:val="both"/>
        <w:rPr>
          <w:rFonts w:ascii="Myriad Pro" w:hAnsi="Myriad Pro" w:cs="Arial"/>
          <w:color w:val="232323"/>
          <w:lang w:val="el-GR"/>
        </w:rPr>
      </w:pPr>
      <w:r w:rsidRPr="002F0B57">
        <w:rPr>
          <w:rFonts w:ascii="Myriad Pro" w:hAnsi="Myriad Pro" w:cs="Arial"/>
          <w:color w:val="232323"/>
          <w:shd w:val="clear" w:color="auto" w:fill="FFFFFF"/>
          <w:lang w:val="el-GR"/>
        </w:rPr>
        <w:t xml:space="preserve">Επιπλέον, οι έφηβοι μπορεί να έχουν διαμορφώσει πεποιθήσεις σχετικά με τη συσχέτιση των διατροφικών συμπεριφορών τους με το πολιτισμικό υπόβαθρο που συμπίπτει με τις αντιλήψεις των γονιών τους για υγιεινές και ανθυγιεινές πρακτικές διατροφής </w:t>
      </w:r>
      <w:r w:rsidR="00380C02" w:rsidRPr="002F0B57">
        <w:rPr>
          <w:rFonts w:ascii="Myriad Pro" w:hAnsi="Myriad Pro" w:cs="Arial"/>
          <w:color w:val="232323"/>
          <w:shd w:val="clear" w:color="auto" w:fill="FFFFFF"/>
          <w:lang w:val="el-GR"/>
        </w:rPr>
        <w:t xml:space="preserve">(Fuster </w:t>
      </w:r>
      <w:r w:rsidR="00380C02" w:rsidRPr="002F0B57">
        <w:rPr>
          <w:rFonts w:ascii="Myriad Pro" w:hAnsi="Myriad Pro" w:cs="Arial"/>
          <w:color w:val="232323"/>
          <w:shd w:val="clear" w:color="auto" w:fill="FFFFFF"/>
        </w:rPr>
        <w:t>et</w:t>
      </w:r>
      <w:r w:rsidR="00C64C48">
        <w:rPr>
          <w:rFonts w:ascii="Myriad Pro" w:hAnsi="Myriad Pro" w:cs="Arial"/>
          <w:color w:val="232323"/>
          <w:shd w:val="clear" w:color="auto" w:fill="FFFFFF"/>
          <w:lang w:val="el-GR"/>
        </w:rPr>
        <w:t xml:space="preserve"> </w:t>
      </w:r>
      <w:r w:rsidR="00380C02" w:rsidRPr="002F0B57">
        <w:rPr>
          <w:rFonts w:ascii="Myriad Pro" w:hAnsi="Myriad Pro" w:cs="Arial"/>
          <w:color w:val="232323"/>
          <w:shd w:val="clear" w:color="auto" w:fill="FFFFFF"/>
        </w:rPr>
        <w:t>al</w:t>
      </w:r>
      <w:r w:rsidR="00380C02" w:rsidRPr="002F0B57">
        <w:rPr>
          <w:rFonts w:ascii="Myriad Pro" w:hAnsi="Myriad Pro" w:cs="Arial"/>
          <w:color w:val="232323"/>
          <w:shd w:val="clear" w:color="auto" w:fill="FFFFFF"/>
          <w:lang w:val="el-GR"/>
        </w:rPr>
        <w:t>., 2019).</w:t>
      </w:r>
      <w:r w:rsidRPr="002F0B57">
        <w:rPr>
          <w:rFonts w:ascii="Myriad Pro" w:hAnsi="Myriad Pro" w:cs="Arial"/>
          <w:color w:val="232323"/>
          <w:lang w:val="el-GR"/>
        </w:rPr>
        <w:t xml:space="preserve">Η υγιεινή διατροφή μπορεί να διαδραματίσει σημαντικό ρόλο στην πρόληψη αρκετών χρόνιων παθήσεων, συμπεριλαμβανομένης της παχυσαρκίας, της στεφανιαίας νόσου, ορισμένων τύπων καρκίνου, του εγκεφαλικού επεισοδίου και του διαβήτη τύπου 2 </w:t>
      </w:r>
      <w:r w:rsidR="00380C02" w:rsidRPr="002F0B57">
        <w:rPr>
          <w:rFonts w:ascii="Myriad Pro" w:hAnsi="Myriad Pro" w:cs="Arial"/>
          <w:color w:val="232323"/>
          <w:lang w:val="el-GR"/>
        </w:rPr>
        <w:t xml:space="preserve">(Shepherd &amp; Dennison, 1996; Thompson </w:t>
      </w:r>
      <w:r w:rsidR="00380C02" w:rsidRPr="002F0B57">
        <w:rPr>
          <w:rFonts w:ascii="Myriad Pro" w:hAnsi="Myriad Pro" w:cs="Arial"/>
          <w:color w:val="232323"/>
        </w:rPr>
        <w:t>et</w:t>
      </w:r>
      <w:r w:rsidR="00C64C48">
        <w:rPr>
          <w:rFonts w:ascii="Myriad Pro" w:hAnsi="Myriad Pro" w:cs="Arial"/>
          <w:color w:val="232323"/>
          <w:lang w:val="el-GR"/>
        </w:rPr>
        <w:t xml:space="preserve"> </w:t>
      </w:r>
      <w:r w:rsidR="00380C02" w:rsidRPr="002F0B57">
        <w:rPr>
          <w:rFonts w:ascii="Myriad Pro" w:hAnsi="Myriad Pro" w:cs="Arial"/>
          <w:color w:val="232323"/>
        </w:rPr>
        <w:t>al</w:t>
      </w:r>
      <w:r w:rsidR="00380C02" w:rsidRPr="002F0B57">
        <w:rPr>
          <w:rFonts w:ascii="Myriad Pro" w:hAnsi="Myriad Pro" w:cs="Arial"/>
          <w:color w:val="232323"/>
          <w:lang w:val="el-GR"/>
        </w:rPr>
        <w:t>., 2017; Dauchet, Amouyel &amp;  Dallongeville, 2009;</w:t>
      </w:r>
      <w:r w:rsidR="00C64C48">
        <w:rPr>
          <w:rFonts w:ascii="Myriad Pro" w:hAnsi="Myriad Pro" w:cs="Arial"/>
          <w:color w:val="232323"/>
          <w:lang w:val="el-GR"/>
        </w:rPr>
        <w:t xml:space="preserve"> </w:t>
      </w:r>
      <w:r w:rsidR="00380C02" w:rsidRPr="002F0B57">
        <w:rPr>
          <w:rFonts w:ascii="Myriad Pro" w:hAnsi="Myriad Pro" w:cs="Arial"/>
          <w:color w:val="232323"/>
          <w:lang w:val="el-GR"/>
        </w:rPr>
        <w:t xml:space="preserve">Cohen , </w:t>
      </w:r>
      <w:r w:rsidR="00380C02" w:rsidRPr="002F0B57">
        <w:rPr>
          <w:rFonts w:ascii="Myriad Pro" w:hAnsi="Myriad Pro" w:cs="Arial"/>
          <w:color w:val="232323"/>
        </w:rPr>
        <w:t>et</w:t>
      </w:r>
      <w:r w:rsidR="00C64C48">
        <w:rPr>
          <w:rFonts w:ascii="Myriad Pro" w:hAnsi="Myriad Pro" w:cs="Arial"/>
          <w:color w:val="232323"/>
          <w:lang w:val="el-GR"/>
        </w:rPr>
        <w:t xml:space="preserve"> </w:t>
      </w:r>
      <w:r w:rsidR="00380C02" w:rsidRPr="002F0B57">
        <w:rPr>
          <w:rFonts w:ascii="Myriad Pro" w:hAnsi="Myriad Pro" w:cs="Arial"/>
          <w:color w:val="232323"/>
        </w:rPr>
        <w:t>al</w:t>
      </w:r>
      <w:r w:rsidR="00380C02" w:rsidRPr="002F0B57">
        <w:rPr>
          <w:rFonts w:ascii="Myriad Pro" w:hAnsi="Myriad Pro" w:cs="Arial"/>
          <w:color w:val="232323"/>
          <w:lang w:val="el-GR"/>
        </w:rPr>
        <w:t>., 2017)</w:t>
      </w:r>
      <w:r w:rsidR="0077676D" w:rsidRPr="002F0B57">
        <w:rPr>
          <w:rFonts w:ascii="Myriad Pro" w:hAnsi="Myriad Pro" w:cs="Arial"/>
          <w:color w:val="232323"/>
          <w:lang w:val="el-GR"/>
        </w:rPr>
        <w:t>.</w:t>
      </w:r>
    </w:p>
    <w:p w:rsidR="002E0F74" w:rsidRPr="002F0B57" w:rsidRDefault="002E0F74" w:rsidP="002E0F74">
      <w:pPr>
        <w:spacing w:after="240" w:line="360" w:lineRule="auto"/>
        <w:jc w:val="both"/>
        <w:rPr>
          <w:rFonts w:ascii="Myriad Pro" w:hAnsi="Myriad Pro"/>
          <w:lang w:val="el-GR"/>
        </w:rPr>
      </w:pPr>
      <w:r w:rsidRPr="002F0B57">
        <w:rPr>
          <w:rFonts w:ascii="Myriad Pro" w:hAnsi="Myriad Pro" w:cs="Arial"/>
          <w:color w:val="232323"/>
          <w:shd w:val="clear" w:color="auto" w:fill="FFFFFF"/>
          <w:lang w:val="el-GR"/>
        </w:rPr>
        <w:lastRenderedPageBreak/>
        <w:t>Πολλοί έφηβοι λαμβάνουν υψηλ</w:t>
      </w:r>
      <w:r w:rsidR="009B2505" w:rsidRPr="002F0B57">
        <w:rPr>
          <w:rFonts w:ascii="Myriad Pro" w:hAnsi="Myriad Pro" w:cs="Arial"/>
          <w:color w:val="232323"/>
          <w:shd w:val="clear" w:color="auto" w:fill="FFFFFF"/>
          <w:lang w:val="el-GR"/>
        </w:rPr>
        <w:t>ότερο ποσοστό ενέργειας</w:t>
      </w:r>
      <w:r w:rsidR="00EF7FE5">
        <w:rPr>
          <w:rFonts w:ascii="Myriad Pro" w:hAnsi="Myriad Pro" w:cs="Arial"/>
          <w:color w:val="232323"/>
          <w:shd w:val="clear" w:color="auto" w:fill="FFFFFF"/>
          <w:lang w:val="el-GR"/>
        </w:rPr>
        <w:t>,</w:t>
      </w:r>
      <w:r w:rsidR="009B2505" w:rsidRPr="002F0B57">
        <w:rPr>
          <w:rFonts w:ascii="Myriad Pro" w:hAnsi="Myriad Pro" w:cs="Arial"/>
          <w:color w:val="232323"/>
          <w:shd w:val="clear" w:color="auto" w:fill="FFFFFF"/>
          <w:lang w:val="el-GR"/>
        </w:rPr>
        <w:t xml:space="preserve"> λίπος ή/</w:t>
      </w:r>
      <w:r w:rsidRPr="002F0B57">
        <w:rPr>
          <w:rFonts w:ascii="Myriad Pro" w:hAnsi="Myriad Pro" w:cs="Arial"/>
          <w:color w:val="232323"/>
          <w:shd w:val="clear" w:color="auto" w:fill="FFFFFF"/>
          <w:lang w:val="el-GR"/>
        </w:rPr>
        <w:t xml:space="preserve">και προστιθέμενη ζάχαρη και έχουν χαμηλότερη πρόσληψη βιταμίνης Α, φολικού οξέος, ίνας, σιδήρου, ασβεστίου, βιταμίνης </w:t>
      </w:r>
      <w:r w:rsidRPr="002F0B57">
        <w:rPr>
          <w:rFonts w:ascii="Myriad Pro" w:hAnsi="Myriad Pro" w:cs="Arial"/>
          <w:color w:val="232323"/>
          <w:shd w:val="clear" w:color="auto" w:fill="FFFFFF"/>
        </w:rPr>
        <w:t>D</w:t>
      </w:r>
      <w:r w:rsidRPr="002F0B57">
        <w:rPr>
          <w:rFonts w:ascii="Myriad Pro" w:hAnsi="Myriad Pro" w:cs="Arial"/>
          <w:color w:val="232323"/>
          <w:shd w:val="clear" w:color="auto" w:fill="FFFFFF"/>
          <w:lang w:val="el-GR"/>
        </w:rPr>
        <w:t xml:space="preserve"> και ψευδαργύρου από ότι συνιστάται.</w:t>
      </w:r>
      <w:r w:rsidRPr="002F0B57">
        <w:rPr>
          <w:rStyle w:val="apple-converted-space"/>
          <w:rFonts w:ascii="Myriad Pro" w:hAnsi="Myriad Pro" w:cs="Arial"/>
          <w:color w:val="232323"/>
          <w:shd w:val="clear" w:color="auto" w:fill="FFFFFF"/>
        </w:rPr>
        <w:t> </w:t>
      </w:r>
      <w:r w:rsidRPr="002F0B57">
        <w:rPr>
          <w:rFonts w:ascii="Myriad Pro" w:hAnsi="Myriad Pro" w:cs="Arial"/>
          <w:color w:val="232323"/>
          <w:shd w:val="clear" w:color="auto" w:fill="FFFFFF"/>
          <w:lang w:val="el-GR"/>
        </w:rPr>
        <w:t xml:space="preserve">Η χαμηλή πρόσληψη σιδήρου και ασβεστίου </w:t>
      </w:r>
      <w:r w:rsidR="00EF7FE5">
        <w:rPr>
          <w:rFonts w:ascii="Myriad Pro" w:hAnsi="Myriad Pro" w:cs="Arial"/>
          <w:color w:val="232323"/>
          <w:shd w:val="clear" w:color="auto" w:fill="FFFFFF"/>
          <w:lang w:val="el-GR"/>
        </w:rPr>
        <w:t xml:space="preserve">κατά την εφηβεία </w:t>
      </w:r>
      <w:r w:rsidRPr="002F0B57">
        <w:rPr>
          <w:rFonts w:ascii="Myriad Pro" w:hAnsi="Myriad Pro" w:cs="Arial"/>
          <w:color w:val="232323"/>
          <w:shd w:val="clear" w:color="auto" w:fill="FFFFFF"/>
          <w:lang w:val="el-GR"/>
        </w:rPr>
        <w:t>προκαλεί ιδιαίτερη ανησυχία.</w:t>
      </w:r>
      <w:r w:rsidRPr="002F0B57">
        <w:rPr>
          <w:rStyle w:val="apple-converted-space"/>
          <w:rFonts w:ascii="Myriad Pro" w:hAnsi="Myriad Pro" w:cs="Arial"/>
          <w:color w:val="232323"/>
          <w:shd w:val="clear" w:color="auto" w:fill="FFFFFF"/>
        </w:rPr>
        <w:t> </w:t>
      </w:r>
      <w:r w:rsidRPr="002F0B57">
        <w:rPr>
          <w:rFonts w:ascii="Myriad Pro" w:hAnsi="Myriad Pro" w:cs="Arial"/>
          <w:color w:val="232323"/>
          <w:shd w:val="clear" w:color="auto" w:fill="FFFFFF"/>
          <w:lang w:val="el-GR"/>
        </w:rPr>
        <w:t xml:space="preserve"> Η ανεπάρκεια βιταμίνης </w:t>
      </w:r>
      <w:r w:rsidRPr="002F0B57">
        <w:rPr>
          <w:rFonts w:ascii="Myriad Pro" w:hAnsi="Myriad Pro" w:cs="Arial"/>
          <w:color w:val="232323"/>
          <w:shd w:val="clear" w:color="auto" w:fill="FFFFFF"/>
        </w:rPr>
        <w:t>D</w:t>
      </w:r>
      <w:r w:rsidRPr="002F0B57">
        <w:rPr>
          <w:rFonts w:ascii="Myriad Pro" w:hAnsi="Myriad Pro" w:cs="Arial"/>
          <w:color w:val="232323"/>
          <w:shd w:val="clear" w:color="auto" w:fill="FFFFFF"/>
          <w:lang w:val="el-GR"/>
        </w:rPr>
        <w:t xml:space="preserve"> και η έλλειψη σιδήρου μπορεί να επηρεάσει τη γνωστική λειτουργία και τη φυσική απόδοση και η ανεπαρκής πρόσληψη ασβεστίου μπορεί να αυξήσει τον κίνδυνο κατάγματος κατά την εφηβεία και τον κίνδυνο εμφάνισης οστεοπόρωσης αργότερα.</w:t>
      </w:r>
      <w:r w:rsidR="00232493" w:rsidRPr="002F0B57">
        <w:rPr>
          <w:rFonts w:ascii="Myriad Pro" w:hAnsi="Myriad Pro" w:cs="Arial"/>
          <w:color w:val="232323"/>
          <w:shd w:val="clear" w:color="auto" w:fill="FFFFFF"/>
          <w:lang w:val="el-GR"/>
        </w:rPr>
        <w:t xml:space="preserve"> (</w:t>
      </w:r>
      <w:r w:rsidR="00232493" w:rsidRPr="002F0B57">
        <w:rPr>
          <w:rFonts w:ascii="Myriad Pro" w:hAnsi="Myriad Pro"/>
        </w:rPr>
        <w:t>Debby</w:t>
      </w:r>
      <w:r w:rsidR="00232493" w:rsidRPr="002F0B57">
        <w:rPr>
          <w:rFonts w:ascii="Myriad Pro" w:hAnsi="Myriad Pro"/>
          <w:lang w:val="el-GR"/>
        </w:rPr>
        <w:t>-</w:t>
      </w:r>
      <w:r w:rsidR="00232493" w:rsidRPr="002F0B57">
        <w:rPr>
          <w:rFonts w:ascii="Myriad Pro" w:hAnsi="Myriad Pro"/>
        </w:rPr>
        <w:t>Luce</w:t>
      </w:r>
      <w:r w:rsidR="00C64C48">
        <w:rPr>
          <w:rFonts w:ascii="Myriad Pro" w:hAnsi="Myriad Pro"/>
          <w:lang w:val="el-GR"/>
        </w:rPr>
        <w:t xml:space="preserve"> </w:t>
      </w:r>
      <w:r w:rsidR="00232493" w:rsidRPr="002F0B57">
        <w:rPr>
          <w:rFonts w:ascii="Myriad Pro" w:hAnsi="Myriad Pro"/>
          <w:lang w:val="el-GR"/>
        </w:rPr>
        <w:t>&amp;</w:t>
      </w:r>
      <w:r w:rsidR="00C64C48">
        <w:rPr>
          <w:rFonts w:ascii="Myriad Pro" w:hAnsi="Myriad Pro"/>
          <w:lang w:val="el-GR"/>
        </w:rPr>
        <w:t xml:space="preserve"> </w:t>
      </w:r>
      <w:r w:rsidR="00232493" w:rsidRPr="002F0B57">
        <w:rPr>
          <w:rFonts w:ascii="Myriad Pro" w:hAnsi="Myriad Pro"/>
        </w:rPr>
        <w:t>Motil</w:t>
      </w:r>
      <w:r w:rsidR="00232493" w:rsidRPr="002F0B57">
        <w:rPr>
          <w:rFonts w:ascii="Myriad Pro" w:hAnsi="Myriad Pro"/>
          <w:lang w:val="el-GR"/>
        </w:rPr>
        <w:t>, 2015).</w:t>
      </w:r>
    </w:p>
    <w:p w:rsidR="00B44A52" w:rsidRPr="002F0B57" w:rsidRDefault="00B44A52" w:rsidP="00B44A52">
      <w:pPr>
        <w:spacing w:after="240" w:line="360" w:lineRule="auto"/>
        <w:jc w:val="both"/>
        <w:rPr>
          <w:rFonts w:ascii="Myriad Pro" w:hAnsi="Myriad Pro" w:cs="Arial"/>
          <w:color w:val="232323"/>
          <w:shd w:val="clear" w:color="auto" w:fill="FFFFFF"/>
          <w:lang w:val="el-GR"/>
        </w:rPr>
      </w:pPr>
      <w:r w:rsidRPr="002F0B57">
        <w:rPr>
          <w:rFonts w:ascii="Myriad Pro" w:hAnsi="Myriad Pro" w:cs="Arial"/>
          <w:color w:val="232323"/>
          <w:shd w:val="clear" w:color="auto" w:fill="FFFFFF"/>
          <w:lang w:val="el-GR"/>
        </w:rPr>
        <w:t>Κατά την εφηβεία, οι νέοι βρίσκονται σε μια μεταβατική περίοδο, όταν σταδιακά αναλαμβάνουν την ευθύνη για τις διατροφικές τους συνήθειες.</w:t>
      </w:r>
      <w:r w:rsidRPr="002F0B57">
        <w:rPr>
          <w:rStyle w:val="apple-converted-space"/>
          <w:rFonts w:ascii="Myriad Pro" w:hAnsi="Myriad Pro" w:cs="Arial"/>
          <w:color w:val="232323"/>
          <w:shd w:val="clear" w:color="auto" w:fill="FFFFFF"/>
        </w:rPr>
        <w:t> </w:t>
      </w:r>
      <w:r w:rsidR="004930AC">
        <w:rPr>
          <w:rFonts w:ascii="Myriad Pro" w:hAnsi="Myriad Pro" w:cs="Arial"/>
          <w:color w:val="232323"/>
          <w:shd w:val="clear" w:color="auto" w:fill="FFFFFF"/>
          <w:lang w:val="el-GR"/>
        </w:rPr>
        <w:t>Η γνώση της σωστής διατροφής είναι ένας βασικός</w:t>
      </w:r>
      <w:r w:rsidRPr="002F0B57">
        <w:rPr>
          <w:rFonts w:ascii="Myriad Pro" w:hAnsi="Myriad Pro" w:cs="Arial"/>
          <w:color w:val="232323"/>
          <w:shd w:val="clear" w:color="auto" w:fill="FFFFFF"/>
          <w:lang w:val="el-GR"/>
        </w:rPr>
        <w:t xml:space="preserve"> παράγοντες </w:t>
      </w:r>
      <w:r w:rsidR="004930AC">
        <w:rPr>
          <w:rFonts w:ascii="Myriad Pro" w:hAnsi="Myriad Pro" w:cs="Arial"/>
          <w:color w:val="232323"/>
          <w:shd w:val="clear" w:color="auto" w:fill="FFFFFF"/>
          <w:lang w:val="el-GR"/>
        </w:rPr>
        <w:t>στην υιοθέτηση ενός ισορροπημένου διαιτολογίου</w:t>
      </w:r>
      <w:r w:rsidRPr="002F0B57">
        <w:rPr>
          <w:rFonts w:ascii="Myriad Pro" w:hAnsi="Myriad Pro" w:cs="Arial"/>
          <w:color w:val="232323"/>
          <w:shd w:val="clear" w:color="auto" w:fill="FFFFFF"/>
          <w:lang w:val="el-GR"/>
        </w:rPr>
        <w:t>.</w:t>
      </w:r>
      <w:r w:rsidRPr="002F0B57">
        <w:rPr>
          <w:rStyle w:val="apple-converted-space"/>
          <w:rFonts w:ascii="Myriad Pro" w:hAnsi="Myriad Pro" w:cs="Arial"/>
          <w:color w:val="232323"/>
          <w:shd w:val="clear" w:color="auto" w:fill="FFFFFF"/>
        </w:rPr>
        <w:t> </w:t>
      </w:r>
      <w:r w:rsidRPr="002F0B57">
        <w:rPr>
          <w:rFonts w:ascii="Myriad Pro" w:hAnsi="Myriad Pro" w:cs="Arial"/>
          <w:color w:val="232323"/>
          <w:shd w:val="clear" w:color="auto" w:fill="FFFFFF"/>
          <w:lang w:val="el-GR"/>
        </w:rPr>
        <w:t xml:space="preserve">Τα ερωτηματολόγια που χρησιμοποιούνται για την αξιολόγηση των γνώσεων σχετικά με τη διατροφή δείχνουν ότι πάνω από τα δύο τρίτα των εφήβων, ιδιαίτερα των αγοριών, των εφήβων από τα αγροτικά περιβάλλοντα και των υπέρβαρων εφήβων, δεν έχουν ικανοποιητικές γνώσεις σχετικά με τις διατροφικές συστάσεις, τις πηγές θρεπτικών ουσιών, τις διατροφικές σχέσεις και τις διατροφικές συνήθειες (Milosavljević, Mandić &amp; Banjari, 2015). </w:t>
      </w:r>
    </w:p>
    <w:p w:rsidR="00AE52D1" w:rsidRPr="002F0B57" w:rsidRDefault="00B37555" w:rsidP="00AE52D1">
      <w:pPr>
        <w:spacing w:after="240" w:line="360" w:lineRule="auto"/>
        <w:jc w:val="both"/>
        <w:rPr>
          <w:rFonts w:ascii="Myriad Pro" w:hAnsi="Myriad Pro"/>
          <w:shd w:val="clear" w:color="auto" w:fill="FFFFFF"/>
          <w:lang w:val="el-GR"/>
        </w:rPr>
      </w:pPr>
      <w:r w:rsidRPr="002F0B57">
        <w:rPr>
          <w:rFonts w:ascii="Myriad Pro" w:hAnsi="Myriad Pro"/>
          <w:shd w:val="clear" w:color="auto" w:fill="FFFFFF"/>
          <w:lang w:val="el-GR"/>
        </w:rPr>
        <w:t>Πρόσφατες μελέτες στην Ελλάδα έδειξαν ότι οι διατροφικές συνήθειες στους εφήβους έχουν αλλάξει και έχουν παρατηρηθεί χαμηλά ποσοστά προσκόλλησης στην παραδοσιακή μεσογειακή διατροφή.</w:t>
      </w:r>
      <w:r w:rsidRPr="002F0B57">
        <w:rPr>
          <w:rStyle w:val="apple-converted-space"/>
          <w:rFonts w:ascii="Myriad Pro" w:hAnsi="Myriad Pro"/>
          <w:shd w:val="clear" w:color="auto" w:fill="FFFFFF"/>
        </w:rPr>
        <w:t> </w:t>
      </w:r>
      <w:r w:rsidRPr="002F0B57">
        <w:rPr>
          <w:rFonts w:ascii="Myriad Pro" w:hAnsi="Myriad Pro"/>
          <w:shd w:val="clear" w:color="auto" w:fill="FFFFFF"/>
        </w:rPr>
        <w:t>(Kontogianni  et al, 2008; Kourbala et al, 2009; Yannakoulia et al., 2004)</w:t>
      </w:r>
      <w:r w:rsidR="008A3A7F" w:rsidRPr="008A3A7F">
        <w:rPr>
          <w:rFonts w:ascii="Myriad Pro" w:hAnsi="Myriad Pro"/>
          <w:shd w:val="clear" w:color="auto" w:fill="FFFFFF"/>
        </w:rPr>
        <w:t xml:space="preserve"> </w:t>
      </w:r>
      <w:r w:rsidRPr="002F0B57">
        <w:rPr>
          <w:rFonts w:ascii="Myriad Pro" w:hAnsi="Myriad Pro"/>
          <w:shd w:val="clear" w:color="auto" w:fill="FFFFFF"/>
          <w:lang w:val="el-GR"/>
        </w:rPr>
        <w:t>Σε</w:t>
      </w:r>
      <w:r w:rsidR="008A3A7F" w:rsidRPr="008A3A7F">
        <w:rPr>
          <w:rFonts w:ascii="Myriad Pro" w:hAnsi="Myriad Pro"/>
          <w:shd w:val="clear" w:color="auto" w:fill="FFFFFF"/>
        </w:rPr>
        <w:t xml:space="preserve"> </w:t>
      </w:r>
      <w:r w:rsidRPr="002F0B57">
        <w:rPr>
          <w:rFonts w:ascii="Myriad Pro" w:hAnsi="Myriad Pro"/>
          <w:shd w:val="clear" w:color="auto" w:fill="FFFFFF"/>
          <w:lang w:val="el-GR"/>
        </w:rPr>
        <w:t>έρευνα</w:t>
      </w:r>
      <w:r w:rsidR="00C350E4" w:rsidRPr="00920E1D">
        <w:rPr>
          <w:rFonts w:ascii="Myriad Pro" w:hAnsi="Myriad Pro"/>
          <w:shd w:val="clear" w:color="auto" w:fill="FFFFFF"/>
        </w:rPr>
        <w:t>,</w:t>
      </w:r>
      <w:r w:rsidR="00B427C4">
        <w:rPr>
          <w:rFonts w:ascii="Myriad Pro" w:hAnsi="Myriad Pro"/>
          <w:shd w:val="clear" w:color="auto" w:fill="FFFFFF"/>
        </w:rPr>
        <w:t xml:space="preserve"> </w:t>
      </w:r>
      <w:r w:rsidR="00C350E4">
        <w:rPr>
          <w:rFonts w:ascii="Myriad Pro" w:hAnsi="Myriad Pro"/>
          <w:shd w:val="clear" w:color="auto" w:fill="FFFFFF"/>
          <w:lang w:val="el-GR"/>
        </w:rPr>
        <w:t>οι</w:t>
      </w:r>
      <w:r w:rsidR="008A3A7F" w:rsidRPr="008A3A7F">
        <w:rPr>
          <w:rFonts w:ascii="Myriad Pro" w:hAnsi="Myriad Pro"/>
          <w:shd w:val="clear" w:color="auto" w:fill="FFFFFF"/>
        </w:rPr>
        <w:t xml:space="preserve"> </w:t>
      </w:r>
      <w:r w:rsidR="00A11006" w:rsidRPr="002F0B57">
        <w:rPr>
          <w:rFonts w:ascii="Myriad Pro" w:hAnsi="Myriad Pro"/>
          <w:bCs/>
          <w:shd w:val="clear" w:color="auto" w:fill="FFFFFF"/>
        </w:rPr>
        <w:t xml:space="preserve">Bargiota </w:t>
      </w:r>
      <w:r w:rsidR="00A11006" w:rsidRPr="002F0B57">
        <w:rPr>
          <w:rFonts w:ascii="Myriad Pro" w:hAnsi="Myriad Pro"/>
          <w:bCs/>
          <w:shd w:val="clear" w:color="auto" w:fill="FFFFFF"/>
          <w:lang w:val="el-GR"/>
        </w:rPr>
        <w:t>και</w:t>
      </w:r>
      <w:r w:rsidR="008A3A7F" w:rsidRPr="008A3A7F">
        <w:rPr>
          <w:rFonts w:ascii="Myriad Pro" w:hAnsi="Myriad Pro"/>
          <w:bCs/>
          <w:shd w:val="clear" w:color="auto" w:fill="FFFFFF"/>
        </w:rPr>
        <w:t xml:space="preserve"> </w:t>
      </w:r>
      <w:r w:rsidR="00A11006" w:rsidRPr="002F0B57">
        <w:rPr>
          <w:rFonts w:ascii="Myriad Pro" w:hAnsi="Myriad Pro"/>
          <w:bCs/>
          <w:shd w:val="clear" w:color="auto" w:fill="FFFFFF"/>
          <w:lang w:val="el-GR"/>
        </w:rPr>
        <w:t>συν</w:t>
      </w:r>
      <w:r w:rsidR="00A11006" w:rsidRPr="002F0B57">
        <w:rPr>
          <w:rFonts w:ascii="Myriad Pro" w:hAnsi="Myriad Pro"/>
          <w:bCs/>
          <w:shd w:val="clear" w:color="auto" w:fill="FFFFFF"/>
        </w:rPr>
        <w:t xml:space="preserve">. </w:t>
      </w:r>
      <w:r w:rsidR="00A11006" w:rsidRPr="002F0B57">
        <w:rPr>
          <w:rFonts w:ascii="Myriad Pro" w:hAnsi="Myriad Pro"/>
          <w:bCs/>
          <w:shd w:val="clear" w:color="auto" w:fill="FFFFFF"/>
          <w:lang w:val="el-GR"/>
        </w:rPr>
        <w:t>(2013)</w:t>
      </w:r>
      <w:r w:rsidR="00C64C48">
        <w:rPr>
          <w:rFonts w:ascii="Myriad Pro" w:hAnsi="Myriad Pro"/>
          <w:bCs/>
          <w:shd w:val="clear" w:color="auto" w:fill="FFFFFF"/>
          <w:lang w:val="el-GR"/>
        </w:rPr>
        <w:t xml:space="preserve"> </w:t>
      </w:r>
      <w:r w:rsidRPr="002F0B57">
        <w:rPr>
          <w:rFonts w:ascii="Myriad Pro" w:hAnsi="Myriad Pro"/>
          <w:shd w:val="clear" w:color="auto" w:fill="FFFFFF"/>
          <w:lang w:val="el-GR"/>
        </w:rPr>
        <w:t>εξέτασαν τους παράγοντες που επηρεάζουν τις επιλογές τροφίμων ενός δείγματος των Ελλήνων εφήβων και τις διατροφικές τους συμπεριφορές και συνήθειες.</w:t>
      </w:r>
      <w:r w:rsidRPr="002F0B57">
        <w:rPr>
          <w:rStyle w:val="apple-converted-space"/>
          <w:rFonts w:ascii="Myriad Pro" w:hAnsi="Myriad Pro"/>
          <w:shd w:val="clear" w:color="auto" w:fill="FFFFFF"/>
        </w:rPr>
        <w:t> </w:t>
      </w:r>
      <w:r w:rsidRPr="002F0B57">
        <w:rPr>
          <w:rFonts w:ascii="Myriad Pro" w:hAnsi="Myriad Pro"/>
          <w:shd w:val="clear" w:color="auto" w:fill="FFFFFF"/>
          <w:lang w:val="el-GR"/>
        </w:rPr>
        <w:t>Τα δεδομένα έδειξαν ότι πολλοί από τους εφήβους αισθάνονταν ότι</w:t>
      </w:r>
      <w:r w:rsidR="00C64C48">
        <w:rPr>
          <w:rFonts w:ascii="Myriad Pro" w:hAnsi="Myriad Pro"/>
          <w:shd w:val="clear" w:color="auto" w:fill="FFFFFF"/>
          <w:lang w:val="el-GR"/>
        </w:rPr>
        <w:t xml:space="preserve"> είχαν πολύ βάρος</w:t>
      </w:r>
      <w:r w:rsidRPr="002F0B57">
        <w:rPr>
          <w:rFonts w:ascii="Myriad Pro" w:hAnsi="Myriad Pro"/>
          <w:shd w:val="clear" w:color="auto" w:fill="FFFFFF"/>
          <w:lang w:val="el-GR"/>
        </w:rPr>
        <w:t>, γεγονός που υποδηλώνει την επίγνωση του σχήματος ή της εικόνας τους.</w:t>
      </w:r>
      <w:r w:rsidRPr="002F0B57">
        <w:rPr>
          <w:rStyle w:val="apple-converted-space"/>
          <w:rFonts w:ascii="Myriad Pro" w:hAnsi="Myriad Pro"/>
          <w:shd w:val="clear" w:color="auto" w:fill="FFFFFF"/>
        </w:rPr>
        <w:t> </w:t>
      </w:r>
      <w:r w:rsidRPr="002F0B57">
        <w:rPr>
          <w:rFonts w:ascii="Myriad Pro" w:hAnsi="Myriad Pro"/>
          <w:shd w:val="clear" w:color="auto" w:fill="FFFFFF"/>
          <w:lang w:val="el-GR"/>
        </w:rPr>
        <w:t>Περίπου το ένα τρίτο από αυτούς δήλωσαν ότι προσπαθούν να χάσουν βάρος ακολουθώντας μια δίαιτα χαμηλών λιπαρών, γεγονός που υποδηλώνει περαιτέρω ανησυχία για την εικόνα του σώματός τους.</w:t>
      </w:r>
      <w:r w:rsidRPr="002F0B57">
        <w:rPr>
          <w:rStyle w:val="apple-converted-space"/>
          <w:rFonts w:ascii="Myriad Pro" w:hAnsi="Myriad Pro"/>
          <w:shd w:val="clear" w:color="auto" w:fill="FFFFFF"/>
        </w:rPr>
        <w:t> </w:t>
      </w:r>
      <w:r w:rsidRPr="002F0B57">
        <w:rPr>
          <w:rFonts w:ascii="Myriad Pro" w:hAnsi="Myriad Pro"/>
          <w:shd w:val="clear" w:color="auto" w:fill="FFFFFF"/>
          <w:lang w:val="el-GR"/>
        </w:rPr>
        <w:t xml:space="preserve">Προηγούμενες μελέτες έδειξαν ότι περίπου ένας στους πέντε έως έξι εφήβους παρουσιάζει κίνδυνο για διαταραχές όσον αφορά την εικόνα και την </w:t>
      </w:r>
      <w:r w:rsidRPr="002F0B57">
        <w:rPr>
          <w:rFonts w:ascii="Myriad Pro" w:hAnsi="Myriad Pro"/>
          <w:shd w:val="clear" w:color="auto" w:fill="FFFFFF"/>
          <w:lang w:val="el-GR"/>
        </w:rPr>
        <w:lastRenderedPageBreak/>
        <w:t>τροφή του σώματος.</w:t>
      </w:r>
      <w:r w:rsidRPr="002F0B57">
        <w:rPr>
          <w:rStyle w:val="apple-converted-space"/>
          <w:rFonts w:ascii="Myriad Pro" w:hAnsi="Myriad Pro"/>
          <w:shd w:val="clear" w:color="auto" w:fill="FFFFFF"/>
        </w:rPr>
        <w:t> </w:t>
      </w:r>
      <w:r w:rsidR="00AE11F0" w:rsidRPr="004930AC">
        <w:rPr>
          <w:rFonts w:ascii="Myriad Pro" w:hAnsi="Myriad Pro"/>
          <w:shd w:val="clear" w:color="auto" w:fill="FFFFFF"/>
          <w:lang w:val="el-GR"/>
        </w:rPr>
        <w:t>(</w:t>
      </w:r>
      <w:r w:rsidR="00AE11F0" w:rsidRPr="002F0B57">
        <w:rPr>
          <w:rFonts w:ascii="Myriad Pro" w:hAnsi="Myriad Pro"/>
          <w:shd w:val="clear" w:color="auto" w:fill="FFFFFF"/>
        </w:rPr>
        <w:t>Yannakoulia</w:t>
      </w:r>
      <w:r w:rsidR="00AE11F0" w:rsidRPr="004930AC">
        <w:rPr>
          <w:rFonts w:ascii="Myriad Pro" w:hAnsi="Myriad Pro"/>
          <w:shd w:val="clear" w:color="auto" w:fill="FFFFFF"/>
          <w:lang w:val="el-GR"/>
        </w:rPr>
        <w:t xml:space="preserve"> </w:t>
      </w:r>
      <w:r w:rsidR="00AE11F0" w:rsidRPr="002F0B57">
        <w:rPr>
          <w:rFonts w:ascii="Myriad Pro" w:hAnsi="Myriad Pro"/>
          <w:shd w:val="clear" w:color="auto" w:fill="FFFFFF"/>
        </w:rPr>
        <w:t>et</w:t>
      </w:r>
      <w:r w:rsidR="00AE11F0" w:rsidRPr="004930AC">
        <w:rPr>
          <w:rFonts w:ascii="Myriad Pro" w:hAnsi="Myriad Pro"/>
          <w:shd w:val="clear" w:color="auto" w:fill="FFFFFF"/>
          <w:lang w:val="el-GR"/>
        </w:rPr>
        <w:t xml:space="preserve"> </w:t>
      </w:r>
      <w:r w:rsidR="00AE11F0" w:rsidRPr="002F0B57">
        <w:rPr>
          <w:rFonts w:ascii="Myriad Pro" w:hAnsi="Myriad Pro"/>
          <w:shd w:val="clear" w:color="auto" w:fill="FFFFFF"/>
        </w:rPr>
        <w:t>al</w:t>
      </w:r>
      <w:r w:rsidR="00AE11F0" w:rsidRPr="004930AC">
        <w:rPr>
          <w:rFonts w:ascii="Myriad Pro" w:hAnsi="Myriad Pro"/>
          <w:shd w:val="clear" w:color="auto" w:fill="FFFFFF"/>
          <w:lang w:val="el-GR"/>
        </w:rPr>
        <w:t xml:space="preserve">., 2013; </w:t>
      </w:r>
      <w:r w:rsidR="00AE11F0" w:rsidRPr="002F0B57">
        <w:rPr>
          <w:rFonts w:ascii="Myriad Pro" w:hAnsi="Myriad Pro"/>
          <w:shd w:val="clear" w:color="auto" w:fill="FFFFFF"/>
        </w:rPr>
        <w:t>Bilali</w:t>
      </w:r>
      <w:r w:rsidR="00AE11F0" w:rsidRPr="004930AC">
        <w:rPr>
          <w:rFonts w:ascii="Myriad Pro" w:hAnsi="Myriad Pro"/>
          <w:shd w:val="clear" w:color="auto" w:fill="FFFFFF"/>
          <w:lang w:val="el-GR"/>
        </w:rPr>
        <w:t xml:space="preserve"> </w:t>
      </w:r>
      <w:r w:rsidR="00AE11F0" w:rsidRPr="002F0B57">
        <w:rPr>
          <w:rFonts w:ascii="Myriad Pro" w:hAnsi="Myriad Pro"/>
          <w:shd w:val="clear" w:color="auto" w:fill="FFFFFF"/>
        </w:rPr>
        <w:t>et</w:t>
      </w:r>
      <w:r w:rsidR="00AE11F0" w:rsidRPr="004930AC">
        <w:rPr>
          <w:rFonts w:ascii="Myriad Pro" w:hAnsi="Myriad Pro"/>
          <w:shd w:val="clear" w:color="auto" w:fill="FFFFFF"/>
          <w:lang w:val="el-GR"/>
        </w:rPr>
        <w:t xml:space="preserve"> </w:t>
      </w:r>
      <w:r w:rsidR="00AE11F0" w:rsidRPr="002F0B57">
        <w:rPr>
          <w:rFonts w:ascii="Myriad Pro" w:hAnsi="Myriad Pro"/>
          <w:shd w:val="clear" w:color="auto" w:fill="FFFFFF"/>
        </w:rPr>
        <w:t>al</w:t>
      </w:r>
      <w:r w:rsidR="00AE11F0" w:rsidRPr="004930AC">
        <w:rPr>
          <w:rFonts w:ascii="Myriad Pro" w:hAnsi="Myriad Pro"/>
          <w:shd w:val="clear" w:color="auto" w:fill="FFFFFF"/>
          <w:lang w:val="el-GR"/>
        </w:rPr>
        <w:t>.,</w:t>
      </w:r>
      <w:r w:rsidR="00937E19" w:rsidRPr="004930AC">
        <w:rPr>
          <w:rFonts w:ascii="Myriad Pro" w:hAnsi="Myriad Pro"/>
          <w:shd w:val="clear" w:color="auto" w:fill="FFFFFF"/>
          <w:lang w:val="el-GR"/>
        </w:rPr>
        <w:t xml:space="preserve"> </w:t>
      </w:r>
      <w:r w:rsidR="00AE11F0" w:rsidRPr="004930AC">
        <w:rPr>
          <w:rFonts w:ascii="Myriad Pro" w:hAnsi="Myriad Pro"/>
          <w:shd w:val="clear" w:color="auto" w:fill="FFFFFF"/>
          <w:lang w:val="el-GR"/>
        </w:rPr>
        <w:t>2010)</w:t>
      </w:r>
      <w:r w:rsidR="00937E19" w:rsidRPr="004930AC">
        <w:rPr>
          <w:rFonts w:ascii="Myriad Pro" w:hAnsi="Myriad Pro"/>
          <w:shd w:val="clear" w:color="auto" w:fill="FFFFFF"/>
          <w:lang w:val="el-GR"/>
        </w:rPr>
        <w:t xml:space="preserve"> </w:t>
      </w:r>
      <w:r w:rsidRPr="002F0B57">
        <w:rPr>
          <w:rFonts w:ascii="Myriad Pro" w:hAnsi="Myriad Pro"/>
          <w:shd w:val="clear" w:color="auto" w:fill="FFFFFF"/>
          <w:lang w:val="el-GR"/>
        </w:rPr>
        <w:t>Τα</w:t>
      </w:r>
      <w:r w:rsidR="008A3A7F" w:rsidRPr="004930AC">
        <w:rPr>
          <w:rFonts w:ascii="Myriad Pro" w:hAnsi="Myriad Pro"/>
          <w:shd w:val="clear" w:color="auto" w:fill="FFFFFF"/>
          <w:lang w:val="el-GR"/>
        </w:rPr>
        <w:t xml:space="preserve"> </w:t>
      </w:r>
      <w:r w:rsidRPr="002F0B57">
        <w:rPr>
          <w:rFonts w:ascii="Myriad Pro" w:hAnsi="Myriad Pro"/>
          <w:shd w:val="clear" w:color="auto" w:fill="FFFFFF"/>
          <w:lang w:val="el-GR"/>
        </w:rPr>
        <w:t>δεδομένα</w:t>
      </w:r>
      <w:r w:rsidR="008A3A7F" w:rsidRPr="004930AC">
        <w:rPr>
          <w:rFonts w:ascii="Myriad Pro" w:hAnsi="Myriad Pro"/>
          <w:shd w:val="clear" w:color="auto" w:fill="FFFFFF"/>
          <w:lang w:val="el-GR"/>
        </w:rPr>
        <w:t xml:space="preserve"> </w:t>
      </w:r>
      <w:r w:rsidR="008A3A7F">
        <w:rPr>
          <w:rFonts w:ascii="Myriad Pro" w:hAnsi="Myriad Pro"/>
          <w:shd w:val="clear" w:color="auto" w:fill="FFFFFF"/>
          <w:lang w:val="el-GR"/>
        </w:rPr>
        <w:t>της</w:t>
      </w:r>
      <w:r w:rsidR="008A3A7F" w:rsidRPr="004930AC">
        <w:rPr>
          <w:rFonts w:ascii="Myriad Pro" w:hAnsi="Myriad Pro"/>
          <w:shd w:val="clear" w:color="auto" w:fill="FFFFFF"/>
          <w:lang w:val="el-GR"/>
        </w:rPr>
        <w:t xml:space="preserve"> </w:t>
      </w:r>
      <w:r w:rsidRPr="002F0B57">
        <w:rPr>
          <w:rFonts w:ascii="Myriad Pro" w:hAnsi="Myriad Pro"/>
          <w:shd w:val="clear" w:color="auto" w:fill="FFFFFF"/>
          <w:lang w:val="el-GR"/>
        </w:rPr>
        <w:t>έρευνας</w:t>
      </w:r>
      <w:r w:rsidR="008A3A7F" w:rsidRPr="004930AC">
        <w:rPr>
          <w:rFonts w:ascii="Myriad Pro" w:hAnsi="Myriad Pro"/>
          <w:shd w:val="clear" w:color="auto" w:fill="FFFFFF"/>
          <w:lang w:val="el-GR"/>
        </w:rPr>
        <w:t xml:space="preserve"> </w:t>
      </w:r>
      <w:r w:rsidR="00AE11F0" w:rsidRPr="002F0B57">
        <w:rPr>
          <w:rFonts w:ascii="Myriad Pro" w:hAnsi="Myriad Pro"/>
          <w:bCs/>
          <w:shd w:val="clear" w:color="auto" w:fill="FFFFFF"/>
        </w:rPr>
        <w:t>Bargiota</w:t>
      </w:r>
      <w:r w:rsidR="00AE11F0" w:rsidRPr="004930AC">
        <w:rPr>
          <w:rFonts w:ascii="Myriad Pro" w:hAnsi="Myriad Pro"/>
          <w:bCs/>
          <w:shd w:val="clear" w:color="auto" w:fill="FFFFFF"/>
          <w:lang w:val="el-GR"/>
        </w:rPr>
        <w:t xml:space="preserve"> </w:t>
      </w:r>
      <w:r w:rsidR="00AE11F0" w:rsidRPr="002F0B57">
        <w:rPr>
          <w:rFonts w:ascii="Myriad Pro" w:hAnsi="Myriad Pro"/>
          <w:bCs/>
          <w:shd w:val="clear" w:color="auto" w:fill="FFFFFF"/>
          <w:lang w:val="el-GR"/>
        </w:rPr>
        <w:t>(2013)</w:t>
      </w:r>
      <w:r w:rsidR="00AF2FD4">
        <w:rPr>
          <w:rFonts w:ascii="Myriad Pro" w:hAnsi="Myriad Pro"/>
          <w:bCs/>
          <w:shd w:val="clear" w:color="auto" w:fill="FFFFFF"/>
          <w:lang w:val="el-GR"/>
        </w:rPr>
        <w:t xml:space="preserve"> </w:t>
      </w:r>
      <w:r w:rsidR="004930AC">
        <w:rPr>
          <w:rFonts w:ascii="Myriad Pro" w:hAnsi="Myriad Pro"/>
          <w:shd w:val="clear" w:color="auto" w:fill="FFFFFF"/>
          <w:lang w:val="el-GR"/>
        </w:rPr>
        <w:t>έδειξαν αυξημένο ποσοστό</w:t>
      </w:r>
      <w:r w:rsidRPr="002F0B57">
        <w:rPr>
          <w:rFonts w:ascii="Myriad Pro" w:hAnsi="Myriad Pro"/>
          <w:shd w:val="clear" w:color="auto" w:fill="FFFFFF"/>
          <w:lang w:val="el-GR"/>
        </w:rPr>
        <w:t xml:space="preserve"> εφήβων σε δίαιτα αδυνατίσματος, όμοια για αγόρια και κορίτσια, τα οποία μπορεί να σχετίζονται με τα αυξανόμενα επίπεδα παιδικής παχυσαρκίας στην Ελλάδα.</w:t>
      </w:r>
      <w:r w:rsidRPr="002F0B57">
        <w:rPr>
          <w:rStyle w:val="apple-converted-space"/>
          <w:rFonts w:ascii="Myriad Pro" w:hAnsi="Myriad Pro"/>
          <w:shd w:val="clear" w:color="auto" w:fill="FFFFFF"/>
        </w:rPr>
        <w:t> </w:t>
      </w:r>
      <w:r w:rsidRPr="002F0B57">
        <w:rPr>
          <w:rStyle w:val="apple-converted-space"/>
          <w:rFonts w:ascii="Myriad Pro" w:hAnsi="Myriad Pro"/>
          <w:shd w:val="clear" w:color="auto" w:fill="FFFFFF"/>
          <w:lang w:val="el-GR"/>
        </w:rPr>
        <w:t xml:space="preserve">Από τα ευρήματα της έρευνας διαπιστώθηκε επίσης ότι </w:t>
      </w:r>
      <w:r w:rsidRPr="002F0B57">
        <w:rPr>
          <w:rFonts w:ascii="Myriad Pro" w:hAnsi="Myriad Pro"/>
          <w:shd w:val="clear" w:color="auto" w:fill="FFFFFF"/>
          <w:lang w:val="el-GR"/>
        </w:rPr>
        <w:t xml:space="preserve">τα τρόφιμα όπως τα μπιφτέκια και τα τρόφιμα τύπου </w:t>
      </w:r>
      <w:r w:rsidRPr="002F0B57">
        <w:rPr>
          <w:rFonts w:ascii="Myriad Pro" w:hAnsi="Myriad Pro"/>
          <w:shd w:val="clear" w:color="auto" w:fill="FFFFFF"/>
        </w:rPr>
        <w:t>fast</w:t>
      </w:r>
      <w:r w:rsidRPr="002F0B57">
        <w:rPr>
          <w:rFonts w:ascii="Myriad Pro" w:hAnsi="Myriad Pro"/>
          <w:shd w:val="clear" w:color="auto" w:fill="FFFFFF"/>
          <w:lang w:val="el-GR"/>
        </w:rPr>
        <w:t>-</w:t>
      </w:r>
      <w:r w:rsidRPr="002F0B57">
        <w:rPr>
          <w:rFonts w:ascii="Myriad Pro" w:hAnsi="Myriad Pro"/>
          <w:shd w:val="clear" w:color="auto" w:fill="FFFFFF"/>
        </w:rPr>
        <w:t>food</w:t>
      </w:r>
      <w:r w:rsidRPr="002F0B57">
        <w:rPr>
          <w:rFonts w:ascii="Myriad Pro" w:hAnsi="Myriad Pro"/>
          <w:shd w:val="clear" w:color="auto" w:fill="FFFFFF"/>
          <w:lang w:val="el-GR"/>
        </w:rPr>
        <w:t xml:space="preserve">, τα γλυκά και τα αναψυκτικά καταναλώνονται </w:t>
      </w:r>
      <w:r w:rsidR="004930AC">
        <w:rPr>
          <w:rFonts w:ascii="Myriad Pro" w:hAnsi="Myriad Pro"/>
          <w:shd w:val="clear" w:color="auto" w:fill="FFFFFF"/>
          <w:lang w:val="el-GR"/>
        </w:rPr>
        <w:t xml:space="preserve">σε μεγαλύτερο ποσοστό </w:t>
      </w:r>
      <w:r w:rsidRPr="002F0B57">
        <w:rPr>
          <w:rFonts w:ascii="Myriad Pro" w:hAnsi="Myriad Pro"/>
          <w:shd w:val="clear" w:color="auto" w:fill="FFFFFF"/>
          <w:lang w:val="el-GR"/>
        </w:rPr>
        <w:t>από τους έφηβους.</w:t>
      </w:r>
      <w:r w:rsidRPr="002F0B57">
        <w:rPr>
          <w:rStyle w:val="apple-converted-space"/>
          <w:rFonts w:ascii="Myriad Pro" w:hAnsi="Myriad Pro"/>
          <w:shd w:val="clear" w:color="auto" w:fill="FFFFFF"/>
        </w:rPr>
        <w:t> </w:t>
      </w:r>
      <w:r w:rsidRPr="002F0B57">
        <w:rPr>
          <w:rFonts w:ascii="Myriad Pro" w:hAnsi="Myriad Pro"/>
          <w:shd w:val="clear" w:color="auto" w:fill="FFFFFF"/>
          <w:lang w:val="el-GR"/>
        </w:rPr>
        <w:t>Συνολικά, στην μελέτη τα κορίτσια είχαν περισσότερες πιθανότητες από τα αγόρια να κάνουν πιο υγιεινές διατροφικές επιλογές.</w:t>
      </w:r>
      <w:r w:rsidRPr="002F0B57">
        <w:rPr>
          <w:rStyle w:val="apple-converted-space"/>
          <w:rFonts w:ascii="Myriad Pro" w:hAnsi="Myriad Pro"/>
          <w:shd w:val="clear" w:color="auto" w:fill="FFFFFF"/>
        </w:rPr>
        <w:t> </w:t>
      </w:r>
      <w:r w:rsidRPr="002F0B57">
        <w:rPr>
          <w:rFonts w:ascii="Myriad Pro" w:hAnsi="Myriad Pro"/>
          <w:shd w:val="clear" w:color="auto" w:fill="FFFFFF"/>
          <w:lang w:val="el-GR"/>
        </w:rPr>
        <w:t xml:space="preserve">Τα κορίτσια κατανάλωναν σημαντικά περισσότερα λαχανικά και φρούτα, </w:t>
      </w:r>
      <w:r w:rsidR="00C64C48">
        <w:rPr>
          <w:rFonts w:ascii="Myriad Pro" w:hAnsi="Myriad Pro"/>
          <w:shd w:val="clear" w:color="auto" w:fill="FFFFFF"/>
          <w:lang w:val="el-GR"/>
        </w:rPr>
        <w:t>έπαιρναν</w:t>
      </w:r>
      <w:r w:rsidR="008A3A7F">
        <w:rPr>
          <w:rFonts w:ascii="Myriad Pro" w:hAnsi="Myriad Pro"/>
          <w:shd w:val="clear" w:color="auto" w:fill="FFFFFF"/>
          <w:lang w:val="el-GR"/>
        </w:rPr>
        <w:t xml:space="preserve"> </w:t>
      </w:r>
      <w:r w:rsidRPr="002F0B57">
        <w:rPr>
          <w:rFonts w:ascii="Myriad Pro" w:hAnsi="Myriad Pro"/>
          <w:shd w:val="clear" w:color="auto" w:fill="FFFFFF"/>
          <w:lang w:val="el-GR"/>
        </w:rPr>
        <w:t xml:space="preserve">σπιτικό φαγητό στο σχολείο συχνότερα, διάβαζαν πολύ περισσότερες λεπτομέρειες σχετικά με τις ετικέτες των τροφίμων και είχαν συνολικά ένα καλύτερο αποτέλεσμα </w:t>
      </w:r>
      <w:r w:rsidRPr="002F0B57">
        <w:rPr>
          <w:rFonts w:ascii="Myriad Pro" w:hAnsi="Myriad Pro"/>
          <w:shd w:val="clear" w:color="auto" w:fill="FFFFFF"/>
        </w:rPr>
        <w:t>KIDMED</w:t>
      </w:r>
      <w:r w:rsidRPr="002F0B57">
        <w:rPr>
          <w:rFonts w:ascii="Myriad Pro" w:hAnsi="Myriad Pro"/>
          <w:shd w:val="clear" w:color="auto" w:fill="FFFFFF"/>
          <w:lang w:val="el-GR"/>
        </w:rPr>
        <w:t xml:space="preserve"> (</w:t>
      </w:r>
      <w:r w:rsidR="00AE11F0" w:rsidRPr="002F0B57">
        <w:rPr>
          <w:rFonts w:ascii="Myriad Pro" w:hAnsi="Myriad Pro"/>
          <w:shd w:val="clear" w:color="auto" w:fill="FFFFFF"/>
          <w:lang w:val="el-GR"/>
        </w:rPr>
        <w:t>Δ</w:t>
      </w:r>
      <w:r w:rsidRPr="002F0B57">
        <w:rPr>
          <w:rFonts w:ascii="Myriad Pro" w:hAnsi="Myriad Pro"/>
          <w:shd w:val="clear" w:color="auto" w:fill="FFFFFF"/>
          <w:lang w:val="el-GR"/>
        </w:rPr>
        <w:t>είκτης ποιότητας Μεσογειακής Διατροφής σε παιδιά και εφήβου</w:t>
      </w:r>
      <w:r w:rsidR="00AF2FD4">
        <w:rPr>
          <w:rFonts w:ascii="Myriad Pro" w:hAnsi="Myriad Pro"/>
          <w:shd w:val="clear" w:color="auto" w:fill="FFFFFF"/>
          <w:lang w:val="el-GR"/>
        </w:rPr>
        <w:t>ς</w:t>
      </w:r>
      <w:r w:rsidRPr="002F0B57">
        <w:rPr>
          <w:rFonts w:ascii="Myriad Pro" w:hAnsi="Myriad Pro"/>
          <w:shd w:val="clear" w:color="auto" w:fill="FFFFFF"/>
          <w:lang w:val="el-GR"/>
        </w:rPr>
        <w:t xml:space="preserve">) από ότι τα αγόρια. Τα αγόρια είναι γενικά πιο ενεργά από τα κορίτσια, ένας παράγοντας που μπορεί επίσης να επηρεάσει την ποσότητα των τροφίμων που καταναλώνονται </w:t>
      </w:r>
      <w:r w:rsidR="004930AC">
        <w:rPr>
          <w:rFonts w:ascii="Myriad Pro" w:hAnsi="Myriad Pro"/>
          <w:shd w:val="clear" w:color="auto" w:fill="FFFFFF"/>
          <w:lang w:val="el-GR"/>
        </w:rPr>
        <w:t xml:space="preserve">καθώς </w:t>
      </w:r>
      <w:r w:rsidRPr="002F0B57">
        <w:rPr>
          <w:rFonts w:ascii="Myriad Pro" w:hAnsi="Myriad Pro"/>
          <w:shd w:val="clear" w:color="auto" w:fill="FFFFFF"/>
          <w:lang w:val="el-GR"/>
        </w:rPr>
        <w:t>και τις επιλογές τροφίμων.</w:t>
      </w:r>
      <w:r w:rsidRPr="002F0B57">
        <w:rPr>
          <w:rStyle w:val="apple-converted-space"/>
          <w:rFonts w:ascii="Myriad Pro" w:hAnsi="Myriad Pro"/>
          <w:shd w:val="clear" w:color="auto" w:fill="FFFFFF"/>
        </w:rPr>
        <w:t> </w:t>
      </w:r>
      <w:r w:rsidR="00AE11F0" w:rsidRPr="002F0B57">
        <w:rPr>
          <w:rFonts w:ascii="Myriad Pro" w:hAnsi="Myriad Pro"/>
          <w:shd w:val="clear" w:color="auto" w:fill="FFFFFF"/>
          <w:lang w:val="el-GR"/>
        </w:rPr>
        <w:t>(</w:t>
      </w:r>
      <w:r w:rsidR="00AE11F0" w:rsidRPr="002F0B57">
        <w:rPr>
          <w:rFonts w:ascii="Myriad Pro" w:hAnsi="Myriad Pro"/>
          <w:shd w:val="clear" w:color="auto" w:fill="FFFFFF"/>
        </w:rPr>
        <w:t>Kontogianni</w:t>
      </w:r>
      <w:r w:rsidR="008A3A7F">
        <w:rPr>
          <w:rFonts w:ascii="Myriad Pro" w:hAnsi="Myriad Pro"/>
          <w:shd w:val="clear" w:color="auto" w:fill="FFFFFF"/>
          <w:lang w:val="el-GR"/>
        </w:rPr>
        <w:t xml:space="preserve"> </w:t>
      </w:r>
      <w:r w:rsidR="00AE11F0" w:rsidRPr="002F0B57">
        <w:rPr>
          <w:rFonts w:ascii="Myriad Pro" w:hAnsi="Myriad Pro"/>
          <w:shd w:val="clear" w:color="auto" w:fill="FFFFFF"/>
        </w:rPr>
        <w:t>et</w:t>
      </w:r>
      <w:r w:rsidR="008A3A7F">
        <w:rPr>
          <w:rFonts w:ascii="Myriad Pro" w:hAnsi="Myriad Pro"/>
          <w:shd w:val="clear" w:color="auto" w:fill="FFFFFF"/>
          <w:lang w:val="el-GR"/>
        </w:rPr>
        <w:t xml:space="preserve"> </w:t>
      </w:r>
      <w:r w:rsidR="00AE11F0" w:rsidRPr="002F0B57">
        <w:rPr>
          <w:rFonts w:ascii="Myriad Pro" w:hAnsi="Myriad Pro"/>
          <w:shd w:val="clear" w:color="auto" w:fill="FFFFFF"/>
        </w:rPr>
        <w:t>al</w:t>
      </w:r>
      <w:r w:rsidR="00AE11F0" w:rsidRPr="002F0B57">
        <w:rPr>
          <w:rFonts w:ascii="Myriad Pro" w:hAnsi="Myriad Pro"/>
          <w:shd w:val="clear" w:color="auto" w:fill="FFFFFF"/>
          <w:lang w:val="el-GR"/>
        </w:rPr>
        <w:t>., 2008)</w:t>
      </w:r>
      <w:r w:rsidR="00AF2FD4">
        <w:rPr>
          <w:rFonts w:ascii="Myriad Pro" w:hAnsi="Myriad Pro"/>
          <w:shd w:val="clear" w:color="auto" w:fill="FFFFFF"/>
          <w:lang w:val="el-GR"/>
        </w:rPr>
        <w:t xml:space="preserve"> </w:t>
      </w:r>
      <w:r w:rsidRPr="002F0B57">
        <w:rPr>
          <w:rFonts w:ascii="Myriad Pro" w:hAnsi="Myriad Pro"/>
          <w:shd w:val="clear" w:color="auto" w:fill="FFFFFF"/>
          <w:lang w:val="el-GR"/>
        </w:rPr>
        <w:t xml:space="preserve">Αξίζει να σημειωθεί ότι ένα σημαντικό </w:t>
      </w:r>
      <w:r w:rsidR="004930AC">
        <w:rPr>
          <w:rFonts w:ascii="Myriad Pro" w:hAnsi="Myriad Pro"/>
          <w:shd w:val="clear" w:color="auto" w:fill="FFFFFF"/>
          <w:lang w:val="el-GR"/>
        </w:rPr>
        <w:t>ποσοστό εφήβων στη μελέτη καταναλώνει</w:t>
      </w:r>
      <w:r w:rsidRPr="002F0B57">
        <w:rPr>
          <w:rFonts w:ascii="Myriad Pro" w:hAnsi="Myriad Pro"/>
          <w:shd w:val="clear" w:color="auto" w:fill="FFFFFF"/>
          <w:lang w:val="el-GR"/>
        </w:rPr>
        <w:t xml:space="preserve"> αλκοόλ, αν και απαγορεύεται από το νόμο για άτομα ηλικίας κάτω των 18 ετών</w:t>
      </w:r>
      <w:r w:rsidR="00AE52D1" w:rsidRPr="002F0B57">
        <w:rPr>
          <w:rFonts w:ascii="Myriad Pro" w:hAnsi="Myriad Pro"/>
          <w:shd w:val="clear" w:color="auto" w:fill="FFFFFF"/>
          <w:lang w:val="el-GR"/>
        </w:rPr>
        <w:t xml:space="preserve">, </w:t>
      </w:r>
      <w:r w:rsidRPr="002F0B57">
        <w:rPr>
          <w:rFonts w:ascii="Myriad Pro" w:hAnsi="Myriad Pro"/>
          <w:shd w:val="clear" w:color="auto" w:fill="FFFFFF"/>
          <w:lang w:val="el-GR"/>
        </w:rPr>
        <w:t>επομένως οι γονείς πρέπει να είναι πιο προσεκτικοί και να δίνουν μεγαλύτερη προσοχή σε αυτό το σημείο.</w:t>
      </w:r>
    </w:p>
    <w:p w:rsidR="004A2730" w:rsidRPr="002F0B57" w:rsidRDefault="005B56F2" w:rsidP="00AE52D1">
      <w:pPr>
        <w:spacing w:after="240" w:line="360" w:lineRule="auto"/>
        <w:jc w:val="both"/>
        <w:rPr>
          <w:rFonts w:ascii="Myriad Pro" w:hAnsi="Myriad Pro"/>
          <w:shd w:val="clear" w:color="auto" w:fill="FFFFFF"/>
          <w:lang w:val="el-GR"/>
        </w:rPr>
      </w:pPr>
      <w:r w:rsidRPr="002F0B57">
        <w:rPr>
          <w:rFonts w:ascii="Myriad Pro" w:hAnsi="Myriad Pro" w:cs="CIDFont+F3"/>
          <w:lang w:val="el-GR"/>
        </w:rPr>
        <w:t xml:space="preserve">Σύμφωνα με τα αποτελέσματα </w:t>
      </w:r>
      <w:r w:rsidRPr="002F0B57">
        <w:rPr>
          <w:rFonts w:ascii="Myriad Pro" w:hAnsi="Myriad Pro" w:cs="CIDFont+F2"/>
          <w:lang w:val="el-GR"/>
        </w:rPr>
        <w:t>έρευνα</w:t>
      </w:r>
      <w:r w:rsidR="00C350E4">
        <w:rPr>
          <w:rFonts w:ascii="Myriad Pro" w:hAnsi="Myriad Pro" w:cs="CIDFont+F2"/>
          <w:lang w:val="el-GR"/>
        </w:rPr>
        <w:t>ς</w:t>
      </w:r>
      <w:r w:rsidRPr="002F0B57">
        <w:rPr>
          <w:rFonts w:ascii="Myriad Pro" w:hAnsi="Myriad Pro" w:cs="CIDFont+F2"/>
          <w:lang w:val="el-GR"/>
        </w:rPr>
        <w:t xml:space="preserve"> (2014) του Ερευνητικού Πανεπιστημιακού Ινστιτούτου Ψυχικής Υγείας, Νευροεπιστημών και Ιατρικής Ακριβείας (ΕΠΙΨΥ)  τα αποτελέσματα έδειξαν ότι: «</w:t>
      </w:r>
      <w:r w:rsidRPr="002F0B57">
        <w:rPr>
          <w:rFonts w:ascii="Myriad Pro" w:hAnsi="Myriad Pro" w:cs="ArialMT"/>
          <w:lang w:val="el-GR" w:bidi="ar-SA"/>
        </w:rPr>
        <w:t xml:space="preserve">Σε χαμηλότερο ποσοστό (51,8%) οι έφηβοι στην Ελλάδα συγκριτικά με τους εφήβους στο πρόγραμμα </w:t>
      </w:r>
      <w:r w:rsidRPr="002F0B57">
        <w:rPr>
          <w:rFonts w:ascii="Myriad Pro" w:hAnsi="Myriad Pro" w:cs="Arial"/>
          <w:lang w:val="el-GR" w:bidi="ar-SA"/>
        </w:rPr>
        <w:t xml:space="preserve">HBSC </w:t>
      </w:r>
      <w:r w:rsidRPr="002F0B57">
        <w:rPr>
          <w:rFonts w:ascii="Myriad Pro" w:hAnsi="Myriad Pro" w:cs="ArialMT"/>
          <w:lang w:val="el-GR" w:bidi="ar-SA"/>
        </w:rPr>
        <w:t>(62,2%) αναφέρουν λήψη πρωινού και</w:t>
      </w:r>
      <w:r w:rsidR="00AF2FD4">
        <w:rPr>
          <w:rFonts w:ascii="Myriad Pro" w:hAnsi="Myriad Pro" w:cs="ArialMT"/>
          <w:lang w:val="el-GR" w:bidi="ar-SA"/>
        </w:rPr>
        <w:t xml:space="preserve"> </w:t>
      </w:r>
      <w:r w:rsidRPr="002F0B57">
        <w:rPr>
          <w:rFonts w:ascii="Myriad Pro" w:hAnsi="Myriad Pro" w:cs="ArialMT"/>
          <w:lang w:val="el-GR" w:bidi="ar-SA"/>
        </w:rPr>
        <w:t>τις πέντε ημέρες του σχολείου. Επιπλέον, χαμηλότερο είναι το ποσοστό στη χώρα μας στην καθημερινή κατανάλωση φρούτων. Η χώρα μας εμφανίζει, πάντως, το 3ο χαμηλότερο ποσοστό στην καθημερινή κατανάλωση αναψυκτικών.</w:t>
      </w:r>
      <w:r w:rsidR="00861614" w:rsidRPr="002F0B57">
        <w:rPr>
          <w:rFonts w:ascii="Myriad Pro" w:hAnsi="Myriad Pro" w:cs="ArialMT"/>
          <w:lang w:val="el-GR" w:bidi="ar-SA"/>
        </w:rPr>
        <w:t xml:space="preserve">» </w:t>
      </w:r>
    </w:p>
    <w:p w:rsidR="00B44A52" w:rsidRDefault="00B44A52" w:rsidP="00B44A52">
      <w:pPr>
        <w:jc w:val="both"/>
        <w:rPr>
          <w:rFonts w:ascii="Times New Roman" w:hAnsi="Times New Roman"/>
          <w:color w:val="FF0000"/>
          <w:shd w:val="clear" w:color="auto" w:fill="FEFEFE"/>
          <w:lang w:val="el-GR"/>
        </w:rPr>
      </w:pPr>
    </w:p>
    <w:p w:rsidR="00C85561" w:rsidRDefault="00C85561" w:rsidP="00B44A52">
      <w:pPr>
        <w:jc w:val="both"/>
        <w:rPr>
          <w:rFonts w:ascii="Times New Roman" w:hAnsi="Times New Roman"/>
          <w:color w:val="FF0000"/>
          <w:shd w:val="clear" w:color="auto" w:fill="FEFEFE"/>
          <w:lang w:val="el-GR"/>
        </w:rPr>
      </w:pPr>
    </w:p>
    <w:p w:rsidR="00C85561" w:rsidRDefault="00C85561" w:rsidP="00B44A52">
      <w:pPr>
        <w:jc w:val="both"/>
        <w:rPr>
          <w:rFonts w:ascii="Times New Roman" w:hAnsi="Times New Roman"/>
          <w:color w:val="FF0000"/>
          <w:shd w:val="clear" w:color="auto" w:fill="FEFEFE"/>
          <w:lang w:val="el-GR"/>
        </w:rPr>
      </w:pPr>
    </w:p>
    <w:p w:rsidR="00C85561" w:rsidRPr="002F0B57" w:rsidRDefault="00C85561" w:rsidP="00B44A52">
      <w:pPr>
        <w:jc w:val="both"/>
        <w:rPr>
          <w:rFonts w:ascii="Times New Roman" w:hAnsi="Times New Roman"/>
          <w:color w:val="FF0000"/>
          <w:shd w:val="clear" w:color="auto" w:fill="FEFEFE"/>
          <w:lang w:val="el-GR"/>
        </w:rPr>
      </w:pPr>
    </w:p>
    <w:p w:rsidR="00406729" w:rsidRPr="002F0B57" w:rsidRDefault="00406729" w:rsidP="00406729">
      <w:pPr>
        <w:pStyle w:val="2"/>
        <w:rPr>
          <w:lang w:val="el-GR" w:bidi="ar-SA"/>
        </w:rPr>
      </w:pPr>
      <w:bookmarkStart w:id="16" w:name="_Toc31456584"/>
      <w:r w:rsidRPr="002F0B57">
        <w:rPr>
          <w:lang w:val="el-GR" w:bidi="ar-SA"/>
        </w:rPr>
        <w:lastRenderedPageBreak/>
        <w:t>1.8 Το κάπνισμα</w:t>
      </w:r>
      <w:r w:rsidR="005723AF" w:rsidRPr="002F0B57">
        <w:rPr>
          <w:lang w:val="el-GR" w:bidi="ar-SA"/>
        </w:rPr>
        <w:t xml:space="preserve">, η κατανάλωση αλκοόλ, παράνομες ουσίες </w:t>
      </w:r>
      <w:r w:rsidRPr="002F0B57">
        <w:rPr>
          <w:lang w:val="el-GR" w:bidi="ar-SA"/>
        </w:rPr>
        <w:t>και οι έφηβοι</w:t>
      </w:r>
      <w:bookmarkEnd w:id="16"/>
    </w:p>
    <w:p w:rsidR="00C40980" w:rsidRPr="002F0B57" w:rsidRDefault="00C40980" w:rsidP="00CE60FE">
      <w:pPr>
        <w:autoSpaceDE w:val="0"/>
        <w:autoSpaceDN w:val="0"/>
        <w:adjustRightInd w:val="0"/>
        <w:spacing w:line="360" w:lineRule="auto"/>
        <w:rPr>
          <w:rFonts w:ascii="Segoe UI" w:hAnsi="Segoe UI" w:cs="Segoe UI"/>
          <w:color w:val="000000"/>
          <w:lang w:val="el-GR" w:bidi="ar-SA"/>
        </w:rPr>
      </w:pPr>
    </w:p>
    <w:p w:rsidR="002E132C" w:rsidRPr="002F0B57" w:rsidRDefault="00982BFA" w:rsidP="00CF7537">
      <w:pPr>
        <w:spacing w:after="240" w:line="360" w:lineRule="auto"/>
        <w:jc w:val="both"/>
        <w:rPr>
          <w:rFonts w:ascii="Myriad Pro" w:hAnsi="Myriad Pro"/>
          <w:lang w:val="el-GR"/>
        </w:rPr>
      </w:pPr>
      <w:r>
        <w:rPr>
          <w:rFonts w:ascii="Myriad Pro" w:hAnsi="Myriad Pro"/>
          <w:lang w:val="el-GR"/>
        </w:rPr>
        <w:t>Οι</w:t>
      </w:r>
      <w:r w:rsidR="008A3A7F">
        <w:rPr>
          <w:rFonts w:ascii="Myriad Pro" w:hAnsi="Myriad Pro"/>
          <w:lang w:val="el-GR"/>
        </w:rPr>
        <w:t xml:space="preserve"> </w:t>
      </w:r>
      <w:r w:rsidR="002E132C" w:rsidRPr="002F0B57">
        <w:rPr>
          <w:rFonts w:ascii="Myriad Pro" w:hAnsi="Myriad Pro"/>
          <w:lang w:val="el-GR"/>
        </w:rPr>
        <w:t>ανθυγιεινές συμπεριφορές όπως το κάπνισ</w:t>
      </w:r>
      <w:r>
        <w:rPr>
          <w:rFonts w:ascii="Myriad Pro" w:hAnsi="Myriad Pro"/>
          <w:lang w:val="el-GR"/>
        </w:rPr>
        <w:t>μ</w:t>
      </w:r>
      <w:r w:rsidR="002E132C" w:rsidRPr="002F0B57">
        <w:rPr>
          <w:rFonts w:ascii="Myriad Pro" w:hAnsi="Myriad Pro"/>
          <w:lang w:val="el-GR"/>
        </w:rPr>
        <w:t xml:space="preserve">α, η κατανάλωση </w:t>
      </w:r>
      <w:r w:rsidR="00CE60FE" w:rsidRPr="002F0B57">
        <w:rPr>
          <w:rFonts w:ascii="Myriad Pro" w:hAnsi="Myriad Pro"/>
          <w:lang w:val="el-GR"/>
        </w:rPr>
        <w:t>αλκοόλ</w:t>
      </w:r>
      <w:r w:rsidR="002E132C" w:rsidRPr="002F0B57">
        <w:rPr>
          <w:rFonts w:ascii="Myriad Pro" w:hAnsi="Myriad Pro"/>
          <w:lang w:val="el-GR"/>
        </w:rPr>
        <w:t xml:space="preserve">, </w:t>
      </w:r>
      <w:r w:rsidR="004A2730" w:rsidRPr="002F0B57">
        <w:rPr>
          <w:rFonts w:ascii="Myriad Pro" w:hAnsi="Myriad Pro"/>
          <w:lang w:val="el-GR"/>
        </w:rPr>
        <w:t xml:space="preserve">και </w:t>
      </w:r>
      <w:r w:rsidR="002E132C" w:rsidRPr="002F0B57">
        <w:rPr>
          <w:rFonts w:ascii="Myriad Pro" w:hAnsi="Myriad Pro"/>
          <w:lang w:val="el-GR"/>
        </w:rPr>
        <w:t xml:space="preserve">η χρήση </w:t>
      </w:r>
      <w:r w:rsidR="004A2730" w:rsidRPr="002F0B57">
        <w:rPr>
          <w:rFonts w:ascii="Myriad Pro" w:hAnsi="Myriad Pro"/>
          <w:lang w:val="el-GR"/>
        </w:rPr>
        <w:t xml:space="preserve">παράνομων ουσιών εμφανίζεται </w:t>
      </w:r>
      <w:r w:rsidR="002E132C" w:rsidRPr="002F0B57">
        <w:rPr>
          <w:rFonts w:ascii="Myriad Pro" w:hAnsi="Myriad Pro"/>
          <w:lang w:val="el-GR"/>
        </w:rPr>
        <w:t xml:space="preserve">συνήθως κατά την </w:t>
      </w:r>
      <w:r w:rsidR="004A2730" w:rsidRPr="002F0B57">
        <w:rPr>
          <w:rFonts w:ascii="Myriad Pro" w:hAnsi="Myriad Pro"/>
          <w:lang w:val="el-GR"/>
        </w:rPr>
        <w:t>εφηβεία.</w:t>
      </w:r>
      <w:r w:rsidR="004A2730" w:rsidRPr="002F0B57">
        <w:rPr>
          <w:rFonts w:ascii="Myriad Pro" w:hAnsi="Myriad Pro"/>
        </w:rPr>
        <w:t> </w:t>
      </w:r>
      <w:r w:rsidR="004A2730" w:rsidRPr="002F0B57">
        <w:rPr>
          <w:rFonts w:ascii="Myriad Pro" w:hAnsi="Myriad Pro"/>
          <w:lang w:val="el-GR"/>
        </w:rPr>
        <w:t>Οι έφηβοι συνήθως ξεκινούν με τσιγάρα και αλκοόλ και οι ουσίες αυτές συχνά προηγούνται της επακόλουθης χρήσης παράνομων ουσιών.</w:t>
      </w:r>
      <w:r w:rsidR="004A2730" w:rsidRPr="002F0B57">
        <w:rPr>
          <w:rFonts w:ascii="Myriad Pro" w:hAnsi="Myriad Pro"/>
        </w:rPr>
        <w:t>  </w:t>
      </w:r>
      <w:r w:rsidR="002E132C" w:rsidRPr="002F0B57">
        <w:rPr>
          <w:rFonts w:ascii="Myriad Pro" w:hAnsi="Myriad Pro"/>
          <w:lang w:val="el-GR"/>
        </w:rPr>
        <w:t xml:space="preserve"> Αυτές οι συμπεριφορές σχετίζονται στενά με την αυξημένη νοσηρότητα και τη θνησιμότητα και αποτελούν σημαντικές προκλήσεις για τη δημόσια υγεία. Ο</w:t>
      </w:r>
      <w:r w:rsidR="004A2730" w:rsidRPr="002F0B57">
        <w:rPr>
          <w:rFonts w:ascii="Myriad Pro" w:hAnsi="Myriad Pro"/>
          <w:lang w:val="el-GR"/>
        </w:rPr>
        <w:t>ι άνθρωποι που αρχίζουν το κάπνισμα και την κατανάλωση οινοπνεύματος κατά την εφηβεία έχουν αυξημένη πιθανότητα να έχουν προβλήματα χρήσης ουσιών στην ενηλικίωση</w:t>
      </w:r>
      <w:r w:rsidR="002E132C" w:rsidRPr="002F0B57">
        <w:rPr>
          <w:rFonts w:ascii="Myriad Pro" w:hAnsi="Myriad Pro"/>
          <w:lang w:val="el-GR"/>
        </w:rPr>
        <w:t>.</w:t>
      </w:r>
      <w:r w:rsidR="00C64C48">
        <w:rPr>
          <w:rFonts w:ascii="Myriad Pro" w:hAnsi="Myriad Pro"/>
          <w:lang w:val="el-GR"/>
        </w:rPr>
        <w:t xml:space="preserve"> </w:t>
      </w:r>
      <w:r w:rsidR="002E132C" w:rsidRPr="002F0B57">
        <w:rPr>
          <w:rFonts w:ascii="Myriad Pro" w:hAnsi="Myriad Pro"/>
          <w:lang w:val="el-GR"/>
        </w:rPr>
        <w:t>Οι περισσότεροι ενήλικες καπνιστές αρχίζουν το κάπνισμα κατά την εφηβεία (</w:t>
      </w:r>
      <w:bookmarkStart w:id="17" w:name="bbib44"/>
      <w:r w:rsidR="002E132C" w:rsidRPr="002F0B57">
        <w:rPr>
          <w:rFonts w:ascii="Myriad Pro" w:hAnsi="Myriad Pro"/>
        </w:rPr>
        <w:t>Okoli</w:t>
      </w:r>
      <w:r w:rsidR="002E132C" w:rsidRPr="002F0B57">
        <w:rPr>
          <w:rFonts w:ascii="Myriad Pro" w:hAnsi="Myriad Pro"/>
          <w:lang w:val="el-GR"/>
        </w:rPr>
        <w:t xml:space="preserve">, </w:t>
      </w:r>
      <w:r w:rsidR="002E132C" w:rsidRPr="002F0B57">
        <w:rPr>
          <w:rFonts w:ascii="Myriad Pro" w:hAnsi="Myriad Pro"/>
        </w:rPr>
        <w:t>Greaves</w:t>
      </w:r>
      <w:r w:rsidR="00C64C48">
        <w:rPr>
          <w:rFonts w:ascii="Myriad Pro" w:hAnsi="Myriad Pro"/>
          <w:lang w:val="el-GR"/>
        </w:rPr>
        <w:t xml:space="preserve"> </w:t>
      </w:r>
      <w:r w:rsidR="002E132C" w:rsidRPr="002F0B57">
        <w:rPr>
          <w:rFonts w:ascii="Myriad Pro" w:hAnsi="Myriad Pro"/>
          <w:lang w:val="el-GR"/>
        </w:rPr>
        <w:t>&amp;</w:t>
      </w:r>
      <w:r w:rsidR="00C64C48">
        <w:rPr>
          <w:rFonts w:ascii="Myriad Pro" w:hAnsi="Myriad Pro"/>
          <w:lang w:val="el-GR"/>
        </w:rPr>
        <w:t xml:space="preserve"> </w:t>
      </w:r>
      <w:r w:rsidR="002E132C" w:rsidRPr="002F0B57">
        <w:rPr>
          <w:rFonts w:ascii="Myriad Pro" w:hAnsi="Myriad Pro"/>
        </w:rPr>
        <w:t>Fagyas</w:t>
      </w:r>
      <w:r w:rsidR="002E132C" w:rsidRPr="002F0B57">
        <w:rPr>
          <w:rFonts w:ascii="Myriad Pro" w:hAnsi="Myriad Pro"/>
          <w:lang w:val="el-GR"/>
        </w:rPr>
        <w:t>, 2013</w:t>
      </w:r>
      <w:bookmarkEnd w:id="17"/>
      <w:r w:rsidR="002E132C" w:rsidRPr="002F0B57">
        <w:rPr>
          <w:rFonts w:ascii="Myriad Pro" w:hAnsi="Myriad Pro"/>
          <w:lang w:val="el-GR"/>
        </w:rPr>
        <w:t>)</w:t>
      </w:r>
      <w:r w:rsidR="009A4A1B" w:rsidRPr="002F0B57">
        <w:rPr>
          <w:rFonts w:ascii="Myriad Pro" w:hAnsi="Myriad Pro"/>
          <w:lang w:val="el-GR"/>
        </w:rPr>
        <w:t>.</w:t>
      </w:r>
      <w:r w:rsidR="002E132C" w:rsidRPr="002F0B57">
        <w:rPr>
          <w:rFonts w:ascii="Myriad Pro" w:hAnsi="Myriad Pro"/>
          <w:lang w:val="el-GR"/>
        </w:rPr>
        <w:t xml:space="preserve"> Μεταξύ των ενηλίκων και των εφήβων με κατάθλιψη αναφέρεται υψηλότερο ποσοστό καπνίσματος σε σύγκριση με τους υγιείς (</w:t>
      </w:r>
      <w:bookmarkStart w:id="18" w:name="bbib54"/>
      <w:r w:rsidR="002E132C" w:rsidRPr="002F0B57">
        <w:rPr>
          <w:rFonts w:ascii="Myriad Pro" w:hAnsi="Myriad Pro"/>
        </w:rPr>
        <w:t>Tsuang</w:t>
      </w:r>
      <w:r w:rsidR="00C64C48">
        <w:rPr>
          <w:rFonts w:ascii="Myriad Pro" w:hAnsi="Myriad Pro"/>
          <w:lang w:val="el-GR"/>
        </w:rPr>
        <w:t xml:space="preserve"> </w:t>
      </w:r>
      <w:r w:rsidR="009A4A1B" w:rsidRPr="002F0B57">
        <w:rPr>
          <w:rFonts w:ascii="Myriad Pro" w:hAnsi="Myriad Pro"/>
        </w:rPr>
        <w:t>et</w:t>
      </w:r>
      <w:r w:rsidR="00C64C48">
        <w:rPr>
          <w:rFonts w:ascii="Myriad Pro" w:hAnsi="Myriad Pro"/>
          <w:lang w:val="el-GR"/>
        </w:rPr>
        <w:t xml:space="preserve"> </w:t>
      </w:r>
      <w:r w:rsidR="009A4A1B" w:rsidRPr="002F0B57">
        <w:rPr>
          <w:rFonts w:ascii="Myriad Pro" w:hAnsi="Myriad Pro"/>
        </w:rPr>
        <w:t>al</w:t>
      </w:r>
      <w:r w:rsidR="009A4A1B" w:rsidRPr="002F0B57">
        <w:rPr>
          <w:rFonts w:ascii="Myriad Pro" w:hAnsi="Myriad Pro"/>
          <w:lang w:val="el-GR"/>
        </w:rPr>
        <w:t xml:space="preserve">., </w:t>
      </w:r>
      <w:r w:rsidR="002E132C" w:rsidRPr="002F0B57">
        <w:rPr>
          <w:rFonts w:ascii="Myriad Pro" w:hAnsi="Myriad Pro"/>
          <w:lang w:val="el-GR"/>
        </w:rPr>
        <w:t xml:space="preserve"> 2012</w:t>
      </w:r>
      <w:bookmarkEnd w:id="18"/>
      <w:r w:rsidR="002E132C" w:rsidRPr="002F0B57">
        <w:rPr>
          <w:rStyle w:val="apple-converted-space"/>
          <w:rFonts w:ascii="Myriad Pro" w:hAnsi="Myriad Pro"/>
        </w:rPr>
        <w:t> </w:t>
      </w:r>
      <w:r w:rsidR="002E132C" w:rsidRPr="002F0B57">
        <w:rPr>
          <w:rFonts w:ascii="Myriad Pro" w:hAnsi="Myriad Pro"/>
          <w:lang w:val="el-GR"/>
        </w:rPr>
        <w:t>) και φαίνεται ότι το κάπνισμα χρησιμοποιείται συχνά για να ελαττώσει την αρνητική επίδραση (</w:t>
      </w:r>
      <w:r w:rsidR="002E132C" w:rsidRPr="002F0B57">
        <w:rPr>
          <w:rFonts w:ascii="Myriad Pro" w:hAnsi="Myriad Pro"/>
        </w:rPr>
        <w:t>Tsuang</w:t>
      </w:r>
      <w:r w:rsidR="00C64C48">
        <w:rPr>
          <w:rFonts w:ascii="Myriad Pro" w:hAnsi="Myriad Pro"/>
          <w:lang w:val="el-GR"/>
        </w:rPr>
        <w:t xml:space="preserve"> </w:t>
      </w:r>
      <w:r w:rsidR="002E132C" w:rsidRPr="002F0B57">
        <w:rPr>
          <w:rFonts w:ascii="Myriad Pro" w:hAnsi="Myriad Pro"/>
        </w:rPr>
        <w:t>et</w:t>
      </w:r>
      <w:r w:rsidR="00C64C48">
        <w:rPr>
          <w:rFonts w:ascii="Myriad Pro" w:hAnsi="Myriad Pro"/>
          <w:lang w:val="el-GR"/>
        </w:rPr>
        <w:t xml:space="preserve"> </w:t>
      </w:r>
      <w:r w:rsidR="002E132C" w:rsidRPr="002F0B57">
        <w:rPr>
          <w:rFonts w:ascii="Myriad Pro" w:hAnsi="Myriad Pro"/>
        </w:rPr>
        <w:t>al</w:t>
      </w:r>
      <w:r w:rsidR="009A4A1B" w:rsidRPr="002F0B57">
        <w:rPr>
          <w:rFonts w:ascii="Myriad Pro" w:hAnsi="Myriad Pro"/>
          <w:lang w:val="el-GR"/>
        </w:rPr>
        <w:t>.</w:t>
      </w:r>
      <w:r w:rsidR="002E132C" w:rsidRPr="002F0B57">
        <w:rPr>
          <w:rFonts w:ascii="Myriad Pro" w:hAnsi="Myriad Pro"/>
          <w:lang w:val="el-GR"/>
        </w:rPr>
        <w:t>, 2012). Για όσους έχουν διαταραχές διατροφής, ιδιαίτερα</w:t>
      </w:r>
      <w:r w:rsidR="002E132C" w:rsidRPr="002F0B57">
        <w:rPr>
          <w:rStyle w:val="apple-converted-space"/>
          <w:rFonts w:ascii="Myriad Pro" w:hAnsi="Myriad Pro"/>
        </w:rPr>
        <w:t> </w:t>
      </w:r>
      <w:r w:rsidR="002E132C" w:rsidRPr="002F0B57">
        <w:rPr>
          <w:rFonts w:ascii="Myriad Pro" w:hAnsi="Myriad Pro"/>
          <w:lang w:val="el-GR"/>
        </w:rPr>
        <w:t>νευρική βουλιμία</w:t>
      </w:r>
      <w:r w:rsidR="002E132C" w:rsidRPr="002F0B57">
        <w:rPr>
          <w:rStyle w:val="apple-converted-space"/>
          <w:rFonts w:ascii="Myriad Pro" w:hAnsi="Myriad Pro"/>
        </w:rPr>
        <w:t> </w:t>
      </w:r>
      <w:r w:rsidR="002E132C" w:rsidRPr="002F0B57">
        <w:rPr>
          <w:rFonts w:ascii="Myriad Pro" w:hAnsi="Myriad Pro"/>
          <w:lang w:val="el-GR"/>
        </w:rPr>
        <w:t>, το κάπνισμα μπορεί να είναι μια μέθοδος για τη μείωση του βάρους (</w:t>
      </w:r>
      <w:bookmarkStart w:id="19" w:name="bbib2"/>
      <w:r w:rsidR="002E132C" w:rsidRPr="002F0B57">
        <w:rPr>
          <w:rFonts w:ascii="Myriad Pro" w:hAnsi="Myriad Pro"/>
        </w:rPr>
        <w:t>Anzengruber</w:t>
      </w:r>
      <w:r w:rsidR="00C64C48">
        <w:rPr>
          <w:rFonts w:ascii="Myriad Pro" w:hAnsi="Myriad Pro"/>
          <w:lang w:val="el-GR"/>
        </w:rPr>
        <w:t xml:space="preserve"> </w:t>
      </w:r>
      <w:r w:rsidR="002E132C" w:rsidRPr="002F0B57">
        <w:rPr>
          <w:rFonts w:ascii="Myriad Pro" w:hAnsi="Myriad Pro"/>
        </w:rPr>
        <w:t>et</w:t>
      </w:r>
      <w:r w:rsidR="00C64C48">
        <w:rPr>
          <w:rFonts w:ascii="Myriad Pro" w:hAnsi="Myriad Pro"/>
          <w:lang w:val="el-GR"/>
        </w:rPr>
        <w:t xml:space="preserve"> </w:t>
      </w:r>
      <w:r w:rsidR="002E132C" w:rsidRPr="002F0B57">
        <w:rPr>
          <w:rFonts w:ascii="Myriad Pro" w:hAnsi="Myriad Pro"/>
        </w:rPr>
        <w:t>al</w:t>
      </w:r>
      <w:r w:rsidR="002E132C" w:rsidRPr="002F0B57">
        <w:rPr>
          <w:rFonts w:ascii="Myriad Pro" w:hAnsi="Myriad Pro"/>
          <w:lang w:val="el-GR"/>
        </w:rPr>
        <w:t>., 2006</w:t>
      </w:r>
      <w:bookmarkEnd w:id="19"/>
      <w:r w:rsidR="002E132C" w:rsidRPr="002F0B57">
        <w:rPr>
          <w:rFonts w:ascii="Myriad Pro" w:hAnsi="Myriad Pro"/>
          <w:lang w:val="el-GR"/>
        </w:rPr>
        <w:t>).</w:t>
      </w:r>
      <w:r w:rsidR="002E132C" w:rsidRPr="002F0B57">
        <w:rPr>
          <w:rStyle w:val="apple-converted-space"/>
          <w:rFonts w:ascii="Myriad Pro" w:hAnsi="Myriad Pro"/>
        </w:rPr>
        <w:t> </w:t>
      </w:r>
    </w:p>
    <w:p w:rsidR="002E132C" w:rsidRPr="002F0B57" w:rsidRDefault="002E132C" w:rsidP="00CF7537">
      <w:pPr>
        <w:spacing w:after="240" w:line="360" w:lineRule="auto"/>
        <w:jc w:val="both"/>
        <w:rPr>
          <w:rFonts w:ascii="Myriad Pro" w:hAnsi="Myriad Pro"/>
          <w:lang w:val="el-GR"/>
        </w:rPr>
      </w:pPr>
      <w:r w:rsidRPr="002F0B57">
        <w:rPr>
          <w:rFonts w:ascii="Myriad Pro" w:hAnsi="Myriad Pro"/>
          <w:lang w:val="el-GR"/>
        </w:rPr>
        <w:t>Η κατανάλωση αλκοόλ σε εφήβους και νεαρούς ενήλικες φαίνεται να αυξάνεται παγκοσμίως (</w:t>
      </w:r>
      <w:bookmarkStart w:id="20" w:name="bbib59"/>
      <w:r w:rsidRPr="002F0B57">
        <w:rPr>
          <w:rFonts w:ascii="Myriad Pro" w:hAnsi="Myriad Pro"/>
          <w:lang w:val="el-GR"/>
        </w:rPr>
        <w:t>Παγκόσμιος Οργανισμός Υγείας, 2011</w:t>
      </w:r>
      <w:bookmarkEnd w:id="20"/>
      <w:r w:rsidRPr="002F0B57">
        <w:rPr>
          <w:rFonts w:ascii="Myriad Pro" w:hAnsi="Myriad Pro"/>
          <w:lang w:val="el-GR"/>
        </w:rPr>
        <w:t>), αλλά μειώνεται στις ευρωπαϊκές χώρες (</w:t>
      </w:r>
      <w:bookmarkStart w:id="21" w:name="bbib21"/>
      <w:r w:rsidRPr="002F0B57">
        <w:rPr>
          <w:rFonts w:ascii="Myriad Pro" w:hAnsi="Myriad Pro"/>
        </w:rPr>
        <w:t>Hibell</w:t>
      </w:r>
      <w:r w:rsidR="008A3A7F">
        <w:rPr>
          <w:rFonts w:ascii="Myriad Pro" w:hAnsi="Myriad Pro"/>
          <w:lang w:val="el-GR"/>
        </w:rPr>
        <w:t xml:space="preserve"> </w:t>
      </w:r>
      <w:r w:rsidRPr="002F0B57">
        <w:rPr>
          <w:rFonts w:ascii="Myriad Pro" w:hAnsi="Myriad Pro"/>
        </w:rPr>
        <w:t>et</w:t>
      </w:r>
      <w:r w:rsidR="008A3A7F">
        <w:rPr>
          <w:rFonts w:ascii="Myriad Pro" w:hAnsi="Myriad Pro"/>
          <w:lang w:val="el-GR"/>
        </w:rPr>
        <w:t xml:space="preserve"> </w:t>
      </w:r>
      <w:r w:rsidRPr="002F0B57">
        <w:rPr>
          <w:rFonts w:ascii="Myriad Pro" w:hAnsi="Myriad Pro"/>
        </w:rPr>
        <w:t>al</w:t>
      </w:r>
      <w:r w:rsidRPr="002F0B57">
        <w:rPr>
          <w:rFonts w:ascii="Myriad Pro" w:hAnsi="Myriad Pro"/>
          <w:lang w:val="el-GR"/>
        </w:rPr>
        <w:t>., 2012</w:t>
      </w:r>
      <w:bookmarkEnd w:id="21"/>
      <w:r w:rsidRPr="002F0B57">
        <w:rPr>
          <w:rFonts w:ascii="Myriad Pro" w:hAnsi="Myriad Pro"/>
          <w:lang w:val="el-GR"/>
        </w:rPr>
        <w:t>).</w:t>
      </w:r>
      <w:r w:rsidRPr="002F0B57">
        <w:rPr>
          <w:rStyle w:val="apple-converted-space"/>
          <w:rFonts w:ascii="Myriad Pro" w:hAnsi="Myriad Pro"/>
        </w:rPr>
        <w:t>  </w:t>
      </w:r>
      <w:r w:rsidRPr="002F0B57">
        <w:rPr>
          <w:rFonts w:ascii="Myriad Pro" w:hAnsi="Myriad Pro"/>
          <w:lang w:val="el-GR"/>
        </w:rPr>
        <w:t>Σε γενικές γραμμές, οι άντρες πίνουν περισσότερο οινόπνευμα από τις γυναίκες (</w:t>
      </w:r>
      <w:bookmarkStart w:id="22" w:name="bbib28"/>
      <w:r w:rsidRPr="002F0B57">
        <w:rPr>
          <w:rFonts w:ascii="Myriad Pro" w:hAnsi="Myriad Pro"/>
        </w:rPr>
        <w:t>Kerr</w:t>
      </w:r>
      <w:r w:rsidRPr="002F0B57">
        <w:rPr>
          <w:rFonts w:ascii="Myriad Pro" w:hAnsi="Myriad Pro"/>
          <w:lang w:val="el-GR"/>
        </w:rPr>
        <w:t>-</w:t>
      </w:r>
      <w:r w:rsidRPr="002F0B57">
        <w:rPr>
          <w:rFonts w:ascii="Myriad Pro" w:hAnsi="Myriad Pro"/>
        </w:rPr>
        <w:t>Correa</w:t>
      </w:r>
      <w:r w:rsidRPr="002F0B57">
        <w:rPr>
          <w:rFonts w:ascii="Myriad Pro" w:hAnsi="Myriad Pro"/>
          <w:lang w:val="el-GR"/>
        </w:rPr>
        <w:t xml:space="preserve">, </w:t>
      </w:r>
      <w:r w:rsidR="00AD1C9B" w:rsidRPr="002F0B57">
        <w:rPr>
          <w:rFonts w:ascii="Myriad Pro" w:hAnsi="Myriad Pro"/>
        </w:rPr>
        <w:t>et</w:t>
      </w:r>
      <w:r w:rsidR="00C64C48">
        <w:rPr>
          <w:rFonts w:ascii="Myriad Pro" w:hAnsi="Myriad Pro"/>
          <w:lang w:val="el-GR"/>
        </w:rPr>
        <w:t xml:space="preserve"> </w:t>
      </w:r>
      <w:r w:rsidR="00AD1C9B" w:rsidRPr="002F0B57">
        <w:rPr>
          <w:rFonts w:ascii="Myriad Pro" w:hAnsi="Myriad Pro"/>
        </w:rPr>
        <w:t>al</w:t>
      </w:r>
      <w:r w:rsidR="00AD1C9B" w:rsidRPr="002F0B57">
        <w:rPr>
          <w:rFonts w:ascii="Myriad Pro" w:hAnsi="Myriad Pro"/>
          <w:lang w:val="el-GR"/>
        </w:rPr>
        <w:t xml:space="preserve">., </w:t>
      </w:r>
      <w:r w:rsidRPr="002F0B57">
        <w:rPr>
          <w:rFonts w:ascii="Myriad Pro" w:hAnsi="Myriad Pro"/>
          <w:lang w:val="el-GR"/>
        </w:rPr>
        <w:t>2007</w:t>
      </w:r>
      <w:bookmarkEnd w:id="22"/>
      <w:r w:rsidRPr="002F0B57">
        <w:rPr>
          <w:rStyle w:val="apple-converted-space"/>
          <w:rFonts w:ascii="Myriad Pro" w:hAnsi="Myriad Pro"/>
        </w:rPr>
        <w:t> </w:t>
      </w:r>
      <w:r w:rsidRPr="002F0B57">
        <w:rPr>
          <w:rFonts w:ascii="Myriad Pro" w:hAnsi="Myriad Pro"/>
          <w:lang w:val="el-GR"/>
        </w:rPr>
        <w:t xml:space="preserve">). </w:t>
      </w:r>
      <w:r w:rsidR="004A2730" w:rsidRPr="002F0B57">
        <w:rPr>
          <w:rFonts w:ascii="Myriad Pro" w:hAnsi="Myriad Pro"/>
          <w:lang w:val="el-GR"/>
        </w:rPr>
        <w:t>Η ίδια η κατανάλωση οινοπνεύματος, που ξεκίνησε ειδικά κατά την παιδική ηλικία, συνδέεται με ένα ευρύ φάσμα αρνητικών αποτελεσμάτων, όπως αυτοκτονικό ιδεασμό, βία, τραυματισμό,</w:t>
      </w:r>
      <w:r w:rsidRPr="002F0B57">
        <w:rPr>
          <w:rFonts w:ascii="Myriad Pro" w:hAnsi="Myriad Pro"/>
          <w:lang w:val="el-GR"/>
        </w:rPr>
        <w:t xml:space="preserve"> κατάθλιψη και σχολική απουσία (</w:t>
      </w:r>
      <w:r w:rsidR="001F7FD0" w:rsidRPr="002F0B57">
        <w:rPr>
          <w:rFonts w:ascii="Myriad Pro" w:hAnsi="Myriad Pro"/>
          <w:lang w:val="el-GR"/>
        </w:rPr>
        <w:t xml:space="preserve">Παγκόσμιος Οργανισμός Υγείας, </w:t>
      </w:r>
      <w:r w:rsidRPr="002F0B57">
        <w:rPr>
          <w:rFonts w:ascii="Myriad Pro" w:hAnsi="Myriad Pro"/>
          <w:lang w:val="el-GR"/>
        </w:rPr>
        <w:t>2000)</w:t>
      </w:r>
      <w:r w:rsidR="004A2730" w:rsidRPr="002F0B57">
        <w:rPr>
          <w:rFonts w:ascii="Myriad Pro" w:hAnsi="Myriad Pro"/>
          <w:lang w:val="el-GR"/>
        </w:rPr>
        <w:t>. Η χρήση οινοπνεύματος στους άνδρες συνδέεται στενά με τη χρήση της σ</w:t>
      </w:r>
      <w:r w:rsidRPr="002F0B57">
        <w:rPr>
          <w:rFonts w:ascii="Myriad Pro" w:hAnsi="Myriad Pro"/>
          <w:lang w:val="el-GR"/>
        </w:rPr>
        <w:t>ωματικής βίας για να κάνει σεξ (</w:t>
      </w:r>
      <w:r w:rsidRPr="002F0B57">
        <w:rPr>
          <w:rFonts w:ascii="Myriad Pro" w:hAnsi="Myriad Pro"/>
        </w:rPr>
        <w:t>American</w:t>
      </w:r>
      <w:r w:rsidR="008A3A7F">
        <w:rPr>
          <w:rFonts w:ascii="Myriad Pro" w:hAnsi="Myriad Pro"/>
          <w:lang w:val="el-GR"/>
        </w:rPr>
        <w:t xml:space="preserve"> </w:t>
      </w:r>
      <w:r w:rsidRPr="002F0B57">
        <w:rPr>
          <w:rFonts w:ascii="Myriad Pro" w:hAnsi="Myriad Pro"/>
        </w:rPr>
        <w:t>Cancer</w:t>
      </w:r>
      <w:r w:rsidR="008A3A7F">
        <w:rPr>
          <w:rFonts w:ascii="Myriad Pro" w:hAnsi="Myriad Pro"/>
          <w:lang w:val="el-GR"/>
        </w:rPr>
        <w:t xml:space="preserve"> </w:t>
      </w:r>
      <w:r w:rsidRPr="002F0B57">
        <w:rPr>
          <w:rFonts w:ascii="Myriad Pro" w:hAnsi="Myriad Pro"/>
        </w:rPr>
        <w:t>Society</w:t>
      </w:r>
      <w:r w:rsidRPr="002F0B57">
        <w:rPr>
          <w:rFonts w:ascii="Myriad Pro" w:hAnsi="Myriad Pro"/>
          <w:lang w:val="el-GR"/>
        </w:rPr>
        <w:t>,</w:t>
      </w:r>
      <w:r w:rsidRPr="002F0B57">
        <w:rPr>
          <w:rStyle w:val="apple-converted-space"/>
          <w:rFonts w:ascii="Myriad Pro" w:hAnsi="Myriad Pro"/>
          <w:lang w:val="el-GR"/>
        </w:rPr>
        <w:t xml:space="preserve"> 2018)</w:t>
      </w:r>
      <w:r w:rsidR="004A2730" w:rsidRPr="002F0B57">
        <w:rPr>
          <w:rFonts w:ascii="Myriad Pro" w:hAnsi="Myriad Pro"/>
          <w:lang w:val="el-GR"/>
        </w:rPr>
        <w:t>.</w:t>
      </w:r>
      <w:r w:rsidR="004A2730" w:rsidRPr="002F0B57">
        <w:rPr>
          <w:rFonts w:ascii="Myriad Pro" w:hAnsi="Myriad Pro"/>
        </w:rPr>
        <w:t> </w:t>
      </w:r>
      <w:r w:rsidR="004A2730" w:rsidRPr="002F0B57">
        <w:rPr>
          <w:rFonts w:ascii="Myriad Pro" w:hAnsi="Myriad Pro"/>
          <w:lang w:val="el-GR"/>
        </w:rPr>
        <w:t>Η έκθεση σε υψηλά επίπεδα νικοτίνης κατά τη διάρκεια της εφηβείας μπορεί να προκαλέσει βλάβη σε ευαίσθητες αναπτυξιακές φάσεις και μπορεί να έχει σωρευτική επίδραση με την πάροδο του χρόνου.</w:t>
      </w:r>
    </w:p>
    <w:p w:rsidR="002E132C" w:rsidRPr="002F0B57" w:rsidRDefault="002E132C" w:rsidP="00CF7537">
      <w:pPr>
        <w:spacing w:after="240" w:line="360" w:lineRule="auto"/>
        <w:jc w:val="both"/>
        <w:rPr>
          <w:rFonts w:ascii="Myriad Pro" w:hAnsi="Myriad Pro"/>
          <w:lang w:val="el-GR"/>
        </w:rPr>
      </w:pPr>
      <w:r w:rsidRPr="002F0B57">
        <w:rPr>
          <w:rFonts w:ascii="Myriad Pro" w:hAnsi="Myriad Pro"/>
          <w:lang w:val="el-GR"/>
        </w:rPr>
        <w:t>Η παράνομη χρήση ναρκωτικών περιλαμβάνει τη μη ιατρική χρήση των απαγορευμένων από το εθνικό δίκαιο φαρμάκων, όπως η</w:t>
      </w:r>
      <w:r w:rsidRPr="002F0B57">
        <w:rPr>
          <w:rStyle w:val="apple-converted-space"/>
          <w:rFonts w:ascii="Myriad Pro" w:hAnsi="Myriad Pro"/>
        </w:rPr>
        <w:t> </w:t>
      </w:r>
      <w:r w:rsidRPr="002F0B57">
        <w:rPr>
          <w:rFonts w:ascii="Myriad Pro" w:hAnsi="Myriad Pro"/>
          <w:lang w:val="el-GR"/>
        </w:rPr>
        <w:t xml:space="preserve">κάνναβη, η κοκαΐνη και </w:t>
      </w:r>
      <w:r w:rsidRPr="002F0B57">
        <w:rPr>
          <w:rFonts w:ascii="Myriad Pro" w:hAnsi="Myriad Pro"/>
          <w:lang w:val="el-GR"/>
        </w:rPr>
        <w:lastRenderedPageBreak/>
        <w:t>τα</w:t>
      </w:r>
      <w:r w:rsidRPr="002F0B57">
        <w:rPr>
          <w:rStyle w:val="apple-converted-space"/>
          <w:rFonts w:ascii="Myriad Pro" w:hAnsi="Myriad Pro"/>
        </w:rPr>
        <w:t> </w:t>
      </w:r>
      <w:r w:rsidRPr="002F0B57">
        <w:rPr>
          <w:rFonts w:ascii="Myriad Pro" w:hAnsi="Myriad Pro"/>
          <w:lang w:val="el-GR"/>
        </w:rPr>
        <w:t>οπιοειδή.</w:t>
      </w:r>
      <w:r w:rsidRPr="002F0B57">
        <w:rPr>
          <w:rStyle w:val="apple-converted-space"/>
          <w:rFonts w:ascii="Myriad Pro" w:hAnsi="Myriad Pro"/>
        </w:rPr>
        <w:t> </w:t>
      </w:r>
      <w:r w:rsidRPr="002F0B57">
        <w:rPr>
          <w:rFonts w:ascii="Myriad Pro" w:hAnsi="Myriad Pro"/>
          <w:lang w:val="el-GR"/>
        </w:rPr>
        <w:t>Ως εκ τούτου, η χρήση είναι τόσο στιγματισμένη όσο και κρυμμένη και η εκτίμηση του επιπολασμού της χρήσης παράνομων ναρκωτικών είναι επομένως δύσκολη (</w:t>
      </w:r>
      <w:bookmarkStart w:id="23" w:name="bbib11"/>
      <w:r w:rsidRPr="002F0B57">
        <w:rPr>
          <w:rFonts w:ascii="Myriad Pro" w:hAnsi="Myriad Pro"/>
        </w:rPr>
        <w:t>Degenhardt</w:t>
      </w:r>
      <w:r w:rsidR="008A3A7F">
        <w:rPr>
          <w:rFonts w:ascii="Myriad Pro" w:hAnsi="Myriad Pro"/>
          <w:lang w:val="el-GR"/>
        </w:rPr>
        <w:t xml:space="preserve"> </w:t>
      </w:r>
      <w:r w:rsidRPr="002F0B57">
        <w:rPr>
          <w:rFonts w:ascii="Myriad Pro" w:hAnsi="Myriad Pro"/>
          <w:lang w:val="el-GR"/>
        </w:rPr>
        <w:t>&amp;</w:t>
      </w:r>
      <w:r w:rsidR="008A3A7F">
        <w:rPr>
          <w:rFonts w:ascii="Myriad Pro" w:hAnsi="Myriad Pro"/>
          <w:lang w:val="el-GR"/>
        </w:rPr>
        <w:t xml:space="preserve"> </w:t>
      </w:r>
      <w:r w:rsidRPr="002F0B57">
        <w:rPr>
          <w:rFonts w:ascii="Myriad Pro" w:hAnsi="Myriad Pro"/>
        </w:rPr>
        <w:t>Hall</w:t>
      </w:r>
      <w:r w:rsidRPr="002F0B57">
        <w:rPr>
          <w:rFonts w:ascii="Myriad Pro" w:hAnsi="Myriad Pro"/>
          <w:lang w:val="el-GR"/>
        </w:rPr>
        <w:t>, 2012</w:t>
      </w:r>
      <w:bookmarkEnd w:id="23"/>
      <w:r w:rsidRPr="002F0B57">
        <w:rPr>
          <w:rFonts w:ascii="Myriad Pro" w:hAnsi="Myriad Pro"/>
          <w:lang w:val="el-GR"/>
        </w:rPr>
        <w:t>).</w:t>
      </w:r>
      <w:r w:rsidRPr="002F0B57">
        <w:rPr>
          <w:rStyle w:val="apple-converted-space"/>
          <w:rFonts w:ascii="Myriad Pro" w:hAnsi="Myriad Pro"/>
        </w:rPr>
        <w:t> </w:t>
      </w:r>
      <w:r w:rsidRPr="002F0B57">
        <w:rPr>
          <w:rFonts w:ascii="Myriad Pro" w:hAnsi="Myriad Pro"/>
          <w:lang w:val="el-GR"/>
        </w:rPr>
        <w:t>Η χρήση κάνναβης</w:t>
      </w:r>
      <w:r w:rsidRPr="002F0B57">
        <w:rPr>
          <w:rStyle w:val="apple-converted-space"/>
          <w:rFonts w:ascii="Myriad Pro" w:hAnsi="Myriad Pro"/>
        </w:rPr>
        <w:t> </w:t>
      </w:r>
      <w:r w:rsidRPr="002F0B57">
        <w:rPr>
          <w:rFonts w:ascii="Myriad Pro" w:hAnsi="Myriad Pro"/>
          <w:lang w:val="el-GR"/>
        </w:rPr>
        <w:t>είναι ένα σημαντικό πρόβλημα δημόσιας υγείας, που συνδέεται με ανεπιθύμητα αποτελέσματα, όπως η εξασθενημένη</w:t>
      </w:r>
      <w:r w:rsidRPr="002F0B57">
        <w:rPr>
          <w:rStyle w:val="apple-converted-space"/>
          <w:rFonts w:ascii="Myriad Pro" w:hAnsi="Myriad Pro"/>
        </w:rPr>
        <w:t> </w:t>
      </w:r>
      <w:r w:rsidR="00EB08C7">
        <w:rPr>
          <w:rStyle w:val="apple-converted-space"/>
          <w:rFonts w:ascii="Myriad Pro" w:hAnsi="Myriad Pro"/>
          <w:lang w:val="el-GR"/>
        </w:rPr>
        <w:t xml:space="preserve">εγκεφαλική </w:t>
      </w:r>
      <w:r w:rsidRPr="002F0B57">
        <w:rPr>
          <w:rFonts w:ascii="Myriad Pro" w:hAnsi="Myriad Pro"/>
          <w:lang w:val="el-GR"/>
        </w:rPr>
        <w:t>λειτουργία</w:t>
      </w:r>
      <w:r w:rsidR="00EB08C7">
        <w:rPr>
          <w:rFonts w:ascii="Myriad Pro" w:hAnsi="Myriad Pro"/>
          <w:lang w:val="el-GR"/>
        </w:rPr>
        <w:t>, η</w:t>
      </w:r>
      <w:r w:rsidR="00EB08C7" w:rsidRPr="002F0B57">
        <w:rPr>
          <w:rFonts w:ascii="Myriad Pro" w:hAnsi="Myriad Pro"/>
          <w:lang w:val="el-GR"/>
        </w:rPr>
        <w:t xml:space="preserve"> </w:t>
      </w:r>
      <w:r w:rsidR="00EB08C7">
        <w:rPr>
          <w:rFonts w:ascii="Myriad Pro" w:hAnsi="Myriad Pro"/>
          <w:lang w:val="el-GR"/>
        </w:rPr>
        <w:t>βραχυπρόθεσμη</w:t>
      </w:r>
      <w:r w:rsidRPr="002F0B57">
        <w:rPr>
          <w:rFonts w:ascii="Myriad Pro" w:hAnsi="Myriad Pro"/>
          <w:lang w:val="el-GR"/>
        </w:rPr>
        <w:t xml:space="preserve"> μνήμη</w:t>
      </w:r>
      <w:r w:rsidRPr="002F0B57">
        <w:rPr>
          <w:rStyle w:val="apple-converted-space"/>
          <w:rFonts w:ascii="Myriad Pro" w:hAnsi="Myriad Pro"/>
        </w:rPr>
        <w:t> </w:t>
      </w:r>
      <w:r w:rsidRPr="002F0B57">
        <w:rPr>
          <w:rFonts w:ascii="Myriad Pro" w:hAnsi="Myriad Pro"/>
          <w:lang w:val="el-GR"/>
        </w:rPr>
        <w:t>, ο μειωμένος χρόνος αντίδρασης, ο υψηλότερος κίνδυνος για νευροψυχιατρικές διαταραχές, η μεγαλύτερη ευαισθησία στην περαιτέρω παράνομη χρήση ναρκωτικών και</w:t>
      </w:r>
      <w:r w:rsidRPr="002F0B57">
        <w:rPr>
          <w:rStyle w:val="apple-converted-space"/>
          <w:rFonts w:ascii="Myriad Pro" w:hAnsi="Myriad Pro"/>
        </w:rPr>
        <w:t> </w:t>
      </w:r>
      <w:r w:rsidRPr="002F0B57">
        <w:rPr>
          <w:rFonts w:ascii="Myriad Pro" w:hAnsi="Myriad Pro"/>
          <w:lang w:val="el-GR"/>
        </w:rPr>
        <w:t>η εξάρτηση από την κάνναβη</w:t>
      </w:r>
      <w:r w:rsidRPr="002F0B57">
        <w:rPr>
          <w:rStyle w:val="apple-converted-space"/>
          <w:rFonts w:ascii="Myriad Pro" w:hAnsi="Myriad Pro"/>
        </w:rPr>
        <w:t> </w:t>
      </w:r>
      <w:r w:rsidRPr="002F0B57">
        <w:rPr>
          <w:rFonts w:ascii="Myriad Pro" w:hAnsi="Myriad Pro"/>
          <w:lang w:val="el-GR"/>
        </w:rPr>
        <w:t>(</w:t>
      </w:r>
      <w:bookmarkStart w:id="24" w:name="bbib47"/>
      <w:r w:rsidRPr="002F0B57">
        <w:rPr>
          <w:rFonts w:ascii="Myriad Pro" w:hAnsi="Myriad Pro"/>
        </w:rPr>
        <w:t>Schneider</w:t>
      </w:r>
      <w:r w:rsidRPr="002F0B57">
        <w:rPr>
          <w:rFonts w:ascii="Myriad Pro" w:hAnsi="Myriad Pro"/>
          <w:lang w:val="el-GR"/>
        </w:rPr>
        <w:t>, 2008</w:t>
      </w:r>
      <w:bookmarkEnd w:id="24"/>
      <w:r w:rsidRPr="002F0B57">
        <w:rPr>
          <w:rFonts w:ascii="Myriad Pro" w:hAnsi="Myriad Pro"/>
          <w:lang w:val="el-GR"/>
        </w:rPr>
        <w:t>).</w:t>
      </w:r>
      <w:r w:rsidRPr="002F0B57">
        <w:rPr>
          <w:rStyle w:val="apple-converted-space"/>
          <w:rFonts w:ascii="Myriad Pro" w:hAnsi="Myriad Pro"/>
        </w:rPr>
        <w:t> </w:t>
      </w:r>
      <w:r w:rsidRPr="002F0B57">
        <w:rPr>
          <w:rFonts w:ascii="Myriad Pro" w:hAnsi="Myriad Pro"/>
          <w:lang w:val="el-GR"/>
        </w:rPr>
        <w:t>Οι άντρες αναφέρουν υψηλότερη κατανάλωση κάνναβης από ό, τι οι γυναίκες, καθώς έχουν μια νεότερη ηλικία εμφάνισης και είναι πιο πιθανό να εξαρτηθούν</w:t>
      </w:r>
      <w:bookmarkStart w:id="25" w:name="bbib49"/>
      <w:r w:rsidR="00AF2FD4">
        <w:rPr>
          <w:rFonts w:ascii="Myriad Pro" w:hAnsi="Myriad Pro"/>
          <w:lang w:val="el-GR"/>
        </w:rPr>
        <w:t xml:space="preserve"> </w:t>
      </w:r>
      <w:r w:rsidRPr="002F0B57">
        <w:rPr>
          <w:rStyle w:val="apple-converted-space"/>
          <w:rFonts w:ascii="Myriad Pro" w:hAnsi="Myriad Pro"/>
          <w:lang w:val="el-GR"/>
        </w:rPr>
        <w:t>(</w:t>
      </w:r>
      <w:r w:rsidRPr="002F0B57">
        <w:rPr>
          <w:rFonts w:ascii="Myriad Pro" w:hAnsi="Myriad Pro"/>
          <w:lang w:val="el-GR"/>
        </w:rPr>
        <w:t>Κατάχρηση ουσιών και Διαχείριση υπηρεσιών ψυχικής υγείας</w:t>
      </w:r>
      <w:r w:rsidR="00AD1C9B" w:rsidRPr="002F0B57">
        <w:rPr>
          <w:rFonts w:ascii="Myriad Pro" w:hAnsi="Myriad Pro"/>
          <w:lang w:val="el-GR"/>
        </w:rPr>
        <w:t>/</w:t>
      </w:r>
      <w:r w:rsidR="00AD1C9B" w:rsidRPr="002F0B57">
        <w:rPr>
          <w:rFonts w:ascii="Myriad Pro" w:eastAsia="Times New Roman" w:hAnsi="Myriad Pro" w:cs="Arial"/>
          <w:lang w:eastAsia="el-GR"/>
        </w:rPr>
        <w:t>Substance</w:t>
      </w:r>
      <w:r w:rsidR="008A3A7F">
        <w:rPr>
          <w:rFonts w:ascii="Myriad Pro" w:eastAsia="Times New Roman" w:hAnsi="Myriad Pro" w:cs="Arial"/>
          <w:lang w:val="el-GR" w:eastAsia="el-GR"/>
        </w:rPr>
        <w:t xml:space="preserve"> </w:t>
      </w:r>
      <w:r w:rsidR="00AD1C9B" w:rsidRPr="002F0B57">
        <w:rPr>
          <w:rFonts w:ascii="Myriad Pro" w:eastAsia="Times New Roman" w:hAnsi="Myriad Pro" w:cs="Arial"/>
          <w:lang w:eastAsia="el-GR"/>
        </w:rPr>
        <w:t>Abuse</w:t>
      </w:r>
      <w:r w:rsidR="008A3A7F">
        <w:rPr>
          <w:rFonts w:ascii="Myriad Pro" w:eastAsia="Times New Roman" w:hAnsi="Myriad Pro" w:cs="Arial"/>
          <w:lang w:val="el-GR" w:eastAsia="el-GR"/>
        </w:rPr>
        <w:t xml:space="preserve"> </w:t>
      </w:r>
      <w:r w:rsidR="00AD1C9B" w:rsidRPr="002F0B57">
        <w:rPr>
          <w:rFonts w:ascii="Myriad Pro" w:eastAsia="Times New Roman" w:hAnsi="Myriad Pro" w:cs="Arial"/>
          <w:lang w:eastAsia="el-GR"/>
        </w:rPr>
        <w:t>and</w:t>
      </w:r>
      <w:r w:rsidR="008A3A7F">
        <w:rPr>
          <w:rFonts w:ascii="Myriad Pro" w:eastAsia="Times New Roman" w:hAnsi="Myriad Pro" w:cs="Arial"/>
          <w:lang w:val="el-GR" w:eastAsia="el-GR"/>
        </w:rPr>
        <w:t xml:space="preserve"> </w:t>
      </w:r>
      <w:r w:rsidR="00AD1C9B" w:rsidRPr="002F0B57">
        <w:rPr>
          <w:rFonts w:ascii="Myriad Pro" w:eastAsia="Times New Roman" w:hAnsi="Myriad Pro" w:cs="Arial"/>
          <w:lang w:eastAsia="el-GR"/>
        </w:rPr>
        <w:t>Mental</w:t>
      </w:r>
      <w:r w:rsidR="008A3A7F">
        <w:rPr>
          <w:rFonts w:ascii="Myriad Pro" w:eastAsia="Times New Roman" w:hAnsi="Myriad Pro" w:cs="Arial"/>
          <w:lang w:val="el-GR" w:eastAsia="el-GR"/>
        </w:rPr>
        <w:t xml:space="preserve"> </w:t>
      </w:r>
      <w:r w:rsidR="00AD1C9B" w:rsidRPr="002F0B57">
        <w:rPr>
          <w:rFonts w:ascii="Myriad Pro" w:eastAsia="Times New Roman" w:hAnsi="Myriad Pro" w:cs="Arial"/>
          <w:lang w:eastAsia="el-GR"/>
        </w:rPr>
        <w:t>Health</w:t>
      </w:r>
      <w:r w:rsidR="008A3A7F">
        <w:rPr>
          <w:rFonts w:ascii="Myriad Pro" w:eastAsia="Times New Roman" w:hAnsi="Myriad Pro" w:cs="Arial"/>
          <w:lang w:val="el-GR" w:eastAsia="el-GR"/>
        </w:rPr>
        <w:t xml:space="preserve"> </w:t>
      </w:r>
      <w:r w:rsidR="00AD1C9B" w:rsidRPr="002F0B57">
        <w:rPr>
          <w:rFonts w:ascii="Myriad Pro" w:eastAsia="Times New Roman" w:hAnsi="Myriad Pro" w:cs="Arial"/>
          <w:lang w:eastAsia="el-GR"/>
        </w:rPr>
        <w:t>Services</w:t>
      </w:r>
      <w:r w:rsidR="008A3A7F">
        <w:rPr>
          <w:rFonts w:ascii="Myriad Pro" w:eastAsia="Times New Roman" w:hAnsi="Myriad Pro" w:cs="Arial"/>
          <w:lang w:val="el-GR" w:eastAsia="el-GR"/>
        </w:rPr>
        <w:t xml:space="preserve"> </w:t>
      </w:r>
      <w:r w:rsidR="00AD1C9B" w:rsidRPr="002F0B57">
        <w:rPr>
          <w:rFonts w:ascii="Myriad Pro" w:eastAsia="Times New Roman" w:hAnsi="Myriad Pro" w:cs="Arial"/>
          <w:lang w:eastAsia="el-GR"/>
        </w:rPr>
        <w:t>Administration</w:t>
      </w:r>
      <w:r w:rsidR="00AD1C9B" w:rsidRPr="002F0B57">
        <w:rPr>
          <w:rFonts w:ascii="Myriad Pro" w:hAnsi="Myriad Pro"/>
          <w:lang w:val="el-GR"/>
        </w:rPr>
        <w:t xml:space="preserve">, </w:t>
      </w:r>
      <w:r w:rsidRPr="002F0B57">
        <w:rPr>
          <w:rFonts w:ascii="Myriad Pro" w:hAnsi="Myriad Pro"/>
          <w:lang w:val="el-GR"/>
        </w:rPr>
        <w:t>2008</w:t>
      </w:r>
      <w:bookmarkEnd w:id="25"/>
      <w:r w:rsidRPr="002F0B57">
        <w:rPr>
          <w:rStyle w:val="apple-converted-space"/>
          <w:rFonts w:ascii="Myriad Pro" w:hAnsi="Myriad Pro"/>
        </w:rPr>
        <w:t> </w:t>
      </w:r>
      <w:r w:rsidRPr="002F0B57">
        <w:rPr>
          <w:rFonts w:ascii="Myriad Pro" w:hAnsi="Myriad Pro"/>
          <w:lang w:val="el-GR"/>
        </w:rPr>
        <w:t>). Η αύξηση της χρήσης κάνναβης συνδέεται με αυξημένη ψυχοπαθολογία σε εφήβους και νεαρούς ενήλικες (</w:t>
      </w:r>
      <w:bookmarkStart w:id="26" w:name="bbib46"/>
      <w:r w:rsidRPr="002F0B57">
        <w:rPr>
          <w:rFonts w:ascii="Myriad Pro" w:hAnsi="Myriad Pro"/>
        </w:rPr>
        <w:t>Saban</w:t>
      </w:r>
      <w:r w:rsidR="008A3A7F">
        <w:rPr>
          <w:rFonts w:ascii="Myriad Pro" w:hAnsi="Myriad Pro"/>
          <w:lang w:val="el-GR"/>
        </w:rPr>
        <w:t xml:space="preserve"> </w:t>
      </w:r>
      <w:r w:rsidRPr="002F0B57">
        <w:rPr>
          <w:rFonts w:ascii="Myriad Pro" w:hAnsi="Myriad Pro"/>
          <w:lang w:val="el-GR"/>
        </w:rPr>
        <w:t>&amp;</w:t>
      </w:r>
      <w:r w:rsidRPr="002F0B57">
        <w:rPr>
          <w:rFonts w:ascii="Myriad Pro" w:hAnsi="Myriad Pro"/>
        </w:rPr>
        <w:t>Flisher</w:t>
      </w:r>
      <w:r w:rsidRPr="002F0B57">
        <w:rPr>
          <w:rFonts w:ascii="Myriad Pro" w:hAnsi="Myriad Pro"/>
          <w:lang w:val="el-GR"/>
        </w:rPr>
        <w:t>, 2010</w:t>
      </w:r>
      <w:bookmarkEnd w:id="26"/>
      <w:r w:rsidRPr="002F0B57">
        <w:rPr>
          <w:rFonts w:ascii="Myriad Pro" w:hAnsi="Myriad Pro"/>
          <w:lang w:val="el-GR"/>
        </w:rPr>
        <w:t xml:space="preserve">). </w:t>
      </w:r>
    </w:p>
    <w:p w:rsidR="00CE60FE" w:rsidRPr="002F0B57" w:rsidRDefault="00CE60FE" w:rsidP="00CE60FE">
      <w:pPr>
        <w:pStyle w:val="Web"/>
        <w:shd w:val="clear" w:color="auto" w:fill="FFFFFF"/>
        <w:spacing w:before="120" w:beforeAutospacing="0" w:after="120" w:afterAutospacing="0" w:line="360" w:lineRule="auto"/>
        <w:jc w:val="both"/>
        <w:rPr>
          <w:rFonts w:ascii="Myriad Pro" w:hAnsi="Myriad Pro"/>
          <w:lang w:val="el-GR"/>
        </w:rPr>
      </w:pPr>
      <w:r w:rsidRPr="002F0B57">
        <w:rPr>
          <w:rFonts w:ascii="Myriad Pro" w:hAnsi="Myriad Pro" w:cs="Arial"/>
          <w:color w:val="222222"/>
          <w:lang w:val="el-GR"/>
        </w:rPr>
        <w:t>Οι περισσότερες έρευνες βασίζονται</w:t>
      </w:r>
      <w:r w:rsidR="00EB08C7">
        <w:rPr>
          <w:rFonts w:ascii="Myriad Pro" w:hAnsi="Myriad Pro" w:cs="Arial"/>
          <w:color w:val="222222"/>
          <w:lang w:val="el-GR"/>
        </w:rPr>
        <w:t xml:space="preserve"> στο αλκοόλ και τις επιπτώσεις του</w:t>
      </w:r>
      <w:r w:rsidRPr="002F0B57">
        <w:rPr>
          <w:rFonts w:ascii="Myriad Pro" w:hAnsi="Myriad Pro" w:cs="Arial"/>
          <w:color w:val="222222"/>
          <w:lang w:val="el-GR"/>
        </w:rPr>
        <w:t xml:space="preserve"> κυρίως σε σχέση με τους ενήλικες. Ωστόσο η </w:t>
      </w:r>
      <w:r w:rsidRPr="004C0419">
        <w:rPr>
          <w:rFonts w:ascii="Myriad Pro" w:hAnsi="Myriad Pro" w:cs="Arial"/>
          <w:color w:val="222222"/>
          <w:lang w:val="el-GR"/>
        </w:rPr>
        <w:t>κατανάλωση αλκοόλ χρησιμοποιείται ευρέως από τους έφηβους. Το ποσοστό χρήσης αλκοόλ αυξάνεται έντονα μεταξύ των 12 και 21 ετών και οι έφηβοι υιοθετούν συχνά ένα πρότυπο κατανάλωσης αλκοόλ.</w:t>
      </w:r>
      <w:r w:rsidR="00234D35" w:rsidRPr="00234D35">
        <w:rPr>
          <w:rFonts w:ascii="Myriad Pro" w:hAnsi="Myriad Pro" w:cs="Arial"/>
          <w:color w:val="222222"/>
          <w:lang w:val="el-GR"/>
        </w:rPr>
        <w:t xml:space="preserve"> </w:t>
      </w:r>
      <w:r w:rsidRPr="004C0419">
        <w:rPr>
          <w:rStyle w:val="apple-converted-space"/>
          <w:rFonts w:ascii="Myriad Pro" w:hAnsi="Myriad Pro" w:cs="Arial"/>
          <w:color w:val="222222"/>
          <w:lang w:val="el-GR"/>
        </w:rPr>
        <w:t>(</w:t>
      </w:r>
      <w:r w:rsidRPr="004C0419">
        <w:rPr>
          <w:rFonts w:ascii="Myriad Pro" w:hAnsi="Myriad Pro" w:cs="Arial"/>
          <w:color w:val="222222"/>
          <w:shd w:val="clear" w:color="auto" w:fill="FFFFFF"/>
        </w:rPr>
        <w:t>Foltran</w:t>
      </w:r>
      <w:r w:rsidR="008A3A7F">
        <w:rPr>
          <w:rFonts w:ascii="Myriad Pro" w:hAnsi="Myriad Pro" w:cs="Arial"/>
          <w:color w:val="222222"/>
          <w:shd w:val="clear" w:color="auto" w:fill="FFFFFF"/>
          <w:lang w:val="el-GR"/>
        </w:rPr>
        <w:t xml:space="preserve"> </w:t>
      </w:r>
      <w:r w:rsidRPr="004C0419">
        <w:rPr>
          <w:rFonts w:ascii="Myriad Pro" w:hAnsi="Myriad Pro" w:cs="Arial"/>
          <w:color w:val="222222"/>
          <w:shd w:val="clear" w:color="auto" w:fill="FFFFFF"/>
        </w:rPr>
        <w:t>et</w:t>
      </w:r>
      <w:r w:rsidR="008A3A7F">
        <w:rPr>
          <w:rFonts w:ascii="Myriad Pro" w:hAnsi="Myriad Pro" w:cs="Arial"/>
          <w:color w:val="222222"/>
          <w:shd w:val="clear" w:color="auto" w:fill="FFFFFF"/>
          <w:lang w:val="el-GR"/>
        </w:rPr>
        <w:t xml:space="preserve"> </w:t>
      </w:r>
      <w:r w:rsidRPr="004C0419">
        <w:rPr>
          <w:rFonts w:ascii="Myriad Pro" w:hAnsi="Myriad Pro" w:cs="Arial"/>
          <w:color w:val="222222"/>
          <w:shd w:val="clear" w:color="auto" w:fill="FFFFFF"/>
        </w:rPr>
        <w:t>al</w:t>
      </w:r>
      <w:r w:rsidRPr="004C0419">
        <w:rPr>
          <w:rFonts w:ascii="Myriad Pro" w:hAnsi="Myriad Pro" w:cs="Arial"/>
          <w:color w:val="222222"/>
          <w:shd w:val="clear" w:color="auto" w:fill="FFFFFF"/>
          <w:lang w:val="el-GR"/>
        </w:rPr>
        <w:t xml:space="preserve">., 2019) </w:t>
      </w:r>
      <w:r w:rsidRPr="004C0419">
        <w:rPr>
          <w:rFonts w:ascii="Myriad Pro" w:hAnsi="Myriad Pro"/>
          <w:lang w:val="el-GR"/>
        </w:rPr>
        <w:t xml:space="preserve">Αυτά τα πρότυπα μπορούν στη συνέχεια να οδηγήσουν σε διάφορες </w:t>
      </w:r>
      <w:r w:rsidR="00EB08C7">
        <w:rPr>
          <w:rFonts w:ascii="Myriad Pro" w:hAnsi="Myriad Pro"/>
          <w:lang w:val="el-GR"/>
        </w:rPr>
        <w:t xml:space="preserve">αρνητικές </w:t>
      </w:r>
      <w:r w:rsidRPr="004C0419">
        <w:rPr>
          <w:rFonts w:ascii="Myriad Pro" w:hAnsi="Myriad Pro"/>
          <w:lang w:val="el-GR"/>
        </w:rPr>
        <w:t>συνέπειες, συμπεριλαμβανομένων των</w:t>
      </w:r>
      <w:r w:rsidRPr="004C0419">
        <w:rPr>
          <w:rFonts w:ascii="Myriad Pro" w:hAnsi="Myriad Pro"/>
        </w:rPr>
        <w:t> </w:t>
      </w:r>
      <w:r w:rsidRPr="004C0419">
        <w:rPr>
          <w:rFonts w:ascii="Myriad Pro" w:hAnsi="Myriad Pro"/>
          <w:lang w:val="el-GR"/>
        </w:rPr>
        <w:t>τροχαίων ατυχημάτων,</w:t>
      </w:r>
      <w:r w:rsidR="00AF2FD4">
        <w:rPr>
          <w:rFonts w:ascii="Myriad Pro" w:hAnsi="Myriad Pro"/>
          <w:lang w:val="el-GR"/>
        </w:rPr>
        <w:t xml:space="preserve"> </w:t>
      </w:r>
      <w:r w:rsidRPr="004C0419">
        <w:rPr>
          <w:rFonts w:ascii="Myriad Pro" w:hAnsi="Myriad Pro"/>
          <w:lang w:val="el-GR"/>
        </w:rPr>
        <w:t>της</w:t>
      </w:r>
      <w:r w:rsidRPr="004C0419">
        <w:rPr>
          <w:rFonts w:ascii="Myriad Pro" w:hAnsi="Myriad Pro"/>
        </w:rPr>
        <w:t> </w:t>
      </w:r>
      <w:r w:rsidRPr="004C0419">
        <w:rPr>
          <w:rFonts w:ascii="Myriad Pro" w:hAnsi="Myriad Pro"/>
          <w:lang w:val="el-GR"/>
        </w:rPr>
        <w:t xml:space="preserve"> κατάχρησης ναρκωτικών, της σεξουαλικής δραστηριότητας,  της μειωμένης σχολικής επίδοση</w:t>
      </w:r>
      <w:r w:rsidR="00EB08C7">
        <w:rPr>
          <w:rFonts w:ascii="Myriad Pro" w:hAnsi="Myriad Pro"/>
          <w:lang w:val="el-GR"/>
        </w:rPr>
        <w:t>ς</w:t>
      </w:r>
      <w:r w:rsidRPr="004C0419">
        <w:rPr>
          <w:rFonts w:ascii="Myriad Pro" w:hAnsi="Myriad Pro"/>
          <w:lang w:val="el-GR"/>
        </w:rPr>
        <w:t xml:space="preserve"> ή ακόμα και την εγκατάλειψη του σχολείου.</w:t>
      </w:r>
      <w:r w:rsidRPr="004C0419">
        <w:rPr>
          <w:rFonts w:ascii="Myriad Pro" w:hAnsi="Myriad Pro" w:cs="Arial"/>
          <w:color w:val="222222"/>
          <w:shd w:val="clear" w:color="auto" w:fill="FFFFFF"/>
          <w:lang w:val="el-GR"/>
        </w:rPr>
        <w:t xml:space="preserve"> (</w:t>
      </w:r>
      <w:r w:rsidRPr="004C0419">
        <w:rPr>
          <w:rFonts w:ascii="Myriad Pro" w:hAnsi="Myriad Pro" w:cs="Arial"/>
          <w:color w:val="222222"/>
          <w:shd w:val="clear" w:color="auto" w:fill="FFFFFF"/>
        </w:rPr>
        <w:t>DiClemente</w:t>
      </w:r>
      <w:r w:rsidRPr="004C0419">
        <w:rPr>
          <w:rFonts w:ascii="Myriad Pro" w:hAnsi="Myriad Pro" w:cs="Arial"/>
          <w:color w:val="222222"/>
          <w:shd w:val="clear" w:color="auto" w:fill="FFFFFF"/>
          <w:lang w:val="el-GR"/>
        </w:rPr>
        <w:t xml:space="preserve">, </w:t>
      </w:r>
      <w:r w:rsidRPr="004C0419">
        <w:rPr>
          <w:rFonts w:ascii="Myriad Pro" w:hAnsi="Myriad Pro" w:cs="Arial"/>
          <w:color w:val="222222"/>
          <w:shd w:val="clear" w:color="auto" w:fill="FFFFFF"/>
        </w:rPr>
        <w:t>Santelli</w:t>
      </w:r>
      <w:r w:rsidR="008A3A7F">
        <w:rPr>
          <w:rFonts w:ascii="Myriad Pro" w:hAnsi="Myriad Pro" w:cs="Arial"/>
          <w:color w:val="222222"/>
          <w:shd w:val="clear" w:color="auto" w:fill="FFFFFF"/>
          <w:lang w:val="el-GR"/>
        </w:rPr>
        <w:t xml:space="preserve"> </w:t>
      </w:r>
      <w:r w:rsidRPr="004C0419">
        <w:rPr>
          <w:rFonts w:ascii="Myriad Pro" w:hAnsi="Myriad Pro" w:cs="Arial"/>
          <w:color w:val="222222"/>
          <w:shd w:val="clear" w:color="auto" w:fill="FFFFFF"/>
          <w:lang w:val="el-GR"/>
        </w:rPr>
        <w:t>&amp;</w:t>
      </w:r>
      <w:r w:rsidR="00C64C48">
        <w:rPr>
          <w:rFonts w:ascii="Myriad Pro" w:hAnsi="Myriad Pro" w:cs="Arial"/>
          <w:color w:val="222222"/>
          <w:shd w:val="clear" w:color="auto" w:fill="FFFFFF"/>
          <w:lang w:val="el-GR"/>
        </w:rPr>
        <w:t xml:space="preserve"> </w:t>
      </w:r>
      <w:r w:rsidRPr="004C0419">
        <w:rPr>
          <w:rFonts w:ascii="Myriad Pro" w:hAnsi="Myriad Pro" w:cs="Arial"/>
          <w:color w:val="222222"/>
          <w:shd w:val="clear" w:color="auto" w:fill="FFFFFF"/>
        </w:rPr>
        <w:t>Crosby</w:t>
      </w:r>
      <w:r w:rsidRPr="004C0419">
        <w:rPr>
          <w:rFonts w:ascii="Myriad Pro" w:hAnsi="Myriad Pro" w:cs="Arial"/>
          <w:color w:val="222222"/>
          <w:shd w:val="clear" w:color="auto" w:fill="FFFFFF"/>
          <w:lang w:val="el-GR"/>
        </w:rPr>
        <w:t>, 2009).</w:t>
      </w:r>
      <w:r w:rsidRPr="004C0419">
        <w:rPr>
          <w:rFonts w:ascii="Myriad Pro" w:hAnsi="Myriad Pro"/>
        </w:rPr>
        <w:t> </w:t>
      </w:r>
      <w:r w:rsidRPr="004C0419">
        <w:rPr>
          <w:rFonts w:ascii="Myriad Pro" w:hAnsi="Myriad Pro"/>
          <w:lang w:val="el-GR"/>
        </w:rPr>
        <w:t>Πρόσφατες μελέτες δείχνουν ότι η κατανάλωση οινοπνεύματος έχει τη δυνατότητα να προκαλέσει</w:t>
      </w:r>
      <w:r w:rsidRPr="002F0B57">
        <w:rPr>
          <w:rFonts w:ascii="Myriad Pro" w:hAnsi="Myriad Pro"/>
          <w:lang w:val="el-GR"/>
        </w:rPr>
        <w:t xml:space="preserve"> μακροπρόθεσμες</w:t>
      </w:r>
      <w:r w:rsidRPr="002F0B57">
        <w:rPr>
          <w:rFonts w:ascii="Myriad Pro" w:hAnsi="Myriad Pro"/>
        </w:rPr>
        <w:t> </w:t>
      </w:r>
      <w:r w:rsidRPr="002F0B57">
        <w:rPr>
          <w:rFonts w:ascii="Myriad Pro" w:hAnsi="Myriad Pro"/>
          <w:lang w:val="el-GR"/>
        </w:rPr>
        <w:t>βιολογικές</w:t>
      </w:r>
      <w:r w:rsidRPr="002F0B57">
        <w:rPr>
          <w:rFonts w:ascii="Myriad Pro" w:hAnsi="Myriad Pro"/>
        </w:rPr>
        <w:t> </w:t>
      </w:r>
      <w:r w:rsidRPr="002F0B57">
        <w:rPr>
          <w:rFonts w:ascii="Myriad Pro" w:hAnsi="Myriad Pro"/>
          <w:lang w:val="el-GR"/>
        </w:rPr>
        <w:t>αλλαγές που μπορεί να έχουν επιβλαβείς επιπτώσεις στον αναπτυσσόμενο εγκέφαλο του</w:t>
      </w:r>
      <w:r w:rsidRPr="002F0B57">
        <w:rPr>
          <w:rFonts w:ascii="Myriad Pro" w:hAnsi="Myriad Pro"/>
        </w:rPr>
        <w:t> </w:t>
      </w:r>
      <w:r w:rsidRPr="002F0B57">
        <w:rPr>
          <w:rFonts w:ascii="Myriad Pro" w:hAnsi="Myriad Pro"/>
          <w:lang w:val="el-GR"/>
        </w:rPr>
        <w:t>εφήβου</w:t>
      </w:r>
      <w:r w:rsidRPr="002F0B57">
        <w:rPr>
          <w:rFonts w:ascii="Myriad Pro" w:hAnsi="Myriad Pro"/>
        </w:rPr>
        <w:t> </w:t>
      </w:r>
      <w:r w:rsidRPr="002F0B57">
        <w:rPr>
          <w:rFonts w:ascii="Myriad Pro" w:hAnsi="Myriad Pro"/>
          <w:lang w:val="el-GR"/>
        </w:rPr>
        <w:t>, συμπεριλαμβανο</w:t>
      </w:r>
      <w:r w:rsidR="00D00735" w:rsidRPr="002F0B57">
        <w:rPr>
          <w:rFonts w:ascii="Myriad Pro" w:hAnsi="Myriad Pro"/>
          <w:lang w:val="el-GR"/>
        </w:rPr>
        <w:t>μένης της νευρογνωστικής βλάβης</w:t>
      </w:r>
      <w:r w:rsidRPr="002F0B57">
        <w:rPr>
          <w:rFonts w:ascii="Myriad Pro" w:hAnsi="Myriad Pro"/>
          <w:lang w:val="el-GR"/>
        </w:rPr>
        <w:t>.</w:t>
      </w:r>
      <w:r w:rsidRPr="002F0B57">
        <w:rPr>
          <w:rFonts w:ascii="Myriad Pro" w:hAnsi="Myriad Pro"/>
        </w:rPr>
        <w:t> </w:t>
      </w:r>
      <w:r w:rsidRPr="002F0B57">
        <w:rPr>
          <w:rFonts w:ascii="Myriad Pro" w:hAnsi="Myriad Pro"/>
          <w:lang w:val="el-GR"/>
        </w:rPr>
        <w:t>(</w:t>
      </w:r>
      <w:r w:rsidRPr="002F0B57">
        <w:rPr>
          <w:rFonts w:ascii="Myriad Pro" w:hAnsi="Myriad Pro"/>
        </w:rPr>
        <w:t>Foltran</w:t>
      </w:r>
      <w:r w:rsidR="00C64C48">
        <w:rPr>
          <w:rFonts w:ascii="Myriad Pro" w:hAnsi="Myriad Pro"/>
          <w:lang w:val="el-GR"/>
        </w:rPr>
        <w:t xml:space="preserve"> </w:t>
      </w:r>
      <w:r w:rsidRPr="002F0B57">
        <w:rPr>
          <w:rFonts w:ascii="Myriad Pro" w:hAnsi="Myriad Pro"/>
        </w:rPr>
        <w:t>et</w:t>
      </w:r>
      <w:r w:rsidR="00C64C48">
        <w:rPr>
          <w:rFonts w:ascii="Myriad Pro" w:hAnsi="Myriad Pro"/>
          <w:lang w:val="el-GR"/>
        </w:rPr>
        <w:t xml:space="preserve"> </w:t>
      </w:r>
      <w:r w:rsidRPr="002F0B57">
        <w:rPr>
          <w:rFonts w:ascii="Myriad Pro" w:hAnsi="Myriad Pro"/>
        </w:rPr>
        <w:t>al</w:t>
      </w:r>
      <w:r w:rsidRPr="002F0B57">
        <w:rPr>
          <w:rFonts w:ascii="Myriad Pro" w:hAnsi="Myriad Pro"/>
          <w:lang w:val="el-GR"/>
        </w:rPr>
        <w:t>., 2019)</w:t>
      </w:r>
    </w:p>
    <w:p w:rsidR="001F4574" w:rsidRPr="002F0B57" w:rsidRDefault="00970A4E" w:rsidP="00CF7537">
      <w:pPr>
        <w:autoSpaceDE w:val="0"/>
        <w:autoSpaceDN w:val="0"/>
        <w:adjustRightInd w:val="0"/>
        <w:spacing w:after="240" w:line="360" w:lineRule="auto"/>
        <w:jc w:val="both"/>
        <w:rPr>
          <w:rFonts w:ascii="Myriad Pro" w:hAnsi="Myriad Pro" w:cs="CIDFont+F2"/>
          <w:lang w:val="el-GR" w:bidi="ar-SA"/>
        </w:rPr>
      </w:pPr>
      <w:r w:rsidRPr="002F0B57">
        <w:rPr>
          <w:rFonts w:ascii="Myriad Pro" w:hAnsi="Myriad Pro" w:cs="CIDFont+F3"/>
          <w:lang w:val="el-GR"/>
        </w:rPr>
        <w:t xml:space="preserve">Σύμφωνα με τα αποτελέσματα </w:t>
      </w:r>
      <w:r w:rsidRPr="002F0B57">
        <w:rPr>
          <w:rFonts w:ascii="Myriad Pro" w:hAnsi="Myriad Pro" w:cs="CIDFont+F2"/>
          <w:lang w:val="el-GR"/>
        </w:rPr>
        <w:t>έρευνα</w:t>
      </w:r>
      <w:r w:rsidR="00982BFA">
        <w:rPr>
          <w:rFonts w:ascii="Myriad Pro" w:hAnsi="Myriad Pro" w:cs="CIDFont+F2"/>
          <w:lang w:val="el-GR"/>
        </w:rPr>
        <w:t>ς</w:t>
      </w:r>
      <w:r w:rsidRPr="002F0B57">
        <w:rPr>
          <w:rFonts w:ascii="Myriad Pro" w:hAnsi="Myriad Pro" w:cs="CIDFont+F2"/>
          <w:lang w:val="el-GR"/>
        </w:rPr>
        <w:t xml:space="preserve"> (2018) του Ερευνητικού Πανεπιστημιακού Ινστιτούτου Ψυχικής Υγείας, Νευροεπιστημών και Ιατρικής Ακριβείας (ΕΠΙΨΥ)  τα αποτελέσματα έδειξαν ότι: «</w:t>
      </w:r>
      <w:r w:rsidRPr="002F0B57">
        <w:rPr>
          <w:rFonts w:ascii="Myriad Pro" w:hAnsi="Myriad Pro" w:cs="CIDFont+F2"/>
          <w:lang w:val="el-GR" w:bidi="ar-SA"/>
        </w:rPr>
        <w:t>Η πλει</w:t>
      </w:r>
      <w:r w:rsidR="00574B18" w:rsidRPr="002F0B57">
        <w:rPr>
          <w:rFonts w:ascii="Myriad Pro" w:hAnsi="Myriad Pro" w:cs="CIDFont+F2"/>
          <w:lang w:val="el-GR" w:bidi="ar-SA"/>
        </w:rPr>
        <w:t>οψηφία</w:t>
      </w:r>
      <w:r w:rsidRPr="002F0B57">
        <w:rPr>
          <w:rFonts w:ascii="Myriad Pro" w:hAnsi="Myriad Pro" w:cs="CIDFont+F2"/>
          <w:lang w:val="el-GR" w:bidi="ar-SA"/>
        </w:rPr>
        <w:t xml:space="preserve"> των εφήβων 11, 13 και 15 ετών</w:t>
      </w:r>
      <w:r w:rsidR="008A3A7F">
        <w:rPr>
          <w:rFonts w:ascii="Myriad Pro" w:hAnsi="Myriad Pro" w:cs="CIDFont+F2"/>
          <w:lang w:val="el-GR" w:bidi="ar-SA"/>
        </w:rPr>
        <w:t xml:space="preserve"> </w:t>
      </w:r>
      <w:r w:rsidRPr="002F0B57">
        <w:rPr>
          <w:rFonts w:ascii="Myriad Pro" w:hAnsi="Myriad Pro" w:cs="CIDFont+F2"/>
          <w:lang w:val="el-GR" w:bidi="ar-SA"/>
        </w:rPr>
        <w:t>στην Ελλάδα δεν καπνίζουν</w:t>
      </w:r>
      <w:r w:rsidR="001F4574" w:rsidRPr="002F0B57">
        <w:rPr>
          <w:rFonts w:ascii="Myriad Pro" w:hAnsi="Myriad Pro" w:cs="CIDFont+F2"/>
          <w:lang w:val="el-GR" w:bidi="ar-SA"/>
        </w:rPr>
        <w:t xml:space="preserve">. Ωστόσο το 15,5% των εφήβων 11-15 ετών αναφέρουν ότι έχουν καπνίσει έστω και μία φορά στη ζωή τους με το 7,9% να έχουν καπνίσει πρόσφατα και το 3,3% να καπνίζουν καθημερινά. Μεταξύ των 15χρονων το </w:t>
      </w:r>
      <w:r w:rsidR="001F4574" w:rsidRPr="002F0B57">
        <w:rPr>
          <w:rFonts w:ascii="Myriad Pro" w:hAnsi="Myriad Pro" w:cs="CIDFont+F2"/>
          <w:lang w:val="el-GR" w:bidi="ar-SA"/>
        </w:rPr>
        <w:lastRenderedPageBreak/>
        <w:t>30,9% αναφέρουν ότι έχουν καπνίσει έστω και μία φορά σ</w:t>
      </w:r>
      <w:r w:rsidR="00AF2FD4">
        <w:rPr>
          <w:rFonts w:ascii="Myriad Pro" w:hAnsi="Myriad Pro" w:cs="CIDFont+F2"/>
          <w:lang w:val="el-GR" w:bidi="ar-SA"/>
        </w:rPr>
        <w:t>τη ζωή τους, το  17,4% των 15χρο</w:t>
      </w:r>
      <w:r w:rsidR="001F4574" w:rsidRPr="002F0B57">
        <w:rPr>
          <w:rFonts w:ascii="Myriad Pro" w:hAnsi="Myriad Pro" w:cs="CIDFont+F2"/>
          <w:lang w:val="el-GR" w:bidi="ar-SA"/>
        </w:rPr>
        <w:t>νων ότι έχει καπνίσει πρόσφατα και ένας στους 12 (8,1%) ότι καπνίζει καθημεριν</w:t>
      </w:r>
      <w:r w:rsidR="00EB08C7">
        <w:rPr>
          <w:rFonts w:ascii="Myriad Pro" w:hAnsi="Myriad Pro" w:cs="CIDFont+F2"/>
          <w:lang w:val="el-GR" w:bidi="ar-SA"/>
        </w:rPr>
        <w:t>ά. Μεταξύ των 15χρονων εφήβων, το</w:t>
      </w:r>
      <w:r w:rsidR="001F4574" w:rsidRPr="002F0B57">
        <w:rPr>
          <w:rFonts w:ascii="Myriad Pro" w:hAnsi="Myriad Pro" w:cs="CIDFont+F2"/>
          <w:lang w:val="el-GR" w:bidi="ar-SA"/>
        </w:rPr>
        <w:t xml:space="preserve"> 36,7% αναφέρουν ότι έχουν κάνει χρήση ηλεκτρονικού τσιγάρου τουλάχιστον μια φορά στη ζωή τους και το 12,0% έκαναν χρήση ηλεκτρονικού τσιγάρου πρόσφατα.»</w:t>
      </w:r>
    </w:p>
    <w:p w:rsidR="00AB2954" w:rsidRPr="002F0B57" w:rsidRDefault="001F4574" w:rsidP="00CF7537">
      <w:pPr>
        <w:autoSpaceDE w:val="0"/>
        <w:autoSpaceDN w:val="0"/>
        <w:adjustRightInd w:val="0"/>
        <w:spacing w:after="240" w:line="360" w:lineRule="auto"/>
        <w:jc w:val="both"/>
        <w:rPr>
          <w:rFonts w:ascii="Myriad Pro" w:eastAsia="SegoeUI" w:hAnsi="Myriad Pro" w:cs="SegoeUI"/>
          <w:lang w:val="el-GR" w:bidi="ar-SA"/>
        </w:rPr>
      </w:pPr>
      <w:r w:rsidRPr="002F0B57">
        <w:rPr>
          <w:rFonts w:ascii="Myriad Pro" w:hAnsi="Myriad Pro" w:cs="CIDFont+F3"/>
          <w:lang w:val="el-GR"/>
        </w:rPr>
        <w:t xml:space="preserve">Σύμφωνα με τα αποτελέσματα </w:t>
      </w:r>
      <w:r w:rsidRPr="002F0B57">
        <w:rPr>
          <w:rFonts w:ascii="Myriad Pro" w:hAnsi="Myriad Pro" w:cs="CIDFont+F2"/>
          <w:lang w:val="el-GR"/>
        </w:rPr>
        <w:t>έρευνα</w:t>
      </w:r>
      <w:r w:rsidR="00982BFA">
        <w:rPr>
          <w:rFonts w:ascii="Myriad Pro" w:hAnsi="Myriad Pro" w:cs="CIDFont+F2"/>
          <w:lang w:val="el-GR"/>
        </w:rPr>
        <w:t>ς</w:t>
      </w:r>
      <w:r w:rsidRPr="002F0B57">
        <w:rPr>
          <w:rFonts w:ascii="Myriad Pro" w:hAnsi="Myriad Pro" w:cs="CIDFont+F2"/>
          <w:lang w:val="el-GR"/>
        </w:rPr>
        <w:t xml:space="preserve"> (2015) του Ερευνητικού Πανεπιστημιακού Ινστιτούτου Ψυχικής Υγείας, Νευροεπιστημών και Ιατρικής Ακριβείας (ΕΠΙΨΥ)  τα αποτελέσματα έδειξαν ότι: «</w:t>
      </w:r>
      <w:r w:rsidRPr="002F0B57">
        <w:rPr>
          <w:rFonts w:ascii="Myriad Pro" w:eastAsia="SegoeUI" w:hAnsi="Myriad Pro" w:cs="SegoeUI"/>
          <w:lang w:val="el-GR" w:bidi="ar-SA"/>
        </w:rPr>
        <w:t xml:space="preserve">Αυξάνεται διαχρονικά το ποσοστό των εφήβων που θεωρούν </w:t>
      </w:r>
      <w:r w:rsidRPr="002F0B57">
        <w:rPr>
          <w:rFonts w:ascii="Myriad Pro" w:eastAsia="SegoeUI" w:hAnsi="Myriad Pro" w:cs="SegoeUI,Bold"/>
          <w:bCs/>
          <w:lang w:val="el-GR" w:bidi="ar-SA"/>
        </w:rPr>
        <w:t>ακίνδυνη</w:t>
      </w:r>
      <w:r w:rsidRPr="002F0B57">
        <w:rPr>
          <w:rFonts w:ascii="Myriad Pro" w:eastAsia="SegoeUI" w:hAnsi="Myriad Pro" w:cs="SegoeUI"/>
          <w:lang w:val="el-GR" w:bidi="ar-SA"/>
        </w:rPr>
        <w:t xml:space="preserve"> τη χρήση</w:t>
      </w:r>
      <w:r w:rsidR="008A3A7F">
        <w:rPr>
          <w:rFonts w:ascii="Myriad Pro" w:eastAsia="SegoeUI" w:hAnsi="Myriad Pro" w:cs="SegoeUI"/>
          <w:lang w:val="el-GR" w:bidi="ar-SA"/>
        </w:rPr>
        <w:t xml:space="preserve"> </w:t>
      </w:r>
      <w:r w:rsidRPr="002F0B57">
        <w:rPr>
          <w:rFonts w:ascii="Myriad Pro" w:eastAsia="SegoeUI" w:hAnsi="Myriad Pro" w:cs="SegoeUI"/>
          <w:lang w:val="el-GR" w:bidi="ar-SA"/>
        </w:rPr>
        <w:t>κάνναβης.</w:t>
      </w:r>
      <w:r w:rsidR="008A3A7F">
        <w:rPr>
          <w:rFonts w:ascii="Myriad Pro" w:eastAsia="SegoeUI" w:hAnsi="Myriad Pro" w:cs="SegoeUI"/>
          <w:lang w:val="el-GR" w:bidi="ar-SA"/>
        </w:rPr>
        <w:t xml:space="preserve"> </w:t>
      </w:r>
      <w:r w:rsidRPr="002F0B57">
        <w:rPr>
          <w:rFonts w:ascii="Myriad Pro" w:eastAsia="SegoeUI" w:hAnsi="Myriad Pro" w:cs="SegoeUI"/>
          <w:lang w:val="el-GR" w:bidi="ar-SA"/>
        </w:rPr>
        <w:t xml:space="preserve">Σχεδόν </w:t>
      </w:r>
      <w:r w:rsidR="005B56F2" w:rsidRPr="002F0B57">
        <w:rPr>
          <w:rFonts w:ascii="Myriad Pro" w:eastAsia="SegoeUI" w:hAnsi="Myriad Pro" w:cs="SegoeUI"/>
          <w:lang w:val="el-GR" w:bidi="ar-SA"/>
        </w:rPr>
        <w:t xml:space="preserve">το 10,6% των </w:t>
      </w:r>
      <w:r w:rsidRPr="002F0B57">
        <w:rPr>
          <w:rFonts w:ascii="Myriad Pro" w:eastAsia="SegoeUI" w:hAnsi="Myriad Pro" w:cs="SegoeUI"/>
          <w:lang w:val="el-GR" w:bidi="ar-SA"/>
        </w:rPr>
        <w:t>16</w:t>
      </w:r>
      <w:r w:rsidR="005B56F2" w:rsidRPr="002F0B57">
        <w:rPr>
          <w:rFonts w:ascii="Myriad Pro" w:eastAsia="SegoeUI" w:hAnsi="Myriad Pro" w:cs="SegoeUI"/>
          <w:lang w:val="el-GR" w:bidi="ar-SA"/>
        </w:rPr>
        <w:t>χρονων</w:t>
      </w:r>
      <w:r w:rsidR="00AD26F1">
        <w:rPr>
          <w:rFonts w:ascii="Myriad Pro" w:eastAsia="SegoeUI" w:hAnsi="Myriad Pro" w:cs="SegoeUI"/>
          <w:lang w:val="el-GR" w:bidi="ar-SA"/>
        </w:rPr>
        <w:t xml:space="preserve"> </w:t>
      </w:r>
      <w:r w:rsidR="00C45558" w:rsidRPr="002F0B57">
        <w:rPr>
          <w:rFonts w:ascii="Myriad Pro" w:eastAsia="SegoeUI" w:hAnsi="Myriad Pro" w:cs="SegoeUI"/>
          <w:lang w:val="el-GR" w:bidi="ar-SA"/>
        </w:rPr>
        <w:t>μαθητών</w:t>
      </w:r>
      <w:r w:rsidRPr="002F0B57">
        <w:rPr>
          <w:rFonts w:ascii="Myriad Pro" w:eastAsia="SegoeUI" w:hAnsi="Myriad Pro" w:cs="SegoeUI"/>
          <w:lang w:val="el-GR" w:bidi="ar-SA"/>
        </w:rPr>
        <w:t xml:space="preserve"> αναφέρει χρήση </w:t>
      </w:r>
      <w:r w:rsidRPr="002F0B57">
        <w:rPr>
          <w:rFonts w:ascii="Myriad Pro" w:eastAsia="SegoeUI" w:hAnsi="Myriad Pro" w:cs="SegoeUI,Bold"/>
          <w:bCs/>
          <w:lang w:val="el-GR" w:bidi="ar-SA"/>
        </w:rPr>
        <w:t>κάποιας παράνομης</w:t>
      </w:r>
      <w:r w:rsidR="008A3A7F">
        <w:rPr>
          <w:rFonts w:ascii="Myriad Pro" w:eastAsia="SegoeUI" w:hAnsi="Myriad Pro" w:cs="SegoeUI,Bold"/>
          <w:bCs/>
          <w:lang w:val="el-GR" w:bidi="ar-SA"/>
        </w:rPr>
        <w:t xml:space="preserve"> </w:t>
      </w:r>
      <w:r w:rsidRPr="002F0B57">
        <w:rPr>
          <w:rFonts w:ascii="Myriad Pro" w:eastAsia="SegoeUI" w:hAnsi="Myriad Pro" w:cs="SegoeUI,Bold"/>
          <w:bCs/>
          <w:lang w:val="el-GR" w:bidi="ar-SA"/>
        </w:rPr>
        <w:t xml:space="preserve">ουσίας </w:t>
      </w:r>
      <w:r w:rsidRPr="002F0B57">
        <w:rPr>
          <w:rFonts w:ascii="Myriad Pro" w:eastAsia="SegoeUI" w:hAnsi="Myriad Pro" w:cs="SegoeUI"/>
          <w:lang w:val="el-GR" w:bidi="ar-SA"/>
        </w:rPr>
        <w:t>έστω και μία φορά σε όλη τη ζωή (κυρίως κάνναβης), τα αγόρια σε υπερδιπλάσιο</w:t>
      </w:r>
      <w:r w:rsidR="008A3A7F">
        <w:rPr>
          <w:rFonts w:ascii="Myriad Pro" w:eastAsia="SegoeUI" w:hAnsi="Myriad Pro" w:cs="SegoeUI"/>
          <w:lang w:val="el-GR" w:bidi="ar-SA"/>
        </w:rPr>
        <w:t xml:space="preserve"> </w:t>
      </w:r>
      <w:r w:rsidRPr="002F0B57">
        <w:rPr>
          <w:rFonts w:ascii="Myriad Pro" w:eastAsia="SegoeUI" w:hAnsi="Myriad Pro" w:cs="SegoeUI"/>
          <w:lang w:val="el-GR" w:bidi="ar-SA"/>
        </w:rPr>
        <w:t>ποσοστό (14,8%) συγκριτ</w:t>
      </w:r>
      <w:r w:rsidR="00EB08C7">
        <w:rPr>
          <w:rFonts w:ascii="Myriad Pro" w:eastAsia="SegoeUI" w:hAnsi="Myriad Pro" w:cs="SegoeUI"/>
          <w:lang w:val="el-GR" w:bidi="ar-SA"/>
        </w:rPr>
        <w:t xml:space="preserve">ικά με τα κορίτσια (6,5%). </w:t>
      </w:r>
      <w:r w:rsidR="005B56F2" w:rsidRPr="002F0B57">
        <w:rPr>
          <w:rFonts w:ascii="Myriad Pro" w:eastAsia="SegoeUI" w:hAnsi="Myriad Pro" w:cs="SegoeUI"/>
          <w:lang w:val="el-GR" w:bidi="ar-SA"/>
        </w:rPr>
        <w:t xml:space="preserve">Το 9,1% </w:t>
      </w:r>
      <w:r w:rsidRPr="002F0B57">
        <w:rPr>
          <w:rFonts w:ascii="Myriad Pro" w:eastAsia="SegoeUI" w:hAnsi="Myriad Pro" w:cs="SegoeUI"/>
          <w:lang w:val="el-GR" w:bidi="ar-SA"/>
        </w:rPr>
        <w:t xml:space="preserve">αναφέρει χρήση </w:t>
      </w:r>
      <w:r w:rsidRPr="002F0B57">
        <w:rPr>
          <w:rFonts w:ascii="Myriad Pro" w:eastAsia="SegoeUI" w:hAnsi="Myriad Pro" w:cs="SegoeUI,Bold"/>
          <w:bCs/>
          <w:lang w:val="el-GR" w:bidi="ar-SA"/>
        </w:rPr>
        <w:t xml:space="preserve">κάνναβης </w:t>
      </w:r>
      <w:r w:rsidRPr="002F0B57">
        <w:rPr>
          <w:rFonts w:ascii="Myriad Pro" w:eastAsia="SegoeUI" w:hAnsi="Myriad Pro" w:cs="SegoeUI"/>
          <w:lang w:val="el-GR" w:bidi="ar-SA"/>
        </w:rPr>
        <w:t>έστω και μία φορά σε όλη τη ζωή.</w:t>
      </w:r>
      <w:r w:rsidR="008A3A7F">
        <w:rPr>
          <w:rFonts w:ascii="Myriad Pro" w:eastAsia="SegoeUI" w:hAnsi="Myriad Pro" w:cs="SegoeUI"/>
          <w:lang w:val="el-GR" w:bidi="ar-SA"/>
        </w:rPr>
        <w:t xml:space="preserve"> </w:t>
      </w:r>
      <w:r w:rsidRPr="002F0B57">
        <w:rPr>
          <w:rFonts w:ascii="Myriad Pro" w:eastAsia="SegoeUI" w:hAnsi="Myriad Pro" w:cs="SegoeUI"/>
          <w:lang w:val="el-GR" w:bidi="ar-SA"/>
        </w:rPr>
        <w:t xml:space="preserve">Οι μισοί εξ αυτών (4,6%) </w:t>
      </w:r>
      <w:r w:rsidRPr="002F0B57">
        <w:rPr>
          <w:rFonts w:ascii="Myriad Pro" w:eastAsia="SegoeUI" w:hAnsi="Myriad Pro" w:cs="SegoeUI,Bold"/>
          <w:bCs/>
          <w:lang w:val="el-GR" w:bidi="ar-SA"/>
        </w:rPr>
        <w:t xml:space="preserve">επανέλαβαν τη χρήση της ουσίας </w:t>
      </w:r>
      <w:r w:rsidRPr="002F0B57">
        <w:rPr>
          <w:rFonts w:ascii="Myriad Pro" w:eastAsia="SegoeUI" w:hAnsi="Myriad Pro" w:cs="SegoeUI"/>
          <w:lang w:val="el-GR" w:bidi="ar-SA"/>
        </w:rPr>
        <w:t>≥3 φορές, υψηλότερο ποσοστό</w:t>
      </w:r>
      <w:r w:rsidR="008A3A7F">
        <w:rPr>
          <w:rFonts w:ascii="Myriad Pro" w:eastAsia="SegoeUI" w:hAnsi="Myriad Pro" w:cs="SegoeUI"/>
          <w:lang w:val="el-GR" w:bidi="ar-SA"/>
        </w:rPr>
        <w:t xml:space="preserve"> </w:t>
      </w:r>
      <w:r w:rsidRPr="002F0B57">
        <w:rPr>
          <w:rFonts w:ascii="Myriad Pro" w:eastAsia="SegoeUI" w:hAnsi="Myriad Pro" w:cs="SegoeUI"/>
          <w:lang w:val="el-GR" w:bidi="ar-SA"/>
        </w:rPr>
        <w:t>αγοριών (6,4%) από ότι κοριτσιών (2,8%). Ποσοστό 4,1% αναφέρουν χρήση κάνναβης κατά</w:t>
      </w:r>
      <w:r w:rsidR="008A3A7F">
        <w:rPr>
          <w:rFonts w:ascii="Myriad Pro" w:eastAsia="SegoeUI" w:hAnsi="Myriad Pro" w:cs="SegoeUI"/>
          <w:lang w:val="el-GR" w:bidi="ar-SA"/>
        </w:rPr>
        <w:t xml:space="preserve"> </w:t>
      </w:r>
      <w:r w:rsidRPr="002F0B57">
        <w:rPr>
          <w:rFonts w:ascii="Myriad Pro" w:eastAsia="SegoeUI" w:hAnsi="Myriad Pro" w:cs="SegoeUI"/>
          <w:lang w:val="el-GR" w:bidi="ar-SA"/>
        </w:rPr>
        <w:t>τις 30 τελευταίες ημέρες πριν από την έρευνα, τα αγόρια σε υψηλότερα ποσοστά από τα</w:t>
      </w:r>
      <w:r w:rsidR="008A3A7F">
        <w:rPr>
          <w:rFonts w:ascii="Myriad Pro" w:eastAsia="SegoeUI" w:hAnsi="Myriad Pro" w:cs="SegoeUI"/>
          <w:lang w:val="el-GR" w:bidi="ar-SA"/>
        </w:rPr>
        <w:t xml:space="preserve"> </w:t>
      </w:r>
      <w:r w:rsidRPr="002F0B57">
        <w:rPr>
          <w:rFonts w:ascii="Myriad Pro" w:eastAsia="SegoeUI" w:hAnsi="Myriad Pro" w:cs="SegoeUI"/>
          <w:lang w:val="el-GR" w:bidi="ar-SA"/>
        </w:rPr>
        <w:t>κορίτσια.»</w:t>
      </w:r>
    </w:p>
    <w:p w:rsidR="00B44A52" w:rsidRPr="002F0B57" w:rsidRDefault="00B44A52" w:rsidP="00B44A52">
      <w:pPr>
        <w:autoSpaceDE w:val="0"/>
        <w:autoSpaceDN w:val="0"/>
        <w:adjustRightInd w:val="0"/>
        <w:jc w:val="both"/>
        <w:rPr>
          <w:rFonts w:ascii="Myriad Pro" w:eastAsia="SegoeUI" w:hAnsi="Myriad Pro" w:cs="SegoeUI"/>
          <w:lang w:val="el-GR" w:bidi="ar-SA"/>
        </w:rPr>
      </w:pPr>
    </w:p>
    <w:p w:rsidR="00AC0391" w:rsidRPr="002F0B57" w:rsidRDefault="00406729" w:rsidP="0051317D">
      <w:pPr>
        <w:pStyle w:val="2"/>
        <w:spacing w:line="360" w:lineRule="auto"/>
        <w:rPr>
          <w:lang w:val="el-GR" w:bidi="ar-SA"/>
        </w:rPr>
      </w:pPr>
      <w:bookmarkStart w:id="27" w:name="_Toc31456585"/>
      <w:r w:rsidRPr="002F0B57">
        <w:rPr>
          <w:lang w:val="el-GR" w:bidi="ar-SA"/>
        </w:rPr>
        <w:t>1.9 Το διαδίκτυο, τα μέσα κοινωνικής δικτύωσης και οι έφηβοι</w:t>
      </w:r>
      <w:bookmarkEnd w:id="27"/>
    </w:p>
    <w:p w:rsidR="0051317D" w:rsidRPr="002F0B57" w:rsidRDefault="0051317D" w:rsidP="0051317D">
      <w:pPr>
        <w:rPr>
          <w:lang w:val="el-GR" w:bidi="ar-SA"/>
        </w:rPr>
      </w:pPr>
    </w:p>
    <w:p w:rsidR="00AC0391" w:rsidRPr="002F0B57" w:rsidRDefault="00AC0391" w:rsidP="00AC0391">
      <w:pPr>
        <w:autoSpaceDE w:val="0"/>
        <w:autoSpaceDN w:val="0"/>
        <w:adjustRightInd w:val="0"/>
        <w:spacing w:after="240" w:line="360" w:lineRule="auto"/>
        <w:jc w:val="both"/>
        <w:rPr>
          <w:rFonts w:ascii="Myriad Pro" w:hAnsi="Myriad Pro"/>
          <w:bCs/>
          <w:lang w:val="el-GR"/>
        </w:rPr>
      </w:pPr>
      <w:r w:rsidRPr="002F0B57">
        <w:rPr>
          <w:rFonts w:ascii="Myriad Pro" w:eastAsia="Times New Roman" w:hAnsi="Myriad Pro"/>
          <w:lang w:val="el-GR"/>
        </w:rPr>
        <w:t>Ο εθισμός στο διαδίκ</w:t>
      </w:r>
      <w:r w:rsidRPr="002F0B57">
        <w:rPr>
          <w:rFonts w:ascii="Myriad Pro" w:hAnsi="Myriad Pro"/>
          <w:lang w:val="el-GR"/>
        </w:rPr>
        <w:t xml:space="preserve">τυο θεωρείται αρκετά δημοφιλής </w:t>
      </w:r>
      <w:r w:rsidRPr="002F0B57">
        <w:rPr>
          <w:rFonts w:ascii="Myriad Pro" w:eastAsia="Times New Roman" w:hAnsi="Myriad Pro"/>
          <w:lang w:val="el-GR"/>
        </w:rPr>
        <w:t xml:space="preserve">στους έφηβους. Οι έφηβοι έχουν ενσωματώσει την τεχνολογία </w:t>
      </w:r>
      <w:r w:rsidR="003C2E12" w:rsidRPr="002F0B57">
        <w:rPr>
          <w:rFonts w:ascii="Myriad Pro" w:eastAsia="Times New Roman" w:hAnsi="Myriad Pro"/>
          <w:lang w:val="el-GR"/>
        </w:rPr>
        <w:t xml:space="preserve">στη </w:t>
      </w:r>
      <w:r w:rsidRPr="002F0B57">
        <w:rPr>
          <w:rFonts w:ascii="Myriad Pro" w:eastAsia="Times New Roman" w:hAnsi="Myriad Pro"/>
          <w:lang w:val="el-GR"/>
        </w:rPr>
        <w:t>ζωή τους σε μικρότερη ηλικία και για αυτό είναι  περισσότερο εξοικειωμένοι αλλά και ευάλωτοι στον εθισμό του διαδικτύου (Σιώμος</w:t>
      </w:r>
      <w:r w:rsidR="008A3A7F">
        <w:rPr>
          <w:rFonts w:ascii="Myriad Pro" w:eastAsia="Times New Roman" w:hAnsi="Myriad Pro"/>
          <w:lang w:val="el-GR"/>
        </w:rPr>
        <w:t xml:space="preserve"> </w:t>
      </w:r>
      <w:r w:rsidRPr="002F0B57">
        <w:rPr>
          <w:rFonts w:ascii="Myriad Pro" w:eastAsia="Times New Roman" w:hAnsi="Myriad Pro"/>
          <w:bCs/>
          <w:lang w:val="el-GR"/>
        </w:rPr>
        <w:t xml:space="preserve">&amp;  άλλοι, 2009). </w:t>
      </w:r>
    </w:p>
    <w:p w:rsidR="00C74DF2" w:rsidRPr="002F0B57" w:rsidRDefault="00F064A8" w:rsidP="00574B18">
      <w:pPr>
        <w:tabs>
          <w:tab w:val="left" w:pos="3402"/>
        </w:tabs>
        <w:autoSpaceDE w:val="0"/>
        <w:autoSpaceDN w:val="0"/>
        <w:adjustRightInd w:val="0"/>
        <w:spacing w:after="240" w:line="360" w:lineRule="auto"/>
        <w:jc w:val="both"/>
        <w:rPr>
          <w:rStyle w:val="apple-converted-space"/>
          <w:rFonts w:ascii="Myriad Pro" w:hAnsi="Myriad Pro"/>
          <w:bCs/>
          <w:color w:val="000000" w:themeColor="text1"/>
          <w:lang w:val="el-GR"/>
        </w:rPr>
      </w:pPr>
      <w:r w:rsidRPr="002F0B57">
        <w:rPr>
          <w:rFonts w:ascii="Myriad Pro" w:hAnsi="Myriad Pro"/>
          <w:lang w:val="el-GR"/>
        </w:rPr>
        <w:t>Ο όρος «κοινωνικά μέσα» αναφέρεται στα διάφορα διαδικτυακά δίκτυα που επιτρέπουν στους χρήστες να αλληλεπιδρούν με άλλους, προφορικά και οπτικά (</w:t>
      </w:r>
      <w:r w:rsidRPr="002F0B57">
        <w:rPr>
          <w:rFonts w:ascii="Myriad Pro" w:hAnsi="Myriad Pro"/>
        </w:rPr>
        <w:t>Carr</w:t>
      </w:r>
      <w:r w:rsidRPr="002F0B57">
        <w:rPr>
          <w:rFonts w:ascii="Myriad Pro" w:hAnsi="Myriad Pro"/>
          <w:lang w:val="el-GR"/>
        </w:rPr>
        <w:t>&amp;</w:t>
      </w:r>
      <w:r w:rsidRPr="002F0B57">
        <w:rPr>
          <w:rFonts w:ascii="Myriad Pro" w:hAnsi="Myriad Pro"/>
        </w:rPr>
        <w:t>Hayes</w:t>
      </w:r>
      <w:r w:rsidRPr="002F0B57">
        <w:rPr>
          <w:rFonts w:ascii="Myriad Pro" w:hAnsi="Myriad Pro"/>
          <w:lang w:val="el-GR"/>
        </w:rPr>
        <w:t>,</w:t>
      </w:r>
      <w:r w:rsidRPr="002F0B57">
        <w:rPr>
          <w:rStyle w:val="apple-converted-space"/>
          <w:rFonts w:ascii="Myriad Pro" w:hAnsi="Myriad Pro" w:cs="Arial"/>
        </w:rPr>
        <w:t> </w:t>
      </w:r>
      <w:r w:rsidRPr="002F0B57">
        <w:rPr>
          <w:rStyle w:val="ref-lnk"/>
          <w:rFonts w:ascii="Myriad Pro" w:hAnsi="Myriad Pro" w:cs="Arial"/>
          <w:lang w:val="el-GR"/>
        </w:rPr>
        <w:t>2015</w:t>
      </w:r>
      <w:r w:rsidRPr="002F0B57">
        <w:rPr>
          <w:rStyle w:val="apple-converted-space"/>
          <w:rFonts w:ascii="Myriad Pro" w:hAnsi="Myriad Pro" w:cs="Arial"/>
        </w:rPr>
        <w:t> </w:t>
      </w:r>
      <w:r w:rsidRPr="002F0B57">
        <w:rPr>
          <w:rFonts w:ascii="Myriad Pro" w:hAnsi="Myriad Pro"/>
          <w:lang w:val="el-GR"/>
        </w:rPr>
        <w:t>).</w:t>
      </w:r>
      <w:r w:rsidRPr="002F0B57">
        <w:rPr>
          <w:rStyle w:val="apple-converted-space"/>
          <w:rFonts w:ascii="Myriad Pro" w:hAnsi="Myriad Pro" w:cs="Arial"/>
        </w:rPr>
        <w:t> </w:t>
      </w:r>
      <w:r w:rsidR="00930DEC" w:rsidRPr="002F0B57">
        <w:rPr>
          <w:rFonts w:ascii="Myriad Pro" w:hAnsi="Myriad Pro"/>
          <w:shd w:val="clear" w:color="auto" w:fill="FFFFFF"/>
          <w:lang w:val="el-GR"/>
        </w:rPr>
        <w:t>Η χρήση των κοινωνικών μέσων έχει γίνει αναπόσπαστο κομμάτι τη</w:t>
      </w:r>
      <w:r w:rsidR="00574B18" w:rsidRPr="002F0B57">
        <w:rPr>
          <w:rFonts w:ascii="Myriad Pro" w:hAnsi="Myriad Pro"/>
          <w:shd w:val="clear" w:color="auto" w:fill="FFFFFF"/>
          <w:lang w:val="el-GR"/>
        </w:rPr>
        <w:t>ς ζωής για τη συντριπτική πλειοψηφία</w:t>
      </w:r>
      <w:r w:rsidR="00930DEC" w:rsidRPr="002F0B57">
        <w:rPr>
          <w:rFonts w:ascii="Myriad Pro" w:hAnsi="Myriad Pro"/>
          <w:shd w:val="clear" w:color="auto" w:fill="FFFFFF"/>
          <w:lang w:val="el-GR"/>
        </w:rPr>
        <w:t xml:space="preserve"> των εφήβων και των νεαρών ενηλίκων</w:t>
      </w:r>
      <w:r w:rsidR="00930DEC" w:rsidRPr="002F0B57">
        <w:rPr>
          <w:rStyle w:val="apple-converted-space"/>
          <w:rFonts w:ascii="Myriad Pro" w:hAnsi="Myriad Pro"/>
          <w:shd w:val="clear" w:color="auto" w:fill="FFFFFF"/>
          <w:lang w:val="el-GR"/>
        </w:rPr>
        <w:t xml:space="preserve">. </w:t>
      </w:r>
      <w:r w:rsidR="00930DEC" w:rsidRPr="002F0B57">
        <w:rPr>
          <w:rStyle w:val="apple-converted-space"/>
          <w:rFonts w:ascii="Myriad Pro" w:hAnsi="Myriad Pro"/>
          <w:shd w:val="clear" w:color="auto" w:fill="FFFFFF"/>
        </w:rPr>
        <w:t> </w:t>
      </w:r>
      <w:r w:rsidR="00930DEC" w:rsidRPr="002F0B57">
        <w:rPr>
          <w:rFonts w:ascii="Myriad Pro" w:hAnsi="Myriad Pro"/>
          <w:shd w:val="clear" w:color="auto" w:fill="FFFFFF"/>
          <w:lang w:val="el-GR"/>
        </w:rPr>
        <w:t xml:space="preserve">Τα τελευταία χρόνια, η χρήση των κοινωνικών μέσων της νεολαίας έχει αυξηθεί, καθώς οι χρήστες αναφέρουν συχνή χρήση εντός και μέσω πολλαπλών πλατφορμών κοινωνικών μέσων (π.χ. </w:t>
      </w:r>
      <w:r w:rsidR="00930DEC" w:rsidRPr="002F0B57">
        <w:rPr>
          <w:rFonts w:ascii="Myriad Pro" w:hAnsi="Myriad Pro"/>
          <w:shd w:val="clear" w:color="auto" w:fill="FFFFFF"/>
        </w:rPr>
        <w:t>Facebook</w:t>
      </w:r>
      <w:r w:rsidR="00930DEC" w:rsidRPr="002F0B57">
        <w:rPr>
          <w:rFonts w:ascii="Myriad Pro" w:hAnsi="Myriad Pro"/>
          <w:shd w:val="clear" w:color="auto" w:fill="FFFFFF"/>
          <w:lang w:val="el-GR"/>
        </w:rPr>
        <w:t xml:space="preserve">, </w:t>
      </w:r>
      <w:r w:rsidR="00930DEC" w:rsidRPr="002F0B57">
        <w:rPr>
          <w:rFonts w:ascii="Myriad Pro" w:hAnsi="Myriad Pro"/>
          <w:shd w:val="clear" w:color="auto" w:fill="FFFFFF"/>
        </w:rPr>
        <w:t>Instagram</w:t>
      </w:r>
      <w:r w:rsidR="00930DEC" w:rsidRPr="002F0B57">
        <w:rPr>
          <w:rFonts w:ascii="Myriad Pro" w:hAnsi="Myriad Pro"/>
          <w:shd w:val="clear" w:color="auto" w:fill="FFFFFF"/>
          <w:lang w:val="el-GR"/>
        </w:rPr>
        <w:t xml:space="preserve">, </w:t>
      </w:r>
      <w:r w:rsidR="00930DEC" w:rsidRPr="002F0B57">
        <w:rPr>
          <w:rFonts w:ascii="Myriad Pro" w:hAnsi="Myriad Pro"/>
          <w:shd w:val="clear" w:color="auto" w:fill="FFFFFF"/>
        </w:rPr>
        <w:t>Snapchat</w:t>
      </w:r>
      <w:r w:rsidR="00930DEC" w:rsidRPr="002F0B57">
        <w:rPr>
          <w:rFonts w:ascii="Myriad Pro" w:hAnsi="Myriad Pro"/>
          <w:shd w:val="clear" w:color="auto" w:fill="FFFFFF"/>
          <w:lang w:val="el-GR"/>
        </w:rPr>
        <w:t>) (</w:t>
      </w:r>
      <w:r w:rsidR="00930DEC" w:rsidRPr="002F0B57">
        <w:rPr>
          <w:rStyle w:val="refauthors"/>
          <w:rFonts w:ascii="Myriad Pro" w:hAnsi="Myriad Pro"/>
        </w:rPr>
        <w:t>Smith</w:t>
      </w:r>
      <w:r w:rsidR="00B52BC8" w:rsidRPr="00B52BC8">
        <w:rPr>
          <w:rStyle w:val="refauthors"/>
          <w:rFonts w:ascii="Myriad Pro" w:hAnsi="Myriad Pro"/>
          <w:lang w:val="el-GR"/>
        </w:rPr>
        <w:t xml:space="preserve"> </w:t>
      </w:r>
      <w:r w:rsidR="00930DEC" w:rsidRPr="002F0B57">
        <w:rPr>
          <w:rStyle w:val="refauthors"/>
          <w:rFonts w:ascii="Myriad Pro" w:hAnsi="Myriad Pro"/>
          <w:lang w:val="el-GR"/>
        </w:rPr>
        <w:t>&amp;</w:t>
      </w:r>
      <w:r w:rsidR="00B52BC8" w:rsidRPr="00B52BC8">
        <w:rPr>
          <w:rStyle w:val="refauthors"/>
          <w:rFonts w:ascii="Myriad Pro" w:hAnsi="Myriad Pro"/>
          <w:lang w:val="el-GR"/>
        </w:rPr>
        <w:t xml:space="preserve"> </w:t>
      </w:r>
      <w:r w:rsidR="00930DEC" w:rsidRPr="002F0B57">
        <w:rPr>
          <w:rStyle w:val="refauthors"/>
          <w:rFonts w:ascii="Myriad Pro" w:hAnsi="Myriad Pro"/>
        </w:rPr>
        <w:t>Anderson</w:t>
      </w:r>
      <w:r w:rsidR="00930DEC" w:rsidRPr="002F0B57">
        <w:rPr>
          <w:rStyle w:val="refauthors"/>
          <w:rFonts w:ascii="Myriad Pro" w:hAnsi="Myriad Pro"/>
          <w:lang w:val="el-GR"/>
        </w:rPr>
        <w:t xml:space="preserve">, 2018; </w:t>
      </w:r>
      <w:r w:rsidR="00930DEC" w:rsidRPr="002F0B57">
        <w:rPr>
          <w:rStyle w:val="refauthors"/>
          <w:rFonts w:ascii="Myriad Pro" w:hAnsi="Myriad Pro"/>
        </w:rPr>
        <w:t>Anderson</w:t>
      </w:r>
      <w:r w:rsidR="00B52BC8" w:rsidRPr="00B52BC8">
        <w:rPr>
          <w:rStyle w:val="refauthors"/>
          <w:rFonts w:ascii="Myriad Pro" w:hAnsi="Myriad Pro"/>
          <w:lang w:val="el-GR"/>
        </w:rPr>
        <w:t xml:space="preserve"> </w:t>
      </w:r>
      <w:r w:rsidR="00930DEC" w:rsidRPr="002F0B57">
        <w:rPr>
          <w:rStyle w:val="refauthors"/>
          <w:rFonts w:ascii="Myriad Pro" w:hAnsi="Myriad Pro"/>
          <w:lang w:val="el-GR"/>
        </w:rPr>
        <w:t>&amp;</w:t>
      </w:r>
      <w:r w:rsidR="00B52BC8" w:rsidRPr="00B52BC8">
        <w:rPr>
          <w:rStyle w:val="refauthors"/>
          <w:rFonts w:ascii="Myriad Pro" w:hAnsi="Myriad Pro"/>
          <w:lang w:val="el-GR"/>
        </w:rPr>
        <w:t xml:space="preserve"> </w:t>
      </w:r>
      <w:r w:rsidR="00930DEC" w:rsidRPr="002F0B57">
        <w:rPr>
          <w:rStyle w:val="refauthors"/>
          <w:rFonts w:ascii="Myriad Pro" w:hAnsi="Myriad Pro"/>
        </w:rPr>
        <w:t>Jiang</w:t>
      </w:r>
      <w:r w:rsidR="00930DEC" w:rsidRPr="002F0B57">
        <w:rPr>
          <w:rStyle w:val="refauthors"/>
          <w:rFonts w:ascii="Myriad Pro" w:hAnsi="Myriad Pro"/>
          <w:lang w:val="el-GR"/>
        </w:rPr>
        <w:t>, 2018)</w:t>
      </w:r>
      <w:r w:rsidR="00AD26F1">
        <w:rPr>
          <w:rStyle w:val="refauthors"/>
          <w:rFonts w:ascii="Myriad Pro" w:hAnsi="Myriad Pro"/>
          <w:lang w:val="el-GR"/>
        </w:rPr>
        <w:t xml:space="preserve">. </w:t>
      </w:r>
      <w:r w:rsidRPr="002F0B57">
        <w:rPr>
          <w:rFonts w:ascii="Myriad Pro" w:hAnsi="Myriad Pro"/>
          <w:lang w:val="el-GR"/>
        </w:rPr>
        <w:t xml:space="preserve">Σύμφωνα με </w:t>
      </w:r>
      <w:r w:rsidR="00C74DF2" w:rsidRPr="002F0B57">
        <w:rPr>
          <w:rFonts w:ascii="Myriad Pro" w:hAnsi="Myriad Pro"/>
          <w:lang w:val="el-GR"/>
        </w:rPr>
        <w:t xml:space="preserve">την </w:t>
      </w:r>
      <w:r w:rsidR="002A5063" w:rsidRPr="002F0B57">
        <w:rPr>
          <w:rFonts w:ascii="Myriad Pro" w:hAnsi="Myriad Pro"/>
        </w:rPr>
        <w:t>Pew</w:t>
      </w:r>
      <w:r w:rsidR="008A3A7F">
        <w:rPr>
          <w:rFonts w:ascii="Myriad Pro" w:hAnsi="Myriad Pro"/>
          <w:lang w:val="el-GR"/>
        </w:rPr>
        <w:t xml:space="preserve"> </w:t>
      </w:r>
      <w:r w:rsidR="002A5063" w:rsidRPr="002F0B57">
        <w:rPr>
          <w:rFonts w:ascii="Myriad Pro" w:hAnsi="Myriad Pro"/>
        </w:rPr>
        <w:t>Research</w:t>
      </w:r>
      <w:r w:rsidR="008A3A7F">
        <w:rPr>
          <w:rFonts w:ascii="Myriad Pro" w:hAnsi="Myriad Pro"/>
          <w:lang w:val="el-GR"/>
        </w:rPr>
        <w:t xml:space="preserve"> </w:t>
      </w:r>
      <w:r w:rsidR="002A5063" w:rsidRPr="002F0B57">
        <w:rPr>
          <w:rFonts w:ascii="Myriad Pro" w:hAnsi="Myriad Pro"/>
        </w:rPr>
        <w:t>Center</w:t>
      </w:r>
      <w:r w:rsidR="008A3A7F">
        <w:rPr>
          <w:rFonts w:ascii="Myriad Pro" w:hAnsi="Myriad Pro"/>
          <w:lang w:val="el-GR"/>
        </w:rPr>
        <w:t xml:space="preserve"> </w:t>
      </w:r>
      <w:r w:rsidRPr="002F0B57">
        <w:rPr>
          <w:rFonts w:ascii="Myriad Pro" w:hAnsi="Myriad Pro"/>
          <w:lang w:val="el-GR"/>
        </w:rPr>
        <w:t>(</w:t>
      </w:r>
      <w:r w:rsidRPr="002F0B57">
        <w:rPr>
          <w:rStyle w:val="ref-lnk"/>
          <w:rFonts w:ascii="Myriad Pro" w:hAnsi="Myriad Pro" w:cs="Arial"/>
          <w:lang w:val="el-GR"/>
        </w:rPr>
        <w:t>2015</w:t>
      </w:r>
      <w:r w:rsidR="002A5063" w:rsidRPr="002F0B57">
        <w:rPr>
          <w:rFonts w:ascii="Myriad Pro" w:hAnsi="Myriad Pro"/>
          <w:lang w:val="el-GR"/>
        </w:rPr>
        <w:t>)</w:t>
      </w:r>
      <w:r w:rsidRPr="002F0B57">
        <w:rPr>
          <w:rFonts w:ascii="Myriad Pro" w:hAnsi="Myriad Pro"/>
          <w:lang w:val="el-GR"/>
        </w:rPr>
        <w:t xml:space="preserve"> τουλάχιστον το 92% των εφήβων δραστηριοποιούνται στα </w:t>
      </w:r>
      <w:r w:rsidRPr="002F0B57">
        <w:rPr>
          <w:rFonts w:ascii="Myriad Pro" w:hAnsi="Myriad Pro"/>
          <w:lang w:val="el-GR"/>
        </w:rPr>
        <w:lastRenderedPageBreak/>
        <w:t>κοινωνικά μέσα ενημέρωσης.</w:t>
      </w:r>
      <w:r w:rsidRPr="002F0B57">
        <w:rPr>
          <w:rStyle w:val="apple-converted-space"/>
          <w:rFonts w:ascii="Myriad Pro" w:hAnsi="Myriad Pro" w:cs="Arial"/>
        </w:rPr>
        <w:t> </w:t>
      </w:r>
      <w:r w:rsidRPr="002F0B57">
        <w:rPr>
          <w:rFonts w:ascii="Myriad Pro" w:hAnsi="Myriad Pro"/>
          <w:lang w:val="el-GR"/>
        </w:rPr>
        <w:t xml:space="preserve">Οι </w:t>
      </w:r>
      <w:r w:rsidRPr="002F0B57">
        <w:rPr>
          <w:rFonts w:ascii="Myriad Pro" w:hAnsi="Myriad Pro"/>
        </w:rPr>
        <w:t>Lenhart</w:t>
      </w:r>
      <w:r w:rsidRPr="002F0B57">
        <w:rPr>
          <w:rFonts w:ascii="Myriad Pro" w:hAnsi="Myriad Pro"/>
          <w:lang w:val="el-GR"/>
        </w:rPr>
        <w:t xml:space="preserve">, </w:t>
      </w:r>
      <w:r w:rsidRPr="002F0B57">
        <w:rPr>
          <w:rFonts w:ascii="Myriad Pro" w:hAnsi="Myriad Pro"/>
        </w:rPr>
        <w:t>Smith</w:t>
      </w:r>
      <w:r w:rsidRPr="002F0B57">
        <w:rPr>
          <w:rFonts w:ascii="Myriad Pro" w:hAnsi="Myriad Pro"/>
          <w:lang w:val="el-GR"/>
        </w:rPr>
        <w:t xml:space="preserve">, </w:t>
      </w:r>
      <w:r w:rsidRPr="002F0B57">
        <w:rPr>
          <w:rFonts w:ascii="Myriad Pro" w:hAnsi="Myriad Pro"/>
        </w:rPr>
        <w:t>Anderson</w:t>
      </w:r>
      <w:r w:rsidRPr="002F0B57">
        <w:rPr>
          <w:rFonts w:ascii="Myriad Pro" w:hAnsi="Myriad Pro"/>
          <w:lang w:val="el-GR"/>
        </w:rPr>
        <w:t xml:space="preserve">, </w:t>
      </w:r>
      <w:r w:rsidRPr="002F0B57">
        <w:rPr>
          <w:rFonts w:ascii="Myriad Pro" w:hAnsi="Myriad Pro"/>
        </w:rPr>
        <w:t>Duggan</w:t>
      </w:r>
      <w:r w:rsidRPr="002F0B57">
        <w:rPr>
          <w:rFonts w:ascii="Myriad Pro" w:hAnsi="Myriad Pro"/>
          <w:lang w:val="el-GR"/>
        </w:rPr>
        <w:t xml:space="preserve"> και </w:t>
      </w:r>
      <w:r w:rsidRPr="002F0B57">
        <w:rPr>
          <w:rFonts w:ascii="Myriad Pro" w:hAnsi="Myriad Pro"/>
        </w:rPr>
        <w:t>Perrin</w:t>
      </w:r>
      <w:r w:rsidRPr="002F0B57">
        <w:rPr>
          <w:rFonts w:ascii="Myriad Pro" w:hAnsi="Myriad Pro"/>
          <w:lang w:val="el-GR"/>
        </w:rPr>
        <w:t xml:space="preserve"> (</w:t>
      </w:r>
      <w:r w:rsidRPr="002F0B57">
        <w:rPr>
          <w:rStyle w:val="ref-lnk"/>
          <w:rFonts w:ascii="Myriad Pro" w:hAnsi="Myriad Pro" w:cs="Arial"/>
          <w:lang w:val="el-GR"/>
        </w:rPr>
        <w:t>2015</w:t>
      </w:r>
      <w:r w:rsidRPr="002F0B57">
        <w:rPr>
          <w:rFonts w:ascii="Myriad Pro" w:hAnsi="Myriad Pro"/>
          <w:lang w:val="el-GR"/>
        </w:rPr>
        <w:t xml:space="preserve">) προσδιόρισαν </w:t>
      </w:r>
      <w:r w:rsidRPr="002F0B57">
        <w:rPr>
          <w:rFonts w:ascii="Myriad Pro" w:hAnsi="Myriad Pro"/>
          <w:color w:val="000000" w:themeColor="text1"/>
          <w:lang w:val="el-GR"/>
        </w:rPr>
        <w:t xml:space="preserve">την ηλικιακή ομάδα </w:t>
      </w:r>
      <w:r w:rsidR="002A5063" w:rsidRPr="002F0B57">
        <w:rPr>
          <w:rFonts w:ascii="Myriad Pro" w:hAnsi="Myriad Pro"/>
          <w:color w:val="000000" w:themeColor="text1"/>
          <w:lang w:val="el-GR"/>
        </w:rPr>
        <w:t>13-17</w:t>
      </w:r>
      <w:r w:rsidR="00C74DF2" w:rsidRPr="002F0B57">
        <w:rPr>
          <w:rFonts w:ascii="Myriad Pro" w:hAnsi="Myriad Pro"/>
          <w:color w:val="000000" w:themeColor="text1"/>
          <w:lang w:val="el-GR"/>
        </w:rPr>
        <w:t>ετών</w:t>
      </w:r>
      <w:r w:rsidR="00EB08C7">
        <w:rPr>
          <w:rFonts w:ascii="Myriad Pro" w:hAnsi="Myriad Pro"/>
          <w:color w:val="000000" w:themeColor="text1"/>
          <w:lang w:val="el-GR"/>
        </w:rPr>
        <w:t xml:space="preserve"> ως ιδιαίτερα υπερβολικούς</w:t>
      </w:r>
      <w:r w:rsidR="002A5063" w:rsidRPr="002F0B57">
        <w:rPr>
          <w:rFonts w:ascii="Myriad Pro" w:hAnsi="Myriad Pro"/>
          <w:color w:val="000000" w:themeColor="text1"/>
          <w:lang w:val="el-GR"/>
        </w:rPr>
        <w:t xml:space="preserve"> </w:t>
      </w:r>
      <w:r w:rsidRPr="002F0B57">
        <w:rPr>
          <w:rFonts w:ascii="Myriad Pro" w:hAnsi="Myriad Pro"/>
          <w:color w:val="000000" w:themeColor="text1"/>
          <w:lang w:val="el-GR"/>
        </w:rPr>
        <w:t>χρήστες</w:t>
      </w:r>
      <w:r w:rsidR="002A5063" w:rsidRPr="002F0B57">
        <w:rPr>
          <w:rFonts w:ascii="Myriad Pro" w:hAnsi="Myriad Pro"/>
          <w:color w:val="000000" w:themeColor="text1"/>
          <w:lang w:val="el-GR"/>
        </w:rPr>
        <w:t xml:space="preserve"> των</w:t>
      </w:r>
      <w:r w:rsidRPr="002F0B57">
        <w:rPr>
          <w:rFonts w:ascii="Myriad Pro" w:hAnsi="Myriad Pro"/>
          <w:color w:val="000000" w:themeColor="text1"/>
          <w:lang w:val="el-GR"/>
        </w:rPr>
        <w:t xml:space="preserve"> κοινωνικών μέσων</w:t>
      </w:r>
      <w:r w:rsidR="00BB32B4" w:rsidRPr="002F0B57">
        <w:rPr>
          <w:rFonts w:ascii="Myriad Pro" w:hAnsi="Myriad Pro"/>
          <w:color w:val="000000" w:themeColor="text1"/>
          <w:lang w:val="el-GR"/>
        </w:rPr>
        <w:t>.</w:t>
      </w:r>
    </w:p>
    <w:p w:rsidR="00F064A8" w:rsidRPr="002F0B57" w:rsidRDefault="00F064A8" w:rsidP="00F064A8">
      <w:pPr>
        <w:pStyle w:val="Web"/>
        <w:spacing w:before="240" w:beforeAutospacing="0" w:after="240" w:afterAutospacing="0" w:line="360" w:lineRule="auto"/>
        <w:jc w:val="both"/>
        <w:rPr>
          <w:rFonts w:ascii="Myriad Pro" w:hAnsi="Myriad Pro" w:cs="Arial"/>
          <w:color w:val="000000" w:themeColor="text1"/>
          <w:lang w:val="el-GR"/>
        </w:rPr>
      </w:pPr>
      <w:r w:rsidRPr="002F0B57">
        <w:rPr>
          <w:rFonts w:ascii="Myriad Pro" w:hAnsi="Myriad Pro" w:cs="Arial"/>
          <w:color w:val="000000" w:themeColor="text1"/>
          <w:lang w:val="el-GR"/>
        </w:rPr>
        <w:t>Η κατανόηση του αντίκτυπου των κοινωνικών μέσων ενημέρωσης στην ευημερία των εφήβων έχει καταστεί προτεραιότητα λόγω της ταυτόχρονης αύξησης των προβλημάτων ψυχικής υγείας (</w:t>
      </w:r>
      <w:r w:rsidRPr="002F0B57">
        <w:rPr>
          <w:rFonts w:ascii="Myriad Pro" w:hAnsi="Myriad Pro" w:cs="Arial"/>
          <w:color w:val="000000" w:themeColor="text1"/>
        </w:rPr>
        <w:t>Kim</w:t>
      </w:r>
      <w:r w:rsidRPr="002F0B57">
        <w:rPr>
          <w:rFonts w:ascii="Myriad Pro" w:hAnsi="Myriad Pro" w:cs="Arial"/>
          <w:color w:val="000000" w:themeColor="text1"/>
          <w:lang w:val="el-GR"/>
        </w:rPr>
        <w:t>,</w:t>
      </w:r>
      <w:r w:rsidRPr="002F0B57">
        <w:rPr>
          <w:rStyle w:val="apple-converted-space"/>
          <w:rFonts w:ascii="Myriad Pro" w:hAnsi="Myriad Pro" w:cs="Arial"/>
          <w:color w:val="000000" w:themeColor="text1"/>
        </w:rPr>
        <w:t> </w:t>
      </w:r>
      <w:r w:rsidRPr="002F0B57">
        <w:rPr>
          <w:rStyle w:val="ref-lnk"/>
          <w:rFonts w:ascii="Myriad Pro" w:hAnsi="Myriad Pro" w:cs="Arial"/>
          <w:color w:val="000000" w:themeColor="text1"/>
          <w:lang w:val="el-GR"/>
        </w:rPr>
        <w:t>2017</w:t>
      </w:r>
      <w:r w:rsidRPr="002F0B57">
        <w:rPr>
          <w:rFonts w:ascii="Myriad Pro" w:hAnsi="Myriad Pro" w:cs="Arial"/>
          <w:color w:val="000000" w:themeColor="text1"/>
          <w:lang w:val="el-GR"/>
        </w:rPr>
        <w:t>).</w:t>
      </w:r>
      <w:r w:rsidRPr="002F0B57">
        <w:rPr>
          <w:rStyle w:val="apple-converted-space"/>
          <w:rFonts w:ascii="Myriad Pro" w:hAnsi="Myriad Pro" w:cs="Arial"/>
          <w:color w:val="000000" w:themeColor="text1"/>
        </w:rPr>
        <w:t> </w:t>
      </w:r>
      <w:r w:rsidRPr="002F0B57">
        <w:rPr>
          <w:rFonts w:ascii="Myriad Pro" w:hAnsi="Myriad Pro" w:cs="Arial"/>
          <w:color w:val="000000" w:themeColor="text1"/>
          <w:lang w:val="el-GR"/>
        </w:rPr>
        <w:t>Οι προβληματικές συμπεριφορές που σχετίζονται με τη χρήση του διαδικτύου περιγράφονται συχνά στην ψυχιατρική ορολογία, όπως ο «εθισμός».</w:t>
      </w:r>
      <w:r w:rsidR="00AD26F1">
        <w:rPr>
          <w:rStyle w:val="apple-converted-space"/>
          <w:rFonts w:ascii="Myriad Pro" w:hAnsi="Myriad Pro" w:cs="Arial"/>
          <w:color w:val="000000" w:themeColor="text1"/>
          <w:lang w:val="el-GR"/>
        </w:rPr>
        <w:t xml:space="preserve"> </w:t>
      </w:r>
      <w:r w:rsidR="002A5063" w:rsidRPr="002F0B57">
        <w:rPr>
          <w:rFonts w:ascii="Myriad Pro" w:hAnsi="Myriad Pro" w:cs="Arial"/>
          <w:color w:val="000000" w:themeColor="text1"/>
          <w:lang w:val="el-GR"/>
        </w:rPr>
        <w:t>Ωστόσο, κάποιες δραστηριότητες</w:t>
      </w:r>
      <w:r w:rsidR="008A3A7F">
        <w:rPr>
          <w:rFonts w:ascii="Myriad Pro" w:hAnsi="Myriad Pro" w:cs="Arial"/>
          <w:color w:val="000000" w:themeColor="text1"/>
          <w:lang w:val="el-GR"/>
        </w:rPr>
        <w:t xml:space="preserve"> </w:t>
      </w:r>
      <w:r w:rsidR="002A5063" w:rsidRPr="002F0B57">
        <w:rPr>
          <w:rFonts w:ascii="Myriad Pro" w:hAnsi="Myriad Pro" w:cs="Arial"/>
          <w:color w:val="000000" w:themeColor="text1"/>
          <w:lang w:val="el-GR"/>
        </w:rPr>
        <w:t xml:space="preserve">σε νεαρούς έφηβους </w:t>
      </w:r>
      <w:r w:rsidR="003C2E12" w:rsidRPr="002F0B57">
        <w:rPr>
          <w:rFonts w:ascii="Myriad Pro" w:hAnsi="Myriad Pro" w:cs="Arial"/>
          <w:color w:val="000000" w:themeColor="text1"/>
          <w:lang w:val="el-GR"/>
        </w:rPr>
        <w:t>μπορ</w:t>
      </w:r>
      <w:r w:rsidR="003C2E12">
        <w:rPr>
          <w:rFonts w:ascii="Myriad Pro" w:hAnsi="Myriad Pro" w:cs="Arial"/>
          <w:color w:val="000000" w:themeColor="text1"/>
          <w:lang w:val="el-GR"/>
        </w:rPr>
        <w:t>ούν</w:t>
      </w:r>
      <w:r w:rsidR="008A3A7F">
        <w:rPr>
          <w:rFonts w:ascii="Myriad Pro" w:hAnsi="Myriad Pro" w:cs="Arial"/>
          <w:color w:val="000000" w:themeColor="text1"/>
          <w:lang w:val="el-GR"/>
        </w:rPr>
        <w:t xml:space="preserve"> </w:t>
      </w:r>
      <w:r w:rsidRPr="002F0B57">
        <w:rPr>
          <w:rFonts w:ascii="Myriad Pro" w:hAnsi="Myriad Pro" w:cs="Arial"/>
          <w:color w:val="000000" w:themeColor="text1"/>
          <w:lang w:val="el-GR"/>
        </w:rPr>
        <w:t xml:space="preserve">να </w:t>
      </w:r>
      <w:r w:rsidR="003C2E12" w:rsidRPr="002F0B57">
        <w:rPr>
          <w:rFonts w:ascii="Myriad Pro" w:hAnsi="Myriad Pro" w:cs="Arial"/>
          <w:color w:val="000000" w:themeColor="text1"/>
          <w:lang w:val="el-GR"/>
        </w:rPr>
        <w:t>θεωρηθ</w:t>
      </w:r>
      <w:r w:rsidR="003C2E12">
        <w:rPr>
          <w:rFonts w:ascii="Myriad Pro" w:hAnsi="Myriad Pro" w:cs="Arial"/>
          <w:color w:val="000000" w:themeColor="text1"/>
          <w:lang w:val="el-GR"/>
        </w:rPr>
        <w:t>ούν</w:t>
      </w:r>
      <w:r w:rsidR="008A3A7F">
        <w:rPr>
          <w:rFonts w:ascii="Myriad Pro" w:hAnsi="Myriad Pro" w:cs="Arial"/>
          <w:color w:val="000000" w:themeColor="text1"/>
          <w:lang w:val="el-GR"/>
        </w:rPr>
        <w:t xml:space="preserve"> </w:t>
      </w:r>
      <w:r w:rsidRPr="002F0B57">
        <w:rPr>
          <w:rFonts w:ascii="Myriad Pro" w:hAnsi="Myriad Pro" w:cs="Arial"/>
          <w:color w:val="000000" w:themeColor="text1"/>
          <w:lang w:val="el-GR"/>
        </w:rPr>
        <w:t xml:space="preserve">ως μη </w:t>
      </w:r>
      <w:r w:rsidR="003C2E12" w:rsidRPr="002F0B57">
        <w:rPr>
          <w:rFonts w:ascii="Myriad Pro" w:hAnsi="Myriad Pro" w:cs="Arial"/>
          <w:color w:val="000000" w:themeColor="text1"/>
          <w:lang w:val="el-GR"/>
        </w:rPr>
        <w:t>φυσιολογικ</w:t>
      </w:r>
      <w:r w:rsidR="003C2E12">
        <w:rPr>
          <w:rFonts w:ascii="Myriad Pro" w:hAnsi="Myriad Pro" w:cs="Arial"/>
          <w:color w:val="000000" w:themeColor="text1"/>
          <w:lang w:val="el-GR"/>
        </w:rPr>
        <w:t>ές</w:t>
      </w:r>
      <w:r w:rsidRPr="002F0B57">
        <w:rPr>
          <w:rFonts w:ascii="Myriad Pro" w:hAnsi="Myriad Pro" w:cs="Arial"/>
          <w:color w:val="000000" w:themeColor="text1"/>
          <w:lang w:val="el-GR"/>
        </w:rPr>
        <w:t>.</w:t>
      </w:r>
      <w:r w:rsidRPr="002F0B57">
        <w:rPr>
          <w:rStyle w:val="apple-converted-space"/>
          <w:rFonts w:ascii="Myriad Pro" w:hAnsi="Myriad Pro" w:cs="Arial"/>
          <w:color w:val="000000" w:themeColor="text1"/>
        </w:rPr>
        <w:t> </w:t>
      </w:r>
      <w:r w:rsidRPr="002F0B57">
        <w:rPr>
          <w:rFonts w:ascii="Myriad Pro" w:hAnsi="Myriad Pro" w:cs="Arial"/>
          <w:color w:val="000000" w:themeColor="text1"/>
          <w:lang w:val="el-GR"/>
        </w:rPr>
        <w:t>Για παράδειγμα, οι νέοι που συχνά δημοσιεύουν εικόνες του εαυτού τους («εγωιστές») μπορεί να εμφανιστούν ναρκισσιστές, αλλά αυτή η συμπεριφορά έχει εμφανιστεί ως κοινωνικός κανόνας στα νεότερα κοινωνικά δίκτυα (</w:t>
      </w:r>
      <w:r w:rsidRPr="002F0B57">
        <w:rPr>
          <w:rFonts w:ascii="Myriad Pro" w:hAnsi="Myriad Pro" w:cs="Arial"/>
          <w:color w:val="000000" w:themeColor="text1"/>
        </w:rPr>
        <w:t>McCrae</w:t>
      </w:r>
      <w:r w:rsidRPr="002F0B57">
        <w:rPr>
          <w:rFonts w:ascii="Myriad Pro" w:hAnsi="Myriad Pro" w:cs="Arial"/>
          <w:color w:val="000000" w:themeColor="text1"/>
          <w:lang w:val="el-GR"/>
        </w:rPr>
        <w:t>,</w:t>
      </w:r>
      <w:r w:rsidRPr="002F0B57">
        <w:rPr>
          <w:rStyle w:val="ref-lnk"/>
          <w:rFonts w:ascii="Myriad Pro" w:hAnsi="Myriad Pro" w:cs="Arial"/>
          <w:color w:val="000000" w:themeColor="text1"/>
          <w:lang w:val="el-GR"/>
        </w:rPr>
        <w:t>2018</w:t>
      </w:r>
      <w:r w:rsidRPr="002F0B57">
        <w:rPr>
          <w:rFonts w:ascii="Myriad Pro" w:hAnsi="Myriad Pro" w:cs="Arial"/>
          <w:color w:val="000000" w:themeColor="text1"/>
          <w:lang w:val="el-GR"/>
        </w:rPr>
        <w:t>).</w:t>
      </w:r>
      <w:r w:rsidRPr="002F0B57">
        <w:rPr>
          <w:rStyle w:val="apple-converted-space"/>
          <w:rFonts w:ascii="Myriad Pro" w:hAnsi="Myriad Pro" w:cs="Arial"/>
          <w:color w:val="000000" w:themeColor="text1"/>
        </w:rPr>
        <w:t> </w:t>
      </w:r>
    </w:p>
    <w:p w:rsidR="00406729" w:rsidRPr="002F0B57" w:rsidRDefault="00F064A8" w:rsidP="0040792E">
      <w:pPr>
        <w:pStyle w:val="Web"/>
        <w:spacing w:before="240" w:beforeAutospacing="0" w:after="240" w:afterAutospacing="0" w:line="360" w:lineRule="auto"/>
        <w:jc w:val="both"/>
        <w:rPr>
          <w:rStyle w:val="apple-converted-space"/>
          <w:rFonts w:ascii="Myriad Pro" w:hAnsi="Myriad Pro" w:cs="Arial"/>
          <w:color w:val="000000" w:themeColor="text1"/>
          <w:lang w:val="el-GR"/>
        </w:rPr>
      </w:pPr>
      <w:r w:rsidRPr="002F0B57">
        <w:rPr>
          <w:rFonts w:ascii="Myriad Pro" w:hAnsi="Myriad Pro" w:cs="Arial"/>
          <w:color w:val="000000" w:themeColor="text1"/>
          <w:lang w:val="el-GR"/>
        </w:rPr>
        <w:t xml:space="preserve">Τα κοινωνικά μέσα μαζικής ενημέρωσης </w:t>
      </w:r>
      <w:r w:rsidR="002A5063" w:rsidRPr="002F0B57">
        <w:rPr>
          <w:rFonts w:ascii="Myriad Pro" w:hAnsi="Myriad Pro" w:cs="Arial"/>
          <w:color w:val="000000" w:themeColor="text1"/>
          <w:lang w:val="el-GR"/>
        </w:rPr>
        <w:t xml:space="preserve">προσφέρουν </w:t>
      </w:r>
      <w:r w:rsidRPr="002F0B57">
        <w:rPr>
          <w:rFonts w:ascii="Myriad Pro" w:hAnsi="Myriad Pro" w:cs="Arial"/>
          <w:color w:val="000000" w:themeColor="text1"/>
          <w:lang w:val="el-GR"/>
        </w:rPr>
        <w:t xml:space="preserve">τη δυνατότητα των ανθρώπων να εκφράσουν τις σκέψεις και τα συναισθήματά τους </w:t>
      </w:r>
      <w:r w:rsidR="00AD26F1">
        <w:rPr>
          <w:rFonts w:ascii="Myriad Pro" w:hAnsi="Myriad Pro" w:cs="Arial"/>
          <w:color w:val="000000" w:themeColor="text1"/>
          <w:lang w:val="el-GR"/>
        </w:rPr>
        <w:t xml:space="preserve">και να λάβουν κοινωνική στήριξη </w:t>
      </w:r>
      <w:r w:rsidRPr="002F0B57">
        <w:rPr>
          <w:rFonts w:ascii="Myriad Pro" w:hAnsi="Myriad Pro" w:cs="Arial"/>
          <w:color w:val="000000" w:themeColor="text1"/>
          <w:lang w:val="el-GR"/>
        </w:rPr>
        <w:t>(</w:t>
      </w:r>
      <w:r w:rsidRPr="002F0B57">
        <w:rPr>
          <w:rFonts w:ascii="Myriad Pro" w:hAnsi="Myriad Pro" w:cs="Arial"/>
          <w:color w:val="000000" w:themeColor="text1"/>
        </w:rPr>
        <w:t>Deters</w:t>
      </w:r>
      <w:r w:rsidR="008A3A7F">
        <w:rPr>
          <w:rFonts w:ascii="Myriad Pro" w:hAnsi="Myriad Pro" w:cs="Arial"/>
          <w:color w:val="000000" w:themeColor="text1"/>
          <w:lang w:val="el-GR"/>
        </w:rPr>
        <w:t xml:space="preserve"> </w:t>
      </w:r>
      <w:r w:rsidRPr="002F0B57">
        <w:rPr>
          <w:rFonts w:ascii="Myriad Pro" w:hAnsi="Myriad Pro" w:cs="Arial"/>
          <w:color w:val="000000" w:themeColor="text1"/>
          <w:lang w:val="el-GR"/>
        </w:rPr>
        <w:t>&amp;</w:t>
      </w:r>
      <w:r w:rsidR="008A3A7F">
        <w:rPr>
          <w:rFonts w:ascii="Myriad Pro" w:hAnsi="Myriad Pro" w:cs="Arial"/>
          <w:color w:val="000000" w:themeColor="text1"/>
          <w:lang w:val="el-GR"/>
        </w:rPr>
        <w:t xml:space="preserve"> </w:t>
      </w:r>
      <w:r w:rsidRPr="002F0B57">
        <w:rPr>
          <w:rFonts w:ascii="Myriad Pro" w:hAnsi="Myriad Pro" w:cs="Arial"/>
          <w:color w:val="000000" w:themeColor="text1"/>
        </w:rPr>
        <w:t>Mehl</w:t>
      </w:r>
      <w:r w:rsidRPr="002F0B57">
        <w:rPr>
          <w:rFonts w:ascii="Myriad Pro" w:hAnsi="Myriad Pro" w:cs="Arial"/>
          <w:color w:val="000000" w:themeColor="text1"/>
          <w:lang w:val="el-GR"/>
        </w:rPr>
        <w:t>,</w:t>
      </w:r>
      <w:r w:rsidRPr="002F0B57">
        <w:rPr>
          <w:rStyle w:val="apple-converted-space"/>
          <w:rFonts w:ascii="Myriad Pro" w:hAnsi="Myriad Pro" w:cs="Arial"/>
          <w:color w:val="000000" w:themeColor="text1"/>
        </w:rPr>
        <w:t> </w:t>
      </w:r>
      <w:r w:rsidRPr="002F0B57">
        <w:rPr>
          <w:rStyle w:val="ref-lnk"/>
          <w:rFonts w:ascii="Myriad Pro" w:hAnsi="Myriad Pro" w:cs="Arial"/>
          <w:color w:val="000000" w:themeColor="text1"/>
          <w:lang w:val="el-GR"/>
        </w:rPr>
        <w:t>2013</w:t>
      </w:r>
      <w:r w:rsidR="00AF0ADC" w:rsidRPr="002F0B57">
        <w:rPr>
          <w:rStyle w:val="apple-converted-space"/>
          <w:rFonts w:ascii="Myriad Pro" w:hAnsi="Myriad Pro" w:cs="Arial"/>
          <w:color w:val="000000" w:themeColor="text1"/>
          <w:lang w:val="el-GR"/>
        </w:rPr>
        <w:t>;</w:t>
      </w:r>
      <w:r w:rsidR="008A3A7F">
        <w:rPr>
          <w:rStyle w:val="apple-converted-space"/>
          <w:rFonts w:ascii="Myriad Pro" w:hAnsi="Myriad Pro" w:cs="Arial"/>
          <w:color w:val="000000" w:themeColor="text1"/>
          <w:lang w:val="el-GR"/>
        </w:rPr>
        <w:t xml:space="preserve"> </w:t>
      </w:r>
      <w:r w:rsidRPr="002F0B57">
        <w:rPr>
          <w:rFonts w:ascii="Myriad Pro" w:hAnsi="Myriad Pro" w:cs="Arial"/>
          <w:color w:val="000000" w:themeColor="text1"/>
        </w:rPr>
        <w:t>O</w:t>
      </w:r>
      <w:r w:rsidRPr="002F0B57">
        <w:rPr>
          <w:rFonts w:ascii="Myriad Pro" w:hAnsi="Myriad Pro" w:cs="Arial"/>
          <w:color w:val="000000" w:themeColor="text1"/>
          <w:lang w:val="el-GR"/>
        </w:rPr>
        <w:t>'</w:t>
      </w:r>
      <w:r w:rsidRPr="002F0B57">
        <w:rPr>
          <w:rFonts w:ascii="Myriad Pro" w:hAnsi="Myriad Pro" w:cs="Arial"/>
          <w:color w:val="000000" w:themeColor="text1"/>
        </w:rPr>
        <w:t>Keeffe</w:t>
      </w:r>
      <w:r w:rsidR="008A3A7F">
        <w:rPr>
          <w:rFonts w:ascii="Myriad Pro" w:hAnsi="Myriad Pro" w:cs="Arial"/>
          <w:color w:val="000000" w:themeColor="text1"/>
          <w:lang w:val="el-GR"/>
        </w:rPr>
        <w:t xml:space="preserve"> </w:t>
      </w:r>
      <w:r w:rsidRPr="002F0B57">
        <w:rPr>
          <w:rFonts w:ascii="Myriad Pro" w:hAnsi="Myriad Pro" w:cs="Arial"/>
          <w:color w:val="000000" w:themeColor="text1"/>
          <w:lang w:val="el-GR"/>
        </w:rPr>
        <w:t>&amp;</w:t>
      </w:r>
      <w:r w:rsidR="008A3A7F">
        <w:rPr>
          <w:rFonts w:ascii="Myriad Pro" w:hAnsi="Myriad Pro" w:cs="Arial"/>
          <w:color w:val="000000" w:themeColor="text1"/>
          <w:lang w:val="el-GR"/>
        </w:rPr>
        <w:t xml:space="preserve"> </w:t>
      </w:r>
      <w:r w:rsidRPr="002F0B57">
        <w:rPr>
          <w:rFonts w:ascii="Myriad Pro" w:hAnsi="Myriad Pro" w:cs="Arial"/>
          <w:color w:val="000000" w:themeColor="text1"/>
        </w:rPr>
        <w:t>Clarke</w:t>
      </w:r>
      <w:r w:rsidR="003C2E12">
        <w:rPr>
          <w:rFonts w:ascii="Myriad Pro" w:hAnsi="Myriad Pro" w:cs="Arial"/>
          <w:color w:val="000000" w:themeColor="text1"/>
          <w:lang w:val="el-GR"/>
        </w:rPr>
        <w:t>-</w:t>
      </w:r>
      <w:r w:rsidRPr="002F0B57">
        <w:rPr>
          <w:rFonts w:ascii="Myriad Pro" w:hAnsi="Myriad Pro" w:cs="Arial"/>
          <w:color w:val="000000" w:themeColor="text1"/>
        </w:rPr>
        <w:t>Pearson</w:t>
      </w:r>
      <w:r w:rsidRPr="002F0B57">
        <w:rPr>
          <w:rFonts w:ascii="Myriad Pro" w:hAnsi="Myriad Pro" w:cs="Arial"/>
          <w:color w:val="000000" w:themeColor="text1"/>
          <w:lang w:val="el-GR"/>
        </w:rPr>
        <w:t>,</w:t>
      </w:r>
      <w:r w:rsidRPr="002F0B57">
        <w:rPr>
          <w:rStyle w:val="apple-converted-space"/>
          <w:rFonts w:ascii="Myriad Pro" w:hAnsi="Myriad Pro" w:cs="Arial"/>
          <w:color w:val="000000" w:themeColor="text1"/>
        </w:rPr>
        <w:t> </w:t>
      </w:r>
      <w:r w:rsidRPr="002F0B57">
        <w:rPr>
          <w:rStyle w:val="ref-lnk"/>
          <w:rFonts w:ascii="Myriad Pro" w:hAnsi="Myriad Pro" w:cs="Arial"/>
          <w:color w:val="000000" w:themeColor="text1"/>
          <w:lang w:val="el-GR"/>
        </w:rPr>
        <w:t>2011</w:t>
      </w:r>
      <w:r w:rsidRPr="002F0B57">
        <w:rPr>
          <w:rFonts w:ascii="Myriad Pro" w:hAnsi="Myriad Pro" w:cs="Arial"/>
          <w:color w:val="000000" w:themeColor="text1"/>
          <w:lang w:val="el-GR"/>
        </w:rPr>
        <w:t>).</w:t>
      </w:r>
      <w:r w:rsidRPr="002F0B57">
        <w:rPr>
          <w:rStyle w:val="apple-converted-space"/>
          <w:rFonts w:ascii="Myriad Pro" w:hAnsi="Myriad Pro" w:cs="Arial"/>
          <w:color w:val="000000" w:themeColor="text1"/>
        </w:rPr>
        <w:t> </w:t>
      </w:r>
      <w:r w:rsidRPr="002F0B57">
        <w:rPr>
          <w:rFonts w:ascii="Myriad Pro" w:hAnsi="Myriad Pro" w:cs="Arial"/>
          <w:color w:val="000000" w:themeColor="text1"/>
          <w:lang w:val="el-GR"/>
        </w:rPr>
        <w:t>Σύμφωνα με την έκθεση της Αμερικανικής Ακαδημίας Παιδιατρικής, τα κοινωνικά μέσα επιτρέπουν στους εφήβους χρήστες να ενισχύσουν δεσμούς με τους υπάρχοντες φίλους και να δημιουργήσουν νέες φιλίες στο διαδίκτυο, οι οποίες μειώνουν την κοινωνική απομόνωση και τη μοναξιά και βελτιώνουν έμμεσα την ψυχική υγεία (</w:t>
      </w:r>
      <w:r w:rsidRPr="002F0B57">
        <w:rPr>
          <w:rFonts w:ascii="Myriad Pro" w:hAnsi="Myriad Pro" w:cs="Arial"/>
          <w:color w:val="000000" w:themeColor="text1"/>
        </w:rPr>
        <w:t>O</w:t>
      </w:r>
      <w:r w:rsidRPr="002F0B57">
        <w:rPr>
          <w:rFonts w:ascii="Myriad Pro" w:hAnsi="Myriad Pro" w:cs="Arial"/>
          <w:color w:val="000000" w:themeColor="text1"/>
          <w:lang w:val="el-GR"/>
        </w:rPr>
        <w:t>'</w:t>
      </w:r>
      <w:r w:rsidRPr="002F0B57">
        <w:rPr>
          <w:rFonts w:ascii="Myriad Pro" w:hAnsi="Myriad Pro" w:cs="Arial"/>
          <w:color w:val="000000" w:themeColor="text1"/>
        </w:rPr>
        <w:t>Keeffe</w:t>
      </w:r>
      <w:r w:rsidR="008A3A7F">
        <w:rPr>
          <w:rFonts w:ascii="Myriad Pro" w:hAnsi="Myriad Pro" w:cs="Arial"/>
          <w:color w:val="000000" w:themeColor="text1"/>
          <w:lang w:val="el-GR"/>
        </w:rPr>
        <w:t xml:space="preserve"> </w:t>
      </w:r>
      <w:r w:rsidRPr="002F0B57">
        <w:rPr>
          <w:rFonts w:ascii="Myriad Pro" w:hAnsi="Myriad Pro" w:cs="Arial"/>
          <w:color w:val="000000" w:themeColor="text1"/>
          <w:lang w:val="el-GR"/>
        </w:rPr>
        <w:t>&amp;</w:t>
      </w:r>
      <w:r w:rsidR="008A3A7F">
        <w:rPr>
          <w:rFonts w:ascii="Myriad Pro" w:hAnsi="Myriad Pro" w:cs="Arial"/>
          <w:color w:val="000000" w:themeColor="text1"/>
          <w:lang w:val="el-GR"/>
        </w:rPr>
        <w:t xml:space="preserve"> </w:t>
      </w:r>
      <w:r w:rsidRPr="002F0B57">
        <w:rPr>
          <w:rFonts w:ascii="Myriad Pro" w:hAnsi="Myriad Pro" w:cs="Arial"/>
          <w:color w:val="000000" w:themeColor="text1"/>
        </w:rPr>
        <w:t>Clarke</w:t>
      </w:r>
      <w:r w:rsidRPr="002F0B57">
        <w:rPr>
          <w:rFonts w:ascii="Myriad Pro" w:hAnsi="Myriad Pro" w:cs="Arial"/>
          <w:color w:val="000000" w:themeColor="text1"/>
          <w:lang w:val="el-GR"/>
        </w:rPr>
        <w:t>-</w:t>
      </w:r>
      <w:r w:rsidRPr="002F0B57">
        <w:rPr>
          <w:rFonts w:ascii="Myriad Pro" w:hAnsi="Myriad Pro" w:cs="Arial"/>
          <w:color w:val="000000" w:themeColor="text1"/>
        </w:rPr>
        <w:t>Pearson</w:t>
      </w:r>
      <w:r w:rsidRPr="002F0B57">
        <w:rPr>
          <w:rFonts w:ascii="Myriad Pro" w:hAnsi="Myriad Pro" w:cs="Arial"/>
          <w:color w:val="000000" w:themeColor="text1"/>
          <w:lang w:val="el-GR"/>
        </w:rPr>
        <w:t>,</w:t>
      </w:r>
      <w:r w:rsidRPr="002F0B57">
        <w:rPr>
          <w:rStyle w:val="apple-converted-space"/>
          <w:rFonts w:ascii="Myriad Pro" w:hAnsi="Myriad Pro" w:cs="Arial"/>
          <w:color w:val="000000" w:themeColor="text1"/>
        </w:rPr>
        <w:t> </w:t>
      </w:r>
      <w:r w:rsidRPr="002F0B57">
        <w:rPr>
          <w:rStyle w:val="ref-lnk"/>
          <w:rFonts w:ascii="Myriad Pro" w:hAnsi="Myriad Pro" w:cs="Arial"/>
          <w:color w:val="000000" w:themeColor="text1"/>
          <w:lang w:val="el-GR"/>
        </w:rPr>
        <w:t>2011</w:t>
      </w:r>
      <w:r w:rsidRPr="002F0B57">
        <w:rPr>
          <w:rFonts w:ascii="Myriad Pro" w:hAnsi="Myriad Pro" w:cs="Arial"/>
          <w:color w:val="000000" w:themeColor="text1"/>
          <w:lang w:val="el-GR"/>
        </w:rPr>
        <w:t>).</w:t>
      </w:r>
      <w:r w:rsidRPr="002F0B57">
        <w:rPr>
          <w:rStyle w:val="apple-converted-space"/>
          <w:rFonts w:ascii="Myriad Pro" w:hAnsi="Myriad Pro" w:cs="Arial"/>
          <w:color w:val="000000" w:themeColor="text1"/>
        </w:rPr>
        <w:t> </w:t>
      </w:r>
      <w:r w:rsidR="0040792E" w:rsidRPr="002F0B57">
        <w:rPr>
          <w:rFonts w:ascii="Myriad Pro" w:hAnsi="Myriad Pro" w:cs="Arial"/>
          <w:color w:val="000000" w:themeColor="text1"/>
          <w:lang w:val="el-GR"/>
        </w:rPr>
        <w:t xml:space="preserve">Τα άτομα </w:t>
      </w:r>
      <w:r w:rsidRPr="002F0B57">
        <w:rPr>
          <w:rFonts w:ascii="Myriad Pro" w:hAnsi="Myriad Pro" w:cs="Arial"/>
          <w:color w:val="000000" w:themeColor="text1"/>
          <w:lang w:val="el-GR"/>
        </w:rPr>
        <w:t>με χαμηλή κοινωνική υποστήριξη έχουν περισσότερες πιθανότητες να υποφέρουν από προβλήματα ψυχικής υγείας (π.χ. κατάθλιψη, άγχος και ψυχολογική δυσχέρεια) σε σύγκριση με εκείνους με υψηλή κοινωνική υποστήριξη από την οικογένε</w:t>
      </w:r>
      <w:r w:rsidR="000E50CE" w:rsidRPr="002F0B57">
        <w:rPr>
          <w:rFonts w:ascii="Myriad Pro" w:hAnsi="Myriad Pro" w:cs="Arial"/>
          <w:color w:val="000000" w:themeColor="text1"/>
          <w:lang w:val="el-GR"/>
        </w:rPr>
        <w:t>ια, τους φίλους και τους γείτονε</w:t>
      </w:r>
      <w:r w:rsidRPr="002F0B57">
        <w:rPr>
          <w:rFonts w:ascii="Myriad Pro" w:hAnsi="Myriad Pro" w:cs="Arial"/>
          <w:color w:val="000000" w:themeColor="text1"/>
          <w:lang w:val="el-GR"/>
        </w:rPr>
        <w:t>ς τους (</w:t>
      </w:r>
      <w:r w:rsidRPr="002F0B57">
        <w:rPr>
          <w:rFonts w:ascii="Myriad Pro" w:hAnsi="Myriad Pro" w:cs="Arial"/>
          <w:color w:val="000000" w:themeColor="text1"/>
        </w:rPr>
        <w:t>Maulik</w:t>
      </w:r>
      <w:r w:rsidRPr="002F0B57">
        <w:rPr>
          <w:rFonts w:ascii="Myriad Pro" w:hAnsi="Myriad Pro" w:cs="Arial"/>
          <w:color w:val="000000" w:themeColor="text1"/>
          <w:lang w:val="el-GR"/>
        </w:rPr>
        <w:t xml:space="preserve">, </w:t>
      </w:r>
      <w:r w:rsidRPr="002F0B57">
        <w:rPr>
          <w:rFonts w:ascii="Myriad Pro" w:hAnsi="Myriad Pro" w:cs="Arial"/>
          <w:color w:val="000000" w:themeColor="text1"/>
        </w:rPr>
        <w:t>Eaton</w:t>
      </w:r>
      <w:r w:rsidRPr="002F0B57">
        <w:rPr>
          <w:rFonts w:ascii="Myriad Pro" w:hAnsi="Myriad Pro" w:cs="Arial"/>
          <w:color w:val="000000" w:themeColor="text1"/>
          <w:lang w:val="el-GR"/>
        </w:rPr>
        <w:t>&amp;</w:t>
      </w:r>
      <w:r w:rsidRPr="002F0B57">
        <w:rPr>
          <w:rFonts w:ascii="Myriad Pro" w:hAnsi="Myriad Pro" w:cs="Arial"/>
          <w:color w:val="000000" w:themeColor="text1"/>
        </w:rPr>
        <w:t>Bradshaw</w:t>
      </w:r>
      <w:r w:rsidRPr="002F0B57">
        <w:rPr>
          <w:rFonts w:ascii="Myriad Pro" w:hAnsi="Myriad Pro" w:cs="Arial"/>
          <w:color w:val="000000" w:themeColor="text1"/>
          <w:lang w:val="el-GR"/>
        </w:rPr>
        <w:t>,</w:t>
      </w:r>
      <w:r w:rsidRPr="002F0B57">
        <w:rPr>
          <w:rStyle w:val="apple-converted-space"/>
          <w:rFonts w:ascii="Myriad Pro" w:hAnsi="Myriad Pro" w:cs="Arial"/>
          <w:color w:val="000000" w:themeColor="text1"/>
        </w:rPr>
        <w:t> </w:t>
      </w:r>
      <w:r w:rsidRPr="002F0B57">
        <w:rPr>
          <w:rStyle w:val="ref-lnk"/>
          <w:rFonts w:ascii="Myriad Pro" w:hAnsi="Myriad Pro" w:cs="Arial"/>
          <w:color w:val="000000" w:themeColor="text1"/>
          <w:lang w:val="el-GR"/>
        </w:rPr>
        <w:t>2011</w:t>
      </w:r>
      <w:r w:rsidRPr="002F0B57">
        <w:rPr>
          <w:rFonts w:ascii="Myriad Pro" w:hAnsi="Myriad Pro" w:cs="Arial"/>
          <w:color w:val="000000" w:themeColor="text1"/>
          <w:lang w:val="el-GR"/>
        </w:rPr>
        <w:t>).</w:t>
      </w:r>
      <w:r w:rsidRPr="002F0B57">
        <w:rPr>
          <w:rStyle w:val="apple-converted-space"/>
          <w:rFonts w:ascii="Myriad Pro" w:hAnsi="Myriad Pro" w:cs="Arial"/>
          <w:color w:val="000000" w:themeColor="text1"/>
        </w:rPr>
        <w:t> </w:t>
      </w:r>
      <w:r w:rsidR="001933F4">
        <w:rPr>
          <w:rFonts w:ascii="Myriad Pro" w:hAnsi="Myriad Pro" w:cs="Arial"/>
          <w:color w:val="000000" w:themeColor="text1"/>
          <w:lang w:val="el-GR"/>
        </w:rPr>
        <w:t>Κάνοντας ανασκόπηση σε</w:t>
      </w:r>
      <w:r w:rsidRPr="002F0B57">
        <w:rPr>
          <w:rFonts w:ascii="Myriad Pro" w:hAnsi="Myriad Pro" w:cs="Arial"/>
          <w:color w:val="000000" w:themeColor="text1"/>
          <w:lang w:val="el-GR"/>
        </w:rPr>
        <w:t xml:space="preserve"> 70 μελέτες, οι </w:t>
      </w:r>
      <w:r w:rsidRPr="002F0B57">
        <w:rPr>
          <w:rFonts w:ascii="Myriad Pro" w:hAnsi="Myriad Pro" w:cs="Arial"/>
          <w:color w:val="000000" w:themeColor="text1"/>
        </w:rPr>
        <w:t>Seabrook</w:t>
      </w:r>
      <w:r w:rsidRPr="002F0B57">
        <w:rPr>
          <w:rFonts w:ascii="Myriad Pro" w:hAnsi="Myriad Pro" w:cs="Arial"/>
          <w:color w:val="000000" w:themeColor="text1"/>
          <w:lang w:val="el-GR"/>
        </w:rPr>
        <w:t xml:space="preserve">, </w:t>
      </w:r>
      <w:r w:rsidRPr="002F0B57">
        <w:rPr>
          <w:rFonts w:ascii="Myriad Pro" w:hAnsi="Myriad Pro" w:cs="Arial"/>
          <w:color w:val="000000" w:themeColor="text1"/>
        </w:rPr>
        <w:t>Kern</w:t>
      </w:r>
      <w:r w:rsidRPr="002F0B57">
        <w:rPr>
          <w:rFonts w:ascii="Myriad Pro" w:hAnsi="Myriad Pro" w:cs="Arial"/>
          <w:color w:val="000000" w:themeColor="text1"/>
          <w:lang w:val="el-GR"/>
        </w:rPr>
        <w:t xml:space="preserve"> και </w:t>
      </w:r>
      <w:r w:rsidRPr="002F0B57">
        <w:rPr>
          <w:rFonts w:ascii="Myriad Pro" w:hAnsi="Myriad Pro" w:cs="Arial"/>
          <w:color w:val="000000" w:themeColor="text1"/>
        </w:rPr>
        <w:t>Rickard</w:t>
      </w:r>
      <w:r w:rsidRPr="002F0B57">
        <w:rPr>
          <w:rFonts w:ascii="Myriad Pro" w:hAnsi="Myriad Pro" w:cs="Arial"/>
          <w:color w:val="000000" w:themeColor="text1"/>
          <w:lang w:val="el-GR"/>
        </w:rPr>
        <w:t xml:space="preserve"> (</w:t>
      </w:r>
      <w:r w:rsidRPr="002F0B57">
        <w:rPr>
          <w:rStyle w:val="ref-lnk"/>
          <w:rFonts w:ascii="Myriad Pro" w:hAnsi="Myriad Pro" w:cs="Arial"/>
          <w:color w:val="000000" w:themeColor="text1"/>
          <w:lang w:val="el-GR"/>
        </w:rPr>
        <w:t>2016</w:t>
      </w:r>
      <w:r w:rsidRPr="002F0B57">
        <w:rPr>
          <w:rFonts w:ascii="Myriad Pro" w:hAnsi="Myriad Pro" w:cs="Arial"/>
          <w:color w:val="000000" w:themeColor="text1"/>
          <w:lang w:val="el-GR"/>
        </w:rPr>
        <w:t>) διαπίστωσαν μια αντίστροφη συσχέτιση μεταξύ της υποστηρικτικής διαδικτυακής αλληλεπίδρασης στα κοινωνικά μέσα και της κατάθλιψης και του άγχους.</w:t>
      </w:r>
      <w:r w:rsidRPr="002F0B57">
        <w:rPr>
          <w:rStyle w:val="apple-converted-space"/>
          <w:rFonts w:ascii="Myriad Pro" w:hAnsi="Myriad Pro" w:cs="Arial"/>
          <w:color w:val="000000" w:themeColor="text1"/>
        </w:rPr>
        <w:t> </w:t>
      </w:r>
    </w:p>
    <w:p w:rsidR="004E14F4" w:rsidRPr="002F0B57" w:rsidRDefault="00930DEC" w:rsidP="004E14F4">
      <w:pPr>
        <w:pStyle w:val="Web"/>
        <w:spacing w:before="240" w:beforeAutospacing="0" w:after="240" w:afterAutospacing="0" w:line="360" w:lineRule="auto"/>
        <w:jc w:val="both"/>
        <w:rPr>
          <w:rStyle w:val="apple-converted-space"/>
          <w:rFonts w:ascii="Myriad Pro" w:hAnsi="Myriad Pro"/>
          <w:shd w:val="clear" w:color="auto" w:fill="FFFFFF"/>
          <w:lang w:val="el-GR"/>
        </w:rPr>
      </w:pPr>
      <w:r w:rsidRPr="002F0B57">
        <w:rPr>
          <w:rFonts w:ascii="Myriad Pro" w:hAnsi="Myriad Pro"/>
          <w:shd w:val="clear" w:color="auto" w:fill="FFFFFF"/>
          <w:lang w:val="el-GR"/>
        </w:rPr>
        <w:t>Οι συνέπειες της χρήσης κοινωνικών μέσων στην υγεία και την ευημερία των εφήβων και των νέων ενηλίκων μπορεί να εξαρτώνται από τον συγκεκριμένο τρόπο με τον οποίο οι νέοι ασχολούνται με το μέσο.</w:t>
      </w:r>
      <w:r w:rsidRPr="002F0B57">
        <w:rPr>
          <w:rStyle w:val="apple-converted-space"/>
          <w:rFonts w:ascii="Myriad Pro" w:hAnsi="Myriad Pro"/>
          <w:shd w:val="clear" w:color="auto" w:fill="FFFFFF"/>
        </w:rPr>
        <w:t> </w:t>
      </w:r>
    </w:p>
    <w:p w:rsidR="009B2505" w:rsidRPr="002F0B57" w:rsidRDefault="00930DEC" w:rsidP="001F4574">
      <w:pPr>
        <w:autoSpaceDE w:val="0"/>
        <w:autoSpaceDN w:val="0"/>
        <w:adjustRightInd w:val="0"/>
        <w:spacing w:line="360" w:lineRule="auto"/>
        <w:jc w:val="both"/>
        <w:rPr>
          <w:rFonts w:ascii="Myriad Pro" w:eastAsia="SegoeUI" w:hAnsi="Myriad Pro" w:cs="SegoeUI"/>
          <w:lang w:val="el-GR" w:bidi="ar-SA"/>
        </w:rPr>
      </w:pPr>
      <w:r w:rsidRPr="002F0B57">
        <w:rPr>
          <w:rFonts w:ascii="Myriad Pro" w:hAnsi="Myriad Pro" w:cs="CIDFont+F3"/>
          <w:lang w:val="el-GR"/>
        </w:rPr>
        <w:lastRenderedPageBreak/>
        <w:t xml:space="preserve">Σύμφωνα με τα αποτελέσματα </w:t>
      </w:r>
      <w:r w:rsidR="009F3AFD" w:rsidRPr="002F0B57">
        <w:rPr>
          <w:rFonts w:ascii="Myriad Pro" w:hAnsi="Myriad Pro" w:cs="CIDFont+F2"/>
          <w:lang w:val="el-GR"/>
        </w:rPr>
        <w:t>έρευνα (2015</w:t>
      </w:r>
      <w:r w:rsidRPr="002F0B57">
        <w:rPr>
          <w:rFonts w:ascii="Myriad Pro" w:hAnsi="Myriad Pro" w:cs="CIDFont+F2"/>
          <w:lang w:val="el-GR"/>
        </w:rPr>
        <w:t>) του Ερευνητικού Πανεπιστημιακού Ινστιτούτου Ψυχικής Υγείας, Νευροεπιστημών και Ιατρικής Ακριβείας (ΕΠΙΨΥ)  τα αποτελέσματα έδειξαν ότι: «</w:t>
      </w:r>
      <w:r w:rsidR="009F3AFD" w:rsidRPr="002F0B57">
        <w:rPr>
          <w:rFonts w:ascii="Myriad Pro" w:eastAsia="Calibri-Identity-H" w:hAnsi="Myriad Pro" w:cs="Calibri-Identity-H"/>
          <w:lang w:val="el-GR" w:bidi="ar-SA"/>
        </w:rPr>
        <w:t xml:space="preserve">Οι έφηβοι στην Ελλάδα χρησιμοποιούν το διαδίκτυο κατά μέσον όρο 5,8 ημέρες την εβδομάδα, όσο δηλαδή και στο σύνολο των </w:t>
      </w:r>
      <w:r w:rsidR="00B92961" w:rsidRPr="002F0B57">
        <w:rPr>
          <w:rFonts w:ascii="Myriad Pro" w:eastAsia="Calibri-Identity-H" w:hAnsi="Myriad Pro" w:cs="Calibri-Identity-H"/>
          <w:lang w:val="el-GR" w:bidi="ar-SA"/>
        </w:rPr>
        <w:t>Ε</w:t>
      </w:r>
      <w:r w:rsidR="009F3AFD" w:rsidRPr="002F0B57">
        <w:rPr>
          <w:rFonts w:ascii="Myriad Pro" w:eastAsia="Calibri-Identity-H" w:hAnsi="Myriad Pro" w:cs="Calibri-Identity-H"/>
          <w:lang w:val="el-GR" w:bidi="ar-SA"/>
        </w:rPr>
        <w:t>υρωπαϊκών χωρών</w:t>
      </w:r>
      <w:r w:rsidR="001F4574" w:rsidRPr="002F0B57">
        <w:rPr>
          <w:rFonts w:ascii="Myriad Pro" w:eastAsia="Calibri-Identity-H" w:hAnsi="Myriad Pro" w:cs="Calibri-Identity-H"/>
          <w:lang w:val="el-GR" w:bidi="ar-SA"/>
        </w:rPr>
        <w:t>.</w:t>
      </w:r>
      <w:r w:rsidR="001F4574" w:rsidRPr="002F0B57">
        <w:rPr>
          <w:rFonts w:ascii="Myriad Pro" w:eastAsia="SegoeUI" w:hAnsi="Myriad Pro" w:cs="SegoeUI"/>
          <w:lang w:val="el-GR" w:bidi="ar-SA"/>
        </w:rPr>
        <w:t xml:space="preserve"> Στην πλειονότητά τους οι 16χρονοι χρησιμοποιούν το </w:t>
      </w:r>
      <w:r w:rsidR="001F4574" w:rsidRPr="002F0B57">
        <w:rPr>
          <w:rFonts w:ascii="Myriad Pro" w:eastAsia="SegoeUI" w:hAnsi="Myriad Pro" w:cs="SegoeUI,Bold"/>
          <w:bCs/>
          <w:lang w:val="el-GR" w:bidi="ar-SA"/>
        </w:rPr>
        <w:t xml:space="preserve">διαδίκτυο </w:t>
      </w:r>
      <w:r w:rsidR="001F4574" w:rsidRPr="002F0B57">
        <w:rPr>
          <w:rFonts w:ascii="Myriad Pro" w:eastAsia="SegoeUI" w:hAnsi="Myriad Pro" w:cs="SegoeUI"/>
          <w:lang w:val="el-GR" w:bidi="ar-SA"/>
        </w:rPr>
        <w:t xml:space="preserve">σε καθημερινή βάση (68,7%). </w:t>
      </w:r>
      <w:r w:rsidR="004E14F4" w:rsidRPr="002F0B57">
        <w:rPr>
          <w:rFonts w:ascii="Myriad Pro" w:eastAsia="SegoeUI" w:hAnsi="Myriad Pro" w:cs="SegoeUI"/>
          <w:lang w:val="el-GR" w:bidi="ar-SA"/>
        </w:rPr>
        <w:t xml:space="preserve">Τις περισσότερες ημέρες και ώρες στο διαδίκτυο οι μαθητές τις περνούν στα μέσα </w:t>
      </w:r>
      <w:r w:rsidR="004E14F4" w:rsidRPr="002F0B57">
        <w:rPr>
          <w:rFonts w:ascii="Myriad Pro" w:eastAsia="SegoeUI" w:hAnsi="Myriad Pro" w:cs="SegoeUI,Bold"/>
          <w:bCs/>
          <w:lang w:val="el-GR" w:bidi="ar-SA"/>
        </w:rPr>
        <w:t xml:space="preserve">κοινωνικής δικτύωσης </w:t>
      </w:r>
      <w:r w:rsidR="004E14F4" w:rsidRPr="002F0B57">
        <w:rPr>
          <w:rFonts w:ascii="Myriad Pro" w:eastAsia="SegoeUI" w:hAnsi="Myriad Pro" w:cs="SegoeUI"/>
          <w:lang w:val="el-GR" w:bidi="ar-SA"/>
        </w:rPr>
        <w:t xml:space="preserve">(5,5 ημέρες την εβδομάδα και 2,4 ώρες ανά ημέρα χρήσης). Ακολουθούν σε διάρκεια: η </w:t>
      </w:r>
      <w:r w:rsidR="004E14F4" w:rsidRPr="002F0B57">
        <w:rPr>
          <w:rFonts w:ascii="Myriad Pro" w:eastAsia="SegoeUI" w:hAnsi="Myriad Pro" w:cs="SegoeUI,Bold"/>
          <w:bCs/>
          <w:lang w:val="el-GR" w:bidi="ar-SA"/>
        </w:rPr>
        <w:t xml:space="preserve">μουσική, ταινίες ή το κατέβασμα προγραμμάτων </w:t>
      </w:r>
      <w:r w:rsidR="004E14F4" w:rsidRPr="002F0B57">
        <w:rPr>
          <w:rFonts w:ascii="Myriad Pro" w:eastAsia="SegoeUI" w:hAnsi="Myriad Pro" w:cs="SegoeUI"/>
          <w:lang w:val="el-GR" w:bidi="ar-SA"/>
        </w:rPr>
        <w:t xml:space="preserve">(4,5 ημέρες για 2,0 ώρες  </w:t>
      </w:r>
      <w:r w:rsidR="0051317D" w:rsidRPr="002F0B57">
        <w:rPr>
          <w:rFonts w:ascii="Myriad Pro" w:eastAsia="SegoeUI" w:hAnsi="Myriad Pro" w:cs="SegoeUI"/>
          <w:lang w:val="el-GR" w:bidi="ar-SA"/>
        </w:rPr>
        <w:t>α</w:t>
      </w:r>
      <w:r w:rsidR="004E14F4" w:rsidRPr="002F0B57">
        <w:rPr>
          <w:rFonts w:ascii="Myriad Pro" w:eastAsia="SegoeUI" w:hAnsi="Myriad Pro" w:cs="SegoeUI"/>
          <w:lang w:val="el-GR" w:bidi="ar-SA"/>
        </w:rPr>
        <w:t xml:space="preserve">νά ημέρα), η </w:t>
      </w:r>
      <w:r w:rsidR="004E14F4" w:rsidRPr="002F0B57">
        <w:rPr>
          <w:rFonts w:ascii="Myriad Pro" w:eastAsia="SegoeUI" w:hAnsi="Myriad Pro" w:cs="SegoeUI,Bold"/>
          <w:bCs/>
          <w:lang w:val="el-GR" w:bidi="ar-SA"/>
        </w:rPr>
        <w:t xml:space="preserve">μελέτη </w:t>
      </w:r>
      <w:r w:rsidR="004E14F4" w:rsidRPr="002F0B57">
        <w:rPr>
          <w:rFonts w:ascii="Myriad Pro" w:eastAsia="SegoeUI" w:hAnsi="Myriad Pro" w:cs="SegoeUI"/>
          <w:lang w:val="el-GR" w:bidi="ar-SA"/>
        </w:rPr>
        <w:t xml:space="preserve">ή το απλό σερφάρισμα για </w:t>
      </w:r>
      <w:r w:rsidR="004E14F4" w:rsidRPr="002F0B57">
        <w:rPr>
          <w:rFonts w:ascii="Myriad Pro" w:eastAsia="SegoeUI" w:hAnsi="Myriad Pro" w:cs="SegoeUI,Bold"/>
          <w:bCs/>
          <w:lang w:val="el-GR" w:bidi="ar-SA"/>
        </w:rPr>
        <w:t>αναζήτηση πληροφοριών</w:t>
      </w:r>
      <w:r w:rsidR="004E14F4" w:rsidRPr="002F0B57">
        <w:rPr>
          <w:rFonts w:ascii="Myriad Pro" w:eastAsia="SegoeUI" w:hAnsi="Myriad Pro" w:cs="SegoeUI"/>
          <w:lang w:val="el-GR" w:bidi="ar-SA"/>
        </w:rPr>
        <w:t xml:space="preserve"> (2,9 ημέρες για 1,1 ώρες ανά ημέρα) και τα </w:t>
      </w:r>
      <w:r w:rsidR="004E14F4" w:rsidRPr="002F0B57">
        <w:rPr>
          <w:rFonts w:ascii="Myriad Pro" w:eastAsia="SegoeUI" w:hAnsi="Myriad Pro" w:cs="SegoeUI,Bold"/>
          <w:bCs/>
          <w:lang w:val="el-GR" w:bidi="ar-SA"/>
        </w:rPr>
        <w:t xml:space="preserve">διαδικτυακά παιχνίδια </w:t>
      </w:r>
      <w:r w:rsidR="004E14F4" w:rsidRPr="002F0B57">
        <w:rPr>
          <w:rFonts w:ascii="Myriad Pro" w:eastAsia="SegoeUI" w:hAnsi="Myriad Pro" w:cs="SegoeUI"/>
          <w:lang w:val="el-GR" w:bidi="ar-SA"/>
        </w:rPr>
        <w:t>(1,4 ημέρες την</w:t>
      </w:r>
      <w:r w:rsidR="008A3A7F">
        <w:rPr>
          <w:rFonts w:ascii="Myriad Pro" w:eastAsia="SegoeUI" w:hAnsi="Myriad Pro" w:cs="SegoeUI"/>
          <w:lang w:val="el-GR" w:bidi="ar-SA"/>
        </w:rPr>
        <w:t xml:space="preserve"> </w:t>
      </w:r>
      <w:r w:rsidR="004E14F4" w:rsidRPr="002F0B57">
        <w:rPr>
          <w:rFonts w:ascii="Myriad Pro" w:eastAsia="SegoeUI" w:hAnsi="Myriad Pro" w:cs="SegoeUI"/>
          <w:lang w:val="el-GR" w:bidi="ar-SA"/>
        </w:rPr>
        <w:t>εβδομάδα για 0,8 ώρες ανά ημέρα). Τ</w:t>
      </w:r>
      <w:r w:rsidR="001F4574" w:rsidRPr="002F0B57">
        <w:rPr>
          <w:rFonts w:ascii="Myriad Pro" w:eastAsia="SegoeUI" w:hAnsi="Myriad Pro" w:cs="SegoeUI"/>
          <w:lang w:val="el-GR" w:bidi="ar-SA"/>
        </w:rPr>
        <w:t>ο 36,1% των εφήβων εμφάνισε υψηλή βαθμολογία σε ειδική κλίμακα σχετικά με την προσκόλληση στα μέσα κοινωνικής δικτύωσης (περισσότερο τα κορίτσια), ενώ ένα εξίσου υψηλό ποσοστό (17,1%) εμφάνισε υψηλή βαθμολογία στην κλίμακα προσκόλλησης στα ηλεκτρονικά παιχνίδια (περισσότερο τα αγόρια).</w:t>
      </w:r>
      <w:r w:rsidR="004E14F4" w:rsidRPr="002F0B57">
        <w:rPr>
          <w:rFonts w:ascii="Myriad Pro" w:eastAsia="SegoeUI" w:hAnsi="Myriad Pro" w:cs="SegoeUI"/>
          <w:lang w:val="el-GR" w:bidi="ar-SA"/>
        </w:rPr>
        <w:t>»</w:t>
      </w:r>
    </w:p>
    <w:p w:rsidR="009B2505" w:rsidRPr="002F0B57" w:rsidRDefault="009B2505" w:rsidP="001F4574">
      <w:pPr>
        <w:autoSpaceDE w:val="0"/>
        <w:autoSpaceDN w:val="0"/>
        <w:adjustRightInd w:val="0"/>
        <w:spacing w:line="360" w:lineRule="auto"/>
        <w:jc w:val="both"/>
        <w:rPr>
          <w:rFonts w:ascii="Myriad Pro" w:eastAsia="SegoeUI" w:hAnsi="Myriad Pro" w:cs="SegoeUI"/>
          <w:lang w:val="el-GR" w:bidi="ar-SA"/>
        </w:rPr>
      </w:pPr>
    </w:p>
    <w:p w:rsidR="00512E85" w:rsidRPr="002F0B57" w:rsidRDefault="00406729" w:rsidP="0040792E">
      <w:pPr>
        <w:pStyle w:val="2"/>
        <w:rPr>
          <w:lang w:val="el-GR" w:bidi="ar-SA"/>
        </w:rPr>
      </w:pPr>
      <w:bookmarkStart w:id="28" w:name="_Toc31456586"/>
      <w:r w:rsidRPr="002F0B57">
        <w:rPr>
          <w:lang w:val="el-GR" w:bidi="ar-SA"/>
        </w:rPr>
        <w:t>1.10  Η σεξουαλική ζωή και οι έφηβοι</w:t>
      </w:r>
      <w:bookmarkEnd w:id="28"/>
    </w:p>
    <w:p w:rsidR="0040792E" w:rsidRPr="002F0B57" w:rsidRDefault="0040792E" w:rsidP="009B2505">
      <w:pPr>
        <w:spacing w:line="360" w:lineRule="auto"/>
        <w:rPr>
          <w:lang w:val="el-GR" w:bidi="ar-SA"/>
        </w:rPr>
      </w:pPr>
    </w:p>
    <w:p w:rsidR="00085CBE" w:rsidRPr="002F0B57" w:rsidRDefault="00170FB6" w:rsidP="00085CBE">
      <w:pPr>
        <w:spacing w:after="240" w:line="360" w:lineRule="auto"/>
        <w:jc w:val="both"/>
        <w:rPr>
          <w:rFonts w:ascii="Myriad Pro" w:hAnsi="Myriad Pro"/>
          <w:lang w:val="el-GR"/>
        </w:rPr>
      </w:pPr>
      <w:r w:rsidRPr="002F0B57">
        <w:rPr>
          <w:rFonts w:ascii="Myriad Pro" w:hAnsi="Myriad Pro"/>
          <w:lang w:val="el-GR"/>
        </w:rPr>
        <w:t xml:space="preserve">Η </w:t>
      </w:r>
      <w:r w:rsidR="00512E85" w:rsidRPr="002F0B57">
        <w:rPr>
          <w:rFonts w:ascii="Myriad Pro" w:hAnsi="Myriad Pro"/>
          <w:lang w:val="el-GR"/>
        </w:rPr>
        <w:t>σεξουαλικότητα των εφήβων</w:t>
      </w:r>
      <w:r w:rsidR="003C2E12">
        <w:rPr>
          <w:rFonts w:ascii="Myriad Pro" w:hAnsi="Myriad Pro"/>
          <w:lang w:val="el-GR"/>
        </w:rPr>
        <w:t>, η οποία</w:t>
      </w:r>
      <w:r w:rsidR="00A707BD" w:rsidRPr="002F0B57">
        <w:rPr>
          <w:rFonts w:ascii="Myriad Pro" w:hAnsi="Myriad Pro"/>
          <w:lang w:val="el-GR"/>
        </w:rPr>
        <w:t xml:space="preserve"> συνήθως </w:t>
      </w:r>
      <w:r w:rsidR="003C2E12" w:rsidRPr="002F0B57">
        <w:rPr>
          <w:rFonts w:ascii="Myriad Pro" w:hAnsi="Myriad Pro"/>
          <w:lang w:val="el-GR"/>
        </w:rPr>
        <w:t>λειτουργ</w:t>
      </w:r>
      <w:r w:rsidR="003C2E12">
        <w:rPr>
          <w:rFonts w:ascii="Myriad Pro" w:hAnsi="Myriad Pro"/>
          <w:lang w:val="el-GR"/>
        </w:rPr>
        <w:t>εί</w:t>
      </w:r>
      <w:r w:rsidR="008A3A7F">
        <w:rPr>
          <w:rFonts w:ascii="Myriad Pro" w:hAnsi="Myriad Pro"/>
          <w:lang w:val="el-GR"/>
        </w:rPr>
        <w:t xml:space="preserve"> </w:t>
      </w:r>
      <w:r w:rsidR="00A707BD" w:rsidRPr="002F0B57">
        <w:rPr>
          <w:rFonts w:ascii="Myriad Pro" w:hAnsi="Myriad Pro"/>
          <w:lang w:val="el-GR"/>
        </w:rPr>
        <w:t>ως πρόωρη σεξουαλική εκδήλωση (δηλ.</w:t>
      </w:r>
      <w:r w:rsidR="00A707BD" w:rsidRPr="002F0B57">
        <w:rPr>
          <w:rFonts w:ascii="Myriad Pro" w:hAnsi="Myriad Pro"/>
        </w:rPr>
        <w:t> </w:t>
      </w:r>
      <w:r w:rsidR="00A707BD" w:rsidRPr="002F0B57">
        <w:rPr>
          <w:rFonts w:ascii="Myriad Pro" w:hAnsi="Myriad Pro"/>
          <w:lang w:val="el-GR"/>
        </w:rPr>
        <w:t xml:space="preserve">η πρώτη σεξουαλική επαφή πριν από την ηλικία των 15 ετών), </w:t>
      </w:r>
      <w:r w:rsidR="00512E85" w:rsidRPr="002F0B57">
        <w:rPr>
          <w:rFonts w:ascii="Myriad Pro" w:hAnsi="Myriad Pro"/>
          <w:lang w:val="el-GR"/>
        </w:rPr>
        <w:t>έχει μελετηθεί κυρίως με επίκεντρο τα π</w:t>
      </w:r>
      <w:r w:rsidR="00A707BD" w:rsidRPr="002F0B57">
        <w:rPr>
          <w:rFonts w:ascii="Myriad Pro" w:hAnsi="Myriad Pro"/>
          <w:lang w:val="el-GR"/>
        </w:rPr>
        <w:t>ιθανά ζητήματα δημόσιας υγείας. Έχει υποστηριχθεί ότι οι έφηβοι της πρώιμης και της μέσης εφηβείας γενικά δεν είναι "διανοητικά έτοιμοι" για ασφαλείς και συναινετικές σεξουαλικές αλληλεπιδράσεις.</w:t>
      </w:r>
      <w:r w:rsidRPr="002F0B57">
        <w:rPr>
          <w:rFonts w:ascii="Myriad Pro" w:hAnsi="Myriad Pro"/>
          <w:lang w:val="el-GR"/>
        </w:rPr>
        <w:t xml:space="preserve"> Επιπλέον, οι νεαροί </w:t>
      </w:r>
      <w:r w:rsidR="00B92961" w:rsidRPr="002F0B57">
        <w:rPr>
          <w:rFonts w:ascii="Myriad Pro" w:hAnsi="Myriad Pro"/>
          <w:lang w:val="el-GR"/>
        </w:rPr>
        <w:t>έφηβοι</w:t>
      </w:r>
      <w:r w:rsidRPr="002F0B57">
        <w:rPr>
          <w:rFonts w:ascii="Myriad Pro" w:hAnsi="Myriad Pro"/>
          <w:lang w:val="el-GR"/>
        </w:rPr>
        <w:t xml:space="preserve"> είναι γενικά πιο παρορμητικοί και δεν κάνουν χρήση προφυλακτικών, έχουν πολλαπλούς σεξουαλικούς </w:t>
      </w:r>
      <w:r w:rsidR="00B92961" w:rsidRPr="002F0B57">
        <w:rPr>
          <w:rFonts w:ascii="Myriad Pro" w:hAnsi="Myriad Pro"/>
          <w:lang w:val="el-GR"/>
        </w:rPr>
        <w:t>συντρόφους</w:t>
      </w:r>
      <w:r w:rsidR="00A707BD" w:rsidRPr="002F0B57">
        <w:rPr>
          <w:rFonts w:ascii="Myriad Pro" w:hAnsi="Myriad Pro"/>
          <w:lang w:val="el-GR"/>
        </w:rPr>
        <w:t xml:space="preserve">, </w:t>
      </w:r>
      <w:r w:rsidRPr="002F0B57">
        <w:rPr>
          <w:rFonts w:ascii="Myriad Pro" w:hAnsi="Myriad Pro"/>
          <w:lang w:val="el-GR"/>
        </w:rPr>
        <w:t>έχουν σεξουαλ</w:t>
      </w:r>
      <w:r w:rsidR="008A3A7F">
        <w:rPr>
          <w:rFonts w:ascii="Myriad Pro" w:hAnsi="Myriad Pro"/>
          <w:lang w:val="el-GR"/>
        </w:rPr>
        <w:t>ικές εμπειρίες μη συναινετικές</w:t>
      </w:r>
      <w:r w:rsidRPr="002F0B57">
        <w:rPr>
          <w:rFonts w:ascii="Myriad Pro" w:hAnsi="Myriad Pro"/>
          <w:lang w:val="el-GR"/>
        </w:rPr>
        <w:t xml:space="preserve">, έχουν ανεπιθύμητες εγκυμοσύνες και μεταδίδουν </w:t>
      </w:r>
      <w:r w:rsidR="00512E85" w:rsidRPr="002F0B57">
        <w:rPr>
          <w:rFonts w:ascii="Myriad Pro" w:hAnsi="Myriad Pro"/>
          <w:lang w:val="el-GR"/>
        </w:rPr>
        <w:t>σεξουαλικά μεταδιδόμενες λοιμώξεις</w:t>
      </w:r>
      <w:r w:rsidRPr="002F0B57">
        <w:rPr>
          <w:rFonts w:ascii="Myriad Pro" w:hAnsi="Myriad Pro"/>
          <w:lang w:val="el-GR"/>
        </w:rPr>
        <w:t>. (</w:t>
      </w:r>
      <w:r w:rsidRPr="002F0B57">
        <w:rPr>
          <w:rFonts w:ascii="Myriad Pro" w:hAnsi="Myriad Pro"/>
        </w:rPr>
        <w:t>Boislard</w:t>
      </w:r>
      <w:r w:rsidRPr="002F0B57">
        <w:rPr>
          <w:rFonts w:ascii="Myriad Pro" w:hAnsi="Myriad Pro"/>
          <w:lang w:val="el-GR"/>
        </w:rPr>
        <w:t>,</w:t>
      </w:r>
      <w:r w:rsidR="008A3A7F">
        <w:rPr>
          <w:rFonts w:ascii="Myriad Pro" w:hAnsi="Myriad Pro"/>
          <w:lang w:val="el-GR"/>
        </w:rPr>
        <w:t xml:space="preserve"> </w:t>
      </w:r>
      <w:r w:rsidRPr="002F0B57">
        <w:rPr>
          <w:rFonts w:ascii="Myriad Pro" w:hAnsi="Myriad Pro"/>
        </w:rPr>
        <w:t>van</w:t>
      </w:r>
      <w:r w:rsidR="008A3A7F">
        <w:rPr>
          <w:rFonts w:ascii="Myriad Pro" w:hAnsi="Myriad Pro"/>
          <w:lang w:val="el-GR"/>
        </w:rPr>
        <w:t xml:space="preserve"> </w:t>
      </w:r>
      <w:r w:rsidRPr="002F0B57">
        <w:rPr>
          <w:rFonts w:ascii="Myriad Pro" w:hAnsi="Myriad Pro"/>
        </w:rPr>
        <w:t>de</w:t>
      </w:r>
      <w:r w:rsidR="008A3A7F">
        <w:rPr>
          <w:rFonts w:ascii="Myriad Pro" w:hAnsi="Myriad Pro"/>
          <w:lang w:val="el-GR"/>
        </w:rPr>
        <w:t xml:space="preserve"> </w:t>
      </w:r>
      <w:r w:rsidRPr="002F0B57">
        <w:rPr>
          <w:rFonts w:ascii="Myriad Pro" w:hAnsi="Myriad Pro"/>
        </w:rPr>
        <w:t>Bongardt</w:t>
      </w:r>
      <w:r w:rsidR="008A3A7F">
        <w:rPr>
          <w:rFonts w:ascii="Myriad Pro" w:hAnsi="Myriad Pro"/>
          <w:lang w:val="el-GR"/>
        </w:rPr>
        <w:t xml:space="preserve"> </w:t>
      </w:r>
      <w:r w:rsidRPr="002F0B57">
        <w:rPr>
          <w:rFonts w:ascii="Myriad Pro" w:hAnsi="Myriad Pro"/>
          <w:lang w:val="el-GR"/>
        </w:rPr>
        <w:t>&amp;</w:t>
      </w:r>
      <w:r w:rsidR="008A3A7F">
        <w:rPr>
          <w:rFonts w:ascii="Myriad Pro" w:hAnsi="Myriad Pro"/>
          <w:lang w:val="el-GR"/>
        </w:rPr>
        <w:t xml:space="preserve"> </w:t>
      </w:r>
      <w:r w:rsidRPr="002F0B57">
        <w:rPr>
          <w:rFonts w:ascii="Myriad Pro" w:hAnsi="Myriad Pro"/>
        </w:rPr>
        <w:t>Blais</w:t>
      </w:r>
      <w:r w:rsidR="00161E76" w:rsidRPr="002F0B57">
        <w:rPr>
          <w:rFonts w:ascii="Myriad Pro" w:hAnsi="Myriad Pro"/>
          <w:lang w:val="el-GR"/>
        </w:rPr>
        <w:t xml:space="preserve">, </w:t>
      </w:r>
      <w:r w:rsidRPr="002F0B57">
        <w:rPr>
          <w:rFonts w:ascii="Myriad Pro" w:hAnsi="Myriad Pro"/>
          <w:lang w:val="el-GR"/>
        </w:rPr>
        <w:t>2016). Τ</w:t>
      </w:r>
      <w:r w:rsidR="00A707BD" w:rsidRPr="002F0B57">
        <w:rPr>
          <w:rFonts w:ascii="Myriad Pro" w:hAnsi="Myriad Pro"/>
          <w:lang w:val="el-GR"/>
        </w:rPr>
        <w:t xml:space="preserve">α αγόρια γενικά </w:t>
      </w:r>
      <w:r w:rsidRPr="002F0B57">
        <w:rPr>
          <w:rFonts w:ascii="Myriad Pro" w:hAnsi="Myriad Pro"/>
          <w:lang w:val="el-GR"/>
        </w:rPr>
        <w:t xml:space="preserve">αναφέρουν </w:t>
      </w:r>
      <w:r w:rsidR="00A707BD" w:rsidRPr="002F0B57">
        <w:rPr>
          <w:rFonts w:ascii="Myriad Pro" w:hAnsi="Myriad Pro"/>
          <w:lang w:val="el-GR"/>
        </w:rPr>
        <w:t xml:space="preserve">υψηλότερα ποσοστά αυνανισμού και σεξουαλικών συντρόφων σε όλη τη ζωή και πιο </w:t>
      </w:r>
      <w:r w:rsidR="003C2E12" w:rsidRPr="002F0B57">
        <w:rPr>
          <w:rFonts w:ascii="Myriad Pro" w:hAnsi="Myriad Pro"/>
          <w:lang w:val="el-GR"/>
        </w:rPr>
        <w:t xml:space="preserve">συνεπή </w:t>
      </w:r>
      <w:r w:rsidR="00A707BD" w:rsidRPr="002F0B57">
        <w:rPr>
          <w:rFonts w:ascii="Myriad Pro" w:hAnsi="Myriad Pro"/>
          <w:lang w:val="el-GR"/>
        </w:rPr>
        <w:t xml:space="preserve">σεξουαλική δραστηριότητα από τα κορίτσια σε μελέτες για τη σεξουαλικότητα των νέων </w:t>
      </w:r>
      <w:r w:rsidRPr="002F0B57">
        <w:rPr>
          <w:rFonts w:ascii="Myriad Pro" w:hAnsi="Myriad Pro"/>
          <w:lang w:val="el-GR"/>
        </w:rPr>
        <w:t>(</w:t>
      </w:r>
      <w:r w:rsidRPr="002F0B57">
        <w:rPr>
          <w:rFonts w:ascii="Myriad Pro" w:hAnsi="Myriad Pro"/>
        </w:rPr>
        <w:t>Petersen</w:t>
      </w:r>
      <w:r w:rsidRPr="002F0B57">
        <w:rPr>
          <w:rFonts w:ascii="Myriad Pro" w:hAnsi="Myriad Pro"/>
          <w:lang w:val="el-GR"/>
        </w:rPr>
        <w:t>&amp;</w:t>
      </w:r>
      <w:r w:rsidRPr="002F0B57">
        <w:rPr>
          <w:rFonts w:ascii="Myriad Pro" w:hAnsi="Myriad Pro"/>
        </w:rPr>
        <w:t>Hyde</w:t>
      </w:r>
      <w:r w:rsidRPr="002F0B57">
        <w:rPr>
          <w:rFonts w:ascii="Myriad Pro" w:hAnsi="Myriad Pro"/>
          <w:lang w:val="el-GR"/>
        </w:rPr>
        <w:t>, 2010).</w:t>
      </w:r>
    </w:p>
    <w:p w:rsidR="0021198F" w:rsidRPr="002F0B57" w:rsidRDefault="00161E76" w:rsidP="009B2505">
      <w:pPr>
        <w:spacing w:after="240" w:line="360" w:lineRule="auto"/>
        <w:jc w:val="both"/>
        <w:rPr>
          <w:rFonts w:ascii="Myriad Pro" w:hAnsi="Myriad Pro" w:cs="CIDFont+F2"/>
          <w:lang w:val="el-GR" w:bidi="ar-SA"/>
        </w:rPr>
      </w:pPr>
      <w:r w:rsidRPr="002F0B57">
        <w:rPr>
          <w:rFonts w:ascii="Myriad Pro" w:hAnsi="Myriad Pro" w:cs="CIDFont+F3"/>
          <w:lang w:val="el-GR"/>
        </w:rPr>
        <w:lastRenderedPageBreak/>
        <w:t xml:space="preserve">Σύμφωνα με τα αποτελέσματα </w:t>
      </w:r>
      <w:r w:rsidRPr="002F0B57">
        <w:rPr>
          <w:rFonts w:ascii="Myriad Pro" w:hAnsi="Myriad Pro" w:cs="CIDFont+F2"/>
          <w:lang w:val="el-GR"/>
        </w:rPr>
        <w:t>έρευνα</w:t>
      </w:r>
      <w:r w:rsidR="003C2E12">
        <w:rPr>
          <w:rFonts w:ascii="Myriad Pro" w:hAnsi="Myriad Pro" w:cs="CIDFont+F2"/>
          <w:lang w:val="el-GR"/>
        </w:rPr>
        <w:t>ς</w:t>
      </w:r>
      <w:r w:rsidRPr="002F0B57">
        <w:rPr>
          <w:rFonts w:ascii="Myriad Pro" w:hAnsi="Myriad Pro" w:cs="CIDFont+F2"/>
          <w:lang w:val="el-GR"/>
        </w:rPr>
        <w:t xml:space="preserve"> (2018) του Ερευνητικού Πανεπιστημιακού Ινστιτούτου Ψυχικής Υγείας, Νευροεπιστημών και Ιατρικής Ακριβείας (ΕΠΙΨΥ)  τα αποτελέσματα έδειξαν ότι: «</w:t>
      </w:r>
      <w:r w:rsidRPr="002F0B57">
        <w:rPr>
          <w:rFonts w:ascii="Myriad Pro" w:hAnsi="Myriad Pro" w:cs="CIDFont+F2"/>
          <w:lang w:val="el-GR" w:bidi="ar-SA"/>
        </w:rPr>
        <w:t xml:space="preserve">Το </w:t>
      </w:r>
      <w:r w:rsidR="00085CBE" w:rsidRPr="002F0B57">
        <w:rPr>
          <w:rFonts w:ascii="Myriad Pro" w:hAnsi="Myriad Pro" w:cs="CIDFont+F2"/>
          <w:lang w:val="el-GR" w:bidi="ar-SA"/>
        </w:rPr>
        <w:t>26,4% των 15χρόνων εφήβων είχε τουλάχιστον μία ολοκληρωμένη</w:t>
      </w:r>
      <w:r w:rsidR="008A3A7F">
        <w:rPr>
          <w:rFonts w:ascii="Myriad Pro" w:hAnsi="Myriad Pro" w:cs="CIDFont+F2"/>
          <w:lang w:val="el-GR" w:bidi="ar-SA"/>
        </w:rPr>
        <w:t xml:space="preserve"> </w:t>
      </w:r>
      <w:r w:rsidR="00085CBE" w:rsidRPr="002F0B57">
        <w:rPr>
          <w:rFonts w:ascii="Myriad Pro" w:hAnsi="Myriad Pro" w:cs="CIDFont+F2"/>
          <w:lang w:val="el-GR" w:bidi="ar-SA"/>
        </w:rPr>
        <w:t>σεξουαλική επαφή, σε διπλάσιο ποσοστό τα αγόρια (34,3%) συγκριτικά με τα κορίτσια (18,6%). Μεταξύ των 15χρονων που αναφέρουν ολοκληρωμένη σεξουαλική επαφή το 73,6% (18,5% επί του συνόλου</w:t>
      </w:r>
      <w:r w:rsidR="008A3A7F">
        <w:rPr>
          <w:rFonts w:ascii="Myriad Pro" w:hAnsi="Myriad Pro" w:cs="CIDFont+F2"/>
          <w:lang w:val="el-GR" w:bidi="ar-SA"/>
        </w:rPr>
        <w:t xml:space="preserve"> </w:t>
      </w:r>
      <w:r w:rsidR="00085CBE" w:rsidRPr="002F0B57">
        <w:rPr>
          <w:rFonts w:ascii="Myriad Pro" w:hAnsi="Myriad Pro" w:cs="CIDFont+F2"/>
          <w:lang w:val="el-GR" w:bidi="ar-SA"/>
        </w:rPr>
        <w:t>των 15χρονων) την είχαν στην ηλικία των 15 ετών</w:t>
      </w:r>
      <w:r w:rsidR="00085CBE" w:rsidRPr="002F0B57">
        <w:rPr>
          <w:rFonts w:ascii="Myriad Pro" w:hAnsi="Myriad Pro"/>
          <w:lang w:val="el-GR"/>
        </w:rPr>
        <w:t xml:space="preserve">, το </w:t>
      </w:r>
      <w:r w:rsidR="00085CBE" w:rsidRPr="002F0B57">
        <w:rPr>
          <w:rFonts w:ascii="Myriad Pro" w:hAnsi="Myriad Pro" w:cs="CIDFont+F2"/>
          <w:lang w:val="el-GR" w:bidi="ar-SA"/>
        </w:rPr>
        <w:t>26,4 % (6,6% επί του συνόλου των15χρονων) στην ηλικία των 14 ετών ή νωρίτερα και</w:t>
      </w:r>
      <w:r w:rsidR="008A3A7F">
        <w:rPr>
          <w:rFonts w:ascii="Myriad Pro" w:hAnsi="Myriad Pro" w:cs="CIDFont+F2"/>
          <w:lang w:val="el-GR" w:bidi="ar-SA"/>
        </w:rPr>
        <w:t xml:space="preserve"> </w:t>
      </w:r>
      <w:r w:rsidR="00085CBE" w:rsidRPr="002F0B57">
        <w:rPr>
          <w:rFonts w:ascii="Myriad Pro" w:hAnsi="Myriad Pro" w:cs="CIDFont+F2"/>
          <w:lang w:val="el-GR" w:bidi="ar-SA"/>
        </w:rPr>
        <w:t>το 9,7% (2,4% επί του συνόλου των15χρονων) στην ηλικία των 13 ετών ή νωρίτερα.</w:t>
      </w:r>
      <w:r w:rsidR="008A3A7F">
        <w:rPr>
          <w:rFonts w:ascii="Myriad Pro" w:hAnsi="Myriad Pro" w:cs="CIDFont+F2"/>
          <w:lang w:val="el-GR" w:bidi="ar-SA"/>
        </w:rPr>
        <w:t xml:space="preserve"> </w:t>
      </w:r>
      <w:r w:rsidRPr="002F0B57">
        <w:rPr>
          <w:rFonts w:ascii="Myriad Pro" w:hAnsi="Myriad Pro" w:cs="CIDFont+F2"/>
          <w:lang w:val="el-GR" w:bidi="ar-SA"/>
        </w:rPr>
        <w:t>Μεταξύ των 15χρονων που αναφέρουν ολοκληρωμένη σεξο</w:t>
      </w:r>
      <w:r w:rsidR="00AD26F1">
        <w:rPr>
          <w:rFonts w:ascii="Myriad Pro" w:hAnsi="Myriad Pro" w:cs="CIDFont+F2"/>
          <w:lang w:val="el-GR" w:bidi="ar-SA"/>
        </w:rPr>
        <w:t>υαλική επαφή, το 75,6% των 15χρο</w:t>
      </w:r>
      <w:r w:rsidRPr="002F0B57">
        <w:rPr>
          <w:rFonts w:ascii="Myriad Pro" w:hAnsi="Myriad Pro" w:cs="CIDFont+F2"/>
          <w:lang w:val="el-GR" w:bidi="ar-SA"/>
        </w:rPr>
        <w:t xml:space="preserve">νων εφήβων  απαντούν ότι κατά τη διάρκεια της τελευταίας σεξουαλικής επαφής που είχαν έκαναν χρήση προφυλακτικού, αγόρια </w:t>
      </w:r>
      <w:r w:rsidR="000723D2" w:rsidRPr="002F0B57">
        <w:rPr>
          <w:rFonts w:ascii="Myriad Pro" w:hAnsi="Myriad Pro" w:cs="CIDFont+F2"/>
          <w:lang w:val="el-GR" w:bidi="ar-SA"/>
        </w:rPr>
        <w:t xml:space="preserve">(76,7%) </w:t>
      </w:r>
      <w:r w:rsidRPr="002F0B57">
        <w:rPr>
          <w:rFonts w:ascii="Myriad Pro" w:hAnsi="Myriad Pro" w:cs="CIDFont+F2"/>
          <w:lang w:val="el-GR" w:bidi="ar-SA"/>
        </w:rPr>
        <w:t xml:space="preserve">και κορίτσια </w:t>
      </w:r>
      <w:r w:rsidR="000723D2" w:rsidRPr="002F0B57">
        <w:rPr>
          <w:rFonts w:ascii="Myriad Pro" w:hAnsi="Myriad Pro" w:cs="CIDFont+F2"/>
          <w:lang w:val="el-GR" w:bidi="ar-SA"/>
        </w:rPr>
        <w:t>(73,7%</w:t>
      </w:r>
      <w:r w:rsidRPr="002F0B57">
        <w:rPr>
          <w:rFonts w:ascii="Myriad Pro" w:hAnsi="Myriad Pro" w:cs="CIDFont+F2"/>
          <w:lang w:val="el-GR" w:bidi="ar-SA"/>
        </w:rPr>
        <w:t>). Ωστόσο, ποσοστό 18,3% των εφήβων απαντούν ότι δεν έκαναν χρήση προφυλακτικού.</w:t>
      </w:r>
      <w:r w:rsidR="008A3A7F">
        <w:rPr>
          <w:rFonts w:ascii="Myriad Pro" w:hAnsi="Myriad Pro" w:cs="CIDFont+F2"/>
          <w:lang w:val="el-GR" w:bidi="ar-SA"/>
        </w:rPr>
        <w:t xml:space="preserve"> </w:t>
      </w:r>
      <w:r w:rsidRPr="002F0B57">
        <w:rPr>
          <w:rFonts w:ascii="Myriad Pro" w:hAnsi="Myriad Pro" w:cs="CIDFont+F2"/>
          <w:lang w:val="el-GR" w:bidi="ar-SA"/>
        </w:rPr>
        <w:t>Το  20,5% των κοριτσιών και το 7,9% των αγοριών ανέφεραν</w:t>
      </w:r>
      <w:r w:rsidR="00EC12FC" w:rsidRPr="002F0B57">
        <w:rPr>
          <w:rFonts w:ascii="Myriad Pro" w:hAnsi="Myriad Pro" w:cs="CIDFont+F2"/>
          <w:lang w:val="el-GR" w:bidi="ar-SA"/>
        </w:rPr>
        <w:t xml:space="preserve">  ότι </w:t>
      </w:r>
      <w:r w:rsidRPr="002F0B57">
        <w:rPr>
          <w:rFonts w:ascii="Myriad Pro" w:hAnsi="Myriad Pro" w:cs="CIDFont+F2"/>
          <w:lang w:val="el-GR" w:bidi="ar-SA"/>
        </w:rPr>
        <w:t>σχετικά με την πρώτη ολοκληρωμένη σεξουαλική επαφή που είχαν</w:t>
      </w:r>
      <w:r w:rsidR="008A3A7F">
        <w:rPr>
          <w:rFonts w:ascii="Myriad Pro" w:hAnsi="Myriad Pro" w:cs="CIDFont+F2"/>
          <w:lang w:val="el-GR" w:bidi="ar-SA"/>
        </w:rPr>
        <w:t xml:space="preserve"> </w:t>
      </w:r>
      <w:r w:rsidRPr="002F0B57">
        <w:rPr>
          <w:rFonts w:ascii="Myriad Pro" w:hAnsi="Myriad Pro" w:cs="CIDFont+F2"/>
          <w:lang w:val="el-GR" w:bidi="ar-SA"/>
        </w:rPr>
        <w:t>δεν ήθελαν</w:t>
      </w:r>
      <w:r w:rsidR="008A3A7F">
        <w:rPr>
          <w:rFonts w:ascii="Myriad Pro" w:hAnsi="Myriad Pro" w:cs="CIDFont+F2"/>
          <w:lang w:val="el-GR" w:bidi="ar-SA"/>
        </w:rPr>
        <w:t xml:space="preserve"> </w:t>
      </w:r>
      <w:r w:rsidRPr="002F0B57">
        <w:rPr>
          <w:rFonts w:ascii="Myriad Pro" w:hAnsi="Myriad Pro" w:cs="CIDFont+F2"/>
          <w:lang w:val="el-GR" w:bidi="ar-SA"/>
        </w:rPr>
        <w:t>πραγματικά να συμβεί είτε ότι θα προτιμούσαν να έχει συμβεί αργότερα.</w:t>
      </w:r>
      <w:r w:rsidR="00EC12FC" w:rsidRPr="002F0B57">
        <w:rPr>
          <w:rFonts w:ascii="Myriad Pro" w:hAnsi="Myriad Pro" w:cs="CIDFont+F2"/>
          <w:lang w:val="el-GR" w:bidi="ar-SA"/>
        </w:rPr>
        <w:t>»</w:t>
      </w:r>
    </w:p>
    <w:p w:rsidR="005D4D18" w:rsidRPr="002F0B57" w:rsidRDefault="005D4D18" w:rsidP="005D4D18">
      <w:pPr>
        <w:jc w:val="both"/>
        <w:rPr>
          <w:rFonts w:ascii="Myriad Pro" w:hAnsi="Myriad Pro" w:cs="CIDFont+F2"/>
          <w:lang w:val="el-GR" w:bidi="ar-SA"/>
        </w:rPr>
      </w:pPr>
    </w:p>
    <w:p w:rsidR="00F064A8" w:rsidRPr="002F0B57" w:rsidRDefault="005D4D18" w:rsidP="004A3BB9">
      <w:pPr>
        <w:pStyle w:val="2"/>
        <w:rPr>
          <w:lang w:val="el-GR"/>
        </w:rPr>
      </w:pPr>
      <w:bookmarkStart w:id="29" w:name="_Toc31456587"/>
      <w:r w:rsidRPr="002F0B57">
        <w:rPr>
          <w:lang w:val="el-GR"/>
        </w:rPr>
        <w:t>1.11</w:t>
      </w:r>
      <w:r w:rsidR="00F064A8" w:rsidRPr="002F0B57">
        <w:rPr>
          <w:lang w:val="el-GR"/>
        </w:rPr>
        <w:t>Η ψυχική υγεία των εφήβων</w:t>
      </w:r>
      <w:r w:rsidR="00FC2ACE" w:rsidRPr="002F0B57">
        <w:rPr>
          <w:lang w:val="el-GR"/>
        </w:rPr>
        <w:t xml:space="preserve"> (άγχος, κατάθλιψη</w:t>
      </w:r>
      <w:r w:rsidR="00B92961" w:rsidRPr="002F0B57">
        <w:rPr>
          <w:lang w:val="el-GR"/>
        </w:rPr>
        <w:t xml:space="preserve">, </w:t>
      </w:r>
      <w:r w:rsidR="00A245B3" w:rsidRPr="002F0B57">
        <w:rPr>
          <w:lang w:val="el-GR"/>
        </w:rPr>
        <w:t>αυτοτραυματισμοί</w:t>
      </w:r>
      <w:r w:rsidR="00B92961" w:rsidRPr="002F0B57">
        <w:rPr>
          <w:lang w:val="el-GR"/>
        </w:rPr>
        <w:t xml:space="preserve">, </w:t>
      </w:r>
      <w:r w:rsidR="004A3BB9" w:rsidRPr="002F0B57">
        <w:rPr>
          <w:lang w:val="el-GR"/>
        </w:rPr>
        <w:t>αυτοκαταστροφικός ιδεασμός και απόπειρες αυτοκτονίας</w:t>
      </w:r>
      <w:r w:rsidR="00B92961" w:rsidRPr="002F0B57">
        <w:rPr>
          <w:lang w:val="el-GR"/>
        </w:rPr>
        <w:t>)</w:t>
      </w:r>
      <w:bookmarkEnd w:id="29"/>
    </w:p>
    <w:p w:rsidR="00F064A8" w:rsidRPr="002F0B57" w:rsidRDefault="00F064A8" w:rsidP="00FC2ACE">
      <w:pPr>
        <w:spacing w:line="360" w:lineRule="auto"/>
        <w:rPr>
          <w:lang w:val="el-GR" w:bidi="ar-SA"/>
        </w:rPr>
      </w:pPr>
    </w:p>
    <w:p w:rsidR="0051317D" w:rsidRPr="002F0B57" w:rsidRDefault="00F064A8" w:rsidP="0051317D">
      <w:pPr>
        <w:autoSpaceDE w:val="0"/>
        <w:autoSpaceDN w:val="0"/>
        <w:adjustRightInd w:val="0"/>
        <w:spacing w:after="240" w:line="360" w:lineRule="auto"/>
        <w:jc w:val="both"/>
        <w:rPr>
          <w:rStyle w:val="apple-converted-space"/>
          <w:rFonts w:ascii="Myriad Pro" w:hAnsi="Myriad Pro" w:cs="Arial"/>
          <w:color w:val="333333"/>
          <w:lang w:val="el-GR"/>
        </w:rPr>
      </w:pPr>
      <w:r w:rsidRPr="002F0B57">
        <w:rPr>
          <w:rFonts w:ascii="Myriad Pro" w:hAnsi="Myriad Pro" w:cs="Arial"/>
          <w:color w:val="333333"/>
          <w:lang w:val="el-GR"/>
        </w:rPr>
        <w:t xml:space="preserve">Ο </w:t>
      </w:r>
      <w:r w:rsidRPr="00614F76">
        <w:rPr>
          <w:rFonts w:ascii="Myriad Pro" w:hAnsi="Myriad Pro" w:cs="Arial"/>
          <w:lang w:val="el-GR"/>
        </w:rPr>
        <w:t>Παγκόσμιος Οργανισμός Υγείας (</w:t>
      </w:r>
      <w:r w:rsidRPr="00614F76">
        <w:rPr>
          <w:rFonts w:ascii="Myriad Pro" w:hAnsi="Myriad Pro" w:cs="Arial"/>
        </w:rPr>
        <w:t>WHO</w:t>
      </w:r>
      <w:r w:rsidRPr="00614F76">
        <w:rPr>
          <w:rFonts w:ascii="Myriad Pro" w:hAnsi="Myriad Pro" w:cs="Arial"/>
          <w:lang w:val="el-GR"/>
        </w:rPr>
        <w:t>,</w:t>
      </w:r>
      <w:r w:rsidRPr="00614F76">
        <w:rPr>
          <w:rStyle w:val="apple-converted-space"/>
          <w:rFonts w:ascii="Myriad Pro" w:hAnsi="Myriad Pro" w:cs="Arial"/>
        </w:rPr>
        <w:t> </w:t>
      </w:r>
      <w:r w:rsidRPr="00614F76">
        <w:rPr>
          <w:rStyle w:val="ref-lnk"/>
          <w:rFonts w:ascii="Myriad Pro" w:hAnsi="Myriad Pro" w:cs="Arial"/>
          <w:lang w:val="el-GR"/>
        </w:rPr>
        <w:t>2017</w:t>
      </w:r>
      <w:r w:rsidRPr="00614F76">
        <w:rPr>
          <w:rFonts w:ascii="Myriad Pro" w:hAnsi="Myriad Pro" w:cs="Arial"/>
          <w:lang w:val="el-GR"/>
        </w:rPr>
        <w:t>) ανέφερε ότι το 10-20% των παιδιών και των εφήβων παγκοσμίως αντιμετωπίζουν προβλήματα ψυχικής υγείας.</w:t>
      </w:r>
      <w:r w:rsidRPr="00614F76">
        <w:rPr>
          <w:rStyle w:val="apple-converted-space"/>
          <w:rFonts w:ascii="Myriad Pro" w:hAnsi="Myriad Pro" w:cs="Arial"/>
        </w:rPr>
        <w:t> </w:t>
      </w:r>
      <w:r w:rsidRPr="00614F76">
        <w:rPr>
          <w:rFonts w:ascii="Myriad Pro" w:hAnsi="Myriad Pro" w:cs="Arial"/>
          <w:lang w:val="el-GR"/>
        </w:rPr>
        <w:t>Εκτιμάται ότι το 50% όλων των ψυχικών διαταραχών δημιουργείται από την ηλικία των 14 και 75% μέχρι την ηλικία των 18 ετών (</w:t>
      </w:r>
      <w:r w:rsidRPr="00614F76">
        <w:rPr>
          <w:rFonts w:ascii="Myriad Pro" w:hAnsi="Myriad Pro" w:cs="Arial"/>
        </w:rPr>
        <w:t>Kessler</w:t>
      </w:r>
      <w:r w:rsidR="00F2006A">
        <w:rPr>
          <w:rFonts w:ascii="Myriad Pro" w:hAnsi="Myriad Pro" w:cs="Arial"/>
          <w:lang w:val="el-GR"/>
        </w:rPr>
        <w:t xml:space="preserve"> </w:t>
      </w:r>
      <w:r w:rsidRPr="00614F76">
        <w:rPr>
          <w:rFonts w:ascii="Myriad Pro" w:hAnsi="Myriad Pro" w:cs="Arial"/>
        </w:rPr>
        <w:t>et</w:t>
      </w:r>
      <w:r w:rsidR="00F2006A">
        <w:rPr>
          <w:rFonts w:ascii="Myriad Pro" w:hAnsi="Myriad Pro" w:cs="Arial"/>
          <w:lang w:val="el-GR"/>
        </w:rPr>
        <w:t xml:space="preserve"> </w:t>
      </w:r>
      <w:r w:rsidRPr="00614F76">
        <w:rPr>
          <w:rFonts w:ascii="Myriad Pro" w:hAnsi="Myriad Pro" w:cs="Arial"/>
        </w:rPr>
        <w:t>al</w:t>
      </w:r>
      <w:r w:rsidRPr="00614F76">
        <w:rPr>
          <w:rFonts w:ascii="Myriad Pro" w:hAnsi="Myriad Pro" w:cs="Arial"/>
          <w:lang w:val="el-GR"/>
        </w:rPr>
        <w:t>.,</w:t>
      </w:r>
      <w:r w:rsidRPr="00614F76">
        <w:rPr>
          <w:rStyle w:val="ref-lnk"/>
          <w:rFonts w:ascii="Myriad Pro" w:hAnsi="Myriad Pro" w:cs="Arial"/>
          <w:lang w:val="el-GR"/>
        </w:rPr>
        <w:t>2007</w:t>
      </w:r>
      <w:r w:rsidR="00AB1822" w:rsidRPr="00614F76">
        <w:rPr>
          <w:rStyle w:val="apple-converted-space"/>
          <w:rFonts w:ascii="Myriad Pro" w:hAnsi="Myriad Pro" w:cs="Arial"/>
          <w:lang w:val="el-GR"/>
        </w:rPr>
        <w:t>;</w:t>
      </w:r>
      <w:r w:rsidR="00F2006A">
        <w:rPr>
          <w:rStyle w:val="apple-converted-space"/>
          <w:rFonts w:ascii="Myriad Pro" w:hAnsi="Myriad Pro" w:cs="Arial"/>
          <w:lang w:val="el-GR"/>
        </w:rPr>
        <w:t xml:space="preserve"> </w:t>
      </w:r>
      <w:r w:rsidRPr="00614F76">
        <w:rPr>
          <w:rFonts w:ascii="Myriad Pro" w:hAnsi="Myriad Pro" w:cs="Arial"/>
        </w:rPr>
        <w:t>Kim</w:t>
      </w:r>
      <w:r w:rsidRPr="00614F76">
        <w:rPr>
          <w:rFonts w:ascii="Myriad Pro" w:hAnsi="Myriad Pro" w:cs="Arial"/>
          <w:lang w:val="el-GR"/>
        </w:rPr>
        <w:t>-</w:t>
      </w:r>
      <w:r w:rsidRPr="00614F76">
        <w:rPr>
          <w:rFonts w:ascii="Myriad Pro" w:hAnsi="Myriad Pro" w:cs="Arial"/>
        </w:rPr>
        <w:t>Cohen</w:t>
      </w:r>
      <w:r w:rsidR="00F2006A">
        <w:rPr>
          <w:rFonts w:ascii="Myriad Pro" w:hAnsi="Myriad Pro" w:cs="Arial"/>
          <w:lang w:val="el-GR"/>
        </w:rPr>
        <w:t xml:space="preserve"> </w:t>
      </w:r>
      <w:r w:rsidRPr="00614F76">
        <w:rPr>
          <w:rFonts w:ascii="Myriad Pro" w:hAnsi="Myriad Pro" w:cs="Arial"/>
        </w:rPr>
        <w:t>et</w:t>
      </w:r>
      <w:r w:rsidR="00F2006A">
        <w:rPr>
          <w:rFonts w:ascii="Myriad Pro" w:hAnsi="Myriad Pro" w:cs="Arial"/>
          <w:lang w:val="el-GR"/>
        </w:rPr>
        <w:t xml:space="preserve"> </w:t>
      </w:r>
      <w:r w:rsidRPr="00614F76">
        <w:rPr>
          <w:rFonts w:ascii="Myriad Pro" w:hAnsi="Myriad Pro" w:cs="Arial"/>
        </w:rPr>
        <w:t>al</w:t>
      </w:r>
      <w:r w:rsidRPr="00614F76">
        <w:rPr>
          <w:rFonts w:ascii="Myriad Pro" w:hAnsi="Myriad Pro" w:cs="Arial"/>
          <w:lang w:val="el-GR"/>
        </w:rPr>
        <w:t>.,</w:t>
      </w:r>
      <w:r w:rsidRPr="00614F76">
        <w:rPr>
          <w:rStyle w:val="apple-converted-space"/>
          <w:rFonts w:ascii="Myriad Pro" w:hAnsi="Myriad Pro" w:cs="Arial"/>
        </w:rPr>
        <w:t> </w:t>
      </w:r>
      <w:r w:rsidRPr="00614F76">
        <w:rPr>
          <w:rStyle w:val="ref-lnk"/>
          <w:rFonts w:ascii="Myriad Pro" w:hAnsi="Myriad Pro" w:cs="Arial"/>
          <w:lang w:val="el-GR"/>
        </w:rPr>
        <w:t>2003</w:t>
      </w:r>
      <w:r w:rsidRPr="00614F76">
        <w:rPr>
          <w:rStyle w:val="apple-converted-space"/>
          <w:rFonts w:ascii="Myriad Pro" w:hAnsi="Myriad Pro" w:cs="Arial"/>
        </w:rPr>
        <w:t> </w:t>
      </w:r>
      <w:r w:rsidRPr="00614F76">
        <w:rPr>
          <w:rFonts w:ascii="Myriad Pro" w:hAnsi="Myriad Pro" w:cs="Arial"/>
          <w:lang w:val="el-GR"/>
        </w:rPr>
        <w:t>).</w:t>
      </w:r>
      <w:r w:rsidRPr="00614F76">
        <w:rPr>
          <w:rStyle w:val="apple-converted-space"/>
          <w:rFonts w:ascii="Myriad Pro" w:hAnsi="Myriad Pro" w:cs="Arial"/>
        </w:rPr>
        <w:t> </w:t>
      </w:r>
      <w:r w:rsidRPr="00614F76">
        <w:rPr>
          <w:rFonts w:ascii="Myriad Pro" w:hAnsi="Myriad Pro" w:cs="Arial"/>
          <w:lang w:val="el-GR"/>
        </w:rPr>
        <w:t xml:space="preserve">Οι πιο συχνές διαταραχές σε παιδιά και εφήβους είναι γενικευμένη </w:t>
      </w:r>
      <w:r w:rsidR="00AB1822" w:rsidRPr="00614F76">
        <w:rPr>
          <w:rFonts w:ascii="Myriad Pro" w:hAnsi="Myriad Pro" w:cs="Arial"/>
          <w:lang w:val="el-GR"/>
        </w:rPr>
        <w:t xml:space="preserve">διαταραχή άγχους και κατάθλιψη </w:t>
      </w:r>
      <w:r w:rsidRPr="00614F76">
        <w:rPr>
          <w:rFonts w:ascii="Myriad Pro" w:hAnsi="Myriad Pro" w:cs="Arial"/>
          <w:lang w:val="el-GR"/>
        </w:rPr>
        <w:t>(</w:t>
      </w:r>
      <w:r w:rsidRPr="00614F76">
        <w:rPr>
          <w:rFonts w:ascii="Myriad Pro" w:hAnsi="Myriad Pro" w:cs="Arial"/>
        </w:rPr>
        <w:t>Mental</w:t>
      </w:r>
      <w:r w:rsidR="00F2006A">
        <w:rPr>
          <w:rFonts w:ascii="Myriad Pro" w:hAnsi="Myriad Pro" w:cs="Arial"/>
          <w:lang w:val="el-GR"/>
        </w:rPr>
        <w:t xml:space="preserve"> </w:t>
      </w:r>
      <w:r w:rsidRPr="00614F76">
        <w:rPr>
          <w:rFonts w:ascii="Myriad Pro" w:hAnsi="Myriad Pro" w:cs="Arial"/>
        </w:rPr>
        <w:t>Health</w:t>
      </w:r>
      <w:r w:rsidR="00F2006A">
        <w:rPr>
          <w:rFonts w:ascii="Myriad Pro" w:hAnsi="Myriad Pro" w:cs="Arial"/>
          <w:lang w:val="el-GR"/>
        </w:rPr>
        <w:t xml:space="preserve"> </w:t>
      </w:r>
      <w:r w:rsidRPr="00614F76">
        <w:rPr>
          <w:rFonts w:ascii="Myriad Pro" w:hAnsi="Myriad Pro" w:cs="Arial"/>
        </w:rPr>
        <w:t>Foundation</w:t>
      </w:r>
      <w:r w:rsidRPr="00614F76">
        <w:rPr>
          <w:rFonts w:ascii="Myriad Pro" w:hAnsi="Myriad Pro" w:cs="Arial"/>
          <w:lang w:val="el-GR"/>
        </w:rPr>
        <w:t>,</w:t>
      </w:r>
      <w:r w:rsidRPr="00614F76">
        <w:rPr>
          <w:rStyle w:val="apple-converted-space"/>
          <w:rFonts w:ascii="Myriad Pro" w:hAnsi="Myriad Pro" w:cs="Arial"/>
        </w:rPr>
        <w:t> </w:t>
      </w:r>
      <w:r w:rsidRPr="00614F76">
        <w:rPr>
          <w:rStyle w:val="ref-lnk"/>
          <w:rFonts w:ascii="Myriad Pro" w:hAnsi="Myriad Pro" w:cs="Arial"/>
          <w:lang w:val="el-GR"/>
        </w:rPr>
        <w:t>2018</w:t>
      </w:r>
      <w:r w:rsidR="00AB1822" w:rsidRPr="00614F76">
        <w:rPr>
          <w:rStyle w:val="apple-converted-space"/>
          <w:rFonts w:ascii="Myriad Pro" w:hAnsi="Myriad Pro" w:cs="Arial"/>
          <w:lang w:val="el-GR"/>
        </w:rPr>
        <w:t xml:space="preserve">; </w:t>
      </w:r>
      <w:r w:rsidRPr="00614F76">
        <w:rPr>
          <w:rFonts w:ascii="Myriad Pro" w:hAnsi="Myriad Pro" w:cs="Arial"/>
        </w:rPr>
        <w:t>Stansfeld</w:t>
      </w:r>
      <w:r w:rsidR="00F2006A">
        <w:rPr>
          <w:rFonts w:ascii="Myriad Pro" w:hAnsi="Myriad Pro" w:cs="Arial"/>
          <w:lang w:val="el-GR"/>
        </w:rPr>
        <w:t xml:space="preserve"> </w:t>
      </w:r>
      <w:r w:rsidR="00C64C48">
        <w:rPr>
          <w:rFonts w:ascii="Myriad Pro" w:hAnsi="Myriad Pro" w:cs="Arial"/>
        </w:rPr>
        <w:t>et</w:t>
      </w:r>
      <w:r w:rsidR="00F2006A">
        <w:rPr>
          <w:rFonts w:ascii="Myriad Pro" w:hAnsi="Myriad Pro" w:cs="Arial"/>
          <w:lang w:val="el-GR"/>
        </w:rPr>
        <w:t xml:space="preserve"> </w:t>
      </w:r>
      <w:r w:rsidRPr="00614F76">
        <w:rPr>
          <w:rFonts w:ascii="Myriad Pro" w:hAnsi="Myriad Pro" w:cs="Arial"/>
        </w:rPr>
        <w:t>al</w:t>
      </w:r>
      <w:r w:rsidRPr="00614F76">
        <w:rPr>
          <w:rFonts w:ascii="Myriad Pro" w:hAnsi="Myriad Pro" w:cs="Arial"/>
          <w:lang w:val="el-GR"/>
        </w:rPr>
        <w:t>.,</w:t>
      </w:r>
      <w:r w:rsidRPr="00614F76">
        <w:rPr>
          <w:rStyle w:val="apple-converted-space"/>
          <w:rFonts w:ascii="Myriad Pro" w:hAnsi="Myriad Pro" w:cs="Arial"/>
        </w:rPr>
        <w:t> </w:t>
      </w:r>
      <w:r w:rsidRPr="00614F76">
        <w:rPr>
          <w:rStyle w:val="ref-lnk"/>
          <w:rFonts w:ascii="Myriad Pro" w:hAnsi="Myriad Pro" w:cs="Arial"/>
          <w:lang w:val="el-GR"/>
        </w:rPr>
        <w:t>2016</w:t>
      </w:r>
      <w:r w:rsidRPr="00614F76">
        <w:rPr>
          <w:rFonts w:ascii="Myriad Pro" w:hAnsi="Myriad Pro" w:cs="Arial"/>
          <w:lang w:val="el-GR"/>
        </w:rPr>
        <w:t>).</w:t>
      </w:r>
      <w:r w:rsidRPr="00614F76">
        <w:rPr>
          <w:rStyle w:val="apple-converted-space"/>
          <w:rFonts w:ascii="Myriad Pro" w:hAnsi="Myriad Pro" w:cs="Arial"/>
        </w:rPr>
        <w:t> </w:t>
      </w:r>
      <w:r w:rsidRPr="00614F76">
        <w:rPr>
          <w:rFonts w:ascii="Myriad Pro" w:hAnsi="Myriad Pro" w:cs="Arial"/>
          <w:lang w:val="el-GR"/>
        </w:rPr>
        <w:t xml:space="preserve">Σύμφωνα με την </w:t>
      </w:r>
      <w:r w:rsidRPr="00614F76">
        <w:rPr>
          <w:rFonts w:ascii="Myriad Pro" w:hAnsi="Myriad Pro" w:cs="Arial"/>
        </w:rPr>
        <w:t>Royal</w:t>
      </w:r>
      <w:r w:rsidR="00F2006A">
        <w:rPr>
          <w:rFonts w:ascii="Myriad Pro" w:hAnsi="Myriad Pro" w:cs="Arial"/>
          <w:lang w:val="el-GR"/>
        </w:rPr>
        <w:t xml:space="preserve"> </w:t>
      </w:r>
      <w:r w:rsidRPr="00614F76">
        <w:rPr>
          <w:rFonts w:ascii="Myriad Pro" w:hAnsi="Myriad Pro" w:cs="Arial"/>
        </w:rPr>
        <w:t>Society</w:t>
      </w:r>
      <w:r w:rsidR="00F2006A">
        <w:rPr>
          <w:rFonts w:ascii="Myriad Pro" w:hAnsi="Myriad Pro" w:cs="Arial"/>
          <w:lang w:val="el-GR"/>
        </w:rPr>
        <w:t xml:space="preserve"> </w:t>
      </w:r>
      <w:r w:rsidRPr="00614F76">
        <w:rPr>
          <w:rFonts w:ascii="Myriad Pro" w:hAnsi="Myriad Pro" w:cs="Arial"/>
        </w:rPr>
        <w:t>for</w:t>
      </w:r>
      <w:r w:rsidR="00F2006A">
        <w:rPr>
          <w:rFonts w:ascii="Myriad Pro" w:hAnsi="Myriad Pro" w:cs="Arial"/>
          <w:lang w:val="el-GR"/>
        </w:rPr>
        <w:t xml:space="preserve"> </w:t>
      </w:r>
      <w:r w:rsidRPr="00614F76">
        <w:rPr>
          <w:rFonts w:ascii="Myriad Pro" w:hAnsi="Myriad Pro" w:cs="Arial"/>
        </w:rPr>
        <w:t>Public</w:t>
      </w:r>
      <w:r w:rsidR="00F2006A">
        <w:rPr>
          <w:rFonts w:ascii="Myriad Pro" w:hAnsi="Myriad Pro" w:cs="Arial"/>
          <w:lang w:val="el-GR"/>
        </w:rPr>
        <w:t xml:space="preserve"> </w:t>
      </w:r>
      <w:r w:rsidRPr="00614F76">
        <w:rPr>
          <w:rFonts w:ascii="Myriad Pro" w:hAnsi="Myriad Pro" w:cs="Arial"/>
        </w:rPr>
        <w:t>Health</w:t>
      </w:r>
      <w:r w:rsidRPr="00614F76">
        <w:rPr>
          <w:rFonts w:ascii="Myriad Pro" w:hAnsi="Myriad Pro" w:cs="Arial"/>
          <w:lang w:val="el-GR"/>
        </w:rPr>
        <w:t>, &amp;</w:t>
      </w:r>
      <w:r w:rsidRPr="00614F76">
        <w:rPr>
          <w:rFonts w:ascii="Myriad Pro" w:hAnsi="Myriad Pro" w:cs="Arial"/>
        </w:rPr>
        <w:t>Young</w:t>
      </w:r>
      <w:r w:rsidR="00F2006A">
        <w:rPr>
          <w:rFonts w:ascii="Myriad Pro" w:hAnsi="Myriad Pro" w:cs="Arial"/>
          <w:lang w:val="el-GR"/>
        </w:rPr>
        <w:t xml:space="preserve"> </w:t>
      </w:r>
      <w:r w:rsidRPr="00614F76">
        <w:rPr>
          <w:rFonts w:ascii="Myriad Pro" w:hAnsi="Myriad Pro" w:cs="Arial"/>
        </w:rPr>
        <w:t>Health</w:t>
      </w:r>
      <w:r w:rsidR="00F2006A">
        <w:rPr>
          <w:rFonts w:ascii="Myriad Pro" w:hAnsi="Myriad Pro" w:cs="Arial"/>
          <w:lang w:val="el-GR"/>
        </w:rPr>
        <w:t xml:space="preserve"> </w:t>
      </w:r>
      <w:r w:rsidRPr="00614F76">
        <w:rPr>
          <w:rFonts w:ascii="Myriad Pro" w:hAnsi="Myriad Pro" w:cs="Arial"/>
        </w:rPr>
        <w:t>Movement</w:t>
      </w:r>
      <w:r w:rsidRPr="00614F76">
        <w:rPr>
          <w:rFonts w:ascii="Myriad Pro" w:hAnsi="Myriad Pro" w:cs="Arial"/>
          <w:lang w:val="el-GR"/>
        </w:rPr>
        <w:t xml:space="preserve"> (</w:t>
      </w:r>
      <w:r w:rsidRPr="00614F76">
        <w:rPr>
          <w:rStyle w:val="ref-lnk"/>
          <w:rFonts w:ascii="Myriad Pro" w:hAnsi="Myriad Pro" w:cs="Arial"/>
          <w:lang w:val="el-GR"/>
        </w:rPr>
        <w:t>2017</w:t>
      </w:r>
      <w:r w:rsidRPr="00614F76">
        <w:rPr>
          <w:rFonts w:ascii="Myriad Pro" w:hAnsi="Myriad Pro" w:cs="Arial"/>
          <w:lang w:val="el-GR"/>
        </w:rPr>
        <w:t>), ο επιπολασμός του άγχους και της κατάθλιψης αυξήθηκε κατά 70% τα τελευταία 25 χρόνια στους έφηβους.</w:t>
      </w:r>
      <w:r w:rsidRPr="00614F76">
        <w:rPr>
          <w:rStyle w:val="apple-converted-space"/>
          <w:rFonts w:ascii="Myriad Pro" w:hAnsi="Myriad Pro" w:cs="Arial"/>
        </w:rPr>
        <w:t> </w:t>
      </w:r>
      <w:r w:rsidRPr="00614F76">
        <w:rPr>
          <w:rFonts w:ascii="Myriad Pro" w:hAnsi="Myriad Pro" w:cs="Arial"/>
          <w:lang w:val="el-GR"/>
        </w:rPr>
        <w:t xml:space="preserve">Η κατάθλιψη και το άγχος έχουν αρνητικές συνέπειες για την ανάπτυξη των εφήβων, συμπεριλαμβανομένου του χαμηλότερου μορφωτικού επιπέδου, της εγκατάλειψης του σχολείου, των μειωμένων κοινωνικών σχέσεων και του αυξημένου κινδύνου κατάχρησης ουσιών, προβλήματα ψυχικής υγείας και </w:t>
      </w:r>
      <w:r w:rsidRPr="00614F76">
        <w:rPr>
          <w:rFonts w:ascii="Myriad Pro" w:hAnsi="Myriad Pro" w:cs="Arial"/>
          <w:lang w:val="el-GR"/>
        </w:rPr>
        <w:lastRenderedPageBreak/>
        <w:t>αυτοκτονίας (</w:t>
      </w:r>
      <w:r w:rsidRPr="00614F76">
        <w:rPr>
          <w:rFonts w:ascii="Myriad Pro" w:hAnsi="Myriad Pro" w:cs="Arial"/>
        </w:rPr>
        <w:t>Copeland</w:t>
      </w:r>
      <w:r w:rsidR="00F2006A">
        <w:rPr>
          <w:rFonts w:ascii="Myriad Pro" w:hAnsi="Myriad Pro" w:cs="Arial"/>
          <w:lang w:val="el-GR"/>
        </w:rPr>
        <w:t xml:space="preserve"> </w:t>
      </w:r>
      <w:r w:rsidR="00AB1822" w:rsidRPr="00614F76">
        <w:rPr>
          <w:rFonts w:ascii="Myriad Pro" w:hAnsi="Myriad Pro" w:cs="Arial"/>
        </w:rPr>
        <w:t>et</w:t>
      </w:r>
      <w:r w:rsidR="00F2006A">
        <w:rPr>
          <w:rFonts w:ascii="Myriad Pro" w:hAnsi="Myriad Pro" w:cs="Arial"/>
          <w:lang w:val="el-GR"/>
        </w:rPr>
        <w:t xml:space="preserve"> </w:t>
      </w:r>
      <w:r w:rsidR="00AB1822" w:rsidRPr="00614F76">
        <w:rPr>
          <w:rFonts w:ascii="Myriad Pro" w:hAnsi="Myriad Pro" w:cs="Arial"/>
        </w:rPr>
        <w:t>al</w:t>
      </w:r>
      <w:r w:rsidR="00AB1822" w:rsidRPr="00614F76">
        <w:rPr>
          <w:rFonts w:ascii="Myriad Pro" w:hAnsi="Myriad Pro" w:cs="Arial"/>
          <w:lang w:val="el-GR"/>
        </w:rPr>
        <w:t xml:space="preserve">., </w:t>
      </w:r>
      <w:r w:rsidRPr="00614F76">
        <w:rPr>
          <w:rStyle w:val="ref-lnk"/>
          <w:rFonts w:ascii="Myriad Pro" w:hAnsi="Myriad Pro" w:cs="Arial"/>
          <w:lang w:val="el-GR"/>
        </w:rPr>
        <w:t>2014</w:t>
      </w:r>
      <w:r w:rsidR="00AB1822" w:rsidRPr="00614F76">
        <w:rPr>
          <w:rStyle w:val="apple-converted-space"/>
          <w:rFonts w:ascii="Myriad Pro" w:hAnsi="Myriad Pro" w:cs="Arial"/>
          <w:lang w:val="el-GR"/>
        </w:rPr>
        <w:t>;</w:t>
      </w:r>
      <w:r w:rsidR="00F2006A">
        <w:rPr>
          <w:rStyle w:val="apple-converted-space"/>
          <w:rFonts w:ascii="Myriad Pro" w:hAnsi="Myriad Pro" w:cs="Arial"/>
          <w:lang w:val="el-GR"/>
        </w:rPr>
        <w:t xml:space="preserve"> </w:t>
      </w:r>
      <w:r w:rsidRPr="00614F76">
        <w:rPr>
          <w:rFonts w:ascii="Myriad Pro" w:hAnsi="Myriad Pro" w:cs="Arial"/>
        </w:rPr>
        <w:t>Gore</w:t>
      </w:r>
      <w:r w:rsidR="00F2006A">
        <w:rPr>
          <w:rFonts w:ascii="Myriad Pro" w:hAnsi="Myriad Pro" w:cs="Arial"/>
          <w:lang w:val="el-GR"/>
        </w:rPr>
        <w:t xml:space="preserve"> </w:t>
      </w:r>
      <w:r w:rsidRPr="00614F76">
        <w:rPr>
          <w:rFonts w:ascii="Myriad Pro" w:hAnsi="Myriad Pro" w:cs="Arial"/>
        </w:rPr>
        <w:t>et</w:t>
      </w:r>
      <w:r w:rsidR="00F2006A">
        <w:rPr>
          <w:rFonts w:ascii="Myriad Pro" w:hAnsi="Myriad Pro" w:cs="Arial"/>
          <w:lang w:val="el-GR"/>
        </w:rPr>
        <w:t xml:space="preserve"> </w:t>
      </w:r>
      <w:r w:rsidRPr="00614F76">
        <w:rPr>
          <w:rFonts w:ascii="Myriad Pro" w:hAnsi="Myriad Pro" w:cs="Arial"/>
        </w:rPr>
        <w:t>al</w:t>
      </w:r>
      <w:r w:rsidR="00AB1822" w:rsidRPr="00614F76">
        <w:rPr>
          <w:rFonts w:ascii="Myriad Pro" w:hAnsi="Myriad Pro" w:cs="Arial"/>
          <w:lang w:val="el-GR"/>
        </w:rPr>
        <w:t>.</w:t>
      </w:r>
      <w:r w:rsidRPr="00614F76">
        <w:rPr>
          <w:rFonts w:ascii="Myriad Pro" w:hAnsi="Myriad Pro" w:cs="Arial"/>
          <w:lang w:val="el-GR"/>
        </w:rPr>
        <w:t>,</w:t>
      </w:r>
      <w:r w:rsidRPr="00614F76">
        <w:rPr>
          <w:rStyle w:val="apple-converted-space"/>
          <w:rFonts w:ascii="Myriad Pro" w:hAnsi="Myriad Pro" w:cs="Arial"/>
        </w:rPr>
        <w:t> </w:t>
      </w:r>
      <w:r w:rsidRPr="00614F76">
        <w:rPr>
          <w:rStyle w:val="ref-lnk"/>
          <w:rFonts w:ascii="Myriad Pro" w:hAnsi="Myriad Pro" w:cs="Arial"/>
          <w:lang w:val="el-GR"/>
        </w:rPr>
        <w:t>2011</w:t>
      </w:r>
      <w:r w:rsidR="00AB1822" w:rsidRPr="00614F76">
        <w:rPr>
          <w:rStyle w:val="apple-converted-space"/>
          <w:rFonts w:ascii="Myriad Pro" w:hAnsi="Myriad Pro" w:cs="Arial"/>
          <w:lang w:val="el-GR"/>
        </w:rPr>
        <w:t>;</w:t>
      </w:r>
      <w:r w:rsidR="00C64C48" w:rsidRPr="00C64C48">
        <w:rPr>
          <w:rStyle w:val="apple-converted-space"/>
          <w:rFonts w:ascii="Myriad Pro" w:hAnsi="Myriad Pro" w:cs="Arial"/>
          <w:lang w:val="el-GR"/>
        </w:rPr>
        <w:t xml:space="preserve"> </w:t>
      </w:r>
      <w:r w:rsidRPr="00614F76">
        <w:rPr>
          <w:rFonts w:ascii="Myriad Pro" w:hAnsi="Myriad Pro" w:cs="Arial"/>
        </w:rPr>
        <w:t>Hetrick</w:t>
      </w:r>
      <w:r w:rsidR="00F2006A">
        <w:rPr>
          <w:rFonts w:ascii="Myriad Pro" w:hAnsi="Myriad Pro" w:cs="Arial"/>
          <w:lang w:val="el-GR"/>
        </w:rPr>
        <w:t xml:space="preserve"> </w:t>
      </w:r>
      <w:r w:rsidR="00AB1822" w:rsidRPr="00614F76">
        <w:rPr>
          <w:rFonts w:ascii="Myriad Pro" w:hAnsi="Myriad Pro" w:cs="Arial"/>
        </w:rPr>
        <w:t>et</w:t>
      </w:r>
      <w:r w:rsidR="00F2006A">
        <w:rPr>
          <w:rFonts w:ascii="Myriad Pro" w:hAnsi="Myriad Pro" w:cs="Arial"/>
          <w:lang w:val="el-GR"/>
        </w:rPr>
        <w:t xml:space="preserve"> </w:t>
      </w:r>
      <w:r w:rsidR="00AB1822" w:rsidRPr="00614F76">
        <w:rPr>
          <w:rFonts w:ascii="Myriad Pro" w:hAnsi="Myriad Pro" w:cs="Arial"/>
        </w:rPr>
        <w:t>al</w:t>
      </w:r>
      <w:r w:rsidR="00AB1822" w:rsidRPr="00614F76">
        <w:rPr>
          <w:rFonts w:ascii="Myriad Pro" w:hAnsi="Myriad Pro" w:cs="Arial"/>
          <w:lang w:val="el-GR"/>
        </w:rPr>
        <w:t xml:space="preserve">., </w:t>
      </w:r>
      <w:r w:rsidRPr="00614F76">
        <w:rPr>
          <w:rStyle w:val="ref-lnk"/>
          <w:rFonts w:ascii="Myriad Pro" w:hAnsi="Myriad Pro" w:cs="Arial"/>
          <w:lang w:val="el-GR"/>
        </w:rPr>
        <w:t>2016</w:t>
      </w:r>
      <w:r w:rsidR="00AB1822" w:rsidRPr="00614F76">
        <w:rPr>
          <w:rStyle w:val="apple-converted-space"/>
          <w:rFonts w:ascii="Myriad Pro" w:hAnsi="Myriad Pro" w:cs="Arial"/>
          <w:lang w:val="el-GR"/>
        </w:rPr>
        <w:t xml:space="preserve">; </w:t>
      </w:r>
      <w:r w:rsidRPr="00614F76">
        <w:rPr>
          <w:rFonts w:ascii="Myriad Pro" w:hAnsi="Myriad Pro" w:cs="Arial"/>
        </w:rPr>
        <w:t>Morgan</w:t>
      </w:r>
      <w:r w:rsidR="00F2006A">
        <w:rPr>
          <w:rFonts w:ascii="Myriad Pro" w:hAnsi="Myriad Pro" w:cs="Arial"/>
          <w:lang w:val="el-GR"/>
        </w:rPr>
        <w:t xml:space="preserve"> </w:t>
      </w:r>
      <w:r w:rsidRPr="00614F76">
        <w:rPr>
          <w:rFonts w:ascii="Myriad Pro" w:hAnsi="Myriad Pro" w:cs="Arial"/>
        </w:rPr>
        <w:t>et</w:t>
      </w:r>
      <w:r w:rsidR="00F2006A">
        <w:rPr>
          <w:rFonts w:ascii="Myriad Pro" w:hAnsi="Myriad Pro" w:cs="Arial"/>
          <w:lang w:val="el-GR"/>
        </w:rPr>
        <w:t xml:space="preserve"> </w:t>
      </w:r>
      <w:r w:rsidR="00AB1822" w:rsidRPr="00614F76">
        <w:rPr>
          <w:rFonts w:ascii="Myriad Pro" w:hAnsi="Myriad Pro" w:cs="Arial"/>
        </w:rPr>
        <w:t>al</w:t>
      </w:r>
      <w:r w:rsidR="00AB1822" w:rsidRPr="00614F76">
        <w:rPr>
          <w:rFonts w:ascii="Myriad Pro" w:hAnsi="Myriad Pro" w:cs="Arial"/>
          <w:lang w:val="el-GR"/>
        </w:rPr>
        <w:t xml:space="preserve">., </w:t>
      </w:r>
      <w:r w:rsidRPr="00614F76">
        <w:rPr>
          <w:rStyle w:val="ref-lnk"/>
          <w:rFonts w:ascii="Myriad Pro" w:hAnsi="Myriad Pro" w:cs="Arial"/>
          <w:lang w:val="el-GR"/>
        </w:rPr>
        <w:t>2017</w:t>
      </w:r>
      <w:r w:rsidRPr="00614F76">
        <w:rPr>
          <w:rFonts w:ascii="Myriad Pro" w:hAnsi="Myriad Pro" w:cs="Arial"/>
          <w:lang w:val="el-GR"/>
        </w:rPr>
        <w:t>)</w:t>
      </w:r>
      <w:r w:rsidR="008845DF" w:rsidRPr="00614F76">
        <w:rPr>
          <w:rStyle w:val="apple-converted-space"/>
          <w:rFonts w:ascii="Myriad Pro" w:hAnsi="Myriad Pro" w:cs="Arial"/>
          <w:lang w:val="el-GR"/>
        </w:rPr>
        <w:t>.</w:t>
      </w:r>
    </w:p>
    <w:p w:rsidR="0051317D" w:rsidRPr="002F0B57" w:rsidRDefault="00B92961" w:rsidP="0051317D">
      <w:pPr>
        <w:autoSpaceDE w:val="0"/>
        <w:autoSpaceDN w:val="0"/>
        <w:adjustRightInd w:val="0"/>
        <w:spacing w:after="240" w:line="360" w:lineRule="auto"/>
        <w:jc w:val="both"/>
        <w:rPr>
          <w:rFonts w:ascii="Myriad Pro" w:hAnsi="Myriad Pro"/>
          <w:lang w:val="el-GR"/>
        </w:rPr>
      </w:pPr>
      <w:r w:rsidRPr="002F0B57">
        <w:rPr>
          <w:rFonts w:ascii="Myriad Pro" w:hAnsi="Myriad Pro"/>
          <w:lang w:val="el-GR"/>
        </w:rPr>
        <w:t>Σύμφωνα με τα αποτελέσματα έρευνα</w:t>
      </w:r>
      <w:r w:rsidR="00D428D6">
        <w:rPr>
          <w:rFonts w:ascii="Myriad Pro" w:hAnsi="Myriad Pro"/>
          <w:lang w:val="el-GR"/>
        </w:rPr>
        <w:t>ς</w:t>
      </w:r>
      <w:r w:rsidR="0051317D" w:rsidRPr="002F0B57">
        <w:rPr>
          <w:rFonts w:ascii="Myriad Pro" w:hAnsi="Myriad Pro"/>
          <w:lang w:val="el-GR"/>
        </w:rPr>
        <w:t>(2018</w:t>
      </w:r>
      <w:r w:rsidRPr="002F0B57">
        <w:rPr>
          <w:rFonts w:ascii="Myriad Pro" w:hAnsi="Myriad Pro"/>
          <w:lang w:val="el-GR"/>
        </w:rPr>
        <w:t>) του Ερευνητικού Πανεπιστημιακού Ινστιτούτου Ψυχικής Υγείας, Νευροεπιστημών και Ιατρικής Ακριβείας (ΕΠΙΨΥ)  τα αποτελέσματα έδειξαν ότι: «</w:t>
      </w:r>
      <w:r w:rsidR="0051317D" w:rsidRPr="002F0B57">
        <w:rPr>
          <w:rFonts w:ascii="Myriad Pro" w:hAnsi="Myriad Pro"/>
          <w:lang w:val="el-GR"/>
        </w:rPr>
        <w:t xml:space="preserve">Η μέση τιμή  του άγχους στους έφηβους ήταν 5,7 που σημαίνει αρκετό υψηλό άγχος και διαπιστώθηκε ότι </w:t>
      </w:r>
      <w:r w:rsidR="0051317D" w:rsidRPr="002F0B57">
        <w:rPr>
          <w:rFonts w:ascii="Myriad Pro" w:hAnsi="Myriad Pro" w:cs="CIDFont+F2"/>
          <w:color w:val="313231"/>
          <w:lang w:val="el-GR" w:bidi="ar-SA"/>
        </w:rPr>
        <w:t xml:space="preserve">η αυξάνεται από την ηλικία των </w:t>
      </w:r>
      <w:r w:rsidR="0051317D" w:rsidRPr="002F0B57">
        <w:rPr>
          <w:rFonts w:ascii="Myriad Pro" w:hAnsi="Myriad Pro" w:cs="CIDFont+F2"/>
          <w:lang w:val="el-GR" w:bidi="ar-SA"/>
        </w:rPr>
        <w:t>11 (4,8) στις ηλικίες των 13 (6,1) και 15 (6,3).</w:t>
      </w:r>
      <w:r w:rsidR="004A3BB9" w:rsidRPr="002F0B57">
        <w:rPr>
          <w:rFonts w:ascii="Myriad Pro" w:hAnsi="Myriad Pro"/>
        </w:rPr>
        <w:t>T</w:t>
      </w:r>
      <w:r w:rsidR="00872309" w:rsidRPr="002F0B57">
        <w:rPr>
          <w:rFonts w:ascii="Myriad Pro" w:hAnsi="Myriad Pro"/>
          <w:lang w:val="el-GR"/>
        </w:rPr>
        <w:t xml:space="preserve">ο 28,2% των εφήβων 11-15 ετών εμφανίζουν καταθλιπτικό συναίσθημα, το οποίο αυξάνεται από την ηλικία των έντεκα (15,0%), στην ηλικία των δεκατριών (31,8%) </w:t>
      </w:r>
      <w:r w:rsidR="006D3765" w:rsidRPr="002F0B57">
        <w:rPr>
          <w:rFonts w:ascii="Myriad Pro" w:hAnsi="Myriad Pro"/>
          <w:lang w:val="el-GR"/>
        </w:rPr>
        <w:t xml:space="preserve">και των δεκαπέντε ετών (37,1%). </w:t>
      </w:r>
      <w:r w:rsidR="00872309" w:rsidRPr="002F0B57">
        <w:rPr>
          <w:rFonts w:ascii="Myriad Pro" w:hAnsi="Myriad Pro"/>
          <w:lang w:val="el-GR"/>
        </w:rPr>
        <w:t>Τα κορί</w:t>
      </w:r>
      <w:r w:rsidR="0051317D" w:rsidRPr="002F0B57">
        <w:rPr>
          <w:rFonts w:ascii="Myriad Pro" w:hAnsi="Myriad Pro"/>
          <w:lang w:val="el-GR"/>
        </w:rPr>
        <w:t xml:space="preserve">τσια φαίνεται ότι βρίσκονται πιο </w:t>
      </w:r>
      <w:r w:rsidR="00D428D6" w:rsidRPr="002F0B57">
        <w:rPr>
          <w:rFonts w:ascii="Myriad Pro" w:hAnsi="Myriad Pro"/>
          <w:lang w:val="el-GR"/>
        </w:rPr>
        <w:t xml:space="preserve">επιρρεπή </w:t>
      </w:r>
      <w:r w:rsidR="0051317D" w:rsidRPr="002F0B57">
        <w:rPr>
          <w:rFonts w:ascii="Myriad Pro" w:hAnsi="Myriad Pro"/>
          <w:lang w:val="el-GR"/>
        </w:rPr>
        <w:t>στην κατάθλιψη (</w:t>
      </w:r>
      <w:r w:rsidR="00872309" w:rsidRPr="002F0B57">
        <w:rPr>
          <w:rFonts w:ascii="Myriad Pro" w:hAnsi="Myriad Pro"/>
          <w:lang w:val="el-GR"/>
        </w:rPr>
        <w:t>36,1%</w:t>
      </w:r>
      <w:r w:rsidR="0051317D" w:rsidRPr="002F0B57">
        <w:rPr>
          <w:rFonts w:ascii="Myriad Pro" w:hAnsi="Myriad Pro"/>
          <w:lang w:val="el-GR"/>
        </w:rPr>
        <w:t>)</w:t>
      </w:r>
      <w:r w:rsidR="00BF1871">
        <w:rPr>
          <w:rFonts w:ascii="Myriad Pro" w:hAnsi="Myriad Pro"/>
          <w:lang w:val="el-GR"/>
        </w:rPr>
        <w:t xml:space="preserve"> </w:t>
      </w:r>
      <w:r w:rsidR="0051317D" w:rsidRPr="002F0B57">
        <w:rPr>
          <w:rFonts w:ascii="Myriad Pro" w:hAnsi="Myriad Pro"/>
          <w:lang w:val="el-GR"/>
        </w:rPr>
        <w:t>έναντι των αγοριών(</w:t>
      </w:r>
      <w:r w:rsidR="006D3765" w:rsidRPr="002F0B57">
        <w:rPr>
          <w:rFonts w:ascii="Myriad Pro" w:hAnsi="Myriad Pro"/>
          <w:lang w:val="el-GR"/>
        </w:rPr>
        <w:t>20,2%</w:t>
      </w:r>
      <w:r w:rsidR="0051317D" w:rsidRPr="002F0B57">
        <w:rPr>
          <w:rFonts w:ascii="Myriad Pro" w:hAnsi="Myriad Pro"/>
          <w:lang w:val="el-GR"/>
        </w:rPr>
        <w:t>)</w:t>
      </w:r>
      <w:r w:rsidR="006D3765" w:rsidRPr="002F0B57">
        <w:rPr>
          <w:rFonts w:ascii="Myriad Pro" w:hAnsi="Myriad Pro"/>
          <w:lang w:val="el-GR"/>
        </w:rPr>
        <w:t xml:space="preserve">. </w:t>
      </w:r>
      <w:r w:rsidR="00C058C7" w:rsidRPr="002F0B57">
        <w:rPr>
          <w:rFonts w:ascii="Myriad Pro" w:hAnsi="Myriad Pro"/>
          <w:lang w:val="el-GR"/>
        </w:rPr>
        <w:t>Το  25,6%</w:t>
      </w:r>
      <w:r w:rsidR="00872309" w:rsidRPr="002F0B57">
        <w:rPr>
          <w:rFonts w:ascii="Myriad Pro" w:hAnsi="Myriad Pro"/>
          <w:lang w:val="el-GR"/>
        </w:rPr>
        <w:t xml:space="preserve"> ηλικίας 16 ετών, </w:t>
      </w:r>
      <w:r w:rsidR="00C058C7" w:rsidRPr="002F0B57">
        <w:rPr>
          <w:rFonts w:ascii="Myriad Pro" w:hAnsi="Myriad Pro"/>
          <w:lang w:val="el-GR"/>
        </w:rPr>
        <w:t xml:space="preserve">ανέφερε </w:t>
      </w:r>
      <w:r w:rsidR="00872309" w:rsidRPr="002F0B57">
        <w:rPr>
          <w:rFonts w:ascii="Myriad Pro" w:hAnsi="Myriad Pro"/>
          <w:lang w:val="el-GR"/>
        </w:rPr>
        <w:t>ότι έστω και μια φορά στη ζωή του έχει σκεφτεί να βλάψει ηθελημένα τον εαυτό του, τα κορίτσια σε υπερδιπλάσιο ποσοστό από τα αγόρια</w:t>
      </w:r>
      <w:r w:rsidR="006D3765" w:rsidRPr="002F0B57">
        <w:rPr>
          <w:rFonts w:ascii="Myriad Pro" w:hAnsi="Myriad Pro"/>
          <w:lang w:val="el-GR"/>
        </w:rPr>
        <w:t xml:space="preserve"> (36,3% και 14,6%, αντίστοιχα). </w:t>
      </w:r>
      <w:r w:rsidR="00C058C7" w:rsidRPr="002F0B57">
        <w:rPr>
          <w:rFonts w:ascii="Myriad Pro" w:hAnsi="Myriad Pro"/>
          <w:lang w:val="el-GR"/>
        </w:rPr>
        <w:t>Το 9,0% των εφήβων ηλικίας 16 ετών ανέφερε</w:t>
      </w:r>
      <w:r w:rsidR="00872309" w:rsidRPr="002F0B57">
        <w:rPr>
          <w:rFonts w:ascii="Myriad Pro" w:hAnsi="Myriad Pro"/>
          <w:lang w:val="el-GR"/>
        </w:rPr>
        <w:t xml:space="preserve"> ότι έστω και μια φορά στη ζωή του έχει κάνει απόπειρα αυτοκτονίας, </w:t>
      </w:r>
      <w:r w:rsidR="0051317D" w:rsidRPr="002F0B57">
        <w:rPr>
          <w:rFonts w:ascii="Myriad Pro" w:hAnsi="Myriad Pro"/>
          <w:lang w:val="el-GR"/>
        </w:rPr>
        <w:t xml:space="preserve">με </w:t>
      </w:r>
      <w:r w:rsidR="00872309" w:rsidRPr="002F0B57">
        <w:rPr>
          <w:rFonts w:ascii="Myriad Pro" w:hAnsi="Myriad Pro"/>
          <w:lang w:val="el-GR"/>
        </w:rPr>
        <w:t>τα κορίτσια σε υπερδιπλάσιο ποσοστό από τα αγόρι</w:t>
      </w:r>
      <w:r w:rsidR="0051317D" w:rsidRPr="002F0B57">
        <w:rPr>
          <w:rFonts w:ascii="Myriad Pro" w:hAnsi="Myriad Pro"/>
          <w:lang w:val="el-GR"/>
        </w:rPr>
        <w:t xml:space="preserve">α (12,4% και 5,5%, αντίστοιχα). Το </w:t>
      </w:r>
      <w:r w:rsidR="0051317D" w:rsidRPr="002F0B57">
        <w:rPr>
          <w:rFonts w:ascii="Myriad Pro" w:hAnsi="Myriad Pro" w:cs="CIDFont+F2"/>
          <w:lang w:val="el-GR" w:bidi="ar-SA"/>
        </w:rPr>
        <w:t>44,0% των εφήβων αναφέρουν παρουσία τουλάχιστον 2 συμπτωμάτων, τουλάχιστον 2 φορές την</w:t>
      </w:r>
      <w:r w:rsidR="00F2006A">
        <w:rPr>
          <w:rFonts w:ascii="Myriad Pro" w:hAnsi="Myriad Pro" w:cs="CIDFont+F2"/>
          <w:lang w:val="el-GR" w:bidi="ar-SA"/>
        </w:rPr>
        <w:t xml:space="preserve"> </w:t>
      </w:r>
      <w:r w:rsidR="0051317D" w:rsidRPr="002F0B57">
        <w:rPr>
          <w:rFonts w:ascii="Myriad Pro" w:hAnsi="Myriad Pro" w:cs="CIDFont+F2"/>
          <w:lang w:val="el-GR" w:bidi="ar-SA"/>
        </w:rPr>
        <w:t>εβδομάδα. Αναφέρονται συχνότερα η νευρικότητα (36,6%), η δυσθυμία (36,5%) και η</w:t>
      </w:r>
      <w:r w:rsidR="00F2006A">
        <w:rPr>
          <w:rFonts w:ascii="Myriad Pro" w:hAnsi="Myriad Pro" w:cs="CIDFont+F2"/>
          <w:lang w:val="el-GR" w:bidi="ar-SA"/>
        </w:rPr>
        <w:t xml:space="preserve"> </w:t>
      </w:r>
      <w:r w:rsidR="0051317D" w:rsidRPr="002F0B57">
        <w:rPr>
          <w:rFonts w:ascii="Myriad Pro" w:hAnsi="Myriad Pro" w:cs="CIDFont+F2"/>
          <w:lang w:val="el-GR" w:bidi="ar-SA"/>
        </w:rPr>
        <w:t xml:space="preserve">ακεφιά (22,8%). </w:t>
      </w:r>
      <w:r w:rsidR="00F73B34" w:rsidRPr="002F0B57">
        <w:rPr>
          <w:rFonts w:ascii="Myriad Pro" w:hAnsi="Myriad Pro" w:cs="CIDFont+F2"/>
          <w:lang w:val="el-GR" w:bidi="ar-SA"/>
        </w:rPr>
        <w:t xml:space="preserve">Ηλικιακά, </w:t>
      </w:r>
      <w:r w:rsidR="0051317D" w:rsidRPr="002F0B57">
        <w:rPr>
          <w:rFonts w:ascii="Myriad Pro" w:hAnsi="Myriad Pro" w:cs="CIDFont+F2"/>
          <w:lang w:val="el-GR" w:bidi="ar-SA"/>
        </w:rPr>
        <w:t>οι αναφορές σε πρόσφατα συμπτώματα αυξάνονται</w:t>
      </w:r>
      <w:r w:rsidR="00F2006A">
        <w:rPr>
          <w:rFonts w:ascii="Myriad Pro" w:hAnsi="Myriad Pro" w:cs="CIDFont+F2"/>
          <w:lang w:val="el-GR" w:bidi="ar-SA"/>
        </w:rPr>
        <w:t xml:space="preserve"> </w:t>
      </w:r>
      <w:r w:rsidR="0051317D" w:rsidRPr="002F0B57">
        <w:rPr>
          <w:rFonts w:ascii="Myriad Pro" w:hAnsi="Myriad Pro" w:cs="CIDFont+F2"/>
          <w:lang w:val="el-GR" w:bidi="ar-SA"/>
        </w:rPr>
        <w:t>από τα 11 (33,0%), στα 13 (47,6%) και στα 15 έτη (50,6%).»</w:t>
      </w:r>
    </w:p>
    <w:p w:rsidR="0051317D" w:rsidRPr="002F0B57" w:rsidRDefault="0051317D" w:rsidP="0051317D">
      <w:pPr>
        <w:autoSpaceDE w:val="0"/>
        <w:autoSpaceDN w:val="0"/>
        <w:adjustRightInd w:val="0"/>
        <w:rPr>
          <w:rFonts w:ascii="Myriad Pro" w:hAnsi="Myriad Pro"/>
          <w:lang w:val="el-GR"/>
        </w:rPr>
      </w:pPr>
    </w:p>
    <w:p w:rsidR="00406729" w:rsidRPr="002F0B57" w:rsidRDefault="005D4D18" w:rsidP="00406729">
      <w:pPr>
        <w:pStyle w:val="2"/>
        <w:rPr>
          <w:szCs w:val="32"/>
          <w:lang w:val="el-GR" w:bidi="ar-SA"/>
        </w:rPr>
      </w:pPr>
      <w:bookmarkStart w:id="30" w:name="_Toc31456588"/>
      <w:r w:rsidRPr="002F0B57">
        <w:rPr>
          <w:szCs w:val="32"/>
          <w:lang w:val="el-GR" w:bidi="ar-SA"/>
        </w:rPr>
        <w:t xml:space="preserve">1.12 </w:t>
      </w:r>
      <w:r w:rsidR="00406729" w:rsidRPr="002F0B57">
        <w:rPr>
          <w:szCs w:val="32"/>
          <w:lang w:val="el-GR" w:bidi="ar-SA"/>
        </w:rPr>
        <w:t xml:space="preserve"> Οι έφηβοι στο σχολικό περιβάλλον</w:t>
      </w:r>
      <w:bookmarkEnd w:id="30"/>
    </w:p>
    <w:p w:rsidR="002A2E30" w:rsidRPr="002F0B57" w:rsidRDefault="002A2E30" w:rsidP="00D30852">
      <w:pPr>
        <w:spacing w:line="360" w:lineRule="auto"/>
        <w:rPr>
          <w:lang w:val="el-GR" w:bidi="ar-SA"/>
        </w:rPr>
      </w:pPr>
    </w:p>
    <w:p w:rsidR="00E17CA6" w:rsidRPr="002F0B57" w:rsidRDefault="00F4379C" w:rsidP="00E17CA6">
      <w:pPr>
        <w:spacing w:after="200" w:line="360" w:lineRule="auto"/>
        <w:jc w:val="both"/>
        <w:rPr>
          <w:rFonts w:ascii="Myriad Pro" w:hAnsi="Myriad Pro" w:cs="Segoe UI"/>
          <w:color w:val="000000"/>
          <w:lang w:val="el-GR" w:bidi="ar-SA"/>
        </w:rPr>
      </w:pPr>
      <w:r w:rsidRPr="002F0B57">
        <w:rPr>
          <w:rFonts w:ascii="Myriad Pro" w:hAnsi="Myriad Pro" w:cs="Segoe UI"/>
          <w:color w:val="000000"/>
          <w:lang w:val="el-GR" w:bidi="ar-SA"/>
        </w:rPr>
        <w:t xml:space="preserve">Οι έφηβοι </w:t>
      </w:r>
      <w:r w:rsidR="00E2341E" w:rsidRPr="002F0B57">
        <w:rPr>
          <w:rFonts w:ascii="Myriad Pro" w:hAnsi="Myriad Pro" w:cs="Segoe UI"/>
          <w:color w:val="000000"/>
          <w:lang w:val="el-GR" w:bidi="ar-SA"/>
        </w:rPr>
        <w:t xml:space="preserve">ξοδεύουν </w:t>
      </w:r>
      <w:r w:rsidRPr="002F0B57">
        <w:rPr>
          <w:rFonts w:ascii="Myriad Pro" w:hAnsi="Myriad Pro" w:cs="Segoe UI"/>
          <w:color w:val="000000"/>
          <w:lang w:val="el-GR" w:bidi="ar-SA"/>
        </w:rPr>
        <w:t>ένα μεγάλο μέρος της ημέρας στο σχολείο ή ασχολούνται με σχολικές δραστηριότητες. Ενώ ο πρωταρχικός στόχος του σχολείου είναι η ακαδημαϊκή ανάπτυξη των σπουδαστών, οι επιπτώσεις του στους εφήβους είναι πολύ ευρύτερες, καλύπτοντας επίσης τη σωματική και πνευμ</w:t>
      </w:r>
      <w:r w:rsidR="00E2341E" w:rsidRPr="002F0B57">
        <w:rPr>
          <w:rFonts w:ascii="Myriad Pro" w:hAnsi="Myriad Pro" w:cs="Segoe UI"/>
          <w:color w:val="000000"/>
          <w:lang w:val="el-GR" w:bidi="ar-SA"/>
        </w:rPr>
        <w:t xml:space="preserve">ατική τους υγεία, την ασφάλεια </w:t>
      </w:r>
      <w:r w:rsidRPr="002F0B57">
        <w:rPr>
          <w:rFonts w:ascii="Myriad Pro" w:hAnsi="Myriad Pro" w:cs="Segoe UI"/>
          <w:color w:val="000000"/>
          <w:lang w:val="el-GR" w:bidi="ar-SA"/>
        </w:rPr>
        <w:t xml:space="preserve">και την κοινωνική ανάπτυξη. </w:t>
      </w:r>
      <w:r w:rsidR="00E17CA6" w:rsidRPr="002F0B57">
        <w:rPr>
          <w:rFonts w:ascii="Myriad Pro" w:hAnsi="Myriad Pro" w:cs="Segoe UI"/>
          <w:color w:val="000000"/>
          <w:lang w:val="el-GR" w:bidi="ar-SA"/>
        </w:rPr>
        <w:t>Τα βασικά προβλήματα υγείας που αντιμετωπίζουν οι έφηβοι όπως προαναφέραμε περιλαμβάνουν την παχυσαρκία, τη χρήση ναρκωτικών και</w:t>
      </w:r>
      <w:r w:rsidR="00D30852" w:rsidRPr="002F0B57">
        <w:rPr>
          <w:rFonts w:ascii="Myriad Pro" w:hAnsi="Myriad Pro" w:cs="Segoe UI"/>
          <w:color w:val="000000"/>
          <w:lang w:val="el-GR" w:bidi="ar-SA"/>
        </w:rPr>
        <w:t xml:space="preserve"> αλκοόλ</w:t>
      </w:r>
      <w:r w:rsidR="00E17CA6" w:rsidRPr="002F0B57">
        <w:rPr>
          <w:rFonts w:ascii="Myriad Pro" w:hAnsi="Myriad Pro" w:cs="Segoe UI"/>
          <w:color w:val="000000"/>
          <w:lang w:val="el-GR" w:bidi="ar-SA"/>
        </w:rPr>
        <w:t xml:space="preserve">, τη σεξουαλική δραστηριότητα και τη συναισθηματική υγεία. Επιπλέον, οι ακαδημαϊκές πιέσεις μπορούν να προκαλέσουν επίπεδα στρες για ορισμένους μαθητές που μπορεί να έχουν </w:t>
      </w:r>
      <w:r w:rsidR="00E17CA6" w:rsidRPr="002F0B57">
        <w:rPr>
          <w:rFonts w:ascii="Myriad Pro" w:hAnsi="Myriad Pro" w:cs="Segoe UI"/>
          <w:color w:val="000000"/>
          <w:lang w:val="el-GR" w:bidi="ar-SA"/>
        </w:rPr>
        <w:lastRenderedPageBreak/>
        <w:t>αρνητικές επιπτώσεις στην ψυχική τους υγεία. Τα σχολεία επιδιώκουν να επηρεάσουν την υγεία των εφήβων με διάφορους τρόπους, όπως: διδασκαλία (μαθήματα υγείας), φυσικής αγωγής και εξωσχολικών αθλημάτων, η διατροφή μέσω σχολικού περιεχομένου γεύματος, πολιτικές κατανάλωσης και, σε ορισμένες περιπτώσεις, την παροχή άμεσων ιατρικών υπηρεσιών. (</w:t>
      </w:r>
      <w:r w:rsidR="00E17CA6" w:rsidRPr="002F0B57">
        <w:rPr>
          <w:rFonts w:ascii="Myriad Pro" w:hAnsi="Myriad Pro"/>
        </w:rPr>
        <w:t>Marin</w:t>
      </w:r>
      <w:r w:rsidR="00E17CA6" w:rsidRPr="002F0B57">
        <w:rPr>
          <w:rFonts w:ascii="Myriad Pro" w:hAnsi="Myriad Pro"/>
          <w:lang w:val="el-GR"/>
        </w:rPr>
        <w:t>&amp;</w:t>
      </w:r>
      <w:r w:rsidR="00E17CA6" w:rsidRPr="002F0B57">
        <w:rPr>
          <w:rFonts w:ascii="Myriad Pro" w:hAnsi="Myriad Pro"/>
        </w:rPr>
        <w:t>Brown</w:t>
      </w:r>
      <w:r w:rsidR="00E17CA6" w:rsidRPr="002F0B57">
        <w:rPr>
          <w:rFonts w:ascii="Myriad Pro" w:hAnsi="Myriad Pro"/>
          <w:lang w:val="el-GR"/>
        </w:rPr>
        <w:t>, 2008)</w:t>
      </w:r>
    </w:p>
    <w:p w:rsidR="00D30852" w:rsidRPr="002F0B57" w:rsidRDefault="00E17CA6" w:rsidP="00E17CA6">
      <w:pPr>
        <w:spacing w:after="200" w:line="360" w:lineRule="auto"/>
        <w:jc w:val="both"/>
        <w:rPr>
          <w:rFonts w:ascii="Myriad Pro" w:hAnsi="Myriad Pro" w:cs="Segoe UI"/>
          <w:color w:val="000000"/>
          <w:lang w:val="el-GR" w:bidi="ar-SA"/>
        </w:rPr>
      </w:pPr>
      <w:r w:rsidRPr="002F0B57">
        <w:rPr>
          <w:rFonts w:ascii="Myriad Pro" w:hAnsi="Myriad Pro" w:cs="Segoe UI"/>
          <w:color w:val="000000"/>
          <w:lang w:val="el-GR" w:bidi="ar-SA"/>
        </w:rPr>
        <w:t>Ένα θετικό και ασφαλές σχολικό περιβάλλον αποτελεί απαραίτητη προϋπόθεση για την αποτελεσματική μάθηση.</w:t>
      </w:r>
      <w:r w:rsidR="00D30852" w:rsidRPr="002F0B57">
        <w:rPr>
          <w:rFonts w:ascii="Myriad Pro" w:hAnsi="Myriad Pro" w:cs="Segoe UI"/>
          <w:color w:val="000000"/>
          <w:lang w:val="el-GR" w:bidi="ar-SA"/>
        </w:rPr>
        <w:t xml:space="preserve"> Τα μη ασφαλή περιβάλλοντα μπορούν επίσης να έχουν άμεσες επιπτώσεις στην υγεία των μαθητών. Οι μαθητές σε επικίνδυνα σχολικά περιβάλλοντα είναι πιο πιθανό να εισέλθουν σε μάχες, να τραυματιστούν και να βιώσουν συναισθηματικό άγχος. (</w:t>
      </w:r>
      <w:r w:rsidR="00D30852" w:rsidRPr="002F0B57">
        <w:rPr>
          <w:rFonts w:ascii="Myriad Pro" w:hAnsi="Myriad Pro"/>
        </w:rPr>
        <w:t>Elliott</w:t>
      </w:r>
      <w:r w:rsidR="00D30852" w:rsidRPr="002F0B57">
        <w:rPr>
          <w:rFonts w:ascii="Myriad Pro" w:hAnsi="Myriad Pro"/>
          <w:lang w:val="el-GR"/>
        </w:rPr>
        <w:t xml:space="preserve">, </w:t>
      </w:r>
      <w:r w:rsidR="00D30852" w:rsidRPr="002F0B57">
        <w:rPr>
          <w:rFonts w:ascii="Myriad Pro" w:hAnsi="Myriad Pro"/>
        </w:rPr>
        <w:t>Hamburg</w:t>
      </w:r>
      <w:r w:rsidR="00D30852" w:rsidRPr="002F0B57">
        <w:rPr>
          <w:rFonts w:ascii="Myriad Pro" w:hAnsi="Myriad Pro"/>
          <w:lang w:val="el-GR"/>
        </w:rPr>
        <w:t>&amp;</w:t>
      </w:r>
      <w:r w:rsidR="00D30852" w:rsidRPr="002F0B57">
        <w:rPr>
          <w:rFonts w:ascii="Myriad Pro" w:hAnsi="Myriad Pro"/>
        </w:rPr>
        <w:t>Williams</w:t>
      </w:r>
      <w:r w:rsidR="00D30852" w:rsidRPr="002F0B57">
        <w:rPr>
          <w:rFonts w:ascii="Myriad Pro" w:hAnsi="Myriad Pro"/>
          <w:lang w:val="el-GR"/>
        </w:rPr>
        <w:t xml:space="preserve">, 1998; </w:t>
      </w:r>
      <w:r w:rsidR="00D30852" w:rsidRPr="002F0B57">
        <w:rPr>
          <w:rFonts w:ascii="Myriad Pro" w:hAnsi="Myriad Pro"/>
        </w:rPr>
        <w:t>Gladden</w:t>
      </w:r>
      <w:r w:rsidR="00D30852" w:rsidRPr="002F0B57">
        <w:rPr>
          <w:rFonts w:ascii="Myriad Pro" w:hAnsi="Myriad Pro"/>
          <w:lang w:val="el-GR"/>
        </w:rPr>
        <w:t xml:space="preserve">, 2002; </w:t>
      </w:r>
      <w:r w:rsidR="00D30852" w:rsidRPr="002F0B57">
        <w:rPr>
          <w:rFonts w:ascii="Myriad Pro" w:hAnsi="Myriad Pro"/>
        </w:rPr>
        <w:t>Flannery</w:t>
      </w:r>
      <w:r w:rsidR="00F2006A">
        <w:rPr>
          <w:rFonts w:ascii="Myriad Pro" w:hAnsi="Myriad Pro"/>
          <w:lang w:val="el-GR"/>
        </w:rPr>
        <w:t xml:space="preserve"> </w:t>
      </w:r>
      <w:r w:rsidR="00D30852" w:rsidRPr="002F0B57">
        <w:rPr>
          <w:rFonts w:ascii="Myriad Pro" w:hAnsi="Myriad Pro"/>
        </w:rPr>
        <w:t>et</w:t>
      </w:r>
      <w:r w:rsidR="00F2006A">
        <w:rPr>
          <w:rFonts w:ascii="Myriad Pro" w:hAnsi="Myriad Pro"/>
          <w:lang w:val="el-GR"/>
        </w:rPr>
        <w:t xml:space="preserve"> </w:t>
      </w:r>
      <w:r w:rsidR="00D30852" w:rsidRPr="002F0B57">
        <w:rPr>
          <w:rFonts w:ascii="Myriad Pro" w:hAnsi="Myriad Pro"/>
        </w:rPr>
        <w:t>al</w:t>
      </w:r>
      <w:r w:rsidR="00D30852" w:rsidRPr="002F0B57">
        <w:rPr>
          <w:rFonts w:ascii="Myriad Pro" w:hAnsi="Myriad Pro"/>
          <w:lang w:val="el-GR"/>
        </w:rPr>
        <w:t>.,  2004).</w:t>
      </w:r>
    </w:p>
    <w:p w:rsidR="00D30852" w:rsidRPr="002F0B57" w:rsidRDefault="00E17CA6" w:rsidP="00E17CA6">
      <w:pPr>
        <w:spacing w:after="200" w:line="360" w:lineRule="auto"/>
        <w:jc w:val="both"/>
        <w:rPr>
          <w:rFonts w:ascii="Myriad Pro" w:hAnsi="Myriad Pro" w:cs="Segoe UI"/>
          <w:color w:val="000000"/>
          <w:lang w:val="el-GR" w:bidi="ar-SA"/>
        </w:rPr>
      </w:pPr>
      <w:r w:rsidRPr="002F0B57">
        <w:rPr>
          <w:rFonts w:ascii="Myriad Pro" w:hAnsi="Myriad Pro" w:cs="Segoe UI"/>
          <w:color w:val="000000"/>
          <w:lang w:val="el-GR" w:bidi="ar-SA"/>
        </w:rPr>
        <w:t xml:space="preserve">Οι μαθητές που φοβούνται τη βία στο σχολείο είναι πιο πιθανό </w:t>
      </w:r>
      <w:r w:rsidR="00E777B4">
        <w:rPr>
          <w:rFonts w:ascii="Myriad Pro" w:hAnsi="Myriad Pro" w:cs="Segoe UI"/>
          <w:color w:val="000000"/>
          <w:lang w:val="el-GR" w:bidi="ar-SA"/>
        </w:rPr>
        <w:t>να εγκατ</w:t>
      </w:r>
      <w:r w:rsidR="00D30852" w:rsidRPr="002F0B57">
        <w:rPr>
          <w:rFonts w:ascii="Myriad Pro" w:hAnsi="Myriad Pro" w:cs="Segoe UI"/>
          <w:color w:val="000000"/>
          <w:lang w:val="el-GR" w:bidi="ar-SA"/>
        </w:rPr>
        <w:t>αλείψουν το σχολείο. (</w:t>
      </w:r>
      <w:r w:rsidR="00D30852" w:rsidRPr="002F0B57">
        <w:rPr>
          <w:rFonts w:ascii="Myriad Pro" w:hAnsi="Myriad Pro"/>
        </w:rPr>
        <w:t>Dukes</w:t>
      </w:r>
      <w:r w:rsidR="00D30852" w:rsidRPr="002F0B57">
        <w:rPr>
          <w:rFonts w:ascii="Myriad Pro" w:hAnsi="Myriad Pro"/>
          <w:lang w:val="el-GR"/>
        </w:rPr>
        <w:t>&amp;</w:t>
      </w:r>
      <w:r w:rsidR="00D30852" w:rsidRPr="002F0B57">
        <w:rPr>
          <w:rFonts w:ascii="Myriad Pro" w:hAnsi="Myriad Pro"/>
        </w:rPr>
        <w:t>Stein</w:t>
      </w:r>
      <w:r w:rsidR="00D30852" w:rsidRPr="002F0B57">
        <w:rPr>
          <w:rFonts w:ascii="Myriad Pro" w:hAnsi="Myriad Pro"/>
          <w:lang w:val="el-GR"/>
        </w:rPr>
        <w:t xml:space="preserve">, 2001; </w:t>
      </w:r>
      <w:r w:rsidR="00D30852" w:rsidRPr="002F0B57">
        <w:rPr>
          <w:rFonts w:ascii="Myriad Pro" w:hAnsi="Myriad Pro"/>
        </w:rPr>
        <w:t>Bowen</w:t>
      </w:r>
      <w:r w:rsidR="00D30852" w:rsidRPr="002F0B57">
        <w:rPr>
          <w:rFonts w:ascii="Myriad Pro" w:hAnsi="Myriad Pro"/>
          <w:lang w:val="el-GR"/>
        </w:rPr>
        <w:t>&amp;</w:t>
      </w:r>
      <w:r w:rsidR="00D30852" w:rsidRPr="002F0B57">
        <w:rPr>
          <w:rFonts w:ascii="Myriad Pro" w:hAnsi="Myriad Pro"/>
        </w:rPr>
        <w:t>Bowen</w:t>
      </w:r>
      <w:r w:rsidR="00D30852" w:rsidRPr="002F0B57">
        <w:rPr>
          <w:rFonts w:ascii="Myriad Pro" w:hAnsi="Myriad Pro"/>
          <w:lang w:val="el-GR"/>
        </w:rPr>
        <w:t>, 1999).</w:t>
      </w:r>
      <w:r w:rsidR="006A2291">
        <w:rPr>
          <w:rFonts w:ascii="Myriad Pro" w:hAnsi="Myriad Pro"/>
          <w:lang w:val="el-GR"/>
        </w:rPr>
        <w:t xml:space="preserve"> </w:t>
      </w:r>
      <w:r w:rsidRPr="002F0B57">
        <w:rPr>
          <w:rFonts w:ascii="Myriad Pro" w:hAnsi="Myriad Pro" w:cs="Segoe UI"/>
          <w:color w:val="000000"/>
          <w:lang w:val="el-GR" w:bidi="ar-SA"/>
        </w:rPr>
        <w:t xml:space="preserve">Μια μελέτη των μαθητών δευτεροβάθμιας εκπαίδευσης διαπίστωσε ότι όσοι φοιτούσαν σε σχολεία με μέτρια έως υψηλά επίπεδα βίας ήταν </w:t>
      </w:r>
      <w:r w:rsidR="00D30852" w:rsidRPr="002F0B57">
        <w:rPr>
          <w:rFonts w:ascii="Myriad Pro" w:hAnsi="Myriad Pro" w:cs="Segoe UI"/>
          <w:color w:val="000000"/>
          <w:lang w:val="el-GR" w:bidi="ar-SA"/>
        </w:rPr>
        <w:t>λιγότερο πιθανό να αποφοιτήσουν (</w:t>
      </w:r>
      <w:r w:rsidR="00D30852" w:rsidRPr="002F0B57">
        <w:rPr>
          <w:rFonts w:ascii="Myriad Pro" w:hAnsi="Myriad Pro"/>
        </w:rPr>
        <w:t>Grogger</w:t>
      </w:r>
      <w:r w:rsidR="00D30852" w:rsidRPr="002F0B57">
        <w:rPr>
          <w:rFonts w:ascii="Myriad Pro" w:hAnsi="Myriad Pro"/>
          <w:lang w:val="el-GR"/>
        </w:rPr>
        <w:t>, 1997).</w:t>
      </w:r>
    </w:p>
    <w:p w:rsidR="00F04D31" w:rsidRPr="002F0B57" w:rsidRDefault="00AE7504" w:rsidP="00F04D31">
      <w:pPr>
        <w:spacing w:after="200" w:line="360" w:lineRule="auto"/>
        <w:jc w:val="both"/>
        <w:rPr>
          <w:rFonts w:ascii="Myriad Pro" w:hAnsi="Myriad Pro"/>
          <w:lang w:val="el-GR"/>
        </w:rPr>
      </w:pPr>
      <w:r w:rsidRPr="002F0B57">
        <w:rPr>
          <w:rFonts w:ascii="Myriad Pro" w:hAnsi="Myriad Pro" w:cs="Segoe UI"/>
          <w:color w:val="000000"/>
          <w:lang w:val="el-GR" w:bidi="ar-SA"/>
        </w:rPr>
        <w:t xml:space="preserve">Οι έφηβοι που εμπλέκονται σε </w:t>
      </w:r>
      <w:r w:rsidR="00D30852" w:rsidRPr="002F0B57">
        <w:rPr>
          <w:rFonts w:ascii="Myriad Pro" w:hAnsi="Myriad Pro"/>
        </w:rPr>
        <w:t>Bullying</w:t>
      </w:r>
      <w:r w:rsidR="00D30852" w:rsidRPr="002F0B57">
        <w:rPr>
          <w:rFonts w:ascii="Myriad Pro" w:hAnsi="Myriad Pro"/>
          <w:lang w:val="el-GR"/>
        </w:rPr>
        <w:t>-</w:t>
      </w:r>
      <w:r w:rsidRPr="002F0B57">
        <w:rPr>
          <w:rFonts w:ascii="Myriad Pro" w:hAnsi="Myriad Pro" w:cs="Segoe UI"/>
          <w:color w:val="000000"/>
          <w:lang w:val="el-GR" w:bidi="ar-SA"/>
        </w:rPr>
        <w:t xml:space="preserve">εκφοβισμό (μια κοινή μορφή βίας στα σχολεία), είτε ως δράστης είτε ως θύμα, είναι πιο πιθανό να υποφέρουν από συμπτώματα κατάθλιψης όπως η μοναξιά και </w:t>
      </w:r>
      <w:r w:rsidR="00D30852" w:rsidRPr="002F0B57">
        <w:rPr>
          <w:rFonts w:ascii="Myriad Pro" w:hAnsi="Myriad Pro" w:cs="Segoe UI"/>
          <w:color w:val="000000"/>
          <w:lang w:val="el-GR" w:bidi="ar-SA"/>
        </w:rPr>
        <w:t xml:space="preserve">δυσκολία να γίνουν </w:t>
      </w:r>
      <w:r w:rsidRPr="002F0B57">
        <w:rPr>
          <w:rFonts w:ascii="Myriad Pro" w:hAnsi="Myriad Pro" w:cs="Segoe UI"/>
          <w:color w:val="000000"/>
          <w:lang w:val="el-GR" w:bidi="ar-SA"/>
        </w:rPr>
        <w:t>φίλοι και είναι πιθανότερο να αντιμετωπίσουν προβλήματ</w:t>
      </w:r>
      <w:r w:rsidR="00F04D31" w:rsidRPr="002F0B57">
        <w:rPr>
          <w:rFonts w:ascii="Myriad Pro" w:hAnsi="Myriad Pro" w:cs="Segoe UI"/>
          <w:color w:val="000000"/>
          <w:lang w:val="el-GR" w:bidi="ar-SA"/>
        </w:rPr>
        <w:t>α ψυχοκοινωνικής προσαρμογής. (</w:t>
      </w:r>
      <w:r w:rsidR="00F04D31" w:rsidRPr="002F0B57">
        <w:rPr>
          <w:rFonts w:ascii="Myriad Pro" w:hAnsi="Myriad Pro"/>
        </w:rPr>
        <w:t>Suluja</w:t>
      </w:r>
      <w:r w:rsidR="00F2006A">
        <w:rPr>
          <w:rFonts w:ascii="Myriad Pro" w:hAnsi="Myriad Pro"/>
          <w:lang w:val="el-GR"/>
        </w:rPr>
        <w:t xml:space="preserve"> </w:t>
      </w:r>
      <w:r w:rsidR="00F04D31" w:rsidRPr="002F0B57">
        <w:rPr>
          <w:rFonts w:ascii="Myriad Pro" w:hAnsi="Myriad Pro"/>
        </w:rPr>
        <w:t>et</w:t>
      </w:r>
      <w:r w:rsidR="00F2006A">
        <w:rPr>
          <w:rFonts w:ascii="Myriad Pro" w:hAnsi="Myriad Pro"/>
          <w:lang w:val="el-GR"/>
        </w:rPr>
        <w:t xml:space="preserve"> </w:t>
      </w:r>
      <w:r w:rsidR="00F04D31" w:rsidRPr="002F0B57">
        <w:rPr>
          <w:rFonts w:ascii="Myriad Pro" w:hAnsi="Myriad Pro"/>
        </w:rPr>
        <w:t>al</w:t>
      </w:r>
      <w:r w:rsidR="00F04D31" w:rsidRPr="002F0B57">
        <w:rPr>
          <w:rFonts w:ascii="Myriad Pro" w:hAnsi="Myriad Pro"/>
          <w:lang w:val="el-GR"/>
        </w:rPr>
        <w:t>., 2004)</w:t>
      </w:r>
    </w:p>
    <w:p w:rsidR="00A245B3" w:rsidRPr="002F0B57" w:rsidRDefault="00BE0D06" w:rsidP="00A245B3">
      <w:pPr>
        <w:autoSpaceDE w:val="0"/>
        <w:autoSpaceDN w:val="0"/>
        <w:adjustRightInd w:val="0"/>
        <w:spacing w:after="240" w:line="360" w:lineRule="auto"/>
        <w:jc w:val="both"/>
        <w:rPr>
          <w:rFonts w:ascii="Myriad Pro" w:hAnsi="Myriad Pro" w:cs="ArialMT"/>
          <w:lang w:val="el-GR" w:bidi="ar-SA"/>
        </w:rPr>
      </w:pPr>
      <w:r w:rsidRPr="002F0B57">
        <w:rPr>
          <w:rFonts w:ascii="Myriad Pro" w:hAnsi="Myriad Pro" w:cs="CIDFont+F3"/>
          <w:lang w:val="el-GR"/>
        </w:rPr>
        <w:t xml:space="preserve">Σύμφωνα με τα αποτελέσματα </w:t>
      </w:r>
      <w:r w:rsidRPr="002F0B57">
        <w:rPr>
          <w:rFonts w:ascii="Myriad Pro" w:hAnsi="Myriad Pro" w:cs="CIDFont+F2"/>
          <w:lang w:val="el-GR"/>
        </w:rPr>
        <w:t>έρευνα</w:t>
      </w:r>
      <w:r w:rsidR="00A22975">
        <w:rPr>
          <w:rFonts w:ascii="Myriad Pro" w:hAnsi="Myriad Pro" w:cs="CIDFont+F2"/>
          <w:lang w:val="el-GR"/>
        </w:rPr>
        <w:t>ς</w:t>
      </w:r>
      <w:r w:rsidRPr="002F0B57">
        <w:rPr>
          <w:rFonts w:ascii="Myriad Pro" w:hAnsi="Myriad Pro" w:cs="CIDFont+F2"/>
          <w:lang w:val="el-GR"/>
        </w:rPr>
        <w:t xml:space="preserve"> (2014) του Ερευνητικού Πανεπιστημιακού Ινστιτούτου Ψυχικής Υγείας, Νευροεπιστημών και Ιατρικής Ακριβείας (ΕΠΙΨΥ)  τα αποτελέσματα έδειξαν ότι: «</w:t>
      </w:r>
      <w:r w:rsidRPr="002F0B57">
        <w:rPr>
          <w:rFonts w:ascii="Myriad Pro" w:hAnsi="Myriad Pro" w:cs="ArialMT"/>
          <w:lang w:val="el-GR" w:bidi="ar-SA"/>
        </w:rPr>
        <w:t>Σε χαμηλότερο ποσοστό οι έφηβοι στην Ελλάδα (6,5%) αναφέρουν ότι έχουν υποστεί</w:t>
      </w:r>
      <w:r w:rsidR="00F2006A">
        <w:rPr>
          <w:rFonts w:ascii="Myriad Pro" w:hAnsi="Myriad Pro" w:cs="ArialMT"/>
          <w:lang w:val="el-GR" w:bidi="ar-SA"/>
        </w:rPr>
        <w:t xml:space="preserve"> </w:t>
      </w:r>
      <w:r w:rsidRPr="002F0B57">
        <w:rPr>
          <w:rFonts w:ascii="Myriad Pro" w:hAnsi="Myriad Pro" w:cs="ArialMT"/>
          <w:lang w:val="el-GR" w:bidi="ar-SA"/>
        </w:rPr>
        <w:t>σχολικό εκφοβισμό. Ειδικά, όσον αφορά τον εκφοβισμό με ηλεκτρονικά μέσα, η Ελλάδα βρίσκεται στην τελευταία θέση.</w:t>
      </w:r>
      <w:r w:rsidR="002E0F74" w:rsidRPr="002F0B57">
        <w:rPr>
          <w:rFonts w:ascii="Myriad Pro" w:hAnsi="Myriad Pro" w:cs="ArialMT"/>
          <w:lang w:val="el-GR" w:bidi="ar-SA"/>
        </w:rPr>
        <w:t>»</w:t>
      </w:r>
      <w:r w:rsidR="00A245B3" w:rsidRPr="002F0B57">
        <w:rPr>
          <w:rFonts w:ascii="Myriad Pro" w:hAnsi="Myriad Pro" w:cs="ArialMT"/>
          <w:lang w:val="el-GR" w:bidi="ar-SA"/>
        </w:rPr>
        <w:t>.</w:t>
      </w:r>
    </w:p>
    <w:p w:rsidR="00C058C7" w:rsidRPr="002F0B57" w:rsidRDefault="00A245B3" w:rsidP="00A245B3">
      <w:pPr>
        <w:autoSpaceDE w:val="0"/>
        <w:autoSpaceDN w:val="0"/>
        <w:adjustRightInd w:val="0"/>
        <w:spacing w:after="240" w:line="360" w:lineRule="auto"/>
        <w:jc w:val="both"/>
        <w:rPr>
          <w:rFonts w:ascii="Myriad Pro" w:hAnsi="Myriad Pro" w:cs="ArialMT"/>
          <w:lang w:val="el-GR" w:bidi="ar-SA"/>
        </w:rPr>
      </w:pPr>
      <w:r w:rsidRPr="002F0B57">
        <w:rPr>
          <w:rFonts w:ascii="Myriad Pro" w:eastAsia="Times New Roman" w:hAnsi="Myriad Pro"/>
          <w:lang w:val="el-GR" w:eastAsia="ar-SA"/>
        </w:rPr>
        <w:t xml:space="preserve">Σύμφωνα με </w:t>
      </w:r>
      <w:r w:rsidRPr="002F0B57">
        <w:rPr>
          <w:rFonts w:ascii="Myriad Pro" w:eastAsia="Times New Roman" w:hAnsi="Myriad Pro"/>
          <w:lang w:val="el-GR" w:eastAsia="el-GR"/>
        </w:rPr>
        <w:t xml:space="preserve">Πανελλήνια έρευνα (2016) για </w:t>
      </w:r>
      <w:r w:rsidR="00A22975" w:rsidRPr="002F0B57">
        <w:rPr>
          <w:rFonts w:ascii="Myriad Pro" w:eastAsia="Times New Roman" w:hAnsi="Myriad Pro"/>
          <w:lang w:val="el-GR" w:eastAsia="el-GR"/>
        </w:rPr>
        <w:t xml:space="preserve">τη </w:t>
      </w:r>
      <w:r w:rsidRPr="002F0B57">
        <w:rPr>
          <w:rFonts w:ascii="Myriad Pro" w:eastAsia="Times New Roman" w:hAnsi="Myriad Pro"/>
          <w:lang w:val="el-GR" w:eastAsia="el-GR"/>
        </w:rPr>
        <w:t xml:space="preserve">σχολική βία και τον εκφοβισμό, τα πιο συνηθισμένα φαινόμενα </w:t>
      </w:r>
      <w:r w:rsidRPr="002F0B57">
        <w:rPr>
          <w:rFonts w:ascii="Myriad Pro" w:eastAsia="Times New Roman" w:hAnsi="Myriad Pro"/>
          <w:lang w:val="el-GR"/>
        </w:rPr>
        <w:t xml:space="preserve">σχολικού εκφοβισμού, στο γυμνάσιο και λύκειο εστιάζουν στον τόπο/χώρα καταγωγής, στο ότι ανήκει σε κάποια άλλη παρέα ή </w:t>
      </w:r>
      <w:r w:rsidRPr="002F0B57">
        <w:rPr>
          <w:rFonts w:ascii="Myriad Pro" w:eastAsia="Times New Roman" w:hAnsi="Myriad Pro"/>
          <w:lang w:val="el-GR"/>
        </w:rPr>
        <w:lastRenderedPageBreak/>
        <w:t xml:space="preserve">μειονότητα, στο φύλο, ενώ εμφανίζεται ένα σημαντικό ποσοστό για άλλους λόγους που δεν προσδιορίζονται. </w:t>
      </w:r>
    </w:p>
    <w:p w:rsidR="0021198F" w:rsidRPr="002F0B57" w:rsidRDefault="0021198F" w:rsidP="003B3BDD">
      <w:pPr>
        <w:pStyle w:val="2"/>
        <w:rPr>
          <w:sz w:val="16"/>
          <w:szCs w:val="16"/>
          <w:lang w:val="el-GR" w:bidi="ar-SA"/>
        </w:rPr>
      </w:pPr>
    </w:p>
    <w:p w:rsidR="00B44A52" w:rsidRPr="002F0B57" w:rsidRDefault="005D4D18" w:rsidP="00B44A52">
      <w:pPr>
        <w:pStyle w:val="2"/>
        <w:rPr>
          <w:lang w:val="el-GR"/>
        </w:rPr>
      </w:pPr>
      <w:bookmarkStart w:id="31" w:name="_Toc31456589"/>
      <w:r w:rsidRPr="002F0B57">
        <w:rPr>
          <w:lang w:val="el-GR"/>
        </w:rPr>
        <w:t xml:space="preserve">1.13 </w:t>
      </w:r>
      <w:r w:rsidR="00B44A52" w:rsidRPr="002F0B57">
        <w:rPr>
          <w:lang w:val="el-GR"/>
        </w:rPr>
        <w:t>Οι  μαθησιακές δυσκολίες του εφήβου</w:t>
      </w:r>
      <w:bookmarkEnd w:id="31"/>
    </w:p>
    <w:p w:rsidR="00B44A52" w:rsidRPr="002F0B57" w:rsidRDefault="00B44A52" w:rsidP="00B44A52">
      <w:pPr>
        <w:spacing w:line="360" w:lineRule="auto"/>
        <w:jc w:val="both"/>
        <w:rPr>
          <w:rFonts w:ascii="Times New Roman" w:hAnsi="Times New Roman"/>
          <w:b/>
          <w:u w:val="single"/>
          <w:lang w:val="el-GR"/>
        </w:rPr>
      </w:pPr>
    </w:p>
    <w:p w:rsidR="009C1486" w:rsidRPr="004F0129" w:rsidRDefault="00B44A52" w:rsidP="00AF3DCF">
      <w:pPr>
        <w:spacing w:after="240" w:line="360" w:lineRule="auto"/>
        <w:jc w:val="both"/>
        <w:rPr>
          <w:rStyle w:val="apple-converted-space"/>
          <w:rFonts w:ascii="Myriad Pro" w:hAnsi="Myriad Pro"/>
          <w:shd w:val="clear" w:color="auto" w:fill="FFFFFF"/>
          <w:lang w:val="el-GR"/>
        </w:rPr>
      </w:pPr>
      <w:r w:rsidRPr="004F0129">
        <w:rPr>
          <w:rFonts w:ascii="Myriad Pro" w:hAnsi="Myriad Pro"/>
          <w:lang w:val="el-GR"/>
        </w:rPr>
        <w:t>Ένα από τα πιο συνήθη προβλήματα που παρουσιάζουν οι έφηβοι</w:t>
      </w:r>
      <w:r w:rsidR="00AF3DCF" w:rsidRPr="004F0129">
        <w:rPr>
          <w:rFonts w:ascii="Myriad Pro" w:hAnsi="Myriad Pro"/>
          <w:lang w:val="el-GR"/>
        </w:rPr>
        <w:t xml:space="preserve"> είναι οι μαθησιακές δυσκολίες ή αλλιώς όπως λέγεται </w:t>
      </w:r>
      <w:r w:rsidR="00AF3DCF" w:rsidRPr="004F0129">
        <w:rPr>
          <w:rFonts w:ascii="Myriad Pro" w:hAnsi="Myriad Pro"/>
          <w:shd w:val="clear" w:color="auto" w:fill="FFFFFF"/>
          <w:lang w:val="el-GR"/>
        </w:rPr>
        <w:t xml:space="preserve">Ειδική Διαταραχή Εκμάθησης. Είναι μια διαταραχή σε μία ή περισσότερες από τις βασικές ψυχολογικές διεργασίες που εμπλέκονται στην κατανόηση ή τη χρήση της γλώσσας, ομιλούμενης ή γραπτής, που μπορεί να εκδηλωθεί σε μια </w:t>
      </w:r>
      <w:r w:rsidR="00A22975" w:rsidRPr="004F0129">
        <w:rPr>
          <w:rFonts w:ascii="Myriad Pro" w:hAnsi="Myriad Pro"/>
          <w:shd w:val="clear" w:color="auto" w:fill="FFFFFF"/>
          <w:lang w:val="el-GR"/>
        </w:rPr>
        <w:t xml:space="preserve">ατελή </w:t>
      </w:r>
      <w:r w:rsidR="00AF3DCF" w:rsidRPr="004F0129">
        <w:rPr>
          <w:rFonts w:ascii="Myriad Pro" w:hAnsi="Myriad Pro"/>
          <w:shd w:val="clear" w:color="auto" w:fill="FFFFFF"/>
          <w:lang w:val="el-GR"/>
        </w:rPr>
        <w:t xml:space="preserve">ικανότητα να ακούει, να σκέφτεται, να μιλάει, να διαβάζει, να γράφει, ή να </w:t>
      </w:r>
      <w:r w:rsidR="00A22975" w:rsidRPr="004F0129">
        <w:rPr>
          <w:rFonts w:ascii="Myriad Pro" w:hAnsi="Myriad Pro"/>
          <w:shd w:val="clear" w:color="auto" w:fill="FFFFFF"/>
          <w:lang w:val="el-GR"/>
        </w:rPr>
        <w:t>κάνε</w:t>
      </w:r>
      <w:r w:rsidR="00A22975">
        <w:rPr>
          <w:rFonts w:ascii="Myriad Pro" w:hAnsi="Myriad Pro"/>
          <w:shd w:val="clear" w:color="auto" w:fill="FFFFFF"/>
          <w:lang w:val="el-GR"/>
        </w:rPr>
        <w:t>ι</w:t>
      </w:r>
      <w:r w:rsidR="00F2006A">
        <w:rPr>
          <w:rFonts w:ascii="Myriad Pro" w:hAnsi="Myriad Pro"/>
          <w:shd w:val="clear" w:color="auto" w:fill="FFFFFF"/>
          <w:lang w:val="el-GR"/>
        </w:rPr>
        <w:t xml:space="preserve"> </w:t>
      </w:r>
      <w:r w:rsidR="00AF3DCF" w:rsidRPr="004F0129">
        <w:rPr>
          <w:rFonts w:ascii="Myriad Pro" w:hAnsi="Myriad Pro"/>
          <w:shd w:val="clear" w:color="auto" w:fill="FFFFFF"/>
          <w:lang w:val="el-GR"/>
        </w:rPr>
        <w:t>μαθηματικούς υπολογισμούς.</w:t>
      </w:r>
      <w:r w:rsidR="00AF3DCF" w:rsidRPr="004F0129">
        <w:rPr>
          <w:rStyle w:val="apple-converted-space"/>
          <w:rFonts w:ascii="Myriad Pro" w:hAnsi="Myriad Pro"/>
          <w:shd w:val="clear" w:color="auto" w:fill="FFFFFF"/>
        </w:rPr>
        <w:t> </w:t>
      </w:r>
      <w:r w:rsidR="009C1486" w:rsidRPr="004F0129">
        <w:rPr>
          <w:rStyle w:val="apple-converted-space"/>
          <w:rFonts w:ascii="Myriad Pro" w:hAnsi="Myriad Pro"/>
          <w:shd w:val="clear" w:color="auto" w:fill="FFFFFF"/>
          <w:lang w:val="el-GR"/>
        </w:rPr>
        <w:t>(</w:t>
      </w:r>
      <w:r w:rsidR="009C1486" w:rsidRPr="004F0129">
        <w:rPr>
          <w:rFonts w:ascii="Myriad Pro" w:hAnsi="Myriad Pro"/>
          <w:shd w:val="clear" w:color="auto" w:fill="FFFFFF"/>
        </w:rPr>
        <w:t>Panicker</w:t>
      </w:r>
      <w:r w:rsidR="00F2006A">
        <w:rPr>
          <w:rFonts w:ascii="Myriad Pro" w:hAnsi="Myriad Pro"/>
          <w:shd w:val="clear" w:color="auto" w:fill="FFFFFF"/>
          <w:lang w:val="el-GR"/>
        </w:rPr>
        <w:t xml:space="preserve"> </w:t>
      </w:r>
      <w:r w:rsidR="009C1486" w:rsidRPr="004F0129">
        <w:rPr>
          <w:rFonts w:ascii="Myriad Pro" w:hAnsi="Myriad Pro"/>
          <w:shd w:val="clear" w:color="auto" w:fill="FFFFFF"/>
          <w:lang w:val="el-GR"/>
        </w:rPr>
        <w:t>&amp;</w:t>
      </w:r>
      <w:r w:rsidR="00F2006A">
        <w:rPr>
          <w:rFonts w:ascii="Myriad Pro" w:hAnsi="Myriad Pro"/>
          <w:shd w:val="clear" w:color="auto" w:fill="FFFFFF"/>
          <w:lang w:val="el-GR"/>
        </w:rPr>
        <w:t xml:space="preserve"> </w:t>
      </w:r>
      <w:r w:rsidR="009C1486" w:rsidRPr="004F0129">
        <w:rPr>
          <w:rFonts w:ascii="Myriad Pro" w:hAnsi="Myriad Pro"/>
          <w:shd w:val="clear" w:color="auto" w:fill="FFFFFF"/>
        </w:rPr>
        <w:t>Chelliah</w:t>
      </w:r>
      <w:r w:rsidR="009C1486" w:rsidRPr="004F0129">
        <w:rPr>
          <w:rFonts w:ascii="Myriad Pro" w:hAnsi="Myriad Pro"/>
          <w:shd w:val="clear" w:color="auto" w:fill="FFFFFF"/>
          <w:lang w:val="el-GR"/>
        </w:rPr>
        <w:t>, 2016).</w:t>
      </w:r>
    </w:p>
    <w:p w:rsidR="009C1486" w:rsidRPr="004F0129" w:rsidRDefault="009C1486" w:rsidP="00AF3DCF">
      <w:pPr>
        <w:spacing w:after="240" w:line="360" w:lineRule="auto"/>
        <w:jc w:val="both"/>
        <w:rPr>
          <w:rStyle w:val="apple-converted-space"/>
          <w:rFonts w:ascii="Myriad Pro" w:hAnsi="Myriad Pro"/>
          <w:shd w:val="clear" w:color="auto" w:fill="FFFFFF"/>
          <w:lang w:val="el-GR"/>
        </w:rPr>
      </w:pPr>
      <w:r w:rsidRPr="004F0129">
        <w:rPr>
          <w:rFonts w:ascii="Myriad Pro" w:hAnsi="Myriad Pro"/>
          <w:shd w:val="clear" w:color="auto" w:fill="FFFFFF"/>
          <w:lang w:val="el-GR"/>
        </w:rPr>
        <w:t xml:space="preserve">Έρευνες είχαν δείξει ότι τα παιδιά με ειδική διαταραχή εκμάθησης έδειξαν ότι </w:t>
      </w:r>
      <w:r w:rsidR="00E8186C">
        <w:rPr>
          <w:rFonts w:ascii="Myriad Pro" w:hAnsi="Myriad Pro"/>
          <w:shd w:val="clear" w:color="auto" w:fill="FFFFFF"/>
          <w:lang w:val="el-GR"/>
        </w:rPr>
        <w:t>τα</w:t>
      </w:r>
      <w:r w:rsidR="00E8186C" w:rsidRPr="004F0129">
        <w:rPr>
          <w:rFonts w:ascii="Myriad Pro" w:hAnsi="Myriad Pro"/>
          <w:shd w:val="clear" w:color="auto" w:fill="FFFFFF"/>
          <w:lang w:val="el-GR"/>
        </w:rPr>
        <w:t xml:space="preserve"> περισσότερ</w:t>
      </w:r>
      <w:r w:rsidR="00E8186C">
        <w:rPr>
          <w:rFonts w:ascii="Myriad Pro" w:hAnsi="Myriad Pro"/>
          <w:shd w:val="clear" w:color="auto" w:fill="FFFFFF"/>
          <w:lang w:val="el-GR"/>
        </w:rPr>
        <w:t>α</w:t>
      </w:r>
      <w:r w:rsidR="00F2006A">
        <w:rPr>
          <w:rFonts w:ascii="Myriad Pro" w:hAnsi="Myriad Pro"/>
          <w:shd w:val="clear" w:color="auto" w:fill="FFFFFF"/>
          <w:lang w:val="el-GR"/>
        </w:rPr>
        <w:t xml:space="preserve"> </w:t>
      </w:r>
      <w:r w:rsidRPr="004F0129">
        <w:rPr>
          <w:rFonts w:ascii="Myriad Pro" w:hAnsi="Myriad Pro"/>
          <w:shd w:val="clear" w:color="auto" w:fill="FFFFFF"/>
          <w:lang w:val="el-GR"/>
        </w:rPr>
        <w:t>επιβαρύνονταν από αισθήματα χαμηλής αυτοεκτίμησης και</w:t>
      </w:r>
      <w:r w:rsidRPr="004F0129">
        <w:rPr>
          <w:rStyle w:val="apple-converted-space"/>
          <w:rFonts w:ascii="Myriad Pro" w:hAnsi="Myriad Pro"/>
          <w:shd w:val="clear" w:color="auto" w:fill="FFFFFF"/>
        </w:rPr>
        <w:t> </w:t>
      </w:r>
      <w:r w:rsidRPr="004F0129">
        <w:rPr>
          <w:rFonts w:ascii="Myriad Pro" w:hAnsi="Myriad Pro"/>
          <w:shd w:val="clear" w:color="auto" w:fill="FFFFFF"/>
          <w:lang w:val="el-GR"/>
        </w:rPr>
        <w:t>ανικανότητας και ότι πολλοί πίστευαν ότι η κατάστασή τους δεν θα βελτιωνόταν.</w:t>
      </w:r>
      <w:r w:rsidRPr="004F0129">
        <w:rPr>
          <w:rStyle w:val="apple-converted-space"/>
          <w:rFonts w:ascii="Myriad Pro" w:hAnsi="Myriad Pro"/>
          <w:shd w:val="clear" w:color="auto" w:fill="FFFFFF"/>
        </w:rPr>
        <w:t> </w:t>
      </w:r>
      <w:r w:rsidRPr="004F0129">
        <w:rPr>
          <w:rFonts w:ascii="Myriad Pro" w:hAnsi="Myriad Pro"/>
          <w:shd w:val="clear" w:color="auto" w:fill="FFFFFF"/>
          <w:lang w:val="el-GR"/>
        </w:rPr>
        <w:t>Δεν αποτελεί έκπληξη το γεγονός ότι αυτή η αίσθηση απελπισίας αποτέλεσε σημαντικό εμπόδιο για τη μελλοντική επιτυχία.</w:t>
      </w:r>
      <w:r w:rsidRPr="004F0129">
        <w:rPr>
          <w:rStyle w:val="apple-converted-space"/>
          <w:rFonts w:ascii="Myriad Pro" w:hAnsi="Myriad Pro"/>
          <w:shd w:val="clear" w:color="auto" w:fill="FFFFFF"/>
        </w:rPr>
        <w:t> </w:t>
      </w:r>
      <w:r w:rsidRPr="004F0129">
        <w:rPr>
          <w:rFonts w:ascii="Myriad Pro" w:hAnsi="Myriad Pro"/>
          <w:shd w:val="clear" w:color="auto" w:fill="FFFFFF"/>
          <w:lang w:val="el-GR"/>
        </w:rPr>
        <w:t>Έτσι, ένας αρνητικός κύκλος συχνά τίθεται σε κίνηση, εντείνει τα συναισθήματα της ήττας και της απελπισίας (</w:t>
      </w:r>
      <w:r w:rsidRPr="004F0129">
        <w:rPr>
          <w:rFonts w:ascii="Myriad Pro" w:hAnsi="Myriad Pro"/>
          <w:shd w:val="clear" w:color="auto" w:fill="FFFFFF"/>
        </w:rPr>
        <w:t>Brooks</w:t>
      </w:r>
      <w:r w:rsidRPr="004F0129">
        <w:rPr>
          <w:rFonts w:ascii="Myriad Pro" w:hAnsi="Myriad Pro"/>
          <w:shd w:val="clear" w:color="auto" w:fill="FFFFFF"/>
          <w:lang w:val="el-GR"/>
        </w:rPr>
        <w:t>, 1991).</w:t>
      </w:r>
      <w:r w:rsidRPr="004F0129">
        <w:rPr>
          <w:rStyle w:val="apple-converted-space"/>
          <w:rFonts w:ascii="Myriad Pro" w:hAnsi="Myriad Pro"/>
          <w:shd w:val="clear" w:color="auto" w:fill="FFFFFF"/>
        </w:rPr>
        <w:t> </w:t>
      </w:r>
    </w:p>
    <w:p w:rsidR="009C1486" w:rsidRPr="00C64C48" w:rsidRDefault="009C1486" w:rsidP="00AF3DCF">
      <w:pPr>
        <w:spacing w:after="240" w:line="360" w:lineRule="auto"/>
        <w:jc w:val="both"/>
        <w:rPr>
          <w:rFonts w:ascii="Myriad Pro" w:hAnsi="Myriad Pro"/>
          <w:lang w:val="el-GR"/>
        </w:rPr>
      </w:pPr>
      <w:r w:rsidRPr="00C64C48">
        <w:rPr>
          <w:rFonts w:ascii="Myriad Pro" w:hAnsi="Myriad Pro"/>
          <w:shd w:val="clear" w:color="auto" w:fill="FFFFFF"/>
          <w:lang w:val="el-GR"/>
        </w:rPr>
        <w:t>Στο σχολείο, οι εκπαιδευτικοί τείνουν να αντιλαμβάνονται τους μαθητές με</w:t>
      </w:r>
      <w:r w:rsidR="00C64C48" w:rsidRPr="00C64C48">
        <w:rPr>
          <w:rFonts w:ascii="Myriad Pro" w:hAnsi="Myriad Pro" w:cs="Arial"/>
          <w:shd w:val="clear" w:color="auto" w:fill="FFFFFF"/>
          <w:lang w:val="el-GR"/>
        </w:rPr>
        <w:t xml:space="preserve"> Ειδική μαθησιακή διαταραχή (</w:t>
      </w:r>
      <w:r w:rsidR="00C64C48" w:rsidRPr="00C64C48">
        <w:rPr>
          <w:rFonts w:ascii="Myriad Pro" w:hAnsi="Myriad Pro" w:cs="Arial"/>
          <w:shd w:val="clear" w:color="auto" w:fill="FFFFFF"/>
        </w:rPr>
        <w:t>specific</w:t>
      </w:r>
      <w:r w:rsidR="00C64C48" w:rsidRPr="00C64C48">
        <w:rPr>
          <w:rFonts w:ascii="Myriad Pro" w:hAnsi="Myriad Pro" w:cs="Arial"/>
          <w:shd w:val="clear" w:color="auto" w:fill="FFFFFF"/>
          <w:lang w:val="el-GR"/>
        </w:rPr>
        <w:t xml:space="preserve"> </w:t>
      </w:r>
      <w:r w:rsidR="00C64C48" w:rsidRPr="00C64C48">
        <w:rPr>
          <w:rFonts w:ascii="Myriad Pro" w:hAnsi="Myriad Pro" w:cs="Arial"/>
          <w:shd w:val="clear" w:color="auto" w:fill="FFFFFF"/>
        </w:rPr>
        <w:t>learning</w:t>
      </w:r>
      <w:r w:rsidR="00C64C48" w:rsidRPr="00C64C48">
        <w:rPr>
          <w:rFonts w:ascii="Myriad Pro" w:hAnsi="Myriad Pro" w:cs="Arial"/>
          <w:shd w:val="clear" w:color="auto" w:fill="FFFFFF"/>
          <w:lang w:val="el-GR"/>
        </w:rPr>
        <w:t xml:space="preserve"> </w:t>
      </w:r>
      <w:r w:rsidR="00C64C48" w:rsidRPr="00C64C48">
        <w:rPr>
          <w:rFonts w:ascii="Myriad Pro" w:hAnsi="Myriad Pro" w:cs="Arial"/>
          <w:shd w:val="clear" w:color="auto" w:fill="FFFFFF"/>
        </w:rPr>
        <w:t>disabilities</w:t>
      </w:r>
      <w:r w:rsidR="00C64C48" w:rsidRPr="00C64C48">
        <w:rPr>
          <w:rFonts w:ascii="Myriad Pro" w:hAnsi="Myriad Pro" w:cs="Arial"/>
          <w:shd w:val="clear" w:color="auto" w:fill="FFFFFF"/>
          <w:lang w:val="el-GR"/>
        </w:rPr>
        <w:t>,</w:t>
      </w:r>
      <w:r w:rsidR="00C64C48" w:rsidRPr="00C64C48">
        <w:rPr>
          <w:rFonts w:ascii="Myriad Pro" w:hAnsi="Myriad Pro" w:cs="Arial"/>
        </w:rPr>
        <w:t> </w:t>
      </w:r>
      <w:r w:rsidR="00C64C48" w:rsidRPr="00C64C48">
        <w:rPr>
          <w:rFonts w:ascii="Myriad Pro" w:hAnsi="Myriad Pro" w:cs="Arial"/>
          <w:bCs/>
        </w:rPr>
        <w:t>SLD</w:t>
      </w:r>
      <w:r w:rsidR="00C64C48" w:rsidRPr="00C64C48">
        <w:rPr>
          <w:rFonts w:ascii="Myriad Pro" w:hAnsi="Myriad Pro" w:cs="Arial"/>
          <w:shd w:val="clear" w:color="auto" w:fill="FFFFFF"/>
          <w:lang w:val="el-GR"/>
        </w:rPr>
        <w:t xml:space="preserve">) </w:t>
      </w:r>
      <w:r w:rsidR="0015577B">
        <w:rPr>
          <w:rFonts w:ascii="Myriad Pro" w:hAnsi="Myriad Pro"/>
          <w:shd w:val="clear" w:color="auto" w:fill="FFFFFF"/>
          <w:lang w:val="el-GR"/>
        </w:rPr>
        <w:t>ως λιγότερο συνεταιριστικούς, λιγότερο προσεκτικούς, λιγότερο κοινωνικά αποδεκτούς και λιγότερο επιθυμητούς</w:t>
      </w:r>
      <w:r w:rsidRPr="00C64C48">
        <w:rPr>
          <w:rFonts w:ascii="Myriad Pro" w:hAnsi="Myriad Pro"/>
          <w:shd w:val="clear" w:color="auto" w:fill="FFFFFF"/>
          <w:lang w:val="el-GR"/>
        </w:rPr>
        <w:t xml:space="preserve"> στην τάξη (</w:t>
      </w:r>
      <w:r w:rsidRPr="00C64C48">
        <w:rPr>
          <w:rStyle w:val="apple-converted-space"/>
          <w:rFonts w:ascii="Myriad Pro" w:hAnsi="Myriad Pro"/>
          <w:shd w:val="clear" w:color="auto" w:fill="FFFFFF"/>
        </w:rPr>
        <w:t> </w:t>
      </w:r>
      <w:r w:rsidRPr="00C64C48">
        <w:rPr>
          <w:rFonts w:ascii="Myriad Pro" w:hAnsi="Myriad Pro"/>
          <w:shd w:val="clear" w:color="auto" w:fill="FFFFFF"/>
        </w:rPr>
        <w:t>Palmer</w:t>
      </w:r>
      <w:r w:rsidRPr="00C64C48">
        <w:rPr>
          <w:rFonts w:ascii="Myriad Pro" w:hAnsi="Myriad Pro"/>
          <w:shd w:val="clear" w:color="auto" w:fill="FFFFFF"/>
          <w:lang w:val="el-GR"/>
        </w:rPr>
        <w:t xml:space="preserve">, </w:t>
      </w:r>
      <w:r w:rsidRPr="00C64C48">
        <w:rPr>
          <w:rFonts w:ascii="Myriad Pro" w:hAnsi="Myriad Pro"/>
          <w:shd w:val="clear" w:color="auto" w:fill="FFFFFF"/>
        </w:rPr>
        <w:t>et</w:t>
      </w:r>
      <w:r w:rsidR="00C64C48" w:rsidRPr="00C64C48">
        <w:rPr>
          <w:rFonts w:ascii="Myriad Pro" w:hAnsi="Myriad Pro"/>
          <w:shd w:val="clear" w:color="auto" w:fill="FFFFFF"/>
          <w:lang w:val="el-GR"/>
        </w:rPr>
        <w:t xml:space="preserve"> </w:t>
      </w:r>
      <w:r w:rsidRPr="00C64C48">
        <w:rPr>
          <w:rFonts w:ascii="Myriad Pro" w:hAnsi="Myriad Pro"/>
          <w:shd w:val="clear" w:color="auto" w:fill="FFFFFF"/>
        </w:rPr>
        <w:t>al</w:t>
      </w:r>
      <w:r w:rsidRPr="00C64C48">
        <w:rPr>
          <w:rFonts w:ascii="Myriad Pro" w:hAnsi="Myriad Pro"/>
          <w:shd w:val="clear" w:color="auto" w:fill="FFFFFF"/>
          <w:lang w:val="el-GR"/>
        </w:rPr>
        <w:t>., 1982</w:t>
      </w:r>
      <w:r w:rsidRPr="00C64C48">
        <w:rPr>
          <w:rStyle w:val="apple-converted-space"/>
          <w:rFonts w:ascii="Myriad Pro" w:hAnsi="Myriad Pro"/>
          <w:shd w:val="clear" w:color="auto" w:fill="FFFFFF"/>
        </w:rPr>
        <w:t> </w:t>
      </w:r>
      <w:r w:rsidRPr="00C64C48">
        <w:rPr>
          <w:rFonts w:ascii="Myriad Pro" w:hAnsi="Myriad Pro"/>
          <w:shd w:val="clear" w:color="auto" w:fill="FFFFFF"/>
          <w:lang w:val="el-GR"/>
        </w:rPr>
        <w:t>).</w:t>
      </w:r>
    </w:p>
    <w:p w:rsidR="005D4D18" w:rsidRPr="00B57456" w:rsidRDefault="005D4D18" w:rsidP="005D4D18">
      <w:pPr>
        <w:rPr>
          <w:sz w:val="16"/>
          <w:szCs w:val="16"/>
          <w:lang w:val="el-GR" w:bidi="ar-SA"/>
        </w:rPr>
      </w:pPr>
    </w:p>
    <w:p w:rsidR="003B3BDD" w:rsidRPr="002F0B57" w:rsidRDefault="005D4D18" w:rsidP="003B3BDD">
      <w:pPr>
        <w:pStyle w:val="2"/>
        <w:rPr>
          <w:lang w:val="el-GR" w:bidi="ar-SA"/>
        </w:rPr>
      </w:pPr>
      <w:bookmarkStart w:id="32" w:name="_Toc31456590"/>
      <w:r w:rsidRPr="002F0B57">
        <w:rPr>
          <w:lang w:val="el-GR" w:bidi="ar-SA"/>
        </w:rPr>
        <w:t>1.14</w:t>
      </w:r>
      <w:r w:rsidR="003B3BDD" w:rsidRPr="002F0B57">
        <w:rPr>
          <w:lang w:val="el-GR" w:bidi="ar-SA"/>
        </w:rPr>
        <w:t xml:space="preserve"> Η ικανοποίηση και η πίεση των εφήβων από τ</w:t>
      </w:r>
      <w:r w:rsidR="00BE48F8" w:rsidRPr="002F0B57">
        <w:rPr>
          <w:lang w:bidi="ar-SA"/>
        </w:rPr>
        <w:t>o</w:t>
      </w:r>
      <w:r w:rsidR="00BE48F8" w:rsidRPr="002F0B57">
        <w:rPr>
          <w:lang w:val="el-GR" w:bidi="ar-SA"/>
        </w:rPr>
        <w:t xml:space="preserve"> σχολείο</w:t>
      </w:r>
      <w:bookmarkEnd w:id="32"/>
    </w:p>
    <w:p w:rsidR="003B3BDD" w:rsidRPr="002F0B57" w:rsidRDefault="003B3BDD" w:rsidP="0021198F">
      <w:pPr>
        <w:spacing w:line="360" w:lineRule="auto"/>
        <w:rPr>
          <w:lang w:val="el-GR" w:bidi="ar-SA"/>
        </w:rPr>
      </w:pPr>
    </w:p>
    <w:p w:rsidR="007E3C6C" w:rsidRDefault="002A2E30" w:rsidP="007E3C6C">
      <w:pPr>
        <w:pStyle w:val="Default"/>
        <w:spacing w:line="360" w:lineRule="auto"/>
        <w:jc w:val="both"/>
        <w:rPr>
          <w:rFonts w:ascii="Myriad Pro" w:eastAsia="Arial Unicode MS" w:hAnsi="Myriad Pro" w:cs="Arial Unicode MS"/>
        </w:rPr>
      </w:pPr>
      <w:r w:rsidRPr="002F0B57">
        <w:rPr>
          <w:rFonts w:ascii="Myriad Pro" w:hAnsi="Myriad Pro" w:cs="CIDFont+F3"/>
        </w:rPr>
        <w:t xml:space="preserve">Σύμφωνα με τα αποτελέσματα </w:t>
      </w:r>
      <w:r w:rsidRPr="002F0B57">
        <w:rPr>
          <w:rFonts w:ascii="Myriad Pro" w:hAnsi="Myriad Pro" w:cs="CIDFont+F2"/>
        </w:rPr>
        <w:t>έρευνα</w:t>
      </w:r>
      <w:r w:rsidR="00E8186C">
        <w:rPr>
          <w:rFonts w:ascii="Myriad Pro" w:hAnsi="Myriad Pro" w:cs="CIDFont+F2"/>
        </w:rPr>
        <w:t>ς</w:t>
      </w:r>
      <w:r w:rsidRPr="002F0B57">
        <w:rPr>
          <w:rFonts w:ascii="Myriad Pro" w:hAnsi="Myriad Pro" w:cs="CIDFont+F2"/>
        </w:rPr>
        <w:t xml:space="preserve"> (2018) του Ερευνητικού Πανεπιστημιακού Ινστιτούτου Ψυχικής Υγείας, Νευροεπιστημών και Ιατρικής Ακριβείας (ΕΠΙΨΥ)  τα αποτελέσματα έδειξαν ότι: «</w:t>
      </w:r>
      <w:r w:rsidR="00EF37FA" w:rsidRPr="002F0B57">
        <w:rPr>
          <w:rFonts w:ascii="Myriad Pro" w:eastAsia="Arial Unicode MS" w:hAnsi="Myriad Pro" w:cs="Arial Unicode MS"/>
        </w:rPr>
        <w:t xml:space="preserve">Το 60,0% των εφήβων </w:t>
      </w:r>
      <w:r w:rsidRPr="002F0B57">
        <w:rPr>
          <w:rFonts w:ascii="Myriad Pro" w:eastAsia="Arial Unicode MS" w:hAnsi="Myriad Pro" w:cs="Arial Unicode MS"/>
        </w:rPr>
        <w:t xml:space="preserve">τους αρέσει το σχολείο </w:t>
      </w:r>
      <w:r w:rsidR="00EF37FA" w:rsidRPr="002F0B57">
        <w:rPr>
          <w:rFonts w:ascii="Myriad Pro" w:hAnsi="Myriad Pro" w:cs="Segoe UI"/>
        </w:rPr>
        <w:t xml:space="preserve">ωστόσο η ικανοποίηση από το σχολείο μειώνεται σημαντικά με την ηλικία </w:t>
      </w:r>
      <w:r w:rsidR="00E8186C">
        <w:rPr>
          <w:rFonts w:ascii="Myriad Pro" w:hAnsi="Myriad Pro" w:cs="Segoe UI"/>
        </w:rPr>
        <w:t xml:space="preserve">τους </w:t>
      </w:r>
      <w:r w:rsidR="003A4588" w:rsidRPr="002F0B57">
        <w:rPr>
          <w:rFonts w:ascii="Myriad Pro" w:hAnsi="Myriad Pro" w:cs="Segoe UI"/>
        </w:rPr>
        <w:t xml:space="preserve"> (οι </w:t>
      </w:r>
      <w:r w:rsidR="00EF37FA" w:rsidRPr="002F0B57">
        <w:rPr>
          <w:rFonts w:ascii="Myriad Pro" w:hAnsi="Myriad Pro" w:cs="Segoe UI"/>
        </w:rPr>
        <w:t xml:space="preserve">11χρονοι </w:t>
      </w:r>
      <w:r w:rsidR="003A4588" w:rsidRPr="002F0B57">
        <w:rPr>
          <w:rFonts w:ascii="Myriad Pro" w:hAnsi="Myriad Pro" w:cs="Segoe UI"/>
        </w:rPr>
        <w:t xml:space="preserve">έφηβοι είναι </w:t>
      </w:r>
      <w:r w:rsidR="00EF37FA" w:rsidRPr="002F0B57">
        <w:rPr>
          <w:rFonts w:ascii="Myriad Pro" w:hAnsi="Myriad Pro" w:cs="Segoe UI"/>
        </w:rPr>
        <w:t xml:space="preserve">ικανοποιημένοι σε ποσοστό 78,4%, </w:t>
      </w:r>
      <w:r w:rsidR="003A4588" w:rsidRPr="002F0B57">
        <w:rPr>
          <w:rFonts w:ascii="Myriad Pro" w:hAnsi="Myriad Pro" w:cs="Segoe UI"/>
        </w:rPr>
        <w:t>οι 13χρονοι</w:t>
      </w:r>
      <w:r w:rsidR="00EF37FA" w:rsidRPr="002F0B57">
        <w:rPr>
          <w:rFonts w:ascii="Myriad Pro" w:hAnsi="Myriad Pro" w:cs="Segoe UI"/>
        </w:rPr>
        <w:t xml:space="preserve"> σε 53,9% και </w:t>
      </w:r>
      <w:r w:rsidR="003A4588" w:rsidRPr="002F0B57">
        <w:rPr>
          <w:rFonts w:ascii="Myriad Pro" w:hAnsi="Myriad Pro" w:cs="Segoe UI"/>
        </w:rPr>
        <w:t>οι 15χρονοι</w:t>
      </w:r>
      <w:r w:rsidR="00EF37FA" w:rsidRPr="002F0B57">
        <w:rPr>
          <w:rFonts w:ascii="Myriad Pro" w:hAnsi="Myriad Pro" w:cs="Segoe UI"/>
        </w:rPr>
        <w:t xml:space="preserve"> σε 49,0%</w:t>
      </w:r>
      <w:r w:rsidR="00E8186C">
        <w:rPr>
          <w:rFonts w:ascii="Myriad Pro" w:hAnsi="Myriad Pro" w:cs="Segoe UI"/>
        </w:rPr>
        <w:t>)</w:t>
      </w:r>
      <w:r w:rsidR="00EF37FA" w:rsidRPr="002F0B57">
        <w:rPr>
          <w:rFonts w:ascii="Myriad Pro" w:hAnsi="Myriad Pro" w:cs="Segoe UI"/>
        </w:rPr>
        <w:t xml:space="preserve">.  </w:t>
      </w:r>
      <w:r w:rsidR="003A4588" w:rsidRPr="002F0B57">
        <w:rPr>
          <w:rFonts w:ascii="Myriad Pro" w:eastAsia="Arial Unicode MS" w:hAnsi="Myriad Pro" w:cs="Arial Unicode MS"/>
        </w:rPr>
        <w:t xml:space="preserve">Το 31,8% των μαθητών νιώθουν πιεσμένοι </w:t>
      </w:r>
      <w:r w:rsidR="003A4588" w:rsidRPr="002F0B57">
        <w:rPr>
          <w:rFonts w:ascii="Myriad Pro" w:eastAsia="Arial Unicode MS" w:hAnsi="Myriad Pro" w:cs="Arial Unicode MS"/>
        </w:rPr>
        <w:lastRenderedPageBreak/>
        <w:t xml:space="preserve">από το σχολείο, σε υψηλότερο ποσοστό τα κορίτσια από ότι τα αγόρια (34,8% και 28,7%, αντίστοιχα). Μεγαλύτερη πίεση από το σχολείο αναφέρουν οι μαθητές Γυμνασίου και Λυκείου σε σύγκριση με εκείνους του Δημοτικού. </w:t>
      </w:r>
      <w:r w:rsidR="004F0129" w:rsidRPr="004F0129">
        <w:rPr>
          <w:rFonts w:ascii="Myriad Pro" w:eastAsia="Arial Unicode MS" w:hAnsi="Myriad Pro" w:cs="Arial Unicode MS"/>
        </w:rPr>
        <w:t xml:space="preserve">Το 25,3% αναφέρει ότι έχασε ένα ή </w:t>
      </w:r>
      <w:r w:rsidR="004F0129">
        <w:rPr>
          <w:rFonts w:ascii="Myriad Pro" w:eastAsia="Arial Unicode MS" w:hAnsi="Myriad Pro" w:cs="Arial Unicode MS"/>
        </w:rPr>
        <w:t xml:space="preserve"> π</w:t>
      </w:r>
      <w:r w:rsidR="004F0129" w:rsidRPr="004F0129">
        <w:rPr>
          <w:rFonts w:ascii="Myriad Pro" w:eastAsia="Arial Unicode MS" w:hAnsi="Myriad Pro" w:cs="Arial Unicode MS"/>
        </w:rPr>
        <w:t>ερισσότερα μαθήματα στο σχολείο τουλάχιστον 3 μέρες για</w:t>
      </w:r>
      <w:r w:rsidR="00F2006A">
        <w:rPr>
          <w:rFonts w:ascii="Myriad Pro" w:eastAsia="Arial Unicode MS" w:hAnsi="Myriad Pro" w:cs="Arial Unicode MS"/>
        </w:rPr>
        <w:t xml:space="preserve"> </w:t>
      </w:r>
      <w:r w:rsidR="004F0129" w:rsidRPr="004F0129">
        <w:rPr>
          <w:rFonts w:ascii="Myriad Pro" w:eastAsia="Arial Unicode MS" w:hAnsi="Myriad Pro" w:cs="Arial Unicode MS"/>
        </w:rPr>
        <w:t>οποιονδήποτε από τους παραπάνω λόγους. Απουσία λόγω ασθένειας</w:t>
      </w:r>
      <w:r w:rsidR="00F2006A">
        <w:rPr>
          <w:rFonts w:ascii="Myriad Pro" w:eastAsia="Arial Unicode MS" w:hAnsi="Myriad Pro" w:cs="Arial Unicode MS"/>
        </w:rPr>
        <w:t xml:space="preserve"> </w:t>
      </w:r>
      <w:r w:rsidR="004F0129" w:rsidRPr="004F0129">
        <w:rPr>
          <w:rFonts w:ascii="Myriad Pro" w:eastAsia="Arial Unicode MS" w:hAnsi="Myriad Pro" w:cs="Arial Unicode MS"/>
        </w:rPr>
        <w:t>τουλάχιστον 2 μέρες σε ποσοστό 19,9</w:t>
      </w:r>
      <w:r w:rsidR="00E8186C" w:rsidRPr="004F0129">
        <w:rPr>
          <w:rFonts w:ascii="Myriad Pro" w:eastAsia="Arial Unicode MS" w:hAnsi="Myriad Pro" w:cs="Arial Unicode MS"/>
        </w:rPr>
        <w:t xml:space="preserve">, </w:t>
      </w:r>
      <w:r w:rsidR="004F0129" w:rsidRPr="004F0129">
        <w:rPr>
          <w:rFonts w:ascii="Myriad Pro" w:eastAsia="Arial Unicode MS" w:hAnsi="Myriad Pro" w:cs="Arial Unicode MS"/>
        </w:rPr>
        <w:t>ενώ απουσία λόγω σκασιαρχείου</w:t>
      </w:r>
      <w:r w:rsidR="00F2006A">
        <w:rPr>
          <w:rFonts w:ascii="Myriad Pro" w:eastAsia="Arial Unicode MS" w:hAnsi="Myriad Pro" w:cs="Arial Unicode MS"/>
        </w:rPr>
        <w:t xml:space="preserve"> </w:t>
      </w:r>
      <w:r w:rsidR="004F0129" w:rsidRPr="004F0129">
        <w:rPr>
          <w:rFonts w:ascii="Myriad Pro" w:eastAsia="Arial Unicode MS" w:hAnsi="Myriad Pro" w:cs="Arial Unicode MS"/>
        </w:rPr>
        <w:t>σε ποσοστό</w:t>
      </w:r>
      <w:r w:rsidR="004F0129">
        <w:rPr>
          <w:rFonts w:ascii="Myriad Pro" w:eastAsia="Arial Unicode MS" w:hAnsi="Myriad Pro" w:cs="Arial Unicode MS"/>
        </w:rPr>
        <w:t xml:space="preserve">16,0%. </w:t>
      </w:r>
      <w:r w:rsidR="004F0129" w:rsidRPr="004F0129">
        <w:rPr>
          <w:rFonts w:ascii="Myriad Pro" w:eastAsia="Arial Unicode MS" w:hAnsi="Myriad Pro" w:cs="Arial Unicode MS"/>
        </w:rPr>
        <w:t>Αγόρια και κορίτσια δεν διαφέρουν σημαντικά στις απουσίες</w:t>
      </w:r>
      <w:r w:rsidR="004F0129">
        <w:rPr>
          <w:rFonts w:ascii="Myriad Pro" w:eastAsia="Arial Unicode MS" w:hAnsi="Myriad Pro" w:cs="Arial Unicode MS"/>
        </w:rPr>
        <w:t xml:space="preserve">. </w:t>
      </w:r>
      <w:r w:rsidR="004F0129" w:rsidRPr="004F0129">
        <w:rPr>
          <w:rFonts w:ascii="Myriad Pro" w:eastAsia="Arial Unicode MS" w:hAnsi="Myriad Pro" w:cs="Arial Unicode MS"/>
        </w:rPr>
        <w:t>Δεν καταγράφονται σημαντικές διαφορές στο ποσοστό απουσιών λόγω ασθενείας</w:t>
      </w:r>
      <w:r w:rsidR="00F2006A">
        <w:rPr>
          <w:rFonts w:ascii="Myriad Pro" w:eastAsia="Arial Unicode MS" w:hAnsi="Myriad Pro" w:cs="Arial Unicode MS"/>
        </w:rPr>
        <w:t xml:space="preserve"> </w:t>
      </w:r>
      <w:r w:rsidR="004F0129" w:rsidRPr="004F0129">
        <w:rPr>
          <w:rFonts w:ascii="Myriad Pro" w:eastAsia="Arial Unicode MS" w:hAnsi="Myriad Pro" w:cs="Arial Unicode MS"/>
        </w:rPr>
        <w:t>μεταξύ των τριών ηλικιών. Ωστόσο το αντίστοιχο</w:t>
      </w:r>
      <w:r w:rsidR="00F2006A">
        <w:rPr>
          <w:rFonts w:ascii="Myriad Pro" w:eastAsia="Arial Unicode MS" w:hAnsi="Myriad Pro" w:cs="Arial Unicode MS"/>
        </w:rPr>
        <w:t xml:space="preserve"> </w:t>
      </w:r>
      <w:r w:rsidR="004F0129" w:rsidRPr="004F0129">
        <w:rPr>
          <w:rFonts w:ascii="Myriad Pro" w:eastAsia="Arial Unicode MS" w:hAnsi="Myriad Pro" w:cs="Arial Unicode MS"/>
        </w:rPr>
        <w:t>ποσοστό για σκασιαρχείο αυξάνεται</w:t>
      </w:r>
      <w:r w:rsidR="00F2006A">
        <w:rPr>
          <w:rFonts w:ascii="Myriad Pro" w:eastAsia="Arial Unicode MS" w:hAnsi="Myriad Pro" w:cs="Arial Unicode MS"/>
        </w:rPr>
        <w:t xml:space="preserve"> </w:t>
      </w:r>
      <w:r w:rsidR="004F0129" w:rsidRPr="004F0129">
        <w:rPr>
          <w:rFonts w:ascii="Myriad Pro" w:eastAsia="Arial Unicode MS" w:hAnsi="Myriad Pro" w:cs="Arial Unicode MS"/>
        </w:rPr>
        <w:t>από την ηλικία των</w:t>
      </w:r>
      <w:r w:rsidR="004F0129">
        <w:rPr>
          <w:rFonts w:ascii="Myriad Pro" w:eastAsia="Arial Unicode MS" w:hAnsi="Myriad Pro" w:cs="Arial Unicode MS"/>
        </w:rPr>
        <w:t xml:space="preserve"> 11 (1,5%) σ</w:t>
      </w:r>
      <w:r w:rsidR="004F0129" w:rsidRPr="004F0129">
        <w:rPr>
          <w:rFonts w:ascii="Myriad Pro" w:eastAsia="Arial Unicode MS" w:hAnsi="Myriad Pro" w:cs="Arial Unicode MS"/>
        </w:rPr>
        <w:t>την ηλικία των 13 ετών (9,1%) και εκτοξεύεται</w:t>
      </w:r>
      <w:r w:rsidR="00F2006A">
        <w:rPr>
          <w:rFonts w:ascii="Myriad Pro" w:eastAsia="Arial Unicode MS" w:hAnsi="Myriad Pro" w:cs="Arial Unicode MS"/>
        </w:rPr>
        <w:t xml:space="preserve"> </w:t>
      </w:r>
      <w:r w:rsidR="004F0129" w:rsidRPr="004F0129">
        <w:rPr>
          <w:rFonts w:ascii="Myriad Pro" w:eastAsia="Arial Unicode MS" w:hAnsi="Myriad Pro" w:cs="Arial Unicode MS"/>
        </w:rPr>
        <w:t>στην ηλικία των 15 ετών</w:t>
      </w:r>
      <w:r w:rsidR="00F2006A">
        <w:rPr>
          <w:rFonts w:ascii="Myriad Pro" w:eastAsia="Arial Unicode MS" w:hAnsi="Myriad Pro" w:cs="Arial Unicode MS"/>
        </w:rPr>
        <w:t xml:space="preserve"> </w:t>
      </w:r>
      <w:r w:rsidR="004F0129" w:rsidRPr="004F0129">
        <w:rPr>
          <w:rFonts w:ascii="Myriad Pro" w:eastAsia="Arial Unicode MS" w:hAnsi="Myriad Pro" w:cs="Arial Unicode MS"/>
        </w:rPr>
        <w:t>με έναν στους 3 μαθητές Α’ Λυκείου</w:t>
      </w:r>
      <w:r w:rsidR="004F0129">
        <w:rPr>
          <w:rFonts w:ascii="Myriad Pro" w:eastAsia="Arial Unicode MS" w:hAnsi="Myriad Pro" w:cs="Arial Unicode MS"/>
        </w:rPr>
        <w:t xml:space="preserve"> (35,8%) </w:t>
      </w:r>
      <w:r w:rsidR="004F0129" w:rsidRPr="004F0129">
        <w:rPr>
          <w:rFonts w:ascii="Myriad Pro" w:eastAsia="Arial Unicode MS" w:hAnsi="Myriad Pro" w:cs="Arial Unicode MS"/>
        </w:rPr>
        <w:t>να αναφέρει ότι έκανε σκασιαρχείο</w:t>
      </w:r>
      <w:r w:rsidR="00F2006A">
        <w:rPr>
          <w:rFonts w:ascii="Myriad Pro" w:eastAsia="Arial Unicode MS" w:hAnsi="Myriad Pro" w:cs="Arial Unicode MS"/>
        </w:rPr>
        <w:t xml:space="preserve"> </w:t>
      </w:r>
      <w:r w:rsidR="004F0129" w:rsidRPr="004F0129">
        <w:rPr>
          <w:rFonts w:ascii="Myriad Pro" w:eastAsia="Arial Unicode MS" w:hAnsi="Myriad Pro" w:cs="Arial Unicode MS"/>
        </w:rPr>
        <w:t>τουλάχιστον 2 μέρες κατά τη</w:t>
      </w:r>
      <w:r w:rsidR="00F2006A">
        <w:rPr>
          <w:rFonts w:ascii="Myriad Pro" w:eastAsia="Arial Unicode MS" w:hAnsi="Myriad Pro" w:cs="Arial Unicode MS"/>
        </w:rPr>
        <w:t xml:space="preserve"> </w:t>
      </w:r>
      <w:r w:rsidR="004F0129" w:rsidRPr="004F0129">
        <w:rPr>
          <w:rFonts w:ascii="Myriad Pro" w:eastAsia="Arial Unicode MS" w:hAnsi="Myriad Pro" w:cs="Arial Unicode MS"/>
        </w:rPr>
        <w:t>διάρκεια του τελευταίου μήνα πριν από την</w:t>
      </w:r>
      <w:r w:rsidR="00F2006A">
        <w:rPr>
          <w:rFonts w:ascii="Myriad Pro" w:eastAsia="Arial Unicode MS" w:hAnsi="Myriad Pro" w:cs="Arial Unicode MS"/>
        </w:rPr>
        <w:t xml:space="preserve"> </w:t>
      </w:r>
      <w:r w:rsidR="004F0129" w:rsidRPr="004F0129">
        <w:rPr>
          <w:rFonts w:ascii="Myriad Pro" w:eastAsia="Arial Unicode MS" w:hAnsi="Myriad Pro" w:cs="Arial Unicode MS"/>
        </w:rPr>
        <w:t xml:space="preserve">έρευνα. </w:t>
      </w:r>
      <w:r w:rsidR="00627949" w:rsidRPr="002F0B57">
        <w:rPr>
          <w:rFonts w:ascii="Myriad Pro" w:eastAsia="Arial Unicode MS" w:hAnsi="Myriad Pro" w:cs="Arial Unicode MS"/>
        </w:rPr>
        <w:t>Ποσοστό 27,4% των εφήβων κάνουν τουλάχιστον 3 ώρες την εβδομάδα φροντιστήριο ή/και ιδιαίτερα για τα μαθήματα του σχολείου</w:t>
      </w:r>
      <w:r w:rsidR="00F2006A">
        <w:rPr>
          <w:rFonts w:ascii="Myriad Pro" w:eastAsia="Arial Unicode MS" w:hAnsi="Myriad Pro" w:cs="Arial Unicode MS"/>
        </w:rPr>
        <w:t xml:space="preserve"> </w:t>
      </w:r>
      <w:r w:rsidR="00627949" w:rsidRPr="002F0B57">
        <w:rPr>
          <w:rFonts w:ascii="Myriad Pro" w:eastAsia="Arial Unicode MS" w:hAnsi="Myriad Pro" w:cs="Arial Unicode MS"/>
        </w:rPr>
        <w:t>και 44,4% για την εκμάθηση ξένων γλωσσών.</w:t>
      </w:r>
      <w:r w:rsidR="003A4588" w:rsidRPr="002F0B57">
        <w:rPr>
          <w:rFonts w:ascii="Myriad Pro" w:eastAsia="Arial Unicode MS" w:hAnsi="Myriad Pro" w:cs="Arial Unicode MS"/>
        </w:rPr>
        <w:t xml:space="preserve"> Το 29,2%</w:t>
      </w:r>
      <w:r w:rsidR="00B52BC8" w:rsidRPr="00B52BC8">
        <w:rPr>
          <w:rFonts w:ascii="Myriad Pro" w:eastAsia="Arial Unicode MS" w:hAnsi="Myriad Pro" w:cs="Arial Unicode MS"/>
        </w:rPr>
        <w:t xml:space="preserve"> </w:t>
      </w:r>
      <w:r w:rsidR="003A4588" w:rsidRPr="002F0B57">
        <w:rPr>
          <w:rFonts w:ascii="Myriad Pro" w:eastAsia="Arial Unicode MS" w:hAnsi="Myriad Pro" w:cs="Arial Unicode MS"/>
        </w:rPr>
        <w:t>των εφήβων  νιώθουν ότι λαμβάνουν υποστήριξη από τους συμμαθητές τους και το 39,6% των εφήβων ότι λαμβάνουν υποστήριξη από τους δασκάλους/καθηγητές.»</w:t>
      </w:r>
    </w:p>
    <w:p w:rsidR="00920E1D" w:rsidRPr="00920E1D" w:rsidRDefault="00920E1D" w:rsidP="00920E1D">
      <w:pPr>
        <w:rPr>
          <w:lang w:val="el-GR"/>
        </w:rPr>
      </w:pPr>
    </w:p>
    <w:p w:rsidR="00406729" w:rsidRPr="002F0B57" w:rsidRDefault="005D4D18" w:rsidP="007E3C6C">
      <w:pPr>
        <w:pStyle w:val="2"/>
        <w:rPr>
          <w:rFonts w:ascii="Myriad Pro" w:hAnsi="Myriad Pro" w:cs="Segoe UI"/>
          <w:lang w:val="el-GR"/>
        </w:rPr>
      </w:pPr>
      <w:bookmarkStart w:id="33" w:name="_Toc31456591"/>
      <w:r w:rsidRPr="002F0B57">
        <w:rPr>
          <w:lang w:val="el-GR"/>
        </w:rPr>
        <w:t xml:space="preserve">1.15 </w:t>
      </w:r>
      <w:r w:rsidR="00406729" w:rsidRPr="002F0B57">
        <w:rPr>
          <w:lang w:val="el-GR"/>
        </w:rPr>
        <w:t xml:space="preserve">Οι έφηβοι στο </w:t>
      </w:r>
      <w:r w:rsidR="00F355BF" w:rsidRPr="002F0B57">
        <w:rPr>
          <w:lang w:val="el-GR"/>
        </w:rPr>
        <w:t xml:space="preserve">κοινωνικό </w:t>
      </w:r>
      <w:r w:rsidR="00406729" w:rsidRPr="002F0B57">
        <w:rPr>
          <w:lang w:val="el-GR"/>
        </w:rPr>
        <w:t>περιβάλλον</w:t>
      </w:r>
      <w:r w:rsidR="007E3C6C" w:rsidRPr="002F0B57">
        <w:rPr>
          <w:lang w:val="el-GR"/>
        </w:rPr>
        <w:t xml:space="preserve"> (φίλοι</w:t>
      </w:r>
      <w:r w:rsidR="00C64C48">
        <w:rPr>
          <w:lang w:val="el-GR"/>
        </w:rPr>
        <w:t xml:space="preserve"> </w:t>
      </w:r>
      <w:r w:rsidR="007E3C6C" w:rsidRPr="002F0B57">
        <w:rPr>
          <w:lang w:val="el-GR"/>
        </w:rPr>
        <w:t>-</w:t>
      </w:r>
      <w:r w:rsidR="00C64C48">
        <w:rPr>
          <w:lang w:val="el-GR"/>
        </w:rPr>
        <w:t xml:space="preserve"> </w:t>
      </w:r>
      <w:r w:rsidR="007E3C6C" w:rsidRPr="002F0B57">
        <w:rPr>
          <w:lang w:val="el-GR"/>
        </w:rPr>
        <w:t>σχέσεις)</w:t>
      </w:r>
      <w:bookmarkEnd w:id="33"/>
    </w:p>
    <w:p w:rsidR="00826CE4" w:rsidRPr="002F0B57" w:rsidRDefault="00826CE4" w:rsidP="00826CE4">
      <w:pPr>
        <w:spacing w:line="360" w:lineRule="auto"/>
        <w:jc w:val="both"/>
        <w:rPr>
          <w:rFonts w:ascii="Myriad Pro" w:hAnsi="Myriad Pro" w:cs="Arial"/>
          <w:color w:val="000000"/>
          <w:lang w:val="el-GR" w:bidi="ar-SA"/>
        </w:rPr>
      </w:pPr>
    </w:p>
    <w:p w:rsidR="00826CE4" w:rsidRPr="002F0B57" w:rsidRDefault="00826CE4" w:rsidP="00117B1F">
      <w:pPr>
        <w:spacing w:after="240" w:line="360" w:lineRule="auto"/>
        <w:jc w:val="both"/>
        <w:rPr>
          <w:rFonts w:ascii="Myriad Pro" w:hAnsi="Myriad Pro"/>
          <w:lang w:val="el-GR"/>
        </w:rPr>
      </w:pPr>
      <w:r w:rsidRPr="002F0B57">
        <w:rPr>
          <w:rFonts w:ascii="Myriad Pro" w:hAnsi="Myriad Pro"/>
          <w:lang w:val="el-GR"/>
        </w:rPr>
        <w:t>Οι θετικές κοινωνικές σχέσεις με τους ανθρώπους σε όλα τα στάδια της ζωής συμβάλλουν στη δ</w:t>
      </w:r>
      <w:r w:rsidR="00B52BC8">
        <w:rPr>
          <w:rFonts w:ascii="Myriad Pro" w:hAnsi="Myriad Pro"/>
          <w:lang w:val="el-GR"/>
        </w:rPr>
        <w:t>ιασφάλιση της υγιούς ανάπτυξης</w:t>
      </w:r>
      <w:r w:rsidR="00B52BC8" w:rsidRPr="00B52BC8">
        <w:rPr>
          <w:rFonts w:ascii="Myriad Pro" w:hAnsi="Myriad Pro"/>
          <w:lang w:val="el-GR"/>
        </w:rPr>
        <w:t xml:space="preserve"> </w:t>
      </w:r>
      <w:r w:rsidR="006434ED" w:rsidRPr="002F0B57">
        <w:rPr>
          <w:rFonts w:ascii="Myriad Pro" w:hAnsi="Myriad Pro"/>
          <w:lang w:val="el-GR"/>
        </w:rPr>
        <w:t>–</w:t>
      </w:r>
      <w:r w:rsidR="00B52BC8" w:rsidRPr="00B52BC8">
        <w:rPr>
          <w:rFonts w:ascii="Myriad Pro" w:hAnsi="Myriad Pro"/>
          <w:lang w:val="el-GR"/>
        </w:rPr>
        <w:t xml:space="preserve"> </w:t>
      </w:r>
      <w:r w:rsidR="006434ED" w:rsidRPr="002F0B57">
        <w:rPr>
          <w:rFonts w:ascii="Myriad Pro" w:hAnsi="Myriad Pro"/>
          <w:lang w:val="el-GR"/>
        </w:rPr>
        <w:t>σωματικής, κοινωνικής και συναισθηματικής-</w:t>
      </w:r>
      <w:r w:rsidRPr="002F0B57">
        <w:rPr>
          <w:rFonts w:ascii="Myriad Pro" w:hAnsi="Myriad Pro"/>
          <w:lang w:val="el-GR"/>
        </w:rPr>
        <w:t>.</w:t>
      </w:r>
      <w:r w:rsidRPr="002F0B57">
        <w:rPr>
          <w:rFonts w:ascii="Myriad Pro" w:hAnsi="Myriad Pro"/>
        </w:rPr>
        <w:t> </w:t>
      </w:r>
      <w:r w:rsidRPr="002F0B57">
        <w:rPr>
          <w:rFonts w:ascii="Myriad Pro" w:hAnsi="Myriad Pro"/>
          <w:lang w:val="el-GR"/>
        </w:rPr>
        <w:t>Καθώς τα παιδιά μεταβαίνουν στην εφηβεία και αρχίζουν να δαπανούν λιγότερο χρόνο με τους γονείς και τα αδέλφια, οι φιλίες με τους συμμαθητές τους γίνονται μια ολοένα και πιο σημαντική πηγή αυτών των κοινωνικών συνδέσεων.</w:t>
      </w:r>
    </w:p>
    <w:p w:rsidR="00C84CA1" w:rsidRPr="002F0B57" w:rsidRDefault="00826CE4" w:rsidP="00117B1F">
      <w:pPr>
        <w:spacing w:after="240" w:line="360" w:lineRule="auto"/>
        <w:jc w:val="both"/>
        <w:rPr>
          <w:rStyle w:val="notranslate"/>
          <w:rFonts w:ascii="Myriad Pro" w:hAnsi="Myriad Pro"/>
          <w:color w:val="000000"/>
          <w:lang w:val="el-GR"/>
        </w:rPr>
      </w:pPr>
      <w:r w:rsidRPr="002F0B57">
        <w:rPr>
          <w:rStyle w:val="notranslate"/>
          <w:rFonts w:ascii="Myriad Pro" w:hAnsi="Myriad Pro"/>
          <w:color w:val="000000"/>
          <w:lang w:val="el-GR"/>
        </w:rPr>
        <w:t>Η εφηβεία είναι μια</w:t>
      </w:r>
      <w:r w:rsidRPr="002F0B57">
        <w:rPr>
          <w:rStyle w:val="apple-converted-space"/>
          <w:rFonts w:ascii="Myriad Pro" w:hAnsi="Myriad Pro"/>
          <w:color w:val="000000"/>
        </w:rPr>
        <w:t> </w:t>
      </w:r>
      <w:r w:rsidR="00B52BC8">
        <w:rPr>
          <w:rStyle w:val="notranslate"/>
          <w:rFonts w:ascii="Myriad Pro" w:hAnsi="Myriad Pro"/>
          <w:color w:val="000000"/>
          <w:lang w:val="el-GR"/>
        </w:rPr>
        <w:t>περίοδος ταχείας αλλαγής</w:t>
      </w:r>
      <w:r w:rsidR="00527C85">
        <w:rPr>
          <w:rStyle w:val="notranslate"/>
          <w:rFonts w:ascii="Myriad Pro" w:hAnsi="Myriad Pro"/>
          <w:color w:val="000000"/>
          <w:lang w:val="el-GR"/>
        </w:rPr>
        <w:t xml:space="preserve"> -</w:t>
      </w:r>
      <w:r w:rsidR="00B52BC8" w:rsidRPr="00B52BC8">
        <w:rPr>
          <w:rStyle w:val="notranslate"/>
          <w:rFonts w:ascii="Myriad Pro" w:hAnsi="Myriad Pro"/>
          <w:color w:val="000000"/>
          <w:lang w:val="el-GR"/>
        </w:rPr>
        <w:t xml:space="preserve"> </w:t>
      </w:r>
      <w:r w:rsidRPr="002F0B57">
        <w:rPr>
          <w:rStyle w:val="notranslate"/>
          <w:rFonts w:ascii="Myriad Pro" w:hAnsi="Myriad Pro"/>
          <w:color w:val="000000"/>
          <w:lang w:val="el-GR"/>
        </w:rPr>
        <w:t>φυσικής, συναισθηματικής και κοινωνικής</w:t>
      </w:r>
      <w:r w:rsidR="00527C85">
        <w:rPr>
          <w:rStyle w:val="notranslate"/>
          <w:rFonts w:ascii="Myriad Pro" w:hAnsi="Myriad Pro"/>
          <w:color w:val="000000"/>
          <w:lang w:val="el-GR"/>
        </w:rPr>
        <w:t xml:space="preserve"> -</w:t>
      </w:r>
      <w:r w:rsidRPr="002F0B57">
        <w:rPr>
          <w:rStyle w:val="notranslate"/>
          <w:rFonts w:ascii="Myriad Pro" w:hAnsi="Myriad Pro"/>
          <w:color w:val="000000"/>
          <w:lang w:val="el-GR"/>
        </w:rPr>
        <w:t xml:space="preserve"> και οι σχέσεις με τους φίλους διαδραματίζουν σημαντικό ρόλο στις ζωές των εφήβων καθώς γίνονται</w:t>
      </w:r>
      <w:r w:rsidRPr="002F0B57">
        <w:rPr>
          <w:rStyle w:val="apple-converted-space"/>
          <w:rFonts w:ascii="Myriad Pro" w:hAnsi="Myriad Pro"/>
          <w:color w:val="000000"/>
        </w:rPr>
        <w:t> </w:t>
      </w:r>
      <w:r w:rsidRPr="002F0B57">
        <w:rPr>
          <w:rStyle w:val="notranslate"/>
          <w:rFonts w:ascii="Myriad Pro" w:hAnsi="Myriad Pro"/>
          <w:color w:val="000000"/>
          <w:lang w:val="el-GR"/>
        </w:rPr>
        <w:t>ολοένα και</w:t>
      </w:r>
      <w:r w:rsidRPr="002F0B57">
        <w:rPr>
          <w:rStyle w:val="apple-converted-space"/>
          <w:rFonts w:ascii="Myriad Pro" w:hAnsi="Myriad Pro"/>
          <w:color w:val="000000"/>
        </w:rPr>
        <w:t> </w:t>
      </w:r>
      <w:r w:rsidRPr="002F0B57">
        <w:rPr>
          <w:rStyle w:val="notranslate"/>
          <w:rFonts w:ascii="Myriad Pro" w:hAnsi="Myriad Pro"/>
          <w:color w:val="000000"/>
          <w:lang w:val="el-GR"/>
        </w:rPr>
        <w:t>πιο ανεξάρτητοι</w:t>
      </w:r>
      <w:r w:rsidRPr="002F0B57">
        <w:rPr>
          <w:rStyle w:val="apple-converted-space"/>
          <w:rFonts w:ascii="Myriad Pro" w:hAnsi="Myriad Pro"/>
          <w:color w:val="000000"/>
        </w:rPr>
        <w:t> </w:t>
      </w:r>
      <w:r w:rsidRPr="002F0B57">
        <w:rPr>
          <w:rStyle w:val="notranslate"/>
          <w:rFonts w:ascii="Myriad Pro" w:hAnsi="Myriad Pro"/>
          <w:color w:val="000000"/>
          <w:lang w:val="el-GR"/>
        </w:rPr>
        <w:t>, αναπτύσσουν τη δική τους ταυτότητα και αυτοεκτίμηση.</w:t>
      </w:r>
      <w:r w:rsidRPr="002F0B57">
        <w:rPr>
          <w:rStyle w:val="apple-converted-space"/>
          <w:rFonts w:ascii="Myriad Pro" w:hAnsi="Myriad Pro"/>
          <w:color w:val="000000"/>
        </w:rPr>
        <w:t> </w:t>
      </w:r>
      <w:r w:rsidRPr="002F0B57">
        <w:rPr>
          <w:rStyle w:val="notranslate"/>
          <w:rFonts w:ascii="Myriad Pro" w:hAnsi="Myriad Pro"/>
          <w:color w:val="000000"/>
          <w:lang w:val="el-GR"/>
        </w:rPr>
        <w:t xml:space="preserve">Οι θετικές φιλίες προσφέρουν στη νεολαία συντροφικότητα, υποστήριξη και αίσθημα συμμετοχής. Μπορούν να ενθαρρύνουν ή να ενισχύσουν τις υγιείς συμπεριφορές και τα στοιχεία δείχνουν ότι οι θετικές </w:t>
      </w:r>
      <w:r w:rsidRPr="002F0B57">
        <w:rPr>
          <w:rStyle w:val="notranslate"/>
          <w:rFonts w:ascii="Myriad Pro" w:hAnsi="Myriad Pro"/>
          <w:color w:val="000000"/>
          <w:lang w:val="el-GR"/>
        </w:rPr>
        <w:lastRenderedPageBreak/>
        <w:t>φιλίες στην εφηβεία μπορούν να αποτελέσουν τη βάση για επιτυχημένες σχέσεις ενηλίκων, συμπεριλαμβανομένων των ρομαντικών σχέσεων.</w:t>
      </w:r>
      <w:r w:rsidRPr="002F0B57">
        <w:rPr>
          <w:rStyle w:val="apple-converted-space"/>
          <w:rFonts w:ascii="Myriad Pro" w:hAnsi="Myriad Pro"/>
          <w:color w:val="000000"/>
        </w:rPr>
        <w:t> </w:t>
      </w:r>
    </w:p>
    <w:p w:rsidR="00C84CA1" w:rsidRPr="002F0B57" w:rsidRDefault="00826CE4" w:rsidP="00117B1F">
      <w:pPr>
        <w:spacing w:after="240" w:line="360" w:lineRule="auto"/>
        <w:jc w:val="both"/>
        <w:rPr>
          <w:rFonts w:ascii="Myriad Pro" w:hAnsi="Myriad Pro"/>
          <w:color w:val="000000"/>
          <w:lang w:val="el-GR"/>
        </w:rPr>
      </w:pPr>
      <w:r w:rsidRPr="002F0B57">
        <w:rPr>
          <w:rStyle w:val="notranslate"/>
          <w:rFonts w:ascii="Myriad Pro" w:hAnsi="Myriad Pro"/>
          <w:color w:val="000000"/>
          <w:lang w:val="el-GR"/>
        </w:rPr>
        <w:t>Μέσω των ισότιμων σχέσεων, οι έφηβοι μαθαίνουν να συνεργάζονται με τους άλλους, να επικοινωνούν αποτελεσματικά, να επιλύουν τις συγκρούσεις και να αντιστέκονται στην αρνητική πίεση των ομοτίμων.</w:t>
      </w:r>
    </w:p>
    <w:p w:rsidR="00C84CA1" w:rsidRPr="002F0B57" w:rsidRDefault="00826CE4" w:rsidP="00117B1F">
      <w:pPr>
        <w:spacing w:after="240" w:line="360" w:lineRule="auto"/>
        <w:jc w:val="both"/>
        <w:rPr>
          <w:color w:val="000000"/>
          <w:sz w:val="19"/>
          <w:szCs w:val="19"/>
          <w:shd w:val="clear" w:color="auto" w:fill="FFFFFF"/>
          <w:lang w:val="el-GR"/>
        </w:rPr>
      </w:pPr>
      <w:r w:rsidRPr="002F0B57">
        <w:rPr>
          <w:rStyle w:val="notranslate"/>
          <w:rFonts w:ascii="Myriad Pro" w:hAnsi="Myriad Pro"/>
          <w:color w:val="000000"/>
          <w:lang w:val="el-GR"/>
        </w:rPr>
        <w:t xml:space="preserve">Μέσω της  φιλίας, οι </w:t>
      </w:r>
      <w:r w:rsidR="002A3E94">
        <w:rPr>
          <w:rStyle w:val="notranslate"/>
          <w:rFonts w:ascii="Myriad Pro" w:hAnsi="Myriad Pro"/>
          <w:color w:val="000000"/>
          <w:lang w:val="el-GR"/>
        </w:rPr>
        <w:t>έφηβοι μαθαίνουν πώς να διατηρήσου</w:t>
      </w:r>
      <w:r w:rsidR="00264AEF">
        <w:rPr>
          <w:rStyle w:val="notranslate"/>
          <w:rFonts w:ascii="Myriad Pro" w:hAnsi="Myriad Pro"/>
          <w:color w:val="000000"/>
          <w:lang w:val="el-GR"/>
        </w:rPr>
        <w:t>ν ή</w:t>
      </w:r>
      <w:r w:rsidRPr="002F0B57">
        <w:rPr>
          <w:rStyle w:val="notranslate"/>
          <w:rFonts w:ascii="Myriad Pro" w:hAnsi="Myriad Pro"/>
          <w:color w:val="000000"/>
          <w:lang w:val="el-GR"/>
        </w:rPr>
        <w:t xml:space="preserve"> να</w:t>
      </w:r>
      <w:r w:rsidR="002A3E94">
        <w:rPr>
          <w:rStyle w:val="notranslate"/>
          <w:rFonts w:ascii="Myriad Pro" w:hAnsi="Myriad Pro"/>
          <w:color w:val="000000"/>
          <w:lang w:val="el-GR"/>
        </w:rPr>
        <w:t xml:space="preserve"> τερματίσ</w:t>
      </w:r>
      <w:r w:rsidRPr="002F0B57">
        <w:rPr>
          <w:rStyle w:val="notranslate"/>
          <w:rFonts w:ascii="Myriad Pro" w:hAnsi="Myriad Pro"/>
          <w:color w:val="000000"/>
          <w:lang w:val="el-GR"/>
        </w:rPr>
        <w:t xml:space="preserve">ουν τις σχέσεις, </w:t>
      </w:r>
      <w:r w:rsidR="002A3E94">
        <w:rPr>
          <w:rStyle w:val="notranslate"/>
          <w:rFonts w:ascii="Myriad Pro" w:hAnsi="Myriad Pro"/>
          <w:color w:val="000000"/>
          <w:lang w:val="el-GR"/>
        </w:rPr>
        <w:t xml:space="preserve">όταν </w:t>
      </w:r>
      <w:r w:rsidRPr="002F0B57">
        <w:rPr>
          <w:rStyle w:val="notranslate"/>
          <w:rFonts w:ascii="Myriad Pro" w:hAnsi="Myriad Pro"/>
          <w:color w:val="000000"/>
          <w:lang w:val="el-GR"/>
        </w:rPr>
        <w:t xml:space="preserve">απαιτείται. Επιπρόσθετα, επιτρέπουν στους εφήβους να ασκούν φροντίδα, ειλικρίνεια και εμπιστοσύνη. Μιλώντας για προσωπικά προβλήματα είναι ένας τρόπος που οι έφηβοι αναπτύσσουν </w:t>
      </w:r>
      <w:r w:rsidR="006434ED" w:rsidRPr="002F0B57">
        <w:rPr>
          <w:rStyle w:val="notranslate"/>
          <w:rFonts w:ascii="Myriad Pro" w:hAnsi="Myriad Pro"/>
          <w:color w:val="000000"/>
          <w:lang w:val="el-GR"/>
        </w:rPr>
        <w:t>στενότερες</w:t>
      </w:r>
      <w:r w:rsidRPr="002F0B57">
        <w:rPr>
          <w:rStyle w:val="notranslate"/>
          <w:rFonts w:ascii="Myriad Pro" w:hAnsi="Myriad Pro"/>
          <w:color w:val="000000"/>
          <w:lang w:val="el-GR"/>
        </w:rPr>
        <w:t xml:space="preserve">  φιλίες.</w:t>
      </w:r>
      <w:r w:rsidR="00C84CA1" w:rsidRPr="002F0B57">
        <w:rPr>
          <w:rStyle w:val="notranslate"/>
          <w:rFonts w:ascii="Myriad Pro" w:hAnsi="Myriad Pro"/>
          <w:color w:val="000000"/>
          <w:lang w:val="el-GR"/>
        </w:rPr>
        <w:t xml:space="preserve"> Η χρήση του χιούμορ είναι ιδιαίτερα σημαντική για τα αγόρια.</w:t>
      </w:r>
      <w:r w:rsidR="00C84CA1" w:rsidRPr="002F0B57">
        <w:rPr>
          <w:rStyle w:val="apple-converted-space"/>
          <w:rFonts w:ascii="Myriad Pro" w:hAnsi="Myriad Pro"/>
          <w:color w:val="000000"/>
        </w:rPr>
        <w:t> </w:t>
      </w:r>
      <w:r w:rsidR="00C84CA1" w:rsidRPr="002F0B57">
        <w:rPr>
          <w:rStyle w:val="apple-converted-space"/>
          <w:rFonts w:ascii="Myriad Pro" w:hAnsi="Myriad Pro"/>
          <w:color w:val="000000"/>
          <w:lang w:val="el-GR"/>
        </w:rPr>
        <w:t xml:space="preserve"> (</w:t>
      </w:r>
      <w:r w:rsidR="00C84CA1" w:rsidRPr="002F0B57">
        <w:rPr>
          <w:rFonts w:ascii="Myriad Pro" w:hAnsi="Myriad Pro"/>
          <w:color w:val="000000"/>
          <w:shd w:val="clear" w:color="auto" w:fill="FFFFFF"/>
        </w:rPr>
        <w:t>Rose</w:t>
      </w:r>
      <w:r w:rsidR="00C84CA1" w:rsidRPr="002F0B57">
        <w:rPr>
          <w:rFonts w:ascii="Myriad Pro" w:hAnsi="Myriad Pro"/>
          <w:color w:val="000000"/>
          <w:shd w:val="clear" w:color="auto" w:fill="FFFFFF"/>
          <w:lang w:val="el-GR"/>
        </w:rPr>
        <w:t>,</w:t>
      </w:r>
      <w:r w:rsidR="00C84CA1" w:rsidRPr="002F0B57">
        <w:rPr>
          <w:rFonts w:ascii="Myriad Pro" w:hAnsi="Myriad Pro"/>
          <w:color w:val="000000"/>
          <w:shd w:val="clear" w:color="auto" w:fill="FFFFFF"/>
        </w:rPr>
        <w:t>Glick</w:t>
      </w:r>
      <w:r w:rsidR="00C84CA1" w:rsidRPr="002F0B57">
        <w:rPr>
          <w:rFonts w:ascii="Myriad Pro" w:hAnsi="Myriad Pro"/>
          <w:color w:val="000000"/>
          <w:shd w:val="clear" w:color="auto" w:fill="FFFFFF"/>
          <w:lang w:val="el-GR"/>
        </w:rPr>
        <w:t xml:space="preserve"> &amp;</w:t>
      </w:r>
      <w:r w:rsidR="00F2006A">
        <w:rPr>
          <w:rFonts w:ascii="Myriad Pro" w:hAnsi="Myriad Pro"/>
          <w:color w:val="000000"/>
          <w:shd w:val="clear" w:color="auto" w:fill="FFFFFF"/>
          <w:lang w:val="el-GR"/>
        </w:rPr>
        <w:t xml:space="preserve"> </w:t>
      </w:r>
      <w:r w:rsidR="00C84CA1" w:rsidRPr="002F0B57">
        <w:rPr>
          <w:rFonts w:ascii="Myriad Pro" w:hAnsi="Myriad Pro"/>
          <w:color w:val="000000"/>
          <w:shd w:val="clear" w:color="auto" w:fill="FFFFFF"/>
        </w:rPr>
        <w:t>Schwartz</w:t>
      </w:r>
      <w:r w:rsidR="00C84CA1" w:rsidRPr="002F0B57">
        <w:rPr>
          <w:rFonts w:ascii="Myriad Pro" w:hAnsi="Myriad Pro"/>
          <w:color w:val="000000"/>
          <w:shd w:val="clear" w:color="auto" w:fill="FFFFFF"/>
          <w:lang w:val="el-GR"/>
        </w:rPr>
        <w:t>-</w:t>
      </w:r>
      <w:r w:rsidR="00C84CA1" w:rsidRPr="002F0B57">
        <w:rPr>
          <w:rFonts w:ascii="Myriad Pro" w:hAnsi="Myriad Pro"/>
          <w:color w:val="000000"/>
          <w:shd w:val="clear" w:color="auto" w:fill="FFFFFF"/>
        </w:rPr>
        <w:t>mette</w:t>
      </w:r>
      <w:r w:rsidR="00C84CA1" w:rsidRPr="002F0B57">
        <w:rPr>
          <w:rFonts w:ascii="Myriad Pro" w:hAnsi="Myriad Pro"/>
          <w:color w:val="000000"/>
          <w:shd w:val="clear" w:color="auto" w:fill="FFFFFF"/>
          <w:lang w:val="el-GR"/>
        </w:rPr>
        <w:t>, 2016).</w:t>
      </w:r>
    </w:p>
    <w:p w:rsidR="00117B1F" w:rsidRPr="002F0B57" w:rsidRDefault="00117B1F" w:rsidP="00117B1F">
      <w:pPr>
        <w:spacing w:after="240" w:line="360" w:lineRule="auto"/>
        <w:jc w:val="both"/>
        <w:rPr>
          <w:rStyle w:val="notranslate"/>
          <w:color w:val="000000"/>
          <w:lang w:val="el-GR"/>
        </w:rPr>
      </w:pPr>
      <w:r w:rsidRPr="002F0B57">
        <w:rPr>
          <w:rStyle w:val="notranslate"/>
          <w:rFonts w:ascii="Myriad Pro" w:hAnsi="Myriad Pro"/>
          <w:color w:val="000000"/>
          <w:lang w:val="el-GR"/>
        </w:rPr>
        <w:t xml:space="preserve">Οι φιλίες είναι ιδιαίτερα σημαντικές σε περιόδους δυσκολίας, προσφέροντας την αίσθηση ότι ανήκουν </w:t>
      </w:r>
      <w:r w:rsidR="002A3E94">
        <w:rPr>
          <w:rStyle w:val="notranslate"/>
          <w:rFonts w:ascii="Myriad Pro" w:hAnsi="Myriad Pro"/>
          <w:color w:val="000000"/>
          <w:lang w:val="el-GR"/>
        </w:rPr>
        <w:t xml:space="preserve">κάπου </w:t>
      </w:r>
      <w:r w:rsidRPr="002F0B57">
        <w:rPr>
          <w:rStyle w:val="notranslate"/>
          <w:rFonts w:ascii="Myriad Pro" w:hAnsi="Myriad Pro"/>
          <w:color w:val="000000"/>
          <w:lang w:val="el-GR"/>
        </w:rPr>
        <w:t xml:space="preserve">και την ανακούφιση από την κατάθλιψη, </w:t>
      </w:r>
      <w:r w:rsidRPr="007865AA">
        <w:rPr>
          <w:rStyle w:val="notranslate"/>
          <w:rFonts w:ascii="Myriad Pro" w:hAnsi="Myriad Pro"/>
          <w:color w:val="000000"/>
          <w:lang w:val="el-GR"/>
        </w:rPr>
        <w:t>το άγχος και το άγχος.</w:t>
      </w:r>
      <w:r w:rsidRPr="002F0B57">
        <w:rPr>
          <w:rStyle w:val="apple-converted-space"/>
          <w:rFonts w:ascii="Myriad Pro" w:hAnsi="Myriad Pro"/>
          <w:color w:val="000000"/>
        </w:rPr>
        <w:t> </w:t>
      </w:r>
      <w:r w:rsidRPr="002F0B57">
        <w:rPr>
          <w:rStyle w:val="notranslate"/>
          <w:rFonts w:ascii="Myriad Pro" w:hAnsi="Myriad Pro"/>
          <w:color w:val="000000"/>
          <w:lang w:val="el-GR"/>
        </w:rPr>
        <w:t>Τα συναισθήματα στενότητας στις φιλίες συνδέονται με την αυξημένη ανθεκτικότητα.</w:t>
      </w:r>
      <w:r w:rsidRPr="002F0B57">
        <w:rPr>
          <w:rStyle w:val="apple-converted-space"/>
          <w:rFonts w:ascii="Myriad Pro" w:hAnsi="Myriad Pro"/>
          <w:color w:val="000000"/>
        </w:rPr>
        <w:t> </w:t>
      </w:r>
      <w:r w:rsidR="006A2291">
        <w:rPr>
          <w:rStyle w:val="notranslate"/>
          <w:rFonts w:ascii="Myriad Pro" w:hAnsi="Myriad Pro"/>
          <w:color w:val="000000"/>
          <w:lang w:val="el-GR"/>
        </w:rPr>
        <w:t>Μ</w:t>
      </w:r>
      <w:r w:rsidRPr="002F0B57">
        <w:rPr>
          <w:rStyle w:val="notranslate"/>
          <w:rFonts w:ascii="Myriad Pro" w:hAnsi="Myriad Pro"/>
          <w:color w:val="000000"/>
          <w:lang w:val="el-GR"/>
        </w:rPr>
        <w:t>ε άλλα λόγια, οι νέοι με ισχυρές φιλίες μπορούν να περιηγηθούν καλύτερα και να ανακάμψουν από τις προκλήσεις της ζωής.</w:t>
      </w:r>
      <w:r w:rsidRPr="002F0B57">
        <w:rPr>
          <w:rStyle w:val="apple-converted-space"/>
          <w:rFonts w:ascii="Myriad Pro" w:hAnsi="Myriad Pro"/>
          <w:color w:val="000000"/>
        </w:rPr>
        <w:t> </w:t>
      </w:r>
      <w:r w:rsidRPr="002F0B57">
        <w:rPr>
          <w:rStyle w:val="notranslate"/>
          <w:rFonts w:ascii="Myriad Pro" w:hAnsi="Myriad Pro"/>
          <w:color w:val="000000"/>
          <w:lang w:val="el-GR"/>
        </w:rPr>
        <w:t>(</w:t>
      </w:r>
      <w:r w:rsidRPr="002F0B57">
        <w:rPr>
          <w:rFonts w:ascii="Myriad Pro" w:hAnsi="Myriad Pro"/>
          <w:color w:val="000000"/>
          <w:shd w:val="clear" w:color="auto" w:fill="FFFFFF"/>
        </w:rPr>
        <w:t>Graber</w:t>
      </w:r>
      <w:r w:rsidRPr="002F0B57">
        <w:rPr>
          <w:rFonts w:ascii="Myriad Pro" w:hAnsi="Myriad Pro"/>
          <w:color w:val="000000"/>
          <w:shd w:val="clear" w:color="auto" w:fill="FFFFFF"/>
          <w:lang w:val="el-GR"/>
        </w:rPr>
        <w:t xml:space="preserve">, </w:t>
      </w:r>
      <w:r w:rsidRPr="002F0B57">
        <w:rPr>
          <w:rFonts w:ascii="Myriad Pro" w:hAnsi="Myriad Pro"/>
          <w:color w:val="000000"/>
          <w:shd w:val="clear" w:color="auto" w:fill="FFFFFF"/>
        </w:rPr>
        <w:t>Turner</w:t>
      </w:r>
      <w:r w:rsidRPr="002F0B57">
        <w:rPr>
          <w:rFonts w:ascii="Myriad Pro" w:hAnsi="Myriad Pro"/>
          <w:color w:val="000000"/>
          <w:shd w:val="clear" w:color="auto" w:fill="FFFFFF"/>
          <w:lang w:val="el-GR"/>
        </w:rPr>
        <w:t>, &amp;</w:t>
      </w:r>
      <w:r w:rsidRPr="002F0B57">
        <w:rPr>
          <w:rFonts w:ascii="Myriad Pro" w:hAnsi="Myriad Pro"/>
          <w:color w:val="000000"/>
          <w:shd w:val="clear" w:color="auto" w:fill="FFFFFF"/>
        </w:rPr>
        <w:t>Madill</w:t>
      </w:r>
      <w:r w:rsidRPr="002F0B57">
        <w:rPr>
          <w:rFonts w:ascii="Myriad Pro" w:hAnsi="Myriad Pro"/>
          <w:color w:val="000000"/>
          <w:shd w:val="clear" w:color="auto" w:fill="FFFFFF"/>
          <w:lang w:val="el-GR"/>
        </w:rPr>
        <w:t>, 2016).</w:t>
      </w:r>
    </w:p>
    <w:p w:rsidR="00117B1F" w:rsidRPr="002F0B57" w:rsidRDefault="00C64C48" w:rsidP="00117B1F">
      <w:pPr>
        <w:spacing w:after="240" w:line="360" w:lineRule="auto"/>
        <w:jc w:val="both"/>
        <w:rPr>
          <w:rFonts w:ascii="Myriad Pro" w:hAnsi="Myriad Pro"/>
          <w:color w:val="000000"/>
          <w:lang w:val="el-GR"/>
        </w:rPr>
      </w:pPr>
      <w:r>
        <w:rPr>
          <w:rStyle w:val="notranslate"/>
          <w:rFonts w:ascii="Myriad Pro" w:hAnsi="Myriad Pro"/>
          <w:color w:val="000000"/>
          <w:lang w:val="el-GR"/>
        </w:rPr>
        <w:t>Οι φιλίες μ</w:t>
      </w:r>
      <w:r w:rsidR="006A2291">
        <w:rPr>
          <w:rStyle w:val="notranslate"/>
          <w:rFonts w:ascii="Myriad Pro" w:hAnsi="Myriad Pro"/>
          <w:color w:val="000000"/>
          <w:lang w:val="el-GR"/>
        </w:rPr>
        <w:t>πορούν να παρακινήσουν</w:t>
      </w:r>
      <w:r w:rsidR="00117B1F" w:rsidRPr="002F0B57">
        <w:rPr>
          <w:rStyle w:val="notranslate"/>
          <w:rFonts w:ascii="Myriad Pro" w:hAnsi="Myriad Pro"/>
          <w:color w:val="000000"/>
          <w:lang w:val="el-GR"/>
        </w:rPr>
        <w:t xml:space="preserve"> τους μαθητές να ασχοληθούν με το σχολείο και να επιτύχουν ακαδημαϊκά, καθώς και να συμμετάσχουν σε εξωσχολικές δραστηριότητες.</w:t>
      </w:r>
      <w:r w:rsidR="00117B1F" w:rsidRPr="002F0B57">
        <w:rPr>
          <w:rStyle w:val="apple-converted-space"/>
          <w:rFonts w:ascii="Myriad Pro" w:hAnsi="Myriad Pro"/>
          <w:color w:val="000000"/>
        </w:rPr>
        <w:t> </w:t>
      </w:r>
      <w:r w:rsidR="00117B1F" w:rsidRPr="002F0B57">
        <w:rPr>
          <w:rStyle w:val="notranslate"/>
          <w:rFonts w:ascii="Myriad Pro" w:hAnsi="Myriad Pro"/>
          <w:color w:val="000000"/>
          <w:lang w:val="el-GR"/>
        </w:rPr>
        <w:t xml:space="preserve">Για παράδειγμα, οι νέοι με υψηλής ποιότητας και υποστηρικτικές σχέσεις τείνουν να ασχολούνται περισσότερο με το σχολείο και να </w:t>
      </w:r>
      <w:r w:rsidR="00D36484">
        <w:rPr>
          <w:rStyle w:val="notranslate"/>
          <w:rFonts w:ascii="Myriad Pro" w:hAnsi="Myriad Pro"/>
          <w:color w:val="000000"/>
          <w:lang w:val="el-GR"/>
        </w:rPr>
        <w:t>παίρνουν</w:t>
      </w:r>
      <w:r w:rsidR="006F32EE">
        <w:rPr>
          <w:rStyle w:val="notranslate"/>
          <w:rFonts w:ascii="Myriad Pro" w:hAnsi="Myriad Pro"/>
          <w:color w:val="000000"/>
          <w:lang w:val="el-GR"/>
        </w:rPr>
        <w:t xml:space="preserve"> </w:t>
      </w:r>
      <w:r w:rsidR="00117B1F" w:rsidRPr="002F0B57">
        <w:rPr>
          <w:rStyle w:val="notranslate"/>
          <w:rFonts w:ascii="Myriad Pro" w:hAnsi="Myriad Pro"/>
          <w:color w:val="000000"/>
          <w:lang w:val="el-GR"/>
        </w:rPr>
        <w:t>καλύτερους βαθμούς από ότι τα άλλα παιδιά.</w:t>
      </w:r>
      <w:r w:rsidR="00117B1F" w:rsidRPr="002F0B57">
        <w:rPr>
          <w:rStyle w:val="apple-converted-space"/>
          <w:rFonts w:ascii="Myriad Pro" w:hAnsi="Myriad Pro"/>
          <w:color w:val="000000"/>
        </w:rPr>
        <w:t> </w:t>
      </w:r>
      <w:r w:rsidR="00117B1F" w:rsidRPr="002F0B57">
        <w:rPr>
          <w:rFonts w:ascii="Myriad Pro" w:hAnsi="Myriad Pro"/>
          <w:lang w:val="el-GR"/>
        </w:rPr>
        <w:t>Ομοίως, οι νέοι με φίλους που συμμετέχουν σε εξωσχολικές δραστηριότητες είναι πιο</w:t>
      </w:r>
      <w:r w:rsidR="002A3E94">
        <w:rPr>
          <w:rFonts w:ascii="Myriad Pro" w:hAnsi="Myriad Pro"/>
          <w:lang w:val="el-GR"/>
        </w:rPr>
        <w:t xml:space="preserve"> πιθανό να συμμετάσχουν οι ίδιοι</w:t>
      </w:r>
      <w:r w:rsidR="00117B1F" w:rsidRPr="002F0B57">
        <w:rPr>
          <w:rFonts w:ascii="Myriad Pro" w:hAnsi="Myriad Pro"/>
          <w:lang w:val="el-GR"/>
        </w:rPr>
        <w:t xml:space="preserve"> στις εξωσχολικές δραστηριότητες.</w:t>
      </w:r>
      <w:r w:rsidR="00117B1F" w:rsidRPr="002F0B57">
        <w:rPr>
          <w:rFonts w:ascii="Myriad Pro" w:hAnsi="Myriad Pro"/>
        </w:rPr>
        <w:t> </w:t>
      </w:r>
      <w:r w:rsidR="00117B1F" w:rsidRPr="002F0B57">
        <w:rPr>
          <w:rFonts w:ascii="Myriad Pro" w:hAnsi="Myriad Pro"/>
          <w:lang w:val="el-GR"/>
        </w:rPr>
        <w:t>(</w:t>
      </w:r>
      <w:r w:rsidR="00117B1F" w:rsidRPr="002F0B57">
        <w:rPr>
          <w:rFonts w:ascii="Myriad Pro" w:hAnsi="Myriad Pro"/>
        </w:rPr>
        <w:t>Juvonen</w:t>
      </w:r>
      <w:r w:rsidR="00117B1F" w:rsidRPr="002F0B57">
        <w:rPr>
          <w:rFonts w:ascii="Myriad Pro" w:hAnsi="Myriad Pro"/>
          <w:lang w:val="el-GR"/>
        </w:rPr>
        <w:t xml:space="preserve">, </w:t>
      </w:r>
      <w:r w:rsidR="00117B1F" w:rsidRPr="002F0B57">
        <w:rPr>
          <w:rFonts w:ascii="Myriad Pro" w:hAnsi="Myriad Pro"/>
        </w:rPr>
        <w:t>Espinoza</w:t>
      </w:r>
      <w:r w:rsidR="00117B1F" w:rsidRPr="002F0B57">
        <w:rPr>
          <w:rFonts w:ascii="Myriad Pro" w:hAnsi="Myriad Pro"/>
          <w:lang w:val="el-GR"/>
        </w:rPr>
        <w:t>, &amp;</w:t>
      </w:r>
      <w:r>
        <w:rPr>
          <w:rFonts w:ascii="Myriad Pro" w:hAnsi="Myriad Pro"/>
          <w:lang w:val="el-GR"/>
        </w:rPr>
        <w:t xml:space="preserve"> </w:t>
      </w:r>
      <w:r w:rsidR="00117B1F" w:rsidRPr="002F0B57">
        <w:rPr>
          <w:rFonts w:ascii="Myriad Pro" w:hAnsi="Myriad Pro"/>
        </w:rPr>
        <w:t>Knifsend</w:t>
      </w:r>
      <w:r w:rsidR="00117B1F" w:rsidRPr="002F0B57">
        <w:rPr>
          <w:rFonts w:ascii="Myriad Pro" w:hAnsi="Myriad Pro"/>
          <w:lang w:val="el-GR"/>
        </w:rPr>
        <w:t>, 2012).</w:t>
      </w:r>
    </w:p>
    <w:p w:rsidR="00574B18" w:rsidRPr="002F0B57" w:rsidRDefault="004D6A80" w:rsidP="00574B18">
      <w:pPr>
        <w:spacing w:after="240" w:line="360" w:lineRule="auto"/>
        <w:jc w:val="both"/>
        <w:rPr>
          <w:rFonts w:ascii="Myriad Pro" w:hAnsi="Myriad Pro" w:cs="Arial"/>
          <w:color w:val="000000"/>
          <w:lang w:val="el-GR" w:bidi="ar-SA"/>
        </w:rPr>
      </w:pPr>
      <w:r w:rsidRPr="002F0B57">
        <w:rPr>
          <w:rFonts w:ascii="Myriad Pro" w:hAnsi="Myriad Pro" w:cs="Arial"/>
          <w:color w:val="000000"/>
          <w:lang w:val="el-GR" w:bidi="ar-SA"/>
        </w:rPr>
        <w:t>Σύμφωνα με τα παραπάνω συμπεραίνεται ότι η παρουσία φίλων και η δημιουργία θετικών φιλικών σχέσεων, αποτελεί σημαντικό προστατευτικό παράγοντα για τη ζωή του εφήβου, τόσο κατά τη διάρκεια της εφηβείας όσο και στη μετέπειτα ενήλικη ζωή. Ωστόσο σε κάποιες περιπτώσεις όμως η επιρροή των συνομηλίκων μπορεί  να έχει και αρνητική επίδραση, όπως στην εκδήλωση επιθετικής συμπεριφοράς ή στην υιοθέτηση συμπεριφορών υψηλού κινδύνου για την υγεία (π.χ., χρήση ουσιών).</w:t>
      </w:r>
    </w:p>
    <w:p w:rsidR="00D20628" w:rsidRDefault="005B56F2" w:rsidP="00AA3BA9">
      <w:pPr>
        <w:spacing w:after="240" w:line="360" w:lineRule="auto"/>
        <w:jc w:val="both"/>
        <w:rPr>
          <w:rFonts w:ascii="Myriad Pro" w:hAnsi="Myriad Pro" w:cs="Arial"/>
          <w:color w:val="000000"/>
          <w:lang w:val="el-GR" w:bidi="ar-SA"/>
        </w:rPr>
      </w:pPr>
      <w:r w:rsidRPr="002F0B57">
        <w:rPr>
          <w:rFonts w:ascii="Myriad Pro" w:hAnsi="Myriad Pro" w:cs="CIDFont+F3"/>
          <w:lang w:val="el-GR"/>
        </w:rPr>
        <w:lastRenderedPageBreak/>
        <w:t xml:space="preserve">Σύμφωνα με τα αποτελέσματα </w:t>
      </w:r>
      <w:r w:rsidRPr="002F0B57">
        <w:rPr>
          <w:rFonts w:ascii="Myriad Pro" w:hAnsi="Myriad Pro" w:cs="CIDFont+F2"/>
          <w:lang w:val="el-GR"/>
        </w:rPr>
        <w:t>έρευνα</w:t>
      </w:r>
      <w:r w:rsidR="00D36484">
        <w:rPr>
          <w:rFonts w:ascii="Myriad Pro" w:hAnsi="Myriad Pro" w:cs="CIDFont+F2"/>
          <w:lang w:val="el-GR"/>
        </w:rPr>
        <w:t>ς</w:t>
      </w:r>
      <w:r w:rsidR="0014006E" w:rsidRPr="002F0B57">
        <w:rPr>
          <w:rFonts w:ascii="Myriad Pro" w:hAnsi="Myriad Pro" w:cs="CIDFont+F2"/>
          <w:lang w:val="el-GR"/>
        </w:rPr>
        <w:t>(2014</w:t>
      </w:r>
      <w:r w:rsidRPr="002F0B57">
        <w:rPr>
          <w:rFonts w:ascii="Myriad Pro" w:hAnsi="Myriad Pro" w:cs="CIDFont+F2"/>
          <w:lang w:val="el-GR"/>
        </w:rPr>
        <w:t>) του Ερευνητικού Πανεπιστημιακού Ινστιτούτου Ψυχικής Υγείας, Νευροεπιστημών και Ιατρικής Ακριβείας (ΕΠΙΨΥ)  τα αποτελέσματα έδειξαν ότι: «</w:t>
      </w:r>
      <w:r w:rsidR="00574B18" w:rsidRPr="002F0B57">
        <w:rPr>
          <w:rFonts w:ascii="Myriad Pro" w:hAnsi="Myriad Pro" w:cs="Arial"/>
          <w:color w:val="000000"/>
          <w:lang w:val="el-GR" w:bidi="ar-SA"/>
        </w:rPr>
        <w:t xml:space="preserve">Στην πλειοψηφία το </w:t>
      </w:r>
      <w:r w:rsidRPr="002F0B57">
        <w:rPr>
          <w:rFonts w:ascii="Myriad Pro" w:hAnsi="Myriad Pro" w:cs="Arial"/>
          <w:color w:val="000000"/>
          <w:lang w:val="el-GR" w:bidi="ar-SA"/>
        </w:rPr>
        <w:t>79,1</w:t>
      </w:r>
      <w:r w:rsidR="00574B18" w:rsidRPr="002F0B57">
        <w:rPr>
          <w:rFonts w:ascii="Myriad Pro" w:hAnsi="Myriad Pro" w:cs="Arial"/>
          <w:color w:val="000000"/>
          <w:lang w:val="el-GR" w:bidi="ar-SA"/>
        </w:rPr>
        <w:t xml:space="preserve">% των εφήβων </w:t>
      </w:r>
      <w:r w:rsidRPr="002F0B57">
        <w:rPr>
          <w:rFonts w:ascii="Myriad Pro" w:hAnsi="Myriad Pro" w:cs="Arial"/>
          <w:color w:val="000000"/>
          <w:lang w:val="el-GR" w:bidi="ar-SA"/>
        </w:rPr>
        <w:t xml:space="preserve"> έχουν τουλάχιστον 3 στενούς φίλους, </w:t>
      </w:r>
      <w:r w:rsidR="00574B18" w:rsidRPr="002F0B57">
        <w:rPr>
          <w:rFonts w:ascii="Myriad Pro" w:hAnsi="Myriad Pro" w:cs="Arial"/>
          <w:color w:val="000000"/>
          <w:lang w:val="el-GR" w:bidi="ar-SA"/>
        </w:rPr>
        <w:t xml:space="preserve">το 19,2% </w:t>
      </w:r>
      <w:r w:rsidR="00D20628" w:rsidRPr="002F0B57">
        <w:rPr>
          <w:rFonts w:ascii="Myriad Pro" w:hAnsi="Myriad Pro" w:cs="Arial"/>
          <w:color w:val="000000"/>
          <w:lang w:val="el-GR" w:bidi="ar-SA"/>
        </w:rPr>
        <w:t>έχει έναν ή 2 στενούς φίλους και τ</w:t>
      </w:r>
      <w:r w:rsidRPr="002F0B57">
        <w:rPr>
          <w:rFonts w:ascii="Myriad Pro" w:hAnsi="Myriad Pro" w:cs="Arial"/>
          <w:color w:val="000000"/>
          <w:lang w:val="el-GR" w:bidi="ar-SA"/>
        </w:rPr>
        <w:t xml:space="preserve">ουλάχιστον 3 στενούς φίλους αναφέρουν σε υψηλότερο ποσοστό τα αγόρια από τα κορίτσια (81,0% και 77,2%, αντίστοιχα), ενώ δεν υπάρχουν σημαντικές διαφορές μεταξύ των τριών ηλικιακών ομάδων (78,8% των 11χρονων, 80,7% των 13χρονων και 77,5% των 15χρονων). </w:t>
      </w:r>
      <w:r w:rsidR="00574B18" w:rsidRPr="002F0B57">
        <w:rPr>
          <w:rFonts w:ascii="Myriad Pro" w:hAnsi="Myriad Pro" w:cs="Arial"/>
          <w:color w:val="000000"/>
          <w:lang w:val="el-GR" w:bidi="ar-SA"/>
        </w:rPr>
        <w:t xml:space="preserve">Στην πλειοψηφία τους οι έφηβοι </w:t>
      </w:r>
      <w:r w:rsidRPr="002F0B57">
        <w:rPr>
          <w:rFonts w:ascii="Myriad Pro" w:hAnsi="Myriad Pro" w:cs="Arial"/>
          <w:color w:val="000000"/>
          <w:lang w:val="el-GR" w:bidi="ar-SA"/>
        </w:rPr>
        <w:t>αναπτύσσουν στενές φ</w:t>
      </w:r>
      <w:r w:rsidR="00574B18" w:rsidRPr="002F0B57">
        <w:rPr>
          <w:rFonts w:ascii="Myriad Pro" w:hAnsi="Myriad Pro" w:cs="Arial"/>
          <w:color w:val="000000"/>
          <w:lang w:val="el-GR" w:bidi="ar-SA"/>
        </w:rPr>
        <w:t>ιλίες με άτομα του ίδιου φύλου</w:t>
      </w:r>
      <w:r w:rsidR="00D20628" w:rsidRPr="002F0B57">
        <w:rPr>
          <w:rFonts w:ascii="Myriad Pro" w:hAnsi="Myriad Pro" w:cs="Arial"/>
          <w:color w:val="000000"/>
          <w:lang w:val="el-GR" w:bidi="ar-SA"/>
        </w:rPr>
        <w:t xml:space="preserve">. </w:t>
      </w:r>
      <w:r w:rsidRPr="002F0B57">
        <w:rPr>
          <w:rFonts w:ascii="Myriad Pro" w:hAnsi="Myriad Pro" w:cs="Arial"/>
          <w:color w:val="000000"/>
          <w:lang w:val="el-GR" w:bidi="ar-SA"/>
        </w:rPr>
        <w:t xml:space="preserve">Η συντριπτική πλειονότητα των εφήβων (89,2%) αναφέρουν ότι είναι εύκολο να μιλήσουν στον/στην καλύτερό/-ή τους φίλο/-η για θέματα που τους απασχολούν. </w:t>
      </w:r>
      <w:r w:rsidR="0014006E" w:rsidRPr="002F0B57">
        <w:rPr>
          <w:rFonts w:ascii="Myriad Pro" w:hAnsi="Myriad Pro" w:cs="Arial"/>
          <w:color w:val="000000"/>
          <w:lang w:val="el-GR" w:bidi="ar-SA"/>
        </w:rPr>
        <w:t xml:space="preserve">Το </w:t>
      </w:r>
      <w:r w:rsidRPr="002F0B57">
        <w:rPr>
          <w:rFonts w:ascii="Myriad Pro" w:hAnsi="Myriad Pro" w:cs="Arial"/>
          <w:color w:val="000000"/>
          <w:lang w:val="el-GR" w:bidi="ar-SA"/>
        </w:rPr>
        <w:t>76,0%</w:t>
      </w:r>
      <w:r w:rsidR="0014006E" w:rsidRPr="002F0B57">
        <w:rPr>
          <w:rFonts w:ascii="Myriad Pro" w:hAnsi="Myriad Pro" w:cs="Arial"/>
          <w:color w:val="000000"/>
          <w:lang w:val="el-GR" w:bidi="ar-SA"/>
        </w:rPr>
        <w:t xml:space="preserve"> των εφήβων </w:t>
      </w:r>
      <w:r w:rsidRPr="002F0B57">
        <w:rPr>
          <w:rFonts w:ascii="Myriad Pro" w:hAnsi="Myriad Pro" w:cs="Arial"/>
          <w:color w:val="000000"/>
          <w:lang w:val="el-GR" w:bidi="ar-SA"/>
        </w:rPr>
        <w:t>αναφέρουν ότι είναι εύκολο να μιλήσουν σε</w:t>
      </w:r>
      <w:r w:rsidR="0014006E" w:rsidRPr="002F0B57">
        <w:rPr>
          <w:rFonts w:ascii="Myriad Pro" w:hAnsi="Myriad Pro" w:cs="Arial"/>
          <w:color w:val="000000"/>
          <w:lang w:val="el-GR" w:bidi="ar-SA"/>
        </w:rPr>
        <w:t xml:space="preserve"> φίλους του ίδιου φύλου, ενώ το 49,5%</w:t>
      </w:r>
      <w:r w:rsidRPr="002F0B57">
        <w:rPr>
          <w:rFonts w:ascii="Myriad Pro" w:hAnsi="Myriad Pro" w:cs="Arial"/>
          <w:color w:val="000000"/>
          <w:lang w:val="el-GR" w:bidi="ar-SA"/>
        </w:rPr>
        <w:t xml:space="preserve"> αναφέρουν πως είναι εύκολο να μιλήσουν</w:t>
      </w:r>
      <w:r w:rsidR="0014006E" w:rsidRPr="002F0B57">
        <w:rPr>
          <w:rFonts w:ascii="Myriad Pro" w:hAnsi="Myriad Pro" w:cs="Arial"/>
          <w:color w:val="000000"/>
          <w:lang w:val="el-GR" w:bidi="ar-SA"/>
        </w:rPr>
        <w:t xml:space="preserve"> σε φίλους του αντίθετου φύλου. Σχετικά με </w:t>
      </w:r>
      <w:r w:rsidR="00D20628" w:rsidRPr="002F0B57">
        <w:rPr>
          <w:rFonts w:ascii="Myriad Pro" w:hAnsi="Myriad Pro" w:cs="Arial"/>
          <w:color w:val="000000"/>
          <w:lang w:val="el-GR" w:bidi="ar-SA"/>
        </w:rPr>
        <w:t>ποιους</w:t>
      </w:r>
      <w:r w:rsidR="0014006E" w:rsidRPr="002F0B57">
        <w:rPr>
          <w:rFonts w:ascii="Myriad Pro" w:hAnsi="Myriad Pro" w:cs="Arial"/>
          <w:color w:val="000000"/>
          <w:lang w:val="el-GR" w:bidi="ar-SA"/>
        </w:rPr>
        <w:t xml:space="preserve"> τρόπους επικοινωνούν με τους φίλους τους, </w:t>
      </w:r>
      <w:r w:rsidR="0014006E" w:rsidRPr="002F0B57">
        <w:rPr>
          <w:rFonts w:ascii="Myriad Pro" w:hAnsi="Myriad Pro" w:cs="Arial"/>
          <w:lang w:val="el-GR"/>
        </w:rPr>
        <w:t>τ</w:t>
      </w:r>
      <w:r w:rsidRPr="002F0B57">
        <w:rPr>
          <w:rFonts w:ascii="Myriad Pro" w:hAnsi="Myriad Pro" w:cs="Arial"/>
          <w:lang w:val="el-GR"/>
        </w:rPr>
        <w:t xml:space="preserve">ο μεγαλύτερο ποσοστό των εφήβων επικοινωνούν καθημερινά μεταξύ τους είτε μέσω τηλεφώνου (κινητού, σταθερού ή </w:t>
      </w:r>
      <w:r w:rsidRPr="002F0B57">
        <w:rPr>
          <w:rFonts w:ascii="Myriad Pro" w:hAnsi="Myriad Pro" w:cs="Arial"/>
        </w:rPr>
        <w:t>skype</w:t>
      </w:r>
      <w:r w:rsidR="0014006E" w:rsidRPr="002F0B57">
        <w:rPr>
          <w:rFonts w:ascii="Myriad Pro" w:hAnsi="Myriad Pro" w:cs="Arial"/>
          <w:lang w:val="el-GR"/>
        </w:rPr>
        <w:t>) (47</w:t>
      </w:r>
      <w:r w:rsidRPr="002F0B57">
        <w:rPr>
          <w:rFonts w:ascii="Myriad Pro" w:hAnsi="Myriad Pro" w:cs="Arial"/>
          <w:lang w:val="el-GR"/>
        </w:rPr>
        <w:t xml:space="preserve">%) είτε μέσω άμεσων μηνυμάτων στο </w:t>
      </w:r>
      <w:r w:rsidR="006F32EE">
        <w:rPr>
          <w:rFonts w:ascii="Myriad Pro" w:hAnsi="Myriad Pro" w:cs="Arial"/>
          <w:lang w:val="el-GR"/>
        </w:rPr>
        <w:t>ίντερνετ (π.χ.</w:t>
      </w:r>
      <w:r w:rsidRPr="002F0B57">
        <w:rPr>
          <w:rFonts w:ascii="Myriad Pro" w:hAnsi="Myriad Pro" w:cs="Arial"/>
          <w:lang w:val="el-GR"/>
        </w:rPr>
        <w:t xml:space="preserve"> </w:t>
      </w:r>
      <w:r w:rsidRPr="002F0B57">
        <w:rPr>
          <w:rFonts w:ascii="Myriad Pro" w:hAnsi="Myriad Pro" w:cs="Arial"/>
        </w:rPr>
        <w:t>Facebook</w:t>
      </w:r>
      <w:r w:rsidR="006F32EE">
        <w:rPr>
          <w:rFonts w:ascii="Myriad Pro" w:hAnsi="Myriad Pro" w:cs="Arial"/>
          <w:lang w:val="el-GR"/>
        </w:rPr>
        <w:t xml:space="preserve"> </w:t>
      </w:r>
      <w:r w:rsidRPr="002F0B57">
        <w:rPr>
          <w:rFonts w:ascii="Myriad Pro" w:hAnsi="Myriad Pro" w:cs="Arial"/>
        </w:rPr>
        <w:t>chat</w:t>
      </w:r>
      <w:r w:rsidR="00C45558">
        <w:rPr>
          <w:rFonts w:ascii="Myriad Pro" w:hAnsi="Myriad Pro" w:cs="Arial"/>
          <w:lang w:val="el-GR"/>
        </w:rPr>
        <w:t>)</w:t>
      </w:r>
      <w:r w:rsidR="00B52BC8" w:rsidRPr="000F0827">
        <w:rPr>
          <w:rFonts w:ascii="Myriad Pro" w:hAnsi="Myriad Pro" w:cs="Arial"/>
          <w:lang w:val="el-GR"/>
        </w:rPr>
        <w:t xml:space="preserve"> </w:t>
      </w:r>
      <w:r w:rsidR="0014006E" w:rsidRPr="002F0B57">
        <w:rPr>
          <w:rFonts w:ascii="Myriad Pro" w:hAnsi="Myriad Pro" w:cs="Arial"/>
          <w:lang w:val="el-GR"/>
        </w:rPr>
        <w:t>(46</w:t>
      </w:r>
      <w:r w:rsidRPr="002F0B57">
        <w:rPr>
          <w:rFonts w:ascii="Myriad Pro" w:hAnsi="Myriad Pro" w:cs="Arial"/>
          <w:lang w:val="el-GR"/>
        </w:rPr>
        <w:t>%). Αγόρια και κορίτσια δεν διαφέρουν ως προς τη χρήση των άμεσων μηνυμάτων στο ίντερνετ ή την επικοινωνία μέσω κοινωνικών δικτύων. Ωστόσο, τα κορίτσια αναφέρουν επικοινωνία μέσω τηλεφώνου ή μηνυμάτων στο κινητό σε υψηλότερο ποσοστό συγκριτικά με τα αγόρια, ενώ τα αγόρια αναφέρουν σε υψηλότερο ποσοστό επικοινωνία μέσω ηλεκτρονικού ταχυδρομείου</w:t>
      </w:r>
      <w:r w:rsidR="0014006E" w:rsidRPr="002F0B57">
        <w:rPr>
          <w:rFonts w:ascii="Myriad Pro" w:hAnsi="Myriad Pro" w:cs="Arial"/>
          <w:lang w:val="el-GR"/>
        </w:rPr>
        <w:t xml:space="preserve">. </w:t>
      </w:r>
      <w:r w:rsidRPr="002F0B57">
        <w:rPr>
          <w:rFonts w:ascii="Myriad Pro" w:hAnsi="Myriad Pro" w:cs="Arial"/>
          <w:color w:val="000000"/>
          <w:lang w:val="el-GR" w:bidi="ar-SA"/>
        </w:rPr>
        <w:t xml:space="preserve">Με την </w:t>
      </w:r>
      <w:r w:rsidR="0014006E" w:rsidRPr="002F0B57">
        <w:rPr>
          <w:rFonts w:ascii="Myriad Pro" w:hAnsi="Myriad Pro" w:cs="Arial"/>
          <w:color w:val="000000"/>
          <w:lang w:val="el-GR" w:bidi="ar-SA"/>
        </w:rPr>
        <w:t>αύξηση της ηλικία</w:t>
      </w:r>
      <w:r w:rsidR="00D36484">
        <w:rPr>
          <w:rFonts w:ascii="Myriad Pro" w:hAnsi="Myriad Pro" w:cs="Arial"/>
          <w:color w:val="000000"/>
          <w:lang w:val="el-GR" w:bidi="ar-SA"/>
        </w:rPr>
        <w:t>ς</w:t>
      </w:r>
      <w:r w:rsidR="0014006E" w:rsidRPr="002F0B57">
        <w:rPr>
          <w:rFonts w:ascii="Myriad Pro" w:hAnsi="Myriad Pro" w:cs="Arial"/>
          <w:color w:val="000000"/>
          <w:lang w:val="el-GR" w:bidi="ar-SA"/>
        </w:rPr>
        <w:t xml:space="preserve"> από 11 στα 13 χρονών και από τα 13 στα 15 χρονών εμφανίζεται αύξηση στην καθημερινή επικοινωνία. Σχετικά με τις συναντήσεις τους, το 68,3% των εφήβων </w:t>
      </w:r>
      <w:r w:rsidR="00BE0D06" w:rsidRPr="002F0B57">
        <w:rPr>
          <w:rFonts w:ascii="Myriad Pro" w:hAnsi="Myriad Pro" w:cs="Arial"/>
          <w:color w:val="000000"/>
          <w:lang w:val="el-GR" w:bidi="ar-SA"/>
        </w:rPr>
        <w:t>συναντούν τους φίλους τους σε εβδομαδιαία βάση, εκτός σχολικών ωρών και πριν τις 8 το βράδυ</w:t>
      </w:r>
      <w:r w:rsidR="0014006E" w:rsidRPr="002F0B57">
        <w:rPr>
          <w:rFonts w:ascii="Myriad Pro" w:hAnsi="Myriad Pro" w:cs="Arial"/>
          <w:color w:val="000000"/>
          <w:lang w:val="el-GR" w:bidi="ar-SA"/>
        </w:rPr>
        <w:t xml:space="preserve"> ενώ το 47% τους συναντούν μετά τις 8 το βράδυ. Π</w:t>
      </w:r>
      <w:r w:rsidR="00BE0D06" w:rsidRPr="002F0B57">
        <w:rPr>
          <w:rFonts w:ascii="Myriad Pro" w:hAnsi="Myriad Pro" w:cs="Arial"/>
          <w:color w:val="000000"/>
          <w:lang w:val="el-GR" w:bidi="ar-SA"/>
        </w:rPr>
        <w:t>ριν τις 8 το βράδυ συναντούν την παρέα τους καθημερινά σε υψηλότερο ποσοστό τα αγόρια συγκ</w:t>
      </w:r>
      <w:r w:rsidR="0014006E" w:rsidRPr="002F0B57">
        <w:rPr>
          <w:rFonts w:ascii="Myriad Pro" w:hAnsi="Myriad Pro" w:cs="Arial"/>
          <w:color w:val="000000"/>
          <w:lang w:val="el-GR" w:bidi="ar-SA"/>
        </w:rPr>
        <w:t>ριτικά με τα κορίτσια και μετά τις 8 το βράδυ σε υψηλότερο ποσοστό και πάλι τα αγόρια συγκριτικά με τα κορίτσια».</w:t>
      </w:r>
    </w:p>
    <w:p w:rsidR="00AA3BA9" w:rsidRDefault="00AA3BA9" w:rsidP="00AA3BA9">
      <w:pPr>
        <w:spacing w:after="240" w:line="360" w:lineRule="auto"/>
        <w:jc w:val="both"/>
        <w:rPr>
          <w:rFonts w:ascii="Myriad Pro" w:hAnsi="Myriad Pro" w:cs="Arial"/>
          <w:color w:val="000000"/>
          <w:lang w:val="el-GR" w:bidi="ar-SA"/>
        </w:rPr>
      </w:pPr>
    </w:p>
    <w:p w:rsidR="00AA3BA9" w:rsidRPr="00AA3BA9" w:rsidRDefault="00AA3BA9" w:rsidP="00AA3BA9">
      <w:pPr>
        <w:spacing w:after="240" w:line="360" w:lineRule="auto"/>
        <w:jc w:val="both"/>
        <w:rPr>
          <w:rFonts w:ascii="Myriad Pro" w:hAnsi="Myriad Pro" w:cs="Arial"/>
          <w:color w:val="000000"/>
          <w:lang w:val="el-GR" w:bidi="ar-SA"/>
        </w:rPr>
      </w:pPr>
    </w:p>
    <w:p w:rsidR="00D20628" w:rsidRPr="002F0B57" w:rsidRDefault="005D4D18" w:rsidP="007E3C6C">
      <w:pPr>
        <w:pStyle w:val="2"/>
        <w:rPr>
          <w:rFonts w:ascii="Arial-BoldMT" w:hAnsi="Arial-BoldMT" w:cs="Arial-BoldMT"/>
          <w:sz w:val="16"/>
          <w:szCs w:val="16"/>
          <w:lang w:val="el-GR" w:bidi="ar-SA"/>
        </w:rPr>
      </w:pPr>
      <w:bookmarkStart w:id="34" w:name="_Toc31456592"/>
      <w:r w:rsidRPr="002F0B57">
        <w:rPr>
          <w:lang w:val="el-GR"/>
        </w:rPr>
        <w:lastRenderedPageBreak/>
        <w:t>1.16</w:t>
      </w:r>
      <w:r w:rsidR="007E3C6C" w:rsidRPr="002F0B57">
        <w:rPr>
          <w:lang w:val="el-GR"/>
        </w:rPr>
        <w:t xml:space="preserve"> Οι έφηβοι στο οικογενειακό περιβάλλον</w:t>
      </w:r>
      <w:bookmarkEnd w:id="34"/>
    </w:p>
    <w:p w:rsidR="007E3C6C" w:rsidRPr="002F0B57" w:rsidRDefault="007E3C6C" w:rsidP="00D20628">
      <w:pPr>
        <w:autoSpaceDE w:val="0"/>
        <w:autoSpaceDN w:val="0"/>
        <w:adjustRightInd w:val="0"/>
        <w:rPr>
          <w:rFonts w:ascii="Arial-BoldMT" w:hAnsi="Arial-BoldMT" w:cs="Arial-BoldMT"/>
          <w:b/>
          <w:bCs/>
          <w:sz w:val="16"/>
          <w:szCs w:val="16"/>
          <w:lang w:val="el-GR" w:bidi="ar-SA"/>
        </w:rPr>
      </w:pPr>
    </w:p>
    <w:p w:rsidR="00B93F75" w:rsidRPr="002F0B57" w:rsidRDefault="00B93F75" w:rsidP="00BA618D">
      <w:pPr>
        <w:spacing w:line="276" w:lineRule="auto"/>
        <w:jc w:val="both"/>
        <w:rPr>
          <w:rFonts w:ascii="Myriad Pro" w:hAnsi="Myriad Pro"/>
          <w:lang w:val="el-GR"/>
        </w:rPr>
      </w:pPr>
    </w:p>
    <w:p w:rsidR="00F33E9B" w:rsidRPr="002F0B57" w:rsidRDefault="00F33E9B" w:rsidP="00F33E9B">
      <w:pPr>
        <w:spacing w:after="240" w:line="360" w:lineRule="auto"/>
        <w:jc w:val="both"/>
        <w:rPr>
          <w:rFonts w:ascii="Myriad Pro" w:eastAsia="Times New Roman" w:hAnsi="Myriad Pro"/>
          <w:lang w:val="el-GR" w:eastAsia="el-GR" w:bidi="ar-SA"/>
        </w:rPr>
      </w:pPr>
      <w:r w:rsidRPr="002F0B57">
        <w:rPr>
          <w:rFonts w:ascii="Myriad Pro" w:eastAsia="Times New Roman" w:hAnsi="Myriad Pro"/>
          <w:lang w:val="el-GR" w:eastAsia="el-GR" w:bidi="ar-SA"/>
        </w:rPr>
        <w:t>Οι ακαδημαϊκές επιδόσεις των μαθητών εξαρτώνται</w:t>
      </w:r>
      <w:r w:rsidR="00533A7A">
        <w:rPr>
          <w:rFonts w:ascii="Myriad Pro" w:eastAsia="Times New Roman" w:hAnsi="Myriad Pro"/>
          <w:lang w:val="el-GR" w:eastAsia="el-GR" w:bidi="ar-SA"/>
        </w:rPr>
        <w:t xml:space="preserve"> σε μεγάλο βαθμό</w:t>
      </w:r>
      <w:r w:rsidRPr="002F0B57">
        <w:rPr>
          <w:rFonts w:ascii="Myriad Pro" w:eastAsia="Times New Roman" w:hAnsi="Myriad Pro"/>
          <w:lang w:val="el-GR" w:eastAsia="el-GR" w:bidi="ar-SA"/>
        </w:rPr>
        <w:t xml:space="preserve"> από τη συμμετοχή των γονέων στις ακαδημαϊκές τους δραστηριότητες</w:t>
      </w:r>
      <w:r w:rsidR="00355392">
        <w:rPr>
          <w:rFonts w:ascii="Myriad Pro" w:eastAsia="Times New Roman" w:hAnsi="Myriad Pro"/>
          <w:lang w:val="el-GR" w:eastAsia="el-GR" w:bidi="ar-SA"/>
        </w:rPr>
        <w:t>. Μ</w:t>
      </w:r>
      <w:r w:rsidRPr="002F0B57">
        <w:rPr>
          <w:rFonts w:ascii="Myriad Pro" w:eastAsia="Times New Roman" w:hAnsi="Myriad Pro"/>
          <w:lang w:val="el-GR" w:eastAsia="el-GR" w:bidi="ar-SA"/>
        </w:rPr>
        <w:t>ελέτες έδειξαν ότι η συνεχιζόμενη προσπάθεια γονικής συμμετοχής σε όλη την εκπαίδευση του παιδιού μπορεί να βελτιώσει τα ακαδημαϊκά</w:t>
      </w:r>
      <w:r w:rsidR="00355392">
        <w:rPr>
          <w:rFonts w:ascii="Myriad Pro" w:eastAsia="Times New Roman" w:hAnsi="Myriad Pro"/>
          <w:lang w:val="el-GR" w:eastAsia="el-GR" w:bidi="ar-SA"/>
        </w:rPr>
        <w:t xml:space="preserve"> του</w:t>
      </w:r>
      <w:r w:rsidRPr="002F0B57">
        <w:rPr>
          <w:rFonts w:ascii="Myriad Pro" w:eastAsia="Times New Roman" w:hAnsi="Myriad Pro"/>
          <w:lang w:val="el-GR" w:eastAsia="el-GR" w:bidi="ar-SA"/>
        </w:rPr>
        <w:t xml:space="preserve"> επιτεύγματα (Driessen, Smit  &amp; Sleegers, 2005; Hong &amp; Ho, 2005).</w:t>
      </w:r>
    </w:p>
    <w:p w:rsidR="00F33E9B" w:rsidRPr="002F0B57" w:rsidRDefault="00F33E9B" w:rsidP="00F33E9B">
      <w:pPr>
        <w:spacing w:after="240" w:line="360" w:lineRule="auto"/>
        <w:jc w:val="both"/>
        <w:rPr>
          <w:rFonts w:ascii="Myriad Pro" w:eastAsia="Times New Roman" w:hAnsi="Myriad Pro"/>
          <w:lang w:val="el-GR" w:eastAsia="el-GR" w:bidi="ar-SA"/>
        </w:rPr>
      </w:pPr>
      <w:r w:rsidRPr="002F0B57">
        <w:rPr>
          <w:rFonts w:ascii="Myriad Pro" w:eastAsia="Times New Roman" w:hAnsi="Myriad Pro"/>
          <w:lang w:val="el-GR" w:eastAsia="el-GR" w:bidi="ar-SA"/>
        </w:rPr>
        <w:t xml:space="preserve">Οι οικογενειακές σχέσεις σημαίνουν τη σχέση των γονέων με τα παιδιά τους και τις αντιλήψεις που εκφράζουν οι γονείς προς </w:t>
      </w:r>
      <w:r w:rsidR="00533A7A">
        <w:rPr>
          <w:rFonts w:ascii="Myriad Pro" w:eastAsia="Times New Roman" w:hAnsi="Myriad Pro"/>
          <w:lang w:val="el-GR" w:eastAsia="el-GR" w:bidi="ar-SA"/>
        </w:rPr>
        <w:t>αυτά</w:t>
      </w:r>
      <w:r w:rsidRPr="002F0B57">
        <w:rPr>
          <w:rFonts w:ascii="Myriad Pro" w:eastAsia="Times New Roman" w:hAnsi="Myriad Pro"/>
          <w:lang w:val="el-GR" w:eastAsia="el-GR" w:bidi="ar-SA"/>
        </w:rPr>
        <w:t>, ιδιαίτερα την αμέλεια, την εποπτεία, την αγάπη και την εκτίμησή τους σε οποιαδήποτε ακαδημαϊκή</w:t>
      </w:r>
      <w:r w:rsidR="00AA3BA9">
        <w:rPr>
          <w:rFonts w:ascii="Myriad Pro" w:eastAsia="Times New Roman" w:hAnsi="Myriad Pro"/>
          <w:lang w:val="el-GR" w:eastAsia="el-GR" w:bidi="ar-SA"/>
        </w:rPr>
        <w:t xml:space="preserve"> ή καθημερινή ζωή, καθώς και της</w:t>
      </w:r>
      <w:r w:rsidRPr="002F0B57">
        <w:rPr>
          <w:rFonts w:ascii="Myriad Pro" w:eastAsia="Times New Roman" w:hAnsi="Myriad Pro"/>
          <w:lang w:val="el-GR" w:eastAsia="el-GR" w:bidi="ar-SA"/>
        </w:rPr>
        <w:t xml:space="preserve"> αντίληψη </w:t>
      </w:r>
      <w:r w:rsidR="003F68BB">
        <w:rPr>
          <w:rFonts w:ascii="Myriad Pro" w:eastAsia="Times New Roman" w:hAnsi="Myriad Pro"/>
          <w:lang w:val="el-GR" w:eastAsia="el-GR" w:bidi="ar-SA"/>
        </w:rPr>
        <w:t>που έχουν τα παιδιά</w:t>
      </w:r>
      <w:r w:rsidR="00533A7A">
        <w:rPr>
          <w:rFonts w:ascii="Myriad Pro" w:eastAsia="Times New Roman" w:hAnsi="Myriad Pro"/>
          <w:lang w:val="el-GR" w:eastAsia="el-GR" w:bidi="ar-SA"/>
        </w:rPr>
        <w:t xml:space="preserve"> προς τους γονείς τους.</w:t>
      </w:r>
    </w:p>
    <w:p w:rsidR="00F33E9B" w:rsidRPr="002F0B57" w:rsidRDefault="00F33E9B" w:rsidP="00F33E9B">
      <w:pPr>
        <w:spacing w:after="240" w:line="360" w:lineRule="auto"/>
        <w:jc w:val="both"/>
        <w:rPr>
          <w:rFonts w:ascii="Myriad Pro" w:eastAsia="Times New Roman" w:hAnsi="Myriad Pro"/>
          <w:lang w:val="el-GR" w:eastAsia="el-GR" w:bidi="ar-SA"/>
        </w:rPr>
      </w:pPr>
      <w:r w:rsidRPr="002F0B57">
        <w:rPr>
          <w:rFonts w:ascii="Myriad Pro" w:eastAsia="Times New Roman" w:hAnsi="Myriad Pro"/>
          <w:lang w:val="el-GR" w:eastAsia="el-GR" w:bidi="ar-SA"/>
        </w:rPr>
        <w:t xml:space="preserve">Η αλληλεπίδραση γονέων-παιδιού θεωρείται από καιρό ότι επηρεάζει αποφασιστικά την ακαδημαϊκή επίδοση και ανάπτυξη του παιδιού (Prindle </w:t>
      </w:r>
      <w:r w:rsidR="006F32EE">
        <w:rPr>
          <w:rFonts w:ascii="Myriad Pro" w:eastAsia="Times New Roman" w:hAnsi="Myriad Pro"/>
          <w:lang w:val="el-GR" w:eastAsia="el-GR" w:bidi="ar-SA"/>
        </w:rPr>
        <w:t>&amp; Resinski, 1989, Van Meter</w:t>
      </w:r>
      <w:r w:rsidRPr="002F0B57">
        <w:rPr>
          <w:rFonts w:ascii="Myriad Pro" w:eastAsia="Times New Roman" w:hAnsi="Myriad Pro"/>
          <w:lang w:val="el-GR" w:eastAsia="el-GR" w:bidi="ar-SA"/>
        </w:rPr>
        <w:t xml:space="preserve">, 1994, Barnard </w:t>
      </w:r>
      <w:r w:rsidR="006F32EE">
        <w:rPr>
          <w:rFonts w:ascii="Myriad Pro" w:eastAsia="Times New Roman" w:hAnsi="Myriad Pro"/>
          <w:lang w:val="el-GR" w:eastAsia="el-GR" w:bidi="ar-SA"/>
        </w:rPr>
        <w:t xml:space="preserve">&amp; </w:t>
      </w:r>
      <w:r w:rsidRPr="002F0B57">
        <w:rPr>
          <w:rFonts w:ascii="Myriad Pro" w:eastAsia="Times New Roman" w:hAnsi="Myriad Pro"/>
          <w:lang w:val="el-GR" w:eastAsia="el-GR" w:bidi="ar-SA"/>
        </w:rPr>
        <w:t>Kelly, 1990). Τα υψηλά</w:t>
      </w:r>
      <w:r w:rsidR="00533A7A">
        <w:rPr>
          <w:rFonts w:ascii="Myriad Pro" w:eastAsia="Times New Roman" w:hAnsi="Myriad Pro"/>
          <w:lang w:val="el-GR" w:eastAsia="el-GR" w:bidi="ar-SA"/>
        </w:rPr>
        <w:t xml:space="preserve"> ποσοστά επιτυχίας των παιδιών, </w:t>
      </w:r>
      <w:r w:rsidRPr="002F0B57">
        <w:rPr>
          <w:rFonts w:ascii="Myriad Pro" w:eastAsia="Times New Roman" w:hAnsi="Myriad Pro"/>
          <w:lang w:val="el-GR" w:eastAsia="el-GR" w:bidi="ar-SA"/>
        </w:rPr>
        <w:t>τα χαμηλότερα ποσοστά εγκληματικότητας και πρόωρης εγκατάλειψης</w:t>
      </w:r>
      <w:r w:rsidR="00AA3BA9">
        <w:rPr>
          <w:rFonts w:ascii="Myriad Pro" w:eastAsia="Times New Roman" w:hAnsi="Myriad Pro"/>
          <w:lang w:val="el-GR" w:eastAsia="el-GR" w:bidi="ar-SA"/>
        </w:rPr>
        <w:t xml:space="preserve"> του σχολείου</w:t>
      </w:r>
      <w:r w:rsidRPr="002F0B57">
        <w:rPr>
          <w:rFonts w:ascii="Myriad Pro" w:eastAsia="Times New Roman" w:hAnsi="Myriad Pro"/>
          <w:lang w:val="el-GR" w:eastAsia="el-GR" w:bidi="ar-SA"/>
        </w:rPr>
        <w:t xml:space="preserve"> και τα αυξημένα ποσοστά </w:t>
      </w:r>
      <w:r w:rsidR="00AA3BA9">
        <w:rPr>
          <w:rFonts w:ascii="Myriad Pro" w:eastAsia="Times New Roman" w:hAnsi="Myriad Pro"/>
          <w:lang w:val="el-GR" w:eastAsia="el-GR" w:bidi="ar-SA"/>
        </w:rPr>
        <w:t>επιτυχούς ολοκλήρωσης των σπουδών</w:t>
      </w:r>
      <w:r w:rsidRPr="002F0B57">
        <w:rPr>
          <w:rFonts w:ascii="Myriad Pro" w:eastAsia="Times New Roman" w:hAnsi="Myriad Pro"/>
          <w:lang w:val="el-GR" w:eastAsia="el-GR" w:bidi="ar-SA"/>
        </w:rPr>
        <w:t xml:space="preserve"> ενισχύονται από μια ισχυρή σχέση γονέα-παιδιού (Ziegler, 1987). </w:t>
      </w:r>
    </w:p>
    <w:p w:rsidR="00F33E9B" w:rsidRPr="002F0B57" w:rsidRDefault="00F33E9B" w:rsidP="00F33E9B">
      <w:pPr>
        <w:spacing w:after="240" w:line="360" w:lineRule="auto"/>
        <w:jc w:val="both"/>
        <w:rPr>
          <w:rFonts w:ascii="Myriad Pro" w:eastAsia="Times New Roman" w:hAnsi="Myriad Pro"/>
          <w:lang w:val="el-GR" w:eastAsia="el-GR" w:bidi="ar-SA"/>
        </w:rPr>
      </w:pPr>
      <w:r w:rsidRPr="002F0B57">
        <w:rPr>
          <w:rFonts w:ascii="Myriad Pro" w:eastAsia="Times New Roman" w:hAnsi="Myriad Pro"/>
          <w:lang w:val="el-GR" w:eastAsia="el-GR" w:bidi="ar-SA"/>
        </w:rPr>
        <w:t>Ορισμένες μελέτες έχουν αναφέρει ότι μια ζεστή και ανταποκρινόμενη αλληλεπίδραση γονέα-παιδιού σχετίζεται θετικά με την αυτοεκτίμηση, την κοινωνική αποδοχή και την επί</w:t>
      </w:r>
      <w:r w:rsidR="00C64C48">
        <w:rPr>
          <w:rFonts w:ascii="Myriad Pro" w:eastAsia="Times New Roman" w:hAnsi="Myriad Pro"/>
          <w:lang w:val="el-GR" w:eastAsia="el-GR" w:bidi="ar-SA"/>
        </w:rPr>
        <w:t>τευξη</w:t>
      </w:r>
      <w:r w:rsidR="00533A7A">
        <w:rPr>
          <w:rFonts w:ascii="Myriad Pro" w:eastAsia="Times New Roman" w:hAnsi="Myriad Pro"/>
          <w:lang w:val="el-GR" w:eastAsia="el-GR" w:bidi="ar-SA"/>
        </w:rPr>
        <w:t xml:space="preserve"> στόχων</w:t>
      </w:r>
      <w:r w:rsidR="00C64C48">
        <w:rPr>
          <w:rFonts w:ascii="Myriad Pro" w:eastAsia="Times New Roman" w:hAnsi="Myriad Pro"/>
          <w:lang w:val="el-GR" w:eastAsia="el-GR" w:bidi="ar-SA"/>
        </w:rPr>
        <w:t xml:space="preserve"> σε μικρά παιδιά (Estrada </w:t>
      </w:r>
      <w:r w:rsidR="00C64C48">
        <w:rPr>
          <w:rFonts w:ascii="Myriad Pro" w:eastAsia="Times New Roman" w:hAnsi="Myriad Pro"/>
          <w:lang w:eastAsia="el-GR" w:bidi="ar-SA"/>
        </w:rPr>
        <w:t>et</w:t>
      </w:r>
      <w:r w:rsidR="00C64C48" w:rsidRPr="00C64C48">
        <w:rPr>
          <w:rFonts w:ascii="Myriad Pro" w:eastAsia="Times New Roman" w:hAnsi="Myriad Pro"/>
          <w:lang w:val="el-GR" w:eastAsia="el-GR" w:bidi="ar-SA"/>
        </w:rPr>
        <w:t xml:space="preserve"> </w:t>
      </w:r>
      <w:r w:rsidR="00C64C48">
        <w:rPr>
          <w:rFonts w:ascii="Myriad Pro" w:eastAsia="Times New Roman" w:hAnsi="Myriad Pro"/>
          <w:lang w:eastAsia="el-GR" w:bidi="ar-SA"/>
        </w:rPr>
        <w:t>al</w:t>
      </w:r>
      <w:r w:rsidR="00C64C48" w:rsidRPr="00C64C48">
        <w:rPr>
          <w:rFonts w:ascii="Myriad Pro" w:eastAsia="Times New Roman" w:hAnsi="Myriad Pro"/>
          <w:lang w:val="el-GR" w:eastAsia="el-GR" w:bidi="ar-SA"/>
        </w:rPr>
        <w:t>.</w:t>
      </w:r>
      <w:r w:rsidR="00F16AA6" w:rsidRPr="002F0B57">
        <w:rPr>
          <w:rFonts w:ascii="Myriad Pro" w:eastAsia="Times New Roman" w:hAnsi="Myriad Pro"/>
          <w:lang w:val="el-GR" w:eastAsia="el-GR" w:bidi="ar-SA"/>
        </w:rPr>
        <w:t>, 1987;</w:t>
      </w:r>
      <w:r w:rsidR="004C0419">
        <w:rPr>
          <w:rFonts w:ascii="Myriad Pro" w:eastAsia="Times New Roman" w:hAnsi="Myriad Pro"/>
          <w:lang w:val="el-GR" w:eastAsia="el-GR" w:bidi="ar-SA"/>
        </w:rPr>
        <w:t xml:space="preserve"> Bradley, Caldwell </w:t>
      </w:r>
      <w:r w:rsidR="00F16AA6" w:rsidRPr="002F0B57">
        <w:rPr>
          <w:rFonts w:ascii="Myriad Pro" w:eastAsia="Times New Roman" w:hAnsi="Myriad Pro"/>
          <w:lang w:val="el-GR" w:eastAsia="el-GR" w:bidi="ar-SA"/>
        </w:rPr>
        <w:t>&amp;</w:t>
      </w:r>
      <w:r w:rsidR="006F32EE">
        <w:rPr>
          <w:rFonts w:ascii="Myriad Pro" w:eastAsia="Times New Roman" w:hAnsi="Myriad Pro"/>
          <w:lang w:val="el-GR" w:eastAsia="el-GR" w:bidi="ar-SA"/>
        </w:rPr>
        <w:t xml:space="preserve"> Rock, 1988)</w:t>
      </w:r>
      <w:r w:rsidRPr="002F0B57">
        <w:rPr>
          <w:rFonts w:ascii="Myriad Pro" w:eastAsia="Times New Roman" w:hAnsi="Myriad Pro"/>
          <w:lang w:val="el-GR" w:eastAsia="el-GR" w:bidi="ar-SA"/>
        </w:rPr>
        <w:t xml:space="preserve">. </w:t>
      </w:r>
    </w:p>
    <w:p w:rsidR="00F33E9B" w:rsidRPr="002F0B57" w:rsidRDefault="00A379FD" w:rsidP="00F33E9B">
      <w:pPr>
        <w:pStyle w:val="30"/>
        <w:shd w:val="clear" w:color="auto" w:fill="auto"/>
        <w:spacing w:before="0" w:after="240" w:line="360" w:lineRule="auto"/>
        <w:ind w:left="20" w:right="20"/>
        <w:rPr>
          <w:rFonts w:ascii="Myriad Pro" w:hAnsi="Myriad Pro"/>
          <w:sz w:val="24"/>
          <w:szCs w:val="24"/>
        </w:rPr>
      </w:pPr>
      <w:r w:rsidRPr="002F0B57">
        <w:rPr>
          <w:rFonts w:ascii="Myriad Pro" w:hAnsi="Myriad Pro"/>
          <w:sz w:val="24"/>
          <w:szCs w:val="24"/>
        </w:rPr>
        <w:t xml:space="preserve">Γενικότερα, η θεωρία των οικογενειακών συστημάτων υποδηλώνει ότι οι </w:t>
      </w:r>
      <w:r w:rsidR="00533A7A">
        <w:rPr>
          <w:rFonts w:ascii="Myriad Pro" w:hAnsi="Myriad Pro"/>
          <w:sz w:val="24"/>
          <w:szCs w:val="24"/>
        </w:rPr>
        <w:t>προβληματικές συμπεριφορές</w:t>
      </w:r>
      <w:r w:rsidRPr="002F0B57">
        <w:rPr>
          <w:rFonts w:ascii="Myriad Pro" w:hAnsi="Myriad Pro"/>
          <w:sz w:val="24"/>
          <w:szCs w:val="24"/>
        </w:rPr>
        <w:t xml:space="preserve"> των εφήβων, οφείλονται και σε αποτελέσματα παραμόρφωσης των ο</w:t>
      </w:r>
      <w:r w:rsidR="006201EF" w:rsidRPr="002F0B57">
        <w:rPr>
          <w:rFonts w:ascii="Myriad Pro" w:hAnsi="Myriad Pro"/>
          <w:sz w:val="24"/>
          <w:szCs w:val="24"/>
        </w:rPr>
        <w:t>ικογενειακών αλληλεπιδράσεων (</w:t>
      </w:r>
      <w:r w:rsidRPr="002F0B57">
        <w:rPr>
          <w:rFonts w:ascii="Myriad Pro" w:hAnsi="Myriad Pro"/>
          <w:sz w:val="24"/>
          <w:szCs w:val="24"/>
        </w:rPr>
        <w:t>J</w:t>
      </w:r>
      <w:r w:rsidR="006201EF" w:rsidRPr="002F0B57">
        <w:rPr>
          <w:rFonts w:ascii="Myriad Pro" w:hAnsi="Myriad Pro"/>
          <w:sz w:val="24"/>
          <w:szCs w:val="24"/>
        </w:rPr>
        <w:t>acob, 1987</w:t>
      </w:r>
      <w:r w:rsidRPr="002F0B57">
        <w:rPr>
          <w:rFonts w:ascii="Myriad Pro" w:hAnsi="Myriad Pro"/>
          <w:sz w:val="24"/>
          <w:szCs w:val="24"/>
        </w:rPr>
        <w:t xml:space="preserve">).  Σύμφωνα με τον </w:t>
      </w:r>
      <w:r w:rsidRPr="002F0B57">
        <w:rPr>
          <w:rFonts w:ascii="Myriad Pro" w:hAnsi="Myriad Pro"/>
          <w:sz w:val="24"/>
          <w:szCs w:val="24"/>
          <w:lang w:val="en-US" w:eastAsia="en-US" w:bidi="en-US"/>
        </w:rPr>
        <w:t>Pittman</w:t>
      </w:r>
      <w:r w:rsidR="00F33E9B" w:rsidRPr="002F0B57">
        <w:rPr>
          <w:rFonts w:ascii="Myriad Pro" w:hAnsi="Myriad Pro"/>
          <w:sz w:val="24"/>
          <w:szCs w:val="24"/>
        </w:rPr>
        <w:t xml:space="preserve">(1998) </w:t>
      </w:r>
      <w:r w:rsidRPr="002F0B57">
        <w:rPr>
          <w:rFonts w:ascii="Myriad Pro" w:hAnsi="Myriad Pro"/>
          <w:sz w:val="24"/>
          <w:szCs w:val="24"/>
        </w:rPr>
        <w:t>όταν στο οικογενειακό περιβάλλον υπάρχουν και οι δυο γον</w:t>
      </w:r>
      <w:r w:rsidR="00F33E9B" w:rsidRPr="002F0B57">
        <w:rPr>
          <w:rFonts w:ascii="Myriad Pro" w:hAnsi="Myriad Pro"/>
          <w:sz w:val="24"/>
          <w:szCs w:val="24"/>
        </w:rPr>
        <w:t>είς, τότε τα παιδιά μαθαίνουν το πώς συμπεριφέρεται ο άνδρας στην γυν</w:t>
      </w:r>
      <w:r w:rsidR="00533A7A">
        <w:rPr>
          <w:rFonts w:ascii="Myriad Pro" w:hAnsi="Myriad Pro"/>
          <w:sz w:val="24"/>
          <w:szCs w:val="24"/>
        </w:rPr>
        <w:t>αίκα και η</w:t>
      </w:r>
      <w:r w:rsidR="00F33E9B" w:rsidRPr="002F0B57">
        <w:rPr>
          <w:rFonts w:ascii="Myriad Pro" w:hAnsi="Myriad Pro"/>
          <w:sz w:val="24"/>
          <w:szCs w:val="24"/>
        </w:rPr>
        <w:t xml:space="preserve"> γυναίκα στον άνδρα μέσα </w:t>
      </w:r>
      <w:r w:rsidRPr="002F0B57">
        <w:rPr>
          <w:rFonts w:ascii="Myriad Pro" w:hAnsi="Myriad Pro"/>
          <w:sz w:val="24"/>
          <w:szCs w:val="24"/>
        </w:rPr>
        <w:t xml:space="preserve">από τις καθημερινές σχέσεις </w:t>
      </w:r>
      <w:r w:rsidR="00F33E9B" w:rsidRPr="002F0B57">
        <w:rPr>
          <w:rFonts w:ascii="Myriad Pro" w:hAnsi="Myriad Pro"/>
          <w:sz w:val="24"/>
          <w:szCs w:val="24"/>
        </w:rPr>
        <w:t xml:space="preserve">και αλληλεπιδράσεις </w:t>
      </w:r>
      <w:r w:rsidR="009B6864" w:rsidRPr="002F0B57">
        <w:rPr>
          <w:rFonts w:ascii="Myriad Pro" w:hAnsi="Myriad Pro"/>
          <w:sz w:val="24"/>
          <w:szCs w:val="24"/>
        </w:rPr>
        <w:t xml:space="preserve">τους </w:t>
      </w:r>
      <w:r w:rsidRPr="002F0B57">
        <w:rPr>
          <w:rFonts w:ascii="Myriad Pro" w:hAnsi="Myriad Pro"/>
          <w:sz w:val="24"/>
          <w:szCs w:val="24"/>
        </w:rPr>
        <w:t xml:space="preserve">στο σπίτι. </w:t>
      </w:r>
      <w:r w:rsidR="00F33E9B" w:rsidRPr="002F0B57">
        <w:rPr>
          <w:rFonts w:ascii="Myriad Pro" w:hAnsi="Myriad Pro"/>
          <w:sz w:val="24"/>
          <w:szCs w:val="24"/>
        </w:rPr>
        <w:t>Όταν όμως απουσιάζει ένας γονέας π.χ. ο πατέρας λόγω διαζυγίου τότε εάν το παιδί είναι αγόρι δεν έχει αποκτήσει οικειότητα με τα καθή</w:t>
      </w:r>
      <w:r w:rsidR="009B6864" w:rsidRPr="002F0B57">
        <w:rPr>
          <w:rFonts w:ascii="Myriad Pro" w:hAnsi="Myriad Pro"/>
          <w:sz w:val="24"/>
          <w:szCs w:val="24"/>
        </w:rPr>
        <w:t>κοντα του πατέρα στην οικογενεια</w:t>
      </w:r>
      <w:r w:rsidR="009B6864" w:rsidRPr="002F0B57">
        <w:rPr>
          <w:rFonts w:ascii="Myriad Pro" w:hAnsi="Myriad Pro"/>
          <w:sz w:val="24"/>
          <w:szCs w:val="24"/>
        </w:rPr>
        <w:softHyphen/>
        <w:t>κή</w:t>
      </w:r>
      <w:r w:rsidR="00F33E9B" w:rsidRPr="002F0B57">
        <w:rPr>
          <w:rFonts w:ascii="Myriad Pro" w:hAnsi="Myriad Pro"/>
          <w:sz w:val="24"/>
          <w:szCs w:val="24"/>
        </w:rPr>
        <w:t xml:space="preserve"> ζωή</w:t>
      </w:r>
      <w:r w:rsidR="00533A7A">
        <w:rPr>
          <w:rFonts w:ascii="Myriad Pro" w:hAnsi="Myriad Pro"/>
          <w:sz w:val="24"/>
          <w:szCs w:val="24"/>
        </w:rPr>
        <w:t xml:space="preserve"> και </w:t>
      </w:r>
      <w:r w:rsidR="00F33E9B" w:rsidRPr="002F0B57">
        <w:rPr>
          <w:rFonts w:ascii="Myriad Pro" w:hAnsi="Myriad Pro"/>
          <w:sz w:val="24"/>
          <w:szCs w:val="24"/>
        </w:rPr>
        <w:t xml:space="preserve">αυτό </w:t>
      </w:r>
      <w:r w:rsidR="009B6864" w:rsidRPr="002F0B57">
        <w:rPr>
          <w:rFonts w:ascii="Myriad Pro" w:hAnsi="Myriad Pro"/>
          <w:sz w:val="24"/>
          <w:szCs w:val="24"/>
        </w:rPr>
        <w:t xml:space="preserve">θα </w:t>
      </w:r>
      <w:r w:rsidR="00F33E9B" w:rsidRPr="002F0B57">
        <w:rPr>
          <w:rFonts w:ascii="Myriad Pro" w:hAnsi="Myriad Pro"/>
          <w:sz w:val="24"/>
          <w:szCs w:val="24"/>
        </w:rPr>
        <w:t xml:space="preserve">έχει σαν αποτέλεσμα </w:t>
      </w:r>
      <w:r w:rsidR="009B6864" w:rsidRPr="002F0B57">
        <w:rPr>
          <w:rFonts w:ascii="Myriad Pro" w:hAnsi="Myriad Pro"/>
          <w:sz w:val="24"/>
          <w:szCs w:val="24"/>
        </w:rPr>
        <w:t xml:space="preserve">ο </w:t>
      </w:r>
      <w:r w:rsidR="009B6864" w:rsidRPr="002F0B57">
        <w:rPr>
          <w:rFonts w:ascii="Myriad Pro" w:hAnsi="Myriad Pro"/>
          <w:sz w:val="24"/>
          <w:szCs w:val="24"/>
        </w:rPr>
        <w:lastRenderedPageBreak/>
        <w:t xml:space="preserve">έφηβος </w:t>
      </w:r>
      <w:r w:rsidR="00533A7A">
        <w:rPr>
          <w:rFonts w:ascii="Myriad Pro" w:hAnsi="Myriad Pro"/>
          <w:sz w:val="24"/>
          <w:szCs w:val="24"/>
        </w:rPr>
        <w:t>να παρουσιάζει διάφορα προβλήματα σ</w:t>
      </w:r>
      <w:r w:rsidR="009206EC" w:rsidRPr="002F0B57">
        <w:rPr>
          <w:rFonts w:ascii="Myriad Pro" w:hAnsi="Myriad Pro"/>
          <w:sz w:val="24"/>
          <w:szCs w:val="24"/>
        </w:rPr>
        <w:t xml:space="preserve">τη </w:t>
      </w:r>
      <w:r w:rsidR="00F33E9B" w:rsidRPr="002F0B57">
        <w:rPr>
          <w:rFonts w:ascii="Myriad Pro" w:hAnsi="Myriad Pro"/>
          <w:sz w:val="24"/>
          <w:szCs w:val="24"/>
        </w:rPr>
        <w:t xml:space="preserve">συνύπαρξη </w:t>
      </w:r>
      <w:r w:rsidR="00533A7A">
        <w:rPr>
          <w:rFonts w:ascii="Myriad Pro" w:hAnsi="Myriad Pro"/>
          <w:sz w:val="24"/>
          <w:szCs w:val="24"/>
        </w:rPr>
        <w:t>με τους συνομηλίκους</w:t>
      </w:r>
      <w:r w:rsidR="00F33E9B" w:rsidRPr="002F0B57">
        <w:rPr>
          <w:rFonts w:ascii="Myriad Pro" w:hAnsi="Myriad Pro"/>
          <w:sz w:val="24"/>
          <w:szCs w:val="24"/>
        </w:rPr>
        <w:t xml:space="preserve"> του. Για παράδειγμα, </w:t>
      </w:r>
      <w:r w:rsidRPr="002F0B57">
        <w:rPr>
          <w:rFonts w:ascii="Myriad Pro" w:hAnsi="Myriad Pro"/>
          <w:sz w:val="24"/>
          <w:szCs w:val="24"/>
        </w:rPr>
        <w:t xml:space="preserve">τα </w:t>
      </w:r>
      <w:r w:rsidR="00F33E9B" w:rsidRPr="002F0B57">
        <w:rPr>
          <w:rFonts w:ascii="Myriad Pro" w:hAnsi="Myriad Pro"/>
          <w:sz w:val="24"/>
          <w:szCs w:val="24"/>
        </w:rPr>
        <w:t xml:space="preserve">έφηβα </w:t>
      </w:r>
      <w:r w:rsidRPr="002F0B57">
        <w:rPr>
          <w:rFonts w:ascii="Myriad Pro" w:hAnsi="Myriad Pro"/>
          <w:sz w:val="24"/>
          <w:szCs w:val="24"/>
        </w:rPr>
        <w:t>αγόρια προ</w:t>
      </w:r>
      <w:r w:rsidRPr="002F0B57">
        <w:rPr>
          <w:rFonts w:ascii="Myriad Pro" w:hAnsi="Myriad Pro"/>
          <w:sz w:val="24"/>
          <w:szCs w:val="24"/>
        </w:rPr>
        <w:softHyphen/>
        <w:t>σπαθούν να επιβληθούν στην παρέα τους, κάνοντας συνήθως επίδειξη δύναμης και ανδρισμο</w:t>
      </w:r>
      <w:r w:rsidR="00F16AA6" w:rsidRPr="002F0B57">
        <w:rPr>
          <w:rFonts w:ascii="Myriad Pro" w:hAnsi="Myriad Pro"/>
          <w:sz w:val="24"/>
          <w:szCs w:val="24"/>
        </w:rPr>
        <w:t>ύ «</w:t>
      </w:r>
      <w:r w:rsidRPr="002F0B57">
        <w:rPr>
          <w:rFonts w:ascii="Myriad Pro" w:hAnsi="Myriad Pro"/>
          <w:sz w:val="24"/>
          <w:szCs w:val="24"/>
        </w:rPr>
        <w:t>πα</w:t>
      </w:r>
      <w:r w:rsidR="00AA3BA9">
        <w:rPr>
          <w:rFonts w:ascii="Myriad Pro" w:hAnsi="Myriad Pro"/>
          <w:sz w:val="24"/>
          <w:szCs w:val="24"/>
        </w:rPr>
        <w:t>ριστάνοντας</w:t>
      </w:r>
      <w:r w:rsidR="00533A7A">
        <w:rPr>
          <w:rFonts w:ascii="Myriad Pro" w:hAnsi="Myriad Pro"/>
          <w:sz w:val="24"/>
          <w:szCs w:val="24"/>
        </w:rPr>
        <w:t xml:space="preserve"> τον "παλληκαρά" ή</w:t>
      </w:r>
      <w:r w:rsidRPr="002F0B57">
        <w:rPr>
          <w:rFonts w:ascii="Myriad Pro" w:hAnsi="Myriad Pro"/>
          <w:sz w:val="24"/>
          <w:szCs w:val="24"/>
        </w:rPr>
        <w:t xml:space="preserve"> υποκρίνονται με προκλητική επιθετικότητα τον "μάγκα"</w:t>
      </w:r>
      <w:r w:rsidR="00F16AA6" w:rsidRPr="002F0B57">
        <w:rPr>
          <w:rFonts w:ascii="Myriad Pro" w:hAnsi="Myriad Pro"/>
          <w:sz w:val="24"/>
          <w:szCs w:val="24"/>
        </w:rPr>
        <w:t>».</w:t>
      </w:r>
    </w:p>
    <w:p w:rsidR="00F33E9B" w:rsidRPr="002F0B57" w:rsidRDefault="00A379FD" w:rsidP="00F33E9B">
      <w:pPr>
        <w:pStyle w:val="30"/>
        <w:shd w:val="clear" w:color="auto" w:fill="auto"/>
        <w:spacing w:before="0" w:after="240" w:line="360" w:lineRule="auto"/>
        <w:ind w:left="20" w:right="20"/>
        <w:rPr>
          <w:rFonts w:ascii="Myriad Pro" w:hAnsi="Myriad Pro"/>
          <w:bCs/>
          <w:sz w:val="24"/>
          <w:szCs w:val="24"/>
        </w:rPr>
      </w:pPr>
      <w:r w:rsidRPr="002F0B57">
        <w:rPr>
          <w:rFonts w:ascii="Myriad Pro" w:hAnsi="Myriad Pro"/>
          <w:sz w:val="24"/>
          <w:szCs w:val="24"/>
        </w:rPr>
        <w:t xml:space="preserve">Οι έφηβοι ασχολούνται με ενδιαφέροντα και ενέργειες που δεν προέρχονται </w:t>
      </w:r>
      <w:r w:rsidR="00F33E9B" w:rsidRPr="002F0B57">
        <w:rPr>
          <w:rFonts w:ascii="Myriad Pro" w:hAnsi="Myriad Pro"/>
          <w:sz w:val="24"/>
          <w:szCs w:val="24"/>
        </w:rPr>
        <w:t xml:space="preserve">συνήθως από </w:t>
      </w:r>
      <w:r w:rsidRPr="002F0B57">
        <w:rPr>
          <w:rFonts w:ascii="Myriad Pro" w:hAnsi="Myriad Pro"/>
          <w:sz w:val="24"/>
          <w:szCs w:val="24"/>
        </w:rPr>
        <w:t>τον ενδοοικογενειακό χώρο αλλά είναι με τους συνομηλίκους, φίλους</w:t>
      </w:r>
      <w:r w:rsidR="00F33E9B" w:rsidRPr="002F0B57">
        <w:rPr>
          <w:rFonts w:ascii="Myriad Pro" w:hAnsi="Myriad Pro"/>
          <w:sz w:val="24"/>
          <w:szCs w:val="24"/>
        </w:rPr>
        <w:t>, συμμαθητές, παιδιά της γειτονιά</w:t>
      </w:r>
      <w:r w:rsidR="00AA3BA9">
        <w:rPr>
          <w:rFonts w:ascii="Myriad Pro" w:hAnsi="Myriad Pro"/>
          <w:sz w:val="24"/>
          <w:szCs w:val="24"/>
        </w:rPr>
        <w:t>ς ή από χώρους</w:t>
      </w:r>
      <w:r w:rsidRPr="002F0B57">
        <w:rPr>
          <w:rFonts w:ascii="Myriad Pro" w:hAnsi="Myriad Pro"/>
          <w:sz w:val="24"/>
          <w:szCs w:val="24"/>
        </w:rPr>
        <w:t xml:space="preserve"> διασκέδασης</w:t>
      </w:r>
      <w:r w:rsidR="00F33E9B" w:rsidRPr="002F0B57">
        <w:rPr>
          <w:rFonts w:ascii="Myriad Pro" w:hAnsi="Myriad Pro"/>
          <w:sz w:val="24"/>
          <w:szCs w:val="24"/>
        </w:rPr>
        <w:t xml:space="preserve">. </w:t>
      </w:r>
      <w:r w:rsidRPr="002F0B57">
        <w:rPr>
          <w:rFonts w:ascii="Myriad Pro" w:hAnsi="Myriad Pro"/>
          <w:sz w:val="24"/>
          <w:szCs w:val="24"/>
        </w:rPr>
        <w:t xml:space="preserve">Οι έφηβοι περνούν λιγότερο χρόνο με τους γονείς καθώς οι ώρες που περνούν με τους </w:t>
      </w:r>
      <w:r w:rsidR="00F33E9B" w:rsidRPr="002F0B57">
        <w:rPr>
          <w:rFonts w:ascii="Myriad Pro" w:hAnsi="Myriad Pro"/>
          <w:sz w:val="24"/>
          <w:szCs w:val="24"/>
        </w:rPr>
        <w:t xml:space="preserve">συνομηλίκους τους </w:t>
      </w:r>
      <w:r w:rsidRPr="002F0B57">
        <w:rPr>
          <w:rFonts w:ascii="Myriad Pro" w:hAnsi="Myriad Pro"/>
          <w:sz w:val="24"/>
          <w:szCs w:val="24"/>
        </w:rPr>
        <w:t>είναι πιο ευχάριστες.</w:t>
      </w:r>
      <w:r w:rsidR="006F32EE">
        <w:rPr>
          <w:rFonts w:ascii="Myriad Pro" w:hAnsi="Myriad Pro"/>
          <w:sz w:val="24"/>
          <w:szCs w:val="24"/>
        </w:rPr>
        <w:t xml:space="preserve"> </w:t>
      </w:r>
      <w:r w:rsidR="00F33E9B" w:rsidRPr="002F0B57">
        <w:rPr>
          <w:rFonts w:ascii="Myriad Pro" w:hAnsi="Myriad Pro"/>
          <w:sz w:val="24"/>
          <w:szCs w:val="24"/>
        </w:rPr>
        <w:t>Οι έφηβοι έχουν διαφορετικές συζητήσεις με τους γονείς τους. Για παράδειγμα οι πατέρες ασχολούνται περισσότερο με την προετοιμασία τους για το πανεπιστήμιο και τα μελλοντικά σχέδια του επαγγέλματος ενώ οι μητέρες είναι το πιο κατάλληλο πρόσωπο για συζητήσεις που χρήζουν κατανόησης και υπομονής σχετικά με τα προ</w:t>
      </w:r>
      <w:r w:rsidR="00F33E9B" w:rsidRPr="002F0B57">
        <w:rPr>
          <w:rFonts w:ascii="Myriad Pro" w:hAnsi="Myriad Pro"/>
          <w:sz w:val="24"/>
          <w:szCs w:val="24"/>
        </w:rPr>
        <w:softHyphen/>
        <w:t xml:space="preserve">βλήματα </w:t>
      </w:r>
      <w:r w:rsidR="00AA3BA9">
        <w:rPr>
          <w:rFonts w:ascii="Myriad Pro" w:hAnsi="Myriad Pro"/>
          <w:sz w:val="24"/>
          <w:szCs w:val="24"/>
        </w:rPr>
        <w:t>τους και τις συναισθηματικές σχέσεις τους</w:t>
      </w:r>
      <w:r w:rsidR="00F33E9B" w:rsidRPr="002F0B57">
        <w:rPr>
          <w:rFonts w:ascii="Myriad Pro" w:hAnsi="Myriad Pro"/>
          <w:sz w:val="24"/>
          <w:szCs w:val="24"/>
        </w:rPr>
        <w:t>. (</w:t>
      </w:r>
      <w:r w:rsidR="00F33E9B" w:rsidRPr="002F0B57">
        <w:rPr>
          <w:rFonts w:ascii="Myriad Pro" w:eastAsia="Arial Unicode MS" w:hAnsi="Myriad Pro"/>
          <w:sz w:val="24"/>
          <w:szCs w:val="24"/>
        </w:rPr>
        <w:t>Κορώσης,2012)</w:t>
      </w:r>
    </w:p>
    <w:p w:rsidR="00837909" w:rsidRPr="002F0B57" w:rsidRDefault="00837909" w:rsidP="006201EF">
      <w:pPr>
        <w:pStyle w:val="30"/>
        <w:shd w:val="clear" w:color="auto" w:fill="auto"/>
        <w:spacing w:before="0" w:after="240" w:line="360" w:lineRule="auto"/>
        <w:ind w:right="20"/>
        <w:rPr>
          <w:rFonts w:ascii="Myriad Pro" w:hAnsi="Myriad Pro"/>
          <w:sz w:val="24"/>
          <w:szCs w:val="24"/>
          <w:vertAlign w:val="superscript"/>
        </w:rPr>
      </w:pPr>
      <w:r w:rsidRPr="002F0B57">
        <w:rPr>
          <w:rFonts w:ascii="Myriad Pro" w:hAnsi="Myriad Pro"/>
          <w:sz w:val="24"/>
          <w:szCs w:val="24"/>
        </w:rPr>
        <w:t xml:space="preserve">Συγκεκριμένα, τα αγόρια  δείχνουν περισσότερη εμπιστοσύνη στους πατέρες τους </w:t>
      </w:r>
      <w:r w:rsidR="006201EF" w:rsidRPr="002F0B57">
        <w:rPr>
          <w:rFonts w:ascii="Myriad Pro" w:hAnsi="Myriad Pro"/>
          <w:sz w:val="24"/>
          <w:szCs w:val="24"/>
        </w:rPr>
        <w:t xml:space="preserve">για </w:t>
      </w:r>
      <w:r w:rsidRPr="002F0B57">
        <w:rPr>
          <w:rFonts w:ascii="Myriad Pro" w:hAnsi="Myriad Pro"/>
          <w:sz w:val="24"/>
          <w:szCs w:val="24"/>
        </w:rPr>
        <w:t xml:space="preserve">θέματα που </w:t>
      </w:r>
      <w:r w:rsidR="006201EF" w:rsidRPr="002F0B57">
        <w:rPr>
          <w:rFonts w:ascii="Myriad Pro" w:hAnsi="Myriad Pro"/>
          <w:sz w:val="24"/>
          <w:szCs w:val="24"/>
        </w:rPr>
        <w:t xml:space="preserve">έχουν να κάνουν με την σεξουαλική συμπεριφορά ή </w:t>
      </w:r>
      <w:r w:rsidRPr="002F0B57">
        <w:rPr>
          <w:rFonts w:ascii="Myriad Pro" w:hAnsi="Myriad Pro"/>
          <w:sz w:val="24"/>
          <w:szCs w:val="24"/>
        </w:rPr>
        <w:t>μελλοντικά τους σχέδια</w:t>
      </w:r>
      <w:r w:rsidR="006201EF" w:rsidRPr="002F0B57">
        <w:rPr>
          <w:rFonts w:ascii="Myriad Pro" w:hAnsi="Myriad Pro"/>
          <w:sz w:val="24"/>
          <w:szCs w:val="24"/>
        </w:rPr>
        <w:t xml:space="preserve">, και </w:t>
      </w:r>
      <w:r w:rsidRPr="002F0B57">
        <w:rPr>
          <w:rFonts w:ascii="Myriad Pro" w:hAnsi="Myriad Pro"/>
          <w:sz w:val="24"/>
          <w:szCs w:val="24"/>
        </w:rPr>
        <w:t>τόσο τα αγόρια όσο και τα κορίτσια δηλώνουν ότι</w:t>
      </w:r>
      <w:r w:rsidR="006201EF" w:rsidRPr="002F0B57">
        <w:rPr>
          <w:rFonts w:ascii="Myriad Pro" w:hAnsi="Myriad Pro"/>
          <w:sz w:val="24"/>
          <w:szCs w:val="24"/>
        </w:rPr>
        <w:t xml:space="preserve"> η μητέρα είναι το </w:t>
      </w:r>
      <w:r w:rsidRPr="002F0B57">
        <w:rPr>
          <w:rFonts w:ascii="Myriad Pro" w:hAnsi="Myriad Pro"/>
          <w:sz w:val="24"/>
          <w:szCs w:val="24"/>
        </w:rPr>
        <w:t>πρόσωπο εμπιστοσύνης, στο οποίο μπορούν να εκμυστηρεύονται τ</w:t>
      </w:r>
      <w:r w:rsidR="006201EF" w:rsidRPr="002F0B57">
        <w:rPr>
          <w:rFonts w:ascii="Myriad Pro" w:hAnsi="Myriad Pro"/>
          <w:sz w:val="24"/>
          <w:szCs w:val="24"/>
        </w:rPr>
        <w:t>ις ανησυχίες τους</w:t>
      </w:r>
      <w:r w:rsidR="009206EC">
        <w:rPr>
          <w:rFonts w:ascii="Myriad Pro" w:hAnsi="Myriad Pro"/>
          <w:sz w:val="24"/>
          <w:szCs w:val="24"/>
        </w:rPr>
        <w:t>,</w:t>
      </w:r>
      <w:r w:rsidR="006F32EE">
        <w:rPr>
          <w:rFonts w:ascii="Myriad Pro" w:hAnsi="Myriad Pro"/>
          <w:sz w:val="24"/>
          <w:szCs w:val="24"/>
        </w:rPr>
        <w:t xml:space="preserve"> </w:t>
      </w:r>
      <w:r w:rsidR="006201EF" w:rsidRPr="002F0B57">
        <w:rPr>
          <w:rFonts w:ascii="Myriad Pro" w:hAnsi="Myriad Pro"/>
          <w:sz w:val="24"/>
          <w:szCs w:val="24"/>
        </w:rPr>
        <w:t xml:space="preserve">ενώ </w:t>
      </w:r>
      <w:r w:rsidRPr="002F0B57">
        <w:rPr>
          <w:rFonts w:ascii="Myriad Pro" w:hAnsi="Myriad Pro"/>
          <w:sz w:val="24"/>
          <w:szCs w:val="24"/>
        </w:rPr>
        <w:t xml:space="preserve">ο πατέρας </w:t>
      </w:r>
      <w:r w:rsidR="006201EF" w:rsidRPr="002F0B57">
        <w:rPr>
          <w:rFonts w:ascii="Myriad Pro" w:hAnsi="Myriad Pro"/>
          <w:sz w:val="24"/>
          <w:szCs w:val="24"/>
        </w:rPr>
        <w:t xml:space="preserve">είναι πιο "περιθωριοποιημένο </w:t>
      </w:r>
      <w:r w:rsidR="006F32EE" w:rsidRPr="002F0B57">
        <w:rPr>
          <w:rFonts w:ascii="Myriad Pro" w:hAnsi="Myriad Pro"/>
          <w:sz w:val="24"/>
          <w:szCs w:val="24"/>
        </w:rPr>
        <w:t>πρόσωπο</w:t>
      </w:r>
      <w:r w:rsidRPr="002F0B57">
        <w:rPr>
          <w:rFonts w:ascii="Myriad Pro" w:hAnsi="Myriad Pro"/>
          <w:sz w:val="24"/>
          <w:szCs w:val="24"/>
        </w:rPr>
        <w:t>"</w:t>
      </w:r>
      <w:r w:rsidR="00714732" w:rsidRPr="002F0B57">
        <w:rPr>
          <w:rFonts w:ascii="Myriad Pro" w:hAnsi="Myriad Pro"/>
          <w:sz w:val="24"/>
          <w:szCs w:val="24"/>
        </w:rPr>
        <w:t xml:space="preserve">. </w:t>
      </w:r>
      <w:r w:rsidRPr="002F0B57">
        <w:rPr>
          <w:rFonts w:ascii="Myriad Pro" w:hAnsi="Myriad Pro"/>
          <w:sz w:val="24"/>
          <w:szCs w:val="24"/>
        </w:rPr>
        <w:t>(</w:t>
      </w:r>
      <w:r w:rsidRPr="002F0B57">
        <w:rPr>
          <w:rFonts w:ascii="Myriad Pro" w:hAnsi="Myriad Pro"/>
          <w:sz w:val="24"/>
          <w:szCs w:val="24"/>
          <w:lang w:val="en-US" w:eastAsia="en-US" w:bidi="en-US"/>
        </w:rPr>
        <w:t>Tillmann</w:t>
      </w:r>
      <w:r w:rsidRPr="002F0B57">
        <w:rPr>
          <w:rFonts w:ascii="Myriad Pro" w:hAnsi="Myriad Pro"/>
          <w:sz w:val="24"/>
          <w:szCs w:val="24"/>
          <w:lang w:eastAsia="en-US" w:bidi="en-US"/>
        </w:rPr>
        <w:t>, 1992:</w:t>
      </w:r>
      <w:r w:rsidRPr="002F0B57">
        <w:rPr>
          <w:rFonts w:ascii="Myriad Pro" w:hAnsi="Myriad Pro"/>
          <w:sz w:val="24"/>
          <w:szCs w:val="24"/>
        </w:rPr>
        <w:t>42)</w:t>
      </w:r>
    </w:p>
    <w:p w:rsidR="005D4D18" w:rsidRDefault="00D20628" w:rsidP="00445170">
      <w:pPr>
        <w:autoSpaceDE w:val="0"/>
        <w:autoSpaceDN w:val="0"/>
        <w:adjustRightInd w:val="0"/>
        <w:spacing w:line="360" w:lineRule="auto"/>
        <w:jc w:val="both"/>
        <w:rPr>
          <w:rFonts w:ascii="Myriad Pro" w:hAnsi="Myriad Pro" w:cs="ArialMT"/>
          <w:lang w:val="el-GR" w:bidi="ar-SA"/>
        </w:rPr>
      </w:pPr>
      <w:r w:rsidRPr="002F0B57">
        <w:rPr>
          <w:rFonts w:ascii="Myriad Pro" w:hAnsi="Myriad Pro" w:cs="CIDFont+F3"/>
          <w:lang w:val="el-GR"/>
        </w:rPr>
        <w:t xml:space="preserve">Σύμφωνα με τα αποτελέσματα </w:t>
      </w:r>
      <w:r w:rsidRPr="002F0B57">
        <w:rPr>
          <w:rFonts w:ascii="Myriad Pro" w:hAnsi="Myriad Pro" w:cs="CIDFont+F2"/>
          <w:lang w:val="el-GR"/>
        </w:rPr>
        <w:t>έρευνα</w:t>
      </w:r>
      <w:r w:rsidR="009206EC">
        <w:rPr>
          <w:rFonts w:ascii="Myriad Pro" w:hAnsi="Myriad Pro" w:cs="CIDFont+F2"/>
          <w:lang w:val="el-GR"/>
        </w:rPr>
        <w:t>ς</w:t>
      </w:r>
      <w:r w:rsidRPr="002F0B57">
        <w:rPr>
          <w:rFonts w:ascii="Myriad Pro" w:hAnsi="Myriad Pro" w:cs="CIDFont+F2"/>
          <w:lang w:val="el-GR"/>
        </w:rPr>
        <w:t xml:space="preserve"> (2014) του Ερευνητικού Πανεπιστημιακού Ινστιτούτου Ψυχικής Υγείας, Νευροεπιστημών και Ιατρικής Ακριβείας (ΕΠΙΨΥ)  τα αποτελέσματα έδειξαν ότι: «</w:t>
      </w:r>
      <w:r w:rsidRPr="002F0B57">
        <w:rPr>
          <w:rFonts w:ascii="Myriad Pro" w:hAnsi="Myriad Pro" w:cs="Arial-BoldMT"/>
          <w:bCs/>
          <w:lang w:val="el-GR" w:bidi="ar-SA"/>
        </w:rPr>
        <w:t xml:space="preserve">το </w:t>
      </w:r>
      <w:r w:rsidRPr="002F0B57">
        <w:rPr>
          <w:rFonts w:ascii="Myriad Pro" w:hAnsi="Myriad Pro" w:cs="ArialMT"/>
          <w:lang w:val="el-GR" w:bidi="ar-SA"/>
        </w:rPr>
        <w:t>80,2% των εφήβων  νιώθουν υποστήριξη από την οικογένεια και μάλιστα το 85,0% των εφήβων  θεωρούν εύκολη την επικοινωνία με τη μητέρα τους.</w:t>
      </w:r>
      <w:r w:rsidR="00DE3EE5" w:rsidRPr="002F0B57">
        <w:rPr>
          <w:rFonts w:ascii="Myriad Pro" w:hAnsi="Myriad Pro" w:cs="ArialMT"/>
          <w:lang w:val="el-GR" w:bidi="ar-SA"/>
        </w:rPr>
        <w:t>»</w:t>
      </w:r>
    </w:p>
    <w:p w:rsidR="00445170" w:rsidRPr="00445170" w:rsidRDefault="00445170" w:rsidP="00445170">
      <w:pPr>
        <w:autoSpaceDE w:val="0"/>
        <w:autoSpaceDN w:val="0"/>
        <w:adjustRightInd w:val="0"/>
        <w:spacing w:line="360" w:lineRule="auto"/>
        <w:jc w:val="both"/>
        <w:rPr>
          <w:rFonts w:ascii="Myriad Pro" w:hAnsi="Myriad Pro" w:cs="ArialMT"/>
          <w:lang w:val="el-GR" w:bidi="ar-SA"/>
        </w:rPr>
      </w:pPr>
    </w:p>
    <w:p w:rsidR="00BE0D06" w:rsidRDefault="005D4D18" w:rsidP="00445170">
      <w:pPr>
        <w:pStyle w:val="2"/>
        <w:rPr>
          <w:lang w:val="el-GR" w:bidi="ar-SA"/>
        </w:rPr>
      </w:pPr>
      <w:bookmarkStart w:id="35" w:name="_Toc31456593"/>
      <w:r w:rsidRPr="002F0B57">
        <w:rPr>
          <w:lang w:val="el-GR" w:bidi="ar-SA"/>
        </w:rPr>
        <w:t>1.17</w:t>
      </w:r>
      <w:r w:rsidR="00BE0D06" w:rsidRPr="002F0B57">
        <w:rPr>
          <w:lang w:val="el-GR" w:bidi="ar-SA"/>
        </w:rPr>
        <w:t>Οι Δραστηριότη</w:t>
      </w:r>
      <w:r w:rsidR="00DE3EE5" w:rsidRPr="002F0B57">
        <w:rPr>
          <w:lang w:val="el-GR" w:bidi="ar-SA"/>
        </w:rPr>
        <w:t>τες</w:t>
      </w:r>
      <w:r w:rsidR="00BE0D06" w:rsidRPr="002F0B57">
        <w:rPr>
          <w:lang w:val="el-GR" w:bidi="ar-SA"/>
        </w:rPr>
        <w:t xml:space="preserve"> των εφήβων στον ελεύθερο χρόνο</w:t>
      </w:r>
      <w:bookmarkEnd w:id="35"/>
    </w:p>
    <w:p w:rsidR="009206EC" w:rsidRPr="009206EC" w:rsidRDefault="009206EC" w:rsidP="007865AA">
      <w:pPr>
        <w:rPr>
          <w:lang w:val="el-GR" w:bidi="ar-SA"/>
        </w:rPr>
      </w:pPr>
    </w:p>
    <w:p w:rsidR="00174255" w:rsidRPr="005F0C0B" w:rsidRDefault="004F0129" w:rsidP="00174255">
      <w:pPr>
        <w:spacing w:after="240" w:line="360" w:lineRule="auto"/>
        <w:jc w:val="both"/>
        <w:rPr>
          <w:rStyle w:val="apple-converted-space"/>
          <w:rFonts w:ascii="Myriad Pro" w:hAnsi="Myriad Pro"/>
          <w:color w:val="000000"/>
          <w:shd w:val="clear" w:color="auto" w:fill="FFFFFF"/>
          <w:lang w:val="el-GR"/>
        </w:rPr>
      </w:pPr>
      <w:r w:rsidRPr="00174255">
        <w:rPr>
          <w:rFonts w:ascii="Myriad Pro" w:hAnsi="Myriad Pro"/>
          <w:shd w:val="clear" w:color="auto" w:fill="FFFFFF"/>
          <w:lang w:val="el-GR"/>
        </w:rPr>
        <w:t xml:space="preserve">Ο τρόπος με τον οποίο κάποιος ξοδεύει τον ελεύθερο χρόνο του ως </w:t>
      </w:r>
      <w:r w:rsidR="00F304FA" w:rsidRPr="00174255">
        <w:rPr>
          <w:rFonts w:ascii="Myriad Pro" w:hAnsi="Myriad Pro"/>
          <w:shd w:val="clear" w:color="auto" w:fill="FFFFFF"/>
          <w:lang w:val="el-GR"/>
        </w:rPr>
        <w:t xml:space="preserve">έφηβος </w:t>
      </w:r>
      <w:r w:rsidRPr="00174255">
        <w:rPr>
          <w:rFonts w:ascii="Myriad Pro" w:hAnsi="Myriad Pro"/>
          <w:shd w:val="clear" w:color="auto" w:fill="FFFFFF"/>
          <w:lang w:val="el-GR"/>
        </w:rPr>
        <w:t>(π.χ. είναι κοινωνικά ή σωματικά ενεργός ή ανενεργός) μπορεί να επηρεάσει τις δραστηριότητες αναψυχής κατά την ενηλικίωση.</w:t>
      </w:r>
      <w:r w:rsidRPr="00174255">
        <w:rPr>
          <w:rStyle w:val="apple-converted-space"/>
          <w:rFonts w:ascii="Myriad Pro" w:hAnsi="Myriad Pro"/>
          <w:color w:val="000000"/>
          <w:shd w:val="clear" w:color="auto" w:fill="FFFFFF"/>
        </w:rPr>
        <w:t> </w:t>
      </w:r>
      <w:r w:rsidR="00F304FA" w:rsidRPr="00174255">
        <w:rPr>
          <w:rFonts w:ascii="Myriad Pro" w:hAnsi="Myriad Pro"/>
          <w:shd w:val="clear" w:color="auto" w:fill="FFFFFF"/>
          <w:lang w:val="el-GR"/>
        </w:rPr>
        <w:t>Ο</w:t>
      </w:r>
      <w:r w:rsidRPr="00174255">
        <w:rPr>
          <w:rFonts w:ascii="Myriad Pro" w:hAnsi="Myriad Pro"/>
          <w:shd w:val="clear" w:color="auto" w:fill="FFFFFF"/>
          <w:lang w:val="el-GR"/>
        </w:rPr>
        <w:t xml:space="preserve">ι έφηβοι που </w:t>
      </w:r>
      <w:r w:rsidR="006F32EE">
        <w:rPr>
          <w:rFonts w:ascii="Myriad Pro" w:hAnsi="Myriad Pro"/>
          <w:shd w:val="clear" w:color="auto" w:fill="FFFFFF"/>
          <w:lang w:val="el-GR"/>
        </w:rPr>
        <w:t>ασχολούνται μ</w:t>
      </w:r>
      <w:r w:rsidRPr="00174255">
        <w:rPr>
          <w:rFonts w:ascii="Myriad Pro" w:hAnsi="Myriad Pro"/>
          <w:shd w:val="clear" w:color="auto" w:fill="FFFFFF"/>
          <w:lang w:val="el-GR"/>
        </w:rPr>
        <w:t xml:space="preserve">ε </w:t>
      </w:r>
      <w:r w:rsidRPr="00174255">
        <w:rPr>
          <w:rFonts w:ascii="Myriad Pro" w:hAnsi="Myriad Pro"/>
          <w:shd w:val="clear" w:color="auto" w:fill="FFFFFF"/>
          <w:lang w:val="el-GR"/>
        </w:rPr>
        <w:lastRenderedPageBreak/>
        <w:t xml:space="preserve">διάφορες φυσικές δραστηριότητες </w:t>
      </w:r>
      <w:r w:rsidR="006F32EE">
        <w:rPr>
          <w:rFonts w:ascii="Myriad Pro" w:hAnsi="Myriad Pro"/>
          <w:shd w:val="clear" w:color="auto" w:fill="FFFFFF"/>
          <w:lang w:val="el-GR"/>
        </w:rPr>
        <w:t xml:space="preserve">τείνουν να </w:t>
      </w:r>
      <w:r w:rsidRPr="00174255">
        <w:rPr>
          <w:rFonts w:ascii="Myriad Pro" w:hAnsi="Myriad Pro"/>
          <w:shd w:val="clear" w:color="auto" w:fill="FFFFFF"/>
          <w:lang w:val="el-GR"/>
        </w:rPr>
        <w:t xml:space="preserve">είναι δραστήριοι </w:t>
      </w:r>
      <w:r w:rsidR="006F32EE">
        <w:rPr>
          <w:rFonts w:ascii="Myriad Pro" w:hAnsi="Myriad Pro"/>
          <w:shd w:val="clear" w:color="auto" w:fill="FFFFFF"/>
          <w:lang w:val="el-GR"/>
        </w:rPr>
        <w:t xml:space="preserve">και </w:t>
      </w:r>
      <w:r w:rsidRPr="00174255">
        <w:rPr>
          <w:rFonts w:ascii="Myriad Pro" w:hAnsi="Myriad Pro"/>
          <w:shd w:val="clear" w:color="auto" w:fill="FFFFFF"/>
          <w:lang w:val="el-GR"/>
        </w:rPr>
        <w:t>ως ενήλικες</w:t>
      </w:r>
      <w:r w:rsidR="006F32EE">
        <w:rPr>
          <w:rFonts w:ascii="Myriad Pro" w:hAnsi="Myriad Pro"/>
          <w:shd w:val="clear" w:color="auto" w:fill="FFFFFF"/>
          <w:lang w:val="el-GR"/>
        </w:rPr>
        <w:t xml:space="preserve"> </w:t>
      </w:r>
      <w:r w:rsidR="00F304FA" w:rsidRPr="00174255">
        <w:rPr>
          <w:rFonts w:ascii="Myriad Pro" w:hAnsi="Myriad Pro"/>
          <w:shd w:val="clear" w:color="auto" w:fill="FFFFFF"/>
          <w:lang w:val="el-GR"/>
        </w:rPr>
        <w:t>(</w:t>
      </w:r>
      <w:r w:rsidR="00F304FA" w:rsidRPr="00174255">
        <w:rPr>
          <w:rStyle w:val="element-citation"/>
          <w:rFonts w:ascii="Myriad Pro" w:hAnsi="Myriad Pro"/>
          <w:color w:val="000000"/>
          <w:shd w:val="clear" w:color="auto" w:fill="FFFFFF"/>
        </w:rPr>
        <w:t>M</w:t>
      </w:r>
      <w:r w:rsidR="00F304FA" w:rsidRPr="00174255">
        <w:rPr>
          <w:rStyle w:val="element-citation"/>
          <w:rFonts w:ascii="Myriad Pro" w:hAnsi="Myriad Pro"/>
          <w:color w:val="000000"/>
          <w:shd w:val="clear" w:color="auto" w:fill="FFFFFF"/>
          <w:lang w:val="el-GR"/>
        </w:rPr>
        <w:t>ä</w:t>
      </w:r>
      <w:r w:rsidR="00F304FA" w:rsidRPr="00174255">
        <w:rPr>
          <w:rStyle w:val="element-citation"/>
          <w:rFonts w:ascii="Myriad Pro" w:hAnsi="Myriad Pro"/>
          <w:color w:val="000000"/>
          <w:shd w:val="clear" w:color="auto" w:fill="FFFFFF"/>
        </w:rPr>
        <w:t>kel</w:t>
      </w:r>
      <w:r w:rsidR="00F304FA" w:rsidRPr="00174255">
        <w:rPr>
          <w:rStyle w:val="element-citation"/>
          <w:rFonts w:ascii="Myriad Pro" w:hAnsi="Myriad Pro"/>
          <w:color w:val="000000"/>
          <w:shd w:val="clear" w:color="auto" w:fill="FFFFFF"/>
          <w:lang w:val="el-GR"/>
        </w:rPr>
        <w:t xml:space="preserve">ä </w:t>
      </w:r>
      <w:r w:rsidR="00F304FA" w:rsidRPr="00174255">
        <w:rPr>
          <w:rStyle w:val="element-citation"/>
          <w:rFonts w:ascii="Myriad Pro" w:hAnsi="Myriad Pro"/>
          <w:color w:val="000000"/>
          <w:shd w:val="clear" w:color="auto" w:fill="FFFFFF"/>
        </w:rPr>
        <w:t>et</w:t>
      </w:r>
      <w:r w:rsidR="006F32EE">
        <w:rPr>
          <w:rStyle w:val="element-citation"/>
          <w:rFonts w:ascii="Myriad Pro" w:hAnsi="Myriad Pro"/>
          <w:color w:val="000000"/>
          <w:shd w:val="clear" w:color="auto" w:fill="FFFFFF"/>
          <w:lang w:val="el-GR"/>
        </w:rPr>
        <w:t xml:space="preserve"> </w:t>
      </w:r>
      <w:r w:rsidR="00F304FA" w:rsidRPr="00174255">
        <w:rPr>
          <w:rStyle w:val="element-citation"/>
          <w:rFonts w:ascii="Myriad Pro" w:hAnsi="Myriad Pro"/>
          <w:color w:val="000000"/>
          <w:shd w:val="clear" w:color="auto" w:fill="FFFFFF"/>
        </w:rPr>
        <w:t>al</w:t>
      </w:r>
      <w:r w:rsidR="00F304FA" w:rsidRPr="00174255">
        <w:rPr>
          <w:rStyle w:val="element-citation"/>
          <w:rFonts w:ascii="Myriad Pro" w:hAnsi="Myriad Pro"/>
          <w:color w:val="000000"/>
          <w:shd w:val="clear" w:color="auto" w:fill="FFFFFF"/>
          <w:lang w:val="el-GR"/>
        </w:rPr>
        <w:t>., 2017)</w:t>
      </w:r>
      <w:r w:rsidR="00A55E9B">
        <w:rPr>
          <w:rStyle w:val="element-citation"/>
          <w:rFonts w:ascii="Myriad Pro" w:hAnsi="Myriad Pro"/>
          <w:color w:val="000000"/>
          <w:shd w:val="clear" w:color="auto" w:fill="FFFFFF"/>
          <w:lang w:val="el-GR"/>
        </w:rPr>
        <w:t>.</w:t>
      </w:r>
      <w:r w:rsidRPr="00174255">
        <w:rPr>
          <w:rStyle w:val="apple-converted-space"/>
          <w:rFonts w:ascii="Myriad Pro" w:hAnsi="Myriad Pro"/>
          <w:color w:val="000000"/>
          <w:shd w:val="clear" w:color="auto" w:fill="FFFFFF"/>
        </w:rPr>
        <w:t> </w:t>
      </w:r>
      <w:r w:rsidRPr="00174255">
        <w:rPr>
          <w:rFonts w:ascii="Myriad Pro" w:hAnsi="Myriad Pro"/>
          <w:shd w:val="clear" w:color="auto" w:fill="FFFFFF"/>
          <w:lang w:val="el-GR"/>
        </w:rPr>
        <w:t>Επιπλέον, οι δραστηριότητες αναψυχής μπορούν να συνδυαστούν με αυξημένο ή μειωμένο κίνδυνο ανάπτυξης ασθενειών</w:t>
      </w:r>
      <w:r w:rsidR="00F304FA" w:rsidRPr="00174255">
        <w:rPr>
          <w:rFonts w:ascii="Myriad Pro" w:hAnsi="Myriad Pro"/>
          <w:shd w:val="clear" w:color="auto" w:fill="FFFFFF"/>
          <w:lang w:val="el-GR"/>
        </w:rPr>
        <w:t>. Η επαρκής σωματική δραστηριότητα συμβάλλει στη σωματική</w:t>
      </w:r>
      <w:r w:rsidR="00F304FA" w:rsidRPr="00174255">
        <w:rPr>
          <w:rStyle w:val="apple-converted-space"/>
          <w:rFonts w:ascii="Myriad Pro" w:hAnsi="Myriad Pro"/>
          <w:color w:val="000000"/>
          <w:shd w:val="clear" w:color="auto" w:fill="FFFFFF"/>
        </w:rPr>
        <w:t> </w:t>
      </w:r>
      <w:r w:rsidR="00F304FA" w:rsidRPr="00174255">
        <w:rPr>
          <w:rFonts w:ascii="Myriad Pro" w:hAnsi="Myriad Pro"/>
          <w:shd w:val="clear" w:color="auto" w:fill="FFFFFF"/>
          <w:lang w:val="el-GR"/>
        </w:rPr>
        <w:t>και ψυχική υγεία, ενώ η υπερβολική χρήση των μέσων ενημέρωσης σχετίζεται με φτωχή ψυχική και σωματική υγεία (</w:t>
      </w:r>
      <w:r w:rsidR="00F304FA" w:rsidRPr="00174255">
        <w:rPr>
          <w:rFonts w:ascii="Myriad Pro" w:hAnsi="Myriad Pro"/>
          <w:shd w:val="clear" w:color="auto" w:fill="FFFFFF"/>
        </w:rPr>
        <w:t>Yang</w:t>
      </w:r>
      <w:r w:rsidR="00F304FA" w:rsidRPr="00174255">
        <w:rPr>
          <w:rFonts w:ascii="Myriad Pro" w:hAnsi="Myriad Pro"/>
          <w:shd w:val="clear" w:color="auto" w:fill="FFFFFF"/>
          <w:lang w:val="el-GR"/>
        </w:rPr>
        <w:t xml:space="preserve">, </w:t>
      </w:r>
      <w:r w:rsidR="00F304FA" w:rsidRPr="00174255">
        <w:rPr>
          <w:rFonts w:ascii="Myriad Pro" w:hAnsi="Myriad Pro"/>
          <w:shd w:val="clear" w:color="auto" w:fill="FFFFFF"/>
        </w:rPr>
        <w:t>etal</w:t>
      </w:r>
      <w:r w:rsidR="00F304FA" w:rsidRPr="00174255">
        <w:rPr>
          <w:rFonts w:ascii="Myriad Pro" w:hAnsi="Myriad Pro"/>
          <w:shd w:val="clear" w:color="auto" w:fill="FFFFFF"/>
          <w:lang w:val="el-GR"/>
        </w:rPr>
        <w:t>., 2009)</w:t>
      </w:r>
      <w:r w:rsidR="00A55E9B">
        <w:rPr>
          <w:rFonts w:ascii="Myriad Pro" w:hAnsi="Myriad Pro"/>
          <w:shd w:val="clear" w:color="auto" w:fill="FFFFFF"/>
          <w:lang w:val="el-GR"/>
        </w:rPr>
        <w:t>.</w:t>
      </w:r>
      <w:r w:rsidR="00F304FA" w:rsidRPr="00174255">
        <w:rPr>
          <w:rFonts w:ascii="Myriad Pro" w:hAnsi="Myriad Pro"/>
          <w:shd w:val="clear" w:color="auto" w:fill="FFFFFF"/>
          <w:lang w:val="el-GR"/>
        </w:rPr>
        <w:t xml:space="preserve"> Η χρήση μέσων που βασίζονται στην οθόνη διαδραματίζει έναν αυξανόμενο ρόλο στις ψυχαγωγικές δραστηριότητες των παιδιών και των εφήβων.</w:t>
      </w:r>
      <w:r w:rsidR="00F304FA" w:rsidRPr="00174255">
        <w:rPr>
          <w:rStyle w:val="apple-converted-space"/>
          <w:rFonts w:ascii="Myriad Pro" w:hAnsi="Myriad Pro"/>
          <w:color w:val="000000"/>
          <w:shd w:val="clear" w:color="auto" w:fill="FFFFFF"/>
        </w:rPr>
        <w:t> </w:t>
      </w:r>
      <w:r w:rsidR="00F304FA" w:rsidRPr="00174255">
        <w:rPr>
          <w:rFonts w:ascii="Myriad Pro" w:hAnsi="Myriad Pro"/>
          <w:shd w:val="clear" w:color="auto" w:fill="FFFFFF"/>
          <w:lang w:val="el-GR"/>
        </w:rPr>
        <w:t>Οι αναλύσεις τάσεων χρόνου έδειξαν ότι ο χρόνος που τα παιδιά χρησιμοποιούν τα ηλεκτρονικά μέσα, ιδιαίτερα τους υπολογιστές και τα κινητά τηλέφωνα, έχει αυξηθεί σημαντικά τα τελευταία χρόνια (</w:t>
      </w:r>
      <w:r w:rsidR="00F304FA" w:rsidRPr="00174255">
        <w:rPr>
          <w:rFonts w:ascii="Myriad Pro" w:hAnsi="Myriad Pro"/>
          <w:shd w:val="clear" w:color="auto" w:fill="FFFFFF"/>
        </w:rPr>
        <w:t>Bucksch</w:t>
      </w:r>
      <w:r w:rsidR="00F304FA" w:rsidRPr="00174255">
        <w:rPr>
          <w:rFonts w:ascii="Myriad Pro" w:hAnsi="Myriad Pro"/>
          <w:shd w:val="clear" w:color="auto" w:fill="FFFFFF"/>
          <w:lang w:val="el-GR"/>
        </w:rPr>
        <w:t xml:space="preserve">, </w:t>
      </w:r>
      <w:r w:rsidR="00F304FA" w:rsidRPr="00174255">
        <w:rPr>
          <w:rFonts w:ascii="Myriad Pro" w:hAnsi="Myriad Pro"/>
          <w:shd w:val="clear" w:color="auto" w:fill="FFFFFF"/>
        </w:rPr>
        <w:t>et</w:t>
      </w:r>
      <w:r w:rsidR="006F32EE">
        <w:rPr>
          <w:rFonts w:ascii="Myriad Pro" w:hAnsi="Myriad Pro"/>
          <w:shd w:val="clear" w:color="auto" w:fill="FFFFFF"/>
          <w:lang w:val="el-GR"/>
        </w:rPr>
        <w:t xml:space="preserve"> </w:t>
      </w:r>
      <w:r w:rsidR="00F304FA" w:rsidRPr="00174255">
        <w:rPr>
          <w:rFonts w:ascii="Myriad Pro" w:hAnsi="Myriad Pro"/>
          <w:shd w:val="clear" w:color="auto" w:fill="FFFFFF"/>
        </w:rPr>
        <w:t>al</w:t>
      </w:r>
      <w:r w:rsidR="00F304FA" w:rsidRPr="00174255">
        <w:rPr>
          <w:rFonts w:ascii="Myriad Pro" w:hAnsi="Myriad Pro"/>
          <w:shd w:val="clear" w:color="auto" w:fill="FFFFFF"/>
          <w:lang w:val="el-GR"/>
        </w:rPr>
        <w:t xml:space="preserve">., 2016; </w:t>
      </w:r>
      <w:r w:rsidR="00F304FA" w:rsidRPr="00174255">
        <w:rPr>
          <w:rFonts w:ascii="Myriad Pro" w:hAnsi="Myriad Pro"/>
          <w:shd w:val="clear" w:color="auto" w:fill="FFFFFF"/>
        </w:rPr>
        <w:t>Rideout</w:t>
      </w:r>
      <w:r w:rsidR="00F304FA" w:rsidRPr="00174255">
        <w:rPr>
          <w:rFonts w:ascii="Myriad Pro" w:hAnsi="Myriad Pro"/>
          <w:shd w:val="clear" w:color="auto" w:fill="FFFFFF"/>
          <w:lang w:val="el-GR"/>
        </w:rPr>
        <w:t xml:space="preserve">, </w:t>
      </w:r>
      <w:r w:rsidR="00F304FA" w:rsidRPr="00174255">
        <w:rPr>
          <w:rFonts w:ascii="Myriad Pro" w:hAnsi="Myriad Pro"/>
          <w:shd w:val="clear" w:color="auto" w:fill="FFFFFF"/>
        </w:rPr>
        <w:t>Foehr</w:t>
      </w:r>
      <w:r w:rsidR="00F304FA" w:rsidRPr="00174255">
        <w:rPr>
          <w:rFonts w:ascii="Myriad Pro" w:hAnsi="Myriad Pro"/>
          <w:shd w:val="clear" w:color="auto" w:fill="FFFFFF"/>
          <w:lang w:val="el-GR"/>
        </w:rPr>
        <w:t xml:space="preserve"> &amp;</w:t>
      </w:r>
      <w:r w:rsidR="006F32EE">
        <w:rPr>
          <w:rFonts w:ascii="Myriad Pro" w:hAnsi="Myriad Pro"/>
          <w:shd w:val="clear" w:color="auto" w:fill="FFFFFF"/>
          <w:lang w:val="el-GR"/>
        </w:rPr>
        <w:t xml:space="preserve"> </w:t>
      </w:r>
      <w:r w:rsidR="00F304FA" w:rsidRPr="00174255">
        <w:rPr>
          <w:rFonts w:ascii="Myriad Pro" w:hAnsi="Myriad Pro"/>
          <w:shd w:val="clear" w:color="auto" w:fill="FFFFFF"/>
        </w:rPr>
        <w:t>Roberts</w:t>
      </w:r>
      <w:r w:rsidR="00F304FA" w:rsidRPr="00174255">
        <w:rPr>
          <w:rFonts w:ascii="Myriad Pro" w:hAnsi="Myriad Pro"/>
          <w:shd w:val="clear" w:color="auto" w:fill="FFFFFF"/>
          <w:lang w:val="el-GR"/>
        </w:rPr>
        <w:t xml:space="preserve">, </w:t>
      </w:r>
      <w:r w:rsidR="00F304FA" w:rsidRPr="00174255">
        <w:rPr>
          <w:rStyle w:val="apple-converted-space"/>
          <w:rFonts w:ascii="Myriad Pro" w:hAnsi="Myriad Pro"/>
          <w:color w:val="000000"/>
          <w:shd w:val="clear" w:color="auto" w:fill="FFFFFF"/>
          <w:lang w:val="el-GR"/>
        </w:rPr>
        <w:t>2010)</w:t>
      </w:r>
      <w:r w:rsidR="00A55E9B">
        <w:rPr>
          <w:rStyle w:val="apple-converted-space"/>
          <w:rFonts w:ascii="Myriad Pro" w:hAnsi="Myriad Pro"/>
          <w:color w:val="000000"/>
          <w:shd w:val="clear" w:color="auto" w:fill="FFFFFF"/>
          <w:lang w:val="el-GR"/>
        </w:rPr>
        <w:t>.</w:t>
      </w:r>
      <w:r w:rsidR="00F304FA" w:rsidRPr="00174255">
        <w:rPr>
          <w:rFonts w:ascii="Myriad Pro" w:hAnsi="Myriad Pro"/>
          <w:shd w:val="clear" w:color="auto" w:fill="FFFFFF"/>
          <w:lang w:val="el-GR"/>
        </w:rPr>
        <w:t xml:space="preserve"> Πολλά παιδιά και έφηβοι περνούν επίσης τον ελεύθερο χρόνο τους με δραστηριότητες εκτός από τη χρήση των μέσων ενημέρωσης και τη σωματική άσκηση, π.χ. μουσική, τέχνες ή κοινωνικές δραστηριότητες.</w:t>
      </w:r>
      <w:r w:rsidR="00F304FA" w:rsidRPr="00174255">
        <w:rPr>
          <w:rStyle w:val="apple-converted-space"/>
          <w:rFonts w:ascii="Myriad Pro" w:hAnsi="Myriad Pro"/>
          <w:color w:val="000000"/>
          <w:shd w:val="clear" w:color="auto" w:fill="FFFFFF"/>
        </w:rPr>
        <w:t> </w:t>
      </w:r>
      <w:r w:rsidR="006B0750" w:rsidRPr="00174255">
        <w:rPr>
          <w:rStyle w:val="apple-converted-space"/>
          <w:rFonts w:ascii="Myriad Pro" w:hAnsi="Myriad Pro"/>
          <w:color w:val="000000"/>
          <w:shd w:val="clear" w:color="auto" w:fill="FFFFFF"/>
          <w:lang w:val="el-GR"/>
        </w:rPr>
        <w:t>(</w:t>
      </w:r>
      <w:r w:rsidR="006B0750" w:rsidRPr="00174255">
        <w:rPr>
          <w:rFonts w:ascii="Myriad Pro" w:hAnsi="Myriad Pro"/>
          <w:shd w:val="clear" w:color="auto" w:fill="FFFFFF"/>
        </w:rPr>
        <w:t>Auhuber</w:t>
      </w:r>
      <w:r w:rsidR="006F32EE">
        <w:rPr>
          <w:rFonts w:ascii="Myriad Pro" w:hAnsi="Myriad Pro"/>
          <w:shd w:val="clear" w:color="auto" w:fill="FFFFFF"/>
          <w:lang w:val="el-GR"/>
        </w:rPr>
        <w:t xml:space="preserve"> </w:t>
      </w:r>
      <w:r w:rsidR="006B0750" w:rsidRPr="00174255">
        <w:rPr>
          <w:rFonts w:ascii="Myriad Pro" w:hAnsi="Myriad Pro"/>
          <w:shd w:val="clear" w:color="auto" w:fill="FFFFFF"/>
        </w:rPr>
        <w:t>et</w:t>
      </w:r>
      <w:r w:rsidR="006F32EE">
        <w:rPr>
          <w:rFonts w:ascii="Myriad Pro" w:hAnsi="Myriad Pro"/>
          <w:shd w:val="clear" w:color="auto" w:fill="FFFFFF"/>
          <w:lang w:val="el-GR"/>
        </w:rPr>
        <w:t xml:space="preserve"> </w:t>
      </w:r>
      <w:r w:rsidR="006B0750" w:rsidRPr="00174255">
        <w:rPr>
          <w:rFonts w:ascii="Myriad Pro" w:hAnsi="Myriad Pro"/>
          <w:shd w:val="clear" w:color="auto" w:fill="FFFFFF"/>
        </w:rPr>
        <w:t>al</w:t>
      </w:r>
      <w:r w:rsidR="006B0750" w:rsidRPr="00174255">
        <w:rPr>
          <w:rFonts w:ascii="Myriad Pro" w:hAnsi="Myriad Pro"/>
          <w:shd w:val="clear" w:color="auto" w:fill="FFFFFF"/>
          <w:lang w:val="el-GR"/>
        </w:rPr>
        <w:t>., 2019)</w:t>
      </w:r>
    </w:p>
    <w:p w:rsidR="0068043A" w:rsidRPr="00445170" w:rsidRDefault="0014006E" w:rsidP="00445170">
      <w:pPr>
        <w:spacing w:after="240" w:line="360" w:lineRule="auto"/>
        <w:jc w:val="both"/>
        <w:rPr>
          <w:rFonts w:ascii="Myriad Pro" w:hAnsi="Myriad Pro"/>
          <w:color w:val="000000"/>
          <w:shd w:val="clear" w:color="auto" w:fill="FFFFFF"/>
          <w:lang w:val="el-GR"/>
        </w:rPr>
      </w:pPr>
      <w:r w:rsidRPr="002F0B57">
        <w:rPr>
          <w:rFonts w:ascii="Myriad Pro" w:hAnsi="Myriad Pro" w:cs="CIDFont+F3"/>
          <w:lang w:val="el-GR"/>
        </w:rPr>
        <w:t xml:space="preserve">Σύμφωνα με τα αποτελέσματα </w:t>
      </w:r>
      <w:r w:rsidRPr="002F0B57">
        <w:rPr>
          <w:rFonts w:ascii="Myriad Pro" w:hAnsi="Myriad Pro" w:cs="CIDFont+F2"/>
          <w:lang w:val="el-GR"/>
        </w:rPr>
        <w:t>έρευνα</w:t>
      </w:r>
      <w:r w:rsidR="00664C12">
        <w:rPr>
          <w:rFonts w:ascii="Myriad Pro" w:hAnsi="Myriad Pro" w:cs="CIDFont+F2"/>
          <w:lang w:val="el-GR"/>
        </w:rPr>
        <w:t>ς</w:t>
      </w:r>
      <w:r w:rsidRPr="002F0B57">
        <w:rPr>
          <w:rFonts w:ascii="Myriad Pro" w:hAnsi="Myriad Pro" w:cs="CIDFont+F2"/>
          <w:lang w:val="el-GR"/>
        </w:rPr>
        <w:t xml:space="preserve"> (2014) του Ερευνητικού Πανεπιστημιακού Ινστιτούτου Ψυχικής Υγείας, Νευροεπιστημών και Ιατρικής Ακριβείας (ΕΠΙΨΥ)  τα αποτελέσματα έδειξαν ότι: «</w:t>
      </w:r>
      <w:r w:rsidR="00BE0D06" w:rsidRPr="002F0B57">
        <w:rPr>
          <w:rFonts w:ascii="Myriad Pro" w:hAnsi="Myriad Pro" w:cs="Arial"/>
          <w:color w:val="000000"/>
          <w:lang w:val="el-GR" w:bidi="ar-SA"/>
        </w:rPr>
        <w:t>Η ακρόαση μουσικής, ο αθλητισμός και η ενασχόληση με τα ηλεκτρονικά παιχνίδια στον υπολογιστή εμφανίζονται ως οι δημοφιλέστερες ασχολίες τους ανεξαρτήτως φύλου ή ηλικίας. Ειδικότερα, οι έφηβοι ακούν μουσική τουλάχιστον 2 φορές την εβδομάδα</w:t>
      </w:r>
      <w:r w:rsidR="00DB3558">
        <w:rPr>
          <w:rFonts w:ascii="Myriad Pro" w:hAnsi="Myriad Pro" w:cs="Arial"/>
          <w:color w:val="000000"/>
          <w:lang w:val="el-GR" w:bidi="ar-SA"/>
        </w:rPr>
        <w:t xml:space="preserve"> </w:t>
      </w:r>
      <w:r w:rsidR="00447B20" w:rsidRPr="002F0B57">
        <w:rPr>
          <w:rFonts w:ascii="Myriad Pro" w:hAnsi="Myriad Pro" w:cs="Arial"/>
          <w:color w:val="000000"/>
          <w:lang w:val="el-GR" w:bidi="ar-SA"/>
        </w:rPr>
        <w:t>(72,9%)</w:t>
      </w:r>
      <w:r w:rsidR="00BE0D06" w:rsidRPr="002F0B57">
        <w:rPr>
          <w:rFonts w:ascii="Myriad Pro" w:hAnsi="Myriad Pro" w:cs="Arial"/>
          <w:color w:val="000000"/>
          <w:lang w:val="el-GR" w:bidi="ar-SA"/>
        </w:rPr>
        <w:t xml:space="preserve">, </w:t>
      </w:r>
      <w:r w:rsidR="00447B20" w:rsidRPr="002F0B57">
        <w:rPr>
          <w:rFonts w:ascii="Myriad Pro" w:hAnsi="Myriad Pro" w:cs="Arial"/>
          <w:color w:val="000000"/>
          <w:lang w:val="el-GR" w:bidi="ar-SA"/>
        </w:rPr>
        <w:t xml:space="preserve">ασχολούνται </w:t>
      </w:r>
      <w:r w:rsidR="00BE0D06" w:rsidRPr="002F0B57">
        <w:rPr>
          <w:rFonts w:ascii="Myriad Pro" w:hAnsi="Myriad Pro" w:cs="Arial"/>
          <w:color w:val="000000"/>
          <w:lang w:val="el-GR" w:bidi="ar-SA"/>
        </w:rPr>
        <w:t xml:space="preserve">με τον αθλητισμό </w:t>
      </w:r>
      <w:r w:rsidR="00447B20" w:rsidRPr="002F0B57">
        <w:rPr>
          <w:rFonts w:ascii="Myriad Pro" w:hAnsi="Myriad Pro" w:cs="Arial"/>
          <w:color w:val="000000"/>
          <w:lang w:val="el-GR" w:bidi="ar-SA"/>
        </w:rPr>
        <w:t xml:space="preserve">(61,9%) </w:t>
      </w:r>
      <w:r w:rsidR="00BE0D06" w:rsidRPr="002F0B57">
        <w:rPr>
          <w:rFonts w:ascii="Myriad Pro" w:hAnsi="Myriad Pro" w:cs="Arial"/>
          <w:color w:val="000000"/>
          <w:lang w:val="el-GR" w:bidi="ar-SA"/>
        </w:rPr>
        <w:t>και τα ηλεκτρονικά παιχνίδια στον υπολογιστή</w:t>
      </w:r>
      <w:r w:rsidR="00447B20" w:rsidRPr="002F0B57">
        <w:rPr>
          <w:rFonts w:ascii="Myriad Pro" w:hAnsi="Myriad Pro" w:cs="Arial"/>
          <w:color w:val="000000"/>
          <w:lang w:val="el-GR" w:bidi="ar-SA"/>
        </w:rPr>
        <w:t xml:space="preserve"> (</w:t>
      </w:r>
      <w:r w:rsidR="00BE0D06" w:rsidRPr="002F0B57">
        <w:rPr>
          <w:rFonts w:ascii="Myriad Pro" w:hAnsi="Myriad Pro" w:cs="Arial"/>
          <w:color w:val="000000"/>
          <w:lang w:val="el-GR" w:bidi="ar-SA"/>
        </w:rPr>
        <w:t>44,8%</w:t>
      </w:r>
      <w:r w:rsidR="00447B20" w:rsidRPr="002F0B57">
        <w:rPr>
          <w:rFonts w:ascii="Myriad Pro" w:hAnsi="Myriad Pro" w:cs="Arial"/>
          <w:color w:val="000000"/>
          <w:lang w:val="el-GR" w:bidi="ar-SA"/>
        </w:rPr>
        <w:t>)</w:t>
      </w:r>
      <w:r w:rsidR="00BE0D06" w:rsidRPr="002F0B57">
        <w:rPr>
          <w:rFonts w:ascii="Myriad Pro" w:hAnsi="Myriad Pro" w:cs="Arial"/>
          <w:color w:val="000000"/>
          <w:lang w:val="el-GR" w:bidi="ar-SA"/>
        </w:rPr>
        <w:t>, «κατέβασμα» μουσικών κομματιών από το ίντερνετ (34,4%), η επεξεργασία φωτογραφιών στον υπολογιστή (19,6%), η ανάγνωση εξωσχολικών βιβλίων (18,2%), ο χορός (14,2%), η ζωγραφική (11,7%), η φωτογραφία (10,8%), η μουσική (10,1%) και ο προγραμματισμός (9,8%). Σε χαμηλότερα ποσοστά (5% ή λιγότερο) αναφέρθηκαν οι επισκέψεις σε μουσεία, θέατρα ή συναυλίες, η ενασχόληση με κάποιο μουσικό όργανο</w:t>
      </w:r>
      <w:r w:rsidR="00DB3558">
        <w:rPr>
          <w:rFonts w:ascii="Myriad Pro" w:hAnsi="Myriad Pro" w:cs="Arial"/>
          <w:color w:val="000000"/>
          <w:lang w:val="el-GR" w:bidi="ar-SA"/>
        </w:rPr>
        <w:t xml:space="preserve"> κ.ά</w:t>
      </w:r>
      <w:r w:rsidR="00447B20" w:rsidRPr="002F0B57">
        <w:rPr>
          <w:rFonts w:ascii="Myriad Pro" w:hAnsi="Myriad Pro" w:cs="Arial"/>
          <w:color w:val="000000"/>
          <w:lang w:val="el-GR" w:bidi="ar-SA"/>
        </w:rPr>
        <w:t xml:space="preserve">. </w:t>
      </w:r>
      <w:r w:rsidR="00BE0D06" w:rsidRPr="002F0B57">
        <w:rPr>
          <w:rFonts w:ascii="Myriad Pro" w:hAnsi="Myriad Pro" w:cs="Arial"/>
          <w:color w:val="000000"/>
          <w:lang w:val="el-GR" w:bidi="ar-SA"/>
        </w:rPr>
        <w:t>Τα κορίτσια ανέφεραν σε υψηλότερο ποσοστό συγκριτικά με τα αγόρια ακρόαση μουσικής, και δρα</w:t>
      </w:r>
      <w:r w:rsidR="00DB3558">
        <w:rPr>
          <w:rFonts w:ascii="Myriad Pro" w:hAnsi="Myriad Pro" w:cs="Arial"/>
          <w:color w:val="000000"/>
          <w:lang w:val="el-GR" w:bidi="ar-SA"/>
        </w:rPr>
        <w:t xml:space="preserve">στηριότητες καλλιτεχνικής φύσης. </w:t>
      </w:r>
      <w:r w:rsidR="00BE0D06" w:rsidRPr="002F0B57">
        <w:rPr>
          <w:rFonts w:ascii="Myriad Pro" w:hAnsi="Myriad Pro" w:cs="Arial"/>
          <w:color w:val="000000"/>
          <w:lang w:val="el-GR" w:bidi="ar-SA"/>
        </w:rPr>
        <w:t>Αντίθετα, τα αγόρια ανέφεραν σε υψηλότερο ποσοστό συγκριτικά με τα κορίτσια ενασχόληση με τον αθλητισμό και τα ηλεκτρονικά παιχνίδια, προγραμματισμό και εκκλησιαστικές δραστηριότητες.</w:t>
      </w:r>
      <w:r w:rsidR="00447B20" w:rsidRPr="002F0B57">
        <w:rPr>
          <w:rFonts w:ascii="Myriad Pro" w:hAnsi="Myriad Pro" w:cs="Arial"/>
          <w:color w:val="000000"/>
          <w:lang w:val="el-GR" w:bidi="ar-SA"/>
        </w:rPr>
        <w:t>»</w:t>
      </w:r>
      <w:r w:rsidR="0068043A">
        <w:rPr>
          <w:lang w:val="el-GR"/>
        </w:rPr>
        <w:br w:type="page"/>
      </w:r>
    </w:p>
    <w:p w:rsidR="00C01694" w:rsidRPr="00895C35" w:rsidRDefault="00C01694" w:rsidP="005723AF">
      <w:pPr>
        <w:pStyle w:val="1"/>
        <w:shd w:val="clear" w:color="auto" w:fill="F2F2F2" w:themeFill="background1" w:themeFillShade="F2"/>
        <w:rPr>
          <w:lang w:val="el-GR"/>
        </w:rPr>
      </w:pPr>
      <w:bookmarkStart w:id="36" w:name="_Toc31456594"/>
      <w:r w:rsidRPr="00895C35">
        <w:rPr>
          <w:lang w:val="el-GR"/>
        </w:rPr>
        <w:lastRenderedPageBreak/>
        <w:t xml:space="preserve">Κεφάλαιο </w:t>
      </w:r>
      <w:r w:rsidR="009152B8">
        <w:rPr>
          <w:lang w:val="el-GR"/>
        </w:rPr>
        <w:t>2</w:t>
      </w:r>
      <w:r w:rsidR="009152B8" w:rsidRPr="009152B8">
        <w:rPr>
          <w:vertAlign w:val="superscript"/>
          <w:lang w:val="el-GR"/>
        </w:rPr>
        <w:t>ο</w:t>
      </w:r>
      <w:r w:rsidR="0019211F">
        <w:rPr>
          <w:vertAlign w:val="superscript"/>
          <w:lang w:val="el-GR"/>
        </w:rPr>
        <w:t xml:space="preserve"> </w:t>
      </w:r>
      <w:r w:rsidRPr="00895C35">
        <w:rPr>
          <w:lang w:val="el-GR"/>
        </w:rPr>
        <w:t>Μεθοδολογία της έρευνας</w:t>
      </w:r>
      <w:bookmarkEnd w:id="36"/>
    </w:p>
    <w:p w:rsidR="009152B8" w:rsidRPr="00F632B9" w:rsidRDefault="009152B8" w:rsidP="00F632B9">
      <w:pPr>
        <w:pStyle w:val="2"/>
        <w:spacing w:before="0" w:after="0"/>
        <w:rPr>
          <w:rFonts w:ascii="Myriad Pro" w:eastAsia="Times New Roman" w:hAnsi="Myriad Pro"/>
          <w:sz w:val="16"/>
          <w:szCs w:val="16"/>
          <w:lang w:val="el-GR" w:eastAsia="el-GR"/>
        </w:rPr>
      </w:pPr>
    </w:p>
    <w:p w:rsidR="00C01694" w:rsidRPr="00AA040A" w:rsidRDefault="009152B8" w:rsidP="009152B8">
      <w:pPr>
        <w:pStyle w:val="2"/>
        <w:rPr>
          <w:lang w:val="el-GR"/>
        </w:rPr>
      </w:pPr>
      <w:bookmarkStart w:id="37" w:name="_Toc31456595"/>
      <w:r w:rsidRPr="00AA040A">
        <w:rPr>
          <w:lang w:val="el-GR"/>
        </w:rPr>
        <w:t xml:space="preserve">2.1 </w:t>
      </w:r>
      <w:r w:rsidR="00C01694" w:rsidRPr="00AA040A">
        <w:rPr>
          <w:lang w:val="el-GR"/>
        </w:rPr>
        <w:t>Αναγκαιότητα της έρευνας</w:t>
      </w:r>
      <w:bookmarkEnd w:id="37"/>
    </w:p>
    <w:p w:rsidR="00C01694" w:rsidRPr="004039A0" w:rsidRDefault="00C01694" w:rsidP="00C01694">
      <w:pPr>
        <w:autoSpaceDE w:val="0"/>
        <w:autoSpaceDN w:val="0"/>
        <w:adjustRightInd w:val="0"/>
        <w:spacing w:line="360" w:lineRule="auto"/>
        <w:jc w:val="both"/>
        <w:rPr>
          <w:rFonts w:ascii="Myriad Pro" w:eastAsia="Times New Roman" w:hAnsi="Myriad Pro"/>
          <w:color w:val="984806" w:themeColor="accent6" w:themeShade="80"/>
          <w:lang w:val="el-GR" w:eastAsia="el-GR"/>
        </w:rPr>
      </w:pPr>
    </w:p>
    <w:p w:rsidR="004039A0" w:rsidRPr="004039A0" w:rsidRDefault="00C01694" w:rsidP="004039A0">
      <w:pPr>
        <w:autoSpaceDE w:val="0"/>
        <w:autoSpaceDN w:val="0"/>
        <w:adjustRightInd w:val="0"/>
        <w:spacing w:line="360" w:lineRule="auto"/>
        <w:jc w:val="both"/>
        <w:rPr>
          <w:rFonts w:ascii="Myriad Pro" w:hAnsi="Myriad Pro"/>
          <w:color w:val="000000"/>
          <w:lang w:val="el-GR"/>
        </w:rPr>
      </w:pPr>
      <w:r w:rsidRPr="004039A0">
        <w:rPr>
          <w:rFonts w:ascii="Myriad Pro" w:eastAsia="Times New Roman" w:hAnsi="Myriad Pro"/>
          <w:color w:val="000000"/>
          <w:lang w:val="el-GR" w:eastAsia="el-GR"/>
        </w:rPr>
        <w:t>Ο έφηβος και η υγεία των εφήβων είναι ένα πολύ ιδιαίτερο θέμα και είναι επίκεντρο της προσοχής παγκοσμίως για διάφορους λόγους.</w:t>
      </w:r>
      <w:r w:rsidRPr="004039A0">
        <w:rPr>
          <w:rFonts w:ascii="Myriad Pro" w:hAnsi="Myriad Pro"/>
          <w:lang w:val="el-GR"/>
        </w:rPr>
        <w:t xml:space="preserve"> Η παρακολούθηση της  </w:t>
      </w:r>
      <w:r w:rsidRPr="008802B9">
        <w:rPr>
          <w:rFonts w:ascii="Myriad Pro" w:hAnsi="Myriad Pro"/>
          <w:lang w:val="el-GR"/>
        </w:rPr>
        <w:t xml:space="preserve">συμπεριφοράς του τρόπου ζωής </w:t>
      </w:r>
      <w:r w:rsidR="004039A0" w:rsidRPr="008802B9">
        <w:rPr>
          <w:rFonts w:ascii="Myriad Pro" w:hAnsi="Myriad Pro"/>
          <w:shd w:val="clear" w:color="auto" w:fill="FFFFFF"/>
          <w:lang w:val="el-GR"/>
        </w:rPr>
        <w:t>αυτής της ηλικιακής ομάδας</w:t>
      </w:r>
      <w:r w:rsidR="00064E01">
        <w:rPr>
          <w:rFonts w:ascii="Myriad Pro" w:hAnsi="Myriad Pro"/>
          <w:shd w:val="clear" w:color="auto" w:fill="FFFFFF"/>
          <w:lang w:val="el-GR"/>
        </w:rPr>
        <w:t xml:space="preserve"> </w:t>
      </w:r>
      <w:r w:rsidRPr="008802B9">
        <w:rPr>
          <w:rFonts w:ascii="Myriad Pro" w:hAnsi="Myriad Pro"/>
          <w:lang w:val="el-GR"/>
        </w:rPr>
        <w:t>μπορεί να καταλήξει σε θέματα π</w:t>
      </w:r>
      <w:r w:rsidR="004039A0" w:rsidRPr="008802B9">
        <w:rPr>
          <w:rFonts w:ascii="Myriad Pro" w:hAnsi="Myriad Pro"/>
          <w:lang w:val="el-GR"/>
        </w:rPr>
        <w:t xml:space="preserve">ου χρήζουν ιδιαίτερης προσοχής </w:t>
      </w:r>
      <w:r w:rsidRPr="008802B9">
        <w:rPr>
          <w:rFonts w:ascii="Myriad Pro" w:hAnsi="Myriad Pro"/>
          <w:lang w:val="el-GR"/>
        </w:rPr>
        <w:t xml:space="preserve">και </w:t>
      </w:r>
      <w:r w:rsidR="004039A0" w:rsidRPr="008802B9">
        <w:rPr>
          <w:rFonts w:ascii="Myriad Pro" w:hAnsi="Myriad Pro"/>
          <w:lang w:val="el-GR"/>
        </w:rPr>
        <w:t>ως εκ τούτου θα μπορούσαν ενδεχομένως να καθοδηγήσουν την εφαρμογή προγραμμάτων προαγωγής της υγείας, εκπαίδευσης και παρέμβασης που σχετίζονται με αυτές τις συμπεριφορές κινδύνου για τον τρόπο ζωής.</w:t>
      </w:r>
    </w:p>
    <w:p w:rsidR="004039A0" w:rsidRPr="004039A0" w:rsidRDefault="004039A0" w:rsidP="00C01694">
      <w:pPr>
        <w:autoSpaceDE w:val="0"/>
        <w:autoSpaceDN w:val="0"/>
        <w:adjustRightInd w:val="0"/>
        <w:spacing w:line="360" w:lineRule="auto"/>
        <w:jc w:val="both"/>
        <w:rPr>
          <w:rFonts w:ascii="Myriad Pro" w:hAnsi="Myriad Pro"/>
          <w:color w:val="000000"/>
          <w:lang w:val="el-GR"/>
        </w:rPr>
      </w:pPr>
    </w:p>
    <w:p w:rsidR="00C01694" w:rsidRPr="00AA040A" w:rsidRDefault="009152B8" w:rsidP="009152B8">
      <w:pPr>
        <w:pStyle w:val="2"/>
        <w:rPr>
          <w:lang w:val="el-GR"/>
        </w:rPr>
      </w:pPr>
      <w:bookmarkStart w:id="38" w:name="_Toc31456596"/>
      <w:r w:rsidRPr="00AA040A">
        <w:rPr>
          <w:lang w:val="el-GR"/>
        </w:rPr>
        <w:t xml:space="preserve">2.2 </w:t>
      </w:r>
      <w:r w:rsidR="00C01694" w:rsidRPr="00AA040A">
        <w:rPr>
          <w:lang w:val="el-GR"/>
        </w:rPr>
        <w:t>Σκοπός της έρευνας</w:t>
      </w:r>
      <w:bookmarkEnd w:id="38"/>
    </w:p>
    <w:p w:rsidR="00DD2736" w:rsidRPr="004039A0" w:rsidRDefault="00DD2736" w:rsidP="009152B8">
      <w:pPr>
        <w:spacing w:line="360" w:lineRule="auto"/>
        <w:contextualSpacing/>
        <w:rPr>
          <w:rFonts w:ascii="Myriad Pro" w:hAnsi="Myriad Pro"/>
          <w:lang w:val="el-GR" w:eastAsia="el-GR"/>
        </w:rPr>
      </w:pPr>
    </w:p>
    <w:p w:rsidR="00B4738C" w:rsidRDefault="00C01694" w:rsidP="007938EB">
      <w:pPr>
        <w:autoSpaceDE w:val="0"/>
        <w:autoSpaceDN w:val="0"/>
        <w:adjustRightInd w:val="0"/>
        <w:spacing w:after="240" w:line="360" w:lineRule="auto"/>
        <w:jc w:val="both"/>
        <w:rPr>
          <w:rFonts w:ascii="Myriad Pro" w:hAnsi="Myriad Pro"/>
          <w:lang w:val="el-GR"/>
        </w:rPr>
      </w:pPr>
      <w:r w:rsidRPr="00B10128">
        <w:rPr>
          <w:rFonts w:ascii="Myriad Pro" w:hAnsi="Myriad Pro"/>
          <w:lang w:val="el-GR"/>
        </w:rPr>
        <w:t xml:space="preserve">Η παρούσα έρευνα στοχεύει </w:t>
      </w:r>
      <w:r w:rsidR="004039A0" w:rsidRPr="00B10128">
        <w:rPr>
          <w:rFonts w:ascii="Myriad Pro" w:hAnsi="Myriad Pro"/>
          <w:lang w:val="el-GR"/>
        </w:rPr>
        <w:t>σ</w:t>
      </w:r>
      <w:r w:rsidR="004039A0" w:rsidRPr="00B10128">
        <w:rPr>
          <w:rFonts w:ascii="Myriad Pro" w:eastAsia="MyriadPro-Regular" w:hAnsi="Myriad Pro" w:cs="MyriadPro-Regular"/>
          <w:lang w:val="el-GR" w:bidi="ar-SA"/>
        </w:rPr>
        <w:t xml:space="preserve">τη συλλογή πληροφοριών </w:t>
      </w:r>
      <w:r w:rsidR="00406729" w:rsidRPr="00B10128">
        <w:rPr>
          <w:rFonts w:ascii="Myriad Pro" w:hAnsi="Myriad Pro"/>
          <w:lang w:val="el-GR"/>
        </w:rPr>
        <w:t>σ</w:t>
      </w:r>
      <w:r w:rsidR="00F00BF1" w:rsidRPr="00B10128">
        <w:rPr>
          <w:rFonts w:ascii="Myriad Pro" w:hAnsi="Myriad Pro"/>
          <w:lang w:val="el-GR"/>
        </w:rPr>
        <w:t xml:space="preserve">τον τρόπο ζωής, τις συνήθειες και </w:t>
      </w:r>
      <w:r w:rsidR="00406729" w:rsidRPr="00B10128">
        <w:rPr>
          <w:rFonts w:ascii="Myriad Pro" w:hAnsi="Myriad Pro"/>
          <w:lang w:val="el-GR"/>
        </w:rPr>
        <w:t xml:space="preserve">τις συμπεριφορές </w:t>
      </w:r>
      <w:r w:rsidR="004039A0" w:rsidRPr="00B10128">
        <w:rPr>
          <w:rFonts w:ascii="Myriad Pro" w:eastAsia="MyriadPro-Regular" w:hAnsi="Myriad Pro" w:cs="MyriadPro-Regular"/>
          <w:lang w:val="el-GR" w:bidi="ar-SA"/>
        </w:rPr>
        <w:t>που συνδέονται με την υγεία –σωματική και ψυχοκοινωνική– των εφήβων</w:t>
      </w:r>
      <w:r w:rsidR="00064E01">
        <w:rPr>
          <w:rFonts w:ascii="Myriad Pro" w:eastAsia="MyriadPro-Regular" w:hAnsi="Myriad Pro" w:cs="MyriadPro-Regular"/>
          <w:lang w:val="el-GR" w:bidi="ar-SA"/>
        </w:rPr>
        <w:t xml:space="preserve"> </w:t>
      </w:r>
      <w:r w:rsidR="00406729" w:rsidRPr="00B10128">
        <w:rPr>
          <w:rFonts w:ascii="Myriad Pro" w:hAnsi="Myriad Pro"/>
          <w:lang w:val="el-GR"/>
        </w:rPr>
        <w:t xml:space="preserve">στα Χανιά </w:t>
      </w:r>
      <w:r w:rsidRPr="00B10128">
        <w:rPr>
          <w:rFonts w:ascii="Myriad Pro" w:hAnsi="Myriad Pro"/>
          <w:lang w:val="el-GR"/>
        </w:rPr>
        <w:t xml:space="preserve">και </w:t>
      </w:r>
      <w:r w:rsidR="001D33DE">
        <w:rPr>
          <w:rFonts w:ascii="Myriad Pro" w:hAnsi="Myriad Pro"/>
          <w:lang w:val="el-GR"/>
        </w:rPr>
        <w:t xml:space="preserve">στο </w:t>
      </w:r>
      <w:r w:rsidR="00990050" w:rsidRPr="00B10128">
        <w:rPr>
          <w:rFonts w:ascii="Myriad Pro" w:hAnsi="Myriad Pro"/>
          <w:lang w:val="el-GR"/>
        </w:rPr>
        <w:t>να διερευνηθούν ποιοι κοινωνικό</w:t>
      </w:r>
      <w:r w:rsidR="00406729" w:rsidRPr="00B10128">
        <w:rPr>
          <w:rFonts w:ascii="Myriad Pro" w:hAnsi="Myriad Pro"/>
          <w:lang w:val="el-GR"/>
        </w:rPr>
        <w:t>-</w:t>
      </w:r>
      <w:r w:rsidRPr="00B10128">
        <w:rPr>
          <w:rFonts w:ascii="Myriad Pro" w:hAnsi="Myriad Pro"/>
          <w:lang w:val="el-GR"/>
        </w:rPr>
        <w:t xml:space="preserve">δημογραφικοί  παράγοντες </w:t>
      </w:r>
      <w:r w:rsidR="00F632B9" w:rsidRPr="003244C4">
        <w:rPr>
          <w:rFonts w:ascii="Myriad Pro" w:hAnsi="Myriad Pro"/>
          <w:lang w:val="el-GR"/>
        </w:rPr>
        <w:t xml:space="preserve">φύλο, </w:t>
      </w:r>
      <w:r w:rsidR="00F632B9">
        <w:rPr>
          <w:rFonts w:ascii="Myriad Pro" w:hAnsi="Myriad Pro"/>
          <w:lang w:val="el-GR"/>
        </w:rPr>
        <w:t xml:space="preserve">ηλικία, </w:t>
      </w:r>
      <w:r w:rsidR="00F632B9" w:rsidRPr="003244C4">
        <w:rPr>
          <w:rFonts w:ascii="Myriad Pro" w:hAnsi="Myriad Pro"/>
          <w:lang w:val="el-GR"/>
        </w:rPr>
        <w:t xml:space="preserve">εθνικότητα, το επίπεδο εκπαίδευσης των γονέων, η οικογενειακή κατάσταση των γονέων, κ.α.) </w:t>
      </w:r>
      <w:r w:rsidRPr="00B10128">
        <w:rPr>
          <w:rFonts w:ascii="Myriad Pro" w:hAnsi="Myriad Pro"/>
          <w:lang w:val="el-GR"/>
        </w:rPr>
        <w:t xml:space="preserve">επιδρούν στην διαμόρφωση των συμπεριφορών αυτών. </w:t>
      </w:r>
    </w:p>
    <w:p w:rsidR="007938EB" w:rsidRPr="00B4738C" w:rsidRDefault="007938EB" w:rsidP="007938EB">
      <w:pPr>
        <w:autoSpaceDE w:val="0"/>
        <w:autoSpaceDN w:val="0"/>
        <w:adjustRightInd w:val="0"/>
        <w:jc w:val="both"/>
        <w:rPr>
          <w:rFonts w:ascii="Myriad Pro" w:hAnsi="Myriad Pro"/>
          <w:lang w:val="el-GR"/>
        </w:rPr>
      </w:pPr>
    </w:p>
    <w:p w:rsidR="00C01694" w:rsidRPr="00AA040A" w:rsidRDefault="009152B8" w:rsidP="009152B8">
      <w:pPr>
        <w:pStyle w:val="2"/>
        <w:rPr>
          <w:lang w:val="el-GR"/>
        </w:rPr>
      </w:pPr>
      <w:bookmarkStart w:id="39" w:name="_Toc31456597"/>
      <w:r w:rsidRPr="00AA040A">
        <w:rPr>
          <w:lang w:val="el-GR"/>
        </w:rPr>
        <w:t xml:space="preserve">2.3 </w:t>
      </w:r>
      <w:r w:rsidR="00540BB7" w:rsidRPr="00AA040A">
        <w:rPr>
          <w:lang w:val="el-GR"/>
        </w:rPr>
        <w:t>Ε</w:t>
      </w:r>
      <w:r w:rsidR="00C01694" w:rsidRPr="00AA040A">
        <w:rPr>
          <w:lang w:val="el-GR"/>
        </w:rPr>
        <w:t>ρευνητικά ερωτήματα</w:t>
      </w:r>
      <w:bookmarkEnd w:id="39"/>
    </w:p>
    <w:p w:rsidR="00540BB7" w:rsidRPr="004039A0" w:rsidRDefault="00540BB7" w:rsidP="00B4738C">
      <w:pPr>
        <w:rPr>
          <w:rFonts w:ascii="Myriad Pro" w:hAnsi="Myriad Pro"/>
          <w:lang w:val="el-GR"/>
        </w:rPr>
      </w:pPr>
    </w:p>
    <w:p w:rsidR="00C01694" w:rsidRPr="00542A08" w:rsidRDefault="00C01694" w:rsidP="004746F1">
      <w:pPr>
        <w:autoSpaceDE w:val="0"/>
        <w:autoSpaceDN w:val="0"/>
        <w:adjustRightInd w:val="0"/>
        <w:spacing w:line="360" w:lineRule="auto"/>
        <w:jc w:val="both"/>
        <w:rPr>
          <w:rFonts w:ascii="Myriad Pro" w:hAnsi="Myriad Pro"/>
          <w:strike/>
          <w:lang w:val="el-GR"/>
        </w:rPr>
      </w:pPr>
      <w:r w:rsidRPr="00542A08">
        <w:rPr>
          <w:rFonts w:ascii="Myriad Pro" w:hAnsi="Myriad Pro"/>
          <w:color w:val="000000"/>
          <w:lang w:val="el-GR"/>
        </w:rPr>
        <w:t>Τα ερευνητικά ερωτήματα της παρούσας έρευνας καθίστανται ως εξής:</w:t>
      </w:r>
    </w:p>
    <w:p w:rsidR="00672BF5" w:rsidRPr="00542A08" w:rsidRDefault="00672BF5" w:rsidP="004746F1">
      <w:pPr>
        <w:pStyle w:val="ab"/>
        <w:numPr>
          <w:ilvl w:val="0"/>
          <w:numId w:val="9"/>
        </w:numPr>
        <w:autoSpaceDE w:val="0"/>
        <w:autoSpaceDN w:val="0"/>
        <w:adjustRightInd w:val="0"/>
        <w:spacing w:line="360" w:lineRule="auto"/>
        <w:jc w:val="both"/>
        <w:rPr>
          <w:rFonts w:ascii="Myriad Pro" w:hAnsi="Myriad Pro"/>
          <w:lang w:val="el-GR"/>
        </w:rPr>
      </w:pPr>
      <w:r w:rsidRPr="00542A08">
        <w:rPr>
          <w:rFonts w:ascii="Myriad Pro" w:hAnsi="Myriad Pro"/>
          <w:lang w:val="el-GR"/>
        </w:rPr>
        <w:t>Π</w:t>
      </w:r>
      <w:r w:rsidR="001445B3" w:rsidRPr="00542A08">
        <w:rPr>
          <w:rFonts w:ascii="Myriad Pro" w:hAnsi="Myriad Pro"/>
          <w:lang w:val="el-GR"/>
        </w:rPr>
        <w:t>οια</w:t>
      </w:r>
      <w:r w:rsidRPr="00542A08">
        <w:rPr>
          <w:rFonts w:ascii="Myriad Pro" w:hAnsi="Myriad Pro"/>
          <w:lang w:val="el-GR"/>
        </w:rPr>
        <w:t xml:space="preserve"> είναι </w:t>
      </w:r>
      <w:r w:rsidR="001445B3" w:rsidRPr="00542A08">
        <w:rPr>
          <w:rFonts w:ascii="Myriad Pro" w:hAnsi="Myriad Pro"/>
          <w:lang w:val="el-GR"/>
        </w:rPr>
        <w:t xml:space="preserve">η ικανοποίηση </w:t>
      </w:r>
      <w:r w:rsidRPr="00542A08">
        <w:rPr>
          <w:rFonts w:ascii="Myriad Pro" w:hAnsi="Myriad Pro"/>
          <w:lang w:val="el-GR"/>
        </w:rPr>
        <w:t>των εφήβων για το σχολείο</w:t>
      </w:r>
      <w:r w:rsidR="001445B3" w:rsidRPr="00542A08">
        <w:rPr>
          <w:rFonts w:ascii="Myriad Pro" w:hAnsi="Myriad Pro"/>
          <w:lang w:val="el-GR"/>
        </w:rPr>
        <w:t xml:space="preserve">, </w:t>
      </w:r>
      <w:r w:rsidRPr="00542A08">
        <w:rPr>
          <w:rFonts w:ascii="Myriad Pro" w:hAnsi="Myriad Pro"/>
          <w:lang w:val="el-GR"/>
        </w:rPr>
        <w:t>την ποιότητα του εκπαιδευτικού συστήματος</w:t>
      </w:r>
      <w:r w:rsidR="001445B3" w:rsidRPr="00542A08">
        <w:rPr>
          <w:rFonts w:ascii="Myriad Pro" w:hAnsi="Myriad Pro"/>
          <w:lang w:val="el-GR"/>
        </w:rPr>
        <w:t xml:space="preserve"> και ποια προβλήματα είναι αυτά που </w:t>
      </w:r>
      <w:r w:rsidR="000E04AE" w:rsidRPr="00542A08">
        <w:rPr>
          <w:rFonts w:ascii="Myriad Pro" w:hAnsi="Myriad Pro"/>
          <w:lang w:val="el-GR"/>
        </w:rPr>
        <w:t xml:space="preserve">θεωρούν ότι </w:t>
      </w:r>
      <w:r w:rsidR="001445B3" w:rsidRPr="00542A08">
        <w:rPr>
          <w:rFonts w:ascii="Myriad Pro" w:hAnsi="Myriad Pro"/>
          <w:lang w:val="el-GR"/>
        </w:rPr>
        <w:t xml:space="preserve">οφείλονται </w:t>
      </w:r>
      <w:r w:rsidR="002058F1" w:rsidRPr="00542A08">
        <w:rPr>
          <w:rFonts w:ascii="Myriad Pro" w:hAnsi="Myriad Pro"/>
          <w:lang w:val="el-GR"/>
        </w:rPr>
        <w:t xml:space="preserve">στη </w:t>
      </w:r>
      <w:r w:rsidR="001445B3" w:rsidRPr="00542A08">
        <w:rPr>
          <w:rFonts w:ascii="Myriad Pro" w:hAnsi="Myriad Pro"/>
          <w:lang w:val="el-GR"/>
        </w:rPr>
        <w:t>χαμηλή ποιότητα της εκπαίδευσης;</w:t>
      </w:r>
    </w:p>
    <w:p w:rsidR="001445B3" w:rsidRPr="00542A08" w:rsidRDefault="001445B3" w:rsidP="001445B3">
      <w:pPr>
        <w:pStyle w:val="ab"/>
        <w:numPr>
          <w:ilvl w:val="0"/>
          <w:numId w:val="9"/>
        </w:numPr>
        <w:autoSpaceDE w:val="0"/>
        <w:autoSpaceDN w:val="0"/>
        <w:adjustRightInd w:val="0"/>
        <w:spacing w:line="360" w:lineRule="auto"/>
        <w:jc w:val="both"/>
        <w:rPr>
          <w:rFonts w:ascii="Myriad Pro" w:hAnsi="Myriad Pro"/>
          <w:lang w:val="el-GR"/>
        </w:rPr>
      </w:pPr>
      <w:r w:rsidRPr="00542A08">
        <w:rPr>
          <w:rFonts w:ascii="Myriad Pro" w:hAnsi="Myriad Pro"/>
          <w:lang w:val="el-GR"/>
        </w:rPr>
        <w:t>Ποια είναι οι συμπεριφορές των εφήβων που συνδέονται με την υγεία (άσκηση, διατροφή, ανθυγιεινές συνήθειες)</w:t>
      </w:r>
      <w:r w:rsidR="000E04AE" w:rsidRPr="00542A08">
        <w:rPr>
          <w:rFonts w:ascii="Myriad Pro" w:hAnsi="Myriad Pro"/>
          <w:lang w:val="el-GR"/>
        </w:rPr>
        <w:t>;</w:t>
      </w:r>
    </w:p>
    <w:p w:rsidR="00AC580F" w:rsidRPr="00542A08" w:rsidRDefault="001445B3" w:rsidP="001445B3">
      <w:pPr>
        <w:pStyle w:val="ab"/>
        <w:numPr>
          <w:ilvl w:val="0"/>
          <w:numId w:val="9"/>
        </w:numPr>
        <w:autoSpaceDE w:val="0"/>
        <w:autoSpaceDN w:val="0"/>
        <w:adjustRightInd w:val="0"/>
        <w:spacing w:line="360" w:lineRule="auto"/>
        <w:jc w:val="both"/>
        <w:rPr>
          <w:rFonts w:ascii="Myriad Pro" w:hAnsi="Myriad Pro"/>
          <w:lang w:val="el-GR"/>
        </w:rPr>
      </w:pPr>
      <w:r w:rsidRPr="00542A08">
        <w:rPr>
          <w:rFonts w:ascii="Myriad Pro" w:hAnsi="Myriad Pro"/>
          <w:lang w:val="el-GR"/>
        </w:rPr>
        <w:t xml:space="preserve">Πόσες </w:t>
      </w:r>
      <w:r w:rsidR="00AC580F" w:rsidRPr="00542A08">
        <w:rPr>
          <w:rFonts w:ascii="Myriad Pro" w:hAnsi="Myriad Pro"/>
          <w:lang w:val="el-GR"/>
        </w:rPr>
        <w:t xml:space="preserve"> είναι οι ώρες ενασχόλησης των εφήβων με διάφορες δραστηριότητες  (διάβασμα, εξωσχολικές δραστηριότητες, ίντερνετ &amp; κοινωνικά μέσα δικτύωσης, μουσική)</w:t>
      </w:r>
    </w:p>
    <w:p w:rsidR="00672BF5" w:rsidRPr="00542A08" w:rsidRDefault="001445B3" w:rsidP="00672BF5">
      <w:pPr>
        <w:pStyle w:val="ab"/>
        <w:numPr>
          <w:ilvl w:val="0"/>
          <w:numId w:val="9"/>
        </w:numPr>
        <w:autoSpaceDE w:val="0"/>
        <w:autoSpaceDN w:val="0"/>
        <w:adjustRightInd w:val="0"/>
        <w:spacing w:line="360" w:lineRule="auto"/>
        <w:jc w:val="both"/>
        <w:rPr>
          <w:rFonts w:ascii="Myriad Pro" w:hAnsi="Myriad Pro"/>
          <w:lang w:val="el-GR"/>
        </w:rPr>
      </w:pPr>
      <w:r w:rsidRPr="00542A08">
        <w:rPr>
          <w:rFonts w:ascii="Myriad Pro" w:hAnsi="Myriad Pro"/>
          <w:lang w:val="el-GR"/>
        </w:rPr>
        <w:t xml:space="preserve">Ποιες είναι οι κοινωνικές </w:t>
      </w:r>
      <w:r w:rsidR="00387FFD" w:rsidRPr="00542A08">
        <w:rPr>
          <w:rFonts w:ascii="Myriad Pro" w:hAnsi="Myriad Pro"/>
          <w:lang w:val="el-GR"/>
        </w:rPr>
        <w:t xml:space="preserve">και οικογενειακές σχέσεις των εφήβων; </w:t>
      </w:r>
    </w:p>
    <w:p w:rsidR="00387FFD" w:rsidRPr="00542A08" w:rsidRDefault="00387FFD" w:rsidP="00387FFD">
      <w:pPr>
        <w:pStyle w:val="ab"/>
        <w:numPr>
          <w:ilvl w:val="0"/>
          <w:numId w:val="9"/>
        </w:numPr>
        <w:spacing w:line="360" w:lineRule="auto"/>
        <w:jc w:val="both"/>
        <w:rPr>
          <w:rFonts w:ascii="Myriad Pro" w:hAnsi="Myriad Pro"/>
          <w:lang w:val="el-GR"/>
        </w:rPr>
      </w:pPr>
      <w:r w:rsidRPr="00542A08">
        <w:rPr>
          <w:rFonts w:ascii="Myriad Pro" w:hAnsi="Myriad Pro"/>
          <w:lang w:val="el-GR"/>
        </w:rPr>
        <w:lastRenderedPageBreak/>
        <w:t xml:space="preserve">Υπάρχει εξάρτηση των παραπάνω από τα δημογραφικά τους χαρακτηριστικά και τα δημογραφικά </w:t>
      </w:r>
      <w:r w:rsidR="00542A08" w:rsidRPr="00542A08">
        <w:rPr>
          <w:rFonts w:ascii="Myriad Pro" w:hAnsi="Myriad Pro"/>
          <w:lang w:val="el-GR"/>
        </w:rPr>
        <w:t xml:space="preserve">χαρακτηριστικά </w:t>
      </w:r>
      <w:r w:rsidRPr="00542A08">
        <w:rPr>
          <w:rFonts w:ascii="Myriad Pro" w:hAnsi="Myriad Pro"/>
          <w:lang w:val="el-GR"/>
        </w:rPr>
        <w:t>των γονέων τους;</w:t>
      </w:r>
    </w:p>
    <w:p w:rsidR="00387FFD" w:rsidRPr="00211620" w:rsidRDefault="00387FFD" w:rsidP="00387FFD">
      <w:pPr>
        <w:autoSpaceDE w:val="0"/>
        <w:autoSpaceDN w:val="0"/>
        <w:adjustRightInd w:val="0"/>
        <w:spacing w:line="360" w:lineRule="auto"/>
        <w:jc w:val="both"/>
        <w:rPr>
          <w:rFonts w:ascii="Myriad Pro" w:hAnsi="Myriad Pro"/>
          <w:sz w:val="16"/>
          <w:szCs w:val="16"/>
          <w:lang w:val="el-GR"/>
        </w:rPr>
      </w:pPr>
    </w:p>
    <w:p w:rsidR="00672BF5" w:rsidRDefault="00672BF5" w:rsidP="00672BF5">
      <w:pPr>
        <w:pStyle w:val="2"/>
        <w:rPr>
          <w:lang w:val="el-GR"/>
        </w:rPr>
      </w:pPr>
      <w:bookmarkStart w:id="40" w:name="_Toc31456598"/>
      <w:r>
        <w:rPr>
          <w:lang w:val="el-GR"/>
        </w:rPr>
        <w:t>2.4 Ερευνητικές υποθέσεις</w:t>
      </w:r>
      <w:bookmarkEnd w:id="40"/>
    </w:p>
    <w:p w:rsidR="009152B8" w:rsidRPr="00211620" w:rsidRDefault="009152B8" w:rsidP="003B309F">
      <w:pPr>
        <w:pStyle w:val="2"/>
        <w:rPr>
          <w:rFonts w:ascii="Myriad Pro" w:hAnsi="Myriad Pro"/>
          <w:sz w:val="16"/>
          <w:szCs w:val="16"/>
          <w:lang w:val="el-GR"/>
        </w:rPr>
      </w:pPr>
    </w:p>
    <w:p w:rsidR="00387FFD" w:rsidRPr="00E04862" w:rsidRDefault="00387FFD" w:rsidP="00E04862">
      <w:pPr>
        <w:spacing w:line="360" w:lineRule="auto"/>
        <w:jc w:val="both"/>
        <w:rPr>
          <w:rFonts w:ascii="Myriad Pro" w:hAnsi="Myriad Pro"/>
          <w:color w:val="000000"/>
          <w:lang w:val="el-GR"/>
        </w:rPr>
      </w:pPr>
      <w:r w:rsidRPr="007F1C5D">
        <w:rPr>
          <w:rFonts w:ascii="Myriad Pro" w:hAnsi="Myriad Pro"/>
          <w:color w:val="000000"/>
          <w:lang w:val="el-GR"/>
        </w:rPr>
        <w:t>Οι ερευνητικές υποθέσεις της παρούσας έρευνας</w:t>
      </w:r>
      <w:r w:rsidR="00E04862">
        <w:rPr>
          <w:rFonts w:ascii="Myriad Pro" w:hAnsi="Myriad Pro"/>
          <w:color w:val="000000"/>
          <w:lang w:val="el-GR"/>
        </w:rPr>
        <w:t xml:space="preserve"> για τις οποίες θα χρησιμοποιηθεί ο έλεγχος ανεξαρτησίας </w:t>
      </w:r>
      <w:r w:rsidR="00E04862" w:rsidRPr="006144C1">
        <w:rPr>
          <w:rFonts w:ascii="Myriad Pro" w:hAnsi="Myriad Pro"/>
          <w:lang w:val="el-GR" w:bidi="ar-SA"/>
        </w:rPr>
        <w:t>Χ</w:t>
      </w:r>
      <w:r w:rsidR="00E04862" w:rsidRPr="006144C1">
        <w:rPr>
          <w:rFonts w:ascii="Myriad Pro" w:hAnsi="Myriad Pro"/>
          <w:vertAlign w:val="superscript"/>
          <w:lang w:val="el-GR" w:bidi="ar-SA"/>
        </w:rPr>
        <w:t>2</w:t>
      </w:r>
      <w:r w:rsidRPr="007F1C5D">
        <w:rPr>
          <w:rFonts w:ascii="Myriad Pro" w:hAnsi="Myriad Pro"/>
          <w:color w:val="000000"/>
          <w:lang w:val="el-GR"/>
        </w:rPr>
        <w:t xml:space="preserve"> καθίστανται ως εξής:</w:t>
      </w:r>
    </w:p>
    <w:p w:rsidR="003B309F" w:rsidRDefault="003B309F" w:rsidP="00CB675B">
      <w:pPr>
        <w:jc w:val="both"/>
        <w:rPr>
          <w:rFonts w:ascii="Myriad Pro" w:hAnsi="Myriad Pro"/>
          <w:lang w:val="el-GR"/>
        </w:rPr>
      </w:pPr>
    </w:p>
    <w:p w:rsidR="003B309F" w:rsidRPr="003B309F" w:rsidRDefault="003B309F" w:rsidP="002058F1">
      <w:pPr>
        <w:spacing w:line="360" w:lineRule="auto"/>
        <w:ind w:left="2552" w:hanging="2552"/>
        <w:jc w:val="both"/>
        <w:rPr>
          <w:rFonts w:ascii="Myriad Pro" w:hAnsi="Myriad Pro"/>
          <w:lang w:val="el-GR"/>
        </w:rPr>
      </w:pPr>
      <w:r w:rsidRPr="003B309F">
        <w:rPr>
          <w:rFonts w:ascii="Myriad Pro" w:hAnsi="Myriad Pro" w:cs="Arial"/>
          <w:lang w:val="el-GR"/>
        </w:rPr>
        <w:t>Μηδενική Υπόθεση (1):</w:t>
      </w:r>
      <w:r w:rsidRPr="003B309F">
        <w:rPr>
          <w:rFonts w:ascii="Myriad Pro" w:hAnsi="Myriad Pro" w:cs="CourierNew"/>
          <w:lang w:val="el-GR"/>
        </w:rPr>
        <w:t xml:space="preserve"> το φύλο των μαθητών δεν έχει σχέση με την επιλογή της κατεύθυνσης σπουδών</w:t>
      </w:r>
    </w:p>
    <w:p w:rsidR="003B309F" w:rsidRPr="003B309F" w:rsidRDefault="003B309F" w:rsidP="002058F1">
      <w:pPr>
        <w:spacing w:line="360" w:lineRule="auto"/>
        <w:ind w:left="2835" w:hanging="2835"/>
        <w:jc w:val="both"/>
        <w:rPr>
          <w:rFonts w:ascii="Myriad Pro" w:hAnsi="Myriad Pro" w:cs="CourierNew"/>
          <w:lang w:val="el-GR"/>
        </w:rPr>
      </w:pPr>
      <w:r w:rsidRPr="003B309F">
        <w:rPr>
          <w:rFonts w:ascii="Myriad Pro" w:hAnsi="Myriad Pro" w:cs="CourierNew"/>
          <w:lang w:val="el-GR"/>
        </w:rPr>
        <w:t xml:space="preserve">Εναλλακτική Υπόθεση (1): το φύλο των μαθητών έχει σχέση με την επιλογή της κατεύθυνσης σπουδών </w:t>
      </w:r>
    </w:p>
    <w:p w:rsidR="003B309F" w:rsidRPr="003B309F" w:rsidRDefault="003B309F" w:rsidP="002058F1">
      <w:pPr>
        <w:spacing w:line="360" w:lineRule="auto"/>
        <w:ind w:left="2552" w:hanging="2552"/>
        <w:jc w:val="both"/>
        <w:rPr>
          <w:rFonts w:ascii="Myriad Pro" w:hAnsi="Myriad Pro"/>
          <w:lang w:val="el-GR"/>
        </w:rPr>
      </w:pPr>
      <w:r w:rsidRPr="003B309F">
        <w:rPr>
          <w:rFonts w:ascii="Myriad Pro" w:hAnsi="Myriad Pro" w:cs="Arial"/>
          <w:lang w:val="el-GR"/>
        </w:rPr>
        <w:t>Μηδενική Υπόθεση (2):</w:t>
      </w:r>
      <w:r w:rsidRPr="003B309F">
        <w:rPr>
          <w:rFonts w:ascii="Myriad Pro" w:hAnsi="Myriad Pro" w:cs="CourierNew"/>
          <w:lang w:val="el-GR"/>
        </w:rPr>
        <w:t xml:space="preserve"> το φύλο των μαθητών δεν έχει σχέση με την επιλογή της κατεύθυνσης σπουδών</w:t>
      </w:r>
    </w:p>
    <w:p w:rsidR="003B309F" w:rsidRPr="003B309F" w:rsidRDefault="003B309F" w:rsidP="002058F1">
      <w:pPr>
        <w:spacing w:line="360" w:lineRule="auto"/>
        <w:ind w:left="2977" w:hanging="2977"/>
        <w:jc w:val="both"/>
        <w:rPr>
          <w:rFonts w:ascii="Myriad Pro" w:hAnsi="Myriad Pro" w:cs="CourierNew"/>
          <w:lang w:val="el-GR"/>
        </w:rPr>
      </w:pPr>
      <w:r w:rsidRPr="003B309F">
        <w:rPr>
          <w:rFonts w:ascii="Myriad Pro" w:hAnsi="Myriad Pro" w:cs="CourierNew"/>
          <w:lang w:val="el-GR"/>
        </w:rPr>
        <w:t>Εναλλακτική Υπόθεση (2): το φύλο των μαθητών έχει σχέση με την επιλογή της κατεύθυνσης σπουδών του ΓΕΛ.</w:t>
      </w:r>
    </w:p>
    <w:p w:rsidR="003B309F" w:rsidRPr="003B309F" w:rsidRDefault="003B309F" w:rsidP="000D7EC6">
      <w:pPr>
        <w:spacing w:line="360" w:lineRule="auto"/>
        <w:ind w:left="2694" w:hanging="2694"/>
        <w:jc w:val="both"/>
        <w:rPr>
          <w:rFonts w:ascii="Myriad Pro" w:hAnsi="Myriad Pro" w:cs="CourierNew"/>
          <w:lang w:val="el-GR"/>
        </w:rPr>
      </w:pPr>
      <w:r w:rsidRPr="003B309F">
        <w:rPr>
          <w:rFonts w:ascii="Myriad Pro" w:hAnsi="Myriad Pro" w:cs="Arial"/>
          <w:lang w:val="el-GR"/>
        </w:rPr>
        <w:t>Μηδενική Υπόθεση (3):</w:t>
      </w:r>
      <w:r w:rsidRPr="003B309F">
        <w:rPr>
          <w:rFonts w:ascii="Myriad Pro" w:hAnsi="Myriad Pro" w:cs="CourierNew"/>
          <w:lang w:val="el-GR"/>
        </w:rPr>
        <w:t xml:space="preserve"> το φύλο των μαθητών δεν έχει σχέση με την επιλογή του τομέα σπουδών του ΕΠΑΛ.</w:t>
      </w:r>
    </w:p>
    <w:p w:rsidR="003B309F" w:rsidRDefault="003B309F" w:rsidP="002058F1">
      <w:pPr>
        <w:spacing w:line="360" w:lineRule="auto"/>
        <w:ind w:left="2977" w:hanging="2977"/>
        <w:jc w:val="both"/>
        <w:rPr>
          <w:rFonts w:ascii="Myriad Pro" w:hAnsi="Myriad Pro" w:cs="CourierNew"/>
          <w:lang w:val="el-GR"/>
        </w:rPr>
      </w:pPr>
      <w:r w:rsidRPr="003B309F">
        <w:rPr>
          <w:rFonts w:ascii="Myriad Pro" w:hAnsi="Myriad Pro" w:cs="CourierNew"/>
          <w:lang w:val="el-GR"/>
        </w:rPr>
        <w:t>Εναλλακτική Υπόθεση (3): το φύλο των μαθητών έχει σχέση με την επιλογή του τομέα σπουδών του ΕΠΑΛ.</w:t>
      </w:r>
    </w:p>
    <w:p w:rsidR="008F7EC4" w:rsidRPr="008F7EC4" w:rsidRDefault="008F7EC4" w:rsidP="002058F1">
      <w:pPr>
        <w:spacing w:line="360" w:lineRule="auto"/>
        <w:ind w:left="2552" w:hanging="2552"/>
        <w:jc w:val="both"/>
        <w:rPr>
          <w:rFonts w:ascii="Myriad Pro" w:hAnsi="Myriad Pro" w:cs="CourierNew"/>
          <w:lang w:val="el-GR"/>
        </w:rPr>
      </w:pPr>
      <w:r w:rsidRPr="008F7EC4">
        <w:rPr>
          <w:rFonts w:ascii="Myriad Pro" w:hAnsi="Myriad Pro" w:cs="CourierNew"/>
          <w:lang w:val="el-GR"/>
        </w:rPr>
        <w:t xml:space="preserve">Μηδενική Υπόθεση (4): το μορφωτικό επίπεδο του πατέρα </w:t>
      </w:r>
      <w:r w:rsidR="000004B5">
        <w:rPr>
          <w:rFonts w:ascii="Myriad Pro" w:hAnsi="Myriad Pro" w:cs="CourierNew"/>
          <w:lang w:val="el-GR"/>
        </w:rPr>
        <w:t xml:space="preserve">δεν </w:t>
      </w:r>
      <w:r w:rsidRPr="008F7EC4">
        <w:rPr>
          <w:rFonts w:ascii="Myriad Pro" w:hAnsi="Myriad Pro" w:cs="CourierNew"/>
          <w:lang w:val="el-GR"/>
        </w:rPr>
        <w:t>έχει σχέση με την επιλογή του τύπου σπουδών (ΓΕΛ  ή ΕΠΑΛ).</w:t>
      </w:r>
    </w:p>
    <w:p w:rsidR="008F7EC4" w:rsidRPr="008F7EC4" w:rsidRDefault="008F7EC4" w:rsidP="002058F1">
      <w:pPr>
        <w:spacing w:line="360" w:lineRule="auto"/>
        <w:ind w:left="2977" w:hanging="2977"/>
        <w:jc w:val="both"/>
        <w:rPr>
          <w:rFonts w:ascii="Myriad Pro" w:hAnsi="Myriad Pro" w:cs="CourierNew"/>
          <w:lang w:val="el-GR"/>
        </w:rPr>
      </w:pPr>
      <w:r w:rsidRPr="008F7EC4">
        <w:rPr>
          <w:rFonts w:ascii="Myriad Pro" w:hAnsi="Myriad Pro" w:cs="CourierNew"/>
          <w:lang w:val="el-GR"/>
        </w:rPr>
        <w:t>Εναλλακτική Υπόθεση (4): το μορφωτικό επίπεδο του πατέρα έχει σχέση με την επιλογή του τύπου σπουδών (ΓΕΛ  ή ΕΠΑΛ).</w:t>
      </w:r>
    </w:p>
    <w:p w:rsidR="008F7EC4" w:rsidRPr="008F7EC4" w:rsidRDefault="008F7EC4" w:rsidP="002058F1">
      <w:pPr>
        <w:spacing w:line="360" w:lineRule="auto"/>
        <w:ind w:left="2552" w:hanging="2552"/>
        <w:jc w:val="both"/>
        <w:rPr>
          <w:rFonts w:ascii="Myriad Pro" w:hAnsi="Myriad Pro" w:cs="CourierNew"/>
          <w:lang w:val="el-GR"/>
        </w:rPr>
      </w:pPr>
      <w:r w:rsidRPr="008F7EC4">
        <w:rPr>
          <w:rFonts w:ascii="Myriad Pro" w:hAnsi="Myriad Pro" w:cs="CourierNew"/>
          <w:lang w:val="el-GR"/>
        </w:rPr>
        <w:t>Μηδενική Υπόθεση (</w:t>
      </w:r>
      <w:r>
        <w:rPr>
          <w:rFonts w:ascii="Myriad Pro" w:hAnsi="Myriad Pro" w:cs="CourierNew"/>
          <w:lang w:val="el-GR"/>
        </w:rPr>
        <w:t>5</w:t>
      </w:r>
      <w:r w:rsidRPr="008F7EC4">
        <w:rPr>
          <w:rFonts w:ascii="Myriad Pro" w:hAnsi="Myriad Pro" w:cs="CourierNew"/>
          <w:lang w:val="el-GR"/>
        </w:rPr>
        <w:t xml:space="preserve">): το μορφωτικό επίπεδο </w:t>
      </w:r>
      <w:r>
        <w:rPr>
          <w:rFonts w:ascii="Myriad Pro" w:hAnsi="Myriad Pro" w:cs="CourierNew"/>
          <w:lang w:val="el-GR"/>
        </w:rPr>
        <w:t xml:space="preserve">της μητέρας </w:t>
      </w:r>
      <w:r w:rsidR="000004B5">
        <w:rPr>
          <w:rFonts w:ascii="Myriad Pro" w:hAnsi="Myriad Pro" w:cs="CourierNew"/>
          <w:lang w:val="el-GR"/>
        </w:rPr>
        <w:t xml:space="preserve">δεν </w:t>
      </w:r>
      <w:r w:rsidRPr="008F7EC4">
        <w:rPr>
          <w:rFonts w:ascii="Myriad Pro" w:hAnsi="Myriad Pro" w:cs="CourierNew"/>
          <w:lang w:val="el-GR"/>
        </w:rPr>
        <w:t>έχει σχέση με την επιλογή του τύπου σπουδών (ΓΕΛ  ή ΕΠΑΛ).</w:t>
      </w:r>
    </w:p>
    <w:p w:rsidR="008F7EC4" w:rsidRDefault="008F7EC4" w:rsidP="000D7EC6">
      <w:pPr>
        <w:spacing w:line="360" w:lineRule="auto"/>
        <w:ind w:left="2977" w:hanging="2977"/>
        <w:jc w:val="both"/>
        <w:rPr>
          <w:rFonts w:ascii="Myriad Pro" w:hAnsi="Myriad Pro" w:cs="CourierNew"/>
          <w:lang w:val="el-GR"/>
        </w:rPr>
      </w:pPr>
      <w:r w:rsidRPr="008F7EC4">
        <w:rPr>
          <w:rFonts w:ascii="Myriad Pro" w:hAnsi="Myriad Pro" w:cs="CourierNew"/>
          <w:lang w:val="el-GR"/>
        </w:rPr>
        <w:t>Εναλλακτική Υπόθεση (</w:t>
      </w:r>
      <w:r>
        <w:rPr>
          <w:rFonts w:ascii="Myriad Pro" w:hAnsi="Myriad Pro" w:cs="CourierNew"/>
          <w:lang w:val="el-GR"/>
        </w:rPr>
        <w:t>5</w:t>
      </w:r>
      <w:r w:rsidRPr="008F7EC4">
        <w:rPr>
          <w:rFonts w:ascii="Myriad Pro" w:hAnsi="Myriad Pro" w:cs="CourierNew"/>
          <w:lang w:val="el-GR"/>
        </w:rPr>
        <w:t xml:space="preserve">): το μορφωτικό επίπεδο </w:t>
      </w:r>
      <w:r>
        <w:rPr>
          <w:rFonts w:ascii="Myriad Pro" w:hAnsi="Myriad Pro" w:cs="CourierNew"/>
          <w:lang w:val="el-GR"/>
        </w:rPr>
        <w:t xml:space="preserve">της μητέρας </w:t>
      </w:r>
      <w:r w:rsidRPr="008F7EC4">
        <w:rPr>
          <w:rFonts w:ascii="Myriad Pro" w:hAnsi="Myriad Pro" w:cs="CourierNew"/>
          <w:lang w:val="el-GR"/>
        </w:rPr>
        <w:t>έχει σχέση με την επιλογή του τύπου σπουδών (ΓΕΛ  ή ΕΠΑΛ).</w:t>
      </w:r>
    </w:p>
    <w:p w:rsidR="00FA551C" w:rsidRDefault="00FA551C" w:rsidP="002058F1">
      <w:pPr>
        <w:spacing w:line="360" w:lineRule="auto"/>
        <w:ind w:left="2552" w:hanging="2552"/>
        <w:jc w:val="both"/>
        <w:rPr>
          <w:rFonts w:ascii="Myriad Pro" w:hAnsi="Myriad Pro" w:cs="CourierNew"/>
          <w:lang w:val="el-GR"/>
        </w:rPr>
      </w:pPr>
      <w:r w:rsidRPr="00FA551C">
        <w:rPr>
          <w:rFonts w:ascii="Myriad Pro" w:hAnsi="Myriad Pro" w:cs="CourierNew"/>
          <w:lang w:val="el-GR"/>
        </w:rPr>
        <w:t>Μηδενική Υπόθεση (6): το επάγγελμα του πατέρα δεν έχει σχέση με την επιλογή του εφήβου ως προς την κατεύθυνση σπουδών ΓΕΛ</w:t>
      </w:r>
      <w:r>
        <w:rPr>
          <w:rFonts w:ascii="Myriad Pro" w:hAnsi="Myriad Pro" w:cs="CourierNew"/>
          <w:lang w:val="el-GR"/>
        </w:rPr>
        <w:t>.</w:t>
      </w:r>
    </w:p>
    <w:p w:rsidR="00FA551C" w:rsidRPr="00FA551C" w:rsidRDefault="00FA551C" w:rsidP="000D7EC6">
      <w:pPr>
        <w:spacing w:line="360" w:lineRule="auto"/>
        <w:ind w:left="2835" w:hanging="2835"/>
        <w:jc w:val="both"/>
        <w:rPr>
          <w:lang w:val="el-GR"/>
        </w:rPr>
      </w:pPr>
      <w:r w:rsidRPr="008F7EC4">
        <w:rPr>
          <w:rFonts w:ascii="Myriad Pro" w:hAnsi="Myriad Pro" w:cs="CourierNew"/>
          <w:lang w:val="el-GR"/>
        </w:rPr>
        <w:t>Εναλλακτική</w:t>
      </w:r>
      <w:r w:rsidRPr="00FA551C">
        <w:rPr>
          <w:rFonts w:ascii="Myriad Pro" w:hAnsi="Myriad Pro" w:cs="CourierNew"/>
          <w:lang w:val="el-GR"/>
        </w:rPr>
        <w:t xml:space="preserve"> Υπόθεση (6): το επάγγελμα του πατέρα έχει σχέση με την επιλογή του εφήβου ως προς την κατεύθυνση σπουδών ΓΕΛ</w:t>
      </w:r>
      <w:r>
        <w:rPr>
          <w:rFonts w:ascii="Myriad Pro" w:hAnsi="Myriad Pro" w:cs="CourierNew"/>
          <w:lang w:val="el-GR"/>
        </w:rPr>
        <w:t>.</w:t>
      </w:r>
    </w:p>
    <w:p w:rsidR="00FA551C" w:rsidRPr="00FA551C" w:rsidRDefault="00FA551C" w:rsidP="000D7EC6">
      <w:pPr>
        <w:spacing w:line="360" w:lineRule="auto"/>
        <w:ind w:left="2552" w:hanging="2552"/>
        <w:jc w:val="both"/>
        <w:rPr>
          <w:lang w:val="el-GR"/>
        </w:rPr>
      </w:pPr>
      <w:r w:rsidRPr="00FA551C">
        <w:rPr>
          <w:rFonts w:ascii="Myriad Pro" w:hAnsi="Myriad Pro" w:cs="CourierNew"/>
          <w:lang w:val="el-GR"/>
        </w:rPr>
        <w:t>Μηδενική Υπόθεση (7): το επάγγελμα του πατέρα δεν έχει σχέση με την επιλογή του εφήβου ως προς τον τομέα σπουδών ΕΠΑΛ.</w:t>
      </w:r>
    </w:p>
    <w:p w:rsidR="00FA551C" w:rsidRPr="008F7EC4" w:rsidRDefault="00FA551C" w:rsidP="000D7EC6">
      <w:pPr>
        <w:spacing w:line="360" w:lineRule="auto"/>
        <w:ind w:left="2835" w:hanging="2835"/>
        <w:jc w:val="both"/>
        <w:rPr>
          <w:rFonts w:ascii="Myriad Pro" w:hAnsi="Myriad Pro" w:cs="CourierNew"/>
          <w:lang w:val="el-GR"/>
        </w:rPr>
      </w:pPr>
      <w:r w:rsidRPr="008F7EC4">
        <w:rPr>
          <w:rFonts w:ascii="Myriad Pro" w:hAnsi="Myriad Pro" w:cs="CourierNew"/>
          <w:lang w:val="el-GR"/>
        </w:rPr>
        <w:lastRenderedPageBreak/>
        <w:t>Εναλλακτική</w:t>
      </w:r>
      <w:r w:rsidRPr="00FA551C">
        <w:rPr>
          <w:rFonts w:ascii="Myriad Pro" w:hAnsi="Myriad Pro" w:cs="CourierNew"/>
          <w:lang w:val="el-GR"/>
        </w:rPr>
        <w:t xml:space="preserve"> Υπόθεση (7): το επάγγελμα του πατέρα έχει σχέση με την επιλογή του εφήβου ως προς τον τομέα σπουδών ΕΠΑΛ.</w:t>
      </w:r>
    </w:p>
    <w:p w:rsidR="00FA551C" w:rsidRDefault="00FA551C" w:rsidP="000D7EC6">
      <w:pPr>
        <w:spacing w:line="360" w:lineRule="auto"/>
        <w:ind w:left="2694" w:hanging="2694"/>
        <w:jc w:val="both"/>
        <w:rPr>
          <w:rFonts w:ascii="Myriad Pro" w:hAnsi="Myriad Pro" w:cs="CourierNew"/>
          <w:lang w:val="el-GR"/>
        </w:rPr>
      </w:pPr>
      <w:r w:rsidRPr="00FA551C">
        <w:rPr>
          <w:rFonts w:ascii="Myriad Pro" w:hAnsi="Myriad Pro" w:cs="CourierNew"/>
          <w:lang w:val="el-GR"/>
        </w:rPr>
        <w:t>Μηδενική Υπόθεση (</w:t>
      </w:r>
      <w:r>
        <w:rPr>
          <w:rFonts w:ascii="Myriad Pro" w:hAnsi="Myriad Pro" w:cs="CourierNew"/>
          <w:lang w:val="el-GR"/>
        </w:rPr>
        <w:t>8</w:t>
      </w:r>
      <w:r w:rsidRPr="00FA551C">
        <w:rPr>
          <w:rFonts w:ascii="Myriad Pro" w:hAnsi="Myriad Pro" w:cs="CourierNew"/>
          <w:lang w:val="el-GR"/>
        </w:rPr>
        <w:t xml:space="preserve">): το επάγγελμα </w:t>
      </w:r>
      <w:r>
        <w:rPr>
          <w:rFonts w:ascii="Myriad Pro" w:hAnsi="Myriad Pro" w:cs="CourierNew"/>
          <w:lang w:val="el-GR"/>
        </w:rPr>
        <w:t xml:space="preserve">της μητέρας </w:t>
      </w:r>
      <w:r w:rsidRPr="00FA551C">
        <w:rPr>
          <w:rFonts w:ascii="Myriad Pro" w:hAnsi="Myriad Pro" w:cs="CourierNew"/>
          <w:lang w:val="el-GR"/>
        </w:rPr>
        <w:t>δεν έχει σχέση με την επιλογή του εφήβου ως προς την κατεύθυνση σπουδών ΓΕΛ</w:t>
      </w:r>
      <w:r>
        <w:rPr>
          <w:rFonts w:ascii="Myriad Pro" w:hAnsi="Myriad Pro" w:cs="CourierNew"/>
          <w:lang w:val="el-GR"/>
        </w:rPr>
        <w:t>.</w:t>
      </w:r>
    </w:p>
    <w:p w:rsidR="00FA551C" w:rsidRPr="00FA551C" w:rsidRDefault="00FA551C" w:rsidP="000D7EC6">
      <w:pPr>
        <w:spacing w:line="360" w:lineRule="auto"/>
        <w:ind w:left="2977" w:hanging="2977"/>
        <w:jc w:val="both"/>
        <w:rPr>
          <w:lang w:val="el-GR"/>
        </w:rPr>
      </w:pPr>
      <w:r w:rsidRPr="008F7EC4">
        <w:rPr>
          <w:rFonts w:ascii="Myriad Pro" w:hAnsi="Myriad Pro" w:cs="CourierNew"/>
          <w:lang w:val="el-GR"/>
        </w:rPr>
        <w:t>Εναλλακτική</w:t>
      </w:r>
      <w:r w:rsidRPr="00FA551C">
        <w:rPr>
          <w:rFonts w:ascii="Myriad Pro" w:hAnsi="Myriad Pro" w:cs="CourierNew"/>
          <w:lang w:val="el-GR"/>
        </w:rPr>
        <w:t xml:space="preserve"> Υπόθεση (</w:t>
      </w:r>
      <w:r>
        <w:rPr>
          <w:rFonts w:ascii="Myriad Pro" w:hAnsi="Myriad Pro" w:cs="CourierNew"/>
          <w:lang w:val="el-GR"/>
        </w:rPr>
        <w:t>8</w:t>
      </w:r>
      <w:r w:rsidRPr="00FA551C">
        <w:rPr>
          <w:rFonts w:ascii="Myriad Pro" w:hAnsi="Myriad Pro" w:cs="CourierNew"/>
          <w:lang w:val="el-GR"/>
        </w:rPr>
        <w:t xml:space="preserve">): το επάγγελμα </w:t>
      </w:r>
      <w:r>
        <w:rPr>
          <w:rFonts w:ascii="Myriad Pro" w:hAnsi="Myriad Pro" w:cs="CourierNew"/>
          <w:lang w:val="el-GR"/>
        </w:rPr>
        <w:t xml:space="preserve">της μητέρας </w:t>
      </w:r>
      <w:r w:rsidRPr="00FA551C">
        <w:rPr>
          <w:rFonts w:ascii="Myriad Pro" w:hAnsi="Myriad Pro" w:cs="CourierNew"/>
          <w:lang w:val="el-GR"/>
        </w:rPr>
        <w:t>έχει σχέση με την επιλογή του εφήβου ως προς την κατεύθυνση σπουδών ΓΕΛ</w:t>
      </w:r>
      <w:r>
        <w:rPr>
          <w:rFonts w:ascii="Myriad Pro" w:hAnsi="Myriad Pro" w:cs="CourierNew"/>
          <w:lang w:val="el-GR"/>
        </w:rPr>
        <w:t>.</w:t>
      </w:r>
    </w:p>
    <w:p w:rsidR="00FA551C" w:rsidRPr="00FA551C" w:rsidRDefault="00FA551C" w:rsidP="007865AA">
      <w:pPr>
        <w:spacing w:line="360" w:lineRule="auto"/>
        <w:ind w:left="2552" w:hanging="2552"/>
        <w:jc w:val="both"/>
        <w:rPr>
          <w:lang w:val="el-GR"/>
        </w:rPr>
      </w:pPr>
      <w:r w:rsidRPr="00FA551C">
        <w:rPr>
          <w:rFonts w:ascii="Myriad Pro" w:hAnsi="Myriad Pro" w:cs="CourierNew"/>
          <w:lang w:val="el-GR"/>
        </w:rPr>
        <w:t>Μηδενική Υπόθεση (</w:t>
      </w:r>
      <w:r>
        <w:rPr>
          <w:rFonts w:ascii="Myriad Pro" w:hAnsi="Myriad Pro" w:cs="CourierNew"/>
          <w:lang w:val="el-GR"/>
        </w:rPr>
        <w:t>9</w:t>
      </w:r>
      <w:r w:rsidRPr="00FA551C">
        <w:rPr>
          <w:rFonts w:ascii="Myriad Pro" w:hAnsi="Myriad Pro" w:cs="CourierNew"/>
          <w:lang w:val="el-GR"/>
        </w:rPr>
        <w:t xml:space="preserve">): το επάγγελμα </w:t>
      </w:r>
      <w:r>
        <w:rPr>
          <w:rFonts w:ascii="Myriad Pro" w:hAnsi="Myriad Pro" w:cs="CourierNew"/>
          <w:lang w:val="el-GR"/>
        </w:rPr>
        <w:t xml:space="preserve">της μητέρας </w:t>
      </w:r>
      <w:r w:rsidRPr="00FA551C">
        <w:rPr>
          <w:rFonts w:ascii="Myriad Pro" w:hAnsi="Myriad Pro" w:cs="CourierNew"/>
          <w:lang w:val="el-GR"/>
        </w:rPr>
        <w:t>δεν έχει σχέση με την επιλογή του εφήβου ως προς τον τομέα σπουδών ΕΠΑΛ.</w:t>
      </w:r>
    </w:p>
    <w:p w:rsidR="00FA551C" w:rsidRDefault="00FA551C" w:rsidP="000D7EC6">
      <w:pPr>
        <w:spacing w:line="360" w:lineRule="auto"/>
        <w:ind w:left="2977" w:hanging="2977"/>
        <w:jc w:val="both"/>
        <w:rPr>
          <w:rFonts w:ascii="Myriad Pro" w:hAnsi="Myriad Pro" w:cs="CourierNew"/>
          <w:lang w:val="el-GR"/>
        </w:rPr>
      </w:pPr>
      <w:r w:rsidRPr="008F7EC4">
        <w:rPr>
          <w:rFonts w:ascii="Myriad Pro" w:hAnsi="Myriad Pro" w:cs="CourierNew"/>
          <w:lang w:val="el-GR"/>
        </w:rPr>
        <w:t>Εναλλακτική</w:t>
      </w:r>
      <w:r w:rsidRPr="00FA551C">
        <w:rPr>
          <w:rFonts w:ascii="Myriad Pro" w:hAnsi="Myriad Pro" w:cs="CourierNew"/>
          <w:lang w:val="el-GR"/>
        </w:rPr>
        <w:t xml:space="preserve"> Υπόθεση (</w:t>
      </w:r>
      <w:r>
        <w:rPr>
          <w:rFonts w:ascii="Myriad Pro" w:hAnsi="Myriad Pro" w:cs="CourierNew"/>
          <w:lang w:val="el-GR"/>
        </w:rPr>
        <w:t>9</w:t>
      </w:r>
      <w:r w:rsidRPr="00FA551C">
        <w:rPr>
          <w:rFonts w:ascii="Myriad Pro" w:hAnsi="Myriad Pro" w:cs="CourierNew"/>
          <w:lang w:val="el-GR"/>
        </w:rPr>
        <w:t xml:space="preserve">): το επάγγελμα </w:t>
      </w:r>
      <w:r>
        <w:rPr>
          <w:rFonts w:ascii="Myriad Pro" w:hAnsi="Myriad Pro" w:cs="CourierNew"/>
          <w:lang w:val="el-GR"/>
        </w:rPr>
        <w:t xml:space="preserve">της μητέρας </w:t>
      </w:r>
      <w:r w:rsidRPr="00FA551C">
        <w:rPr>
          <w:rFonts w:ascii="Myriad Pro" w:hAnsi="Myriad Pro" w:cs="CourierNew"/>
          <w:lang w:val="el-GR"/>
        </w:rPr>
        <w:t>έχει σχέση με την επιλογή του εφήβου ως προς τον τομέα σπουδών ΕΠΑΛ.</w:t>
      </w:r>
    </w:p>
    <w:p w:rsidR="00AD1017" w:rsidRDefault="00AD1017" w:rsidP="000D7EC6">
      <w:pPr>
        <w:spacing w:line="360" w:lineRule="auto"/>
        <w:ind w:left="2977" w:hanging="2977"/>
        <w:jc w:val="both"/>
        <w:rPr>
          <w:rFonts w:ascii="Myriad Pro" w:hAnsi="Myriad Pro" w:cs="CourierNew"/>
          <w:lang w:val="el-GR"/>
        </w:rPr>
      </w:pPr>
      <w:r w:rsidRPr="00FA551C">
        <w:rPr>
          <w:rFonts w:ascii="Myriad Pro" w:hAnsi="Myriad Pro" w:cs="CourierNew"/>
          <w:lang w:val="el-GR"/>
        </w:rPr>
        <w:t>Μηδενική Υπόθεση</w:t>
      </w:r>
      <w:r w:rsidRPr="00AD1017">
        <w:rPr>
          <w:rFonts w:ascii="Myriad Pro" w:hAnsi="Myriad Pro" w:cs="CourierNew"/>
          <w:lang w:val="el-GR"/>
        </w:rPr>
        <w:t>(10):</w:t>
      </w:r>
      <w:r>
        <w:rPr>
          <w:rFonts w:ascii="Myriad Pro" w:hAnsi="Myriad Pro"/>
          <w:lang w:val="el-GR"/>
        </w:rPr>
        <w:t>η</w:t>
      </w:r>
      <w:r w:rsidRPr="00AD1017">
        <w:rPr>
          <w:rFonts w:ascii="Myriad Pro" w:hAnsi="Myriad Pro"/>
          <w:lang w:val="el-GR"/>
        </w:rPr>
        <w:t xml:space="preserve"> εθνικότητα του εφήβου </w:t>
      </w:r>
      <w:r>
        <w:rPr>
          <w:rFonts w:ascii="Myriad Pro" w:hAnsi="Myriad Pro"/>
          <w:lang w:val="el-GR"/>
        </w:rPr>
        <w:t>δεν έχει σχέση με την θυματοποίηση</w:t>
      </w:r>
      <w:r w:rsidR="003F68BB">
        <w:rPr>
          <w:rFonts w:ascii="Myriad Pro" w:hAnsi="Myriad Pro"/>
          <w:lang w:val="el-GR"/>
        </w:rPr>
        <w:t>-</w:t>
      </w:r>
      <w:r w:rsidRPr="00AD1017">
        <w:rPr>
          <w:rFonts w:ascii="Myriad Pro" w:hAnsi="Myriad Pro"/>
        </w:rPr>
        <w:t>bullying</w:t>
      </w:r>
      <w:r w:rsidRPr="00AD1017">
        <w:rPr>
          <w:rFonts w:ascii="Myriad Pro" w:hAnsi="Myriad Pro"/>
          <w:lang w:val="el-GR"/>
        </w:rPr>
        <w:t>.</w:t>
      </w:r>
    </w:p>
    <w:p w:rsidR="00AD1017" w:rsidRDefault="00AD1017" w:rsidP="007865AA">
      <w:pPr>
        <w:spacing w:line="360" w:lineRule="auto"/>
        <w:ind w:left="3261" w:hanging="3261"/>
        <w:jc w:val="both"/>
        <w:rPr>
          <w:rFonts w:ascii="Myriad Pro" w:hAnsi="Myriad Pro"/>
          <w:lang w:val="el-GR"/>
        </w:rPr>
      </w:pPr>
      <w:r w:rsidRPr="00AD1017">
        <w:rPr>
          <w:rFonts w:ascii="Myriad Pro" w:hAnsi="Myriad Pro" w:cs="CourierNew"/>
          <w:lang w:val="el-GR"/>
        </w:rPr>
        <w:t>Εναλλακτική Υπόθεση (10):</w:t>
      </w:r>
      <w:r>
        <w:rPr>
          <w:rFonts w:ascii="Myriad Pro" w:hAnsi="Myriad Pro"/>
          <w:lang w:val="el-GR"/>
        </w:rPr>
        <w:t>η</w:t>
      </w:r>
      <w:r w:rsidRPr="00AD1017">
        <w:rPr>
          <w:rFonts w:ascii="Myriad Pro" w:hAnsi="Myriad Pro"/>
          <w:lang w:val="el-GR"/>
        </w:rPr>
        <w:t xml:space="preserve"> εθνικότητα του εφήβου </w:t>
      </w:r>
      <w:r>
        <w:rPr>
          <w:rFonts w:ascii="Myriad Pro" w:hAnsi="Myriad Pro"/>
          <w:lang w:val="el-GR"/>
        </w:rPr>
        <w:t>έχει σχέση με την θυματοποίηση</w:t>
      </w:r>
      <w:r w:rsidR="003F68BB">
        <w:rPr>
          <w:rFonts w:ascii="Myriad Pro" w:hAnsi="Myriad Pro"/>
          <w:lang w:val="el-GR"/>
        </w:rPr>
        <w:t>-</w:t>
      </w:r>
      <w:r w:rsidRPr="00AD1017">
        <w:rPr>
          <w:rFonts w:ascii="Myriad Pro" w:hAnsi="Myriad Pro"/>
        </w:rPr>
        <w:t>bullying</w:t>
      </w:r>
      <w:r w:rsidRPr="00AD1017">
        <w:rPr>
          <w:rFonts w:ascii="Myriad Pro" w:hAnsi="Myriad Pro"/>
          <w:lang w:val="el-GR"/>
        </w:rPr>
        <w:t>.</w:t>
      </w:r>
    </w:p>
    <w:p w:rsidR="004B0AB1" w:rsidRPr="004B0AB1" w:rsidRDefault="004B0AB1" w:rsidP="000D7EC6">
      <w:pPr>
        <w:spacing w:line="360" w:lineRule="auto"/>
        <w:ind w:left="2977" w:hanging="2977"/>
        <w:jc w:val="both"/>
        <w:rPr>
          <w:rFonts w:ascii="Myriad Pro" w:hAnsi="Myriad Pro" w:cs="CourierNew"/>
          <w:lang w:val="el-GR"/>
        </w:rPr>
      </w:pPr>
      <w:r w:rsidRPr="004B0AB1">
        <w:rPr>
          <w:rFonts w:ascii="Myriad Pro" w:hAnsi="Myriad Pro" w:cs="CourierNew"/>
          <w:lang w:val="el-GR"/>
        </w:rPr>
        <w:t>Μηδενική Υπόθεση (11):</w:t>
      </w:r>
      <w:r w:rsidRPr="004B0AB1">
        <w:rPr>
          <w:rFonts w:ascii="Myriad Pro" w:hAnsi="Myriad Pro"/>
          <w:lang w:val="el-GR"/>
        </w:rPr>
        <w:t xml:space="preserve"> η οικογενειακή κατάσταση δεν</w:t>
      </w:r>
      <w:r w:rsidR="003F68BB">
        <w:rPr>
          <w:rFonts w:ascii="Myriad Pro" w:hAnsi="Myriad Pro"/>
          <w:lang w:val="el-GR"/>
        </w:rPr>
        <w:t xml:space="preserve"> έχει σχέση με την θυματοποίηση-</w:t>
      </w:r>
      <w:r w:rsidRPr="004B0AB1">
        <w:rPr>
          <w:rFonts w:ascii="Myriad Pro" w:hAnsi="Myriad Pro"/>
        </w:rPr>
        <w:t>bullying</w:t>
      </w:r>
      <w:r w:rsidRPr="004B0AB1">
        <w:rPr>
          <w:rFonts w:ascii="Myriad Pro" w:hAnsi="Myriad Pro"/>
          <w:lang w:val="el-GR"/>
        </w:rPr>
        <w:t xml:space="preserve"> του εφήβου.</w:t>
      </w:r>
    </w:p>
    <w:p w:rsidR="00235D39" w:rsidRDefault="004B0AB1" w:rsidP="007865AA">
      <w:pPr>
        <w:spacing w:line="360" w:lineRule="auto"/>
        <w:ind w:left="3402" w:hanging="3402"/>
        <w:jc w:val="both"/>
        <w:rPr>
          <w:rFonts w:ascii="Myriad Pro" w:hAnsi="Myriad Pro"/>
          <w:lang w:val="el-GR"/>
        </w:rPr>
      </w:pPr>
      <w:r w:rsidRPr="00AD1017">
        <w:rPr>
          <w:rFonts w:ascii="Myriad Pro" w:hAnsi="Myriad Pro" w:cs="CourierNew"/>
          <w:lang w:val="el-GR"/>
        </w:rPr>
        <w:t>Εναλλακτική</w:t>
      </w:r>
      <w:r w:rsidRPr="004B0AB1">
        <w:rPr>
          <w:rFonts w:ascii="Myriad Pro" w:hAnsi="Myriad Pro" w:cs="CourierNew"/>
          <w:lang w:val="el-GR"/>
        </w:rPr>
        <w:t xml:space="preserve"> Υπόθεση (11):</w:t>
      </w:r>
      <w:r w:rsidRPr="004B0AB1">
        <w:rPr>
          <w:rFonts w:ascii="Myriad Pro" w:hAnsi="Myriad Pro"/>
          <w:lang w:val="el-GR"/>
        </w:rPr>
        <w:t xml:space="preserve"> η οικογενειακή κατάσταση έχει σχέση με την θυματοποίηση</w:t>
      </w:r>
      <w:r w:rsidR="003F68BB">
        <w:rPr>
          <w:rFonts w:ascii="Myriad Pro" w:hAnsi="Myriad Pro"/>
          <w:lang w:val="el-GR"/>
        </w:rPr>
        <w:t>-</w:t>
      </w:r>
      <w:r w:rsidRPr="004B0AB1">
        <w:rPr>
          <w:rFonts w:ascii="Myriad Pro" w:hAnsi="Myriad Pro"/>
        </w:rPr>
        <w:t>bullying</w:t>
      </w:r>
      <w:r w:rsidRPr="004B0AB1">
        <w:rPr>
          <w:rFonts w:ascii="Myriad Pro" w:hAnsi="Myriad Pro"/>
          <w:lang w:val="el-GR"/>
        </w:rPr>
        <w:t xml:space="preserve"> του εφήβου.</w:t>
      </w:r>
    </w:p>
    <w:p w:rsidR="00235D39" w:rsidRDefault="00235D39" w:rsidP="000D7EC6">
      <w:pPr>
        <w:spacing w:line="360" w:lineRule="auto"/>
        <w:ind w:left="2694" w:hanging="2694"/>
        <w:jc w:val="both"/>
        <w:rPr>
          <w:rFonts w:ascii="Myriad Pro" w:hAnsi="Myriad Pro"/>
          <w:lang w:val="el-GR"/>
        </w:rPr>
      </w:pPr>
      <w:r w:rsidRPr="00235D39">
        <w:rPr>
          <w:rFonts w:ascii="Myriad Pro" w:hAnsi="Myriad Pro" w:cs="CourierNew"/>
          <w:lang w:val="el-GR"/>
        </w:rPr>
        <w:t>Μηδενική Υπόθεση (12):</w:t>
      </w:r>
      <w:r w:rsidRPr="00235D39">
        <w:rPr>
          <w:rFonts w:ascii="Myriad Pro" w:hAnsi="Myriad Pro"/>
          <w:lang w:val="el-GR"/>
        </w:rPr>
        <w:t xml:space="preserve"> η οικογενειακή κατάσταση δεν έχει σχέση με τις σχολικές απουσίες του εφήβου</w:t>
      </w:r>
      <w:r>
        <w:rPr>
          <w:rFonts w:ascii="Myriad Pro" w:hAnsi="Myriad Pro"/>
          <w:lang w:val="el-GR"/>
        </w:rPr>
        <w:t>.</w:t>
      </w:r>
    </w:p>
    <w:p w:rsidR="00235D39" w:rsidRPr="00235D39" w:rsidRDefault="00235D39" w:rsidP="000D7EC6">
      <w:pPr>
        <w:spacing w:line="360" w:lineRule="auto"/>
        <w:ind w:left="2977" w:hanging="2977"/>
        <w:jc w:val="both"/>
        <w:rPr>
          <w:rFonts w:ascii="Myriad Pro" w:hAnsi="Myriad Pro"/>
          <w:lang w:val="el-GR"/>
        </w:rPr>
      </w:pPr>
      <w:r>
        <w:rPr>
          <w:rFonts w:ascii="Myriad Pro" w:hAnsi="Myriad Pro"/>
          <w:lang w:val="el-GR"/>
        </w:rPr>
        <w:t xml:space="preserve">Εναλλακτική </w:t>
      </w:r>
      <w:r w:rsidRPr="00235D39">
        <w:rPr>
          <w:rFonts w:ascii="Myriad Pro" w:hAnsi="Myriad Pro" w:cs="CourierNew"/>
          <w:lang w:val="el-GR"/>
        </w:rPr>
        <w:t>Υπόθεση (12):</w:t>
      </w:r>
      <w:r w:rsidRPr="00235D39">
        <w:rPr>
          <w:rFonts w:ascii="Myriad Pro" w:hAnsi="Myriad Pro"/>
          <w:lang w:val="el-GR"/>
        </w:rPr>
        <w:t xml:space="preserve"> η οικογενειακή κατάσταση έχει σχέση με τις σχολικές απουσίες του εφήβου</w:t>
      </w:r>
      <w:r>
        <w:rPr>
          <w:rFonts w:ascii="Myriad Pro" w:hAnsi="Myriad Pro"/>
          <w:lang w:val="el-GR"/>
        </w:rPr>
        <w:t>.</w:t>
      </w:r>
    </w:p>
    <w:p w:rsidR="004E2AB4" w:rsidRDefault="004E2AB4" w:rsidP="007865AA">
      <w:pPr>
        <w:spacing w:line="360" w:lineRule="auto"/>
        <w:ind w:left="2835" w:hanging="2835"/>
        <w:jc w:val="both"/>
        <w:rPr>
          <w:rFonts w:ascii="Myriad Pro" w:hAnsi="Myriad Pro"/>
          <w:lang w:val="el-GR"/>
        </w:rPr>
      </w:pPr>
      <w:r w:rsidRPr="00235D39">
        <w:rPr>
          <w:rFonts w:ascii="Myriad Pro" w:hAnsi="Myriad Pro" w:cs="CourierNew"/>
          <w:lang w:val="el-GR"/>
        </w:rPr>
        <w:t>Μηδενική Υπόθεση (1</w:t>
      </w:r>
      <w:r>
        <w:rPr>
          <w:rFonts w:ascii="Myriad Pro" w:hAnsi="Myriad Pro" w:cs="CourierNew"/>
          <w:lang w:val="el-GR"/>
        </w:rPr>
        <w:t>3</w:t>
      </w:r>
      <w:r w:rsidRPr="00235D39">
        <w:rPr>
          <w:rFonts w:ascii="Myriad Pro" w:hAnsi="Myriad Pro" w:cs="CourierNew"/>
          <w:lang w:val="el-GR"/>
        </w:rPr>
        <w:t>):</w:t>
      </w:r>
      <w:r w:rsidRPr="00235D39">
        <w:rPr>
          <w:rFonts w:ascii="Myriad Pro" w:hAnsi="Myriad Pro"/>
          <w:lang w:val="el-GR"/>
        </w:rPr>
        <w:t xml:space="preserve"> η οικογενειακή κατάσταση δεν έχει σχέση με </w:t>
      </w:r>
      <w:r>
        <w:rPr>
          <w:rFonts w:ascii="Myriad Pro" w:hAnsi="Myriad Pro"/>
          <w:lang w:val="el-GR"/>
        </w:rPr>
        <w:t>το εάν ο έφηβος έχει καλές σχέσεις με τους γονείς.</w:t>
      </w:r>
    </w:p>
    <w:p w:rsidR="004E2AB4" w:rsidRDefault="004E2AB4" w:rsidP="002B6B68">
      <w:pPr>
        <w:spacing w:line="360" w:lineRule="auto"/>
        <w:ind w:left="2977" w:hanging="2977"/>
        <w:jc w:val="both"/>
        <w:rPr>
          <w:rFonts w:ascii="Myriad Pro" w:hAnsi="Myriad Pro"/>
          <w:lang w:val="el-GR"/>
        </w:rPr>
      </w:pPr>
      <w:r>
        <w:rPr>
          <w:rFonts w:ascii="Myriad Pro" w:hAnsi="Myriad Pro"/>
          <w:lang w:val="el-GR"/>
        </w:rPr>
        <w:t xml:space="preserve">Εναλλακτική </w:t>
      </w:r>
      <w:r w:rsidRPr="00235D39">
        <w:rPr>
          <w:rFonts w:ascii="Myriad Pro" w:hAnsi="Myriad Pro" w:cs="CourierNew"/>
          <w:lang w:val="el-GR"/>
        </w:rPr>
        <w:t>Υπόθεση (1</w:t>
      </w:r>
      <w:r>
        <w:rPr>
          <w:rFonts w:ascii="Myriad Pro" w:hAnsi="Myriad Pro" w:cs="CourierNew"/>
          <w:lang w:val="el-GR"/>
        </w:rPr>
        <w:t>3</w:t>
      </w:r>
      <w:r w:rsidRPr="00235D39">
        <w:rPr>
          <w:rFonts w:ascii="Myriad Pro" w:hAnsi="Myriad Pro" w:cs="CourierNew"/>
          <w:lang w:val="el-GR"/>
        </w:rPr>
        <w:t>):</w:t>
      </w:r>
      <w:r w:rsidRPr="00235D39">
        <w:rPr>
          <w:rFonts w:ascii="Myriad Pro" w:hAnsi="Myriad Pro"/>
          <w:lang w:val="el-GR"/>
        </w:rPr>
        <w:t xml:space="preserve"> η οικογενειακή κατάσταση έχει σχέση με </w:t>
      </w:r>
      <w:r>
        <w:rPr>
          <w:rFonts w:ascii="Myriad Pro" w:hAnsi="Myriad Pro"/>
          <w:lang w:val="el-GR"/>
        </w:rPr>
        <w:t>εάν ο έφηβος έχει καλές σχέσεις με τους γονείς.</w:t>
      </w:r>
    </w:p>
    <w:p w:rsidR="00F849F7" w:rsidRPr="00F849F7" w:rsidRDefault="00F849F7" w:rsidP="000D7EC6">
      <w:pPr>
        <w:spacing w:line="360" w:lineRule="auto"/>
        <w:ind w:left="2694" w:hanging="2694"/>
        <w:jc w:val="both"/>
        <w:rPr>
          <w:rFonts w:ascii="Myriad Pro" w:hAnsi="Myriad Pro"/>
          <w:lang w:val="el-GR"/>
        </w:rPr>
      </w:pPr>
      <w:r w:rsidRPr="00F849F7">
        <w:rPr>
          <w:rFonts w:ascii="Myriad Pro" w:hAnsi="Myriad Pro" w:cs="CourierNew"/>
          <w:lang w:val="el-GR"/>
        </w:rPr>
        <w:t>Μηδενική Υπόθεση (14):</w:t>
      </w:r>
      <w:r w:rsidRPr="00F849F7">
        <w:rPr>
          <w:rFonts w:ascii="Myriad Pro" w:hAnsi="Myriad Pro"/>
          <w:lang w:val="el-GR"/>
        </w:rPr>
        <w:t xml:space="preserve"> το μηνιαίο οικογενειακό εισόδημα δεν έχει σχέσ</w:t>
      </w:r>
      <w:r>
        <w:rPr>
          <w:rFonts w:ascii="Myriad Pro" w:hAnsi="Myriad Pro"/>
          <w:lang w:val="el-GR"/>
        </w:rPr>
        <w:t>η με το φροντιστήριο του εφήβου.</w:t>
      </w:r>
    </w:p>
    <w:p w:rsidR="00F849F7" w:rsidRPr="00F849F7" w:rsidRDefault="00F849F7" w:rsidP="007865AA">
      <w:pPr>
        <w:spacing w:line="360" w:lineRule="auto"/>
        <w:ind w:left="3119" w:hanging="3119"/>
        <w:jc w:val="both"/>
        <w:rPr>
          <w:rFonts w:ascii="Myriad Pro" w:hAnsi="Myriad Pro"/>
          <w:lang w:val="el-GR"/>
        </w:rPr>
      </w:pPr>
      <w:r w:rsidRPr="00F849F7">
        <w:rPr>
          <w:rFonts w:ascii="Myriad Pro" w:hAnsi="Myriad Pro" w:cs="CourierNew"/>
          <w:lang w:val="el-GR"/>
        </w:rPr>
        <w:t>Εναλλακτική Υπόθεση (14):</w:t>
      </w:r>
      <w:r w:rsidRPr="00F849F7">
        <w:rPr>
          <w:rFonts w:ascii="Myriad Pro" w:hAnsi="Myriad Pro"/>
          <w:lang w:val="el-GR"/>
        </w:rPr>
        <w:t xml:space="preserve"> το μηνιαίο οικογενειακό εισόδημα έχει σχέσ</w:t>
      </w:r>
      <w:r>
        <w:rPr>
          <w:rFonts w:ascii="Myriad Pro" w:hAnsi="Myriad Pro"/>
          <w:lang w:val="el-GR"/>
        </w:rPr>
        <w:t>η με το φροντιστήριο του εφήβου.</w:t>
      </w:r>
    </w:p>
    <w:p w:rsidR="006B2420" w:rsidRPr="00EA2BA9" w:rsidRDefault="006B2420" w:rsidP="006B2420">
      <w:pPr>
        <w:spacing w:line="360" w:lineRule="auto"/>
        <w:jc w:val="both"/>
        <w:rPr>
          <w:rFonts w:ascii="Myriad Pro" w:hAnsi="Myriad Pro"/>
          <w:lang w:val="el-GR"/>
        </w:rPr>
      </w:pPr>
      <w:r w:rsidRPr="00EA2BA9">
        <w:rPr>
          <w:rFonts w:ascii="Myriad Pro" w:hAnsi="Myriad Pro" w:cs="CourierNew"/>
          <w:lang w:val="el-GR"/>
        </w:rPr>
        <w:t>Μηδενική Υπόθεση (15):</w:t>
      </w:r>
      <w:r w:rsidR="00EA2BA9" w:rsidRPr="00EA2BA9">
        <w:rPr>
          <w:rFonts w:ascii="Myriad Pro" w:hAnsi="Myriad Pro"/>
          <w:lang w:val="el-GR"/>
        </w:rPr>
        <w:t>η ηλικία του εφήβου δεν έχει σχέση με το κάπνισμα.</w:t>
      </w:r>
    </w:p>
    <w:p w:rsidR="00EA2BA9" w:rsidRPr="00EA2BA9" w:rsidRDefault="006B2420" w:rsidP="006B2420">
      <w:pPr>
        <w:spacing w:line="360" w:lineRule="auto"/>
        <w:jc w:val="both"/>
        <w:rPr>
          <w:rFonts w:ascii="Myriad Pro" w:hAnsi="Myriad Pro"/>
          <w:lang w:val="el-GR"/>
        </w:rPr>
      </w:pPr>
      <w:r w:rsidRPr="00EA2BA9">
        <w:rPr>
          <w:rFonts w:ascii="Myriad Pro" w:hAnsi="Myriad Pro" w:cs="CourierNew"/>
          <w:lang w:val="el-GR"/>
        </w:rPr>
        <w:t>Εναλλακτική Υπόθεση (15):</w:t>
      </w:r>
      <w:r w:rsidRPr="00EA2BA9">
        <w:rPr>
          <w:rFonts w:ascii="Myriad Pro" w:hAnsi="Myriad Pro"/>
          <w:lang w:val="el-GR"/>
        </w:rPr>
        <w:t xml:space="preserve"> η ηλικία του εφήβου </w:t>
      </w:r>
      <w:r w:rsidR="00EA2BA9" w:rsidRPr="00EA2BA9">
        <w:rPr>
          <w:rFonts w:ascii="Myriad Pro" w:hAnsi="Myriad Pro"/>
          <w:lang w:val="el-GR"/>
        </w:rPr>
        <w:t>έχει σχέση με το κάπνισμα.</w:t>
      </w:r>
    </w:p>
    <w:p w:rsidR="00EA2BA9" w:rsidRPr="00EA2BA9" w:rsidRDefault="00EA2BA9" w:rsidP="007865AA">
      <w:pPr>
        <w:spacing w:line="360" w:lineRule="auto"/>
        <w:ind w:left="2694" w:hanging="2694"/>
        <w:jc w:val="both"/>
        <w:rPr>
          <w:rFonts w:ascii="Myriad Pro" w:hAnsi="Myriad Pro" w:cs="CourierNew"/>
          <w:lang w:val="el-GR"/>
        </w:rPr>
      </w:pPr>
      <w:r w:rsidRPr="00EA2BA9">
        <w:rPr>
          <w:rFonts w:ascii="Myriad Pro" w:hAnsi="Myriad Pro" w:cs="CourierNew"/>
          <w:lang w:val="el-GR"/>
        </w:rPr>
        <w:t>Μηδενική Υπόθεση (16):</w:t>
      </w:r>
      <w:r w:rsidRPr="00EA2BA9">
        <w:rPr>
          <w:rFonts w:ascii="Myriad Pro" w:hAnsi="Myriad Pro"/>
          <w:lang w:val="el-GR"/>
        </w:rPr>
        <w:t xml:space="preserve"> η ηλικία του εφήβου δεν έχει σχέση με την ασχολία του με τον αθλητισμό.</w:t>
      </w:r>
    </w:p>
    <w:p w:rsidR="00FC2CA1" w:rsidRDefault="00EA2BA9" w:rsidP="002B6B68">
      <w:pPr>
        <w:spacing w:line="360" w:lineRule="auto"/>
        <w:ind w:left="2977" w:hanging="2977"/>
        <w:jc w:val="both"/>
        <w:rPr>
          <w:rFonts w:ascii="Myriad Pro" w:hAnsi="Myriad Pro"/>
          <w:lang w:val="el-GR"/>
        </w:rPr>
      </w:pPr>
      <w:r w:rsidRPr="00EA2BA9">
        <w:rPr>
          <w:rFonts w:ascii="Myriad Pro" w:hAnsi="Myriad Pro" w:cs="CourierNew"/>
          <w:lang w:val="el-GR"/>
        </w:rPr>
        <w:lastRenderedPageBreak/>
        <w:t>Εναλλακτική Υπόθεση (16):</w:t>
      </w:r>
      <w:r w:rsidRPr="00EA2BA9">
        <w:rPr>
          <w:rFonts w:ascii="Myriad Pro" w:hAnsi="Myriad Pro"/>
          <w:lang w:val="el-GR"/>
        </w:rPr>
        <w:t xml:space="preserve"> η ηλικία του εφήβου έχει σχέση με την ασχολία του με τον αθλητισμό.</w:t>
      </w:r>
    </w:p>
    <w:p w:rsidR="00FC2CA1" w:rsidRPr="00FC2CA1" w:rsidRDefault="00FC2CA1" w:rsidP="00FC2CA1">
      <w:pPr>
        <w:spacing w:line="360" w:lineRule="auto"/>
        <w:jc w:val="both"/>
        <w:rPr>
          <w:rFonts w:ascii="Myriad Pro" w:hAnsi="Myriad Pro"/>
          <w:lang w:val="el-GR"/>
        </w:rPr>
      </w:pPr>
      <w:r w:rsidRPr="00FC2CA1">
        <w:rPr>
          <w:rFonts w:ascii="Myriad Pro" w:hAnsi="Myriad Pro" w:cs="CourierNew"/>
          <w:lang w:val="el-GR"/>
        </w:rPr>
        <w:t>Μηδενική Υπόθεση (17):</w:t>
      </w:r>
      <w:r w:rsidRPr="00FC2CA1">
        <w:rPr>
          <w:rFonts w:ascii="Myriad Pro" w:hAnsi="Myriad Pro"/>
          <w:lang w:val="el-GR"/>
        </w:rPr>
        <w:t xml:space="preserve"> το φύλο του εφήβου δεν έχει σχέση με το κάπνισμα.</w:t>
      </w:r>
    </w:p>
    <w:p w:rsidR="00FC2CA1" w:rsidRPr="00FC2CA1" w:rsidRDefault="00FC2CA1" w:rsidP="00FC2CA1">
      <w:pPr>
        <w:spacing w:line="360" w:lineRule="auto"/>
        <w:jc w:val="both"/>
        <w:rPr>
          <w:rFonts w:ascii="Myriad Pro" w:hAnsi="Myriad Pro"/>
          <w:lang w:val="el-GR"/>
        </w:rPr>
      </w:pPr>
      <w:r w:rsidRPr="00FC2CA1">
        <w:rPr>
          <w:rFonts w:ascii="Myriad Pro" w:hAnsi="Myriad Pro" w:cs="CourierNew"/>
          <w:lang w:val="el-GR"/>
        </w:rPr>
        <w:t>Εναλλακτική Υπόθεση (17):</w:t>
      </w:r>
      <w:r w:rsidRPr="00FC2CA1">
        <w:rPr>
          <w:rFonts w:ascii="Myriad Pro" w:hAnsi="Myriad Pro"/>
          <w:lang w:val="el-GR"/>
        </w:rPr>
        <w:t xml:space="preserve"> το φύλο του εφήβου έχει σχέση με το κάπνισμα.</w:t>
      </w:r>
    </w:p>
    <w:p w:rsidR="00FC2CA1" w:rsidRPr="00FC2CA1" w:rsidRDefault="00FC2CA1" w:rsidP="00FC2CA1">
      <w:pPr>
        <w:spacing w:line="360" w:lineRule="auto"/>
        <w:jc w:val="both"/>
        <w:rPr>
          <w:rFonts w:ascii="Myriad Pro" w:hAnsi="Myriad Pro"/>
          <w:lang w:val="el-GR"/>
        </w:rPr>
      </w:pPr>
      <w:r w:rsidRPr="00FC2CA1">
        <w:rPr>
          <w:rFonts w:ascii="Myriad Pro" w:hAnsi="Myriad Pro" w:cs="CourierNew"/>
          <w:lang w:val="el-GR"/>
        </w:rPr>
        <w:t>Μηδενική Υπόθεση (18):</w:t>
      </w:r>
      <w:r w:rsidRPr="00FC2CA1">
        <w:rPr>
          <w:rFonts w:ascii="Myriad Pro" w:hAnsi="Myriad Pro"/>
          <w:lang w:val="el-GR"/>
        </w:rPr>
        <w:t xml:space="preserve"> το φύλο του εφήβου δεν έχει σχέση με τον αθλητισμό.</w:t>
      </w:r>
    </w:p>
    <w:p w:rsidR="00FC2CA1" w:rsidRPr="00FC2CA1" w:rsidRDefault="00FC2CA1" w:rsidP="00FC2CA1">
      <w:pPr>
        <w:spacing w:line="360" w:lineRule="auto"/>
        <w:jc w:val="both"/>
        <w:rPr>
          <w:rFonts w:ascii="Myriad Pro" w:hAnsi="Myriad Pro"/>
          <w:lang w:val="el-GR"/>
        </w:rPr>
      </w:pPr>
      <w:r w:rsidRPr="00FC2CA1">
        <w:rPr>
          <w:rFonts w:ascii="Myriad Pro" w:hAnsi="Myriad Pro" w:cs="CourierNew"/>
          <w:lang w:val="el-GR"/>
        </w:rPr>
        <w:t>Εναλλακτική Υπόθεση (18):</w:t>
      </w:r>
      <w:r w:rsidRPr="00FC2CA1">
        <w:rPr>
          <w:rFonts w:ascii="Myriad Pro" w:hAnsi="Myriad Pro"/>
          <w:lang w:val="el-GR"/>
        </w:rPr>
        <w:t xml:space="preserve"> το φύλο του εφήβου έχει σχέση με τον αθλητισμό. </w:t>
      </w:r>
    </w:p>
    <w:p w:rsidR="00FC2CA1" w:rsidRPr="00FC2CA1" w:rsidRDefault="00FC2CA1" w:rsidP="002B6B68">
      <w:pPr>
        <w:spacing w:line="360" w:lineRule="auto"/>
        <w:ind w:left="2694" w:hanging="2694"/>
        <w:jc w:val="both"/>
        <w:rPr>
          <w:lang w:val="el-GR"/>
        </w:rPr>
      </w:pPr>
      <w:r w:rsidRPr="00FC2CA1">
        <w:rPr>
          <w:rFonts w:ascii="Myriad Pro" w:hAnsi="Myriad Pro" w:cs="CourierNew"/>
          <w:lang w:val="el-GR"/>
        </w:rPr>
        <w:t>Μηδενική Υπόθεση (19):</w:t>
      </w:r>
      <w:r w:rsidRPr="00FC2CA1">
        <w:rPr>
          <w:rFonts w:ascii="Myriad Pro" w:hAnsi="Myriad Pro"/>
          <w:lang w:val="el-GR"/>
        </w:rPr>
        <w:t xml:space="preserve"> το φύλο του εφήβου δεν έχει σχέση με τις </w:t>
      </w:r>
      <w:r w:rsidR="007938EB">
        <w:rPr>
          <w:rFonts w:ascii="Myriad Pro" w:hAnsi="Myriad Pro"/>
          <w:lang w:val="el-GR"/>
        </w:rPr>
        <w:t xml:space="preserve">ημερήσιες </w:t>
      </w:r>
      <w:r w:rsidRPr="00FC2CA1">
        <w:rPr>
          <w:rFonts w:ascii="Myriad Pro" w:hAnsi="Myriad Pro"/>
          <w:lang w:val="el-GR"/>
        </w:rPr>
        <w:t>ώρες ενασχόλησης με το ίντερνετ και τα μέσα κοινωνικής δικτύωσης.</w:t>
      </w:r>
    </w:p>
    <w:p w:rsidR="00FC2CA1" w:rsidRDefault="00FC2CA1" w:rsidP="002B6B68">
      <w:pPr>
        <w:spacing w:line="360" w:lineRule="auto"/>
        <w:ind w:left="2977" w:hanging="2977"/>
        <w:jc w:val="both"/>
        <w:rPr>
          <w:rFonts w:ascii="Myriad Pro" w:hAnsi="Myriad Pro"/>
          <w:lang w:val="el-GR"/>
        </w:rPr>
      </w:pPr>
      <w:r w:rsidRPr="00FC2CA1">
        <w:rPr>
          <w:rFonts w:ascii="Myriad Pro" w:hAnsi="Myriad Pro" w:cs="CourierNew"/>
          <w:lang w:val="el-GR"/>
        </w:rPr>
        <w:t>Εναλλακτική Υπόθεση (19):</w:t>
      </w:r>
      <w:r w:rsidRPr="00FC2CA1">
        <w:rPr>
          <w:rFonts w:ascii="Myriad Pro" w:hAnsi="Myriad Pro"/>
          <w:lang w:val="el-GR"/>
        </w:rPr>
        <w:t xml:space="preserve"> το φύλο του εφήβου έχει σχέση με τις </w:t>
      </w:r>
      <w:r w:rsidR="007938EB">
        <w:rPr>
          <w:rFonts w:ascii="Myriad Pro" w:hAnsi="Myriad Pro"/>
          <w:lang w:val="el-GR"/>
        </w:rPr>
        <w:t xml:space="preserve">ημερήσιες </w:t>
      </w:r>
      <w:r w:rsidRPr="00FC2CA1">
        <w:rPr>
          <w:rFonts w:ascii="Myriad Pro" w:hAnsi="Myriad Pro"/>
          <w:lang w:val="el-GR"/>
        </w:rPr>
        <w:t>ώρες ενασχόλησης με το ίντερνετ και τα μέσα κοινωνικής δικτύωσης.</w:t>
      </w:r>
    </w:p>
    <w:p w:rsidR="00791B06" w:rsidRPr="00791B06" w:rsidRDefault="00791B06" w:rsidP="002B6B68">
      <w:pPr>
        <w:spacing w:line="360" w:lineRule="auto"/>
        <w:ind w:left="2694" w:hanging="2694"/>
        <w:jc w:val="both"/>
        <w:rPr>
          <w:rFonts w:ascii="Myriad Pro" w:hAnsi="Myriad Pro"/>
          <w:lang w:val="el-GR"/>
        </w:rPr>
      </w:pPr>
      <w:r w:rsidRPr="00791B06">
        <w:rPr>
          <w:rFonts w:ascii="Myriad Pro" w:hAnsi="Myriad Pro" w:cs="CourierNew"/>
          <w:lang w:val="el-GR"/>
        </w:rPr>
        <w:t>Μηδενική Υπόθεση (20):</w:t>
      </w:r>
      <w:r w:rsidRPr="00791B06">
        <w:rPr>
          <w:rFonts w:ascii="Myriad Pro" w:hAnsi="Myriad Pro"/>
          <w:lang w:val="el-GR"/>
        </w:rPr>
        <w:t xml:space="preserve"> το μορφωτικό επίπεδο του πατέρα δεν έχει σχέση με την σωστή διατροφή του εφήβου. </w:t>
      </w:r>
    </w:p>
    <w:p w:rsidR="00791B06" w:rsidRPr="00791B06" w:rsidRDefault="00791B06" w:rsidP="007865AA">
      <w:pPr>
        <w:spacing w:line="360" w:lineRule="auto"/>
        <w:ind w:left="3119" w:hanging="3119"/>
        <w:jc w:val="both"/>
        <w:rPr>
          <w:lang w:val="el-GR"/>
        </w:rPr>
      </w:pPr>
      <w:r w:rsidRPr="00791B06">
        <w:rPr>
          <w:rFonts w:ascii="Myriad Pro" w:hAnsi="Myriad Pro" w:cs="CourierNew"/>
          <w:lang w:val="el-GR"/>
        </w:rPr>
        <w:t>Εναλλακτική Υπόθεση (20):</w:t>
      </w:r>
      <w:r w:rsidRPr="00791B06">
        <w:rPr>
          <w:rFonts w:ascii="Myriad Pro" w:hAnsi="Myriad Pro"/>
          <w:lang w:val="el-GR"/>
        </w:rPr>
        <w:t xml:space="preserve"> το μορφωτικό επίπεδο του πατέρα έχει σχέση με την σωστή διατροφή του εφήβου.</w:t>
      </w:r>
    </w:p>
    <w:p w:rsidR="00791B06" w:rsidRPr="00791B06" w:rsidRDefault="00791B06" w:rsidP="002B6B68">
      <w:pPr>
        <w:spacing w:line="360" w:lineRule="auto"/>
        <w:ind w:left="2694" w:hanging="2694"/>
        <w:jc w:val="both"/>
        <w:rPr>
          <w:lang w:val="el-GR"/>
        </w:rPr>
      </w:pPr>
      <w:r w:rsidRPr="00791B06">
        <w:rPr>
          <w:rFonts w:ascii="Myriad Pro" w:hAnsi="Myriad Pro" w:cs="CourierNew"/>
          <w:lang w:val="el-GR"/>
        </w:rPr>
        <w:t>Μηδενική Υπόθεση (21):</w:t>
      </w:r>
      <w:r w:rsidRPr="00791B06">
        <w:rPr>
          <w:rFonts w:ascii="Myriad Pro" w:hAnsi="Myriad Pro"/>
          <w:lang w:val="el-GR"/>
        </w:rPr>
        <w:t xml:space="preserve"> το μορφωτικό επίπεδο της μητέρας δεν έχει σχέση με την σωστή διατροφή του εφήβου</w:t>
      </w:r>
      <w:r>
        <w:rPr>
          <w:rFonts w:ascii="Myriad Pro" w:hAnsi="Myriad Pro"/>
          <w:lang w:val="el-GR"/>
        </w:rPr>
        <w:t>.</w:t>
      </w:r>
    </w:p>
    <w:p w:rsidR="00791B06" w:rsidRDefault="00791B06" w:rsidP="007865AA">
      <w:pPr>
        <w:spacing w:line="360" w:lineRule="auto"/>
        <w:ind w:left="2977" w:hanging="2977"/>
        <w:jc w:val="both"/>
        <w:rPr>
          <w:rFonts w:ascii="Myriad Pro" w:hAnsi="Myriad Pro"/>
          <w:lang w:val="el-GR"/>
        </w:rPr>
      </w:pPr>
      <w:r>
        <w:rPr>
          <w:rFonts w:ascii="Myriad Pro" w:hAnsi="Myriad Pro" w:cs="CourierNew"/>
          <w:lang w:val="el-GR"/>
        </w:rPr>
        <w:t xml:space="preserve">Εναλλακτική </w:t>
      </w:r>
      <w:r w:rsidRPr="00791B06">
        <w:rPr>
          <w:rFonts w:ascii="Myriad Pro" w:hAnsi="Myriad Pro" w:cs="CourierNew"/>
          <w:lang w:val="el-GR"/>
        </w:rPr>
        <w:t>Υπόθεση (21):</w:t>
      </w:r>
      <w:r w:rsidRPr="00791B06">
        <w:rPr>
          <w:rFonts w:ascii="Myriad Pro" w:hAnsi="Myriad Pro"/>
          <w:lang w:val="el-GR"/>
        </w:rPr>
        <w:t xml:space="preserve"> το μορφωτικό επίπεδο της μητέρας έχει σχέση με την σωστή διατροφή του εφήβου</w:t>
      </w:r>
      <w:r>
        <w:rPr>
          <w:rFonts w:ascii="Myriad Pro" w:hAnsi="Myriad Pro"/>
          <w:lang w:val="el-GR"/>
        </w:rPr>
        <w:t>.</w:t>
      </w:r>
    </w:p>
    <w:p w:rsidR="007938EB" w:rsidRPr="007938EB" w:rsidRDefault="007938EB" w:rsidP="007865AA">
      <w:pPr>
        <w:spacing w:line="360" w:lineRule="auto"/>
        <w:ind w:left="2694" w:hanging="2694"/>
        <w:jc w:val="both"/>
        <w:rPr>
          <w:lang w:val="el-GR"/>
        </w:rPr>
      </w:pPr>
      <w:r w:rsidRPr="007938EB">
        <w:rPr>
          <w:rFonts w:ascii="Myriad Pro" w:hAnsi="Myriad Pro" w:cs="CourierNew"/>
          <w:lang w:val="el-GR"/>
        </w:rPr>
        <w:t>Μηδενική Υπόθεση (22):</w:t>
      </w:r>
      <w:r w:rsidRPr="007938EB">
        <w:rPr>
          <w:rFonts w:ascii="Myriad Pro" w:hAnsi="Myriad Pro"/>
          <w:lang w:val="el-GR"/>
        </w:rPr>
        <w:t xml:space="preserve"> οι σχολικές απουσίες του εφήβου δεν έχουν σχέση με τις ημερησίως ώρες ενασχόλησης με το ίντερνετ και τα μέσα κοινωνικής δικτύωσης.</w:t>
      </w:r>
    </w:p>
    <w:p w:rsidR="007938EB" w:rsidRPr="007938EB" w:rsidRDefault="007938EB" w:rsidP="002B6B68">
      <w:pPr>
        <w:spacing w:line="360" w:lineRule="auto"/>
        <w:ind w:left="2977" w:hanging="2977"/>
        <w:jc w:val="both"/>
        <w:rPr>
          <w:lang w:val="el-GR"/>
        </w:rPr>
      </w:pPr>
      <w:r>
        <w:rPr>
          <w:rFonts w:ascii="Myriad Pro" w:hAnsi="Myriad Pro" w:cs="CourierNew"/>
          <w:lang w:val="el-GR"/>
        </w:rPr>
        <w:t xml:space="preserve">Εναλλακτική </w:t>
      </w:r>
      <w:r w:rsidRPr="007938EB">
        <w:rPr>
          <w:rFonts w:ascii="Myriad Pro" w:hAnsi="Myriad Pro" w:cs="CourierNew"/>
          <w:lang w:val="el-GR"/>
        </w:rPr>
        <w:t>Υπόθεση (22):</w:t>
      </w:r>
      <w:r w:rsidRPr="007938EB">
        <w:rPr>
          <w:rFonts w:ascii="Myriad Pro" w:hAnsi="Myriad Pro"/>
          <w:lang w:val="el-GR"/>
        </w:rPr>
        <w:t xml:space="preserve"> οι σχολικές απουσίες του εφήβου έχουν σχέση με τις ημερησίως ώρες ενασχόλησης με το ίντερνετ και τα μέσα κοινωνικής δικτύωσης.</w:t>
      </w:r>
    </w:p>
    <w:p w:rsidR="0048378B" w:rsidRDefault="007938EB" w:rsidP="007865AA">
      <w:pPr>
        <w:spacing w:line="360" w:lineRule="auto"/>
        <w:ind w:left="2694" w:hanging="2694"/>
        <w:jc w:val="both"/>
        <w:rPr>
          <w:rFonts w:ascii="Myriad Pro" w:hAnsi="Myriad Pro" w:cs="CourierNew"/>
          <w:lang w:val="el-GR"/>
        </w:rPr>
      </w:pPr>
      <w:r w:rsidRPr="007938EB">
        <w:rPr>
          <w:rFonts w:ascii="Myriad Pro" w:hAnsi="Myriad Pro" w:cs="CourierNew"/>
          <w:lang w:val="el-GR"/>
        </w:rPr>
        <w:t>Μηδενική Υπόθεση (2</w:t>
      </w:r>
      <w:r>
        <w:rPr>
          <w:rFonts w:ascii="Myriad Pro" w:hAnsi="Myriad Pro" w:cs="CourierNew"/>
          <w:lang w:val="el-GR"/>
        </w:rPr>
        <w:t>3</w:t>
      </w:r>
      <w:r w:rsidRPr="007938EB">
        <w:rPr>
          <w:rFonts w:ascii="Myriad Pro" w:hAnsi="Myriad Pro" w:cs="CourierNew"/>
          <w:lang w:val="el-GR"/>
        </w:rPr>
        <w:t>):</w:t>
      </w:r>
      <w:r w:rsidR="0048378B" w:rsidRPr="0048378B">
        <w:rPr>
          <w:rFonts w:ascii="Myriad Pro" w:hAnsi="Myriad Pro" w:cs="CourierNew"/>
          <w:lang w:val="el-GR"/>
        </w:rPr>
        <w:t xml:space="preserve">ο </w:t>
      </w:r>
      <w:r w:rsidR="0048378B" w:rsidRPr="0048378B">
        <w:rPr>
          <w:rFonts w:ascii="Myriad Pro" w:hAnsi="Myriad Pro"/>
          <w:lang w:val="el-GR"/>
        </w:rPr>
        <w:t xml:space="preserve"> αριθμός</w:t>
      </w:r>
      <w:r w:rsidR="0048378B" w:rsidRPr="005601E2">
        <w:rPr>
          <w:rFonts w:ascii="Myriad Pro" w:hAnsi="Myriad Pro"/>
          <w:lang w:val="el-GR"/>
        </w:rPr>
        <w:t xml:space="preserve"> των παιδιών στην οικογένεια δεν έχει σχέση με τις καλές σχέσεις του εφήβου με τους γονείς</w:t>
      </w:r>
      <w:r w:rsidR="0048378B">
        <w:rPr>
          <w:rFonts w:ascii="Myriad Pro" w:hAnsi="Myriad Pro"/>
          <w:lang w:val="el-GR"/>
        </w:rPr>
        <w:t>.</w:t>
      </w:r>
    </w:p>
    <w:p w:rsidR="007938EB" w:rsidRPr="00FC2CA1" w:rsidRDefault="007938EB" w:rsidP="007865AA">
      <w:pPr>
        <w:spacing w:line="360" w:lineRule="auto"/>
        <w:ind w:left="2977" w:hanging="2977"/>
        <w:jc w:val="both"/>
        <w:rPr>
          <w:lang w:val="el-GR"/>
        </w:rPr>
      </w:pPr>
      <w:r>
        <w:rPr>
          <w:rFonts w:ascii="Myriad Pro" w:hAnsi="Myriad Pro" w:cs="CourierNew"/>
          <w:lang w:val="el-GR"/>
        </w:rPr>
        <w:t>Εναλλακτική Υπόθεση (23)</w:t>
      </w:r>
      <w:r w:rsidR="005601E2">
        <w:rPr>
          <w:rFonts w:ascii="Myriad Pro" w:hAnsi="Myriad Pro" w:cs="CourierNew"/>
          <w:lang w:val="el-GR"/>
        </w:rPr>
        <w:t xml:space="preserve">: </w:t>
      </w:r>
      <w:r w:rsidR="0048378B" w:rsidRPr="0048378B">
        <w:rPr>
          <w:rFonts w:ascii="Myriad Pro" w:hAnsi="Myriad Pro" w:cs="CourierNew"/>
          <w:lang w:val="el-GR"/>
        </w:rPr>
        <w:t xml:space="preserve">ο </w:t>
      </w:r>
      <w:r w:rsidR="0048378B" w:rsidRPr="0048378B">
        <w:rPr>
          <w:rFonts w:ascii="Myriad Pro" w:hAnsi="Myriad Pro"/>
          <w:lang w:val="el-GR"/>
        </w:rPr>
        <w:t xml:space="preserve"> αριθμός</w:t>
      </w:r>
      <w:r w:rsidR="0048378B" w:rsidRPr="005601E2">
        <w:rPr>
          <w:rFonts w:ascii="Myriad Pro" w:hAnsi="Myriad Pro"/>
          <w:lang w:val="el-GR"/>
        </w:rPr>
        <w:t xml:space="preserve"> των παιδιών στην οικογένεια δεν έχει σχέση με τις καλές σχέσεις του εφήβου με τους γονείς</w:t>
      </w:r>
      <w:r w:rsidR="0048378B">
        <w:rPr>
          <w:rFonts w:ascii="Myriad Pro" w:hAnsi="Myriad Pro"/>
          <w:lang w:val="el-GR"/>
        </w:rPr>
        <w:t>.</w:t>
      </w:r>
    </w:p>
    <w:p w:rsidR="00860805" w:rsidRDefault="00860805">
      <w:pPr>
        <w:spacing w:after="200" w:line="276" w:lineRule="auto"/>
        <w:rPr>
          <w:rFonts w:ascii="Minion Pro" w:eastAsiaTheme="majorEastAsia" w:hAnsi="Minion Pro" w:cstheme="majorBidi"/>
          <w:b/>
          <w:bCs/>
          <w:iCs/>
          <w:color w:val="002060"/>
          <w:sz w:val="28"/>
          <w:szCs w:val="28"/>
          <w:lang w:val="el-GR"/>
        </w:rPr>
      </w:pPr>
    </w:p>
    <w:p w:rsidR="00B1075C" w:rsidRDefault="00B1075C" w:rsidP="00B1075C">
      <w:pPr>
        <w:pStyle w:val="2"/>
        <w:rPr>
          <w:lang w:val="el-GR"/>
        </w:rPr>
      </w:pPr>
      <w:bookmarkStart w:id="41" w:name="_Toc31456599"/>
      <w:r>
        <w:rPr>
          <w:lang w:val="el-GR"/>
        </w:rPr>
        <w:lastRenderedPageBreak/>
        <w:t xml:space="preserve">2.5 </w:t>
      </w:r>
      <w:r w:rsidRPr="00B1075C">
        <w:rPr>
          <w:lang w:val="el-GR"/>
        </w:rPr>
        <w:t>Ερευνητική μέθοδος</w:t>
      </w:r>
      <w:bookmarkEnd w:id="41"/>
    </w:p>
    <w:p w:rsidR="00B1075C" w:rsidRDefault="00B1075C" w:rsidP="00B1075C">
      <w:pPr>
        <w:widowControl w:val="0"/>
        <w:spacing w:line="276" w:lineRule="auto"/>
        <w:jc w:val="both"/>
        <w:rPr>
          <w:lang w:val="el-GR"/>
        </w:rPr>
      </w:pPr>
    </w:p>
    <w:p w:rsidR="00AE02EB" w:rsidRPr="00AE02EB" w:rsidRDefault="00AE02EB" w:rsidP="00AE02EB">
      <w:pPr>
        <w:widowControl w:val="0"/>
        <w:spacing w:after="240" w:line="360" w:lineRule="auto"/>
        <w:jc w:val="both"/>
        <w:rPr>
          <w:rFonts w:ascii="Myriad Pro" w:hAnsi="Myriad Pro"/>
          <w:lang w:val="el-GR"/>
        </w:rPr>
      </w:pPr>
      <w:r w:rsidRPr="00AE02EB">
        <w:rPr>
          <w:rFonts w:ascii="Myriad Pro" w:hAnsi="Myriad Pro"/>
          <w:lang w:val="el-GR"/>
        </w:rPr>
        <w:t xml:space="preserve">Στην παρούσα έρευνα επιλέχτηκε η ποσοτική μέθοδος αφού θεωρήθηκε η πιο κατάλληλη έτσι ώστε να συγκεντρωθούν τα δεδομένα του δείγματος, να αναλυθούν με στατιστική ανάλυση και να εξάγουν συμπεράσματα όπου θα απαντηθούν τα ερευνητικά ερωτήματα που έχουν τεθεί. Πρόκειται για μια </w:t>
      </w:r>
      <w:r w:rsidR="002B6B68" w:rsidRPr="00AE02EB">
        <w:rPr>
          <w:rFonts w:ascii="Myriad Pro" w:hAnsi="Myriad Pro"/>
          <w:lang w:val="el-GR"/>
        </w:rPr>
        <w:t xml:space="preserve">μέθοδο </w:t>
      </w:r>
      <w:r w:rsidRPr="00AE02EB">
        <w:rPr>
          <w:rFonts w:ascii="Myriad Pro" w:hAnsi="Myriad Pro"/>
          <w:lang w:val="el-GR"/>
        </w:rPr>
        <w:t xml:space="preserve">όπου εξάγονται αποτελέσματα με αντικειμενικό και αμερόληπτο τρόπο. </w:t>
      </w:r>
    </w:p>
    <w:p w:rsidR="00211620" w:rsidRPr="00211620" w:rsidRDefault="00211620" w:rsidP="00B1075C">
      <w:pPr>
        <w:pStyle w:val="2"/>
        <w:rPr>
          <w:sz w:val="16"/>
          <w:szCs w:val="16"/>
          <w:lang w:val="el-GR"/>
        </w:rPr>
      </w:pPr>
    </w:p>
    <w:p w:rsidR="00B1075C" w:rsidRPr="00AE02EB" w:rsidRDefault="00B1075C" w:rsidP="00B1075C">
      <w:pPr>
        <w:pStyle w:val="2"/>
        <w:rPr>
          <w:lang w:val="el-GR"/>
        </w:rPr>
      </w:pPr>
      <w:bookmarkStart w:id="42" w:name="_Toc31456600"/>
      <w:r w:rsidRPr="00AE02EB">
        <w:rPr>
          <w:lang w:val="el-GR"/>
        </w:rPr>
        <w:t>2.6 Μ</w:t>
      </w:r>
      <w:r w:rsidRPr="00AE02EB">
        <w:rPr>
          <w:szCs w:val="24"/>
          <w:lang w:val="el-GR"/>
        </w:rPr>
        <w:t>έθοδος</w:t>
      </w:r>
      <w:r w:rsidRPr="00AE02EB">
        <w:rPr>
          <w:lang w:val="el-GR"/>
        </w:rPr>
        <w:t xml:space="preserve"> Δειγματοληψίας</w:t>
      </w:r>
      <w:bookmarkEnd w:id="42"/>
    </w:p>
    <w:p w:rsidR="00B1075C" w:rsidRPr="00B1075C" w:rsidRDefault="00B1075C" w:rsidP="00B1075C">
      <w:pPr>
        <w:rPr>
          <w:lang w:val="el-GR"/>
        </w:rPr>
      </w:pPr>
    </w:p>
    <w:p w:rsidR="00860805" w:rsidRPr="00860805" w:rsidRDefault="00B1075C" w:rsidP="006C6941">
      <w:pPr>
        <w:widowControl w:val="0"/>
        <w:spacing w:after="240" w:line="360" w:lineRule="auto"/>
        <w:jc w:val="both"/>
        <w:rPr>
          <w:rFonts w:ascii="Myriad Pro" w:hAnsi="Myriad Pro"/>
          <w:lang w:val="el-GR"/>
        </w:rPr>
      </w:pPr>
      <w:r w:rsidRPr="00B1075C">
        <w:rPr>
          <w:rFonts w:ascii="Myriad Pro" w:hAnsi="Myriad Pro" w:cs="Calibri"/>
          <w:bCs/>
          <w:iCs/>
          <w:lang w:val="el-GR"/>
        </w:rPr>
        <w:t xml:space="preserve">Η μέθοδος της έρευνας που εφαρμόστηκε είναι η </w:t>
      </w:r>
      <w:r w:rsidR="002B6B68">
        <w:rPr>
          <w:rFonts w:ascii="Myriad Pro" w:hAnsi="Myriad Pro" w:cs="Calibri"/>
          <w:bCs/>
          <w:iCs/>
          <w:lang w:val="el-GR"/>
        </w:rPr>
        <w:t xml:space="preserve">Απλή τυχαία </w:t>
      </w:r>
      <w:r w:rsidRPr="00B1075C">
        <w:rPr>
          <w:rFonts w:ascii="Myriad Pro" w:hAnsi="Myriad Pro" w:cs="Calibri"/>
          <w:bCs/>
          <w:iCs/>
          <w:lang w:val="el-GR"/>
        </w:rPr>
        <w:t xml:space="preserve">Δειγματοληψία </w:t>
      </w:r>
      <w:r w:rsidRPr="00B1075C">
        <w:rPr>
          <w:rFonts w:ascii="Myriad Pro" w:hAnsi="Myriad Pro"/>
          <w:lang w:val="el-GR"/>
        </w:rPr>
        <w:t xml:space="preserve"> και συγκεκ</w:t>
      </w:r>
      <w:r w:rsidR="00AE02EB">
        <w:rPr>
          <w:rFonts w:ascii="Myriad Pro" w:hAnsi="Myriad Pro"/>
          <w:lang w:val="el-GR"/>
        </w:rPr>
        <w:t xml:space="preserve">ριμένα η δειγματοληψία </w:t>
      </w:r>
      <w:r w:rsidR="002B6B68">
        <w:rPr>
          <w:rFonts w:ascii="Myriad Pro" w:hAnsi="Myriad Pro"/>
          <w:lang w:val="el-GR"/>
        </w:rPr>
        <w:t>με τη βοήθεια ερωτηματολογίου</w:t>
      </w:r>
      <w:r w:rsidR="00920E1D" w:rsidRPr="00920E1D">
        <w:rPr>
          <w:rFonts w:ascii="Myriad Pro" w:hAnsi="Myriad Pro"/>
          <w:lang w:val="el-GR"/>
        </w:rPr>
        <w:t>.</w:t>
      </w:r>
    </w:p>
    <w:p w:rsidR="00211620" w:rsidRPr="00211620" w:rsidRDefault="00211620" w:rsidP="009152B8">
      <w:pPr>
        <w:pStyle w:val="2"/>
        <w:rPr>
          <w:sz w:val="16"/>
          <w:szCs w:val="16"/>
          <w:lang w:val="el-GR"/>
        </w:rPr>
      </w:pPr>
    </w:p>
    <w:p w:rsidR="00C01694" w:rsidRPr="00AA040A" w:rsidRDefault="00387FFD" w:rsidP="009152B8">
      <w:pPr>
        <w:pStyle w:val="2"/>
        <w:rPr>
          <w:lang w:val="el-GR"/>
        </w:rPr>
      </w:pPr>
      <w:bookmarkStart w:id="43" w:name="_Toc31456601"/>
      <w:r>
        <w:rPr>
          <w:lang w:val="el-GR"/>
        </w:rPr>
        <w:t xml:space="preserve">2.7 </w:t>
      </w:r>
      <w:r w:rsidR="00C01694" w:rsidRPr="00AA040A">
        <w:rPr>
          <w:lang w:val="el-GR"/>
        </w:rPr>
        <w:t>Συλλογή δεδομένων</w:t>
      </w:r>
      <w:bookmarkEnd w:id="43"/>
    </w:p>
    <w:p w:rsidR="00540BB7" w:rsidRPr="004039A0" w:rsidRDefault="00540BB7" w:rsidP="00C01694">
      <w:pPr>
        <w:jc w:val="both"/>
        <w:rPr>
          <w:rFonts w:ascii="Myriad Pro" w:hAnsi="Myriad Pro"/>
          <w:color w:val="984806" w:themeColor="accent6" w:themeShade="80"/>
          <w:lang w:val="el-GR"/>
        </w:rPr>
      </w:pPr>
    </w:p>
    <w:p w:rsidR="00211620" w:rsidRPr="00211620" w:rsidRDefault="00DD2736" w:rsidP="00211620">
      <w:pPr>
        <w:spacing w:after="240" w:line="360" w:lineRule="auto"/>
        <w:jc w:val="both"/>
        <w:rPr>
          <w:rFonts w:ascii="Myriad Pro" w:hAnsi="Myriad Pro"/>
          <w:color w:val="000000"/>
          <w:shd w:val="clear" w:color="auto" w:fill="FFFFFF"/>
          <w:lang w:val="el-GR"/>
        </w:rPr>
      </w:pPr>
      <w:r w:rsidRPr="005D4D18">
        <w:rPr>
          <w:rFonts w:ascii="Myriad Pro" w:hAnsi="Myriad Pro"/>
          <w:color w:val="000000"/>
          <w:shd w:val="clear" w:color="auto" w:fill="FFFFFF"/>
          <w:lang w:val="el-GR"/>
        </w:rPr>
        <w:t xml:space="preserve">Η συλλογή δεδομένων πραγματοποιήθηκε μέσω προσωπικής συνέντευξης βάσει </w:t>
      </w:r>
      <w:r w:rsidR="002B6B68">
        <w:rPr>
          <w:rFonts w:ascii="Myriad Pro" w:hAnsi="Myriad Pro"/>
          <w:color w:val="000000"/>
          <w:shd w:val="clear" w:color="auto" w:fill="FFFFFF"/>
          <w:lang w:val="el-GR"/>
        </w:rPr>
        <w:t xml:space="preserve">ειδικά </w:t>
      </w:r>
      <w:r w:rsidR="00064E01">
        <w:rPr>
          <w:rFonts w:ascii="Myriad Pro" w:hAnsi="Myriad Pro"/>
          <w:color w:val="000000"/>
          <w:shd w:val="clear" w:color="auto" w:fill="FFFFFF"/>
          <w:lang w:val="el-GR"/>
        </w:rPr>
        <w:t>καταρτισμένου</w:t>
      </w:r>
      <w:r w:rsidR="002B6B68">
        <w:rPr>
          <w:rFonts w:ascii="Myriad Pro" w:hAnsi="Myriad Pro"/>
          <w:color w:val="000000"/>
          <w:shd w:val="clear" w:color="auto" w:fill="FFFFFF"/>
          <w:lang w:val="el-GR"/>
        </w:rPr>
        <w:t xml:space="preserve"> για το σκοπό</w:t>
      </w:r>
      <w:r w:rsidR="00064E01">
        <w:rPr>
          <w:rFonts w:ascii="Myriad Pro" w:hAnsi="Myriad Pro"/>
          <w:color w:val="000000"/>
          <w:shd w:val="clear" w:color="auto" w:fill="FFFFFF"/>
          <w:lang w:val="el-GR"/>
        </w:rPr>
        <w:t xml:space="preserve"> </w:t>
      </w:r>
      <w:r w:rsidR="00211620">
        <w:rPr>
          <w:rFonts w:ascii="Myriad Pro" w:hAnsi="Myriad Pro"/>
          <w:color w:val="000000"/>
          <w:shd w:val="clear" w:color="auto" w:fill="FFFFFF"/>
          <w:lang w:val="el-GR"/>
        </w:rPr>
        <w:t xml:space="preserve">τυπωμένου ερωτηματολογίου ατομικής συμπλήρωσης. </w:t>
      </w:r>
      <w:r w:rsidRPr="005D4D18">
        <w:rPr>
          <w:rFonts w:ascii="Myriad Pro" w:eastAsia="MyriadPro-Regular" w:hAnsi="Myriad Pro" w:cs="MyriadPro-Regular"/>
          <w:lang w:val="el-GR" w:bidi="ar-SA"/>
        </w:rPr>
        <w:t>Η χορήγηση, η εποπτεία της συμπλήρωσης και η συγκέντρωση των</w:t>
      </w:r>
      <w:r w:rsidR="00064E01">
        <w:rPr>
          <w:rFonts w:ascii="Myriad Pro" w:eastAsia="MyriadPro-Regular" w:hAnsi="Myriad Pro" w:cs="MyriadPro-Regular"/>
          <w:lang w:val="el-GR" w:bidi="ar-SA"/>
        </w:rPr>
        <w:t xml:space="preserve"> </w:t>
      </w:r>
      <w:r w:rsidRPr="005D4D18">
        <w:rPr>
          <w:rFonts w:ascii="Myriad Pro" w:eastAsia="MyriadPro-Regular" w:hAnsi="Myriad Pro" w:cs="MyriadPro-Regular"/>
          <w:lang w:val="el-GR" w:bidi="ar-SA"/>
        </w:rPr>
        <w:t>συμπληρωμένων ερωτηματολογίων έγινε από την ίδια την ερευνήτρια.</w:t>
      </w:r>
    </w:p>
    <w:p w:rsidR="00211620" w:rsidRPr="00211620" w:rsidRDefault="00211620" w:rsidP="006C6941">
      <w:pPr>
        <w:pStyle w:val="2"/>
        <w:rPr>
          <w:sz w:val="16"/>
          <w:szCs w:val="16"/>
          <w:lang w:val="el-GR"/>
        </w:rPr>
      </w:pPr>
    </w:p>
    <w:p w:rsidR="00313A2B" w:rsidRDefault="00387FFD" w:rsidP="006C6941">
      <w:pPr>
        <w:pStyle w:val="2"/>
        <w:rPr>
          <w:lang w:val="el-GR"/>
        </w:rPr>
      </w:pPr>
      <w:bookmarkStart w:id="44" w:name="_Toc31456602"/>
      <w:r>
        <w:rPr>
          <w:lang w:val="el-GR"/>
        </w:rPr>
        <w:t>2.8</w:t>
      </w:r>
      <w:r w:rsidR="009152B8" w:rsidRPr="00AA040A">
        <w:rPr>
          <w:lang w:val="el-GR"/>
        </w:rPr>
        <w:t xml:space="preserve"> Εργαλείο της έρευνας</w:t>
      </w:r>
      <w:bookmarkEnd w:id="44"/>
    </w:p>
    <w:p w:rsidR="006C6941" w:rsidRPr="006C6941" w:rsidRDefault="006C6941" w:rsidP="006C6941">
      <w:pPr>
        <w:rPr>
          <w:lang w:val="el-GR"/>
        </w:rPr>
      </w:pPr>
    </w:p>
    <w:p w:rsidR="00211620" w:rsidRPr="00211620" w:rsidRDefault="00B1075C" w:rsidP="00AE02EB">
      <w:pPr>
        <w:shd w:val="clear" w:color="auto" w:fill="FFFFFF"/>
        <w:spacing w:after="240" w:line="360" w:lineRule="auto"/>
        <w:jc w:val="both"/>
        <w:rPr>
          <w:rFonts w:ascii="Myriad Pro" w:hAnsi="Myriad Pro"/>
          <w:lang w:val="el-GR"/>
        </w:rPr>
      </w:pPr>
      <w:r w:rsidRPr="00211620">
        <w:rPr>
          <w:rFonts w:ascii="Myriad Pro" w:hAnsi="Myriad Pro"/>
          <w:lang w:val="el-GR"/>
        </w:rPr>
        <w:t>Ως εργαλείο της έρευνας επιλέ</w:t>
      </w:r>
      <w:r w:rsidR="0019211F">
        <w:rPr>
          <w:rFonts w:ascii="Myriad Pro" w:hAnsi="Myriad Pro"/>
          <w:lang w:val="el-GR"/>
        </w:rPr>
        <w:t xml:space="preserve">χτηκε </w:t>
      </w:r>
      <w:r w:rsidR="002B6B68" w:rsidRPr="00211620">
        <w:rPr>
          <w:rFonts w:ascii="Myriad Pro" w:hAnsi="Myriad Pro"/>
          <w:lang w:val="el-GR"/>
        </w:rPr>
        <w:t xml:space="preserve">η </w:t>
      </w:r>
      <w:r w:rsidR="00211620" w:rsidRPr="00211620">
        <w:rPr>
          <w:rFonts w:ascii="Myriad Pro" w:hAnsi="Myriad Pro"/>
          <w:lang w:val="el-GR"/>
        </w:rPr>
        <w:t>χρήση ερωτηματολογίου. «Το ερωτηματολόγιο αποτελεί το θεμελιώδες στοιχείο σε κάθε δειγματοληπτική έρευνα, αλλά και στα πειράματα, στις έρευνες πεδίου και σε άλλες δραστηριότητες που χρειάζονται για τη συγκέντρωση πληροφοριών, στοιχείων κα</w:t>
      </w:r>
      <w:r w:rsidR="00064E01">
        <w:rPr>
          <w:rFonts w:ascii="Myriad Pro" w:hAnsi="Myriad Pro"/>
          <w:lang w:val="el-GR"/>
        </w:rPr>
        <w:t>ι δεδομένων.» (Χαλικιάς, Μανωλέσ</w:t>
      </w:r>
      <w:r w:rsidR="00211620" w:rsidRPr="00211620">
        <w:rPr>
          <w:rFonts w:ascii="Myriad Pro" w:hAnsi="Myriad Pro"/>
          <w:lang w:val="el-GR"/>
        </w:rPr>
        <w:t>ου &amp; Λάλου, 2015:56)</w:t>
      </w:r>
    </w:p>
    <w:p w:rsidR="00031BC2" w:rsidRDefault="00B1075C" w:rsidP="00031BC2">
      <w:pPr>
        <w:shd w:val="clear" w:color="auto" w:fill="FFFFFF"/>
        <w:spacing w:after="240" w:line="360" w:lineRule="auto"/>
        <w:jc w:val="both"/>
        <w:rPr>
          <w:rFonts w:ascii="Myriad Pro" w:hAnsi="Myriad Pro"/>
          <w:lang w:val="el-GR"/>
        </w:rPr>
      </w:pPr>
      <w:r w:rsidRPr="00AE02EB">
        <w:rPr>
          <w:rFonts w:ascii="Myriad Pro" w:hAnsi="Myriad Pro"/>
          <w:lang w:val="el-GR"/>
        </w:rPr>
        <w:t xml:space="preserve">Κατά το σχεδιασμό </w:t>
      </w:r>
      <w:r w:rsidR="0019211F">
        <w:rPr>
          <w:rFonts w:ascii="Myriad Pro" w:hAnsi="Myriad Pro"/>
          <w:lang w:val="el-GR"/>
        </w:rPr>
        <w:t xml:space="preserve">του ερωτηματολογίου, η ερευνήτρια έλαβε υπόψη ότι </w:t>
      </w:r>
      <w:r w:rsidR="002B6B68">
        <w:rPr>
          <w:rFonts w:ascii="Myriad Pro" w:hAnsi="Myriad Pro"/>
          <w:lang w:val="el-GR"/>
        </w:rPr>
        <w:t xml:space="preserve">αυτό </w:t>
      </w:r>
      <w:r w:rsidRPr="00AE02EB">
        <w:rPr>
          <w:rFonts w:ascii="Myriad Pro" w:hAnsi="Myriad Pro"/>
          <w:lang w:val="el-GR"/>
        </w:rPr>
        <w:t xml:space="preserve">αναφέρεται σε μαθητές και πρέπει να είναι σχεδιασμένο </w:t>
      </w:r>
      <w:r w:rsidR="00AE02EB">
        <w:rPr>
          <w:rFonts w:ascii="Myriad Pro" w:hAnsi="Myriad Pro"/>
          <w:lang w:val="el-GR"/>
        </w:rPr>
        <w:t xml:space="preserve">με τέτοιο τρόπο </w:t>
      </w:r>
      <w:r w:rsidRPr="00AE02EB">
        <w:rPr>
          <w:rFonts w:ascii="Myriad Pro" w:hAnsi="Myriad Pro"/>
          <w:lang w:val="el-GR"/>
        </w:rPr>
        <w:t>έτσι ώστε να ε</w:t>
      </w:r>
      <w:r w:rsidR="00AE02EB">
        <w:rPr>
          <w:rFonts w:ascii="Myriad Pro" w:hAnsi="Myriad Pro"/>
          <w:lang w:val="el-GR"/>
        </w:rPr>
        <w:t>ίναι εύκολα κατανοητό και εύκολο στις απαντήσεις του.</w:t>
      </w:r>
      <w:r w:rsidR="0019211F">
        <w:rPr>
          <w:rFonts w:ascii="Myriad Pro" w:hAnsi="Myriad Pro"/>
          <w:lang w:val="el-GR"/>
        </w:rPr>
        <w:t xml:space="preserve"> Η ίδια η ερευνήτρια</w:t>
      </w:r>
      <w:r w:rsidRPr="00AE02EB">
        <w:rPr>
          <w:rFonts w:ascii="Myriad Pro" w:hAnsi="Myriad Pro"/>
          <w:lang w:val="el-GR"/>
        </w:rPr>
        <w:t xml:space="preserve"> κατασκεύασε το ερωτηματολόγιο και φρόντισε επίσης να μην είναι πολύ μεγάλο έτσι ώστε να </w:t>
      </w:r>
      <w:r w:rsidR="002B6B68">
        <w:rPr>
          <w:rFonts w:ascii="Myriad Pro" w:hAnsi="Myriad Pro"/>
          <w:lang w:val="el-GR"/>
        </w:rPr>
        <w:t xml:space="preserve">γίνεται αποτρεπτικό στη συμπλήρωσή του. </w:t>
      </w:r>
    </w:p>
    <w:p w:rsidR="00516F47" w:rsidRDefault="00AE02EB" w:rsidP="00516F47">
      <w:pPr>
        <w:shd w:val="clear" w:color="auto" w:fill="FFFFFF"/>
        <w:spacing w:after="240" w:line="360" w:lineRule="auto"/>
        <w:jc w:val="both"/>
        <w:rPr>
          <w:rFonts w:ascii="Myriad Pro" w:hAnsi="Myriad Pro"/>
          <w:lang w:val="el-GR"/>
        </w:rPr>
      </w:pPr>
      <w:r w:rsidRPr="00211620">
        <w:rPr>
          <w:rFonts w:ascii="Myriad Pro" w:hAnsi="Myriad Pro"/>
          <w:lang w:val="el-GR"/>
        </w:rPr>
        <w:lastRenderedPageBreak/>
        <w:t xml:space="preserve">Το ερωτηματολόγιο </w:t>
      </w:r>
      <w:r w:rsidR="00B1075C" w:rsidRPr="00211620">
        <w:rPr>
          <w:rFonts w:ascii="Myriad Pro" w:hAnsi="Myriad Pro"/>
          <w:lang w:val="el-GR"/>
        </w:rPr>
        <w:t>περιλαμβάνει ερωτήσεις κλειστο</w:t>
      </w:r>
      <w:r w:rsidR="0019211F">
        <w:rPr>
          <w:rFonts w:ascii="Myriad Pro" w:hAnsi="Myriad Pro"/>
          <w:lang w:val="el-GR"/>
        </w:rPr>
        <w:t>ύ τύπου στα πλαίσια του οποίου η ερευνήτρια</w:t>
      </w:r>
      <w:r w:rsidR="00B1075C" w:rsidRPr="00211620">
        <w:rPr>
          <w:rFonts w:ascii="Myriad Pro" w:hAnsi="Myriad Pro"/>
          <w:lang w:val="el-GR"/>
        </w:rPr>
        <w:t xml:space="preserve"> προσδιορίζει προκαθορισμένες κατηγορίες απαντήσεων από τι</w:t>
      </w:r>
      <w:r w:rsidRPr="00211620">
        <w:rPr>
          <w:rFonts w:ascii="Myriad Pro" w:hAnsi="Myriad Pro"/>
          <w:lang w:val="el-GR"/>
        </w:rPr>
        <w:t xml:space="preserve">ς οποίες επιλέγει ο ερωτώμενος. </w:t>
      </w:r>
      <w:r w:rsidR="00211620" w:rsidRPr="00211620">
        <w:rPr>
          <w:rFonts w:ascii="Myriad Pro" w:hAnsi="Myriad Pro"/>
          <w:lang w:val="el-GR"/>
        </w:rPr>
        <w:t xml:space="preserve">Προφανώς οι κλειστές ερωτήσεις υπερτερούν στην ευκολία ανάλυσης </w:t>
      </w:r>
      <w:r w:rsidR="00064E01">
        <w:rPr>
          <w:rFonts w:ascii="Myriad Pro" w:hAnsi="Myriad Pro"/>
          <w:lang w:val="el-GR"/>
        </w:rPr>
        <w:t>των δεδομένων (Χαλικιάς, Μανωλέσ</w:t>
      </w:r>
      <w:r w:rsidR="00211620" w:rsidRPr="00211620">
        <w:rPr>
          <w:rFonts w:ascii="Myriad Pro" w:hAnsi="Myriad Pro"/>
          <w:lang w:val="el-GR"/>
        </w:rPr>
        <w:t>ου &amp; Λάλου, 2015:56)</w:t>
      </w:r>
      <w:r w:rsidR="00211620">
        <w:rPr>
          <w:rFonts w:ascii="Myriad Pro" w:hAnsi="Myriad Pro"/>
          <w:lang w:val="el-GR"/>
        </w:rPr>
        <w:t xml:space="preserve">. </w:t>
      </w:r>
      <w:r w:rsidRPr="00031BC2">
        <w:rPr>
          <w:rFonts w:ascii="Myriad Pro" w:hAnsi="Myriad Pro"/>
          <w:lang w:val="el-GR"/>
        </w:rPr>
        <w:t>Συγκεκριμένα χρησιμοποιήθηκαν διχοτομικές ερωτήσεις του τύπου «Ναι» «Όχι»</w:t>
      </w:r>
      <w:r w:rsidR="00031BC2" w:rsidRPr="00031BC2">
        <w:rPr>
          <w:rFonts w:ascii="Myriad Pro" w:hAnsi="Myriad Pro"/>
          <w:lang w:val="el-GR"/>
        </w:rPr>
        <w:t xml:space="preserve">, </w:t>
      </w:r>
      <w:r w:rsidRPr="00031BC2">
        <w:rPr>
          <w:rFonts w:ascii="Myriad Pro" w:hAnsi="Myriad Pro"/>
          <w:lang w:val="el-GR"/>
        </w:rPr>
        <w:t xml:space="preserve">κλίμακες συχνότητες σε  </w:t>
      </w:r>
      <w:r w:rsidR="00031BC2" w:rsidRPr="00031BC2">
        <w:rPr>
          <w:rFonts w:ascii="Myriad Pro" w:hAnsi="Myriad Pro"/>
          <w:lang w:val="el-GR"/>
        </w:rPr>
        <w:t>πέντε</w:t>
      </w:r>
      <w:r w:rsidR="00B1075C" w:rsidRPr="00031BC2">
        <w:rPr>
          <w:rFonts w:ascii="Myriad Pro" w:hAnsi="Myriad Pro"/>
          <w:lang w:val="el-GR"/>
        </w:rPr>
        <w:t xml:space="preserve"> βαθμίδες «</w:t>
      </w:r>
      <w:r w:rsidR="00516F47">
        <w:rPr>
          <w:rFonts w:ascii="Myriad Pro" w:eastAsia="F2" w:hAnsi="Myriad Pro"/>
          <w:lang w:val="el-GR"/>
        </w:rPr>
        <w:t>Καθόλου</w:t>
      </w:r>
      <w:r w:rsidR="00B1075C" w:rsidRPr="00031BC2">
        <w:rPr>
          <w:rFonts w:ascii="Myriad Pro" w:eastAsia="F2" w:hAnsi="Myriad Pro"/>
          <w:lang w:val="el-GR"/>
        </w:rPr>
        <w:t>, Σπάνια, Μερικές φορές, Συχνά,</w:t>
      </w:r>
      <w:r w:rsidR="00516F47">
        <w:rPr>
          <w:rFonts w:ascii="Myriad Pro" w:eastAsia="F2" w:hAnsi="Myriad Pro"/>
          <w:lang w:val="el-GR"/>
        </w:rPr>
        <w:t xml:space="preserve"> Πάντα</w:t>
      </w:r>
      <w:r w:rsidR="00B1075C" w:rsidRPr="00031BC2">
        <w:rPr>
          <w:rFonts w:ascii="Myriad Pro" w:eastAsia="F2" w:hAnsi="Myriad Pro"/>
          <w:lang w:val="el-GR"/>
        </w:rPr>
        <w:t>»</w:t>
      </w:r>
      <w:r w:rsidR="00064E01">
        <w:rPr>
          <w:rFonts w:ascii="Myriad Pro" w:eastAsia="F2" w:hAnsi="Myriad Pro"/>
          <w:lang w:val="el-GR"/>
        </w:rPr>
        <w:t xml:space="preserve"> </w:t>
      </w:r>
      <w:r w:rsidR="0019211F">
        <w:rPr>
          <w:rFonts w:ascii="Myriad Pro" w:hAnsi="Myriad Pro"/>
          <w:lang w:val="el-GR"/>
        </w:rPr>
        <w:t>και κλίμακες</w:t>
      </w:r>
      <w:r w:rsidR="00031BC2" w:rsidRPr="00031BC2">
        <w:rPr>
          <w:rFonts w:ascii="Myriad Pro" w:hAnsi="Myriad Pro"/>
          <w:lang w:val="el-GR"/>
        </w:rPr>
        <w:t xml:space="preserve"> ικανοποίησης σε  έξι βαθμίδες «Απαράδεκτο, Κακό, Μέτριο,  Καλό, Πολύ καλό, Εξαιρετικό»</w:t>
      </w:r>
      <w:r w:rsidR="00031BC2">
        <w:rPr>
          <w:rFonts w:ascii="Myriad Pro" w:hAnsi="Myriad Pro"/>
          <w:lang w:val="el-GR"/>
        </w:rPr>
        <w:t>.</w:t>
      </w:r>
    </w:p>
    <w:p w:rsidR="004C0419" w:rsidRPr="006C6941" w:rsidRDefault="00B1075C" w:rsidP="006C6941">
      <w:pPr>
        <w:shd w:val="clear" w:color="auto" w:fill="FFFFFF"/>
        <w:spacing w:after="240" w:line="360" w:lineRule="auto"/>
        <w:jc w:val="both"/>
        <w:rPr>
          <w:rFonts w:ascii="Myriad Pro" w:hAnsi="Myriad Pro"/>
          <w:lang w:val="el-GR"/>
        </w:rPr>
      </w:pPr>
      <w:r w:rsidRPr="00516F47">
        <w:rPr>
          <w:rFonts w:ascii="Myriad Pro" w:hAnsi="Myriad Pro"/>
          <w:lang w:val="el-GR"/>
        </w:rPr>
        <w:t xml:space="preserve">Το ερωτηματολόγιο </w:t>
      </w:r>
      <w:r w:rsidR="00516F47" w:rsidRPr="00516F47">
        <w:rPr>
          <w:rFonts w:ascii="Myriad Pro" w:hAnsi="Myriad Pro"/>
          <w:lang w:val="el-GR"/>
        </w:rPr>
        <w:t>περιλαμβάνει 35 ερωτήσει</w:t>
      </w:r>
      <w:r w:rsidR="00484467">
        <w:rPr>
          <w:rFonts w:ascii="Myriad Pro" w:hAnsi="Myriad Pro"/>
          <w:lang w:val="el-GR"/>
        </w:rPr>
        <w:t>ς</w:t>
      </w:r>
      <w:r w:rsidR="00516F47" w:rsidRPr="00516F47">
        <w:rPr>
          <w:rFonts w:ascii="Myriad Pro" w:hAnsi="Myriad Pro"/>
          <w:lang w:val="el-GR"/>
        </w:rPr>
        <w:t xml:space="preserve"> και </w:t>
      </w:r>
      <w:r w:rsidRPr="00516F47">
        <w:rPr>
          <w:rFonts w:ascii="Myriad Pro" w:hAnsi="Myriad Pro"/>
          <w:lang w:val="el-GR"/>
        </w:rPr>
        <w:t xml:space="preserve">είναι χωρισμένο σε </w:t>
      </w:r>
      <w:r w:rsidR="00516F47" w:rsidRPr="00516F47">
        <w:rPr>
          <w:rFonts w:ascii="Myriad Pro" w:hAnsi="Myriad Pro"/>
          <w:lang w:val="el-GR"/>
        </w:rPr>
        <w:t xml:space="preserve">7 </w:t>
      </w:r>
      <w:r w:rsidRPr="00516F47">
        <w:rPr>
          <w:rFonts w:ascii="Myriad Pro" w:hAnsi="Myriad Pro"/>
          <w:lang w:val="el-GR"/>
        </w:rPr>
        <w:t xml:space="preserve">μέρη. Στο πρώτο μέρος </w:t>
      </w:r>
      <w:r w:rsidR="00516F47" w:rsidRPr="00516F47">
        <w:rPr>
          <w:rFonts w:ascii="Myriad Pro" w:hAnsi="Myriad Pro"/>
          <w:lang w:val="el-GR"/>
        </w:rPr>
        <w:t xml:space="preserve">περιλαμβάνει </w:t>
      </w:r>
      <w:r w:rsidRPr="00516F47">
        <w:rPr>
          <w:rFonts w:ascii="Myriad Pro" w:hAnsi="Myriad Pro"/>
          <w:lang w:val="el-GR"/>
        </w:rPr>
        <w:t>ερωτήσεις σχετικά με</w:t>
      </w:r>
      <w:r w:rsidRPr="00516F47">
        <w:rPr>
          <w:rFonts w:ascii="Myriad Pro" w:hAnsi="Myriad Pro" w:cs="Tahoma"/>
          <w:shd w:val="clear" w:color="auto" w:fill="FFFFFF"/>
          <w:lang w:val="el-GR"/>
        </w:rPr>
        <w:t xml:space="preserve"> τα δημογραφικά στοιχεία</w:t>
      </w:r>
      <w:r w:rsidR="0019211F">
        <w:rPr>
          <w:rFonts w:ascii="Myriad Pro" w:hAnsi="Myriad Pro" w:cs="Tahoma"/>
          <w:shd w:val="clear" w:color="auto" w:fill="FFFFFF"/>
          <w:lang w:val="el-GR"/>
        </w:rPr>
        <w:t xml:space="preserve"> των εφήβων</w:t>
      </w:r>
      <w:r w:rsidR="00516F47" w:rsidRPr="00516F47">
        <w:rPr>
          <w:rFonts w:ascii="Myriad Pro" w:hAnsi="Myriad Pro" w:cs="Tahoma"/>
          <w:shd w:val="clear" w:color="auto" w:fill="FFFFFF"/>
          <w:lang w:val="el-GR"/>
        </w:rPr>
        <w:t xml:space="preserve">, στο δεύτερο μέρος ερωτήσεις σχετικά με τα δημογραφικά και επαγγελματικά χαρακτηριστικά των γονέων, στο τρίτο μέρος </w:t>
      </w:r>
      <w:r w:rsidR="00AA7290">
        <w:rPr>
          <w:rFonts w:ascii="Myriad Pro" w:hAnsi="Myriad Pro" w:cs="Tahoma"/>
          <w:shd w:val="clear" w:color="auto" w:fill="FFFFFF"/>
          <w:lang w:val="el-GR"/>
        </w:rPr>
        <w:t xml:space="preserve">υπάρχουν </w:t>
      </w:r>
      <w:r w:rsidR="00516F47" w:rsidRPr="00516F47">
        <w:rPr>
          <w:rFonts w:ascii="Myriad Pro" w:hAnsi="Myriad Pro" w:cs="Tahoma"/>
          <w:shd w:val="clear" w:color="auto" w:fill="FFFFFF"/>
          <w:lang w:val="el-GR"/>
        </w:rPr>
        <w:t>ερωτήσει</w:t>
      </w:r>
      <w:r w:rsidR="00AA7290">
        <w:rPr>
          <w:rFonts w:ascii="Myriad Pro" w:hAnsi="Myriad Pro" w:cs="Tahoma"/>
          <w:shd w:val="clear" w:color="auto" w:fill="FFFFFF"/>
          <w:lang w:val="el-GR"/>
        </w:rPr>
        <w:t>ς</w:t>
      </w:r>
      <w:r w:rsidR="00516F47" w:rsidRPr="00516F47">
        <w:rPr>
          <w:rFonts w:ascii="Myriad Pro" w:hAnsi="Myriad Pro" w:cs="Tahoma"/>
          <w:shd w:val="clear" w:color="auto" w:fill="FFFFFF"/>
          <w:lang w:val="el-GR"/>
        </w:rPr>
        <w:t xml:space="preserve"> σχετικά με </w:t>
      </w:r>
      <w:r w:rsidR="00516F47" w:rsidRPr="00516F47">
        <w:rPr>
          <w:rFonts w:ascii="Myriad Pro" w:hAnsi="Myriad Pro"/>
          <w:lang w:val="el-GR"/>
        </w:rPr>
        <w:t xml:space="preserve">την εκπαίδευση και τις σπουδές των εφήβων, στο τέταρτο μέρος περιλαμβάνει ερωτήσεις σχετικά με την υγεία, άσκηση, διατροφή και τις διάφορες συνήθειες των εφήβων, στο πέμπτο μέρος ερωτήσεις σχετικά με τις δραστηριότητες τους (σχολικές και εξωσχολικές), στο έκτο μέρος </w:t>
      </w:r>
      <w:r w:rsidR="00AA7290">
        <w:rPr>
          <w:rFonts w:ascii="Myriad Pro" w:hAnsi="Myriad Pro"/>
          <w:lang w:val="el-GR"/>
        </w:rPr>
        <w:t xml:space="preserve">υπάρχουν </w:t>
      </w:r>
      <w:r w:rsidR="00516F47" w:rsidRPr="00516F47">
        <w:rPr>
          <w:rFonts w:ascii="Myriad Pro" w:hAnsi="Myriad Pro"/>
          <w:lang w:val="el-GR"/>
        </w:rPr>
        <w:t>ερωτήσεις σχετικά με τις κοινωνικές σχέσεις των εφήβων  και  στο τελευταίο μέρος δηλ. το έβδομο περιλαμβάνει</w:t>
      </w:r>
      <w:r w:rsidR="0019211F">
        <w:rPr>
          <w:rFonts w:ascii="Myriad Pro" w:hAnsi="Myriad Pro"/>
          <w:lang w:val="el-GR"/>
        </w:rPr>
        <w:t xml:space="preserve"> ερωτήσεις</w:t>
      </w:r>
      <w:r w:rsidR="00516F47" w:rsidRPr="00516F47">
        <w:rPr>
          <w:rFonts w:ascii="Myriad Pro" w:hAnsi="Myriad Pro"/>
          <w:lang w:val="el-GR"/>
        </w:rPr>
        <w:t xml:space="preserve"> σχετικά με τις σχέσεις με τους γονείς τους. </w:t>
      </w:r>
    </w:p>
    <w:p w:rsidR="00211620" w:rsidRDefault="00211620" w:rsidP="00211620">
      <w:pPr>
        <w:pStyle w:val="2"/>
        <w:spacing w:before="0"/>
        <w:rPr>
          <w:lang w:val="el-GR"/>
        </w:rPr>
      </w:pPr>
    </w:p>
    <w:p w:rsidR="006951C9" w:rsidRPr="009152B8" w:rsidRDefault="009152B8" w:rsidP="009152B8">
      <w:pPr>
        <w:pStyle w:val="2"/>
        <w:rPr>
          <w:lang w:val="el-GR"/>
        </w:rPr>
      </w:pPr>
      <w:bookmarkStart w:id="45" w:name="_Toc31456603"/>
      <w:r w:rsidRPr="009152B8">
        <w:rPr>
          <w:lang w:val="el-GR"/>
        </w:rPr>
        <w:t>2.</w:t>
      </w:r>
      <w:r w:rsidR="00387FFD">
        <w:rPr>
          <w:lang w:val="el-GR"/>
        </w:rPr>
        <w:t>9</w:t>
      </w:r>
      <w:r w:rsidR="00500D03" w:rsidRPr="00A40F3C">
        <w:rPr>
          <w:lang w:val="el-GR"/>
        </w:rPr>
        <w:t xml:space="preserve"> </w:t>
      </w:r>
      <w:r w:rsidR="0028328C" w:rsidRPr="009152B8">
        <w:rPr>
          <w:lang w:val="el-GR"/>
        </w:rPr>
        <w:t>Ζητήματα ηθικής και δεοντολογίας</w:t>
      </w:r>
      <w:bookmarkEnd w:id="45"/>
    </w:p>
    <w:p w:rsidR="006951C9" w:rsidRPr="006951C9" w:rsidRDefault="006951C9" w:rsidP="006951C9">
      <w:pPr>
        <w:rPr>
          <w:lang w:val="el-GR" w:bidi="ar-SA"/>
        </w:rPr>
      </w:pPr>
    </w:p>
    <w:p w:rsidR="006C6941" w:rsidRDefault="0028328C" w:rsidP="006C6941">
      <w:pPr>
        <w:autoSpaceDE w:val="0"/>
        <w:autoSpaceDN w:val="0"/>
        <w:adjustRightInd w:val="0"/>
        <w:spacing w:line="360" w:lineRule="auto"/>
        <w:jc w:val="both"/>
        <w:rPr>
          <w:rFonts w:ascii="Myriad Pro" w:eastAsia="MyriadPro-Regular" w:hAnsi="Myriad Pro" w:cs="MyriadPro-Regular"/>
          <w:lang w:val="el-GR" w:bidi="ar-SA"/>
        </w:rPr>
      </w:pPr>
      <w:r w:rsidRPr="004039A0">
        <w:rPr>
          <w:rFonts w:ascii="Myriad Pro" w:eastAsia="MyriadPro-Regular" w:hAnsi="Myriad Pro" w:cs="MyriadPro-Regular"/>
          <w:lang w:val="el-GR" w:bidi="ar-SA"/>
        </w:rPr>
        <w:t xml:space="preserve">Η συμμετοχή του κάθε μαθητή ή μαθήτριας </w:t>
      </w:r>
      <w:r w:rsidR="002C2D38" w:rsidRPr="004039A0">
        <w:rPr>
          <w:rFonts w:ascii="Myriad Pro" w:eastAsia="MyriadPro-Regular" w:hAnsi="Myriad Pro" w:cs="MyriadPro-Regular"/>
          <w:lang w:val="el-GR" w:bidi="ar-SA"/>
        </w:rPr>
        <w:t>στην έρευνα ήταν προαιρετική.</w:t>
      </w:r>
      <w:r w:rsidR="00064E01">
        <w:rPr>
          <w:rFonts w:ascii="Myriad Pro" w:eastAsia="MyriadPro-Regular" w:hAnsi="Myriad Pro" w:cs="MyriadPro-Regular"/>
          <w:lang w:val="el-GR" w:bidi="ar-SA"/>
        </w:rPr>
        <w:t xml:space="preserve"> </w:t>
      </w:r>
      <w:r w:rsidR="00990050">
        <w:rPr>
          <w:rFonts w:ascii="Myriad Pro" w:eastAsia="MyriadPro-Regular" w:hAnsi="Myriad Pro" w:cs="MyriadPro-Regular"/>
          <w:lang w:val="el-GR" w:bidi="ar-SA"/>
        </w:rPr>
        <w:t>Κατόπιν ζητήθηκε</w:t>
      </w:r>
      <w:r w:rsidRPr="004039A0">
        <w:rPr>
          <w:rFonts w:ascii="Myriad Pro" w:eastAsia="MyriadPro-Regular" w:hAnsi="Myriad Pro" w:cs="MyriadPro-Regular"/>
          <w:lang w:val="el-GR" w:bidi="ar-SA"/>
        </w:rPr>
        <w:t xml:space="preserve"> η συ</w:t>
      </w:r>
      <w:r w:rsidR="00BA4A56">
        <w:rPr>
          <w:rFonts w:ascii="Myriad Pro" w:eastAsia="MyriadPro-Regular" w:hAnsi="Myriad Pro" w:cs="MyriadPro-Regular"/>
          <w:lang w:val="el-GR" w:bidi="ar-SA"/>
        </w:rPr>
        <w:t xml:space="preserve">ναίνεση των γονέων των μαθητών </w:t>
      </w:r>
      <w:r w:rsidRPr="004039A0">
        <w:rPr>
          <w:rFonts w:ascii="Myriad Pro" w:eastAsia="MyriadPro-Regular" w:hAnsi="Myriad Pro" w:cs="MyriadPro-Regular"/>
          <w:lang w:val="el-GR" w:bidi="ar-SA"/>
        </w:rPr>
        <w:t xml:space="preserve">που </w:t>
      </w:r>
      <w:r w:rsidR="002C2D38" w:rsidRPr="004039A0">
        <w:rPr>
          <w:rFonts w:ascii="Myriad Pro" w:eastAsia="MyriadPro-Regular" w:hAnsi="Myriad Pro" w:cs="MyriadPro-Regular"/>
          <w:lang w:val="el-GR" w:bidi="ar-SA"/>
        </w:rPr>
        <w:t xml:space="preserve">επιλέχτηκαν </w:t>
      </w:r>
      <w:r w:rsidRPr="004039A0">
        <w:rPr>
          <w:rFonts w:ascii="Myriad Pro" w:eastAsia="MyriadPro-Regular" w:hAnsi="Myriad Pro" w:cs="MyriadPro-Regular"/>
          <w:lang w:val="el-GR" w:bidi="ar-SA"/>
        </w:rPr>
        <w:t>τυχαία</w:t>
      </w:r>
      <w:r w:rsidR="00064E01">
        <w:rPr>
          <w:rFonts w:ascii="Myriad Pro" w:eastAsia="MyriadPro-Regular" w:hAnsi="Myriad Pro" w:cs="MyriadPro-Regular"/>
          <w:lang w:val="el-GR" w:bidi="ar-SA"/>
        </w:rPr>
        <w:t xml:space="preserve"> </w:t>
      </w:r>
      <w:r w:rsidRPr="004039A0">
        <w:rPr>
          <w:rFonts w:ascii="Myriad Pro" w:eastAsia="MyriadPro-Regular" w:hAnsi="Myriad Pro" w:cs="MyriadPro-Regular"/>
          <w:lang w:val="el-GR" w:bidi="ar-SA"/>
        </w:rPr>
        <w:t>για συμμετοχή. Πριν από τη χορήγησ</w:t>
      </w:r>
      <w:r w:rsidR="00990050">
        <w:rPr>
          <w:rFonts w:ascii="Myriad Pro" w:eastAsia="MyriadPro-Regular" w:hAnsi="Myriad Pro" w:cs="MyriadPro-Regular"/>
          <w:lang w:val="el-GR" w:bidi="ar-SA"/>
        </w:rPr>
        <w:t xml:space="preserve">η των ερωτηματολογίων διευκρινίστηκε </w:t>
      </w:r>
      <w:r w:rsidRPr="004039A0">
        <w:rPr>
          <w:rFonts w:ascii="Myriad Pro" w:eastAsia="MyriadPro-Regular" w:hAnsi="Myriad Pro" w:cs="MyriadPro-Regular"/>
          <w:lang w:val="el-GR" w:bidi="ar-SA"/>
        </w:rPr>
        <w:t xml:space="preserve">στους μαθητές ότι η συμμετοχή τους στην έρευνα είναι </w:t>
      </w:r>
      <w:r w:rsidR="00990050">
        <w:rPr>
          <w:rFonts w:ascii="Myriad Pro" w:eastAsia="MyriadPro-Regular" w:hAnsi="Myriad Pro" w:cs="MyriadPro-Regular"/>
          <w:lang w:val="el-GR" w:bidi="ar-SA"/>
        </w:rPr>
        <w:t>ανώνυμη και ότι τα προσωπι</w:t>
      </w:r>
      <w:r w:rsidR="001228DD">
        <w:rPr>
          <w:rFonts w:ascii="Myriad Pro" w:eastAsia="MyriadPro-Regular" w:hAnsi="Myriad Pro" w:cs="MyriadPro-Regular"/>
          <w:lang w:val="el-GR" w:bidi="ar-SA"/>
        </w:rPr>
        <w:t>κά δεδομένα τους διασφαλίζονται.</w:t>
      </w:r>
    </w:p>
    <w:p w:rsidR="006C6941" w:rsidRPr="006C6941" w:rsidRDefault="006C6941" w:rsidP="006C6941">
      <w:pPr>
        <w:autoSpaceDE w:val="0"/>
        <w:autoSpaceDN w:val="0"/>
        <w:adjustRightInd w:val="0"/>
        <w:jc w:val="both"/>
        <w:rPr>
          <w:rFonts w:ascii="Myriad Pro" w:eastAsia="MyriadPro-Regular" w:hAnsi="Myriad Pro" w:cs="MyriadPro-Regular"/>
          <w:lang w:val="el-GR" w:bidi="ar-SA"/>
        </w:rPr>
      </w:pPr>
    </w:p>
    <w:p w:rsidR="00860805" w:rsidRPr="006C6941" w:rsidRDefault="00860805" w:rsidP="00860805">
      <w:pPr>
        <w:pStyle w:val="2"/>
        <w:rPr>
          <w:lang w:val="el-GR"/>
        </w:rPr>
      </w:pPr>
      <w:bookmarkStart w:id="46" w:name="_Toc31456604"/>
      <w:r w:rsidRPr="00860805">
        <w:rPr>
          <w:szCs w:val="24"/>
          <w:lang w:val="el-GR"/>
        </w:rPr>
        <w:t xml:space="preserve">2.10 </w:t>
      </w:r>
      <w:r w:rsidRPr="00860805">
        <w:rPr>
          <w:lang w:val="el-GR"/>
        </w:rPr>
        <w:t>Περιορισμοί της  έρευνας</w:t>
      </w:r>
      <w:bookmarkEnd w:id="46"/>
    </w:p>
    <w:p w:rsidR="006C6941" w:rsidRDefault="006C6941" w:rsidP="006C6941">
      <w:pPr>
        <w:jc w:val="both"/>
        <w:rPr>
          <w:rFonts w:ascii="Myriad Pro" w:eastAsia="TimesNewRoman" w:hAnsi="Myriad Pro" w:cs="Arial"/>
          <w:spacing w:val="6"/>
          <w:lang w:val="el-GR"/>
        </w:rPr>
      </w:pPr>
    </w:p>
    <w:p w:rsidR="00860805" w:rsidRPr="006C6941" w:rsidRDefault="00860805" w:rsidP="00860805">
      <w:pPr>
        <w:spacing w:line="360" w:lineRule="auto"/>
        <w:jc w:val="both"/>
        <w:rPr>
          <w:rFonts w:ascii="Myriad Pro" w:eastAsia="TimesNewRoman" w:hAnsi="Myriad Pro" w:cs="Arial"/>
          <w:spacing w:val="6"/>
          <w:lang w:val="el-GR"/>
        </w:rPr>
      </w:pPr>
      <w:r w:rsidRPr="006C6941">
        <w:rPr>
          <w:rFonts w:ascii="Myriad Pro" w:eastAsia="TimesNewRoman" w:hAnsi="Myriad Pro" w:cs="Arial"/>
          <w:spacing w:val="6"/>
          <w:lang w:val="el-GR"/>
        </w:rPr>
        <w:t>Ως περιορισμός της έρευνας θα μπορούσε να θεωρη</w:t>
      </w:r>
      <w:r w:rsidR="00BE59FE">
        <w:rPr>
          <w:rFonts w:ascii="Myriad Pro" w:eastAsia="TimesNewRoman" w:hAnsi="Myriad Pro" w:cs="Arial"/>
          <w:spacing w:val="6"/>
          <w:lang w:val="el-GR"/>
        </w:rPr>
        <w:t xml:space="preserve">θεί ότι το δείγμα είναι μικρό, </w:t>
      </w:r>
      <w:r w:rsidR="00BE59FE" w:rsidRPr="006C6941">
        <w:rPr>
          <w:rFonts w:ascii="Myriad Pro" w:eastAsia="TimesNewRoman" w:hAnsi="Myriad Pro" w:cs="Arial"/>
          <w:spacing w:val="6"/>
          <w:lang w:val="el-GR"/>
        </w:rPr>
        <w:t>αν</w:t>
      </w:r>
      <w:r w:rsidRPr="006C6941">
        <w:rPr>
          <w:rFonts w:ascii="Myriad Pro" w:eastAsia="TimesNewRoman" w:hAnsi="Myriad Pro" w:cs="Arial"/>
          <w:spacing w:val="6"/>
          <w:lang w:val="el-GR"/>
        </w:rPr>
        <w:t xml:space="preserve"> και στα πλαίσια της εκπόνησης της διπλωματικής εργασίας θεωρείται ικανοποιητικό για την εξαγωγή συμπερασμάτων. Επίσης ένα άλλο </w:t>
      </w:r>
      <w:r w:rsidRPr="006C6941">
        <w:rPr>
          <w:rFonts w:ascii="Myriad Pro" w:eastAsia="TimesNewRoman" w:hAnsi="Myriad Pro" w:cs="Arial"/>
          <w:spacing w:val="6"/>
          <w:lang w:val="el-GR"/>
        </w:rPr>
        <w:lastRenderedPageBreak/>
        <w:t xml:space="preserve">σημαντικό περιορισμό της έρευνας </w:t>
      </w:r>
      <w:r w:rsidR="00211620">
        <w:rPr>
          <w:rFonts w:ascii="Myriad Pro" w:eastAsia="TimesNewRoman" w:hAnsi="Myriad Pro" w:cs="Arial"/>
          <w:spacing w:val="6"/>
          <w:lang w:val="el-GR"/>
        </w:rPr>
        <w:t>θεωρούμε τ</w:t>
      </w:r>
      <w:r w:rsidRPr="006C6941">
        <w:rPr>
          <w:rFonts w:ascii="Myriad Pro" w:eastAsia="TimesNewRoman" w:hAnsi="Myriad Pro" w:cs="Arial"/>
          <w:spacing w:val="6"/>
          <w:lang w:val="el-GR"/>
        </w:rPr>
        <w:t>η</w:t>
      </w:r>
      <w:r w:rsidR="00211620">
        <w:rPr>
          <w:rFonts w:ascii="Myriad Pro" w:eastAsia="TimesNewRoman" w:hAnsi="Myriad Pro" w:cs="Arial"/>
          <w:spacing w:val="6"/>
          <w:lang w:val="el-GR"/>
        </w:rPr>
        <w:t>ν</w:t>
      </w:r>
      <w:r w:rsidRPr="006C6941">
        <w:rPr>
          <w:rFonts w:ascii="Myriad Pro" w:eastAsia="TimesNewRoman" w:hAnsi="Myriad Pro" w:cs="Arial"/>
          <w:spacing w:val="6"/>
          <w:lang w:val="el-GR"/>
        </w:rPr>
        <w:t xml:space="preserve"> ηλικία των εφήβων. Οι έφηβοι λόγω της μικρής ηλικίας και  της ανασφάλειας </w:t>
      </w:r>
      <w:r w:rsidR="00211620">
        <w:rPr>
          <w:rFonts w:ascii="Myriad Pro" w:eastAsia="TimesNewRoman" w:hAnsi="Myriad Pro" w:cs="Arial"/>
          <w:spacing w:val="6"/>
          <w:lang w:val="el-GR"/>
        </w:rPr>
        <w:t xml:space="preserve">τους </w:t>
      </w:r>
      <w:r w:rsidRPr="006C6941">
        <w:rPr>
          <w:rFonts w:ascii="Myriad Pro" w:eastAsia="TimesNewRoman" w:hAnsi="Myriad Pro" w:cs="Arial"/>
          <w:spacing w:val="6"/>
          <w:lang w:val="el-GR"/>
        </w:rPr>
        <w:t>ενδεχομένως να δώσουν απαντή</w:t>
      </w:r>
      <w:r w:rsidR="006C6941" w:rsidRPr="006C6941">
        <w:rPr>
          <w:rFonts w:ascii="Myriad Pro" w:eastAsia="TimesNewRoman" w:hAnsi="Myriad Pro" w:cs="Arial"/>
          <w:spacing w:val="6"/>
          <w:lang w:val="el-GR"/>
        </w:rPr>
        <w:t xml:space="preserve">σεις που να μην αντιπροσωπεύουν τις </w:t>
      </w:r>
      <w:r w:rsidR="00211620">
        <w:rPr>
          <w:rFonts w:ascii="Myriad Pro" w:eastAsia="TimesNewRoman" w:hAnsi="Myriad Pro" w:cs="Arial"/>
          <w:spacing w:val="6"/>
          <w:lang w:val="el-GR"/>
        </w:rPr>
        <w:t xml:space="preserve">πραγματικές τους </w:t>
      </w:r>
      <w:r w:rsidR="006C6941" w:rsidRPr="006C6941">
        <w:rPr>
          <w:rFonts w:ascii="Myriad Pro" w:eastAsia="TimesNewRoman" w:hAnsi="Myriad Pro" w:cs="Arial"/>
          <w:spacing w:val="6"/>
          <w:lang w:val="el-GR"/>
        </w:rPr>
        <w:t xml:space="preserve">συμπεριφορές εξαιτίας του φόβου ότι μπορεί να κατακριθούν ή να έχουν </w:t>
      </w:r>
      <w:r w:rsidR="00211620">
        <w:rPr>
          <w:rFonts w:ascii="Myriad Pro" w:eastAsia="TimesNewRoman" w:hAnsi="Myriad Pro" w:cs="Arial"/>
          <w:spacing w:val="6"/>
          <w:lang w:val="el-GR"/>
        </w:rPr>
        <w:t xml:space="preserve">τυχόν </w:t>
      </w:r>
      <w:r w:rsidR="006C6941" w:rsidRPr="006C6941">
        <w:rPr>
          <w:rFonts w:ascii="Myriad Pro" w:eastAsia="TimesNewRoman" w:hAnsi="Myriad Pro" w:cs="Arial"/>
          <w:spacing w:val="6"/>
          <w:lang w:val="el-GR"/>
        </w:rPr>
        <w:t xml:space="preserve">προβλήματα π.χ. ερωτήσεις όπως το κάπνισμα, </w:t>
      </w:r>
      <w:r w:rsidR="00211620">
        <w:rPr>
          <w:rFonts w:ascii="Myriad Pro" w:eastAsia="TimesNewRoman" w:hAnsi="Myriad Pro" w:cs="Arial"/>
          <w:spacing w:val="6"/>
          <w:lang w:val="el-GR"/>
        </w:rPr>
        <w:t xml:space="preserve">εάν </w:t>
      </w:r>
      <w:r w:rsidR="006C6941" w:rsidRPr="006C6941">
        <w:rPr>
          <w:rFonts w:ascii="Myriad Pro" w:eastAsia="TimesNewRoman" w:hAnsi="Myriad Pro" w:cs="Arial"/>
          <w:spacing w:val="6"/>
          <w:lang w:val="el-GR"/>
        </w:rPr>
        <w:t xml:space="preserve">έχουν πέσει θύμα </w:t>
      </w:r>
      <w:r w:rsidR="006C6941" w:rsidRPr="006C6941">
        <w:rPr>
          <w:rFonts w:ascii="Myriad Pro" w:eastAsia="TimesNewRoman" w:hAnsi="Myriad Pro" w:cs="Arial"/>
          <w:spacing w:val="6"/>
        </w:rPr>
        <w:t>bullying</w:t>
      </w:r>
      <w:r w:rsidR="00211620">
        <w:rPr>
          <w:rFonts w:ascii="Myriad Pro" w:eastAsia="TimesNewRoman" w:hAnsi="Myriad Pro" w:cs="Arial"/>
          <w:spacing w:val="6"/>
          <w:lang w:val="el-GR"/>
        </w:rPr>
        <w:t xml:space="preserve"> κ</w:t>
      </w:r>
      <w:r w:rsidR="006C6941" w:rsidRPr="006C6941">
        <w:rPr>
          <w:rFonts w:ascii="Myriad Pro" w:eastAsia="TimesNewRoman" w:hAnsi="Myriad Pro" w:cs="Arial"/>
          <w:spacing w:val="6"/>
          <w:lang w:val="el-GR"/>
        </w:rPr>
        <w:t>λπ.</w:t>
      </w:r>
    </w:p>
    <w:p w:rsidR="00860805" w:rsidRPr="00860805" w:rsidRDefault="00860805" w:rsidP="00860805">
      <w:pPr>
        <w:spacing w:line="360" w:lineRule="auto"/>
        <w:jc w:val="both"/>
        <w:rPr>
          <w:rFonts w:ascii="Franklin Gothic Book" w:eastAsia="TimesNewRoman" w:hAnsi="Franklin Gothic Book" w:cs="Arial"/>
          <w:spacing w:val="6"/>
          <w:lang w:val="el-GR"/>
        </w:rPr>
      </w:pPr>
    </w:p>
    <w:p w:rsidR="00860805" w:rsidRDefault="00860805" w:rsidP="00B1075C">
      <w:pPr>
        <w:autoSpaceDE w:val="0"/>
        <w:autoSpaceDN w:val="0"/>
        <w:adjustRightInd w:val="0"/>
        <w:spacing w:line="360" w:lineRule="auto"/>
        <w:jc w:val="both"/>
        <w:rPr>
          <w:rFonts w:ascii="Myriad Pro" w:eastAsia="MyriadPro-Regular" w:hAnsi="Myriad Pro" w:cs="MyriadPro-Regular"/>
          <w:lang w:val="el-GR" w:bidi="ar-SA"/>
        </w:rPr>
      </w:pPr>
    </w:p>
    <w:p w:rsidR="00B1075C" w:rsidRPr="00B1075C" w:rsidRDefault="00B1075C" w:rsidP="00B1075C">
      <w:pPr>
        <w:autoSpaceDE w:val="0"/>
        <w:autoSpaceDN w:val="0"/>
        <w:adjustRightInd w:val="0"/>
        <w:spacing w:line="360" w:lineRule="auto"/>
        <w:jc w:val="both"/>
        <w:rPr>
          <w:rFonts w:ascii="Myriad Pro" w:eastAsia="MyriadPro-Regular" w:hAnsi="Myriad Pro" w:cs="MyriadPro-Regular"/>
          <w:lang w:val="el-GR" w:bidi="ar-SA"/>
        </w:rPr>
      </w:pPr>
    </w:p>
    <w:p w:rsidR="00F46259" w:rsidRDefault="00F46259">
      <w:pPr>
        <w:spacing w:after="200" w:line="276" w:lineRule="auto"/>
        <w:rPr>
          <w:rFonts w:ascii="Minion Pro" w:eastAsiaTheme="majorEastAsia" w:hAnsi="Minion Pro" w:cstheme="majorBidi"/>
          <w:b/>
          <w:bCs/>
          <w:iCs/>
          <w:color w:val="002060"/>
          <w:sz w:val="28"/>
          <w:szCs w:val="28"/>
          <w:lang w:val="el-GR"/>
        </w:rPr>
      </w:pPr>
      <w:r>
        <w:rPr>
          <w:lang w:val="el-GR"/>
        </w:rPr>
        <w:br w:type="page"/>
      </w:r>
    </w:p>
    <w:p w:rsidR="00021768" w:rsidRDefault="00F46259" w:rsidP="00F46259">
      <w:pPr>
        <w:pStyle w:val="1"/>
        <w:shd w:val="clear" w:color="auto" w:fill="F2F2F2" w:themeFill="background1" w:themeFillShade="F2"/>
        <w:rPr>
          <w:lang w:val="el-GR"/>
        </w:rPr>
      </w:pPr>
      <w:bookmarkStart w:id="47" w:name="_Toc31456605"/>
      <w:r>
        <w:rPr>
          <w:lang w:val="el-GR"/>
        </w:rPr>
        <w:lastRenderedPageBreak/>
        <w:t>Κεφάλαιο 3</w:t>
      </w:r>
      <w:r w:rsidRPr="00F46259">
        <w:rPr>
          <w:vertAlign w:val="superscript"/>
          <w:lang w:val="el-GR"/>
        </w:rPr>
        <w:t>ο</w:t>
      </w:r>
      <w:r w:rsidR="00500D03" w:rsidRPr="00A40F3C">
        <w:rPr>
          <w:vertAlign w:val="superscript"/>
          <w:lang w:val="el-GR"/>
        </w:rPr>
        <w:t xml:space="preserve"> </w:t>
      </w:r>
      <w:r w:rsidR="00021768">
        <w:rPr>
          <w:lang w:val="el-GR"/>
        </w:rPr>
        <w:t>Στατιστική Ανάλυση</w:t>
      </w:r>
      <w:bookmarkEnd w:id="47"/>
    </w:p>
    <w:p w:rsidR="00021768" w:rsidRPr="000A3D18" w:rsidRDefault="00021768" w:rsidP="00021768">
      <w:pPr>
        <w:rPr>
          <w:sz w:val="16"/>
          <w:szCs w:val="16"/>
          <w:lang w:val="el-GR"/>
        </w:rPr>
      </w:pPr>
    </w:p>
    <w:p w:rsidR="000A3D18" w:rsidRDefault="000A3D18" w:rsidP="000A3D18">
      <w:pPr>
        <w:pStyle w:val="2"/>
        <w:rPr>
          <w:lang w:val="el-GR"/>
        </w:rPr>
      </w:pPr>
      <w:bookmarkStart w:id="48" w:name="_Toc31456606"/>
      <w:r>
        <w:rPr>
          <w:lang w:val="el-GR"/>
        </w:rPr>
        <w:t>3.1 Στατιστική Ανάλυση</w:t>
      </w:r>
      <w:bookmarkEnd w:id="48"/>
    </w:p>
    <w:p w:rsidR="000A3D18" w:rsidRDefault="000A3D18" w:rsidP="000A3D18">
      <w:pPr>
        <w:jc w:val="both"/>
        <w:rPr>
          <w:rFonts w:ascii="Myriad Pro" w:hAnsi="Myriad Pro"/>
          <w:color w:val="000000"/>
          <w:lang w:val="el-GR"/>
        </w:rPr>
      </w:pPr>
    </w:p>
    <w:p w:rsidR="00BB1699" w:rsidRPr="008F5677" w:rsidRDefault="00086049" w:rsidP="008F5677">
      <w:pPr>
        <w:spacing w:line="360" w:lineRule="auto"/>
        <w:jc w:val="both"/>
        <w:rPr>
          <w:rFonts w:ascii="Myriad Pro" w:hAnsi="Myriad Pro" w:cs="Arial"/>
          <w:color w:val="0C1217"/>
          <w:lang w:val="el-GR"/>
        </w:rPr>
      </w:pPr>
      <w:r w:rsidRPr="00021768">
        <w:rPr>
          <w:rFonts w:ascii="Myriad Pro" w:hAnsi="Myriad Pro"/>
          <w:color w:val="000000"/>
          <w:lang w:val="el-GR"/>
        </w:rPr>
        <w:t>Αφού συλλέχθηκαν τα δεδομένα εισήχθησαν</w:t>
      </w:r>
      <w:r w:rsidR="00064E01">
        <w:rPr>
          <w:rFonts w:ascii="Myriad Pro" w:hAnsi="Myriad Pro"/>
          <w:color w:val="000000"/>
          <w:lang w:val="el-GR"/>
        </w:rPr>
        <w:t xml:space="preserve"> </w:t>
      </w:r>
      <w:r w:rsidR="00F1634F">
        <w:rPr>
          <w:rFonts w:ascii="Myriad Pro" w:hAnsi="Myriad Pro"/>
          <w:color w:val="000000"/>
          <w:lang w:val="el-GR"/>
        </w:rPr>
        <w:t>σε Η.Υ.</w:t>
      </w:r>
      <w:r w:rsidRPr="00021768">
        <w:rPr>
          <w:rFonts w:ascii="Myriad Pro" w:hAnsi="Myriad Pro"/>
          <w:color w:val="000000"/>
          <w:lang w:val="el-GR"/>
        </w:rPr>
        <w:t xml:space="preserve"> και αναλύθηκαν με </w:t>
      </w:r>
      <w:r w:rsidRPr="00335D13">
        <w:rPr>
          <w:rFonts w:ascii="Myriad Pro" w:hAnsi="Myriad Pro"/>
          <w:color w:val="000000"/>
          <w:lang w:val="el-GR"/>
        </w:rPr>
        <w:t xml:space="preserve">το στατιστικό πρόγραμμα  για κοινωνικές επιστήμες , το </w:t>
      </w:r>
      <w:r w:rsidR="004969A3" w:rsidRPr="00335D13">
        <w:rPr>
          <w:rFonts w:ascii="Myriad Pro" w:hAnsi="Myriad Pro"/>
          <w:color w:val="000000"/>
          <w:lang w:val="el-GR"/>
        </w:rPr>
        <w:t>IBM</w:t>
      </w:r>
      <w:r w:rsidR="00064E01" w:rsidRPr="00335D13">
        <w:rPr>
          <w:rFonts w:ascii="Myriad Pro" w:hAnsi="Myriad Pro"/>
          <w:color w:val="000000"/>
          <w:lang w:val="el-GR"/>
        </w:rPr>
        <w:t xml:space="preserve"> </w:t>
      </w:r>
      <w:r w:rsidR="004969A3" w:rsidRPr="00335D13">
        <w:rPr>
          <w:rFonts w:ascii="Myriad Pro" w:hAnsi="Myriad Pro"/>
          <w:color w:val="000000"/>
          <w:lang w:val="el-GR"/>
        </w:rPr>
        <w:t>SPSS</w:t>
      </w:r>
      <w:r w:rsidR="00064E01" w:rsidRPr="00335D13">
        <w:rPr>
          <w:rFonts w:ascii="Myriad Pro" w:hAnsi="Myriad Pro"/>
          <w:color w:val="000000"/>
          <w:lang w:val="el-GR"/>
        </w:rPr>
        <w:t xml:space="preserve"> </w:t>
      </w:r>
      <w:r w:rsidR="004969A3" w:rsidRPr="00335D13">
        <w:rPr>
          <w:rFonts w:ascii="Myriad Pro" w:hAnsi="Myriad Pro"/>
          <w:color w:val="000000"/>
          <w:lang w:val="el-GR"/>
        </w:rPr>
        <w:t>Statistics 20</w:t>
      </w:r>
      <w:r w:rsidR="00335D13" w:rsidRPr="00335D13">
        <w:rPr>
          <w:rFonts w:ascii="Myriad Pro" w:hAnsi="Myriad Pro"/>
          <w:color w:val="000000"/>
          <w:lang w:val="el-GR"/>
        </w:rPr>
        <w:t>, το πιο διαδεδομένο πρόγραμμα για τη στατιστική ανάλυση δεδομένων.</w:t>
      </w:r>
      <w:r w:rsidR="004969A3" w:rsidRPr="00335D13">
        <w:rPr>
          <w:rFonts w:ascii="Myriad Pro" w:hAnsi="Myriad Pro"/>
          <w:color w:val="000000"/>
          <w:lang w:val="el-GR"/>
        </w:rPr>
        <w:t xml:space="preserve"> </w:t>
      </w:r>
      <w:r w:rsidR="004969A3" w:rsidRPr="00021768">
        <w:rPr>
          <w:rFonts w:ascii="Myriad Pro" w:hAnsi="Myriad Pro" w:cs="Arial"/>
          <w:color w:val="0C1217"/>
          <w:lang w:val="el-GR"/>
        </w:rPr>
        <w:t xml:space="preserve">Για </w:t>
      </w:r>
      <w:r w:rsidR="00F1634F" w:rsidRPr="00021768">
        <w:rPr>
          <w:rFonts w:ascii="Myriad Pro" w:hAnsi="Myriad Pro" w:cs="Arial"/>
          <w:color w:val="0C1217"/>
          <w:lang w:val="el-GR"/>
        </w:rPr>
        <w:t xml:space="preserve">τη </w:t>
      </w:r>
      <w:r w:rsidR="004969A3" w:rsidRPr="00021768">
        <w:rPr>
          <w:rFonts w:ascii="Myriad Pro" w:hAnsi="Myriad Pro" w:cs="Arial"/>
          <w:color w:val="0C1217"/>
          <w:lang w:val="el-GR"/>
        </w:rPr>
        <w:t xml:space="preserve">στατιστική επεξεργασία των δεδομένων  </w:t>
      </w:r>
      <w:r w:rsidR="00920E1D">
        <w:rPr>
          <w:rFonts w:ascii="Myriad Pro" w:hAnsi="Myriad Pro" w:cs="Arial"/>
          <w:color w:val="0C1217"/>
          <w:lang w:val="el-GR"/>
        </w:rPr>
        <w:t>χρησιμοποιήθηκε</w:t>
      </w:r>
      <w:r w:rsidR="004969A3" w:rsidRPr="00021768">
        <w:rPr>
          <w:rFonts w:ascii="Myriad Pro" w:hAnsi="Myriad Pro" w:cs="Arial"/>
          <w:color w:val="0C1217"/>
          <w:lang w:val="el-GR"/>
        </w:rPr>
        <w:t xml:space="preserve"> η Περιγραφική και η Επαγωγική στατιστική.</w:t>
      </w:r>
      <w:r w:rsidR="00565A46" w:rsidRPr="00565A46">
        <w:rPr>
          <w:rFonts w:ascii="Myriad Pro" w:hAnsi="Myriad Pro" w:cs="Arial"/>
          <w:color w:val="0C1217"/>
          <w:lang w:val="el-GR"/>
        </w:rPr>
        <w:t xml:space="preserve"> </w:t>
      </w:r>
      <w:r w:rsidR="00144EC4">
        <w:rPr>
          <w:rFonts w:ascii="Myriad Pro" w:hAnsi="Myriad Pro" w:cs="Arial"/>
          <w:lang w:val="el-GR"/>
        </w:rPr>
        <w:t>Η Π</w:t>
      </w:r>
      <w:r w:rsidR="004969A3" w:rsidRPr="00021768">
        <w:rPr>
          <w:rFonts w:ascii="Myriad Pro" w:hAnsi="Myriad Pro" w:cs="Arial"/>
          <w:lang w:val="el-GR"/>
        </w:rPr>
        <w:t>εριγραφική στατιστική έχει ως αντικείμενο την ομαδοποίηση, την οργάνωση και τη συνοπτική παρουσίαση των χαρακτηριστικών ενός συνόλου δεδομένων που έχουν συγκεντρωθεί σε μια έρευνα. Υπάρχουν 3 μεθόδους παρουσίασης:</w:t>
      </w:r>
    </w:p>
    <w:p w:rsidR="00BB1699" w:rsidRDefault="004969A3" w:rsidP="00BB1699">
      <w:pPr>
        <w:autoSpaceDE w:val="0"/>
        <w:autoSpaceDN w:val="0"/>
        <w:adjustRightInd w:val="0"/>
        <w:spacing w:line="360" w:lineRule="auto"/>
        <w:jc w:val="both"/>
        <w:rPr>
          <w:rFonts w:ascii="Myriad Pro" w:hAnsi="Myriad Pro" w:cs="Arial"/>
          <w:color w:val="0C1217"/>
          <w:lang w:val="el-GR"/>
        </w:rPr>
      </w:pPr>
      <w:r w:rsidRPr="00021768">
        <w:rPr>
          <w:rFonts w:ascii="Myriad Pro" w:hAnsi="Myriad Pro" w:cs="Arial"/>
          <w:lang w:val="el-GR"/>
        </w:rPr>
        <w:t>1) πινακοποίηση των δεδομένων (στις κατανομές συχνοτήτων παρουσιάζονται για κάθε τιμή της μεταβλητής το πλήθος των εμφανίσεων της μέσα στο δείγμα και στις σχετικές συχνότητες παρουσιάζονται το ποσοστό εμφανίσεων της συγκεκριμένης τιμής της μεταβλητής)</w:t>
      </w:r>
    </w:p>
    <w:p w:rsidR="00BB1699" w:rsidRDefault="004969A3" w:rsidP="00BB1699">
      <w:pPr>
        <w:autoSpaceDE w:val="0"/>
        <w:autoSpaceDN w:val="0"/>
        <w:adjustRightInd w:val="0"/>
        <w:spacing w:line="360" w:lineRule="auto"/>
        <w:jc w:val="both"/>
        <w:rPr>
          <w:rFonts w:ascii="Myriad Pro" w:hAnsi="Myriad Pro" w:cs="Arial"/>
          <w:lang w:val="el-GR"/>
        </w:rPr>
      </w:pPr>
      <w:r w:rsidRPr="00021768">
        <w:rPr>
          <w:rFonts w:ascii="Myriad Pro" w:hAnsi="Myriad Pro" w:cs="Arial"/>
          <w:lang w:val="el-GR"/>
        </w:rPr>
        <w:t xml:space="preserve">2) γραφική παρουσίαση των δεδομένων και </w:t>
      </w:r>
    </w:p>
    <w:p w:rsidR="004969A3" w:rsidRDefault="004969A3" w:rsidP="00BB1699">
      <w:pPr>
        <w:autoSpaceDE w:val="0"/>
        <w:autoSpaceDN w:val="0"/>
        <w:adjustRightInd w:val="0"/>
        <w:spacing w:line="360" w:lineRule="auto"/>
        <w:jc w:val="both"/>
        <w:rPr>
          <w:rFonts w:ascii="Myriad Pro" w:hAnsi="Myriad Pro" w:cs="Arial"/>
          <w:lang w:val="el-GR"/>
        </w:rPr>
      </w:pPr>
      <w:r w:rsidRPr="00021768">
        <w:rPr>
          <w:rFonts w:ascii="Myriad Pro" w:hAnsi="Myriad Pro" w:cs="Arial"/>
          <w:lang w:val="el-GR"/>
        </w:rPr>
        <w:t>3) αριθμητικά περιγραφικά μέτρα  (οι μέσοι όροι κατανομής δείχνουν προς ποια κατεύθυνση είναι ο μέσος όρος της απάντηση</w:t>
      </w:r>
      <w:r w:rsidR="00F1634F">
        <w:rPr>
          <w:rFonts w:ascii="Myriad Pro" w:hAnsi="Myriad Pro" w:cs="Arial"/>
          <w:lang w:val="el-GR"/>
        </w:rPr>
        <w:t>ς</w:t>
      </w:r>
      <w:r w:rsidRPr="00021768">
        <w:rPr>
          <w:rFonts w:ascii="Myriad Pro" w:hAnsi="Myriad Pro" w:cs="Arial"/>
          <w:lang w:val="el-GR"/>
        </w:rPr>
        <w:t>, η τυπική απόκλιση δίνει μια ένδειξη τ</w:t>
      </w:r>
      <w:r w:rsidR="001228DD">
        <w:rPr>
          <w:rFonts w:ascii="Myriad Pro" w:hAnsi="Myriad Pro" w:cs="Arial"/>
          <w:lang w:val="el-GR"/>
        </w:rPr>
        <w:t>ης απόστασης από το μέσο όρο</w:t>
      </w:r>
      <w:r w:rsidRPr="00021768">
        <w:rPr>
          <w:rFonts w:ascii="Myriad Pro" w:hAnsi="Myriad Pro" w:cs="Arial"/>
          <w:lang w:val="el-GR"/>
        </w:rPr>
        <w:t>).</w:t>
      </w:r>
    </w:p>
    <w:p w:rsidR="00D578CC" w:rsidRDefault="00144EC4" w:rsidP="00967A8A">
      <w:pPr>
        <w:autoSpaceDE w:val="0"/>
        <w:autoSpaceDN w:val="0"/>
        <w:adjustRightInd w:val="0"/>
        <w:spacing w:after="240" w:line="360" w:lineRule="auto"/>
        <w:jc w:val="both"/>
        <w:rPr>
          <w:rFonts w:ascii="Myriad Pro" w:eastAsia="Times New Roman" w:hAnsi="Myriad Pro" w:cs="Arial"/>
          <w:lang w:val="el-GR"/>
        </w:rPr>
      </w:pPr>
      <w:r>
        <w:rPr>
          <w:rFonts w:ascii="Myriad Pro" w:hAnsi="Myriad Pro" w:cs="Arial"/>
          <w:color w:val="0C1217"/>
          <w:lang w:val="el-GR"/>
        </w:rPr>
        <w:t>Στην Ε</w:t>
      </w:r>
      <w:r w:rsidR="004969A3" w:rsidRPr="00021768">
        <w:rPr>
          <w:rFonts w:ascii="Myriad Pro" w:hAnsi="Myriad Pro" w:cs="Arial"/>
          <w:color w:val="0C1217"/>
          <w:lang w:val="el-GR"/>
        </w:rPr>
        <w:t xml:space="preserve">παγωγική στατιστική πραγματοποιείται η συσχέτιση μεταβλητών με σκοπό να </w:t>
      </w:r>
      <w:r w:rsidR="00064E01" w:rsidRPr="00021768">
        <w:rPr>
          <w:rFonts w:ascii="Myriad Pro" w:hAnsi="Myriad Pro" w:cs="Arial"/>
          <w:color w:val="0C1217"/>
          <w:lang w:val="el-GR"/>
        </w:rPr>
        <w:t>εξετασ</w:t>
      </w:r>
      <w:r w:rsidR="00064E01">
        <w:rPr>
          <w:rFonts w:ascii="Myriad Pro" w:hAnsi="Myriad Pro" w:cs="Arial"/>
          <w:color w:val="0C1217"/>
          <w:lang w:val="el-GR"/>
        </w:rPr>
        <w:t>τ</w:t>
      </w:r>
      <w:r w:rsidR="00064E01" w:rsidRPr="00021768">
        <w:rPr>
          <w:rFonts w:ascii="Myriad Pro" w:hAnsi="Myriad Pro" w:cs="Arial"/>
          <w:color w:val="0C1217"/>
          <w:lang w:val="el-GR"/>
        </w:rPr>
        <w:t>εί</w:t>
      </w:r>
      <w:r w:rsidR="004969A3" w:rsidRPr="00021768">
        <w:rPr>
          <w:rFonts w:ascii="Myriad Pro" w:hAnsi="Myriad Pro" w:cs="Arial"/>
          <w:color w:val="0C1217"/>
          <w:lang w:val="el-GR"/>
        </w:rPr>
        <w:t xml:space="preserve"> εάν </w:t>
      </w:r>
      <w:r w:rsidR="006A7DFF" w:rsidRPr="00021768">
        <w:rPr>
          <w:rFonts w:ascii="Myriad Pro" w:hAnsi="Myriad Pro" w:cs="Arial"/>
          <w:color w:val="0C1217"/>
          <w:lang w:val="el-GR"/>
        </w:rPr>
        <w:t>υπάρχ</w:t>
      </w:r>
      <w:r w:rsidR="006A7DFF">
        <w:rPr>
          <w:rFonts w:ascii="Myriad Pro" w:hAnsi="Myriad Pro" w:cs="Arial"/>
          <w:color w:val="0C1217"/>
          <w:lang w:val="el-GR"/>
        </w:rPr>
        <w:t>ει</w:t>
      </w:r>
      <w:r w:rsidR="00064E01">
        <w:rPr>
          <w:rFonts w:ascii="Myriad Pro" w:hAnsi="Myriad Pro" w:cs="Arial"/>
          <w:color w:val="0C1217"/>
          <w:lang w:val="el-GR"/>
        </w:rPr>
        <w:t xml:space="preserve"> </w:t>
      </w:r>
      <w:r w:rsidR="004969A3" w:rsidRPr="00021768">
        <w:rPr>
          <w:rFonts w:ascii="Myriad Pro" w:hAnsi="Myriad Pro" w:cs="Arial"/>
          <w:color w:val="0C1217"/>
          <w:lang w:val="el-GR"/>
        </w:rPr>
        <w:t xml:space="preserve">στατιστικά σημαντική </w:t>
      </w:r>
      <w:r w:rsidR="006A7DFF">
        <w:rPr>
          <w:rFonts w:ascii="Myriad Pro" w:hAnsi="Myriad Pro" w:cs="Arial"/>
          <w:color w:val="0C1217"/>
          <w:lang w:val="el-GR"/>
        </w:rPr>
        <w:t>σχέση</w:t>
      </w:r>
      <w:r w:rsidR="00064E01">
        <w:rPr>
          <w:rFonts w:ascii="Myriad Pro" w:hAnsi="Myriad Pro" w:cs="Arial"/>
          <w:color w:val="0C1217"/>
          <w:lang w:val="el-GR"/>
        </w:rPr>
        <w:t xml:space="preserve"> </w:t>
      </w:r>
      <w:r w:rsidR="004969A3" w:rsidRPr="00021768">
        <w:rPr>
          <w:rFonts w:ascii="Myriad Pro" w:hAnsi="Myriad Pro" w:cs="Arial"/>
          <w:color w:val="0C1217"/>
          <w:lang w:val="el-GR"/>
        </w:rPr>
        <w:t xml:space="preserve">μεταξύ </w:t>
      </w:r>
      <w:r w:rsidR="006A7DFF">
        <w:rPr>
          <w:rFonts w:ascii="Myriad Pro" w:hAnsi="Myriad Pro" w:cs="Arial"/>
          <w:color w:val="0C1217"/>
          <w:lang w:val="el-GR"/>
        </w:rPr>
        <w:t xml:space="preserve"> </w:t>
      </w:r>
      <w:r w:rsidR="00FB2896">
        <w:rPr>
          <w:rFonts w:ascii="Myriad Pro" w:hAnsi="Myriad Pro" w:cs="Arial"/>
          <w:color w:val="0C1217"/>
          <w:lang w:val="el-GR"/>
        </w:rPr>
        <w:t>δύο</w:t>
      </w:r>
      <w:r w:rsidR="006A7DFF">
        <w:rPr>
          <w:rFonts w:ascii="Myriad Pro" w:hAnsi="Myriad Pro" w:cs="Arial"/>
          <w:color w:val="0C1217"/>
          <w:lang w:val="el-GR"/>
        </w:rPr>
        <w:t xml:space="preserve"> μεταβλητών</w:t>
      </w:r>
      <w:r w:rsidR="004969A3" w:rsidRPr="00021768">
        <w:rPr>
          <w:rFonts w:ascii="Myriad Pro" w:hAnsi="Myriad Pro" w:cs="Arial"/>
          <w:shd w:val="clear" w:color="auto" w:fill="FFFFFF"/>
          <w:lang w:val="el-GR"/>
        </w:rPr>
        <w:t>.</w:t>
      </w:r>
      <w:r w:rsidR="00064E01">
        <w:rPr>
          <w:rFonts w:ascii="Myriad Pro" w:hAnsi="Myriad Pro" w:cs="Arial"/>
          <w:shd w:val="clear" w:color="auto" w:fill="FFFFFF"/>
          <w:lang w:val="el-GR"/>
        </w:rPr>
        <w:t xml:space="preserve"> </w:t>
      </w:r>
      <w:r w:rsidR="001228DD">
        <w:rPr>
          <w:rFonts w:ascii="Myriad Pro" w:eastAsia="Times New Roman" w:hAnsi="Myriad Pro" w:cs="Arial"/>
          <w:lang w:val="el-GR"/>
        </w:rPr>
        <w:t>Εδώ είναι που μέσω διάφορων στατιστικών ελέγχων διαπιστώνουμε εάν αποδεχόμαστε την μηδενική υπόθεση</w:t>
      </w:r>
      <w:r w:rsidR="00D578CC">
        <w:rPr>
          <w:rFonts w:ascii="Myriad Pro" w:eastAsia="Times New Roman" w:hAnsi="Myriad Pro" w:cs="Arial"/>
          <w:lang w:val="el-GR"/>
        </w:rPr>
        <w:t xml:space="preserve"> δηλαδή την</w:t>
      </w:r>
      <w:r w:rsidR="00D578CC" w:rsidRPr="00D578CC">
        <w:rPr>
          <w:lang w:val="el-GR"/>
        </w:rPr>
        <w:t xml:space="preserve"> </w:t>
      </w:r>
      <w:r w:rsidR="00D578CC">
        <w:rPr>
          <w:rFonts w:ascii="Myriad Pro" w:eastAsia="Times New Roman" w:hAnsi="Myriad Pro" w:cs="Arial"/>
          <w:lang w:val="el-GR"/>
        </w:rPr>
        <w:t>κύρια υπόθεσή μας</w:t>
      </w:r>
      <w:r w:rsidR="001228DD">
        <w:rPr>
          <w:rFonts w:ascii="Myriad Pro" w:eastAsia="Times New Roman" w:hAnsi="Myriad Pro" w:cs="Arial"/>
          <w:lang w:val="el-GR"/>
        </w:rPr>
        <w:t xml:space="preserve"> ή την εναλλακτική  υπόθεση. </w:t>
      </w:r>
    </w:p>
    <w:p w:rsidR="00614F76" w:rsidRDefault="001228DD" w:rsidP="00967A8A">
      <w:pPr>
        <w:autoSpaceDE w:val="0"/>
        <w:autoSpaceDN w:val="0"/>
        <w:adjustRightInd w:val="0"/>
        <w:spacing w:after="240" w:line="360" w:lineRule="auto"/>
        <w:jc w:val="both"/>
        <w:rPr>
          <w:rFonts w:ascii="Myriad Pro" w:eastAsia="Times New Roman" w:hAnsi="Myriad Pro" w:cs="Arial"/>
          <w:lang w:val="el-GR"/>
        </w:rPr>
      </w:pPr>
      <w:r>
        <w:rPr>
          <w:rFonts w:ascii="Myriad Pro" w:eastAsia="Times New Roman" w:hAnsi="Myriad Pro" w:cs="Arial"/>
          <w:lang w:val="el-GR"/>
        </w:rPr>
        <w:t>Σύμφωνα με το αποτέλεσμα του εκάστοτε στατιστικού ελέγχου, α</w:t>
      </w:r>
      <w:r w:rsidR="004969A3" w:rsidRPr="00021768">
        <w:rPr>
          <w:rFonts w:ascii="Myriad Pro" w:eastAsia="Times New Roman" w:hAnsi="Myriad Pro" w:cs="Arial"/>
          <w:lang w:val="el-GR"/>
        </w:rPr>
        <w:t xml:space="preserve">ν η </w:t>
      </w:r>
      <w:r w:rsidR="004969A3" w:rsidRPr="00021768">
        <w:rPr>
          <w:rFonts w:ascii="Myriad Pro" w:eastAsia="Times New Roman" w:hAnsi="Myriad Pro" w:cs="Arial"/>
        </w:rPr>
        <w:t>p</w:t>
      </w:r>
      <w:r w:rsidR="004969A3" w:rsidRPr="00021768">
        <w:rPr>
          <w:rFonts w:ascii="Myriad Pro" w:eastAsia="Times New Roman" w:hAnsi="Myriad Pro" w:cs="Arial"/>
          <w:lang w:val="el-GR"/>
        </w:rPr>
        <w:t>-</w:t>
      </w:r>
      <w:r w:rsidR="004969A3" w:rsidRPr="00021768">
        <w:rPr>
          <w:rFonts w:ascii="Myriad Pro" w:eastAsia="Times New Roman" w:hAnsi="Myriad Pro" w:cs="Arial"/>
        </w:rPr>
        <w:t>value</w:t>
      </w:r>
      <w:r w:rsidR="004969A3" w:rsidRPr="00021768">
        <w:rPr>
          <w:rFonts w:ascii="Myriad Pro" w:eastAsia="Times New Roman" w:hAnsi="Myriad Pro" w:cs="Arial"/>
          <w:lang w:val="el-GR"/>
        </w:rPr>
        <w:t xml:space="preserve"> του στατιστικού </w:t>
      </w:r>
      <w:r w:rsidR="006A7DFF" w:rsidRPr="00021768">
        <w:rPr>
          <w:rFonts w:ascii="Myriad Pro" w:eastAsia="Times New Roman" w:hAnsi="Myriad Pro" w:cs="Arial"/>
          <w:lang w:val="el-GR"/>
        </w:rPr>
        <w:t xml:space="preserve">ελέγχου </w:t>
      </w:r>
      <w:r w:rsidR="004969A3" w:rsidRPr="00021768">
        <w:rPr>
          <w:rFonts w:ascii="Myriad Pro" w:eastAsia="Times New Roman" w:hAnsi="Myriad Pro" w:cs="Arial"/>
          <w:lang w:val="el-GR"/>
        </w:rPr>
        <w:t xml:space="preserve">που εφαρμόσθηκε είναι μεγαλύτερη του 0,05 δεχόμαστε ότι δεν υπάρχει στατιστική σημαντική διαφορά ή δεν υπάρχει συσχέτιση </w:t>
      </w:r>
      <w:r w:rsidR="004969A3" w:rsidRPr="00967A8A">
        <w:rPr>
          <w:rFonts w:ascii="Myriad Pro" w:eastAsia="Times New Roman" w:hAnsi="Myriad Pro" w:cs="Arial"/>
          <w:lang w:val="el-GR"/>
        </w:rPr>
        <w:t xml:space="preserve">των μεταβλητών </w:t>
      </w:r>
      <w:r w:rsidR="004969A3" w:rsidRPr="00967A8A">
        <w:rPr>
          <w:rFonts w:ascii="Myriad Pro" w:hAnsi="Myriad Pro" w:cs="Arial"/>
          <w:iCs/>
          <w:lang w:val="el-GR"/>
        </w:rPr>
        <w:t xml:space="preserve">ενώ εάν </w:t>
      </w:r>
      <w:r w:rsidR="004969A3" w:rsidRPr="00967A8A">
        <w:rPr>
          <w:rFonts w:ascii="Myriad Pro" w:eastAsia="Times New Roman" w:hAnsi="Myriad Pro" w:cs="Arial"/>
          <w:lang w:val="el-GR"/>
        </w:rPr>
        <w:t xml:space="preserve">η </w:t>
      </w:r>
      <w:r w:rsidR="004969A3" w:rsidRPr="00967A8A">
        <w:rPr>
          <w:rFonts w:ascii="Myriad Pro" w:eastAsia="Times New Roman" w:hAnsi="Myriad Pro" w:cs="Arial"/>
        </w:rPr>
        <w:t>p</w:t>
      </w:r>
      <w:r w:rsidR="004969A3" w:rsidRPr="00967A8A">
        <w:rPr>
          <w:rFonts w:ascii="Myriad Pro" w:eastAsia="Times New Roman" w:hAnsi="Myriad Pro" w:cs="Arial"/>
          <w:lang w:val="el-GR"/>
        </w:rPr>
        <w:t>-</w:t>
      </w:r>
      <w:r w:rsidR="004969A3" w:rsidRPr="00967A8A">
        <w:rPr>
          <w:rFonts w:ascii="Myriad Pro" w:eastAsia="Times New Roman" w:hAnsi="Myriad Pro" w:cs="Arial"/>
        </w:rPr>
        <w:t>value</w:t>
      </w:r>
      <w:r w:rsidR="004969A3" w:rsidRPr="00967A8A">
        <w:rPr>
          <w:rFonts w:ascii="Myriad Pro" w:eastAsia="Times New Roman" w:hAnsi="Myriad Pro" w:cs="Arial"/>
          <w:lang w:val="el-GR"/>
        </w:rPr>
        <w:t xml:space="preserve"> είναι μικρότερη του 0,05 δεχόμαστε ότι υπάρχει στατιστική σημαντική διαφορά ή ότι υπάρχει συσχέτιση των μεταβλητών. Οι στατιστικοί έλεγχοι </w:t>
      </w:r>
      <w:r w:rsidRPr="00967A8A">
        <w:rPr>
          <w:rFonts w:ascii="Myriad Pro" w:eastAsia="Times New Roman" w:hAnsi="Myriad Pro" w:cs="Arial"/>
          <w:lang w:val="el-GR"/>
        </w:rPr>
        <w:t xml:space="preserve">στην έρευνα μας έγινε </w:t>
      </w:r>
      <w:r w:rsidR="004969A3" w:rsidRPr="00967A8A">
        <w:rPr>
          <w:rFonts w:ascii="Myriad Pro" w:eastAsia="Times New Roman" w:hAnsi="Myriad Pro" w:cs="Arial"/>
          <w:lang w:val="el-GR"/>
        </w:rPr>
        <w:t>σε επίπεδο σημαντικότητας 0,05</w:t>
      </w:r>
      <w:r w:rsidRPr="00967A8A">
        <w:rPr>
          <w:rFonts w:ascii="Myriad Pro" w:eastAsia="Times New Roman" w:hAnsi="Myriad Pro" w:cs="Arial"/>
          <w:lang w:val="el-GR"/>
        </w:rPr>
        <w:t>.</w:t>
      </w:r>
    </w:p>
    <w:p w:rsidR="00144EC4" w:rsidRDefault="000A3D18" w:rsidP="00144EC4">
      <w:pPr>
        <w:autoSpaceDE w:val="0"/>
        <w:autoSpaceDN w:val="0"/>
        <w:adjustRightInd w:val="0"/>
        <w:spacing w:after="240" w:line="360" w:lineRule="auto"/>
        <w:jc w:val="both"/>
        <w:rPr>
          <w:lang w:val="el-GR"/>
        </w:rPr>
      </w:pPr>
      <w:r w:rsidRPr="00967A8A">
        <w:rPr>
          <w:rFonts w:ascii="Myriad Pro" w:eastAsia="Times New Roman" w:hAnsi="Myriad Pro" w:cs="Arial"/>
          <w:lang w:val="el-GR"/>
        </w:rPr>
        <w:t xml:space="preserve">Για τις συσχετίσεις μεταβλητών εφαρμόσθηκε </w:t>
      </w:r>
      <w:r w:rsidR="00967A8A" w:rsidRPr="00967A8A">
        <w:rPr>
          <w:rFonts w:ascii="Myriad Pro" w:eastAsia="Times New Roman" w:hAnsi="Myriad Pro" w:cs="Arial"/>
          <w:lang w:val="el-GR"/>
        </w:rPr>
        <w:t xml:space="preserve">το </w:t>
      </w:r>
      <w:r w:rsidR="00144EC4">
        <w:rPr>
          <w:rFonts w:ascii="Myriad Pro" w:hAnsi="Myriad Pro" w:cs="Calibri-Bold"/>
          <w:bCs/>
          <w:lang w:val="el-GR" w:bidi="ar-SA"/>
        </w:rPr>
        <w:t>Χ</w:t>
      </w:r>
      <w:r w:rsidR="00967A8A" w:rsidRPr="00967A8A">
        <w:rPr>
          <w:rFonts w:ascii="Myriad Pro" w:hAnsi="Myriad Pro" w:cs="Calibri-Bold"/>
          <w:bCs/>
          <w:vertAlign w:val="superscript"/>
          <w:lang w:val="el-GR" w:bidi="ar-SA"/>
        </w:rPr>
        <w:t>2</w:t>
      </w:r>
      <w:r w:rsidR="006A7DFF">
        <w:rPr>
          <w:rFonts w:ascii="Myriad Pro" w:hAnsi="Myriad Pro" w:cs="Calibri-Bold"/>
          <w:bCs/>
          <w:lang w:val="el-GR" w:bidi="ar-SA"/>
        </w:rPr>
        <w:t xml:space="preserve"> Τεστ ανεξαρτησίας</w:t>
      </w:r>
      <w:r w:rsidR="00967A8A" w:rsidRPr="00967A8A">
        <w:rPr>
          <w:rFonts w:ascii="Myriad Pro" w:hAnsi="Myriad Pro" w:cs="Calibri-Bold"/>
          <w:bCs/>
          <w:lang w:val="el-GR" w:bidi="ar-SA"/>
        </w:rPr>
        <w:t>.</w:t>
      </w:r>
      <w:bookmarkStart w:id="49" w:name="_Toc32278031"/>
    </w:p>
    <w:p w:rsidR="00B05EDD" w:rsidRDefault="00B05EDD" w:rsidP="00B05EDD">
      <w:pPr>
        <w:pStyle w:val="2"/>
        <w:rPr>
          <w:lang w:val="el-GR"/>
        </w:rPr>
      </w:pPr>
      <w:r>
        <w:rPr>
          <w:lang w:val="el-GR"/>
        </w:rPr>
        <w:lastRenderedPageBreak/>
        <w:t xml:space="preserve">3.2 </w:t>
      </w:r>
      <w:r w:rsidRPr="00B05EDD">
        <w:rPr>
          <w:lang w:val="el-GR"/>
        </w:rPr>
        <w:t>Το Κριτήριο Χ</w:t>
      </w:r>
      <w:r w:rsidRPr="00B05EDD">
        <w:rPr>
          <w:vertAlign w:val="superscript"/>
          <w:lang w:val="el-GR"/>
        </w:rPr>
        <w:t>2</w:t>
      </w:r>
    </w:p>
    <w:bookmarkEnd w:id="49"/>
    <w:p w:rsidR="00FC0C05" w:rsidRPr="0048491D" w:rsidRDefault="00FC0C05" w:rsidP="00FC0C05">
      <w:pPr>
        <w:rPr>
          <w:rFonts w:ascii="Myriad Pro" w:hAnsi="Myriad Pro"/>
          <w:lang w:val="el-GR"/>
        </w:rPr>
      </w:pPr>
    </w:p>
    <w:p w:rsidR="00FC0C05" w:rsidRDefault="00FC0C05" w:rsidP="00FC0C05">
      <w:pPr>
        <w:autoSpaceDE w:val="0"/>
        <w:autoSpaceDN w:val="0"/>
        <w:adjustRightInd w:val="0"/>
        <w:spacing w:after="240" w:line="360" w:lineRule="auto"/>
        <w:jc w:val="both"/>
        <w:rPr>
          <w:rFonts w:ascii="Myriad Pro" w:hAnsi="Myriad Pro"/>
          <w:lang w:val="el-GR" w:bidi="ar-SA"/>
        </w:rPr>
      </w:pPr>
      <w:r w:rsidRPr="006144C1">
        <w:rPr>
          <w:rFonts w:ascii="Myriad Pro" w:hAnsi="Myriad Pro"/>
          <w:lang w:val="el-GR" w:bidi="ar-SA"/>
        </w:rPr>
        <w:t>Το κριτήριο Χ</w:t>
      </w:r>
      <w:r w:rsidRPr="006144C1">
        <w:rPr>
          <w:rFonts w:ascii="Myriad Pro" w:hAnsi="Myriad Pro"/>
          <w:vertAlign w:val="superscript"/>
          <w:lang w:val="el-GR" w:bidi="ar-SA"/>
        </w:rPr>
        <w:t xml:space="preserve">2 </w:t>
      </w:r>
      <w:r w:rsidRPr="006144C1">
        <w:rPr>
          <w:rFonts w:ascii="Myriad Pro" w:hAnsi="Myriad Pro"/>
          <w:lang w:val="el-GR" w:bidi="ar-SA"/>
        </w:rPr>
        <w:t>είναι γνωστό ως κριτήριο ελέγχου ανεξαρτησίας (</w:t>
      </w:r>
      <w:r w:rsidRPr="006144C1">
        <w:rPr>
          <w:rFonts w:ascii="Myriad Pro" w:hAnsi="Myriad Pro"/>
          <w:lang w:bidi="ar-SA"/>
        </w:rPr>
        <w:t>chi</w:t>
      </w:r>
      <w:r w:rsidRPr="006144C1">
        <w:rPr>
          <w:rFonts w:ascii="Myriad Pro" w:hAnsi="Myriad Pro"/>
          <w:lang w:val="el-GR" w:bidi="ar-SA"/>
        </w:rPr>
        <w:t xml:space="preserve"> </w:t>
      </w:r>
      <w:r w:rsidRPr="006144C1">
        <w:rPr>
          <w:rFonts w:ascii="Myriad Pro" w:hAnsi="Myriad Pro"/>
          <w:lang w:bidi="ar-SA"/>
        </w:rPr>
        <w:t>square</w:t>
      </w:r>
      <w:r w:rsidRPr="006144C1">
        <w:rPr>
          <w:rFonts w:ascii="Myriad Pro" w:hAnsi="Myriad Pro"/>
          <w:lang w:val="el-GR" w:bidi="ar-SA"/>
        </w:rPr>
        <w:t xml:space="preserve"> </w:t>
      </w:r>
      <w:r w:rsidRPr="006144C1">
        <w:rPr>
          <w:rFonts w:ascii="Myriad Pro" w:hAnsi="Myriad Pro"/>
          <w:lang w:bidi="ar-SA"/>
        </w:rPr>
        <w:t>test</w:t>
      </w:r>
      <w:r w:rsidRPr="006144C1">
        <w:rPr>
          <w:rFonts w:ascii="Myriad Pro" w:hAnsi="Myriad Pro"/>
          <w:lang w:val="el-GR" w:bidi="ar-SA"/>
        </w:rPr>
        <w:t xml:space="preserve"> </w:t>
      </w:r>
      <w:r w:rsidRPr="006144C1">
        <w:rPr>
          <w:rFonts w:ascii="Myriad Pro" w:hAnsi="Myriad Pro"/>
          <w:lang w:bidi="ar-SA"/>
        </w:rPr>
        <w:t>of</w:t>
      </w:r>
      <w:r w:rsidRPr="006144C1">
        <w:rPr>
          <w:rFonts w:ascii="Myriad Pro" w:hAnsi="Myriad Pro"/>
          <w:lang w:val="el-GR" w:bidi="ar-SA"/>
        </w:rPr>
        <w:t xml:space="preserve"> </w:t>
      </w:r>
      <w:r w:rsidRPr="003413B2">
        <w:rPr>
          <w:rFonts w:ascii="Myriad Pro" w:hAnsi="Myriad Pro"/>
          <w:lang w:val="el-GR" w:bidi="ar-SA"/>
        </w:rPr>
        <w:t>independence</w:t>
      </w:r>
      <w:r w:rsidRPr="006144C1">
        <w:rPr>
          <w:rFonts w:ascii="Myriad Pro" w:hAnsi="Myriad Pro"/>
          <w:lang w:val="el-GR" w:bidi="ar-SA"/>
        </w:rPr>
        <w:t>) ή κριτήριο ελέγχου πινάκων συνάφειας (contingency tables).</w:t>
      </w:r>
      <w:r w:rsidR="003413B2" w:rsidRPr="003413B2">
        <w:rPr>
          <w:rFonts w:ascii="Myriad Pro" w:hAnsi="Myriad Pro"/>
          <w:lang w:val="el-GR" w:bidi="ar-SA"/>
        </w:rPr>
        <w:t xml:space="preserve"> Είναι από τις πιο διαδεδομένες τεχνικές που χρησιμοποιούνται για την ανάλυση ποιοτικών δεδομένων. </w:t>
      </w:r>
      <w:r w:rsidRPr="006144C1">
        <w:rPr>
          <w:rFonts w:ascii="Myriad Pro" w:hAnsi="Myriad Pro"/>
          <w:lang w:val="el-GR" w:bidi="ar-SA"/>
        </w:rPr>
        <w:t>Οι πίνακες συνάφειας ή πίνακες διπλής ε</w:t>
      </w:r>
      <w:r w:rsidR="00F253AE">
        <w:rPr>
          <w:rFonts w:ascii="Myriad Pro" w:hAnsi="Myriad Pro"/>
          <w:lang w:val="el-GR" w:bidi="ar-SA"/>
        </w:rPr>
        <w:t>ισόδου αναπτύσσονται σε γραμμές και</w:t>
      </w:r>
      <w:r w:rsidRPr="006144C1">
        <w:rPr>
          <w:rFonts w:ascii="Myriad Pro" w:hAnsi="Myriad Pro"/>
          <w:lang w:val="el-GR" w:bidi="ar-SA"/>
        </w:rPr>
        <w:t xml:space="preserve"> στήλες. Το κριτήριο εξετάζει αν οι δύο μεταβλητές που απαρτίζουν τον πίνακα διπλής εισόδου είναι ανεξάρτητες ή όχι. Πρόκειται ουσιαστικά για στατιστικό έλεγχο ο οποίος βασίζεται στη χρήση της στατιστικής κατανομής X</w:t>
      </w:r>
      <w:r w:rsidRPr="006144C1">
        <w:rPr>
          <w:rFonts w:ascii="Myriad Pro" w:hAnsi="Myriad Pro"/>
          <w:vertAlign w:val="superscript"/>
          <w:lang w:val="el-GR" w:bidi="ar-SA"/>
        </w:rPr>
        <w:t>2</w:t>
      </w:r>
      <w:r w:rsidRPr="006144C1">
        <w:rPr>
          <w:rFonts w:ascii="Myriad Pro" w:hAnsi="Myriad Pro"/>
          <w:lang w:val="el-GR" w:bidi="ar-SA"/>
        </w:rPr>
        <w:t xml:space="preserve"> σε επίπεδο σημαντικότητας α. Το σκεπτικό του ελέγχου είναι το εξής: (</w:t>
      </w:r>
      <w:r>
        <w:rPr>
          <w:rFonts w:ascii="Myriad Pro" w:hAnsi="Myriad Pro"/>
          <w:lang w:val="el-GR" w:bidi="ar-SA"/>
        </w:rPr>
        <w:t>Εμβαλώτης, Κατσής  &amp; Σιδερίδης, 2006: 80)</w:t>
      </w:r>
    </w:p>
    <w:p w:rsidR="00F253AE" w:rsidRPr="00B05EDD" w:rsidRDefault="00F253AE" w:rsidP="00B05EDD">
      <w:pPr>
        <w:pStyle w:val="a6"/>
        <w:spacing w:line="360" w:lineRule="auto"/>
        <w:jc w:val="both"/>
        <w:rPr>
          <w:rFonts w:ascii="Myriad Pro" w:eastAsiaTheme="minorEastAsia" w:hAnsi="Myriad Pro" w:cs="Times New Roman"/>
          <w:b w:val="0"/>
          <w:bCs w:val="0"/>
          <w:kern w:val="0"/>
          <w:sz w:val="24"/>
          <w:szCs w:val="24"/>
          <w:lang w:val="el-GR" w:bidi="ar-SA"/>
        </w:rPr>
      </w:pPr>
      <w:r w:rsidRPr="00B05EDD">
        <w:rPr>
          <w:rFonts w:ascii="Myriad Pro" w:eastAsiaTheme="minorEastAsia" w:hAnsi="Myriad Pro" w:cs="Times New Roman"/>
          <w:b w:val="0"/>
          <w:bCs w:val="0"/>
          <w:kern w:val="0"/>
          <w:sz w:val="24"/>
          <w:szCs w:val="24"/>
          <w:lang w:val="el-GR" w:bidi="ar-SA"/>
        </w:rPr>
        <w:t xml:space="preserve">Ας υποθέσουμε </w:t>
      </w:r>
      <w:r w:rsidR="00DB0ED9" w:rsidRPr="00B05EDD">
        <w:rPr>
          <w:rFonts w:ascii="Myriad Pro" w:eastAsiaTheme="minorEastAsia" w:hAnsi="Myriad Pro" w:cs="Times New Roman"/>
          <w:b w:val="0"/>
          <w:bCs w:val="0"/>
          <w:kern w:val="0"/>
          <w:sz w:val="24"/>
          <w:szCs w:val="24"/>
          <w:lang w:val="el-GR" w:bidi="ar-SA"/>
        </w:rPr>
        <w:t>ότι εξετάζουμε έναν πληθυσμό ως προς δύο ποιοτικ</w:t>
      </w:r>
      <w:r w:rsidR="00BB007D" w:rsidRPr="00B05EDD">
        <w:rPr>
          <w:rFonts w:ascii="Myriad Pro" w:eastAsiaTheme="minorEastAsia" w:hAnsi="Myriad Pro" w:cs="Times New Roman"/>
          <w:b w:val="0"/>
          <w:bCs w:val="0"/>
          <w:kern w:val="0"/>
          <w:sz w:val="24"/>
          <w:szCs w:val="24"/>
          <w:lang w:val="el-GR" w:bidi="ar-SA"/>
        </w:rPr>
        <w:t>ές πάντα</w:t>
      </w:r>
      <w:r w:rsidR="00DB0ED9" w:rsidRPr="00B05EDD">
        <w:rPr>
          <w:rFonts w:ascii="Myriad Pro" w:eastAsiaTheme="minorEastAsia" w:hAnsi="Myriad Pro" w:cs="Times New Roman"/>
          <w:b w:val="0"/>
          <w:bCs w:val="0"/>
          <w:kern w:val="0"/>
          <w:sz w:val="24"/>
          <w:szCs w:val="24"/>
          <w:lang w:val="el-GR" w:bidi="ar-SA"/>
        </w:rPr>
        <w:t xml:space="preserve"> μετ</w:t>
      </w:r>
      <w:r w:rsidRPr="00B05EDD">
        <w:rPr>
          <w:rFonts w:ascii="Myriad Pro" w:eastAsiaTheme="minorEastAsia" w:hAnsi="Myriad Pro" w:cs="Times New Roman"/>
          <w:b w:val="0"/>
          <w:bCs w:val="0"/>
          <w:kern w:val="0"/>
          <w:sz w:val="24"/>
          <w:szCs w:val="24"/>
          <w:lang w:val="el-GR" w:bidi="ar-SA"/>
        </w:rPr>
        <w:t>αβλητές Χ και Υ</w:t>
      </w:r>
      <w:r w:rsidR="00DB0ED9" w:rsidRPr="00B05EDD">
        <w:rPr>
          <w:rFonts w:ascii="Myriad Pro" w:eastAsiaTheme="minorEastAsia" w:hAnsi="Myriad Pro" w:cs="Times New Roman"/>
          <w:b w:val="0"/>
          <w:bCs w:val="0"/>
          <w:kern w:val="0"/>
          <w:sz w:val="24"/>
          <w:szCs w:val="24"/>
          <w:lang w:val="el-GR" w:bidi="ar-SA"/>
        </w:rPr>
        <w:t xml:space="preserve">. Τα δεδομένα που παίρνουμε από έναν πληθυσμό ως προς την μεταβλητή Χ </w:t>
      </w:r>
      <w:r w:rsidR="00BB007D" w:rsidRPr="00B05EDD">
        <w:rPr>
          <w:rFonts w:ascii="Myriad Pro" w:eastAsiaTheme="minorEastAsia" w:hAnsi="Myriad Pro" w:cs="Times New Roman"/>
          <w:b w:val="0"/>
          <w:bCs w:val="0"/>
          <w:kern w:val="0"/>
          <w:sz w:val="24"/>
          <w:szCs w:val="24"/>
          <w:lang w:val="el-GR" w:bidi="ar-SA"/>
        </w:rPr>
        <w:t>τα χωρίζουμε</w:t>
      </w:r>
      <w:r w:rsidR="00DB0ED9" w:rsidRPr="00B05EDD">
        <w:rPr>
          <w:rFonts w:ascii="Myriad Pro" w:eastAsiaTheme="minorEastAsia" w:hAnsi="Myriad Pro" w:cs="Times New Roman"/>
          <w:b w:val="0"/>
          <w:bCs w:val="0"/>
          <w:kern w:val="0"/>
          <w:sz w:val="24"/>
          <w:szCs w:val="24"/>
          <w:lang w:val="el-GR" w:bidi="ar-SA"/>
        </w:rPr>
        <w:t xml:space="preserve"> σε m κατηγορίες, ενώ τα δεδομένα που παίρνουμε  από τον ίδιο πληθυσμό ως προς την μεταβλητή Υ </w:t>
      </w:r>
      <w:r w:rsidR="00BB007D" w:rsidRPr="00B05EDD">
        <w:rPr>
          <w:rFonts w:ascii="Myriad Pro" w:eastAsiaTheme="minorEastAsia" w:hAnsi="Myriad Pro" w:cs="Times New Roman"/>
          <w:b w:val="0"/>
          <w:bCs w:val="0"/>
          <w:kern w:val="0"/>
          <w:sz w:val="24"/>
          <w:szCs w:val="24"/>
          <w:lang w:val="el-GR" w:bidi="ar-SA"/>
        </w:rPr>
        <w:t xml:space="preserve">τα χωρίζουμε </w:t>
      </w:r>
      <w:r w:rsidR="00DB0ED9" w:rsidRPr="00B05EDD">
        <w:rPr>
          <w:rFonts w:ascii="Myriad Pro" w:eastAsiaTheme="minorEastAsia" w:hAnsi="Myriad Pro" w:cs="Times New Roman"/>
          <w:b w:val="0"/>
          <w:bCs w:val="0"/>
          <w:kern w:val="0"/>
          <w:sz w:val="24"/>
          <w:szCs w:val="24"/>
          <w:lang w:val="el-GR" w:bidi="ar-SA"/>
        </w:rPr>
        <w:t>σε r κατηγορίες</w:t>
      </w:r>
      <w:r w:rsidR="00BB007D" w:rsidRPr="00B05EDD">
        <w:rPr>
          <w:rFonts w:ascii="Myriad Pro" w:eastAsiaTheme="minorEastAsia" w:hAnsi="Myriad Pro" w:cs="Times New Roman"/>
          <w:b w:val="0"/>
          <w:bCs w:val="0"/>
          <w:kern w:val="0"/>
          <w:sz w:val="24"/>
          <w:szCs w:val="24"/>
          <w:lang w:val="el-GR" w:bidi="ar-SA"/>
        </w:rPr>
        <w:t xml:space="preserve">. </w:t>
      </w:r>
      <w:r w:rsidRPr="00B05EDD">
        <w:rPr>
          <w:rFonts w:ascii="Myriad Pro" w:eastAsiaTheme="minorEastAsia" w:hAnsi="Myriad Pro" w:cs="Times New Roman"/>
          <w:b w:val="0"/>
          <w:bCs w:val="0"/>
          <w:kern w:val="0"/>
          <w:sz w:val="24"/>
          <w:szCs w:val="24"/>
          <w:lang w:val="el-GR" w:bidi="ar-SA"/>
        </w:rPr>
        <w:t xml:space="preserve">Άρα, </w:t>
      </w:r>
      <w:r w:rsidR="00DB0ED9" w:rsidRPr="00B05EDD">
        <w:rPr>
          <w:rFonts w:ascii="Myriad Pro" w:eastAsiaTheme="minorEastAsia" w:hAnsi="Myriad Pro" w:cs="Times New Roman"/>
          <w:b w:val="0"/>
          <w:bCs w:val="0"/>
          <w:kern w:val="0"/>
          <w:sz w:val="24"/>
          <w:szCs w:val="24"/>
          <w:lang w:val="el-GR" w:bidi="ar-SA"/>
        </w:rPr>
        <w:t>τα δεδομ</w:t>
      </w:r>
      <w:r w:rsidR="008F5677">
        <w:rPr>
          <w:rFonts w:ascii="Myriad Pro" w:eastAsiaTheme="minorEastAsia" w:hAnsi="Myriad Pro" w:cs="Times New Roman"/>
          <w:b w:val="0"/>
          <w:bCs w:val="0"/>
          <w:kern w:val="0"/>
          <w:sz w:val="24"/>
          <w:szCs w:val="24"/>
          <w:lang w:val="el-GR" w:bidi="ar-SA"/>
        </w:rPr>
        <w:t>ένα που παίρνουμε από τον ίδιο</w:t>
      </w:r>
      <w:r w:rsidR="00DB0ED9" w:rsidRPr="00B05EDD">
        <w:rPr>
          <w:rFonts w:ascii="Myriad Pro" w:eastAsiaTheme="minorEastAsia" w:hAnsi="Myriad Pro" w:cs="Times New Roman"/>
          <w:b w:val="0"/>
          <w:bCs w:val="0"/>
          <w:kern w:val="0"/>
          <w:sz w:val="24"/>
          <w:szCs w:val="24"/>
          <w:lang w:val="el-GR" w:bidi="ar-SA"/>
        </w:rPr>
        <w:t xml:space="preserve"> πλη</w:t>
      </w:r>
      <w:r w:rsidR="008F5677">
        <w:rPr>
          <w:rFonts w:ascii="Myriad Pro" w:eastAsiaTheme="minorEastAsia" w:hAnsi="Myriad Pro" w:cs="Times New Roman"/>
          <w:b w:val="0"/>
          <w:bCs w:val="0"/>
          <w:kern w:val="0"/>
          <w:sz w:val="24"/>
          <w:szCs w:val="24"/>
          <w:lang w:val="el-GR" w:bidi="ar-SA"/>
        </w:rPr>
        <w:t>θυσμό εξετάζοντάς τον ως προς τις</w:t>
      </w:r>
      <w:r w:rsidR="00DB0ED9" w:rsidRPr="00B05EDD">
        <w:rPr>
          <w:rFonts w:ascii="Myriad Pro" w:eastAsiaTheme="minorEastAsia" w:hAnsi="Myriad Pro" w:cs="Times New Roman"/>
          <w:b w:val="0"/>
          <w:bCs w:val="0"/>
          <w:kern w:val="0"/>
          <w:sz w:val="24"/>
          <w:szCs w:val="24"/>
          <w:lang w:val="el-GR" w:bidi="ar-SA"/>
        </w:rPr>
        <w:t xml:space="preserve"> μεταβλητές Χ και Υ είναι χωρισμένα σε m</w:t>
      </w:r>
      <w:r w:rsidR="00BE59E7">
        <w:rPr>
          <w:rFonts w:ascii="Arial" w:eastAsiaTheme="minorEastAsia" w:hAnsi="Arial" w:cs="Arial"/>
          <w:b w:val="0"/>
          <w:bCs w:val="0"/>
          <w:kern w:val="0"/>
          <w:sz w:val="24"/>
          <w:szCs w:val="24"/>
          <w:lang w:val="el-GR" w:bidi="ar-SA"/>
        </w:rPr>
        <w:t>*</w:t>
      </w:r>
      <w:r w:rsidR="00DB0ED9" w:rsidRPr="00B05EDD">
        <w:rPr>
          <w:rFonts w:ascii="Myriad Pro" w:eastAsiaTheme="minorEastAsia" w:hAnsi="Myriad Pro" w:cs="Times New Roman"/>
          <w:b w:val="0"/>
          <w:bCs w:val="0"/>
          <w:kern w:val="0"/>
          <w:sz w:val="24"/>
          <w:szCs w:val="24"/>
          <w:lang w:val="el-GR" w:bidi="ar-SA"/>
        </w:rPr>
        <w:t>r κατηγορίες</w:t>
      </w:r>
      <w:r w:rsidR="00CB7224" w:rsidRPr="00CB7224">
        <w:rPr>
          <w:rFonts w:ascii="Myriad Pro" w:eastAsiaTheme="minorEastAsia" w:hAnsi="Myriad Pro" w:cs="Times New Roman"/>
          <w:b w:val="0"/>
          <w:bCs w:val="0"/>
          <w:kern w:val="0"/>
          <w:sz w:val="24"/>
          <w:szCs w:val="24"/>
          <w:lang w:val="el-GR" w:bidi="ar-SA"/>
        </w:rPr>
        <w:t xml:space="preserve"> (Δάρας Τ.)</w:t>
      </w:r>
      <w:r w:rsidR="00DB0ED9" w:rsidRPr="00B05EDD">
        <w:rPr>
          <w:rFonts w:ascii="Myriad Pro" w:eastAsiaTheme="minorEastAsia" w:hAnsi="Myriad Pro" w:cs="Times New Roman"/>
          <w:b w:val="0"/>
          <w:bCs w:val="0"/>
          <w:kern w:val="0"/>
          <w:sz w:val="24"/>
          <w:szCs w:val="24"/>
          <w:lang w:val="el-GR" w:bidi="ar-SA"/>
        </w:rPr>
        <w:t xml:space="preserve">. </w:t>
      </w:r>
    </w:p>
    <w:p w:rsidR="008F5677" w:rsidRPr="008F5677" w:rsidRDefault="008F5677" w:rsidP="008F5677">
      <w:pPr>
        <w:pStyle w:val="a6"/>
        <w:spacing w:line="360" w:lineRule="auto"/>
        <w:jc w:val="both"/>
        <w:rPr>
          <w:rFonts w:ascii="Myriad Pro" w:eastAsiaTheme="minorEastAsia" w:hAnsi="Myriad Pro" w:cs="Times New Roman"/>
          <w:b w:val="0"/>
          <w:bCs w:val="0"/>
          <w:kern w:val="0"/>
          <w:sz w:val="24"/>
          <w:szCs w:val="24"/>
          <w:lang w:val="el-GR" w:bidi="ar-SA"/>
        </w:rPr>
      </w:pPr>
      <w:r>
        <w:rPr>
          <w:rFonts w:ascii="Myriad Pro" w:eastAsiaTheme="minorEastAsia" w:hAnsi="Myriad Pro" w:cs="Times New Roman"/>
          <w:b w:val="0"/>
          <w:bCs w:val="0"/>
          <w:kern w:val="0"/>
          <w:sz w:val="24"/>
          <w:szCs w:val="24"/>
          <w:lang w:val="el-GR" w:bidi="ar-SA"/>
        </w:rPr>
        <w:t>Μας ενδιαφέρει</w:t>
      </w:r>
      <w:r w:rsidR="00F253AE" w:rsidRPr="00B05EDD">
        <w:rPr>
          <w:rFonts w:ascii="Myriad Pro" w:eastAsiaTheme="minorEastAsia" w:hAnsi="Myriad Pro" w:cs="Times New Roman"/>
          <w:b w:val="0"/>
          <w:bCs w:val="0"/>
          <w:kern w:val="0"/>
          <w:sz w:val="24"/>
          <w:szCs w:val="24"/>
          <w:lang w:val="el-GR" w:bidi="ar-SA"/>
        </w:rPr>
        <w:t xml:space="preserve"> να εξετάσουμε</w:t>
      </w:r>
      <w:r>
        <w:rPr>
          <w:rFonts w:ascii="Myriad Pro" w:eastAsiaTheme="minorEastAsia" w:hAnsi="Myriad Pro" w:cs="Times New Roman"/>
          <w:b w:val="0"/>
          <w:bCs w:val="0"/>
          <w:kern w:val="0"/>
          <w:sz w:val="24"/>
          <w:szCs w:val="24"/>
          <w:lang w:val="el-GR" w:bidi="ar-SA"/>
        </w:rPr>
        <w:t xml:space="preserve"> εάν τα</w:t>
      </w:r>
      <w:r w:rsidR="00DB0ED9" w:rsidRPr="00B05EDD">
        <w:rPr>
          <w:rFonts w:ascii="Myriad Pro" w:eastAsiaTheme="minorEastAsia" w:hAnsi="Myriad Pro" w:cs="Times New Roman"/>
          <w:b w:val="0"/>
          <w:bCs w:val="0"/>
          <w:kern w:val="0"/>
          <w:sz w:val="24"/>
          <w:szCs w:val="24"/>
          <w:lang w:val="el-GR" w:bidi="ar-SA"/>
        </w:rPr>
        <w:t xml:space="preserve"> χαρακτηριστικά Χ και Υ είναι ανεξάρτητα ή όχι.</w:t>
      </w:r>
      <w:r w:rsidR="00F253AE" w:rsidRPr="00B05EDD">
        <w:rPr>
          <w:rFonts w:ascii="Myriad Pro" w:eastAsiaTheme="minorEastAsia" w:hAnsi="Myriad Pro" w:cs="Times New Roman"/>
          <w:b w:val="0"/>
          <w:bCs w:val="0"/>
          <w:kern w:val="0"/>
          <w:sz w:val="24"/>
          <w:szCs w:val="24"/>
          <w:lang w:val="el-GR" w:bidi="ar-SA"/>
        </w:rPr>
        <w:t xml:space="preserve"> Αρχικά υποθέτουμε ότι δεν υπάρχει σχέση μεταξύ των μεταβλητών (δηλαδή είναι ανεξάρτητες οι μεταβλητές μεταξύ τους). Τα </w:t>
      </w:r>
      <w:r>
        <w:rPr>
          <w:rFonts w:ascii="Myriad Pro" w:eastAsiaTheme="minorEastAsia" w:hAnsi="Myriad Pro" w:cs="Times New Roman"/>
          <w:b w:val="0"/>
          <w:bCs w:val="0"/>
          <w:kern w:val="0"/>
          <w:sz w:val="24"/>
          <w:szCs w:val="24"/>
          <w:lang w:val="el-GR" w:bidi="ar-SA"/>
        </w:rPr>
        <w:t xml:space="preserve">δεδομένα </w:t>
      </w:r>
      <w:r w:rsidR="00F253AE" w:rsidRPr="00B05EDD">
        <w:rPr>
          <w:rFonts w:ascii="Myriad Pro" w:eastAsiaTheme="minorEastAsia" w:hAnsi="Myriad Pro" w:cs="Times New Roman"/>
          <w:b w:val="0"/>
          <w:bCs w:val="0"/>
          <w:kern w:val="0"/>
          <w:sz w:val="24"/>
          <w:szCs w:val="24"/>
          <w:lang w:val="el-GR" w:bidi="ar-SA"/>
        </w:rPr>
        <w:t>μπορούν να παρουσιαστούν με την βοήθεια ενός πίνακα διπλής εισόδου (πίνακας συνάφειας</w:t>
      </w:r>
      <w:r w:rsidR="008E4CCB" w:rsidRPr="00B05EDD">
        <w:rPr>
          <w:rFonts w:ascii="Myriad Pro" w:eastAsiaTheme="minorEastAsia" w:hAnsi="Myriad Pro" w:cs="Times New Roman"/>
          <w:b w:val="0"/>
          <w:bCs w:val="0"/>
          <w:kern w:val="0"/>
          <w:sz w:val="24"/>
          <w:szCs w:val="24"/>
          <w:lang w:val="el-GR" w:bidi="ar-SA"/>
        </w:rPr>
        <w:t xml:space="preserve">) (πίνακας </w:t>
      </w:r>
      <w:r w:rsidR="00977054">
        <w:rPr>
          <w:rFonts w:ascii="Myriad Pro" w:eastAsiaTheme="minorEastAsia" w:hAnsi="Myriad Pro" w:cs="Times New Roman"/>
          <w:b w:val="0"/>
          <w:bCs w:val="0"/>
          <w:kern w:val="0"/>
          <w:sz w:val="24"/>
          <w:szCs w:val="24"/>
          <w:lang w:val="el-GR" w:bidi="ar-SA"/>
        </w:rPr>
        <w:t>1</w:t>
      </w:r>
      <w:r w:rsidR="008E4CCB" w:rsidRPr="00B05EDD">
        <w:rPr>
          <w:rFonts w:ascii="Myriad Pro" w:eastAsiaTheme="minorEastAsia" w:hAnsi="Myriad Pro" w:cs="Times New Roman"/>
          <w:b w:val="0"/>
          <w:bCs w:val="0"/>
          <w:kern w:val="0"/>
          <w:sz w:val="24"/>
          <w:szCs w:val="24"/>
          <w:lang w:val="el-GR" w:bidi="ar-SA"/>
        </w:rPr>
        <w:t>)</w:t>
      </w:r>
      <w:r w:rsidR="00F253AE" w:rsidRPr="00B05EDD">
        <w:rPr>
          <w:rFonts w:ascii="Myriad Pro" w:eastAsiaTheme="minorEastAsia" w:hAnsi="Myriad Pro" w:cs="Times New Roman"/>
          <w:b w:val="0"/>
          <w:bCs w:val="0"/>
          <w:kern w:val="0"/>
          <w:sz w:val="24"/>
          <w:szCs w:val="24"/>
          <w:lang w:val="el-GR" w:bidi="ar-SA"/>
        </w:rPr>
        <w:t>. Οι συχνότητες αυτές ονομάζονται παρατηρούμενες συχνότητες.</w:t>
      </w:r>
    </w:p>
    <w:tbl>
      <w:tblPr>
        <w:tblpPr w:leftFromText="180" w:rightFromText="180" w:vertAnchor="text" w:horzAnchor="margin" w:tblpXSpec="center" w:tblpY="26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tblPr>
      <w:tblGrid>
        <w:gridCol w:w="1461"/>
        <w:gridCol w:w="723"/>
        <w:gridCol w:w="797"/>
        <w:gridCol w:w="323"/>
        <w:gridCol w:w="281"/>
        <w:gridCol w:w="281"/>
        <w:gridCol w:w="668"/>
        <w:gridCol w:w="1461"/>
      </w:tblGrid>
      <w:tr w:rsidR="008F5677" w:rsidRPr="00CC6AEC" w:rsidTr="008F5677">
        <w:trPr>
          <w:trHeight w:val="412"/>
        </w:trPr>
        <w:tc>
          <w:tcPr>
            <w:tcW w:w="1410" w:type="dxa"/>
            <w:tcBorders>
              <w:bottom w:val="single" w:sz="6" w:space="0" w:color="000000"/>
            </w:tcBorders>
            <w:shd w:val="clear" w:color="auto" w:fill="E6E6E6"/>
          </w:tcPr>
          <w:p w:rsidR="008E4CCB" w:rsidRPr="00CC6AEC" w:rsidRDefault="0038290E" w:rsidP="00144EC4">
            <w:pPr>
              <w:jc w:val="center"/>
              <w:rPr>
                <w:b/>
                <w:bCs/>
                <w:lang w:val="el-GR"/>
              </w:rPr>
            </w:pPr>
            <w:r w:rsidRPr="0038290E">
              <w:rPr>
                <w:noProof/>
              </w:rPr>
              <w:pict>
                <v:line id="Ευθεία γραμμή σύνδεσης 8" o:spid="_x0000_s1112" style="position:absolute;left:0;text-align:left;z-index:251695104;visibility:visible" from="-1.4pt,1.3pt" to="43.6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"/>
              </w:pict>
            </w:r>
            <w:r w:rsidR="008E4CCB" w:rsidRPr="00CC6AEC">
              <w:rPr>
                <w:b/>
                <w:bCs/>
                <w:lang w:val="el-GR"/>
              </w:rPr>
              <w:t>Υ</w:t>
            </w:r>
          </w:p>
          <w:p w:rsidR="008E4CCB" w:rsidRPr="00CC6AEC" w:rsidRDefault="008E4CCB" w:rsidP="00144EC4">
            <w:pPr>
              <w:rPr>
                <w:b/>
                <w:bCs/>
                <w:lang w:val="el-GR"/>
              </w:rPr>
            </w:pPr>
            <w:r w:rsidRPr="00CC6AEC">
              <w:rPr>
                <w:b/>
                <w:bCs/>
                <w:lang w:val="el-GR"/>
              </w:rPr>
              <w:t>Χ</w:t>
            </w:r>
          </w:p>
        </w:tc>
        <w:tc>
          <w:tcPr>
            <w:tcW w:w="723" w:type="dxa"/>
            <w:shd w:val="clear" w:color="auto" w:fill="E6E6E6"/>
          </w:tcPr>
          <w:p w:rsidR="008E4CCB" w:rsidRPr="00CC6AEC" w:rsidRDefault="008E4CCB" w:rsidP="00144EC4">
            <w:pPr>
              <w:jc w:val="center"/>
              <w:rPr>
                <w:b/>
                <w:bCs/>
                <w:lang w:val="el-GR"/>
              </w:rPr>
            </w:pPr>
            <w:r w:rsidRPr="00CC6AEC">
              <w:rPr>
                <w:b/>
                <w:bCs/>
                <w:lang w:val="el-GR"/>
              </w:rPr>
              <w:t>1</w:t>
            </w:r>
          </w:p>
        </w:tc>
        <w:tc>
          <w:tcPr>
            <w:tcW w:w="797" w:type="dxa"/>
            <w:shd w:val="clear" w:color="auto" w:fill="E6E6E6"/>
          </w:tcPr>
          <w:p w:rsidR="008E4CCB" w:rsidRPr="00CC6AEC" w:rsidRDefault="008E4CCB" w:rsidP="00144EC4">
            <w:pPr>
              <w:jc w:val="center"/>
              <w:rPr>
                <w:b/>
                <w:bCs/>
                <w:lang w:val="el-GR"/>
              </w:rPr>
            </w:pPr>
            <w:r w:rsidRPr="00CC6AEC">
              <w:rPr>
                <w:b/>
                <w:bCs/>
                <w:lang w:val="el-GR"/>
              </w:rPr>
              <w:t>2</w:t>
            </w:r>
          </w:p>
        </w:tc>
        <w:tc>
          <w:tcPr>
            <w:tcW w:w="323" w:type="dxa"/>
            <w:shd w:val="clear" w:color="auto" w:fill="E6E6E6"/>
          </w:tcPr>
          <w:p w:rsidR="008E4CCB" w:rsidRPr="00CC6AEC" w:rsidRDefault="008E4CCB" w:rsidP="00144EC4">
            <w:pPr>
              <w:jc w:val="center"/>
              <w:rPr>
                <w:b/>
                <w:bCs/>
                <w:lang w:val="el-GR"/>
              </w:rPr>
            </w:pPr>
            <w:r w:rsidRPr="00CC6AEC">
              <w:rPr>
                <w:b/>
                <w:bCs/>
                <w:lang w:val="el-GR"/>
              </w:rPr>
              <w:t>.</w:t>
            </w:r>
          </w:p>
        </w:tc>
        <w:tc>
          <w:tcPr>
            <w:tcW w:w="271" w:type="dxa"/>
            <w:shd w:val="clear" w:color="auto" w:fill="E6E6E6"/>
          </w:tcPr>
          <w:p w:rsidR="008E4CCB" w:rsidRPr="00CC6AEC" w:rsidRDefault="008E4CCB" w:rsidP="00144EC4">
            <w:pPr>
              <w:jc w:val="center"/>
              <w:rPr>
                <w:b/>
                <w:bCs/>
                <w:lang w:val="el-GR"/>
              </w:rPr>
            </w:pPr>
            <w:r w:rsidRPr="00CC6AEC">
              <w:rPr>
                <w:b/>
                <w:bCs/>
                <w:lang w:val="el-GR"/>
              </w:rPr>
              <w:t>.</w:t>
            </w:r>
          </w:p>
        </w:tc>
        <w:tc>
          <w:tcPr>
            <w:tcW w:w="271" w:type="dxa"/>
            <w:shd w:val="clear" w:color="auto" w:fill="E6E6E6"/>
          </w:tcPr>
          <w:p w:rsidR="008E4CCB" w:rsidRPr="00CC6AEC" w:rsidRDefault="008E4CCB" w:rsidP="00144EC4">
            <w:pPr>
              <w:jc w:val="center"/>
              <w:rPr>
                <w:b/>
                <w:bCs/>
                <w:lang w:val="el-GR"/>
              </w:rPr>
            </w:pPr>
            <w:r w:rsidRPr="00CC6AEC">
              <w:rPr>
                <w:b/>
                <w:bCs/>
                <w:lang w:val="el-GR"/>
              </w:rPr>
              <w:t>.</w:t>
            </w:r>
          </w:p>
        </w:tc>
        <w:tc>
          <w:tcPr>
            <w:tcW w:w="668" w:type="dxa"/>
            <w:shd w:val="clear" w:color="auto" w:fill="E6E6E6"/>
          </w:tcPr>
          <w:p w:rsidR="008E4CCB" w:rsidRPr="00CC6AEC" w:rsidRDefault="008E4CCB" w:rsidP="00144EC4">
            <w:pPr>
              <w:jc w:val="center"/>
              <w:rPr>
                <w:b/>
                <w:bCs/>
              </w:rPr>
            </w:pPr>
            <w:r w:rsidRPr="00CC6AEC">
              <w:rPr>
                <w:b/>
                <w:bCs/>
              </w:rPr>
              <w:t>r</w:t>
            </w:r>
          </w:p>
        </w:tc>
        <w:tc>
          <w:tcPr>
            <w:tcW w:w="1410" w:type="dxa"/>
            <w:tcBorders>
              <w:bottom w:val="single" w:sz="6" w:space="0" w:color="000000"/>
            </w:tcBorders>
            <w:shd w:val="clear" w:color="auto" w:fill="C0C0C0"/>
          </w:tcPr>
          <w:p w:rsidR="008E4CCB" w:rsidRPr="00CC6AEC" w:rsidRDefault="008E4CCB" w:rsidP="00144EC4">
            <w:pPr>
              <w:jc w:val="center"/>
              <w:rPr>
                <w:b/>
                <w:bCs/>
              </w:rPr>
            </w:pPr>
            <w:r w:rsidRPr="00CC6AEC">
              <w:rPr>
                <w:b/>
                <w:bCs/>
                <w:lang w:val="el-GR"/>
              </w:rPr>
              <w:t>Αθροίσματα γραμμών</w:t>
            </w:r>
          </w:p>
        </w:tc>
      </w:tr>
      <w:tr w:rsidR="008F5677" w:rsidRPr="00CC6AEC" w:rsidTr="008F5677">
        <w:trPr>
          <w:trHeight w:val="58"/>
        </w:trPr>
        <w:tc>
          <w:tcPr>
            <w:tcW w:w="1410" w:type="dxa"/>
            <w:shd w:val="clear" w:color="auto" w:fill="E6E6E6"/>
          </w:tcPr>
          <w:p w:rsidR="008E4CCB" w:rsidRPr="00CC6AEC" w:rsidRDefault="008E4CCB" w:rsidP="00144EC4">
            <w:pPr>
              <w:jc w:val="center"/>
              <w:rPr>
                <w:b/>
                <w:bCs/>
                <w:lang w:val="el-GR"/>
              </w:rPr>
            </w:pPr>
            <w:r w:rsidRPr="00CC6AEC">
              <w:rPr>
                <w:b/>
                <w:bCs/>
                <w:lang w:val="el-GR"/>
              </w:rPr>
              <w:t>1</w:t>
            </w:r>
          </w:p>
        </w:tc>
        <w:tc>
          <w:tcPr>
            <w:tcW w:w="723" w:type="dxa"/>
            <w:shd w:val="clear" w:color="auto" w:fill="auto"/>
          </w:tcPr>
          <w:p w:rsidR="008E4CCB" w:rsidRPr="00CC6AEC" w:rsidRDefault="008E4CCB" w:rsidP="00144EC4">
            <w:pPr>
              <w:jc w:val="center"/>
              <w:rPr>
                <w:b/>
                <w:bCs/>
                <w:lang w:val="el-GR"/>
              </w:rPr>
            </w:pPr>
            <w:r w:rsidRPr="00CC6AEC">
              <w:rPr>
                <w:b/>
                <w:bCs/>
                <w:position w:val="-12"/>
                <w:lang w:val="el-GR"/>
              </w:rPr>
              <w:object w:dxaOrig="3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18pt" o:ole="">
                  <v:imagedata r:id="rId9" o:title=""/>
                </v:shape>
                <o:OLEObject Type="Embed" ProgID="Equation.3" ShapeID="_x0000_i1025" DrawAspect="Content" ObjectID="_1643055895" r:id="rId10"/>
              </w:object>
            </w:r>
          </w:p>
        </w:tc>
        <w:tc>
          <w:tcPr>
            <w:tcW w:w="797" w:type="dxa"/>
            <w:shd w:val="clear" w:color="auto" w:fill="auto"/>
          </w:tcPr>
          <w:p w:rsidR="008E4CCB" w:rsidRPr="00CC6AEC" w:rsidRDefault="008E4CCB" w:rsidP="00144EC4">
            <w:pPr>
              <w:jc w:val="center"/>
              <w:rPr>
                <w:b/>
                <w:bCs/>
              </w:rPr>
            </w:pPr>
            <w:r w:rsidRPr="00CC6AEC">
              <w:rPr>
                <w:position w:val="-12"/>
              </w:rPr>
              <w:object w:dxaOrig="340" w:dyaOrig="360">
                <v:shape id="_x0000_i1026" type="#_x0000_t75" style="width:17.25pt;height:18pt" o:ole="">
                  <v:imagedata r:id="rId11" o:title=""/>
                </v:shape>
                <o:OLEObject Type="Embed" ProgID="Equation.DSMT4" ShapeID="_x0000_i1026" DrawAspect="Content" ObjectID="_1643055896" r:id="rId12"/>
              </w:object>
            </w:r>
          </w:p>
        </w:tc>
        <w:tc>
          <w:tcPr>
            <w:tcW w:w="323" w:type="dxa"/>
            <w:shd w:val="clear" w:color="auto" w:fill="auto"/>
          </w:tcPr>
          <w:p w:rsidR="008E4CCB" w:rsidRPr="00CC6AEC" w:rsidRDefault="008E4CCB" w:rsidP="00144EC4">
            <w:pPr>
              <w:jc w:val="center"/>
              <w:rPr>
                <w:b/>
                <w:bCs/>
              </w:rPr>
            </w:pPr>
            <w:r w:rsidRPr="00CC6AEC">
              <w:rPr>
                <w:b/>
                <w:bCs/>
              </w:rPr>
              <w:t>.</w:t>
            </w:r>
          </w:p>
        </w:tc>
        <w:tc>
          <w:tcPr>
            <w:tcW w:w="271" w:type="dxa"/>
            <w:shd w:val="clear" w:color="auto" w:fill="auto"/>
          </w:tcPr>
          <w:p w:rsidR="008E4CCB" w:rsidRPr="00CC6AEC" w:rsidRDefault="008E4CCB" w:rsidP="00144EC4">
            <w:pPr>
              <w:jc w:val="center"/>
              <w:rPr>
                <w:b/>
                <w:bCs/>
              </w:rPr>
            </w:pPr>
            <w:r w:rsidRPr="00CC6AEC">
              <w:rPr>
                <w:b/>
                <w:bCs/>
              </w:rPr>
              <w:t>.</w:t>
            </w:r>
          </w:p>
        </w:tc>
        <w:tc>
          <w:tcPr>
            <w:tcW w:w="271" w:type="dxa"/>
            <w:shd w:val="clear" w:color="auto" w:fill="auto"/>
          </w:tcPr>
          <w:p w:rsidR="008E4CCB" w:rsidRPr="00CC6AEC" w:rsidRDefault="008E4CCB" w:rsidP="00144EC4">
            <w:pPr>
              <w:jc w:val="center"/>
              <w:rPr>
                <w:b/>
                <w:bCs/>
              </w:rPr>
            </w:pPr>
            <w:r w:rsidRPr="00CC6AEC">
              <w:rPr>
                <w:b/>
                <w:bCs/>
              </w:rPr>
              <w:t>.</w:t>
            </w:r>
          </w:p>
        </w:tc>
        <w:tc>
          <w:tcPr>
            <w:tcW w:w="668" w:type="dxa"/>
            <w:shd w:val="clear" w:color="auto" w:fill="auto"/>
          </w:tcPr>
          <w:p w:rsidR="008E4CCB" w:rsidRPr="00CC6AEC" w:rsidRDefault="008E4CCB" w:rsidP="00144EC4">
            <w:pPr>
              <w:jc w:val="center"/>
              <w:rPr>
                <w:b/>
                <w:bCs/>
              </w:rPr>
            </w:pPr>
            <w:r w:rsidRPr="00CC6AEC">
              <w:rPr>
                <w:position w:val="-12"/>
              </w:rPr>
              <w:object w:dxaOrig="320" w:dyaOrig="360">
                <v:shape id="_x0000_i1027" type="#_x0000_t75" style="width:15.75pt;height:18pt" o:ole="">
                  <v:imagedata r:id="rId13" o:title=""/>
                </v:shape>
                <o:OLEObject Type="Embed" ProgID="Equation.DSMT4" ShapeID="_x0000_i1027" DrawAspect="Content" ObjectID="_1643055897" r:id="rId14"/>
              </w:object>
            </w:r>
          </w:p>
        </w:tc>
        <w:tc>
          <w:tcPr>
            <w:tcW w:w="1410" w:type="dxa"/>
            <w:shd w:val="clear" w:color="auto" w:fill="C0C0C0"/>
          </w:tcPr>
          <w:p w:rsidR="008E4CCB" w:rsidRPr="00CC6AEC" w:rsidRDefault="008E4CCB" w:rsidP="00144EC4">
            <w:pPr>
              <w:jc w:val="center"/>
              <w:rPr>
                <w:b/>
                <w:bCs/>
                <w:lang w:val="el-GR"/>
              </w:rPr>
            </w:pPr>
            <w:r w:rsidRPr="00CC6AEC">
              <w:rPr>
                <w:b/>
                <w:bCs/>
                <w:position w:val="-12"/>
                <w:lang w:val="el-GR"/>
              </w:rPr>
              <w:object w:dxaOrig="320" w:dyaOrig="360">
                <v:shape id="_x0000_i1028" type="#_x0000_t75" style="width:15.75pt;height:18pt" o:ole="">
                  <v:imagedata r:id="rId15" o:title=""/>
                </v:shape>
                <o:OLEObject Type="Embed" ProgID="Equation.3" ShapeID="_x0000_i1028" DrawAspect="Content" ObjectID="_1643055898" r:id="rId16"/>
              </w:object>
            </w:r>
          </w:p>
        </w:tc>
      </w:tr>
      <w:tr w:rsidR="008F5677" w:rsidRPr="00CC6AEC" w:rsidTr="008F5677">
        <w:trPr>
          <w:trHeight w:val="58"/>
        </w:trPr>
        <w:tc>
          <w:tcPr>
            <w:tcW w:w="1410" w:type="dxa"/>
            <w:shd w:val="clear" w:color="auto" w:fill="E6E6E6"/>
          </w:tcPr>
          <w:p w:rsidR="008E4CCB" w:rsidRPr="00CC6AEC" w:rsidRDefault="008E4CCB" w:rsidP="00144EC4">
            <w:pPr>
              <w:jc w:val="center"/>
              <w:rPr>
                <w:b/>
                <w:bCs/>
                <w:lang w:val="el-GR"/>
              </w:rPr>
            </w:pPr>
            <w:r w:rsidRPr="00CC6AEC">
              <w:rPr>
                <w:b/>
                <w:bCs/>
                <w:lang w:val="el-GR"/>
              </w:rPr>
              <w:t>2</w:t>
            </w:r>
          </w:p>
        </w:tc>
        <w:tc>
          <w:tcPr>
            <w:tcW w:w="723" w:type="dxa"/>
            <w:shd w:val="clear" w:color="auto" w:fill="auto"/>
          </w:tcPr>
          <w:p w:rsidR="008E4CCB" w:rsidRPr="00CC6AEC" w:rsidRDefault="008E4CCB" w:rsidP="00144EC4">
            <w:pPr>
              <w:jc w:val="center"/>
              <w:rPr>
                <w:b/>
                <w:bCs/>
                <w:lang w:val="el-GR"/>
              </w:rPr>
            </w:pPr>
            <w:r w:rsidRPr="00CC6AEC">
              <w:rPr>
                <w:b/>
                <w:bCs/>
                <w:position w:val="-12"/>
                <w:lang w:val="el-GR"/>
              </w:rPr>
              <w:object w:dxaOrig="360" w:dyaOrig="360">
                <v:shape id="_x0000_i1029" type="#_x0000_t75" style="width:18pt;height:18pt" o:ole="">
                  <v:imagedata r:id="rId17" o:title=""/>
                </v:shape>
                <o:OLEObject Type="Embed" ProgID="Equation.3" ShapeID="_x0000_i1029" DrawAspect="Content" ObjectID="_1643055899" r:id="rId18"/>
              </w:object>
            </w:r>
          </w:p>
        </w:tc>
        <w:tc>
          <w:tcPr>
            <w:tcW w:w="797" w:type="dxa"/>
            <w:shd w:val="clear" w:color="auto" w:fill="auto"/>
          </w:tcPr>
          <w:p w:rsidR="008E4CCB" w:rsidRPr="00CC6AEC" w:rsidRDefault="008E4CCB" w:rsidP="00144EC4">
            <w:pPr>
              <w:jc w:val="center"/>
              <w:rPr>
                <w:b/>
                <w:bCs/>
              </w:rPr>
            </w:pPr>
            <w:r w:rsidRPr="00CC6AEC">
              <w:rPr>
                <w:b/>
                <w:bCs/>
                <w:position w:val="-12"/>
                <w:lang w:val="el-GR"/>
              </w:rPr>
              <w:object w:dxaOrig="360" w:dyaOrig="360">
                <v:shape id="_x0000_i1030" type="#_x0000_t75" style="width:18pt;height:18pt" o:ole="">
                  <v:imagedata r:id="rId19" o:title=""/>
                </v:shape>
                <o:OLEObject Type="Embed" ProgID="Equation.3" ShapeID="_x0000_i1030" DrawAspect="Content" ObjectID="_1643055900" r:id="rId20"/>
              </w:object>
            </w:r>
          </w:p>
        </w:tc>
        <w:tc>
          <w:tcPr>
            <w:tcW w:w="323" w:type="dxa"/>
            <w:shd w:val="clear" w:color="auto" w:fill="auto"/>
          </w:tcPr>
          <w:p w:rsidR="008E4CCB" w:rsidRPr="00CC6AEC" w:rsidRDefault="008E4CCB" w:rsidP="00144EC4">
            <w:pPr>
              <w:jc w:val="center"/>
              <w:rPr>
                <w:b/>
                <w:bCs/>
              </w:rPr>
            </w:pPr>
            <w:r w:rsidRPr="00CC6AEC">
              <w:rPr>
                <w:b/>
                <w:bCs/>
              </w:rPr>
              <w:t>.</w:t>
            </w:r>
          </w:p>
        </w:tc>
        <w:tc>
          <w:tcPr>
            <w:tcW w:w="271" w:type="dxa"/>
            <w:shd w:val="clear" w:color="auto" w:fill="auto"/>
          </w:tcPr>
          <w:p w:rsidR="008E4CCB" w:rsidRPr="00CC6AEC" w:rsidRDefault="008E4CCB" w:rsidP="00144EC4">
            <w:pPr>
              <w:jc w:val="center"/>
              <w:rPr>
                <w:b/>
                <w:bCs/>
              </w:rPr>
            </w:pPr>
            <w:r w:rsidRPr="00CC6AEC">
              <w:rPr>
                <w:b/>
                <w:bCs/>
              </w:rPr>
              <w:t>.</w:t>
            </w:r>
          </w:p>
        </w:tc>
        <w:tc>
          <w:tcPr>
            <w:tcW w:w="271" w:type="dxa"/>
            <w:shd w:val="clear" w:color="auto" w:fill="auto"/>
          </w:tcPr>
          <w:p w:rsidR="008E4CCB" w:rsidRPr="00CC6AEC" w:rsidRDefault="008E4CCB" w:rsidP="00144EC4">
            <w:pPr>
              <w:jc w:val="center"/>
              <w:rPr>
                <w:b/>
                <w:bCs/>
              </w:rPr>
            </w:pPr>
            <w:r w:rsidRPr="00CC6AEC">
              <w:rPr>
                <w:b/>
                <w:bCs/>
              </w:rPr>
              <w:t>.</w:t>
            </w:r>
          </w:p>
        </w:tc>
        <w:tc>
          <w:tcPr>
            <w:tcW w:w="668" w:type="dxa"/>
            <w:shd w:val="clear" w:color="auto" w:fill="auto"/>
          </w:tcPr>
          <w:p w:rsidR="008E4CCB" w:rsidRPr="00CC6AEC" w:rsidRDefault="008E4CCB" w:rsidP="00144EC4">
            <w:pPr>
              <w:jc w:val="center"/>
              <w:rPr>
                <w:b/>
                <w:bCs/>
              </w:rPr>
            </w:pPr>
            <w:r w:rsidRPr="00CC6AEC">
              <w:rPr>
                <w:position w:val="-12"/>
              </w:rPr>
              <w:object w:dxaOrig="360" w:dyaOrig="360">
                <v:shape id="_x0000_i1031" type="#_x0000_t75" style="width:18pt;height:18pt" o:ole="">
                  <v:imagedata r:id="rId21" o:title=""/>
                </v:shape>
                <o:OLEObject Type="Embed" ProgID="Equation.DSMT4" ShapeID="_x0000_i1031" DrawAspect="Content" ObjectID="_1643055901" r:id="rId22"/>
              </w:object>
            </w:r>
          </w:p>
        </w:tc>
        <w:tc>
          <w:tcPr>
            <w:tcW w:w="1410" w:type="dxa"/>
            <w:shd w:val="clear" w:color="auto" w:fill="C0C0C0"/>
          </w:tcPr>
          <w:p w:rsidR="008E4CCB" w:rsidRPr="00CC6AEC" w:rsidRDefault="008E4CCB" w:rsidP="00144EC4">
            <w:pPr>
              <w:jc w:val="center"/>
              <w:rPr>
                <w:b/>
                <w:bCs/>
                <w:lang w:val="el-GR"/>
              </w:rPr>
            </w:pPr>
            <w:r w:rsidRPr="00CC6AEC">
              <w:rPr>
                <w:position w:val="-12"/>
              </w:rPr>
              <w:object w:dxaOrig="340" w:dyaOrig="360">
                <v:shape id="_x0000_i1032" type="#_x0000_t75" style="width:17.25pt;height:18pt" o:ole="">
                  <v:imagedata r:id="rId23" o:title=""/>
                </v:shape>
                <o:OLEObject Type="Embed" ProgID="Equation.DSMT4" ShapeID="_x0000_i1032" DrawAspect="Content" ObjectID="_1643055902" r:id="rId24"/>
              </w:object>
            </w:r>
          </w:p>
        </w:tc>
      </w:tr>
      <w:tr w:rsidR="008F5677" w:rsidRPr="00CC6AEC" w:rsidTr="008F5677">
        <w:trPr>
          <w:trHeight w:val="48"/>
        </w:trPr>
        <w:tc>
          <w:tcPr>
            <w:tcW w:w="1410" w:type="dxa"/>
            <w:shd w:val="clear" w:color="auto" w:fill="E6E6E6"/>
          </w:tcPr>
          <w:p w:rsidR="008E4CCB" w:rsidRPr="00CC6AEC" w:rsidRDefault="008E4CCB" w:rsidP="00144EC4">
            <w:pPr>
              <w:jc w:val="center"/>
              <w:rPr>
                <w:b/>
                <w:bCs/>
                <w:lang w:val="el-GR"/>
              </w:rPr>
            </w:pPr>
            <w:r w:rsidRPr="00CC6AEC">
              <w:rPr>
                <w:b/>
                <w:bCs/>
                <w:lang w:val="el-GR"/>
              </w:rPr>
              <w:t>.</w:t>
            </w:r>
          </w:p>
        </w:tc>
        <w:tc>
          <w:tcPr>
            <w:tcW w:w="723" w:type="dxa"/>
            <w:shd w:val="clear" w:color="auto" w:fill="auto"/>
          </w:tcPr>
          <w:p w:rsidR="008E4CCB" w:rsidRPr="00CC6AEC" w:rsidRDefault="008E4CCB" w:rsidP="00144EC4">
            <w:pPr>
              <w:jc w:val="center"/>
              <w:rPr>
                <w:b/>
                <w:bCs/>
              </w:rPr>
            </w:pPr>
            <w:r w:rsidRPr="00CC6AEC">
              <w:rPr>
                <w:b/>
                <w:bCs/>
              </w:rPr>
              <w:t>.</w:t>
            </w:r>
          </w:p>
        </w:tc>
        <w:tc>
          <w:tcPr>
            <w:tcW w:w="797" w:type="dxa"/>
            <w:shd w:val="clear" w:color="auto" w:fill="auto"/>
          </w:tcPr>
          <w:p w:rsidR="008E4CCB" w:rsidRPr="00CC6AEC" w:rsidRDefault="008E4CCB" w:rsidP="00144EC4">
            <w:pPr>
              <w:jc w:val="center"/>
              <w:rPr>
                <w:b/>
                <w:bCs/>
              </w:rPr>
            </w:pPr>
            <w:r w:rsidRPr="00CC6AEC">
              <w:rPr>
                <w:b/>
                <w:bCs/>
              </w:rPr>
              <w:t>.</w:t>
            </w:r>
          </w:p>
        </w:tc>
        <w:tc>
          <w:tcPr>
            <w:tcW w:w="323" w:type="dxa"/>
            <w:shd w:val="clear" w:color="auto" w:fill="auto"/>
          </w:tcPr>
          <w:p w:rsidR="008E4CCB" w:rsidRPr="00CC6AEC" w:rsidRDefault="008E4CCB" w:rsidP="00144EC4">
            <w:pPr>
              <w:jc w:val="center"/>
              <w:rPr>
                <w:b/>
                <w:bCs/>
              </w:rPr>
            </w:pPr>
            <w:r w:rsidRPr="00CC6AEC">
              <w:rPr>
                <w:b/>
                <w:bCs/>
              </w:rPr>
              <w:t>.</w:t>
            </w:r>
          </w:p>
        </w:tc>
        <w:tc>
          <w:tcPr>
            <w:tcW w:w="271" w:type="dxa"/>
            <w:shd w:val="clear" w:color="auto" w:fill="auto"/>
          </w:tcPr>
          <w:p w:rsidR="008E4CCB" w:rsidRPr="00CC6AEC" w:rsidRDefault="008E4CCB" w:rsidP="00144EC4">
            <w:pPr>
              <w:jc w:val="center"/>
              <w:rPr>
                <w:b/>
                <w:bCs/>
              </w:rPr>
            </w:pPr>
            <w:r w:rsidRPr="00CC6AEC">
              <w:rPr>
                <w:b/>
                <w:bCs/>
              </w:rPr>
              <w:t>.</w:t>
            </w:r>
          </w:p>
        </w:tc>
        <w:tc>
          <w:tcPr>
            <w:tcW w:w="271" w:type="dxa"/>
            <w:shd w:val="clear" w:color="auto" w:fill="auto"/>
          </w:tcPr>
          <w:p w:rsidR="008E4CCB" w:rsidRPr="00CC6AEC" w:rsidRDefault="008E4CCB" w:rsidP="00144EC4">
            <w:pPr>
              <w:jc w:val="center"/>
              <w:rPr>
                <w:b/>
                <w:bCs/>
              </w:rPr>
            </w:pPr>
            <w:r w:rsidRPr="00CC6AEC">
              <w:rPr>
                <w:b/>
                <w:bCs/>
              </w:rPr>
              <w:t>.</w:t>
            </w:r>
          </w:p>
        </w:tc>
        <w:tc>
          <w:tcPr>
            <w:tcW w:w="668" w:type="dxa"/>
            <w:shd w:val="clear" w:color="auto" w:fill="auto"/>
          </w:tcPr>
          <w:p w:rsidR="008E4CCB" w:rsidRPr="00CC6AEC" w:rsidRDefault="008E4CCB" w:rsidP="00144EC4">
            <w:pPr>
              <w:jc w:val="center"/>
              <w:rPr>
                <w:b/>
                <w:bCs/>
              </w:rPr>
            </w:pPr>
            <w:r w:rsidRPr="00CC6AEC">
              <w:rPr>
                <w:b/>
                <w:bCs/>
              </w:rPr>
              <w:t>.</w:t>
            </w:r>
          </w:p>
        </w:tc>
        <w:tc>
          <w:tcPr>
            <w:tcW w:w="1410" w:type="dxa"/>
            <w:shd w:val="clear" w:color="auto" w:fill="C0C0C0"/>
          </w:tcPr>
          <w:p w:rsidR="008E4CCB" w:rsidRPr="00CC6AEC" w:rsidRDefault="008E4CCB" w:rsidP="00144EC4">
            <w:pPr>
              <w:jc w:val="center"/>
              <w:rPr>
                <w:b/>
                <w:bCs/>
              </w:rPr>
            </w:pPr>
            <w:r w:rsidRPr="00CC6AEC">
              <w:rPr>
                <w:b/>
                <w:bCs/>
              </w:rPr>
              <w:t>.</w:t>
            </w:r>
          </w:p>
        </w:tc>
      </w:tr>
      <w:tr w:rsidR="008F5677" w:rsidRPr="00CC6AEC" w:rsidTr="008F5677">
        <w:trPr>
          <w:trHeight w:val="48"/>
        </w:trPr>
        <w:tc>
          <w:tcPr>
            <w:tcW w:w="1410" w:type="dxa"/>
            <w:shd w:val="clear" w:color="auto" w:fill="E6E6E6"/>
          </w:tcPr>
          <w:p w:rsidR="008E4CCB" w:rsidRPr="00CC6AEC" w:rsidRDefault="008E4CCB" w:rsidP="00144EC4">
            <w:pPr>
              <w:jc w:val="center"/>
              <w:rPr>
                <w:b/>
                <w:bCs/>
                <w:lang w:val="el-GR"/>
              </w:rPr>
            </w:pPr>
            <w:r w:rsidRPr="00CC6AEC">
              <w:rPr>
                <w:b/>
                <w:bCs/>
                <w:lang w:val="el-GR"/>
              </w:rPr>
              <w:t>.</w:t>
            </w:r>
          </w:p>
        </w:tc>
        <w:tc>
          <w:tcPr>
            <w:tcW w:w="723" w:type="dxa"/>
            <w:shd w:val="clear" w:color="auto" w:fill="auto"/>
          </w:tcPr>
          <w:p w:rsidR="008E4CCB" w:rsidRPr="00CC6AEC" w:rsidRDefault="008E4CCB" w:rsidP="00144EC4">
            <w:pPr>
              <w:jc w:val="center"/>
              <w:rPr>
                <w:b/>
                <w:bCs/>
              </w:rPr>
            </w:pPr>
            <w:r w:rsidRPr="00CC6AEC">
              <w:rPr>
                <w:b/>
                <w:bCs/>
              </w:rPr>
              <w:t>.</w:t>
            </w:r>
          </w:p>
        </w:tc>
        <w:tc>
          <w:tcPr>
            <w:tcW w:w="797" w:type="dxa"/>
            <w:shd w:val="clear" w:color="auto" w:fill="auto"/>
          </w:tcPr>
          <w:p w:rsidR="008E4CCB" w:rsidRPr="00CC6AEC" w:rsidRDefault="008E4CCB" w:rsidP="00144EC4">
            <w:pPr>
              <w:jc w:val="center"/>
              <w:rPr>
                <w:b/>
                <w:bCs/>
              </w:rPr>
            </w:pPr>
            <w:r w:rsidRPr="00CC6AEC">
              <w:rPr>
                <w:b/>
                <w:bCs/>
              </w:rPr>
              <w:t>.</w:t>
            </w:r>
          </w:p>
        </w:tc>
        <w:tc>
          <w:tcPr>
            <w:tcW w:w="323" w:type="dxa"/>
            <w:shd w:val="clear" w:color="auto" w:fill="auto"/>
          </w:tcPr>
          <w:p w:rsidR="008E4CCB" w:rsidRPr="00CC6AEC" w:rsidRDefault="008E4CCB" w:rsidP="00144EC4">
            <w:pPr>
              <w:jc w:val="center"/>
              <w:rPr>
                <w:b/>
                <w:bCs/>
              </w:rPr>
            </w:pPr>
            <w:r w:rsidRPr="00CC6AEC">
              <w:rPr>
                <w:b/>
                <w:bCs/>
              </w:rPr>
              <w:t>.</w:t>
            </w:r>
          </w:p>
        </w:tc>
        <w:tc>
          <w:tcPr>
            <w:tcW w:w="271" w:type="dxa"/>
            <w:shd w:val="clear" w:color="auto" w:fill="auto"/>
          </w:tcPr>
          <w:p w:rsidR="008E4CCB" w:rsidRPr="00CC6AEC" w:rsidRDefault="008E4CCB" w:rsidP="00144EC4">
            <w:pPr>
              <w:jc w:val="center"/>
              <w:rPr>
                <w:b/>
                <w:bCs/>
              </w:rPr>
            </w:pPr>
            <w:r w:rsidRPr="00CC6AEC">
              <w:rPr>
                <w:b/>
                <w:bCs/>
              </w:rPr>
              <w:t>.</w:t>
            </w:r>
          </w:p>
        </w:tc>
        <w:tc>
          <w:tcPr>
            <w:tcW w:w="271" w:type="dxa"/>
            <w:shd w:val="clear" w:color="auto" w:fill="auto"/>
          </w:tcPr>
          <w:p w:rsidR="008E4CCB" w:rsidRPr="00CC6AEC" w:rsidRDefault="008E4CCB" w:rsidP="00144EC4">
            <w:pPr>
              <w:jc w:val="center"/>
              <w:rPr>
                <w:b/>
                <w:bCs/>
              </w:rPr>
            </w:pPr>
            <w:r w:rsidRPr="00CC6AEC">
              <w:rPr>
                <w:b/>
                <w:bCs/>
              </w:rPr>
              <w:t>.</w:t>
            </w:r>
          </w:p>
        </w:tc>
        <w:tc>
          <w:tcPr>
            <w:tcW w:w="668" w:type="dxa"/>
            <w:shd w:val="clear" w:color="auto" w:fill="auto"/>
          </w:tcPr>
          <w:p w:rsidR="008E4CCB" w:rsidRPr="00CC6AEC" w:rsidRDefault="008E4CCB" w:rsidP="00144EC4">
            <w:pPr>
              <w:jc w:val="center"/>
              <w:rPr>
                <w:b/>
                <w:bCs/>
              </w:rPr>
            </w:pPr>
            <w:r w:rsidRPr="00CC6AEC">
              <w:rPr>
                <w:b/>
                <w:bCs/>
              </w:rPr>
              <w:t>.</w:t>
            </w:r>
          </w:p>
        </w:tc>
        <w:tc>
          <w:tcPr>
            <w:tcW w:w="1410" w:type="dxa"/>
            <w:shd w:val="clear" w:color="auto" w:fill="C0C0C0"/>
          </w:tcPr>
          <w:p w:rsidR="008E4CCB" w:rsidRPr="00CC6AEC" w:rsidRDefault="008E4CCB" w:rsidP="00144EC4">
            <w:pPr>
              <w:jc w:val="center"/>
              <w:rPr>
                <w:b/>
                <w:bCs/>
              </w:rPr>
            </w:pPr>
            <w:r w:rsidRPr="00CC6AEC">
              <w:rPr>
                <w:b/>
                <w:bCs/>
              </w:rPr>
              <w:t>.</w:t>
            </w:r>
          </w:p>
        </w:tc>
      </w:tr>
      <w:tr w:rsidR="008F5677" w:rsidRPr="00CC6AEC" w:rsidTr="008F5677">
        <w:trPr>
          <w:trHeight w:val="45"/>
        </w:trPr>
        <w:tc>
          <w:tcPr>
            <w:tcW w:w="1410" w:type="dxa"/>
            <w:shd w:val="clear" w:color="auto" w:fill="E6E6E6"/>
          </w:tcPr>
          <w:p w:rsidR="008E4CCB" w:rsidRPr="00CC6AEC" w:rsidRDefault="008E4CCB" w:rsidP="00144EC4">
            <w:pPr>
              <w:jc w:val="center"/>
              <w:rPr>
                <w:b/>
                <w:bCs/>
                <w:lang w:val="el-GR"/>
              </w:rPr>
            </w:pPr>
            <w:r w:rsidRPr="00CC6AEC">
              <w:rPr>
                <w:b/>
                <w:bCs/>
                <w:lang w:val="el-GR"/>
              </w:rPr>
              <w:t>.</w:t>
            </w:r>
          </w:p>
        </w:tc>
        <w:tc>
          <w:tcPr>
            <w:tcW w:w="723" w:type="dxa"/>
            <w:shd w:val="clear" w:color="auto" w:fill="auto"/>
          </w:tcPr>
          <w:p w:rsidR="008E4CCB" w:rsidRPr="00CC6AEC" w:rsidRDefault="008E4CCB" w:rsidP="00144EC4">
            <w:pPr>
              <w:jc w:val="center"/>
              <w:rPr>
                <w:b/>
                <w:bCs/>
              </w:rPr>
            </w:pPr>
            <w:r w:rsidRPr="00CC6AEC">
              <w:rPr>
                <w:b/>
                <w:bCs/>
              </w:rPr>
              <w:t>.</w:t>
            </w:r>
          </w:p>
        </w:tc>
        <w:tc>
          <w:tcPr>
            <w:tcW w:w="797" w:type="dxa"/>
            <w:shd w:val="clear" w:color="auto" w:fill="auto"/>
          </w:tcPr>
          <w:p w:rsidR="008E4CCB" w:rsidRPr="00CC6AEC" w:rsidRDefault="008E4CCB" w:rsidP="00144EC4">
            <w:pPr>
              <w:jc w:val="center"/>
              <w:rPr>
                <w:b/>
                <w:bCs/>
              </w:rPr>
            </w:pPr>
            <w:r w:rsidRPr="00CC6AEC">
              <w:rPr>
                <w:b/>
                <w:bCs/>
              </w:rPr>
              <w:t>.</w:t>
            </w:r>
          </w:p>
        </w:tc>
        <w:tc>
          <w:tcPr>
            <w:tcW w:w="323" w:type="dxa"/>
            <w:shd w:val="clear" w:color="auto" w:fill="auto"/>
          </w:tcPr>
          <w:p w:rsidR="008E4CCB" w:rsidRPr="00CC6AEC" w:rsidRDefault="008E4CCB" w:rsidP="00144EC4">
            <w:pPr>
              <w:jc w:val="center"/>
              <w:rPr>
                <w:b/>
                <w:bCs/>
              </w:rPr>
            </w:pPr>
            <w:r w:rsidRPr="00CC6AEC">
              <w:rPr>
                <w:b/>
                <w:bCs/>
              </w:rPr>
              <w:t>.</w:t>
            </w:r>
          </w:p>
        </w:tc>
        <w:tc>
          <w:tcPr>
            <w:tcW w:w="271" w:type="dxa"/>
            <w:shd w:val="clear" w:color="auto" w:fill="auto"/>
          </w:tcPr>
          <w:p w:rsidR="008E4CCB" w:rsidRPr="00CC6AEC" w:rsidRDefault="008E4CCB" w:rsidP="00144EC4">
            <w:pPr>
              <w:jc w:val="center"/>
              <w:rPr>
                <w:b/>
                <w:bCs/>
              </w:rPr>
            </w:pPr>
            <w:r w:rsidRPr="00CC6AEC">
              <w:rPr>
                <w:b/>
                <w:bCs/>
              </w:rPr>
              <w:t>.</w:t>
            </w:r>
          </w:p>
        </w:tc>
        <w:tc>
          <w:tcPr>
            <w:tcW w:w="271" w:type="dxa"/>
            <w:shd w:val="clear" w:color="auto" w:fill="auto"/>
          </w:tcPr>
          <w:p w:rsidR="008E4CCB" w:rsidRPr="00CC6AEC" w:rsidRDefault="008E4CCB" w:rsidP="00144EC4">
            <w:pPr>
              <w:jc w:val="center"/>
              <w:rPr>
                <w:b/>
                <w:bCs/>
              </w:rPr>
            </w:pPr>
            <w:r w:rsidRPr="00CC6AEC">
              <w:rPr>
                <w:b/>
                <w:bCs/>
              </w:rPr>
              <w:t>.</w:t>
            </w:r>
          </w:p>
        </w:tc>
        <w:tc>
          <w:tcPr>
            <w:tcW w:w="668" w:type="dxa"/>
            <w:shd w:val="clear" w:color="auto" w:fill="auto"/>
          </w:tcPr>
          <w:p w:rsidR="008E4CCB" w:rsidRPr="00CC6AEC" w:rsidRDefault="008E4CCB" w:rsidP="00144EC4">
            <w:pPr>
              <w:jc w:val="center"/>
              <w:rPr>
                <w:b/>
                <w:bCs/>
              </w:rPr>
            </w:pPr>
            <w:r w:rsidRPr="00CC6AEC">
              <w:rPr>
                <w:b/>
                <w:bCs/>
              </w:rPr>
              <w:t>.</w:t>
            </w:r>
          </w:p>
        </w:tc>
        <w:tc>
          <w:tcPr>
            <w:tcW w:w="1410" w:type="dxa"/>
            <w:shd w:val="clear" w:color="auto" w:fill="C0C0C0"/>
          </w:tcPr>
          <w:p w:rsidR="008E4CCB" w:rsidRPr="00CC6AEC" w:rsidRDefault="008E4CCB" w:rsidP="00144EC4">
            <w:pPr>
              <w:jc w:val="center"/>
              <w:rPr>
                <w:b/>
                <w:bCs/>
              </w:rPr>
            </w:pPr>
            <w:r w:rsidRPr="00CC6AEC">
              <w:rPr>
                <w:b/>
                <w:bCs/>
              </w:rPr>
              <w:t>.</w:t>
            </w:r>
          </w:p>
        </w:tc>
      </w:tr>
      <w:tr w:rsidR="008F5677" w:rsidRPr="00CC6AEC" w:rsidTr="008F5677">
        <w:trPr>
          <w:trHeight w:val="58"/>
        </w:trPr>
        <w:tc>
          <w:tcPr>
            <w:tcW w:w="1410" w:type="dxa"/>
            <w:tcBorders>
              <w:bottom w:val="single" w:sz="6" w:space="0" w:color="000000"/>
            </w:tcBorders>
            <w:shd w:val="clear" w:color="auto" w:fill="E6E6E6"/>
          </w:tcPr>
          <w:p w:rsidR="008E4CCB" w:rsidRPr="00CC6AEC" w:rsidRDefault="008E4CCB" w:rsidP="00144EC4">
            <w:pPr>
              <w:jc w:val="center"/>
              <w:rPr>
                <w:b/>
                <w:bCs/>
              </w:rPr>
            </w:pPr>
            <w:r w:rsidRPr="00CC6AEC">
              <w:rPr>
                <w:b/>
                <w:bCs/>
              </w:rPr>
              <w:t>m</w:t>
            </w:r>
          </w:p>
        </w:tc>
        <w:tc>
          <w:tcPr>
            <w:tcW w:w="723" w:type="dxa"/>
            <w:tcBorders>
              <w:bottom w:val="single" w:sz="6" w:space="0" w:color="000000"/>
            </w:tcBorders>
            <w:shd w:val="clear" w:color="auto" w:fill="auto"/>
          </w:tcPr>
          <w:p w:rsidR="008E4CCB" w:rsidRPr="00CC6AEC" w:rsidRDefault="008E4CCB" w:rsidP="00144EC4">
            <w:pPr>
              <w:jc w:val="center"/>
              <w:rPr>
                <w:b/>
                <w:bCs/>
                <w:lang w:val="el-GR"/>
              </w:rPr>
            </w:pPr>
            <w:r w:rsidRPr="00CC6AEC">
              <w:rPr>
                <w:b/>
                <w:bCs/>
                <w:position w:val="-12"/>
                <w:lang w:val="el-GR"/>
              </w:rPr>
              <w:object w:dxaOrig="380" w:dyaOrig="360">
                <v:shape id="_x0000_i1033" type="#_x0000_t75" style="width:18.75pt;height:18pt" o:ole="">
                  <v:imagedata r:id="rId25" o:title=""/>
                </v:shape>
                <o:OLEObject Type="Embed" ProgID="Equation.3" ShapeID="_x0000_i1033" DrawAspect="Content" ObjectID="_1643055903" r:id="rId26"/>
              </w:object>
            </w:r>
          </w:p>
        </w:tc>
        <w:tc>
          <w:tcPr>
            <w:tcW w:w="797" w:type="dxa"/>
            <w:tcBorders>
              <w:bottom w:val="single" w:sz="6" w:space="0" w:color="000000"/>
            </w:tcBorders>
            <w:shd w:val="clear" w:color="auto" w:fill="auto"/>
          </w:tcPr>
          <w:p w:rsidR="008E4CCB" w:rsidRPr="00CC6AEC" w:rsidRDefault="008E4CCB" w:rsidP="00144EC4">
            <w:pPr>
              <w:jc w:val="center"/>
              <w:rPr>
                <w:b/>
                <w:bCs/>
              </w:rPr>
            </w:pPr>
            <w:r w:rsidRPr="00CC6AEC">
              <w:rPr>
                <w:position w:val="-12"/>
              </w:rPr>
              <w:object w:dxaOrig="400" w:dyaOrig="360">
                <v:shape id="_x0000_i1034" type="#_x0000_t75" style="width:20.25pt;height:18pt" o:ole="">
                  <v:imagedata r:id="rId27" o:title=""/>
                </v:shape>
                <o:OLEObject Type="Embed" ProgID="Equation.DSMT4" ShapeID="_x0000_i1034" DrawAspect="Content" ObjectID="_1643055904" r:id="rId28"/>
              </w:object>
            </w:r>
          </w:p>
        </w:tc>
        <w:tc>
          <w:tcPr>
            <w:tcW w:w="323" w:type="dxa"/>
            <w:tcBorders>
              <w:bottom w:val="single" w:sz="6" w:space="0" w:color="000000"/>
            </w:tcBorders>
            <w:shd w:val="clear" w:color="auto" w:fill="auto"/>
          </w:tcPr>
          <w:p w:rsidR="008E4CCB" w:rsidRPr="00CC6AEC" w:rsidRDefault="008E4CCB" w:rsidP="00144EC4">
            <w:pPr>
              <w:jc w:val="center"/>
              <w:rPr>
                <w:b/>
                <w:bCs/>
              </w:rPr>
            </w:pPr>
            <w:r w:rsidRPr="00CC6AEC">
              <w:rPr>
                <w:b/>
                <w:bCs/>
              </w:rPr>
              <w:t>.</w:t>
            </w:r>
          </w:p>
        </w:tc>
        <w:tc>
          <w:tcPr>
            <w:tcW w:w="271" w:type="dxa"/>
            <w:tcBorders>
              <w:bottom w:val="single" w:sz="6" w:space="0" w:color="000000"/>
            </w:tcBorders>
            <w:shd w:val="clear" w:color="auto" w:fill="auto"/>
          </w:tcPr>
          <w:p w:rsidR="008E4CCB" w:rsidRPr="00CC6AEC" w:rsidRDefault="008E4CCB" w:rsidP="00144EC4">
            <w:pPr>
              <w:jc w:val="center"/>
              <w:rPr>
                <w:b/>
                <w:bCs/>
              </w:rPr>
            </w:pPr>
            <w:r w:rsidRPr="00CC6AEC">
              <w:rPr>
                <w:b/>
                <w:bCs/>
              </w:rPr>
              <w:t>.</w:t>
            </w:r>
          </w:p>
        </w:tc>
        <w:tc>
          <w:tcPr>
            <w:tcW w:w="271" w:type="dxa"/>
            <w:tcBorders>
              <w:bottom w:val="single" w:sz="6" w:space="0" w:color="000000"/>
            </w:tcBorders>
            <w:shd w:val="clear" w:color="auto" w:fill="auto"/>
          </w:tcPr>
          <w:p w:rsidR="008E4CCB" w:rsidRPr="00CC6AEC" w:rsidRDefault="008E4CCB" w:rsidP="00144EC4">
            <w:pPr>
              <w:jc w:val="center"/>
              <w:rPr>
                <w:b/>
                <w:bCs/>
              </w:rPr>
            </w:pPr>
            <w:r w:rsidRPr="00CC6AEC">
              <w:rPr>
                <w:b/>
                <w:bCs/>
              </w:rPr>
              <w:t>.</w:t>
            </w:r>
          </w:p>
        </w:tc>
        <w:tc>
          <w:tcPr>
            <w:tcW w:w="668" w:type="dxa"/>
            <w:tcBorders>
              <w:bottom w:val="single" w:sz="6" w:space="0" w:color="000000"/>
            </w:tcBorders>
            <w:shd w:val="clear" w:color="auto" w:fill="auto"/>
          </w:tcPr>
          <w:p w:rsidR="008E4CCB" w:rsidRPr="00CC6AEC" w:rsidRDefault="008E4CCB" w:rsidP="00144EC4">
            <w:pPr>
              <w:jc w:val="center"/>
              <w:rPr>
                <w:b/>
                <w:bCs/>
              </w:rPr>
            </w:pPr>
            <w:r w:rsidRPr="00CC6AEC">
              <w:rPr>
                <w:position w:val="-12"/>
              </w:rPr>
              <w:object w:dxaOrig="380" w:dyaOrig="360">
                <v:shape id="_x0000_i1035" type="#_x0000_t75" style="width:18.75pt;height:18pt" o:ole="">
                  <v:imagedata r:id="rId29" o:title=""/>
                </v:shape>
                <o:OLEObject Type="Embed" ProgID="Equation.DSMT4" ShapeID="_x0000_i1035" DrawAspect="Content" ObjectID="_1643055905" r:id="rId30"/>
              </w:object>
            </w:r>
          </w:p>
        </w:tc>
        <w:tc>
          <w:tcPr>
            <w:tcW w:w="1410" w:type="dxa"/>
            <w:tcBorders>
              <w:bottom w:val="single" w:sz="6" w:space="0" w:color="000000"/>
            </w:tcBorders>
            <w:shd w:val="clear" w:color="auto" w:fill="C0C0C0"/>
          </w:tcPr>
          <w:p w:rsidR="008E4CCB" w:rsidRPr="00CC6AEC" w:rsidRDefault="008E4CCB" w:rsidP="00144EC4">
            <w:pPr>
              <w:jc w:val="center"/>
              <w:rPr>
                <w:b/>
                <w:bCs/>
                <w:lang w:val="el-GR"/>
              </w:rPr>
            </w:pPr>
            <w:r w:rsidRPr="00CC6AEC">
              <w:rPr>
                <w:position w:val="-12"/>
              </w:rPr>
              <w:object w:dxaOrig="380" w:dyaOrig="360">
                <v:shape id="_x0000_i1036" type="#_x0000_t75" style="width:18.75pt;height:18pt" o:ole="">
                  <v:imagedata r:id="rId31" o:title=""/>
                </v:shape>
                <o:OLEObject Type="Embed" ProgID="Equation.DSMT4" ShapeID="_x0000_i1036" DrawAspect="Content" ObjectID="_1643055906" r:id="rId32"/>
              </w:object>
            </w:r>
          </w:p>
        </w:tc>
      </w:tr>
      <w:tr w:rsidR="008F5677" w:rsidRPr="00CC6AEC" w:rsidTr="008F5677">
        <w:trPr>
          <w:trHeight w:val="464"/>
        </w:trPr>
        <w:tc>
          <w:tcPr>
            <w:tcW w:w="1410" w:type="dxa"/>
            <w:shd w:val="clear" w:color="auto" w:fill="C0C0C0"/>
          </w:tcPr>
          <w:p w:rsidR="008E4CCB" w:rsidRPr="00CC6AEC" w:rsidRDefault="008E4CCB" w:rsidP="00144EC4">
            <w:pPr>
              <w:jc w:val="center"/>
              <w:rPr>
                <w:b/>
                <w:bCs/>
              </w:rPr>
            </w:pPr>
            <w:r w:rsidRPr="00CC6AEC">
              <w:rPr>
                <w:b/>
                <w:bCs/>
                <w:lang w:val="el-GR"/>
              </w:rPr>
              <w:t>Αθροίσματα στηλών</w:t>
            </w:r>
          </w:p>
        </w:tc>
        <w:tc>
          <w:tcPr>
            <w:tcW w:w="723" w:type="dxa"/>
            <w:shd w:val="clear" w:color="auto" w:fill="C0C0C0"/>
          </w:tcPr>
          <w:p w:rsidR="008E4CCB" w:rsidRPr="00CC6AEC" w:rsidRDefault="008E4CCB" w:rsidP="00144EC4">
            <w:pPr>
              <w:jc w:val="center"/>
              <w:rPr>
                <w:b/>
                <w:bCs/>
                <w:lang w:val="el-GR"/>
              </w:rPr>
            </w:pPr>
            <w:r w:rsidRPr="00CC6AEC">
              <w:rPr>
                <w:position w:val="-12"/>
              </w:rPr>
              <w:object w:dxaOrig="320" w:dyaOrig="360">
                <v:shape id="_x0000_i1037" type="#_x0000_t75" style="width:15.75pt;height:18pt" o:ole="">
                  <v:imagedata r:id="rId33" o:title=""/>
                </v:shape>
                <o:OLEObject Type="Embed" ProgID="Equation.DSMT4" ShapeID="_x0000_i1037" DrawAspect="Content" ObjectID="_1643055907" r:id="rId34"/>
              </w:object>
            </w:r>
          </w:p>
        </w:tc>
        <w:tc>
          <w:tcPr>
            <w:tcW w:w="797" w:type="dxa"/>
            <w:shd w:val="clear" w:color="auto" w:fill="C0C0C0"/>
          </w:tcPr>
          <w:p w:rsidR="008E4CCB" w:rsidRPr="00CC6AEC" w:rsidRDefault="008E4CCB" w:rsidP="00144EC4">
            <w:pPr>
              <w:jc w:val="center"/>
              <w:rPr>
                <w:b/>
                <w:bCs/>
              </w:rPr>
            </w:pPr>
            <w:r w:rsidRPr="00CC6AEC">
              <w:rPr>
                <w:position w:val="-12"/>
              </w:rPr>
              <w:object w:dxaOrig="340" w:dyaOrig="360">
                <v:shape id="_x0000_i1038" type="#_x0000_t75" style="width:17.25pt;height:18pt" o:ole="">
                  <v:imagedata r:id="rId35" o:title=""/>
                </v:shape>
                <o:OLEObject Type="Embed" ProgID="Equation.DSMT4" ShapeID="_x0000_i1038" DrawAspect="Content" ObjectID="_1643055908" r:id="rId36"/>
              </w:object>
            </w:r>
          </w:p>
        </w:tc>
        <w:tc>
          <w:tcPr>
            <w:tcW w:w="323" w:type="dxa"/>
            <w:shd w:val="clear" w:color="auto" w:fill="C0C0C0"/>
          </w:tcPr>
          <w:p w:rsidR="008E4CCB" w:rsidRPr="00CC6AEC" w:rsidRDefault="008E4CCB" w:rsidP="00144EC4">
            <w:pPr>
              <w:jc w:val="center"/>
              <w:rPr>
                <w:b/>
                <w:bCs/>
              </w:rPr>
            </w:pPr>
            <w:r w:rsidRPr="00CC6AEC">
              <w:rPr>
                <w:b/>
                <w:bCs/>
              </w:rPr>
              <w:t>.</w:t>
            </w:r>
          </w:p>
        </w:tc>
        <w:tc>
          <w:tcPr>
            <w:tcW w:w="271" w:type="dxa"/>
            <w:shd w:val="clear" w:color="auto" w:fill="C0C0C0"/>
          </w:tcPr>
          <w:p w:rsidR="008E4CCB" w:rsidRPr="00CC6AEC" w:rsidRDefault="008E4CCB" w:rsidP="00144EC4">
            <w:pPr>
              <w:jc w:val="center"/>
              <w:rPr>
                <w:b/>
                <w:bCs/>
              </w:rPr>
            </w:pPr>
            <w:r w:rsidRPr="00CC6AEC">
              <w:rPr>
                <w:b/>
                <w:bCs/>
              </w:rPr>
              <w:t>.</w:t>
            </w:r>
          </w:p>
        </w:tc>
        <w:tc>
          <w:tcPr>
            <w:tcW w:w="271" w:type="dxa"/>
            <w:shd w:val="clear" w:color="auto" w:fill="C0C0C0"/>
          </w:tcPr>
          <w:p w:rsidR="008E4CCB" w:rsidRPr="00CC6AEC" w:rsidRDefault="008E4CCB" w:rsidP="00144EC4">
            <w:pPr>
              <w:jc w:val="center"/>
              <w:rPr>
                <w:b/>
                <w:bCs/>
              </w:rPr>
            </w:pPr>
            <w:r w:rsidRPr="00CC6AEC">
              <w:rPr>
                <w:b/>
                <w:bCs/>
              </w:rPr>
              <w:t>.</w:t>
            </w:r>
          </w:p>
        </w:tc>
        <w:tc>
          <w:tcPr>
            <w:tcW w:w="668" w:type="dxa"/>
            <w:shd w:val="clear" w:color="auto" w:fill="C0C0C0"/>
          </w:tcPr>
          <w:p w:rsidR="008E4CCB" w:rsidRPr="00CC6AEC" w:rsidRDefault="008E4CCB" w:rsidP="00144EC4">
            <w:pPr>
              <w:jc w:val="center"/>
              <w:rPr>
                <w:b/>
                <w:bCs/>
              </w:rPr>
            </w:pPr>
            <w:r w:rsidRPr="00CC6AEC">
              <w:rPr>
                <w:position w:val="-12"/>
              </w:rPr>
              <w:object w:dxaOrig="320" w:dyaOrig="360">
                <v:shape id="_x0000_i1039" type="#_x0000_t75" style="width:15.75pt;height:18pt" o:ole="">
                  <v:imagedata r:id="rId37" o:title=""/>
                </v:shape>
                <o:OLEObject Type="Embed" ProgID="Equation.DSMT4" ShapeID="_x0000_i1039" DrawAspect="Content" ObjectID="_1643055909" r:id="rId38"/>
              </w:object>
            </w:r>
          </w:p>
        </w:tc>
        <w:tc>
          <w:tcPr>
            <w:tcW w:w="1410" w:type="dxa"/>
            <w:shd w:val="clear" w:color="auto" w:fill="C0C0C0"/>
          </w:tcPr>
          <w:p w:rsidR="008E4CCB" w:rsidRPr="00CC6AEC" w:rsidRDefault="008E4CCB" w:rsidP="00144EC4">
            <w:pPr>
              <w:jc w:val="center"/>
              <w:rPr>
                <w:b/>
                <w:bCs/>
              </w:rPr>
            </w:pPr>
            <w:r w:rsidRPr="00CC6AEC">
              <w:rPr>
                <w:b/>
                <w:bCs/>
              </w:rPr>
              <w:t>n</w:t>
            </w:r>
          </w:p>
        </w:tc>
      </w:tr>
    </w:tbl>
    <w:p w:rsidR="008E4CCB" w:rsidRPr="00493E30" w:rsidRDefault="008E4CCB" w:rsidP="008E4CCB">
      <w:pPr>
        <w:rPr>
          <w:bCs/>
          <w:sz w:val="16"/>
          <w:szCs w:val="16"/>
          <w:lang w:val="el-GR"/>
        </w:rPr>
      </w:pPr>
    </w:p>
    <w:p w:rsidR="00B05EDD" w:rsidRDefault="00B05EDD" w:rsidP="00B05EDD">
      <w:pPr>
        <w:ind w:left="1440" w:hanging="1440"/>
        <w:jc w:val="center"/>
        <w:rPr>
          <w:rFonts w:ascii="Myriad Pro" w:hAnsi="Myriad Pro"/>
          <w:lang w:val="el-GR" w:bidi="ar-SA"/>
        </w:rPr>
      </w:pPr>
    </w:p>
    <w:p w:rsidR="005515EE" w:rsidRDefault="005515EE" w:rsidP="008F5677">
      <w:pPr>
        <w:rPr>
          <w:rFonts w:ascii="Myriad Pro" w:hAnsi="Myriad Pro"/>
          <w:lang w:val="el-GR" w:bidi="ar-SA"/>
        </w:rPr>
      </w:pPr>
    </w:p>
    <w:p w:rsidR="008F5677" w:rsidRDefault="008F5677" w:rsidP="00B05EDD">
      <w:pPr>
        <w:ind w:left="1440" w:hanging="1440"/>
        <w:jc w:val="center"/>
        <w:rPr>
          <w:rFonts w:ascii="Myriad Pro" w:hAnsi="Myriad Pro"/>
          <w:lang w:val="el-GR" w:bidi="ar-SA"/>
        </w:rPr>
      </w:pPr>
    </w:p>
    <w:p w:rsidR="008F5677" w:rsidRDefault="008F5677" w:rsidP="00B05EDD">
      <w:pPr>
        <w:ind w:left="1440" w:hanging="1440"/>
        <w:jc w:val="center"/>
        <w:rPr>
          <w:rFonts w:ascii="Myriad Pro" w:hAnsi="Myriad Pro"/>
          <w:lang w:val="el-GR" w:bidi="ar-SA"/>
        </w:rPr>
      </w:pPr>
    </w:p>
    <w:p w:rsidR="008F5677" w:rsidRDefault="008F5677" w:rsidP="00B05EDD">
      <w:pPr>
        <w:ind w:left="1440" w:hanging="1440"/>
        <w:jc w:val="center"/>
        <w:rPr>
          <w:rFonts w:ascii="Myriad Pro" w:hAnsi="Myriad Pro"/>
          <w:lang w:val="el-GR" w:bidi="ar-SA"/>
        </w:rPr>
      </w:pPr>
    </w:p>
    <w:p w:rsidR="008F5677" w:rsidRDefault="008F5677" w:rsidP="00B05EDD">
      <w:pPr>
        <w:ind w:left="1440" w:hanging="1440"/>
        <w:jc w:val="center"/>
        <w:rPr>
          <w:rFonts w:ascii="Myriad Pro" w:hAnsi="Myriad Pro"/>
          <w:lang w:val="el-GR" w:bidi="ar-SA"/>
        </w:rPr>
      </w:pPr>
    </w:p>
    <w:p w:rsidR="008F5677" w:rsidRDefault="008F5677" w:rsidP="00B05EDD">
      <w:pPr>
        <w:ind w:left="1440" w:hanging="1440"/>
        <w:jc w:val="center"/>
        <w:rPr>
          <w:rFonts w:ascii="Myriad Pro" w:hAnsi="Myriad Pro"/>
          <w:lang w:val="el-GR" w:bidi="ar-SA"/>
        </w:rPr>
      </w:pPr>
    </w:p>
    <w:p w:rsidR="008F5677" w:rsidRDefault="008F5677" w:rsidP="00B05EDD">
      <w:pPr>
        <w:ind w:left="1440" w:hanging="1440"/>
        <w:jc w:val="center"/>
        <w:rPr>
          <w:rFonts w:ascii="Myriad Pro" w:hAnsi="Myriad Pro"/>
          <w:lang w:val="el-GR" w:bidi="ar-SA"/>
        </w:rPr>
      </w:pPr>
    </w:p>
    <w:p w:rsidR="008F5677" w:rsidRDefault="008F5677" w:rsidP="00B05EDD">
      <w:pPr>
        <w:ind w:left="1440" w:hanging="1440"/>
        <w:jc w:val="center"/>
        <w:rPr>
          <w:rFonts w:ascii="Myriad Pro" w:hAnsi="Myriad Pro"/>
          <w:lang w:val="el-GR" w:bidi="ar-SA"/>
        </w:rPr>
      </w:pPr>
    </w:p>
    <w:p w:rsidR="008F5677" w:rsidRDefault="008F5677" w:rsidP="00B05EDD">
      <w:pPr>
        <w:ind w:left="1440" w:hanging="1440"/>
        <w:jc w:val="center"/>
        <w:rPr>
          <w:rFonts w:ascii="Myriad Pro" w:hAnsi="Myriad Pro"/>
          <w:lang w:val="el-GR" w:bidi="ar-SA"/>
        </w:rPr>
      </w:pPr>
    </w:p>
    <w:p w:rsidR="008F5677" w:rsidRDefault="008F5677" w:rsidP="00B05EDD">
      <w:pPr>
        <w:ind w:left="1440" w:hanging="1440"/>
        <w:jc w:val="center"/>
        <w:rPr>
          <w:rFonts w:ascii="Myriad Pro" w:hAnsi="Myriad Pro"/>
          <w:lang w:val="el-GR" w:bidi="ar-SA"/>
        </w:rPr>
      </w:pPr>
    </w:p>
    <w:p w:rsidR="008F5677" w:rsidRDefault="008F5677" w:rsidP="00B05EDD">
      <w:pPr>
        <w:ind w:left="1440" w:hanging="1440"/>
        <w:jc w:val="center"/>
        <w:rPr>
          <w:rFonts w:ascii="Myriad Pro" w:hAnsi="Myriad Pro"/>
          <w:lang w:val="el-GR" w:bidi="ar-SA"/>
        </w:rPr>
      </w:pPr>
    </w:p>
    <w:p w:rsidR="008F5677" w:rsidRDefault="008F5677" w:rsidP="008F5677">
      <w:pPr>
        <w:rPr>
          <w:rFonts w:ascii="Myriad Pro" w:hAnsi="Myriad Pro"/>
          <w:lang w:val="el-GR" w:bidi="ar-SA"/>
        </w:rPr>
      </w:pPr>
    </w:p>
    <w:p w:rsidR="00FD2CE9" w:rsidRDefault="00FD2CE9" w:rsidP="00FD2CE9">
      <w:pPr>
        <w:pStyle w:val="a5"/>
        <w:jc w:val="center"/>
        <w:rPr>
          <w:rFonts w:ascii="Myriad Pro" w:hAnsi="Myriad Pro"/>
          <w:b w:val="0"/>
          <w:i/>
          <w:color w:val="auto"/>
          <w:sz w:val="20"/>
          <w:szCs w:val="20"/>
          <w:lang w:val="el-GR"/>
        </w:rPr>
      </w:pPr>
      <w:r>
        <w:rPr>
          <w:rFonts w:ascii="Myriad Pro" w:hAnsi="Myriad Pro"/>
          <w:i/>
          <w:color w:val="auto"/>
          <w:sz w:val="22"/>
          <w:szCs w:val="22"/>
          <w:lang w:val="el-GR"/>
        </w:rPr>
        <w:t>Πίνακας</w:t>
      </w:r>
      <w:r w:rsidRPr="00CE5E71">
        <w:rPr>
          <w:rFonts w:ascii="Myriad Pro" w:hAnsi="Myriad Pro"/>
          <w:i/>
          <w:color w:val="auto"/>
          <w:sz w:val="22"/>
          <w:szCs w:val="22"/>
          <w:lang w:val="el-GR"/>
        </w:rPr>
        <w:t xml:space="preserve"> </w:t>
      </w:r>
      <w:r>
        <w:rPr>
          <w:rFonts w:ascii="Myriad Pro" w:hAnsi="Myriad Pro"/>
          <w:i/>
          <w:color w:val="auto"/>
          <w:sz w:val="22"/>
          <w:szCs w:val="22"/>
          <w:lang w:val="el-GR"/>
        </w:rPr>
        <w:t xml:space="preserve">1 </w:t>
      </w:r>
      <w:r>
        <w:rPr>
          <w:rFonts w:ascii="Myriad Pro" w:hAnsi="Myriad Pro"/>
          <w:b w:val="0"/>
          <w:i/>
          <w:color w:val="auto"/>
          <w:sz w:val="20"/>
          <w:szCs w:val="20"/>
          <w:lang w:val="el-GR"/>
        </w:rPr>
        <w:t>Παρατηρούμενες συχνότητες</w:t>
      </w:r>
    </w:p>
    <w:p w:rsidR="00E34641" w:rsidRDefault="00E34641" w:rsidP="00E34641">
      <w:pPr>
        <w:spacing w:line="360" w:lineRule="auto"/>
        <w:jc w:val="both"/>
        <w:rPr>
          <w:rFonts w:ascii="Myriad Pro" w:hAnsi="Myriad Pro"/>
          <w:lang w:val="el-GR" w:bidi="ar-SA"/>
        </w:rPr>
      </w:pPr>
    </w:p>
    <w:p w:rsidR="00C53BCC" w:rsidRDefault="008E4CCB" w:rsidP="00E34641">
      <w:pPr>
        <w:spacing w:line="360" w:lineRule="auto"/>
        <w:jc w:val="both"/>
        <w:rPr>
          <w:rFonts w:ascii="Myriad Pro" w:hAnsi="Myriad Pro"/>
          <w:lang w:val="el-GR" w:bidi="ar-SA"/>
        </w:rPr>
      </w:pPr>
      <w:r w:rsidRPr="00B05EDD">
        <w:rPr>
          <w:rFonts w:ascii="Myriad Pro" w:hAnsi="Myriad Pro"/>
          <w:lang w:val="el-GR" w:bidi="ar-SA"/>
        </w:rPr>
        <w:lastRenderedPageBreak/>
        <w:t>Στον πίνακα</w:t>
      </w:r>
      <w:r w:rsidR="008F5677">
        <w:rPr>
          <w:rFonts w:ascii="Myriad Pro" w:hAnsi="Myriad Pro"/>
          <w:lang w:val="el-GR" w:bidi="ar-SA"/>
        </w:rPr>
        <w:t xml:space="preserve"> με τις παρατηρούμενες συχνότητες</w:t>
      </w:r>
      <w:r w:rsidRPr="00B05EDD">
        <w:rPr>
          <w:rFonts w:ascii="Myriad Pro" w:hAnsi="Myriad Pro"/>
          <w:lang w:val="el-GR" w:bidi="ar-SA"/>
        </w:rPr>
        <w:t xml:space="preserve">, το </w:t>
      </w:r>
    </w:p>
    <w:p w:rsidR="00C53BCC" w:rsidRPr="00E86D85" w:rsidRDefault="008E4CCB" w:rsidP="00565A46">
      <w:pPr>
        <w:spacing w:line="360" w:lineRule="auto"/>
        <w:ind w:left="1440" w:hanging="1440"/>
        <w:jc w:val="center"/>
        <w:rPr>
          <w:rFonts w:ascii="Myriad Pro" w:hAnsi="Myriad Pro"/>
          <w:lang w:bidi="ar-SA"/>
        </w:rPr>
      </w:pPr>
      <w:r w:rsidRPr="00B05EDD">
        <w:rPr>
          <w:rFonts w:ascii="Myriad Pro" w:hAnsi="Myriad Pro"/>
          <w:lang w:val="el-GR" w:bidi="ar-SA"/>
        </w:rPr>
        <w:t>φ</w:t>
      </w:r>
      <w:r w:rsidRPr="00E86D85">
        <w:rPr>
          <w:rFonts w:ascii="Myriad Pro" w:hAnsi="Myriad Pro"/>
          <w:vertAlign w:val="subscript"/>
          <w:lang w:bidi="ar-SA"/>
        </w:rPr>
        <w:t>ik</w:t>
      </w:r>
      <w:r w:rsidRPr="00E86D85">
        <w:rPr>
          <w:rFonts w:ascii="Myriad Pro" w:hAnsi="Myriad Pro"/>
          <w:lang w:bidi="ar-SA"/>
        </w:rPr>
        <w:t xml:space="preserve"> = </w:t>
      </w:r>
      <w:r w:rsidRPr="00B05EDD">
        <w:rPr>
          <w:rFonts w:ascii="Myriad Pro" w:hAnsi="Myriad Pro"/>
          <w:lang w:val="el-GR" w:bidi="ar-SA"/>
        </w:rPr>
        <w:t>φ</w:t>
      </w:r>
      <w:r w:rsidRPr="00E86D85">
        <w:rPr>
          <w:rFonts w:ascii="Myriad Pro" w:hAnsi="Myriad Pro"/>
          <w:vertAlign w:val="subscript"/>
          <w:lang w:bidi="ar-SA"/>
        </w:rPr>
        <w:t>i1</w:t>
      </w:r>
      <w:r w:rsidRPr="00E86D85">
        <w:rPr>
          <w:rFonts w:ascii="Myriad Pro" w:hAnsi="Myriad Pro"/>
          <w:lang w:bidi="ar-SA"/>
        </w:rPr>
        <w:t xml:space="preserve"> + </w:t>
      </w:r>
      <w:r w:rsidRPr="00B05EDD">
        <w:rPr>
          <w:rFonts w:ascii="Myriad Pro" w:hAnsi="Myriad Pro"/>
          <w:lang w:val="el-GR" w:bidi="ar-SA"/>
        </w:rPr>
        <w:t>φ</w:t>
      </w:r>
      <w:r w:rsidRPr="00E86D85">
        <w:rPr>
          <w:rFonts w:ascii="Myriad Pro" w:hAnsi="Myriad Pro"/>
          <w:vertAlign w:val="subscript"/>
          <w:lang w:bidi="ar-SA"/>
        </w:rPr>
        <w:t>i2</w:t>
      </w:r>
      <w:r w:rsidRPr="00E86D85">
        <w:rPr>
          <w:rFonts w:ascii="Myriad Pro" w:hAnsi="Myriad Pro"/>
          <w:lang w:bidi="ar-SA"/>
        </w:rPr>
        <w:t xml:space="preserve"> +…+ </w:t>
      </w:r>
      <w:r w:rsidRPr="00B05EDD">
        <w:rPr>
          <w:rFonts w:ascii="Myriad Pro" w:hAnsi="Myriad Pro"/>
          <w:lang w:val="el-GR" w:bidi="ar-SA"/>
        </w:rPr>
        <w:t>φ</w:t>
      </w:r>
      <w:r w:rsidRPr="00E86D85">
        <w:rPr>
          <w:rFonts w:ascii="Myriad Pro" w:hAnsi="Myriad Pro"/>
          <w:vertAlign w:val="subscript"/>
          <w:lang w:bidi="ar-SA"/>
        </w:rPr>
        <w:t>ir</w:t>
      </w:r>
      <w:r w:rsidR="008F5677" w:rsidRPr="00E86D85">
        <w:rPr>
          <w:rFonts w:ascii="Myriad Pro" w:hAnsi="Myriad Pro"/>
          <w:lang w:bidi="ar-SA"/>
        </w:rPr>
        <w:t>,</w:t>
      </w:r>
      <w:r w:rsidR="00C53BCC" w:rsidRPr="00E86D85">
        <w:rPr>
          <w:rFonts w:ascii="Myriad Pro" w:hAnsi="Myriad Pro"/>
          <w:lang w:bidi="ar-SA"/>
        </w:rPr>
        <w:t xml:space="preserve"> </w:t>
      </w:r>
      <w:r w:rsidRPr="00E86D85">
        <w:rPr>
          <w:rFonts w:ascii="Myriad Pro" w:hAnsi="Myriad Pro"/>
          <w:lang w:bidi="ar-SA"/>
        </w:rPr>
        <w:t>i=1,2,…,m</w:t>
      </w:r>
    </w:p>
    <w:p w:rsidR="00F253AE" w:rsidRPr="00A46803" w:rsidRDefault="008E4CCB" w:rsidP="000307A0">
      <w:pPr>
        <w:spacing w:line="360" w:lineRule="auto"/>
        <w:ind w:left="1440" w:hanging="1440"/>
        <w:jc w:val="both"/>
        <w:rPr>
          <w:rFonts w:ascii="Myriad Pro" w:hAnsi="Myriad Pro"/>
          <w:lang w:val="el-GR" w:bidi="ar-SA"/>
        </w:rPr>
      </w:pPr>
      <w:r w:rsidRPr="00B05EDD">
        <w:rPr>
          <w:rFonts w:ascii="Myriad Pro" w:hAnsi="Myriad Pro"/>
          <w:lang w:val="el-GR" w:bidi="ar-SA"/>
        </w:rPr>
        <w:t xml:space="preserve">είναι </w:t>
      </w:r>
      <w:r w:rsidR="00B05EDD">
        <w:rPr>
          <w:rFonts w:ascii="Myriad Pro" w:hAnsi="Myriad Pro"/>
          <w:lang w:val="el-GR" w:bidi="ar-SA"/>
        </w:rPr>
        <w:t>το άθροισμα των</w:t>
      </w:r>
      <w:r w:rsidR="005515EE">
        <w:rPr>
          <w:rFonts w:ascii="Myriad Pro" w:hAnsi="Myriad Pro"/>
          <w:lang w:val="el-GR" w:bidi="ar-SA"/>
        </w:rPr>
        <w:t xml:space="preserve"> </w:t>
      </w:r>
      <w:r w:rsidR="005515EE" w:rsidRPr="00B05EDD">
        <w:rPr>
          <w:rFonts w:ascii="Myriad Pro" w:hAnsi="Myriad Pro"/>
          <w:lang w:val="el-GR" w:bidi="ar-SA"/>
        </w:rPr>
        <w:t xml:space="preserve">συχνοτήτων </w:t>
      </w:r>
      <w:r w:rsidR="00F253AE" w:rsidRPr="00B05EDD">
        <w:rPr>
          <w:rFonts w:ascii="Myriad Pro" w:hAnsi="Myriad Pro"/>
          <w:lang w:val="el-GR" w:bidi="ar-SA"/>
        </w:rPr>
        <w:t>της iης γραμμής του πίνακα,</w:t>
      </w:r>
      <w:r w:rsidR="00C53BCC">
        <w:rPr>
          <w:rFonts w:ascii="Myriad Pro" w:hAnsi="Myriad Pro"/>
          <w:lang w:val="el-GR" w:bidi="ar-SA"/>
        </w:rPr>
        <w:t xml:space="preserve"> δηλαδή την </w:t>
      </w:r>
    </w:p>
    <w:p w:rsidR="00565A46" w:rsidRPr="00A46803" w:rsidRDefault="00565A46" w:rsidP="000307A0">
      <w:pPr>
        <w:spacing w:line="360" w:lineRule="auto"/>
        <w:ind w:left="1440" w:hanging="1440"/>
        <w:jc w:val="both"/>
        <w:rPr>
          <w:rFonts w:ascii="Myriad Pro" w:hAnsi="Myriad Pro"/>
          <w:lang w:val="el-GR" w:bidi="ar-SA"/>
        </w:rPr>
      </w:pPr>
      <w:r w:rsidRPr="00B05EDD">
        <w:rPr>
          <w:rFonts w:ascii="Myriad Pro" w:hAnsi="Myriad Pro"/>
          <w:lang w:val="el-GR" w:bidi="ar-SA"/>
        </w:rPr>
        <w:t>συχνότητα της iης κατηγορίας του χαρακτηριστικού Χ.</w:t>
      </w:r>
    </w:p>
    <w:p w:rsidR="00C53BCC" w:rsidRDefault="00F253AE" w:rsidP="008F5677">
      <w:pPr>
        <w:spacing w:line="360" w:lineRule="auto"/>
        <w:ind w:left="1440" w:hanging="1440"/>
        <w:rPr>
          <w:rFonts w:ascii="Myriad Pro" w:hAnsi="Myriad Pro"/>
          <w:lang w:val="el-GR" w:bidi="ar-SA"/>
        </w:rPr>
      </w:pPr>
      <w:r w:rsidRPr="00B05EDD">
        <w:rPr>
          <w:rFonts w:ascii="Myriad Pro" w:hAnsi="Myriad Pro"/>
          <w:lang w:val="el-GR" w:bidi="ar-SA"/>
        </w:rPr>
        <w:t xml:space="preserve">Ακόμα, </w:t>
      </w:r>
      <w:r w:rsidR="008E4CCB" w:rsidRPr="00B05EDD">
        <w:rPr>
          <w:rFonts w:ascii="Myriad Pro" w:hAnsi="Myriad Pro"/>
          <w:lang w:val="el-GR" w:bidi="ar-SA"/>
        </w:rPr>
        <w:t xml:space="preserve">το </w:t>
      </w:r>
    </w:p>
    <w:p w:rsidR="00C53BCC" w:rsidRDefault="008E4CCB" w:rsidP="00565A46">
      <w:pPr>
        <w:spacing w:line="360" w:lineRule="auto"/>
        <w:ind w:left="1440" w:hanging="1440"/>
        <w:jc w:val="center"/>
        <w:rPr>
          <w:rFonts w:ascii="Myriad Pro" w:hAnsi="Myriad Pro"/>
          <w:lang w:val="el-GR" w:bidi="ar-SA"/>
        </w:rPr>
      </w:pPr>
      <w:r w:rsidRPr="00B05EDD">
        <w:rPr>
          <w:rFonts w:ascii="Myriad Pro" w:hAnsi="Myriad Pro"/>
          <w:lang w:val="el-GR" w:bidi="ar-SA"/>
        </w:rPr>
        <w:t>φkj = φ1</w:t>
      </w:r>
      <w:r w:rsidR="00020A75" w:rsidRPr="00B05EDD">
        <w:rPr>
          <w:rFonts w:ascii="Myriad Pro" w:hAnsi="Myriad Pro"/>
          <w:lang w:val="el-GR" w:bidi="ar-SA"/>
        </w:rPr>
        <w:t>j</w:t>
      </w:r>
      <w:r w:rsidRPr="00B05EDD">
        <w:rPr>
          <w:rFonts w:ascii="Myriad Pro" w:hAnsi="Myriad Pro"/>
          <w:lang w:val="el-GR" w:bidi="ar-SA"/>
        </w:rPr>
        <w:t xml:space="preserve"> + φ2</w:t>
      </w:r>
      <w:r w:rsidR="00020A75" w:rsidRPr="00B05EDD">
        <w:rPr>
          <w:rFonts w:ascii="Myriad Pro" w:hAnsi="Myriad Pro"/>
          <w:lang w:val="el-GR" w:bidi="ar-SA"/>
        </w:rPr>
        <w:t>j</w:t>
      </w:r>
      <w:r w:rsidRPr="00B05EDD">
        <w:rPr>
          <w:rFonts w:ascii="Myriad Pro" w:hAnsi="Myriad Pro"/>
          <w:lang w:val="el-GR" w:bidi="ar-SA"/>
        </w:rPr>
        <w:t xml:space="preserve"> +…+ φ</w:t>
      </w:r>
      <w:r w:rsidR="00020A75" w:rsidRPr="00B05EDD">
        <w:rPr>
          <w:rFonts w:ascii="Myriad Pro" w:hAnsi="Myriad Pro"/>
          <w:lang w:val="el-GR" w:bidi="ar-SA"/>
        </w:rPr>
        <w:t>mj</w:t>
      </w:r>
      <w:r w:rsidRPr="00B05EDD">
        <w:rPr>
          <w:rFonts w:ascii="Myriad Pro" w:hAnsi="Myriad Pro"/>
          <w:lang w:val="el-GR" w:bidi="ar-SA"/>
        </w:rPr>
        <w:t xml:space="preserve">, </w:t>
      </w:r>
      <w:r w:rsidR="00020A75" w:rsidRPr="00B05EDD">
        <w:rPr>
          <w:rFonts w:ascii="Myriad Pro" w:hAnsi="Myriad Pro"/>
          <w:lang w:val="el-GR" w:bidi="ar-SA"/>
        </w:rPr>
        <w:t>j</w:t>
      </w:r>
      <w:r w:rsidRPr="00B05EDD">
        <w:rPr>
          <w:rFonts w:ascii="Myriad Pro" w:hAnsi="Myriad Pro"/>
          <w:lang w:val="el-GR" w:bidi="ar-SA"/>
        </w:rPr>
        <w:t>=1,2,…,</w:t>
      </w:r>
      <w:r w:rsidR="00020A75" w:rsidRPr="00B05EDD">
        <w:rPr>
          <w:rFonts w:ascii="Myriad Pro" w:hAnsi="Myriad Pro"/>
          <w:lang w:val="el-GR" w:bidi="ar-SA"/>
        </w:rPr>
        <w:t>r</w:t>
      </w:r>
    </w:p>
    <w:p w:rsidR="00F253AE" w:rsidRPr="00A46803" w:rsidRDefault="00020A75" w:rsidP="00565A46">
      <w:pPr>
        <w:spacing w:line="360" w:lineRule="auto"/>
        <w:ind w:left="1440" w:hanging="1440"/>
        <w:rPr>
          <w:rFonts w:ascii="Myriad Pro" w:hAnsi="Myriad Pro"/>
          <w:lang w:val="el-GR" w:bidi="ar-SA"/>
        </w:rPr>
      </w:pPr>
      <w:r w:rsidRPr="00B05EDD">
        <w:rPr>
          <w:rFonts w:ascii="Myriad Pro" w:hAnsi="Myriad Pro"/>
          <w:lang w:val="el-GR" w:bidi="ar-SA"/>
        </w:rPr>
        <w:t>είναι</w:t>
      </w:r>
      <w:r w:rsidR="00F253AE" w:rsidRPr="00B05EDD">
        <w:rPr>
          <w:rFonts w:ascii="Myriad Pro" w:hAnsi="Myriad Pro"/>
          <w:lang w:val="el-GR" w:bidi="ar-SA"/>
        </w:rPr>
        <w:t xml:space="preserve"> το άθροισμα των συχνοτήτων της  jης στήλης του πίνακα, δηλαδή την </w:t>
      </w:r>
    </w:p>
    <w:p w:rsidR="00565A46" w:rsidRPr="00565A46" w:rsidRDefault="00565A46" w:rsidP="00565A46">
      <w:pPr>
        <w:spacing w:line="360" w:lineRule="auto"/>
        <w:ind w:left="1440" w:hanging="1440"/>
        <w:rPr>
          <w:rFonts w:ascii="Myriad Pro" w:hAnsi="Myriad Pro"/>
          <w:lang w:val="el-GR" w:bidi="ar-SA"/>
        </w:rPr>
      </w:pPr>
      <w:r w:rsidRPr="00B05EDD">
        <w:rPr>
          <w:rFonts w:ascii="Myriad Pro" w:hAnsi="Myriad Pro"/>
          <w:lang w:val="el-GR" w:bidi="ar-SA"/>
        </w:rPr>
        <w:t>συχνότητα της jης κατηγορίας του χαρακτηριστικού Y.</w:t>
      </w:r>
    </w:p>
    <w:p w:rsidR="00C53BCC" w:rsidRDefault="00F253AE" w:rsidP="008F5677">
      <w:pPr>
        <w:ind w:left="1440" w:hanging="1440"/>
        <w:rPr>
          <w:rFonts w:ascii="Myriad Pro" w:hAnsi="Myriad Pro"/>
          <w:lang w:val="el-GR" w:bidi="ar-SA"/>
        </w:rPr>
      </w:pPr>
      <w:r w:rsidRPr="00B05EDD">
        <w:rPr>
          <w:rFonts w:ascii="Myriad Pro" w:hAnsi="Myriad Pro"/>
          <w:lang w:val="el-GR" w:bidi="ar-SA"/>
        </w:rPr>
        <w:t xml:space="preserve">Συμβολίζουμε ακόμα με </w:t>
      </w:r>
    </w:p>
    <w:p w:rsidR="00C53BCC" w:rsidRDefault="00C53BCC" w:rsidP="008F5677">
      <w:pPr>
        <w:ind w:left="1440" w:hanging="1440"/>
        <w:rPr>
          <w:rFonts w:ascii="Myriad Pro" w:hAnsi="Myriad Pro"/>
          <w:lang w:val="el-GR" w:bidi="ar-SA"/>
        </w:rPr>
      </w:pPr>
    </w:p>
    <w:p w:rsidR="00C53BCC" w:rsidRDefault="00F253AE" w:rsidP="00565A46">
      <w:pPr>
        <w:ind w:left="1440" w:hanging="1440"/>
        <w:jc w:val="center"/>
        <w:rPr>
          <w:rFonts w:ascii="Myriad Pro" w:hAnsi="Myriad Pro"/>
          <w:lang w:val="el-GR" w:bidi="ar-SA"/>
        </w:rPr>
      </w:pPr>
      <w:r w:rsidRPr="00B05EDD">
        <w:rPr>
          <w:rFonts w:ascii="Myriad Pro" w:hAnsi="Myriad Pro"/>
          <w:lang w:val="el-GR" w:bidi="ar-SA"/>
        </w:rPr>
        <w:object w:dxaOrig="3600" w:dyaOrig="380">
          <v:shape id="_x0000_i1040" type="#_x0000_t75" style="width:180pt;height:18.75pt" o:ole="">
            <v:imagedata r:id="rId39" o:title=""/>
          </v:shape>
          <o:OLEObject Type="Embed" ProgID="Equation.DSMT4" ShapeID="_x0000_i1040" DrawAspect="Content" ObjectID="_1643055910" r:id="rId40"/>
        </w:object>
      </w:r>
    </w:p>
    <w:p w:rsidR="00C53BCC" w:rsidRDefault="00F253AE" w:rsidP="00C53BCC">
      <w:pPr>
        <w:spacing w:line="360" w:lineRule="auto"/>
        <w:ind w:left="1440" w:hanging="1440"/>
        <w:rPr>
          <w:rFonts w:ascii="Myriad Pro" w:hAnsi="Myriad Pro"/>
          <w:lang w:val="el-GR" w:bidi="ar-SA"/>
        </w:rPr>
      </w:pPr>
      <w:r w:rsidRPr="00B05EDD">
        <w:rPr>
          <w:rFonts w:ascii="Myriad Pro" w:hAnsi="Myriad Pro"/>
          <w:lang w:val="el-GR" w:bidi="ar-SA"/>
        </w:rPr>
        <w:t xml:space="preserve"> την πιθανότητα ενός μέλος του δείγματος να ανήκει στην (i,j)-κατηγορία. </w:t>
      </w:r>
    </w:p>
    <w:p w:rsidR="00C53BCC" w:rsidRDefault="00F253AE" w:rsidP="00C53BCC">
      <w:pPr>
        <w:spacing w:line="360" w:lineRule="auto"/>
        <w:ind w:left="1440" w:hanging="1440"/>
        <w:rPr>
          <w:rFonts w:ascii="Myriad Pro" w:hAnsi="Myriad Pro"/>
          <w:lang w:val="el-GR" w:bidi="ar-SA"/>
        </w:rPr>
      </w:pPr>
      <w:r w:rsidRPr="00B05EDD">
        <w:rPr>
          <w:rFonts w:ascii="Myriad Pro" w:hAnsi="Myriad Pro"/>
          <w:lang w:val="el-GR" w:bidi="ar-SA"/>
        </w:rPr>
        <w:t xml:space="preserve">Είναι φανερό ότι </w:t>
      </w:r>
    </w:p>
    <w:p w:rsidR="00C53BCC" w:rsidRDefault="00F253AE" w:rsidP="00565A46">
      <w:pPr>
        <w:spacing w:line="360" w:lineRule="auto"/>
        <w:ind w:left="1440" w:hanging="1440"/>
        <w:jc w:val="center"/>
        <w:rPr>
          <w:rFonts w:ascii="Myriad Pro" w:hAnsi="Myriad Pro"/>
          <w:lang w:val="el-GR" w:bidi="ar-SA"/>
        </w:rPr>
      </w:pPr>
      <w:r w:rsidRPr="00B05EDD">
        <w:rPr>
          <w:rFonts w:ascii="Myriad Pro" w:hAnsi="Myriad Pro"/>
          <w:lang w:val="el-GR" w:bidi="ar-SA"/>
        </w:rPr>
        <w:object w:dxaOrig="1560" w:dyaOrig="660">
          <v:shape id="_x0000_i1041" type="#_x0000_t75" style="width:78pt;height:33pt" o:ole="">
            <v:imagedata r:id="rId41" o:title=""/>
          </v:shape>
          <o:OLEObject Type="Embed" ProgID="Equation.DSMT4" ShapeID="_x0000_i1041" DrawAspect="Content" ObjectID="_1643055911" r:id="rId42"/>
        </w:object>
      </w:r>
    </w:p>
    <w:p w:rsidR="00C53BCC" w:rsidRDefault="00020A75" w:rsidP="00C53BCC">
      <w:pPr>
        <w:spacing w:line="360" w:lineRule="auto"/>
        <w:ind w:left="1440" w:hanging="1440"/>
        <w:rPr>
          <w:rFonts w:ascii="Myriad Pro" w:hAnsi="Myriad Pro"/>
          <w:lang w:val="el-GR" w:bidi="ar-SA"/>
        </w:rPr>
      </w:pPr>
      <w:r w:rsidRPr="00B05EDD">
        <w:rPr>
          <w:rFonts w:ascii="Myriad Pro" w:hAnsi="Myriad Pro"/>
          <w:lang w:val="el-GR" w:bidi="ar-SA"/>
        </w:rPr>
        <w:t xml:space="preserve"> Ακόμα, συμβολίζουμε </w:t>
      </w:r>
      <w:r w:rsidR="00F253AE" w:rsidRPr="00B05EDD">
        <w:rPr>
          <w:rFonts w:ascii="Myriad Pro" w:hAnsi="Myriad Pro"/>
          <w:lang w:val="el-GR" w:bidi="ar-SA"/>
        </w:rPr>
        <w:t xml:space="preserve">με </w:t>
      </w:r>
    </w:p>
    <w:p w:rsidR="00C53BCC" w:rsidRDefault="00F253AE" w:rsidP="00565A46">
      <w:pPr>
        <w:spacing w:line="360" w:lineRule="auto"/>
        <w:ind w:left="1440" w:hanging="1440"/>
        <w:jc w:val="center"/>
        <w:rPr>
          <w:rFonts w:ascii="Myriad Pro" w:hAnsi="Myriad Pro"/>
          <w:lang w:val="el-GR" w:bidi="ar-SA"/>
        </w:rPr>
      </w:pPr>
      <w:r w:rsidRPr="00B05EDD">
        <w:rPr>
          <w:rFonts w:ascii="Myriad Pro" w:hAnsi="Myriad Pro"/>
          <w:lang w:val="el-GR" w:bidi="ar-SA"/>
        </w:rPr>
        <w:object w:dxaOrig="1740" w:dyaOrig="360">
          <v:shape id="_x0000_i1042" type="#_x0000_t75" style="width:87pt;height:18pt" o:ole="">
            <v:imagedata r:id="rId43" o:title=""/>
          </v:shape>
          <o:OLEObject Type="Embed" ProgID="Equation.DSMT4" ShapeID="_x0000_i1042" DrawAspect="Content" ObjectID="_1643055912" r:id="rId44"/>
        </w:object>
      </w:r>
    </w:p>
    <w:p w:rsidR="00C53BCC" w:rsidRDefault="00F253AE" w:rsidP="00C53BCC">
      <w:pPr>
        <w:spacing w:line="360" w:lineRule="auto"/>
        <w:ind w:left="1440" w:hanging="1440"/>
        <w:rPr>
          <w:rFonts w:ascii="Myriad Pro" w:hAnsi="Myriad Pro"/>
          <w:lang w:val="el-GR" w:bidi="ar-SA"/>
        </w:rPr>
      </w:pPr>
      <w:r w:rsidRPr="00B05EDD">
        <w:rPr>
          <w:rFonts w:ascii="Myriad Pro" w:hAnsi="Myriad Pro"/>
          <w:lang w:val="el-GR" w:bidi="ar-SA"/>
        </w:rPr>
        <w:t>την πιθανότητα ενός μέλος του δείγματος να αν</w:t>
      </w:r>
      <w:r w:rsidR="00C53BCC">
        <w:rPr>
          <w:rFonts w:ascii="Myriad Pro" w:hAnsi="Myriad Pro"/>
          <w:lang w:val="el-GR" w:bidi="ar-SA"/>
        </w:rPr>
        <w:t>ήκει στην i-κατηγορία αναφορικά</w:t>
      </w:r>
    </w:p>
    <w:p w:rsidR="00C53BCC" w:rsidRDefault="00F253AE" w:rsidP="00C53BCC">
      <w:pPr>
        <w:spacing w:line="360" w:lineRule="auto"/>
        <w:ind w:left="1440" w:hanging="1440"/>
        <w:rPr>
          <w:rFonts w:ascii="Myriad Pro" w:hAnsi="Myriad Pro"/>
          <w:lang w:val="el-GR" w:bidi="ar-SA"/>
        </w:rPr>
      </w:pPr>
      <w:r w:rsidRPr="00B05EDD">
        <w:rPr>
          <w:rFonts w:ascii="Myriad Pro" w:hAnsi="Myriad Pro"/>
          <w:lang w:val="el-GR" w:bidi="ar-SA"/>
        </w:rPr>
        <w:t xml:space="preserve">με το χαρακτηριστικό Χ. </w:t>
      </w:r>
    </w:p>
    <w:p w:rsidR="00C53BCC" w:rsidRDefault="00F253AE" w:rsidP="00C53BCC">
      <w:pPr>
        <w:spacing w:line="360" w:lineRule="auto"/>
        <w:ind w:left="1440" w:hanging="1440"/>
        <w:rPr>
          <w:rFonts w:ascii="Myriad Pro" w:hAnsi="Myriad Pro"/>
          <w:lang w:val="el-GR" w:bidi="ar-SA"/>
        </w:rPr>
      </w:pPr>
      <w:r w:rsidRPr="00B05EDD">
        <w:rPr>
          <w:rFonts w:ascii="Myriad Pro" w:hAnsi="Myriad Pro"/>
          <w:lang w:val="el-GR" w:bidi="ar-SA"/>
        </w:rPr>
        <w:t xml:space="preserve">Είναι φανερό ότι </w:t>
      </w:r>
    </w:p>
    <w:p w:rsidR="00C53BCC" w:rsidRDefault="00F253AE" w:rsidP="00565A46">
      <w:pPr>
        <w:spacing w:line="360" w:lineRule="auto"/>
        <w:ind w:left="1440" w:hanging="1440"/>
        <w:jc w:val="center"/>
        <w:rPr>
          <w:rFonts w:ascii="Myriad Pro" w:hAnsi="Myriad Pro"/>
          <w:lang w:val="el-GR" w:bidi="ar-SA"/>
        </w:rPr>
      </w:pPr>
      <w:r w:rsidRPr="00B05EDD">
        <w:rPr>
          <w:rFonts w:ascii="Myriad Pro" w:hAnsi="Myriad Pro"/>
          <w:lang w:val="el-GR" w:bidi="ar-SA"/>
        </w:rPr>
        <w:object w:dxaOrig="1080" w:dyaOrig="620">
          <v:shape id="_x0000_i1043" type="#_x0000_t75" style="width:54pt;height:30.75pt" o:ole="">
            <v:imagedata r:id="rId45" o:title=""/>
          </v:shape>
          <o:OLEObject Type="Embed" ProgID="Equation.DSMT4" ShapeID="_x0000_i1043" DrawAspect="Content" ObjectID="_1643055913" r:id="rId46"/>
        </w:object>
      </w:r>
      <w:r w:rsidRPr="00B05EDD">
        <w:rPr>
          <w:rFonts w:ascii="Myriad Pro" w:hAnsi="Myriad Pro"/>
          <w:lang w:val="el-GR" w:bidi="ar-SA"/>
        </w:rPr>
        <w:t>,</w:t>
      </w:r>
    </w:p>
    <w:p w:rsidR="00C53BCC" w:rsidRDefault="00F253AE" w:rsidP="00C53BCC">
      <w:pPr>
        <w:spacing w:line="360" w:lineRule="auto"/>
        <w:ind w:left="1440" w:hanging="1440"/>
        <w:rPr>
          <w:rFonts w:ascii="Myriad Pro" w:hAnsi="Myriad Pro"/>
          <w:lang w:val="el-GR" w:bidi="ar-SA"/>
        </w:rPr>
      </w:pPr>
      <w:r w:rsidRPr="00B05EDD">
        <w:rPr>
          <w:rFonts w:ascii="Myriad Pro" w:hAnsi="Myriad Pro"/>
          <w:lang w:val="el-GR" w:bidi="ar-SA"/>
        </w:rPr>
        <w:t xml:space="preserve"> ενώ με </w:t>
      </w:r>
    </w:p>
    <w:p w:rsidR="00C53BCC" w:rsidRDefault="00F253AE" w:rsidP="00565A46">
      <w:pPr>
        <w:spacing w:line="360" w:lineRule="auto"/>
        <w:ind w:left="1440" w:hanging="1440"/>
        <w:jc w:val="center"/>
        <w:rPr>
          <w:rFonts w:ascii="Myriad Pro" w:hAnsi="Myriad Pro"/>
          <w:lang w:val="el-GR" w:bidi="ar-SA"/>
        </w:rPr>
      </w:pPr>
      <w:r w:rsidRPr="00B05EDD">
        <w:rPr>
          <w:rFonts w:ascii="Myriad Pro" w:hAnsi="Myriad Pro"/>
          <w:lang w:val="el-GR" w:bidi="ar-SA"/>
        </w:rPr>
        <w:object w:dxaOrig="1680" w:dyaOrig="380">
          <v:shape id="_x0000_i1044" type="#_x0000_t75" style="width:84pt;height:18.75pt" o:ole="">
            <v:imagedata r:id="rId47" o:title=""/>
          </v:shape>
          <o:OLEObject Type="Embed" ProgID="Equation.DSMT4" ShapeID="_x0000_i1044" DrawAspect="Content" ObjectID="_1643055914" r:id="rId48"/>
        </w:object>
      </w:r>
    </w:p>
    <w:p w:rsidR="00C53BCC" w:rsidRDefault="00F253AE" w:rsidP="00C53BCC">
      <w:pPr>
        <w:spacing w:line="360" w:lineRule="auto"/>
        <w:ind w:left="1440" w:hanging="1440"/>
        <w:rPr>
          <w:rFonts w:ascii="Myriad Pro" w:hAnsi="Myriad Pro"/>
          <w:lang w:val="el-GR" w:bidi="ar-SA"/>
        </w:rPr>
      </w:pPr>
      <w:r w:rsidRPr="00B05EDD">
        <w:rPr>
          <w:rFonts w:ascii="Myriad Pro" w:hAnsi="Myriad Pro"/>
          <w:lang w:val="el-GR" w:bidi="ar-SA"/>
        </w:rPr>
        <w:t>την πιθανότητα ενός μέλος του δείγματος να αν</w:t>
      </w:r>
      <w:r w:rsidR="00C53BCC">
        <w:rPr>
          <w:rFonts w:ascii="Myriad Pro" w:hAnsi="Myriad Pro"/>
          <w:lang w:val="el-GR" w:bidi="ar-SA"/>
        </w:rPr>
        <w:t>ήκει στην j-κατηγορία αναφορικά</w:t>
      </w:r>
    </w:p>
    <w:p w:rsidR="00C53BCC" w:rsidRDefault="00F253AE" w:rsidP="00C53BCC">
      <w:pPr>
        <w:spacing w:line="360" w:lineRule="auto"/>
        <w:ind w:left="1440" w:hanging="1440"/>
        <w:rPr>
          <w:rFonts w:ascii="Myriad Pro" w:hAnsi="Myriad Pro"/>
          <w:lang w:val="el-GR" w:bidi="ar-SA"/>
        </w:rPr>
      </w:pPr>
      <w:r w:rsidRPr="00B05EDD">
        <w:rPr>
          <w:rFonts w:ascii="Myriad Pro" w:hAnsi="Myriad Pro"/>
          <w:lang w:val="el-GR" w:bidi="ar-SA"/>
        </w:rPr>
        <w:t xml:space="preserve">με το χαρακτηριστικό Υ. </w:t>
      </w:r>
    </w:p>
    <w:p w:rsidR="00C53BCC" w:rsidRDefault="00F253AE" w:rsidP="00C53BCC">
      <w:pPr>
        <w:spacing w:line="360" w:lineRule="auto"/>
        <w:ind w:left="1440" w:hanging="1440"/>
        <w:rPr>
          <w:rFonts w:ascii="Myriad Pro" w:hAnsi="Myriad Pro"/>
          <w:lang w:val="el-GR" w:bidi="ar-SA"/>
        </w:rPr>
      </w:pPr>
      <w:r w:rsidRPr="00B05EDD">
        <w:rPr>
          <w:rFonts w:ascii="Myriad Pro" w:hAnsi="Myriad Pro"/>
          <w:lang w:val="el-GR" w:bidi="ar-SA"/>
        </w:rPr>
        <w:t xml:space="preserve">Είναι φανερό ότι </w:t>
      </w:r>
    </w:p>
    <w:p w:rsidR="00F253AE" w:rsidRPr="00B05EDD" w:rsidRDefault="00F253AE" w:rsidP="00565A46">
      <w:pPr>
        <w:spacing w:line="360" w:lineRule="auto"/>
        <w:ind w:left="1440" w:hanging="1440"/>
        <w:jc w:val="center"/>
        <w:rPr>
          <w:rFonts w:ascii="Myriad Pro" w:hAnsi="Myriad Pro"/>
          <w:lang w:val="el-GR" w:bidi="ar-SA"/>
        </w:rPr>
      </w:pPr>
      <w:r w:rsidRPr="00B05EDD">
        <w:rPr>
          <w:rFonts w:ascii="Myriad Pro" w:hAnsi="Myriad Pro"/>
          <w:lang w:val="el-GR" w:bidi="ar-SA"/>
        </w:rPr>
        <w:object w:dxaOrig="1080" w:dyaOrig="660">
          <v:shape id="_x0000_i1045" type="#_x0000_t75" style="width:54pt;height:33pt" o:ole="">
            <v:imagedata r:id="rId49" o:title=""/>
          </v:shape>
          <o:OLEObject Type="Embed" ProgID="Equation.DSMT4" ShapeID="_x0000_i1045" DrawAspect="Content" ObjectID="_1643055915" r:id="rId50"/>
        </w:object>
      </w:r>
      <w:r w:rsidRPr="00B05EDD">
        <w:rPr>
          <w:rFonts w:ascii="Myriad Pro" w:hAnsi="Myriad Pro"/>
          <w:lang w:val="el-GR" w:bidi="ar-SA"/>
        </w:rPr>
        <w:t>.</w:t>
      </w:r>
    </w:p>
    <w:p w:rsidR="00F253AE" w:rsidRPr="00B05EDD" w:rsidRDefault="00F253AE" w:rsidP="00B05EDD">
      <w:pPr>
        <w:ind w:left="1440" w:hanging="1440"/>
        <w:jc w:val="both"/>
        <w:rPr>
          <w:rFonts w:ascii="Myriad Pro" w:hAnsi="Myriad Pro"/>
          <w:lang w:val="el-GR" w:bidi="ar-SA"/>
        </w:rPr>
      </w:pPr>
    </w:p>
    <w:p w:rsidR="008F5677" w:rsidRDefault="00F253AE" w:rsidP="008F5677">
      <w:pPr>
        <w:spacing w:line="360" w:lineRule="auto"/>
        <w:ind w:left="1440" w:hanging="1440"/>
        <w:jc w:val="both"/>
        <w:rPr>
          <w:rFonts w:ascii="Myriad Pro" w:hAnsi="Myriad Pro"/>
          <w:lang w:val="el-GR" w:bidi="ar-SA"/>
        </w:rPr>
      </w:pPr>
      <w:r w:rsidRPr="00B05EDD">
        <w:rPr>
          <w:rFonts w:ascii="Myriad Pro" w:hAnsi="Myriad Pro"/>
          <w:lang w:val="el-GR" w:bidi="ar-SA"/>
        </w:rPr>
        <w:t>Εάν, υποθέσουμε ότι τα χαρακτηριστικά Χ και Υ είναι ανεξάρτητα, τότε θα πρέπει</w:t>
      </w:r>
    </w:p>
    <w:p w:rsidR="00F253AE" w:rsidRPr="00B05EDD" w:rsidRDefault="00F253AE" w:rsidP="008F5677">
      <w:pPr>
        <w:spacing w:line="360" w:lineRule="auto"/>
        <w:ind w:left="1440" w:hanging="1440"/>
        <w:jc w:val="both"/>
        <w:rPr>
          <w:rFonts w:ascii="Myriad Pro" w:hAnsi="Myriad Pro"/>
          <w:lang w:val="el-GR" w:bidi="ar-SA"/>
        </w:rPr>
      </w:pPr>
      <w:r w:rsidRPr="00B05EDD">
        <w:rPr>
          <w:rFonts w:ascii="Myriad Pro" w:hAnsi="Myriad Pro"/>
          <w:lang w:val="el-GR" w:bidi="ar-SA"/>
        </w:rPr>
        <w:t xml:space="preserve"> να ισχύει:</w:t>
      </w:r>
    </w:p>
    <w:p w:rsidR="00F253AE" w:rsidRDefault="00F253AE" w:rsidP="005E2807">
      <w:pPr>
        <w:ind w:left="1440" w:hanging="1440"/>
        <w:jc w:val="center"/>
        <w:rPr>
          <w:b/>
        </w:rPr>
      </w:pPr>
      <w:r w:rsidRPr="00B05EDD">
        <w:rPr>
          <w:rFonts w:ascii="Myriad Pro" w:hAnsi="Myriad Pro"/>
          <w:lang w:val="el-GR" w:bidi="ar-SA"/>
        </w:rPr>
        <w:object w:dxaOrig="5880" w:dyaOrig="660">
          <v:shape id="_x0000_i1046" type="#_x0000_t75" style="width:294pt;height:33pt" o:ole="">
            <v:imagedata r:id="rId51" o:title=""/>
          </v:shape>
          <o:OLEObject Type="Embed" ProgID="Equation.DSMT4" ShapeID="_x0000_i1046" DrawAspect="Content" ObjectID="_1643055916" r:id="rId52"/>
        </w:object>
      </w:r>
    </w:p>
    <w:p w:rsidR="00F253AE" w:rsidRPr="00B05EDD" w:rsidRDefault="00F253AE" w:rsidP="00B05EDD">
      <w:pPr>
        <w:ind w:left="1440" w:hanging="1440"/>
        <w:jc w:val="both"/>
        <w:rPr>
          <w:rFonts w:ascii="Myriad Pro" w:hAnsi="Myriad Pro"/>
          <w:lang w:val="el-GR" w:bidi="ar-SA"/>
        </w:rPr>
      </w:pPr>
    </w:p>
    <w:p w:rsidR="00F253AE" w:rsidRPr="008F5677" w:rsidRDefault="00F253AE" w:rsidP="008F5677">
      <w:pPr>
        <w:ind w:left="1440" w:hanging="1440"/>
        <w:jc w:val="both"/>
        <w:rPr>
          <w:rFonts w:ascii="Myriad Pro" w:hAnsi="Myriad Pro"/>
          <w:lang w:val="el-GR" w:bidi="ar-SA"/>
        </w:rPr>
      </w:pPr>
      <w:r w:rsidRPr="00B05EDD">
        <w:rPr>
          <w:rFonts w:ascii="Myriad Pro" w:hAnsi="Myriad Pro"/>
          <w:lang w:val="el-GR" w:bidi="ar-SA"/>
        </w:rPr>
        <w:lastRenderedPageBreak/>
        <w:t>δηλαδή η αναμενόμενη συχνότητα της (i,j)-κατηγορίας θα πρέπει να είναι ίση με:</w:t>
      </w:r>
    </w:p>
    <w:p w:rsidR="00F253AE" w:rsidRPr="00F253AE" w:rsidRDefault="00F253AE" w:rsidP="005E2807">
      <w:pPr>
        <w:pStyle w:val="a6"/>
        <w:rPr>
          <w:b w:val="0"/>
          <w:lang w:val="el-GR"/>
        </w:rPr>
      </w:pPr>
      <w:r w:rsidRPr="008950D9">
        <w:rPr>
          <w:b w:val="0"/>
          <w:position w:val="-24"/>
        </w:rPr>
        <w:object w:dxaOrig="2299" w:dyaOrig="660">
          <v:shape id="_x0000_i1047" type="#_x0000_t75" style="width:114.75pt;height:33pt" o:ole="">
            <v:imagedata r:id="rId53" o:title=""/>
          </v:shape>
          <o:OLEObject Type="Embed" ProgID="Equation.DSMT4" ShapeID="_x0000_i1047" DrawAspect="Content" ObjectID="_1643055917" r:id="rId54"/>
        </w:object>
      </w:r>
    </w:p>
    <w:p w:rsidR="00F253AE" w:rsidRPr="00F253AE" w:rsidRDefault="00F253AE" w:rsidP="008F5677">
      <w:pPr>
        <w:pStyle w:val="a6"/>
        <w:spacing w:line="360" w:lineRule="auto"/>
        <w:jc w:val="both"/>
        <w:rPr>
          <w:b w:val="0"/>
          <w:sz w:val="16"/>
          <w:szCs w:val="16"/>
          <w:lang w:val="el-GR"/>
        </w:rPr>
      </w:pPr>
    </w:p>
    <w:p w:rsidR="008F5677" w:rsidRDefault="00020A75" w:rsidP="008F5677">
      <w:pPr>
        <w:spacing w:line="360" w:lineRule="auto"/>
        <w:ind w:left="1440" w:hanging="1440"/>
        <w:jc w:val="both"/>
        <w:rPr>
          <w:rFonts w:ascii="Myriad Pro" w:hAnsi="Myriad Pro"/>
          <w:lang w:val="el-GR" w:bidi="ar-SA"/>
        </w:rPr>
      </w:pPr>
      <w:r w:rsidRPr="00B05EDD">
        <w:rPr>
          <w:rFonts w:ascii="Myriad Pro" w:hAnsi="Myriad Pro"/>
          <w:lang w:val="el-GR" w:bidi="ar-SA"/>
        </w:rPr>
        <w:t>Με την βοήθεια του πίνακα</w:t>
      </w:r>
      <w:r w:rsidR="00F253AE" w:rsidRPr="00B05EDD">
        <w:rPr>
          <w:rFonts w:ascii="Myriad Pro" w:hAnsi="Myriad Pro"/>
          <w:lang w:val="el-GR" w:bidi="ar-SA"/>
        </w:rPr>
        <w:t xml:space="preserve"> των παρατηρούμενων συχνοτήτων και της </w:t>
      </w:r>
      <w:r w:rsidRPr="00B05EDD">
        <w:rPr>
          <w:rFonts w:ascii="Myriad Pro" w:hAnsi="Myriad Pro"/>
          <w:lang w:val="el-GR" w:bidi="ar-SA"/>
        </w:rPr>
        <w:t>παραπάνω</w:t>
      </w:r>
    </w:p>
    <w:p w:rsidR="008F5677" w:rsidRDefault="00020A75" w:rsidP="008F5677">
      <w:pPr>
        <w:spacing w:line="360" w:lineRule="auto"/>
        <w:ind w:left="1440" w:hanging="1440"/>
        <w:jc w:val="both"/>
        <w:rPr>
          <w:rFonts w:ascii="Myriad Pro" w:hAnsi="Myriad Pro"/>
          <w:lang w:val="el-GR" w:bidi="ar-SA"/>
        </w:rPr>
      </w:pPr>
      <w:r w:rsidRPr="00B05EDD">
        <w:rPr>
          <w:rFonts w:ascii="Myriad Pro" w:hAnsi="Myriad Pro"/>
          <w:lang w:val="el-GR" w:bidi="ar-SA"/>
        </w:rPr>
        <w:t>σχέσης</w:t>
      </w:r>
      <w:r w:rsidR="00F253AE" w:rsidRPr="00B05EDD">
        <w:rPr>
          <w:rFonts w:ascii="Myriad Pro" w:hAnsi="Myriad Pro"/>
          <w:lang w:val="el-GR" w:bidi="ar-SA"/>
        </w:rPr>
        <w:t xml:space="preserve"> κατασκευάζουμε </w:t>
      </w:r>
      <w:r w:rsidRPr="00B05EDD">
        <w:rPr>
          <w:rFonts w:ascii="Myriad Pro" w:hAnsi="Myriad Pro"/>
          <w:lang w:val="el-GR" w:bidi="ar-SA"/>
        </w:rPr>
        <w:t>τον πίνακα με τις αναμενόμενες συχνότητες</w:t>
      </w:r>
      <w:r w:rsidR="008F5677">
        <w:rPr>
          <w:rFonts w:ascii="Myriad Pro" w:hAnsi="Myriad Pro"/>
          <w:lang w:val="el-GR" w:bidi="ar-SA"/>
        </w:rPr>
        <w:t xml:space="preserve"> (δηλαδή τις</w:t>
      </w:r>
    </w:p>
    <w:p w:rsidR="00F253AE" w:rsidRPr="00C53BCC" w:rsidRDefault="00020A75" w:rsidP="00C53BCC">
      <w:pPr>
        <w:spacing w:line="360" w:lineRule="auto"/>
        <w:ind w:left="1440" w:hanging="1440"/>
        <w:jc w:val="both"/>
        <w:rPr>
          <w:rFonts w:ascii="Myriad Pro" w:hAnsi="Myriad Pro"/>
          <w:lang w:val="el-GR" w:bidi="ar-SA"/>
        </w:rPr>
      </w:pPr>
      <w:r w:rsidRPr="006144C1">
        <w:rPr>
          <w:rFonts w:ascii="Myriad Pro" w:hAnsi="Myriad Pro"/>
          <w:lang w:val="el-GR" w:bidi="ar-SA"/>
        </w:rPr>
        <w:t xml:space="preserve">συχνότητες που αναμένουμε αν ισχύει η αρχική υπόθεση ότι δεν υπάρχει σχέση). </w:t>
      </w:r>
    </w:p>
    <w:tbl>
      <w:tblPr>
        <w:tblpPr w:leftFromText="180" w:rightFromText="180" w:vertAnchor="text" w:horzAnchor="margin" w:tblpXSpec="center" w:tblpY="26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tblPr>
      <w:tblGrid>
        <w:gridCol w:w="1461"/>
        <w:gridCol w:w="1551"/>
        <w:gridCol w:w="1596"/>
        <w:gridCol w:w="529"/>
        <w:gridCol w:w="281"/>
        <w:gridCol w:w="281"/>
        <w:gridCol w:w="1551"/>
        <w:gridCol w:w="1656"/>
      </w:tblGrid>
      <w:tr w:rsidR="00F253AE" w:rsidRPr="00CC6AEC" w:rsidTr="00144EC4">
        <w:tc>
          <w:tcPr>
            <w:tcW w:w="963" w:type="dxa"/>
            <w:tcBorders>
              <w:bottom w:val="single" w:sz="6" w:space="0" w:color="000000"/>
            </w:tcBorders>
            <w:shd w:val="clear" w:color="auto" w:fill="E6E6E6"/>
          </w:tcPr>
          <w:p w:rsidR="00F253AE" w:rsidRPr="00CC6AEC" w:rsidRDefault="0038290E" w:rsidP="00144EC4">
            <w:pPr>
              <w:jc w:val="center"/>
              <w:rPr>
                <w:b/>
                <w:bCs/>
                <w:lang w:val="el-GR"/>
              </w:rPr>
            </w:pPr>
            <w:r w:rsidRPr="0038290E">
              <w:rPr>
                <w:noProof/>
              </w:rPr>
              <w:pict>
                <v:line id="Ευθεία γραμμή σύνδεσης 7" o:spid="_x0000_s1111" style="position:absolute;left:0;text-align:left;z-index:251693056;visibility:visible" from="-1.4pt,1.3pt" to="43.6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"/>
              </w:pict>
            </w:r>
            <w:r w:rsidR="00F253AE" w:rsidRPr="00CC6AEC">
              <w:rPr>
                <w:b/>
                <w:bCs/>
                <w:lang w:val="el-GR"/>
              </w:rPr>
              <w:t>Υ</w:t>
            </w:r>
          </w:p>
          <w:p w:rsidR="00F253AE" w:rsidRPr="00CC6AEC" w:rsidRDefault="00F253AE" w:rsidP="00144EC4">
            <w:pPr>
              <w:rPr>
                <w:b/>
                <w:bCs/>
                <w:lang w:val="el-GR"/>
              </w:rPr>
            </w:pPr>
            <w:r w:rsidRPr="00CC6AEC">
              <w:rPr>
                <w:b/>
                <w:bCs/>
                <w:lang w:val="el-GR"/>
              </w:rPr>
              <w:t>Χ</w:t>
            </w:r>
          </w:p>
        </w:tc>
        <w:tc>
          <w:tcPr>
            <w:tcW w:w="1305" w:type="dxa"/>
            <w:shd w:val="clear" w:color="auto" w:fill="E6E6E6"/>
          </w:tcPr>
          <w:p w:rsidR="00F253AE" w:rsidRPr="00CC6AEC" w:rsidRDefault="00F253AE" w:rsidP="00144EC4">
            <w:pPr>
              <w:jc w:val="center"/>
              <w:rPr>
                <w:b/>
                <w:bCs/>
                <w:lang w:val="el-GR"/>
              </w:rPr>
            </w:pPr>
            <w:r w:rsidRPr="00CC6AEC">
              <w:rPr>
                <w:b/>
                <w:bCs/>
                <w:lang w:val="el-GR"/>
              </w:rPr>
              <w:t>1</w:t>
            </w:r>
          </w:p>
        </w:tc>
        <w:tc>
          <w:tcPr>
            <w:tcW w:w="1440" w:type="dxa"/>
            <w:shd w:val="clear" w:color="auto" w:fill="E6E6E6"/>
          </w:tcPr>
          <w:p w:rsidR="00F253AE" w:rsidRPr="00CC6AEC" w:rsidRDefault="00F253AE" w:rsidP="00144EC4">
            <w:pPr>
              <w:jc w:val="center"/>
              <w:rPr>
                <w:b/>
                <w:bCs/>
                <w:lang w:val="el-GR"/>
              </w:rPr>
            </w:pPr>
            <w:r w:rsidRPr="00CC6AEC">
              <w:rPr>
                <w:b/>
                <w:bCs/>
                <w:lang w:val="el-GR"/>
              </w:rPr>
              <w:t>2</w:t>
            </w:r>
          </w:p>
        </w:tc>
        <w:tc>
          <w:tcPr>
            <w:tcW w:w="583" w:type="dxa"/>
            <w:shd w:val="clear" w:color="auto" w:fill="E6E6E6"/>
          </w:tcPr>
          <w:p w:rsidR="00F253AE" w:rsidRPr="00CC6AEC" w:rsidRDefault="00F253AE" w:rsidP="00144EC4">
            <w:pPr>
              <w:jc w:val="center"/>
              <w:rPr>
                <w:b/>
                <w:bCs/>
                <w:lang w:val="el-GR"/>
              </w:rPr>
            </w:pPr>
            <w:r w:rsidRPr="00CC6AEC">
              <w:rPr>
                <w:b/>
                <w:bCs/>
                <w:lang w:val="el-GR"/>
              </w:rPr>
              <w:t>.</w:t>
            </w:r>
          </w:p>
        </w:tc>
        <w:tc>
          <w:tcPr>
            <w:tcW w:w="276" w:type="dxa"/>
            <w:shd w:val="clear" w:color="auto" w:fill="E6E6E6"/>
          </w:tcPr>
          <w:p w:rsidR="00F253AE" w:rsidRPr="00CC6AEC" w:rsidRDefault="00F253AE" w:rsidP="00144EC4">
            <w:pPr>
              <w:jc w:val="center"/>
              <w:rPr>
                <w:b/>
                <w:bCs/>
                <w:lang w:val="el-GR"/>
              </w:rPr>
            </w:pPr>
            <w:r w:rsidRPr="00CC6AEC">
              <w:rPr>
                <w:b/>
                <w:bCs/>
                <w:lang w:val="el-GR"/>
              </w:rPr>
              <w:t>.</w:t>
            </w:r>
          </w:p>
        </w:tc>
        <w:tc>
          <w:tcPr>
            <w:tcW w:w="276" w:type="dxa"/>
            <w:shd w:val="clear" w:color="auto" w:fill="E6E6E6"/>
          </w:tcPr>
          <w:p w:rsidR="00F253AE" w:rsidRPr="00CC6AEC" w:rsidRDefault="00F253AE" w:rsidP="00144EC4">
            <w:pPr>
              <w:jc w:val="center"/>
              <w:rPr>
                <w:b/>
                <w:bCs/>
                <w:lang w:val="el-GR"/>
              </w:rPr>
            </w:pPr>
            <w:r w:rsidRPr="00CC6AEC">
              <w:rPr>
                <w:b/>
                <w:bCs/>
                <w:lang w:val="el-GR"/>
              </w:rPr>
              <w:t>.</w:t>
            </w:r>
          </w:p>
        </w:tc>
        <w:tc>
          <w:tcPr>
            <w:tcW w:w="1205" w:type="dxa"/>
            <w:shd w:val="clear" w:color="auto" w:fill="E6E6E6"/>
          </w:tcPr>
          <w:p w:rsidR="00F253AE" w:rsidRPr="00CC6AEC" w:rsidRDefault="00F253AE" w:rsidP="00144EC4">
            <w:pPr>
              <w:jc w:val="center"/>
              <w:rPr>
                <w:b/>
                <w:bCs/>
              </w:rPr>
            </w:pPr>
            <w:r w:rsidRPr="00CC6AEC">
              <w:rPr>
                <w:b/>
                <w:bCs/>
              </w:rPr>
              <w:t>r</w:t>
            </w:r>
          </w:p>
        </w:tc>
        <w:tc>
          <w:tcPr>
            <w:tcW w:w="1698" w:type="dxa"/>
            <w:tcBorders>
              <w:bottom w:val="single" w:sz="6" w:space="0" w:color="000000"/>
            </w:tcBorders>
            <w:shd w:val="clear" w:color="auto" w:fill="C0C0C0"/>
          </w:tcPr>
          <w:p w:rsidR="00F253AE" w:rsidRPr="00CC6AEC" w:rsidRDefault="00F253AE" w:rsidP="00144EC4">
            <w:pPr>
              <w:jc w:val="center"/>
              <w:rPr>
                <w:b/>
                <w:bCs/>
              </w:rPr>
            </w:pPr>
            <w:r w:rsidRPr="00CC6AEC">
              <w:rPr>
                <w:b/>
                <w:bCs/>
                <w:lang w:val="el-GR"/>
              </w:rPr>
              <w:t>Αθροίσματα γραμμών</w:t>
            </w:r>
          </w:p>
        </w:tc>
      </w:tr>
      <w:tr w:rsidR="00F253AE" w:rsidRPr="00CC6AEC" w:rsidTr="00144EC4">
        <w:tc>
          <w:tcPr>
            <w:tcW w:w="963" w:type="dxa"/>
            <w:shd w:val="clear" w:color="auto" w:fill="E6E6E6"/>
          </w:tcPr>
          <w:p w:rsidR="00F253AE" w:rsidRPr="00CC6AEC" w:rsidRDefault="00F253AE" w:rsidP="00144EC4">
            <w:pPr>
              <w:jc w:val="center"/>
              <w:rPr>
                <w:b/>
                <w:bCs/>
                <w:lang w:val="el-GR"/>
              </w:rPr>
            </w:pPr>
            <w:r w:rsidRPr="00CC6AEC">
              <w:rPr>
                <w:b/>
                <w:bCs/>
                <w:lang w:val="el-GR"/>
              </w:rPr>
              <w:t>1</w:t>
            </w:r>
          </w:p>
        </w:tc>
        <w:tc>
          <w:tcPr>
            <w:tcW w:w="1305" w:type="dxa"/>
            <w:shd w:val="clear" w:color="auto" w:fill="auto"/>
          </w:tcPr>
          <w:p w:rsidR="00F253AE" w:rsidRPr="00CC6AEC" w:rsidRDefault="00F253AE" w:rsidP="00144EC4">
            <w:pPr>
              <w:jc w:val="center"/>
              <w:rPr>
                <w:b/>
                <w:bCs/>
                <w:lang w:val="el-GR"/>
              </w:rPr>
            </w:pPr>
            <w:r w:rsidRPr="00CC6AEC">
              <w:rPr>
                <w:position w:val="-24"/>
              </w:rPr>
              <w:object w:dxaOrig="1219" w:dyaOrig="620">
                <v:shape id="_x0000_i1048" type="#_x0000_t75" style="width:60.75pt;height:30.75pt" o:ole="">
                  <v:imagedata r:id="rId55" o:title=""/>
                </v:shape>
                <o:OLEObject Type="Embed" ProgID="Equation.DSMT4" ShapeID="_x0000_i1048" DrawAspect="Content" ObjectID="_1643055918" r:id="rId56"/>
              </w:object>
            </w:r>
          </w:p>
        </w:tc>
        <w:tc>
          <w:tcPr>
            <w:tcW w:w="1440" w:type="dxa"/>
            <w:shd w:val="clear" w:color="auto" w:fill="auto"/>
          </w:tcPr>
          <w:p w:rsidR="00F253AE" w:rsidRPr="00CC6AEC" w:rsidRDefault="00F253AE" w:rsidP="00144EC4">
            <w:pPr>
              <w:jc w:val="center"/>
              <w:rPr>
                <w:b/>
                <w:bCs/>
              </w:rPr>
            </w:pPr>
            <w:r w:rsidRPr="00CC6AEC">
              <w:rPr>
                <w:position w:val="-24"/>
              </w:rPr>
              <w:object w:dxaOrig="1260" w:dyaOrig="620">
                <v:shape id="_x0000_i1049" type="#_x0000_t75" style="width:63pt;height:30.75pt" o:ole="">
                  <v:imagedata r:id="rId57" o:title=""/>
                </v:shape>
                <o:OLEObject Type="Embed" ProgID="Equation.DSMT4" ShapeID="_x0000_i1049" DrawAspect="Content" ObjectID="_1643055919" r:id="rId58"/>
              </w:object>
            </w:r>
          </w:p>
        </w:tc>
        <w:tc>
          <w:tcPr>
            <w:tcW w:w="583" w:type="dxa"/>
            <w:shd w:val="clear" w:color="auto" w:fill="auto"/>
          </w:tcPr>
          <w:p w:rsidR="00F253AE" w:rsidRPr="00CC6AEC" w:rsidRDefault="00F253AE" w:rsidP="00144EC4">
            <w:pPr>
              <w:jc w:val="center"/>
              <w:rPr>
                <w:b/>
                <w:bCs/>
              </w:rPr>
            </w:pPr>
            <w:r w:rsidRPr="00CC6AEC">
              <w:rPr>
                <w:b/>
                <w:bCs/>
              </w:rPr>
              <w:t>.</w:t>
            </w:r>
          </w:p>
        </w:tc>
        <w:tc>
          <w:tcPr>
            <w:tcW w:w="276" w:type="dxa"/>
            <w:shd w:val="clear" w:color="auto" w:fill="auto"/>
          </w:tcPr>
          <w:p w:rsidR="00F253AE" w:rsidRPr="00CC6AEC" w:rsidRDefault="00F253AE" w:rsidP="00144EC4">
            <w:pPr>
              <w:jc w:val="center"/>
              <w:rPr>
                <w:b/>
                <w:bCs/>
              </w:rPr>
            </w:pPr>
            <w:r w:rsidRPr="00CC6AEC">
              <w:rPr>
                <w:b/>
                <w:bCs/>
              </w:rPr>
              <w:t>.</w:t>
            </w:r>
          </w:p>
        </w:tc>
        <w:tc>
          <w:tcPr>
            <w:tcW w:w="276" w:type="dxa"/>
            <w:shd w:val="clear" w:color="auto" w:fill="auto"/>
          </w:tcPr>
          <w:p w:rsidR="00F253AE" w:rsidRPr="00CC6AEC" w:rsidRDefault="00F253AE" w:rsidP="00144EC4">
            <w:pPr>
              <w:jc w:val="center"/>
              <w:rPr>
                <w:b/>
                <w:bCs/>
              </w:rPr>
            </w:pPr>
            <w:r w:rsidRPr="00CC6AEC">
              <w:rPr>
                <w:b/>
                <w:bCs/>
              </w:rPr>
              <w:t>.</w:t>
            </w:r>
          </w:p>
        </w:tc>
        <w:tc>
          <w:tcPr>
            <w:tcW w:w="1205" w:type="dxa"/>
            <w:shd w:val="clear" w:color="auto" w:fill="auto"/>
          </w:tcPr>
          <w:p w:rsidR="00F253AE" w:rsidRPr="00CC6AEC" w:rsidRDefault="00F253AE" w:rsidP="00144EC4">
            <w:pPr>
              <w:jc w:val="center"/>
              <w:rPr>
                <w:b/>
                <w:bCs/>
              </w:rPr>
            </w:pPr>
            <w:r w:rsidRPr="00CC6AEC">
              <w:rPr>
                <w:position w:val="-24"/>
              </w:rPr>
              <w:object w:dxaOrig="1240" w:dyaOrig="620">
                <v:shape id="_x0000_i1050" type="#_x0000_t75" style="width:62.25pt;height:30.75pt" o:ole="">
                  <v:imagedata r:id="rId59" o:title=""/>
                </v:shape>
                <o:OLEObject Type="Embed" ProgID="Equation.DSMT4" ShapeID="_x0000_i1050" DrawAspect="Content" ObjectID="_1643055920" r:id="rId60"/>
              </w:object>
            </w:r>
          </w:p>
        </w:tc>
        <w:tc>
          <w:tcPr>
            <w:tcW w:w="1698" w:type="dxa"/>
            <w:shd w:val="clear" w:color="auto" w:fill="C0C0C0"/>
          </w:tcPr>
          <w:p w:rsidR="00F253AE" w:rsidRPr="00CC6AEC" w:rsidRDefault="00F253AE" w:rsidP="00144EC4">
            <w:pPr>
              <w:jc w:val="center"/>
              <w:rPr>
                <w:b/>
                <w:bCs/>
                <w:lang w:val="el-GR"/>
              </w:rPr>
            </w:pPr>
            <w:r w:rsidRPr="00CC6AEC">
              <w:rPr>
                <w:b/>
                <w:bCs/>
                <w:position w:val="-12"/>
                <w:lang w:val="el-GR"/>
              </w:rPr>
              <w:object w:dxaOrig="260" w:dyaOrig="360">
                <v:shape id="_x0000_i1051" type="#_x0000_t75" style="width:12.75pt;height:18pt" o:ole="">
                  <v:imagedata r:id="rId61" o:title=""/>
                </v:shape>
                <o:OLEObject Type="Embed" ProgID="Equation.3" ShapeID="_x0000_i1051" DrawAspect="Content" ObjectID="_1643055921" r:id="rId62"/>
              </w:object>
            </w:r>
          </w:p>
        </w:tc>
      </w:tr>
      <w:tr w:rsidR="00F253AE" w:rsidRPr="00CC6AEC" w:rsidTr="00144EC4">
        <w:tc>
          <w:tcPr>
            <w:tcW w:w="963" w:type="dxa"/>
            <w:shd w:val="clear" w:color="auto" w:fill="E6E6E6"/>
          </w:tcPr>
          <w:p w:rsidR="00F253AE" w:rsidRPr="00CC6AEC" w:rsidRDefault="00F253AE" w:rsidP="00144EC4">
            <w:pPr>
              <w:jc w:val="center"/>
              <w:rPr>
                <w:b/>
                <w:bCs/>
                <w:lang w:val="el-GR"/>
              </w:rPr>
            </w:pPr>
            <w:r w:rsidRPr="00CC6AEC">
              <w:rPr>
                <w:b/>
                <w:bCs/>
                <w:lang w:val="el-GR"/>
              </w:rPr>
              <w:t>2</w:t>
            </w:r>
          </w:p>
        </w:tc>
        <w:tc>
          <w:tcPr>
            <w:tcW w:w="1305" w:type="dxa"/>
            <w:shd w:val="clear" w:color="auto" w:fill="auto"/>
          </w:tcPr>
          <w:p w:rsidR="00F253AE" w:rsidRPr="00CC6AEC" w:rsidRDefault="00F253AE" w:rsidP="00144EC4">
            <w:pPr>
              <w:jc w:val="center"/>
              <w:rPr>
                <w:b/>
                <w:bCs/>
                <w:lang w:val="el-GR"/>
              </w:rPr>
            </w:pPr>
            <w:r w:rsidRPr="00CC6AEC">
              <w:rPr>
                <w:b/>
                <w:bCs/>
                <w:position w:val="-24"/>
                <w:lang w:val="el-GR"/>
              </w:rPr>
              <w:object w:dxaOrig="1260" w:dyaOrig="620">
                <v:shape id="_x0000_i1052" type="#_x0000_t75" style="width:63pt;height:30.75pt" o:ole="">
                  <v:imagedata r:id="rId63" o:title=""/>
                </v:shape>
                <o:OLEObject Type="Embed" ProgID="Equation.3" ShapeID="_x0000_i1052" DrawAspect="Content" ObjectID="_1643055922" r:id="rId64"/>
              </w:object>
            </w:r>
          </w:p>
        </w:tc>
        <w:tc>
          <w:tcPr>
            <w:tcW w:w="1440" w:type="dxa"/>
            <w:shd w:val="clear" w:color="auto" w:fill="auto"/>
          </w:tcPr>
          <w:p w:rsidR="00F253AE" w:rsidRPr="00CC6AEC" w:rsidRDefault="00F253AE" w:rsidP="00144EC4">
            <w:pPr>
              <w:jc w:val="center"/>
              <w:rPr>
                <w:b/>
                <w:bCs/>
              </w:rPr>
            </w:pPr>
            <w:r w:rsidRPr="00CC6AEC">
              <w:rPr>
                <w:position w:val="-24"/>
              </w:rPr>
              <w:object w:dxaOrig="1300" w:dyaOrig="620">
                <v:shape id="_x0000_i1053" type="#_x0000_t75" style="width:65.25pt;height:30.75pt" o:ole="">
                  <v:imagedata r:id="rId65" o:title=""/>
                </v:shape>
                <o:OLEObject Type="Embed" ProgID="Equation.DSMT4" ShapeID="_x0000_i1053" DrawAspect="Content" ObjectID="_1643055923" r:id="rId66"/>
              </w:object>
            </w:r>
          </w:p>
        </w:tc>
        <w:tc>
          <w:tcPr>
            <w:tcW w:w="583" w:type="dxa"/>
            <w:shd w:val="clear" w:color="auto" w:fill="auto"/>
          </w:tcPr>
          <w:p w:rsidR="00F253AE" w:rsidRPr="00CC6AEC" w:rsidRDefault="00F253AE" w:rsidP="00144EC4">
            <w:pPr>
              <w:jc w:val="center"/>
              <w:rPr>
                <w:b/>
                <w:bCs/>
              </w:rPr>
            </w:pPr>
            <w:r w:rsidRPr="00CC6AEC">
              <w:rPr>
                <w:b/>
                <w:bCs/>
              </w:rPr>
              <w:t>.</w:t>
            </w:r>
          </w:p>
        </w:tc>
        <w:tc>
          <w:tcPr>
            <w:tcW w:w="276" w:type="dxa"/>
            <w:shd w:val="clear" w:color="auto" w:fill="auto"/>
          </w:tcPr>
          <w:p w:rsidR="00F253AE" w:rsidRPr="00CC6AEC" w:rsidRDefault="00F253AE" w:rsidP="00144EC4">
            <w:pPr>
              <w:jc w:val="center"/>
              <w:rPr>
                <w:b/>
                <w:bCs/>
              </w:rPr>
            </w:pPr>
            <w:r w:rsidRPr="00CC6AEC">
              <w:rPr>
                <w:b/>
                <w:bCs/>
              </w:rPr>
              <w:t>.</w:t>
            </w:r>
          </w:p>
        </w:tc>
        <w:tc>
          <w:tcPr>
            <w:tcW w:w="276" w:type="dxa"/>
            <w:shd w:val="clear" w:color="auto" w:fill="auto"/>
          </w:tcPr>
          <w:p w:rsidR="00F253AE" w:rsidRPr="00CC6AEC" w:rsidRDefault="00F253AE" w:rsidP="00144EC4">
            <w:pPr>
              <w:jc w:val="center"/>
              <w:rPr>
                <w:b/>
                <w:bCs/>
              </w:rPr>
            </w:pPr>
            <w:r w:rsidRPr="00CC6AEC">
              <w:rPr>
                <w:b/>
                <w:bCs/>
              </w:rPr>
              <w:t>.</w:t>
            </w:r>
          </w:p>
        </w:tc>
        <w:tc>
          <w:tcPr>
            <w:tcW w:w="1205" w:type="dxa"/>
            <w:shd w:val="clear" w:color="auto" w:fill="auto"/>
          </w:tcPr>
          <w:p w:rsidR="00F253AE" w:rsidRPr="00CC6AEC" w:rsidRDefault="00F253AE" w:rsidP="00144EC4">
            <w:pPr>
              <w:jc w:val="center"/>
              <w:rPr>
                <w:b/>
                <w:bCs/>
              </w:rPr>
            </w:pPr>
            <w:r w:rsidRPr="00CC6AEC">
              <w:rPr>
                <w:position w:val="-24"/>
              </w:rPr>
              <w:object w:dxaOrig="1280" w:dyaOrig="620">
                <v:shape id="_x0000_i1054" type="#_x0000_t75" style="width:63.75pt;height:30.75pt" o:ole="">
                  <v:imagedata r:id="rId67" o:title=""/>
                </v:shape>
                <o:OLEObject Type="Embed" ProgID="Equation.DSMT4" ShapeID="_x0000_i1054" DrawAspect="Content" ObjectID="_1643055924" r:id="rId68"/>
              </w:object>
            </w:r>
          </w:p>
        </w:tc>
        <w:tc>
          <w:tcPr>
            <w:tcW w:w="1698" w:type="dxa"/>
            <w:shd w:val="clear" w:color="auto" w:fill="C0C0C0"/>
          </w:tcPr>
          <w:p w:rsidR="00F253AE" w:rsidRPr="00CC6AEC" w:rsidRDefault="00F253AE" w:rsidP="00144EC4">
            <w:pPr>
              <w:jc w:val="center"/>
              <w:rPr>
                <w:b/>
                <w:bCs/>
                <w:lang w:val="el-GR"/>
              </w:rPr>
            </w:pPr>
            <w:r w:rsidRPr="00CC6AEC">
              <w:rPr>
                <w:position w:val="-12"/>
              </w:rPr>
              <w:object w:dxaOrig="279" w:dyaOrig="360">
                <v:shape id="_x0000_i1055" type="#_x0000_t75" style="width:14.25pt;height:18pt" o:ole="">
                  <v:imagedata r:id="rId69" o:title=""/>
                </v:shape>
                <o:OLEObject Type="Embed" ProgID="Equation.DSMT4" ShapeID="_x0000_i1055" DrawAspect="Content" ObjectID="_1643055925" r:id="rId70"/>
              </w:object>
            </w:r>
          </w:p>
        </w:tc>
      </w:tr>
      <w:tr w:rsidR="00F253AE" w:rsidRPr="00CC6AEC" w:rsidTr="00144EC4">
        <w:tc>
          <w:tcPr>
            <w:tcW w:w="963" w:type="dxa"/>
            <w:shd w:val="clear" w:color="auto" w:fill="E6E6E6"/>
          </w:tcPr>
          <w:p w:rsidR="00F253AE" w:rsidRPr="00CC6AEC" w:rsidRDefault="00F253AE" w:rsidP="00144EC4">
            <w:pPr>
              <w:jc w:val="center"/>
              <w:rPr>
                <w:b/>
                <w:bCs/>
                <w:lang w:val="el-GR"/>
              </w:rPr>
            </w:pPr>
            <w:r w:rsidRPr="00CC6AEC">
              <w:rPr>
                <w:b/>
                <w:bCs/>
                <w:lang w:val="el-GR"/>
              </w:rPr>
              <w:t>.</w:t>
            </w:r>
          </w:p>
        </w:tc>
        <w:tc>
          <w:tcPr>
            <w:tcW w:w="1305" w:type="dxa"/>
            <w:shd w:val="clear" w:color="auto" w:fill="auto"/>
          </w:tcPr>
          <w:p w:rsidR="00F253AE" w:rsidRPr="00CC6AEC" w:rsidRDefault="00F253AE" w:rsidP="00144EC4">
            <w:pPr>
              <w:jc w:val="center"/>
              <w:rPr>
                <w:b/>
                <w:bCs/>
              </w:rPr>
            </w:pPr>
            <w:r w:rsidRPr="00CC6AEC">
              <w:rPr>
                <w:b/>
                <w:bCs/>
              </w:rPr>
              <w:t>.</w:t>
            </w:r>
          </w:p>
        </w:tc>
        <w:tc>
          <w:tcPr>
            <w:tcW w:w="1440" w:type="dxa"/>
            <w:shd w:val="clear" w:color="auto" w:fill="auto"/>
          </w:tcPr>
          <w:p w:rsidR="00F253AE" w:rsidRPr="00CC6AEC" w:rsidRDefault="00F253AE" w:rsidP="00144EC4">
            <w:pPr>
              <w:jc w:val="center"/>
              <w:rPr>
                <w:b/>
                <w:bCs/>
              </w:rPr>
            </w:pPr>
            <w:r w:rsidRPr="00CC6AEC">
              <w:rPr>
                <w:b/>
                <w:bCs/>
              </w:rPr>
              <w:t>.</w:t>
            </w:r>
          </w:p>
        </w:tc>
        <w:tc>
          <w:tcPr>
            <w:tcW w:w="583" w:type="dxa"/>
            <w:shd w:val="clear" w:color="auto" w:fill="auto"/>
          </w:tcPr>
          <w:p w:rsidR="00F253AE" w:rsidRPr="00CC6AEC" w:rsidRDefault="00F253AE" w:rsidP="00144EC4">
            <w:pPr>
              <w:jc w:val="center"/>
              <w:rPr>
                <w:b/>
                <w:bCs/>
              </w:rPr>
            </w:pPr>
            <w:r w:rsidRPr="00CC6AEC">
              <w:rPr>
                <w:b/>
                <w:bCs/>
              </w:rPr>
              <w:t>.</w:t>
            </w:r>
          </w:p>
        </w:tc>
        <w:tc>
          <w:tcPr>
            <w:tcW w:w="276" w:type="dxa"/>
            <w:shd w:val="clear" w:color="auto" w:fill="auto"/>
          </w:tcPr>
          <w:p w:rsidR="00F253AE" w:rsidRPr="00CC6AEC" w:rsidRDefault="00F253AE" w:rsidP="00144EC4">
            <w:pPr>
              <w:jc w:val="center"/>
              <w:rPr>
                <w:b/>
                <w:bCs/>
              </w:rPr>
            </w:pPr>
            <w:r w:rsidRPr="00CC6AEC">
              <w:rPr>
                <w:b/>
                <w:bCs/>
              </w:rPr>
              <w:t>.</w:t>
            </w:r>
          </w:p>
        </w:tc>
        <w:tc>
          <w:tcPr>
            <w:tcW w:w="276" w:type="dxa"/>
            <w:shd w:val="clear" w:color="auto" w:fill="auto"/>
          </w:tcPr>
          <w:p w:rsidR="00F253AE" w:rsidRPr="00CC6AEC" w:rsidRDefault="00F253AE" w:rsidP="00144EC4">
            <w:pPr>
              <w:jc w:val="center"/>
              <w:rPr>
                <w:b/>
                <w:bCs/>
              </w:rPr>
            </w:pPr>
            <w:r w:rsidRPr="00CC6AEC">
              <w:rPr>
                <w:b/>
                <w:bCs/>
              </w:rPr>
              <w:t>.</w:t>
            </w:r>
          </w:p>
        </w:tc>
        <w:tc>
          <w:tcPr>
            <w:tcW w:w="1205" w:type="dxa"/>
            <w:shd w:val="clear" w:color="auto" w:fill="auto"/>
          </w:tcPr>
          <w:p w:rsidR="00F253AE" w:rsidRPr="00CC6AEC" w:rsidRDefault="00F253AE" w:rsidP="00144EC4">
            <w:pPr>
              <w:jc w:val="center"/>
              <w:rPr>
                <w:b/>
                <w:bCs/>
              </w:rPr>
            </w:pPr>
            <w:r w:rsidRPr="00CC6AEC">
              <w:rPr>
                <w:b/>
                <w:bCs/>
              </w:rPr>
              <w:t>.</w:t>
            </w:r>
          </w:p>
        </w:tc>
        <w:tc>
          <w:tcPr>
            <w:tcW w:w="1698" w:type="dxa"/>
            <w:shd w:val="clear" w:color="auto" w:fill="C0C0C0"/>
          </w:tcPr>
          <w:p w:rsidR="00F253AE" w:rsidRPr="00CC6AEC" w:rsidRDefault="00F253AE" w:rsidP="00144EC4">
            <w:pPr>
              <w:jc w:val="center"/>
              <w:rPr>
                <w:b/>
                <w:bCs/>
              </w:rPr>
            </w:pPr>
            <w:r w:rsidRPr="00CC6AEC">
              <w:rPr>
                <w:b/>
                <w:bCs/>
              </w:rPr>
              <w:t>.</w:t>
            </w:r>
          </w:p>
        </w:tc>
      </w:tr>
      <w:tr w:rsidR="00F253AE" w:rsidRPr="00CC6AEC" w:rsidTr="00144EC4">
        <w:tc>
          <w:tcPr>
            <w:tcW w:w="963" w:type="dxa"/>
            <w:shd w:val="clear" w:color="auto" w:fill="E6E6E6"/>
          </w:tcPr>
          <w:p w:rsidR="00F253AE" w:rsidRPr="00CC6AEC" w:rsidRDefault="00F253AE" w:rsidP="00144EC4">
            <w:pPr>
              <w:jc w:val="center"/>
              <w:rPr>
                <w:b/>
                <w:bCs/>
                <w:lang w:val="el-GR"/>
              </w:rPr>
            </w:pPr>
            <w:r w:rsidRPr="00CC6AEC">
              <w:rPr>
                <w:b/>
                <w:bCs/>
                <w:lang w:val="el-GR"/>
              </w:rPr>
              <w:t>.</w:t>
            </w:r>
          </w:p>
        </w:tc>
        <w:tc>
          <w:tcPr>
            <w:tcW w:w="1305" w:type="dxa"/>
            <w:shd w:val="clear" w:color="auto" w:fill="auto"/>
          </w:tcPr>
          <w:p w:rsidR="00F253AE" w:rsidRPr="00CC6AEC" w:rsidRDefault="00F253AE" w:rsidP="00144EC4">
            <w:pPr>
              <w:jc w:val="center"/>
              <w:rPr>
                <w:b/>
                <w:bCs/>
              </w:rPr>
            </w:pPr>
            <w:r w:rsidRPr="00CC6AEC">
              <w:rPr>
                <w:b/>
                <w:bCs/>
              </w:rPr>
              <w:t>.</w:t>
            </w:r>
          </w:p>
        </w:tc>
        <w:tc>
          <w:tcPr>
            <w:tcW w:w="1440" w:type="dxa"/>
            <w:shd w:val="clear" w:color="auto" w:fill="auto"/>
          </w:tcPr>
          <w:p w:rsidR="00F253AE" w:rsidRPr="00CC6AEC" w:rsidRDefault="00F253AE" w:rsidP="00144EC4">
            <w:pPr>
              <w:jc w:val="center"/>
              <w:rPr>
                <w:b/>
                <w:bCs/>
              </w:rPr>
            </w:pPr>
            <w:r w:rsidRPr="00CC6AEC">
              <w:rPr>
                <w:b/>
                <w:bCs/>
              </w:rPr>
              <w:t>.</w:t>
            </w:r>
          </w:p>
        </w:tc>
        <w:tc>
          <w:tcPr>
            <w:tcW w:w="583" w:type="dxa"/>
            <w:shd w:val="clear" w:color="auto" w:fill="auto"/>
          </w:tcPr>
          <w:p w:rsidR="00F253AE" w:rsidRPr="00CC6AEC" w:rsidRDefault="00F253AE" w:rsidP="00144EC4">
            <w:pPr>
              <w:jc w:val="center"/>
              <w:rPr>
                <w:b/>
                <w:bCs/>
              </w:rPr>
            </w:pPr>
            <w:r w:rsidRPr="00CC6AEC">
              <w:rPr>
                <w:b/>
                <w:bCs/>
              </w:rPr>
              <w:t>.</w:t>
            </w:r>
          </w:p>
        </w:tc>
        <w:tc>
          <w:tcPr>
            <w:tcW w:w="276" w:type="dxa"/>
            <w:shd w:val="clear" w:color="auto" w:fill="auto"/>
          </w:tcPr>
          <w:p w:rsidR="00F253AE" w:rsidRPr="00CC6AEC" w:rsidRDefault="00F253AE" w:rsidP="00144EC4">
            <w:pPr>
              <w:jc w:val="center"/>
              <w:rPr>
                <w:b/>
                <w:bCs/>
              </w:rPr>
            </w:pPr>
            <w:r w:rsidRPr="00CC6AEC">
              <w:rPr>
                <w:b/>
                <w:bCs/>
              </w:rPr>
              <w:t>.</w:t>
            </w:r>
          </w:p>
        </w:tc>
        <w:tc>
          <w:tcPr>
            <w:tcW w:w="276" w:type="dxa"/>
            <w:shd w:val="clear" w:color="auto" w:fill="auto"/>
          </w:tcPr>
          <w:p w:rsidR="00F253AE" w:rsidRPr="00CC6AEC" w:rsidRDefault="00F253AE" w:rsidP="00144EC4">
            <w:pPr>
              <w:jc w:val="center"/>
              <w:rPr>
                <w:b/>
                <w:bCs/>
              </w:rPr>
            </w:pPr>
            <w:r w:rsidRPr="00CC6AEC">
              <w:rPr>
                <w:b/>
                <w:bCs/>
              </w:rPr>
              <w:t>.</w:t>
            </w:r>
          </w:p>
        </w:tc>
        <w:tc>
          <w:tcPr>
            <w:tcW w:w="1205" w:type="dxa"/>
            <w:shd w:val="clear" w:color="auto" w:fill="auto"/>
          </w:tcPr>
          <w:p w:rsidR="00F253AE" w:rsidRPr="00CC6AEC" w:rsidRDefault="00F253AE" w:rsidP="00144EC4">
            <w:pPr>
              <w:jc w:val="center"/>
              <w:rPr>
                <w:b/>
                <w:bCs/>
              </w:rPr>
            </w:pPr>
            <w:r w:rsidRPr="00CC6AEC">
              <w:rPr>
                <w:b/>
                <w:bCs/>
              </w:rPr>
              <w:t>.</w:t>
            </w:r>
          </w:p>
        </w:tc>
        <w:tc>
          <w:tcPr>
            <w:tcW w:w="1698" w:type="dxa"/>
            <w:shd w:val="clear" w:color="auto" w:fill="C0C0C0"/>
          </w:tcPr>
          <w:p w:rsidR="00F253AE" w:rsidRPr="00CC6AEC" w:rsidRDefault="00F253AE" w:rsidP="00144EC4">
            <w:pPr>
              <w:jc w:val="center"/>
              <w:rPr>
                <w:b/>
                <w:bCs/>
              </w:rPr>
            </w:pPr>
            <w:r w:rsidRPr="00CC6AEC">
              <w:rPr>
                <w:b/>
                <w:bCs/>
              </w:rPr>
              <w:t>.</w:t>
            </w:r>
          </w:p>
        </w:tc>
      </w:tr>
      <w:tr w:rsidR="00F253AE" w:rsidRPr="00CC6AEC" w:rsidTr="00144EC4">
        <w:tc>
          <w:tcPr>
            <w:tcW w:w="963" w:type="dxa"/>
            <w:shd w:val="clear" w:color="auto" w:fill="E6E6E6"/>
          </w:tcPr>
          <w:p w:rsidR="00F253AE" w:rsidRPr="00CC6AEC" w:rsidRDefault="00F253AE" w:rsidP="00144EC4">
            <w:pPr>
              <w:jc w:val="center"/>
              <w:rPr>
                <w:b/>
                <w:bCs/>
                <w:lang w:val="el-GR"/>
              </w:rPr>
            </w:pPr>
            <w:r w:rsidRPr="00CC6AEC">
              <w:rPr>
                <w:b/>
                <w:bCs/>
                <w:lang w:val="el-GR"/>
              </w:rPr>
              <w:t>.</w:t>
            </w:r>
          </w:p>
        </w:tc>
        <w:tc>
          <w:tcPr>
            <w:tcW w:w="1305" w:type="dxa"/>
            <w:shd w:val="clear" w:color="auto" w:fill="auto"/>
          </w:tcPr>
          <w:p w:rsidR="00F253AE" w:rsidRPr="00CC6AEC" w:rsidRDefault="00F253AE" w:rsidP="00144EC4">
            <w:pPr>
              <w:jc w:val="center"/>
              <w:rPr>
                <w:b/>
                <w:bCs/>
              </w:rPr>
            </w:pPr>
            <w:r w:rsidRPr="00CC6AEC">
              <w:rPr>
                <w:b/>
                <w:bCs/>
              </w:rPr>
              <w:t>.</w:t>
            </w:r>
          </w:p>
        </w:tc>
        <w:tc>
          <w:tcPr>
            <w:tcW w:w="1440" w:type="dxa"/>
            <w:shd w:val="clear" w:color="auto" w:fill="auto"/>
          </w:tcPr>
          <w:p w:rsidR="00F253AE" w:rsidRPr="00CC6AEC" w:rsidRDefault="00F253AE" w:rsidP="00144EC4">
            <w:pPr>
              <w:jc w:val="center"/>
              <w:rPr>
                <w:b/>
                <w:bCs/>
              </w:rPr>
            </w:pPr>
            <w:r w:rsidRPr="00CC6AEC">
              <w:rPr>
                <w:b/>
                <w:bCs/>
              </w:rPr>
              <w:t>.</w:t>
            </w:r>
          </w:p>
        </w:tc>
        <w:tc>
          <w:tcPr>
            <w:tcW w:w="583" w:type="dxa"/>
            <w:shd w:val="clear" w:color="auto" w:fill="auto"/>
          </w:tcPr>
          <w:p w:rsidR="00F253AE" w:rsidRPr="00CC6AEC" w:rsidRDefault="00F253AE" w:rsidP="00144EC4">
            <w:pPr>
              <w:jc w:val="center"/>
              <w:rPr>
                <w:b/>
                <w:bCs/>
              </w:rPr>
            </w:pPr>
            <w:r w:rsidRPr="00CC6AEC">
              <w:rPr>
                <w:b/>
                <w:bCs/>
              </w:rPr>
              <w:t>.</w:t>
            </w:r>
          </w:p>
        </w:tc>
        <w:tc>
          <w:tcPr>
            <w:tcW w:w="276" w:type="dxa"/>
            <w:shd w:val="clear" w:color="auto" w:fill="auto"/>
          </w:tcPr>
          <w:p w:rsidR="00F253AE" w:rsidRPr="00CC6AEC" w:rsidRDefault="00F253AE" w:rsidP="00144EC4">
            <w:pPr>
              <w:jc w:val="center"/>
              <w:rPr>
                <w:b/>
                <w:bCs/>
              </w:rPr>
            </w:pPr>
            <w:r w:rsidRPr="00CC6AEC">
              <w:rPr>
                <w:b/>
                <w:bCs/>
              </w:rPr>
              <w:t>.</w:t>
            </w:r>
          </w:p>
        </w:tc>
        <w:tc>
          <w:tcPr>
            <w:tcW w:w="276" w:type="dxa"/>
            <w:shd w:val="clear" w:color="auto" w:fill="auto"/>
          </w:tcPr>
          <w:p w:rsidR="00F253AE" w:rsidRPr="00CC6AEC" w:rsidRDefault="00F253AE" w:rsidP="00144EC4">
            <w:pPr>
              <w:jc w:val="center"/>
              <w:rPr>
                <w:b/>
                <w:bCs/>
              </w:rPr>
            </w:pPr>
            <w:r w:rsidRPr="00CC6AEC">
              <w:rPr>
                <w:b/>
                <w:bCs/>
              </w:rPr>
              <w:t>.</w:t>
            </w:r>
          </w:p>
        </w:tc>
        <w:tc>
          <w:tcPr>
            <w:tcW w:w="1205" w:type="dxa"/>
            <w:shd w:val="clear" w:color="auto" w:fill="auto"/>
          </w:tcPr>
          <w:p w:rsidR="00F253AE" w:rsidRPr="00CC6AEC" w:rsidRDefault="00F253AE" w:rsidP="00144EC4">
            <w:pPr>
              <w:jc w:val="center"/>
              <w:rPr>
                <w:b/>
                <w:bCs/>
              </w:rPr>
            </w:pPr>
            <w:r w:rsidRPr="00CC6AEC">
              <w:rPr>
                <w:b/>
                <w:bCs/>
              </w:rPr>
              <w:t>.</w:t>
            </w:r>
          </w:p>
        </w:tc>
        <w:tc>
          <w:tcPr>
            <w:tcW w:w="1698" w:type="dxa"/>
            <w:shd w:val="clear" w:color="auto" w:fill="C0C0C0"/>
          </w:tcPr>
          <w:p w:rsidR="00F253AE" w:rsidRPr="00CC6AEC" w:rsidRDefault="00F253AE" w:rsidP="00144EC4">
            <w:pPr>
              <w:jc w:val="center"/>
              <w:rPr>
                <w:b/>
                <w:bCs/>
              </w:rPr>
            </w:pPr>
            <w:r w:rsidRPr="00CC6AEC">
              <w:rPr>
                <w:b/>
                <w:bCs/>
              </w:rPr>
              <w:t>.</w:t>
            </w:r>
          </w:p>
        </w:tc>
      </w:tr>
      <w:tr w:rsidR="00F253AE" w:rsidRPr="00CC6AEC" w:rsidTr="00144EC4">
        <w:tc>
          <w:tcPr>
            <w:tcW w:w="963" w:type="dxa"/>
            <w:tcBorders>
              <w:bottom w:val="single" w:sz="6" w:space="0" w:color="000000"/>
            </w:tcBorders>
            <w:shd w:val="clear" w:color="auto" w:fill="E6E6E6"/>
          </w:tcPr>
          <w:p w:rsidR="00F253AE" w:rsidRPr="00CC6AEC" w:rsidRDefault="00F253AE" w:rsidP="00144EC4">
            <w:pPr>
              <w:jc w:val="center"/>
              <w:rPr>
                <w:b/>
                <w:bCs/>
              </w:rPr>
            </w:pPr>
            <w:r w:rsidRPr="00CC6AEC">
              <w:rPr>
                <w:b/>
                <w:bCs/>
              </w:rPr>
              <w:t>m</w:t>
            </w:r>
          </w:p>
        </w:tc>
        <w:tc>
          <w:tcPr>
            <w:tcW w:w="1305" w:type="dxa"/>
            <w:tcBorders>
              <w:bottom w:val="single" w:sz="6" w:space="0" w:color="000000"/>
            </w:tcBorders>
            <w:shd w:val="clear" w:color="auto" w:fill="auto"/>
          </w:tcPr>
          <w:p w:rsidR="00F253AE" w:rsidRPr="00CC6AEC" w:rsidRDefault="00F253AE" w:rsidP="00144EC4">
            <w:pPr>
              <w:jc w:val="center"/>
              <w:rPr>
                <w:b/>
                <w:bCs/>
                <w:lang w:val="el-GR"/>
              </w:rPr>
            </w:pPr>
            <w:r w:rsidRPr="00CC6AEC">
              <w:rPr>
                <w:position w:val="-24"/>
              </w:rPr>
              <w:object w:dxaOrig="1340" w:dyaOrig="620">
                <v:shape id="_x0000_i1056" type="#_x0000_t75" style="width:66.75pt;height:30.75pt" o:ole="">
                  <v:imagedata r:id="rId71" o:title=""/>
                </v:shape>
                <o:OLEObject Type="Embed" ProgID="Equation.DSMT4" ShapeID="_x0000_i1056" DrawAspect="Content" ObjectID="_1643055926" r:id="rId72"/>
              </w:object>
            </w:r>
          </w:p>
        </w:tc>
        <w:tc>
          <w:tcPr>
            <w:tcW w:w="1440" w:type="dxa"/>
            <w:tcBorders>
              <w:bottom w:val="single" w:sz="6" w:space="0" w:color="000000"/>
            </w:tcBorders>
            <w:shd w:val="clear" w:color="auto" w:fill="auto"/>
          </w:tcPr>
          <w:p w:rsidR="00F253AE" w:rsidRPr="00CC6AEC" w:rsidRDefault="00F253AE" w:rsidP="00144EC4">
            <w:pPr>
              <w:jc w:val="center"/>
              <w:rPr>
                <w:b/>
                <w:bCs/>
              </w:rPr>
            </w:pPr>
            <w:r w:rsidRPr="00CC6AEC">
              <w:rPr>
                <w:position w:val="-24"/>
              </w:rPr>
              <w:object w:dxaOrig="1380" w:dyaOrig="620">
                <v:shape id="_x0000_i1057" type="#_x0000_t75" style="width:69pt;height:30.75pt" o:ole="">
                  <v:imagedata r:id="rId73" o:title=""/>
                </v:shape>
                <o:OLEObject Type="Embed" ProgID="Equation.DSMT4" ShapeID="_x0000_i1057" DrawAspect="Content" ObjectID="_1643055927" r:id="rId74"/>
              </w:object>
            </w:r>
          </w:p>
        </w:tc>
        <w:tc>
          <w:tcPr>
            <w:tcW w:w="583" w:type="dxa"/>
            <w:tcBorders>
              <w:bottom w:val="single" w:sz="6" w:space="0" w:color="000000"/>
            </w:tcBorders>
            <w:shd w:val="clear" w:color="auto" w:fill="auto"/>
          </w:tcPr>
          <w:p w:rsidR="00F253AE" w:rsidRPr="00CC6AEC" w:rsidRDefault="00F253AE" w:rsidP="00144EC4">
            <w:pPr>
              <w:jc w:val="center"/>
              <w:rPr>
                <w:b/>
                <w:bCs/>
              </w:rPr>
            </w:pPr>
            <w:r w:rsidRPr="00CC6AEC">
              <w:rPr>
                <w:b/>
                <w:bCs/>
              </w:rPr>
              <w:t>.</w:t>
            </w:r>
          </w:p>
        </w:tc>
        <w:tc>
          <w:tcPr>
            <w:tcW w:w="276" w:type="dxa"/>
            <w:tcBorders>
              <w:bottom w:val="single" w:sz="6" w:space="0" w:color="000000"/>
            </w:tcBorders>
            <w:shd w:val="clear" w:color="auto" w:fill="auto"/>
          </w:tcPr>
          <w:p w:rsidR="00F253AE" w:rsidRPr="00CC6AEC" w:rsidRDefault="00F253AE" w:rsidP="00144EC4">
            <w:pPr>
              <w:jc w:val="center"/>
              <w:rPr>
                <w:b/>
                <w:bCs/>
              </w:rPr>
            </w:pPr>
            <w:r w:rsidRPr="00CC6AEC">
              <w:rPr>
                <w:b/>
                <w:bCs/>
              </w:rPr>
              <w:t>.</w:t>
            </w:r>
          </w:p>
        </w:tc>
        <w:tc>
          <w:tcPr>
            <w:tcW w:w="276" w:type="dxa"/>
            <w:tcBorders>
              <w:bottom w:val="single" w:sz="6" w:space="0" w:color="000000"/>
            </w:tcBorders>
            <w:shd w:val="clear" w:color="auto" w:fill="auto"/>
          </w:tcPr>
          <w:p w:rsidR="00F253AE" w:rsidRPr="00CC6AEC" w:rsidRDefault="00F253AE" w:rsidP="00144EC4">
            <w:pPr>
              <w:jc w:val="center"/>
              <w:rPr>
                <w:b/>
                <w:bCs/>
              </w:rPr>
            </w:pPr>
            <w:r w:rsidRPr="00CC6AEC">
              <w:rPr>
                <w:b/>
                <w:bCs/>
              </w:rPr>
              <w:t>.</w:t>
            </w:r>
          </w:p>
        </w:tc>
        <w:tc>
          <w:tcPr>
            <w:tcW w:w="1205" w:type="dxa"/>
            <w:tcBorders>
              <w:bottom w:val="single" w:sz="6" w:space="0" w:color="000000"/>
            </w:tcBorders>
            <w:shd w:val="clear" w:color="auto" w:fill="auto"/>
          </w:tcPr>
          <w:p w:rsidR="00F253AE" w:rsidRPr="00CC6AEC" w:rsidRDefault="00F253AE" w:rsidP="00144EC4">
            <w:pPr>
              <w:jc w:val="center"/>
              <w:rPr>
                <w:b/>
                <w:bCs/>
              </w:rPr>
            </w:pPr>
            <w:r w:rsidRPr="00CC6AEC">
              <w:rPr>
                <w:position w:val="-24"/>
              </w:rPr>
              <w:object w:dxaOrig="1340" w:dyaOrig="620">
                <v:shape id="_x0000_i1058" type="#_x0000_t75" style="width:66.75pt;height:30.75pt" o:ole="">
                  <v:imagedata r:id="rId75" o:title=""/>
                </v:shape>
                <o:OLEObject Type="Embed" ProgID="Equation.DSMT4" ShapeID="_x0000_i1058" DrawAspect="Content" ObjectID="_1643055928" r:id="rId76"/>
              </w:object>
            </w:r>
          </w:p>
        </w:tc>
        <w:tc>
          <w:tcPr>
            <w:tcW w:w="1698" w:type="dxa"/>
            <w:tcBorders>
              <w:bottom w:val="single" w:sz="6" w:space="0" w:color="000000"/>
            </w:tcBorders>
            <w:shd w:val="clear" w:color="auto" w:fill="C0C0C0"/>
          </w:tcPr>
          <w:p w:rsidR="00F253AE" w:rsidRPr="00CC6AEC" w:rsidRDefault="00F253AE" w:rsidP="00144EC4">
            <w:pPr>
              <w:jc w:val="center"/>
              <w:rPr>
                <w:b/>
                <w:bCs/>
                <w:lang w:val="el-GR"/>
              </w:rPr>
            </w:pPr>
            <w:r w:rsidRPr="00CC6AEC">
              <w:rPr>
                <w:position w:val="-12"/>
              </w:rPr>
              <w:object w:dxaOrig="320" w:dyaOrig="360">
                <v:shape id="_x0000_i1059" type="#_x0000_t75" style="width:15.75pt;height:18pt" o:ole="">
                  <v:imagedata r:id="rId77" o:title=""/>
                </v:shape>
                <o:OLEObject Type="Embed" ProgID="Equation.DSMT4" ShapeID="_x0000_i1059" DrawAspect="Content" ObjectID="_1643055929" r:id="rId78"/>
              </w:object>
            </w:r>
          </w:p>
        </w:tc>
      </w:tr>
      <w:tr w:rsidR="00F253AE" w:rsidRPr="00CC6AEC" w:rsidTr="00144EC4">
        <w:tc>
          <w:tcPr>
            <w:tcW w:w="963" w:type="dxa"/>
            <w:shd w:val="clear" w:color="auto" w:fill="C0C0C0"/>
          </w:tcPr>
          <w:p w:rsidR="00F253AE" w:rsidRPr="00CC6AEC" w:rsidRDefault="00F253AE" w:rsidP="00144EC4">
            <w:pPr>
              <w:jc w:val="center"/>
              <w:rPr>
                <w:b/>
                <w:bCs/>
              </w:rPr>
            </w:pPr>
            <w:r w:rsidRPr="00CC6AEC">
              <w:rPr>
                <w:b/>
                <w:bCs/>
                <w:lang w:val="el-GR"/>
              </w:rPr>
              <w:t>Αθροίσματα στηλών</w:t>
            </w:r>
          </w:p>
        </w:tc>
        <w:tc>
          <w:tcPr>
            <w:tcW w:w="1305" w:type="dxa"/>
            <w:shd w:val="clear" w:color="auto" w:fill="C0C0C0"/>
          </w:tcPr>
          <w:p w:rsidR="00F253AE" w:rsidRPr="00CC6AEC" w:rsidRDefault="00F253AE" w:rsidP="00144EC4">
            <w:pPr>
              <w:jc w:val="center"/>
              <w:rPr>
                <w:b/>
                <w:bCs/>
                <w:lang w:val="el-GR"/>
              </w:rPr>
            </w:pPr>
            <w:r w:rsidRPr="00CC6AEC">
              <w:rPr>
                <w:position w:val="-12"/>
              </w:rPr>
              <w:object w:dxaOrig="260" w:dyaOrig="360">
                <v:shape id="_x0000_i1060" type="#_x0000_t75" style="width:12.75pt;height:18pt" o:ole="">
                  <v:imagedata r:id="rId79" o:title=""/>
                </v:shape>
                <o:OLEObject Type="Embed" ProgID="Equation.DSMT4" ShapeID="_x0000_i1060" DrawAspect="Content" ObjectID="_1643055930" r:id="rId80"/>
              </w:object>
            </w:r>
          </w:p>
        </w:tc>
        <w:tc>
          <w:tcPr>
            <w:tcW w:w="1440" w:type="dxa"/>
            <w:shd w:val="clear" w:color="auto" w:fill="C0C0C0"/>
          </w:tcPr>
          <w:p w:rsidR="00F253AE" w:rsidRPr="00CC6AEC" w:rsidRDefault="00F253AE" w:rsidP="00144EC4">
            <w:pPr>
              <w:jc w:val="center"/>
              <w:rPr>
                <w:b/>
                <w:bCs/>
              </w:rPr>
            </w:pPr>
            <w:r w:rsidRPr="00CC6AEC">
              <w:rPr>
                <w:position w:val="-12"/>
              </w:rPr>
              <w:object w:dxaOrig="279" w:dyaOrig="360">
                <v:shape id="_x0000_i1061" type="#_x0000_t75" style="width:14.25pt;height:18pt" o:ole="">
                  <v:imagedata r:id="rId81" o:title=""/>
                </v:shape>
                <o:OLEObject Type="Embed" ProgID="Equation.DSMT4" ShapeID="_x0000_i1061" DrawAspect="Content" ObjectID="_1643055931" r:id="rId82"/>
              </w:object>
            </w:r>
          </w:p>
        </w:tc>
        <w:tc>
          <w:tcPr>
            <w:tcW w:w="583" w:type="dxa"/>
            <w:shd w:val="clear" w:color="auto" w:fill="C0C0C0"/>
          </w:tcPr>
          <w:p w:rsidR="00F253AE" w:rsidRPr="00CC6AEC" w:rsidRDefault="00F253AE" w:rsidP="00144EC4">
            <w:pPr>
              <w:jc w:val="center"/>
              <w:rPr>
                <w:b/>
                <w:bCs/>
              </w:rPr>
            </w:pPr>
            <w:r w:rsidRPr="00CC6AEC">
              <w:rPr>
                <w:b/>
                <w:bCs/>
              </w:rPr>
              <w:t>.</w:t>
            </w:r>
          </w:p>
        </w:tc>
        <w:tc>
          <w:tcPr>
            <w:tcW w:w="276" w:type="dxa"/>
            <w:shd w:val="clear" w:color="auto" w:fill="C0C0C0"/>
          </w:tcPr>
          <w:p w:rsidR="00F253AE" w:rsidRPr="00CC6AEC" w:rsidRDefault="00F253AE" w:rsidP="00144EC4">
            <w:pPr>
              <w:jc w:val="center"/>
              <w:rPr>
                <w:b/>
                <w:bCs/>
              </w:rPr>
            </w:pPr>
            <w:r w:rsidRPr="00CC6AEC">
              <w:rPr>
                <w:b/>
                <w:bCs/>
              </w:rPr>
              <w:t>.</w:t>
            </w:r>
          </w:p>
        </w:tc>
        <w:tc>
          <w:tcPr>
            <w:tcW w:w="276" w:type="dxa"/>
            <w:shd w:val="clear" w:color="auto" w:fill="C0C0C0"/>
          </w:tcPr>
          <w:p w:rsidR="00F253AE" w:rsidRPr="00CC6AEC" w:rsidRDefault="00F253AE" w:rsidP="00144EC4">
            <w:pPr>
              <w:jc w:val="center"/>
              <w:rPr>
                <w:b/>
                <w:bCs/>
              </w:rPr>
            </w:pPr>
            <w:r w:rsidRPr="00CC6AEC">
              <w:rPr>
                <w:b/>
                <w:bCs/>
              </w:rPr>
              <w:t>.</w:t>
            </w:r>
          </w:p>
        </w:tc>
        <w:tc>
          <w:tcPr>
            <w:tcW w:w="1205" w:type="dxa"/>
            <w:shd w:val="clear" w:color="auto" w:fill="C0C0C0"/>
          </w:tcPr>
          <w:p w:rsidR="00F253AE" w:rsidRPr="00CC6AEC" w:rsidRDefault="00F253AE" w:rsidP="00144EC4">
            <w:pPr>
              <w:jc w:val="center"/>
              <w:rPr>
                <w:b/>
                <w:bCs/>
              </w:rPr>
            </w:pPr>
            <w:r w:rsidRPr="00CC6AEC">
              <w:rPr>
                <w:position w:val="-12"/>
              </w:rPr>
              <w:object w:dxaOrig="279" w:dyaOrig="360">
                <v:shape id="_x0000_i1062" type="#_x0000_t75" style="width:14.25pt;height:18pt" o:ole="">
                  <v:imagedata r:id="rId83" o:title=""/>
                </v:shape>
                <o:OLEObject Type="Embed" ProgID="Equation.DSMT4" ShapeID="_x0000_i1062" DrawAspect="Content" ObjectID="_1643055932" r:id="rId84"/>
              </w:object>
            </w:r>
          </w:p>
        </w:tc>
        <w:tc>
          <w:tcPr>
            <w:tcW w:w="1698" w:type="dxa"/>
            <w:shd w:val="clear" w:color="auto" w:fill="C0C0C0"/>
          </w:tcPr>
          <w:p w:rsidR="00F253AE" w:rsidRPr="00CC6AEC" w:rsidRDefault="00F253AE" w:rsidP="00144EC4">
            <w:pPr>
              <w:jc w:val="center"/>
              <w:rPr>
                <w:b/>
                <w:bCs/>
              </w:rPr>
            </w:pPr>
            <w:r w:rsidRPr="00CC6AEC">
              <w:rPr>
                <w:b/>
                <w:bCs/>
              </w:rPr>
              <w:t>n</w:t>
            </w:r>
          </w:p>
        </w:tc>
      </w:tr>
    </w:tbl>
    <w:p w:rsidR="00F253AE" w:rsidRPr="00493E30" w:rsidRDefault="00F253AE" w:rsidP="00F253AE">
      <w:pPr>
        <w:rPr>
          <w:bCs/>
          <w:sz w:val="16"/>
          <w:szCs w:val="16"/>
          <w:lang w:val="el-GR"/>
        </w:rPr>
      </w:pPr>
    </w:p>
    <w:p w:rsidR="00FD2CE9" w:rsidRDefault="00FD2CE9" w:rsidP="00FD2CE9">
      <w:pPr>
        <w:pStyle w:val="a5"/>
        <w:jc w:val="center"/>
        <w:rPr>
          <w:rFonts w:ascii="Myriad Pro" w:hAnsi="Myriad Pro"/>
          <w:i/>
          <w:color w:val="auto"/>
          <w:sz w:val="22"/>
          <w:szCs w:val="22"/>
          <w:lang w:val="el-GR"/>
        </w:rPr>
      </w:pPr>
    </w:p>
    <w:p w:rsidR="00FD2CE9" w:rsidRDefault="00FD2CE9" w:rsidP="00FD2CE9">
      <w:pPr>
        <w:pStyle w:val="a5"/>
        <w:jc w:val="center"/>
        <w:rPr>
          <w:rFonts w:ascii="Myriad Pro" w:hAnsi="Myriad Pro"/>
          <w:b w:val="0"/>
          <w:i/>
          <w:color w:val="auto"/>
          <w:sz w:val="20"/>
          <w:szCs w:val="20"/>
          <w:lang w:val="el-GR"/>
        </w:rPr>
      </w:pPr>
      <w:r>
        <w:rPr>
          <w:rFonts w:ascii="Myriad Pro" w:hAnsi="Myriad Pro"/>
          <w:i/>
          <w:color w:val="auto"/>
          <w:sz w:val="22"/>
          <w:szCs w:val="22"/>
          <w:lang w:val="el-GR"/>
        </w:rPr>
        <w:t>Πίνακας</w:t>
      </w:r>
      <w:r w:rsidRPr="00CE5E71">
        <w:rPr>
          <w:rFonts w:ascii="Myriad Pro" w:hAnsi="Myriad Pro"/>
          <w:i/>
          <w:color w:val="auto"/>
          <w:sz w:val="22"/>
          <w:szCs w:val="22"/>
          <w:lang w:val="el-GR"/>
        </w:rPr>
        <w:t xml:space="preserve"> </w:t>
      </w:r>
      <w:r>
        <w:rPr>
          <w:rFonts w:ascii="Myriad Pro" w:hAnsi="Myriad Pro"/>
          <w:i/>
          <w:color w:val="auto"/>
          <w:sz w:val="22"/>
          <w:szCs w:val="22"/>
          <w:lang w:val="el-GR"/>
        </w:rPr>
        <w:t xml:space="preserve">2 </w:t>
      </w:r>
      <w:r>
        <w:rPr>
          <w:rFonts w:ascii="Myriad Pro" w:hAnsi="Myriad Pro"/>
          <w:b w:val="0"/>
          <w:i/>
          <w:color w:val="auto"/>
          <w:sz w:val="20"/>
          <w:szCs w:val="20"/>
          <w:lang w:val="el-GR"/>
        </w:rPr>
        <w:t>Αναμενόμενες συχνότητες</w:t>
      </w:r>
    </w:p>
    <w:p w:rsidR="00F253AE" w:rsidRPr="00B05EDD" w:rsidRDefault="00F253AE" w:rsidP="00B05EDD">
      <w:pPr>
        <w:ind w:left="1440" w:hanging="1440"/>
        <w:rPr>
          <w:rFonts w:ascii="Myriad Pro" w:hAnsi="Myriad Pro"/>
          <w:lang w:val="el-GR" w:bidi="ar-SA"/>
        </w:rPr>
      </w:pPr>
    </w:p>
    <w:p w:rsidR="00F253AE" w:rsidRPr="00B05EDD" w:rsidRDefault="00F253AE" w:rsidP="00B05EDD">
      <w:pPr>
        <w:ind w:left="1440" w:hanging="1440"/>
        <w:rPr>
          <w:rFonts w:ascii="Myriad Pro" w:hAnsi="Myriad Pro"/>
          <w:lang w:val="el-GR" w:bidi="ar-SA"/>
        </w:rPr>
      </w:pPr>
    </w:p>
    <w:p w:rsidR="000307A0" w:rsidRDefault="00F253AE" w:rsidP="000307A0">
      <w:pPr>
        <w:spacing w:line="360" w:lineRule="auto"/>
        <w:ind w:left="1440" w:hanging="1440"/>
        <w:jc w:val="both"/>
        <w:rPr>
          <w:rFonts w:ascii="Myriad Pro" w:hAnsi="Myriad Pro"/>
          <w:lang w:val="el-GR" w:bidi="ar-SA"/>
        </w:rPr>
      </w:pPr>
      <w:r w:rsidRPr="00B05EDD">
        <w:rPr>
          <w:rFonts w:ascii="Myriad Pro" w:hAnsi="Myriad Pro"/>
          <w:lang w:val="el-GR" w:bidi="ar-SA"/>
        </w:rPr>
        <w:t>Οι αναμενόμενες συχνότητες θα διαφέρο</w:t>
      </w:r>
      <w:r w:rsidR="00C53BCC">
        <w:rPr>
          <w:rFonts w:ascii="Myriad Pro" w:hAnsi="Myriad Pro"/>
          <w:lang w:val="el-GR" w:bidi="ar-SA"/>
        </w:rPr>
        <w:t>υν πάντα από τις παρατηρούμενες</w:t>
      </w:r>
    </w:p>
    <w:p w:rsidR="000307A0" w:rsidRPr="00B05EDD" w:rsidRDefault="000307A0" w:rsidP="000307A0">
      <w:pPr>
        <w:spacing w:line="360" w:lineRule="auto"/>
        <w:ind w:left="1440" w:hanging="1440"/>
        <w:jc w:val="both"/>
        <w:rPr>
          <w:rFonts w:ascii="Myriad Pro" w:hAnsi="Myriad Pro"/>
          <w:lang w:val="el-GR" w:bidi="ar-SA"/>
        </w:rPr>
      </w:pPr>
      <w:r>
        <w:rPr>
          <w:rFonts w:ascii="Myriad Pro" w:hAnsi="Myriad Pro"/>
          <w:lang w:val="el-GR" w:bidi="ar-SA"/>
        </w:rPr>
        <w:t>σ</w:t>
      </w:r>
      <w:r w:rsidRPr="00B05EDD">
        <w:rPr>
          <w:rFonts w:ascii="Myriad Pro" w:hAnsi="Myriad Pro"/>
          <w:lang w:val="el-GR" w:bidi="ar-SA"/>
        </w:rPr>
        <w:t>υχνότητες</w:t>
      </w:r>
      <w:r w:rsidRPr="000307A0">
        <w:rPr>
          <w:rFonts w:ascii="Myriad Pro" w:hAnsi="Myriad Pro"/>
          <w:lang w:val="el-GR" w:bidi="ar-SA"/>
        </w:rPr>
        <w:t xml:space="preserve"> </w:t>
      </w:r>
      <w:r w:rsidRPr="00CB7224">
        <w:rPr>
          <w:rFonts w:ascii="Myriad Pro" w:hAnsi="Myriad Pro"/>
          <w:bCs/>
          <w:lang w:val="el-GR" w:bidi="ar-SA"/>
        </w:rPr>
        <w:t>(</w:t>
      </w:r>
      <w:r w:rsidRPr="00CB7224">
        <w:rPr>
          <w:rFonts w:ascii="Myriad Pro" w:hAnsi="Myriad Pro"/>
          <w:lang w:val="el-GR" w:bidi="ar-SA"/>
        </w:rPr>
        <w:t>Δάρας Τ</w:t>
      </w:r>
      <w:r w:rsidRPr="00CB7224">
        <w:rPr>
          <w:rFonts w:ascii="Myriad Pro" w:hAnsi="Myriad Pro"/>
          <w:bCs/>
          <w:lang w:val="el-GR" w:bidi="ar-SA"/>
        </w:rPr>
        <w:t>.)</w:t>
      </w:r>
      <w:r w:rsidRPr="00CB7224">
        <w:rPr>
          <w:rFonts w:ascii="Myriad Pro" w:hAnsi="Myriad Pro"/>
          <w:lang w:val="el-GR" w:bidi="ar-SA"/>
        </w:rPr>
        <w:t>.</w:t>
      </w:r>
      <w:r w:rsidRPr="00B05EDD">
        <w:rPr>
          <w:rFonts w:ascii="Myriad Pro" w:hAnsi="Myriad Pro"/>
          <w:lang w:val="el-GR" w:bidi="ar-SA"/>
        </w:rPr>
        <w:t xml:space="preserve"> </w:t>
      </w:r>
    </w:p>
    <w:p w:rsidR="000307A0" w:rsidRDefault="000307A0" w:rsidP="00B05EDD">
      <w:pPr>
        <w:ind w:left="1440" w:hanging="1440"/>
        <w:rPr>
          <w:rFonts w:ascii="Myriad Pro" w:hAnsi="Myriad Pro"/>
          <w:lang w:val="el-GR" w:bidi="ar-SA"/>
        </w:rPr>
      </w:pPr>
    </w:p>
    <w:p w:rsidR="00F253AE" w:rsidRPr="00B05EDD" w:rsidRDefault="00F253AE" w:rsidP="00B05EDD">
      <w:pPr>
        <w:ind w:left="1440" w:hanging="1440"/>
        <w:rPr>
          <w:rFonts w:ascii="Myriad Pro" w:hAnsi="Myriad Pro"/>
          <w:lang w:val="el-GR" w:bidi="ar-SA"/>
        </w:rPr>
      </w:pPr>
      <w:r w:rsidRPr="00B05EDD">
        <w:rPr>
          <w:rFonts w:ascii="Myriad Pro" w:hAnsi="Myriad Pro"/>
          <w:lang w:val="el-GR" w:bidi="ar-SA"/>
        </w:rPr>
        <w:t>Για τον έλεγχο ανεξαρτησία</w:t>
      </w:r>
      <w:r w:rsidR="000307A0">
        <w:rPr>
          <w:rFonts w:ascii="Myriad Pro" w:hAnsi="Myriad Pro"/>
          <w:lang w:val="el-GR" w:bidi="ar-SA"/>
        </w:rPr>
        <w:t>ς  ακολουθούμε τα εξής 3 βήματα:</w:t>
      </w:r>
    </w:p>
    <w:p w:rsidR="00F253AE" w:rsidRPr="00B05EDD" w:rsidRDefault="00F253AE" w:rsidP="00B05EDD">
      <w:pPr>
        <w:ind w:left="1440" w:hanging="1440"/>
        <w:rPr>
          <w:rFonts w:ascii="Myriad Pro" w:hAnsi="Myriad Pro"/>
          <w:lang w:val="el-GR" w:bidi="ar-SA"/>
        </w:rPr>
      </w:pPr>
    </w:p>
    <w:p w:rsidR="00C53BCC" w:rsidRDefault="00C53BCC" w:rsidP="00B05EDD">
      <w:pPr>
        <w:ind w:left="1440" w:hanging="1440"/>
        <w:rPr>
          <w:rFonts w:ascii="Myriad Pro" w:hAnsi="Myriad Pro"/>
          <w:lang w:val="el-GR" w:bidi="ar-SA"/>
        </w:rPr>
      </w:pPr>
      <w:r w:rsidRPr="00C53BCC">
        <w:rPr>
          <w:rFonts w:ascii="Myriad Pro" w:hAnsi="Myriad Pro"/>
          <w:b/>
          <w:lang w:val="el-GR" w:bidi="ar-SA"/>
        </w:rPr>
        <w:t xml:space="preserve"> </w:t>
      </w:r>
      <w:r w:rsidR="00F253AE" w:rsidRPr="00C53BCC">
        <w:rPr>
          <w:rFonts w:ascii="Myriad Pro" w:hAnsi="Myriad Pro"/>
          <w:b/>
          <w:lang w:val="el-GR" w:bidi="ar-SA"/>
        </w:rPr>
        <w:t>1ο βήμα</w:t>
      </w:r>
      <w:r w:rsidR="009815E1" w:rsidRPr="00B05EDD">
        <w:rPr>
          <w:rFonts w:ascii="Myriad Pro" w:hAnsi="Myriad Pro"/>
          <w:lang w:val="el-GR" w:bidi="ar-SA"/>
        </w:rPr>
        <w:t xml:space="preserve">  </w:t>
      </w:r>
    </w:p>
    <w:p w:rsidR="00C53BCC" w:rsidRDefault="00C53BCC" w:rsidP="00B05EDD">
      <w:pPr>
        <w:ind w:left="1440" w:hanging="1440"/>
        <w:rPr>
          <w:rFonts w:ascii="Myriad Pro" w:hAnsi="Myriad Pro"/>
          <w:lang w:val="el-GR" w:bidi="ar-SA"/>
        </w:rPr>
      </w:pPr>
    </w:p>
    <w:p w:rsidR="00F253AE" w:rsidRPr="00B05EDD" w:rsidRDefault="009815E1" w:rsidP="00B05EDD">
      <w:pPr>
        <w:ind w:left="1440" w:hanging="1440"/>
        <w:rPr>
          <w:rFonts w:ascii="Myriad Pro" w:hAnsi="Myriad Pro"/>
          <w:lang w:val="el-GR" w:bidi="ar-SA"/>
        </w:rPr>
      </w:pPr>
      <w:r w:rsidRPr="00C53BCC">
        <w:rPr>
          <w:rFonts w:ascii="Myriad Pro" w:hAnsi="Myriad Pro"/>
          <w:u w:val="single"/>
          <w:lang w:val="el-GR" w:bidi="ar-SA"/>
        </w:rPr>
        <w:t>Μ</w:t>
      </w:r>
      <w:r w:rsidR="00F253AE" w:rsidRPr="00C53BCC">
        <w:rPr>
          <w:rFonts w:ascii="Myriad Pro" w:hAnsi="Myriad Pro"/>
          <w:u w:val="single"/>
          <w:lang w:val="el-GR" w:bidi="ar-SA"/>
        </w:rPr>
        <w:t xml:space="preserve">ηδενική </w:t>
      </w:r>
      <w:r w:rsidRPr="00C53BCC">
        <w:rPr>
          <w:rFonts w:ascii="Myriad Pro" w:hAnsi="Myriad Pro"/>
          <w:u w:val="single"/>
          <w:lang w:val="el-GR" w:bidi="ar-SA"/>
        </w:rPr>
        <w:t>Υπόθεση</w:t>
      </w:r>
      <w:r w:rsidR="00C53BCC">
        <w:rPr>
          <w:rFonts w:ascii="Myriad Pro" w:hAnsi="Myriad Pro"/>
          <w:lang w:val="el-GR" w:bidi="ar-SA"/>
        </w:rPr>
        <w:t xml:space="preserve">  (</w:t>
      </w:r>
      <w:r w:rsidR="00F253AE" w:rsidRPr="00B05EDD">
        <w:rPr>
          <w:rFonts w:ascii="Myriad Pro" w:hAnsi="Myriad Pro"/>
          <w:lang w:val="el-GR" w:bidi="ar-SA"/>
        </w:rPr>
        <w:t>Η0</w:t>
      </w:r>
      <w:r w:rsidR="00C53BCC">
        <w:rPr>
          <w:rFonts w:ascii="Myriad Pro" w:hAnsi="Myriad Pro"/>
          <w:lang w:val="el-GR" w:bidi="ar-SA"/>
        </w:rPr>
        <w:t xml:space="preserve">): </w:t>
      </w:r>
      <w:r w:rsidRPr="00B05EDD">
        <w:rPr>
          <w:rFonts w:ascii="Myriad Pro" w:hAnsi="Myriad Pro"/>
          <w:lang w:val="el-GR" w:bidi="ar-SA"/>
        </w:rPr>
        <w:t>οι μεταβλητές</w:t>
      </w:r>
      <w:r w:rsidR="00F253AE" w:rsidRPr="00B05EDD">
        <w:rPr>
          <w:rFonts w:ascii="Myriad Pro" w:hAnsi="Myriad Pro"/>
          <w:lang w:val="el-GR" w:bidi="ar-SA"/>
        </w:rPr>
        <w:t xml:space="preserve"> Χ και Υ είναι </w:t>
      </w:r>
      <w:r w:rsidRPr="00B05EDD">
        <w:rPr>
          <w:rFonts w:ascii="Myriad Pro" w:hAnsi="Myriad Pro"/>
          <w:lang w:val="el-GR" w:bidi="ar-SA"/>
        </w:rPr>
        <w:t>ανεξάρτητες</w:t>
      </w:r>
      <w:r w:rsidR="00F253AE" w:rsidRPr="00B05EDD">
        <w:rPr>
          <w:rFonts w:ascii="Myriad Pro" w:hAnsi="Myriad Pro"/>
          <w:lang w:val="el-GR" w:bidi="ar-SA"/>
        </w:rPr>
        <w:t xml:space="preserve">                                                   </w:t>
      </w:r>
      <w:r w:rsidR="00F253AE" w:rsidRPr="00B05EDD">
        <w:rPr>
          <w:rFonts w:ascii="Myriad Pro" w:hAnsi="Myriad Pro"/>
          <w:lang w:val="el-GR" w:bidi="ar-SA"/>
        </w:rPr>
        <w:object w:dxaOrig="180" w:dyaOrig="340">
          <v:shape id="_x0000_i1063" type="#_x0000_t75" style="width:9pt;height:17.25pt" o:ole="">
            <v:imagedata r:id="rId85" o:title=""/>
          </v:shape>
          <o:OLEObject Type="Embed" ProgID="Equation.3" ShapeID="_x0000_i1063" DrawAspect="Content" ObjectID="_1643055933" r:id="rId86"/>
        </w:object>
      </w:r>
    </w:p>
    <w:p w:rsidR="00F253AE" w:rsidRPr="00B05EDD" w:rsidRDefault="009815E1" w:rsidP="00C53BCC">
      <w:pPr>
        <w:rPr>
          <w:rFonts w:ascii="Myriad Pro" w:hAnsi="Myriad Pro"/>
          <w:lang w:val="el-GR" w:bidi="ar-SA"/>
        </w:rPr>
      </w:pPr>
      <w:r w:rsidRPr="00C53BCC">
        <w:rPr>
          <w:rFonts w:ascii="Myriad Pro" w:hAnsi="Myriad Pro"/>
          <w:u w:val="single"/>
          <w:lang w:val="el-GR" w:bidi="ar-SA"/>
        </w:rPr>
        <w:t>Ε</w:t>
      </w:r>
      <w:r w:rsidR="00F253AE" w:rsidRPr="00C53BCC">
        <w:rPr>
          <w:rFonts w:ascii="Myriad Pro" w:hAnsi="Myriad Pro"/>
          <w:u w:val="single"/>
          <w:lang w:val="el-GR" w:bidi="ar-SA"/>
        </w:rPr>
        <w:t xml:space="preserve">ναλλακτική  </w:t>
      </w:r>
      <w:r w:rsidRPr="00C53BCC">
        <w:rPr>
          <w:rFonts w:ascii="Myriad Pro" w:hAnsi="Myriad Pro"/>
          <w:u w:val="single"/>
          <w:lang w:val="el-GR" w:bidi="ar-SA"/>
        </w:rPr>
        <w:t>Υπόθεση</w:t>
      </w:r>
      <w:r w:rsidR="00C53BCC">
        <w:rPr>
          <w:rFonts w:ascii="Myriad Pro" w:hAnsi="Myriad Pro"/>
          <w:lang w:val="el-GR" w:bidi="ar-SA"/>
        </w:rPr>
        <w:t xml:space="preserve">  (</w:t>
      </w:r>
      <w:r w:rsidR="00F253AE" w:rsidRPr="00B05EDD">
        <w:rPr>
          <w:rFonts w:ascii="Myriad Pro" w:hAnsi="Myriad Pro"/>
          <w:lang w:val="el-GR" w:bidi="ar-SA"/>
        </w:rPr>
        <w:t>Η1</w:t>
      </w:r>
      <w:r w:rsidR="00C53BCC">
        <w:rPr>
          <w:rFonts w:ascii="Myriad Pro" w:hAnsi="Myriad Pro"/>
          <w:lang w:val="el-GR" w:bidi="ar-SA"/>
        </w:rPr>
        <w:t xml:space="preserve">): </w:t>
      </w:r>
      <w:r w:rsidRPr="00B05EDD">
        <w:rPr>
          <w:rFonts w:ascii="Myriad Pro" w:hAnsi="Myriad Pro"/>
          <w:lang w:val="el-GR" w:bidi="ar-SA"/>
        </w:rPr>
        <w:t>οι μεταβλητές</w:t>
      </w:r>
      <w:r w:rsidR="00F253AE" w:rsidRPr="00B05EDD">
        <w:rPr>
          <w:rFonts w:ascii="Myriad Pro" w:hAnsi="Myriad Pro"/>
          <w:lang w:val="el-GR" w:bidi="ar-SA"/>
        </w:rPr>
        <w:t xml:space="preserve"> Χ και Υ δεν είναι </w:t>
      </w:r>
      <w:r w:rsidRPr="00B05EDD">
        <w:rPr>
          <w:rFonts w:ascii="Myriad Pro" w:hAnsi="Myriad Pro"/>
          <w:lang w:val="el-GR" w:bidi="ar-SA"/>
        </w:rPr>
        <w:t>ανεξάρτητες</w:t>
      </w:r>
      <w:r w:rsidR="00F253AE" w:rsidRPr="00B05EDD">
        <w:rPr>
          <w:rFonts w:ascii="Myriad Pro" w:hAnsi="Myriad Pro"/>
          <w:lang w:val="el-GR" w:bidi="ar-SA"/>
        </w:rPr>
        <w:t xml:space="preserve">  </w:t>
      </w:r>
    </w:p>
    <w:p w:rsidR="00F253AE" w:rsidRPr="00B05EDD" w:rsidRDefault="00F253AE" w:rsidP="00B05EDD">
      <w:pPr>
        <w:ind w:left="1440" w:hanging="1440"/>
        <w:rPr>
          <w:rFonts w:ascii="Myriad Pro" w:hAnsi="Myriad Pro"/>
          <w:lang w:val="el-GR" w:bidi="ar-SA"/>
        </w:rPr>
      </w:pPr>
      <w:r w:rsidRPr="00B05EDD">
        <w:rPr>
          <w:rFonts w:ascii="Myriad Pro" w:hAnsi="Myriad Pro"/>
          <w:lang w:val="el-GR" w:bidi="ar-SA"/>
        </w:rPr>
        <w:t xml:space="preserve">                                          </w:t>
      </w:r>
      <w:r w:rsidR="009815E1" w:rsidRPr="00B05EDD">
        <w:rPr>
          <w:rFonts w:ascii="Myriad Pro" w:hAnsi="Myriad Pro"/>
          <w:lang w:val="el-GR" w:bidi="ar-SA"/>
        </w:rPr>
        <w:t xml:space="preserve">                                        </w:t>
      </w:r>
      <w:r w:rsidR="00C53BCC">
        <w:rPr>
          <w:rFonts w:ascii="Myriad Pro" w:hAnsi="Myriad Pro"/>
          <w:lang w:val="el-GR" w:bidi="ar-SA"/>
        </w:rPr>
        <w:t xml:space="preserve">         </w:t>
      </w:r>
      <w:r w:rsidRPr="00B05EDD">
        <w:rPr>
          <w:rFonts w:ascii="Myriad Pro" w:hAnsi="Myriad Pro"/>
          <w:lang w:val="el-GR" w:bidi="ar-SA"/>
        </w:rPr>
        <w:t>(μονόπλευρος έλεγχος)</w:t>
      </w:r>
    </w:p>
    <w:p w:rsidR="00F253AE" w:rsidRPr="00B05EDD" w:rsidRDefault="00F253AE" w:rsidP="00B05EDD">
      <w:pPr>
        <w:ind w:left="1440" w:hanging="1440"/>
        <w:rPr>
          <w:rFonts w:ascii="Myriad Pro" w:hAnsi="Myriad Pro"/>
          <w:lang w:val="el-GR" w:bidi="ar-SA"/>
        </w:rPr>
      </w:pPr>
      <w:r w:rsidRPr="00B05EDD">
        <w:rPr>
          <w:rFonts w:ascii="Myriad Pro" w:hAnsi="Myriad Pro"/>
          <w:lang w:val="el-GR" w:bidi="ar-SA"/>
        </w:rPr>
        <w:t xml:space="preserve">                 </w:t>
      </w:r>
    </w:p>
    <w:p w:rsidR="00C53BCC" w:rsidRDefault="00F253AE" w:rsidP="00B05EDD">
      <w:pPr>
        <w:ind w:left="1440" w:hanging="1440"/>
        <w:rPr>
          <w:rFonts w:ascii="Myriad Pro" w:hAnsi="Myriad Pro"/>
          <w:lang w:val="el-GR" w:bidi="ar-SA"/>
        </w:rPr>
      </w:pPr>
      <w:r w:rsidRPr="00C53BCC">
        <w:rPr>
          <w:rFonts w:ascii="Myriad Pro" w:hAnsi="Myriad Pro"/>
          <w:b/>
          <w:lang w:val="el-GR" w:bidi="ar-SA"/>
        </w:rPr>
        <w:t>2ο βήμα</w:t>
      </w:r>
      <w:r w:rsidRPr="00B05EDD">
        <w:rPr>
          <w:rFonts w:ascii="Myriad Pro" w:hAnsi="Myriad Pro"/>
          <w:lang w:val="el-GR" w:bidi="ar-SA"/>
        </w:rPr>
        <w:t xml:space="preserve">  </w:t>
      </w:r>
    </w:p>
    <w:p w:rsidR="00401710" w:rsidRDefault="00401710" w:rsidP="00B05EDD">
      <w:pPr>
        <w:ind w:left="1440" w:hanging="1440"/>
        <w:rPr>
          <w:rFonts w:ascii="Myriad Pro" w:hAnsi="Myriad Pro"/>
          <w:lang w:val="el-GR" w:bidi="ar-SA"/>
        </w:rPr>
      </w:pPr>
    </w:p>
    <w:p w:rsidR="005E2807" w:rsidRPr="00B05EDD" w:rsidRDefault="005E2807" w:rsidP="005E2807">
      <w:pPr>
        <w:spacing w:line="360" w:lineRule="auto"/>
        <w:jc w:val="both"/>
        <w:rPr>
          <w:rFonts w:ascii="Myriad Pro" w:hAnsi="Myriad Pro"/>
          <w:lang w:val="el-GR" w:bidi="ar-SA"/>
        </w:rPr>
      </w:pPr>
      <w:r w:rsidRPr="00B05EDD">
        <w:rPr>
          <w:rFonts w:ascii="Myriad Pro" w:hAnsi="Myriad Pro"/>
          <w:lang w:val="el-GR" w:bidi="ar-SA"/>
        </w:rPr>
        <w:t xml:space="preserve">Χρησιμοποιήσουμε την κατανομή </w:t>
      </w:r>
      <w:r>
        <w:rPr>
          <w:rFonts w:ascii="Myriad Pro" w:hAnsi="Myriad Pro"/>
          <w:lang w:val="el-GR" w:bidi="ar-SA"/>
        </w:rPr>
        <w:t>Χ</w:t>
      </w:r>
      <w:r>
        <w:rPr>
          <w:rFonts w:ascii="Myriad Pro" w:hAnsi="Myriad Pro"/>
          <w:vertAlign w:val="superscript"/>
          <w:lang w:val="el-GR" w:bidi="ar-SA"/>
        </w:rPr>
        <w:t>2</w:t>
      </w:r>
      <w:r w:rsidRPr="00B05EDD">
        <w:rPr>
          <w:rFonts w:ascii="Myriad Pro" w:hAnsi="Myriad Pro"/>
          <w:lang w:val="el-GR" w:bidi="ar-SA"/>
        </w:rPr>
        <w:t xml:space="preserve"> με (m-1)(r-1)  βαθμούς ελευθερίας.</w:t>
      </w:r>
      <w:r>
        <w:rPr>
          <w:rFonts w:ascii="Myriad Pro" w:hAnsi="Myriad Pro"/>
          <w:lang w:val="el-GR" w:bidi="ar-SA"/>
        </w:rPr>
        <w:t xml:space="preserve"> </w:t>
      </w:r>
      <w:r w:rsidRPr="00B05EDD">
        <w:rPr>
          <w:rFonts w:ascii="Myriad Pro" w:hAnsi="Myriad Pro"/>
          <w:lang w:val="el-GR" w:bidi="ar-SA"/>
        </w:rPr>
        <w:t xml:space="preserve">Με την βοήθεια της κατανομής </w:t>
      </w:r>
      <w:r>
        <w:rPr>
          <w:rFonts w:ascii="Myriad Pro" w:hAnsi="Myriad Pro"/>
          <w:lang w:val="el-GR" w:bidi="ar-SA"/>
        </w:rPr>
        <w:t>Χ</w:t>
      </w:r>
      <w:r>
        <w:rPr>
          <w:rFonts w:ascii="Myriad Pro" w:hAnsi="Myriad Pro"/>
          <w:vertAlign w:val="superscript"/>
          <w:lang w:val="el-GR" w:bidi="ar-SA"/>
        </w:rPr>
        <w:t xml:space="preserve">2 </w:t>
      </w:r>
      <w:r w:rsidRPr="00B05EDD">
        <w:rPr>
          <w:rFonts w:ascii="Myriad Pro" w:hAnsi="Myriad Pro"/>
          <w:lang w:val="el-GR" w:bidi="ar-SA"/>
        </w:rPr>
        <w:t>καθορίζουμε τ</w:t>
      </w:r>
      <w:r>
        <w:rPr>
          <w:rFonts w:ascii="Myriad Pro" w:hAnsi="Myriad Pro"/>
          <w:lang w:val="el-GR" w:bidi="ar-SA"/>
        </w:rPr>
        <w:t xml:space="preserve">ην περιοχή της αποδοχής και την </w:t>
      </w:r>
      <w:r w:rsidRPr="00B05EDD">
        <w:rPr>
          <w:rFonts w:ascii="Myriad Pro" w:hAnsi="Myriad Pro"/>
          <w:lang w:val="el-GR" w:bidi="ar-SA"/>
        </w:rPr>
        <w:lastRenderedPageBreak/>
        <w:t>περιοχή της απόρριψης της μηδενική</w:t>
      </w:r>
      <w:r>
        <w:rPr>
          <w:rFonts w:ascii="Myriad Pro" w:hAnsi="Myriad Pro"/>
          <w:lang w:val="el-GR" w:bidi="ar-SA"/>
        </w:rPr>
        <w:t xml:space="preserve">ς υπόθεσης, χρησιμοποιώντας ένα </w:t>
      </w:r>
      <w:r w:rsidRPr="00B05EDD">
        <w:rPr>
          <w:rFonts w:ascii="Myriad Pro" w:hAnsi="Myriad Pro"/>
          <w:lang w:val="el-GR" w:bidi="ar-SA"/>
        </w:rPr>
        <w:t>(προκαθορισμένο) επίπεδο σημαντικότητας  a  (συνήθως a=0,05).</w:t>
      </w:r>
    </w:p>
    <w:p w:rsidR="00F253AE" w:rsidRPr="00B05EDD" w:rsidRDefault="00F253AE" w:rsidP="00B05EDD">
      <w:pPr>
        <w:ind w:left="1440" w:hanging="1440"/>
        <w:rPr>
          <w:rFonts w:ascii="Myriad Pro" w:hAnsi="Myriad Pro"/>
          <w:lang w:val="el-GR" w:bidi="ar-SA"/>
        </w:rPr>
      </w:pPr>
    </w:p>
    <w:p w:rsidR="00F253AE" w:rsidRPr="00401710" w:rsidRDefault="00401710" w:rsidP="00401710">
      <w:pPr>
        <w:ind w:left="1440" w:hanging="1440"/>
        <w:jc w:val="center"/>
        <w:rPr>
          <w:rFonts w:ascii="Myriad Pro" w:hAnsi="Myriad Pro"/>
          <w:b/>
          <w:u w:val="single"/>
          <w:lang w:val="el-GR" w:bidi="ar-SA"/>
        </w:rPr>
      </w:pPr>
      <w:r w:rsidRPr="00401710">
        <w:rPr>
          <w:rFonts w:ascii="Myriad Pro" w:hAnsi="Myriad Pro"/>
          <w:b/>
          <w:u w:val="single"/>
          <w:lang w:val="el-GR" w:bidi="ar-SA"/>
        </w:rPr>
        <w:t>Χ</w:t>
      </w:r>
      <w:r w:rsidRPr="00401710">
        <w:rPr>
          <w:rFonts w:ascii="Myriad Pro" w:hAnsi="Myriad Pro"/>
          <w:b/>
          <w:u w:val="single"/>
          <w:vertAlign w:val="superscript"/>
          <w:lang w:val="el-GR" w:bidi="ar-SA"/>
        </w:rPr>
        <w:t>2</w:t>
      </w:r>
      <w:r w:rsidR="00F253AE" w:rsidRPr="00401710">
        <w:rPr>
          <w:rFonts w:ascii="Myriad Pro" w:hAnsi="Myriad Pro"/>
          <w:b/>
          <w:u w:val="single"/>
          <w:lang w:val="el-GR" w:bidi="ar-SA"/>
        </w:rPr>
        <w:t>-κατανομή με (m-1)(r-1) β.ε.</w:t>
      </w:r>
    </w:p>
    <w:p w:rsidR="00F253AE" w:rsidRPr="00A21398" w:rsidRDefault="00F253AE" w:rsidP="00F253AE">
      <w:pPr>
        <w:jc w:val="center"/>
        <w:rPr>
          <w:b/>
          <w:bCs/>
          <w:sz w:val="16"/>
          <w:szCs w:val="16"/>
          <w:u w:val="single"/>
          <w:lang w:val="el-GR"/>
        </w:rPr>
      </w:pPr>
    </w:p>
    <w:p w:rsidR="00F253AE" w:rsidRDefault="00F253AE" w:rsidP="00F253AE">
      <w:pPr>
        <w:jc w:val="center"/>
        <w:rPr>
          <w:lang w:val="el-GR"/>
        </w:rPr>
      </w:pPr>
      <w:r>
        <w:rPr>
          <w:noProof/>
          <w:lang w:val="el-GR" w:eastAsia="el-GR" w:bidi="ar-SA"/>
        </w:rPr>
        <w:drawing>
          <wp:inline distT="0" distB="0" distL="0" distR="0">
            <wp:extent cx="3000375" cy="1771650"/>
            <wp:effectExtent l="19050" t="0" r="9525" b="0"/>
            <wp:docPr id="357" name="Εικόνα 6" descr="㿷ᛗ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descr="㿷ᛗઠ"/>
                    <pic:cNvPicPr>
                      <a:picLocks noChangeAspect="1" noChangeArrowheads="1"/>
                    </pic:cNvPicPr>
                  </pic:nvPicPr>
                  <pic:blipFill>
                    <a:blip r:embed="rId87"/>
                    <a:srcRect/>
                    <a:stretch>
                      <a:fillRect/>
                    </a:stretch>
                  </pic:blipFill>
                  <pic:spPr bwMode="auto">
                    <a:xfrm>
                      <a:off x="0" y="0"/>
                      <a:ext cx="3000375" cy="1771650"/>
                    </a:xfrm>
                    <a:prstGeom prst="rect">
                      <a:avLst/>
                    </a:prstGeom>
                    <a:noFill/>
                    <a:ln w="9525">
                      <a:noFill/>
                      <a:miter lim="800000"/>
                      <a:headEnd/>
                      <a:tailEnd/>
                    </a:ln>
                  </pic:spPr>
                </pic:pic>
              </a:graphicData>
            </a:graphic>
          </wp:inline>
        </w:drawing>
      </w:r>
    </w:p>
    <w:p w:rsidR="00F253AE" w:rsidRDefault="00F253AE" w:rsidP="00F253AE">
      <w:pPr>
        <w:rPr>
          <w:lang w:val="el-GR"/>
        </w:rPr>
      </w:pPr>
      <w:r>
        <w:rPr>
          <w:lang w:val="el-GR"/>
        </w:rPr>
        <w:t xml:space="preserve">                                            </w:t>
      </w:r>
      <w:r>
        <w:rPr>
          <w:lang w:val="el-GR"/>
        </w:rPr>
        <w:sym w:font="MT Extra" w:char="F031"/>
      </w:r>
      <w:r>
        <w:rPr>
          <w:lang w:val="el-GR"/>
        </w:rPr>
        <w:sym w:font="MT Extra" w:char="F034"/>
      </w:r>
      <w:r>
        <w:rPr>
          <w:lang w:val="el-GR"/>
        </w:rPr>
        <w:sym w:font="MT Extra" w:char="F034"/>
      </w:r>
      <w:r>
        <w:rPr>
          <w:lang w:val="el-GR"/>
        </w:rPr>
        <w:sym w:font="MT Extra" w:char="F032"/>
      </w:r>
      <w:r>
        <w:rPr>
          <w:lang w:val="el-GR"/>
        </w:rPr>
        <w:sym w:font="MT Extra" w:char="F034"/>
      </w:r>
      <w:r>
        <w:rPr>
          <w:lang w:val="el-GR"/>
        </w:rPr>
        <w:sym w:font="MT Extra" w:char="F034"/>
      </w:r>
      <w:r>
        <w:rPr>
          <w:lang w:val="el-GR"/>
        </w:rPr>
        <w:sym w:font="MT Extra" w:char="F033"/>
      </w:r>
      <w:r>
        <w:rPr>
          <w:lang w:val="el-GR"/>
        </w:rPr>
        <w:t xml:space="preserve"> </w:t>
      </w:r>
      <w:r w:rsidR="00977054">
        <w:rPr>
          <w:rFonts w:ascii="Myriad Pro" w:hAnsi="Myriad Pro"/>
          <w:lang w:val="el-GR" w:bidi="ar-SA"/>
        </w:rPr>
        <w:t>Χ</w:t>
      </w:r>
      <w:r w:rsidR="00977054">
        <w:rPr>
          <w:rFonts w:ascii="Myriad Pro" w:hAnsi="Myriad Pro"/>
          <w:vertAlign w:val="superscript"/>
          <w:lang w:val="el-GR" w:bidi="ar-SA"/>
        </w:rPr>
        <w:t>2</w:t>
      </w:r>
      <w:r w:rsidR="00977054">
        <w:rPr>
          <w:rFonts w:ascii="Myriad Pro" w:hAnsi="Myriad Pro"/>
          <w:vertAlign w:val="subscript"/>
          <w:lang w:val="el-GR" w:bidi="ar-SA"/>
        </w:rPr>
        <w:t>α</w:t>
      </w:r>
    </w:p>
    <w:p w:rsidR="00F253AE" w:rsidRDefault="00F253AE" w:rsidP="00F253AE">
      <w:pPr>
        <w:tabs>
          <w:tab w:val="left" w:pos="2880"/>
          <w:tab w:val="left" w:pos="4620"/>
        </w:tabs>
        <w:rPr>
          <w:lang w:val="el-GR"/>
        </w:rPr>
      </w:pPr>
      <w:r>
        <w:rPr>
          <w:lang w:val="el-GR"/>
        </w:rPr>
        <w:tab/>
      </w:r>
      <w:r>
        <w:rPr>
          <w:b/>
          <w:bCs/>
          <w:lang w:val="el-GR"/>
        </w:rPr>
        <w:t xml:space="preserve">Αποδοχή </w:t>
      </w:r>
      <w:r w:rsidRPr="003A6171">
        <w:rPr>
          <w:b/>
          <w:bCs/>
          <w:position w:val="-12"/>
          <w:sz w:val="20"/>
          <w:szCs w:val="20"/>
          <w:lang w:val="el-GR"/>
        </w:rPr>
        <w:object w:dxaOrig="340" w:dyaOrig="360">
          <v:shape id="_x0000_i1064" type="#_x0000_t75" style="width:17.25pt;height:18pt" o:ole="">
            <v:imagedata r:id="rId88" o:title=""/>
          </v:shape>
          <o:OLEObject Type="Embed" ProgID="Equation.3" ShapeID="_x0000_i1064" DrawAspect="Content" ObjectID="_1643055934" r:id="rId89"/>
        </w:object>
      </w:r>
      <w:r>
        <w:rPr>
          <w:lang w:val="el-GR"/>
        </w:rPr>
        <w:t xml:space="preserve">   </w:t>
      </w:r>
      <w:r>
        <w:rPr>
          <w:lang w:val="el-GR"/>
        </w:rPr>
        <w:sym w:font="MT Extra" w:char="F031"/>
      </w:r>
      <w:r>
        <w:rPr>
          <w:lang w:val="el-GR"/>
        </w:rPr>
        <w:sym w:font="MT Extra" w:char="F032"/>
      </w:r>
      <w:r>
        <w:rPr>
          <w:lang w:val="el-GR"/>
        </w:rPr>
        <w:sym w:font="MT Extra" w:char="F033"/>
      </w:r>
    </w:p>
    <w:p w:rsidR="00F253AE" w:rsidRPr="0060535D" w:rsidRDefault="00F253AE" w:rsidP="00F253AE">
      <w:pPr>
        <w:tabs>
          <w:tab w:val="left" w:pos="4620"/>
        </w:tabs>
        <w:rPr>
          <w:b/>
          <w:bCs/>
          <w:lang w:val="el-GR"/>
        </w:rPr>
      </w:pPr>
      <w:r>
        <w:rPr>
          <w:lang w:val="el-GR"/>
        </w:rPr>
        <w:tab/>
      </w:r>
      <w:r>
        <w:rPr>
          <w:b/>
          <w:bCs/>
          <w:lang w:val="el-GR"/>
        </w:rPr>
        <w:t xml:space="preserve">Απόρριψη </w:t>
      </w:r>
      <w:r w:rsidRPr="003A6171">
        <w:rPr>
          <w:b/>
          <w:bCs/>
          <w:position w:val="-12"/>
          <w:sz w:val="20"/>
          <w:szCs w:val="20"/>
          <w:lang w:val="el-GR"/>
        </w:rPr>
        <w:object w:dxaOrig="340" w:dyaOrig="360">
          <v:shape id="_x0000_i1065" type="#_x0000_t75" style="width:17.25pt;height:18pt" o:ole="">
            <v:imagedata r:id="rId88" o:title=""/>
          </v:shape>
          <o:OLEObject Type="Embed" ProgID="Equation.3" ShapeID="_x0000_i1065" DrawAspect="Content" ObjectID="_1643055935" r:id="rId90"/>
        </w:object>
      </w:r>
    </w:p>
    <w:p w:rsidR="00F253AE" w:rsidRPr="00A21398" w:rsidRDefault="00F253AE" w:rsidP="00F253AE">
      <w:pPr>
        <w:rPr>
          <w:sz w:val="16"/>
          <w:szCs w:val="16"/>
          <w:lang w:val="el-GR"/>
        </w:rPr>
      </w:pPr>
    </w:p>
    <w:p w:rsidR="00977054" w:rsidRDefault="00F253AE" w:rsidP="00F253AE">
      <w:pPr>
        <w:ind w:left="1440" w:hanging="1440"/>
        <w:rPr>
          <w:rFonts w:ascii="Myriad Pro" w:hAnsi="Myriad Pro"/>
          <w:lang w:val="el-GR" w:bidi="ar-SA"/>
        </w:rPr>
      </w:pPr>
      <w:r w:rsidRPr="00977054">
        <w:rPr>
          <w:rFonts w:ascii="Myriad Pro" w:hAnsi="Myriad Pro"/>
          <w:b/>
          <w:lang w:val="el-GR" w:bidi="ar-SA"/>
        </w:rPr>
        <w:t>3ο βήμα</w:t>
      </w:r>
      <w:r w:rsidRPr="00B05EDD">
        <w:rPr>
          <w:rFonts w:ascii="Myriad Pro" w:hAnsi="Myriad Pro"/>
          <w:lang w:val="el-GR" w:bidi="ar-SA"/>
        </w:rPr>
        <w:t xml:space="preserve">   </w:t>
      </w:r>
    </w:p>
    <w:p w:rsidR="00977054" w:rsidRDefault="00977054" w:rsidP="00F253AE">
      <w:pPr>
        <w:ind w:left="1440" w:hanging="1440"/>
        <w:rPr>
          <w:rFonts w:ascii="Myriad Pro" w:hAnsi="Myriad Pro"/>
          <w:lang w:val="el-GR" w:bidi="ar-SA"/>
        </w:rPr>
      </w:pPr>
    </w:p>
    <w:p w:rsidR="00F253AE" w:rsidRPr="00B05EDD" w:rsidRDefault="00F253AE" w:rsidP="00F253AE">
      <w:pPr>
        <w:ind w:left="1440" w:hanging="1440"/>
        <w:rPr>
          <w:rFonts w:ascii="Myriad Pro" w:hAnsi="Myriad Pro"/>
          <w:lang w:val="el-GR" w:bidi="ar-SA"/>
        </w:rPr>
      </w:pPr>
      <w:r w:rsidRPr="00B05EDD">
        <w:rPr>
          <w:rFonts w:ascii="Myriad Pro" w:hAnsi="Myriad Pro"/>
          <w:lang w:val="el-GR" w:bidi="ar-SA"/>
        </w:rPr>
        <w:t xml:space="preserve">Το στατιστικό του ελέγχου στην περίπτωση αυτή είναι ίσο με: </w:t>
      </w:r>
    </w:p>
    <w:p w:rsidR="00F253AE" w:rsidRPr="00B05EDD" w:rsidRDefault="00F253AE" w:rsidP="00F253AE">
      <w:pPr>
        <w:ind w:left="1440" w:hanging="1440"/>
        <w:rPr>
          <w:rFonts w:ascii="Myriad Pro" w:hAnsi="Myriad Pro"/>
          <w:lang w:val="el-GR" w:bidi="ar-SA"/>
        </w:rPr>
      </w:pPr>
    </w:p>
    <w:p w:rsidR="00F253AE" w:rsidRPr="00B05EDD" w:rsidRDefault="00977054" w:rsidP="00F253AE">
      <w:pPr>
        <w:jc w:val="center"/>
        <w:rPr>
          <w:rFonts w:ascii="Myriad Pro" w:hAnsi="Myriad Pro"/>
          <w:lang w:val="el-GR" w:bidi="ar-SA"/>
        </w:rPr>
      </w:pPr>
      <w:r w:rsidRPr="00B05EDD">
        <w:rPr>
          <w:rFonts w:ascii="Myriad Pro" w:hAnsi="Myriad Pro"/>
          <w:lang w:val="el-GR" w:bidi="ar-SA"/>
        </w:rPr>
        <w:object w:dxaOrig="1920" w:dyaOrig="720">
          <v:shape id="_x0000_i1066" type="#_x0000_t75" style="width:135.75pt;height:51pt" o:ole="">
            <v:imagedata r:id="rId91" o:title=""/>
          </v:shape>
          <o:OLEObject Type="Embed" ProgID="Equation.3" ShapeID="_x0000_i1066" DrawAspect="Content" ObjectID="_1643055936" r:id="rId92"/>
        </w:object>
      </w:r>
    </w:p>
    <w:p w:rsidR="00F253AE" w:rsidRPr="00B05EDD" w:rsidRDefault="00F253AE" w:rsidP="00F253AE">
      <w:pPr>
        <w:jc w:val="center"/>
        <w:rPr>
          <w:rFonts w:ascii="Myriad Pro" w:hAnsi="Myriad Pro"/>
          <w:lang w:val="el-GR" w:bidi="ar-SA"/>
        </w:rPr>
      </w:pPr>
    </w:p>
    <w:p w:rsidR="00F253AE" w:rsidRPr="005E2807" w:rsidRDefault="00F253AE" w:rsidP="00977054">
      <w:pPr>
        <w:spacing w:line="360" w:lineRule="auto"/>
        <w:jc w:val="both"/>
        <w:rPr>
          <w:rFonts w:ascii="Myriad Pro" w:hAnsi="Myriad Pro"/>
          <w:vertAlign w:val="subscript"/>
          <w:lang w:val="el-GR" w:bidi="ar-SA"/>
        </w:rPr>
      </w:pPr>
      <w:r w:rsidRPr="00B05EDD">
        <w:rPr>
          <w:rFonts w:ascii="Myriad Pro" w:hAnsi="Myriad Pro"/>
          <w:lang w:val="el-GR" w:bidi="ar-SA"/>
        </w:rPr>
        <w:t xml:space="preserve">Εάν </w:t>
      </w:r>
      <w:r w:rsidR="00977054">
        <w:rPr>
          <w:rFonts w:ascii="Myriad Pro" w:hAnsi="Myriad Pro"/>
          <w:lang w:val="el-GR" w:bidi="ar-SA"/>
        </w:rPr>
        <w:t>Χ</w:t>
      </w:r>
      <w:r w:rsidR="00977054">
        <w:rPr>
          <w:rFonts w:ascii="Myriad Pro" w:hAnsi="Myriad Pro"/>
          <w:vertAlign w:val="superscript"/>
          <w:lang w:val="el-GR" w:bidi="ar-SA"/>
        </w:rPr>
        <w:t xml:space="preserve">2 </w:t>
      </w:r>
      <w:r w:rsidRPr="00B05EDD">
        <w:rPr>
          <w:rFonts w:ascii="Myriad Pro" w:hAnsi="Myriad Pro"/>
          <w:lang w:val="el-GR" w:bidi="ar-SA"/>
        </w:rPr>
        <w:t xml:space="preserve">&gt; </w:t>
      </w:r>
      <w:r w:rsidR="00977054">
        <w:rPr>
          <w:rFonts w:ascii="Myriad Pro" w:hAnsi="Myriad Pro"/>
          <w:lang w:val="el-GR" w:bidi="ar-SA"/>
        </w:rPr>
        <w:t>Χ</w:t>
      </w:r>
      <w:r w:rsidR="00977054">
        <w:rPr>
          <w:rFonts w:ascii="Myriad Pro" w:hAnsi="Myriad Pro"/>
          <w:vertAlign w:val="superscript"/>
          <w:lang w:val="el-GR" w:bidi="ar-SA"/>
        </w:rPr>
        <w:t>2</w:t>
      </w:r>
      <w:r w:rsidR="00977054">
        <w:rPr>
          <w:rFonts w:ascii="Myriad Pro" w:hAnsi="Myriad Pro"/>
          <w:vertAlign w:val="subscript"/>
          <w:lang w:val="el-GR" w:bidi="ar-SA"/>
        </w:rPr>
        <w:t>α</w:t>
      </w:r>
      <w:r w:rsidR="005E2807" w:rsidRPr="005E2807">
        <w:rPr>
          <w:rFonts w:ascii="Myriad Pro" w:hAnsi="Myriad Pro"/>
          <w:vertAlign w:val="subscript"/>
          <w:lang w:val="el-GR" w:bidi="ar-SA"/>
        </w:rPr>
        <w:t xml:space="preserve"> </w:t>
      </w:r>
      <w:r w:rsidR="00977054">
        <w:rPr>
          <w:rFonts w:ascii="Myriad Pro" w:hAnsi="Myriad Pro"/>
          <w:lang w:val="el-GR" w:bidi="ar-SA"/>
        </w:rPr>
        <w:t xml:space="preserve">τότε απορρίπτουμε </w:t>
      </w:r>
      <w:r w:rsidR="00020A75" w:rsidRPr="00B05EDD">
        <w:rPr>
          <w:rFonts w:ascii="Myriad Pro" w:hAnsi="Myriad Pro"/>
          <w:lang w:val="el-GR" w:bidi="ar-SA"/>
        </w:rPr>
        <w:t>τη Μηδενική Υπόθεσ</w:t>
      </w:r>
      <w:r w:rsidR="009815E1" w:rsidRPr="00B05EDD">
        <w:rPr>
          <w:rFonts w:ascii="Myriad Pro" w:hAnsi="Myriad Pro"/>
          <w:lang w:val="el-GR" w:bidi="ar-SA"/>
        </w:rPr>
        <w:t>η</w:t>
      </w:r>
      <w:r w:rsidRPr="00B05EDD">
        <w:rPr>
          <w:rFonts w:ascii="Myriad Pro" w:hAnsi="Myriad Pro"/>
          <w:lang w:val="el-GR" w:bidi="ar-SA"/>
        </w:rPr>
        <w:t xml:space="preserve">, δηλαδή οι παρατηρούμενες συχνότητες </w:t>
      </w:r>
      <w:r w:rsidR="009815E1" w:rsidRPr="00B05EDD">
        <w:rPr>
          <w:rFonts w:ascii="Myriad Pro" w:hAnsi="Myriad Pro"/>
          <w:lang w:val="el-GR" w:bidi="ar-SA"/>
        </w:rPr>
        <w:t xml:space="preserve">έχουν σημαντική στατιστική διαφορά </w:t>
      </w:r>
      <w:r w:rsidRPr="00B05EDD">
        <w:rPr>
          <w:rFonts w:ascii="Myriad Pro" w:hAnsi="Myriad Pro"/>
          <w:lang w:val="el-GR" w:bidi="ar-SA"/>
        </w:rPr>
        <w:t xml:space="preserve">σημαντικά από τις αναμενόμενες ή με άλλα λόγια τα χαρακτηριστικά Χ και Υ  </w:t>
      </w:r>
      <w:r w:rsidR="00020A75" w:rsidRPr="00B05EDD">
        <w:rPr>
          <w:rFonts w:ascii="Myriad Pro" w:hAnsi="Myriad Pro"/>
          <w:lang w:val="el-GR" w:bidi="ar-SA"/>
        </w:rPr>
        <w:t>είναι εξαρτημέν</w:t>
      </w:r>
      <w:r w:rsidRPr="00B05EDD">
        <w:rPr>
          <w:rFonts w:ascii="Myriad Pro" w:hAnsi="Myriad Pro"/>
          <w:lang w:val="el-GR" w:bidi="ar-SA"/>
        </w:rPr>
        <w:t>α</w:t>
      </w:r>
      <w:r w:rsidR="00CB7224" w:rsidRPr="00CB7224">
        <w:rPr>
          <w:rFonts w:ascii="Myriad Pro" w:hAnsi="Myriad Pro"/>
          <w:lang w:val="el-GR" w:bidi="ar-SA"/>
        </w:rPr>
        <w:t xml:space="preserve"> </w:t>
      </w:r>
      <w:r w:rsidR="00CB7224" w:rsidRPr="00CB7224">
        <w:rPr>
          <w:rFonts w:ascii="Myriad Pro" w:hAnsi="Myriad Pro"/>
          <w:bCs/>
          <w:lang w:val="el-GR" w:bidi="ar-SA"/>
        </w:rPr>
        <w:t>(</w:t>
      </w:r>
      <w:r w:rsidR="00CB7224" w:rsidRPr="00CB7224">
        <w:rPr>
          <w:rFonts w:ascii="Myriad Pro" w:hAnsi="Myriad Pro"/>
          <w:lang w:val="el-GR" w:bidi="ar-SA"/>
        </w:rPr>
        <w:t>Δάρας Τ</w:t>
      </w:r>
      <w:r w:rsidR="00CB7224" w:rsidRPr="00CB7224">
        <w:rPr>
          <w:rFonts w:ascii="Myriad Pro" w:hAnsi="Myriad Pro"/>
          <w:bCs/>
          <w:lang w:val="el-GR" w:bidi="ar-SA"/>
        </w:rPr>
        <w:t>.)</w:t>
      </w:r>
      <w:r w:rsidR="00CB7224" w:rsidRPr="00CB7224">
        <w:rPr>
          <w:rFonts w:ascii="Myriad Pro" w:hAnsi="Myriad Pro"/>
          <w:lang w:val="el-GR" w:bidi="ar-SA"/>
        </w:rPr>
        <w:t>.</w:t>
      </w:r>
      <w:r w:rsidRPr="00B05EDD">
        <w:rPr>
          <w:rFonts w:ascii="Myriad Pro" w:hAnsi="Myriad Pro"/>
          <w:lang w:val="el-GR" w:bidi="ar-SA"/>
        </w:rPr>
        <w:t xml:space="preserve">  </w:t>
      </w:r>
    </w:p>
    <w:p w:rsidR="00977054" w:rsidRDefault="00977054" w:rsidP="00977054">
      <w:pPr>
        <w:spacing w:line="360" w:lineRule="auto"/>
        <w:jc w:val="both"/>
        <w:rPr>
          <w:rFonts w:ascii="Myriad Pro" w:hAnsi="Myriad Pro"/>
          <w:lang w:val="el-GR" w:bidi="ar-SA"/>
        </w:rPr>
      </w:pPr>
    </w:p>
    <w:p w:rsidR="00FC0C05" w:rsidRPr="006144C1" w:rsidRDefault="004259EE" w:rsidP="00FC0C05">
      <w:pPr>
        <w:autoSpaceDE w:val="0"/>
        <w:autoSpaceDN w:val="0"/>
        <w:adjustRightInd w:val="0"/>
        <w:spacing w:after="240" w:line="360" w:lineRule="auto"/>
        <w:jc w:val="both"/>
        <w:rPr>
          <w:rFonts w:ascii="Myriad Pro" w:hAnsi="Myriad Pro"/>
          <w:lang w:val="el-GR" w:bidi="ar-SA"/>
        </w:rPr>
      </w:pPr>
      <w:r>
        <w:rPr>
          <w:rFonts w:ascii="Myriad Pro" w:hAnsi="Myriad Pro"/>
          <w:lang w:val="el-GR" w:bidi="ar-SA"/>
        </w:rPr>
        <w:t>Υπάρχουν κάποιες</w:t>
      </w:r>
      <w:r w:rsidR="00FC0C05" w:rsidRPr="006144C1">
        <w:rPr>
          <w:rFonts w:ascii="Myriad Pro" w:hAnsi="Myriad Pro"/>
          <w:lang w:val="el-GR" w:bidi="ar-SA"/>
        </w:rPr>
        <w:t xml:space="preserve"> προϋποθέσεις </w:t>
      </w:r>
      <w:r>
        <w:rPr>
          <w:rFonts w:ascii="Myriad Pro" w:hAnsi="Myriad Pro"/>
          <w:lang w:val="el-GR" w:bidi="ar-SA"/>
        </w:rPr>
        <w:t xml:space="preserve"> για την εφαρμογή</w:t>
      </w:r>
      <w:r w:rsidR="00FC0C05" w:rsidRPr="006144C1">
        <w:rPr>
          <w:rFonts w:ascii="Myriad Pro" w:hAnsi="Myriad Pro"/>
          <w:lang w:val="el-GR" w:bidi="ar-SA"/>
        </w:rPr>
        <w:t xml:space="preserve"> του κριτηρίου Χ</w:t>
      </w:r>
      <w:r w:rsidR="00FC0C05" w:rsidRPr="006144C1">
        <w:rPr>
          <w:rFonts w:ascii="Myriad Pro" w:hAnsi="Myriad Pro"/>
          <w:vertAlign w:val="superscript"/>
          <w:lang w:val="el-GR" w:bidi="ar-SA"/>
        </w:rPr>
        <w:t>2</w:t>
      </w:r>
      <w:r w:rsidR="00FC0C05" w:rsidRPr="006144C1">
        <w:rPr>
          <w:rFonts w:ascii="Myriad Pro" w:hAnsi="Myriad Pro"/>
          <w:lang w:val="el-GR" w:bidi="ar-SA"/>
        </w:rPr>
        <w:t xml:space="preserve"> </w:t>
      </w:r>
      <w:r>
        <w:rPr>
          <w:rFonts w:ascii="Myriad Pro" w:hAnsi="Myriad Pro"/>
          <w:lang w:val="el-GR" w:bidi="ar-SA"/>
        </w:rPr>
        <w:t xml:space="preserve">και </w:t>
      </w:r>
      <w:r w:rsidR="00FC0C05" w:rsidRPr="006144C1">
        <w:rPr>
          <w:rFonts w:ascii="Myriad Pro" w:hAnsi="Myriad Pro"/>
          <w:lang w:val="el-GR" w:bidi="ar-SA"/>
        </w:rPr>
        <w:t>είναι οι ακόλουθες:</w:t>
      </w:r>
      <w:r w:rsidR="00FC0C05" w:rsidRPr="00AF0A13">
        <w:rPr>
          <w:rFonts w:ascii="Myriad Pro" w:hAnsi="Myriad Pro"/>
          <w:lang w:val="el-GR" w:bidi="ar-SA"/>
        </w:rPr>
        <w:t xml:space="preserve"> </w:t>
      </w:r>
      <w:r w:rsidR="00FC0C05" w:rsidRPr="006144C1">
        <w:rPr>
          <w:rFonts w:ascii="Myriad Pro" w:hAnsi="Myriad Pro"/>
          <w:lang w:val="el-GR" w:bidi="ar-SA"/>
        </w:rPr>
        <w:t>(</w:t>
      </w:r>
      <w:r w:rsidR="00FC0C05">
        <w:rPr>
          <w:rFonts w:ascii="Myriad Pro" w:hAnsi="Myriad Pro"/>
          <w:lang w:val="el-GR" w:bidi="ar-SA"/>
        </w:rPr>
        <w:t>Εμβαλώτης, Κατσής  &amp;</w:t>
      </w:r>
      <w:r w:rsidR="00FC0C05" w:rsidRPr="00BC577B">
        <w:rPr>
          <w:rFonts w:ascii="Myriad Pro" w:hAnsi="Myriad Pro"/>
          <w:lang w:val="el-GR" w:bidi="ar-SA"/>
        </w:rPr>
        <w:t xml:space="preserve"> </w:t>
      </w:r>
      <w:r w:rsidR="00FC0C05">
        <w:rPr>
          <w:rFonts w:ascii="Myriad Pro" w:hAnsi="Myriad Pro"/>
          <w:lang w:val="el-GR" w:bidi="ar-SA"/>
        </w:rPr>
        <w:t>Σιδερίδης, 2006: 80)</w:t>
      </w:r>
    </w:p>
    <w:p w:rsidR="00FC0C05" w:rsidRPr="0048491D" w:rsidRDefault="00FC0C05" w:rsidP="00FC0C05">
      <w:pPr>
        <w:autoSpaceDE w:val="0"/>
        <w:autoSpaceDN w:val="0"/>
        <w:adjustRightInd w:val="0"/>
        <w:spacing w:line="360" w:lineRule="auto"/>
        <w:jc w:val="both"/>
        <w:rPr>
          <w:rFonts w:ascii="Myriad Pro" w:hAnsi="Myriad Pro"/>
          <w:lang w:val="el-GR" w:bidi="ar-SA"/>
        </w:rPr>
      </w:pPr>
      <w:r w:rsidRPr="006144C1">
        <w:rPr>
          <w:rFonts w:ascii="Myriad Pro" w:hAnsi="Myriad Pro"/>
          <w:lang w:val="el-GR" w:bidi="ar-SA"/>
        </w:rPr>
        <w:t xml:space="preserve">− </w:t>
      </w:r>
      <w:r w:rsidR="003413B2" w:rsidRPr="003413B2">
        <w:rPr>
          <w:rFonts w:ascii="Myriad Pro" w:hAnsi="Myriad Pro"/>
          <w:lang w:val="el-GR" w:bidi="ar-SA"/>
        </w:rPr>
        <w:t xml:space="preserve">Τα δεδομένα μας θα πρέπει να προέρχονται από τυχαία δειγματοληψία από τον πληθυσμό </w:t>
      </w:r>
      <w:r w:rsidRPr="006144C1">
        <w:rPr>
          <w:rFonts w:ascii="Myriad Pro" w:hAnsi="Myriad Pro"/>
          <w:lang w:val="el-GR" w:bidi="ar-SA"/>
        </w:rPr>
        <w:t>και να έχει πλήθος n &gt; 25</w:t>
      </w:r>
    </w:p>
    <w:p w:rsidR="00FC0C05" w:rsidRPr="006144C1" w:rsidRDefault="00FC0C05" w:rsidP="00FC0C05">
      <w:pPr>
        <w:autoSpaceDE w:val="0"/>
        <w:autoSpaceDN w:val="0"/>
        <w:adjustRightInd w:val="0"/>
        <w:spacing w:line="360" w:lineRule="auto"/>
        <w:jc w:val="both"/>
        <w:rPr>
          <w:rFonts w:ascii="Myriad Pro" w:hAnsi="Myriad Pro"/>
          <w:lang w:val="el-GR" w:bidi="ar-SA"/>
        </w:rPr>
      </w:pPr>
      <w:r w:rsidRPr="006144C1">
        <w:rPr>
          <w:rFonts w:ascii="Myriad Pro" w:hAnsi="Myriad Pro"/>
          <w:lang w:val="el-GR" w:bidi="ar-SA"/>
        </w:rPr>
        <w:t xml:space="preserve">− </w:t>
      </w:r>
      <w:r w:rsidR="005E2807" w:rsidRPr="005E2807">
        <w:rPr>
          <w:rFonts w:ascii="Myriad Pro" w:hAnsi="Myriad Pro"/>
          <w:lang w:val="el-GR" w:bidi="ar-SA"/>
        </w:rPr>
        <w:t xml:space="preserve"> </w:t>
      </w:r>
      <w:r w:rsidRPr="006144C1">
        <w:rPr>
          <w:rFonts w:ascii="Myriad Pro" w:hAnsi="Myriad Pro"/>
          <w:lang w:val="el-GR" w:bidi="ar-SA"/>
        </w:rPr>
        <w:t>Οι παρατηρήσεις πρέπει να είναι ανεξάρτητες</w:t>
      </w:r>
    </w:p>
    <w:p w:rsidR="00FC0C05" w:rsidRDefault="00FC0C05" w:rsidP="00FC0C05">
      <w:pPr>
        <w:autoSpaceDE w:val="0"/>
        <w:autoSpaceDN w:val="0"/>
        <w:adjustRightInd w:val="0"/>
        <w:spacing w:line="360" w:lineRule="auto"/>
        <w:jc w:val="both"/>
        <w:rPr>
          <w:rFonts w:ascii="Myriad Pro" w:hAnsi="Myriad Pro"/>
          <w:lang w:val="el-GR" w:bidi="ar-SA"/>
        </w:rPr>
      </w:pPr>
      <w:r w:rsidRPr="006144C1">
        <w:rPr>
          <w:rFonts w:ascii="Myriad Pro" w:hAnsi="Myriad Pro"/>
          <w:lang w:val="el-GR" w:bidi="ar-SA"/>
        </w:rPr>
        <w:t>−</w:t>
      </w:r>
      <w:r w:rsidR="005E2807" w:rsidRPr="005E2807">
        <w:rPr>
          <w:rFonts w:ascii="Myriad Pro" w:hAnsi="Myriad Pro"/>
          <w:lang w:val="el-GR" w:bidi="ar-SA"/>
        </w:rPr>
        <w:t xml:space="preserve"> </w:t>
      </w:r>
      <w:r w:rsidRPr="006144C1">
        <w:rPr>
          <w:rFonts w:ascii="Myriad Pro" w:hAnsi="Myriad Pro"/>
          <w:lang w:val="el-GR" w:bidi="ar-SA"/>
        </w:rPr>
        <w:t>Στις περιπτώσεις των κατηγοριοποιημένων μεταβλητών οι επιμέρους κατηγορίες θα πρέπει να μην επικαλύπτονται</w:t>
      </w:r>
    </w:p>
    <w:p w:rsidR="003413B2" w:rsidRPr="006144C1" w:rsidRDefault="003413B2" w:rsidP="00FC0C05">
      <w:pPr>
        <w:autoSpaceDE w:val="0"/>
        <w:autoSpaceDN w:val="0"/>
        <w:adjustRightInd w:val="0"/>
        <w:spacing w:line="360" w:lineRule="auto"/>
        <w:jc w:val="both"/>
        <w:rPr>
          <w:rFonts w:ascii="Myriad Pro" w:hAnsi="Myriad Pro"/>
          <w:lang w:val="el-GR" w:bidi="ar-SA"/>
        </w:rPr>
      </w:pPr>
      <w:r w:rsidRPr="006144C1">
        <w:rPr>
          <w:rFonts w:ascii="Myriad Pro" w:hAnsi="Myriad Pro"/>
          <w:lang w:val="el-GR" w:bidi="ar-SA"/>
        </w:rPr>
        <w:t xml:space="preserve">− </w:t>
      </w:r>
      <w:r>
        <w:rPr>
          <w:rFonts w:ascii="Myriad Pro" w:hAnsi="Myriad Pro"/>
          <w:lang w:val="el-GR" w:bidi="ar-SA"/>
        </w:rPr>
        <w:t xml:space="preserve"> </w:t>
      </w:r>
      <w:r w:rsidRPr="003413B2">
        <w:rPr>
          <w:rFonts w:ascii="Myriad Pro" w:hAnsi="Myriad Pro"/>
          <w:lang w:val="el-GR" w:bidi="ar-SA"/>
        </w:rPr>
        <w:t>Οι μεταβλητές πρέπει να είναι ποιοτικές</w:t>
      </w:r>
    </w:p>
    <w:p w:rsidR="00FC0C05" w:rsidRPr="006144C1" w:rsidRDefault="00FC0C05" w:rsidP="00FC0C05">
      <w:pPr>
        <w:autoSpaceDE w:val="0"/>
        <w:autoSpaceDN w:val="0"/>
        <w:adjustRightInd w:val="0"/>
        <w:spacing w:line="360" w:lineRule="auto"/>
        <w:jc w:val="both"/>
        <w:rPr>
          <w:rFonts w:ascii="Myriad Pro" w:hAnsi="Myriad Pro"/>
          <w:lang w:val="el-GR" w:bidi="ar-SA"/>
        </w:rPr>
      </w:pPr>
      <w:r w:rsidRPr="006144C1">
        <w:rPr>
          <w:rFonts w:ascii="Myriad Pro" w:hAnsi="Myriad Pro"/>
          <w:lang w:val="el-GR" w:bidi="ar-SA"/>
        </w:rPr>
        <w:lastRenderedPageBreak/>
        <w:t>− Δεν πρέπει πολλές (συνήθως πάνω από το 25%) από τις αναμενόμενες συχνότητες να είναι μικρότερες του πέντε</w:t>
      </w:r>
    </w:p>
    <w:p w:rsidR="00FC0C05" w:rsidRPr="006144C1" w:rsidRDefault="00FC0C05" w:rsidP="00FC0C05">
      <w:pPr>
        <w:autoSpaceDE w:val="0"/>
        <w:autoSpaceDN w:val="0"/>
        <w:adjustRightInd w:val="0"/>
        <w:spacing w:line="360" w:lineRule="auto"/>
        <w:jc w:val="both"/>
        <w:rPr>
          <w:rFonts w:ascii="Myriad Pro" w:hAnsi="Myriad Pro"/>
          <w:lang w:val="el-GR" w:bidi="ar-SA"/>
        </w:rPr>
      </w:pPr>
      <w:r w:rsidRPr="006144C1">
        <w:rPr>
          <w:rFonts w:ascii="Myriad Pro" w:hAnsi="Myriad Pro"/>
          <w:lang w:val="el-GR" w:bidi="ar-SA"/>
        </w:rPr>
        <w:t>− Το κριτήριο δεν είναι αξιόπιστο όταν το συνολικό δείγμα είναι μεγάλο</w:t>
      </w:r>
      <w:r>
        <w:rPr>
          <w:rFonts w:ascii="Myriad Pro" w:hAnsi="Myriad Pro"/>
          <w:lang w:val="el-GR" w:bidi="ar-SA"/>
        </w:rPr>
        <w:t xml:space="preserve"> </w:t>
      </w:r>
      <w:r w:rsidRPr="006144C1">
        <w:rPr>
          <w:rFonts w:ascii="Myriad Pro" w:hAnsi="Myriad Pro"/>
          <w:lang w:val="el-GR" w:bidi="ar-SA"/>
        </w:rPr>
        <w:t>(n &gt; 250), γιατί τότε υπάρχει το ενδεχόμενο η στατιστικά σημαντική σχέση μεταξύ των δύο μεταβλητών να είναι πλαστή καθώς προκύπτει από τη διόγκωση της τιμής του X</w:t>
      </w:r>
      <w:r w:rsidRPr="00F32002">
        <w:rPr>
          <w:rFonts w:ascii="Myriad Pro" w:hAnsi="Myriad Pro"/>
          <w:lang w:val="el-GR" w:bidi="ar-SA"/>
        </w:rPr>
        <w:t>2</w:t>
      </w:r>
      <w:r w:rsidRPr="006144C1">
        <w:rPr>
          <w:rFonts w:ascii="Myriad Pro" w:hAnsi="Myriad Pro"/>
          <w:lang w:val="el-GR" w:bidi="ar-SA"/>
        </w:rPr>
        <w:t>.</w:t>
      </w:r>
    </w:p>
    <w:p w:rsidR="00FC0C05" w:rsidRDefault="00F32002" w:rsidP="00F32002">
      <w:pPr>
        <w:spacing w:line="360" w:lineRule="auto"/>
        <w:jc w:val="both"/>
        <w:rPr>
          <w:rFonts w:ascii="Myriad Pro" w:hAnsi="Myriad Pro"/>
          <w:lang w:val="el-GR" w:bidi="ar-SA"/>
        </w:rPr>
      </w:pPr>
      <w:r w:rsidRPr="006144C1">
        <w:rPr>
          <w:rFonts w:ascii="Myriad Pro" w:hAnsi="Myriad Pro"/>
          <w:lang w:val="el-GR" w:bidi="ar-SA"/>
        </w:rPr>
        <w:t xml:space="preserve">− </w:t>
      </w:r>
      <w:r>
        <w:rPr>
          <w:rFonts w:ascii="Myriad Pro" w:hAnsi="Myriad Pro"/>
          <w:lang w:val="el-GR" w:bidi="ar-SA"/>
        </w:rPr>
        <w:t xml:space="preserve"> </w:t>
      </w:r>
      <w:r w:rsidR="003413B2" w:rsidRPr="00F32002">
        <w:rPr>
          <w:rFonts w:ascii="Myriad Pro" w:hAnsi="Myriad Pro"/>
          <w:lang w:val="el-GR" w:bidi="ar-SA"/>
        </w:rPr>
        <w:t>Θα πρέπει το πολύ το 20% των κελιών του πίνακα να έχει αναμενόμενη συχνότητα κάτω από 5</w:t>
      </w:r>
    </w:p>
    <w:p w:rsidR="00BB007D" w:rsidRDefault="00BB007D" w:rsidP="00F32002">
      <w:pPr>
        <w:spacing w:line="360" w:lineRule="auto"/>
        <w:jc w:val="both"/>
        <w:rPr>
          <w:rFonts w:ascii="Myriad Pro" w:hAnsi="Myriad Pro"/>
          <w:lang w:val="el-GR" w:bidi="ar-SA"/>
        </w:rPr>
      </w:pPr>
    </w:p>
    <w:p w:rsidR="00BB007D" w:rsidRDefault="00BB007D" w:rsidP="00F32002">
      <w:pPr>
        <w:spacing w:line="360" w:lineRule="auto"/>
        <w:jc w:val="both"/>
        <w:rPr>
          <w:rFonts w:ascii="Myriad Pro" w:hAnsi="Myriad Pro"/>
          <w:lang w:val="el-GR" w:bidi="ar-SA"/>
        </w:rPr>
      </w:pPr>
    </w:p>
    <w:p w:rsidR="00BB007D" w:rsidRPr="00F75CBA" w:rsidRDefault="00BB007D" w:rsidP="00F75CBA">
      <w:pPr>
        <w:spacing w:line="360" w:lineRule="auto"/>
        <w:jc w:val="both"/>
        <w:rPr>
          <w:rFonts w:ascii="Myriad Pro" w:hAnsi="Myriad Pro"/>
          <w:b/>
          <w:lang w:val="el-GR" w:bidi="ar-SA"/>
        </w:rPr>
      </w:pPr>
      <w:r w:rsidRPr="00F75CBA">
        <w:rPr>
          <w:rFonts w:ascii="Myriad Pro" w:hAnsi="Myriad Pro"/>
          <w:b/>
          <w:lang w:val="el-GR" w:bidi="ar-SA"/>
        </w:rPr>
        <w:t>Παράδειγμα</w:t>
      </w:r>
    </w:p>
    <w:p w:rsidR="00F75CBA" w:rsidRPr="00082CAA" w:rsidRDefault="00BB007D" w:rsidP="00082CAA">
      <w:pPr>
        <w:spacing w:line="360" w:lineRule="auto"/>
        <w:jc w:val="both"/>
        <w:rPr>
          <w:rFonts w:ascii="Myriad Pro" w:hAnsi="Myriad Pro"/>
          <w:lang w:val="el-GR" w:bidi="ar-SA"/>
        </w:rPr>
      </w:pPr>
      <w:r w:rsidRPr="00F75CBA">
        <w:rPr>
          <w:rFonts w:ascii="Myriad Pro" w:hAnsi="Myriad Pro"/>
          <w:lang w:val="el-GR" w:bidi="ar-SA"/>
        </w:rPr>
        <w:t>Στην παρούσα διπλωματική εργασία θέλουμε να εξετάσουμε τ</w:t>
      </w:r>
      <w:r w:rsidR="00F75CBA" w:rsidRPr="00F75CBA">
        <w:rPr>
          <w:rFonts w:ascii="Myriad Pro" w:hAnsi="Myriad Pro"/>
          <w:lang w:val="el-GR" w:bidi="ar-SA"/>
        </w:rPr>
        <w:t xml:space="preserve">η σχέση του φύλου των μαθητών ως προς την επιλογή </w:t>
      </w:r>
      <w:r w:rsidR="00F75CBA">
        <w:rPr>
          <w:rFonts w:ascii="Myriad Pro" w:hAnsi="Myriad Pro"/>
          <w:lang w:val="el-GR" w:bidi="ar-SA"/>
        </w:rPr>
        <w:t xml:space="preserve">τύπου </w:t>
      </w:r>
      <w:r w:rsidR="00F75CBA" w:rsidRPr="00F75CBA">
        <w:rPr>
          <w:rFonts w:ascii="Myriad Pro" w:hAnsi="Myriad Pro"/>
          <w:lang w:val="el-GR" w:bidi="ar-SA"/>
        </w:rPr>
        <w:t>σπουδών</w:t>
      </w:r>
      <w:r w:rsidR="00670BD9">
        <w:rPr>
          <w:rFonts w:ascii="Myriad Pro" w:hAnsi="Myriad Pro"/>
          <w:lang w:val="el-GR" w:bidi="ar-SA"/>
        </w:rPr>
        <w:t>.</w:t>
      </w:r>
      <w:r w:rsidR="00670BD9" w:rsidRPr="00670BD9">
        <w:rPr>
          <w:rFonts w:ascii="Myriad Pro" w:hAnsi="Myriad Pro"/>
          <w:lang w:val="el-GR" w:bidi="ar-SA"/>
        </w:rPr>
        <w:t xml:space="preserve"> Τα</w:t>
      </w:r>
      <w:r w:rsidR="00670BD9">
        <w:rPr>
          <w:rFonts w:ascii="Myriad Pro" w:hAnsi="Myriad Pro"/>
          <w:lang w:val="el-GR" w:bidi="ar-SA"/>
        </w:rPr>
        <w:t xml:space="preserve"> αποτελέσματα, από ένα δείγμα 120 μαθητών</w:t>
      </w:r>
      <w:r w:rsidR="00670BD9" w:rsidRPr="00670BD9">
        <w:rPr>
          <w:rFonts w:ascii="Myriad Pro" w:hAnsi="Myriad Pro"/>
          <w:lang w:val="el-GR" w:bidi="ar-SA"/>
        </w:rPr>
        <w:t>, φαίνονται στον παρακάτω πίνακα.</w:t>
      </w:r>
    </w:p>
    <w:p w:rsidR="00F75CBA" w:rsidRPr="00E86D85" w:rsidRDefault="00F75CBA" w:rsidP="00BB007D">
      <w:pPr>
        <w:jc w:val="both"/>
        <w:rPr>
          <w:color w:val="000000"/>
          <w:highlight w:val="yellow"/>
          <w:lang w:val="el-GR"/>
        </w:rPr>
      </w:pPr>
    </w:p>
    <w:tbl>
      <w:tblPr>
        <w:tblW w:w="0" w:type="auto"/>
        <w:jc w:val="center"/>
        <w:tblInd w:w="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95"/>
        <w:gridCol w:w="1053"/>
        <w:gridCol w:w="1748"/>
        <w:gridCol w:w="1088"/>
      </w:tblGrid>
      <w:tr w:rsidR="00737B1A" w:rsidRPr="00B127FE" w:rsidTr="00794C95">
        <w:trPr>
          <w:trHeight w:val="1104"/>
          <w:jc w:val="center"/>
        </w:trPr>
        <w:tc>
          <w:tcPr>
            <w:tcW w:w="2295" w:type="dxa"/>
            <w:tcBorders>
              <w:tl2br w:val="single" w:sz="4" w:space="0" w:color="auto"/>
            </w:tcBorders>
            <w:shd w:val="clear" w:color="auto" w:fill="E6E6E6"/>
          </w:tcPr>
          <w:p w:rsidR="00737B1A" w:rsidRPr="00B127FE" w:rsidRDefault="00737B1A" w:rsidP="007D17B4">
            <w:pPr>
              <w:pStyle w:val="3"/>
              <w:spacing w:before="0" w:after="0"/>
              <w:rPr>
                <w:b/>
                <w:i w:val="0"/>
                <w:lang w:val="el-GR"/>
              </w:rPr>
            </w:pPr>
            <w:r w:rsidRPr="00B127FE">
              <w:rPr>
                <w:b/>
                <w:i w:val="0"/>
                <w:lang w:val="el-GR"/>
              </w:rPr>
              <w:t xml:space="preserve">                ΤΥΠΟΣ       </w:t>
            </w:r>
          </w:p>
          <w:p w:rsidR="00737B1A" w:rsidRPr="00B127FE" w:rsidRDefault="00737B1A" w:rsidP="007D17B4">
            <w:pPr>
              <w:jc w:val="both"/>
              <w:rPr>
                <w:rFonts w:ascii="Minion Pro" w:eastAsiaTheme="majorEastAsia" w:hAnsi="Minion Pro" w:cstheme="majorBidi"/>
                <w:b/>
                <w:bCs/>
                <w:color w:val="002060"/>
                <w:sz w:val="26"/>
                <w:szCs w:val="26"/>
                <w:lang w:val="el-GR"/>
              </w:rPr>
            </w:pPr>
            <w:r w:rsidRPr="00B127FE">
              <w:rPr>
                <w:rFonts w:ascii="Minion Pro" w:eastAsiaTheme="majorEastAsia" w:hAnsi="Minion Pro" w:cstheme="majorBidi"/>
                <w:b/>
                <w:bCs/>
                <w:color w:val="002060"/>
                <w:sz w:val="26"/>
                <w:szCs w:val="26"/>
                <w:lang w:val="el-GR"/>
              </w:rPr>
              <w:t xml:space="preserve">            ΛΥΚΕΙΟΥ            ΦΎΛΟ</w:t>
            </w:r>
          </w:p>
        </w:tc>
        <w:tc>
          <w:tcPr>
            <w:tcW w:w="1053" w:type="dxa"/>
            <w:shd w:val="clear" w:color="auto" w:fill="E6E6E6"/>
          </w:tcPr>
          <w:p w:rsidR="00737B1A" w:rsidRPr="00B127FE" w:rsidRDefault="00737B1A" w:rsidP="007D17B4">
            <w:pPr>
              <w:jc w:val="center"/>
              <w:rPr>
                <w:rFonts w:ascii="Minion Pro" w:eastAsiaTheme="majorEastAsia" w:hAnsi="Minion Pro" w:cstheme="majorBidi"/>
                <w:b/>
                <w:bCs/>
                <w:color w:val="002060"/>
                <w:sz w:val="26"/>
                <w:szCs w:val="26"/>
                <w:lang w:val="el-GR"/>
              </w:rPr>
            </w:pPr>
          </w:p>
          <w:p w:rsidR="00737B1A" w:rsidRPr="00B127FE" w:rsidRDefault="00737B1A" w:rsidP="007D17B4">
            <w:pPr>
              <w:jc w:val="center"/>
              <w:rPr>
                <w:rFonts w:ascii="Minion Pro" w:eastAsiaTheme="majorEastAsia" w:hAnsi="Minion Pro" w:cstheme="majorBidi"/>
                <w:b/>
                <w:bCs/>
                <w:color w:val="002060"/>
                <w:sz w:val="26"/>
                <w:szCs w:val="26"/>
                <w:lang w:val="el-GR"/>
              </w:rPr>
            </w:pPr>
            <w:r w:rsidRPr="00B127FE">
              <w:rPr>
                <w:rFonts w:ascii="Minion Pro" w:eastAsiaTheme="majorEastAsia" w:hAnsi="Minion Pro" w:cstheme="majorBidi"/>
                <w:b/>
                <w:bCs/>
                <w:color w:val="002060"/>
                <w:sz w:val="26"/>
                <w:szCs w:val="26"/>
                <w:lang w:val="el-GR"/>
              </w:rPr>
              <w:t>ΓΕΛ</w:t>
            </w:r>
          </w:p>
        </w:tc>
        <w:tc>
          <w:tcPr>
            <w:tcW w:w="1748" w:type="dxa"/>
            <w:shd w:val="clear" w:color="auto" w:fill="E6E6E6"/>
          </w:tcPr>
          <w:p w:rsidR="00737B1A" w:rsidRPr="00B127FE" w:rsidRDefault="00737B1A" w:rsidP="007D17B4">
            <w:pPr>
              <w:jc w:val="center"/>
              <w:rPr>
                <w:rFonts w:ascii="Minion Pro" w:eastAsiaTheme="majorEastAsia" w:hAnsi="Minion Pro" w:cstheme="majorBidi"/>
                <w:b/>
                <w:bCs/>
                <w:color w:val="002060"/>
                <w:sz w:val="26"/>
                <w:szCs w:val="26"/>
                <w:lang w:val="el-GR"/>
              </w:rPr>
            </w:pPr>
          </w:p>
          <w:p w:rsidR="00737B1A" w:rsidRPr="00B127FE" w:rsidRDefault="00737B1A" w:rsidP="007D17B4">
            <w:pPr>
              <w:jc w:val="center"/>
              <w:rPr>
                <w:rFonts w:ascii="Minion Pro" w:eastAsiaTheme="majorEastAsia" w:hAnsi="Minion Pro" w:cstheme="majorBidi"/>
                <w:b/>
                <w:bCs/>
                <w:color w:val="002060"/>
                <w:sz w:val="26"/>
                <w:szCs w:val="26"/>
                <w:lang w:val="el-GR"/>
              </w:rPr>
            </w:pPr>
            <w:r w:rsidRPr="00B127FE">
              <w:rPr>
                <w:rFonts w:ascii="Minion Pro" w:eastAsiaTheme="majorEastAsia" w:hAnsi="Minion Pro" w:cstheme="majorBidi"/>
                <w:b/>
                <w:bCs/>
                <w:color w:val="002060"/>
                <w:sz w:val="26"/>
                <w:szCs w:val="26"/>
                <w:lang w:val="el-GR"/>
              </w:rPr>
              <w:t>ΕΠΑΛ</w:t>
            </w:r>
          </w:p>
        </w:tc>
        <w:tc>
          <w:tcPr>
            <w:tcW w:w="1088" w:type="dxa"/>
            <w:shd w:val="clear" w:color="auto" w:fill="C0C0C0"/>
          </w:tcPr>
          <w:p w:rsidR="00737B1A" w:rsidRPr="00B127FE" w:rsidRDefault="00737B1A" w:rsidP="007D17B4">
            <w:pPr>
              <w:pStyle w:val="2"/>
              <w:rPr>
                <w:iCs w:val="0"/>
                <w:sz w:val="26"/>
                <w:szCs w:val="26"/>
                <w:lang w:val="el-GR"/>
              </w:rPr>
            </w:pPr>
          </w:p>
          <w:p w:rsidR="00737B1A" w:rsidRPr="00B127FE" w:rsidRDefault="00737B1A" w:rsidP="007D17B4">
            <w:pPr>
              <w:pStyle w:val="2"/>
              <w:rPr>
                <w:iCs w:val="0"/>
                <w:sz w:val="26"/>
                <w:szCs w:val="26"/>
                <w:lang w:val="el-GR"/>
              </w:rPr>
            </w:pPr>
            <w:r w:rsidRPr="00B127FE">
              <w:rPr>
                <w:iCs w:val="0"/>
                <w:sz w:val="26"/>
                <w:szCs w:val="26"/>
                <w:lang w:val="el-GR"/>
              </w:rPr>
              <w:t>Σύνολο</w:t>
            </w:r>
          </w:p>
          <w:p w:rsidR="00737B1A" w:rsidRPr="00B127FE" w:rsidRDefault="00737B1A" w:rsidP="007D17B4">
            <w:pPr>
              <w:pStyle w:val="2"/>
              <w:rPr>
                <w:iCs w:val="0"/>
                <w:sz w:val="26"/>
                <w:szCs w:val="26"/>
                <w:lang w:val="el-GR"/>
              </w:rPr>
            </w:pPr>
          </w:p>
        </w:tc>
      </w:tr>
      <w:tr w:rsidR="00737B1A" w:rsidRPr="00B127FE" w:rsidTr="00794C95">
        <w:trPr>
          <w:jc w:val="center"/>
        </w:trPr>
        <w:tc>
          <w:tcPr>
            <w:tcW w:w="2295" w:type="dxa"/>
            <w:shd w:val="clear" w:color="auto" w:fill="E6E6E6"/>
          </w:tcPr>
          <w:p w:rsidR="00737B1A" w:rsidRPr="00B127FE" w:rsidRDefault="00737B1A" w:rsidP="007D17B4">
            <w:pPr>
              <w:pStyle w:val="3"/>
              <w:spacing w:before="0" w:after="0"/>
              <w:rPr>
                <w:b/>
                <w:i w:val="0"/>
                <w:lang w:val="el-GR"/>
              </w:rPr>
            </w:pPr>
            <w:r w:rsidRPr="00B127FE">
              <w:rPr>
                <w:b/>
                <w:i w:val="0"/>
                <w:lang w:val="el-GR"/>
              </w:rPr>
              <w:t>ΑΓΟΡΙ</w:t>
            </w:r>
          </w:p>
        </w:tc>
        <w:tc>
          <w:tcPr>
            <w:tcW w:w="1053" w:type="dxa"/>
          </w:tcPr>
          <w:p w:rsidR="00737B1A" w:rsidRPr="00737B1A" w:rsidRDefault="00737B1A" w:rsidP="007D17B4">
            <w:pPr>
              <w:pStyle w:val="3"/>
              <w:spacing w:before="0" w:after="0"/>
              <w:rPr>
                <w:b/>
                <w:i w:val="0"/>
              </w:rPr>
            </w:pPr>
            <w:r w:rsidRPr="00B127FE">
              <w:rPr>
                <w:b/>
                <w:i w:val="0"/>
                <w:lang w:val="el-GR"/>
              </w:rPr>
              <w:t xml:space="preserve">37  </w:t>
            </w:r>
          </w:p>
        </w:tc>
        <w:tc>
          <w:tcPr>
            <w:tcW w:w="1748" w:type="dxa"/>
          </w:tcPr>
          <w:p w:rsidR="00737B1A" w:rsidRPr="00B127FE" w:rsidRDefault="00737B1A" w:rsidP="007D17B4">
            <w:pPr>
              <w:pStyle w:val="3"/>
              <w:spacing w:before="0" w:after="0"/>
              <w:rPr>
                <w:b/>
                <w:i w:val="0"/>
                <w:lang w:val="el-GR"/>
              </w:rPr>
            </w:pPr>
            <w:r w:rsidRPr="00B127FE">
              <w:rPr>
                <w:b/>
                <w:i w:val="0"/>
                <w:lang w:val="el-GR"/>
              </w:rPr>
              <w:t>28</w:t>
            </w:r>
            <w:r>
              <w:rPr>
                <w:b/>
                <w:i w:val="0"/>
                <w:lang w:val="el-GR"/>
              </w:rPr>
              <w:t xml:space="preserve"> </w:t>
            </w:r>
            <w:r w:rsidRPr="00B127FE">
              <w:rPr>
                <w:b/>
                <w:i w:val="0"/>
                <w:lang w:val="el-GR"/>
              </w:rPr>
              <w:t xml:space="preserve"> </w:t>
            </w:r>
            <w:r>
              <w:rPr>
                <w:b/>
                <w:i w:val="0"/>
                <w:lang w:val="el-GR"/>
              </w:rPr>
              <w:t>(φ</w:t>
            </w:r>
            <w:r>
              <w:rPr>
                <w:b/>
                <w:i w:val="0"/>
                <w:vertAlign w:val="subscript"/>
                <w:lang w:val="el-GR"/>
              </w:rPr>
              <w:t>1</w:t>
            </w:r>
            <w:r>
              <w:rPr>
                <w:b/>
                <w:i w:val="0"/>
                <w:lang w:val="el-GR"/>
              </w:rPr>
              <w:t>)</w:t>
            </w:r>
          </w:p>
        </w:tc>
        <w:tc>
          <w:tcPr>
            <w:tcW w:w="1088" w:type="dxa"/>
            <w:shd w:val="clear" w:color="auto" w:fill="C0C0C0"/>
          </w:tcPr>
          <w:p w:rsidR="00737B1A" w:rsidRPr="00737B1A" w:rsidRDefault="00737B1A" w:rsidP="007D17B4">
            <w:pPr>
              <w:pStyle w:val="3"/>
              <w:spacing w:before="0" w:after="0"/>
              <w:rPr>
                <w:b/>
                <w:i w:val="0"/>
              </w:rPr>
            </w:pPr>
            <w:r w:rsidRPr="00B127FE">
              <w:rPr>
                <w:b/>
                <w:i w:val="0"/>
                <w:lang w:val="el-GR"/>
              </w:rPr>
              <w:t>65</w:t>
            </w:r>
            <w:r>
              <w:rPr>
                <w:b/>
                <w:i w:val="0"/>
                <w:lang w:val="el-GR"/>
              </w:rPr>
              <w:t xml:space="preserve"> </w:t>
            </w:r>
          </w:p>
        </w:tc>
      </w:tr>
      <w:tr w:rsidR="00737B1A" w:rsidRPr="00B127FE" w:rsidTr="00794C95">
        <w:trPr>
          <w:jc w:val="center"/>
        </w:trPr>
        <w:tc>
          <w:tcPr>
            <w:tcW w:w="2295" w:type="dxa"/>
            <w:tcBorders>
              <w:bottom w:val="single" w:sz="4" w:space="0" w:color="auto"/>
            </w:tcBorders>
            <w:shd w:val="clear" w:color="auto" w:fill="E6E6E6"/>
          </w:tcPr>
          <w:p w:rsidR="00737B1A" w:rsidRPr="00B127FE" w:rsidRDefault="00737B1A" w:rsidP="007D17B4">
            <w:pPr>
              <w:pStyle w:val="3"/>
              <w:spacing w:before="0" w:after="0"/>
              <w:rPr>
                <w:b/>
                <w:i w:val="0"/>
                <w:lang w:val="el-GR"/>
              </w:rPr>
            </w:pPr>
            <w:r w:rsidRPr="00B127FE">
              <w:rPr>
                <w:b/>
                <w:i w:val="0"/>
                <w:lang w:val="el-GR"/>
              </w:rPr>
              <w:t>ΚΟΡΙΤΣΙ</w:t>
            </w:r>
          </w:p>
        </w:tc>
        <w:tc>
          <w:tcPr>
            <w:tcW w:w="1053" w:type="dxa"/>
            <w:tcBorders>
              <w:bottom w:val="single" w:sz="4" w:space="0" w:color="auto"/>
            </w:tcBorders>
          </w:tcPr>
          <w:p w:rsidR="00737B1A" w:rsidRPr="00737B1A" w:rsidRDefault="00737B1A" w:rsidP="007D17B4">
            <w:pPr>
              <w:pStyle w:val="3"/>
              <w:spacing w:before="0" w:after="0"/>
              <w:rPr>
                <w:b/>
                <w:i w:val="0"/>
              </w:rPr>
            </w:pPr>
            <w:r w:rsidRPr="00B127FE">
              <w:rPr>
                <w:b/>
                <w:i w:val="0"/>
                <w:lang w:val="el-GR"/>
              </w:rPr>
              <w:t>41</w:t>
            </w:r>
            <w:r>
              <w:rPr>
                <w:b/>
                <w:i w:val="0"/>
                <w:lang w:val="el-GR"/>
              </w:rPr>
              <w:t xml:space="preserve"> </w:t>
            </w:r>
            <w:r w:rsidRPr="00B127FE">
              <w:rPr>
                <w:b/>
                <w:i w:val="0"/>
                <w:lang w:val="el-GR"/>
              </w:rPr>
              <w:t xml:space="preserve"> </w:t>
            </w:r>
          </w:p>
        </w:tc>
        <w:tc>
          <w:tcPr>
            <w:tcW w:w="1748" w:type="dxa"/>
            <w:tcBorders>
              <w:bottom w:val="single" w:sz="4" w:space="0" w:color="auto"/>
            </w:tcBorders>
          </w:tcPr>
          <w:p w:rsidR="00737B1A" w:rsidRPr="00B127FE" w:rsidRDefault="00737B1A" w:rsidP="007D17B4">
            <w:pPr>
              <w:pStyle w:val="3"/>
              <w:spacing w:before="0" w:after="0"/>
              <w:rPr>
                <w:b/>
                <w:i w:val="0"/>
                <w:lang w:val="el-GR"/>
              </w:rPr>
            </w:pPr>
            <w:r w:rsidRPr="00B127FE">
              <w:rPr>
                <w:b/>
                <w:i w:val="0"/>
                <w:lang w:val="el-GR"/>
              </w:rPr>
              <w:t xml:space="preserve">14  </w:t>
            </w:r>
            <w:r>
              <w:rPr>
                <w:b/>
                <w:i w:val="0"/>
                <w:lang w:val="el-GR"/>
              </w:rPr>
              <w:t>(φ</w:t>
            </w:r>
            <w:r>
              <w:rPr>
                <w:b/>
                <w:i w:val="0"/>
                <w:vertAlign w:val="subscript"/>
                <w:lang w:val="el-GR"/>
              </w:rPr>
              <w:t>1</w:t>
            </w:r>
            <w:r>
              <w:rPr>
                <w:b/>
                <w:i w:val="0"/>
                <w:lang w:val="el-GR"/>
              </w:rPr>
              <w:t>)</w:t>
            </w:r>
          </w:p>
        </w:tc>
        <w:tc>
          <w:tcPr>
            <w:tcW w:w="1088" w:type="dxa"/>
            <w:tcBorders>
              <w:bottom w:val="single" w:sz="4" w:space="0" w:color="auto"/>
            </w:tcBorders>
            <w:shd w:val="clear" w:color="auto" w:fill="C0C0C0"/>
          </w:tcPr>
          <w:p w:rsidR="00737B1A" w:rsidRPr="00737B1A" w:rsidRDefault="00737B1A" w:rsidP="007D17B4">
            <w:pPr>
              <w:pStyle w:val="3"/>
              <w:spacing w:before="0" w:after="0"/>
              <w:rPr>
                <w:b/>
                <w:i w:val="0"/>
              </w:rPr>
            </w:pPr>
            <w:r w:rsidRPr="00B127FE">
              <w:rPr>
                <w:b/>
                <w:i w:val="0"/>
                <w:lang w:val="el-GR"/>
              </w:rPr>
              <w:t>55</w:t>
            </w:r>
          </w:p>
        </w:tc>
      </w:tr>
      <w:tr w:rsidR="00737B1A" w:rsidRPr="00B127FE" w:rsidTr="00794C95">
        <w:trPr>
          <w:jc w:val="center"/>
        </w:trPr>
        <w:tc>
          <w:tcPr>
            <w:tcW w:w="2295" w:type="dxa"/>
            <w:shd w:val="clear" w:color="auto" w:fill="C0C0C0"/>
          </w:tcPr>
          <w:p w:rsidR="00737B1A" w:rsidRPr="00B127FE" w:rsidRDefault="00737B1A" w:rsidP="007D17B4">
            <w:pPr>
              <w:pStyle w:val="3"/>
              <w:spacing w:before="0" w:after="0"/>
              <w:rPr>
                <w:b/>
                <w:i w:val="0"/>
                <w:lang w:val="el-GR"/>
              </w:rPr>
            </w:pPr>
            <w:r w:rsidRPr="00B127FE">
              <w:rPr>
                <w:b/>
                <w:i w:val="0"/>
                <w:lang w:val="el-GR"/>
              </w:rPr>
              <w:t>Σύνολο</w:t>
            </w:r>
          </w:p>
        </w:tc>
        <w:tc>
          <w:tcPr>
            <w:tcW w:w="1053" w:type="dxa"/>
            <w:shd w:val="clear" w:color="auto" w:fill="C0C0C0"/>
          </w:tcPr>
          <w:p w:rsidR="00737B1A" w:rsidRPr="00737B1A" w:rsidRDefault="00737B1A" w:rsidP="007D17B4">
            <w:pPr>
              <w:pStyle w:val="3"/>
              <w:spacing w:before="0" w:after="0"/>
              <w:rPr>
                <w:b/>
                <w:i w:val="0"/>
              </w:rPr>
            </w:pPr>
            <w:r w:rsidRPr="00B127FE">
              <w:rPr>
                <w:b/>
                <w:i w:val="0"/>
                <w:lang w:val="el-GR"/>
              </w:rPr>
              <w:t>78</w:t>
            </w:r>
            <w:r>
              <w:rPr>
                <w:b/>
                <w:i w:val="0"/>
                <w:lang w:val="el-GR"/>
              </w:rPr>
              <w:t xml:space="preserve"> </w:t>
            </w:r>
          </w:p>
        </w:tc>
        <w:tc>
          <w:tcPr>
            <w:tcW w:w="1748" w:type="dxa"/>
            <w:shd w:val="clear" w:color="auto" w:fill="C0C0C0"/>
          </w:tcPr>
          <w:p w:rsidR="00737B1A" w:rsidRPr="00B127FE" w:rsidRDefault="00737B1A" w:rsidP="007D17B4">
            <w:pPr>
              <w:pStyle w:val="3"/>
              <w:spacing w:before="0" w:after="0"/>
              <w:rPr>
                <w:b/>
                <w:i w:val="0"/>
                <w:lang w:val="el-GR"/>
              </w:rPr>
            </w:pPr>
            <w:r w:rsidRPr="00B127FE">
              <w:rPr>
                <w:b/>
                <w:i w:val="0"/>
                <w:lang w:val="el-GR"/>
              </w:rPr>
              <w:t>42</w:t>
            </w:r>
            <w:r>
              <w:rPr>
                <w:b/>
                <w:i w:val="0"/>
                <w:lang w:val="el-GR"/>
              </w:rPr>
              <w:t xml:space="preserve">  (φ</w:t>
            </w:r>
            <w:r>
              <w:rPr>
                <w:b/>
                <w:i w:val="0"/>
                <w:vertAlign w:val="subscript"/>
                <w:lang w:val="el-GR"/>
              </w:rPr>
              <w:t>1</w:t>
            </w:r>
            <w:r>
              <w:rPr>
                <w:b/>
                <w:i w:val="0"/>
                <w:lang w:val="el-GR"/>
              </w:rPr>
              <w:t>)</w:t>
            </w:r>
          </w:p>
        </w:tc>
        <w:tc>
          <w:tcPr>
            <w:tcW w:w="1088" w:type="dxa"/>
            <w:shd w:val="clear" w:color="auto" w:fill="C0C0C0"/>
          </w:tcPr>
          <w:p w:rsidR="00737B1A" w:rsidRPr="00B127FE" w:rsidRDefault="00737B1A" w:rsidP="007D17B4">
            <w:pPr>
              <w:pStyle w:val="3"/>
              <w:spacing w:before="0" w:after="0"/>
              <w:rPr>
                <w:b/>
                <w:i w:val="0"/>
                <w:lang w:val="el-GR"/>
              </w:rPr>
            </w:pPr>
            <w:r w:rsidRPr="00B127FE">
              <w:rPr>
                <w:b/>
                <w:i w:val="0"/>
                <w:lang w:val="el-GR"/>
              </w:rPr>
              <w:t>120</w:t>
            </w:r>
          </w:p>
        </w:tc>
      </w:tr>
    </w:tbl>
    <w:p w:rsidR="00BB007D" w:rsidRPr="00D75D21" w:rsidRDefault="00BB007D" w:rsidP="00BB007D">
      <w:pPr>
        <w:jc w:val="both"/>
        <w:rPr>
          <w:rFonts w:ascii="Myriad Pro" w:hAnsi="Myriad Pro"/>
          <w:lang w:bidi="ar-SA"/>
        </w:rPr>
      </w:pPr>
    </w:p>
    <w:p w:rsidR="00FD2CE9" w:rsidRDefault="00FD2CE9" w:rsidP="00FD2CE9">
      <w:pPr>
        <w:pStyle w:val="a5"/>
        <w:jc w:val="center"/>
        <w:rPr>
          <w:rFonts w:ascii="Myriad Pro" w:hAnsi="Myriad Pro"/>
          <w:b w:val="0"/>
          <w:i/>
          <w:color w:val="auto"/>
          <w:sz w:val="20"/>
          <w:szCs w:val="20"/>
          <w:lang w:val="el-GR"/>
        </w:rPr>
      </w:pPr>
      <w:r>
        <w:rPr>
          <w:rFonts w:ascii="Myriad Pro" w:hAnsi="Myriad Pro"/>
          <w:i/>
          <w:color w:val="auto"/>
          <w:sz w:val="22"/>
          <w:szCs w:val="22"/>
          <w:lang w:val="el-GR"/>
        </w:rPr>
        <w:t>Πίνακας</w:t>
      </w:r>
      <w:r w:rsidRPr="00CE5E71">
        <w:rPr>
          <w:rFonts w:ascii="Myriad Pro" w:hAnsi="Myriad Pro"/>
          <w:i/>
          <w:color w:val="auto"/>
          <w:sz w:val="22"/>
          <w:szCs w:val="22"/>
          <w:lang w:val="el-GR"/>
        </w:rPr>
        <w:t xml:space="preserve"> </w:t>
      </w:r>
      <w:r>
        <w:rPr>
          <w:rFonts w:ascii="Myriad Pro" w:hAnsi="Myriad Pro"/>
          <w:i/>
          <w:color w:val="auto"/>
          <w:sz w:val="22"/>
          <w:szCs w:val="22"/>
          <w:lang w:val="el-GR"/>
        </w:rPr>
        <w:t xml:space="preserve">3 </w:t>
      </w:r>
      <w:r>
        <w:rPr>
          <w:rFonts w:ascii="Myriad Pro" w:hAnsi="Myriad Pro"/>
          <w:b w:val="0"/>
          <w:i/>
          <w:color w:val="auto"/>
          <w:sz w:val="20"/>
          <w:szCs w:val="20"/>
          <w:lang w:val="el-GR"/>
        </w:rPr>
        <w:t>Αποτελέσματα φύλου και επιλογής τύπου σχολείου</w:t>
      </w:r>
    </w:p>
    <w:p w:rsidR="00BB007D" w:rsidRPr="00E86D85" w:rsidRDefault="00BB007D" w:rsidP="00BB007D">
      <w:pPr>
        <w:pStyle w:val="aff2"/>
        <w:jc w:val="center"/>
        <w:rPr>
          <w:sz w:val="16"/>
          <w:szCs w:val="16"/>
          <w:highlight w:val="yellow"/>
          <w:lang w:val="el-GR"/>
        </w:rPr>
      </w:pPr>
    </w:p>
    <w:p w:rsidR="00BB007D" w:rsidRPr="00D75D21" w:rsidRDefault="00670BD9" w:rsidP="00D75D21">
      <w:pPr>
        <w:spacing w:line="360" w:lineRule="auto"/>
        <w:jc w:val="both"/>
        <w:rPr>
          <w:rFonts w:ascii="Myriad Pro" w:hAnsi="Myriad Pro"/>
          <w:lang w:val="el-GR" w:bidi="ar-SA"/>
        </w:rPr>
      </w:pPr>
      <w:r w:rsidRPr="00D75D21">
        <w:rPr>
          <w:rFonts w:ascii="Myriad Pro" w:hAnsi="Myriad Pro"/>
          <w:lang w:val="el-GR" w:bidi="ar-SA"/>
        </w:rPr>
        <w:t xml:space="preserve">Μπορούμε να συμπεράνουμε </w:t>
      </w:r>
      <w:r w:rsidR="00BB007D" w:rsidRPr="00D75D21">
        <w:rPr>
          <w:rFonts w:ascii="Myriad Pro" w:hAnsi="Myriad Pro"/>
          <w:lang w:val="el-GR" w:bidi="ar-SA"/>
        </w:rPr>
        <w:t xml:space="preserve"> ότι, </w:t>
      </w:r>
      <w:r w:rsidRPr="00D75D21">
        <w:rPr>
          <w:rFonts w:ascii="Myriad Pro" w:hAnsi="Myriad Pro"/>
          <w:lang w:val="el-GR" w:bidi="ar-SA"/>
        </w:rPr>
        <w:t>η επιλογή του τύπου σπουδών  είναι ανεξάρτητη από το φύλο του μαθητή</w:t>
      </w:r>
      <w:r w:rsidR="00BB007D" w:rsidRPr="00D75D21">
        <w:rPr>
          <w:rFonts w:ascii="Myriad Pro" w:hAnsi="Myriad Pro"/>
          <w:lang w:val="el-GR" w:bidi="ar-SA"/>
        </w:rPr>
        <w:t>; (επίπεδο σημαντικότητας</w:t>
      </w:r>
      <w:r w:rsidR="00D75D21" w:rsidRPr="00D75D21">
        <w:rPr>
          <w:rFonts w:ascii="Myriad Pro" w:hAnsi="Myriad Pro"/>
          <w:lang w:bidi="ar-SA"/>
        </w:rPr>
        <w:t xml:space="preserve"> </w:t>
      </w:r>
      <w:r w:rsidR="00D75D21" w:rsidRPr="00D75D21">
        <w:rPr>
          <w:rFonts w:ascii="Myriad Pro" w:hAnsi="Myriad Pro"/>
          <w:lang w:val="el-GR" w:bidi="ar-SA"/>
        </w:rPr>
        <w:t>α = 0,05</w:t>
      </w:r>
      <w:r w:rsidR="00BB007D" w:rsidRPr="00D75D21">
        <w:rPr>
          <w:rFonts w:ascii="Myriad Pro" w:hAnsi="Myriad Pro"/>
          <w:lang w:val="el-GR" w:bidi="ar-SA"/>
        </w:rPr>
        <w:t xml:space="preserve">). </w:t>
      </w:r>
    </w:p>
    <w:p w:rsidR="00BB007D" w:rsidRDefault="00BB007D" w:rsidP="00BB007D">
      <w:pPr>
        <w:jc w:val="both"/>
        <w:rPr>
          <w:rFonts w:ascii="Myriad Pro" w:hAnsi="Myriad Pro"/>
          <w:b/>
          <w:lang w:val="el-GR" w:bidi="ar-SA"/>
        </w:rPr>
      </w:pPr>
      <w:r w:rsidRPr="00794C95">
        <w:rPr>
          <w:rFonts w:ascii="Myriad Pro" w:hAnsi="Myriad Pro"/>
          <w:b/>
          <w:lang w:val="el-GR" w:bidi="ar-SA"/>
        </w:rPr>
        <w:t xml:space="preserve">Λύση   </w:t>
      </w:r>
    </w:p>
    <w:p w:rsidR="00794C95" w:rsidRPr="00794C95" w:rsidRDefault="00794C95" w:rsidP="00BB007D">
      <w:pPr>
        <w:jc w:val="both"/>
        <w:rPr>
          <w:rFonts w:ascii="Myriad Pro" w:hAnsi="Myriad Pro"/>
          <w:b/>
          <w:lang w:val="el-GR" w:bidi="ar-SA"/>
        </w:rPr>
      </w:pPr>
    </w:p>
    <w:p w:rsidR="00BB007D" w:rsidRPr="00794C95" w:rsidRDefault="00BB007D" w:rsidP="00BB007D">
      <w:pPr>
        <w:jc w:val="both"/>
        <w:rPr>
          <w:rFonts w:ascii="Myriad Pro" w:hAnsi="Myriad Pro"/>
          <w:lang w:val="el-GR" w:bidi="ar-SA"/>
        </w:rPr>
      </w:pPr>
      <w:r w:rsidRPr="00794C95">
        <w:rPr>
          <w:rFonts w:ascii="Myriad Pro" w:hAnsi="Myriad Pro"/>
          <w:lang w:val="el-GR" w:bidi="ar-SA"/>
        </w:rPr>
        <w:t xml:space="preserve">Θα κάνουμε έναν  </w:t>
      </w:r>
      <w:r w:rsidR="00794C95">
        <w:rPr>
          <w:rFonts w:ascii="Myriad Pro" w:hAnsi="Myriad Pro"/>
          <w:lang w:val="el-GR" w:bidi="ar-SA"/>
        </w:rPr>
        <w:t>Χ</w:t>
      </w:r>
      <w:r w:rsidR="00794C95">
        <w:rPr>
          <w:rFonts w:ascii="Myriad Pro" w:hAnsi="Myriad Pro"/>
          <w:vertAlign w:val="superscript"/>
          <w:lang w:val="el-GR" w:bidi="ar-SA"/>
        </w:rPr>
        <w:t xml:space="preserve">2 </w:t>
      </w:r>
      <w:r w:rsidRPr="00794C95">
        <w:rPr>
          <w:rFonts w:ascii="Myriad Pro" w:hAnsi="Myriad Pro"/>
          <w:lang w:val="el-GR" w:bidi="ar-SA"/>
        </w:rPr>
        <w:t>-</w:t>
      </w:r>
      <w:r w:rsidR="00794C95">
        <w:rPr>
          <w:rFonts w:ascii="Myriad Pro" w:hAnsi="Myriad Pro"/>
          <w:lang w:val="el-GR" w:bidi="ar-SA"/>
        </w:rPr>
        <w:t xml:space="preserve"> </w:t>
      </w:r>
      <w:r w:rsidRPr="00794C95">
        <w:rPr>
          <w:rFonts w:ascii="Myriad Pro" w:hAnsi="Myriad Pro"/>
          <w:lang w:val="el-GR" w:bidi="ar-SA"/>
        </w:rPr>
        <w:t xml:space="preserve">έλεγχο ανεξαρτησίας. </w:t>
      </w:r>
    </w:p>
    <w:p w:rsidR="00B5327A" w:rsidRDefault="00B5327A" w:rsidP="00BB007D">
      <w:pPr>
        <w:jc w:val="both"/>
        <w:rPr>
          <w:highlight w:val="yellow"/>
          <w:lang w:val="el-GR"/>
        </w:rPr>
      </w:pPr>
    </w:p>
    <w:tbl>
      <w:tblPr>
        <w:tblW w:w="0" w:type="auto"/>
        <w:jc w:val="center"/>
        <w:tblInd w:w="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95"/>
        <w:gridCol w:w="1276"/>
        <w:gridCol w:w="1525"/>
        <w:gridCol w:w="1088"/>
      </w:tblGrid>
      <w:tr w:rsidR="00794C95" w:rsidRPr="00B127FE" w:rsidTr="00794C95">
        <w:trPr>
          <w:trHeight w:val="1104"/>
          <w:jc w:val="center"/>
        </w:trPr>
        <w:tc>
          <w:tcPr>
            <w:tcW w:w="2295" w:type="dxa"/>
            <w:tcBorders>
              <w:tl2br w:val="single" w:sz="4" w:space="0" w:color="auto"/>
            </w:tcBorders>
            <w:shd w:val="clear" w:color="auto" w:fill="E6E6E6"/>
          </w:tcPr>
          <w:p w:rsidR="00794C95" w:rsidRPr="00B127FE" w:rsidRDefault="00794C95" w:rsidP="00144EC4">
            <w:pPr>
              <w:pStyle w:val="3"/>
              <w:spacing w:before="0" w:after="0"/>
              <w:rPr>
                <w:b/>
                <w:i w:val="0"/>
                <w:lang w:val="el-GR"/>
              </w:rPr>
            </w:pPr>
            <w:r w:rsidRPr="00B127FE">
              <w:rPr>
                <w:b/>
                <w:i w:val="0"/>
                <w:lang w:val="el-GR"/>
              </w:rPr>
              <w:t xml:space="preserve">                ΤΥΠΟΣ       </w:t>
            </w:r>
          </w:p>
          <w:p w:rsidR="00794C95" w:rsidRPr="00B127FE" w:rsidRDefault="00794C95" w:rsidP="00144EC4">
            <w:pPr>
              <w:jc w:val="both"/>
              <w:rPr>
                <w:rFonts w:ascii="Minion Pro" w:eastAsiaTheme="majorEastAsia" w:hAnsi="Minion Pro" w:cstheme="majorBidi"/>
                <w:b/>
                <w:bCs/>
                <w:color w:val="002060"/>
                <w:sz w:val="26"/>
                <w:szCs w:val="26"/>
                <w:lang w:val="el-GR"/>
              </w:rPr>
            </w:pPr>
            <w:r w:rsidRPr="00B127FE">
              <w:rPr>
                <w:rFonts w:ascii="Minion Pro" w:eastAsiaTheme="majorEastAsia" w:hAnsi="Minion Pro" w:cstheme="majorBidi"/>
                <w:b/>
                <w:bCs/>
                <w:color w:val="002060"/>
                <w:sz w:val="26"/>
                <w:szCs w:val="26"/>
                <w:lang w:val="el-GR"/>
              </w:rPr>
              <w:t xml:space="preserve">            ΛΥΚΕΙΟΥ            ΦΎΛΟ</w:t>
            </w:r>
          </w:p>
        </w:tc>
        <w:tc>
          <w:tcPr>
            <w:tcW w:w="1276" w:type="dxa"/>
            <w:shd w:val="clear" w:color="auto" w:fill="E6E6E6"/>
          </w:tcPr>
          <w:p w:rsidR="00794C95" w:rsidRPr="00B127FE" w:rsidRDefault="00794C95" w:rsidP="00144EC4">
            <w:pPr>
              <w:jc w:val="center"/>
              <w:rPr>
                <w:rFonts w:ascii="Minion Pro" w:eastAsiaTheme="majorEastAsia" w:hAnsi="Minion Pro" w:cstheme="majorBidi"/>
                <w:b/>
                <w:bCs/>
                <w:color w:val="002060"/>
                <w:sz w:val="26"/>
                <w:szCs w:val="26"/>
                <w:lang w:val="el-GR"/>
              </w:rPr>
            </w:pPr>
          </w:p>
          <w:p w:rsidR="00794C95" w:rsidRPr="00B127FE" w:rsidRDefault="00794C95" w:rsidP="00144EC4">
            <w:pPr>
              <w:jc w:val="center"/>
              <w:rPr>
                <w:rFonts w:ascii="Minion Pro" w:eastAsiaTheme="majorEastAsia" w:hAnsi="Minion Pro" w:cstheme="majorBidi"/>
                <w:b/>
                <w:bCs/>
                <w:color w:val="002060"/>
                <w:sz w:val="26"/>
                <w:szCs w:val="26"/>
                <w:lang w:val="el-GR"/>
              </w:rPr>
            </w:pPr>
            <w:r w:rsidRPr="00B127FE">
              <w:rPr>
                <w:rFonts w:ascii="Minion Pro" w:eastAsiaTheme="majorEastAsia" w:hAnsi="Minion Pro" w:cstheme="majorBidi"/>
                <w:b/>
                <w:bCs/>
                <w:color w:val="002060"/>
                <w:sz w:val="26"/>
                <w:szCs w:val="26"/>
                <w:lang w:val="el-GR"/>
              </w:rPr>
              <w:t>ΓΕΛ</w:t>
            </w:r>
          </w:p>
        </w:tc>
        <w:tc>
          <w:tcPr>
            <w:tcW w:w="1525" w:type="dxa"/>
            <w:shd w:val="clear" w:color="auto" w:fill="E6E6E6"/>
          </w:tcPr>
          <w:p w:rsidR="00794C95" w:rsidRPr="00B127FE" w:rsidRDefault="00794C95" w:rsidP="00144EC4">
            <w:pPr>
              <w:jc w:val="center"/>
              <w:rPr>
                <w:rFonts w:ascii="Minion Pro" w:eastAsiaTheme="majorEastAsia" w:hAnsi="Minion Pro" w:cstheme="majorBidi"/>
                <w:b/>
                <w:bCs/>
                <w:color w:val="002060"/>
                <w:sz w:val="26"/>
                <w:szCs w:val="26"/>
                <w:lang w:val="el-GR"/>
              </w:rPr>
            </w:pPr>
          </w:p>
          <w:p w:rsidR="00794C95" w:rsidRPr="00B127FE" w:rsidRDefault="00794C95" w:rsidP="00144EC4">
            <w:pPr>
              <w:jc w:val="center"/>
              <w:rPr>
                <w:rFonts w:ascii="Minion Pro" w:eastAsiaTheme="majorEastAsia" w:hAnsi="Minion Pro" w:cstheme="majorBidi"/>
                <w:b/>
                <w:bCs/>
                <w:color w:val="002060"/>
                <w:sz w:val="26"/>
                <w:szCs w:val="26"/>
                <w:lang w:val="el-GR"/>
              </w:rPr>
            </w:pPr>
            <w:r w:rsidRPr="00B127FE">
              <w:rPr>
                <w:rFonts w:ascii="Minion Pro" w:eastAsiaTheme="majorEastAsia" w:hAnsi="Minion Pro" w:cstheme="majorBidi"/>
                <w:b/>
                <w:bCs/>
                <w:color w:val="002060"/>
                <w:sz w:val="26"/>
                <w:szCs w:val="26"/>
                <w:lang w:val="el-GR"/>
              </w:rPr>
              <w:t>ΕΠΑΛ</w:t>
            </w:r>
          </w:p>
        </w:tc>
        <w:tc>
          <w:tcPr>
            <w:tcW w:w="1088" w:type="dxa"/>
            <w:shd w:val="clear" w:color="auto" w:fill="C0C0C0"/>
          </w:tcPr>
          <w:p w:rsidR="00794C95" w:rsidRPr="00B127FE" w:rsidRDefault="00794C95" w:rsidP="00144EC4">
            <w:pPr>
              <w:pStyle w:val="2"/>
              <w:rPr>
                <w:iCs w:val="0"/>
                <w:sz w:val="26"/>
                <w:szCs w:val="26"/>
                <w:lang w:val="el-GR"/>
              </w:rPr>
            </w:pPr>
          </w:p>
          <w:p w:rsidR="00794C95" w:rsidRPr="00B127FE" w:rsidRDefault="00794C95" w:rsidP="00144EC4">
            <w:pPr>
              <w:pStyle w:val="2"/>
              <w:rPr>
                <w:iCs w:val="0"/>
                <w:sz w:val="26"/>
                <w:szCs w:val="26"/>
                <w:lang w:val="el-GR"/>
              </w:rPr>
            </w:pPr>
            <w:r w:rsidRPr="00B127FE">
              <w:rPr>
                <w:iCs w:val="0"/>
                <w:sz w:val="26"/>
                <w:szCs w:val="26"/>
                <w:lang w:val="el-GR"/>
              </w:rPr>
              <w:t>Σύνολο</w:t>
            </w:r>
          </w:p>
          <w:p w:rsidR="00794C95" w:rsidRPr="00B127FE" w:rsidRDefault="00794C95" w:rsidP="00144EC4">
            <w:pPr>
              <w:pStyle w:val="2"/>
              <w:rPr>
                <w:iCs w:val="0"/>
                <w:sz w:val="26"/>
                <w:szCs w:val="26"/>
                <w:lang w:val="el-GR"/>
              </w:rPr>
            </w:pPr>
          </w:p>
        </w:tc>
      </w:tr>
      <w:tr w:rsidR="00794C95" w:rsidRPr="00B127FE" w:rsidTr="00794C95">
        <w:trPr>
          <w:jc w:val="center"/>
        </w:trPr>
        <w:tc>
          <w:tcPr>
            <w:tcW w:w="2295" w:type="dxa"/>
            <w:shd w:val="clear" w:color="auto" w:fill="E6E6E6"/>
          </w:tcPr>
          <w:p w:rsidR="00794C95" w:rsidRPr="00B127FE" w:rsidRDefault="00794C95" w:rsidP="00144EC4">
            <w:pPr>
              <w:pStyle w:val="3"/>
              <w:spacing w:before="0" w:after="0"/>
              <w:rPr>
                <w:b/>
                <w:i w:val="0"/>
                <w:lang w:val="el-GR"/>
              </w:rPr>
            </w:pPr>
            <w:r w:rsidRPr="00B127FE">
              <w:rPr>
                <w:b/>
                <w:i w:val="0"/>
                <w:lang w:val="el-GR"/>
              </w:rPr>
              <w:t>ΑΓΟΡΙ</w:t>
            </w:r>
          </w:p>
        </w:tc>
        <w:tc>
          <w:tcPr>
            <w:tcW w:w="1276" w:type="dxa"/>
          </w:tcPr>
          <w:p w:rsidR="00794C95" w:rsidRPr="00B127FE" w:rsidRDefault="00794C95" w:rsidP="00144EC4">
            <w:pPr>
              <w:pStyle w:val="3"/>
              <w:spacing w:before="0" w:after="0"/>
              <w:rPr>
                <w:b/>
                <w:i w:val="0"/>
                <w:lang w:val="el-GR"/>
              </w:rPr>
            </w:pPr>
            <w:r w:rsidRPr="00B127FE">
              <w:rPr>
                <w:b/>
                <w:i w:val="0"/>
                <w:lang w:val="el-GR"/>
              </w:rPr>
              <w:t xml:space="preserve">37  </w:t>
            </w:r>
            <w:r>
              <w:rPr>
                <w:b/>
                <w:i w:val="0"/>
                <w:lang w:val="el-GR"/>
              </w:rPr>
              <w:t>(φ</w:t>
            </w:r>
            <w:r>
              <w:rPr>
                <w:b/>
                <w:i w:val="0"/>
                <w:vertAlign w:val="subscript"/>
                <w:lang w:val="el-GR"/>
              </w:rPr>
              <w:t>1</w:t>
            </w:r>
            <w:r>
              <w:rPr>
                <w:b/>
                <w:i w:val="0"/>
                <w:vertAlign w:val="subscript"/>
              </w:rPr>
              <w:t>1</w:t>
            </w:r>
            <w:r>
              <w:rPr>
                <w:b/>
                <w:i w:val="0"/>
                <w:lang w:val="el-GR"/>
              </w:rPr>
              <w:t>)</w:t>
            </w:r>
          </w:p>
        </w:tc>
        <w:tc>
          <w:tcPr>
            <w:tcW w:w="1525" w:type="dxa"/>
          </w:tcPr>
          <w:p w:rsidR="00794C95" w:rsidRPr="00B127FE" w:rsidRDefault="00794C95" w:rsidP="00144EC4">
            <w:pPr>
              <w:pStyle w:val="3"/>
              <w:spacing w:before="0" w:after="0"/>
              <w:rPr>
                <w:b/>
                <w:i w:val="0"/>
                <w:lang w:val="el-GR"/>
              </w:rPr>
            </w:pPr>
            <w:r w:rsidRPr="00B127FE">
              <w:rPr>
                <w:b/>
                <w:i w:val="0"/>
                <w:lang w:val="el-GR"/>
              </w:rPr>
              <w:t>28</w:t>
            </w:r>
            <w:r>
              <w:rPr>
                <w:b/>
                <w:i w:val="0"/>
                <w:lang w:val="el-GR"/>
              </w:rPr>
              <w:t xml:space="preserve"> </w:t>
            </w:r>
            <w:r w:rsidRPr="00B127FE">
              <w:rPr>
                <w:b/>
                <w:i w:val="0"/>
                <w:lang w:val="el-GR"/>
              </w:rPr>
              <w:t xml:space="preserve"> </w:t>
            </w:r>
            <w:r>
              <w:rPr>
                <w:b/>
                <w:i w:val="0"/>
                <w:lang w:val="el-GR"/>
              </w:rPr>
              <w:t>(φ</w:t>
            </w:r>
            <w:r>
              <w:rPr>
                <w:b/>
                <w:i w:val="0"/>
                <w:vertAlign w:val="subscript"/>
                <w:lang w:val="el-GR"/>
              </w:rPr>
              <w:t>1</w:t>
            </w:r>
            <w:r>
              <w:rPr>
                <w:b/>
                <w:i w:val="0"/>
                <w:vertAlign w:val="subscript"/>
              </w:rPr>
              <w:t>2</w:t>
            </w:r>
            <w:r>
              <w:rPr>
                <w:b/>
                <w:i w:val="0"/>
                <w:lang w:val="el-GR"/>
              </w:rPr>
              <w:t>)</w:t>
            </w:r>
          </w:p>
        </w:tc>
        <w:tc>
          <w:tcPr>
            <w:tcW w:w="1088" w:type="dxa"/>
            <w:shd w:val="clear" w:color="auto" w:fill="C0C0C0"/>
          </w:tcPr>
          <w:p w:rsidR="00794C95" w:rsidRPr="00B127FE" w:rsidRDefault="00794C95" w:rsidP="00144EC4">
            <w:pPr>
              <w:pStyle w:val="3"/>
              <w:spacing w:before="0" w:after="0"/>
              <w:rPr>
                <w:b/>
                <w:i w:val="0"/>
                <w:lang w:val="el-GR"/>
              </w:rPr>
            </w:pPr>
            <w:r w:rsidRPr="00B127FE">
              <w:rPr>
                <w:b/>
                <w:i w:val="0"/>
                <w:lang w:val="el-GR"/>
              </w:rPr>
              <w:t>65</w:t>
            </w:r>
            <w:r>
              <w:rPr>
                <w:b/>
                <w:i w:val="0"/>
                <w:lang w:val="el-GR"/>
              </w:rPr>
              <w:t xml:space="preserve"> (φ</w:t>
            </w:r>
            <w:r>
              <w:rPr>
                <w:b/>
                <w:i w:val="0"/>
                <w:vertAlign w:val="subscript"/>
                <w:lang w:val="el-GR"/>
              </w:rPr>
              <w:t>1</w:t>
            </w:r>
            <w:r>
              <w:rPr>
                <w:b/>
                <w:i w:val="0"/>
                <w:lang w:val="el-GR"/>
              </w:rPr>
              <w:t>)</w:t>
            </w:r>
          </w:p>
        </w:tc>
      </w:tr>
      <w:tr w:rsidR="00794C95" w:rsidRPr="00B127FE" w:rsidTr="00794C95">
        <w:trPr>
          <w:jc w:val="center"/>
        </w:trPr>
        <w:tc>
          <w:tcPr>
            <w:tcW w:w="2295" w:type="dxa"/>
            <w:tcBorders>
              <w:bottom w:val="single" w:sz="4" w:space="0" w:color="auto"/>
            </w:tcBorders>
            <w:shd w:val="clear" w:color="auto" w:fill="E6E6E6"/>
          </w:tcPr>
          <w:p w:rsidR="00794C95" w:rsidRPr="00B127FE" w:rsidRDefault="00794C95" w:rsidP="00144EC4">
            <w:pPr>
              <w:pStyle w:val="3"/>
              <w:spacing w:before="0" w:after="0"/>
              <w:rPr>
                <w:b/>
                <w:i w:val="0"/>
                <w:lang w:val="el-GR"/>
              </w:rPr>
            </w:pPr>
            <w:r w:rsidRPr="00B127FE">
              <w:rPr>
                <w:b/>
                <w:i w:val="0"/>
                <w:lang w:val="el-GR"/>
              </w:rPr>
              <w:t>ΚΟΡΙΤΣΙ</w:t>
            </w:r>
          </w:p>
        </w:tc>
        <w:tc>
          <w:tcPr>
            <w:tcW w:w="1276" w:type="dxa"/>
            <w:tcBorders>
              <w:bottom w:val="single" w:sz="4" w:space="0" w:color="auto"/>
            </w:tcBorders>
          </w:tcPr>
          <w:p w:rsidR="00794C95" w:rsidRPr="00B127FE" w:rsidRDefault="00794C95" w:rsidP="00144EC4">
            <w:pPr>
              <w:pStyle w:val="3"/>
              <w:spacing w:before="0" w:after="0"/>
              <w:rPr>
                <w:b/>
                <w:i w:val="0"/>
                <w:lang w:val="el-GR"/>
              </w:rPr>
            </w:pPr>
            <w:r w:rsidRPr="00B127FE">
              <w:rPr>
                <w:b/>
                <w:i w:val="0"/>
                <w:lang w:val="el-GR"/>
              </w:rPr>
              <w:t>41</w:t>
            </w:r>
            <w:r>
              <w:rPr>
                <w:b/>
                <w:i w:val="0"/>
                <w:lang w:val="el-GR"/>
              </w:rPr>
              <w:t xml:space="preserve"> </w:t>
            </w:r>
            <w:r w:rsidRPr="00B127FE">
              <w:rPr>
                <w:b/>
                <w:i w:val="0"/>
                <w:lang w:val="el-GR"/>
              </w:rPr>
              <w:t xml:space="preserve"> </w:t>
            </w:r>
            <w:r>
              <w:rPr>
                <w:b/>
                <w:i w:val="0"/>
                <w:lang w:val="el-GR"/>
              </w:rPr>
              <w:t>(φ</w:t>
            </w:r>
            <w:r>
              <w:rPr>
                <w:b/>
                <w:i w:val="0"/>
                <w:vertAlign w:val="subscript"/>
              </w:rPr>
              <w:t>21</w:t>
            </w:r>
            <w:r>
              <w:rPr>
                <w:b/>
                <w:i w:val="0"/>
                <w:lang w:val="el-GR"/>
              </w:rPr>
              <w:t>)</w:t>
            </w:r>
          </w:p>
        </w:tc>
        <w:tc>
          <w:tcPr>
            <w:tcW w:w="1525" w:type="dxa"/>
            <w:tcBorders>
              <w:bottom w:val="single" w:sz="4" w:space="0" w:color="auto"/>
            </w:tcBorders>
          </w:tcPr>
          <w:p w:rsidR="00794C95" w:rsidRPr="00B127FE" w:rsidRDefault="00794C95" w:rsidP="00144EC4">
            <w:pPr>
              <w:pStyle w:val="3"/>
              <w:spacing w:before="0" w:after="0"/>
              <w:rPr>
                <w:b/>
                <w:i w:val="0"/>
                <w:lang w:val="el-GR"/>
              </w:rPr>
            </w:pPr>
            <w:r w:rsidRPr="00B127FE">
              <w:rPr>
                <w:b/>
                <w:i w:val="0"/>
                <w:lang w:val="el-GR"/>
              </w:rPr>
              <w:t xml:space="preserve">14  </w:t>
            </w:r>
            <w:r>
              <w:rPr>
                <w:b/>
                <w:i w:val="0"/>
                <w:lang w:val="el-GR"/>
              </w:rPr>
              <w:t>(φ</w:t>
            </w:r>
            <w:r>
              <w:rPr>
                <w:b/>
                <w:i w:val="0"/>
                <w:vertAlign w:val="subscript"/>
              </w:rPr>
              <w:t>22</w:t>
            </w:r>
            <w:r>
              <w:rPr>
                <w:b/>
                <w:i w:val="0"/>
                <w:lang w:val="el-GR"/>
              </w:rPr>
              <w:t>)</w:t>
            </w:r>
          </w:p>
        </w:tc>
        <w:tc>
          <w:tcPr>
            <w:tcW w:w="1088" w:type="dxa"/>
            <w:tcBorders>
              <w:bottom w:val="single" w:sz="4" w:space="0" w:color="auto"/>
            </w:tcBorders>
            <w:shd w:val="clear" w:color="auto" w:fill="C0C0C0"/>
          </w:tcPr>
          <w:p w:rsidR="00794C95" w:rsidRPr="00B127FE" w:rsidRDefault="00794C95" w:rsidP="00144EC4">
            <w:pPr>
              <w:pStyle w:val="3"/>
              <w:spacing w:before="0" w:after="0"/>
              <w:rPr>
                <w:b/>
                <w:i w:val="0"/>
                <w:lang w:val="el-GR"/>
              </w:rPr>
            </w:pPr>
            <w:r w:rsidRPr="00B127FE">
              <w:rPr>
                <w:b/>
                <w:i w:val="0"/>
                <w:lang w:val="el-GR"/>
              </w:rPr>
              <w:t>55</w:t>
            </w:r>
            <w:r>
              <w:rPr>
                <w:b/>
                <w:i w:val="0"/>
                <w:lang w:val="el-GR"/>
              </w:rPr>
              <w:t xml:space="preserve"> (φ</w:t>
            </w:r>
            <w:r>
              <w:rPr>
                <w:b/>
                <w:i w:val="0"/>
                <w:vertAlign w:val="subscript"/>
              </w:rPr>
              <w:t>2</w:t>
            </w:r>
            <w:r>
              <w:rPr>
                <w:b/>
                <w:i w:val="0"/>
                <w:lang w:val="el-GR"/>
              </w:rPr>
              <w:t>)</w:t>
            </w:r>
          </w:p>
        </w:tc>
      </w:tr>
      <w:tr w:rsidR="00794C95" w:rsidRPr="00B127FE" w:rsidTr="00794C95">
        <w:trPr>
          <w:jc w:val="center"/>
        </w:trPr>
        <w:tc>
          <w:tcPr>
            <w:tcW w:w="2295" w:type="dxa"/>
            <w:shd w:val="clear" w:color="auto" w:fill="C0C0C0"/>
          </w:tcPr>
          <w:p w:rsidR="00794C95" w:rsidRPr="00B127FE" w:rsidRDefault="00794C95" w:rsidP="00144EC4">
            <w:pPr>
              <w:pStyle w:val="3"/>
              <w:spacing w:before="0" w:after="0"/>
              <w:rPr>
                <w:b/>
                <w:i w:val="0"/>
                <w:lang w:val="el-GR"/>
              </w:rPr>
            </w:pPr>
            <w:r w:rsidRPr="00B127FE">
              <w:rPr>
                <w:b/>
                <w:i w:val="0"/>
                <w:lang w:val="el-GR"/>
              </w:rPr>
              <w:t>Σύνολο</w:t>
            </w:r>
          </w:p>
        </w:tc>
        <w:tc>
          <w:tcPr>
            <w:tcW w:w="1276" w:type="dxa"/>
            <w:shd w:val="clear" w:color="auto" w:fill="C0C0C0"/>
          </w:tcPr>
          <w:p w:rsidR="00794C95" w:rsidRPr="00B127FE" w:rsidRDefault="00794C95" w:rsidP="00144EC4">
            <w:pPr>
              <w:pStyle w:val="3"/>
              <w:spacing w:before="0" w:after="0"/>
              <w:rPr>
                <w:b/>
                <w:i w:val="0"/>
                <w:lang w:val="el-GR"/>
              </w:rPr>
            </w:pPr>
            <w:r w:rsidRPr="00B127FE">
              <w:rPr>
                <w:b/>
                <w:i w:val="0"/>
                <w:lang w:val="el-GR"/>
              </w:rPr>
              <w:t>78</w:t>
            </w:r>
            <w:r>
              <w:rPr>
                <w:b/>
                <w:i w:val="0"/>
                <w:lang w:val="el-GR"/>
              </w:rPr>
              <w:t xml:space="preserve"> (φ</w:t>
            </w:r>
            <w:r>
              <w:rPr>
                <w:b/>
                <w:i w:val="0"/>
                <w:vertAlign w:val="subscript"/>
                <w:lang w:val="el-GR"/>
              </w:rPr>
              <w:t>1</w:t>
            </w:r>
            <w:r>
              <w:rPr>
                <w:b/>
                <w:i w:val="0"/>
                <w:lang w:val="el-GR"/>
              </w:rPr>
              <w:t>)</w:t>
            </w:r>
          </w:p>
        </w:tc>
        <w:tc>
          <w:tcPr>
            <w:tcW w:w="1525" w:type="dxa"/>
            <w:shd w:val="clear" w:color="auto" w:fill="C0C0C0"/>
          </w:tcPr>
          <w:p w:rsidR="00794C95" w:rsidRPr="00B127FE" w:rsidRDefault="00794C95" w:rsidP="00144EC4">
            <w:pPr>
              <w:pStyle w:val="3"/>
              <w:spacing w:before="0" w:after="0"/>
              <w:rPr>
                <w:b/>
                <w:i w:val="0"/>
                <w:lang w:val="el-GR"/>
              </w:rPr>
            </w:pPr>
            <w:r w:rsidRPr="00B127FE">
              <w:rPr>
                <w:b/>
                <w:i w:val="0"/>
                <w:lang w:val="el-GR"/>
              </w:rPr>
              <w:t>42</w:t>
            </w:r>
            <w:r>
              <w:rPr>
                <w:b/>
                <w:i w:val="0"/>
                <w:lang w:val="el-GR"/>
              </w:rPr>
              <w:t xml:space="preserve">  (φ</w:t>
            </w:r>
            <w:r>
              <w:rPr>
                <w:b/>
                <w:i w:val="0"/>
                <w:vertAlign w:val="subscript"/>
              </w:rPr>
              <w:t>2</w:t>
            </w:r>
            <w:r>
              <w:rPr>
                <w:b/>
                <w:i w:val="0"/>
                <w:lang w:val="el-GR"/>
              </w:rPr>
              <w:t>)</w:t>
            </w:r>
          </w:p>
        </w:tc>
        <w:tc>
          <w:tcPr>
            <w:tcW w:w="1088" w:type="dxa"/>
            <w:shd w:val="clear" w:color="auto" w:fill="C0C0C0"/>
          </w:tcPr>
          <w:p w:rsidR="00794C95" w:rsidRPr="00B127FE" w:rsidRDefault="00794C95" w:rsidP="00144EC4">
            <w:pPr>
              <w:pStyle w:val="3"/>
              <w:spacing w:before="0" w:after="0"/>
              <w:rPr>
                <w:b/>
                <w:i w:val="0"/>
                <w:lang w:val="el-GR"/>
              </w:rPr>
            </w:pPr>
            <w:r>
              <w:rPr>
                <w:b/>
                <w:i w:val="0"/>
              </w:rPr>
              <w:t>n=</w:t>
            </w:r>
            <w:r w:rsidRPr="00B127FE">
              <w:rPr>
                <w:b/>
                <w:i w:val="0"/>
                <w:lang w:val="el-GR"/>
              </w:rPr>
              <w:t>120</w:t>
            </w:r>
          </w:p>
        </w:tc>
      </w:tr>
    </w:tbl>
    <w:p w:rsidR="00B5327A" w:rsidRDefault="00B5327A" w:rsidP="00BB007D">
      <w:pPr>
        <w:jc w:val="both"/>
        <w:rPr>
          <w:highlight w:val="yellow"/>
          <w:lang w:val="el-GR"/>
        </w:rPr>
      </w:pPr>
    </w:p>
    <w:p w:rsidR="00BB007D" w:rsidRPr="00082CAA" w:rsidRDefault="002939B4" w:rsidP="00082CAA">
      <w:pPr>
        <w:pStyle w:val="a5"/>
        <w:jc w:val="center"/>
        <w:rPr>
          <w:rFonts w:ascii="Myriad Pro" w:hAnsi="Myriad Pro"/>
          <w:b w:val="0"/>
          <w:i/>
          <w:color w:val="auto"/>
          <w:sz w:val="20"/>
          <w:szCs w:val="20"/>
          <w:lang w:val="el-GR"/>
        </w:rPr>
      </w:pPr>
      <w:r>
        <w:rPr>
          <w:rFonts w:ascii="Myriad Pro" w:hAnsi="Myriad Pro"/>
          <w:i/>
          <w:color w:val="auto"/>
          <w:sz w:val="22"/>
          <w:szCs w:val="22"/>
          <w:lang w:val="el-GR"/>
        </w:rPr>
        <w:t>Πίνακας</w:t>
      </w:r>
      <w:r w:rsidRPr="00CE5E71">
        <w:rPr>
          <w:rFonts w:ascii="Myriad Pro" w:hAnsi="Myriad Pro"/>
          <w:i/>
          <w:color w:val="auto"/>
          <w:sz w:val="22"/>
          <w:szCs w:val="22"/>
          <w:lang w:val="el-GR"/>
        </w:rPr>
        <w:t xml:space="preserve"> </w:t>
      </w:r>
      <w:r>
        <w:rPr>
          <w:rFonts w:ascii="Myriad Pro" w:hAnsi="Myriad Pro"/>
          <w:i/>
          <w:color w:val="auto"/>
          <w:sz w:val="22"/>
          <w:szCs w:val="22"/>
          <w:lang w:val="el-GR"/>
        </w:rPr>
        <w:t xml:space="preserve">4 </w:t>
      </w:r>
      <w:r>
        <w:rPr>
          <w:rFonts w:ascii="Myriad Pro" w:hAnsi="Myriad Pro"/>
          <w:b w:val="0"/>
          <w:i/>
          <w:color w:val="auto"/>
          <w:sz w:val="20"/>
          <w:szCs w:val="20"/>
          <w:lang w:val="el-GR"/>
        </w:rPr>
        <w:t>Παρατηρούμενες συχνότητες</w:t>
      </w:r>
    </w:p>
    <w:p w:rsidR="002B0F96" w:rsidRPr="002939B4" w:rsidRDefault="00BB007D" w:rsidP="00BB007D">
      <w:pPr>
        <w:ind w:left="540" w:hanging="540"/>
        <w:rPr>
          <w:rFonts w:ascii="Myriad Pro" w:hAnsi="Myriad Pro" w:cs="CourierNew"/>
          <w:b/>
          <w:lang w:val="el-GR"/>
        </w:rPr>
      </w:pPr>
      <w:r w:rsidRPr="002939B4">
        <w:rPr>
          <w:rFonts w:ascii="Myriad Pro" w:hAnsi="Myriad Pro" w:cs="CourierNew"/>
          <w:b/>
          <w:lang w:val="el-GR"/>
        </w:rPr>
        <w:lastRenderedPageBreak/>
        <w:t xml:space="preserve">1ο βήμα    </w:t>
      </w:r>
    </w:p>
    <w:p w:rsidR="002B0F96" w:rsidRPr="006B7D94" w:rsidRDefault="002B0F96" w:rsidP="00BB007D">
      <w:pPr>
        <w:ind w:left="540" w:hanging="540"/>
        <w:rPr>
          <w:lang w:val="el-GR"/>
        </w:rPr>
      </w:pPr>
    </w:p>
    <w:p w:rsidR="002B0F96" w:rsidRPr="002939B4" w:rsidRDefault="002B0F96" w:rsidP="002B0F96">
      <w:pPr>
        <w:spacing w:line="360" w:lineRule="auto"/>
        <w:ind w:left="2552" w:hanging="2552"/>
        <w:jc w:val="both"/>
        <w:rPr>
          <w:rFonts w:ascii="Myriad Pro" w:hAnsi="Myriad Pro"/>
          <w:lang w:val="el-GR"/>
        </w:rPr>
      </w:pPr>
      <w:r w:rsidRPr="002939B4">
        <w:rPr>
          <w:rFonts w:ascii="Myriad Pro" w:hAnsi="Myriad Pro" w:cs="Arial"/>
          <w:u w:val="single"/>
          <w:lang w:val="el-GR"/>
        </w:rPr>
        <w:t>Μηδενική Υπόθεση</w:t>
      </w:r>
      <w:r w:rsidRPr="006B7D94">
        <w:rPr>
          <w:rFonts w:ascii="Myriad Pro" w:hAnsi="Myriad Pro" w:cs="Arial"/>
          <w:lang w:val="el-GR"/>
        </w:rPr>
        <w:t xml:space="preserve"> (</w:t>
      </w:r>
      <w:r w:rsidRPr="002939B4">
        <w:rPr>
          <w:bCs/>
          <w:lang w:val="el-GR"/>
        </w:rPr>
        <w:t>Η</w:t>
      </w:r>
      <w:r w:rsidRPr="002939B4">
        <w:rPr>
          <w:bCs/>
          <w:vertAlign w:val="subscript"/>
          <w:lang w:val="el-GR"/>
        </w:rPr>
        <w:t>0</w:t>
      </w:r>
      <w:r w:rsidRPr="002939B4">
        <w:rPr>
          <w:rFonts w:ascii="Myriad Pro" w:hAnsi="Myriad Pro" w:cs="Arial"/>
          <w:lang w:val="el-GR"/>
        </w:rPr>
        <w:t>):</w:t>
      </w:r>
      <w:r w:rsidRPr="002939B4">
        <w:rPr>
          <w:rFonts w:ascii="Myriad Pro" w:hAnsi="Myriad Pro" w:cs="CourierNew"/>
          <w:lang w:val="el-GR"/>
        </w:rPr>
        <w:t xml:space="preserve"> το φύλο των μαθητών δεν έχει σχέση με την επιλογή της κατεύθυνσης σπουδών</w:t>
      </w:r>
    </w:p>
    <w:p w:rsidR="002B0F96" w:rsidRPr="003B309F" w:rsidRDefault="002B0F96" w:rsidP="002B0F96">
      <w:pPr>
        <w:spacing w:line="360" w:lineRule="auto"/>
        <w:ind w:left="2835" w:hanging="2835"/>
        <w:jc w:val="both"/>
        <w:rPr>
          <w:rFonts w:ascii="Myriad Pro" w:hAnsi="Myriad Pro" w:cs="CourierNew"/>
          <w:lang w:val="el-GR"/>
        </w:rPr>
      </w:pPr>
      <w:r w:rsidRPr="002939B4">
        <w:rPr>
          <w:rFonts w:ascii="Myriad Pro" w:hAnsi="Myriad Pro" w:cs="CourierNew"/>
          <w:u w:val="single"/>
          <w:lang w:val="el-GR"/>
        </w:rPr>
        <w:t>Εναλλακτική Υπόθεση</w:t>
      </w:r>
      <w:r w:rsidRPr="002939B4">
        <w:rPr>
          <w:rFonts w:ascii="Myriad Pro" w:hAnsi="Myriad Pro" w:cs="CourierNew"/>
          <w:lang w:val="el-GR"/>
        </w:rPr>
        <w:t xml:space="preserve"> (</w:t>
      </w:r>
      <w:r w:rsidRPr="002939B4">
        <w:rPr>
          <w:bCs/>
          <w:lang w:val="el-GR"/>
        </w:rPr>
        <w:t>Η</w:t>
      </w:r>
      <w:r w:rsidRPr="002939B4">
        <w:rPr>
          <w:bCs/>
          <w:sz w:val="28"/>
          <w:szCs w:val="28"/>
          <w:vertAlign w:val="subscript"/>
          <w:lang w:val="el-GR"/>
        </w:rPr>
        <w:t>1</w:t>
      </w:r>
      <w:r w:rsidRPr="002939B4">
        <w:rPr>
          <w:rFonts w:ascii="Myriad Pro" w:hAnsi="Myriad Pro" w:cs="CourierNew"/>
          <w:lang w:val="el-GR"/>
        </w:rPr>
        <w:t>): το</w:t>
      </w:r>
      <w:r w:rsidRPr="006B7D94">
        <w:rPr>
          <w:rFonts w:ascii="Myriad Pro" w:hAnsi="Myriad Pro" w:cs="CourierNew"/>
          <w:lang w:val="el-GR"/>
        </w:rPr>
        <w:t xml:space="preserve"> φύλο των μαθητών έχει σχέση με την επιλογή της </w:t>
      </w:r>
      <w:r w:rsidR="002939B4">
        <w:rPr>
          <w:rFonts w:ascii="Myriad Pro" w:hAnsi="Myriad Pro" w:cs="CourierNew"/>
          <w:lang w:val="el-GR"/>
        </w:rPr>
        <w:t xml:space="preserve">     </w:t>
      </w:r>
      <w:r w:rsidRPr="006B7D94">
        <w:rPr>
          <w:rFonts w:ascii="Myriad Pro" w:hAnsi="Myriad Pro" w:cs="CourierNew"/>
          <w:lang w:val="el-GR"/>
        </w:rPr>
        <w:t>κατεύθυνσης</w:t>
      </w:r>
      <w:r w:rsidRPr="003B309F">
        <w:rPr>
          <w:rFonts w:ascii="Myriad Pro" w:hAnsi="Myriad Pro" w:cs="CourierNew"/>
          <w:lang w:val="el-GR"/>
        </w:rPr>
        <w:t xml:space="preserve"> σπουδών </w:t>
      </w:r>
    </w:p>
    <w:p w:rsidR="00BB007D" w:rsidRPr="00794C95" w:rsidRDefault="00BB007D" w:rsidP="002939B4">
      <w:pPr>
        <w:ind w:left="5040" w:hanging="4320"/>
        <w:jc w:val="right"/>
        <w:rPr>
          <w:rFonts w:ascii="Myriad Pro" w:hAnsi="Myriad Pro" w:cs="CourierNew"/>
          <w:lang w:val="el-GR"/>
        </w:rPr>
      </w:pPr>
      <w:r w:rsidRPr="00794C95">
        <w:rPr>
          <w:rFonts w:ascii="Myriad Pro" w:hAnsi="Myriad Pro" w:cs="CourierNew"/>
          <w:lang w:val="el-GR"/>
        </w:rPr>
        <w:t xml:space="preserve">                                                                           (μονόπλευρος έλεγχος)</w:t>
      </w:r>
    </w:p>
    <w:p w:rsidR="00BB007D" w:rsidRPr="00794C95" w:rsidRDefault="00BB007D" w:rsidP="00BB007D">
      <w:pPr>
        <w:rPr>
          <w:rFonts w:ascii="Myriad Pro" w:hAnsi="Myriad Pro" w:cs="CourierNew"/>
          <w:lang w:val="el-GR"/>
        </w:rPr>
      </w:pPr>
    </w:p>
    <w:p w:rsidR="00BB007D" w:rsidRPr="00794C95" w:rsidRDefault="00BB007D" w:rsidP="00BB007D">
      <w:pPr>
        <w:rPr>
          <w:rFonts w:ascii="Myriad Pro" w:hAnsi="Myriad Pro" w:cs="CourierNew"/>
          <w:lang w:val="el-GR"/>
        </w:rPr>
      </w:pPr>
    </w:p>
    <w:p w:rsidR="002939B4" w:rsidRDefault="00BB007D" w:rsidP="00BB007D">
      <w:pPr>
        <w:ind w:left="1080" w:hanging="1080"/>
        <w:jc w:val="both"/>
        <w:rPr>
          <w:rFonts w:ascii="Myriad Pro" w:hAnsi="Myriad Pro" w:cs="CourierNew"/>
          <w:lang w:val="el-GR"/>
        </w:rPr>
      </w:pPr>
      <w:r w:rsidRPr="002939B4">
        <w:rPr>
          <w:rFonts w:ascii="Myriad Pro" w:hAnsi="Myriad Pro" w:cs="CourierNew"/>
          <w:b/>
          <w:lang w:val="el-GR"/>
        </w:rPr>
        <w:t>2ο βήμα</w:t>
      </w:r>
      <w:r w:rsidRPr="00794C95">
        <w:rPr>
          <w:rFonts w:ascii="Myriad Pro" w:hAnsi="Myriad Pro" w:cs="CourierNew"/>
          <w:lang w:val="el-GR"/>
        </w:rPr>
        <w:t xml:space="preserve">   </w:t>
      </w:r>
      <w:r w:rsidR="002939B4">
        <w:rPr>
          <w:rFonts w:ascii="Myriad Pro" w:hAnsi="Myriad Pro" w:cs="CourierNew"/>
          <w:lang w:val="el-GR"/>
        </w:rPr>
        <w:t xml:space="preserve">   </w:t>
      </w:r>
    </w:p>
    <w:p w:rsidR="002939B4" w:rsidRDefault="002939B4" w:rsidP="00BB007D">
      <w:pPr>
        <w:ind w:left="1080" w:hanging="1080"/>
        <w:jc w:val="both"/>
        <w:rPr>
          <w:rFonts w:ascii="Myriad Pro" w:hAnsi="Myriad Pro" w:cs="CourierNew"/>
          <w:lang w:val="el-GR"/>
        </w:rPr>
      </w:pPr>
    </w:p>
    <w:p w:rsidR="002939B4" w:rsidRDefault="002939B4" w:rsidP="002939B4">
      <w:pPr>
        <w:spacing w:line="360" w:lineRule="auto"/>
        <w:ind w:left="1080" w:hanging="1080"/>
        <w:jc w:val="both"/>
        <w:rPr>
          <w:rFonts w:ascii="Myriad Pro" w:hAnsi="Myriad Pro" w:cs="CourierNew"/>
          <w:lang w:val="el-GR"/>
        </w:rPr>
      </w:pPr>
      <w:r>
        <w:rPr>
          <w:rFonts w:ascii="Myriad Pro" w:hAnsi="Myriad Pro" w:cs="CourierNew"/>
          <w:lang w:val="el-GR"/>
        </w:rPr>
        <w:t>Θ</w:t>
      </w:r>
      <w:r w:rsidR="00BB007D" w:rsidRPr="00794C95">
        <w:rPr>
          <w:rFonts w:ascii="Myriad Pro" w:hAnsi="Myriad Pro" w:cs="CourierNew"/>
          <w:lang w:val="el-GR"/>
        </w:rPr>
        <w:t xml:space="preserve">α χρησιμοποιήσουμε την κατανομή  με </w:t>
      </w:r>
    </w:p>
    <w:p w:rsidR="00BB007D" w:rsidRPr="00794C95" w:rsidRDefault="00794C95" w:rsidP="005E2807">
      <w:pPr>
        <w:spacing w:line="360" w:lineRule="auto"/>
        <w:jc w:val="center"/>
        <w:rPr>
          <w:rFonts w:ascii="Myriad Pro" w:hAnsi="Myriad Pro" w:cs="CourierNew"/>
          <w:lang w:val="el-GR"/>
        </w:rPr>
      </w:pPr>
      <w:r>
        <w:rPr>
          <w:rFonts w:ascii="Myriad Pro" w:hAnsi="Myriad Pro" w:cs="CourierNew"/>
          <w:lang w:val="el-GR"/>
        </w:rPr>
        <w:t>(</w:t>
      </w:r>
      <w:r>
        <w:rPr>
          <w:rFonts w:ascii="Myriad Pro" w:hAnsi="Myriad Pro" w:cs="CourierNew"/>
        </w:rPr>
        <w:t>m</w:t>
      </w:r>
      <w:r w:rsidRPr="002939B4">
        <w:rPr>
          <w:rFonts w:ascii="Myriad Pro" w:hAnsi="Myriad Pro" w:cs="CourierNew"/>
          <w:lang w:val="el-GR"/>
        </w:rPr>
        <w:t>-1)(</w:t>
      </w:r>
      <w:r>
        <w:rPr>
          <w:rFonts w:ascii="Myriad Pro" w:hAnsi="Myriad Pro" w:cs="CourierNew"/>
        </w:rPr>
        <w:t>r</w:t>
      </w:r>
      <w:r w:rsidRPr="002939B4">
        <w:rPr>
          <w:rFonts w:ascii="Myriad Pro" w:hAnsi="Myriad Pro" w:cs="CourierNew"/>
          <w:lang w:val="el-GR"/>
        </w:rPr>
        <w:t>-1)</w:t>
      </w:r>
      <w:r w:rsidR="002B0F96" w:rsidRPr="00794C95">
        <w:rPr>
          <w:rFonts w:ascii="Myriad Pro" w:hAnsi="Myriad Pro" w:cs="CourierNew"/>
          <w:lang w:val="el-GR"/>
        </w:rPr>
        <w:t>=(2-1)(2</w:t>
      </w:r>
      <w:r w:rsidR="00BB007D" w:rsidRPr="00794C95">
        <w:rPr>
          <w:rFonts w:ascii="Myriad Pro" w:hAnsi="Myriad Pro" w:cs="CourierNew"/>
          <w:lang w:val="el-GR"/>
        </w:rPr>
        <w:t xml:space="preserve">-1)= </w:t>
      </w:r>
      <w:r w:rsidR="002B0F96" w:rsidRPr="00794C95">
        <w:rPr>
          <w:rFonts w:ascii="Myriad Pro" w:hAnsi="Myriad Pro" w:cs="CourierNew"/>
          <w:lang w:val="el-GR"/>
        </w:rPr>
        <w:t>1  βαθμό</w:t>
      </w:r>
      <w:r w:rsidR="00BB007D" w:rsidRPr="00794C95">
        <w:rPr>
          <w:rFonts w:ascii="Myriad Pro" w:hAnsi="Myriad Pro" w:cs="CourierNew"/>
          <w:lang w:val="el-GR"/>
        </w:rPr>
        <w:t>ς ελευθερίας</w:t>
      </w:r>
    </w:p>
    <w:p w:rsidR="00BB007D" w:rsidRPr="00794C95" w:rsidRDefault="00BB007D" w:rsidP="002939B4">
      <w:pPr>
        <w:ind w:left="360" w:hanging="360"/>
        <w:jc w:val="both"/>
        <w:rPr>
          <w:rFonts w:ascii="Myriad Pro" w:hAnsi="Myriad Pro" w:cs="CourierNew"/>
          <w:lang w:val="el-GR"/>
        </w:rPr>
      </w:pPr>
      <w:r w:rsidRPr="00794C95">
        <w:rPr>
          <w:rFonts w:ascii="Myriad Pro" w:hAnsi="Myriad Pro" w:cs="CourierNew"/>
          <w:lang w:val="el-GR"/>
        </w:rPr>
        <w:t xml:space="preserve">(όπου m=κατηγορίες </w:t>
      </w:r>
      <w:r w:rsidR="002B0F96" w:rsidRPr="00794C95">
        <w:rPr>
          <w:rFonts w:ascii="Myriad Pro" w:hAnsi="Myriad Pro" w:cs="CourierNew"/>
          <w:lang w:val="el-GR"/>
        </w:rPr>
        <w:t>το φύλο του μαθητή</w:t>
      </w:r>
      <w:r w:rsidRPr="00794C95">
        <w:rPr>
          <w:rFonts w:ascii="Myriad Pro" w:hAnsi="Myriad Pro" w:cs="CourierNew"/>
          <w:lang w:val="el-GR"/>
        </w:rPr>
        <w:t xml:space="preserve"> και r </w:t>
      </w:r>
      <w:r w:rsidR="002B0F96" w:rsidRPr="00794C95">
        <w:rPr>
          <w:rFonts w:ascii="Myriad Pro" w:hAnsi="Myriad Pro" w:cs="CourierNew"/>
          <w:lang w:val="el-GR"/>
        </w:rPr>
        <w:t>=ο τύπος σπουδών</w:t>
      </w:r>
      <w:r w:rsidRPr="00794C95">
        <w:rPr>
          <w:rFonts w:ascii="Myriad Pro" w:hAnsi="Myriad Pro" w:cs="CourierNew"/>
          <w:lang w:val="el-GR"/>
        </w:rPr>
        <w:t xml:space="preserve">).    </w:t>
      </w:r>
    </w:p>
    <w:p w:rsidR="00794C95" w:rsidRPr="00B05EDD" w:rsidRDefault="00794C95" w:rsidP="00BB007D">
      <w:pPr>
        <w:jc w:val="both"/>
        <w:rPr>
          <w:rFonts w:ascii="Myriad Pro" w:hAnsi="Myriad Pro" w:cs="CourierNew"/>
          <w:lang w:val="el-GR"/>
        </w:rPr>
      </w:pPr>
    </w:p>
    <w:p w:rsidR="00794C95" w:rsidRPr="002939B4" w:rsidRDefault="00794C95" w:rsidP="00BB007D">
      <w:pPr>
        <w:jc w:val="both"/>
        <w:rPr>
          <w:rFonts w:ascii="Myriad Pro" w:hAnsi="Myriad Pro" w:cs="CourierNew"/>
          <w:lang w:val="el-GR"/>
        </w:rPr>
      </w:pPr>
    </w:p>
    <w:p w:rsidR="00BB007D" w:rsidRPr="002939B4" w:rsidRDefault="00794C95" w:rsidP="00BB007D">
      <w:pPr>
        <w:jc w:val="center"/>
        <w:rPr>
          <w:rFonts w:ascii="Myriad Pro" w:hAnsi="Myriad Pro" w:cs="CourierNew"/>
          <w:b/>
          <w:lang w:val="el-GR"/>
        </w:rPr>
      </w:pPr>
      <w:r w:rsidRPr="002939B4">
        <w:rPr>
          <w:rFonts w:ascii="Myriad Pro" w:hAnsi="Myriad Pro"/>
          <w:b/>
          <w:lang w:val="el-GR" w:bidi="ar-SA"/>
        </w:rPr>
        <w:t>Χ</w:t>
      </w:r>
      <w:r w:rsidRPr="002939B4">
        <w:rPr>
          <w:rFonts w:ascii="Myriad Pro" w:hAnsi="Myriad Pro"/>
          <w:b/>
          <w:vertAlign w:val="superscript"/>
          <w:lang w:val="el-GR" w:bidi="ar-SA"/>
        </w:rPr>
        <w:t>2</w:t>
      </w:r>
      <w:r w:rsidR="00BB007D" w:rsidRPr="002939B4">
        <w:rPr>
          <w:rFonts w:ascii="Myriad Pro" w:hAnsi="Myriad Pro" w:cs="CourierNew"/>
          <w:b/>
          <w:lang w:val="el-GR"/>
        </w:rPr>
        <w:t xml:space="preserve">-κατανομή με </w:t>
      </w:r>
      <w:r w:rsidR="002B0F96" w:rsidRPr="002939B4">
        <w:rPr>
          <w:rFonts w:ascii="Myriad Pro" w:hAnsi="Myriad Pro" w:cs="CourierNew"/>
          <w:b/>
          <w:lang w:val="el-GR"/>
        </w:rPr>
        <w:t>1</w:t>
      </w:r>
      <w:r w:rsidR="00BB007D" w:rsidRPr="002939B4">
        <w:rPr>
          <w:rFonts w:ascii="Myriad Pro" w:hAnsi="Myriad Pro" w:cs="CourierNew"/>
          <w:b/>
          <w:lang w:val="el-GR"/>
        </w:rPr>
        <w:t xml:space="preserve"> β.ε.</w:t>
      </w:r>
    </w:p>
    <w:p w:rsidR="00BB007D" w:rsidRDefault="00BB007D" w:rsidP="00BB007D">
      <w:pPr>
        <w:jc w:val="center"/>
        <w:rPr>
          <w:lang w:val="el-GR"/>
        </w:rPr>
      </w:pPr>
      <w:r>
        <w:rPr>
          <w:noProof/>
          <w:lang w:val="el-GR" w:eastAsia="el-GR" w:bidi="ar-SA"/>
        </w:rPr>
        <w:drawing>
          <wp:inline distT="0" distB="0" distL="0" distR="0">
            <wp:extent cx="3000375" cy="1571625"/>
            <wp:effectExtent l="19050" t="0" r="9525" b="0"/>
            <wp:docPr id="27" name="Εικόνα 5" descr="㿷ᛗ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descr="㿷ᛗઠ"/>
                    <pic:cNvPicPr>
                      <a:picLocks noChangeAspect="1" noChangeArrowheads="1"/>
                    </pic:cNvPicPr>
                  </pic:nvPicPr>
                  <pic:blipFill>
                    <a:blip r:embed="rId87"/>
                    <a:srcRect/>
                    <a:stretch>
                      <a:fillRect/>
                    </a:stretch>
                  </pic:blipFill>
                  <pic:spPr bwMode="auto">
                    <a:xfrm>
                      <a:off x="0" y="0"/>
                      <a:ext cx="3000375" cy="1571625"/>
                    </a:xfrm>
                    <a:prstGeom prst="rect">
                      <a:avLst/>
                    </a:prstGeom>
                    <a:noFill/>
                    <a:ln w="9525">
                      <a:noFill/>
                      <a:miter lim="800000"/>
                      <a:headEnd/>
                      <a:tailEnd/>
                    </a:ln>
                  </pic:spPr>
                </pic:pic>
              </a:graphicData>
            </a:graphic>
          </wp:inline>
        </w:drawing>
      </w:r>
    </w:p>
    <w:p w:rsidR="00BB007D" w:rsidRDefault="00BB007D" w:rsidP="00BB007D">
      <w:pPr>
        <w:rPr>
          <w:lang w:val="el-GR"/>
        </w:rPr>
      </w:pPr>
      <w:r>
        <w:rPr>
          <w:lang w:val="el-GR"/>
        </w:rPr>
        <w:t xml:space="preserve">                                            </w:t>
      </w:r>
      <w:r>
        <w:rPr>
          <w:lang w:val="el-GR"/>
        </w:rPr>
        <w:sym w:font="MT Extra" w:char="F031"/>
      </w:r>
      <w:r>
        <w:rPr>
          <w:lang w:val="el-GR"/>
        </w:rPr>
        <w:sym w:font="MT Extra" w:char="F034"/>
      </w:r>
      <w:r>
        <w:rPr>
          <w:lang w:val="el-GR"/>
        </w:rPr>
        <w:sym w:font="MT Extra" w:char="F034"/>
      </w:r>
      <w:r>
        <w:rPr>
          <w:lang w:val="el-GR"/>
        </w:rPr>
        <w:sym w:font="MT Extra" w:char="F032"/>
      </w:r>
      <w:r>
        <w:rPr>
          <w:lang w:val="el-GR"/>
        </w:rPr>
        <w:sym w:font="MT Extra" w:char="F034"/>
      </w:r>
      <w:r>
        <w:rPr>
          <w:lang w:val="el-GR"/>
        </w:rPr>
        <w:sym w:font="MT Extra" w:char="F034"/>
      </w:r>
      <w:r>
        <w:rPr>
          <w:lang w:val="el-GR"/>
        </w:rPr>
        <w:sym w:font="MT Extra" w:char="F033"/>
      </w:r>
      <w:r>
        <w:rPr>
          <w:lang w:val="el-GR"/>
        </w:rPr>
        <w:t xml:space="preserve"> </w:t>
      </w:r>
      <w:r w:rsidR="002939B4">
        <w:rPr>
          <w:rFonts w:ascii="Myriad Pro" w:hAnsi="Myriad Pro"/>
          <w:lang w:val="el-GR" w:bidi="ar-SA"/>
        </w:rPr>
        <w:t>Χ</w:t>
      </w:r>
      <w:r w:rsidR="002939B4">
        <w:rPr>
          <w:rFonts w:ascii="Myriad Pro" w:hAnsi="Myriad Pro"/>
          <w:vertAlign w:val="superscript"/>
          <w:lang w:val="el-GR" w:bidi="ar-SA"/>
        </w:rPr>
        <w:t>2</w:t>
      </w:r>
      <w:r w:rsidR="002939B4">
        <w:rPr>
          <w:rFonts w:ascii="Myriad Pro" w:hAnsi="Myriad Pro"/>
          <w:vertAlign w:val="subscript"/>
          <w:lang w:val="el-GR" w:bidi="ar-SA"/>
        </w:rPr>
        <w:t>α</w:t>
      </w:r>
      <w:r w:rsidR="002939B4">
        <w:rPr>
          <w:lang w:val="el-GR"/>
        </w:rPr>
        <w:t xml:space="preserve"> </w:t>
      </w:r>
      <w:r>
        <w:rPr>
          <w:lang w:val="el-GR"/>
        </w:rPr>
        <w:t>=</w:t>
      </w:r>
      <w:r w:rsidR="002B0F96" w:rsidRPr="00794C95">
        <w:rPr>
          <w:lang w:val="el-GR"/>
        </w:rPr>
        <w:t>3,</w:t>
      </w:r>
      <w:r w:rsidR="002B0F96">
        <w:rPr>
          <w:lang w:val="el-GR"/>
        </w:rPr>
        <w:t>841</w:t>
      </w:r>
    </w:p>
    <w:p w:rsidR="00BB007D" w:rsidRDefault="00BB007D" w:rsidP="00BB007D">
      <w:pPr>
        <w:tabs>
          <w:tab w:val="left" w:pos="2880"/>
          <w:tab w:val="left" w:pos="4620"/>
        </w:tabs>
        <w:rPr>
          <w:lang w:val="el-GR"/>
        </w:rPr>
      </w:pPr>
      <w:r>
        <w:rPr>
          <w:lang w:val="el-GR"/>
        </w:rPr>
        <w:tab/>
      </w:r>
      <w:r>
        <w:rPr>
          <w:b/>
          <w:bCs/>
          <w:lang w:val="el-GR"/>
        </w:rPr>
        <w:t xml:space="preserve">Αποδοχή </w:t>
      </w:r>
      <w:r w:rsidRPr="003A6171">
        <w:rPr>
          <w:b/>
          <w:bCs/>
          <w:position w:val="-12"/>
          <w:sz w:val="20"/>
          <w:szCs w:val="20"/>
          <w:lang w:val="el-GR"/>
        </w:rPr>
        <w:object w:dxaOrig="340" w:dyaOrig="360">
          <v:shape id="_x0000_i1067" type="#_x0000_t75" style="width:17.25pt;height:18pt" o:ole="">
            <v:imagedata r:id="rId88" o:title=""/>
          </v:shape>
          <o:OLEObject Type="Embed" ProgID="Equation.3" ShapeID="_x0000_i1067" DrawAspect="Content" ObjectID="_1643055937" r:id="rId93"/>
        </w:object>
      </w:r>
      <w:r>
        <w:rPr>
          <w:lang w:val="el-GR"/>
        </w:rPr>
        <w:t xml:space="preserve">   </w:t>
      </w:r>
      <w:r>
        <w:rPr>
          <w:lang w:val="el-GR"/>
        </w:rPr>
        <w:sym w:font="MT Extra" w:char="F031"/>
      </w:r>
      <w:r>
        <w:rPr>
          <w:lang w:val="el-GR"/>
        </w:rPr>
        <w:sym w:font="MT Extra" w:char="F032"/>
      </w:r>
      <w:r>
        <w:rPr>
          <w:lang w:val="el-GR"/>
        </w:rPr>
        <w:sym w:font="MT Extra" w:char="F033"/>
      </w:r>
    </w:p>
    <w:p w:rsidR="00BB007D" w:rsidRDefault="00BB007D" w:rsidP="00BB007D">
      <w:pPr>
        <w:tabs>
          <w:tab w:val="left" w:pos="4620"/>
        </w:tabs>
        <w:rPr>
          <w:b/>
          <w:bCs/>
          <w:lang w:val="el-GR"/>
        </w:rPr>
      </w:pPr>
      <w:r>
        <w:rPr>
          <w:lang w:val="el-GR"/>
        </w:rPr>
        <w:tab/>
      </w:r>
      <w:r>
        <w:rPr>
          <w:b/>
          <w:bCs/>
          <w:lang w:val="el-GR"/>
        </w:rPr>
        <w:t xml:space="preserve">Απόρριψη </w:t>
      </w:r>
      <w:r w:rsidRPr="003A6171">
        <w:rPr>
          <w:b/>
          <w:bCs/>
          <w:position w:val="-12"/>
          <w:sz w:val="20"/>
          <w:szCs w:val="20"/>
          <w:lang w:val="el-GR"/>
        </w:rPr>
        <w:object w:dxaOrig="340" w:dyaOrig="360">
          <v:shape id="_x0000_i1068" type="#_x0000_t75" style="width:17.25pt;height:18pt" o:ole="">
            <v:imagedata r:id="rId88" o:title=""/>
          </v:shape>
          <o:OLEObject Type="Embed" ProgID="Equation.3" ShapeID="_x0000_i1068" DrawAspect="Content" ObjectID="_1643055938" r:id="rId94"/>
        </w:object>
      </w:r>
    </w:p>
    <w:p w:rsidR="00794C95" w:rsidRPr="00E86D85" w:rsidRDefault="00BB007D" w:rsidP="00BB007D">
      <w:pPr>
        <w:tabs>
          <w:tab w:val="left" w:pos="4620"/>
        </w:tabs>
        <w:rPr>
          <w:lang w:val="el-GR"/>
        </w:rPr>
      </w:pPr>
      <w:r>
        <w:rPr>
          <w:lang w:val="el-GR"/>
        </w:rPr>
        <w:t xml:space="preserve">     </w:t>
      </w:r>
    </w:p>
    <w:p w:rsidR="00794C95" w:rsidRPr="00794C95" w:rsidRDefault="00794C95" w:rsidP="00BB007D">
      <w:pPr>
        <w:tabs>
          <w:tab w:val="left" w:pos="4620"/>
        </w:tabs>
        <w:rPr>
          <w:rFonts w:ascii="Myriad Pro" w:hAnsi="Myriad Pro" w:cs="CourierNew"/>
          <w:lang w:val="el-GR"/>
        </w:rPr>
      </w:pPr>
    </w:p>
    <w:p w:rsidR="00BB007D" w:rsidRPr="00794C95" w:rsidRDefault="00BB007D" w:rsidP="00BB007D">
      <w:pPr>
        <w:tabs>
          <w:tab w:val="left" w:pos="4620"/>
        </w:tabs>
        <w:rPr>
          <w:rFonts w:ascii="Myriad Pro" w:hAnsi="Myriad Pro" w:cs="CourierNew"/>
          <w:lang w:val="el-GR"/>
        </w:rPr>
      </w:pPr>
      <w:r w:rsidRPr="00794C95">
        <w:rPr>
          <w:rFonts w:ascii="Myriad Pro" w:hAnsi="Myriad Pro" w:cs="CourierNew"/>
          <w:lang w:val="el-GR"/>
        </w:rPr>
        <w:t xml:space="preserve">   Από τους </w:t>
      </w:r>
      <w:r w:rsidR="00794C95" w:rsidRPr="00794C95">
        <w:rPr>
          <w:rFonts w:ascii="Myriad Pro" w:hAnsi="Myriad Pro" w:cs="CourierNew"/>
          <w:lang w:val="el-GR"/>
        </w:rPr>
        <w:t>Χ</w:t>
      </w:r>
      <w:r w:rsidR="00794C95" w:rsidRPr="002939B4">
        <w:rPr>
          <w:rFonts w:ascii="Myriad Pro" w:hAnsi="Myriad Pro" w:cs="CourierNew"/>
          <w:vertAlign w:val="superscript"/>
          <w:lang w:val="el-GR"/>
        </w:rPr>
        <w:t>2</w:t>
      </w:r>
      <w:r w:rsidRPr="00794C95">
        <w:rPr>
          <w:rFonts w:ascii="Myriad Pro" w:hAnsi="Myriad Pro" w:cs="CourierNew"/>
          <w:lang w:val="el-GR"/>
        </w:rPr>
        <w:t xml:space="preserve">-πίνακες έχουμε: </w:t>
      </w:r>
      <w:r w:rsidR="00794C95" w:rsidRPr="00794C95">
        <w:rPr>
          <w:rFonts w:ascii="Myriad Pro" w:hAnsi="Myriad Pro" w:cs="CourierNew"/>
          <w:lang w:val="el-GR"/>
        </w:rPr>
        <w:t>Χ</w:t>
      </w:r>
      <w:r w:rsidR="00794C95" w:rsidRPr="002939B4">
        <w:rPr>
          <w:rFonts w:ascii="Myriad Pro" w:hAnsi="Myriad Pro" w:cs="CourierNew"/>
          <w:vertAlign w:val="superscript"/>
          <w:lang w:val="el-GR"/>
        </w:rPr>
        <w:t>2</w:t>
      </w:r>
      <w:r w:rsidR="00794C95" w:rsidRPr="00794C95">
        <w:rPr>
          <w:rFonts w:ascii="Myriad Pro" w:hAnsi="Myriad Pro" w:cs="CourierNew"/>
          <w:lang w:val="el-GR"/>
        </w:rPr>
        <w:t>=3,841</w:t>
      </w:r>
    </w:p>
    <w:p w:rsidR="00BB007D" w:rsidRPr="00794C95" w:rsidRDefault="00BB007D" w:rsidP="00BB007D">
      <w:pPr>
        <w:tabs>
          <w:tab w:val="left" w:pos="4620"/>
        </w:tabs>
        <w:rPr>
          <w:rFonts w:ascii="Myriad Pro" w:hAnsi="Myriad Pro" w:cs="CourierNew"/>
          <w:lang w:val="el-GR"/>
        </w:rPr>
      </w:pPr>
    </w:p>
    <w:p w:rsidR="00794C95" w:rsidRPr="00794C95" w:rsidRDefault="00794C95" w:rsidP="00BB007D">
      <w:pPr>
        <w:tabs>
          <w:tab w:val="left" w:pos="4620"/>
        </w:tabs>
        <w:rPr>
          <w:rFonts w:ascii="Myriad Pro" w:hAnsi="Myriad Pro" w:cs="CourierNew"/>
          <w:lang w:val="el-GR"/>
        </w:rPr>
      </w:pPr>
    </w:p>
    <w:p w:rsidR="00794C95" w:rsidRPr="00794C95" w:rsidRDefault="00794C95" w:rsidP="00BB007D">
      <w:pPr>
        <w:tabs>
          <w:tab w:val="left" w:pos="4620"/>
        </w:tabs>
        <w:rPr>
          <w:rFonts w:ascii="Myriad Pro" w:hAnsi="Myriad Pro" w:cs="CourierNew"/>
          <w:lang w:val="el-GR"/>
        </w:rPr>
      </w:pPr>
    </w:p>
    <w:p w:rsidR="00BB007D" w:rsidRPr="00794C95" w:rsidRDefault="00BB007D" w:rsidP="00BB007D">
      <w:pPr>
        <w:ind w:left="1440" w:hanging="1440"/>
        <w:rPr>
          <w:rFonts w:ascii="Myriad Pro" w:hAnsi="Myriad Pro" w:cs="CourierNew"/>
          <w:lang w:val="el-GR"/>
        </w:rPr>
      </w:pPr>
      <w:r w:rsidRPr="002939B4">
        <w:rPr>
          <w:rFonts w:ascii="Myriad Pro" w:hAnsi="Myriad Pro" w:cs="CourierNew"/>
          <w:b/>
          <w:lang w:val="el-GR"/>
        </w:rPr>
        <w:t>3ο βήμα</w:t>
      </w:r>
      <w:r w:rsidRPr="00794C95">
        <w:rPr>
          <w:rFonts w:ascii="Myriad Pro" w:hAnsi="Myriad Pro" w:cs="CourierNew"/>
          <w:lang w:val="el-GR"/>
        </w:rPr>
        <w:t xml:space="preserve">         </w:t>
      </w:r>
    </w:p>
    <w:p w:rsidR="00BB007D" w:rsidRPr="00794C95" w:rsidRDefault="00BB007D" w:rsidP="002939B4">
      <w:pPr>
        <w:tabs>
          <w:tab w:val="left" w:pos="4620"/>
        </w:tabs>
        <w:spacing w:line="360" w:lineRule="auto"/>
        <w:jc w:val="both"/>
        <w:rPr>
          <w:rFonts w:ascii="Myriad Pro" w:hAnsi="Myriad Pro" w:cs="CourierNew"/>
          <w:lang w:val="el-GR"/>
        </w:rPr>
      </w:pPr>
    </w:p>
    <w:p w:rsidR="002939B4" w:rsidRDefault="002939B4" w:rsidP="002939B4">
      <w:pPr>
        <w:spacing w:line="360" w:lineRule="auto"/>
        <w:ind w:left="1440" w:hanging="1440"/>
        <w:jc w:val="both"/>
        <w:rPr>
          <w:rFonts w:ascii="Myriad Pro" w:hAnsi="Myriad Pro" w:cs="CourierNew"/>
          <w:lang w:val="el-GR"/>
        </w:rPr>
      </w:pPr>
      <w:r>
        <w:rPr>
          <w:rFonts w:ascii="Myriad Pro" w:hAnsi="Myriad Pro" w:cs="CourierNew"/>
          <w:lang w:val="el-GR"/>
        </w:rPr>
        <w:t>Με την βοήθεια του Πίνακα 3</w:t>
      </w:r>
      <w:r w:rsidRPr="00794C95">
        <w:rPr>
          <w:rFonts w:ascii="Myriad Pro" w:hAnsi="Myriad Pro" w:cs="CourierNew"/>
          <w:lang w:val="el-GR"/>
        </w:rPr>
        <w:t xml:space="preserve"> </w:t>
      </w:r>
      <w:r>
        <w:rPr>
          <w:rFonts w:ascii="Myriad Pro" w:hAnsi="Myriad Pro" w:cs="CourierNew"/>
          <w:lang w:val="el-GR"/>
        </w:rPr>
        <w:t>και του Π</w:t>
      </w:r>
      <w:r w:rsidR="00737B1A" w:rsidRPr="00794C95">
        <w:rPr>
          <w:rFonts w:ascii="Myriad Pro" w:hAnsi="Myriad Pro" w:cs="CourierNew"/>
          <w:lang w:val="el-GR"/>
        </w:rPr>
        <w:t>ίνακα</w:t>
      </w:r>
      <w:r>
        <w:rPr>
          <w:rFonts w:ascii="Myriad Pro" w:hAnsi="Myriad Pro" w:cs="CourierNew"/>
          <w:lang w:val="el-GR"/>
        </w:rPr>
        <w:t xml:space="preserve"> 4 με τις παρατηρούμενες συχνότητες</w:t>
      </w:r>
    </w:p>
    <w:p w:rsidR="002939B4" w:rsidRDefault="00737B1A" w:rsidP="002939B4">
      <w:pPr>
        <w:spacing w:line="360" w:lineRule="auto"/>
        <w:ind w:left="1440" w:hanging="1440"/>
        <w:jc w:val="both"/>
        <w:rPr>
          <w:rFonts w:ascii="Myriad Pro" w:hAnsi="Myriad Pro" w:cs="CourierNew"/>
          <w:lang w:val="el-GR"/>
        </w:rPr>
      </w:pPr>
      <w:r w:rsidRPr="00794C95">
        <w:rPr>
          <w:rFonts w:ascii="Myriad Pro" w:hAnsi="Myriad Pro" w:cs="CourierNew"/>
          <w:lang w:val="el-GR"/>
        </w:rPr>
        <w:t>κατασκευά</w:t>
      </w:r>
      <w:r w:rsidR="00BB007D" w:rsidRPr="00794C95">
        <w:rPr>
          <w:rFonts w:ascii="Myriad Pro" w:hAnsi="Myriad Pro" w:cs="CourierNew"/>
          <w:lang w:val="el-GR"/>
        </w:rPr>
        <w:t>ζ</w:t>
      </w:r>
      <w:r w:rsidR="002939B4">
        <w:rPr>
          <w:rFonts w:ascii="Myriad Pro" w:hAnsi="Myriad Pro" w:cs="CourierNew"/>
          <w:lang w:val="el-GR"/>
        </w:rPr>
        <w:t>ουμε τον παρακάτω Πίνακα 5</w:t>
      </w:r>
      <w:r w:rsidR="00BB007D" w:rsidRPr="00794C95">
        <w:rPr>
          <w:rFonts w:ascii="Myriad Pro" w:hAnsi="Myriad Pro" w:cs="CourierNew"/>
          <w:lang w:val="el-GR"/>
        </w:rPr>
        <w:t xml:space="preserve"> των συχνοτήτων  που αναμένονται (f</w:t>
      </w:r>
      <w:r w:rsidRPr="00794C95">
        <w:rPr>
          <w:rFonts w:ascii="Myriad Pro" w:hAnsi="Myriad Pro" w:cs="CourierNew"/>
          <w:lang w:val="el-GR"/>
        </w:rPr>
        <w:t>)</w:t>
      </w:r>
      <w:r w:rsidR="002939B4">
        <w:rPr>
          <w:rFonts w:ascii="Myriad Pro" w:hAnsi="Myriad Pro" w:cs="CourierNew"/>
          <w:lang w:val="el-GR"/>
        </w:rPr>
        <w:t>,</w:t>
      </w:r>
    </w:p>
    <w:p w:rsidR="002939B4" w:rsidRDefault="002939B4" w:rsidP="002939B4">
      <w:pPr>
        <w:spacing w:line="360" w:lineRule="auto"/>
        <w:ind w:left="1440" w:hanging="1440"/>
        <w:jc w:val="both"/>
        <w:rPr>
          <w:rFonts w:ascii="Myriad Pro" w:hAnsi="Myriad Pro" w:cs="CourierNew"/>
          <w:lang w:val="el-GR"/>
        </w:rPr>
      </w:pPr>
      <w:r>
        <w:rPr>
          <w:rFonts w:ascii="Myriad Pro" w:hAnsi="Myriad Pro" w:cs="CourierNew"/>
          <w:lang w:val="el-GR"/>
        </w:rPr>
        <w:t>με την βοήθεια της σχέσης:</w:t>
      </w:r>
    </w:p>
    <w:p w:rsidR="00BB007D" w:rsidRDefault="002939B4" w:rsidP="005E2807">
      <w:pPr>
        <w:spacing w:line="360" w:lineRule="auto"/>
        <w:ind w:left="1440" w:hanging="1440"/>
        <w:jc w:val="center"/>
        <w:rPr>
          <w:rFonts w:ascii="Myriad Pro" w:hAnsi="Myriad Pro" w:cs="CourierNew"/>
          <w:lang w:val="el-GR"/>
        </w:rPr>
      </w:pPr>
      <w:r w:rsidRPr="008950D9">
        <w:rPr>
          <w:b/>
          <w:position w:val="-24"/>
        </w:rPr>
        <w:object w:dxaOrig="2299" w:dyaOrig="660">
          <v:shape id="_x0000_i1069" type="#_x0000_t75" style="width:114.75pt;height:33pt" o:ole="">
            <v:imagedata r:id="rId53" o:title=""/>
          </v:shape>
          <o:OLEObject Type="Embed" ProgID="Equation.DSMT4" ShapeID="_x0000_i1069" DrawAspect="Content" ObjectID="_1643055939" r:id="rId95"/>
        </w:object>
      </w:r>
    </w:p>
    <w:p w:rsidR="00737B1A" w:rsidRDefault="00737B1A" w:rsidP="002939B4">
      <w:pPr>
        <w:jc w:val="both"/>
        <w:rPr>
          <w:highlight w:val="yellow"/>
          <w:lang w:val="el-GR"/>
        </w:rPr>
      </w:pPr>
    </w:p>
    <w:p w:rsidR="00737B1A" w:rsidRPr="0024756E" w:rsidRDefault="00737B1A" w:rsidP="00BB007D">
      <w:pPr>
        <w:ind w:left="360" w:hanging="360"/>
        <w:jc w:val="both"/>
        <w:rPr>
          <w:highlight w:val="yellow"/>
          <w:lang w:val="el-GR"/>
        </w:rPr>
      </w:pPr>
    </w:p>
    <w:tbl>
      <w:tblPr>
        <w:tblW w:w="0" w:type="auto"/>
        <w:jc w:val="center"/>
        <w:tblInd w:w="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95"/>
        <w:gridCol w:w="1418"/>
        <w:gridCol w:w="1383"/>
        <w:gridCol w:w="1088"/>
      </w:tblGrid>
      <w:tr w:rsidR="00737B1A" w:rsidRPr="00B127FE" w:rsidTr="002939B4">
        <w:trPr>
          <w:trHeight w:val="1104"/>
          <w:jc w:val="center"/>
        </w:trPr>
        <w:tc>
          <w:tcPr>
            <w:tcW w:w="2295" w:type="dxa"/>
            <w:tcBorders>
              <w:tl2br w:val="single" w:sz="4" w:space="0" w:color="auto"/>
            </w:tcBorders>
            <w:shd w:val="clear" w:color="auto" w:fill="E6E6E6"/>
          </w:tcPr>
          <w:p w:rsidR="00737B1A" w:rsidRPr="00B127FE" w:rsidRDefault="00737B1A" w:rsidP="007D17B4">
            <w:pPr>
              <w:pStyle w:val="3"/>
              <w:spacing w:before="0" w:after="0"/>
              <w:rPr>
                <w:b/>
                <w:i w:val="0"/>
                <w:lang w:val="el-GR"/>
              </w:rPr>
            </w:pPr>
            <w:r w:rsidRPr="00B127FE">
              <w:rPr>
                <w:b/>
                <w:i w:val="0"/>
                <w:lang w:val="el-GR"/>
              </w:rPr>
              <w:t xml:space="preserve">                ΤΥΠΟΣ       </w:t>
            </w:r>
          </w:p>
          <w:p w:rsidR="00737B1A" w:rsidRPr="00B127FE" w:rsidRDefault="00737B1A" w:rsidP="007D17B4">
            <w:pPr>
              <w:jc w:val="both"/>
              <w:rPr>
                <w:rFonts w:ascii="Minion Pro" w:eastAsiaTheme="majorEastAsia" w:hAnsi="Minion Pro" w:cstheme="majorBidi"/>
                <w:b/>
                <w:bCs/>
                <w:color w:val="002060"/>
                <w:sz w:val="26"/>
                <w:szCs w:val="26"/>
                <w:lang w:val="el-GR"/>
              </w:rPr>
            </w:pPr>
            <w:r w:rsidRPr="00B127FE">
              <w:rPr>
                <w:rFonts w:ascii="Minion Pro" w:eastAsiaTheme="majorEastAsia" w:hAnsi="Minion Pro" w:cstheme="majorBidi"/>
                <w:b/>
                <w:bCs/>
                <w:color w:val="002060"/>
                <w:sz w:val="26"/>
                <w:szCs w:val="26"/>
                <w:lang w:val="el-GR"/>
              </w:rPr>
              <w:t xml:space="preserve">            ΛΥΚΕΙΟΥ            ΦΎΛΟ</w:t>
            </w:r>
          </w:p>
        </w:tc>
        <w:tc>
          <w:tcPr>
            <w:tcW w:w="1418" w:type="dxa"/>
            <w:shd w:val="clear" w:color="auto" w:fill="E6E6E6"/>
          </w:tcPr>
          <w:p w:rsidR="00737B1A" w:rsidRPr="00B127FE" w:rsidRDefault="00737B1A" w:rsidP="007D17B4">
            <w:pPr>
              <w:jc w:val="center"/>
              <w:rPr>
                <w:rFonts w:ascii="Minion Pro" w:eastAsiaTheme="majorEastAsia" w:hAnsi="Minion Pro" w:cstheme="majorBidi"/>
                <w:b/>
                <w:bCs/>
                <w:color w:val="002060"/>
                <w:sz w:val="26"/>
                <w:szCs w:val="26"/>
                <w:lang w:val="el-GR"/>
              </w:rPr>
            </w:pPr>
          </w:p>
          <w:p w:rsidR="00737B1A" w:rsidRPr="00B127FE" w:rsidRDefault="00737B1A" w:rsidP="007D17B4">
            <w:pPr>
              <w:jc w:val="center"/>
              <w:rPr>
                <w:rFonts w:ascii="Minion Pro" w:eastAsiaTheme="majorEastAsia" w:hAnsi="Minion Pro" w:cstheme="majorBidi"/>
                <w:b/>
                <w:bCs/>
                <w:color w:val="002060"/>
                <w:sz w:val="26"/>
                <w:szCs w:val="26"/>
                <w:lang w:val="el-GR"/>
              </w:rPr>
            </w:pPr>
            <w:r w:rsidRPr="00B127FE">
              <w:rPr>
                <w:rFonts w:ascii="Minion Pro" w:eastAsiaTheme="majorEastAsia" w:hAnsi="Minion Pro" w:cstheme="majorBidi"/>
                <w:b/>
                <w:bCs/>
                <w:color w:val="002060"/>
                <w:sz w:val="26"/>
                <w:szCs w:val="26"/>
                <w:lang w:val="el-GR"/>
              </w:rPr>
              <w:t>ΓΕΛ</w:t>
            </w:r>
          </w:p>
        </w:tc>
        <w:tc>
          <w:tcPr>
            <w:tcW w:w="1383" w:type="dxa"/>
            <w:shd w:val="clear" w:color="auto" w:fill="E6E6E6"/>
          </w:tcPr>
          <w:p w:rsidR="00737B1A" w:rsidRPr="00B127FE" w:rsidRDefault="00737B1A" w:rsidP="007D17B4">
            <w:pPr>
              <w:jc w:val="center"/>
              <w:rPr>
                <w:rFonts w:ascii="Minion Pro" w:eastAsiaTheme="majorEastAsia" w:hAnsi="Minion Pro" w:cstheme="majorBidi"/>
                <w:b/>
                <w:bCs/>
                <w:color w:val="002060"/>
                <w:sz w:val="26"/>
                <w:szCs w:val="26"/>
                <w:lang w:val="el-GR"/>
              </w:rPr>
            </w:pPr>
          </w:p>
          <w:p w:rsidR="00737B1A" w:rsidRPr="00B127FE" w:rsidRDefault="00737B1A" w:rsidP="007D17B4">
            <w:pPr>
              <w:jc w:val="center"/>
              <w:rPr>
                <w:rFonts w:ascii="Minion Pro" w:eastAsiaTheme="majorEastAsia" w:hAnsi="Minion Pro" w:cstheme="majorBidi"/>
                <w:b/>
                <w:bCs/>
                <w:color w:val="002060"/>
                <w:sz w:val="26"/>
                <w:szCs w:val="26"/>
                <w:lang w:val="el-GR"/>
              </w:rPr>
            </w:pPr>
            <w:r w:rsidRPr="00B127FE">
              <w:rPr>
                <w:rFonts w:ascii="Minion Pro" w:eastAsiaTheme="majorEastAsia" w:hAnsi="Minion Pro" w:cstheme="majorBidi"/>
                <w:b/>
                <w:bCs/>
                <w:color w:val="002060"/>
                <w:sz w:val="26"/>
                <w:szCs w:val="26"/>
                <w:lang w:val="el-GR"/>
              </w:rPr>
              <w:t>ΕΠΑΛ</w:t>
            </w:r>
          </w:p>
        </w:tc>
        <w:tc>
          <w:tcPr>
            <w:tcW w:w="1088" w:type="dxa"/>
            <w:shd w:val="clear" w:color="auto" w:fill="C0C0C0"/>
          </w:tcPr>
          <w:p w:rsidR="00737B1A" w:rsidRPr="00B127FE" w:rsidRDefault="00737B1A" w:rsidP="007D17B4">
            <w:pPr>
              <w:pStyle w:val="2"/>
              <w:rPr>
                <w:iCs w:val="0"/>
                <w:sz w:val="26"/>
                <w:szCs w:val="26"/>
                <w:lang w:val="el-GR"/>
              </w:rPr>
            </w:pPr>
          </w:p>
          <w:p w:rsidR="00737B1A" w:rsidRPr="00B127FE" w:rsidRDefault="00737B1A" w:rsidP="007D17B4">
            <w:pPr>
              <w:pStyle w:val="2"/>
              <w:rPr>
                <w:iCs w:val="0"/>
                <w:sz w:val="26"/>
                <w:szCs w:val="26"/>
                <w:lang w:val="el-GR"/>
              </w:rPr>
            </w:pPr>
            <w:r w:rsidRPr="00B127FE">
              <w:rPr>
                <w:iCs w:val="0"/>
                <w:sz w:val="26"/>
                <w:szCs w:val="26"/>
                <w:lang w:val="el-GR"/>
              </w:rPr>
              <w:t>Σύνολο</w:t>
            </w:r>
          </w:p>
          <w:p w:rsidR="00737B1A" w:rsidRPr="00B127FE" w:rsidRDefault="00737B1A" w:rsidP="007D17B4">
            <w:pPr>
              <w:pStyle w:val="2"/>
              <w:rPr>
                <w:iCs w:val="0"/>
                <w:sz w:val="26"/>
                <w:szCs w:val="26"/>
                <w:lang w:val="el-GR"/>
              </w:rPr>
            </w:pPr>
          </w:p>
        </w:tc>
      </w:tr>
      <w:tr w:rsidR="00737B1A" w:rsidRPr="00B127FE" w:rsidTr="002939B4">
        <w:trPr>
          <w:jc w:val="center"/>
        </w:trPr>
        <w:tc>
          <w:tcPr>
            <w:tcW w:w="2295" w:type="dxa"/>
            <w:shd w:val="clear" w:color="auto" w:fill="E6E6E6"/>
          </w:tcPr>
          <w:p w:rsidR="00737B1A" w:rsidRPr="00B127FE" w:rsidRDefault="00737B1A" w:rsidP="007D17B4">
            <w:pPr>
              <w:pStyle w:val="3"/>
              <w:spacing w:before="0" w:after="0"/>
              <w:rPr>
                <w:b/>
                <w:i w:val="0"/>
                <w:lang w:val="el-GR"/>
              </w:rPr>
            </w:pPr>
            <w:r w:rsidRPr="00B127FE">
              <w:rPr>
                <w:b/>
                <w:i w:val="0"/>
                <w:lang w:val="el-GR"/>
              </w:rPr>
              <w:t>ΑΓΟΡΙ</w:t>
            </w:r>
          </w:p>
        </w:tc>
        <w:tc>
          <w:tcPr>
            <w:tcW w:w="1418" w:type="dxa"/>
          </w:tcPr>
          <w:p w:rsidR="00737B1A" w:rsidRPr="00B127FE" w:rsidRDefault="00BB092E" w:rsidP="007D17B4">
            <w:pPr>
              <w:pStyle w:val="3"/>
              <w:spacing w:before="0" w:after="0"/>
              <w:rPr>
                <w:b/>
                <w:i w:val="0"/>
                <w:lang w:val="el-GR"/>
              </w:rPr>
            </w:pPr>
            <w:r>
              <w:rPr>
                <w:b/>
                <w:i w:val="0"/>
              </w:rPr>
              <w:t xml:space="preserve">42,25  </w:t>
            </w:r>
            <w:r>
              <w:rPr>
                <w:b/>
                <w:i w:val="0"/>
                <w:lang w:val="el-GR"/>
              </w:rPr>
              <w:t>(</w:t>
            </w:r>
            <w:r>
              <w:rPr>
                <w:b/>
                <w:i w:val="0"/>
              </w:rPr>
              <w:t>f</w:t>
            </w:r>
            <w:r w:rsidR="00737B1A">
              <w:rPr>
                <w:b/>
                <w:i w:val="0"/>
                <w:vertAlign w:val="subscript"/>
                <w:lang w:val="el-GR"/>
              </w:rPr>
              <w:t>1</w:t>
            </w:r>
            <w:r w:rsidR="00737B1A">
              <w:rPr>
                <w:b/>
                <w:i w:val="0"/>
                <w:vertAlign w:val="subscript"/>
              </w:rPr>
              <w:t>1</w:t>
            </w:r>
            <w:r w:rsidR="00737B1A">
              <w:rPr>
                <w:b/>
                <w:i w:val="0"/>
                <w:lang w:val="el-GR"/>
              </w:rPr>
              <w:t>)</w:t>
            </w:r>
          </w:p>
        </w:tc>
        <w:tc>
          <w:tcPr>
            <w:tcW w:w="1383" w:type="dxa"/>
          </w:tcPr>
          <w:p w:rsidR="00737B1A" w:rsidRPr="00B127FE" w:rsidRDefault="00BB092E" w:rsidP="007D17B4">
            <w:pPr>
              <w:pStyle w:val="3"/>
              <w:spacing w:before="0" w:after="0"/>
              <w:rPr>
                <w:b/>
                <w:i w:val="0"/>
                <w:lang w:val="el-GR"/>
              </w:rPr>
            </w:pPr>
            <w:r>
              <w:rPr>
                <w:b/>
                <w:i w:val="0"/>
                <w:lang w:val="el-GR"/>
              </w:rPr>
              <w:t>2</w:t>
            </w:r>
            <w:r>
              <w:rPr>
                <w:b/>
                <w:i w:val="0"/>
              </w:rPr>
              <w:t>2,75</w:t>
            </w:r>
            <w:r w:rsidR="00737B1A">
              <w:rPr>
                <w:b/>
                <w:i w:val="0"/>
                <w:lang w:val="el-GR"/>
              </w:rPr>
              <w:t xml:space="preserve"> </w:t>
            </w:r>
            <w:r w:rsidR="00737B1A" w:rsidRPr="00B127FE">
              <w:rPr>
                <w:b/>
                <w:i w:val="0"/>
                <w:lang w:val="el-GR"/>
              </w:rPr>
              <w:t xml:space="preserve"> </w:t>
            </w:r>
            <w:r>
              <w:rPr>
                <w:b/>
                <w:i w:val="0"/>
              </w:rPr>
              <w:t>(f</w:t>
            </w:r>
            <w:r w:rsidR="00737B1A">
              <w:rPr>
                <w:b/>
                <w:i w:val="0"/>
                <w:vertAlign w:val="subscript"/>
                <w:lang w:val="el-GR"/>
              </w:rPr>
              <w:t>1</w:t>
            </w:r>
            <w:r w:rsidR="00737B1A">
              <w:rPr>
                <w:b/>
                <w:i w:val="0"/>
                <w:vertAlign w:val="subscript"/>
              </w:rPr>
              <w:t>2</w:t>
            </w:r>
            <w:r w:rsidR="00737B1A">
              <w:rPr>
                <w:b/>
                <w:i w:val="0"/>
                <w:lang w:val="el-GR"/>
              </w:rPr>
              <w:t>)</w:t>
            </w:r>
          </w:p>
        </w:tc>
        <w:tc>
          <w:tcPr>
            <w:tcW w:w="1088" w:type="dxa"/>
            <w:shd w:val="clear" w:color="auto" w:fill="C0C0C0"/>
          </w:tcPr>
          <w:p w:rsidR="00737B1A" w:rsidRPr="00B127FE" w:rsidRDefault="00737B1A" w:rsidP="007D17B4">
            <w:pPr>
              <w:pStyle w:val="3"/>
              <w:spacing w:before="0" w:after="0"/>
              <w:rPr>
                <w:b/>
                <w:i w:val="0"/>
                <w:lang w:val="el-GR"/>
              </w:rPr>
            </w:pPr>
            <w:r w:rsidRPr="00B127FE">
              <w:rPr>
                <w:b/>
                <w:i w:val="0"/>
                <w:lang w:val="el-GR"/>
              </w:rPr>
              <w:t>65</w:t>
            </w:r>
            <w:r w:rsidR="00BB092E">
              <w:rPr>
                <w:b/>
                <w:i w:val="0"/>
                <w:lang w:val="el-GR"/>
              </w:rPr>
              <w:t xml:space="preserve"> (</w:t>
            </w:r>
            <w:r w:rsidR="00BB092E">
              <w:rPr>
                <w:b/>
                <w:i w:val="0"/>
              </w:rPr>
              <w:t>f</w:t>
            </w:r>
            <w:r>
              <w:rPr>
                <w:b/>
                <w:i w:val="0"/>
                <w:vertAlign w:val="subscript"/>
                <w:lang w:val="el-GR"/>
              </w:rPr>
              <w:t>1</w:t>
            </w:r>
            <w:r>
              <w:rPr>
                <w:b/>
                <w:i w:val="0"/>
                <w:lang w:val="el-GR"/>
              </w:rPr>
              <w:t>)</w:t>
            </w:r>
          </w:p>
        </w:tc>
      </w:tr>
      <w:tr w:rsidR="00737B1A" w:rsidRPr="00B127FE" w:rsidTr="002939B4">
        <w:trPr>
          <w:jc w:val="center"/>
        </w:trPr>
        <w:tc>
          <w:tcPr>
            <w:tcW w:w="2295" w:type="dxa"/>
            <w:tcBorders>
              <w:bottom w:val="single" w:sz="4" w:space="0" w:color="auto"/>
            </w:tcBorders>
            <w:shd w:val="clear" w:color="auto" w:fill="E6E6E6"/>
          </w:tcPr>
          <w:p w:rsidR="00737B1A" w:rsidRPr="00B127FE" w:rsidRDefault="00737B1A" w:rsidP="007D17B4">
            <w:pPr>
              <w:pStyle w:val="3"/>
              <w:spacing w:before="0" w:after="0"/>
              <w:rPr>
                <w:b/>
                <w:i w:val="0"/>
                <w:lang w:val="el-GR"/>
              </w:rPr>
            </w:pPr>
            <w:r w:rsidRPr="00B127FE">
              <w:rPr>
                <w:b/>
                <w:i w:val="0"/>
                <w:lang w:val="el-GR"/>
              </w:rPr>
              <w:t>ΚΟΡΙΤΣΙ</w:t>
            </w:r>
          </w:p>
        </w:tc>
        <w:tc>
          <w:tcPr>
            <w:tcW w:w="1418" w:type="dxa"/>
            <w:tcBorders>
              <w:bottom w:val="single" w:sz="4" w:space="0" w:color="auto"/>
            </w:tcBorders>
          </w:tcPr>
          <w:p w:rsidR="00737B1A" w:rsidRPr="00B127FE" w:rsidRDefault="00BB092E" w:rsidP="007D17B4">
            <w:pPr>
              <w:pStyle w:val="3"/>
              <w:spacing w:before="0" w:after="0"/>
              <w:rPr>
                <w:b/>
                <w:i w:val="0"/>
                <w:lang w:val="el-GR"/>
              </w:rPr>
            </w:pPr>
            <w:r>
              <w:rPr>
                <w:b/>
                <w:i w:val="0"/>
              </w:rPr>
              <w:t>37,75</w:t>
            </w:r>
            <w:r w:rsidR="00737B1A">
              <w:rPr>
                <w:b/>
                <w:i w:val="0"/>
                <w:lang w:val="el-GR"/>
              </w:rPr>
              <w:t xml:space="preserve"> </w:t>
            </w:r>
            <w:r w:rsidR="00737B1A" w:rsidRPr="00B127FE">
              <w:rPr>
                <w:b/>
                <w:i w:val="0"/>
                <w:lang w:val="el-GR"/>
              </w:rPr>
              <w:t xml:space="preserve"> </w:t>
            </w:r>
            <w:r>
              <w:rPr>
                <w:b/>
                <w:i w:val="0"/>
                <w:lang w:val="el-GR"/>
              </w:rPr>
              <w:t>(</w:t>
            </w:r>
            <w:r>
              <w:rPr>
                <w:b/>
                <w:i w:val="0"/>
              </w:rPr>
              <w:t>f</w:t>
            </w:r>
            <w:r w:rsidR="00737B1A">
              <w:rPr>
                <w:b/>
                <w:i w:val="0"/>
                <w:vertAlign w:val="subscript"/>
              </w:rPr>
              <w:t>21</w:t>
            </w:r>
            <w:r w:rsidR="00737B1A">
              <w:rPr>
                <w:b/>
                <w:i w:val="0"/>
                <w:lang w:val="el-GR"/>
              </w:rPr>
              <w:t>)</w:t>
            </w:r>
          </w:p>
        </w:tc>
        <w:tc>
          <w:tcPr>
            <w:tcW w:w="1383" w:type="dxa"/>
            <w:tcBorders>
              <w:bottom w:val="single" w:sz="4" w:space="0" w:color="auto"/>
            </w:tcBorders>
          </w:tcPr>
          <w:p w:rsidR="00737B1A" w:rsidRPr="00B127FE" w:rsidRDefault="00BB092E" w:rsidP="007D17B4">
            <w:pPr>
              <w:pStyle w:val="3"/>
              <w:spacing w:before="0" w:after="0"/>
              <w:rPr>
                <w:b/>
                <w:i w:val="0"/>
                <w:lang w:val="el-GR"/>
              </w:rPr>
            </w:pPr>
            <w:r>
              <w:rPr>
                <w:b/>
                <w:i w:val="0"/>
                <w:lang w:val="el-GR"/>
              </w:rPr>
              <w:t>1</w:t>
            </w:r>
            <w:r>
              <w:rPr>
                <w:b/>
                <w:i w:val="0"/>
              </w:rPr>
              <w:t>9,25</w:t>
            </w:r>
            <w:r w:rsidR="00737B1A" w:rsidRPr="00B127FE">
              <w:rPr>
                <w:b/>
                <w:i w:val="0"/>
                <w:lang w:val="el-GR"/>
              </w:rPr>
              <w:t xml:space="preserve">  </w:t>
            </w:r>
            <w:r>
              <w:rPr>
                <w:b/>
                <w:i w:val="0"/>
                <w:lang w:val="el-GR"/>
              </w:rPr>
              <w:t>(</w:t>
            </w:r>
            <w:r>
              <w:rPr>
                <w:b/>
                <w:i w:val="0"/>
              </w:rPr>
              <w:t>f</w:t>
            </w:r>
            <w:r w:rsidR="00737B1A">
              <w:rPr>
                <w:b/>
                <w:i w:val="0"/>
                <w:vertAlign w:val="subscript"/>
              </w:rPr>
              <w:t>22</w:t>
            </w:r>
            <w:r w:rsidR="00737B1A">
              <w:rPr>
                <w:b/>
                <w:i w:val="0"/>
                <w:lang w:val="el-GR"/>
              </w:rPr>
              <w:t>)</w:t>
            </w:r>
          </w:p>
        </w:tc>
        <w:tc>
          <w:tcPr>
            <w:tcW w:w="1088" w:type="dxa"/>
            <w:tcBorders>
              <w:bottom w:val="single" w:sz="4" w:space="0" w:color="auto"/>
            </w:tcBorders>
            <w:shd w:val="clear" w:color="auto" w:fill="C0C0C0"/>
          </w:tcPr>
          <w:p w:rsidR="00737B1A" w:rsidRPr="00B127FE" w:rsidRDefault="00737B1A" w:rsidP="007D17B4">
            <w:pPr>
              <w:pStyle w:val="3"/>
              <w:spacing w:before="0" w:after="0"/>
              <w:rPr>
                <w:b/>
                <w:i w:val="0"/>
                <w:lang w:val="el-GR"/>
              </w:rPr>
            </w:pPr>
            <w:r w:rsidRPr="00B127FE">
              <w:rPr>
                <w:b/>
                <w:i w:val="0"/>
                <w:lang w:val="el-GR"/>
              </w:rPr>
              <w:t>55</w:t>
            </w:r>
            <w:r w:rsidR="00BB092E">
              <w:rPr>
                <w:b/>
                <w:i w:val="0"/>
                <w:lang w:val="el-GR"/>
              </w:rPr>
              <w:t xml:space="preserve"> (</w:t>
            </w:r>
            <w:r w:rsidR="00BB092E">
              <w:rPr>
                <w:b/>
                <w:i w:val="0"/>
              </w:rPr>
              <w:t>f</w:t>
            </w:r>
            <w:r>
              <w:rPr>
                <w:b/>
                <w:i w:val="0"/>
                <w:vertAlign w:val="subscript"/>
              </w:rPr>
              <w:t>2</w:t>
            </w:r>
            <w:r>
              <w:rPr>
                <w:b/>
                <w:i w:val="0"/>
                <w:lang w:val="el-GR"/>
              </w:rPr>
              <w:t>)</w:t>
            </w:r>
          </w:p>
        </w:tc>
      </w:tr>
      <w:tr w:rsidR="00737B1A" w:rsidRPr="00B127FE" w:rsidTr="002939B4">
        <w:trPr>
          <w:jc w:val="center"/>
        </w:trPr>
        <w:tc>
          <w:tcPr>
            <w:tcW w:w="2295" w:type="dxa"/>
            <w:shd w:val="clear" w:color="auto" w:fill="C0C0C0"/>
          </w:tcPr>
          <w:p w:rsidR="00737B1A" w:rsidRPr="00B127FE" w:rsidRDefault="00737B1A" w:rsidP="007D17B4">
            <w:pPr>
              <w:pStyle w:val="3"/>
              <w:spacing w:before="0" w:after="0"/>
              <w:rPr>
                <w:b/>
                <w:i w:val="0"/>
                <w:lang w:val="el-GR"/>
              </w:rPr>
            </w:pPr>
            <w:r w:rsidRPr="00B127FE">
              <w:rPr>
                <w:b/>
                <w:i w:val="0"/>
                <w:lang w:val="el-GR"/>
              </w:rPr>
              <w:t>Σύνολο</w:t>
            </w:r>
          </w:p>
        </w:tc>
        <w:tc>
          <w:tcPr>
            <w:tcW w:w="1418" w:type="dxa"/>
            <w:shd w:val="clear" w:color="auto" w:fill="C0C0C0"/>
          </w:tcPr>
          <w:p w:rsidR="00737B1A" w:rsidRPr="00B127FE" w:rsidRDefault="00737B1A" w:rsidP="007D17B4">
            <w:pPr>
              <w:pStyle w:val="3"/>
              <w:spacing w:before="0" w:after="0"/>
              <w:rPr>
                <w:b/>
                <w:i w:val="0"/>
                <w:lang w:val="el-GR"/>
              </w:rPr>
            </w:pPr>
            <w:r w:rsidRPr="00B127FE">
              <w:rPr>
                <w:b/>
                <w:i w:val="0"/>
                <w:lang w:val="el-GR"/>
              </w:rPr>
              <w:t>78</w:t>
            </w:r>
            <w:r w:rsidR="00BB092E">
              <w:rPr>
                <w:b/>
                <w:i w:val="0"/>
                <w:lang w:val="el-GR"/>
              </w:rPr>
              <w:t xml:space="preserve"> (</w:t>
            </w:r>
            <w:r w:rsidR="00BB092E">
              <w:rPr>
                <w:b/>
                <w:i w:val="0"/>
              </w:rPr>
              <w:t>f</w:t>
            </w:r>
            <w:r>
              <w:rPr>
                <w:b/>
                <w:i w:val="0"/>
                <w:vertAlign w:val="subscript"/>
                <w:lang w:val="el-GR"/>
              </w:rPr>
              <w:t>1</w:t>
            </w:r>
            <w:r>
              <w:rPr>
                <w:b/>
                <w:i w:val="0"/>
                <w:lang w:val="el-GR"/>
              </w:rPr>
              <w:t>)</w:t>
            </w:r>
          </w:p>
        </w:tc>
        <w:tc>
          <w:tcPr>
            <w:tcW w:w="1383" w:type="dxa"/>
            <w:shd w:val="clear" w:color="auto" w:fill="C0C0C0"/>
          </w:tcPr>
          <w:p w:rsidR="00737B1A" w:rsidRPr="00B127FE" w:rsidRDefault="00737B1A" w:rsidP="007D17B4">
            <w:pPr>
              <w:pStyle w:val="3"/>
              <w:spacing w:before="0" w:after="0"/>
              <w:rPr>
                <w:b/>
                <w:i w:val="0"/>
                <w:lang w:val="el-GR"/>
              </w:rPr>
            </w:pPr>
            <w:r w:rsidRPr="00B127FE">
              <w:rPr>
                <w:b/>
                <w:i w:val="0"/>
                <w:lang w:val="el-GR"/>
              </w:rPr>
              <w:t>42</w:t>
            </w:r>
            <w:r w:rsidR="00BB092E">
              <w:rPr>
                <w:b/>
                <w:i w:val="0"/>
                <w:lang w:val="el-GR"/>
              </w:rPr>
              <w:t xml:space="preserve">  (</w:t>
            </w:r>
            <w:r w:rsidR="00BB092E">
              <w:rPr>
                <w:b/>
                <w:i w:val="0"/>
              </w:rPr>
              <w:t>f</w:t>
            </w:r>
            <w:r>
              <w:rPr>
                <w:b/>
                <w:i w:val="0"/>
                <w:vertAlign w:val="subscript"/>
              </w:rPr>
              <w:t>2</w:t>
            </w:r>
            <w:r>
              <w:rPr>
                <w:b/>
                <w:i w:val="0"/>
                <w:lang w:val="el-GR"/>
              </w:rPr>
              <w:t>)</w:t>
            </w:r>
          </w:p>
        </w:tc>
        <w:tc>
          <w:tcPr>
            <w:tcW w:w="1088" w:type="dxa"/>
            <w:shd w:val="clear" w:color="auto" w:fill="C0C0C0"/>
          </w:tcPr>
          <w:p w:rsidR="00737B1A" w:rsidRPr="00B127FE" w:rsidRDefault="00737B1A" w:rsidP="007D17B4">
            <w:pPr>
              <w:pStyle w:val="3"/>
              <w:spacing w:before="0" w:after="0"/>
              <w:rPr>
                <w:b/>
                <w:i w:val="0"/>
                <w:lang w:val="el-GR"/>
              </w:rPr>
            </w:pPr>
            <w:r>
              <w:rPr>
                <w:b/>
                <w:i w:val="0"/>
              </w:rPr>
              <w:t>n=</w:t>
            </w:r>
            <w:r w:rsidRPr="00B127FE">
              <w:rPr>
                <w:b/>
                <w:i w:val="0"/>
                <w:lang w:val="el-GR"/>
              </w:rPr>
              <w:t>120</w:t>
            </w:r>
          </w:p>
        </w:tc>
      </w:tr>
    </w:tbl>
    <w:p w:rsidR="00BB007D" w:rsidRPr="0024756E" w:rsidRDefault="00BB007D" w:rsidP="00BB007D">
      <w:pPr>
        <w:ind w:left="1440" w:hanging="1080"/>
        <w:rPr>
          <w:highlight w:val="yellow"/>
          <w:lang w:val="el-GR"/>
        </w:rPr>
      </w:pPr>
    </w:p>
    <w:p w:rsidR="002939B4" w:rsidRDefault="002939B4" w:rsidP="002939B4">
      <w:pPr>
        <w:pStyle w:val="a5"/>
        <w:jc w:val="center"/>
        <w:rPr>
          <w:rFonts w:ascii="Myriad Pro" w:hAnsi="Myriad Pro"/>
          <w:b w:val="0"/>
          <w:i/>
          <w:color w:val="auto"/>
          <w:sz w:val="20"/>
          <w:szCs w:val="20"/>
          <w:lang w:val="el-GR"/>
        </w:rPr>
      </w:pPr>
      <w:r>
        <w:rPr>
          <w:rFonts w:ascii="Myriad Pro" w:hAnsi="Myriad Pro"/>
          <w:i/>
          <w:color w:val="auto"/>
          <w:sz w:val="22"/>
          <w:szCs w:val="22"/>
          <w:lang w:val="el-GR"/>
        </w:rPr>
        <w:t>Πίνακας</w:t>
      </w:r>
      <w:r w:rsidRPr="00CE5E71">
        <w:rPr>
          <w:rFonts w:ascii="Myriad Pro" w:hAnsi="Myriad Pro"/>
          <w:i/>
          <w:color w:val="auto"/>
          <w:sz w:val="22"/>
          <w:szCs w:val="22"/>
          <w:lang w:val="el-GR"/>
        </w:rPr>
        <w:t xml:space="preserve"> </w:t>
      </w:r>
      <w:r>
        <w:rPr>
          <w:rFonts w:ascii="Myriad Pro" w:hAnsi="Myriad Pro"/>
          <w:i/>
          <w:color w:val="auto"/>
          <w:sz w:val="22"/>
          <w:szCs w:val="22"/>
          <w:lang w:val="el-GR"/>
        </w:rPr>
        <w:t xml:space="preserve">5 </w:t>
      </w:r>
      <w:r>
        <w:rPr>
          <w:rFonts w:ascii="Myriad Pro" w:hAnsi="Myriad Pro"/>
          <w:b w:val="0"/>
          <w:i/>
          <w:color w:val="auto"/>
          <w:sz w:val="20"/>
          <w:szCs w:val="20"/>
          <w:lang w:val="el-GR"/>
        </w:rPr>
        <w:t>Αναμενόμενες συχνότητες</w:t>
      </w:r>
    </w:p>
    <w:p w:rsidR="00BB007D" w:rsidRPr="0024756E" w:rsidRDefault="00BB007D" w:rsidP="00BB007D">
      <w:pPr>
        <w:ind w:left="1440" w:hanging="1440"/>
        <w:rPr>
          <w:b/>
          <w:bCs/>
          <w:highlight w:val="yellow"/>
          <w:lang w:val="el-GR"/>
        </w:rPr>
      </w:pPr>
      <w:r w:rsidRPr="0024756E">
        <w:rPr>
          <w:b/>
          <w:bCs/>
          <w:highlight w:val="yellow"/>
          <w:lang w:val="el-GR"/>
        </w:rPr>
        <w:t xml:space="preserve">         </w:t>
      </w:r>
    </w:p>
    <w:p w:rsidR="00BB007D" w:rsidRPr="00794C95" w:rsidRDefault="00B138B7" w:rsidP="00794C95">
      <w:pPr>
        <w:tabs>
          <w:tab w:val="left" w:pos="4620"/>
        </w:tabs>
        <w:rPr>
          <w:rFonts w:ascii="Myriad Pro" w:hAnsi="Myriad Pro" w:cs="CourierNew"/>
          <w:lang w:val="el-GR"/>
        </w:rPr>
      </w:pPr>
      <w:r>
        <w:rPr>
          <w:rFonts w:ascii="Myriad Pro" w:hAnsi="Myriad Pro" w:cs="CourierNew"/>
          <w:lang w:val="el-GR"/>
        </w:rPr>
        <w:t xml:space="preserve">   </w:t>
      </w:r>
      <w:r w:rsidR="00BB007D" w:rsidRPr="00794C95">
        <w:rPr>
          <w:rFonts w:ascii="Myriad Pro" w:hAnsi="Myriad Pro" w:cs="CourierNew"/>
          <w:lang w:val="el-GR"/>
        </w:rPr>
        <w:t>Οι αναμενόμενες συχνότητες υπολογίζονται ως εξής:</w:t>
      </w:r>
    </w:p>
    <w:p w:rsidR="007D17B4" w:rsidRPr="00794C95" w:rsidRDefault="007D17B4" w:rsidP="00794C95">
      <w:pPr>
        <w:tabs>
          <w:tab w:val="left" w:pos="4620"/>
        </w:tabs>
        <w:rPr>
          <w:rFonts w:ascii="Myriad Pro" w:hAnsi="Myriad Pro" w:cs="CourierNew"/>
          <w:lang w:val="el-GR"/>
        </w:rPr>
      </w:pPr>
    </w:p>
    <w:p w:rsidR="007D17B4" w:rsidRPr="00794C95" w:rsidRDefault="007D17B4" w:rsidP="00794C95">
      <w:pPr>
        <w:tabs>
          <w:tab w:val="left" w:pos="4620"/>
        </w:tabs>
        <w:rPr>
          <w:rFonts w:ascii="Myriad Pro" w:hAnsi="Myriad Pro" w:cs="CourierNew"/>
          <w:lang w:val="el-GR"/>
        </w:rPr>
      </w:pPr>
      <w:r w:rsidRPr="00794C95">
        <w:rPr>
          <w:rFonts w:ascii="Myriad Pro" w:hAnsi="Myriad Pro" w:cs="CourierNew"/>
          <w:lang w:val="el-GR"/>
        </w:rPr>
        <w:t xml:space="preserve">    f</w:t>
      </w:r>
      <w:r w:rsidRPr="00B138B7">
        <w:rPr>
          <w:rFonts w:ascii="Myriad Pro" w:hAnsi="Myriad Pro" w:cs="CourierNew"/>
          <w:vertAlign w:val="subscript"/>
          <w:lang w:val="el-GR"/>
        </w:rPr>
        <w:t>11</w:t>
      </w:r>
      <w:r w:rsidRPr="00794C95">
        <w:rPr>
          <w:rFonts w:ascii="Myriad Pro" w:hAnsi="Myriad Pro" w:cs="CourierNew"/>
          <w:lang w:val="el-GR"/>
        </w:rPr>
        <w:t xml:space="preserve"> = ( φ</w:t>
      </w:r>
      <w:r w:rsidRPr="00B138B7">
        <w:rPr>
          <w:rFonts w:ascii="Myriad Pro" w:hAnsi="Myriad Pro" w:cs="CourierNew"/>
          <w:vertAlign w:val="subscript"/>
          <w:lang w:val="el-GR"/>
        </w:rPr>
        <w:t>1</w:t>
      </w:r>
      <w:r w:rsidRPr="00794C95">
        <w:rPr>
          <w:rFonts w:ascii="Myriad Pro" w:hAnsi="Myriad Pro" w:cs="CourierNew"/>
          <w:lang w:val="el-GR"/>
        </w:rPr>
        <w:t>*φ</w:t>
      </w:r>
      <w:r w:rsidRPr="00B138B7">
        <w:rPr>
          <w:rFonts w:ascii="Myriad Pro" w:hAnsi="Myriad Pro" w:cs="CourierNew"/>
          <w:vertAlign w:val="subscript"/>
          <w:lang w:val="el-GR"/>
        </w:rPr>
        <w:t>1</w:t>
      </w:r>
      <w:r w:rsidRPr="00794C95">
        <w:rPr>
          <w:rFonts w:ascii="Myriad Pro" w:hAnsi="Myriad Pro" w:cs="CourierNew"/>
          <w:lang w:val="el-GR"/>
        </w:rPr>
        <w:t xml:space="preserve">)/n = (65*78)/120 = </w:t>
      </w:r>
      <w:r w:rsidR="00BB092E" w:rsidRPr="00794C95">
        <w:rPr>
          <w:rFonts w:ascii="Myriad Pro" w:hAnsi="Myriad Pro" w:cs="CourierNew"/>
          <w:lang w:val="el-GR"/>
        </w:rPr>
        <w:t>42,25</w:t>
      </w:r>
    </w:p>
    <w:p w:rsidR="00BB092E" w:rsidRPr="00794C95" w:rsidRDefault="00BB092E" w:rsidP="00794C95">
      <w:pPr>
        <w:tabs>
          <w:tab w:val="left" w:pos="4620"/>
        </w:tabs>
        <w:rPr>
          <w:rFonts w:ascii="Myriad Pro" w:hAnsi="Myriad Pro" w:cs="CourierNew"/>
          <w:lang w:val="el-GR"/>
        </w:rPr>
      </w:pPr>
    </w:p>
    <w:p w:rsidR="00BB092E" w:rsidRPr="00794C95" w:rsidRDefault="00BB092E" w:rsidP="00794C95">
      <w:pPr>
        <w:tabs>
          <w:tab w:val="left" w:pos="4620"/>
        </w:tabs>
        <w:rPr>
          <w:rFonts w:ascii="Myriad Pro" w:hAnsi="Myriad Pro" w:cs="CourierNew"/>
          <w:lang w:val="el-GR"/>
        </w:rPr>
      </w:pPr>
      <w:r w:rsidRPr="00794C95">
        <w:rPr>
          <w:rFonts w:ascii="Myriad Pro" w:hAnsi="Myriad Pro" w:cs="CourierNew"/>
          <w:lang w:val="el-GR"/>
        </w:rPr>
        <w:t xml:space="preserve">    f</w:t>
      </w:r>
      <w:r w:rsidRPr="00B138B7">
        <w:rPr>
          <w:rFonts w:ascii="Myriad Pro" w:hAnsi="Myriad Pro" w:cs="CourierNew"/>
          <w:vertAlign w:val="subscript"/>
          <w:lang w:val="el-GR"/>
        </w:rPr>
        <w:t>12</w:t>
      </w:r>
      <w:r w:rsidRPr="00794C95">
        <w:rPr>
          <w:rFonts w:ascii="Myriad Pro" w:hAnsi="Myriad Pro" w:cs="CourierNew"/>
          <w:lang w:val="el-GR"/>
        </w:rPr>
        <w:t xml:space="preserve"> = ( φ</w:t>
      </w:r>
      <w:r w:rsidRPr="00B138B7">
        <w:rPr>
          <w:rFonts w:ascii="Myriad Pro" w:hAnsi="Myriad Pro" w:cs="CourierNew"/>
          <w:vertAlign w:val="subscript"/>
          <w:lang w:val="el-GR"/>
        </w:rPr>
        <w:t>1</w:t>
      </w:r>
      <w:r w:rsidRPr="00794C95">
        <w:rPr>
          <w:rFonts w:ascii="Myriad Pro" w:hAnsi="Myriad Pro" w:cs="CourierNew"/>
          <w:lang w:val="el-GR"/>
        </w:rPr>
        <w:t>*φ</w:t>
      </w:r>
      <w:r w:rsidRPr="00B138B7">
        <w:rPr>
          <w:rFonts w:ascii="Myriad Pro" w:hAnsi="Myriad Pro" w:cs="CourierNew"/>
          <w:vertAlign w:val="subscript"/>
          <w:lang w:val="el-GR"/>
        </w:rPr>
        <w:t>2</w:t>
      </w:r>
      <w:r w:rsidRPr="00794C95">
        <w:rPr>
          <w:rFonts w:ascii="Myriad Pro" w:hAnsi="Myriad Pro" w:cs="CourierNew"/>
          <w:lang w:val="el-GR"/>
        </w:rPr>
        <w:t>)/n = (65*42)/120 = 22,75</w:t>
      </w:r>
    </w:p>
    <w:p w:rsidR="007D17B4" w:rsidRPr="00794C95" w:rsidRDefault="007D17B4" w:rsidP="00794C95">
      <w:pPr>
        <w:tabs>
          <w:tab w:val="left" w:pos="4620"/>
        </w:tabs>
        <w:rPr>
          <w:rFonts w:ascii="Myriad Pro" w:hAnsi="Myriad Pro" w:cs="CourierNew"/>
          <w:lang w:val="el-GR"/>
        </w:rPr>
      </w:pPr>
    </w:p>
    <w:p w:rsidR="00BB092E" w:rsidRPr="00794C95" w:rsidRDefault="00BB092E" w:rsidP="00794C95">
      <w:pPr>
        <w:tabs>
          <w:tab w:val="left" w:pos="4620"/>
        </w:tabs>
        <w:rPr>
          <w:rFonts w:ascii="Myriad Pro" w:hAnsi="Myriad Pro" w:cs="CourierNew"/>
          <w:lang w:val="el-GR"/>
        </w:rPr>
      </w:pPr>
      <w:r w:rsidRPr="00794C95">
        <w:rPr>
          <w:rFonts w:ascii="Myriad Pro" w:hAnsi="Myriad Pro" w:cs="CourierNew"/>
          <w:lang w:val="el-GR"/>
        </w:rPr>
        <w:t xml:space="preserve">    f</w:t>
      </w:r>
      <w:r w:rsidRPr="00B138B7">
        <w:rPr>
          <w:rFonts w:ascii="Myriad Pro" w:hAnsi="Myriad Pro" w:cs="CourierNew"/>
          <w:vertAlign w:val="subscript"/>
          <w:lang w:val="el-GR"/>
        </w:rPr>
        <w:t>21</w:t>
      </w:r>
      <w:r w:rsidRPr="00794C95">
        <w:rPr>
          <w:rFonts w:ascii="Myriad Pro" w:hAnsi="Myriad Pro" w:cs="CourierNew"/>
          <w:lang w:val="el-GR"/>
        </w:rPr>
        <w:t xml:space="preserve"> = ( φ</w:t>
      </w:r>
      <w:r w:rsidRPr="00B138B7">
        <w:rPr>
          <w:rFonts w:ascii="Myriad Pro" w:hAnsi="Myriad Pro" w:cs="CourierNew"/>
          <w:vertAlign w:val="subscript"/>
          <w:lang w:val="el-GR"/>
        </w:rPr>
        <w:t>2</w:t>
      </w:r>
      <w:r w:rsidRPr="00794C95">
        <w:rPr>
          <w:rFonts w:ascii="Myriad Pro" w:hAnsi="Myriad Pro" w:cs="CourierNew"/>
          <w:lang w:val="el-GR"/>
        </w:rPr>
        <w:t>*φ</w:t>
      </w:r>
      <w:r w:rsidRPr="00B138B7">
        <w:rPr>
          <w:rFonts w:ascii="Myriad Pro" w:hAnsi="Myriad Pro" w:cs="CourierNew"/>
          <w:vertAlign w:val="subscript"/>
          <w:lang w:val="el-GR"/>
        </w:rPr>
        <w:t>1</w:t>
      </w:r>
      <w:r w:rsidRPr="00794C95">
        <w:rPr>
          <w:rFonts w:ascii="Myriad Pro" w:hAnsi="Myriad Pro" w:cs="CourierNew"/>
          <w:lang w:val="el-GR"/>
        </w:rPr>
        <w:t>)/n = (55*78)/120 = 35,75</w:t>
      </w:r>
    </w:p>
    <w:p w:rsidR="00BB092E" w:rsidRPr="00794C95" w:rsidRDefault="00BB092E" w:rsidP="00794C95">
      <w:pPr>
        <w:tabs>
          <w:tab w:val="left" w:pos="4620"/>
        </w:tabs>
        <w:rPr>
          <w:rFonts w:ascii="Myriad Pro" w:hAnsi="Myriad Pro" w:cs="CourierNew"/>
          <w:lang w:val="el-GR"/>
        </w:rPr>
      </w:pPr>
    </w:p>
    <w:p w:rsidR="00BB092E" w:rsidRPr="00794C95" w:rsidRDefault="00BB092E" w:rsidP="00794C95">
      <w:pPr>
        <w:tabs>
          <w:tab w:val="left" w:pos="4620"/>
        </w:tabs>
        <w:rPr>
          <w:rFonts w:ascii="Myriad Pro" w:hAnsi="Myriad Pro" w:cs="CourierNew"/>
          <w:lang w:val="el-GR"/>
        </w:rPr>
      </w:pPr>
      <w:r w:rsidRPr="00794C95">
        <w:rPr>
          <w:rFonts w:ascii="Myriad Pro" w:hAnsi="Myriad Pro" w:cs="CourierNew"/>
          <w:lang w:val="el-GR"/>
        </w:rPr>
        <w:t xml:space="preserve">    f</w:t>
      </w:r>
      <w:r w:rsidRPr="00B138B7">
        <w:rPr>
          <w:rFonts w:ascii="Myriad Pro" w:hAnsi="Myriad Pro" w:cs="CourierNew"/>
          <w:vertAlign w:val="subscript"/>
          <w:lang w:val="el-GR"/>
        </w:rPr>
        <w:t>22</w:t>
      </w:r>
      <w:r w:rsidRPr="00794C95">
        <w:rPr>
          <w:rFonts w:ascii="Myriad Pro" w:hAnsi="Myriad Pro" w:cs="CourierNew"/>
          <w:lang w:val="el-GR"/>
        </w:rPr>
        <w:t xml:space="preserve"> = ( φ</w:t>
      </w:r>
      <w:r w:rsidRPr="00B138B7">
        <w:rPr>
          <w:rFonts w:ascii="Myriad Pro" w:hAnsi="Myriad Pro" w:cs="CourierNew"/>
          <w:vertAlign w:val="subscript"/>
          <w:lang w:val="el-GR"/>
        </w:rPr>
        <w:t>2</w:t>
      </w:r>
      <w:r w:rsidRPr="00794C95">
        <w:rPr>
          <w:rFonts w:ascii="Myriad Pro" w:hAnsi="Myriad Pro" w:cs="CourierNew"/>
          <w:lang w:val="el-GR"/>
        </w:rPr>
        <w:t>*φ</w:t>
      </w:r>
      <w:r w:rsidRPr="00B138B7">
        <w:rPr>
          <w:rFonts w:ascii="Myriad Pro" w:hAnsi="Myriad Pro" w:cs="CourierNew"/>
          <w:vertAlign w:val="subscript"/>
          <w:lang w:val="el-GR"/>
        </w:rPr>
        <w:t>2</w:t>
      </w:r>
      <w:r w:rsidRPr="00794C95">
        <w:rPr>
          <w:rFonts w:ascii="Myriad Pro" w:hAnsi="Myriad Pro" w:cs="CourierNew"/>
          <w:lang w:val="el-GR"/>
        </w:rPr>
        <w:t>)/n = (55*42)/120 = 19,25</w:t>
      </w:r>
    </w:p>
    <w:p w:rsidR="00BB092E" w:rsidRPr="00794C95" w:rsidRDefault="00BB092E" w:rsidP="00794C95">
      <w:pPr>
        <w:tabs>
          <w:tab w:val="left" w:pos="4620"/>
        </w:tabs>
        <w:rPr>
          <w:rFonts w:ascii="Myriad Pro" w:hAnsi="Myriad Pro" w:cs="CourierNew"/>
          <w:lang w:val="el-GR"/>
        </w:rPr>
      </w:pPr>
    </w:p>
    <w:p w:rsidR="007D17B4" w:rsidRPr="00794C95" w:rsidRDefault="007D17B4" w:rsidP="00794C95">
      <w:pPr>
        <w:tabs>
          <w:tab w:val="left" w:pos="4620"/>
        </w:tabs>
        <w:rPr>
          <w:rFonts w:ascii="Myriad Pro" w:hAnsi="Myriad Pro" w:cs="CourierNew"/>
          <w:lang w:val="el-GR"/>
        </w:rPr>
      </w:pPr>
    </w:p>
    <w:p w:rsidR="00BB007D" w:rsidRPr="00794C95" w:rsidRDefault="00BB007D" w:rsidP="00794C95">
      <w:pPr>
        <w:tabs>
          <w:tab w:val="left" w:pos="4620"/>
        </w:tabs>
        <w:rPr>
          <w:rFonts w:ascii="Myriad Pro" w:hAnsi="Myriad Pro" w:cs="CourierNew"/>
          <w:lang w:val="el-GR"/>
        </w:rPr>
      </w:pPr>
      <w:r w:rsidRPr="00794C95">
        <w:rPr>
          <w:rFonts w:ascii="Myriad Pro" w:hAnsi="Myriad Pro" w:cs="CourierNew"/>
          <w:lang w:val="el-GR"/>
        </w:rPr>
        <w:t>Το στατιστικό του ελέγχου  είναι:</w:t>
      </w:r>
    </w:p>
    <w:p w:rsidR="006C02F6" w:rsidRPr="00794C95" w:rsidRDefault="006C02F6" w:rsidP="00794C95">
      <w:pPr>
        <w:tabs>
          <w:tab w:val="left" w:pos="4620"/>
        </w:tabs>
        <w:rPr>
          <w:rFonts w:ascii="Myriad Pro" w:hAnsi="Myriad Pro" w:cs="CourierNew"/>
          <w:lang w:val="el-GR"/>
        </w:rPr>
      </w:pPr>
    </w:p>
    <w:p w:rsidR="00794C95" w:rsidRDefault="006C02F6" w:rsidP="00794C95">
      <w:pPr>
        <w:tabs>
          <w:tab w:val="left" w:pos="4620"/>
        </w:tabs>
        <w:rPr>
          <w:rFonts w:ascii="Myriad Pro" w:hAnsi="Myriad Pro" w:cs="CourierNew"/>
          <w:lang w:val="el-GR"/>
        </w:rPr>
      </w:pPr>
      <w:r w:rsidRPr="00794C95">
        <w:rPr>
          <w:rFonts w:ascii="Myriad Pro" w:hAnsi="Myriad Pro" w:cs="CourierNew"/>
          <w:lang w:val="el-GR"/>
        </w:rPr>
        <w:object w:dxaOrig="1920" w:dyaOrig="720">
          <v:shape id="_x0000_i1070" type="#_x0000_t75" style="width:104.25pt;height:42pt" o:ole="">
            <v:imagedata r:id="rId91" o:title=""/>
          </v:shape>
          <o:OLEObject Type="Embed" ProgID="Equation.3" ShapeID="_x0000_i1070" DrawAspect="Content" ObjectID="_1643055940" r:id="rId96"/>
        </w:object>
      </w:r>
    </w:p>
    <w:p w:rsidR="00BB007D" w:rsidRPr="00A46803" w:rsidRDefault="00794C95" w:rsidP="005E2807">
      <w:pPr>
        <w:tabs>
          <w:tab w:val="left" w:pos="4620"/>
        </w:tabs>
        <w:spacing w:line="360" w:lineRule="auto"/>
        <w:rPr>
          <w:rFonts w:ascii="Myriad Pro" w:hAnsi="Myriad Pro" w:cs="CourierNew"/>
          <w:lang w:val="el-GR"/>
        </w:rPr>
      </w:pPr>
      <w:r>
        <w:rPr>
          <w:rFonts w:ascii="Myriad Pro" w:hAnsi="Myriad Pro" w:cs="CourierNew"/>
          <w:lang w:val="el-GR"/>
        </w:rPr>
        <w:t xml:space="preserve">= </w:t>
      </w:r>
      <w:r w:rsidR="006C02F6" w:rsidRPr="00794C95">
        <w:rPr>
          <w:rFonts w:ascii="Myriad Pro" w:hAnsi="Myriad Pro" w:cs="CourierNew"/>
          <w:lang w:val="el-GR"/>
        </w:rPr>
        <w:t>(37-42,25)2/</w:t>
      </w:r>
      <w:r w:rsidR="00655847" w:rsidRPr="00794C95">
        <w:rPr>
          <w:rFonts w:ascii="Myriad Pro" w:hAnsi="Myriad Pro" w:cs="CourierNew"/>
          <w:lang w:val="el-GR"/>
        </w:rPr>
        <w:t xml:space="preserve">42,25 + (28-22,75)2/22,75 </w:t>
      </w:r>
      <w:r>
        <w:rPr>
          <w:rFonts w:ascii="Myriad Pro" w:hAnsi="Myriad Pro" w:cs="CourierNew"/>
          <w:lang w:val="el-GR"/>
        </w:rPr>
        <w:t>+</w:t>
      </w:r>
      <w:r w:rsidR="005E2807">
        <w:rPr>
          <w:rFonts w:ascii="Myriad Pro" w:hAnsi="Myriad Pro" w:cs="CourierNew"/>
          <w:lang w:val="el-GR"/>
        </w:rPr>
        <w:t xml:space="preserve"> (41-37,75)2/37,75 + (14</w:t>
      </w:r>
      <w:r w:rsidR="005E2807" w:rsidRPr="00A46803">
        <w:rPr>
          <w:rFonts w:ascii="Myriad Pro" w:hAnsi="Myriad Pro" w:cs="CourierNew"/>
          <w:lang w:val="el-GR"/>
        </w:rPr>
        <w:t>-</w:t>
      </w:r>
      <w:r w:rsidR="00655847" w:rsidRPr="00794C95">
        <w:rPr>
          <w:rFonts w:ascii="Myriad Pro" w:hAnsi="Myriad Pro" w:cs="CourierNew"/>
          <w:lang w:val="el-GR"/>
        </w:rPr>
        <w:t>19,25)2/19,25 =</w:t>
      </w:r>
      <w:r>
        <w:rPr>
          <w:rFonts w:ascii="Myriad Pro" w:hAnsi="Myriad Pro" w:cs="CourierNew"/>
          <w:lang w:val="el-GR"/>
        </w:rPr>
        <w:t xml:space="preserve"> 4</w:t>
      </w:r>
      <w:r w:rsidR="006B7D94">
        <w:rPr>
          <w:rFonts w:ascii="Myriad Pro" w:hAnsi="Myriad Pro" w:cs="CourierNew"/>
          <w:lang w:val="el-GR"/>
        </w:rPr>
        <w:t>,067</w:t>
      </w:r>
    </w:p>
    <w:p w:rsidR="00BB007D" w:rsidRPr="006B7D94" w:rsidRDefault="00BB007D" w:rsidP="00BB007D">
      <w:pPr>
        <w:rPr>
          <w:sz w:val="16"/>
          <w:szCs w:val="16"/>
          <w:lang w:val="el-GR"/>
        </w:rPr>
      </w:pPr>
    </w:p>
    <w:p w:rsidR="00BB007D" w:rsidRPr="00A46803" w:rsidRDefault="00794C95" w:rsidP="00794C95">
      <w:pPr>
        <w:tabs>
          <w:tab w:val="left" w:pos="4620"/>
        </w:tabs>
        <w:spacing w:line="360" w:lineRule="auto"/>
        <w:jc w:val="both"/>
        <w:rPr>
          <w:rFonts w:ascii="Myriad Pro" w:hAnsi="Myriad Pro" w:cs="CourierNew"/>
          <w:lang w:val="el-GR"/>
        </w:rPr>
      </w:pPr>
      <w:r>
        <w:rPr>
          <w:rFonts w:ascii="Myriad Pro" w:hAnsi="Myriad Pro" w:cs="CourierNew"/>
          <w:lang w:val="el-GR"/>
        </w:rPr>
        <w:t xml:space="preserve">και επειδή </w:t>
      </w:r>
      <w:r w:rsidRPr="00794C95">
        <w:rPr>
          <w:rFonts w:ascii="Myriad Pro" w:hAnsi="Myriad Pro" w:cs="CourierNew"/>
          <w:lang w:val="el-GR"/>
        </w:rPr>
        <w:t>4</w:t>
      </w:r>
      <w:r w:rsidR="006B7D94">
        <w:rPr>
          <w:rFonts w:ascii="Myriad Pro" w:hAnsi="Myriad Pro" w:cs="CourierNew"/>
          <w:lang w:val="el-GR"/>
        </w:rPr>
        <w:t>,067</w:t>
      </w:r>
      <w:r>
        <w:rPr>
          <w:rFonts w:ascii="Myriad Pro" w:hAnsi="Myriad Pro" w:cs="CourierNew"/>
          <w:lang w:val="el-GR"/>
        </w:rPr>
        <w:t xml:space="preserve"> </w:t>
      </w:r>
      <w:r w:rsidRPr="00794C95">
        <w:rPr>
          <w:rFonts w:ascii="Myriad Pro" w:hAnsi="Myriad Pro" w:cs="CourierNew"/>
          <w:lang w:val="el-GR"/>
        </w:rPr>
        <w:t>&gt;</w:t>
      </w:r>
      <w:r>
        <w:rPr>
          <w:rFonts w:ascii="Myriad Pro" w:hAnsi="Myriad Pro" w:cs="CourierNew"/>
          <w:lang w:val="el-GR"/>
        </w:rPr>
        <w:t xml:space="preserve"> </w:t>
      </w:r>
      <w:r w:rsidRPr="00794C95">
        <w:rPr>
          <w:rFonts w:ascii="Myriad Pro" w:hAnsi="Myriad Pro" w:cs="CourierNew"/>
          <w:lang w:val="el-GR"/>
        </w:rPr>
        <w:t>3</w:t>
      </w:r>
      <w:r>
        <w:rPr>
          <w:rFonts w:ascii="Myriad Pro" w:hAnsi="Myriad Pro" w:cs="CourierNew"/>
          <w:lang w:val="el-GR"/>
        </w:rPr>
        <w:t>,</w:t>
      </w:r>
      <w:r w:rsidRPr="00794C95">
        <w:rPr>
          <w:rFonts w:ascii="Myriad Pro" w:hAnsi="Myriad Pro" w:cs="CourierNew"/>
          <w:lang w:val="el-GR"/>
        </w:rPr>
        <w:t>841</w:t>
      </w:r>
      <w:r>
        <w:rPr>
          <w:rFonts w:ascii="Myriad Pro" w:hAnsi="Myriad Pro" w:cs="CourierNew"/>
          <w:lang w:val="el-GR"/>
        </w:rPr>
        <w:t xml:space="preserve"> </w:t>
      </w:r>
      <w:r w:rsidR="00B138B7">
        <w:rPr>
          <w:rFonts w:ascii="Myriad Pro" w:hAnsi="Myriad Pro" w:cs="CourierNew"/>
          <w:lang w:val="el-GR"/>
        </w:rPr>
        <w:t xml:space="preserve"> απορρίπτουμε τη Μηδενική Υπόθεση</w:t>
      </w:r>
      <w:r>
        <w:rPr>
          <w:rFonts w:ascii="Myriad Pro" w:hAnsi="Myriad Pro" w:cs="CourierNew"/>
          <w:lang w:val="el-GR"/>
        </w:rPr>
        <w:t>, δηλαδή υπάρχουν σοβαρές ενδείξεις ότι</w:t>
      </w:r>
      <w:r w:rsidR="00BB007D" w:rsidRPr="00794C95">
        <w:rPr>
          <w:rFonts w:ascii="Myriad Pro" w:hAnsi="Myriad Pro" w:cs="CourierNew"/>
          <w:lang w:val="el-GR"/>
        </w:rPr>
        <w:t xml:space="preserve"> </w:t>
      </w:r>
      <w:r w:rsidRPr="003B309F">
        <w:rPr>
          <w:rFonts w:ascii="Myriad Pro" w:hAnsi="Myriad Pro" w:cs="CourierNew"/>
          <w:lang w:val="el-GR"/>
        </w:rPr>
        <w:t>το φύλο των μαθητών έχει σχέση με την επιλογή της κατεύθυνσης σπουδών</w:t>
      </w:r>
      <w:r>
        <w:rPr>
          <w:rFonts w:ascii="Myriad Pro" w:hAnsi="Myriad Pro" w:cs="CourierNew"/>
          <w:lang w:val="el-GR"/>
        </w:rPr>
        <w:t xml:space="preserve"> (είναι εξαρτημέν</w:t>
      </w:r>
      <w:r w:rsidR="00BB007D" w:rsidRPr="00794C95">
        <w:rPr>
          <w:rFonts w:ascii="Myriad Pro" w:hAnsi="Myriad Pro" w:cs="CourierNew"/>
          <w:lang w:val="el-GR"/>
        </w:rPr>
        <w:t>ο).</w:t>
      </w:r>
    </w:p>
    <w:p w:rsidR="005E2807" w:rsidRPr="00A46803" w:rsidRDefault="005E2807" w:rsidP="00794C95">
      <w:pPr>
        <w:tabs>
          <w:tab w:val="left" w:pos="4620"/>
        </w:tabs>
        <w:spacing w:line="360" w:lineRule="auto"/>
        <w:jc w:val="both"/>
        <w:rPr>
          <w:rFonts w:ascii="Myriad Pro" w:hAnsi="Myriad Pro" w:cs="CourierNew"/>
          <w:lang w:val="el-GR"/>
        </w:rPr>
      </w:pPr>
    </w:p>
    <w:p w:rsidR="005E2807" w:rsidRPr="00A46803" w:rsidRDefault="005E2807" w:rsidP="00794C95">
      <w:pPr>
        <w:tabs>
          <w:tab w:val="left" w:pos="4620"/>
        </w:tabs>
        <w:spacing w:line="360" w:lineRule="auto"/>
        <w:jc w:val="both"/>
        <w:rPr>
          <w:rFonts w:ascii="Myriad Pro" w:hAnsi="Myriad Pro" w:cs="CourierNew"/>
          <w:lang w:val="el-GR"/>
        </w:rPr>
      </w:pPr>
    </w:p>
    <w:p w:rsidR="005E2807" w:rsidRPr="00A46803" w:rsidRDefault="005E2807" w:rsidP="00794C95">
      <w:pPr>
        <w:tabs>
          <w:tab w:val="left" w:pos="4620"/>
        </w:tabs>
        <w:spacing w:line="360" w:lineRule="auto"/>
        <w:jc w:val="both"/>
        <w:rPr>
          <w:rFonts w:ascii="Myriad Pro" w:hAnsi="Myriad Pro" w:cs="CourierNew"/>
          <w:lang w:val="el-GR"/>
        </w:rPr>
      </w:pPr>
    </w:p>
    <w:p w:rsidR="005E2807" w:rsidRPr="00A46803" w:rsidRDefault="005E2807" w:rsidP="00794C95">
      <w:pPr>
        <w:tabs>
          <w:tab w:val="left" w:pos="4620"/>
        </w:tabs>
        <w:spacing w:line="360" w:lineRule="auto"/>
        <w:jc w:val="both"/>
        <w:rPr>
          <w:rFonts w:ascii="Myriad Pro" w:hAnsi="Myriad Pro" w:cs="CourierNew"/>
          <w:lang w:val="el-GR"/>
        </w:rPr>
      </w:pPr>
    </w:p>
    <w:p w:rsidR="005E2807" w:rsidRPr="00A46803" w:rsidRDefault="005E2807" w:rsidP="00794C95">
      <w:pPr>
        <w:tabs>
          <w:tab w:val="left" w:pos="4620"/>
        </w:tabs>
        <w:spacing w:line="360" w:lineRule="auto"/>
        <w:jc w:val="both"/>
        <w:rPr>
          <w:rFonts w:ascii="Myriad Pro" w:hAnsi="Myriad Pro" w:cs="CourierNew"/>
          <w:lang w:val="el-GR"/>
        </w:rPr>
      </w:pPr>
    </w:p>
    <w:p w:rsidR="005E2807" w:rsidRPr="00A46803" w:rsidRDefault="005E2807" w:rsidP="00794C95">
      <w:pPr>
        <w:tabs>
          <w:tab w:val="left" w:pos="4620"/>
        </w:tabs>
        <w:spacing w:line="360" w:lineRule="auto"/>
        <w:jc w:val="both"/>
        <w:rPr>
          <w:rFonts w:ascii="Myriad Pro" w:hAnsi="Myriad Pro" w:cs="CourierNew"/>
          <w:lang w:val="el-GR"/>
        </w:rPr>
      </w:pPr>
    </w:p>
    <w:p w:rsidR="005E2807" w:rsidRPr="00A46803" w:rsidRDefault="005E2807" w:rsidP="00794C95">
      <w:pPr>
        <w:tabs>
          <w:tab w:val="left" w:pos="4620"/>
        </w:tabs>
        <w:spacing w:line="360" w:lineRule="auto"/>
        <w:jc w:val="both"/>
        <w:rPr>
          <w:rFonts w:ascii="Myriad Pro" w:hAnsi="Myriad Pro" w:cs="CourierNew"/>
          <w:lang w:val="el-GR"/>
        </w:rPr>
      </w:pPr>
    </w:p>
    <w:p w:rsidR="005E2807" w:rsidRPr="00A46803" w:rsidRDefault="005E2807" w:rsidP="00794C95">
      <w:pPr>
        <w:tabs>
          <w:tab w:val="left" w:pos="4620"/>
        </w:tabs>
        <w:spacing w:line="360" w:lineRule="auto"/>
        <w:jc w:val="both"/>
        <w:rPr>
          <w:rFonts w:ascii="Myriad Pro" w:hAnsi="Myriad Pro" w:cs="CourierNew"/>
          <w:lang w:val="el-GR"/>
        </w:rPr>
      </w:pPr>
    </w:p>
    <w:p w:rsidR="00FC0C05" w:rsidRDefault="00FC0C05" w:rsidP="00FC0C05">
      <w:pPr>
        <w:pStyle w:val="3"/>
        <w:rPr>
          <w:vertAlign w:val="superscript"/>
          <w:lang w:val="el-GR" w:bidi="ar-SA"/>
        </w:rPr>
      </w:pPr>
      <w:bookmarkStart w:id="50" w:name="_Toc32278032"/>
      <w:r>
        <w:rPr>
          <w:lang w:val="el-GR" w:bidi="ar-SA"/>
        </w:rPr>
        <w:lastRenderedPageBreak/>
        <w:t xml:space="preserve">3.2.1 </w:t>
      </w:r>
      <w:r w:rsidRPr="006144C1">
        <w:rPr>
          <w:lang w:val="el-GR" w:bidi="ar-SA"/>
        </w:rPr>
        <w:t>Εφαρμογή του Χ</w:t>
      </w:r>
      <w:r w:rsidRPr="006144C1">
        <w:rPr>
          <w:vertAlign w:val="superscript"/>
          <w:lang w:val="el-GR" w:bidi="ar-SA"/>
        </w:rPr>
        <w:t>2</w:t>
      </w:r>
      <w:bookmarkEnd w:id="50"/>
    </w:p>
    <w:p w:rsidR="00FC0C05" w:rsidRPr="006144C1" w:rsidRDefault="00FC0C05" w:rsidP="00FC0C05">
      <w:pPr>
        <w:rPr>
          <w:lang w:val="el-GR" w:bidi="ar-SA"/>
        </w:rPr>
      </w:pPr>
    </w:p>
    <w:p w:rsidR="00E34641" w:rsidRPr="00A46803" w:rsidRDefault="00FC0C05" w:rsidP="00DC03DB">
      <w:pPr>
        <w:autoSpaceDE w:val="0"/>
        <w:autoSpaceDN w:val="0"/>
        <w:adjustRightInd w:val="0"/>
        <w:spacing w:line="360" w:lineRule="auto"/>
        <w:jc w:val="both"/>
        <w:rPr>
          <w:rFonts w:ascii="Myriad Pro" w:hAnsi="Myriad Pro" w:cs="Calibri"/>
          <w:lang w:val="el-GR" w:bidi="ar-SA"/>
        </w:rPr>
      </w:pPr>
      <w:r w:rsidRPr="00AF0A13">
        <w:rPr>
          <w:rFonts w:ascii="Myriad Pro" w:hAnsi="Myriad Pro" w:cs="Calibri"/>
          <w:lang w:val="el-GR" w:bidi="ar-SA"/>
        </w:rPr>
        <w:t xml:space="preserve">Ο υπολογισμός του τεστ </w:t>
      </w:r>
      <w:r w:rsidRPr="00AF0A13">
        <w:rPr>
          <w:rFonts w:ascii="Myriad Pro" w:hAnsi="Myriad Pro"/>
          <w:lang w:val="el-GR" w:bidi="ar-SA"/>
        </w:rPr>
        <w:t>Χ</w:t>
      </w:r>
      <w:r w:rsidRPr="00AF0A13">
        <w:rPr>
          <w:rFonts w:ascii="Myriad Pro" w:hAnsi="Myriad Pro"/>
          <w:vertAlign w:val="superscript"/>
          <w:lang w:val="el-GR" w:bidi="ar-SA"/>
        </w:rPr>
        <w:t>2</w:t>
      </w:r>
      <w:r w:rsidRPr="00AF0A13">
        <w:rPr>
          <w:rFonts w:ascii="Myriad Pro" w:hAnsi="Myriad Pro" w:cs="Calibri"/>
          <w:vertAlign w:val="superscript"/>
          <w:lang w:val="el-GR" w:bidi="ar-SA"/>
        </w:rPr>
        <w:t xml:space="preserve"> </w:t>
      </w:r>
      <w:r w:rsidRPr="00AF0A13">
        <w:rPr>
          <w:rFonts w:ascii="Myriad Pro" w:hAnsi="Myriad Pro" w:cs="Calibri"/>
          <w:lang w:val="el-GR" w:bidi="ar-SA"/>
        </w:rPr>
        <w:t xml:space="preserve">γίνεται μέσω του μενού </w:t>
      </w:r>
      <w:r w:rsidRPr="00AF0A13">
        <w:rPr>
          <w:rFonts w:ascii="Myriad Pro" w:hAnsi="Myriad Pro" w:cs="Calibri-Bold"/>
          <w:b/>
          <w:bCs/>
          <w:lang w:val="el-GR" w:bidi="ar-SA"/>
        </w:rPr>
        <w:t>Analyze &gt; Descriptive Statistics &gt; Crosstabs</w:t>
      </w:r>
      <w:r w:rsidRPr="00AF0A13">
        <w:rPr>
          <w:rFonts w:ascii="Myriad Pro" w:hAnsi="Myriad Pro" w:cs="Calibri"/>
          <w:lang w:val="el-GR" w:bidi="ar-SA"/>
        </w:rPr>
        <w:t>. Η οθόνη που θα εμφανιστεί παρουσιάζεται στην Εικόνα 1</w:t>
      </w:r>
      <w:r>
        <w:rPr>
          <w:rFonts w:ascii="Myriad Pro" w:hAnsi="Myriad Pro" w:cs="Calibri"/>
          <w:lang w:val="el-GR" w:bidi="ar-SA"/>
        </w:rPr>
        <w:t>.</w:t>
      </w:r>
      <w:bookmarkStart w:id="51" w:name="_Toc32277972"/>
    </w:p>
    <w:p w:rsidR="00E34641" w:rsidRDefault="00E34641" w:rsidP="00FC0C05">
      <w:pPr>
        <w:pStyle w:val="a5"/>
        <w:jc w:val="center"/>
        <w:rPr>
          <w:rFonts w:ascii="Myriad Pro" w:hAnsi="Myriad Pro"/>
          <w:i/>
          <w:color w:val="auto"/>
          <w:sz w:val="22"/>
          <w:szCs w:val="22"/>
          <w:lang w:val="el-GR"/>
        </w:rPr>
      </w:pPr>
    </w:p>
    <w:p w:rsidR="00FC0C05" w:rsidRPr="00AF0A13" w:rsidRDefault="00FC0C05" w:rsidP="00FC0C05">
      <w:pPr>
        <w:pStyle w:val="a5"/>
        <w:jc w:val="center"/>
        <w:rPr>
          <w:rFonts w:ascii="Myriad Pro" w:hAnsi="Myriad Pro" w:cs="Calibri-Bold"/>
          <w:b w:val="0"/>
          <w:bCs w:val="0"/>
          <w:i/>
          <w:color w:val="auto"/>
          <w:sz w:val="22"/>
          <w:szCs w:val="22"/>
          <w:lang w:val="el-GR" w:bidi="ar-SA"/>
        </w:rPr>
      </w:pPr>
      <w:r w:rsidRPr="00540305">
        <w:rPr>
          <w:rFonts w:ascii="Myriad Pro" w:hAnsi="Myriad Pro"/>
          <w:i/>
          <w:color w:val="auto"/>
          <w:sz w:val="22"/>
          <w:szCs w:val="22"/>
          <w:lang w:val="el-GR"/>
        </w:rPr>
        <w:t xml:space="preserve">Εικόνα </w:t>
      </w:r>
      <w:r w:rsidR="0038290E" w:rsidRPr="00AF0A13">
        <w:rPr>
          <w:rFonts w:ascii="Myriad Pro" w:hAnsi="Myriad Pro"/>
          <w:i/>
          <w:color w:val="auto"/>
          <w:sz w:val="22"/>
          <w:szCs w:val="22"/>
        </w:rPr>
        <w:fldChar w:fldCharType="begin"/>
      </w:r>
      <w:r w:rsidRPr="00540305">
        <w:rPr>
          <w:rFonts w:ascii="Myriad Pro" w:hAnsi="Myriad Pro"/>
          <w:i/>
          <w:color w:val="auto"/>
          <w:sz w:val="22"/>
          <w:szCs w:val="22"/>
          <w:lang w:val="el-GR"/>
        </w:rPr>
        <w:instrText xml:space="preserve"> </w:instrText>
      </w:r>
      <w:r w:rsidRPr="00AF0A13">
        <w:rPr>
          <w:rFonts w:ascii="Myriad Pro" w:hAnsi="Myriad Pro"/>
          <w:i/>
          <w:color w:val="auto"/>
          <w:sz w:val="22"/>
          <w:szCs w:val="22"/>
        </w:rPr>
        <w:instrText>SEQ</w:instrText>
      </w:r>
      <w:r w:rsidRPr="00540305">
        <w:rPr>
          <w:rFonts w:ascii="Myriad Pro" w:hAnsi="Myriad Pro"/>
          <w:i/>
          <w:color w:val="auto"/>
          <w:sz w:val="22"/>
          <w:szCs w:val="22"/>
          <w:lang w:val="el-GR"/>
        </w:rPr>
        <w:instrText xml:space="preserve"> Εικόνα \* </w:instrText>
      </w:r>
      <w:r w:rsidRPr="00AF0A13">
        <w:rPr>
          <w:rFonts w:ascii="Myriad Pro" w:hAnsi="Myriad Pro"/>
          <w:i/>
          <w:color w:val="auto"/>
          <w:sz w:val="22"/>
          <w:szCs w:val="22"/>
        </w:rPr>
        <w:instrText>ARABIC</w:instrText>
      </w:r>
      <w:r w:rsidRPr="00540305">
        <w:rPr>
          <w:rFonts w:ascii="Myriad Pro" w:hAnsi="Myriad Pro"/>
          <w:i/>
          <w:color w:val="auto"/>
          <w:sz w:val="22"/>
          <w:szCs w:val="22"/>
          <w:lang w:val="el-GR"/>
        </w:rPr>
        <w:instrText xml:space="preserve"> </w:instrText>
      </w:r>
      <w:r w:rsidR="0038290E" w:rsidRPr="00AF0A13">
        <w:rPr>
          <w:rFonts w:ascii="Myriad Pro" w:hAnsi="Myriad Pro"/>
          <w:i/>
          <w:color w:val="auto"/>
          <w:sz w:val="22"/>
          <w:szCs w:val="22"/>
        </w:rPr>
        <w:fldChar w:fldCharType="separate"/>
      </w:r>
      <w:r w:rsidRPr="00540305">
        <w:rPr>
          <w:rFonts w:ascii="Myriad Pro" w:hAnsi="Myriad Pro"/>
          <w:i/>
          <w:noProof/>
          <w:color w:val="auto"/>
          <w:sz w:val="22"/>
          <w:szCs w:val="22"/>
          <w:lang w:val="el-GR"/>
        </w:rPr>
        <w:t>1</w:t>
      </w:r>
      <w:r w:rsidR="0038290E" w:rsidRPr="00AF0A13">
        <w:rPr>
          <w:rFonts w:ascii="Myriad Pro" w:hAnsi="Myriad Pro"/>
          <w:i/>
          <w:color w:val="auto"/>
          <w:sz w:val="22"/>
          <w:szCs w:val="22"/>
        </w:rPr>
        <w:fldChar w:fldCharType="end"/>
      </w:r>
      <w:r w:rsidRPr="00AF0A13">
        <w:rPr>
          <w:rFonts w:ascii="Myriad Pro" w:hAnsi="Myriad Pro"/>
          <w:i/>
          <w:color w:val="auto"/>
          <w:sz w:val="22"/>
          <w:szCs w:val="22"/>
          <w:lang w:val="el-GR"/>
        </w:rPr>
        <w:t xml:space="preserve"> </w:t>
      </w:r>
      <w:r w:rsidRPr="00AF0A13">
        <w:rPr>
          <w:rFonts w:ascii="Myriad Pro" w:hAnsi="Myriad Pro" w:cs="Calibri-Bold"/>
          <w:b w:val="0"/>
          <w:bCs w:val="0"/>
          <w:i/>
          <w:color w:val="auto"/>
          <w:sz w:val="22"/>
          <w:szCs w:val="22"/>
          <w:lang w:val="el-GR" w:bidi="ar-SA"/>
        </w:rPr>
        <w:t>Η εντολή crosstabs</w:t>
      </w:r>
      <w:bookmarkEnd w:id="51"/>
    </w:p>
    <w:p w:rsidR="00FC0C05" w:rsidRPr="006144C1" w:rsidRDefault="00FC0C05" w:rsidP="00FC0C05">
      <w:pPr>
        <w:rPr>
          <w:lang w:val="el-GR" w:bidi="ar-SA"/>
        </w:rPr>
      </w:pPr>
    </w:p>
    <w:p w:rsidR="00FC0C05" w:rsidRDefault="00FC0C05" w:rsidP="00FC0C05">
      <w:pPr>
        <w:autoSpaceDE w:val="0"/>
        <w:autoSpaceDN w:val="0"/>
        <w:adjustRightInd w:val="0"/>
        <w:spacing w:line="360" w:lineRule="auto"/>
        <w:jc w:val="center"/>
        <w:rPr>
          <w:rFonts w:ascii="Myriad Pro" w:hAnsi="Myriad Pro"/>
          <w:lang w:val="el-GR"/>
        </w:rPr>
      </w:pPr>
      <w:r>
        <w:rPr>
          <w:rFonts w:ascii="Myriad Pro" w:hAnsi="Myriad Pro"/>
          <w:noProof/>
          <w:lang w:val="el-GR" w:eastAsia="el-GR" w:bidi="ar-SA"/>
        </w:rPr>
        <w:drawing>
          <wp:inline distT="0" distB="0" distL="0" distR="0">
            <wp:extent cx="4859807" cy="3349256"/>
            <wp:effectExtent l="19050" t="0" r="0" b="0"/>
            <wp:docPr id="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srcRect/>
                    <a:stretch>
                      <a:fillRect/>
                    </a:stretch>
                  </pic:blipFill>
                  <pic:spPr bwMode="auto">
                    <a:xfrm>
                      <a:off x="0" y="0"/>
                      <a:ext cx="4866005" cy="3353527"/>
                    </a:xfrm>
                    <a:prstGeom prst="rect">
                      <a:avLst/>
                    </a:prstGeom>
                    <a:noFill/>
                    <a:ln w="9525">
                      <a:noFill/>
                      <a:miter lim="800000"/>
                      <a:headEnd/>
                      <a:tailEnd/>
                    </a:ln>
                  </pic:spPr>
                </pic:pic>
              </a:graphicData>
            </a:graphic>
          </wp:inline>
        </w:drawing>
      </w:r>
    </w:p>
    <w:p w:rsidR="00FC0C05" w:rsidRDefault="00FC0C05" w:rsidP="00FC0C05">
      <w:pPr>
        <w:autoSpaceDE w:val="0"/>
        <w:autoSpaceDN w:val="0"/>
        <w:adjustRightInd w:val="0"/>
        <w:spacing w:line="360" w:lineRule="auto"/>
        <w:jc w:val="both"/>
        <w:rPr>
          <w:rFonts w:ascii="Myriad Pro" w:hAnsi="Myriad Pro" w:cs="SymbolMT"/>
          <w:lang w:val="el-GR" w:bidi="ar-SA"/>
        </w:rPr>
      </w:pPr>
    </w:p>
    <w:p w:rsidR="00FC0C05" w:rsidRPr="00AF0A13" w:rsidRDefault="00FC0C05" w:rsidP="00FC0C05">
      <w:pPr>
        <w:autoSpaceDE w:val="0"/>
        <w:autoSpaceDN w:val="0"/>
        <w:adjustRightInd w:val="0"/>
        <w:spacing w:after="240" w:line="360" w:lineRule="auto"/>
        <w:jc w:val="both"/>
        <w:rPr>
          <w:rFonts w:ascii="Myriad Pro" w:hAnsi="Myriad Pro" w:cs="Calibri"/>
          <w:lang w:val="el-GR" w:bidi="ar-SA"/>
        </w:rPr>
      </w:pPr>
      <w:r w:rsidRPr="00AF0A13">
        <w:rPr>
          <w:rFonts w:ascii="Myriad Pro" w:hAnsi="Myriad Pro" w:cs="SymbolMT"/>
          <w:lang w:val="el-GR" w:bidi="ar-SA"/>
        </w:rPr>
        <w:t xml:space="preserve">• </w:t>
      </w:r>
      <w:r w:rsidRPr="00AF0A13">
        <w:rPr>
          <w:rFonts w:ascii="Myriad Pro" w:hAnsi="Myriad Pro" w:cs="Calibri"/>
          <w:lang w:val="el-GR" w:bidi="ar-SA"/>
        </w:rPr>
        <w:t xml:space="preserve">Στα πλαίσια </w:t>
      </w:r>
      <w:r w:rsidR="004259EE">
        <w:rPr>
          <w:rFonts w:ascii="Myriad Pro" w:hAnsi="Myriad Pro" w:cs="Calibri-Bold"/>
          <w:b/>
          <w:bCs/>
          <w:lang w:val="el-GR" w:bidi="ar-SA"/>
        </w:rPr>
        <w:t>Row(s):</w:t>
      </w:r>
      <w:r w:rsidRPr="00AF0A13">
        <w:rPr>
          <w:rFonts w:ascii="Myriad Pro" w:hAnsi="Myriad Pro" w:cs="Calibri-Bold"/>
          <w:b/>
          <w:bCs/>
          <w:lang w:val="el-GR" w:bidi="ar-SA"/>
        </w:rPr>
        <w:t xml:space="preserve"> </w:t>
      </w:r>
      <w:r w:rsidRPr="00AF0A13">
        <w:rPr>
          <w:rFonts w:ascii="Myriad Pro" w:hAnsi="Myriad Pro" w:cs="Calibri"/>
          <w:lang w:val="el-GR" w:bidi="ar-SA"/>
        </w:rPr>
        <w:t xml:space="preserve">και </w:t>
      </w:r>
      <w:r w:rsidR="004259EE">
        <w:rPr>
          <w:rFonts w:ascii="Myriad Pro" w:hAnsi="Myriad Pro" w:cs="Calibri-Bold"/>
          <w:b/>
          <w:bCs/>
          <w:lang w:val="el-GR" w:bidi="ar-SA"/>
        </w:rPr>
        <w:t>Column(s):</w:t>
      </w:r>
      <w:r w:rsidRPr="00AF0A13">
        <w:rPr>
          <w:rFonts w:ascii="Myriad Pro" w:hAnsi="Myriad Pro" w:cs="Calibri-Bold"/>
          <w:b/>
          <w:bCs/>
          <w:lang w:val="el-GR" w:bidi="ar-SA"/>
        </w:rPr>
        <w:t xml:space="preserve"> </w:t>
      </w:r>
      <w:r w:rsidR="004259EE">
        <w:rPr>
          <w:rFonts w:ascii="Myriad Pro" w:hAnsi="Myriad Pro" w:cs="Calibri"/>
          <w:lang w:val="el-GR" w:bidi="ar-SA"/>
        </w:rPr>
        <w:t>επιλέγονται οι μεταβλητές που</w:t>
      </w:r>
      <w:r w:rsidRPr="00AF0A13">
        <w:rPr>
          <w:rFonts w:ascii="Myriad Pro" w:hAnsi="Myriad Pro" w:cs="Calibri"/>
          <w:lang w:val="el-GR" w:bidi="ar-SA"/>
        </w:rPr>
        <w:t xml:space="preserve"> θα συμμετάσχουν στην ανάλυση.</w:t>
      </w:r>
      <w:r>
        <w:rPr>
          <w:rFonts w:ascii="Myriad Pro" w:hAnsi="Myriad Pro" w:cs="Calibri"/>
          <w:lang w:val="el-GR" w:bidi="ar-SA"/>
        </w:rPr>
        <w:t xml:space="preserve"> </w:t>
      </w:r>
      <w:r w:rsidR="004259EE">
        <w:rPr>
          <w:rFonts w:ascii="Myriad Pro" w:hAnsi="Myriad Pro" w:cs="Calibri"/>
          <w:lang w:val="el-GR" w:bidi="ar-SA"/>
        </w:rPr>
        <w:t xml:space="preserve">Είναι προτιμότερο να μπαίνει στο </w:t>
      </w:r>
      <w:r w:rsidRPr="00AF0A13">
        <w:rPr>
          <w:rFonts w:ascii="Myriad Pro" w:hAnsi="Myriad Pro" w:cs="Calibri"/>
          <w:lang w:val="el-GR" w:bidi="ar-SA"/>
        </w:rPr>
        <w:t xml:space="preserve">κουτί </w:t>
      </w:r>
      <w:r w:rsidR="004259EE">
        <w:rPr>
          <w:rFonts w:ascii="Myriad Pro" w:hAnsi="Myriad Pro" w:cs="Calibri-Bold"/>
          <w:b/>
          <w:bCs/>
          <w:lang w:val="el-GR" w:bidi="ar-SA"/>
        </w:rPr>
        <w:t>Row(s):</w:t>
      </w:r>
      <w:r w:rsidRPr="00AF0A13">
        <w:rPr>
          <w:rFonts w:ascii="Myriad Pro" w:hAnsi="Myriad Pro" w:cs="Calibri-Bold"/>
          <w:b/>
          <w:bCs/>
          <w:lang w:val="el-GR" w:bidi="ar-SA"/>
        </w:rPr>
        <w:t xml:space="preserve"> </w:t>
      </w:r>
      <w:r w:rsidRPr="00AF0A13">
        <w:rPr>
          <w:rFonts w:ascii="Myriad Pro" w:hAnsi="Myriad Pro" w:cs="Calibri"/>
          <w:lang w:val="el-GR" w:bidi="ar-SA"/>
        </w:rPr>
        <w:t xml:space="preserve">η μεταβλητή </w:t>
      </w:r>
      <w:r w:rsidR="004259EE">
        <w:rPr>
          <w:rFonts w:ascii="Myriad Pro" w:hAnsi="Myriad Pro" w:cs="Calibri"/>
          <w:lang w:val="el-GR" w:bidi="ar-SA"/>
        </w:rPr>
        <w:t xml:space="preserve">που έχει τις </w:t>
      </w:r>
      <w:r w:rsidRPr="00AF0A13">
        <w:rPr>
          <w:rFonts w:ascii="Myriad Pro" w:hAnsi="Myriad Pro" w:cs="Calibri"/>
          <w:lang w:val="el-GR" w:bidi="ar-SA"/>
        </w:rPr>
        <w:t>περισσότερες κατηγορίες,</w:t>
      </w:r>
      <w:r>
        <w:rPr>
          <w:rFonts w:ascii="Myriad Pro" w:hAnsi="Myriad Pro" w:cs="Calibri"/>
          <w:lang w:val="el-GR" w:bidi="ar-SA"/>
        </w:rPr>
        <w:t xml:space="preserve"> </w:t>
      </w:r>
      <w:r w:rsidRPr="00AF0A13">
        <w:rPr>
          <w:rFonts w:ascii="Myriad Pro" w:hAnsi="Myriad Pro" w:cs="Calibri"/>
          <w:lang w:val="el-GR" w:bidi="ar-SA"/>
        </w:rPr>
        <w:t>ώστε ο πίνακας διπλής εισόδου που θα προκύψει να εκτείνεται καθ’ ύψος και όχι κατά πλάτος.</w:t>
      </w:r>
      <w:r>
        <w:rPr>
          <w:rFonts w:ascii="Myriad Pro" w:hAnsi="Myriad Pro" w:cs="Calibri"/>
          <w:lang w:val="el-GR" w:bidi="ar-SA"/>
        </w:rPr>
        <w:t xml:space="preserve"> (Ρούσος &amp; Ευσταθίου, 2008: 31)</w:t>
      </w:r>
    </w:p>
    <w:p w:rsidR="00FC0C05" w:rsidRPr="00AF0A13" w:rsidRDefault="00FC0C05" w:rsidP="00FC0C05">
      <w:pPr>
        <w:autoSpaceDE w:val="0"/>
        <w:autoSpaceDN w:val="0"/>
        <w:adjustRightInd w:val="0"/>
        <w:spacing w:after="240" w:line="360" w:lineRule="auto"/>
        <w:jc w:val="both"/>
        <w:rPr>
          <w:rFonts w:ascii="Myriad Pro" w:hAnsi="Myriad Pro" w:cs="Calibri"/>
          <w:lang w:val="el-GR" w:bidi="ar-SA"/>
        </w:rPr>
      </w:pPr>
      <w:r w:rsidRPr="00AF0A13">
        <w:rPr>
          <w:rFonts w:ascii="Myriad Pro" w:hAnsi="Myriad Pro" w:cs="SymbolMT"/>
          <w:lang w:val="el-GR" w:bidi="ar-SA"/>
        </w:rPr>
        <w:t xml:space="preserve">• </w:t>
      </w:r>
      <w:r w:rsidR="004259EE" w:rsidRPr="004259EE">
        <w:rPr>
          <w:rFonts w:ascii="Myriad Pro" w:hAnsi="Myriad Pro" w:cs="SymbolMT"/>
          <w:lang w:val="el-GR"/>
        </w:rPr>
        <w:t xml:space="preserve">Για να υπολογίσουμε το </w:t>
      </w:r>
      <w:r w:rsidR="004259EE" w:rsidRPr="00AF0A13">
        <w:rPr>
          <w:rFonts w:ascii="Myriad Pro" w:hAnsi="Myriad Pro"/>
          <w:lang w:val="el-GR" w:bidi="ar-SA"/>
        </w:rPr>
        <w:t>Χ</w:t>
      </w:r>
      <w:r w:rsidR="004259EE" w:rsidRPr="00AF0A13">
        <w:rPr>
          <w:rFonts w:ascii="Myriad Pro" w:hAnsi="Myriad Pro"/>
          <w:vertAlign w:val="superscript"/>
          <w:lang w:val="el-GR" w:bidi="ar-SA"/>
        </w:rPr>
        <w:t>2</w:t>
      </w:r>
      <w:r w:rsidR="004259EE" w:rsidRPr="004259EE">
        <w:rPr>
          <w:rFonts w:ascii="Myriad Pro" w:hAnsi="Myriad Pro" w:cs="SymbolMT"/>
          <w:lang w:val="el-GR"/>
        </w:rPr>
        <w:t xml:space="preserve"> στο SPSS, στην επιλογή </w:t>
      </w:r>
      <w:r w:rsidR="004259EE" w:rsidRPr="004259EE">
        <w:rPr>
          <w:rFonts w:ascii="Myriad Pro" w:hAnsi="Myriad Pro" w:cs="SymbolMT"/>
          <w:b/>
          <w:lang w:val="el-GR"/>
        </w:rPr>
        <w:t>Statistics</w:t>
      </w:r>
      <w:r w:rsidR="004259EE" w:rsidRPr="004259EE">
        <w:rPr>
          <w:rFonts w:ascii="Myriad Pro" w:hAnsi="Myriad Pro" w:cs="SymbolMT"/>
          <w:lang w:val="el-GR"/>
        </w:rPr>
        <w:t xml:space="preserve"> επιλέγουμε το  </w:t>
      </w:r>
      <w:r w:rsidR="004259EE" w:rsidRPr="004259EE">
        <w:rPr>
          <w:rFonts w:ascii="Myriad Pro" w:hAnsi="Myriad Pro" w:cs="SymbolMT"/>
          <w:b/>
        </w:rPr>
        <w:t>Chi</w:t>
      </w:r>
      <w:r w:rsidR="00DF5BFA">
        <w:rPr>
          <w:rFonts w:ascii="Myriad Pro" w:hAnsi="Myriad Pro" w:cs="SymbolMT"/>
          <w:b/>
          <w:lang w:val="el-GR"/>
        </w:rPr>
        <w:t>-</w:t>
      </w:r>
      <w:r w:rsidR="004259EE" w:rsidRPr="004259EE">
        <w:rPr>
          <w:rFonts w:ascii="Myriad Pro" w:hAnsi="Myriad Pro" w:cs="SymbolMT"/>
          <w:b/>
        </w:rPr>
        <w:t>square</w:t>
      </w:r>
      <w:r w:rsidR="004259EE">
        <w:rPr>
          <w:rFonts w:ascii="Myriad Pro" w:hAnsi="Myriad Pro" w:cs="SymbolMT"/>
          <w:lang w:val="el-GR"/>
        </w:rPr>
        <w:t>.</w:t>
      </w:r>
      <w:r w:rsidR="004259EE" w:rsidRPr="004259EE">
        <w:rPr>
          <w:rFonts w:ascii="Myriad Pro" w:hAnsi="Myriad Pro" w:cs="SymbolMT"/>
          <w:lang w:val="el-GR"/>
        </w:rPr>
        <w:t xml:space="preserve"> </w:t>
      </w:r>
      <w:r w:rsidRPr="00AF0A13">
        <w:rPr>
          <w:rFonts w:ascii="Myriad Pro" w:hAnsi="Myriad Pro" w:cs="Calibri"/>
          <w:lang w:val="el-GR" w:bidi="ar-SA"/>
        </w:rPr>
        <w:t xml:space="preserve">Η οθόνη που εμφανίζεται παρουσιάζεται </w:t>
      </w:r>
      <w:r>
        <w:rPr>
          <w:rFonts w:ascii="Myriad Pro" w:hAnsi="Myriad Pro" w:cs="Calibri"/>
          <w:lang w:val="el-GR" w:bidi="ar-SA"/>
        </w:rPr>
        <w:t>στην Εικόνα 2.</w:t>
      </w:r>
      <w:r w:rsidRPr="00540305">
        <w:rPr>
          <w:rFonts w:ascii="Myriad Pro" w:hAnsi="Myriad Pro" w:cs="Calibri"/>
          <w:lang w:val="el-GR" w:bidi="ar-SA"/>
        </w:rPr>
        <w:t xml:space="preserve"> </w:t>
      </w:r>
      <w:r>
        <w:rPr>
          <w:rFonts w:ascii="Myriad Pro" w:hAnsi="Myriad Pro" w:cs="Calibri"/>
          <w:lang w:val="el-GR" w:bidi="ar-SA"/>
        </w:rPr>
        <w:t>(Ρούσος &amp; Ευσταθίου, 2008: 31)</w:t>
      </w:r>
      <w:r w:rsidRPr="006144C1">
        <w:rPr>
          <w:rFonts w:ascii="Myriad Pro" w:hAnsi="Myriad Pro"/>
          <w:lang w:val="el-GR"/>
        </w:rPr>
        <w:br w:type="page"/>
      </w:r>
    </w:p>
    <w:p w:rsidR="00FC0C05" w:rsidRPr="00AF0A13" w:rsidRDefault="00FC0C05" w:rsidP="00FC0C05">
      <w:pPr>
        <w:pStyle w:val="a5"/>
        <w:jc w:val="center"/>
        <w:rPr>
          <w:rFonts w:ascii="Myriad Pro" w:hAnsi="Myriad Pro"/>
          <w:i/>
          <w:color w:val="auto"/>
          <w:sz w:val="22"/>
          <w:szCs w:val="22"/>
          <w:lang w:val="el-GR"/>
        </w:rPr>
      </w:pPr>
      <w:bookmarkStart w:id="52" w:name="_Toc32277973"/>
      <w:r w:rsidRPr="00AF0A13">
        <w:rPr>
          <w:rFonts w:ascii="Myriad Pro" w:hAnsi="Myriad Pro"/>
          <w:i/>
          <w:color w:val="auto"/>
          <w:sz w:val="22"/>
          <w:szCs w:val="22"/>
          <w:lang w:val="el-GR"/>
        </w:rPr>
        <w:lastRenderedPageBreak/>
        <w:t xml:space="preserve">Εικόνα </w:t>
      </w:r>
      <w:r w:rsidR="0038290E" w:rsidRPr="00AF0A13">
        <w:rPr>
          <w:rFonts w:ascii="Myriad Pro" w:hAnsi="Myriad Pro"/>
          <w:i/>
          <w:color w:val="auto"/>
          <w:sz w:val="22"/>
          <w:szCs w:val="22"/>
        </w:rPr>
        <w:fldChar w:fldCharType="begin"/>
      </w:r>
      <w:r w:rsidRPr="00AF0A13">
        <w:rPr>
          <w:rFonts w:ascii="Myriad Pro" w:hAnsi="Myriad Pro"/>
          <w:i/>
          <w:color w:val="auto"/>
          <w:sz w:val="22"/>
          <w:szCs w:val="22"/>
          <w:lang w:val="el-GR"/>
        </w:rPr>
        <w:instrText xml:space="preserve"> </w:instrText>
      </w:r>
      <w:r w:rsidRPr="00AF0A13">
        <w:rPr>
          <w:rFonts w:ascii="Myriad Pro" w:hAnsi="Myriad Pro"/>
          <w:i/>
          <w:color w:val="auto"/>
          <w:sz w:val="22"/>
          <w:szCs w:val="22"/>
        </w:rPr>
        <w:instrText>SEQ</w:instrText>
      </w:r>
      <w:r w:rsidRPr="00AF0A13">
        <w:rPr>
          <w:rFonts w:ascii="Myriad Pro" w:hAnsi="Myriad Pro"/>
          <w:i/>
          <w:color w:val="auto"/>
          <w:sz w:val="22"/>
          <w:szCs w:val="22"/>
          <w:lang w:val="el-GR"/>
        </w:rPr>
        <w:instrText xml:space="preserve"> Εικόνα \* </w:instrText>
      </w:r>
      <w:r w:rsidRPr="00AF0A13">
        <w:rPr>
          <w:rFonts w:ascii="Myriad Pro" w:hAnsi="Myriad Pro"/>
          <w:i/>
          <w:color w:val="auto"/>
          <w:sz w:val="22"/>
          <w:szCs w:val="22"/>
        </w:rPr>
        <w:instrText>ARABIC</w:instrText>
      </w:r>
      <w:r w:rsidRPr="00AF0A13">
        <w:rPr>
          <w:rFonts w:ascii="Myriad Pro" w:hAnsi="Myriad Pro"/>
          <w:i/>
          <w:color w:val="auto"/>
          <w:sz w:val="22"/>
          <w:szCs w:val="22"/>
          <w:lang w:val="el-GR"/>
        </w:rPr>
        <w:instrText xml:space="preserve"> </w:instrText>
      </w:r>
      <w:r w:rsidR="0038290E" w:rsidRPr="00AF0A13">
        <w:rPr>
          <w:rFonts w:ascii="Myriad Pro" w:hAnsi="Myriad Pro"/>
          <w:i/>
          <w:color w:val="auto"/>
          <w:sz w:val="22"/>
          <w:szCs w:val="22"/>
        </w:rPr>
        <w:fldChar w:fldCharType="separate"/>
      </w:r>
      <w:r w:rsidRPr="00C04EAF">
        <w:rPr>
          <w:rFonts w:ascii="Myriad Pro" w:hAnsi="Myriad Pro"/>
          <w:i/>
          <w:noProof/>
          <w:color w:val="auto"/>
          <w:sz w:val="22"/>
          <w:szCs w:val="22"/>
          <w:lang w:val="el-GR"/>
        </w:rPr>
        <w:t>2</w:t>
      </w:r>
      <w:r w:rsidR="0038290E" w:rsidRPr="00AF0A13">
        <w:rPr>
          <w:rFonts w:ascii="Myriad Pro" w:hAnsi="Myriad Pro"/>
          <w:i/>
          <w:color w:val="auto"/>
          <w:sz w:val="22"/>
          <w:szCs w:val="22"/>
        </w:rPr>
        <w:fldChar w:fldCharType="end"/>
      </w:r>
      <w:r w:rsidRPr="00AF0A13">
        <w:rPr>
          <w:rFonts w:ascii="Myriad Pro" w:hAnsi="Myriad Pro"/>
          <w:i/>
          <w:color w:val="auto"/>
          <w:sz w:val="22"/>
          <w:szCs w:val="22"/>
          <w:lang w:val="el-GR"/>
        </w:rPr>
        <w:t xml:space="preserve"> </w:t>
      </w:r>
      <w:r>
        <w:rPr>
          <w:rFonts w:ascii="Myriad Pro" w:hAnsi="Myriad Pro"/>
          <w:i/>
          <w:color w:val="auto"/>
          <w:sz w:val="22"/>
          <w:szCs w:val="22"/>
          <w:lang w:val="el-GR"/>
        </w:rPr>
        <w:t xml:space="preserve"> </w:t>
      </w:r>
      <w:r w:rsidRPr="00AF0A13">
        <w:rPr>
          <w:rFonts w:ascii="Myriad Pro" w:hAnsi="Myriad Pro" w:cs="Calibri-Bold"/>
          <w:b w:val="0"/>
          <w:bCs w:val="0"/>
          <w:i/>
          <w:color w:val="auto"/>
          <w:sz w:val="22"/>
          <w:szCs w:val="22"/>
          <w:lang w:val="el-GR" w:bidi="ar-SA"/>
        </w:rPr>
        <w:t>Η εντολή crosstabs – επιλογή statistics</w:t>
      </w:r>
      <w:bookmarkEnd w:id="52"/>
    </w:p>
    <w:p w:rsidR="00FC0C05" w:rsidRDefault="00FC0C05" w:rsidP="00FC0C05">
      <w:pPr>
        <w:pStyle w:val="2"/>
        <w:spacing w:after="240"/>
        <w:jc w:val="center"/>
        <w:rPr>
          <w:lang w:val="el-GR"/>
        </w:rPr>
      </w:pPr>
      <w:r>
        <w:rPr>
          <w:noProof/>
          <w:lang w:val="el-GR" w:eastAsia="el-GR" w:bidi="ar-SA"/>
        </w:rPr>
        <w:drawing>
          <wp:inline distT="0" distB="0" distL="0" distR="0">
            <wp:extent cx="3340839" cy="3269990"/>
            <wp:effectExtent l="19050" t="0" r="0" b="0"/>
            <wp:docPr id="8"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srcRect/>
                    <a:stretch>
                      <a:fillRect/>
                    </a:stretch>
                  </pic:blipFill>
                  <pic:spPr bwMode="auto">
                    <a:xfrm>
                      <a:off x="0" y="0"/>
                      <a:ext cx="3345646" cy="3274695"/>
                    </a:xfrm>
                    <a:prstGeom prst="rect">
                      <a:avLst/>
                    </a:prstGeom>
                    <a:noFill/>
                    <a:ln w="9525">
                      <a:noFill/>
                      <a:miter lim="800000"/>
                      <a:headEnd/>
                      <a:tailEnd/>
                    </a:ln>
                  </pic:spPr>
                </pic:pic>
              </a:graphicData>
            </a:graphic>
          </wp:inline>
        </w:drawing>
      </w:r>
    </w:p>
    <w:p w:rsidR="00FC0C05" w:rsidRDefault="00FC0C05" w:rsidP="00FC0C05">
      <w:pPr>
        <w:rPr>
          <w:lang w:val="el-GR"/>
        </w:rPr>
      </w:pPr>
    </w:p>
    <w:p w:rsidR="00FC0C05" w:rsidRDefault="004E5F30" w:rsidP="00FC0C05">
      <w:pPr>
        <w:autoSpaceDE w:val="0"/>
        <w:autoSpaceDN w:val="0"/>
        <w:adjustRightInd w:val="0"/>
        <w:spacing w:line="360" w:lineRule="auto"/>
        <w:jc w:val="both"/>
        <w:rPr>
          <w:rFonts w:ascii="Myriad Pro" w:hAnsi="Myriad Pro" w:cs="Calibri"/>
          <w:lang w:val="el-GR" w:bidi="ar-SA"/>
        </w:rPr>
      </w:pPr>
      <w:r>
        <w:rPr>
          <w:rFonts w:ascii="Myriad Pro" w:hAnsi="Myriad Pro" w:cs="SymbolMT"/>
          <w:lang w:val="el-GR" w:bidi="ar-SA"/>
        </w:rPr>
        <w:t xml:space="preserve">Αφού γίνει η </w:t>
      </w:r>
      <w:r>
        <w:rPr>
          <w:rFonts w:ascii="Myriad Pro" w:hAnsi="Myriad Pro" w:cs="SymbolMT"/>
          <w:lang w:val="el-GR"/>
        </w:rPr>
        <w:t>επιλογή</w:t>
      </w:r>
      <w:r w:rsidR="004259EE" w:rsidRPr="004259EE">
        <w:rPr>
          <w:rFonts w:ascii="Myriad Pro" w:hAnsi="Myriad Pro" w:cs="SymbolMT"/>
          <w:lang w:val="el-GR"/>
        </w:rPr>
        <w:t xml:space="preserve"> το</w:t>
      </w:r>
      <w:r>
        <w:rPr>
          <w:rFonts w:ascii="Myriad Pro" w:hAnsi="Myriad Pro" w:cs="SymbolMT"/>
          <w:lang w:val="el-GR"/>
        </w:rPr>
        <w:t>υ</w:t>
      </w:r>
      <w:r w:rsidR="004259EE" w:rsidRPr="004259EE">
        <w:rPr>
          <w:rFonts w:ascii="Myriad Pro" w:hAnsi="Myriad Pro" w:cs="SymbolMT"/>
          <w:lang w:val="el-GR"/>
        </w:rPr>
        <w:t xml:space="preserve">  </w:t>
      </w:r>
      <w:r w:rsidR="004259EE" w:rsidRPr="004259EE">
        <w:rPr>
          <w:rFonts w:ascii="Myriad Pro" w:hAnsi="Myriad Pro" w:cs="SymbolMT"/>
          <w:b/>
        </w:rPr>
        <w:t>Chi</w:t>
      </w:r>
      <w:r>
        <w:rPr>
          <w:rFonts w:ascii="Myriad Pro" w:hAnsi="Myriad Pro" w:cs="SymbolMT"/>
          <w:b/>
          <w:lang w:val="el-GR"/>
        </w:rPr>
        <w:t>-</w:t>
      </w:r>
      <w:r w:rsidR="004259EE" w:rsidRPr="004259EE">
        <w:rPr>
          <w:rFonts w:ascii="Myriad Pro" w:hAnsi="Myriad Pro" w:cs="SymbolMT"/>
          <w:b/>
        </w:rPr>
        <w:t>square</w:t>
      </w:r>
      <w:r>
        <w:rPr>
          <w:rFonts w:ascii="Myriad Pro" w:hAnsi="Myriad Pro" w:cs="SymbolMT"/>
          <w:lang w:val="el-GR"/>
        </w:rPr>
        <w:t xml:space="preserve"> κάνουμε</w:t>
      </w:r>
      <w:r w:rsidR="00FC0C05" w:rsidRPr="00AF0A13">
        <w:rPr>
          <w:rFonts w:ascii="Myriad Pro" w:hAnsi="Myriad Pro" w:cs="Calibri"/>
          <w:lang w:val="el-GR" w:bidi="ar-SA"/>
        </w:rPr>
        <w:t xml:space="preserve"> κλικ στο </w:t>
      </w:r>
      <w:r>
        <w:rPr>
          <w:rFonts w:ascii="Myriad Pro" w:hAnsi="Myriad Pro" w:cs="Calibri-Bold"/>
          <w:b/>
          <w:bCs/>
          <w:lang w:val="el-GR" w:bidi="ar-SA"/>
        </w:rPr>
        <w:t>Continue</w:t>
      </w:r>
      <w:r w:rsidR="00FC0C05" w:rsidRPr="00AF0A13">
        <w:rPr>
          <w:rFonts w:ascii="Myriad Pro" w:hAnsi="Myriad Pro" w:cs="Calibri-Bold"/>
          <w:b/>
          <w:bCs/>
          <w:lang w:val="el-GR" w:bidi="ar-SA"/>
        </w:rPr>
        <w:t xml:space="preserve"> </w:t>
      </w:r>
      <w:r w:rsidR="00FC0C05" w:rsidRPr="00AF0A13">
        <w:rPr>
          <w:rFonts w:ascii="Myriad Pro" w:hAnsi="Myriad Pro" w:cs="Calibri"/>
          <w:lang w:val="el-GR" w:bidi="ar-SA"/>
        </w:rPr>
        <w:t>για να επ</w:t>
      </w:r>
      <w:r>
        <w:rPr>
          <w:rFonts w:ascii="Myriad Pro" w:hAnsi="Myriad Pro" w:cs="Calibri"/>
          <w:lang w:val="el-GR" w:bidi="ar-SA"/>
        </w:rPr>
        <w:t>ιστρέψουμε</w:t>
      </w:r>
      <w:r w:rsidR="00FC0C05" w:rsidRPr="00AF0A13">
        <w:rPr>
          <w:rFonts w:ascii="Myriad Pro" w:hAnsi="Myriad Pro" w:cs="Calibri"/>
          <w:lang w:val="el-GR" w:bidi="ar-SA"/>
        </w:rPr>
        <w:t xml:space="preserve"> στην αρχική οθόνη (βλ. </w:t>
      </w:r>
      <w:r w:rsidR="00FC0C05">
        <w:rPr>
          <w:rFonts w:ascii="Myriad Pro" w:hAnsi="Myriad Pro" w:cs="Calibri"/>
          <w:lang w:val="el-GR" w:bidi="ar-SA"/>
        </w:rPr>
        <w:t xml:space="preserve">εικόνα </w:t>
      </w:r>
      <w:r>
        <w:rPr>
          <w:rFonts w:ascii="Myriad Pro" w:hAnsi="Myriad Pro" w:cs="Calibri"/>
          <w:lang w:val="el-GR" w:bidi="ar-SA"/>
        </w:rPr>
        <w:t>1). Από εκεί με επιλογή</w:t>
      </w:r>
      <w:r w:rsidR="00FC0C05" w:rsidRPr="00AF0A13">
        <w:rPr>
          <w:rFonts w:ascii="Myriad Pro" w:hAnsi="Myriad Pro" w:cs="Calibri"/>
          <w:lang w:val="el-GR" w:bidi="ar-SA"/>
        </w:rPr>
        <w:t xml:space="preserve"> στο πλήκτρο </w:t>
      </w:r>
      <w:r>
        <w:rPr>
          <w:rFonts w:ascii="Myriad Pro" w:hAnsi="Myriad Pro" w:cs="Calibri-Bold"/>
          <w:b/>
          <w:bCs/>
          <w:lang w:val="el-GR" w:bidi="ar-SA"/>
        </w:rPr>
        <w:t>Cell</w:t>
      </w:r>
      <w:r>
        <w:rPr>
          <w:rFonts w:ascii="Myriad Pro" w:hAnsi="Myriad Pro" w:cs="Calibri-Bold"/>
          <w:b/>
          <w:bCs/>
          <w:lang w:bidi="ar-SA"/>
        </w:rPr>
        <w:t>s</w:t>
      </w:r>
      <w:r w:rsidRPr="004E5F30">
        <w:rPr>
          <w:rFonts w:ascii="Myriad Pro" w:hAnsi="Myriad Pro" w:cs="Calibri-Bold"/>
          <w:b/>
          <w:bCs/>
          <w:lang w:val="el-GR" w:bidi="ar-SA"/>
        </w:rPr>
        <w:t>,</w:t>
      </w:r>
      <w:r w:rsidR="00FC0C05" w:rsidRPr="00AF0A13">
        <w:rPr>
          <w:rFonts w:ascii="Myriad Pro" w:hAnsi="Myriad Pro" w:cs="Calibri"/>
          <w:lang w:val="el-GR" w:bidi="ar-SA"/>
        </w:rPr>
        <w:t xml:space="preserve"> εμφανίζεται η οθόνη </w:t>
      </w:r>
      <w:r w:rsidR="00FC0C05">
        <w:rPr>
          <w:rFonts w:ascii="Myriad Pro" w:hAnsi="Myriad Pro" w:cs="Calibri"/>
          <w:lang w:val="el-GR" w:bidi="ar-SA"/>
        </w:rPr>
        <w:t>της  Εικόνας 3.</w:t>
      </w:r>
      <w:r w:rsidR="00FC0C05" w:rsidRPr="00540305">
        <w:rPr>
          <w:rFonts w:ascii="Myriad Pro" w:hAnsi="Myriad Pro" w:cs="Calibri"/>
          <w:lang w:val="el-GR" w:bidi="ar-SA"/>
        </w:rPr>
        <w:t xml:space="preserve"> </w:t>
      </w:r>
      <w:r w:rsidR="00FC0C05">
        <w:rPr>
          <w:rFonts w:ascii="Myriad Pro" w:hAnsi="Myriad Pro" w:cs="Calibri"/>
          <w:lang w:val="el-GR" w:bidi="ar-SA"/>
        </w:rPr>
        <w:t>(Ρούσος &amp; Ευσταθίου, 2008: 31)</w:t>
      </w:r>
    </w:p>
    <w:p w:rsidR="00FC0C05" w:rsidRDefault="00FC0C05" w:rsidP="00FC0C05">
      <w:pPr>
        <w:autoSpaceDE w:val="0"/>
        <w:autoSpaceDN w:val="0"/>
        <w:adjustRightInd w:val="0"/>
        <w:jc w:val="both"/>
        <w:rPr>
          <w:rFonts w:ascii="Myriad Pro" w:hAnsi="Myriad Pro" w:cs="Calibri"/>
          <w:lang w:val="el-GR" w:bidi="ar-SA"/>
        </w:rPr>
      </w:pPr>
    </w:p>
    <w:p w:rsidR="00FC0C05" w:rsidRDefault="00FC0C05" w:rsidP="00FC0C05">
      <w:pPr>
        <w:pStyle w:val="a5"/>
        <w:jc w:val="center"/>
        <w:rPr>
          <w:rFonts w:ascii="Myriad Pro" w:hAnsi="Myriad Pro" w:cs="Calibri-Bold"/>
          <w:b w:val="0"/>
          <w:bCs w:val="0"/>
          <w:i/>
          <w:color w:val="auto"/>
          <w:sz w:val="22"/>
          <w:szCs w:val="22"/>
          <w:lang w:val="el-GR" w:bidi="ar-SA"/>
        </w:rPr>
      </w:pPr>
      <w:bookmarkStart w:id="53" w:name="_Toc32277974"/>
      <w:r w:rsidRPr="00493CB0">
        <w:rPr>
          <w:rFonts w:ascii="Myriad Pro" w:hAnsi="Myriad Pro"/>
          <w:i/>
          <w:color w:val="auto"/>
          <w:sz w:val="22"/>
          <w:szCs w:val="22"/>
          <w:lang w:val="el-GR"/>
        </w:rPr>
        <w:t xml:space="preserve">Εικόνα </w:t>
      </w:r>
      <w:r w:rsidR="0038290E" w:rsidRPr="00493CB0">
        <w:rPr>
          <w:rFonts w:ascii="Myriad Pro" w:hAnsi="Myriad Pro"/>
          <w:i/>
          <w:color w:val="auto"/>
          <w:sz w:val="22"/>
          <w:szCs w:val="22"/>
        </w:rPr>
        <w:fldChar w:fldCharType="begin"/>
      </w:r>
      <w:r w:rsidRPr="00493CB0">
        <w:rPr>
          <w:rFonts w:ascii="Myriad Pro" w:hAnsi="Myriad Pro"/>
          <w:i/>
          <w:color w:val="auto"/>
          <w:sz w:val="22"/>
          <w:szCs w:val="22"/>
          <w:lang w:val="el-GR"/>
        </w:rPr>
        <w:instrText xml:space="preserve"> </w:instrText>
      </w:r>
      <w:r w:rsidRPr="00493CB0">
        <w:rPr>
          <w:rFonts w:ascii="Myriad Pro" w:hAnsi="Myriad Pro"/>
          <w:i/>
          <w:color w:val="auto"/>
          <w:sz w:val="22"/>
          <w:szCs w:val="22"/>
        </w:rPr>
        <w:instrText>SEQ</w:instrText>
      </w:r>
      <w:r w:rsidRPr="00493CB0">
        <w:rPr>
          <w:rFonts w:ascii="Myriad Pro" w:hAnsi="Myriad Pro"/>
          <w:i/>
          <w:color w:val="auto"/>
          <w:sz w:val="22"/>
          <w:szCs w:val="22"/>
          <w:lang w:val="el-GR"/>
        </w:rPr>
        <w:instrText xml:space="preserve"> Εικόνα \* </w:instrText>
      </w:r>
      <w:r w:rsidRPr="00493CB0">
        <w:rPr>
          <w:rFonts w:ascii="Myriad Pro" w:hAnsi="Myriad Pro"/>
          <w:i/>
          <w:color w:val="auto"/>
          <w:sz w:val="22"/>
          <w:szCs w:val="22"/>
        </w:rPr>
        <w:instrText>ARABIC</w:instrText>
      </w:r>
      <w:r w:rsidRPr="00493CB0">
        <w:rPr>
          <w:rFonts w:ascii="Myriad Pro" w:hAnsi="Myriad Pro"/>
          <w:i/>
          <w:color w:val="auto"/>
          <w:sz w:val="22"/>
          <w:szCs w:val="22"/>
          <w:lang w:val="el-GR"/>
        </w:rPr>
        <w:instrText xml:space="preserve"> </w:instrText>
      </w:r>
      <w:r w:rsidR="0038290E" w:rsidRPr="00493CB0">
        <w:rPr>
          <w:rFonts w:ascii="Myriad Pro" w:hAnsi="Myriad Pro"/>
          <w:i/>
          <w:color w:val="auto"/>
          <w:sz w:val="22"/>
          <w:szCs w:val="22"/>
        </w:rPr>
        <w:fldChar w:fldCharType="separate"/>
      </w:r>
      <w:r w:rsidRPr="00C04EAF">
        <w:rPr>
          <w:rFonts w:ascii="Myriad Pro" w:hAnsi="Myriad Pro"/>
          <w:i/>
          <w:noProof/>
          <w:color w:val="auto"/>
          <w:sz w:val="22"/>
          <w:szCs w:val="22"/>
          <w:lang w:val="el-GR"/>
        </w:rPr>
        <w:t>3</w:t>
      </w:r>
      <w:r w:rsidR="0038290E" w:rsidRPr="00493CB0">
        <w:rPr>
          <w:rFonts w:ascii="Myriad Pro" w:hAnsi="Myriad Pro"/>
          <w:i/>
          <w:color w:val="auto"/>
          <w:sz w:val="22"/>
          <w:szCs w:val="22"/>
        </w:rPr>
        <w:fldChar w:fldCharType="end"/>
      </w:r>
      <w:r w:rsidRPr="00493CB0">
        <w:rPr>
          <w:rFonts w:ascii="Myriad Pro" w:hAnsi="Myriad Pro"/>
          <w:i/>
          <w:color w:val="auto"/>
          <w:sz w:val="22"/>
          <w:szCs w:val="22"/>
          <w:lang w:val="el-GR"/>
        </w:rPr>
        <w:t xml:space="preserve"> </w:t>
      </w:r>
      <w:r>
        <w:rPr>
          <w:rFonts w:ascii="Myriad Pro" w:hAnsi="Myriad Pro"/>
          <w:i/>
          <w:color w:val="auto"/>
          <w:sz w:val="22"/>
          <w:szCs w:val="22"/>
          <w:lang w:val="el-GR"/>
        </w:rPr>
        <w:t xml:space="preserve"> </w:t>
      </w:r>
      <w:r w:rsidRPr="00493CB0">
        <w:rPr>
          <w:rFonts w:ascii="Myriad Pro" w:hAnsi="Myriad Pro" w:cs="Calibri-Bold"/>
          <w:b w:val="0"/>
          <w:bCs w:val="0"/>
          <w:i/>
          <w:color w:val="auto"/>
          <w:sz w:val="22"/>
          <w:szCs w:val="22"/>
          <w:lang w:val="el-GR" w:bidi="ar-SA"/>
        </w:rPr>
        <w:t>Η εντολή crosstabs – επιλογή cells</w:t>
      </w:r>
      <w:bookmarkEnd w:id="53"/>
    </w:p>
    <w:p w:rsidR="00FC0C05" w:rsidRPr="00493CB0" w:rsidRDefault="00FC0C05" w:rsidP="00FC0C05">
      <w:pPr>
        <w:rPr>
          <w:lang w:val="el-GR" w:bidi="ar-SA"/>
        </w:rPr>
      </w:pPr>
    </w:p>
    <w:p w:rsidR="00FC0C05" w:rsidRPr="00AF0A13" w:rsidRDefault="00FC0C05" w:rsidP="00FC0C05">
      <w:pPr>
        <w:jc w:val="center"/>
        <w:rPr>
          <w:lang w:val="el-GR"/>
        </w:rPr>
      </w:pPr>
      <w:r>
        <w:rPr>
          <w:noProof/>
          <w:lang w:val="el-GR" w:eastAsia="el-GR" w:bidi="ar-SA"/>
        </w:rPr>
        <w:drawing>
          <wp:inline distT="0" distB="0" distL="0" distR="0">
            <wp:extent cx="2998470" cy="3434080"/>
            <wp:effectExtent l="19050" t="0" r="0" b="0"/>
            <wp:docPr id="22"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srcRect/>
                    <a:stretch>
                      <a:fillRect/>
                    </a:stretch>
                  </pic:blipFill>
                  <pic:spPr bwMode="auto">
                    <a:xfrm>
                      <a:off x="0" y="0"/>
                      <a:ext cx="2998470" cy="3434080"/>
                    </a:xfrm>
                    <a:prstGeom prst="rect">
                      <a:avLst/>
                    </a:prstGeom>
                    <a:noFill/>
                    <a:ln w="9525">
                      <a:noFill/>
                      <a:miter lim="800000"/>
                      <a:headEnd/>
                      <a:tailEnd/>
                    </a:ln>
                  </pic:spPr>
                </pic:pic>
              </a:graphicData>
            </a:graphic>
          </wp:inline>
        </w:drawing>
      </w:r>
    </w:p>
    <w:p w:rsidR="00FC0C05" w:rsidRPr="00493CB0" w:rsidRDefault="00FC0C05" w:rsidP="00FC0C05">
      <w:pPr>
        <w:autoSpaceDE w:val="0"/>
        <w:autoSpaceDN w:val="0"/>
        <w:adjustRightInd w:val="0"/>
        <w:spacing w:after="240" w:line="360" w:lineRule="auto"/>
        <w:jc w:val="both"/>
        <w:rPr>
          <w:rFonts w:ascii="Myriad Pro" w:hAnsi="Myriad Pro" w:cs="Calibri"/>
          <w:lang w:val="el-GR" w:bidi="ar-SA"/>
        </w:rPr>
      </w:pPr>
      <w:r w:rsidRPr="00493CB0">
        <w:rPr>
          <w:rFonts w:ascii="Myriad Pro" w:hAnsi="Myriad Pro" w:cs="SymbolMT"/>
          <w:lang w:val="el-GR" w:bidi="ar-SA"/>
        </w:rPr>
        <w:lastRenderedPageBreak/>
        <w:t xml:space="preserve">• </w:t>
      </w:r>
      <w:r w:rsidRPr="00493CB0">
        <w:rPr>
          <w:rFonts w:ascii="Myriad Pro" w:hAnsi="Myriad Pro" w:cs="Calibri"/>
          <w:lang w:val="el-GR" w:bidi="ar-SA"/>
        </w:rPr>
        <w:t xml:space="preserve">Στην οθόνη της Εικόνας 3 </w:t>
      </w:r>
      <w:r w:rsidR="004E5F30">
        <w:rPr>
          <w:rFonts w:ascii="Myriad Pro" w:hAnsi="Myriad Pro" w:cs="Calibri"/>
          <w:lang w:val="el-GR" w:bidi="ar-SA"/>
        </w:rPr>
        <w:t>επιλέγουμε</w:t>
      </w:r>
      <w:r w:rsidRPr="00493CB0">
        <w:rPr>
          <w:rFonts w:ascii="Myriad Pro" w:hAnsi="Myriad Pro" w:cs="Calibri"/>
          <w:lang w:val="el-GR" w:bidi="ar-SA"/>
        </w:rPr>
        <w:t xml:space="preserve"> το </w:t>
      </w:r>
      <w:r w:rsidR="004E5F30">
        <w:rPr>
          <w:rFonts w:ascii="Myriad Pro" w:hAnsi="Myriad Pro" w:cs="Calibri-Bold"/>
          <w:b/>
          <w:bCs/>
          <w:lang w:val="el-GR" w:bidi="ar-SA"/>
        </w:rPr>
        <w:t>Row</w:t>
      </w:r>
      <w:r w:rsidRPr="00493CB0">
        <w:rPr>
          <w:rFonts w:ascii="Myriad Pro" w:hAnsi="Myriad Pro" w:cs="Calibri-Bold"/>
          <w:b/>
          <w:bCs/>
          <w:lang w:val="el-GR" w:bidi="ar-SA"/>
        </w:rPr>
        <w:t xml:space="preserve"> </w:t>
      </w:r>
      <w:r w:rsidRPr="00493CB0">
        <w:rPr>
          <w:rFonts w:ascii="Myriad Pro" w:hAnsi="Myriad Pro" w:cs="Calibri"/>
          <w:lang w:val="el-GR" w:bidi="ar-SA"/>
        </w:rPr>
        <w:t xml:space="preserve">και το </w:t>
      </w:r>
      <w:r w:rsidR="004E5F30">
        <w:rPr>
          <w:rFonts w:ascii="Myriad Pro" w:hAnsi="Myriad Pro" w:cs="Calibri-Bold"/>
          <w:b/>
          <w:bCs/>
          <w:lang w:val="el-GR" w:bidi="ar-SA"/>
        </w:rPr>
        <w:t>Column</w:t>
      </w:r>
      <w:r w:rsidRPr="00493CB0">
        <w:rPr>
          <w:rFonts w:ascii="Myriad Pro" w:hAnsi="Myriad Pro" w:cs="Calibri-Bold"/>
          <w:b/>
          <w:bCs/>
          <w:lang w:val="el-GR" w:bidi="ar-SA"/>
        </w:rPr>
        <w:t xml:space="preserve"> </w:t>
      </w:r>
      <w:r w:rsidRPr="00493CB0">
        <w:rPr>
          <w:rFonts w:ascii="Myriad Pro" w:hAnsi="Myriad Pro" w:cs="Calibri"/>
          <w:lang w:val="el-GR" w:bidi="ar-SA"/>
        </w:rPr>
        <w:t xml:space="preserve">από το πεδίο </w:t>
      </w:r>
      <w:r w:rsidRPr="00493CB0">
        <w:rPr>
          <w:rFonts w:ascii="Myriad Pro" w:hAnsi="Myriad Pro" w:cs="Calibri-Bold"/>
          <w:b/>
          <w:bCs/>
          <w:lang w:val="el-GR" w:bidi="ar-SA"/>
        </w:rPr>
        <w:t>Percentages</w:t>
      </w:r>
      <w:r w:rsidRPr="00493CB0">
        <w:rPr>
          <w:rFonts w:ascii="Myriad Pro" w:hAnsi="Myriad Pro" w:cs="Calibri"/>
          <w:lang w:val="el-GR" w:bidi="ar-SA"/>
        </w:rPr>
        <w:t xml:space="preserve">, προκειμένου να εμφανίζονται οι σχετικές συχνότητες επί των γραμμών και επί των στηλών στον πίνακα διπλής εισόδου που θα κατασκευάσει το SPSS. </w:t>
      </w:r>
      <w:r w:rsidR="004E5F30">
        <w:rPr>
          <w:rFonts w:ascii="Myriad Pro" w:hAnsi="Myriad Pro" w:cs="Calibri"/>
          <w:lang w:val="el-GR" w:bidi="ar-SA"/>
        </w:rPr>
        <w:t>Στη συνέχει μα το</w:t>
      </w:r>
      <w:r w:rsidRPr="00493CB0">
        <w:rPr>
          <w:rFonts w:ascii="Myriad Pro" w:hAnsi="Myriad Pro" w:cs="Calibri"/>
          <w:lang w:val="el-GR" w:bidi="ar-SA"/>
        </w:rPr>
        <w:t xml:space="preserve"> </w:t>
      </w:r>
      <w:r w:rsidR="004E5F30">
        <w:rPr>
          <w:rFonts w:ascii="Myriad Pro" w:hAnsi="Myriad Pro" w:cs="Calibri-Bold"/>
          <w:b/>
          <w:bCs/>
          <w:lang w:val="el-GR" w:bidi="ar-SA"/>
        </w:rPr>
        <w:t>Continue</w:t>
      </w:r>
      <w:r w:rsidRPr="00493CB0">
        <w:rPr>
          <w:rFonts w:ascii="Myriad Pro" w:hAnsi="Myriad Pro" w:cs="Calibri-Bold"/>
          <w:b/>
          <w:bCs/>
          <w:lang w:val="el-GR" w:bidi="ar-SA"/>
        </w:rPr>
        <w:t xml:space="preserve"> </w:t>
      </w:r>
      <w:r w:rsidR="004E5F30">
        <w:rPr>
          <w:rFonts w:ascii="Myriad Pro" w:hAnsi="Myriad Pro" w:cs="Calibri"/>
          <w:lang w:val="el-GR" w:bidi="ar-SA"/>
        </w:rPr>
        <w:t>επιστρέφουμε</w:t>
      </w:r>
      <w:r w:rsidRPr="00493CB0">
        <w:rPr>
          <w:rFonts w:ascii="Myriad Pro" w:hAnsi="Myriad Pro" w:cs="Calibri"/>
          <w:lang w:val="el-GR" w:bidi="ar-SA"/>
        </w:rPr>
        <w:t xml:space="preserve"> στην αρχική οθόνη (βλ. Εικόνα 1).</w:t>
      </w:r>
      <w:r w:rsidRPr="00540305">
        <w:rPr>
          <w:rFonts w:ascii="Myriad Pro" w:hAnsi="Myriad Pro" w:cs="Calibri"/>
          <w:lang w:val="el-GR" w:bidi="ar-SA"/>
        </w:rPr>
        <w:t xml:space="preserve"> </w:t>
      </w:r>
      <w:r>
        <w:rPr>
          <w:rFonts w:ascii="Myriad Pro" w:hAnsi="Myriad Pro" w:cs="Calibri"/>
          <w:lang w:val="el-GR" w:bidi="ar-SA"/>
        </w:rPr>
        <w:t>(Ρούσος &amp; Ευσταθίου, 2008: 32)</w:t>
      </w:r>
    </w:p>
    <w:p w:rsidR="00FC0C05" w:rsidRDefault="00FC0C05" w:rsidP="00082CAA">
      <w:pPr>
        <w:autoSpaceDE w:val="0"/>
        <w:autoSpaceDN w:val="0"/>
        <w:adjustRightInd w:val="0"/>
        <w:spacing w:after="240" w:line="360" w:lineRule="auto"/>
        <w:jc w:val="both"/>
        <w:rPr>
          <w:rFonts w:ascii="Myriad Pro" w:hAnsi="Myriad Pro" w:cs="Calibri"/>
          <w:lang w:val="el-GR" w:bidi="ar-SA"/>
        </w:rPr>
      </w:pPr>
      <w:r w:rsidRPr="00493CB0">
        <w:rPr>
          <w:rFonts w:ascii="Myriad Pro" w:hAnsi="Myriad Pro" w:cs="SymbolMT"/>
          <w:lang w:val="el-GR" w:bidi="ar-SA"/>
        </w:rPr>
        <w:t xml:space="preserve">• </w:t>
      </w:r>
      <w:r w:rsidRPr="00493CB0">
        <w:rPr>
          <w:rFonts w:ascii="Myriad Pro" w:hAnsi="Myriad Pro" w:cs="Calibri"/>
          <w:lang w:val="el-GR" w:bidi="ar-SA"/>
        </w:rPr>
        <w:t xml:space="preserve">Στην αρχική οθόνη (βλ. Εικόνα </w:t>
      </w:r>
      <w:r>
        <w:rPr>
          <w:rFonts w:ascii="Myriad Pro" w:hAnsi="Myriad Pro" w:cs="Calibri"/>
          <w:lang w:val="el-GR" w:bidi="ar-SA"/>
        </w:rPr>
        <w:t xml:space="preserve">1) </w:t>
      </w:r>
      <w:r w:rsidR="004E5F30">
        <w:rPr>
          <w:rFonts w:ascii="Myriad Pro" w:hAnsi="Myriad Pro" w:cs="Calibri"/>
          <w:lang w:val="el-GR" w:bidi="ar-SA"/>
        </w:rPr>
        <w:t>πατάμε</w:t>
      </w:r>
      <w:r w:rsidRPr="00493CB0">
        <w:rPr>
          <w:rFonts w:ascii="Myriad Pro" w:hAnsi="Myriad Pro" w:cs="Calibri"/>
          <w:lang w:val="el-GR" w:bidi="ar-SA"/>
        </w:rPr>
        <w:t xml:space="preserve"> </w:t>
      </w:r>
      <w:r w:rsidR="004E5F30">
        <w:rPr>
          <w:rFonts w:ascii="Myriad Pro" w:hAnsi="Myriad Pro" w:cs="Calibri-Bold"/>
          <w:b/>
          <w:bCs/>
          <w:lang w:val="el-GR" w:bidi="ar-SA"/>
        </w:rPr>
        <w:t>OK</w:t>
      </w:r>
      <w:r w:rsidRPr="00493CB0">
        <w:rPr>
          <w:rFonts w:ascii="Myriad Pro" w:hAnsi="Myriad Pro" w:cs="Calibri-Bold"/>
          <w:b/>
          <w:bCs/>
          <w:lang w:val="el-GR" w:bidi="ar-SA"/>
        </w:rPr>
        <w:t xml:space="preserve"> </w:t>
      </w:r>
      <w:r w:rsidRPr="00493CB0">
        <w:rPr>
          <w:rFonts w:ascii="Myriad Pro" w:hAnsi="Myriad Pro" w:cs="Calibri"/>
          <w:lang w:val="el-GR" w:bidi="ar-SA"/>
        </w:rPr>
        <w:t xml:space="preserve">για να εκτελεστεί η ανάλυση. Τα αποτελέσματα της ανάλυσης φαίνονται στις εικόνες </w:t>
      </w:r>
      <w:r>
        <w:rPr>
          <w:rFonts w:ascii="Myriad Pro" w:hAnsi="Myriad Pro" w:cs="Calibri"/>
          <w:lang w:val="el-GR" w:bidi="ar-SA"/>
        </w:rPr>
        <w:t xml:space="preserve">4 και 5. </w:t>
      </w:r>
    </w:p>
    <w:p w:rsidR="00082CAA" w:rsidRPr="00493CB0" w:rsidRDefault="00082CAA" w:rsidP="00FC0C05">
      <w:pPr>
        <w:autoSpaceDE w:val="0"/>
        <w:autoSpaceDN w:val="0"/>
        <w:adjustRightInd w:val="0"/>
        <w:spacing w:after="240" w:line="360" w:lineRule="auto"/>
        <w:jc w:val="both"/>
        <w:rPr>
          <w:rFonts w:ascii="Myriad Pro" w:hAnsi="Myriad Pro" w:cs="Calibri"/>
          <w:lang w:val="el-GR" w:bidi="ar-SA"/>
        </w:rPr>
      </w:pPr>
    </w:p>
    <w:p w:rsidR="00FC0C05" w:rsidRPr="00082CAA" w:rsidRDefault="00FC0C05" w:rsidP="00FC0C05">
      <w:pPr>
        <w:pStyle w:val="a5"/>
        <w:jc w:val="center"/>
        <w:rPr>
          <w:rFonts w:ascii="Myriad Pro" w:hAnsi="Myriad Pro" w:cs="Calibri-Bold"/>
          <w:b w:val="0"/>
          <w:bCs w:val="0"/>
          <w:i/>
          <w:color w:val="auto"/>
          <w:sz w:val="22"/>
          <w:szCs w:val="22"/>
          <w:lang w:val="el-GR" w:bidi="ar-SA"/>
        </w:rPr>
      </w:pPr>
      <w:bookmarkStart w:id="54" w:name="_Toc32277975"/>
      <w:r w:rsidRPr="00493CB0">
        <w:rPr>
          <w:rFonts w:ascii="Myriad Pro" w:hAnsi="Myriad Pro"/>
          <w:i/>
          <w:color w:val="auto"/>
          <w:sz w:val="22"/>
          <w:szCs w:val="22"/>
          <w:lang w:val="el-GR"/>
        </w:rPr>
        <w:t xml:space="preserve">Εικόνα </w:t>
      </w:r>
      <w:r w:rsidR="0038290E" w:rsidRPr="00493CB0">
        <w:rPr>
          <w:rFonts w:ascii="Myriad Pro" w:hAnsi="Myriad Pro"/>
          <w:i/>
          <w:color w:val="auto"/>
          <w:sz w:val="22"/>
          <w:szCs w:val="22"/>
        </w:rPr>
        <w:fldChar w:fldCharType="begin"/>
      </w:r>
      <w:r w:rsidRPr="00493CB0">
        <w:rPr>
          <w:rFonts w:ascii="Myriad Pro" w:hAnsi="Myriad Pro"/>
          <w:i/>
          <w:color w:val="auto"/>
          <w:sz w:val="22"/>
          <w:szCs w:val="22"/>
          <w:lang w:val="el-GR"/>
        </w:rPr>
        <w:instrText xml:space="preserve"> </w:instrText>
      </w:r>
      <w:r w:rsidRPr="00493CB0">
        <w:rPr>
          <w:rFonts w:ascii="Myriad Pro" w:hAnsi="Myriad Pro"/>
          <w:i/>
          <w:color w:val="auto"/>
          <w:sz w:val="22"/>
          <w:szCs w:val="22"/>
        </w:rPr>
        <w:instrText>SEQ</w:instrText>
      </w:r>
      <w:r w:rsidRPr="00493CB0">
        <w:rPr>
          <w:rFonts w:ascii="Myriad Pro" w:hAnsi="Myriad Pro"/>
          <w:i/>
          <w:color w:val="auto"/>
          <w:sz w:val="22"/>
          <w:szCs w:val="22"/>
          <w:lang w:val="el-GR"/>
        </w:rPr>
        <w:instrText xml:space="preserve"> Εικόνα \* </w:instrText>
      </w:r>
      <w:r w:rsidRPr="00493CB0">
        <w:rPr>
          <w:rFonts w:ascii="Myriad Pro" w:hAnsi="Myriad Pro"/>
          <w:i/>
          <w:color w:val="auto"/>
          <w:sz w:val="22"/>
          <w:szCs w:val="22"/>
        </w:rPr>
        <w:instrText>ARABIC</w:instrText>
      </w:r>
      <w:r w:rsidRPr="00493CB0">
        <w:rPr>
          <w:rFonts w:ascii="Myriad Pro" w:hAnsi="Myriad Pro"/>
          <w:i/>
          <w:color w:val="auto"/>
          <w:sz w:val="22"/>
          <w:szCs w:val="22"/>
          <w:lang w:val="el-GR"/>
        </w:rPr>
        <w:instrText xml:space="preserve"> </w:instrText>
      </w:r>
      <w:r w:rsidR="0038290E" w:rsidRPr="00493CB0">
        <w:rPr>
          <w:rFonts w:ascii="Myriad Pro" w:hAnsi="Myriad Pro"/>
          <w:i/>
          <w:color w:val="auto"/>
          <w:sz w:val="22"/>
          <w:szCs w:val="22"/>
        </w:rPr>
        <w:fldChar w:fldCharType="separate"/>
      </w:r>
      <w:r w:rsidRPr="00C04EAF">
        <w:rPr>
          <w:rFonts w:ascii="Myriad Pro" w:hAnsi="Myriad Pro"/>
          <w:i/>
          <w:noProof/>
          <w:color w:val="auto"/>
          <w:sz w:val="22"/>
          <w:szCs w:val="22"/>
          <w:lang w:val="el-GR"/>
        </w:rPr>
        <w:t>4</w:t>
      </w:r>
      <w:r w:rsidR="0038290E" w:rsidRPr="00493CB0">
        <w:rPr>
          <w:rFonts w:ascii="Myriad Pro" w:hAnsi="Myriad Pro"/>
          <w:i/>
          <w:color w:val="auto"/>
          <w:sz w:val="22"/>
          <w:szCs w:val="22"/>
        </w:rPr>
        <w:fldChar w:fldCharType="end"/>
      </w:r>
      <w:r w:rsidRPr="00493CB0">
        <w:rPr>
          <w:rFonts w:ascii="Myriad Pro" w:hAnsi="Myriad Pro"/>
          <w:i/>
          <w:color w:val="auto"/>
          <w:sz w:val="22"/>
          <w:szCs w:val="22"/>
          <w:lang w:val="el-GR"/>
        </w:rPr>
        <w:t xml:space="preserve"> </w:t>
      </w:r>
      <w:r>
        <w:rPr>
          <w:rFonts w:ascii="Myriad Pro" w:hAnsi="Myriad Pro"/>
          <w:i/>
          <w:color w:val="auto"/>
          <w:sz w:val="22"/>
          <w:szCs w:val="22"/>
          <w:lang w:val="el-GR"/>
        </w:rPr>
        <w:t xml:space="preserve"> </w:t>
      </w:r>
      <w:r w:rsidRPr="00493CB0">
        <w:rPr>
          <w:rFonts w:ascii="Myriad Pro" w:hAnsi="Myriad Pro" w:cs="Calibri-Bold"/>
          <w:b w:val="0"/>
          <w:bCs w:val="0"/>
          <w:i/>
          <w:color w:val="auto"/>
          <w:sz w:val="22"/>
          <w:szCs w:val="22"/>
          <w:lang w:val="el-GR" w:bidi="ar-SA"/>
        </w:rPr>
        <w:t>Πίνακας διπλής εισόδου (ή πίνακας σύμπτωσης)</w:t>
      </w:r>
      <w:bookmarkEnd w:id="54"/>
    </w:p>
    <w:p w:rsidR="009460D9" w:rsidRPr="00082CAA" w:rsidRDefault="009460D9" w:rsidP="009460D9">
      <w:pPr>
        <w:autoSpaceDE w:val="0"/>
        <w:autoSpaceDN w:val="0"/>
        <w:adjustRightInd w:val="0"/>
        <w:rPr>
          <w:rFonts w:ascii="Myriad Pro" w:hAnsi="Myriad Pro"/>
          <w:sz w:val="20"/>
          <w:szCs w:val="20"/>
          <w:lang w:val="el-GR"/>
        </w:rPr>
      </w:pPr>
    </w:p>
    <w:tbl>
      <w:tblPr>
        <w:tblW w:w="636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1470"/>
        <w:gridCol w:w="757"/>
        <w:gridCol w:w="1105"/>
        <w:gridCol w:w="1010"/>
        <w:gridCol w:w="1009"/>
        <w:gridCol w:w="1010"/>
      </w:tblGrid>
      <w:tr w:rsidR="009460D9" w:rsidRPr="007D15B8" w:rsidTr="009460D9">
        <w:trPr>
          <w:cantSplit/>
          <w:tblHeader/>
          <w:jc w:val="center"/>
        </w:trPr>
        <w:tc>
          <w:tcPr>
            <w:tcW w:w="6359" w:type="dxa"/>
            <w:gridSpan w:val="6"/>
            <w:tcBorders>
              <w:top w:val="nil"/>
              <w:left w:val="nil"/>
              <w:bottom w:val="nil"/>
              <w:right w:val="nil"/>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b/>
                <w:bCs/>
                <w:color w:val="000000"/>
                <w:sz w:val="20"/>
                <w:szCs w:val="20"/>
              </w:rPr>
              <w:t>ΤύποςΛυκείου * φύλο Crosstabulation</w:t>
            </w:r>
          </w:p>
        </w:tc>
      </w:tr>
      <w:tr w:rsidR="009460D9" w:rsidRPr="007D15B8" w:rsidTr="009460D9">
        <w:trPr>
          <w:cantSplit/>
          <w:tblHeader/>
          <w:jc w:val="center"/>
        </w:trPr>
        <w:tc>
          <w:tcPr>
            <w:tcW w:w="1469"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sz w:val="20"/>
                <w:szCs w:val="20"/>
              </w:rPr>
            </w:pPr>
          </w:p>
        </w:tc>
        <w:tc>
          <w:tcPr>
            <w:tcW w:w="756" w:type="dxa"/>
            <w:tcBorders>
              <w:top w:val="single" w:sz="16" w:space="0" w:color="000000"/>
              <w:left w:val="nil"/>
              <w:bottom w:val="nil"/>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sz w:val="20"/>
                <w:szCs w:val="20"/>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sz w:val="20"/>
                <w:szCs w:val="20"/>
              </w:rPr>
            </w:pPr>
          </w:p>
        </w:tc>
        <w:tc>
          <w:tcPr>
            <w:tcW w:w="2019" w:type="dxa"/>
            <w:gridSpan w:val="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φύλο</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Total</w:t>
            </w:r>
          </w:p>
        </w:tc>
      </w:tr>
      <w:tr w:rsidR="009460D9" w:rsidRPr="007D15B8" w:rsidTr="009460D9">
        <w:trPr>
          <w:cantSplit/>
          <w:tblHeader/>
          <w:jc w:val="center"/>
        </w:trPr>
        <w:tc>
          <w:tcPr>
            <w:tcW w:w="1469"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sz w:val="20"/>
                <w:szCs w:val="20"/>
              </w:rPr>
            </w:pPr>
          </w:p>
        </w:tc>
        <w:tc>
          <w:tcPr>
            <w:tcW w:w="756" w:type="dxa"/>
            <w:tcBorders>
              <w:top w:val="nil"/>
              <w:left w:val="nil"/>
              <w:bottom w:val="single" w:sz="16" w:space="0" w:color="000000"/>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sz w:val="20"/>
                <w:szCs w:val="20"/>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sz w:val="20"/>
                <w:szCs w:val="20"/>
              </w:rPr>
            </w:pPr>
          </w:p>
        </w:tc>
        <w:tc>
          <w:tcPr>
            <w:tcW w:w="1010"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Αγόρι</w:t>
            </w:r>
          </w:p>
        </w:tc>
        <w:tc>
          <w:tcPr>
            <w:tcW w:w="1009" w:type="dxa"/>
            <w:tcBorders>
              <w:bottom w:val="single" w:sz="16" w:space="0" w:color="000000"/>
            </w:tcBorders>
            <w:shd w:val="clear" w:color="auto" w:fill="FFFFFF"/>
            <w:tcMar>
              <w:top w:w="30" w:type="dxa"/>
              <w:left w:w="30" w:type="dxa"/>
              <w:bottom w:w="30" w:type="dxa"/>
              <w:right w:w="30" w:type="dxa"/>
            </w:tcMar>
            <w:vAlign w:val="bottom"/>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Κορίτσι</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9460D9" w:rsidRPr="007D15B8" w:rsidRDefault="009460D9" w:rsidP="005E2807">
            <w:pPr>
              <w:autoSpaceDE w:val="0"/>
              <w:autoSpaceDN w:val="0"/>
              <w:adjustRightInd w:val="0"/>
              <w:contextualSpacing/>
              <w:rPr>
                <w:rFonts w:ascii="Myriad Pro" w:hAnsi="Myriad Pro" w:cs="Arial"/>
                <w:color w:val="000000"/>
                <w:sz w:val="20"/>
                <w:szCs w:val="20"/>
              </w:rPr>
            </w:pPr>
          </w:p>
        </w:tc>
      </w:tr>
      <w:tr w:rsidR="009460D9" w:rsidRPr="007D15B8" w:rsidTr="009460D9">
        <w:trPr>
          <w:cantSplit/>
          <w:tblHeader/>
          <w:jc w:val="center"/>
        </w:trPr>
        <w:tc>
          <w:tcPr>
            <w:tcW w:w="1469"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r w:rsidRPr="007D15B8">
              <w:rPr>
                <w:rFonts w:ascii="Myriad Pro" w:hAnsi="Myriad Pro" w:cs="Arial"/>
                <w:color w:val="000000"/>
                <w:sz w:val="20"/>
                <w:szCs w:val="20"/>
              </w:rPr>
              <w:t>ΤύποςΛυκείου</w:t>
            </w:r>
          </w:p>
        </w:tc>
        <w:tc>
          <w:tcPr>
            <w:tcW w:w="756" w:type="dxa"/>
            <w:vMerge w:val="restart"/>
            <w:tcBorders>
              <w:top w:val="single" w:sz="16" w:space="0" w:color="000000"/>
              <w:left w:val="nil"/>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r w:rsidRPr="007D15B8">
              <w:rPr>
                <w:rFonts w:ascii="Myriad Pro" w:hAnsi="Myriad Pro" w:cs="Arial"/>
                <w:color w:val="000000"/>
                <w:sz w:val="20"/>
                <w:szCs w:val="20"/>
              </w:rPr>
              <w:t>ΓΕΛ</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r w:rsidRPr="007D15B8">
              <w:rPr>
                <w:rFonts w:ascii="Myriad Pro" w:hAnsi="Myriad Pro" w:cs="Arial"/>
                <w:color w:val="000000"/>
                <w:sz w:val="20"/>
                <w:szCs w:val="20"/>
              </w:rPr>
              <w:t>Count</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37</w:t>
            </w:r>
          </w:p>
        </w:tc>
        <w:tc>
          <w:tcPr>
            <w:tcW w:w="1009" w:type="dxa"/>
            <w:tcBorders>
              <w:top w:val="single" w:sz="16" w:space="0" w:color="000000"/>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41</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78</w:t>
            </w:r>
          </w:p>
        </w:tc>
      </w:tr>
      <w:tr w:rsidR="009460D9" w:rsidRPr="007D15B8" w:rsidTr="009460D9">
        <w:trPr>
          <w:cantSplit/>
          <w:tblHeader/>
          <w:jc w:val="center"/>
        </w:trPr>
        <w:tc>
          <w:tcPr>
            <w:tcW w:w="146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p>
        </w:tc>
        <w:tc>
          <w:tcPr>
            <w:tcW w:w="756" w:type="dxa"/>
            <w:vMerge/>
            <w:tcBorders>
              <w:top w:val="single" w:sz="16" w:space="0" w:color="000000"/>
              <w:left w:val="nil"/>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r w:rsidRPr="007D15B8">
              <w:rPr>
                <w:rFonts w:ascii="Myriad Pro" w:hAnsi="Myriad Pro" w:cs="Arial"/>
                <w:color w:val="000000"/>
                <w:sz w:val="20"/>
                <w:szCs w:val="20"/>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30,8%</w:t>
            </w:r>
          </w:p>
        </w:tc>
        <w:tc>
          <w:tcPr>
            <w:tcW w:w="1009" w:type="dxa"/>
            <w:tcBorders>
              <w:top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34,2%</w:t>
            </w:r>
          </w:p>
        </w:tc>
        <w:tc>
          <w:tcPr>
            <w:tcW w:w="1010" w:type="dxa"/>
            <w:tcBorders>
              <w:top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65,0%</w:t>
            </w:r>
          </w:p>
        </w:tc>
      </w:tr>
      <w:tr w:rsidR="009460D9" w:rsidRPr="007D15B8" w:rsidTr="009460D9">
        <w:trPr>
          <w:cantSplit/>
          <w:tblHeader/>
          <w:jc w:val="center"/>
        </w:trPr>
        <w:tc>
          <w:tcPr>
            <w:tcW w:w="146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p>
        </w:tc>
        <w:tc>
          <w:tcPr>
            <w:tcW w:w="756" w:type="dxa"/>
            <w:vMerge w:val="restart"/>
            <w:tcBorders>
              <w:left w:val="nil"/>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r w:rsidRPr="007D15B8">
              <w:rPr>
                <w:rFonts w:ascii="Myriad Pro" w:hAnsi="Myriad Pro" w:cs="Arial"/>
                <w:color w:val="000000"/>
                <w:sz w:val="20"/>
                <w:szCs w:val="20"/>
              </w:rPr>
              <w:t>ΕΠΑΛ</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r w:rsidRPr="007D15B8">
              <w:rPr>
                <w:rFonts w:ascii="Myriad Pro" w:hAnsi="Myriad Pro" w:cs="Arial"/>
                <w:color w:val="000000"/>
                <w:sz w:val="20"/>
                <w:szCs w:val="20"/>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28</w:t>
            </w:r>
          </w:p>
        </w:tc>
        <w:tc>
          <w:tcPr>
            <w:tcW w:w="1009" w:type="dxa"/>
            <w:tcBorders>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14</w:t>
            </w:r>
          </w:p>
        </w:tc>
        <w:tc>
          <w:tcPr>
            <w:tcW w:w="1010" w:type="dxa"/>
            <w:tcBorders>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42</w:t>
            </w:r>
          </w:p>
        </w:tc>
      </w:tr>
      <w:tr w:rsidR="009460D9" w:rsidRPr="007D15B8" w:rsidTr="009460D9">
        <w:trPr>
          <w:cantSplit/>
          <w:tblHeader/>
          <w:jc w:val="center"/>
        </w:trPr>
        <w:tc>
          <w:tcPr>
            <w:tcW w:w="146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sz w:val="20"/>
                <w:szCs w:val="20"/>
              </w:rPr>
            </w:pPr>
          </w:p>
        </w:tc>
        <w:tc>
          <w:tcPr>
            <w:tcW w:w="756" w:type="dxa"/>
            <w:vMerge/>
            <w:tcBorders>
              <w:left w:val="nil"/>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sz w:val="20"/>
                <w:szCs w:val="20"/>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r w:rsidRPr="007D15B8">
              <w:rPr>
                <w:rFonts w:ascii="Myriad Pro" w:hAnsi="Myriad Pro" w:cs="Arial"/>
                <w:color w:val="000000"/>
                <w:sz w:val="20"/>
                <w:szCs w:val="20"/>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23,3%</w:t>
            </w:r>
          </w:p>
        </w:tc>
        <w:tc>
          <w:tcPr>
            <w:tcW w:w="1009" w:type="dxa"/>
            <w:tcBorders>
              <w:top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11,7%</w:t>
            </w:r>
          </w:p>
        </w:tc>
        <w:tc>
          <w:tcPr>
            <w:tcW w:w="1010" w:type="dxa"/>
            <w:tcBorders>
              <w:top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35,0%</w:t>
            </w:r>
          </w:p>
        </w:tc>
      </w:tr>
      <w:tr w:rsidR="009460D9" w:rsidRPr="007D15B8" w:rsidTr="009460D9">
        <w:trPr>
          <w:cantSplit/>
          <w:tblHeader/>
          <w:jc w:val="center"/>
        </w:trPr>
        <w:tc>
          <w:tcPr>
            <w:tcW w:w="2225"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r w:rsidRPr="007D15B8">
              <w:rPr>
                <w:rFonts w:ascii="Myriad Pro" w:hAnsi="Myriad Pro" w:cs="Arial"/>
                <w:color w:val="000000"/>
                <w:sz w:val="20"/>
                <w:szCs w:val="20"/>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r w:rsidRPr="007D15B8">
              <w:rPr>
                <w:rFonts w:ascii="Myriad Pro" w:hAnsi="Myriad Pro" w:cs="Arial"/>
                <w:color w:val="000000"/>
                <w:sz w:val="20"/>
                <w:szCs w:val="20"/>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65</w:t>
            </w:r>
          </w:p>
        </w:tc>
        <w:tc>
          <w:tcPr>
            <w:tcW w:w="1009" w:type="dxa"/>
            <w:tcBorders>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55</w:t>
            </w:r>
          </w:p>
        </w:tc>
        <w:tc>
          <w:tcPr>
            <w:tcW w:w="1010" w:type="dxa"/>
            <w:tcBorders>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120</w:t>
            </w:r>
          </w:p>
        </w:tc>
      </w:tr>
      <w:tr w:rsidR="009460D9" w:rsidRPr="007D15B8" w:rsidTr="009460D9">
        <w:trPr>
          <w:cantSplit/>
          <w:jc w:val="center"/>
        </w:trPr>
        <w:tc>
          <w:tcPr>
            <w:tcW w:w="2225"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rPr>
                <w:rFonts w:ascii="Myriad Pro" w:hAnsi="Myriad Pro" w:cs="Arial"/>
                <w:color w:val="000000"/>
                <w:sz w:val="20"/>
                <w:szCs w:val="20"/>
              </w:rPr>
            </w:pPr>
            <w:r w:rsidRPr="007D15B8">
              <w:rPr>
                <w:rFonts w:ascii="Myriad Pro" w:hAnsi="Myriad Pro" w:cs="Arial"/>
                <w:color w:val="000000"/>
                <w:sz w:val="20"/>
                <w:szCs w:val="20"/>
              </w:rPr>
              <w:t>% of Total</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54,2%</w:t>
            </w:r>
          </w:p>
        </w:tc>
        <w:tc>
          <w:tcPr>
            <w:tcW w:w="1009" w:type="dxa"/>
            <w:tcBorders>
              <w:top w:val="nil"/>
              <w:bottom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45,8%</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contextualSpacing/>
              <w:jc w:val="center"/>
              <w:rPr>
                <w:rFonts w:ascii="Myriad Pro" w:hAnsi="Myriad Pro" w:cs="Arial"/>
                <w:color w:val="000000"/>
                <w:sz w:val="20"/>
                <w:szCs w:val="20"/>
              </w:rPr>
            </w:pPr>
            <w:r w:rsidRPr="007D15B8">
              <w:rPr>
                <w:rFonts w:ascii="Myriad Pro" w:hAnsi="Myriad Pro" w:cs="Arial"/>
                <w:color w:val="000000"/>
                <w:sz w:val="20"/>
                <w:szCs w:val="20"/>
              </w:rPr>
              <w:t>100,0%</w:t>
            </w:r>
          </w:p>
        </w:tc>
      </w:tr>
    </w:tbl>
    <w:p w:rsidR="00FC0C05" w:rsidRPr="009460D9" w:rsidRDefault="00FC0C05" w:rsidP="009460D9">
      <w:pPr>
        <w:rPr>
          <w:lang w:bidi="ar-SA"/>
        </w:rPr>
      </w:pPr>
    </w:p>
    <w:p w:rsidR="00FC0C05" w:rsidRDefault="00FC0C05" w:rsidP="00FC0C05">
      <w:pPr>
        <w:jc w:val="center"/>
        <w:rPr>
          <w:lang w:val="el-GR" w:bidi="ar-SA"/>
        </w:rPr>
      </w:pPr>
    </w:p>
    <w:p w:rsidR="00FC0C05" w:rsidRPr="00493CB0" w:rsidRDefault="00FC0C05" w:rsidP="00FC0C05">
      <w:pPr>
        <w:autoSpaceDE w:val="0"/>
        <w:autoSpaceDN w:val="0"/>
        <w:adjustRightInd w:val="0"/>
        <w:spacing w:after="240" w:line="360" w:lineRule="auto"/>
        <w:jc w:val="both"/>
        <w:rPr>
          <w:rFonts w:ascii="Myriad Pro" w:hAnsi="Myriad Pro" w:cs="Calibri"/>
          <w:lang w:val="el-GR" w:bidi="ar-SA"/>
        </w:rPr>
      </w:pPr>
      <w:r w:rsidRPr="00493CB0">
        <w:rPr>
          <w:rFonts w:ascii="Myriad Pro" w:hAnsi="Myriad Pro" w:cs="SymbolMT"/>
          <w:lang w:val="el-GR" w:bidi="ar-SA"/>
        </w:rPr>
        <w:t xml:space="preserve">• </w:t>
      </w:r>
      <w:r w:rsidRPr="00493CB0">
        <w:rPr>
          <w:rFonts w:ascii="Myriad Pro" w:hAnsi="Myriad Pro" w:cs="Calibri"/>
          <w:lang w:val="el-GR" w:bidi="ar-SA"/>
        </w:rPr>
        <w:t xml:space="preserve">Το σημαντικό </w:t>
      </w:r>
      <w:r>
        <w:rPr>
          <w:rFonts w:ascii="Myriad Pro" w:hAnsi="Myriad Pro" w:cs="Calibri"/>
          <w:lang w:val="el-GR" w:bidi="ar-SA"/>
        </w:rPr>
        <w:t xml:space="preserve">στην Εικόνα 4 </w:t>
      </w:r>
      <w:r w:rsidRPr="00493CB0">
        <w:rPr>
          <w:rFonts w:ascii="Myriad Pro" w:hAnsi="Myriad Pro" w:cs="Calibri"/>
          <w:lang w:val="el-GR" w:bidi="ar-SA"/>
        </w:rPr>
        <w:t xml:space="preserve">είναι ότι συγκρίνουμε τις σχετικές συχνότητες επί των στηλών και όχι </w:t>
      </w:r>
      <w:r>
        <w:rPr>
          <w:rFonts w:ascii="Myriad Pro" w:hAnsi="Myriad Pro" w:cs="Calibri"/>
          <w:lang w:val="el-GR" w:bidi="ar-SA"/>
        </w:rPr>
        <w:t xml:space="preserve">τις </w:t>
      </w:r>
      <w:r w:rsidRPr="00493CB0">
        <w:rPr>
          <w:rFonts w:ascii="Myriad Pro" w:hAnsi="Myriad Pro" w:cs="Calibri"/>
          <w:lang w:val="el-GR" w:bidi="ar-SA"/>
        </w:rPr>
        <w:t>σχετικές συχνότητες επί των σειρών. Ο λόγος είναι ότι οι σχετικές συχνότητες επί των σειρών  επηρεάζονται από το μέγεθος των επιμέρους ομάδων που</w:t>
      </w:r>
      <w:r>
        <w:rPr>
          <w:rFonts w:ascii="Myriad Pro" w:hAnsi="Myriad Pro" w:cs="Calibri"/>
          <w:lang w:val="el-GR" w:bidi="ar-SA"/>
        </w:rPr>
        <w:t xml:space="preserve"> </w:t>
      </w:r>
      <w:r w:rsidRPr="00493CB0">
        <w:rPr>
          <w:rFonts w:ascii="Myriad Pro" w:hAnsi="Myriad Pro" w:cs="Calibri"/>
          <w:lang w:val="el-GR" w:bidi="ar-SA"/>
        </w:rPr>
        <w:t xml:space="preserve">προκύπτουν από τις κατηγορίες της μεταβλητής. </w:t>
      </w:r>
      <w:r w:rsidR="004E5F30">
        <w:rPr>
          <w:rFonts w:ascii="Myriad Pro" w:hAnsi="Myriad Pro" w:cs="Calibri"/>
          <w:lang w:val="el-GR" w:bidi="ar-SA"/>
        </w:rPr>
        <w:t xml:space="preserve">Οι </w:t>
      </w:r>
      <w:r w:rsidRPr="00493CB0">
        <w:rPr>
          <w:rFonts w:ascii="Myriad Pro" w:hAnsi="Myriad Pro" w:cs="Calibri"/>
          <w:lang w:val="el-GR" w:bidi="ar-SA"/>
        </w:rPr>
        <w:t>σχετικές συχνότητες επί των</w:t>
      </w:r>
      <w:r>
        <w:rPr>
          <w:rFonts w:ascii="Myriad Pro" w:hAnsi="Myriad Pro" w:cs="Calibri"/>
          <w:lang w:val="el-GR" w:bidi="ar-SA"/>
        </w:rPr>
        <w:t xml:space="preserve"> </w:t>
      </w:r>
      <w:r w:rsidR="004E5F30">
        <w:rPr>
          <w:rFonts w:ascii="Myriad Pro" w:hAnsi="Myriad Pro" w:cs="Calibri"/>
          <w:lang w:val="el-GR" w:bidi="ar-SA"/>
        </w:rPr>
        <w:t xml:space="preserve">σειρών </w:t>
      </w:r>
      <w:r w:rsidRPr="00493CB0">
        <w:rPr>
          <w:rFonts w:ascii="Myriad Pro" w:hAnsi="Myriad Pro" w:cs="Calibri"/>
          <w:lang w:val="el-GR" w:bidi="ar-SA"/>
        </w:rPr>
        <w:t>πάντα αθροίζουν 100 οριζοντίως. Στον παραπάνω πίνακα συγκρίνουμε</w:t>
      </w:r>
      <w:r>
        <w:rPr>
          <w:rFonts w:ascii="Myriad Pro" w:hAnsi="Myriad Pro" w:cs="Calibri"/>
          <w:lang w:val="el-GR" w:bidi="ar-SA"/>
        </w:rPr>
        <w:t xml:space="preserve"> </w:t>
      </w:r>
      <w:r w:rsidRPr="00493CB0">
        <w:rPr>
          <w:rFonts w:ascii="Myriad Pro" w:hAnsi="Myriad Pro" w:cs="Calibri"/>
          <w:lang w:val="el-GR" w:bidi="ar-SA"/>
        </w:rPr>
        <w:t>καθέτως τις σχετικές συχνότητες επί των στηλών.</w:t>
      </w:r>
      <w:r w:rsidRPr="00540305">
        <w:rPr>
          <w:rFonts w:ascii="Myriad Pro" w:hAnsi="Myriad Pro" w:cs="Calibri"/>
          <w:lang w:val="el-GR" w:bidi="ar-SA"/>
        </w:rPr>
        <w:t xml:space="preserve"> </w:t>
      </w:r>
      <w:r>
        <w:rPr>
          <w:rFonts w:ascii="Myriad Pro" w:hAnsi="Myriad Pro" w:cs="Calibri"/>
          <w:lang w:val="el-GR" w:bidi="ar-SA"/>
        </w:rPr>
        <w:t>(Ρούσος &amp; Ευσταθίου, 2008: 32)</w:t>
      </w:r>
    </w:p>
    <w:p w:rsidR="004E5F30" w:rsidRDefault="00FC0C05" w:rsidP="00FC0C05">
      <w:pPr>
        <w:autoSpaceDE w:val="0"/>
        <w:autoSpaceDN w:val="0"/>
        <w:adjustRightInd w:val="0"/>
        <w:spacing w:line="360" w:lineRule="auto"/>
        <w:jc w:val="both"/>
        <w:rPr>
          <w:rFonts w:ascii="Myriad Pro" w:hAnsi="Myriad Pro" w:cs="Calibri"/>
          <w:lang w:val="el-GR"/>
        </w:rPr>
      </w:pPr>
      <w:r w:rsidRPr="00493CB0">
        <w:rPr>
          <w:rFonts w:ascii="Myriad Pro" w:hAnsi="Myriad Pro" w:cs="SymbolMT"/>
          <w:lang w:val="el-GR" w:bidi="ar-SA"/>
        </w:rPr>
        <w:t xml:space="preserve">• </w:t>
      </w:r>
      <w:r w:rsidRPr="00493CB0">
        <w:rPr>
          <w:rFonts w:ascii="Myriad Pro" w:hAnsi="Myriad Pro" w:cs="Calibri"/>
          <w:lang w:val="el-GR" w:bidi="ar-SA"/>
        </w:rPr>
        <w:t>Στην Εικόνα 5 παρουσιάζονται τα αποτελέσματα της ανάλυσης</w:t>
      </w:r>
      <w:r w:rsidR="004E5F30">
        <w:rPr>
          <w:rFonts w:ascii="Myriad Pro" w:hAnsi="Myriad Pro" w:cs="Calibri"/>
          <w:lang w:val="el-GR" w:bidi="ar-SA"/>
        </w:rPr>
        <w:t xml:space="preserve"> με </w:t>
      </w:r>
      <w:r w:rsidR="004E5F30" w:rsidRPr="004E5F30">
        <w:rPr>
          <w:rFonts w:ascii="Myriad Pro" w:hAnsi="Myriad Pro" w:cs="Calibri"/>
          <w:lang w:val="el-GR"/>
        </w:rPr>
        <w:t xml:space="preserve">τον πίνακα «Chi-Square Tests». </w:t>
      </w:r>
    </w:p>
    <w:p w:rsidR="004E5F30" w:rsidRDefault="004E5F30" w:rsidP="00FC0C05">
      <w:pPr>
        <w:autoSpaceDE w:val="0"/>
        <w:autoSpaceDN w:val="0"/>
        <w:adjustRightInd w:val="0"/>
        <w:spacing w:line="360" w:lineRule="auto"/>
        <w:jc w:val="both"/>
        <w:rPr>
          <w:rFonts w:ascii="Myriad Pro" w:hAnsi="Myriad Pro" w:cs="Calibri"/>
          <w:lang w:val="el-GR"/>
        </w:rPr>
      </w:pPr>
      <w:r w:rsidRPr="004E5F30">
        <w:rPr>
          <w:rFonts w:ascii="Myriad Pro" w:hAnsi="Myriad Pro" w:cs="Calibri"/>
          <w:lang w:val="el-GR"/>
        </w:rPr>
        <w:t xml:space="preserve">- </w:t>
      </w:r>
      <w:r w:rsidRPr="00AF0A13">
        <w:rPr>
          <w:rFonts w:ascii="Myriad Pro" w:hAnsi="Myriad Pro"/>
          <w:lang w:val="el-GR" w:bidi="ar-SA"/>
        </w:rPr>
        <w:t>Χ</w:t>
      </w:r>
      <w:r w:rsidRPr="00AF0A13">
        <w:rPr>
          <w:rFonts w:ascii="Myriad Pro" w:hAnsi="Myriad Pro"/>
          <w:vertAlign w:val="superscript"/>
          <w:lang w:val="el-GR" w:bidi="ar-SA"/>
        </w:rPr>
        <w:t>2</w:t>
      </w:r>
      <w:r w:rsidRPr="004E5F30">
        <w:rPr>
          <w:rFonts w:ascii="Myriad Pro" w:hAnsi="Myriad Pro" w:cs="Calibri"/>
          <w:lang w:val="el-GR"/>
        </w:rPr>
        <w:t xml:space="preserve">: είναι ο αριθμός στο πρώτο κελί (Pearson Chi-square / Value) </w:t>
      </w:r>
    </w:p>
    <w:p w:rsidR="004E5F30" w:rsidRDefault="004E5F30" w:rsidP="00FC0C05">
      <w:pPr>
        <w:autoSpaceDE w:val="0"/>
        <w:autoSpaceDN w:val="0"/>
        <w:adjustRightInd w:val="0"/>
        <w:spacing w:line="360" w:lineRule="auto"/>
        <w:jc w:val="both"/>
        <w:rPr>
          <w:rFonts w:ascii="Myriad Pro" w:hAnsi="Myriad Pro" w:cs="Calibri"/>
          <w:lang w:val="el-GR"/>
        </w:rPr>
      </w:pPr>
      <w:r w:rsidRPr="004E5F30">
        <w:rPr>
          <w:rFonts w:ascii="Myriad Pro" w:hAnsi="Myriad Pro" w:cs="Calibri"/>
          <w:lang w:val="el-GR"/>
        </w:rPr>
        <w:t>- df: είναι οι βαθμοί ελευθερίας (degrees of freedom)</w:t>
      </w:r>
    </w:p>
    <w:p w:rsidR="004E5F30" w:rsidRPr="004E5F30" w:rsidRDefault="004E5F30" w:rsidP="00FC0C05">
      <w:pPr>
        <w:autoSpaceDE w:val="0"/>
        <w:autoSpaceDN w:val="0"/>
        <w:adjustRightInd w:val="0"/>
        <w:spacing w:line="360" w:lineRule="auto"/>
        <w:jc w:val="both"/>
        <w:rPr>
          <w:rFonts w:ascii="Myriad Pro" w:hAnsi="Myriad Pro" w:cs="Calibri"/>
          <w:lang w:val="el-GR" w:bidi="ar-SA"/>
        </w:rPr>
      </w:pPr>
      <w:r w:rsidRPr="004E5F30">
        <w:rPr>
          <w:rFonts w:ascii="Myriad Pro" w:hAnsi="Myriad Pro" w:cs="Calibri"/>
          <w:lang w:val="el-GR"/>
        </w:rPr>
        <w:t xml:space="preserve"> - asymptotic significance: είναι το επίπεδο ή η στάθμη σημαντικότητας και συμβολίζεται με το p.</w:t>
      </w:r>
    </w:p>
    <w:p w:rsidR="004E5F30" w:rsidRDefault="004E5F30" w:rsidP="00FC0C05">
      <w:pPr>
        <w:autoSpaceDE w:val="0"/>
        <w:autoSpaceDN w:val="0"/>
        <w:adjustRightInd w:val="0"/>
        <w:spacing w:line="360" w:lineRule="auto"/>
        <w:jc w:val="both"/>
        <w:rPr>
          <w:rFonts w:ascii="Myriad Pro" w:hAnsi="Myriad Pro" w:cs="Calibri"/>
          <w:lang w:val="el-GR" w:bidi="ar-SA"/>
        </w:rPr>
      </w:pPr>
    </w:p>
    <w:p w:rsidR="00C83BDD" w:rsidRDefault="00FC0C05" w:rsidP="00FC0C05">
      <w:pPr>
        <w:autoSpaceDE w:val="0"/>
        <w:autoSpaceDN w:val="0"/>
        <w:adjustRightInd w:val="0"/>
        <w:spacing w:line="360" w:lineRule="auto"/>
        <w:jc w:val="both"/>
        <w:rPr>
          <w:rFonts w:ascii="Myriad Pro" w:hAnsi="Myriad Pro" w:cs="Calibri"/>
          <w:lang w:val="el-GR" w:bidi="ar-SA"/>
        </w:rPr>
      </w:pPr>
      <w:r w:rsidRPr="00493CB0">
        <w:rPr>
          <w:rFonts w:ascii="Myriad Pro" w:hAnsi="Myriad Pro" w:cs="Calibri"/>
          <w:lang w:val="el-GR" w:bidi="ar-SA"/>
        </w:rPr>
        <w:lastRenderedPageBreak/>
        <w:t>Στ</w:t>
      </w:r>
      <w:r w:rsidR="00DC03DB">
        <w:rPr>
          <w:rFonts w:ascii="Myriad Pro" w:hAnsi="Myriad Pro" w:cs="Calibri"/>
          <w:lang w:val="el-GR" w:bidi="ar-SA"/>
        </w:rPr>
        <w:t>ο παράδειγμά μας η συσχέτιση</w:t>
      </w:r>
      <w:r w:rsidRPr="00493CB0">
        <w:rPr>
          <w:rFonts w:ascii="Myriad Pro" w:hAnsi="Myriad Pro" w:cs="Calibri"/>
          <w:lang w:val="el-GR" w:bidi="ar-SA"/>
        </w:rPr>
        <w:t xml:space="preserve"> είναι στατιστικώς σημαντικ</w:t>
      </w:r>
      <w:r>
        <w:rPr>
          <w:rFonts w:ascii="Myriad Pro" w:hAnsi="Myriad Pro" w:cs="Calibri"/>
          <w:lang w:val="el-GR" w:bidi="ar-SA"/>
        </w:rPr>
        <w:t>ή, εφό</w:t>
      </w:r>
      <w:r w:rsidR="00DC03DB">
        <w:rPr>
          <w:rFonts w:ascii="Myriad Pro" w:hAnsi="Myriad Pro" w:cs="Calibri"/>
          <w:lang w:val="el-GR" w:bidi="ar-SA"/>
        </w:rPr>
        <w:t>σον το Sig., δηλαδή το p (=0,0</w:t>
      </w:r>
      <w:r w:rsidR="00DC03DB" w:rsidRPr="00CA7FAA">
        <w:rPr>
          <w:rFonts w:ascii="Myriad Pro" w:hAnsi="Myriad Pro" w:cs="Calibri"/>
          <w:lang w:val="el-GR" w:bidi="ar-SA"/>
        </w:rPr>
        <w:t>44</w:t>
      </w:r>
      <w:r>
        <w:rPr>
          <w:rFonts w:ascii="Myriad Pro" w:hAnsi="Myriad Pro" w:cs="Calibri"/>
          <w:lang w:val="el-GR" w:bidi="ar-SA"/>
        </w:rPr>
        <w:t xml:space="preserve">) </w:t>
      </w:r>
      <w:r w:rsidR="00DC03DB">
        <w:rPr>
          <w:rFonts w:ascii="Myriad Pro" w:hAnsi="Myriad Pro" w:cs="Calibri"/>
          <w:lang w:val="el-GR" w:bidi="ar-SA"/>
        </w:rPr>
        <w:t>είναι μικρότερο</w:t>
      </w:r>
      <w:r w:rsidRPr="00493CB0">
        <w:rPr>
          <w:rFonts w:ascii="Myriad Pro" w:hAnsi="Myriad Pro" w:cs="Calibri"/>
          <w:lang w:val="el-GR" w:bidi="ar-SA"/>
        </w:rPr>
        <w:t xml:space="preserve"> του 0,05. </w:t>
      </w:r>
    </w:p>
    <w:p w:rsidR="00C83BDD" w:rsidRPr="00C83BDD" w:rsidRDefault="00C83BDD" w:rsidP="00FC0C05">
      <w:pPr>
        <w:autoSpaceDE w:val="0"/>
        <w:autoSpaceDN w:val="0"/>
        <w:adjustRightInd w:val="0"/>
        <w:spacing w:line="360" w:lineRule="auto"/>
        <w:jc w:val="both"/>
        <w:rPr>
          <w:rFonts w:ascii="Myriad Pro" w:hAnsi="Myriad Pro" w:cs="Calibri"/>
          <w:lang w:val="el-GR" w:bidi="ar-SA"/>
        </w:rPr>
      </w:pPr>
      <w:r w:rsidRPr="00C83BDD">
        <w:rPr>
          <w:rFonts w:ascii="Myriad Pro" w:hAnsi="Myriad Pro" w:cs="Calibri"/>
          <w:lang w:val="el-GR"/>
        </w:rPr>
        <w:t>Ο πίνακας «Chi-Square Tests» έχει μια υποσημείωση</w:t>
      </w:r>
      <w:r w:rsidRPr="00C83BDD">
        <w:rPr>
          <w:rFonts w:ascii="Myriad Pro" w:hAnsi="Myriad Pro" w:cs="Calibri"/>
          <w:lang w:val="el-GR" w:bidi="ar-SA"/>
        </w:rPr>
        <w:t xml:space="preserve"> </w:t>
      </w:r>
      <w:r w:rsidRPr="00493CB0">
        <w:rPr>
          <w:rFonts w:ascii="Myriad Pro" w:hAnsi="Myriad Pro" w:cs="Calibri"/>
          <w:lang w:val="el-GR" w:bidi="ar-SA"/>
        </w:rPr>
        <w:t>που αφορά στις προϋποθέσεις εφαρμογής του τεστ</w:t>
      </w:r>
      <w:r w:rsidRPr="00C83BDD">
        <w:rPr>
          <w:rFonts w:ascii="Myriad Pro" w:hAnsi="Myriad Pro" w:cs="Calibri"/>
          <w:lang w:val="el-GR"/>
        </w:rPr>
        <w:t xml:space="preserve">. Το ποσοστό που δίνεται στην παρένθεση της υποσημείωσης δεν πρέπει να είναι πάνω από 20% για να είναι αξιόπιστος ο έλεγχος </w:t>
      </w:r>
      <w:r w:rsidRPr="00AF0A13">
        <w:rPr>
          <w:rFonts w:ascii="Myriad Pro" w:hAnsi="Myriad Pro"/>
          <w:lang w:val="el-GR" w:bidi="ar-SA"/>
        </w:rPr>
        <w:t>Χ</w:t>
      </w:r>
      <w:r w:rsidRPr="00AF0A13">
        <w:rPr>
          <w:rFonts w:ascii="Myriad Pro" w:hAnsi="Myriad Pro"/>
          <w:vertAlign w:val="superscript"/>
          <w:lang w:val="el-GR" w:bidi="ar-SA"/>
        </w:rPr>
        <w:t>2</w:t>
      </w:r>
      <w:r w:rsidRPr="00C83BDD">
        <w:rPr>
          <w:rFonts w:ascii="Myriad Pro" w:hAnsi="Myriad Pro" w:cs="Calibri"/>
          <w:lang w:val="el-GR"/>
        </w:rPr>
        <w:t xml:space="preserve">. Ο περιορισμός αυτός δεν </w:t>
      </w:r>
      <w:r>
        <w:rPr>
          <w:rFonts w:ascii="Myriad Pro" w:hAnsi="Myriad Pro" w:cs="Calibri"/>
          <w:lang w:val="el-GR"/>
        </w:rPr>
        <w:t>ισχύει</w:t>
      </w:r>
      <w:r w:rsidRPr="00C83BDD">
        <w:rPr>
          <w:rFonts w:ascii="Myriad Pro" w:hAnsi="Myriad Pro" w:cs="Calibri"/>
          <w:lang w:val="el-GR"/>
        </w:rPr>
        <w:t xml:space="preserve"> όταν ο πίνακας συνάφειας είναι 2x2.</w:t>
      </w:r>
    </w:p>
    <w:p w:rsidR="00FC0C05" w:rsidRPr="00493CB0" w:rsidRDefault="00FC0C05" w:rsidP="00FC0C05">
      <w:pPr>
        <w:autoSpaceDE w:val="0"/>
        <w:autoSpaceDN w:val="0"/>
        <w:adjustRightInd w:val="0"/>
        <w:spacing w:line="360" w:lineRule="auto"/>
        <w:jc w:val="both"/>
        <w:rPr>
          <w:rFonts w:ascii="Myriad Pro" w:hAnsi="Myriad Pro" w:cs="Calibri"/>
          <w:lang w:val="el-GR" w:bidi="ar-SA"/>
        </w:rPr>
      </w:pPr>
      <w:r w:rsidRPr="00540305">
        <w:rPr>
          <w:rFonts w:ascii="Myriad Pro" w:hAnsi="Myriad Pro" w:cs="Calibri"/>
          <w:lang w:val="el-GR" w:bidi="ar-SA"/>
        </w:rPr>
        <w:t xml:space="preserve"> </w:t>
      </w:r>
      <w:r>
        <w:rPr>
          <w:rFonts w:ascii="Myriad Pro" w:hAnsi="Myriad Pro" w:cs="Calibri"/>
          <w:lang w:val="el-GR" w:bidi="ar-SA"/>
        </w:rPr>
        <w:t>(Ρούσος &amp; Ευσταθίου, 2008: 32-33)</w:t>
      </w:r>
    </w:p>
    <w:p w:rsidR="00FC0C05" w:rsidRDefault="00FC0C05" w:rsidP="00FC0C05">
      <w:pPr>
        <w:rPr>
          <w:lang w:val="el-GR" w:bidi="ar-SA"/>
        </w:rPr>
      </w:pPr>
    </w:p>
    <w:p w:rsidR="00FC0C05" w:rsidRPr="00A46803" w:rsidRDefault="00FC0C05" w:rsidP="00FC0C05">
      <w:pPr>
        <w:pStyle w:val="a5"/>
        <w:jc w:val="center"/>
        <w:rPr>
          <w:rFonts w:ascii="Myriad Pro" w:hAnsi="Myriad Pro" w:cs="Calibri-Bold"/>
          <w:b w:val="0"/>
          <w:bCs w:val="0"/>
          <w:i/>
          <w:color w:val="auto"/>
          <w:sz w:val="22"/>
          <w:szCs w:val="22"/>
          <w:vertAlign w:val="superscript"/>
          <w:lang w:val="el-GR" w:bidi="ar-SA"/>
        </w:rPr>
      </w:pPr>
      <w:bookmarkStart w:id="55" w:name="_Toc32277976"/>
      <w:r w:rsidRPr="00C04EAF">
        <w:rPr>
          <w:rFonts w:ascii="Myriad Pro" w:hAnsi="Myriad Pro"/>
          <w:i/>
          <w:color w:val="auto"/>
          <w:sz w:val="22"/>
          <w:szCs w:val="22"/>
          <w:lang w:val="el-GR"/>
        </w:rPr>
        <w:t xml:space="preserve">Εικόνα </w:t>
      </w:r>
      <w:r w:rsidR="0038290E" w:rsidRPr="00493CB0">
        <w:rPr>
          <w:rFonts w:ascii="Myriad Pro" w:hAnsi="Myriad Pro"/>
          <w:i/>
          <w:color w:val="auto"/>
          <w:sz w:val="22"/>
          <w:szCs w:val="22"/>
        </w:rPr>
        <w:fldChar w:fldCharType="begin"/>
      </w:r>
      <w:r w:rsidRPr="00C04EAF">
        <w:rPr>
          <w:rFonts w:ascii="Myriad Pro" w:hAnsi="Myriad Pro"/>
          <w:i/>
          <w:color w:val="auto"/>
          <w:sz w:val="22"/>
          <w:szCs w:val="22"/>
          <w:lang w:val="el-GR"/>
        </w:rPr>
        <w:instrText xml:space="preserve"> </w:instrText>
      </w:r>
      <w:r w:rsidRPr="00493CB0">
        <w:rPr>
          <w:rFonts w:ascii="Myriad Pro" w:hAnsi="Myriad Pro"/>
          <w:i/>
          <w:color w:val="auto"/>
          <w:sz w:val="22"/>
          <w:szCs w:val="22"/>
        </w:rPr>
        <w:instrText>SEQ</w:instrText>
      </w:r>
      <w:r w:rsidRPr="00C04EAF">
        <w:rPr>
          <w:rFonts w:ascii="Myriad Pro" w:hAnsi="Myriad Pro"/>
          <w:i/>
          <w:color w:val="auto"/>
          <w:sz w:val="22"/>
          <w:szCs w:val="22"/>
          <w:lang w:val="el-GR"/>
        </w:rPr>
        <w:instrText xml:space="preserve"> Εικόνα \* </w:instrText>
      </w:r>
      <w:r w:rsidRPr="00493CB0">
        <w:rPr>
          <w:rFonts w:ascii="Myriad Pro" w:hAnsi="Myriad Pro"/>
          <w:i/>
          <w:color w:val="auto"/>
          <w:sz w:val="22"/>
          <w:szCs w:val="22"/>
        </w:rPr>
        <w:instrText>ARABIC</w:instrText>
      </w:r>
      <w:r w:rsidRPr="00C04EAF">
        <w:rPr>
          <w:rFonts w:ascii="Myriad Pro" w:hAnsi="Myriad Pro"/>
          <w:i/>
          <w:color w:val="auto"/>
          <w:sz w:val="22"/>
          <w:szCs w:val="22"/>
          <w:lang w:val="el-GR"/>
        </w:rPr>
        <w:instrText xml:space="preserve"> </w:instrText>
      </w:r>
      <w:r w:rsidR="0038290E" w:rsidRPr="00493CB0">
        <w:rPr>
          <w:rFonts w:ascii="Myriad Pro" w:hAnsi="Myriad Pro"/>
          <w:i/>
          <w:color w:val="auto"/>
          <w:sz w:val="22"/>
          <w:szCs w:val="22"/>
        </w:rPr>
        <w:fldChar w:fldCharType="separate"/>
      </w:r>
      <w:r w:rsidRPr="00C04EAF">
        <w:rPr>
          <w:rFonts w:ascii="Myriad Pro" w:hAnsi="Myriad Pro"/>
          <w:i/>
          <w:noProof/>
          <w:color w:val="auto"/>
          <w:sz w:val="22"/>
          <w:szCs w:val="22"/>
          <w:lang w:val="el-GR"/>
        </w:rPr>
        <w:t>5</w:t>
      </w:r>
      <w:r w:rsidR="0038290E" w:rsidRPr="00493CB0">
        <w:rPr>
          <w:rFonts w:ascii="Myriad Pro" w:hAnsi="Myriad Pro"/>
          <w:i/>
          <w:color w:val="auto"/>
          <w:sz w:val="22"/>
          <w:szCs w:val="22"/>
        </w:rPr>
        <w:fldChar w:fldCharType="end"/>
      </w:r>
      <w:r w:rsidRPr="00493CB0">
        <w:rPr>
          <w:rFonts w:ascii="Myriad Pro" w:hAnsi="Myriad Pro"/>
          <w:i/>
          <w:color w:val="auto"/>
          <w:sz w:val="22"/>
          <w:szCs w:val="22"/>
          <w:lang w:val="el-GR"/>
        </w:rPr>
        <w:t xml:space="preserve"> </w:t>
      </w:r>
      <w:r w:rsidRPr="00493CB0">
        <w:rPr>
          <w:rFonts w:ascii="Myriad Pro" w:hAnsi="Myriad Pro" w:cs="Calibri-Bold"/>
          <w:b w:val="0"/>
          <w:bCs w:val="0"/>
          <w:i/>
          <w:color w:val="auto"/>
          <w:sz w:val="22"/>
          <w:szCs w:val="22"/>
          <w:lang w:val="el-GR" w:bidi="ar-SA"/>
        </w:rPr>
        <w:t xml:space="preserve">Αποτελέσματα του τεστ </w:t>
      </w:r>
      <w:r w:rsidR="00E468C6">
        <w:rPr>
          <w:rFonts w:ascii="Myriad Pro" w:hAnsi="Myriad Pro" w:cs="Calibri-Bold"/>
          <w:b w:val="0"/>
          <w:bCs w:val="0"/>
          <w:i/>
          <w:color w:val="auto"/>
          <w:sz w:val="22"/>
          <w:szCs w:val="22"/>
          <w:lang w:val="el-GR" w:bidi="ar-SA"/>
        </w:rPr>
        <w:t>Χ</w:t>
      </w:r>
      <w:r w:rsidRPr="00493CB0">
        <w:rPr>
          <w:rFonts w:ascii="Myriad Pro" w:hAnsi="Myriad Pro" w:cs="Calibri-Bold"/>
          <w:b w:val="0"/>
          <w:bCs w:val="0"/>
          <w:i/>
          <w:color w:val="auto"/>
          <w:sz w:val="22"/>
          <w:szCs w:val="22"/>
          <w:vertAlign w:val="superscript"/>
          <w:lang w:val="el-GR" w:bidi="ar-SA"/>
        </w:rPr>
        <w:t>2</w:t>
      </w:r>
      <w:bookmarkEnd w:id="55"/>
    </w:p>
    <w:p w:rsidR="009460D9" w:rsidRPr="00A46803" w:rsidRDefault="009460D9" w:rsidP="009460D9">
      <w:pPr>
        <w:rPr>
          <w:lang w:val="el-GR" w:bidi="ar-SA"/>
        </w:rPr>
      </w:pPr>
    </w:p>
    <w:tbl>
      <w:tblPr>
        <w:tblW w:w="8811"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7"/>
        <w:gridCol w:w="1010"/>
        <w:gridCol w:w="1009"/>
        <w:gridCol w:w="1455"/>
        <w:gridCol w:w="1455"/>
        <w:gridCol w:w="1455"/>
      </w:tblGrid>
      <w:tr w:rsidR="009460D9" w:rsidRPr="007D15B8" w:rsidTr="005E2807">
        <w:trPr>
          <w:cantSplit/>
          <w:tblHeader/>
        </w:trPr>
        <w:tc>
          <w:tcPr>
            <w:tcW w:w="8809" w:type="dxa"/>
            <w:gridSpan w:val="6"/>
            <w:tcBorders>
              <w:top w:val="nil"/>
              <w:left w:val="nil"/>
              <w:bottom w:val="nil"/>
              <w:right w:val="nil"/>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cs="Arial"/>
                <w:color w:val="000000"/>
                <w:sz w:val="20"/>
                <w:szCs w:val="20"/>
              </w:rPr>
            </w:pPr>
            <w:r w:rsidRPr="007D15B8">
              <w:rPr>
                <w:rFonts w:ascii="Myriad Pro" w:hAnsi="Myriad Pro" w:cs="Arial"/>
                <w:b/>
                <w:bCs/>
                <w:color w:val="000000"/>
                <w:sz w:val="20"/>
                <w:szCs w:val="20"/>
              </w:rPr>
              <w:t>Chi-Square Tests</w:t>
            </w:r>
          </w:p>
        </w:tc>
      </w:tr>
      <w:tr w:rsidR="009460D9" w:rsidRPr="007D15B8" w:rsidTr="005E2807">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rPr>
                <w:rFonts w:ascii="Myriad Pro" w:hAnsi="Myriad Pro"/>
                <w:sz w:val="20"/>
                <w:szCs w:val="20"/>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9460D9" w:rsidRPr="007D15B8" w:rsidRDefault="009460D9" w:rsidP="005E2807">
            <w:pPr>
              <w:autoSpaceDE w:val="0"/>
              <w:autoSpaceDN w:val="0"/>
              <w:adjustRightInd w:val="0"/>
              <w:jc w:val="center"/>
              <w:rPr>
                <w:rFonts w:ascii="Myriad Pro" w:hAnsi="Myriad Pro" w:cs="Arial"/>
                <w:color w:val="000000"/>
                <w:sz w:val="20"/>
                <w:szCs w:val="20"/>
              </w:rPr>
            </w:pPr>
            <w:r w:rsidRPr="007D15B8">
              <w:rPr>
                <w:rFonts w:ascii="Myriad Pro" w:hAnsi="Myriad Pro" w:cs="Arial"/>
                <w:color w:val="000000"/>
                <w:sz w:val="20"/>
                <w:szCs w:val="20"/>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9460D9" w:rsidRPr="007D15B8" w:rsidRDefault="009460D9" w:rsidP="005E2807">
            <w:pPr>
              <w:autoSpaceDE w:val="0"/>
              <w:autoSpaceDN w:val="0"/>
              <w:adjustRightInd w:val="0"/>
              <w:jc w:val="center"/>
              <w:rPr>
                <w:rFonts w:ascii="Myriad Pro" w:hAnsi="Myriad Pro" w:cs="Arial"/>
                <w:color w:val="000000"/>
                <w:sz w:val="20"/>
                <w:szCs w:val="20"/>
              </w:rPr>
            </w:pPr>
            <w:r w:rsidRPr="007D15B8">
              <w:rPr>
                <w:rFonts w:ascii="Myriad Pro" w:hAnsi="Myriad Pro" w:cs="Arial"/>
                <w:color w:val="000000"/>
                <w:sz w:val="20"/>
                <w:szCs w:val="20"/>
              </w:rPr>
              <w:t>df</w:t>
            </w:r>
          </w:p>
        </w:tc>
        <w:tc>
          <w:tcPr>
            <w:tcW w:w="1455"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9460D9" w:rsidRPr="007D15B8" w:rsidRDefault="009460D9" w:rsidP="005E2807">
            <w:pPr>
              <w:autoSpaceDE w:val="0"/>
              <w:autoSpaceDN w:val="0"/>
              <w:adjustRightInd w:val="0"/>
              <w:jc w:val="center"/>
              <w:rPr>
                <w:rFonts w:ascii="Myriad Pro" w:hAnsi="Myriad Pro" w:cs="Arial"/>
                <w:color w:val="000000"/>
                <w:sz w:val="20"/>
                <w:szCs w:val="20"/>
              </w:rPr>
            </w:pPr>
            <w:r w:rsidRPr="007D15B8">
              <w:rPr>
                <w:rFonts w:ascii="Myriad Pro" w:hAnsi="Myriad Pro" w:cs="Arial"/>
                <w:color w:val="000000"/>
                <w:sz w:val="20"/>
                <w:szCs w:val="20"/>
              </w:rPr>
              <w:t>Asymp. Sig. (2-sided)</w:t>
            </w:r>
          </w:p>
        </w:tc>
        <w:tc>
          <w:tcPr>
            <w:tcW w:w="1455"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9460D9" w:rsidRPr="007D15B8" w:rsidRDefault="009460D9" w:rsidP="005E2807">
            <w:pPr>
              <w:autoSpaceDE w:val="0"/>
              <w:autoSpaceDN w:val="0"/>
              <w:adjustRightInd w:val="0"/>
              <w:jc w:val="center"/>
              <w:rPr>
                <w:rFonts w:ascii="Myriad Pro" w:hAnsi="Myriad Pro" w:cs="Arial"/>
                <w:color w:val="000000"/>
                <w:sz w:val="20"/>
                <w:szCs w:val="20"/>
              </w:rPr>
            </w:pPr>
            <w:r w:rsidRPr="007D15B8">
              <w:rPr>
                <w:rFonts w:ascii="Myriad Pro" w:hAnsi="Myriad Pro" w:cs="Arial"/>
                <w:color w:val="000000"/>
                <w:sz w:val="20"/>
                <w:szCs w:val="20"/>
              </w:rPr>
              <w:t>Exact Sig. (2-sided)</w:t>
            </w:r>
          </w:p>
        </w:tc>
        <w:tc>
          <w:tcPr>
            <w:tcW w:w="1455"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9460D9" w:rsidRPr="007D15B8" w:rsidRDefault="009460D9" w:rsidP="005E2807">
            <w:pPr>
              <w:autoSpaceDE w:val="0"/>
              <w:autoSpaceDN w:val="0"/>
              <w:adjustRightInd w:val="0"/>
              <w:jc w:val="center"/>
              <w:rPr>
                <w:rFonts w:ascii="Myriad Pro" w:hAnsi="Myriad Pro" w:cs="Arial"/>
                <w:color w:val="000000"/>
                <w:sz w:val="20"/>
                <w:szCs w:val="20"/>
              </w:rPr>
            </w:pPr>
            <w:r w:rsidRPr="007D15B8">
              <w:rPr>
                <w:rFonts w:ascii="Myriad Pro" w:hAnsi="Myriad Pro" w:cs="Arial"/>
                <w:color w:val="000000"/>
                <w:sz w:val="20"/>
                <w:szCs w:val="20"/>
              </w:rPr>
              <w:t>Exact Sig. (1-sided)</w:t>
            </w:r>
          </w:p>
        </w:tc>
      </w:tr>
      <w:tr w:rsidR="009460D9" w:rsidRPr="007D15B8" w:rsidTr="005E2807">
        <w:trPr>
          <w:cantSplit/>
          <w:tblHeader/>
        </w:trPr>
        <w:tc>
          <w:tcPr>
            <w:tcW w:w="2425"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rPr>
                <w:rFonts w:ascii="Myriad Pro" w:hAnsi="Myriad Pro" w:cs="Arial"/>
                <w:color w:val="000000"/>
                <w:sz w:val="20"/>
                <w:szCs w:val="20"/>
              </w:rPr>
            </w:pPr>
            <w:r w:rsidRPr="007D15B8">
              <w:rPr>
                <w:rFonts w:ascii="Myriad Pro" w:hAnsi="Myriad Pro" w:cs="Arial"/>
                <w:color w:val="000000"/>
                <w:sz w:val="20"/>
                <w:szCs w:val="20"/>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4,067</w:t>
            </w:r>
            <w:r w:rsidRPr="007D15B8">
              <w:rPr>
                <w:rFonts w:ascii="Myriad Pro" w:hAnsi="Myriad Pro" w:cs="Arial"/>
                <w:color w:val="000000"/>
                <w:sz w:val="20"/>
                <w:szCs w:val="20"/>
                <w:vertAlign w:val="superscript"/>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1</w:t>
            </w:r>
          </w:p>
        </w:tc>
        <w:tc>
          <w:tcPr>
            <w:tcW w:w="1455" w:type="dxa"/>
            <w:tcBorders>
              <w:top w:val="single" w:sz="16" w:space="0" w:color="000000"/>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,044</w:t>
            </w:r>
          </w:p>
        </w:tc>
        <w:tc>
          <w:tcPr>
            <w:tcW w:w="1455" w:type="dxa"/>
            <w:tcBorders>
              <w:top w:val="single" w:sz="16" w:space="0" w:color="000000"/>
              <w:bottom w:val="nil"/>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c>
          <w:tcPr>
            <w:tcW w:w="1455" w:type="dxa"/>
            <w:tcBorders>
              <w:top w:val="single" w:sz="16" w:space="0" w:color="000000"/>
              <w:bottom w:val="nil"/>
              <w:right w:val="single" w:sz="16" w:space="0" w:color="000000"/>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r>
      <w:tr w:rsidR="009460D9" w:rsidRPr="007D15B8" w:rsidTr="005E2807">
        <w:trPr>
          <w:cantSplit/>
          <w:tblHeader/>
        </w:trPr>
        <w:tc>
          <w:tcPr>
            <w:tcW w:w="2425"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rPr>
                <w:rFonts w:ascii="Myriad Pro" w:hAnsi="Myriad Pro" w:cs="Arial"/>
                <w:color w:val="000000"/>
                <w:sz w:val="20"/>
                <w:szCs w:val="20"/>
              </w:rPr>
            </w:pPr>
            <w:r w:rsidRPr="007D15B8">
              <w:rPr>
                <w:rFonts w:ascii="Myriad Pro" w:hAnsi="Myriad Pro" w:cs="Arial"/>
                <w:color w:val="000000"/>
                <w:sz w:val="20"/>
                <w:szCs w:val="20"/>
              </w:rPr>
              <w:t>Continuity Correction</w:t>
            </w:r>
            <w:r w:rsidRPr="007D15B8">
              <w:rPr>
                <w:rFonts w:ascii="Myriad Pro" w:hAnsi="Myriad Pro" w:cs="Arial"/>
                <w:color w:val="000000"/>
                <w:sz w:val="20"/>
                <w:szCs w:val="20"/>
                <w:vertAlign w:val="superscript"/>
              </w:rPr>
              <w:t>b</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3,329</w:t>
            </w:r>
          </w:p>
        </w:tc>
        <w:tc>
          <w:tcPr>
            <w:tcW w:w="1009" w:type="dxa"/>
            <w:tcBorders>
              <w:top w:val="nil"/>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1</w:t>
            </w:r>
          </w:p>
        </w:tc>
        <w:tc>
          <w:tcPr>
            <w:tcW w:w="1455" w:type="dxa"/>
            <w:tcBorders>
              <w:top w:val="nil"/>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,068</w:t>
            </w:r>
          </w:p>
        </w:tc>
        <w:tc>
          <w:tcPr>
            <w:tcW w:w="1455" w:type="dxa"/>
            <w:tcBorders>
              <w:top w:val="nil"/>
              <w:bottom w:val="nil"/>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r>
      <w:tr w:rsidR="009460D9" w:rsidRPr="007D15B8" w:rsidTr="005E2807">
        <w:trPr>
          <w:cantSplit/>
          <w:tblHeader/>
        </w:trPr>
        <w:tc>
          <w:tcPr>
            <w:tcW w:w="2425"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rPr>
                <w:rFonts w:ascii="Myriad Pro" w:hAnsi="Myriad Pro" w:cs="Arial"/>
                <w:color w:val="000000"/>
                <w:sz w:val="20"/>
                <w:szCs w:val="20"/>
              </w:rPr>
            </w:pPr>
            <w:r w:rsidRPr="007D15B8">
              <w:rPr>
                <w:rFonts w:ascii="Myriad Pro" w:hAnsi="Myriad Pro" w:cs="Arial"/>
                <w:color w:val="000000"/>
                <w:sz w:val="20"/>
                <w:szCs w:val="20"/>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4,128</w:t>
            </w:r>
          </w:p>
        </w:tc>
        <w:tc>
          <w:tcPr>
            <w:tcW w:w="1009" w:type="dxa"/>
            <w:tcBorders>
              <w:top w:val="nil"/>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1</w:t>
            </w:r>
          </w:p>
        </w:tc>
        <w:tc>
          <w:tcPr>
            <w:tcW w:w="1455" w:type="dxa"/>
            <w:tcBorders>
              <w:top w:val="nil"/>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,042</w:t>
            </w:r>
          </w:p>
        </w:tc>
        <w:tc>
          <w:tcPr>
            <w:tcW w:w="1455" w:type="dxa"/>
            <w:tcBorders>
              <w:top w:val="nil"/>
              <w:bottom w:val="nil"/>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r>
      <w:tr w:rsidR="009460D9" w:rsidRPr="007D15B8" w:rsidTr="005E2807">
        <w:trPr>
          <w:cantSplit/>
          <w:tblHeader/>
        </w:trPr>
        <w:tc>
          <w:tcPr>
            <w:tcW w:w="2425"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rPr>
                <w:rFonts w:ascii="Myriad Pro" w:hAnsi="Myriad Pro" w:cs="Arial"/>
                <w:color w:val="000000"/>
                <w:sz w:val="20"/>
                <w:szCs w:val="20"/>
              </w:rPr>
            </w:pPr>
            <w:r w:rsidRPr="007D15B8">
              <w:rPr>
                <w:rFonts w:ascii="Myriad Pro" w:hAnsi="Myriad Pro" w:cs="Arial"/>
                <w:color w:val="000000"/>
                <w:sz w:val="20"/>
                <w:szCs w:val="20"/>
              </w:rPr>
              <w:t>Fisher's Exact Test</w:t>
            </w:r>
          </w:p>
        </w:tc>
        <w:tc>
          <w:tcPr>
            <w:tcW w:w="1010" w:type="dxa"/>
            <w:tcBorders>
              <w:top w:val="nil"/>
              <w:left w:val="single" w:sz="16" w:space="0" w:color="000000"/>
              <w:bottom w:val="nil"/>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c>
          <w:tcPr>
            <w:tcW w:w="1009" w:type="dxa"/>
            <w:tcBorders>
              <w:top w:val="nil"/>
              <w:bottom w:val="nil"/>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c>
          <w:tcPr>
            <w:tcW w:w="1455" w:type="dxa"/>
            <w:tcBorders>
              <w:top w:val="nil"/>
              <w:bottom w:val="nil"/>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c>
          <w:tcPr>
            <w:tcW w:w="1455" w:type="dxa"/>
            <w:tcBorders>
              <w:top w:val="nil"/>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,055</w:t>
            </w:r>
          </w:p>
        </w:tc>
        <w:tc>
          <w:tcPr>
            <w:tcW w:w="1455" w:type="dxa"/>
            <w:tcBorders>
              <w:top w:val="nil"/>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,033</w:t>
            </w:r>
          </w:p>
        </w:tc>
      </w:tr>
      <w:tr w:rsidR="009460D9" w:rsidRPr="007D15B8" w:rsidTr="005E2807">
        <w:trPr>
          <w:cantSplit/>
          <w:tblHeader/>
        </w:trPr>
        <w:tc>
          <w:tcPr>
            <w:tcW w:w="2425"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rPr>
                <w:rFonts w:ascii="Myriad Pro" w:hAnsi="Myriad Pro" w:cs="Arial"/>
                <w:color w:val="000000"/>
                <w:sz w:val="20"/>
                <w:szCs w:val="20"/>
              </w:rPr>
            </w:pPr>
            <w:r w:rsidRPr="007D15B8">
              <w:rPr>
                <w:rFonts w:ascii="Myriad Pro" w:hAnsi="Myriad Pro" w:cs="Arial"/>
                <w:color w:val="000000"/>
                <w:sz w:val="20"/>
                <w:szCs w:val="20"/>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4,033</w:t>
            </w:r>
          </w:p>
        </w:tc>
        <w:tc>
          <w:tcPr>
            <w:tcW w:w="1009" w:type="dxa"/>
            <w:tcBorders>
              <w:top w:val="nil"/>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1</w:t>
            </w:r>
          </w:p>
        </w:tc>
        <w:tc>
          <w:tcPr>
            <w:tcW w:w="1455" w:type="dxa"/>
            <w:tcBorders>
              <w:top w:val="nil"/>
              <w:bottom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,045</w:t>
            </w:r>
          </w:p>
        </w:tc>
        <w:tc>
          <w:tcPr>
            <w:tcW w:w="1455" w:type="dxa"/>
            <w:tcBorders>
              <w:top w:val="nil"/>
              <w:bottom w:val="nil"/>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r>
      <w:tr w:rsidR="009460D9" w:rsidRPr="007D15B8" w:rsidTr="005E2807">
        <w:trPr>
          <w:cantSplit/>
          <w:tblHeader/>
        </w:trPr>
        <w:tc>
          <w:tcPr>
            <w:tcW w:w="2425"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rPr>
                <w:rFonts w:ascii="Myriad Pro" w:hAnsi="Myriad Pro" w:cs="Arial"/>
                <w:color w:val="000000"/>
                <w:sz w:val="20"/>
                <w:szCs w:val="20"/>
              </w:rPr>
            </w:pPr>
            <w:r w:rsidRPr="007D15B8">
              <w:rPr>
                <w:rFonts w:ascii="Myriad Pro" w:hAnsi="Myriad Pro" w:cs="Arial"/>
                <w:color w:val="000000"/>
                <w:sz w:val="20"/>
                <w:szCs w:val="20"/>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jc w:val="right"/>
              <w:rPr>
                <w:rFonts w:ascii="Myriad Pro" w:hAnsi="Myriad Pro" w:cs="Arial"/>
                <w:color w:val="000000"/>
                <w:sz w:val="20"/>
                <w:szCs w:val="20"/>
              </w:rPr>
            </w:pPr>
            <w:r w:rsidRPr="007D15B8">
              <w:rPr>
                <w:rFonts w:ascii="Myriad Pro" w:hAnsi="Myriad Pro" w:cs="Arial"/>
                <w:color w:val="000000"/>
                <w:sz w:val="20"/>
                <w:szCs w:val="20"/>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c>
          <w:tcPr>
            <w:tcW w:w="1455" w:type="dxa"/>
            <w:tcBorders>
              <w:top w:val="nil"/>
              <w:bottom w:val="single" w:sz="16" w:space="0" w:color="000000"/>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c>
          <w:tcPr>
            <w:tcW w:w="1455" w:type="dxa"/>
            <w:tcBorders>
              <w:top w:val="nil"/>
              <w:bottom w:val="single" w:sz="16" w:space="0" w:color="000000"/>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c>
          <w:tcPr>
            <w:tcW w:w="1455"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9460D9" w:rsidRPr="007D15B8" w:rsidRDefault="009460D9" w:rsidP="005E2807">
            <w:pPr>
              <w:autoSpaceDE w:val="0"/>
              <w:autoSpaceDN w:val="0"/>
              <w:adjustRightInd w:val="0"/>
              <w:jc w:val="center"/>
              <w:rPr>
                <w:rFonts w:ascii="Myriad Pro" w:hAnsi="Myriad Pro"/>
                <w:sz w:val="20"/>
                <w:szCs w:val="20"/>
              </w:rPr>
            </w:pPr>
          </w:p>
        </w:tc>
      </w:tr>
      <w:tr w:rsidR="009460D9" w:rsidRPr="007D15B8" w:rsidTr="005E2807">
        <w:trPr>
          <w:cantSplit/>
          <w:tblHeader/>
        </w:trPr>
        <w:tc>
          <w:tcPr>
            <w:tcW w:w="8809" w:type="dxa"/>
            <w:gridSpan w:val="6"/>
            <w:tcBorders>
              <w:top w:val="nil"/>
              <w:left w:val="nil"/>
              <w:bottom w:val="nil"/>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rPr>
                <w:rFonts w:ascii="Myriad Pro" w:hAnsi="Myriad Pro" w:cs="Arial"/>
                <w:color w:val="000000"/>
                <w:sz w:val="16"/>
                <w:szCs w:val="16"/>
              </w:rPr>
            </w:pPr>
            <w:r w:rsidRPr="007D15B8">
              <w:rPr>
                <w:rFonts w:ascii="Myriad Pro" w:hAnsi="Myriad Pro" w:cs="Arial"/>
                <w:color w:val="000000"/>
                <w:sz w:val="16"/>
                <w:szCs w:val="16"/>
              </w:rPr>
              <w:t>a. 0 cells (,0%) have expected count less than 5. The minimum expected count is 19,25.</w:t>
            </w:r>
          </w:p>
        </w:tc>
      </w:tr>
      <w:tr w:rsidR="009460D9" w:rsidRPr="007D15B8" w:rsidTr="005E2807">
        <w:trPr>
          <w:cantSplit/>
        </w:trPr>
        <w:tc>
          <w:tcPr>
            <w:tcW w:w="8809" w:type="dxa"/>
            <w:gridSpan w:val="6"/>
            <w:tcBorders>
              <w:top w:val="nil"/>
              <w:left w:val="nil"/>
              <w:bottom w:val="nil"/>
              <w:right w:val="nil"/>
            </w:tcBorders>
            <w:shd w:val="clear" w:color="auto" w:fill="FFFFFF"/>
            <w:tcMar>
              <w:top w:w="30" w:type="dxa"/>
              <w:left w:w="30" w:type="dxa"/>
              <w:bottom w:w="30" w:type="dxa"/>
              <w:right w:w="30" w:type="dxa"/>
            </w:tcMar>
          </w:tcPr>
          <w:p w:rsidR="009460D9" w:rsidRPr="007D15B8" w:rsidRDefault="009460D9" w:rsidP="005E2807">
            <w:pPr>
              <w:autoSpaceDE w:val="0"/>
              <w:autoSpaceDN w:val="0"/>
              <w:adjustRightInd w:val="0"/>
              <w:rPr>
                <w:rFonts w:ascii="Myriad Pro" w:hAnsi="Myriad Pro" w:cs="Arial"/>
                <w:color w:val="000000"/>
                <w:sz w:val="16"/>
                <w:szCs w:val="16"/>
              </w:rPr>
            </w:pPr>
            <w:r w:rsidRPr="007D15B8">
              <w:rPr>
                <w:rFonts w:ascii="Myriad Pro" w:hAnsi="Myriad Pro" w:cs="Arial"/>
                <w:color w:val="000000"/>
                <w:sz w:val="16"/>
                <w:szCs w:val="16"/>
              </w:rPr>
              <w:t>b. Computed only for a 2x2 table</w:t>
            </w:r>
          </w:p>
        </w:tc>
      </w:tr>
    </w:tbl>
    <w:p w:rsidR="00FC0C05" w:rsidRPr="009460D9" w:rsidRDefault="00FC0C05" w:rsidP="00FC0C05"/>
    <w:p w:rsidR="00FC0C05" w:rsidRPr="00B7584B" w:rsidRDefault="00FC0C05" w:rsidP="00FC0C05">
      <w:pPr>
        <w:pStyle w:val="2"/>
        <w:spacing w:after="240"/>
        <w:rPr>
          <w:lang w:val="el-GR"/>
        </w:rPr>
      </w:pPr>
      <w:bookmarkStart w:id="56" w:name="_Toc32278033"/>
      <w:r>
        <w:rPr>
          <w:lang w:val="el-GR"/>
        </w:rPr>
        <w:t>3.</w:t>
      </w:r>
      <w:r w:rsidRPr="006144C1">
        <w:rPr>
          <w:lang w:val="el-GR"/>
        </w:rPr>
        <w:t>3</w:t>
      </w:r>
      <w:r>
        <w:rPr>
          <w:lang w:val="el-GR"/>
        </w:rPr>
        <w:t xml:space="preserve"> </w:t>
      </w:r>
      <w:r w:rsidRPr="00B7584B">
        <w:rPr>
          <w:lang w:val="el-GR"/>
        </w:rPr>
        <w:t>Η Αξιοπιστία του ερωτηματολογίου</w:t>
      </w:r>
      <w:bookmarkEnd w:id="56"/>
    </w:p>
    <w:p w:rsidR="00FC0C05" w:rsidRPr="00B7584B" w:rsidRDefault="00FC0C05" w:rsidP="00FC0C05">
      <w:pPr>
        <w:rPr>
          <w:rFonts w:ascii="Franklin Gothic Book" w:hAnsi="Franklin Gothic Book"/>
          <w:spacing w:val="6"/>
          <w:sz w:val="25"/>
          <w:szCs w:val="25"/>
          <w:lang w:val="el-GR"/>
        </w:rPr>
      </w:pPr>
    </w:p>
    <w:p w:rsidR="00FC0C05" w:rsidRDefault="00FC0C05" w:rsidP="00FC0C05">
      <w:pPr>
        <w:spacing w:after="240" w:line="360" w:lineRule="auto"/>
        <w:jc w:val="both"/>
        <w:rPr>
          <w:rFonts w:ascii="Myriad Pro" w:hAnsi="Myriad Pro" w:cs="Arial"/>
          <w:spacing w:val="6"/>
          <w:lang w:val="el-GR"/>
        </w:rPr>
      </w:pPr>
      <w:r w:rsidRPr="000A3D18">
        <w:rPr>
          <w:rFonts w:ascii="Myriad Pro" w:hAnsi="Myriad Pro" w:cs="Arial"/>
          <w:spacing w:val="6"/>
          <w:lang w:val="el-GR"/>
        </w:rPr>
        <w:t>Σε κάθε έρευνα</w:t>
      </w:r>
      <w:r>
        <w:rPr>
          <w:rFonts w:ascii="Myriad Pro" w:hAnsi="Myriad Pro" w:cs="Arial"/>
          <w:spacing w:val="6"/>
          <w:lang w:val="el-GR"/>
        </w:rPr>
        <w:t>,</w:t>
      </w:r>
      <w:r w:rsidRPr="000A3D18">
        <w:rPr>
          <w:rFonts w:ascii="Myriad Pro" w:hAnsi="Myriad Pro" w:cs="Arial"/>
          <w:spacing w:val="6"/>
          <w:lang w:val="el-GR"/>
        </w:rPr>
        <w:t xml:space="preserve"> για να είναι αξιόπιστη, ερευνάται η αξιοπιστία του οργάνου μέτρησης της μελέτης. Ένας από τους ευρέως χρησιμοποιούμενους δείκτες αξιοπιστίας είναι αυτός που υπολογίστηκε από τον </w:t>
      </w:r>
      <w:r w:rsidRPr="000A3D18">
        <w:rPr>
          <w:rFonts w:ascii="Myriad Pro" w:hAnsi="Myriad Pro" w:cs="Arial"/>
          <w:spacing w:val="6"/>
        </w:rPr>
        <w:t>Cronbach</w:t>
      </w:r>
      <w:r w:rsidRPr="000A3D18">
        <w:rPr>
          <w:rFonts w:ascii="Myriad Pro" w:hAnsi="Myriad Pro" w:cs="Arial"/>
          <w:spacing w:val="6"/>
          <w:lang w:val="el-GR"/>
        </w:rPr>
        <w:t xml:space="preserve"> (1951) και ονομάζεται </w:t>
      </w:r>
      <w:r w:rsidRPr="000A3D18">
        <w:rPr>
          <w:rFonts w:ascii="Myriad Pro" w:hAnsi="Myriad Pro" w:cs="Arial"/>
          <w:spacing w:val="6"/>
        </w:rPr>
        <w:t>Cronbach</w:t>
      </w:r>
      <w:r w:rsidRPr="000A3D18">
        <w:rPr>
          <w:rFonts w:ascii="Myriad Pro" w:hAnsi="Myriad Pro" w:cs="Arial"/>
          <w:spacing w:val="6"/>
          <w:lang w:val="el-GR"/>
        </w:rPr>
        <w:t>’</w:t>
      </w:r>
      <w:r w:rsidRPr="000A3D18">
        <w:rPr>
          <w:rFonts w:ascii="Myriad Pro" w:hAnsi="Myriad Pro" w:cs="Arial"/>
          <w:spacing w:val="6"/>
        </w:rPr>
        <w:t>s</w:t>
      </w:r>
      <w:r w:rsidRPr="000A3D18">
        <w:rPr>
          <w:rFonts w:ascii="Myriad Pro" w:hAnsi="Myriad Pro" w:cs="Arial"/>
          <w:spacing w:val="6"/>
          <w:lang w:val="el-GR"/>
        </w:rPr>
        <w:t xml:space="preserve"> α (</w:t>
      </w:r>
      <w:r w:rsidRPr="000A3D18">
        <w:rPr>
          <w:rFonts w:ascii="Myriad Pro" w:hAnsi="Myriad Pro" w:cs="Arial"/>
          <w:spacing w:val="6"/>
        </w:rPr>
        <w:t>alpha</w:t>
      </w:r>
      <w:r w:rsidRPr="000A3D18">
        <w:rPr>
          <w:rFonts w:ascii="Myriad Pro" w:hAnsi="Myriad Pro" w:cs="Arial"/>
          <w:spacing w:val="6"/>
          <w:lang w:val="el-GR"/>
        </w:rPr>
        <w:t xml:space="preserve">). </w:t>
      </w:r>
    </w:p>
    <w:p w:rsidR="00FC0C05" w:rsidRDefault="00FC0C05" w:rsidP="00FC0C05">
      <w:pPr>
        <w:spacing w:after="240" w:line="360" w:lineRule="auto"/>
        <w:jc w:val="both"/>
        <w:rPr>
          <w:rFonts w:ascii="Myriad Pro" w:hAnsi="Myriad Pro"/>
          <w:spacing w:val="6"/>
          <w:lang w:val="el-GR"/>
        </w:rPr>
      </w:pPr>
      <w:r w:rsidRPr="000A3D18">
        <w:rPr>
          <w:rFonts w:ascii="Myriad Pro" w:hAnsi="Myriad Pro" w:cs="Arial"/>
          <w:spacing w:val="6"/>
          <w:lang w:val="el-GR"/>
        </w:rPr>
        <w:t>Το όριο για να χαρακτηριστεί μια κλίμακα ως αξιό</w:t>
      </w:r>
      <w:r w:rsidRPr="000A3D18">
        <w:rPr>
          <w:rFonts w:ascii="Myriad Pro" w:hAnsi="Myriad Pro" w:cs="Arial"/>
          <w:spacing w:val="6"/>
          <w:lang w:val="el-GR"/>
        </w:rPr>
        <w:softHyphen/>
        <w:t xml:space="preserve">πιστη είναι ένας συντελεστής </w:t>
      </w:r>
      <w:r w:rsidRPr="000A3D18">
        <w:rPr>
          <w:rFonts w:ascii="Myriad Pro" w:hAnsi="Myriad Pro" w:cs="Arial"/>
          <w:spacing w:val="6"/>
        </w:rPr>
        <w:t>a</w:t>
      </w:r>
      <w:r w:rsidRPr="000A3D18">
        <w:rPr>
          <w:rFonts w:ascii="Myriad Pro" w:hAnsi="Myriad Pro" w:cs="Arial"/>
          <w:spacing w:val="6"/>
          <w:lang w:val="el-GR"/>
        </w:rPr>
        <w:t xml:space="preserve">&gt;0,7 (επαρκής αξιοπιστία). Όταν ο συντελεστής είναι </w:t>
      </w:r>
      <w:r w:rsidRPr="000A3D18">
        <w:rPr>
          <w:rFonts w:ascii="Myriad Pro" w:hAnsi="Myriad Pro" w:cs="Arial"/>
          <w:spacing w:val="6"/>
        </w:rPr>
        <w:t>a</w:t>
      </w:r>
      <w:r w:rsidR="00BB1699">
        <w:rPr>
          <w:rFonts w:ascii="Myriad Pro" w:hAnsi="Myriad Pro" w:cs="Arial"/>
          <w:spacing w:val="6"/>
          <w:lang w:val="el-GR"/>
        </w:rPr>
        <w:t>&gt;0,8 η κλίμακα έχει καλή αξιο</w:t>
      </w:r>
      <w:r w:rsidRPr="000A3D18">
        <w:rPr>
          <w:rFonts w:ascii="Myriad Pro" w:hAnsi="Myriad Pro" w:cs="Arial"/>
          <w:spacing w:val="6"/>
          <w:lang w:val="el-GR"/>
        </w:rPr>
        <w:t>πιστ</w:t>
      </w:r>
      <w:r w:rsidR="00BB1699">
        <w:rPr>
          <w:rFonts w:ascii="Myriad Pro" w:hAnsi="Myriad Pro" w:cs="Arial"/>
          <w:spacing w:val="6"/>
          <w:lang w:val="el-GR"/>
        </w:rPr>
        <w:t>ί</w:t>
      </w:r>
      <w:r w:rsidRPr="000A3D18">
        <w:rPr>
          <w:rFonts w:ascii="Myriad Pro" w:hAnsi="Myriad Pro" w:cs="Arial"/>
          <w:spacing w:val="6"/>
          <w:lang w:val="el-GR"/>
        </w:rPr>
        <w:t xml:space="preserve">α και όταν ο συντελεστής είναι </w:t>
      </w:r>
      <w:r w:rsidRPr="000A3D18">
        <w:rPr>
          <w:rFonts w:ascii="Myriad Pro" w:hAnsi="Myriad Pro" w:cs="Arial"/>
          <w:spacing w:val="6"/>
        </w:rPr>
        <w:t>a</w:t>
      </w:r>
      <w:r w:rsidRPr="000A3D18">
        <w:rPr>
          <w:rFonts w:ascii="Myriad Pro" w:hAnsi="Myriad Pro" w:cs="Arial"/>
          <w:spacing w:val="6"/>
          <w:lang w:val="el-GR"/>
        </w:rPr>
        <w:t xml:space="preserve">&gt;0,95 η κλίμακα έχει άριστη αξιοπιστία. </w:t>
      </w:r>
      <w:r w:rsidRPr="000A3D18">
        <w:rPr>
          <w:rFonts w:ascii="Myriad Pro" w:hAnsi="Myriad Pro" w:cs="Arial"/>
          <w:spacing w:val="6"/>
        </w:rPr>
        <w:t>O</w:t>
      </w:r>
      <w:r>
        <w:rPr>
          <w:rFonts w:ascii="Myriad Pro" w:hAnsi="Myriad Pro" w:cs="Arial"/>
          <w:spacing w:val="6"/>
          <w:lang w:val="el-GR"/>
        </w:rPr>
        <w:t xml:space="preserve"> </w:t>
      </w:r>
      <w:r w:rsidRPr="000A3D18">
        <w:rPr>
          <w:rFonts w:ascii="Myriad Pro" w:hAnsi="Myriad Pro" w:cs="Arial"/>
          <w:spacing w:val="6"/>
        </w:rPr>
        <w:t>Cronbach</w:t>
      </w:r>
      <w:r w:rsidRPr="000A3D18">
        <w:rPr>
          <w:rFonts w:ascii="Myriad Pro" w:hAnsi="Myriad Pro" w:cs="Arial"/>
          <w:spacing w:val="6"/>
          <w:lang w:val="el-GR"/>
        </w:rPr>
        <w:t>’</w:t>
      </w:r>
      <w:r w:rsidRPr="000A3D18">
        <w:rPr>
          <w:rFonts w:ascii="Myriad Pro" w:hAnsi="Myriad Pro" w:cs="Arial"/>
          <w:spacing w:val="6"/>
        </w:rPr>
        <w:t>s</w:t>
      </w:r>
      <w:r w:rsidRPr="00500D03">
        <w:rPr>
          <w:rFonts w:ascii="Myriad Pro" w:hAnsi="Myriad Pro" w:cs="Arial"/>
          <w:spacing w:val="6"/>
          <w:lang w:val="el-GR"/>
        </w:rPr>
        <w:t xml:space="preserve"> </w:t>
      </w:r>
      <w:r w:rsidRPr="000A3D18">
        <w:rPr>
          <w:rFonts w:ascii="Myriad Pro" w:hAnsi="Myriad Pro" w:cs="Arial"/>
          <w:spacing w:val="6"/>
        </w:rPr>
        <w:t>alpha</w:t>
      </w:r>
      <w:r w:rsidRPr="000A3D18">
        <w:rPr>
          <w:rFonts w:ascii="Myriad Pro" w:hAnsi="Myriad Pro" w:cs="Arial"/>
          <w:spacing w:val="6"/>
          <w:lang w:val="el-GR"/>
        </w:rPr>
        <w:t xml:space="preserve"> για την παρούσα μελέτη μας </w:t>
      </w:r>
      <w:r w:rsidRPr="000A3D18">
        <w:rPr>
          <w:rFonts w:ascii="Myriad Pro" w:hAnsi="Myriad Pro"/>
          <w:spacing w:val="6"/>
          <w:lang w:val="el-GR"/>
        </w:rPr>
        <w:t>είναι</w:t>
      </w:r>
      <w:r>
        <w:rPr>
          <w:rFonts w:ascii="Myriad Pro" w:hAnsi="Myriad Pro"/>
          <w:spacing w:val="6"/>
          <w:lang w:val="el-GR"/>
        </w:rPr>
        <w:t xml:space="preserve"> 0,</w:t>
      </w:r>
      <w:r w:rsidRPr="000A3D18">
        <w:rPr>
          <w:rFonts w:ascii="Myriad Pro" w:hAnsi="Myriad Pro"/>
          <w:spacing w:val="6"/>
          <w:lang w:val="el-GR"/>
        </w:rPr>
        <w:t>7</w:t>
      </w:r>
      <w:r>
        <w:rPr>
          <w:rFonts w:ascii="Myriad Pro" w:hAnsi="Myriad Pro"/>
          <w:spacing w:val="6"/>
          <w:lang w:val="el-GR"/>
        </w:rPr>
        <w:t xml:space="preserve">3 </w:t>
      </w:r>
      <w:r w:rsidRPr="000A3D18">
        <w:rPr>
          <w:rFonts w:ascii="Myriad Pro" w:hAnsi="Myriad Pro"/>
          <w:spacing w:val="6"/>
          <w:lang w:val="el-GR"/>
        </w:rPr>
        <w:t>(επαρκής αξιοπιστία)</w:t>
      </w:r>
      <w:r w:rsidR="00082CAA">
        <w:rPr>
          <w:rFonts w:ascii="Myriad Pro" w:hAnsi="Myriad Pro"/>
          <w:spacing w:val="6"/>
          <w:lang w:val="el-GR"/>
        </w:rPr>
        <w:t>.</w:t>
      </w:r>
    </w:p>
    <w:p w:rsidR="00082CAA" w:rsidRPr="00082CAA" w:rsidRDefault="00082CAA" w:rsidP="00FC0C05">
      <w:pPr>
        <w:spacing w:after="240" w:line="360" w:lineRule="auto"/>
        <w:jc w:val="both"/>
        <w:rPr>
          <w:rFonts w:ascii="Myriad Pro" w:hAnsi="Myriad Pro"/>
          <w:spacing w:val="6"/>
          <w:lang w:val="el-GR"/>
        </w:rPr>
      </w:pPr>
    </w:p>
    <w:p w:rsidR="009460D9" w:rsidRPr="00082CAA" w:rsidRDefault="009460D9" w:rsidP="00FC0C05">
      <w:pPr>
        <w:spacing w:after="240" w:line="360" w:lineRule="auto"/>
        <w:jc w:val="both"/>
        <w:rPr>
          <w:rFonts w:ascii="Myriad Pro" w:hAnsi="Myriad Pro" w:cs="Arial"/>
          <w:spacing w:val="6"/>
          <w:lang w:val="el-GR"/>
        </w:rPr>
      </w:pPr>
    </w:p>
    <w:p w:rsidR="00100CD4" w:rsidRDefault="008C76B5" w:rsidP="004C7DA1">
      <w:pPr>
        <w:pStyle w:val="1"/>
        <w:shd w:val="clear" w:color="auto" w:fill="F2F2F2" w:themeFill="background1" w:themeFillShade="F2"/>
        <w:spacing w:before="0"/>
        <w:rPr>
          <w:lang w:val="el-GR"/>
        </w:rPr>
      </w:pPr>
      <w:bookmarkStart w:id="57" w:name="_Toc31456608"/>
      <w:r>
        <w:rPr>
          <w:lang w:val="el-GR"/>
        </w:rPr>
        <w:lastRenderedPageBreak/>
        <w:t>Κεφάλαιο 4</w:t>
      </w:r>
      <w:r w:rsidRPr="00144374">
        <w:rPr>
          <w:vertAlign w:val="superscript"/>
          <w:lang w:val="el-GR"/>
        </w:rPr>
        <w:t>ο</w:t>
      </w:r>
      <w:r>
        <w:rPr>
          <w:lang w:val="el-GR"/>
        </w:rPr>
        <w:t xml:space="preserve"> Αποτελέσματα της έρευνας</w:t>
      </w:r>
      <w:bookmarkEnd w:id="57"/>
    </w:p>
    <w:p w:rsidR="005D4D18" w:rsidRPr="004C7DA1" w:rsidRDefault="005D4D18" w:rsidP="005D4D18">
      <w:pPr>
        <w:rPr>
          <w:sz w:val="10"/>
          <w:szCs w:val="10"/>
          <w:lang w:val="el-GR"/>
        </w:rPr>
      </w:pPr>
    </w:p>
    <w:p w:rsidR="00021768" w:rsidRPr="00100CD4" w:rsidRDefault="00100CD4" w:rsidP="00CE5E71">
      <w:pPr>
        <w:pStyle w:val="2"/>
        <w:rPr>
          <w:sz w:val="30"/>
          <w:lang w:val="el-GR"/>
        </w:rPr>
      </w:pPr>
      <w:bookmarkStart w:id="58" w:name="_Toc28540778"/>
      <w:bookmarkStart w:id="59" w:name="_Toc31456609"/>
      <w:r>
        <w:rPr>
          <w:lang w:val="el-GR"/>
        </w:rPr>
        <w:t xml:space="preserve">4.1 </w:t>
      </w:r>
      <w:r w:rsidR="00021768" w:rsidRPr="00021768">
        <w:rPr>
          <w:lang w:val="el-GR"/>
        </w:rPr>
        <w:t>Περιγραφική Στατιστική</w:t>
      </w:r>
      <w:bookmarkEnd w:id="58"/>
      <w:bookmarkEnd w:id="59"/>
    </w:p>
    <w:p w:rsidR="00021768" w:rsidRPr="00100CD4" w:rsidRDefault="00100CD4" w:rsidP="004C7DA1">
      <w:pPr>
        <w:pStyle w:val="3"/>
        <w:spacing w:before="0"/>
        <w:rPr>
          <w:lang w:val="el-GR"/>
        </w:rPr>
      </w:pPr>
      <w:bookmarkStart w:id="60" w:name="_Toc27164415"/>
      <w:bookmarkStart w:id="61" w:name="_Toc28540779"/>
      <w:bookmarkStart w:id="62" w:name="_Toc31456610"/>
      <w:r w:rsidRPr="00100CD4">
        <w:rPr>
          <w:lang w:val="el-GR"/>
        </w:rPr>
        <w:t>4.1</w:t>
      </w:r>
      <w:r>
        <w:rPr>
          <w:lang w:val="el-GR"/>
        </w:rPr>
        <w:t xml:space="preserve">.1 </w:t>
      </w:r>
      <w:r w:rsidR="00021768" w:rsidRPr="00100CD4">
        <w:rPr>
          <w:lang w:val="el-GR"/>
        </w:rPr>
        <w:t>Δημογραφικά χαρακτηριστικά του δείγματος</w:t>
      </w:r>
      <w:bookmarkEnd w:id="60"/>
      <w:bookmarkEnd w:id="61"/>
      <w:bookmarkEnd w:id="62"/>
    </w:p>
    <w:p w:rsidR="007F1C5D" w:rsidRDefault="007F1C5D" w:rsidP="007F1C5D">
      <w:pPr>
        <w:autoSpaceDE w:val="0"/>
        <w:autoSpaceDN w:val="0"/>
        <w:adjustRightInd w:val="0"/>
        <w:spacing w:line="360" w:lineRule="auto"/>
        <w:jc w:val="both"/>
        <w:rPr>
          <w:rFonts w:ascii="Myriad Pro" w:hAnsi="Myriad Pro" w:cs="Arial"/>
          <w:lang w:val="el-GR"/>
        </w:rPr>
      </w:pPr>
    </w:p>
    <w:p w:rsidR="00021768" w:rsidRPr="007F1C5D" w:rsidRDefault="007F1C5D" w:rsidP="007F1C5D">
      <w:pPr>
        <w:autoSpaceDE w:val="0"/>
        <w:autoSpaceDN w:val="0"/>
        <w:adjustRightInd w:val="0"/>
        <w:spacing w:line="360" w:lineRule="auto"/>
        <w:jc w:val="both"/>
        <w:rPr>
          <w:rFonts w:ascii="Myriad Pro" w:hAnsi="Myriad Pro" w:cs="Arial"/>
          <w:lang w:val="el-GR"/>
        </w:rPr>
      </w:pPr>
      <w:r>
        <w:rPr>
          <w:rFonts w:ascii="Myriad Pro" w:hAnsi="Myriad Pro" w:cs="Arial"/>
          <w:lang w:val="el-GR"/>
        </w:rPr>
        <w:t xml:space="preserve">Στον </w:t>
      </w:r>
      <w:r w:rsidRPr="00100CD4">
        <w:rPr>
          <w:rFonts w:ascii="Myriad Pro" w:hAnsi="Myriad Pro" w:cs="Arial"/>
          <w:lang w:val="el-GR"/>
        </w:rPr>
        <w:t xml:space="preserve">πίνακα </w:t>
      </w:r>
      <w:r w:rsidR="007426C3">
        <w:rPr>
          <w:rFonts w:ascii="Myriad Pro" w:hAnsi="Myriad Pro" w:cs="Arial"/>
          <w:lang w:val="el-GR"/>
        </w:rPr>
        <w:t>6</w:t>
      </w:r>
      <w:r>
        <w:rPr>
          <w:rFonts w:ascii="Myriad Pro" w:hAnsi="Myriad Pro" w:cs="Arial"/>
          <w:lang w:val="el-GR"/>
        </w:rPr>
        <w:t xml:space="preserve"> </w:t>
      </w:r>
      <w:r w:rsidRPr="00100CD4">
        <w:rPr>
          <w:rFonts w:ascii="Myriad Pro" w:hAnsi="Myriad Pro" w:cs="Arial"/>
          <w:lang w:val="el-GR"/>
        </w:rPr>
        <w:t xml:space="preserve">παρουσιάζονται τα δημογραφικά χαρακτηριστικά </w:t>
      </w:r>
      <w:r>
        <w:rPr>
          <w:rFonts w:ascii="Myriad Pro" w:hAnsi="Myriad Pro" w:cs="Arial"/>
          <w:lang w:val="el-GR"/>
        </w:rPr>
        <w:t>του δείγματος (</w:t>
      </w:r>
      <w:r w:rsidR="00D553B5">
        <w:rPr>
          <w:rFonts w:ascii="Myriad Pro" w:hAnsi="Myriad Pro" w:cs="Arial"/>
          <w:lang w:val="el-GR"/>
        </w:rPr>
        <w:t xml:space="preserve">μέγεθος δείγματος </w:t>
      </w:r>
      <w:r>
        <w:rPr>
          <w:rFonts w:ascii="Myriad Pro" w:hAnsi="Myriad Pro" w:cs="Arial"/>
          <w:lang w:val="el-GR"/>
        </w:rPr>
        <w:t>Ν=120)</w:t>
      </w:r>
      <w:r w:rsidR="007252DA">
        <w:rPr>
          <w:rFonts w:ascii="Myriad Pro" w:hAnsi="Myriad Pro" w:cs="Arial"/>
          <w:lang w:val="el-GR"/>
        </w:rPr>
        <w:t>.</w:t>
      </w:r>
    </w:p>
    <w:p w:rsidR="003433BB" w:rsidRPr="004C7DA1" w:rsidRDefault="003433BB" w:rsidP="003433BB">
      <w:pPr>
        <w:pStyle w:val="a5"/>
        <w:rPr>
          <w:rFonts w:ascii="Myriad Pro" w:hAnsi="Myriad Pro" w:cs="Arial"/>
          <w:caps/>
          <w:sz w:val="16"/>
          <w:szCs w:val="16"/>
          <w:lang w:val="el-GR"/>
        </w:rPr>
      </w:pPr>
    </w:p>
    <w:p w:rsidR="003433BB" w:rsidRDefault="00491CF6" w:rsidP="00491CF6">
      <w:pPr>
        <w:pStyle w:val="a5"/>
        <w:jc w:val="center"/>
        <w:rPr>
          <w:rFonts w:ascii="Myriad Pro" w:hAnsi="Myriad Pro"/>
          <w:b w:val="0"/>
          <w:i/>
          <w:color w:val="auto"/>
          <w:sz w:val="22"/>
          <w:szCs w:val="22"/>
          <w:lang w:val="el-GR"/>
        </w:rPr>
      </w:pPr>
      <w:bookmarkStart w:id="63" w:name="_Toc31456642"/>
      <w:r w:rsidRPr="00FC04B4">
        <w:rPr>
          <w:rFonts w:ascii="Myriad Pro" w:hAnsi="Myriad Pro"/>
          <w:i/>
          <w:color w:val="auto"/>
          <w:sz w:val="22"/>
          <w:szCs w:val="22"/>
          <w:lang w:val="el-GR"/>
        </w:rPr>
        <w:t xml:space="preserve">Πίνακας </w:t>
      </w:r>
      <w:r w:rsidR="00200F6D">
        <w:rPr>
          <w:rFonts w:ascii="Myriad Pro" w:hAnsi="Myriad Pro"/>
          <w:i/>
          <w:color w:val="auto"/>
          <w:sz w:val="22"/>
          <w:szCs w:val="22"/>
          <w:lang w:val="el-GR"/>
        </w:rPr>
        <w:t>6</w:t>
      </w:r>
      <w:r w:rsidR="00215CCB">
        <w:rPr>
          <w:rFonts w:ascii="Myriad Pro" w:hAnsi="Myriad Pro"/>
          <w:i/>
          <w:color w:val="auto"/>
          <w:sz w:val="22"/>
          <w:szCs w:val="22"/>
          <w:lang w:val="el-GR"/>
        </w:rPr>
        <w:t xml:space="preserve"> </w:t>
      </w:r>
      <w:r w:rsidR="00BD1384" w:rsidRPr="00CE5E71">
        <w:rPr>
          <w:rFonts w:ascii="Myriad Pro" w:hAnsi="Myriad Pro" w:cs="Arial"/>
          <w:b w:val="0"/>
          <w:i/>
          <w:color w:val="auto"/>
          <w:sz w:val="22"/>
          <w:szCs w:val="22"/>
          <w:lang w:val="el-GR"/>
        </w:rPr>
        <w:t xml:space="preserve">Κατανομή συχνοτήτων και σχετικών </w:t>
      </w:r>
      <w:r w:rsidR="00FF317B">
        <w:rPr>
          <w:rFonts w:ascii="Myriad Pro" w:hAnsi="Myriad Pro" w:cs="Arial"/>
          <w:b w:val="0"/>
          <w:i/>
          <w:color w:val="auto"/>
          <w:sz w:val="22"/>
          <w:szCs w:val="22"/>
          <w:lang w:val="el-GR"/>
        </w:rPr>
        <w:t xml:space="preserve">συχνοτήτων </w:t>
      </w:r>
      <w:r w:rsidR="00BD1384" w:rsidRPr="00CE5E71">
        <w:rPr>
          <w:rFonts w:ascii="Myriad Pro" w:hAnsi="Myriad Pro" w:cs="Arial"/>
          <w:b w:val="0"/>
          <w:i/>
          <w:color w:val="auto"/>
          <w:sz w:val="22"/>
          <w:szCs w:val="22"/>
          <w:lang w:val="el-GR"/>
        </w:rPr>
        <w:t xml:space="preserve">% </w:t>
      </w:r>
      <w:r w:rsidR="00BD1384" w:rsidRPr="00CE5E71">
        <w:rPr>
          <w:rFonts w:ascii="Myriad Pro" w:hAnsi="Myriad Pro"/>
          <w:b w:val="0"/>
          <w:i/>
          <w:color w:val="auto"/>
          <w:sz w:val="22"/>
          <w:szCs w:val="22"/>
          <w:lang w:val="el-GR"/>
        </w:rPr>
        <w:t>των εφήβων ως προς τα δημογραφικά τους χαρακτηριστικά</w:t>
      </w:r>
      <w:bookmarkEnd w:id="63"/>
    </w:p>
    <w:p w:rsidR="007F1C5D" w:rsidRPr="007F1C5D" w:rsidRDefault="007F1C5D" w:rsidP="007F1C5D">
      <w:pPr>
        <w:rPr>
          <w:lang w:val="el-GR"/>
        </w:rPr>
      </w:pPr>
    </w:p>
    <w:tbl>
      <w:tblPr>
        <w:tblStyle w:val="12"/>
        <w:tblW w:w="8580" w:type="dxa"/>
        <w:jc w:val="center"/>
        <w:tblBorders>
          <w:bottom w:val="single" w:sz="4" w:space="0" w:color="auto"/>
          <w:insideH w:val="single" w:sz="4" w:space="0" w:color="auto"/>
        </w:tblBorders>
        <w:tblLayout w:type="fixed"/>
        <w:tblLook w:val="04A0"/>
      </w:tblPr>
      <w:tblGrid>
        <w:gridCol w:w="2235"/>
        <w:gridCol w:w="3305"/>
        <w:gridCol w:w="1623"/>
        <w:gridCol w:w="1417"/>
      </w:tblGrid>
      <w:tr w:rsidR="00BD1384" w:rsidRPr="003F120B" w:rsidTr="003433BB">
        <w:trPr>
          <w:jc w:val="center"/>
        </w:trPr>
        <w:tc>
          <w:tcPr>
            <w:cnfStyle w:val="001000000000"/>
            <w:tcW w:w="2235" w:type="dxa"/>
            <w:tcBorders>
              <w:top w:val="single" w:sz="4" w:space="0" w:color="auto"/>
              <w:bottom w:val="single" w:sz="4" w:space="0" w:color="auto"/>
            </w:tcBorders>
            <w:shd w:val="clear" w:color="auto" w:fill="D9D9D9" w:themeFill="background1" w:themeFillShade="D9"/>
          </w:tcPr>
          <w:p w:rsidR="00BD1384" w:rsidRPr="003F120B" w:rsidRDefault="00BD1384" w:rsidP="003F120B">
            <w:pPr>
              <w:spacing w:line="276" w:lineRule="auto"/>
              <w:rPr>
                <w:rFonts w:ascii="Myriad Pro" w:hAnsi="Myriad Pro" w:cs="Arial"/>
                <w:sz w:val="20"/>
                <w:szCs w:val="20"/>
              </w:rPr>
            </w:pPr>
          </w:p>
        </w:tc>
        <w:tc>
          <w:tcPr>
            <w:tcW w:w="3305" w:type="dxa"/>
            <w:tcBorders>
              <w:top w:val="single" w:sz="4" w:space="0" w:color="auto"/>
              <w:bottom w:val="single" w:sz="4" w:space="0" w:color="auto"/>
            </w:tcBorders>
            <w:shd w:val="clear" w:color="auto" w:fill="D9D9D9" w:themeFill="background1" w:themeFillShade="D9"/>
          </w:tcPr>
          <w:p w:rsidR="00BD1384" w:rsidRPr="003F120B" w:rsidRDefault="00BD1384" w:rsidP="003F120B">
            <w:pPr>
              <w:spacing w:line="276" w:lineRule="auto"/>
              <w:jc w:val="center"/>
              <w:cnfStyle w:val="000000000000"/>
              <w:rPr>
                <w:rFonts w:ascii="Myriad Pro" w:hAnsi="Myriad Pro" w:cs="Arial"/>
                <w:sz w:val="20"/>
                <w:szCs w:val="20"/>
              </w:rPr>
            </w:pPr>
          </w:p>
        </w:tc>
        <w:tc>
          <w:tcPr>
            <w:tcW w:w="1623" w:type="dxa"/>
            <w:tcBorders>
              <w:top w:val="single" w:sz="4" w:space="0" w:color="auto"/>
              <w:bottom w:val="single" w:sz="4" w:space="0" w:color="auto"/>
            </w:tcBorders>
            <w:shd w:val="clear" w:color="auto" w:fill="D9D9D9" w:themeFill="background1" w:themeFillShade="D9"/>
          </w:tcPr>
          <w:p w:rsidR="00BD1384" w:rsidRPr="003F120B" w:rsidRDefault="00BD1384" w:rsidP="003F120B">
            <w:pPr>
              <w:spacing w:line="276" w:lineRule="auto"/>
              <w:ind w:left="-52"/>
              <w:jc w:val="center"/>
              <w:cnfStyle w:val="000000000000"/>
              <w:rPr>
                <w:rFonts w:ascii="Myriad Pro" w:hAnsi="Myriad Pro" w:cs="Arial"/>
                <w:sz w:val="20"/>
                <w:szCs w:val="20"/>
              </w:rPr>
            </w:pPr>
            <w:r w:rsidRPr="003F120B">
              <w:rPr>
                <w:rFonts w:ascii="Myriad Pro" w:hAnsi="Myriad Pro" w:cs="Arial"/>
                <w:sz w:val="20"/>
                <w:szCs w:val="20"/>
              </w:rPr>
              <w:t>Συχνότητα</w:t>
            </w:r>
          </w:p>
        </w:tc>
        <w:tc>
          <w:tcPr>
            <w:tcW w:w="1417" w:type="dxa"/>
            <w:tcBorders>
              <w:top w:val="single" w:sz="4" w:space="0" w:color="auto"/>
              <w:bottom w:val="single" w:sz="4" w:space="0" w:color="auto"/>
            </w:tcBorders>
            <w:shd w:val="clear" w:color="auto" w:fill="D9D9D9" w:themeFill="background1" w:themeFillShade="D9"/>
          </w:tcPr>
          <w:p w:rsidR="00BD1384" w:rsidRPr="003F120B" w:rsidRDefault="00BD1384" w:rsidP="003F120B">
            <w:pPr>
              <w:spacing w:line="276" w:lineRule="auto"/>
              <w:ind w:left="-52"/>
              <w:jc w:val="center"/>
              <w:cnfStyle w:val="000000000000"/>
              <w:rPr>
                <w:rFonts w:ascii="Myriad Pro" w:hAnsi="Myriad Pro" w:cs="Arial"/>
                <w:sz w:val="20"/>
                <w:szCs w:val="20"/>
              </w:rPr>
            </w:pPr>
            <w:r w:rsidRPr="003F120B">
              <w:rPr>
                <w:rFonts w:ascii="Myriad Pro" w:hAnsi="Myriad Pro" w:cs="Arial"/>
                <w:sz w:val="20"/>
                <w:szCs w:val="20"/>
              </w:rPr>
              <w:t>Ποσοστό %</w:t>
            </w:r>
          </w:p>
        </w:tc>
      </w:tr>
      <w:tr w:rsidR="00BD1384" w:rsidRPr="003F120B" w:rsidTr="003433BB">
        <w:trPr>
          <w:jc w:val="center"/>
        </w:trPr>
        <w:tc>
          <w:tcPr>
            <w:cnfStyle w:val="001000000000"/>
            <w:tcW w:w="2235" w:type="dxa"/>
            <w:tcBorders>
              <w:top w:val="single" w:sz="4" w:space="0" w:color="auto"/>
              <w:bottom w:val="nil"/>
            </w:tcBorders>
            <w:shd w:val="clear" w:color="auto" w:fill="auto"/>
          </w:tcPr>
          <w:p w:rsidR="00BD1384" w:rsidRPr="003F120B" w:rsidRDefault="00BD1384" w:rsidP="003F120B">
            <w:pPr>
              <w:spacing w:line="276" w:lineRule="auto"/>
              <w:rPr>
                <w:rFonts w:ascii="Myriad Pro" w:hAnsi="Myriad Pro" w:cs="Arial"/>
                <w:sz w:val="20"/>
                <w:szCs w:val="20"/>
              </w:rPr>
            </w:pPr>
            <w:r w:rsidRPr="003F120B">
              <w:rPr>
                <w:rFonts w:ascii="Myriad Pro" w:hAnsi="Myriad Pro" w:cs="Arial"/>
                <w:sz w:val="20"/>
                <w:szCs w:val="20"/>
              </w:rPr>
              <w:t>Φύλο</w:t>
            </w:r>
          </w:p>
        </w:tc>
        <w:tc>
          <w:tcPr>
            <w:tcW w:w="3305" w:type="dxa"/>
            <w:tcBorders>
              <w:top w:val="single" w:sz="4" w:space="0" w:color="auto"/>
              <w:bottom w:val="nil"/>
            </w:tcBorders>
          </w:tcPr>
          <w:p w:rsidR="00BD1384" w:rsidRPr="003F120B" w:rsidRDefault="00BD1384" w:rsidP="003F120B">
            <w:pPr>
              <w:spacing w:line="276" w:lineRule="auto"/>
              <w:cnfStyle w:val="000000000000"/>
              <w:rPr>
                <w:rFonts w:ascii="Myriad Pro" w:hAnsi="Myriad Pro" w:cs="Arial"/>
                <w:sz w:val="20"/>
                <w:szCs w:val="20"/>
              </w:rPr>
            </w:pPr>
            <w:r w:rsidRPr="003F120B">
              <w:rPr>
                <w:rFonts w:ascii="Myriad Pro" w:hAnsi="Myriad Pro" w:cs="Arial"/>
                <w:sz w:val="20"/>
                <w:szCs w:val="20"/>
              </w:rPr>
              <w:t>Αγόρια</w:t>
            </w:r>
          </w:p>
        </w:tc>
        <w:tc>
          <w:tcPr>
            <w:tcW w:w="1623" w:type="dxa"/>
            <w:tcBorders>
              <w:top w:val="single" w:sz="4" w:space="0" w:color="auto"/>
              <w:bottom w:val="nil"/>
            </w:tcBorders>
          </w:tcPr>
          <w:p w:rsidR="00BD1384" w:rsidRPr="003F120B" w:rsidRDefault="00BD1384" w:rsidP="003F120B">
            <w:pPr>
              <w:spacing w:line="276" w:lineRule="auto"/>
              <w:ind w:left="110" w:right="31"/>
              <w:jc w:val="center"/>
              <w:cnfStyle w:val="000000000000"/>
              <w:rPr>
                <w:rFonts w:ascii="Myriad Pro" w:hAnsi="Myriad Pro" w:cs="Arial"/>
                <w:sz w:val="20"/>
                <w:szCs w:val="20"/>
              </w:rPr>
            </w:pPr>
            <w:r w:rsidRPr="003F120B">
              <w:rPr>
                <w:rFonts w:ascii="Myriad Pro" w:hAnsi="Myriad Pro" w:cs="Arial"/>
                <w:sz w:val="20"/>
                <w:szCs w:val="20"/>
              </w:rPr>
              <w:t>65</w:t>
            </w:r>
          </w:p>
        </w:tc>
        <w:tc>
          <w:tcPr>
            <w:tcW w:w="1417" w:type="dxa"/>
            <w:tcBorders>
              <w:top w:val="single" w:sz="4" w:space="0" w:color="auto"/>
              <w:bottom w:val="nil"/>
            </w:tcBorders>
          </w:tcPr>
          <w:p w:rsidR="00BD1384" w:rsidRPr="003F120B" w:rsidRDefault="00BD1384" w:rsidP="003F120B">
            <w:pPr>
              <w:spacing w:line="276" w:lineRule="auto"/>
              <w:jc w:val="center"/>
              <w:cnfStyle w:val="000000000000"/>
              <w:rPr>
                <w:rFonts w:ascii="Myriad Pro" w:hAnsi="Myriad Pro" w:cs="Arial"/>
                <w:sz w:val="20"/>
                <w:szCs w:val="20"/>
              </w:rPr>
            </w:pPr>
            <w:r w:rsidRPr="003F120B">
              <w:rPr>
                <w:rFonts w:ascii="Myriad Pro" w:hAnsi="Myriad Pro" w:cs="Arial"/>
                <w:sz w:val="20"/>
                <w:szCs w:val="20"/>
              </w:rPr>
              <w:t>54,2</w:t>
            </w:r>
          </w:p>
        </w:tc>
      </w:tr>
      <w:tr w:rsidR="00BD1384" w:rsidRPr="003F120B" w:rsidTr="003433BB">
        <w:trPr>
          <w:jc w:val="center"/>
        </w:trPr>
        <w:tc>
          <w:tcPr>
            <w:cnfStyle w:val="001000000000"/>
            <w:tcW w:w="2235" w:type="dxa"/>
            <w:tcBorders>
              <w:top w:val="nil"/>
              <w:bottom w:val="single" w:sz="4" w:space="0" w:color="auto"/>
            </w:tcBorders>
            <w:shd w:val="clear" w:color="auto" w:fill="auto"/>
          </w:tcPr>
          <w:p w:rsidR="00BD1384" w:rsidRPr="003F120B" w:rsidRDefault="00BD1384" w:rsidP="003F120B">
            <w:pPr>
              <w:spacing w:line="276" w:lineRule="auto"/>
              <w:rPr>
                <w:rFonts w:ascii="Myriad Pro" w:hAnsi="Myriad Pro" w:cs="Arial"/>
                <w:sz w:val="20"/>
                <w:szCs w:val="20"/>
              </w:rPr>
            </w:pPr>
          </w:p>
        </w:tc>
        <w:tc>
          <w:tcPr>
            <w:tcW w:w="3305" w:type="dxa"/>
            <w:tcBorders>
              <w:top w:val="nil"/>
              <w:bottom w:val="single" w:sz="4" w:space="0" w:color="auto"/>
            </w:tcBorders>
          </w:tcPr>
          <w:p w:rsidR="00BD1384" w:rsidRPr="003F120B" w:rsidRDefault="00BD1384" w:rsidP="003F120B">
            <w:pPr>
              <w:spacing w:line="276" w:lineRule="auto"/>
              <w:cnfStyle w:val="000000000000"/>
              <w:rPr>
                <w:rFonts w:ascii="Myriad Pro" w:hAnsi="Myriad Pro" w:cs="Arial"/>
                <w:sz w:val="20"/>
                <w:szCs w:val="20"/>
              </w:rPr>
            </w:pPr>
            <w:r w:rsidRPr="003F120B">
              <w:rPr>
                <w:rFonts w:ascii="Myriad Pro" w:hAnsi="Myriad Pro" w:cs="Arial"/>
                <w:sz w:val="20"/>
                <w:szCs w:val="20"/>
              </w:rPr>
              <w:t>Κορίτσια</w:t>
            </w:r>
          </w:p>
        </w:tc>
        <w:tc>
          <w:tcPr>
            <w:tcW w:w="1623" w:type="dxa"/>
            <w:tcBorders>
              <w:top w:val="nil"/>
              <w:bottom w:val="single" w:sz="4" w:space="0" w:color="auto"/>
            </w:tcBorders>
          </w:tcPr>
          <w:p w:rsidR="00BD1384" w:rsidRPr="003F120B" w:rsidRDefault="00BD1384" w:rsidP="003F120B">
            <w:pPr>
              <w:spacing w:line="276" w:lineRule="auto"/>
              <w:ind w:left="110" w:right="31"/>
              <w:jc w:val="center"/>
              <w:cnfStyle w:val="000000000000"/>
              <w:rPr>
                <w:rFonts w:ascii="Myriad Pro" w:hAnsi="Myriad Pro" w:cs="Arial"/>
                <w:sz w:val="20"/>
                <w:szCs w:val="20"/>
              </w:rPr>
            </w:pPr>
            <w:r w:rsidRPr="003F120B">
              <w:rPr>
                <w:rFonts w:ascii="Myriad Pro" w:hAnsi="Myriad Pro" w:cs="Arial"/>
                <w:sz w:val="20"/>
                <w:szCs w:val="20"/>
              </w:rPr>
              <w:t>55</w:t>
            </w:r>
          </w:p>
        </w:tc>
        <w:tc>
          <w:tcPr>
            <w:tcW w:w="1417" w:type="dxa"/>
            <w:tcBorders>
              <w:top w:val="nil"/>
              <w:bottom w:val="single" w:sz="4" w:space="0" w:color="auto"/>
            </w:tcBorders>
          </w:tcPr>
          <w:p w:rsidR="00BD1384" w:rsidRPr="003F120B" w:rsidRDefault="00BD1384" w:rsidP="003F120B">
            <w:pPr>
              <w:spacing w:line="276" w:lineRule="auto"/>
              <w:jc w:val="center"/>
              <w:cnfStyle w:val="000000000000"/>
              <w:rPr>
                <w:rFonts w:ascii="Myriad Pro" w:hAnsi="Myriad Pro" w:cs="Arial"/>
                <w:sz w:val="20"/>
                <w:szCs w:val="20"/>
              </w:rPr>
            </w:pPr>
            <w:r w:rsidRPr="003F120B">
              <w:rPr>
                <w:rFonts w:ascii="Myriad Pro" w:hAnsi="Myriad Pro" w:cs="Arial"/>
                <w:sz w:val="20"/>
                <w:szCs w:val="20"/>
              </w:rPr>
              <w:t>45,8</w:t>
            </w:r>
          </w:p>
        </w:tc>
      </w:tr>
      <w:tr w:rsidR="00BD1384" w:rsidRPr="003F120B" w:rsidTr="003433BB">
        <w:trPr>
          <w:jc w:val="center"/>
        </w:trPr>
        <w:tc>
          <w:tcPr>
            <w:cnfStyle w:val="001000000000"/>
            <w:tcW w:w="2235" w:type="dxa"/>
            <w:tcBorders>
              <w:top w:val="single" w:sz="4" w:space="0" w:color="auto"/>
              <w:bottom w:val="nil"/>
            </w:tcBorders>
            <w:shd w:val="clear" w:color="auto" w:fill="auto"/>
          </w:tcPr>
          <w:p w:rsidR="00BD1384" w:rsidRPr="003F120B" w:rsidRDefault="00BD1384" w:rsidP="003F120B">
            <w:pPr>
              <w:spacing w:line="276" w:lineRule="auto"/>
              <w:rPr>
                <w:rFonts w:ascii="Myriad Pro" w:hAnsi="Myriad Pro" w:cs="Arial"/>
                <w:sz w:val="20"/>
                <w:szCs w:val="20"/>
              </w:rPr>
            </w:pPr>
            <w:r w:rsidRPr="003F120B">
              <w:rPr>
                <w:rFonts w:ascii="Myriad Pro" w:hAnsi="Myriad Pro" w:cs="Arial"/>
                <w:sz w:val="20"/>
                <w:szCs w:val="20"/>
              </w:rPr>
              <w:t>Ηλικία</w:t>
            </w:r>
          </w:p>
        </w:tc>
        <w:tc>
          <w:tcPr>
            <w:tcW w:w="3305" w:type="dxa"/>
            <w:tcBorders>
              <w:top w:val="single" w:sz="4" w:space="0" w:color="auto"/>
              <w:bottom w:val="nil"/>
            </w:tcBorders>
          </w:tcPr>
          <w:p w:rsidR="00BD1384" w:rsidRPr="003F120B" w:rsidRDefault="00BD1384" w:rsidP="003F120B">
            <w:pPr>
              <w:spacing w:line="276" w:lineRule="auto"/>
              <w:cnfStyle w:val="000000000000"/>
              <w:rPr>
                <w:rFonts w:ascii="Myriad Pro" w:hAnsi="Myriad Pro" w:cs="Arial"/>
                <w:sz w:val="20"/>
                <w:szCs w:val="20"/>
              </w:rPr>
            </w:pPr>
            <w:r w:rsidRPr="003F120B">
              <w:rPr>
                <w:rFonts w:ascii="Myriad Pro" w:hAnsi="Myriad Pro" w:cs="Arial"/>
                <w:color w:val="000000"/>
                <w:sz w:val="20"/>
                <w:szCs w:val="20"/>
              </w:rPr>
              <w:t>12-14</w:t>
            </w:r>
          </w:p>
        </w:tc>
        <w:tc>
          <w:tcPr>
            <w:tcW w:w="1623" w:type="dxa"/>
            <w:tcBorders>
              <w:top w:val="single" w:sz="4" w:space="0" w:color="auto"/>
              <w:bottom w:val="nil"/>
            </w:tcBorders>
          </w:tcPr>
          <w:p w:rsidR="00BD1384" w:rsidRPr="003F120B" w:rsidRDefault="00BD1384" w:rsidP="003F120B">
            <w:pPr>
              <w:spacing w:line="276" w:lineRule="auto"/>
              <w:ind w:left="110" w:right="31"/>
              <w:jc w:val="center"/>
              <w:cnfStyle w:val="000000000000"/>
              <w:rPr>
                <w:rFonts w:ascii="Myriad Pro" w:hAnsi="Myriad Pro" w:cs="Arial"/>
                <w:sz w:val="20"/>
                <w:szCs w:val="20"/>
              </w:rPr>
            </w:pPr>
            <w:r w:rsidRPr="003F120B">
              <w:rPr>
                <w:rFonts w:ascii="Myriad Pro" w:hAnsi="Myriad Pro" w:cs="Arial"/>
                <w:sz w:val="20"/>
                <w:szCs w:val="20"/>
              </w:rPr>
              <w:t>10</w:t>
            </w:r>
          </w:p>
        </w:tc>
        <w:tc>
          <w:tcPr>
            <w:tcW w:w="1417" w:type="dxa"/>
            <w:tcBorders>
              <w:top w:val="single" w:sz="4" w:space="0" w:color="auto"/>
              <w:bottom w:val="nil"/>
            </w:tcBorders>
          </w:tcPr>
          <w:p w:rsidR="00BD1384" w:rsidRPr="003F120B" w:rsidRDefault="00BD1384" w:rsidP="003F120B">
            <w:pPr>
              <w:spacing w:line="276" w:lineRule="auto"/>
              <w:jc w:val="center"/>
              <w:cnfStyle w:val="000000000000"/>
              <w:rPr>
                <w:rFonts w:ascii="Myriad Pro" w:hAnsi="Myriad Pro" w:cs="Arial"/>
                <w:sz w:val="20"/>
                <w:szCs w:val="20"/>
              </w:rPr>
            </w:pPr>
            <w:r w:rsidRPr="003F120B">
              <w:rPr>
                <w:rFonts w:ascii="Myriad Pro" w:hAnsi="Myriad Pro" w:cs="Arial"/>
                <w:sz w:val="20"/>
                <w:szCs w:val="20"/>
              </w:rPr>
              <w:t>8,3</w:t>
            </w:r>
          </w:p>
        </w:tc>
      </w:tr>
      <w:tr w:rsidR="00BD1384" w:rsidRPr="003F120B" w:rsidTr="003433BB">
        <w:trPr>
          <w:jc w:val="center"/>
        </w:trPr>
        <w:tc>
          <w:tcPr>
            <w:cnfStyle w:val="001000000000"/>
            <w:tcW w:w="2235" w:type="dxa"/>
            <w:tcBorders>
              <w:top w:val="nil"/>
              <w:bottom w:val="nil"/>
            </w:tcBorders>
            <w:shd w:val="clear" w:color="auto" w:fill="auto"/>
          </w:tcPr>
          <w:p w:rsidR="00BD1384" w:rsidRPr="003F120B" w:rsidRDefault="00BD1384" w:rsidP="003F120B">
            <w:pPr>
              <w:spacing w:line="276" w:lineRule="auto"/>
              <w:rPr>
                <w:rFonts w:ascii="Myriad Pro" w:hAnsi="Myriad Pro" w:cs="Arial"/>
                <w:sz w:val="20"/>
                <w:szCs w:val="20"/>
              </w:rPr>
            </w:pPr>
          </w:p>
        </w:tc>
        <w:tc>
          <w:tcPr>
            <w:tcW w:w="3305" w:type="dxa"/>
            <w:tcBorders>
              <w:top w:val="nil"/>
              <w:bottom w:val="nil"/>
            </w:tcBorders>
          </w:tcPr>
          <w:p w:rsidR="00BD1384" w:rsidRPr="003F120B" w:rsidRDefault="00BD1384" w:rsidP="003F120B">
            <w:pPr>
              <w:spacing w:line="276" w:lineRule="auto"/>
              <w:cnfStyle w:val="000000000000"/>
              <w:rPr>
                <w:rFonts w:ascii="Myriad Pro" w:hAnsi="Myriad Pro" w:cs="Arial"/>
                <w:sz w:val="20"/>
                <w:szCs w:val="20"/>
              </w:rPr>
            </w:pPr>
            <w:r w:rsidRPr="003F120B">
              <w:rPr>
                <w:rFonts w:ascii="Myriad Pro" w:hAnsi="Myriad Pro" w:cs="Arial"/>
                <w:color w:val="000000"/>
                <w:sz w:val="20"/>
                <w:szCs w:val="20"/>
              </w:rPr>
              <w:t>15-17</w:t>
            </w:r>
          </w:p>
        </w:tc>
        <w:tc>
          <w:tcPr>
            <w:tcW w:w="1623" w:type="dxa"/>
            <w:tcBorders>
              <w:top w:val="nil"/>
              <w:bottom w:val="nil"/>
            </w:tcBorders>
          </w:tcPr>
          <w:p w:rsidR="00BD1384" w:rsidRPr="003F120B" w:rsidRDefault="00BD1384" w:rsidP="003F120B">
            <w:pPr>
              <w:spacing w:line="276" w:lineRule="auto"/>
              <w:ind w:left="110" w:right="31"/>
              <w:jc w:val="center"/>
              <w:cnfStyle w:val="000000000000"/>
              <w:rPr>
                <w:rFonts w:ascii="Myriad Pro" w:hAnsi="Myriad Pro" w:cs="Arial"/>
                <w:sz w:val="20"/>
                <w:szCs w:val="20"/>
              </w:rPr>
            </w:pPr>
            <w:r w:rsidRPr="003F120B">
              <w:rPr>
                <w:rFonts w:ascii="Myriad Pro" w:hAnsi="Myriad Pro" w:cs="Arial"/>
                <w:sz w:val="20"/>
                <w:szCs w:val="20"/>
              </w:rPr>
              <w:t>33</w:t>
            </w:r>
          </w:p>
        </w:tc>
        <w:tc>
          <w:tcPr>
            <w:tcW w:w="1417" w:type="dxa"/>
            <w:tcBorders>
              <w:top w:val="nil"/>
              <w:bottom w:val="nil"/>
            </w:tcBorders>
          </w:tcPr>
          <w:p w:rsidR="00BD1384" w:rsidRPr="003F120B" w:rsidRDefault="00BD1384" w:rsidP="003F120B">
            <w:pPr>
              <w:spacing w:line="276" w:lineRule="auto"/>
              <w:jc w:val="center"/>
              <w:cnfStyle w:val="000000000000"/>
              <w:rPr>
                <w:rFonts w:ascii="Myriad Pro" w:hAnsi="Myriad Pro" w:cs="Arial"/>
                <w:sz w:val="20"/>
                <w:szCs w:val="20"/>
              </w:rPr>
            </w:pPr>
            <w:r w:rsidRPr="003F120B">
              <w:rPr>
                <w:rFonts w:ascii="Myriad Pro" w:hAnsi="Myriad Pro" w:cs="Arial"/>
                <w:sz w:val="20"/>
                <w:szCs w:val="20"/>
              </w:rPr>
              <w:t>27,5</w:t>
            </w:r>
          </w:p>
        </w:tc>
      </w:tr>
      <w:tr w:rsidR="00BD1384" w:rsidRPr="003F120B" w:rsidTr="003433BB">
        <w:trPr>
          <w:jc w:val="center"/>
        </w:trPr>
        <w:tc>
          <w:tcPr>
            <w:cnfStyle w:val="001000000000"/>
            <w:tcW w:w="2235" w:type="dxa"/>
            <w:tcBorders>
              <w:top w:val="nil"/>
              <w:bottom w:val="single" w:sz="4" w:space="0" w:color="auto"/>
            </w:tcBorders>
            <w:shd w:val="clear" w:color="auto" w:fill="auto"/>
          </w:tcPr>
          <w:p w:rsidR="00BD1384" w:rsidRPr="003F120B" w:rsidRDefault="00BD1384" w:rsidP="003F120B">
            <w:pPr>
              <w:spacing w:line="276" w:lineRule="auto"/>
              <w:rPr>
                <w:rFonts w:ascii="Myriad Pro" w:hAnsi="Myriad Pro" w:cs="Arial"/>
                <w:sz w:val="20"/>
                <w:szCs w:val="20"/>
              </w:rPr>
            </w:pPr>
          </w:p>
        </w:tc>
        <w:tc>
          <w:tcPr>
            <w:tcW w:w="3305" w:type="dxa"/>
            <w:tcBorders>
              <w:top w:val="nil"/>
              <w:bottom w:val="single" w:sz="4" w:space="0" w:color="auto"/>
            </w:tcBorders>
          </w:tcPr>
          <w:p w:rsidR="00BD1384" w:rsidRPr="003F120B" w:rsidRDefault="00BD1384" w:rsidP="003F120B">
            <w:pPr>
              <w:spacing w:line="276" w:lineRule="auto"/>
              <w:cnfStyle w:val="000000000000"/>
              <w:rPr>
                <w:rFonts w:ascii="Myriad Pro" w:hAnsi="Myriad Pro" w:cs="Arial"/>
                <w:sz w:val="20"/>
                <w:szCs w:val="20"/>
              </w:rPr>
            </w:pPr>
            <w:r w:rsidRPr="003F120B">
              <w:rPr>
                <w:rFonts w:ascii="Myriad Pro" w:hAnsi="Myriad Pro" w:cs="Arial"/>
                <w:sz w:val="20"/>
                <w:szCs w:val="20"/>
              </w:rPr>
              <w:t>18-20</w:t>
            </w:r>
          </w:p>
        </w:tc>
        <w:tc>
          <w:tcPr>
            <w:tcW w:w="1623" w:type="dxa"/>
            <w:tcBorders>
              <w:top w:val="nil"/>
              <w:bottom w:val="single" w:sz="4" w:space="0" w:color="auto"/>
            </w:tcBorders>
          </w:tcPr>
          <w:p w:rsidR="00BD1384" w:rsidRPr="003F120B" w:rsidRDefault="00BD1384" w:rsidP="003F120B">
            <w:pPr>
              <w:spacing w:line="276" w:lineRule="auto"/>
              <w:ind w:left="110" w:right="31"/>
              <w:jc w:val="center"/>
              <w:cnfStyle w:val="000000000000"/>
              <w:rPr>
                <w:rFonts w:ascii="Myriad Pro" w:hAnsi="Myriad Pro" w:cs="Arial"/>
                <w:sz w:val="20"/>
                <w:szCs w:val="20"/>
              </w:rPr>
            </w:pPr>
            <w:r w:rsidRPr="003F120B">
              <w:rPr>
                <w:rFonts w:ascii="Myriad Pro" w:hAnsi="Myriad Pro" w:cs="Arial"/>
                <w:sz w:val="20"/>
                <w:szCs w:val="20"/>
              </w:rPr>
              <w:t>77</w:t>
            </w:r>
          </w:p>
        </w:tc>
        <w:tc>
          <w:tcPr>
            <w:tcW w:w="1417" w:type="dxa"/>
            <w:tcBorders>
              <w:top w:val="nil"/>
              <w:bottom w:val="single" w:sz="4" w:space="0" w:color="auto"/>
            </w:tcBorders>
          </w:tcPr>
          <w:p w:rsidR="00BD1384" w:rsidRPr="003F120B" w:rsidRDefault="00BD1384" w:rsidP="003F120B">
            <w:pPr>
              <w:spacing w:line="276" w:lineRule="auto"/>
              <w:jc w:val="center"/>
              <w:cnfStyle w:val="000000000000"/>
              <w:rPr>
                <w:rFonts w:ascii="Myriad Pro" w:hAnsi="Myriad Pro" w:cs="Arial"/>
                <w:sz w:val="20"/>
                <w:szCs w:val="20"/>
              </w:rPr>
            </w:pPr>
            <w:r w:rsidRPr="003F120B">
              <w:rPr>
                <w:rFonts w:ascii="Myriad Pro" w:hAnsi="Myriad Pro" w:cs="Arial"/>
                <w:sz w:val="20"/>
                <w:szCs w:val="20"/>
              </w:rPr>
              <w:t>64,2</w:t>
            </w:r>
          </w:p>
        </w:tc>
      </w:tr>
      <w:tr w:rsidR="003433BB" w:rsidRPr="003F120B" w:rsidTr="003433BB">
        <w:trPr>
          <w:jc w:val="center"/>
        </w:trPr>
        <w:tc>
          <w:tcPr>
            <w:cnfStyle w:val="001000000000"/>
            <w:tcW w:w="2235" w:type="dxa"/>
            <w:tcBorders>
              <w:top w:val="single" w:sz="4" w:space="0" w:color="auto"/>
              <w:bottom w:val="nil"/>
            </w:tcBorders>
            <w:shd w:val="clear" w:color="auto" w:fill="auto"/>
          </w:tcPr>
          <w:p w:rsidR="003433BB" w:rsidRPr="003F120B" w:rsidRDefault="003433BB" w:rsidP="003F120B">
            <w:pPr>
              <w:spacing w:line="276" w:lineRule="auto"/>
              <w:rPr>
                <w:rFonts w:ascii="Myriad Pro" w:hAnsi="Myriad Pro" w:cs="Arial"/>
                <w:sz w:val="20"/>
                <w:szCs w:val="20"/>
              </w:rPr>
            </w:pPr>
            <w:r w:rsidRPr="003F120B">
              <w:rPr>
                <w:rFonts w:ascii="Myriad Pro" w:hAnsi="Myriad Pro" w:cs="Arial"/>
                <w:sz w:val="20"/>
                <w:szCs w:val="20"/>
              </w:rPr>
              <w:t>Εθνικότητα</w:t>
            </w:r>
          </w:p>
        </w:tc>
        <w:tc>
          <w:tcPr>
            <w:tcW w:w="3305" w:type="dxa"/>
            <w:tcBorders>
              <w:top w:val="single" w:sz="4" w:space="0" w:color="auto"/>
              <w:bottom w:val="nil"/>
            </w:tcBorders>
          </w:tcPr>
          <w:p w:rsidR="003433BB" w:rsidRPr="003F120B" w:rsidRDefault="003433BB" w:rsidP="003F120B">
            <w:pPr>
              <w:spacing w:line="276" w:lineRule="auto"/>
              <w:cnfStyle w:val="000000000000"/>
              <w:rPr>
                <w:rFonts w:ascii="Myriad Pro" w:hAnsi="Myriad Pro" w:cs="Arial"/>
                <w:sz w:val="20"/>
                <w:szCs w:val="20"/>
              </w:rPr>
            </w:pPr>
            <w:r w:rsidRPr="003F120B">
              <w:rPr>
                <w:rFonts w:ascii="Myriad Pro" w:hAnsi="Myriad Pro" w:cs="Arial"/>
                <w:sz w:val="20"/>
                <w:szCs w:val="20"/>
              </w:rPr>
              <w:t>Ελληνική</w:t>
            </w:r>
          </w:p>
        </w:tc>
        <w:tc>
          <w:tcPr>
            <w:tcW w:w="1623" w:type="dxa"/>
            <w:tcBorders>
              <w:top w:val="single" w:sz="4" w:space="0" w:color="auto"/>
              <w:bottom w:val="nil"/>
            </w:tcBorders>
          </w:tcPr>
          <w:p w:rsidR="003433BB" w:rsidRPr="003F120B" w:rsidRDefault="003433BB" w:rsidP="003F120B">
            <w:pPr>
              <w:spacing w:line="276" w:lineRule="auto"/>
              <w:ind w:left="110" w:right="31"/>
              <w:jc w:val="center"/>
              <w:cnfStyle w:val="000000000000"/>
              <w:rPr>
                <w:rFonts w:ascii="Myriad Pro" w:hAnsi="Myriad Pro" w:cs="Arial"/>
                <w:sz w:val="20"/>
                <w:szCs w:val="20"/>
              </w:rPr>
            </w:pPr>
            <w:r w:rsidRPr="003F120B">
              <w:rPr>
                <w:rFonts w:ascii="Myriad Pro" w:hAnsi="Myriad Pro" w:cs="Arial"/>
                <w:sz w:val="20"/>
                <w:szCs w:val="20"/>
              </w:rPr>
              <w:t>113</w:t>
            </w:r>
          </w:p>
        </w:tc>
        <w:tc>
          <w:tcPr>
            <w:tcW w:w="1417" w:type="dxa"/>
            <w:tcBorders>
              <w:top w:val="single" w:sz="4" w:space="0" w:color="auto"/>
              <w:bottom w:val="nil"/>
            </w:tcBorders>
          </w:tcPr>
          <w:p w:rsidR="003433BB" w:rsidRPr="003F120B" w:rsidRDefault="003433BB" w:rsidP="003F120B">
            <w:pPr>
              <w:spacing w:line="276" w:lineRule="auto"/>
              <w:jc w:val="center"/>
              <w:cnfStyle w:val="000000000000"/>
              <w:rPr>
                <w:rFonts w:ascii="Myriad Pro" w:hAnsi="Myriad Pro" w:cs="Arial"/>
                <w:sz w:val="20"/>
                <w:szCs w:val="20"/>
              </w:rPr>
            </w:pPr>
            <w:r w:rsidRPr="003F120B">
              <w:rPr>
                <w:rFonts w:ascii="Myriad Pro" w:hAnsi="Myriad Pro" w:cs="Arial"/>
                <w:sz w:val="20"/>
                <w:szCs w:val="20"/>
              </w:rPr>
              <w:t>91,2</w:t>
            </w:r>
          </w:p>
        </w:tc>
      </w:tr>
      <w:tr w:rsidR="003433BB" w:rsidRPr="003F120B" w:rsidTr="003433BB">
        <w:trPr>
          <w:jc w:val="center"/>
        </w:trPr>
        <w:tc>
          <w:tcPr>
            <w:cnfStyle w:val="001000000000"/>
            <w:tcW w:w="2235" w:type="dxa"/>
            <w:tcBorders>
              <w:top w:val="nil"/>
              <w:bottom w:val="single" w:sz="4" w:space="0" w:color="auto"/>
            </w:tcBorders>
            <w:shd w:val="clear" w:color="auto" w:fill="auto"/>
          </w:tcPr>
          <w:p w:rsidR="003433BB" w:rsidRPr="003F120B" w:rsidRDefault="003433BB" w:rsidP="003F120B">
            <w:pPr>
              <w:spacing w:line="276" w:lineRule="auto"/>
              <w:rPr>
                <w:rFonts w:ascii="Myriad Pro" w:hAnsi="Myriad Pro" w:cs="Arial"/>
                <w:sz w:val="20"/>
                <w:szCs w:val="20"/>
              </w:rPr>
            </w:pPr>
          </w:p>
        </w:tc>
        <w:tc>
          <w:tcPr>
            <w:tcW w:w="3305" w:type="dxa"/>
            <w:tcBorders>
              <w:top w:val="nil"/>
              <w:bottom w:val="single" w:sz="4" w:space="0" w:color="auto"/>
            </w:tcBorders>
          </w:tcPr>
          <w:p w:rsidR="003433BB" w:rsidRPr="003F120B" w:rsidRDefault="003433BB" w:rsidP="003F120B">
            <w:pPr>
              <w:spacing w:line="276" w:lineRule="auto"/>
              <w:cnfStyle w:val="000000000000"/>
              <w:rPr>
                <w:rFonts w:ascii="Myriad Pro" w:hAnsi="Myriad Pro" w:cs="Arial"/>
                <w:sz w:val="20"/>
                <w:szCs w:val="20"/>
              </w:rPr>
            </w:pPr>
            <w:r w:rsidRPr="003F120B">
              <w:rPr>
                <w:rFonts w:ascii="Myriad Pro" w:hAnsi="Myriad Pro" w:cs="Arial"/>
                <w:sz w:val="20"/>
                <w:szCs w:val="20"/>
              </w:rPr>
              <w:t>Αλβανική</w:t>
            </w:r>
          </w:p>
        </w:tc>
        <w:tc>
          <w:tcPr>
            <w:tcW w:w="1623" w:type="dxa"/>
            <w:tcBorders>
              <w:top w:val="nil"/>
              <w:bottom w:val="single" w:sz="4" w:space="0" w:color="auto"/>
            </w:tcBorders>
          </w:tcPr>
          <w:p w:rsidR="003433BB" w:rsidRPr="003F120B" w:rsidRDefault="003433BB" w:rsidP="003F120B">
            <w:pPr>
              <w:spacing w:line="276" w:lineRule="auto"/>
              <w:ind w:left="110" w:right="31"/>
              <w:jc w:val="center"/>
              <w:cnfStyle w:val="000000000000"/>
              <w:rPr>
                <w:rFonts w:ascii="Myriad Pro" w:hAnsi="Myriad Pro" w:cs="Arial"/>
                <w:sz w:val="20"/>
                <w:szCs w:val="20"/>
              </w:rPr>
            </w:pPr>
            <w:r w:rsidRPr="003F120B">
              <w:rPr>
                <w:rFonts w:ascii="Myriad Pro" w:hAnsi="Myriad Pro" w:cs="Arial"/>
                <w:sz w:val="20"/>
                <w:szCs w:val="20"/>
              </w:rPr>
              <w:t>7</w:t>
            </w:r>
          </w:p>
        </w:tc>
        <w:tc>
          <w:tcPr>
            <w:tcW w:w="1417" w:type="dxa"/>
            <w:tcBorders>
              <w:top w:val="nil"/>
              <w:bottom w:val="single" w:sz="4" w:space="0" w:color="auto"/>
            </w:tcBorders>
          </w:tcPr>
          <w:p w:rsidR="003433BB" w:rsidRPr="003F120B" w:rsidRDefault="003433BB" w:rsidP="003F120B">
            <w:pPr>
              <w:spacing w:line="276" w:lineRule="auto"/>
              <w:jc w:val="center"/>
              <w:cnfStyle w:val="000000000000"/>
              <w:rPr>
                <w:rFonts w:ascii="Myriad Pro" w:hAnsi="Myriad Pro" w:cs="Arial"/>
                <w:sz w:val="20"/>
                <w:szCs w:val="20"/>
              </w:rPr>
            </w:pPr>
            <w:r w:rsidRPr="003F120B">
              <w:rPr>
                <w:rFonts w:ascii="Myriad Pro" w:hAnsi="Myriad Pro" w:cs="Arial"/>
                <w:sz w:val="20"/>
                <w:szCs w:val="20"/>
              </w:rPr>
              <w:t>5,8</w:t>
            </w:r>
          </w:p>
        </w:tc>
      </w:tr>
    </w:tbl>
    <w:p w:rsidR="00BD1384" w:rsidRDefault="00BD1384" w:rsidP="007F1C5D">
      <w:pPr>
        <w:autoSpaceDE w:val="0"/>
        <w:autoSpaceDN w:val="0"/>
        <w:adjustRightInd w:val="0"/>
        <w:spacing w:line="360" w:lineRule="auto"/>
        <w:jc w:val="both"/>
        <w:rPr>
          <w:rFonts w:ascii="Myriad Pro" w:hAnsi="Myriad Pro" w:cs="Arial"/>
        </w:rPr>
      </w:pPr>
    </w:p>
    <w:p w:rsidR="007F1C5D" w:rsidRPr="007F1C5D" w:rsidRDefault="007F1C5D" w:rsidP="007F1C5D">
      <w:pPr>
        <w:autoSpaceDE w:val="0"/>
        <w:autoSpaceDN w:val="0"/>
        <w:adjustRightInd w:val="0"/>
        <w:spacing w:line="360" w:lineRule="auto"/>
        <w:jc w:val="both"/>
        <w:rPr>
          <w:rFonts w:ascii="Myriad Pro" w:hAnsi="Myriad Pro" w:cs="Arial"/>
          <w:lang w:val="el-GR"/>
        </w:rPr>
      </w:pPr>
      <w:r w:rsidRPr="003433BB">
        <w:rPr>
          <w:rFonts w:ascii="Myriad Pro" w:hAnsi="Myriad Pro" w:cs="Arial"/>
          <w:lang w:val="el-GR"/>
        </w:rPr>
        <w:t xml:space="preserve">Το δείγμα της έρευνας αποτελούνταν από 120 έφηβους  των Χανίων Κρήτης  εκ των οποίων οι 65 (54,2%)  ήταν αγόρια και οι 55 (45,8%) ήταν κορίτσια </w:t>
      </w:r>
      <w:r w:rsidRPr="007F1C5D">
        <w:rPr>
          <w:rFonts w:ascii="Myriad Pro" w:hAnsi="Myriad Pro" w:cs="Arial"/>
          <w:lang w:val="el-GR"/>
        </w:rPr>
        <w:t xml:space="preserve"> (</w:t>
      </w:r>
      <w:r>
        <w:rPr>
          <w:rFonts w:ascii="Myriad Pro" w:hAnsi="Myriad Pro" w:cs="Arial"/>
          <w:lang w:val="el-GR"/>
        </w:rPr>
        <w:t>βλ. πίνακα 1 και γράφημα 1)</w:t>
      </w:r>
    </w:p>
    <w:p w:rsidR="007F1C5D" w:rsidRPr="007F1C5D" w:rsidRDefault="007F1C5D" w:rsidP="007F1C5D">
      <w:pPr>
        <w:autoSpaceDE w:val="0"/>
        <w:autoSpaceDN w:val="0"/>
        <w:adjustRightInd w:val="0"/>
        <w:spacing w:line="360" w:lineRule="auto"/>
        <w:jc w:val="center"/>
        <w:rPr>
          <w:rFonts w:ascii="Myriad Pro" w:hAnsi="Myriad Pro" w:cs="Arial"/>
          <w:lang w:val="el-GR"/>
        </w:rPr>
      </w:pPr>
      <w:bookmarkStart w:id="64" w:name="_Toc31456650"/>
      <w:r w:rsidRPr="007F1C5D">
        <w:rPr>
          <w:rFonts w:ascii="Myriad Pro" w:hAnsi="Myriad Pro"/>
          <w:b/>
          <w:i/>
          <w:sz w:val="22"/>
          <w:szCs w:val="22"/>
          <w:lang w:val="el-GR"/>
        </w:rPr>
        <w:t xml:space="preserve">Γράφημα </w:t>
      </w:r>
      <w:r w:rsidR="0038290E" w:rsidRPr="007F1C5D">
        <w:rPr>
          <w:rFonts w:ascii="Myriad Pro" w:hAnsi="Myriad Pro"/>
          <w:b/>
          <w:i/>
          <w:sz w:val="22"/>
          <w:szCs w:val="22"/>
        </w:rPr>
        <w:fldChar w:fldCharType="begin"/>
      </w:r>
      <w:r w:rsidRPr="007F1C5D">
        <w:rPr>
          <w:rFonts w:ascii="Myriad Pro" w:hAnsi="Myriad Pro"/>
          <w:b/>
          <w:i/>
          <w:sz w:val="22"/>
          <w:szCs w:val="22"/>
        </w:rPr>
        <w:instrText>SEQ</w:instrText>
      </w:r>
      <w:r w:rsidRPr="007F1C5D">
        <w:rPr>
          <w:rFonts w:ascii="Myriad Pro" w:hAnsi="Myriad Pro"/>
          <w:b/>
          <w:i/>
          <w:sz w:val="22"/>
          <w:szCs w:val="22"/>
          <w:lang w:val="el-GR"/>
        </w:rPr>
        <w:instrText xml:space="preserve"> Γράφημα \* </w:instrText>
      </w:r>
      <w:r w:rsidRPr="007F1C5D">
        <w:rPr>
          <w:rFonts w:ascii="Myriad Pro" w:hAnsi="Myriad Pro"/>
          <w:b/>
          <w:i/>
          <w:sz w:val="22"/>
          <w:szCs w:val="22"/>
        </w:rPr>
        <w:instrText>ARABIC</w:instrText>
      </w:r>
      <w:r w:rsidR="0038290E" w:rsidRPr="007F1C5D">
        <w:rPr>
          <w:rFonts w:ascii="Myriad Pro" w:hAnsi="Myriad Pro"/>
          <w:b/>
          <w:i/>
          <w:sz w:val="22"/>
          <w:szCs w:val="22"/>
        </w:rPr>
        <w:fldChar w:fldCharType="separate"/>
      </w:r>
      <w:r w:rsidR="000B5540" w:rsidRPr="00393340">
        <w:rPr>
          <w:rFonts w:ascii="Myriad Pro" w:hAnsi="Myriad Pro"/>
          <w:b/>
          <w:i/>
          <w:noProof/>
          <w:sz w:val="22"/>
          <w:szCs w:val="22"/>
          <w:lang w:val="el-GR"/>
        </w:rPr>
        <w:t>1</w:t>
      </w:r>
      <w:r w:rsidR="0038290E" w:rsidRPr="007F1C5D">
        <w:rPr>
          <w:rFonts w:ascii="Myriad Pro" w:hAnsi="Myriad Pro"/>
          <w:b/>
          <w:i/>
          <w:sz w:val="22"/>
          <w:szCs w:val="22"/>
        </w:rPr>
        <w:fldChar w:fldCharType="end"/>
      </w:r>
      <w:r w:rsidRPr="00CE5E71">
        <w:rPr>
          <w:rFonts w:ascii="Myriad Pro" w:hAnsi="Myriad Pro"/>
          <w:i/>
          <w:sz w:val="22"/>
          <w:szCs w:val="22"/>
          <w:lang w:val="el-GR"/>
        </w:rPr>
        <w:t xml:space="preserve"> Το φύλο των εφήβων</w:t>
      </w:r>
      <w:bookmarkEnd w:id="64"/>
    </w:p>
    <w:p w:rsidR="007F1C5D" w:rsidRDefault="007F1C5D" w:rsidP="007F1C5D">
      <w:pPr>
        <w:autoSpaceDE w:val="0"/>
        <w:autoSpaceDN w:val="0"/>
        <w:adjustRightInd w:val="0"/>
        <w:spacing w:line="360" w:lineRule="auto"/>
        <w:jc w:val="center"/>
        <w:rPr>
          <w:rFonts w:ascii="Myriad Pro" w:hAnsi="Myriad Pro" w:cs="Arial"/>
        </w:rPr>
      </w:pPr>
      <w:r w:rsidRPr="007F1C5D">
        <w:rPr>
          <w:rFonts w:ascii="Myriad Pro" w:hAnsi="Myriad Pro" w:cs="Arial"/>
          <w:noProof/>
          <w:lang w:val="el-GR" w:eastAsia="el-GR" w:bidi="ar-SA"/>
        </w:rPr>
        <w:drawing>
          <wp:inline distT="0" distB="0" distL="0" distR="0">
            <wp:extent cx="3486150" cy="2432050"/>
            <wp:effectExtent l="0" t="0" r="0" b="6350"/>
            <wp:docPr id="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srcRect t="14917"/>
                    <a:stretch>
                      <a:fillRect/>
                    </a:stretch>
                  </pic:blipFill>
                  <pic:spPr bwMode="auto">
                    <a:xfrm>
                      <a:off x="0" y="0"/>
                      <a:ext cx="3501802" cy="2442969"/>
                    </a:xfrm>
                    <a:prstGeom prst="rect">
                      <a:avLst/>
                    </a:prstGeom>
                    <a:noFill/>
                    <a:ln w="9525">
                      <a:noFill/>
                      <a:miter lim="800000"/>
                      <a:headEnd/>
                      <a:tailEnd/>
                    </a:ln>
                  </pic:spPr>
                </pic:pic>
              </a:graphicData>
            </a:graphic>
          </wp:inline>
        </w:drawing>
      </w:r>
    </w:p>
    <w:p w:rsidR="007F1C5D" w:rsidRPr="007F1C5D" w:rsidRDefault="007F1C5D" w:rsidP="007F1C5D">
      <w:pPr>
        <w:autoSpaceDE w:val="0"/>
        <w:autoSpaceDN w:val="0"/>
        <w:adjustRightInd w:val="0"/>
        <w:spacing w:line="360" w:lineRule="auto"/>
        <w:jc w:val="both"/>
        <w:rPr>
          <w:rFonts w:ascii="Myriad Pro" w:hAnsi="Myriad Pro" w:cs="Arial"/>
          <w:lang w:val="el-GR"/>
        </w:rPr>
      </w:pPr>
    </w:p>
    <w:p w:rsidR="007F1C5D" w:rsidRPr="007F1C5D" w:rsidRDefault="007F1C5D" w:rsidP="00100CD4">
      <w:pPr>
        <w:autoSpaceDE w:val="0"/>
        <w:autoSpaceDN w:val="0"/>
        <w:adjustRightInd w:val="0"/>
        <w:spacing w:line="360" w:lineRule="auto"/>
        <w:jc w:val="both"/>
        <w:rPr>
          <w:rFonts w:ascii="Myriad Pro" w:hAnsi="Myriad Pro" w:cs="Arial"/>
          <w:lang w:val="el-GR"/>
        </w:rPr>
      </w:pPr>
      <w:r w:rsidRPr="003433BB">
        <w:rPr>
          <w:rFonts w:ascii="Myriad Pro" w:hAnsi="Myriad Pro" w:cs="Arial"/>
          <w:lang w:val="el-GR"/>
        </w:rPr>
        <w:t xml:space="preserve">Το 64,2% των εφήβων άνηκαν στην ηλιακή ομάδα 18-20 ετών, το 27,5% στην ηλικιακή ομάδα 15-17 ετών και το 8,3% άνηκαν στην ηλιακή ομάδα 12-14 ετών. </w:t>
      </w:r>
      <w:r w:rsidR="007426C3">
        <w:rPr>
          <w:rFonts w:ascii="Myriad Pro" w:hAnsi="Myriad Pro"/>
          <w:lang w:val="el-GR"/>
        </w:rPr>
        <w:t>(βλ. πίνακα 6</w:t>
      </w:r>
      <w:r w:rsidRPr="007F1C5D">
        <w:rPr>
          <w:rFonts w:ascii="Myriad Pro" w:hAnsi="Myriad Pro"/>
          <w:lang w:val="el-GR"/>
        </w:rPr>
        <w:t xml:space="preserve"> και  </w:t>
      </w:r>
      <w:r>
        <w:rPr>
          <w:rFonts w:ascii="Myriad Pro" w:hAnsi="Myriad Pro"/>
          <w:lang w:val="el-GR"/>
        </w:rPr>
        <w:t>γράφημα 2</w:t>
      </w:r>
      <w:r w:rsidRPr="007F1C5D">
        <w:rPr>
          <w:rFonts w:ascii="Myriad Pro" w:hAnsi="Myriad Pro"/>
          <w:lang w:val="el-GR"/>
        </w:rPr>
        <w:t>)</w:t>
      </w:r>
    </w:p>
    <w:p w:rsidR="00A11C23" w:rsidRDefault="00A11C23" w:rsidP="007F1C5D">
      <w:pPr>
        <w:pStyle w:val="a5"/>
        <w:jc w:val="center"/>
        <w:rPr>
          <w:rFonts w:ascii="Myriad Pro" w:hAnsi="Myriad Pro"/>
          <w:i/>
          <w:color w:val="auto"/>
          <w:sz w:val="22"/>
          <w:szCs w:val="22"/>
          <w:lang w:val="el-GR"/>
        </w:rPr>
      </w:pPr>
    </w:p>
    <w:p w:rsidR="007F1C5D" w:rsidRDefault="00FC04B4" w:rsidP="007F1C5D">
      <w:pPr>
        <w:pStyle w:val="a5"/>
        <w:jc w:val="center"/>
        <w:rPr>
          <w:rFonts w:ascii="Myriad Pro" w:hAnsi="Myriad Pro"/>
          <w:b w:val="0"/>
          <w:i/>
          <w:color w:val="auto"/>
          <w:sz w:val="20"/>
          <w:szCs w:val="20"/>
          <w:lang w:val="el-GR"/>
        </w:rPr>
      </w:pPr>
      <w:bookmarkStart w:id="65" w:name="_Toc31456651"/>
      <w:r w:rsidRPr="00CE5E71">
        <w:rPr>
          <w:rFonts w:ascii="Myriad Pro" w:hAnsi="Myriad Pro"/>
          <w:i/>
          <w:color w:val="auto"/>
          <w:sz w:val="22"/>
          <w:szCs w:val="22"/>
          <w:lang w:val="el-GR"/>
        </w:rPr>
        <w:lastRenderedPageBreak/>
        <w:t xml:space="preserve">Γράφημα </w:t>
      </w:r>
      <w:r w:rsidR="0038290E" w:rsidRPr="00CE5E71">
        <w:rPr>
          <w:rFonts w:ascii="Myriad Pro" w:hAnsi="Myriad Pro"/>
          <w:i/>
          <w:color w:val="auto"/>
          <w:sz w:val="22"/>
          <w:szCs w:val="22"/>
        </w:rPr>
        <w:fldChar w:fldCharType="begin"/>
      </w:r>
      <w:r w:rsidRPr="00CE5E71">
        <w:rPr>
          <w:rFonts w:ascii="Myriad Pro" w:hAnsi="Myriad Pro"/>
          <w:i/>
          <w:color w:val="auto"/>
          <w:sz w:val="22"/>
          <w:szCs w:val="22"/>
        </w:rPr>
        <w:instrText>SEQ</w:instrText>
      </w:r>
      <w:r w:rsidRPr="00CE5E71">
        <w:rPr>
          <w:rFonts w:ascii="Myriad Pro" w:hAnsi="Myriad Pro"/>
          <w:i/>
          <w:color w:val="auto"/>
          <w:sz w:val="22"/>
          <w:szCs w:val="22"/>
          <w:lang w:val="el-GR"/>
        </w:rPr>
        <w:instrText xml:space="preserve"> Γράφημα \* </w:instrText>
      </w:r>
      <w:r w:rsidRPr="00CE5E71">
        <w:rPr>
          <w:rFonts w:ascii="Myriad Pro" w:hAnsi="Myriad Pro"/>
          <w:i/>
          <w:color w:val="auto"/>
          <w:sz w:val="22"/>
          <w:szCs w:val="22"/>
        </w:rPr>
        <w:instrText>ARABIC</w:instrText>
      </w:r>
      <w:r w:rsidR="0038290E" w:rsidRPr="00CE5E71">
        <w:rPr>
          <w:rFonts w:ascii="Myriad Pro" w:hAnsi="Myriad Pro"/>
          <w:i/>
          <w:color w:val="auto"/>
          <w:sz w:val="22"/>
          <w:szCs w:val="22"/>
        </w:rPr>
        <w:fldChar w:fldCharType="separate"/>
      </w:r>
      <w:r w:rsidR="000B5540" w:rsidRPr="00A11C23">
        <w:rPr>
          <w:rFonts w:ascii="Myriad Pro" w:hAnsi="Myriad Pro"/>
          <w:i/>
          <w:noProof/>
          <w:color w:val="auto"/>
          <w:sz w:val="22"/>
          <w:szCs w:val="22"/>
          <w:lang w:val="el-GR"/>
        </w:rPr>
        <w:t>2</w:t>
      </w:r>
      <w:r w:rsidR="0038290E" w:rsidRPr="00CE5E71">
        <w:rPr>
          <w:rFonts w:ascii="Myriad Pro" w:hAnsi="Myriad Pro"/>
          <w:i/>
          <w:color w:val="auto"/>
          <w:sz w:val="22"/>
          <w:szCs w:val="22"/>
        </w:rPr>
        <w:fldChar w:fldCharType="end"/>
      </w:r>
      <w:r w:rsidR="00215CCB">
        <w:rPr>
          <w:rFonts w:ascii="Myriad Pro" w:hAnsi="Myriad Pro"/>
          <w:i/>
          <w:color w:val="auto"/>
          <w:sz w:val="22"/>
          <w:szCs w:val="22"/>
          <w:lang w:val="el-GR"/>
        </w:rPr>
        <w:t xml:space="preserve"> </w:t>
      </w:r>
      <w:r w:rsidR="007F1C5D" w:rsidRPr="000D2700">
        <w:rPr>
          <w:rFonts w:ascii="Myriad Pro" w:hAnsi="Myriad Pro"/>
          <w:b w:val="0"/>
          <w:i/>
          <w:color w:val="auto"/>
          <w:sz w:val="20"/>
          <w:szCs w:val="20"/>
          <w:lang w:val="el-GR"/>
        </w:rPr>
        <w:t>Η ηλικία των εφήβων</w:t>
      </w:r>
      <w:bookmarkEnd w:id="65"/>
    </w:p>
    <w:p w:rsidR="007F1C5D" w:rsidRPr="00FC04B4" w:rsidRDefault="007F1C5D" w:rsidP="007F1C5D">
      <w:pPr>
        <w:jc w:val="center"/>
        <w:rPr>
          <w:lang w:val="el-GR"/>
        </w:rPr>
      </w:pPr>
    </w:p>
    <w:p w:rsidR="007F1C5D" w:rsidRDefault="00D8253B" w:rsidP="007F1C5D">
      <w:pPr>
        <w:spacing w:line="360" w:lineRule="auto"/>
        <w:jc w:val="both"/>
        <w:rPr>
          <w:rFonts w:ascii="Myriad Pro" w:hAnsi="Myriad Pro"/>
          <w:lang w:val="el-GR"/>
        </w:rPr>
      </w:pPr>
      <w:r>
        <w:rPr>
          <w:rFonts w:ascii="Myriad Pro" w:hAnsi="Myriad Pro"/>
          <w:noProof/>
          <w:lang w:val="el-GR" w:eastAsia="el-GR" w:bidi="ar-SA"/>
        </w:rPr>
        <w:drawing>
          <wp:inline distT="0" distB="0" distL="0" distR="0">
            <wp:extent cx="5693804" cy="2897579"/>
            <wp:effectExtent l="19050" t="0" r="2146" b="0"/>
            <wp:docPr id="9"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srcRect t="18539"/>
                    <a:stretch>
                      <a:fillRect/>
                    </a:stretch>
                  </pic:blipFill>
                  <pic:spPr bwMode="auto">
                    <a:xfrm>
                      <a:off x="0" y="0"/>
                      <a:ext cx="5693806" cy="2897580"/>
                    </a:xfrm>
                    <a:prstGeom prst="rect">
                      <a:avLst/>
                    </a:prstGeom>
                    <a:noFill/>
                    <a:ln w="9525">
                      <a:noFill/>
                      <a:miter lim="800000"/>
                      <a:headEnd/>
                      <a:tailEnd/>
                    </a:ln>
                  </pic:spPr>
                </pic:pic>
              </a:graphicData>
            </a:graphic>
          </wp:inline>
        </w:drawing>
      </w:r>
    </w:p>
    <w:p w:rsidR="00D8253B" w:rsidRDefault="00D8253B" w:rsidP="007F1C5D">
      <w:pPr>
        <w:spacing w:line="360" w:lineRule="auto"/>
        <w:jc w:val="both"/>
        <w:rPr>
          <w:rFonts w:ascii="Myriad Pro" w:hAnsi="Myriad Pro"/>
          <w:lang w:val="el-GR"/>
        </w:rPr>
      </w:pPr>
    </w:p>
    <w:p w:rsidR="007F1C5D" w:rsidRPr="007F1C5D" w:rsidRDefault="007F1C5D" w:rsidP="007F1C5D">
      <w:pPr>
        <w:spacing w:line="360" w:lineRule="auto"/>
        <w:jc w:val="both"/>
        <w:rPr>
          <w:rFonts w:ascii="Myriad Pro" w:hAnsi="Myriad Pro"/>
          <w:i/>
          <w:sz w:val="20"/>
          <w:szCs w:val="20"/>
          <w:lang w:val="el-GR"/>
        </w:rPr>
      </w:pPr>
      <w:r w:rsidRPr="007F1C5D">
        <w:rPr>
          <w:rFonts w:ascii="Myriad Pro" w:hAnsi="Myriad Pro"/>
          <w:lang w:val="el-GR"/>
        </w:rPr>
        <w:t xml:space="preserve">Το 91,2% των εφήβων είχαν Ελληνική καταγωγή και μόλις το 5,8% είχαν </w:t>
      </w:r>
      <w:r w:rsidR="007426C3">
        <w:rPr>
          <w:rFonts w:ascii="Myriad Pro" w:hAnsi="Myriad Pro"/>
          <w:lang w:val="el-GR"/>
        </w:rPr>
        <w:t>Αλβανική καταγωγή. (βλ. πίνακα 6</w:t>
      </w:r>
      <w:r w:rsidRPr="007F1C5D">
        <w:rPr>
          <w:rFonts w:ascii="Myriad Pro" w:hAnsi="Myriad Pro"/>
          <w:lang w:val="el-GR"/>
        </w:rPr>
        <w:t xml:space="preserve"> και  </w:t>
      </w:r>
      <w:r>
        <w:rPr>
          <w:rFonts w:ascii="Myriad Pro" w:hAnsi="Myriad Pro"/>
          <w:lang w:val="el-GR"/>
        </w:rPr>
        <w:t xml:space="preserve">γράφημα </w:t>
      </w:r>
      <w:r w:rsidRPr="007F1C5D">
        <w:rPr>
          <w:rFonts w:ascii="Myriad Pro" w:hAnsi="Myriad Pro"/>
          <w:lang w:val="el-GR"/>
        </w:rPr>
        <w:t>3)</w:t>
      </w:r>
    </w:p>
    <w:p w:rsidR="007F1C5D" w:rsidRPr="007F1C5D" w:rsidRDefault="007F1C5D" w:rsidP="00FC04B4">
      <w:pPr>
        <w:pStyle w:val="a5"/>
        <w:jc w:val="center"/>
        <w:rPr>
          <w:rFonts w:ascii="Myriad Pro" w:hAnsi="Myriad Pro"/>
          <w:i/>
          <w:color w:val="auto"/>
          <w:sz w:val="20"/>
          <w:szCs w:val="20"/>
          <w:lang w:val="el-GR"/>
        </w:rPr>
      </w:pPr>
    </w:p>
    <w:p w:rsidR="007F1C5D" w:rsidRPr="00CE5E71" w:rsidRDefault="00FC04B4" w:rsidP="007F1C5D">
      <w:pPr>
        <w:pStyle w:val="a5"/>
        <w:jc w:val="center"/>
        <w:rPr>
          <w:rFonts w:ascii="Myriad Pro" w:hAnsi="Myriad Pro"/>
          <w:i/>
          <w:color w:val="auto"/>
          <w:sz w:val="22"/>
          <w:szCs w:val="22"/>
          <w:lang w:val="el-GR"/>
        </w:rPr>
      </w:pPr>
      <w:bookmarkStart w:id="66" w:name="_Toc31456652"/>
      <w:r w:rsidRPr="000D2700">
        <w:rPr>
          <w:rFonts w:ascii="Myriad Pro" w:hAnsi="Myriad Pro"/>
          <w:i/>
          <w:color w:val="auto"/>
          <w:sz w:val="20"/>
          <w:szCs w:val="20"/>
          <w:lang w:val="el-GR"/>
        </w:rPr>
        <w:t xml:space="preserve">Γράφημα </w:t>
      </w:r>
      <w:r w:rsidR="0038290E" w:rsidRPr="000D2700">
        <w:rPr>
          <w:rFonts w:ascii="Myriad Pro" w:hAnsi="Myriad Pro"/>
          <w:i/>
          <w:color w:val="auto"/>
          <w:sz w:val="20"/>
          <w:szCs w:val="20"/>
        </w:rPr>
        <w:fldChar w:fldCharType="begin"/>
      </w:r>
      <w:r w:rsidRPr="000D2700">
        <w:rPr>
          <w:rFonts w:ascii="Myriad Pro" w:hAnsi="Myriad Pro"/>
          <w:i/>
          <w:color w:val="auto"/>
          <w:sz w:val="20"/>
          <w:szCs w:val="20"/>
        </w:rPr>
        <w:instrText>SEQ</w:instrText>
      </w:r>
      <w:r w:rsidRPr="000D2700">
        <w:rPr>
          <w:rFonts w:ascii="Myriad Pro" w:hAnsi="Myriad Pro"/>
          <w:i/>
          <w:color w:val="auto"/>
          <w:sz w:val="20"/>
          <w:szCs w:val="20"/>
          <w:lang w:val="el-GR"/>
        </w:rPr>
        <w:instrText xml:space="preserve"> Γράφημα \* </w:instrText>
      </w:r>
      <w:r w:rsidRPr="000D2700">
        <w:rPr>
          <w:rFonts w:ascii="Myriad Pro" w:hAnsi="Myriad Pro"/>
          <w:i/>
          <w:color w:val="auto"/>
          <w:sz w:val="20"/>
          <w:szCs w:val="20"/>
        </w:rPr>
        <w:instrText>ARABIC</w:instrText>
      </w:r>
      <w:r w:rsidR="0038290E" w:rsidRPr="000D2700">
        <w:rPr>
          <w:rFonts w:ascii="Myriad Pro" w:hAnsi="Myriad Pro"/>
          <w:i/>
          <w:color w:val="auto"/>
          <w:sz w:val="20"/>
          <w:szCs w:val="20"/>
        </w:rPr>
        <w:fldChar w:fldCharType="separate"/>
      </w:r>
      <w:r w:rsidR="000B5540">
        <w:rPr>
          <w:rFonts w:ascii="Myriad Pro" w:hAnsi="Myriad Pro"/>
          <w:i/>
          <w:noProof/>
          <w:color w:val="auto"/>
          <w:sz w:val="20"/>
          <w:szCs w:val="20"/>
        </w:rPr>
        <w:t>3</w:t>
      </w:r>
      <w:r w:rsidR="0038290E" w:rsidRPr="000D2700">
        <w:rPr>
          <w:rFonts w:ascii="Myriad Pro" w:hAnsi="Myriad Pro"/>
          <w:i/>
          <w:color w:val="auto"/>
          <w:sz w:val="20"/>
          <w:szCs w:val="20"/>
        </w:rPr>
        <w:fldChar w:fldCharType="end"/>
      </w:r>
      <w:r w:rsidR="00215CCB">
        <w:rPr>
          <w:rFonts w:ascii="Myriad Pro" w:hAnsi="Myriad Pro"/>
          <w:i/>
          <w:color w:val="auto"/>
          <w:sz w:val="20"/>
          <w:szCs w:val="20"/>
          <w:lang w:val="el-GR"/>
        </w:rPr>
        <w:t xml:space="preserve"> </w:t>
      </w:r>
      <w:r w:rsidR="007F1C5D" w:rsidRPr="00CE5E71">
        <w:rPr>
          <w:rFonts w:ascii="Myriad Pro" w:hAnsi="Myriad Pro"/>
          <w:b w:val="0"/>
          <w:i/>
          <w:color w:val="auto"/>
          <w:sz w:val="22"/>
          <w:szCs w:val="22"/>
          <w:lang w:val="el-GR"/>
        </w:rPr>
        <w:t>Η Εθνικότητα των εφήβων</w:t>
      </w:r>
      <w:bookmarkEnd w:id="66"/>
    </w:p>
    <w:p w:rsidR="007F1C5D" w:rsidRPr="00FC04B4" w:rsidRDefault="007F1C5D" w:rsidP="007F1C5D">
      <w:pPr>
        <w:jc w:val="center"/>
        <w:rPr>
          <w:lang w:val="el-GR"/>
        </w:rPr>
      </w:pPr>
      <w:r w:rsidRPr="007F1C5D">
        <w:rPr>
          <w:noProof/>
          <w:lang w:val="el-GR" w:eastAsia="el-GR" w:bidi="ar-SA"/>
        </w:rPr>
        <w:drawing>
          <wp:inline distT="0" distB="0" distL="0" distR="0">
            <wp:extent cx="3531870" cy="2655570"/>
            <wp:effectExtent l="0" t="0" r="0" b="0"/>
            <wp:docPr id="5"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srcRect t="16992" r="4673"/>
                    <a:stretch>
                      <a:fillRect/>
                    </a:stretch>
                  </pic:blipFill>
                  <pic:spPr bwMode="auto">
                    <a:xfrm>
                      <a:off x="0" y="0"/>
                      <a:ext cx="3570628" cy="2684712"/>
                    </a:xfrm>
                    <a:prstGeom prst="rect">
                      <a:avLst/>
                    </a:prstGeom>
                    <a:noFill/>
                    <a:ln w="9525">
                      <a:noFill/>
                      <a:miter lim="800000"/>
                      <a:headEnd/>
                      <a:tailEnd/>
                    </a:ln>
                  </pic:spPr>
                </pic:pic>
              </a:graphicData>
            </a:graphic>
          </wp:inline>
        </w:drawing>
      </w:r>
    </w:p>
    <w:p w:rsidR="007F1C5D" w:rsidRDefault="007F1C5D" w:rsidP="00FC04B4">
      <w:pPr>
        <w:pStyle w:val="a5"/>
        <w:jc w:val="center"/>
        <w:rPr>
          <w:rFonts w:ascii="Myriad Pro" w:hAnsi="Myriad Pro"/>
          <w:i/>
          <w:color w:val="auto"/>
          <w:sz w:val="20"/>
          <w:szCs w:val="20"/>
          <w:lang w:val="el-GR"/>
        </w:rPr>
      </w:pPr>
    </w:p>
    <w:p w:rsidR="007F1C5D" w:rsidRDefault="007F1C5D" w:rsidP="00FC04B4">
      <w:pPr>
        <w:pStyle w:val="a5"/>
        <w:jc w:val="center"/>
        <w:rPr>
          <w:rFonts w:ascii="Myriad Pro" w:hAnsi="Myriad Pro"/>
          <w:i/>
          <w:color w:val="auto"/>
          <w:sz w:val="20"/>
          <w:szCs w:val="20"/>
          <w:lang w:val="el-GR"/>
        </w:rPr>
      </w:pPr>
    </w:p>
    <w:p w:rsidR="003433BB" w:rsidRPr="00100CD4" w:rsidRDefault="003433BB" w:rsidP="003433BB">
      <w:pPr>
        <w:pStyle w:val="3"/>
        <w:rPr>
          <w:lang w:val="el-GR"/>
        </w:rPr>
      </w:pPr>
      <w:bookmarkStart w:id="67" w:name="_Toc31456611"/>
      <w:r w:rsidRPr="00100CD4">
        <w:rPr>
          <w:lang w:val="el-GR"/>
        </w:rPr>
        <w:t>4.1</w:t>
      </w:r>
      <w:r>
        <w:rPr>
          <w:lang w:val="el-GR"/>
        </w:rPr>
        <w:t xml:space="preserve">.2 </w:t>
      </w:r>
      <w:r w:rsidRPr="00100CD4">
        <w:rPr>
          <w:lang w:val="el-GR"/>
        </w:rPr>
        <w:t xml:space="preserve">Δημογραφικά και </w:t>
      </w:r>
      <w:r>
        <w:rPr>
          <w:lang w:val="el-GR"/>
        </w:rPr>
        <w:t>επαγγελματικά χαρακτηριστικά των γονέων</w:t>
      </w:r>
      <w:bookmarkEnd w:id="67"/>
    </w:p>
    <w:p w:rsidR="003F120B" w:rsidRDefault="003F120B" w:rsidP="003F120B">
      <w:pPr>
        <w:autoSpaceDE w:val="0"/>
        <w:autoSpaceDN w:val="0"/>
        <w:adjustRightInd w:val="0"/>
        <w:spacing w:line="360" w:lineRule="auto"/>
        <w:jc w:val="both"/>
        <w:rPr>
          <w:rFonts w:ascii="Myriad Pro" w:hAnsi="Myriad Pro" w:cs="Arial"/>
          <w:lang w:val="el-GR"/>
        </w:rPr>
      </w:pPr>
    </w:p>
    <w:p w:rsidR="007252DA" w:rsidRDefault="003F120B" w:rsidP="003F120B">
      <w:pPr>
        <w:autoSpaceDE w:val="0"/>
        <w:autoSpaceDN w:val="0"/>
        <w:adjustRightInd w:val="0"/>
        <w:spacing w:line="360" w:lineRule="auto"/>
        <w:jc w:val="both"/>
        <w:rPr>
          <w:rFonts w:ascii="Myriad Pro" w:hAnsi="Myriad Pro" w:cs="Arial"/>
          <w:lang w:val="el-GR"/>
        </w:rPr>
      </w:pPr>
      <w:r>
        <w:rPr>
          <w:rFonts w:ascii="Myriad Pro" w:hAnsi="Myriad Pro" w:cs="Arial"/>
          <w:lang w:val="el-GR"/>
        </w:rPr>
        <w:t xml:space="preserve">Στον </w:t>
      </w:r>
      <w:r w:rsidRPr="00100CD4">
        <w:rPr>
          <w:rFonts w:ascii="Myriad Pro" w:hAnsi="Myriad Pro" w:cs="Arial"/>
          <w:lang w:val="el-GR"/>
        </w:rPr>
        <w:t xml:space="preserve">πίνακα </w:t>
      </w:r>
      <w:r w:rsidR="007426C3">
        <w:rPr>
          <w:rFonts w:ascii="Myriad Pro" w:hAnsi="Myriad Pro" w:cs="Arial"/>
          <w:lang w:val="el-GR"/>
        </w:rPr>
        <w:t>7</w:t>
      </w:r>
      <w:r>
        <w:rPr>
          <w:rFonts w:ascii="Myriad Pro" w:hAnsi="Myriad Pro" w:cs="Arial"/>
          <w:lang w:val="el-GR"/>
        </w:rPr>
        <w:t xml:space="preserve"> </w:t>
      </w:r>
      <w:r w:rsidRPr="00100CD4">
        <w:rPr>
          <w:rFonts w:ascii="Myriad Pro" w:hAnsi="Myriad Pro" w:cs="Arial"/>
          <w:lang w:val="el-GR"/>
        </w:rPr>
        <w:t xml:space="preserve">παρουσιάζονται τα δημογραφικά </w:t>
      </w:r>
      <w:r>
        <w:rPr>
          <w:rFonts w:ascii="Myriad Pro" w:hAnsi="Myriad Pro" w:cs="Arial"/>
          <w:lang w:val="el-GR"/>
        </w:rPr>
        <w:t xml:space="preserve">και επαγγελματικά </w:t>
      </w:r>
      <w:r w:rsidRPr="00100CD4">
        <w:rPr>
          <w:rFonts w:ascii="Myriad Pro" w:hAnsi="Myriad Pro" w:cs="Arial"/>
          <w:lang w:val="el-GR"/>
        </w:rPr>
        <w:t xml:space="preserve">χαρακτηριστικά </w:t>
      </w:r>
      <w:r w:rsidR="007F1C5D">
        <w:rPr>
          <w:rFonts w:ascii="Myriad Pro" w:hAnsi="Myriad Pro" w:cs="Arial"/>
          <w:lang w:val="el-GR"/>
        </w:rPr>
        <w:t>των γονέων του δείγματος.</w:t>
      </w:r>
    </w:p>
    <w:p w:rsidR="00215CCB" w:rsidRPr="00CE5E71" w:rsidRDefault="00215CCB" w:rsidP="00BD1384">
      <w:pPr>
        <w:autoSpaceDE w:val="0"/>
        <w:autoSpaceDN w:val="0"/>
        <w:adjustRightInd w:val="0"/>
        <w:rPr>
          <w:rFonts w:ascii="Times New Roman" w:hAnsi="Times New Roman"/>
          <w:sz w:val="20"/>
          <w:szCs w:val="20"/>
          <w:lang w:val="el-GR" w:bidi="ar-SA"/>
        </w:rPr>
      </w:pPr>
    </w:p>
    <w:p w:rsidR="005D4D18" w:rsidRDefault="005D4D18" w:rsidP="00215CCB">
      <w:pPr>
        <w:pStyle w:val="a5"/>
        <w:jc w:val="center"/>
        <w:rPr>
          <w:rFonts w:ascii="Myriad Pro" w:hAnsi="Myriad Pro"/>
          <w:b w:val="0"/>
          <w:i/>
          <w:color w:val="auto"/>
          <w:sz w:val="20"/>
          <w:szCs w:val="20"/>
          <w:lang w:val="el-GR"/>
        </w:rPr>
      </w:pPr>
      <w:bookmarkStart w:id="68" w:name="_Toc31456643"/>
      <w:r w:rsidRPr="00CE5E71">
        <w:rPr>
          <w:rFonts w:ascii="Myriad Pro" w:hAnsi="Myriad Pro"/>
          <w:i/>
          <w:color w:val="auto"/>
          <w:sz w:val="20"/>
          <w:szCs w:val="20"/>
          <w:lang w:val="el-GR"/>
        </w:rPr>
        <w:lastRenderedPageBreak/>
        <w:t xml:space="preserve">Πίνακας </w:t>
      </w:r>
      <w:r w:rsidR="00200F6D">
        <w:rPr>
          <w:rFonts w:ascii="Myriad Pro" w:hAnsi="Myriad Pro"/>
          <w:i/>
          <w:color w:val="auto"/>
          <w:sz w:val="20"/>
          <w:szCs w:val="20"/>
          <w:lang w:val="el-GR"/>
        </w:rPr>
        <w:t>7</w:t>
      </w:r>
      <w:r w:rsidR="00215CCB">
        <w:rPr>
          <w:rFonts w:ascii="Myriad Pro" w:hAnsi="Myriad Pro"/>
          <w:i/>
          <w:color w:val="auto"/>
          <w:sz w:val="20"/>
          <w:szCs w:val="20"/>
          <w:lang w:val="el-GR"/>
        </w:rPr>
        <w:t xml:space="preserve"> </w:t>
      </w:r>
      <w:r w:rsidR="00491CF6" w:rsidRPr="00CE5E71">
        <w:rPr>
          <w:rFonts w:ascii="Myriad Pro" w:hAnsi="Myriad Pro" w:cs="Arial"/>
          <w:b w:val="0"/>
          <w:i/>
          <w:color w:val="auto"/>
          <w:sz w:val="20"/>
          <w:szCs w:val="20"/>
          <w:lang w:val="el-GR"/>
        </w:rPr>
        <w:t xml:space="preserve">Κατανομή συχνοτήτων και σχετικών </w:t>
      </w:r>
      <w:r w:rsidR="00FF317B">
        <w:rPr>
          <w:rFonts w:ascii="Myriad Pro" w:hAnsi="Myriad Pro" w:cs="Arial"/>
          <w:b w:val="0"/>
          <w:i/>
          <w:color w:val="auto"/>
          <w:sz w:val="20"/>
          <w:szCs w:val="20"/>
          <w:lang w:val="el-GR"/>
        </w:rPr>
        <w:t xml:space="preserve">συχνοτήτων </w:t>
      </w:r>
      <w:r w:rsidR="00491CF6" w:rsidRPr="00CE5E71">
        <w:rPr>
          <w:rFonts w:ascii="Myriad Pro" w:hAnsi="Myriad Pro" w:cs="Arial"/>
          <w:b w:val="0"/>
          <w:i/>
          <w:color w:val="auto"/>
          <w:sz w:val="20"/>
          <w:szCs w:val="20"/>
          <w:lang w:val="el-GR"/>
        </w:rPr>
        <w:t xml:space="preserve">% </w:t>
      </w:r>
      <w:r w:rsidR="00491CF6" w:rsidRPr="00CE5E71">
        <w:rPr>
          <w:rFonts w:ascii="Myriad Pro" w:hAnsi="Myriad Pro"/>
          <w:b w:val="0"/>
          <w:i/>
          <w:color w:val="auto"/>
          <w:sz w:val="20"/>
          <w:szCs w:val="20"/>
          <w:lang w:val="el-GR"/>
        </w:rPr>
        <w:t>των γονέων ως προς τα δημογραφικά και επαγγελματικά χαρακτηριστικά</w:t>
      </w:r>
      <w:r w:rsidR="00FC04B4" w:rsidRPr="00CE5E71">
        <w:rPr>
          <w:rFonts w:ascii="Myriad Pro" w:hAnsi="Myriad Pro"/>
          <w:b w:val="0"/>
          <w:i/>
          <w:color w:val="auto"/>
          <w:sz w:val="20"/>
          <w:szCs w:val="20"/>
          <w:lang w:val="el-GR"/>
        </w:rPr>
        <w:t xml:space="preserve"> των γονέων</w:t>
      </w:r>
      <w:bookmarkEnd w:id="68"/>
    </w:p>
    <w:p w:rsidR="00215CCB" w:rsidRPr="00215CCB" w:rsidRDefault="00215CCB" w:rsidP="00215CCB">
      <w:pPr>
        <w:rPr>
          <w:lang w:val="el-GR"/>
        </w:rPr>
      </w:pPr>
    </w:p>
    <w:tbl>
      <w:tblPr>
        <w:tblStyle w:val="12"/>
        <w:tblW w:w="8115" w:type="dxa"/>
        <w:jc w:val="center"/>
        <w:tblBorders>
          <w:bottom w:val="single" w:sz="4" w:space="0" w:color="auto"/>
          <w:insideH w:val="single" w:sz="4" w:space="0" w:color="auto"/>
        </w:tblBorders>
        <w:tblLayout w:type="fixed"/>
        <w:tblLook w:val="04A0"/>
      </w:tblPr>
      <w:tblGrid>
        <w:gridCol w:w="3020"/>
        <w:gridCol w:w="2483"/>
        <w:gridCol w:w="1428"/>
        <w:gridCol w:w="1184"/>
      </w:tblGrid>
      <w:tr w:rsidR="005D4D18" w:rsidRPr="003F120B" w:rsidTr="00AC452E">
        <w:trPr>
          <w:trHeight w:val="262"/>
          <w:jc w:val="center"/>
        </w:trPr>
        <w:tc>
          <w:tcPr>
            <w:cnfStyle w:val="001000000000"/>
            <w:tcW w:w="3020" w:type="dxa"/>
            <w:tcBorders>
              <w:top w:val="single" w:sz="4" w:space="0" w:color="auto"/>
              <w:bottom w:val="single" w:sz="4" w:space="0" w:color="auto"/>
            </w:tcBorders>
            <w:shd w:val="clear" w:color="auto" w:fill="D9D9D9" w:themeFill="background1" w:themeFillShade="D9"/>
          </w:tcPr>
          <w:p w:rsidR="005D4D18" w:rsidRPr="003F120B" w:rsidRDefault="005D4D18" w:rsidP="003F120B">
            <w:pPr>
              <w:spacing w:line="276" w:lineRule="auto"/>
              <w:rPr>
                <w:rFonts w:ascii="Myriad Pro" w:hAnsi="Myriad Pro" w:cs="Arial"/>
                <w:sz w:val="20"/>
                <w:szCs w:val="20"/>
              </w:rPr>
            </w:pPr>
          </w:p>
        </w:tc>
        <w:tc>
          <w:tcPr>
            <w:tcW w:w="2483" w:type="dxa"/>
            <w:tcBorders>
              <w:top w:val="single" w:sz="4" w:space="0" w:color="auto"/>
              <w:bottom w:val="single" w:sz="4" w:space="0" w:color="auto"/>
            </w:tcBorders>
            <w:shd w:val="clear" w:color="auto" w:fill="D9D9D9" w:themeFill="background1" w:themeFillShade="D9"/>
          </w:tcPr>
          <w:p w:rsidR="005D4D18" w:rsidRPr="003F120B" w:rsidRDefault="005D4D18" w:rsidP="003F120B">
            <w:pPr>
              <w:spacing w:line="276" w:lineRule="auto"/>
              <w:jc w:val="center"/>
              <w:cnfStyle w:val="000000000000"/>
              <w:rPr>
                <w:rFonts w:ascii="Myriad Pro" w:hAnsi="Myriad Pro" w:cs="Arial"/>
                <w:sz w:val="20"/>
                <w:szCs w:val="20"/>
              </w:rPr>
            </w:pPr>
          </w:p>
        </w:tc>
        <w:tc>
          <w:tcPr>
            <w:tcW w:w="1428" w:type="dxa"/>
            <w:tcBorders>
              <w:top w:val="single" w:sz="4" w:space="0" w:color="auto"/>
              <w:bottom w:val="single" w:sz="4" w:space="0" w:color="auto"/>
            </w:tcBorders>
            <w:shd w:val="clear" w:color="auto" w:fill="D9D9D9" w:themeFill="background1" w:themeFillShade="D9"/>
          </w:tcPr>
          <w:p w:rsidR="005D4D18" w:rsidRPr="003F120B" w:rsidRDefault="005D4D18" w:rsidP="003F120B">
            <w:pPr>
              <w:spacing w:line="276" w:lineRule="auto"/>
              <w:ind w:left="-52"/>
              <w:jc w:val="center"/>
              <w:cnfStyle w:val="000000000000"/>
              <w:rPr>
                <w:rFonts w:ascii="Myriad Pro" w:hAnsi="Myriad Pro" w:cs="Arial"/>
                <w:sz w:val="20"/>
                <w:szCs w:val="20"/>
              </w:rPr>
            </w:pPr>
            <w:r w:rsidRPr="003F120B">
              <w:rPr>
                <w:rFonts w:ascii="Myriad Pro" w:hAnsi="Myriad Pro" w:cs="Arial"/>
                <w:sz w:val="20"/>
                <w:szCs w:val="20"/>
              </w:rPr>
              <w:t>Συχνότητα</w:t>
            </w:r>
          </w:p>
        </w:tc>
        <w:tc>
          <w:tcPr>
            <w:tcW w:w="1184" w:type="dxa"/>
            <w:tcBorders>
              <w:top w:val="single" w:sz="4" w:space="0" w:color="auto"/>
              <w:bottom w:val="single" w:sz="4" w:space="0" w:color="auto"/>
            </w:tcBorders>
            <w:shd w:val="clear" w:color="auto" w:fill="D9D9D9" w:themeFill="background1" w:themeFillShade="D9"/>
          </w:tcPr>
          <w:p w:rsidR="005D4D18" w:rsidRPr="003F120B" w:rsidRDefault="005D4D18" w:rsidP="003F120B">
            <w:pPr>
              <w:spacing w:line="276" w:lineRule="auto"/>
              <w:ind w:left="-52"/>
              <w:jc w:val="center"/>
              <w:cnfStyle w:val="000000000000"/>
              <w:rPr>
                <w:rFonts w:ascii="Myriad Pro" w:hAnsi="Myriad Pro" w:cs="Arial"/>
                <w:sz w:val="20"/>
                <w:szCs w:val="20"/>
              </w:rPr>
            </w:pPr>
            <w:r w:rsidRPr="003F120B">
              <w:rPr>
                <w:rFonts w:ascii="Myriad Pro" w:hAnsi="Myriad Pro" w:cs="Arial"/>
                <w:sz w:val="20"/>
                <w:szCs w:val="20"/>
              </w:rPr>
              <w:t>Ποσοστό %</w:t>
            </w:r>
          </w:p>
        </w:tc>
      </w:tr>
      <w:tr w:rsidR="00AC580F" w:rsidRPr="003F120B" w:rsidTr="00AC452E">
        <w:trPr>
          <w:trHeight w:val="262"/>
          <w:jc w:val="center"/>
        </w:trPr>
        <w:tc>
          <w:tcPr>
            <w:cnfStyle w:val="001000000000"/>
            <w:tcW w:w="3020" w:type="dxa"/>
            <w:vMerge w:val="restart"/>
            <w:tcBorders>
              <w:top w:val="single" w:sz="4" w:space="0" w:color="auto"/>
            </w:tcBorders>
            <w:shd w:val="clear" w:color="auto" w:fill="auto"/>
          </w:tcPr>
          <w:p w:rsidR="00AC580F" w:rsidRPr="00E54BD7" w:rsidRDefault="00AC580F" w:rsidP="003F120B">
            <w:pPr>
              <w:spacing w:line="276" w:lineRule="auto"/>
              <w:rPr>
                <w:rFonts w:ascii="Myriad Pro" w:hAnsi="Myriad Pro" w:cs="Arial"/>
                <w:b/>
                <w:sz w:val="20"/>
                <w:szCs w:val="20"/>
              </w:rPr>
            </w:pPr>
            <w:r w:rsidRPr="00E54BD7">
              <w:rPr>
                <w:rFonts w:ascii="Myriad Pro" w:hAnsi="Myriad Pro" w:cs="Arial"/>
                <w:b/>
                <w:sz w:val="20"/>
                <w:szCs w:val="20"/>
              </w:rPr>
              <w:t>Οικογενειακή κατάσταση</w:t>
            </w:r>
          </w:p>
        </w:tc>
        <w:tc>
          <w:tcPr>
            <w:tcW w:w="2483" w:type="dxa"/>
            <w:tcBorders>
              <w:top w:val="single" w:sz="4" w:space="0" w:color="auto"/>
              <w:bottom w:val="nil"/>
            </w:tcBorders>
          </w:tcPr>
          <w:p w:rsidR="00AC580F" w:rsidRPr="003F120B" w:rsidRDefault="00AC580F" w:rsidP="003F120B">
            <w:pPr>
              <w:autoSpaceDE w:val="0"/>
              <w:autoSpaceDN w:val="0"/>
              <w:adjustRightInd w:val="0"/>
              <w:spacing w:line="276" w:lineRule="auto"/>
              <w:cnfStyle w:val="000000000000"/>
              <w:rPr>
                <w:rFonts w:ascii="Myriad Pro" w:hAnsi="Myriad Pro" w:cs="Arial"/>
                <w:color w:val="000000"/>
                <w:sz w:val="20"/>
                <w:szCs w:val="20"/>
              </w:rPr>
            </w:pPr>
            <w:r w:rsidRPr="003F120B">
              <w:rPr>
                <w:rFonts w:ascii="Myriad Pro" w:hAnsi="Myriad Pro" w:cs="Arial"/>
                <w:color w:val="000000"/>
                <w:sz w:val="20"/>
                <w:szCs w:val="20"/>
              </w:rPr>
              <w:t>Έγγαμοι</w:t>
            </w:r>
          </w:p>
        </w:tc>
        <w:tc>
          <w:tcPr>
            <w:tcW w:w="1428" w:type="dxa"/>
            <w:tcBorders>
              <w:top w:val="single" w:sz="4" w:space="0" w:color="auto"/>
              <w:bottom w:val="nil"/>
            </w:tcBorders>
          </w:tcPr>
          <w:p w:rsidR="00AC580F" w:rsidRPr="003F120B" w:rsidRDefault="00AC580F" w:rsidP="003F120B">
            <w:pPr>
              <w:autoSpaceDE w:val="0"/>
              <w:autoSpaceDN w:val="0"/>
              <w:adjustRightInd w:val="0"/>
              <w:spacing w:line="276" w:lineRule="auto"/>
              <w:jc w:val="center"/>
              <w:cnfStyle w:val="000000000000"/>
              <w:rPr>
                <w:rFonts w:ascii="Myriad Pro" w:hAnsi="Myriad Pro" w:cs="Arial"/>
                <w:color w:val="000000"/>
                <w:sz w:val="20"/>
                <w:szCs w:val="20"/>
              </w:rPr>
            </w:pPr>
            <w:r w:rsidRPr="003F120B">
              <w:rPr>
                <w:rFonts w:ascii="Myriad Pro" w:hAnsi="Myriad Pro" w:cs="Arial"/>
                <w:color w:val="000000"/>
                <w:sz w:val="20"/>
                <w:szCs w:val="20"/>
              </w:rPr>
              <w:t>83</w:t>
            </w:r>
          </w:p>
        </w:tc>
        <w:tc>
          <w:tcPr>
            <w:tcW w:w="1184" w:type="dxa"/>
            <w:tcBorders>
              <w:top w:val="single" w:sz="4" w:space="0" w:color="auto"/>
              <w:bottom w:val="nil"/>
            </w:tcBorders>
          </w:tcPr>
          <w:p w:rsidR="00AC580F" w:rsidRPr="003F120B" w:rsidRDefault="00AC580F" w:rsidP="003F120B">
            <w:pPr>
              <w:autoSpaceDE w:val="0"/>
              <w:autoSpaceDN w:val="0"/>
              <w:adjustRightInd w:val="0"/>
              <w:spacing w:line="276" w:lineRule="auto"/>
              <w:jc w:val="center"/>
              <w:cnfStyle w:val="000000000000"/>
              <w:rPr>
                <w:rFonts w:ascii="Myriad Pro" w:hAnsi="Myriad Pro" w:cs="Arial"/>
                <w:color w:val="000000"/>
                <w:sz w:val="20"/>
                <w:szCs w:val="20"/>
              </w:rPr>
            </w:pPr>
            <w:r w:rsidRPr="003F120B">
              <w:rPr>
                <w:rFonts w:ascii="Myriad Pro" w:hAnsi="Myriad Pro" w:cs="Arial"/>
                <w:color w:val="000000"/>
                <w:sz w:val="20"/>
                <w:szCs w:val="20"/>
              </w:rPr>
              <w:t>69,2</w:t>
            </w:r>
          </w:p>
        </w:tc>
      </w:tr>
      <w:tr w:rsidR="00AC580F" w:rsidRPr="003F120B" w:rsidTr="00AC452E">
        <w:trPr>
          <w:trHeight w:val="144"/>
          <w:jc w:val="center"/>
        </w:trPr>
        <w:tc>
          <w:tcPr>
            <w:cnfStyle w:val="001000000000"/>
            <w:tcW w:w="3020" w:type="dxa"/>
            <w:vMerge/>
            <w:shd w:val="clear" w:color="auto" w:fill="auto"/>
          </w:tcPr>
          <w:p w:rsidR="00AC580F" w:rsidRPr="003F120B" w:rsidRDefault="00AC580F" w:rsidP="003F120B">
            <w:pPr>
              <w:spacing w:line="276" w:lineRule="auto"/>
              <w:rPr>
                <w:rFonts w:ascii="Myriad Pro" w:hAnsi="Myriad Pro" w:cs="Arial"/>
                <w:sz w:val="20"/>
                <w:szCs w:val="20"/>
              </w:rPr>
            </w:pPr>
          </w:p>
        </w:tc>
        <w:tc>
          <w:tcPr>
            <w:tcW w:w="2483" w:type="dxa"/>
            <w:tcBorders>
              <w:top w:val="nil"/>
              <w:bottom w:val="nil"/>
            </w:tcBorders>
          </w:tcPr>
          <w:p w:rsidR="00AC580F" w:rsidRPr="003F120B" w:rsidRDefault="00AC580F" w:rsidP="003F120B">
            <w:pPr>
              <w:autoSpaceDE w:val="0"/>
              <w:autoSpaceDN w:val="0"/>
              <w:adjustRightInd w:val="0"/>
              <w:spacing w:line="276" w:lineRule="auto"/>
              <w:cnfStyle w:val="000000000000"/>
              <w:rPr>
                <w:rFonts w:ascii="Myriad Pro" w:hAnsi="Myriad Pro" w:cs="Arial"/>
                <w:color w:val="000000"/>
                <w:sz w:val="20"/>
                <w:szCs w:val="20"/>
              </w:rPr>
            </w:pPr>
            <w:r w:rsidRPr="003F120B">
              <w:rPr>
                <w:rFonts w:ascii="Myriad Pro" w:hAnsi="Myriad Pro" w:cs="Arial"/>
                <w:color w:val="000000"/>
                <w:sz w:val="20"/>
                <w:szCs w:val="20"/>
              </w:rPr>
              <w:t>Διαζευγμένοι</w:t>
            </w:r>
          </w:p>
        </w:tc>
        <w:tc>
          <w:tcPr>
            <w:tcW w:w="1428" w:type="dxa"/>
            <w:tcBorders>
              <w:top w:val="nil"/>
              <w:bottom w:val="nil"/>
            </w:tcBorders>
          </w:tcPr>
          <w:p w:rsidR="00AC580F" w:rsidRPr="003F120B" w:rsidRDefault="00AC580F" w:rsidP="003F120B">
            <w:pPr>
              <w:autoSpaceDE w:val="0"/>
              <w:autoSpaceDN w:val="0"/>
              <w:adjustRightInd w:val="0"/>
              <w:spacing w:line="276" w:lineRule="auto"/>
              <w:jc w:val="center"/>
              <w:cnfStyle w:val="000000000000"/>
              <w:rPr>
                <w:rFonts w:ascii="Myriad Pro" w:hAnsi="Myriad Pro" w:cs="Arial"/>
                <w:color w:val="000000"/>
                <w:sz w:val="20"/>
                <w:szCs w:val="20"/>
              </w:rPr>
            </w:pPr>
            <w:r w:rsidRPr="003F120B">
              <w:rPr>
                <w:rFonts w:ascii="Myriad Pro" w:hAnsi="Myriad Pro" w:cs="Arial"/>
                <w:color w:val="000000"/>
                <w:sz w:val="20"/>
                <w:szCs w:val="20"/>
              </w:rPr>
              <w:t>32</w:t>
            </w:r>
          </w:p>
        </w:tc>
        <w:tc>
          <w:tcPr>
            <w:tcW w:w="1184" w:type="dxa"/>
            <w:tcBorders>
              <w:top w:val="nil"/>
              <w:bottom w:val="nil"/>
            </w:tcBorders>
          </w:tcPr>
          <w:p w:rsidR="00AC580F" w:rsidRPr="003F120B" w:rsidRDefault="00AC580F" w:rsidP="003F120B">
            <w:pPr>
              <w:autoSpaceDE w:val="0"/>
              <w:autoSpaceDN w:val="0"/>
              <w:adjustRightInd w:val="0"/>
              <w:spacing w:line="276" w:lineRule="auto"/>
              <w:jc w:val="center"/>
              <w:cnfStyle w:val="000000000000"/>
              <w:rPr>
                <w:rFonts w:ascii="Myriad Pro" w:hAnsi="Myriad Pro" w:cs="Arial"/>
                <w:color w:val="000000"/>
                <w:sz w:val="20"/>
                <w:szCs w:val="20"/>
              </w:rPr>
            </w:pPr>
            <w:r w:rsidRPr="003F120B">
              <w:rPr>
                <w:rFonts w:ascii="Myriad Pro" w:hAnsi="Myriad Pro" w:cs="Arial"/>
                <w:color w:val="000000"/>
                <w:sz w:val="20"/>
                <w:szCs w:val="20"/>
              </w:rPr>
              <w:t>26,7</w:t>
            </w:r>
          </w:p>
        </w:tc>
      </w:tr>
      <w:tr w:rsidR="00AC580F" w:rsidRPr="003F120B" w:rsidTr="00AC452E">
        <w:trPr>
          <w:trHeight w:val="144"/>
          <w:jc w:val="center"/>
        </w:trPr>
        <w:tc>
          <w:tcPr>
            <w:cnfStyle w:val="001000000000"/>
            <w:tcW w:w="3020" w:type="dxa"/>
            <w:vMerge/>
            <w:tcBorders>
              <w:bottom w:val="single" w:sz="4" w:space="0" w:color="auto"/>
            </w:tcBorders>
            <w:shd w:val="clear" w:color="auto" w:fill="auto"/>
          </w:tcPr>
          <w:p w:rsidR="00AC580F" w:rsidRPr="003F120B" w:rsidRDefault="00AC580F" w:rsidP="003F120B">
            <w:pPr>
              <w:spacing w:line="276" w:lineRule="auto"/>
              <w:rPr>
                <w:rFonts w:ascii="Myriad Pro" w:hAnsi="Myriad Pro" w:cs="Arial"/>
                <w:sz w:val="20"/>
                <w:szCs w:val="20"/>
              </w:rPr>
            </w:pPr>
          </w:p>
        </w:tc>
        <w:tc>
          <w:tcPr>
            <w:tcW w:w="2483" w:type="dxa"/>
            <w:tcBorders>
              <w:top w:val="nil"/>
              <w:bottom w:val="single" w:sz="4" w:space="0" w:color="auto"/>
            </w:tcBorders>
          </w:tcPr>
          <w:p w:rsidR="00AC580F" w:rsidRPr="003F120B" w:rsidRDefault="00AC580F" w:rsidP="003F120B">
            <w:pPr>
              <w:autoSpaceDE w:val="0"/>
              <w:autoSpaceDN w:val="0"/>
              <w:adjustRightInd w:val="0"/>
              <w:spacing w:line="276" w:lineRule="auto"/>
              <w:cnfStyle w:val="000000000000"/>
              <w:rPr>
                <w:rFonts w:ascii="Myriad Pro" w:hAnsi="Myriad Pro" w:cs="Arial"/>
                <w:color w:val="000000"/>
                <w:sz w:val="20"/>
                <w:szCs w:val="20"/>
              </w:rPr>
            </w:pPr>
            <w:r w:rsidRPr="003F120B">
              <w:rPr>
                <w:rFonts w:ascii="Myriad Pro" w:hAnsi="Myriad Pro" w:cs="Arial"/>
                <w:color w:val="000000"/>
                <w:sz w:val="20"/>
                <w:szCs w:val="20"/>
              </w:rPr>
              <w:t>Χήροι</w:t>
            </w:r>
          </w:p>
        </w:tc>
        <w:tc>
          <w:tcPr>
            <w:tcW w:w="1428" w:type="dxa"/>
            <w:tcBorders>
              <w:top w:val="nil"/>
              <w:bottom w:val="single" w:sz="4" w:space="0" w:color="auto"/>
            </w:tcBorders>
          </w:tcPr>
          <w:p w:rsidR="00AC580F" w:rsidRPr="003F120B" w:rsidRDefault="00AC580F" w:rsidP="003F120B">
            <w:pPr>
              <w:autoSpaceDE w:val="0"/>
              <w:autoSpaceDN w:val="0"/>
              <w:adjustRightInd w:val="0"/>
              <w:spacing w:line="276" w:lineRule="auto"/>
              <w:jc w:val="center"/>
              <w:cnfStyle w:val="000000000000"/>
              <w:rPr>
                <w:rFonts w:ascii="Myriad Pro" w:hAnsi="Myriad Pro" w:cs="Arial"/>
                <w:color w:val="000000"/>
                <w:sz w:val="20"/>
                <w:szCs w:val="20"/>
              </w:rPr>
            </w:pPr>
            <w:r w:rsidRPr="003F120B">
              <w:rPr>
                <w:rFonts w:ascii="Myriad Pro" w:hAnsi="Myriad Pro" w:cs="Arial"/>
                <w:color w:val="000000"/>
                <w:sz w:val="20"/>
                <w:szCs w:val="20"/>
              </w:rPr>
              <w:t>5</w:t>
            </w:r>
          </w:p>
        </w:tc>
        <w:tc>
          <w:tcPr>
            <w:tcW w:w="1184" w:type="dxa"/>
            <w:tcBorders>
              <w:top w:val="nil"/>
              <w:bottom w:val="single" w:sz="4" w:space="0" w:color="auto"/>
            </w:tcBorders>
          </w:tcPr>
          <w:p w:rsidR="00AC580F" w:rsidRPr="003F120B" w:rsidRDefault="00AC580F" w:rsidP="003F120B">
            <w:pPr>
              <w:autoSpaceDE w:val="0"/>
              <w:autoSpaceDN w:val="0"/>
              <w:adjustRightInd w:val="0"/>
              <w:spacing w:line="276" w:lineRule="auto"/>
              <w:jc w:val="center"/>
              <w:cnfStyle w:val="000000000000"/>
              <w:rPr>
                <w:rFonts w:ascii="Myriad Pro" w:hAnsi="Myriad Pro" w:cs="Arial"/>
                <w:color w:val="000000"/>
                <w:sz w:val="20"/>
                <w:szCs w:val="20"/>
              </w:rPr>
            </w:pPr>
            <w:r w:rsidRPr="003F120B">
              <w:rPr>
                <w:rFonts w:ascii="Myriad Pro" w:hAnsi="Myriad Pro" w:cs="Arial"/>
                <w:color w:val="000000"/>
                <w:sz w:val="20"/>
                <w:szCs w:val="20"/>
              </w:rPr>
              <w:t>4,2</w:t>
            </w:r>
          </w:p>
        </w:tc>
      </w:tr>
      <w:tr w:rsidR="00AC580F" w:rsidRPr="003F120B" w:rsidTr="00AC452E">
        <w:trPr>
          <w:trHeight w:val="243"/>
          <w:jc w:val="center"/>
        </w:trPr>
        <w:tc>
          <w:tcPr>
            <w:cnfStyle w:val="001000000000"/>
            <w:tcW w:w="3020" w:type="dxa"/>
            <w:vMerge w:val="restart"/>
            <w:tcBorders>
              <w:top w:val="single" w:sz="4" w:space="0" w:color="auto"/>
            </w:tcBorders>
            <w:shd w:val="clear" w:color="auto" w:fill="auto"/>
          </w:tcPr>
          <w:p w:rsidR="00AC580F" w:rsidRPr="003F120B" w:rsidRDefault="00AC580F" w:rsidP="003F120B">
            <w:pPr>
              <w:spacing w:line="276" w:lineRule="auto"/>
              <w:rPr>
                <w:rFonts w:ascii="Myriad Pro" w:hAnsi="Myriad Pro" w:cs="Arial"/>
                <w:sz w:val="20"/>
                <w:szCs w:val="20"/>
              </w:rPr>
            </w:pPr>
            <w:r w:rsidRPr="004C7DA1">
              <w:rPr>
                <w:rFonts w:ascii="Myriad Pro" w:hAnsi="Myriad Pro" w:cs="Arial"/>
                <w:b/>
                <w:bCs/>
                <w:color w:val="000000"/>
                <w:sz w:val="18"/>
                <w:szCs w:val="18"/>
              </w:rPr>
              <w:t>Μορφωτικό επίπεδο πατέρα</w:t>
            </w:r>
          </w:p>
        </w:tc>
        <w:tc>
          <w:tcPr>
            <w:tcW w:w="2483" w:type="dxa"/>
            <w:tcBorders>
              <w:top w:val="single" w:sz="4" w:space="0" w:color="auto"/>
              <w:bottom w:val="nil"/>
            </w:tcBorders>
          </w:tcPr>
          <w:p w:rsidR="00AC580F" w:rsidRPr="004C7DA1"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3F120B">
              <w:rPr>
                <w:rFonts w:ascii="Myriad Pro" w:hAnsi="Myriad Pro" w:cs="Arial"/>
                <w:color w:val="000000"/>
                <w:sz w:val="18"/>
                <w:szCs w:val="18"/>
              </w:rPr>
              <w:t>Πρωτοβάθμια</w:t>
            </w:r>
          </w:p>
        </w:tc>
        <w:tc>
          <w:tcPr>
            <w:tcW w:w="1428" w:type="dxa"/>
            <w:tcBorders>
              <w:top w:val="single" w:sz="4" w:space="0" w:color="auto"/>
              <w:bottom w:val="nil"/>
            </w:tcBorders>
          </w:tcPr>
          <w:p w:rsidR="00AC580F" w:rsidRPr="004C7DA1"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4C7DA1">
              <w:rPr>
                <w:rFonts w:ascii="Myriad Pro" w:hAnsi="Myriad Pro" w:cs="Arial"/>
                <w:color w:val="000000"/>
                <w:sz w:val="18"/>
                <w:szCs w:val="18"/>
              </w:rPr>
              <w:t>22</w:t>
            </w:r>
          </w:p>
        </w:tc>
        <w:tc>
          <w:tcPr>
            <w:tcW w:w="1184" w:type="dxa"/>
            <w:tcBorders>
              <w:top w:val="single" w:sz="4" w:space="0" w:color="auto"/>
              <w:bottom w:val="nil"/>
            </w:tcBorders>
          </w:tcPr>
          <w:p w:rsidR="00AC580F" w:rsidRPr="004C7DA1"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4C7DA1">
              <w:rPr>
                <w:rFonts w:ascii="Myriad Pro" w:hAnsi="Myriad Pro" w:cs="Arial"/>
                <w:color w:val="000000"/>
                <w:sz w:val="18"/>
                <w:szCs w:val="18"/>
              </w:rPr>
              <w:t>18,3</w:t>
            </w:r>
          </w:p>
        </w:tc>
      </w:tr>
      <w:tr w:rsidR="00AC580F" w:rsidRPr="003F120B" w:rsidTr="00AC452E">
        <w:trPr>
          <w:trHeight w:val="80"/>
          <w:jc w:val="center"/>
        </w:trPr>
        <w:tc>
          <w:tcPr>
            <w:cnfStyle w:val="001000000000"/>
            <w:tcW w:w="3020" w:type="dxa"/>
            <w:vMerge/>
            <w:shd w:val="clear" w:color="auto" w:fill="auto"/>
          </w:tcPr>
          <w:p w:rsidR="00AC580F" w:rsidRPr="003F120B" w:rsidRDefault="00AC580F" w:rsidP="003F120B">
            <w:pPr>
              <w:spacing w:line="276" w:lineRule="auto"/>
              <w:rPr>
                <w:rFonts w:ascii="Myriad Pro" w:hAnsi="Myriad Pro" w:cs="Arial"/>
                <w:sz w:val="20"/>
                <w:szCs w:val="20"/>
              </w:rPr>
            </w:pPr>
          </w:p>
        </w:tc>
        <w:tc>
          <w:tcPr>
            <w:tcW w:w="2483" w:type="dxa"/>
            <w:tcBorders>
              <w:top w:val="nil"/>
              <w:bottom w:val="nil"/>
            </w:tcBorders>
          </w:tcPr>
          <w:p w:rsidR="00AC580F" w:rsidRPr="004C7DA1"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3F120B">
              <w:rPr>
                <w:rFonts w:ascii="Myriad Pro" w:hAnsi="Myriad Pro" w:cs="Arial"/>
                <w:color w:val="000000"/>
                <w:sz w:val="18"/>
                <w:szCs w:val="18"/>
              </w:rPr>
              <w:t>Δευτεροβάθμια</w:t>
            </w:r>
          </w:p>
        </w:tc>
        <w:tc>
          <w:tcPr>
            <w:tcW w:w="1428" w:type="dxa"/>
            <w:tcBorders>
              <w:top w:val="nil"/>
              <w:bottom w:val="nil"/>
            </w:tcBorders>
          </w:tcPr>
          <w:p w:rsidR="00AC580F" w:rsidRPr="004C7DA1"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4C7DA1">
              <w:rPr>
                <w:rFonts w:ascii="Myriad Pro" w:hAnsi="Myriad Pro" w:cs="Arial"/>
                <w:color w:val="000000"/>
                <w:sz w:val="18"/>
                <w:szCs w:val="18"/>
              </w:rPr>
              <w:t>44</w:t>
            </w:r>
          </w:p>
        </w:tc>
        <w:tc>
          <w:tcPr>
            <w:tcW w:w="1184" w:type="dxa"/>
            <w:tcBorders>
              <w:top w:val="nil"/>
              <w:bottom w:val="nil"/>
            </w:tcBorders>
          </w:tcPr>
          <w:p w:rsidR="00AC580F" w:rsidRPr="004C7DA1"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4C7DA1">
              <w:rPr>
                <w:rFonts w:ascii="Myriad Pro" w:hAnsi="Myriad Pro" w:cs="Arial"/>
                <w:color w:val="000000"/>
                <w:sz w:val="18"/>
                <w:szCs w:val="18"/>
              </w:rPr>
              <w:t>36,7</w:t>
            </w:r>
          </w:p>
        </w:tc>
      </w:tr>
      <w:tr w:rsidR="00AC580F" w:rsidRPr="003F120B" w:rsidTr="00AC452E">
        <w:trPr>
          <w:trHeight w:val="144"/>
          <w:jc w:val="center"/>
        </w:trPr>
        <w:tc>
          <w:tcPr>
            <w:cnfStyle w:val="001000000000"/>
            <w:tcW w:w="3020" w:type="dxa"/>
            <w:vMerge/>
            <w:tcBorders>
              <w:bottom w:val="single" w:sz="4" w:space="0" w:color="auto"/>
            </w:tcBorders>
            <w:shd w:val="clear" w:color="auto" w:fill="auto"/>
          </w:tcPr>
          <w:p w:rsidR="00AC580F" w:rsidRPr="003F120B" w:rsidRDefault="00AC580F" w:rsidP="003F120B">
            <w:pPr>
              <w:spacing w:line="276" w:lineRule="auto"/>
              <w:rPr>
                <w:rFonts w:ascii="Myriad Pro" w:hAnsi="Myriad Pro" w:cs="Arial"/>
                <w:sz w:val="20"/>
                <w:szCs w:val="20"/>
              </w:rPr>
            </w:pPr>
          </w:p>
        </w:tc>
        <w:tc>
          <w:tcPr>
            <w:tcW w:w="2483" w:type="dxa"/>
            <w:tcBorders>
              <w:top w:val="nil"/>
              <w:bottom w:val="single" w:sz="4" w:space="0" w:color="auto"/>
            </w:tcBorders>
          </w:tcPr>
          <w:p w:rsidR="00AC580F" w:rsidRPr="004C7DA1"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3F120B">
              <w:rPr>
                <w:rFonts w:ascii="Myriad Pro" w:hAnsi="Myriad Pro" w:cs="Arial"/>
                <w:color w:val="000000"/>
                <w:sz w:val="18"/>
                <w:szCs w:val="18"/>
              </w:rPr>
              <w:t>Τριτοβάθμια</w:t>
            </w:r>
          </w:p>
        </w:tc>
        <w:tc>
          <w:tcPr>
            <w:tcW w:w="1428" w:type="dxa"/>
            <w:tcBorders>
              <w:top w:val="nil"/>
              <w:bottom w:val="single" w:sz="4" w:space="0" w:color="auto"/>
            </w:tcBorders>
          </w:tcPr>
          <w:p w:rsidR="00AC580F" w:rsidRPr="004C7DA1"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4C7DA1">
              <w:rPr>
                <w:rFonts w:ascii="Myriad Pro" w:hAnsi="Myriad Pro" w:cs="Arial"/>
                <w:color w:val="000000"/>
                <w:sz w:val="18"/>
                <w:szCs w:val="18"/>
              </w:rPr>
              <w:t>54</w:t>
            </w:r>
          </w:p>
        </w:tc>
        <w:tc>
          <w:tcPr>
            <w:tcW w:w="1184" w:type="dxa"/>
            <w:tcBorders>
              <w:top w:val="nil"/>
              <w:bottom w:val="single" w:sz="4" w:space="0" w:color="auto"/>
            </w:tcBorders>
          </w:tcPr>
          <w:p w:rsidR="00AC580F" w:rsidRPr="004C7DA1"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4C7DA1">
              <w:rPr>
                <w:rFonts w:ascii="Myriad Pro" w:hAnsi="Myriad Pro" w:cs="Arial"/>
                <w:color w:val="000000"/>
                <w:sz w:val="18"/>
                <w:szCs w:val="18"/>
              </w:rPr>
              <w:t>45,0</w:t>
            </w:r>
          </w:p>
        </w:tc>
      </w:tr>
      <w:tr w:rsidR="00960F16" w:rsidRPr="003F120B" w:rsidTr="00AC452E">
        <w:trPr>
          <w:trHeight w:val="243"/>
          <w:jc w:val="center"/>
        </w:trPr>
        <w:tc>
          <w:tcPr>
            <w:cnfStyle w:val="001000000000"/>
            <w:tcW w:w="3020" w:type="dxa"/>
            <w:tcBorders>
              <w:top w:val="single" w:sz="4" w:space="0" w:color="auto"/>
              <w:bottom w:val="nil"/>
            </w:tcBorders>
            <w:shd w:val="clear" w:color="auto" w:fill="auto"/>
          </w:tcPr>
          <w:p w:rsidR="00960F16" w:rsidRPr="003F120B" w:rsidRDefault="00960F16" w:rsidP="003F120B">
            <w:pPr>
              <w:spacing w:line="276" w:lineRule="auto"/>
              <w:rPr>
                <w:rFonts w:ascii="Myriad Pro" w:hAnsi="Myriad Pro" w:cs="Arial"/>
                <w:sz w:val="20"/>
                <w:szCs w:val="20"/>
              </w:rPr>
            </w:pPr>
            <w:r w:rsidRPr="004C7DA1">
              <w:rPr>
                <w:rFonts w:ascii="Myriad Pro" w:hAnsi="Myriad Pro" w:cs="Arial"/>
                <w:b/>
                <w:bCs/>
                <w:color w:val="000000"/>
                <w:sz w:val="18"/>
                <w:szCs w:val="18"/>
              </w:rPr>
              <w:t xml:space="preserve">Μορφωτικό επίπεδο </w:t>
            </w:r>
            <w:r w:rsidRPr="003F120B">
              <w:rPr>
                <w:rFonts w:ascii="Myriad Pro" w:hAnsi="Myriad Pro" w:cs="Arial"/>
                <w:b/>
                <w:bCs/>
                <w:color w:val="000000"/>
                <w:sz w:val="18"/>
                <w:szCs w:val="18"/>
              </w:rPr>
              <w:t>μητέρας</w:t>
            </w:r>
          </w:p>
        </w:tc>
        <w:tc>
          <w:tcPr>
            <w:tcW w:w="2483" w:type="dxa"/>
            <w:tcBorders>
              <w:top w:val="single" w:sz="4" w:space="0" w:color="auto"/>
              <w:bottom w:val="nil"/>
            </w:tcBorders>
          </w:tcPr>
          <w:p w:rsidR="00960F16" w:rsidRPr="004C7DA1" w:rsidRDefault="00CA5174" w:rsidP="003F120B">
            <w:pPr>
              <w:autoSpaceDE w:val="0"/>
              <w:autoSpaceDN w:val="0"/>
              <w:adjustRightInd w:val="0"/>
              <w:spacing w:line="276" w:lineRule="auto"/>
              <w:cnfStyle w:val="000000000000"/>
              <w:rPr>
                <w:rFonts w:ascii="Myriad Pro" w:hAnsi="Myriad Pro" w:cs="Arial"/>
                <w:color w:val="000000"/>
                <w:sz w:val="18"/>
                <w:szCs w:val="18"/>
              </w:rPr>
            </w:pPr>
            <w:r w:rsidRPr="003F120B">
              <w:rPr>
                <w:rFonts w:ascii="Myriad Pro" w:hAnsi="Myriad Pro" w:cs="Arial"/>
                <w:color w:val="000000"/>
                <w:sz w:val="18"/>
                <w:szCs w:val="18"/>
              </w:rPr>
              <w:t>Πρωτοβάθμια</w:t>
            </w:r>
          </w:p>
        </w:tc>
        <w:tc>
          <w:tcPr>
            <w:tcW w:w="1428" w:type="dxa"/>
            <w:tcBorders>
              <w:top w:val="single" w:sz="4" w:space="0" w:color="auto"/>
              <w:bottom w:val="nil"/>
            </w:tcBorders>
          </w:tcPr>
          <w:p w:rsidR="00960F16" w:rsidRPr="00960F16" w:rsidRDefault="00960F16" w:rsidP="003F120B">
            <w:pPr>
              <w:autoSpaceDE w:val="0"/>
              <w:autoSpaceDN w:val="0"/>
              <w:adjustRightInd w:val="0"/>
              <w:spacing w:line="276" w:lineRule="auto"/>
              <w:jc w:val="center"/>
              <w:cnfStyle w:val="000000000000"/>
              <w:rPr>
                <w:rFonts w:ascii="Myriad Pro" w:hAnsi="Myriad Pro" w:cs="Arial"/>
                <w:color w:val="000000"/>
                <w:sz w:val="18"/>
                <w:szCs w:val="18"/>
              </w:rPr>
            </w:pPr>
            <w:r w:rsidRPr="00960F16">
              <w:rPr>
                <w:rFonts w:ascii="Myriad Pro" w:hAnsi="Myriad Pro" w:cs="Arial"/>
                <w:color w:val="000000"/>
                <w:sz w:val="18"/>
                <w:szCs w:val="18"/>
              </w:rPr>
              <w:t>14</w:t>
            </w:r>
          </w:p>
        </w:tc>
        <w:tc>
          <w:tcPr>
            <w:tcW w:w="1184" w:type="dxa"/>
            <w:tcBorders>
              <w:top w:val="single" w:sz="4" w:space="0" w:color="auto"/>
              <w:bottom w:val="nil"/>
            </w:tcBorders>
          </w:tcPr>
          <w:p w:rsidR="00960F16" w:rsidRPr="00960F16" w:rsidRDefault="00960F16" w:rsidP="003F120B">
            <w:pPr>
              <w:autoSpaceDE w:val="0"/>
              <w:autoSpaceDN w:val="0"/>
              <w:adjustRightInd w:val="0"/>
              <w:spacing w:line="276" w:lineRule="auto"/>
              <w:jc w:val="center"/>
              <w:cnfStyle w:val="000000000000"/>
              <w:rPr>
                <w:rFonts w:ascii="Myriad Pro" w:hAnsi="Myriad Pro" w:cs="Arial"/>
                <w:color w:val="000000"/>
                <w:sz w:val="18"/>
                <w:szCs w:val="18"/>
              </w:rPr>
            </w:pPr>
            <w:r w:rsidRPr="00960F16">
              <w:rPr>
                <w:rFonts w:ascii="Myriad Pro" w:hAnsi="Myriad Pro" w:cs="Arial"/>
                <w:color w:val="000000"/>
                <w:sz w:val="18"/>
                <w:szCs w:val="18"/>
              </w:rPr>
              <w:t>11,7</w:t>
            </w:r>
          </w:p>
        </w:tc>
      </w:tr>
      <w:tr w:rsidR="00960F16" w:rsidRPr="003F120B" w:rsidTr="00AC452E">
        <w:trPr>
          <w:trHeight w:val="283"/>
          <w:jc w:val="center"/>
        </w:trPr>
        <w:tc>
          <w:tcPr>
            <w:cnfStyle w:val="001000000000"/>
            <w:tcW w:w="3020" w:type="dxa"/>
            <w:tcBorders>
              <w:top w:val="nil"/>
              <w:bottom w:val="nil"/>
            </w:tcBorders>
            <w:shd w:val="clear" w:color="auto" w:fill="auto"/>
          </w:tcPr>
          <w:p w:rsidR="00960F16" w:rsidRPr="003F120B" w:rsidRDefault="00960F16" w:rsidP="003F120B">
            <w:pPr>
              <w:spacing w:line="276" w:lineRule="auto"/>
              <w:rPr>
                <w:rFonts w:ascii="Myriad Pro" w:hAnsi="Myriad Pro" w:cs="Arial"/>
                <w:sz w:val="20"/>
                <w:szCs w:val="20"/>
              </w:rPr>
            </w:pPr>
          </w:p>
        </w:tc>
        <w:tc>
          <w:tcPr>
            <w:tcW w:w="2483" w:type="dxa"/>
            <w:tcBorders>
              <w:top w:val="nil"/>
              <w:bottom w:val="nil"/>
            </w:tcBorders>
          </w:tcPr>
          <w:p w:rsidR="00960F16" w:rsidRPr="004C7DA1" w:rsidRDefault="00CA5174" w:rsidP="003F120B">
            <w:pPr>
              <w:autoSpaceDE w:val="0"/>
              <w:autoSpaceDN w:val="0"/>
              <w:adjustRightInd w:val="0"/>
              <w:spacing w:line="276" w:lineRule="auto"/>
              <w:cnfStyle w:val="000000000000"/>
              <w:rPr>
                <w:rFonts w:ascii="Myriad Pro" w:hAnsi="Myriad Pro" w:cs="Arial"/>
                <w:color w:val="000000"/>
                <w:sz w:val="18"/>
                <w:szCs w:val="18"/>
              </w:rPr>
            </w:pPr>
            <w:r w:rsidRPr="003F120B">
              <w:rPr>
                <w:rFonts w:ascii="Myriad Pro" w:hAnsi="Myriad Pro" w:cs="Arial"/>
                <w:color w:val="000000"/>
                <w:sz w:val="18"/>
                <w:szCs w:val="18"/>
              </w:rPr>
              <w:t>Δευτεροβάθμια</w:t>
            </w:r>
          </w:p>
        </w:tc>
        <w:tc>
          <w:tcPr>
            <w:tcW w:w="1428" w:type="dxa"/>
            <w:tcBorders>
              <w:top w:val="nil"/>
              <w:bottom w:val="nil"/>
            </w:tcBorders>
          </w:tcPr>
          <w:p w:rsidR="00960F16" w:rsidRPr="00960F16" w:rsidRDefault="00960F16" w:rsidP="003F120B">
            <w:pPr>
              <w:autoSpaceDE w:val="0"/>
              <w:autoSpaceDN w:val="0"/>
              <w:adjustRightInd w:val="0"/>
              <w:spacing w:line="276" w:lineRule="auto"/>
              <w:jc w:val="center"/>
              <w:cnfStyle w:val="000000000000"/>
              <w:rPr>
                <w:rFonts w:ascii="Myriad Pro" w:hAnsi="Myriad Pro" w:cs="Arial"/>
                <w:color w:val="000000"/>
                <w:sz w:val="18"/>
                <w:szCs w:val="18"/>
              </w:rPr>
            </w:pPr>
            <w:r w:rsidRPr="00960F16">
              <w:rPr>
                <w:rFonts w:ascii="Myriad Pro" w:hAnsi="Myriad Pro" w:cs="Arial"/>
                <w:color w:val="000000"/>
                <w:sz w:val="18"/>
                <w:szCs w:val="18"/>
              </w:rPr>
              <w:t>46</w:t>
            </w:r>
          </w:p>
        </w:tc>
        <w:tc>
          <w:tcPr>
            <w:tcW w:w="1184" w:type="dxa"/>
            <w:tcBorders>
              <w:top w:val="nil"/>
              <w:bottom w:val="nil"/>
            </w:tcBorders>
          </w:tcPr>
          <w:p w:rsidR="00960F16" w:rsidRPr="00960F16" w:rsidRDefault="00960F16" w:rsidP="003F120B">
            <w:pPr>
              <w:autoSpaceDE w:val="0"/>
              <w:autoSpaceDN w:val="0"/>
              <w:adjustRightInd w:val="0"/>
              <w:spacing w:line="276" w:lineRule="auto"/>
              <w:jc w:val="center"/>
              <w:cnfStyle w:val="000000000000"/>
              <w:rPr>
                <w:rFonts w:ascii="Myriad Pro" w:hAnsi="Myriad Pro" w:cs="Arial"/>
                <w:color w:val="000000"/>
                <w:sz w:val="18"/>
                <w:szCs w:val="18"/>
              </w:rPr>
            </w:pPr>
            <w:r w:rsidRPr="00960F16">
              <w:rPr>
                <w:rFonts w:ascii="Myriad Pro" w:hAnsi="Myriad Pro" w:cs="Arial"/>
                <w:color w:val="000000"/>
                <w:sz w:val="18"/>
                <w:szCs w:val="18"/>
              </w:rPr>
              <w:t>38,3</w:t>
            </w:r>
          </w:p>
        </w:tc>
      </w:tr>
      <w:tr w:rsidR="00960F16" w:rsidRPr="003F120B" w:rsidTr="00AC452E">
        <w:trPr>
          <w:trHeight w:val="281"/>
          <w:jc w:val="center"/>
        </w:trPr>
        <w:tc>
          <w:tcPr>
            <w:cnfStyle w:val="001000000000"/>
            <w:tcW w:w="3020" w:type="dxa"/>
            <w:tcBorders>
              <w:top w:val="nil"/>
              <w:bottom w:val="single" w:sz="4" w:space="0" w:color="auto"/>
            </w:tcBorders>
            <w:shd w:val="clear" w:color="auto" w:fill="auto"/>
          </w:tcPr>
          <w:p w:rsidR="00960F16" w:rsidRPr="003F120B" w:rsidRDefault="00960F16" w:rsidP="003F120B">
            <w:pPr>
              <w:spacing w:line="276" w:lineRule="auto"/>
              <w:rPr>
                <w:rFonts w:ascii="Myriad Pro" w:hAnsi="Myriad Pro" w:cs="Arial"/>
                <w:sz w:val="20"/>
                <w:szCs w:val="20"/>
              </w:rPr>
            </w:pPr>
          </w:p>
        </w:tc>
        <w:tc>
          <w:tcPr>
            <w:tcW w:w="2483" w:type="dxa"/>
            <w:tcBorders>
              <w:top w:val="nil"/>
              <w:bottom w:val="single" w:sz="4" w:space="0" w:color="auto"/>
            </w:tcBorders>
          </w:tcPr>
          <w:p w:rsidR="00960F16" w:rsidRPr="004C7DA1" w:rsidRDefault="00CA5174" w:rsidP="003F120B">
            <w:pPr>
              <w:autoSpaceDE w:val="0"/>
              <w:autoSpaceDN w:val="0"/>
              <w:adjustRightInd w:val="0"/>
              <w:spacing w:line="276" w:lineRule="auto"/>
              <w:cnfStyle w:val="000000000000"/>
              <w:rPr>
                <w:rFonts w:ascii="Myriad Pro" w:hAnsi="Myriad Pro" w:cs="Arial"/>
                <w:color w:val="000000"/>
                <w:sz w:val="18"/>
                <w:szCs w:val="18"/>
              </w:rPr>
            </w:pPr>
            <w:r w:rsidRPr="003F120B">
              <w:rPr>
                <w:rFonts w:ascii="Myriad Pro" w:hAnsi="Myriad Pro" w:cs="Arial"/>
                <w:color w:val="000000"/>
                <w:sz w:val="18"/>
                <w:szCs w:val="18"/>
              </w:rPr>
              <w:t>Τριτοβάθμια</w:t>
            </w:r>
          </w:p>
        </w:tc>
        <w:tc>
          <w:tcPr>
            <w:tcW w:w="1428" w:type="dxa"/>
            <w:tcBorders>
              <w:top w:val="nil"/>
              <w:bottom w:val="single" w:sz="4" w:space="0" w:color="auto"/>
            </w:tcBorders>
          </w:tcPr>
          <w:p w:rsidR="00960F16" w:rsidRPr="00960F16" w:rsidRDefault="00960F16" w:rsidP="003F120B">
            <w:pPr>
              <w:autoSpaceDE w:val="0"/>
              <w:autoSpaceDN w:val="0"/>
              <w:adjustRightInd w:val="0"/>
              <w:spacing w:line="276" w:lineRule="auto"/>
              <w:jc w:val="center"/>
              <w:cnfStyle w:val="000000000000"/>
              <w:rPr>
                <w:rFonts w:ascii="Myriad Pro" w:hAnsi="Myriad Pro" w:cs="Arial"/>
                <w:color w:val="000000"/>
                <w:sz w:val="18"/>
                <w:szCs w:val="18"/>
              </w:rPr>
            </w:pPr>
            <w:r w:rsidRPr="00960F16">
              <w:rPr>
                <w:rFonts w:ascii="Myriad Pro" w:hAnsi="Myriad Pro" w:cs="Arial"/>
                <w:color w:val="000000"/>
                <w:sz w:val="18"/>
                <w:szCs w:val="18"/>
              </w:rPr>
              <w:t>60</w:t>
            </w:r>
          </w:p>
        </w:tc>
        <w:tc>
          <w:tcPr>
            <w:tcW w:w="1184" w:type="dxa"/>
            <w:tcBorders>
              <w:top w:val="nil"/>
              <w:bottom w:val="single" w:sz="4" w:space="0" w:color="auto"/>
            </w:tcBorders>
          </w:tcPr>
          <w:p w:rsidR="00960F16" w:rsidRPr="00960F16" w:rsidRDefault="00960F16" w:rsidP="003F120B">
            <w:pPr>
              <w:autoSpaceDE w:val="0"/>
              <w:autoSpaceDN w:val="0"/>
              <w:adjustRightInd w:val="0"/>
              <w:spacing w:line="276" w:lineRule="auto"/>
              <w:jc w:val="center"/>
              <w:cnfStyle w:val="000000000000"/>
              <w:rPr>
                <w:rFonts w:ascii="Myriad Pro" w:hAnsi="Myriad Pro" w:cs="Arial"/>
                <w:color w:val="000000"/>
                <w:sz w:val="18"/>
                <w:szCs w:val="18"/>
              </w:rPr>
            </w:pPr>
            <w:r w:rsidRPr="00960F16">
              <w:rPr>
                <w:rFonts w:ascii="Myriad Pro" w:hAnsi="Myriad Pro" w:cs="Arial"/>
                <w:color w:val="000000"/>
                <w:sz w:val="18"/>
                <w:szCs w:val="18"/>
              </w:rPr>
              <w:t>50,0</w:t>
            </w:r>
          </w:p>
        </w:tc>
      </w:tr>
      <w:tr w:rsidR="00AC580F" w:rsidRPr="003F120B" w:rsidTr="00AC452E">
        <w:trPr>
          <w:trHeight w:val="243"/>
          <w:jc w:val="center"/>
        </w:trPr>
        <w:tc>
          <w:tcPr>
            <w:cnfStyle w:val="001000000000"/>
            <w:tcW w:w="3020" w:type="dxa"/>
            <w:vMerge w:val="restart"/>
            <w:tcBorders>
              <w:top w:val="single" w:sz="4" w:space="0" w:color="auto"/>
            </w:tcBorders>
            <w:shd w:val="clear" w:color="auto" w:fill="auto"/>
          </w:tcPr>
          <w:p w:rsidR="00AC580F" w:rsidRPr="000F12ED" w:rsidRDefault="00AC580F" w:rsidP="003F120B">
            <w:pPr>
              <w:spacing w:line="276" w:lineRule="auto"/>
              <w:rPr>
                <w:rFonts w:ascii="Myriad Pro" w:hAnsi="Myriad Pro" w:cs="Arial"/>
                <w:b/>
                <w:sz w:val="20"/>
                <w:szCs w:val="20"/>
              </w:rPr>
            </w:pPr>
            <w:r w:rsidRPr="000F12ED">
              <w:rPr>
                <w:rFonts w:ascii="Myriad Pro" w:hAnsi="Myriad Pro" w:cs="Arial"/>
                <w:b/>
                <w:sz w:val="20"/>
                <w:szCs w:val="20"/>
              </w:rPr>
              <w:t>Επάγγελμα πατέρα</w:t>
            </w:r>
          </w:p>
        </w:tc>
        <w:tc>
          <w:tcPr>
            <w:tcW w:w="2483" w:type="dxa"/>
            <w:tcBorders>
              <w:top w:val="single" w:sz="4" w:space="0" w:color="auto"/>
              <w:bottom w:val="nil"/>
            </w:tcBorders>
          </w:tcPr>
          <w:p w:rsidR="00AC580F" w:rsidRPr="000F12E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0F12ED">
              <w:rPr>
                <w:rFonts w:ascii="Myriad Pro" w:hAnsi="Myriad Pro" w:cs="Arial"/>
                <w:color w:val="000000"/>
                <w:sz w:val="18"/>
                <w:szCs w:val="18"/>
              </w:rPr>
              <w:t>Ελεύθερος Επαγγελματίας</w:t>
            </w:r>
          </w:p>
        </w:tc>
        <w:tc>
          <w:tcPr>
            <w:tcW w:w="1428" w:type="dxa"/>
            <w:tcBorders>
              <w:top w:val="single" w:sz="4" w:space="0" w:color="auto"/>
              <w:bottom w:val="nil"/>
            </w:tcBorders>
          </w:tcPr>
          <w:p w:rsidR="00AC580F" w:rsidRPr="000F12E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0F12ED">
              <w:rPr>
                <w:rFonts w:ascii="Myriad Pro" w:hAnsi="Myriad Pro" w:cs="Arial"/>
                <w:color w:val="000000"/>
                <w:sz w:val="18"/>
                <w:szCs w:val="18"/>
              </w:rPr>
              <w:t>42</w:t>
            </w:r>
          </w:p>
        </w:tc>
        <w:tc>
          <w:tcPr>
            <w:tcW w:w="1184" w:type="dxa"/>
            <w:tcBorders>
              <w:top w:val="single" w:sz="4" w:space="0" w:color="auto"/>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35,0</w:t>
            </w:r>
          </w:p>
        </w:tc>
      </w:tr>
      <w:tr w:rsidR="00AC580F" w:rsidRPr="003F120B" w:rsidTr="00AC452E">
        <w:trPr>
          <w:trHeight w:val="144"/>
          <w:jc w:val="center"/>
        </w:trPr>
        <w:tc>
          <w:tcPr>
            <w:cnfStyle w:val="001000000000"/>
            <w:tcW w:w="3020" w:type="dxa"/>
            <w:vMerge/>
            <w:shd w:val="clear" w:color="auto" w:fill="auto"/>
          </w:tcPr>
          <w:p w:rsidR="00AC580F" w:rsidRPr="000F12ED" w:rsidRDefault="00AC580F" w:rsidP="003F120B">
            <w:pPr>
              <w:spacing w:line="276" w:lineRule="auto"/>
              <w:rPr>
                <w:rFonts w:ascii="Myriad Pro" w:hAnsi="Myriad Pro" w:cs="Arial"/>
                <w:b/>
                <w:sz w:val="20"/>
                <w:szCs w:val="20"/>
              </w:rPr>
            </w:pPr>
          </w:p>
        </w:tc>
        <w:tc>
          <w:tcPr>
            <w:tcW w:w="2483" w:type="dxa"/>
            <w:tcBorders>
              <w:top w:val="nil"/>
              <w:bottom w:val="nil"/>
            </w:tcBorders>
          </w:tcPr>
          <w:p w:rsidR="00AC580F" w:rsidRPr="000F12E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0F12ED">
              <w:rPr>
                <w:rFonts w:ascii="Myriad Pro" w:hAnsi="Myriad Pro" w:cs="Arial"/>
                <w:color w:val="000000"/>
                <w:sz w:val="18"/>
                <w:szCs w:val="18"/>
              </w:rPr>
              <w:t>Δημόσιος Υπάλληλος</w:t>
            </w:r>
          </w:p>
        </w:tc>
        <w:tc>
          <w:tcPr>
            <w:tcW w:w="1428" w:type="dxa"/>
            <w:tcBorders>
              <w:top w:val="nil"/>
              <w:bottom w:val="nil"/>
            </w:tcBorders>
          </w:tcPr>
          <w:p w:rsidR="00AC580F" w:rsidRPr="000F12E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0F12ED">
              <w:rPr>
                <w:rFonts w:ascii="Myriad Pro" w:hAnsi="Myriad Pro" w:cs="Arial"/>
                <w:color w:val="000000"/>
                <w:sz w:val="18"/>
                <w:szCs w:val="18"/>
              </w:rPr>
              <w:t>15</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12,5</w:t>
            </w:r>
          </w:p>
        </w:tc>
      </w:tr>
      <w:tr w:rsidR="00AC580F" w:rsidRPr="003F120B" w:rsidTr="00AC452E">
        <w:trPr>
          <w:trHeight w:val="144"/>
          <w:jc w:val="center"/>
        </w:trPr>
        <w:tc>
          <w:tcPr>
            <w:cnfStyle w:val="001000000000"/>
            <w:tcW w:w="3020" w:type="dxa"/>
            <w:vMerge/>
            <w:shd w:val="clear" w:color="auto" w:fill="auto"/>
          </w:tcPr>
          <w:p w:rsidR="00AC580F" w:rsidRPr="000F12ED" w:rsidRDefault="00AC580F" w:rsidP="003F120B">
            <w:pPr>
              <w:spacing w:line="276" w:lineRule="auto"/>
              <w:rPr>
                <w:rFonts w:ascii="Myriad Pro" w:hAnsi="Myriad Pro" w:cs="Arial"/>
                <w:b/>
                <w:sz w:val="20"/>
                <w:szCs w:val="20"/>
              </w:rPr>
            </w:pPr>
          </w:p>
        </w:tc>
        <w:tc>
          <w:tcPr>
            <w:tcW w:w="2483" w:type="dxa"/>
            <w:tcBorders>
              <w:top w:val="nil"/>
              <w:bottom w:val="nil"/>
            </w:tcBorders>
          </w:tcPr>
          <w:p w:rsidR="00AC580F" w:rsidRPr="000F12E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0F12ED">
              <w:rPr>
                <w:rFonts w:ascii="Myriad Pro" w:hAnsi="Myriad Pro" w:cs="Arial"/>
                <w:color w:val="000000"/>
                <w:sz w:val="18"/>
                <w:szCs w:val="18"/>
              </w:rPr>
              <w:t>Στρατιωτικός-Αστυνομικός</w:t>
            </w:r>
          </w:p>
        </w:tc>
        <w:tc>
          <w:tcPr>
            <w:tcW w:w="1428" w:type="dxa"/>
            <w:tcBorders>
              <w:top w:val="nil"/>
              <w:bottom w:val="nil"/>
            </w:tcBorders>
          </w:tcPr>
          <w:p w:rsidR="00AC580F" w:rsidRPr="000F12E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0F12ED">
              <w:rPr>
                <w:rFonts w:ascii="Myriad Pro" w:hAnsi="Myriad Pro" w:cs="Arial"/>
                <w:color w:val="000000"/>
                <w:sz w:val="18"/>
                <w:szCs w:val="18"/>
              </w:rPr>
              <w:t>10</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8,3</w:t>
            </w:r>
          </w:p>
        </w:tc>
      </w:tr>
      <w:tr w:rsidR="00AC580F" w:rsidRPr="003F120B" w:rsidTr="00AC452E">
        <w:trPr>
          <w:trHeight w:val="144"/>
          <w:jc w:val="center"/>
        </w:trPr>
        <w:tc>
          <w:tcPr>
            <w:cnfStyle w:val="001000000000"/>
            <w:tcW w:w="3020" w:type="dxa"/>
            <w:vMerge/>
            <w:shd w:val="clear" w:color="auto" w:fill="auto"/>
          </w:tcPr>
          <w:p w:rsidR="00AC580F" w:rsidRPr="000F12ED" w:rsidRDefault="00AC580F" w:rsidP="003F120B">
            <w:pPr>
              <w:spacing w:line="276" w:lineRule="auto"/>
              <w:rPr>
                <w:rFonts w:ascii="Myriad Pro" w:hAnsi="Myriad Pro" w:cs="Arial"/>
                <w:b/>
                <w:sz w:val="20"/>
                <w:szCs w:val="20"/>
              </w:rPr>
            </w:pPr>
          </w:p>
        </w:tc>
        <w:tc>
          <w:tcPr>
            <w:tcW w:w="2483" w:type="dxa"/>
            <w:tcBorders>
              <w:top w:val="nil"/>
              <w:bottom w:val="nil"/>
            </w:tcBorders>
          </w:tcPr>
          <w:p w:rsidR="00AC580F" w:rsidRPr="000F12E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0F12ED">
              <w:rPr>
                <w:rFonts w:ascii="Myriad Pro" w:hAnsi="Myriad Pro" w:cs="Arial"/>
                <w:color w:val="000000"/>
                <w:sz w:val="18"/>
                <w:szCs w:val="18"/>
              </w:rPr>
              <w:t>Επιχειρηματίας</w:t>
            </w:r>
          </w:p>
        </w:tc>
        <w:tc>
          <w:tcPr>
            <w:tcW w:w="1428" w:type="dxa"/>
            <w:tcBorders>
              <w:top w:val="nil"/>
              <w:bottom w:val="nil"/>
            </w:tcBorders>
          </w:tcPr>
          <w:p w:rsidR="00AC580F" w:rsidRPr="000F12E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0F12ED">
              <w:rPr>
                <w:rFonts w:ascii="Myriad Pro" w:hAnsi="Myriad Pro" w:cs="Arial"/>
                <w:color w:val="000000"/>
                <w:sz w:val="18"/>
                <w:szCs w:val="18"/>
              </w:rPr>
              <w:t>8</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6,7</w:t>
            </w:r>
          </w:p>
        </w:tc>
      </w:tr>
      <w:tr w:rsidR="00AC580F" w:rsidRPr="003F120B" w:rsidTr="00AC452E">
        <w:trPr>
          <w:trHeight w:val="144"/>
          <w:jc w:val="center"/>
        </w:trPr>
        <w:tc>
          <w:tcPr>
            <w:cnfStyle w:val="001000000000"/>
            <w:tcW w:w="3020" w:type="dxa"/>
            <w:vMerge/>
            <w:shd w:val="clear" w:color="auto" w:fill="auto"/>
          </w:tcPr>
          <w:p w:rsidR="00AC580F" w:rsidRPr="000F12ED" w:rsidRDefault="00AC580F" w:rsidP="003F120B">
            <w:pPr>
              <w:spacing w:line="276" w:lineRule="auto"/>
              <w:rPr>
                <w:rFonts w:ascii="Myriad Pro" w:hAnsi="Myriad Pro" w:cs="Arial"/>
                <w:b/>
                <w:sz w:val="20"/>
                <w:szCs w:val="20"/>
              </w:rPr>
            </w:pPr>
          </w:p>
        </w:tc>
        <w:tc>
          <w:tcPr>
            <w:tcW w:w="2483" w:type="dxa"/>
            <w:tcBorders>
              <w:top w:val="nil"/>
              <w:bottom w:val="nil"/>
            </w:tcBorders>
          </w:tcPr>
          <w:p w:rsidR="00AC580F" w:rsidRPr="000F12E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0F12ED">
              <w:rPr>
                <w:rFonts w:ascii="Myriad Pro" w:hAnsi="Myriad Pro" w:cs="Arial"/>
                <w:color w:val="000000"/>
                <w:sz w:val="18"/>
                <w:szCs w:val="18"/>
              </w:rPr>
              <w:t>Αγρότης-Βοσκός-Ψαράς</w:t>
            </w:r>
          </w:p>
        </w:tc>
        <w:tc>
          <w:tcPr>
            <w:tcW w:w="1428" w:type="dxa"/>
            <w:tcBorders>
              <w:top w:val="nil"/>
              <w:bottom w:val="nil"/>
            </w:tcBorders>
          </w:tcPr>
          <w:p w:rsidR="00AC580F" w:rsidRPr="000F12E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0F12ED">
              <w:rPr>
                <w:rFonts w:ascii="Myriad Pro" w:hAnsi="Myriad Pro" w:cs="Arial"/>
                <w:color w:val="000000"/>
                <w:sz w:val="18"/>
                <w:szCs w:val="18"/>
              </w:rPr>
              <w:t>8</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6,7</w:t>
            </w:r>
          </w:p>
        </w:tc>
      </w:tr>
      <w:tr w:rsidR="00AC580F" w:rsidRPr="003F120B" w:rsidTr="00AC452E">
        <w:trPr>
          <w:trHeight w:val="144"/>
          <w:jc w:val="center"/>
        </w:trPr>
        <w:tc>
          <w:tcPr>
            <w:cnfStyle w:val="001000000000"/>
            <w:tcW w:w="3020" w:type="dxa"/>
            <w:vMerge/>
            <w:shd w:val="clear" w:color="auto" w:fill="auto"/>
          </w:tcPr>
          <w:p w:rsidR="00AC580F" w:rsidRPr="000F12ED" w:rsidRDefault="00AC580F" w:rsidP="003F120B">
            <w:pPr>
              <w:spacing w:line="276" w:lineRule="auto"/>
              <w:rPr>
                <w:rFonts w:ascii="Myriad Pro" w:hAnsi="Myriad Pro" w:cs="Arial"/>
                <w:b/>
                <w:sz w:val="20"/>
                <w:szCs w:val="20"/>
              </w:rPr>
            </w:pPr>
          </w:p>
        </w:tc>
        <w:tc>
          <w:tcPr>
            <w:tcW w:w="2483" w:type="dxa"/>
            <w:tcBorders>
              <w:top w:val="nil"/>
              <w:bottom w:val="nil"/>
            </w:tcBorders>
          </w:tcPr>
          <w:p w:rsidR="00AC580F" w:rsidRPr="000F12E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0F12ED">
              <w:rPr>
                <w:rFonts w:ascii="Myriad Pro" w:hAnsi="Myriad Pro" w:cs="Arial"/>
                <w:color w:val="000000"/>
                <w:sz w:val="18"/>
                <w:szCs w:val="18"/>
              </w:rPr>
              <w:t>Εκπαιδευτικός</w:t>
            </w:r>
          </w:p>
        </w:tc>
        <w:tc>
          <w:tcPr>
            <w:tcW w:w="1428" w:type="dxa"/>
            <w:tcBorders>
              <w:top w:val="nil"/>
              <w:bottom w:val="nil"/>
            </w:tcBorders>
          </w:tcPr>
          <w:p w:rsidR="00AC580F" w:rsidRPr="000F12E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0F12ED">
              <w:rPr>
                <w:rFonts w:ascii="Myriad Pro" w:hAnsi="Myriad Pro" w:cs="Arial"/>
                <w:color w:val="000000"/>
                <w:sz w:val="18"/>
                <w:szCs w:val="18"/>
              </w:rPr>
              <w:t>7</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5,8</w:t>
            </w:r>
          </w:p>
        </w:tc>
      </w:tr>
      <w:tr w:rsidR="00AC580F" w:rsidRPr="003F120B" w:rsidTr="00AC452E">
        <w:trPr>
          <w:trHeight w:val="144"/>
          <w:jc w:val="center"/>
        </w:trPr>
        <w:tc>
          <w:tcPr>
            <w:cnfStyle w:val="001000000000"/>
            <w:tcW w:w="3020" w:type="dxa"/>
            <w:vMerge/>
            <w:shd w:val="clear" w:color="auto" w:fill="auto"/>
          </w:tcPr>
          <w:p w:rsidR="00AC580F" w:rsidRPr="000F12ED" w:rsidRDefault="00AC580F" w:rsidP="003F120B">
            <w:pPr>
              <w:spacing w:line="276" w:lineRule="auto"/>
              <w:rPr>
                <w:rFonts w:ascii="Myriad Pro" w:hAnsi="Myriad Pro" w:cs="Arial"/>
                <w:b/>
                <w:sz w:val="20"/>
                <w:szCs w:val="20"/>
              </w:rPr>
            </w:pPr>
          </w:p>
        </w:tc>
        <w:tc>
          <w:tcPr>
            <w:tcW w:w="2483" w:type="dxa"/>
            <w:tcBorders>
              <w:top w:val="nil"/>
              <w:bottom w:val="nil"/>
            </w:tcBorders>
          </w:tcPr>
          <w:p w:rsidR="00AC580F" w:rsidRPr="000F12E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0F12ED">
              <w:rPr>
                <w:rFonts w:ascii="Myriad Pro" w:hAnsi="Myriad Pro" w:cs="Arial"/>
                <w:color w:val="000000"/>
                <w:sz w:val="18"/>
                <w:szCs w:val="18"/>
              </w:rPr>
              <w:t>Συνταξιούχος</w:t>
            </w:r>
          </w:p>
        </w:tc>
        <w:tc>
          <w:tcPr>
            <w:tcW w:w="1428" w:type="dxa"/>
            <w:tcBorders>
              <w:top w:val="nil"/>
              <w:bottom w:val="nil"/>
            </w:tcBorders>
          </w:tcPr>
          <w:p w:rsidR="00AC580F" w:rsidRPr="000F12E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0F12ED">
              <w:rPr>
                <w:rFonts w:ascii="Myriad Pro" w:hAnsi="Myriad Pro" w:cs="Arial"/>
                <w:color w:val="000000"/>
                <w:sz w:val="18"/>
                <w:szCs w:val="18"/>
              </w:rPr>
              <w:t>7</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5,8</w:t>
            </w:r>
          </w:p>
        </w:tc>
      </w:tr>
      <w:tr w:rsidR="00AC580F" w:rsidRPr="003F120B" w:rsidTr="00AC452E">
        <w:trPr>
          <w:trHeight w:val="144"/>
          <w:jc w:val="center"/>
        </w:trPr>
        <w:tc>
          <w:tcPr>
            <w:cnfStyle w:val="001000000000"/>
            <w:tcW w:w="3020" w:type="dxa"/>
            <w:vMerge/>
            <w:shd w:val="clear" w:color="auto" w:fill="auto"/>
          </w:tcPr>
          <w:p w:rsidR="00AC580F" w:rsidRPr="000F12ED" w:rsidRDefault="00AC580F" w:rsidP="003F120B">
            <w:pPr>
              <w:spacing w:line="276" w:lineRule="auto"/>
              <w:rPr>
                <w:rFonts w:ascii="Myriad Pro" w:hAnsi="Myriad Pro" w:cs="Arial"/>
                <w:b/>
                <w:sz w:val="20"/>
                <w:szCs w:val="20"/>
              </w:rPr>
            </w:pPr>
          </w:p>
        </w:tc>
        <w:tc>
          <w:tcPr>
            <w:tcW w:w="2483" w:type="dxa"/>
            <w:tcBorders>
              <w:top w:val="nil"/>
              <w:bottom w:val="nil"/>
            </w:tcBorders>
          </w:tcPr>
          <w:p w:rsidR="00AC580F" w:rsidRPr="000F12E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0F12ED">
              <w:rPr>
                <w:rFonts w:ascii="Myriad Pro" w:hAnsi="Myriad Pro" w:cs="Arial"/>
                <w:color w:val="000000"/>
                <w:sz w:val="18"/>
                <w:szCs w:val="18"/>
              </w:rPr>
              <w:t>Ιδιωτικός Υπάλληλος</w:t>
            </w:r>
          </w:p>
        </w:tc>
        <w:tc>
          <w:tcPr>
            <w:tcW w:w="1428" w:type="dxa"/>
            <w:tcBorders>
              <w:top w:val="nil"/>
              <w:bottom w:val="nil"/>
            </w:tcBorders>
          </w:tcPr>
          <w:p w:rsidR="00AC580F" w:rsidRPr="000F12ED" w:rsidRDefault="005D1A36" w:rsidP="003F120B">
            <w:pPr>
              <w:autoSpaceDE w:val="0"/>
              <w:autoSpaceDN w:val="0"/>
              <w:adjustRightInd w:val="0"/>
              <w:spacing w:line="276" w:lineRule="auto"/>
              <w:jc w:val="center"/>
              <w:cnfStyle w:val="000000000000"/>
              <w:rPr>
                <w:rFonts w:ascii="Myriad Pro" w:hAnsi="Myriad Pro" w:cs="Arial"/>
                <w:color w:val="000000"/>
                <w:sz w:val="18"/>
                <w:szCs w:val="18"/>
              </w:rPr>
            </w:pPr>
            <w:r w:rsidRPr="000F12ED">
              <w:rPr>
                <w:rFonts w:ascii="Myriad Pro" w:hAnsi="Myriad Pro" w:cs="Arial"/>
                <w:color w:val="000000"/>
                <w:sz w:val="18"/>
                <w:szCs w:val="18"/>
              </w:rPr>
              <w:t>7</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5,</w:t>
            </w:r>
            <w:r w:rsidR="005D1A36">
              <w:rPr>
                <w:rFonts w:ascii="Myriad Pro" w:hAnsi="Myriad Pro" w:cs="Arial"/>
                <w:color w:val="000000"/>
                <w:sz w:val="18"/>
                <w:szCs w:val="18"/>
              </w:rPr>
              <w:t>8</w:t>
            </w:r>
          </w:p>
        </w:tc>
      </w:tr>
      <w:tr w:rsidR="00AC580F" w:rsidRPr="003F120B" w:rsidTr="00AC452E">
        <w:trPr>
          <w:trHeight w:val="144"/>
          <w:jc w:val="center"/>
        </w:trPr>
        <w:tc>
          <w:tcPr>
            <w:cnfStyle w:val="001000000000"/>
            <w:tcW w:w="3020" w:type="dxa"/>
            <w:vMerge/>
            <w:shd w:val="clear" w:color="auto" w:fill="auto"/>
          </w:tcPr>
          <w:p w:rsidR="00AC580F" w:rsidRPr="000F12ED" w:rsidRDefault="00AC580F" w:rsidP="003F120B">
            <w:pPr>
              <w:spacing w:line="276" w:lineRule="auto"/>
              <w:rPr>
                <w:rFonts w:ascii="Myriad Pro" w:hAnsi="Myriad Pro" w:cs="Arial"/>
                <w:b/>
                <w:sz w:val="20"/>
                <w:szCs w:val="20"/>
              </w:rPr>
            </w:pPr>
          </w:p>
        </w:tc>
        <w:tc>
          <w:tcPr>
            <w:tcW w:w="2483" w:type="dxa"/>
            <w:tcBorders>
              <w:top w:val="nil"/>
              <w:bottom w:val="nil"/>
            </w:tcBorders>
          </w:tcPr>
          <w:p w:rsidR="00AC580F" w:rsidRPr="000F12E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0F12ED">
              <w:rPr>
                <w:rFonts w:ascii="Myriad Pro" w:hAnsi="Myriad Pro" w:cs="Arial"/>
                <w:color w:val="000000"/>
                <w:sz w:val="18"/>
                <w:szCs w:val="18"/>
              </w:rPr>
              <w:t>Ιατρός-Κτηνίατρος</w:t>
            </w:r>
          </w:p>
        </w:tc>
        <w:tc>
          <w:tcPr>
            <w:tcW w:w="1428" w:type="dxa"/>
            <w:tcBorders>
              <w:top w:val="nil"/>
              <w:bottom w:val="nil"/>
            </w:tcBorders>
          </w:tcPr>
          <w:p w:rsidR="00AC580F" w:rsidRPr="000F12E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0F12ED">
              <w:rPr>
                <w:rFonts w:ascii="Myriad Pro" w:hAnsi="Myriad Pro" w:cs="Arial"/>
                <w:color w:val="000000"/>
                <w:sz w:val="18"/>
                <w:szCs w:val="18"/>
              </w:rPr>
              <w:t>5</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4,2</w:t>
            </w:r>
          </w:p>
        </w:tc>
      </w:tr>
      <w:tr w:rsidR="00AC580F" w:rsidRPr="003F120B" w:rsidTr="00AC452E">
        <w:trPr>
          <w:trHeight w:val="144"/>
          <w:jc w:val="center"/>
        </w:trPr>
        <w:tc>
          <w:tcPr>
            <w:cnfStyle w:val="001000000000"/>
            <w:tcW w:w="3020" w:type="dxa"/>
            <w:vMerge/>
            <w:shd w:val="clear" w:color="auto" w:fill="auto"/>
          </w:tcPr>
          <w:p w:rsidR="00AC580F" w:rsidRPr="000F12ED" w:rsidRDefault="00AC580F" w:rsidP="003F120B">
            <w:pPr>
              <w:spacing w:line="276" w:lineRule="auto"/>
              <w:rPr>
                <w:rFonts w:ascii="Myriad Pro" w:hAnsi="Myriad Pro" w:cs="Arial"/>
                <w:b/>
                <w:sz w:val="20"/>
                <w:szCs w:val="20"/>
              </w:rPr>
            </w:pPr>
          </w:p>
        </w:tc>
        <w:tc>
          <w:tcPr>
            <w:tcW w:w="2483" w:type="dxa"/>
            <w:tcBorders>
              <w:top w:val="nil"/>
              <w:bottom w:val="nil"/>
            </w:tcBorders>
          </w:tcPr>
          <w:p w:rsidR="00AC580F" w:rsidRPr="000F12E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0F12ED">
              <w:rPr>
                <w:rFonts w:ascii="Myriad Pro" w:hAnsi="Myriad Pro" w:cs="Arial"/>
                <w:color w:val="000000"/>
                <w:sz w:val="18"/>
                <w:szCs w:val="18"/>
              </w:rPr>
              <w:t>Οικοδόμος</w:t>
            </w:r>
          </w:p>
        </w:tc>
        <w:tc>
          <w:tcPr>
            <w:tcW w:w="1428" w:type="dxa"/>
            <w:tcBorders>
              <w:top w:val="nil"/>
              <w:bottom w:val="nil"/>
            </w:tcBorders>
          </w:tcPr>
          <w:p w:rsidR="00AC580F" w:rsidRPr="000F12E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0F12ED">
              <w:rPr>
                <w:rFonts w:ascii="Myriad Pro" w:hAnsi="Myriad Pro" w:cs="Arial"/>
                <w:color w:val="000000"/>
                <w:sz w:val="18"/>
                <w:szCs w:val="18"/>
              </w:rPr>
              <w:t>5</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4,2</w:t>
            </w:r>
          </w:p>
        </w:tc>
      </w:tr>
      <w:tr w:rsidR="00AC580F" w:rsidRPr="003F120B" w:rsidTr="00AC452E">
        <w:trPr>
          <w:trHeight w:val="144"/>
          <w:jc w:val="center"/>
        </w:trPr>
        <w:tc>
          <w:tcPr>
            <w:cnfStyle w:val="001000000000"/>
            <w:tcW w:w="3020" w:type="dxa"/>
            <w:vMerge/>
            <w:shd w:val="clear" w:color="auto" w:fill="auto"/>
          </w:tcPr>
          <w:p w:rsidR="00AC580F" w:rsidRPr="003F120B" w:rsidRDefault="00AC580F" w:rsidP="003F120B">
            <w:pPr>
              <w:spacing w:line="276" w:lineRule="auto"/>
              <w:rPr>
                <w:rFonts w:ascii="Myriad Pro" w:hAnsi="Myriad Pro" w:cs="Arial"/>
                <w:b/>
                <w:sz w:val="20"/>
                <w:szCs w:val="20"/>
              </w:rPr>
            </w:pPr>
          </w:p>
        </w:tc>
        <w:tc>
          <w:tcPr>
            <w:tcW w:w="2483" w:type="dxa"/>
            <w:tcBorders>
              <w:top w:val="nil"/>
              <w:bottom w:val="nil"/>
            </w:tcBorders>
          </w:tcPr>
          <w:p w:rsidR="00AC580F" w:rsidRPr="00C2233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C2233D">
              <w:rPr>
                <w:rFonts w:ascii="Myriad Pro" w:hAnsi="Myriad Pro" w:cs="Arial"/>
                <w:color w:val="000000"/>
                <w:sz w:val="18"/>
                <w:szCs w:val="18"/>
              </w:rPr>
              <w:t>Ναυτικός</w:t>
            </w:r>
          </w:p>
        </w:tc>
        <w:tc>
          <w:tcPr>
            <w:tcW w:w="1428"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2</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1,7</w:t>
            </w:r>
          </w:p>
        </w:tc>
      </w:tr>
      <w:tr w:rsidR="00AC580F" w:rsidRPr="003F120B" w:rsidTr="00AC452E">
        <w:trPr>
          <w:trHeight w:val="144"/>
          <w:jc w:val="center"/>
        </w:trPr>
        <w:tc>
          <w:tcPr>
            <w:cnfStyle w:val="001000000000"/>
            <w:tcW w:w="3020" w:type="dxa"/>
            <w:vMerge/>
            <w:shd w:val="clear" w:color="auto" w:fill="auto"/>
          </w:tcPr>
          <w:p w:rsidR="00AC580F" w:rsidRPr="003F120B" w:rsidRDefault="00AC580F" w:rsidP="003F120B">
            <w:pPr>
              <w:spacing w:line="276" w:lineRule="auto"/>
              <w:rPr>
                <w:rFonts w:ascii="Myriad Pro" w:hAnsi="Myriad Pro" w:cs="Arial"/>
                <w:sz w:val="20"/>
                <w:szCs w:val="20"/>
              </w:rPr>
            </w:pPr>
          </w:p>
        </w:tc>
        <w:tc>
          <w:tcPr>
            <w:tcW w:w="2483" w:type="dxa"/>
            <w:tcBorders>
              <w:top w:val="nil"/>
              <w:bottom w:val="nil"/>
            </w:tcBorders>
          </w:tcPr>
          <w:p w:rsidR="00AC580F" w:rsidRPr="00C2233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C2233D">
              <w:rPr>
                <w:rFonts w:ascii="Myriad Pro" w:hAnsi="Myriad Pro" w:cs="Arial"/>
                <w:color w:val="000000"/>
                <w:sz w:val="18"/>
                <w:szCs w:val="18"/>
              </w:rPr>
              <w:t>Άνεργος</w:t>
            </w:r>
          </w:p>
        </w:tc>
        <w:tc>
          <w:tcPr>
            <w:tcW w:w="1428"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1</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,8</w:t>
            </w:r>
          </w:p>
        </w:tc>
      </w:tr>
      <w:tr w:rsidR="00AC580F" w:rsidRPr="003F120B" w:rsidTr="00AC452E">
        <w:trPr>
          <w:trHeight w:val="144"/>
          <w:jc w:val="center"/>
        </w:trPr>
        <w:tc>
          <w:tcPr>
            <w:cnfStyle w:val="001000000000"/>
            <w:tcW w:w="3020" w:type="dxa"/>
            <w:vMerge/>
            <w:shd w:val="clear" w:color="auto" w:fill="auto"/>
          </w:tcPr>
          <w:p w:rsidR="00AC580F" w:rsidRPr="003F120B" w:rsidRDefault="00AC580F" w:rsidP="003F120B">
            <w:pPr>
              <w:spacing w:line="276" w:lineRule="auto"/>
              <w:rPr>
                <w:rFonts w:ascii="Myriad Pro" w:hAnsi="Myriad Pro" w:cs="Arial"/>
                <w:sz w:val="20"/>
                <w:szCs w:val="20"/>
              </w:rPr>
            </w:pPr>
          </w:p>
        </w:tc>
        <w:tc>
          <w:tcPr>
            <w:tcW w:w="2483" w:type="dxa"/>
            <w:tcBorders>
              <w:top w:val="nil"/>
              <w:bottom w:val="nil"/>
            </w:tcBorders>
          </w:tcPr>
          <w:p w:rsidR="00AC580F" w:rsidRPr="00C2233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C2233D">
              <w:rPr>
                <w:rFonts w:ascii="Myriad Pro" w:hAnsi="Myriad Pro" w:cs="Arial"/>
                <w:color w:val="000000"/>
                <w:sz w:val="18"/>
                <w:szCs w:val="18"/>
              </w:rPr>
              <w:t>Εισοδηματίας</w:t>
            </w:r>
          </w:p>
        </w:tc>
        <w:tc>
          <w:tcPr>
            <w:tcW w:w="1428"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1</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,8</w:t>
            </w:r>
          </w:p>
        </w:tc>
      </w:tr>
      <w:tr w:rsidR="00AC580F" w:rsidRPr="003F120B" w:rsidTr="00AC452E">
        <w:trPr>
          <w:trHeight w:val="144"/>
          <w:jc w:val="center"/>
        </w:trPr>
        <w:tc>
          <w:tcPr>
            <w:cnfStyle w:val="001000000000"/>
            <w:tcW w:w="3020" w:type="dxa"/>
            <w:vMerge/>
            <w:shd w:val="clear" w:color="auto" w:fill="auto"/>
          </w:tcPr>
          <w:p w:rsidR="00AC580F" w:rsidRPr="003F120B" w:rsidRDefault="00AC580F" w:rsidP="003F120B">
            <w:pPr>
              <w:spacing w:line="276" w:lineRule="auto"/>
              <w:rPr>
                <w:rFonts w:ascii="Myriad Pro" w:hAnsi="Myriad Pro" w:cs="Arial"/>
                <w:sz w:val="20"/>
                <w:szCs w:val="20"/>
              </w:rPr>
            </w:pPr>
          </w:p>
        </w:tc>
        <w:tc>
          <w:tcPr>
            <w:tcW w:w="2483" w:type="dxa"/>
            <w:tcBorders>
              <w:top w:val="nil"/>
              <w:bottom w:val="nil"/>
            </w:tcBorders>
          </w:tcPr>
          <w:p w:rsidR="00AC580F" w:rsidRPr="00C2233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C2233D">
              <w:rPr>
                <w:rFonts w:ascii="Myriad Pro" w:hAnsi="Myriad Pro" w:cs="Arial"/>
                <w:color w:val="000000"/>
                <w:sz w:val="18"/>
                <w:szCs w:val="18"/>
              </w:rPr>
              <w:t>Μουσικός-Καλλιτέχνης</w:t>
            </w:r>
          </w:p>
        </w:tc>
        <w:tc>
          <w:tcPr>
            <w:tcW w:w="1428"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1</w:t>
            </w:r>
          </w:p>
        </w:tc>
        <w:tc>
          <w:tcPr>
            <w:tcW w:w="1184" w:type="dxa"/>
            <w:tcBorders>
              <w:top w:val="nil"/>
              <w:bottom w:val="nil"/>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,8</w:t>
            </w:r>
          </w:p>
        </w:tc>
      </w:tr>
      <w:tr w:rsidR="00AC580F" w:rsidRPr="003F120B" w:rsidTr="00AC452E">
        <w:trPr>
          <w:trHeight w:val="144"/>
          <w:jc w:val="center"/>
        </w:trPr>
        <w:tc>
          <w:tcPr>
            <w:cnfStyle w:val="001000000000"/>
            <w:tcW w:w="3020" w:type="dxa"/>
            <w:vMerge/>
            <w:tcBorders>
              <w:bottom w:val="single" w:sz="4" w:space="0" w:color="auto"/>
            </w:tcBorders>
            <w:shd w:val="clear" w:color="auto" w:fill="auto"/>
          </w:tcPr>
          <w:p w:rsidR="00AC580F" w:rsidRPr="003F120B" w:rsidRDefault="00AC580F" w:rsidP="003F120B">
            <w:pPr>
              <w:spacing w:line="276" w:lineRule="auto"/>
              <w:rPr>
                <w:rFonts w:ascii="Myriad Pro" w:hAnsi="Myriad Pro" w:cs="Arial"/>
                <w:sz w:val="20"/>
                <w:szCs w:val="20"/>
              </w:rPr>
            </w:pPr>
          </w:p>
        </w:tc>
        <w:tc>
          <w:tcPr>
            <w:tcW w:w="2483" w:type="dxa"/>
            <w:tcBorders>
              <w:top w:val="nil"/>
              <w:bottom w:val="single" w:sz="4" w:space="0" w:color="auto"/>
            </w:tcBorders>
          </w:tcPr>
          <w:p w:rsidR="00AC580F" w:rsidRPr="00C2233D"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C2233D">
              <w:rPr>
                <w:rFonts w:ascii="Myriad Pro" w:hAnsi="Myriad Pro" w:cs="Arial"/>
                <w:color w:val="000000"/>
                <w:sz w:val="18"/>
                <w:szCs w:val="18"/>
              </w:rPr>
              <w:t>Ιερέας</w:t>
            </w:r>
          </w:p>
        </w:tc>
        <w:tc>
          <w:tcPr>
            <w:tcW w:w="1428" w:type="dxa"/>
            <w:tcBorders>
              <w:top w:val="nil"/>
              <w:bottom w:val="single" w:sz="4" w:space="0" w:color="auto"/>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1</w:t>
            </w:r>
          </w:p>
        </w:tc>
        <w:tc>
          <w:tcPr>
            <w:tcW w:w="1184" w:type="dxa"/>
            <w:tcBorders>
              <w:top w:val="nil"/>
              <w:bottom w:val="single" w:sz="4" w:space="0" w:color="auto"/>
            </w:tcBorders>
          </w:tcPr>
          <w:p w:rsidR="00AC580F" w:rsidRPr="00C2233D"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C2233D">
              <w:rPr>
                <w:rFonts w:ascii="Myriad Pro" w:hAnsi="Myriad Pro" w:cs="Arial"/>
                <w:color w:val="000000"/>
                <w:sz w:val="18"/>
                <w:szCs w:val="18"/>
              </w:rPr>
              <w:t>,8</w:t>
            </w:r>
          </w:p>
        </w:tc>
      </w:tr>
      <w:tr w:rsidR="00AC580F" w:rsidRPr="003F120B" w:rsidTr="00AC452E">
        <w:trPr>
          <w:trHeight w:val="224"/>
          <w:jc w:val="center"/>
        </w:trPr>
        <w:tc>
          <w:tcPr>
            <w:cnfStyle w:val="001000000000"/>
            <w:tcW w:w="3020" w:type="dxa"/>
            <w:vMerge w:val="restart"/>
            <w:tcBorders>
              <w:top w:val="single" w:sz="4" w:space="0" w:color="auto"/>
              <w:left w:val="nil"/>
              <w:bottom w:val="nil"/>
              <w:right w:val="nil"/>
            </w:tcBorders>
            <w:shd w:val="clear" w:color="auto" w:fill="auto"/>
          </w:tcPr>
          <w:p w:rsidR="00AC580F" w:rsidRPr="003F120B" w:rsidRDefault="00AC580F" w:rsidP="003F120B">
            <w:pPr>
              <w:spacing w:line="276" w:lineRule="auto"/>
              <w:rPr>
                <w:rFonts w:ascii="Myriad Pro" w:hAnsi="Myriad Pro" w:cs="Arial"/>
                <w:sz w:val="20"/>
                <w:szCs w:val="20"/>
              </w:rPr>
            </w:pPr>
            <w:r w:rsidRPr="003F120B">
              <w:rPr>
                <w:rFonts w:ascii="Myriad Pro" w:hAnsi="Myriad Pro" w:cs="Arial"/>
                <w:b/>
                <w:sz w:val="20"/>
                <w:szCs w:val="20"/>
              </w:rPr>
              <w:t>Επάγγελμα μητέρας</w:t>
            </w:r>
          </w:p>
        </w:tc>
        <w:tc>
          <w:tcPr>
            <w:tcW w:w="2483" w:type="dxa"/>
            <w:tcBorders>
              <w:top w:val="single" w:sz="4" w:space="0" w:color="auto"/>
              <w:left w:val="nil"/>
              <w:bottom w:val="nil"/>
              <w:right w:val="nil"/>
            </w:tcBorders>
          </w:tcPr>
          <w:p w:rsidR="00AC580F" w:rsidRPr="00AC452E" w:rsidRDefault="00AC580F" w:rsidP="003F120B">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Οικιακά</w:t>
            </w:r>
          </w:p>
        </w:tc>
        <w:tc>
          <w:tcPr>
            <w:tcW w:w="1428" w:type="dxa"/>
            <w:tcBorders>
              <w:top w:val="single" w:sz="4" w:space="0" w:color="auto"/>
              <w:left w:val="nil"/>
              <w:bottom w:val="nil"/>
              <w:right w:val="nil"/>
            </w:tcBorders>
          </w:tcPr>
          <w:p w:rsidR="00AC580F" w:rsidRPr="00AC452E"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34</w:t>
            </w:r>
          </w:p>
        </w:tc>
        <w:tc>
          <w:tcPr>
            <w:tcW w:w="1184" w:type="dxa"/>
            <w:tcBorders>
              <w:top w:val="single" w:sz="4" w:space="0" w:color="auto"/>
              <w:left w:val="nil"/>
              <w:bottom w:val="nil"/>
              <w:right w:val="nil"/>
            </w:tcBorders>
          </w:tcPr>
          <w:p w:rsidR="00AC580F" w:rsidRPr="00AC452E" w:rsidRDefault="00AC580F"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28,3</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b/>
                <w:sz w:val="20"/>
                <w:szCs w:val="20"/>
              </w:rPr>
            </w:pPr>
          </w:p>
        </w:tc>
        <w:tc>
          <w:tcPr>
            <w:tcW w:w="2483" w:type="dxa"/>
            <w:tcBorders>
              <w:top w:val="nil"/>
              <w:left w:val="nil"/>
              <w:bottom w:val="nil"/>
              <w:right w:val="nil"/>
            </w:tcBorders>
          </w:tcPr>
          <w:p w:rsidR="00AC452E" w:rsidRPr="00AC452E" w:rsidRDefault="00AC452E" w:rsidP="004E2AB4">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Δημόσιος Υπάλληλος</w:t>
            </w:r>
          </w:p>
        </w:tc>
        <w:tc>
          <w:tcPr>
            <w:tcW w:w="1428"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10</w:t>
            </w:r>
          </w:p>
        </w:tc>
        <w:tc>
          <w:tcPr>
            <w:tcW w:w="1184"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8,3</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b/>
                <w:sz w:val="20"/>
                <w:szCs w:val="20"/>
              </w:rPr>
            </w:pPr>
          </w:p>
        </w:tc>
        <w:tc>
          <w:tcPr>
            <w:tcW w:w="2483" w:type="dxa"/>
            <w:tcBorders>
              <w:top w:val="nil"/>
              <w:left w:val="nil"/>
              <w:bottom w:val="nil"/>
              <w:right w:val="nil"/>
            </w:tcBorders>
          </w:tcPr>
          <w:p w:rsidR="00AC452E" w:rsidRPr="00AC452E" w:rsidRDefault="00AC452E" w:rsidP="004E2AB4">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Ιδιωτικός Υπάλληλος</w:t>
            </w:r>
          </w:p>
        </w:tc>
        <w:tc>
          <w:tcPr>
            <w:tcW w:w="1428"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15</w:t>
            </w:r>
          </w:p>
        </w:tc>
        <w:tc>
          <w:tcPr>
            <w:tcW w:w="1184"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12,5</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b/>
                <w:sz w:val="20"/>
                <w:szCs w:val="20"/>
              </w:rPr>
            </w:pPr>
          </w:p>
        </w:tc>
        <w:tc>
          <w:tcPr>
            <w:tcW w:w="2483" w:type="dxa"/>
            <w:tcBorders>
              <w:top w:val="nil"/>
              <w:left w:val="nil"/>
              <w:bottom w:val="nil"/>
              <w:right w:val="nil"/>
            </w:tcBorders>
          </w:tcPr>
          <w:p w:rsidR="00AC452E" w:rsidRPr="00AC452E" w:rsidRDefault="00AC452E" w:rsidP="004E2AB4">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Νοσηλεύτρια</w:t>
            </w:r>
          </w:p>
        </w:tc>
        <w:tc>
          <w:tcPr>
            <w:tcW w:w="1428"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12</w:t>
            </w:r>
          </w:p>
        </w:tc>
        <w:tc>
          <w:tcPr>
            <w:tcW w:w="1184"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10,0</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b/>
                <w:sz w:val="20"/>
                <w:szCs w:val="20"/>
              </w:rPr>
            </w:pPr>
          </w:p>
        </w:tc>
        <w:tc>
          <w:tcPr>
            <w:tcW w:w="2483" w:type="dxa"/>
            <w:tcBorders>
              <w:top w:val="nil"/>
              <w:left w:val="nil"/>
              <w:bottom w:val="nil"/>
              <w:right w:val="nil"/>
            </w:tcBorders>
          </w:tcPr>
          <w:p w:rsidR="00AC452E" w:rsidRPr="00AC452E" w:rsidRDefault="00AC452E" w:rsidP="004E2AB4">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Εκπαιδευτικοί (Νηπιαγωγός- Δασκάλα- Καθηγήτρια)</w:t>
            </w:r>
          </w:p>
        </w:tc>
        <w:tc>
          <w:tcPr>
            <w:tcW w:w="1428"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9</w:t>
            </w:r>
          </w:p>
        </w:tc>
        <w:tc>
          <w:tcPr>
            <w:tcW w:w="1184"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7,5</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b/>
                <w:sz w:val="20"/>
                <w:szCs w:val="20"/>
              </w:rPr>
            </w:pPr>
          </w:p>
        </w:tc>
        <w:tc>
          <w:tcPr>
            <w:tcW w:w="2483" w:type="dxa"/>
            <w:tcBorders>
              <w:top w:val="nil"/>
              <w:left w:val="nil"/>
              <w:bottom w:val="nil"/>
              <w:right w:val="nil"/>
            </w:tcBorders>
          </w:tcPr>
          <w:p w:rsidR="00AC452E" w:rsidRPr="00AC452E" w:rsidRDefault="00AC452E" w:rsidP="004E2AB4">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Ελεύθερος Επαγγελματίας</w:t>
            </w:r>
          </w:p>
        </w:tc>
        <w:tc>
          <w:tcPr>
            <w:tcW w:w="1428"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7</w:t>
            </w:r>
          </w:p>
        </w:tc>
        <w:tc>
          <w:tcPr>
            <w:tcW w:w="1184"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5,8</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b/>
                <w:sz w:val="20"/>
                <w:szCs w:val="20"/>
              </w:rPr>
            </w:pPr>
          </w:p>
        </w:tc>
        <w:tc>
          <w:tcPr>
            <w:tcW w:w="2483" w:type="dxa"/>
            <w:tcBorders>
              <w:top w:val="nil"/>
              <w:left w:val="nil"/>
              <w:bottom w:val="nil"/>
              <w:right w:val="nil"/>
            </w:tcBorders>
          </w:tcPr>
          <w:p w:rsidR="00AC452E" w:rsidRPr="00AC452E" w:rsidRDefault="00AC452E" w:rsidP="004E2AB4">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Επιχειρηματίας</w:t>
            </w:r>
          </w:p>
        </w:tc>
        <w:tc>
          <w:tcPr>
            <w:tcW w:w="1428"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7</w:t>
            </w:r>
          </w:p>
        </w:tc>
        <w:tc>
          <w:tcPr>
            <w:tcW w:w="1184"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5,8</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b/>
                <w:sz w:val="20"/>
                <w:szCs w:val="20"/>
              </w:rPr>
            </w:pPr>
          </w:p>
        </w:tc>
        <w:tc>
          <w:tcPr>
            <w:tcW w:w="2483" w:type="dxa"/>
            <w:tcBorders>
              <w:top w:val="nil"/>
              <w:left w:val="nil"/>
              <w:bottom w:val="nil"/>
              <w:right w:val="nil"/>
            </w:tcBorders>
          </w:tcPr>
          <w:p w:rsidR="00AC452E" w:rsidRPr="00AC452E" w:rsidRDefault="00AC452E" w:rsidP="004E2AB4">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Ξενοδοχοϋπάλληλος</w:t>
            </w:r>
          </w:p>
        </w:tc>
        <w:tc>
          <w:tcPr>
            <w:tcW w:w="1428"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5</w:t>
            </w:r>
          </w:p>
        </w:tc>
        <w:tc>
          <w:tcPr>
            <w:tcW w:w="1184"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4,2</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sz w:val="20"/>
                <w:szCs w:val="20"/>
              </w:rPr>
            </w:pPr>
          </w:p>
        </w:tc>
        <w:tc>
          <w:tcPr>
            <w:tcW w:w="2483" w:type="dxa"/>
            <w:tcBorders>
              <w:top w:val="nil"/>
              <w:left w:val="nil"/>
              <w:bottom w:val="nil"/>
              <w:right w:val="nil"/>
            </w:tcBorders>
          </w:tcPr>
          <w:p w:rsidR="00AC452E" w:rsidRPr="00AC452E"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Συνταξιούχος</w:t>
            </w:r>
          </w:p>
        </w:tc>
        <w:tc>
          <w:tcPr>
            <w:tcW w:w="1428"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4</w:t>
            </w:r>
          </w:p>
        </w:tc>
        <w:tc>
          <w:tcPr>
            <w:tcW w:w="1184"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3,3</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sz w:val="20"/>
                <w:szCs w:val="20"/>
              </w:rPr>
            </w:pPr>
          </w:p>
        </w:tc>
        <w:tc>
          <w:tcPr>
            <w:tcW w:w="2483" w:type="dxa"/>
            <w:tcBorders>
              <w:top w:val="nil"/>
              <w:left w:val="nil"/>
              <w:bottom w:val="nil"/>
              <w:right w:val="nil"/>
            </w:tcBorders>
          </w:tcPr>
          <w:p w:rsidR="00AC452E" w:rsidRPr="00AC452E"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Άνεργη</w:t>
            </w:r>
          </w:p>
        </w:tc>
        <w:tc>
          <w:tcPr>
            <w:tcW w:w="1428"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4</w:t>
            </w:r>
          </w:p>
        </w:tc>
        <w:tc>
          <w:tcPr>
            <w:tcW w:w="1184"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3,3</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sz w:val="20"/>
                <w:szCs w:val="20"/>
              </w:rPr>
            </w:pPr>
          </w:p>
        </w:tc>
        <w:tc>
          <w:tcPr>
            <w:tcW w:w="2483" w:type="dxa"/>
            <w:tcBorders>
              <w:top w:val="nil"/>
              <w:left w:val="nil"/>
              <w:bottom w:val="nil"/>
              <w:right w:val="nil"/>
            </w:tcBorders>
          </w:tcPr>
          <w:p w:rsidR="00AC452E" w:rsidRPr="00AC452E"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Λογίστρια</w:t>
            </w:r>
          </w:p>
        </w:tc>
        <w:tc>
          <w:tcPr>
            <w:tcW w:w="1428"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4</w:t>
            </w:r>
          </w:p>
        </w:tc>
        <w:tc>
          <w:tcPr>
            <w:tcW w:w="1184"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3,3</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sz w:val="20"/>
                <w:szCs w:val="20"/>
              </w:rPr>
            </w:pPr>
          </w:p>
        </w:tc>
        <w:tc>
          <w:tcPr>
            <w:tcW w:w="2483" w:type="dxa"/>
            <w:tcBorders>
              <w:top w:val="nil"/>
              <w:left w:val="nil"/>
              <w:bottom w:val="nil"/>
              <w:right w:val="nil"/>
            </w:tcBorders>
          </w:tcPr>
          <w:p w:rsidR="00AC452E" w:rsidRPr="00AC452E" w:rsidRDefault="00AC452E" w:rsidP="004E2AB4">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Ιατρός-Αναισθησιολόγος</w:t>
            </w:r>
          </w:p>
        </w:tc>
        <w:tc>
          <w:tcPr>
            <w:tcW w:w="1428"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3</w:t>
            </w:r>
          </w:p>
        </w:tc>
        <w:tc>
          <w:tcPr>
            <w:tcW w:w="1184" w:type="dxa"/>
            <w:tcBorders>
              <w:top w:val="nil"/>
              <w:left w:val="nil"/>
              <w:bottom w:val="nil"/>
              <w:right w:val="nil"/>
            </w:tcBorders>
          </w:tcPr>
          <w:p w:rsidR="00AC452E" w:rsidRPr="00AC452E" w:rsidRDefault="00AC452E" w:rsidP="004E2AB4">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2,5</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sz w:val="20"/>
                <w:szCs w:val="20"/>
              </w:rPr>
            </w:pPr>
          </w:p>
        </w:tc>
        <w:tc>
          <w:tcPr>
            <w:tcW w:w="2483" w:type="dxa"/>
            <w:tcBorders>
              <w:top w:val="nil"/>
              <w:left w:val="nil"/>
              <w:bottom w:val="nil"/>
              <w:right w:val="nil"/>
            </w:tcBorders>
          </w:tcPr>
          <w:p w:rsidR="00AC452E" w:rsidRPr="00AC452E"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Μαγείρισσα</w:t>
            </w:r>
          </w:p>
        </w:tc>
        <w:tc>
          <w:tcPr>
            <w:tcW w:w="1428"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2</w:t>
            </w:r>
          </w:p>
        </w:tc>
        <w:tc>
          <w:tcPr>
            <w:tcW w:w="1184"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1,7</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sz w:val="20"/>
                <w:szCs w:val="20"/>
              </w:rPr>
            </w:pPr>
          </w:p>
        </w:tc>
        <w:tc>
          <w:tcPr>
            <w:tcW w:w="2483" w:type="dxa"/>
            <w:tcBorders>
              <w:top w:val="nil"/>
              <w:left w:val="nil"/>
              <w:bottom w:val="nil"/>
              <w:right w:val="nil"/>
            </w:tcBorders>
          </w:tcPr>
          <w:p w:rsidR="00AC452E" w:rsidRPr="00AC452E"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Δικηγόρος</w:t>
            </w:r>
          </w:p>
        </w:tc>
        <w:tc>
          <w:tcPr>
            <w:tcW w:w="1428"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2</w:t>
            </w:r>
          </w:p>
        </w:tc>
        <w:tc>
          <w:tcPr>
            <w:tcW w:w="1184"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1,7</w:t>
            </w:r>
          </w:p>
        </w:tc>
      </w:tr>
      <w:tr w:rsidR="00AC452E" w:rsidRPr="003F120B" w:rsidTr="00AC452E">
        <w:trPr>
          <w:trHeight w:val="144"/>
          <w:jc w:val="center"/>
        </w:trPr>
        <w:tc>
          <w:tcPr>
            <w:cnfStyle w:val="001000000000"/>
            <w:tcW w:w="3020" w:type="dxa"/>
            <w:vMerge/>
            <w:tcBorders>
              <w:top w:val="nil"/>
              <w:left w:val="nil"/>
              <w:bottom w:val="nil"/>
              <w:right w:val="nil"/>
            </w:tcBorders>
            <w:shd w:val="clear" w:color="auto" w:fill="auto"/>
          </w:tcPr>
          <w:p w:rsidR="00AC452E" w:rsidRPr="003F120B" w:rsidRDefault="00AC452E" w:rsidP="003F120B">
            <w:pPr>
              <w:spacing w:line="276" w:lineRule="auto"/>
              <w:rPr>
                <w:rFonts w:ascii="Myriad Pro" w:hAnsi="Myriad Pro" w:cs="Arial"/>
                <w:sz w:val="20"/>
                <w:szCs w:val="20"/>
              </w:rPr>
            </w:pPr>
          </w:p>
        </w:tc>
        <w:tc>
          <w:tcPr>
            <w:tcW w:w="2483" w:type="dxa"/>
            <w:tcBorders>
              <w:top w:val="nil"/>
              <w:left w:val="nil"/>
              <w:bottom w:val="nil"/>
              <w:right w:val="nil"/>
            </w:tcBorders>
          </w:tcPr>
          <w:p w:rsidR="00AC452E" w:rsidRPr="00AC452E"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Αγρότισσα</w:t>
            </w:r>
          </w:p>
        </w:tc>
        <w:tc>
          <w:tcPr>
            <w:tcW w:w="1428"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1</w:t>
            </w:r>
          </w:p>
        </w:tc>
        <w:tc>
          <w:tcPr>
            <w:tcW w:w="1184" w:type="dxa"/>
            <w:tcBorders>
              <w:top w:val="nil"/>
              <w:left w:val="nil"/>
              <w:bottom w:val="nil"/>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,8</w:t>
            </w:r>
          </w:p>
        </w:tc>
      </w:tr>
      <w:tr w:rsidR="00AC452E" w:rsidRPr="003F120B" w:rsidTr="00AC452E">
        <w:trPr>
          <w:trHeight w:val="144"/>
          <w:jc w:val="center"/>
        </w:trPr>
        <w:tc>
          <w:tcPr>
            <w:cnfStyle w:val="001000000000"/>
            <w:tcW w:w="3020" w:type="dxa"/>
            <w:vMerge/>
            <w:tcBorders>
              <w:top w:val="nil"/>
              <w:left w:val="nil"/>
              <w:bottom w:val="single" w:sz="4" w:space="0" w:color="auto"/>
              <w:right w:val="nil"/>
            </w:tcBorders>
            <w:shd w:val="clear" w:color="auto" w:fill="auto"/>
          </w:tcPr>
          <w:p w:rsidR="00AC452E" w:rsidRPr="003F120B" w:rsidRDefault="00AC452E" w:rsidP="003F120B">
            <w:pPr>
              <w:spacing w:line="276" w:lineRule="auto"/>
              <w:rPr>
                <w:rFonts w:ascii="Myriad Pro" w:hAnsi="Myriad Pro" w:cs="Arial"/>
                <w:sz w:val="20"/>
                <w:szCs w:val="20"/>
              </w:rPr>
            </w:pPr>
          </w:p>
        </w:tc>
        <w:tc>
          <w:tcPr>
            <w:tcW w:w="2483" w:type="dxa"/>
            <w:tcBorders>
              <w:top w:val="nil"/>
              <w:left w:val="nil"/>
              <w:bottom w:val="single" w:sz="4" w:space="0" w:color="auto"/>
              <w:right w:val="nil"/>
            </w:tcBorders>
          </w:tcPr>
          <w:p w:rsidR="00AC452E" w:rsidRPr="00AC452E"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AC452E">
              <w:rPr>
                <w:rFonts w:ascii="Myriad Pro" w:hAnsi="Myriad Pro" w:cs="Arial"/>
                <w:color w:val="000000"/>
                <w:sz w:val="18"/>
                <w:szCs w:val="18"/>
              </w:rPr>
              <w:t>Ναυτικό</w:t>
            </w:r>
          </w:p>
        </w:tc>
        <w:tc>
          <w:tcPr>
            <w:tcW w:w="1428" w:type="dxa"/>
            <w:tcBorders>
              <w:top w:val="nil"/>
              <w:left w:val="nil"/>
              <w:bottom w:val="single" w:sz="4" w:space="0" w:color="auto"/>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1</w:t>
            </w:r>
          </w:p>
        </w:tc>
        <w:tc>
          <w:tcPr>
            <w:tcW w:w="1184" w:type="dxa"/>
            <w:tcBorders>
              <w:top w:val="nil"/>
              <w:left w:val="nil"/>
              <w:bottom w:val="single" w:sz="4" w:space="0" w:color="auto"/>
              <w:right w:val="nil"/>
            </w:tcBorders>
          </w:tcPr>
          <w:p w:rsidR="00AC452E" w:rsidRPr="00AC452E"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AC452E">
              <w:rPr>
                <w:rFonts w:ascii="Myriad Pro" w:hAnsi="Myriad Pro" w:cs="Arial"/>
                <w:color w:val="000000"/>
                <w:sz w:val="18"/>
                <w:szCs w:val="18"/>
              </w:rPr>
              <w:t>,8</w:t>
            </w:r>
          </w:p>
        </w:tc>
      </w:tr>
      <w:tr w:rsidR="00AC452E" w:rsidRPr="003F120B" w:rsidTr="00AC452E">
        <w:trPr>
          <w:trHeight w:val="144"/>
          <w:jc w:val="center"/>
        </w:trPr>
        <w:tc>
          <w:tcPr>
            <w:cnfStyle w:val="001000000000"/>
            <w:tcW w:w="3020" w:type="dxa"/>
            <w:vMerge w:val="restart"/>
            <w:tcBorders>
              <w:top w:val="single" w:sz="4" w:space="0" w:color="auto"/>
            </w:tcBorders>
            <w:shd w:val="clear" w:color="auto" w:fill="auto"/>
          </w:tcPr>
          <w:p w:rsidR="00AC452E" w:rsidRPr="003F120B" w:rsidRDefault="00AC452E" w:rsidP="003F120B">
            <w:pPr>
              <w:spacing w:line="276" w:lineRule="auto"/>
              <w:rPr>
                <w:rFonts w:ascii="Myriad Pro" w:hAnsi="Myriad Pro" w:cs="Arial"/>
                <w:sz w:val="20"/>
                <w:szCs w:val="20"/>
              </w:rPr>
            </w:pPr>
            <w:r w:rsidRPr="003F120B">
              <w:rPr>
                <w:rFonts w:ascii="Myriad Pro" w:hAnsi="Myriad Pro" w:cs="Arial"/>
                <w:b/>
                <w:bCs/>
                <w:color w:val="000000"/>
                <w:sz w:val="18"/>
                <w:szCs w:val="18"/>
              </w:rPr>
              <w:t>Α</w:t>
            </w:r>
            <w:r w:rsidRPr="00CA5174">
              <w:rPr>
                <w:rFonts w:ascii="Myriad Pro" w:hAnsi="Myriad Pro" w:cs="Arial"/>
                <w:b/>
                <w:bCs/>
                <w:color w:val="000000"/>
                <w:sz w:val="18"/>
                <w:szCs w:val="18"/>
              </w:rPr>
              <w:t>ριθμός παιδιών στην οικογένεια</w:t>
            </w:r>
          </w:p>
        </w:tc>
        <w:tc>
          <w:tcPr>
            <w:tcW w:w="2483" w:type="dxa"/>
            <w:tcBorders>
              <w:top w:val="single" w:sz="4" w:space="0" w:color="auto"/>
              <w:bottom w:val="nil"/>
            </w:tcBorders>
          </w:tcPr>
          <w:p w:rsidR="00AC452E" w:rsidRPr="00CA5174"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CA5174">
              <w:rPr>
                <w:rFonts w:ascii="Myriad Pro" w:hAnsi="Myriad Pro" w:cs="Arial"/>
                <w:color w:val="000000"/>
                <w:sz w:val="18"/>
                <w:szCs w:val="18"/>
              </w:rPr>
              <w:t>1</w:t>
            </w:r>
          </w:p>
        </w:tc>
        <w:tc>
          <w:tcPr>
            <w:tcW w:w="1428" w:type="dxa"/>
            <w:tcBorders>
              <w:top w:val="single" w:sz="4" w:space="0" w:color="auto"/>
              <w:bottom w:val="nil"/>
            </w:tcBorders>
          </w:tcPr>
          <w:p w:rsidR="00AC452E" w:rsidRPr="00CA5174"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CA5174">
              <w:rPr>
                <w:rFonts w:ascii="Myriad Pro" w:hAnsi="Myriad Pro" w:cs="Arial"/>
                <w:color w:val="000000"/>
                <w:sz w:val="18"/>
                <w:szCs w:val="18"/>
              </w:rPr>
              <w:t>14</w:t>
            </w:r>
          </w:p>
        </w:tc>
        <w:tc>
          <w:tcPr>
            <w:tcW w:w="1184" w:type="dxa"/>
            <w:tcBorders>
              <w:top w:val="single" w:sz="4" w:space="0" w:color="auto"/>
              <w:bottom w:val="nil"/>
            </w:tcBorders>
          </w:tcPr>
          <w:p w:rsidR="00AC452E" w:rsidRPr="00CA5174"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CA5174">
              <w:rPr>
                <w:rFonts w:ascii="Myriad Pro" w:hAnsi="Myriad Pro" w:cs="Arial"/>
                <w:color w:val="000000"/>
                <w:sz w:val="18"/>
                <w:szCs w:val="18"/>
              </w:rPr>
              <w:t>11,7</w:t>
            </w:r>
          </w:p>
        </w:tc>
      </w:tr>
      <w:tr w:rsidR="00AC452E" w:rsidRPr="003F120B" w:rsidTr="00AC452E">
        <w:trPr>
          <w:trHeight w:val="144"/>
          <w:jc w:val="center"/>
        </w:trPr>
        <w:tc>
          <w:tcPr>
            <w:cnfStyle w:val="001000000000"/>
            <w:tcW w:w="3020" w:type="dxa"/>
            <w:vMerge/>
            <w:shd w:val="clear" w:color="auto" w:fill="auto"/>
          </w:tcPr>
          <w:p w:rsidR="00AC452E" w:rsidRPr="003F120B" w:rsidRDefault="00AC452E" w:rsidP="003F120B">
            <w:pPr>
              <w:spacing w:line="276" w:lineRule="auto"/>
              <w:rPr>
                <w:rFonts w:ascii="Myriad Pro" w:hAnsi="Myriad Pro" w:cs="Arial"/>
                <w:sz w:val="20"/>
                <w:szCs w:val="20"/>
              </w:rPr>
            </w:pPr>
          </w:p>
        </w:tc>
        <w:tc>
          <w:tcPr>
            <w:tcW w:w="2483" w:type="dxa"/>
            <w:tcBorders>
              <w:top w:val="nil"/>
              <w:bottom w:val="nil"/>
            </w:tcBorders>
          </w:tcPr>
          <w:p w:rsidR="00AC452E" w:rsidRPr="00CA5174"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CA5174">
              <w:rPr>
                <w:rFonts w:ascii="Myriad Pro" w:hAnsi="Myriad Pro" w:cs="Arial"/>
                <w:color w:val="000000"/>
                <w:sz w:val="18"/>
                <w:szCs w:val="18"/>
              </w:rPr>
              <w:t>2</w:t>
            </w:r>
          </w:p>
        </w:tc>
        <w:tc>
          <w:tcPr>
            <w:tcW w:w="1428" w:type="dxa"/>
            <w:tcBorders>
              <w:top w:val="nil"/>
              <w:bottom w:val="nil"/>
            </w:tcBorders>
          </w:tcPr>
          <w:p w:rsidR="00AC452E" w:rsidRPr="00CA5174"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CA5174">
              <w:rPr>
                <w:rFonts w:ascii="Myriad Pro" w:hAnsi="Myriad Pro" w:cs="Arial"/>
                <w:color w:val="000000"/>
                <w:sz w:val="18"/>
                <w:szCs w:val="18"/>
              </w:rPr>
              <w:t>61</w:t>
            </w:r>
          </w:p>
        </w:tc>
        <w:tc>
          <w:tcPr>
            <w:tcW w:w="1184" w:type="dxa"/>
            <w:tcBorders>
              <w:top w:val="nil"/>
              <w:bottom w:val="nil"/>
            </w:tcBorders>
          </w:tcPr>
          <w:p w:rsidR="00AC452E" w:rsidRPr="00CA5174"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CA5174">
              <w:rPr>
                <w:rFonts w:ascii="Myriad Pro" w:hAnsi="Myriad Pro" w:cs="Arial"/>
                <w:color w:val="000000"/>
                <w:sz w:val="18"/>
                <w:szCs w:val="18"/>
              </w:rPr>
              <w:t>50,8</w:t>
            </w:r>
          </w:p>
        </w:tc>
      </w:tr>
      <w:tr w:rsidR="00AC452E" w:rsidRPr="003F120B" w:rsidTr="00AC452E">
        <w:trPr>
          <w:trHeight w:val="144"/>
          <w:jc w:val="center"/>
        </w:trPr>
        <w:tc>
          <w:tcPr>
            <w:cnfStyle w:val="001000000000"/>
            <w:tcW w:w="3020" w:type="dxa"/>
            <w:vMerge/>
            <w:shd w:val="clear" w:color="auto" w:fill="auto"/>
          </w:tcPr>
          <w:p w:rsidR="00AC452E" w:rsidRPr="003F120B" w:rsidRDefault="00AC452E" w:rsidP="003F120B">
            <w:pPr>
              <w:spacing w:line="276" w:lineRule="auto"/>
              <w:rPr>
                <w:rFonts w:ascii="Myriad Pro" w:hAnsi="Myriad Pro" w:cs="Arial"/>
                <w:sz w:val="20"/>
                <w:szCs w:val="20"/>
              </w:rPr>
            </w:pPr>
          </w:p>
        </w:tc>
        <w:tc>
          <w:tcPr>
            <w:tcW w:w="2483" w:type="dxa"/>
            <w:tcBorders>
              <w:top w:val="nil"/>
              <w:bottom w:val="nil"/>
            </w:tcBorders>
          </w:tcPr>
          <w:p w:rsidR="00AC452E" w:rsidRPr="00CA5174"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CA5174">
              <w:rPr>
                <w:rFonts w:ascii="Myriad Pro" w:hAnsi="Myriad Pro" w:cs="Arial"/>
                <w:color w:val="000000"/>
                <w:sz w:val="18"/>
                <w:szCs w:val="18"/>
              </w:rPr>
              <w:t>3</w:t>
            </w:r>
          </w:p>
        </w:tc>
        <w:tc>
          <w:tcPr>
            <w:tcW w:w="1428" w:type="dxa"/>
            <w:tcBorders>
              <w:top w:val="nil"/>
              <w:bottom w:val="nil"/>
            </w:tcBorders>
          </w:tcPr>
          <w:p w:rsidR="00AC452E" w:rsidRPr="00CA5174"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CA5174">
              <w:rPr>
                <w:rFonts w:ascii="Myriad Pro" w:hAnsi="Myriad Pro" w:cs="Arial"/>
                <w:color w:val="000000"/>
                <w:sz w:val="18"/>
                <w:szCs w:val="18"/>
              </w:rPr>
              <w:t>24</w:t>
            </w:r>
          </w:p>
        </w:tc>
        <w:tc>
          <w:tcPr>
            <w:tcW w:w="1184" w:type="dxa"/>
            <w:tcBorders>
              <w:top w:val="nil"/>
              <w:bottom w:val="nil"/>
            </w:tcBorders>
          </w:tcPr>
          <w:p w:rsidR="00AC452E" w:rsidRPr="00CA5174"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CA5174">
              <w:rPr>
                <w:rFonts w:ascii="Myriad Pro" w:hAnsi="Myriad Pro" w:cs="Arial"/>
                <w:color w:val="000000"/>
                <w:sz w:val="18"/>
                <w:szCs w:val="18"/>
              </w:rPr>
              <w:t>20,0</w:t>
            </w:r>
          </w:p>
        </w:tc>
      </w:tr>
      <w:tr w:rsidR="00AC452E" w:rsidRPr="003F120B" w:rsidTr="00AC452E">
        <w:trPr>
          <w:trHeight w:val="144"/>
          <w:jc w:val="center"/>
        </w:trPr>
        <w:tc>
          <w:tcPr>
            <w:cnfStyle w:val="001000000000"/>
            <w:tcW w:w="3020" w:type="dxa"/>
            <w:vMerge/>
            <w:shd w:val="clear" w:color="auto" w:fill="auto"/>
          </w:tcPr>
          <w:p w:rsidR="00AC452E" w:rsidRPr="003F120B" w:rsidRDefault="00AC452E" w:rsidP="003F120B">
            <w:pPr>
              <w:spacing w:line="276" w:lineRule="auto"/>
              <w:rPr>
                <w:rFonts w:ascii="Myriad Pro" w:hAnsi="Myriad Pro" w:cs="Arial"/>
                <w:sz w:val="20"/>
                <w:szCs w:val="20"/>
              </w:rPr>
            </w:pPr>
          </w:p>
        </w:tc>
        <w:tc>
          <w:tcPr>
            <w:tcW w:w="2483" w:type="dxa"/>
            <w:tcBorders>
              <w:top w:val="nil"/>
              <w:bottom w:val="nil"/>
            </w:tcBorders>
          </w:tcPr>
          <w:p w:rsidR="00AC452E" w:rsidRPr="00CA5174"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CA5174">
              <w:rPr>
                <w:rFonts w:ascii="Myriad Pro" w:hAnsi="Myriad Pro" w:cs="Arial"/>
                <w:color w:val="000000"/>
                <w:sz w:val="18"/>
                <w:szCs w:val="18"/>
              </w:rPr>
              <w:t>4</w:t>
            </w:r>
          </w:p>
        </w:tc>
        <w:tc>
          <w:tcPr>
            <w:tcW w:w="1428" w:type="dxa"/>
            <w:tcBorders>
              <w:top w:val="nil"/>
              <w:bottom w:val="nil"/>
            </w:tcBorders>
          </w:tcPr>
          <w:p w:rsidR="00AC452E" w:rsidRPr="00CA5174"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CA5174">
              <w:rPr>
                <w:rFonts w:ascii="Myriad Pro" w:hAnsi="Myriad Pro" w:cs="Arial"/>
                <w:color w:val="000000"/>
                <w:sz w:val="18"/>
                <w:szCs w:val="18"/>
              </w:rPr>
              <w:t>18</w:t>
            </w:r>
          </w:p>
        </w:tc>
        <w:tc>
          <w:tcPr>
            <w:tcW w:w="1184" w:type="dxa"/>
            <w:tcBorders>
              <w:top w:val="nil"/>
              <w:bottom w:val="nil"/>
            </w:tcBorders>
          </w:tcPr>
          <w:p w:rsidR="00AC452E" w:rsidRPr="00CA5174"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CA5174">
              <w:rPr>
                <w:rFonts w:ascii="Myriad Pro" w:hAnsi="Myriad Pro" w:cs="Arial"/>
                <w:color w:val="000000"/>
                <w:sz w:val="18"/>
                <w:szCs w:val="18"/>
              </w:rPr>
              <w:t>15,0</w:t>
            </w:r>
          </w:p>
        </w:tc>
      </w:tr>
      <w:tr w:rsidR="00AC452E" w:rsidRPr="003F120B" w:rsidTr="00AC452E">
        <w:trPr>
          <w:trHeight w:val="144"/>
          <w:jc w:val="center"/>
        </w:trPr>
        <w:tc>
          <w:tcPr>
            <w:cnfStyle w:val="001000000000"/>
            <w:tcW w:w="3020" w:type="dxa"/>
            <w:vMerge/>
            <w:tcBorders>
              <w:bottom w:val="single" w:sz="4" w:space="0" w:color="auto"/>
            </w:tcBorders>
            <w:shd w:val="clear" w:color="auto" w:fill="auto"/>
          </w:tcPr>
          <w:p w:rsidR="00AC452E" w:rsidRPr="00CE5E71" w:rsidRDefault="00AC452E" w:rsidP="003F120B">
            <w:pPr>
              <w:spacing w:line="276" w:lineRule="auto"/>
              <w:rPr>
                <w:rFonts w:ascii="Myriad Pro" w:hAnsi="Myriad Pro" w:cs="Arial"/>
                <w:sz w:val="20"/>
                <w:szCs w:val="20"/>
              </w:rPr>
            </w:pPr>
          </w:p>
        </w:tc>
        <w:tc>
          <w:tcPr>
            <w:tcW w:w="2483" w:type="dxa"/>
            <w:tcBorders>
              <w:top w:val="nil"/>
              <w:bottom w:val="single" w:sz="4" w:space="0" w:color="auto"/>
            </w:tcBorders>
          </w:tcPr>
          <w:p w:rsidR="00AC452E" w:rsidRPr="00CA5174" w:rsidRDefault="00AC452E" w:rsidP="003F120B">
            <w:pPr>
              <w:autoSpaceDE w:val="0"/>
              <w:autoSpaceDN w:val="0"/>
              <w:adjustRightInd w:val="0"/>
              <w:spacing w:line="276" w:lineRule="auto"/>
              <w:cnfStyle w:val="000000000000"/>
              <w:rPr>
                <w:rFonts w:ascii="Myriad Pro" w:hAnsi="Myriad Pro" w:cs="Arial"/>
                <w:color w:val="000000"/>
                <w:sz w:val="18"/>
                <w:szCs w:val="18"/>
              </w:rPr>
            </w:pPr>
            <w:r w:rsidRPr="00CA5174">
              <w:rPr>
                <w:rFonts w:ascii="Myriad Pro" w:hAnsi="Myriad Pro" w:cs="Arial"/>
                <w:color w:val="000000"/>
                <w:sz w:val="18"/>
                <w:szCs w:val="18"/>
              </w:rPr>
              <w:t>5</w:t>
            </w:r>
          </w:p>
        </w:tc>
        <w:tc>
          <w:tcPr>
            <w:tcW w:w="1428" w:type="dxa"/>
            <w:tcBorders>
              <w:top w:val="nil"/>
              <w:bottom w:val="single" w:sz="4" w:space="0" w:color="auto"/>
            </w:tcBorders>
          </w:tcPr>
          <w:p w:rsidR="00AC452E" w:rsidRPr="00CA5174"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CA5174">
              <w:rPr>
                <w:rFonts w:ascii="Myriad Pro" w:hAnsi="Myriad Pro" w:cs="Arial"/>
                <w:color w:val="000000"/>
                <w:sz w:val="18"/>
                <w:szCs w:val="18"/>
              </w:rPr>
              <w:t>3</w:t>
            </w:r>
          </w:p>
        </w:tc>
        <w:tc>
          <w:tcPr>
            <w:tcW w:w="1184" w:type="dxa"/>
            <w:tcBorders>
              <w:top w:val="nil"/>
              <w:bottom w:val="single" w:sz="4" w:space="0" w:color="auto"/>
            </w:tcBorders>
          </w:tcPr>
          <w:p w:rsidR="00AC452E" w:rsidRPr="00CA5174" w:rsidRDefault="00AC452E" w:rsidP="003F120B">
            <w:pPr>
              <w:autoSpaceDE w:val="0"/>
              <w:autoSpaceDN w:val="0"/>
              <w:adjustRightInd w:val="0"/>
              <w:spacing w:line="276" w:lineRule="auto"/>
              <w:jc w:val="center"/>
              <w:cnfStyle w:val="000000000000"/>
              <w:rPr>
                <w:rFonts w:ascii="Myriad Pro" w:hAnsi="Myriad Pro" w:cs="Arial"/>
                <w:color w:val="000000"/>
                <w:sz w:val="18"/>
                <w:szCs w:val="18"/>
              </w:rPr>
            </w:pPr>
            <w:r w:rsidRPr="00CA5174">
              <w:rPr>
                <w:rFonts w:ascii="Myriad Pro" w:hAnsi="Myriad Pro" w:cs="Arial"/>
                <w:color w:val="000000"/>
                <w:sz w:val="18"/>
                <w:szCs w:val="18"/>
              </w:rPr>
              <w:t>2,5</w:t>
            </w:r>
          </w:p>
        </w:tc>
      </w:tr>
      <w:tr w:rsidR="00AC452E" w:rsidRPr="003F120B" w:rsidTr="00AC452E">
        <w:trPr>
          <w:trHeight w:val="144"/>
          <w:jc w:val="center"/>
        </w:trPr>
        <w:tc>
          <w:tcPr>
            <w:cnfStyle w:val="001000000000"/>
            <w:tcW w:w="3020" w:type="dxa"/>
            <w:vMerge w:val="restart"/>
            <w:tcBorders>
              <w:top w:val="single" w:sz="4" w:space="0" w:color="auto"/>
            </w:tcBorders>
            <w:shd w:val="clear" w:color="auto" w:fill="auto"/>
          </w:tcPr>
          <w:p w:rsidR="00AC452E" w:rsidRPr="00CE5E71" w:rsidRDefault="00AC452E" w:rsidP="003F120B">
            <w:pPr>
              <w:spacing w:line="276" w:lineRule="auto"/>
              <w:rPr>
                <w:rFonts w:ascii="Myriad Pro" w:hAnsi="Myriad Pro" w:cs="Arial"/>
                <w:sz w:val="20"/>
                <w:szCs w:val="20"/>
              </w:rPr>
            </w:pPr>
            <w:r w:rsidRPr="00CE5E71">
              <w:rPr>
                <w:rFonts w:ascii="Myriad Pro" w:hAnsi="Myriad Pro" w:cs="Arial"/>
                <w:b/>
                <w:bCs/>
                <w:color w:val="000000"/>
                <w:sz w:val="18"/>
                <w:szCs w:val="18"/>
              </w:rPr>
              <w:t>Μηνιαίο οικογενειακό εισόδημα</w:t>
            </w:r>
          </w:p>
        </w:tc>
        <w:tc>
          <w:tcPr>
            <w:tcW w:w="2483" w:type="dxa"/>
            <w:tcBorders>
              <w:top w:val="single" w:sz="4" w:space="0" w:color="auto"/>
              <w:bottom w:val="nil"/>
            </w:tcBorders>
          </w:tcPr>
          <w:p w:rsidR="00AC452E" w:rsidRPr="00CE5E71" w:rsidRDefault="00AC452E" w:rsidP="00A578BC">
            <w:pPr>
              <w:autoSpaceDE w:val="0"/>
              <w:autoSpaceDN w:val="0"/>
              <w:adjustRightInd w:val="0"/>
              <w:spacing w:line="320" w:lineRule="atLeast"/>
              <w:cnfStyle w:val="000000000000"/>
              <w:rPr>
                <w:rFonts w:ascii="Myriad Pro" w:hAnsi="Myriad Pro" w:cs="Arial"/>
                <w:color w:val="000000"/>
                <w:sz w:val="18"/>
                <w:szCs w:val="18"/>
              </w:rPr>
            </w:pPr>
            <w:r w:rsidRPr="00CE5E71">
              <w:rPr>
                <w:rFonts w:ascii="Myriad Pro" w:hAnsi="Myriad Pro" w:cs="Arial"/>
                <w:color w:val="000000"/>
                <w:sz w:val="18"/>
                <w:szCs w:val="18"/>
              </w:rPr>
              <w:t>601-1000</w:t>
            </w:r>
            <w:r>
              <w:rPr>
                <w:rFonts w:ascii="Myriad Pro" w:hAnsi="Myriad Pro" w:cs="Arial"/>
                <w:color w:val="000000"/>
                <w:sz w:val="18"/>
                <w:szCs w:val="18"/>
              </w:rPr>
              <w:t>€</w:t>
            </w:r>
          </w:p>
        </w:tc>
        <w:tc>
          <w:tcPr>
            <w:tcW w:w="1428" w:type="dxa"/>
            <w:tcBorders>
              <w:top w:val="single" w:sz="4" w:space="0" w:color="auto"/>
              <w:bottom w:val="nil"/>
            </w:tcBorders>
          </w:tcPr>
          <w:p w:rsidR="00AC452E" w:rsidRPr="00CE5E71" w:rsidRDefault="00AC452E" w:rsidP="00CE5E71">
            <w:pPr>
              <w:autoSpaceDE w:val="0"/>
              <w:autoSpaceDN w:val="0"/>
              <w:adjustRightInd w:val="0"/>
              <w:spacing w:line="320" w:lineRule="atLeast"/>
              <w:jc w:val="center"/>
              <w:cnfStyle w:val="000000000000"/>
              <w:rPr>
                <w:rFonts w:ascii="Myriad Pro" w:hAnsi="Myriad Pro" w:cs="Arial"/>
                <w:color w:val="000000"/>
                <w:sz w:val="18"/>
                <w:szCs w:val="18"/>
              </w:rPr>
            </w:pPr>
            <w:r w:rsidRPr="00CE5E71">
              <w:rPr>
                <w:rFonts w:ascii="Myriad Pro" w:hAnsi="Myriad Pro" w:cs="Arial"/>
                <w:color w:val="000000"/>
                <w:sz w:val="18"/>
                <w:szCs w:val="18"/>
              </w:rPr>
              <w:t>42</w:t>
            </w:r>
          </w:p>
        </w:tc>
        <w:tc>
          <w:tcPr>
            <w:tcW w:w="1184" w:type="dxa"/>
            <w:tcBorders>
              <w:top w:val="single" w:sz="4" w:space="0" w:color="auto"/>
              <w:bottom w:val="nil"/>
            </w:tcBorders>
          </w:tcPr>
          <w:p w:rsidR="00AC452E" w:rsidRPr="00CE5E71" w:rsidRDefault="00AC452E" w:rsidP="00CE5E71">
            <w:pPr>
              <w:autoSpaceDE w:val="0"/>
              <w:autoSpaceDN w:val="0"/>
              <w:adjustRightInd w:val="0"/>
              <w:spacing w:line="320" w:lineRule="atLeast"/>
              <w:jc w:val="center"/>
              <w:cnfStyle w:val="000000000000"/>
              <w:rPr>
                <w:rFonts w:ascii="Myriad Pro" w:hAnsi="Myriad Pro" w:cs="Arial"/>
                <w:color w:val="000000"/>
                <w:sz w:val="18"/>
                <w:szCs w:val="18"/>
              </w:rPr>
            </w:pPr>
            <w:r w:rsidRPr="00CE5E71">
              <w:rPr>
                <w:rFonts w:ascii="Myriad Pro" w:hAnsi="Myriad Pro" w:cs="Arial"/>
                <w:color w:val="000000"/>
                <w:sz w:val="18"/>
                <w:szCs w:val="18"/>
              </w:rPr>
              <w:t>35,0</w:t>
            </w:r>
          </w:p>
        </w:tc>
      </w:tr>
      <w:tr w:rsidR="00AC452E" w:rsidRPr="003F120B" w:rsidTr="00AC452E">
        <w:trPr>
          <w:trHeight w:val="144"/>
          <w:jc w:val="center"/>
        </w:trPr>
        <w:tc>
          <w:tcPr>
            <w:cnfStyle w:val="001000000000"/>
            <w:tcW w:w="3020" w:type="dxa"/>
            <w:vMerge/>
            <w:tcBorders>
              <w:bottom w:val="single" w:sz="4" w:space="0" w:color="auto"/>
            </w:tcBorders>
            <w:shd w:val="clear" w:color="auto" w:fill="auto"/>
          </w:tcPr>
          <w:p w:rsidR="00AC452E" w:rsidRPr="00CE5E71" w:rsidRDefault="00AC452E" w:rsidP="003F120B">
            <w:pPr>
              <w:spacing w:line="276" w:lineRule="auto"/>
              <w:rPr>
                <w:rFonts w:ascii="Myriad Pro" w:hAnsi="Myriad Pro" w:cs="Arial"/>
                <w:sz w:val="20"/>
                <w:szCs w:val="20"/>
              </w:rPr>
            </w:pPr>
          </w:p>
        </w:tc>
        <w:tc>
          <w:tcPr>
            <w:tcW w:w="2483" w:type="dxa"/>
            <w:tcBorders>
              <w:top w:val="nil"/>
              <w:bottom w:val="single" w:sz="4" w:space="0" w:color="auto"/>
            </w:tcBorders>
          </w:tcPr>
          <w:p w:rsidR="00AC452E" w:rsidRPr="00CE5E71" w:rsidRDefault="00AC452E" w:rsidP="00A578BC">
            <w:pPr>
              <w:autoSpaceDE w:val="0"/>
              <w:autoSpaceDN w:val="0"/>
              <w:adjustRightInd w:val="0"/>
              <w:spacing w:line="320" w:lineRule="atLeast"/>
              <w:cnfStyle w:val="000000000000"/>
              <w:rPr>
                <w:rFonts w:ascii="Myriad Pro" w:hAnsi="Myriad Pro" w:cs="Arial"/>
                <w:color w:val="000000"/>
                <w:sz w:val="18"/>
                <w:szCs w:val="18"/>
              </w:rPr>
            </w:pPr>
            <w:r w:rsidRPr="00CE5E71">
              <w:rPr>
                <w:rFonts w:ascii="Myriad Pro" w:hAnsi="Myriad Pro" w:cs="Arial"/>
                <w:color w:val="000000"/>
                <w:sz w:val="18"/>
                <w:szCs w:val="18"/>
              </w:rPr>
              <w:t>&gt;=1000</w:t>
            </w:r>
            <w:r>
              <w:rPr>
                <w:rFonts w:ascii="Myriad Pro" w:hAnsi="Myriad Pro" w:cs="Arial"/>
                <w:color w:val="000000"/>
                <w:sz w:val="18"/>
                <w:szCs w:val="18"/>
              </w:rPr>
              <w:t>€</w:t>
            </w:r>
          </w:p>
        </w:tc>
        <w:tc>
          <w:tcPr>
            <w:tcW w:w="1428" w:type="dxa"/>
            <w:tcBorders>
              <w:top w:val="nil"/>
              <w:bottom w:val="single" w:sz="4" w:space="0" w:color="auto"/>
            </w:tcBorders>
          </w:tcPr>
          <w:p w:rsidR="00AC452E" w:rsidRPr="00CE5E71" w:rsidRDefault="00AC452E" w:rsidP="00CE5E71">
            <w:pPr>
              <w:autoSpaceDE w:val="0"/>
              <w:autoSpaceDN w:val="0"/>
              <w:adjustRightInd w:val="0"/>
              <w:spacing w:line="320" w:lineRule="atLeast"/>
              <w:jc w:val="center"/>
              <w:cnfStyle w:val="000000000000"/>
              <w:rPr>
                <w:rFonts w:ascii="Myriad Pro" w:hAnsi="Myriad Pro" w:cs="Arial"/>
                <w:color w:val="000000"/>
                <w:sz w:val="18"/>
                <w:szCs w:val="18"/>
              </w:rPr>
            </w:pPr>
            <w:r w:rsidRPr="00CE5E71">
              <w:rPr>
                <w:rFonts w:ascii="Myriad Pro" w:hAnsi="Myriad Pro" w:cs="Arial"/>
                <w:color w:val="000000"/>
                <w:sz w:val="18"/>
                <w:szCs w:val="18"/>
              </w:rPr>
              <w:t>78</w:t>
            </w:r>
          </w:p>
        </w:tc>
        <w:tc>
          <w:tcPr>
            <w:tcW w:w="1184" w:type="dxa"/>
            <w:tcBorders>
              <w:top w:val="nil"/>
              <w:bottom w:val="single" w:sz="4" w:space="0" w:color="auto"/>
            </w:tcBorders>
          </w:tcPr>
          <w:p w:rsidR="00AC452E" w:rsidRPr="00CE5E71" w:rsidRDefault="00AC452E" w:rsidP="00CE5E71">
            <w:pPr>
              <w:autoSpaceDE w:val="0"/>
              <w:autoSpaceDN w:val="0"/>
              <w:adjustRightInd w:val="0"/>
              <w:spacing w:line="320" w:lineRule="atLeast"/>
              <w:jc w:val="center"/>
              <w:cnfStyle w:val="000000000000"/>
              <w:rPr>
                <w:rFonts w:ascii="Myriad Pro" w:hAnsi="Myriad Pro" w:cs="Arial"/>
                <w:color w:val="000000"/>
                <w:sz w:val="18"/>
                <w:szCs w:val="18"/>
              </w:rPr>
            </w:pPr>
            <w:r w:rsidRPr="00CE5E71">
              <w:rPr>
                <w:rFonts w:ascii="Myriad Pro" w:hAnsi="Myriad Pro" w:cs="Arial"/>
                <w:color w:val="000000"/>
                <w:sz w:val="18"/>
                <w:szCs w:val="18"/>
              </w:rPr>
              <w:t>65,0</w:t>
            </w:r>
          </w:p>
        </w:tc>
      </w:tr>
    </w:tbl>
    <w:p w:rsidR="0028056D" w:rsidRDefault="0028056D" w:rsidP="007A7F29">
      <w:pPr>
        <w:autoSpaceDE w:val="0"/>
        <w:autoSpaceDN w:val="0"/>
        <w:adjustRightInd w:val="0"/>
        <w:spacing w:line="360" w:lineRule="auto"/>
        <w:jc w:val="both"/>
        <w:rPr>
          <w:rFonts w:ascii="Myriad Pro" w:hAnsi="Myriad Pro" w:cs="Arial"/>
          <w:lang w:val="el-GR"/>
        </w:rPr>
      </w:pPr>
    </w:p>
    <w:p w:rsidR="007252DA" w:rsidRPr="007252DA" w:rsidRDefault="007252DA" w:rsidP="007A7F29">
      <w:pPr>
        <w:autoSpaceDE w:val="0"/>
        <w:autoSpaceDN w:val="0"/>
        <w:adjustRightInd w:val="0"/>
        <w:spacing w:line="360" w:lineRule="auto"/>
        <w:jc w:val="both"/>
        <w:rPr>
          <w:rFonts w:ascii="Myriad Pro" w:hAnsi="Myriad Pro" w:cs="Arial"/>
          <w:lang w:val="el-GR"/>
        </w:rPr>
      </w:pPr>
      <w:r w:rsidRPr="007252DA">
        <w:rPr>
          <w:rFonts w:ascii="Myriad Pro" w:hAnsi="Myriad Pro" w:cs="Arial"/>
          <w:lang w:val="el-GR"/>
        </w:rPr>
        <w:lastRenderedPageBreak/>
        <w:t xml:space="preserve">Ως προς την οικογενειακή κατάσταση των γονέων, η εικόνα του δείγματος κυμαινόταν ως εξής: το 69,2% ήταν έγγαμοι, το 26,7% ήταν διαζευγμένοι και </w:t>
      </w:r>
      <w:r w:rsidR="007426C3">
        <w:rPr>
          <w:rFonts w:ascii="Myriad Pro" w:hAnsi="Myriad Pro" w:cs="Arial"/>
          <w:lang w:val="el-GR"/>
        </w:rPr>
        <w:t>το 4,% ήταν χήροι. (βλ. πίνακα 7</w:t>
      </w:r>
      <w:r w:rsidRPr="007252DA">
        <w:rPr>
          <w:rFonts w:ascii="Myriad Pro" w:hAnsi="Myriad Pro" w:cs="Arial"/>
          <w:lang w:val="el-GR"/>
        </w:rPr>
        <w:t xml:space="preserve"> και γράφημα 4).</w:t>
      </w:r>
    </w:p>
    <w:p w:rsidR="007F1C5D" w:rsidRDefault="007F1C5D" w:rsidP="004C7DA1">
      <w:pPr>
        <w:autoSpaceDE w:val="0"/>
        <w:autoSpaceDN w:val="0"/>
        <w:adjustRightInd w:val="0"/>
        <w:rPr>
          <w:rFonts w:ascii="Times New Roman" w:hAnsi="Times New Roman"/>
          <w:lang w:val="el-GR" w:bidi="ar-SA"/>
        </w:rPr>
      </w:pPr>
    </w:p>
    <w:p w:rsidR="00D8253B" w:rsidRPr="00D8253B" w:rsidRDefault="00D8253B" w:rsidP="00D8253B">
      <w:pPr>
        <w:pStyle w:val="a5"/>
        <w:jc w:val="center"/>
        <w:rPr>
          <w:rFonts w:ascii="Myriad Pro" w:hAnsi="Myriad Pro"/>
          <w:b w:val="0"/>
          <w:i/>
          <w:color w:val="auto"/>
          <w:sz w:val="20"/>
          <w:lang w:val="el-GR" w:bidi="ar-SA"/>
        </w:rPr>
      </w:pPr>
      <w:bookmarkStart w:id="69" w:name="_Toc31456653"/>
      <w:r w:rsidRPr="00D8253B">
        <w:rPr>
          <w:rFonts w:ascii="Myriad Pro" w:hAnsi="Myriad Pro"/>
          <w:i/>
          <w:color w:val="auto"/>
          <w:sz w:val="20"/>
          <w:lang w:val="el-GR"/>
        </w:rPr>
        <w:t xml:space="preserve">Γράφημα </w:t>
      </w:r>
      <w:r w:rsidR="0038290E" w:rsidRPr="00D8253B">
        <w:rPr>
          <w:rFonts w:ascii="Myriad Pro" w:hAnsi="Myriad Pro"/>
          <w:i/>
          <w:color w:val="auto"/>
          <w:sz w:val="20"/>
        </w:rPr>
        <w:fldChar w:fldCharType="begin"/>
      </w:r>
      <w:r w:rsidRPr="00D8253B">
        <w:rPr>
          <w:rFonts w:ascii="Myriad Pro" w:hAnsi="Myriad Pro"/>
          <w:i/>
          <w:color w:val="auto"/>
          <w:sz w:val="20"/>
        </w:rPr>
        <w:instrText>SEQ</w:instrText>
      </w:r>
      <w:r w:rsidRPr="00D8253B">
        <w:rPr>
          <w:rFonts w:ascii="Myriad Pro" w:hAnsi="Myriad Pro"/>
          <w:i/>
          <w:color w:val="auto"/>
          <w:sz w:val="20"/>
          <w:lang w:val="el-GR"/>
        </w:rPr>
        <w:instrText xml:space="preserve"> Γράφημα \* </w:instrText>
      </w:r>
      <w:r w:rsidRPr="00D8253B">
        <w:rPr>
          <w:rFonts w:ascii="Myriad Pro" w:hAnsi="Myriad Pro"/>
          <w:i/>
          <w:color w:val="auto"/>
          <w:sz w:val="20"/>
        </w:rPr>
        <w:instrText>ARABIC</w:instrText>
      </w:r>
      <w:r w:rsidR="0038290E" w:rsidRPr="00D8253B">
        <w:rPr>
          <w:rFonts w:ascii="Myriad Pro" w:hAnsi="Myriad Pro"/>
          <w:i/>
          <w:color w:val="auto"/>
          <w:sz w:val="20"/>
        </w:rPr>
        <w:fldChar w:fldCharType="separate"/>
      </w:r>
      <w:r w:rsidR="000B5540" w:rsidRPr="00393340">
        <w:rPr>
          <w:rFonts w:ascii="Myriad Pro" w:hAnsi="Myriad Pro"/>
          <w:i/>
          <w:noProof/>
          <w:color w:val="auto"/>
          <w:sz w:val="20"/>
          <w:lang w:val="el-GR"/>
        </w:rPr>
        <w:t>4</w:t>
      </w:r>
      <w:r w:rsidR="0038290E" w:rsidRPr="00D8253B">
        <w:rPr>
          <w:rFonts w:ascii="Myriad Pro" w:hAnsi="Myriad Pro"/>
          <w:i/>
          <w:color w:val="auto"/>
          <w:sz w:val="20"/>
        </w:rPr>
        <w:fldChar w:fldCharType="end"/>
      </w:r>
      <w:r w:rsidR="00215CCB">
        <w:rPr>
          <w:rFonts w:ascii="Myriad Pro" w:hAnsi="Myriad Pro"/>
          <w:i/>
          <w:color w:val="auto"/>
          <w:sz w:val="20"/>
          <w:lang w:val="el-GR"/>
        </w:rPr>
        <w:t xml:space="preserve"> </w:t>
      </w:r>
      <w:r w:rsidRPr="00D8253B">
        <w:rPr>
          <w:rFonts w:ascii="Myriad Pro" w:hAnsi="Myriad Pro"/>
          <w:b w:val="0"/>
          <w:i/>
          <w:color w:val="auto"/>
          <w:sz w:val="20"/>
          <w:lang w:val="el-GR"/>
        </w:rPr>
        <w:t>Η οικογενειακή κατάσταση των γονέων</w:t>
      </w:r>
      <w:bookmarkEnd w:id="69"/>
    </w:p>
    <w:p w:rsidR="007F1C5D" w:rsidRDefault="007F1C5D" w:rsidP="004C7DA1">
      <w:pPr>
        <w:autoSpaceDE w:val="0"/>
        <w:autoSpaceDN w:val="0"/>
        <w:adjustRightInd w:val="0"/>
        <w:rPr>
          <w:rFonts w:ascii="Times New Roman" w:hAnsi="Times New Roman"/>
          <w:lang w:val="el-GR" w:bidi="ar-SA"/>
        </w:rPr>
      </w:pPr>
    </w:p>
    <w:p w:rsidR="007F1C5D" w:rsidRDefault="00D8253B" w:rsidP="00043137">
      <w:pPr>
        <w:autoSpaceDE w:val="0"/>
        <w:autoSpaceDN w:val="0"/>
        <w:adjustRightInd w:val="0"/>
        <w:jc w:val="center"/>
        <w:rPr>
          <w:rFonts w:ascii="Times New Roman" w:hAnsi="Times New Roman"/>
          <w:lang w:val="el-GR" w:bidi="ar-SA"/>
        </w:rPr>
      </w:pPr>
      <w:r>
        <w:rPr>
          <w:rFonts w:ascii="Times New Roman" w:hAnsi="Times New Roman"/>
          <w:noProof/>
          <w:lang w:val="el-GR" w:eastAsia="el-GR" w:bidi="ar-SA"/>
        </w:rPr>
        <w:drawing>
          <wp:inline distT="0" distB="0" distL="0" distR="0">
            <wp:extent cx="3539689" cy="2052083"/>
            <wp:effectExtent l="19050" t="0" r="3611" b="0"/>
            <wp:docPr id="10"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srcRect t="16398"/>
                    <a:stretch>
                      <a:fillRect/>
                    </a:stretch>
                  </pic:blipFill>
                  <pic:spPr bwMode="auto">
                    <a:xfrm>
                      <a:off x="0" y="0"/>
                      <a:ext cx="3543838" cy="2054489"/>
                    </a:xfrm>
                    <a:prstGeom prst="rect">
                      <a:avLst/>
                    </a:prstGeom>
                    <a:noFill/>
                    <a:ln w="9525">
                      <a:noFill/>
                      <a:miter lim="800000"/>
                      <a:headEnd/>
                      <a:tailEnd/>
                    </a:ln>
                  </pic:spPr>
                </pic:pic>
              </a:graphicData>
            </a:graphic>
          </wp:inline>
        </w:drawing>
      </w:r>
    </w:p>
    <w:p w:rsidR="007F1C5D" w:rsidRDefault="007F1C5D" w:rsidP="004C7DA1">
      <w:pPr>
        <w:autoSpaceDE w:val="0"/>
        <w:autoSpaceDN w:val="0"/>
        <w:adjustRightInd w:val="0"/>
        <w:rPr>
          <w:rFonts w:ascii="Times New Roman" w:hAnsi="Times New Roman"/>
          <w:lang w:val="el-GR" w:bidi="ar-SA"/>
        </w:rPr>
      </w:pPr>
    </w:p>
    <w:p w:rsidR="00C45558" w:rsidRDefault="007252DA" w:rsidP="007252DA">
      <w:pPr>
        <w:autoSpaceDE w:val="0"/>
        <w:autoSpaceDN w:val="0"/>
        <w:adjustRightInd w:val="0"/>
        <w:spacing w:line="360" w:lineRule="auto"/>
        <w:jc w:val="both"/>
        <w:rPr>
          <w:rFonts w:ascii="Myriad Pro" w:hAnsi="Myriad Pro" w:cs="Arial"/>
          <w:lang w:val="el-GR"/>
        </w:rPr>
      </w:pPr>
      <w:r w:rsidRPr="00703FD1">
        <w:rPr>
          <w:rFonts w:ascii="Myriad Pro" w:hAnsi="Myriad Pro" w:cs="Arial"/>
          <w:lang w:val="el-GR"/>
        </w:rPr>
        <w:t xml:space="preserve">Ως προς το μορφωτικό επίπεδο των γονέων, η εικόνα του δείγματος κυμαινόταν ως εξής: το 45,% των πατέρων και το 50% των μητέρων ήταν απόφοιτοι τριτοβάθμιας εκπαίδευσης, το 36,7% των πατέρων και το 38,3% των μητέρων ήταν απόφοιτοι δευτεροβάθμιας εκπαίδευσης και το 18,3% των πατέρων και το 11,7% των μητέρων ήταν απόφοιτοι πρωτοβάθμιας εκπαίδευσης. </w:t>
      </w:r>
      <w:r w:rsidR="007426C3">
        <w:rPr>
          <w:rFonts w:ascii="Myriad Pro" w:hAnsi="Myriad Pro" w:cs="Arial"/>
          <w:lang w:val="el-GR"/>
        </w:rPr>
        <w:t>(βλ. πίνακα 7</w:t>
      </w:r>
      <w:r w:rsidR="00D8253B">
        <w:rPr>
          <w:rFonts w:ascii="Myriad Pro" w:hAnsi="Myriad Pro" w:cs="Arial"/>
          <w:lang w:val="el-GR"/>
        </w:rPr>
        <w:t xml:space="preserve">, </w:t>
      </w:r>
      <w:r w:rsidRPr="00703FD1">
        <w:rPr>
          <w:rFonts w:ascii="Myriad Pro" w:hAnsi="Myriad Pro" w:cs="Arial"/>
          <w:lang w:val="el-GR"/>
        </w:rPr>
        <w:t>γράφημα 5</w:t>
      </w:r>
      <w:r w:rsidR="00D8253B">
        <w:rPr>
          <w:rFonts w:ascii="Myriad Pro" w:hAnsi="Myriad Pro" w:cs="Arial"/>
          <w:lang w:val="el-GR"/>
        </w:rPr>
        <w:t>&amp; γράφημα 6</w:t>
      </w:r>
      <w:r w:rsidRPr="00703FD1">
        <w:rPr>
          <w:rFonts w:ascii="Myriad Pro" w:hAnsi="Myriad Pro" w:cs="Arial"/>
          <w:lang w:val="el-GR"/>
        </w:rPr>
        <w:t>).</w:t>
      </w:r>
    </w:p>
    <w:p w:rsidR="007252DA" w:rsidRDefault="007252DA" w:rsidP="004C7DA1">
      <w:pPr>
        <w:autoSpaceDE w:val="0"/>
        <w:autoSpaceDN w:val="0"/>
        <w:adjustRightInd w:val="0"/>
        <w:rPr>
          <w:rFonts w:ascii="Arial" w:hAnsi="Arial" w:cs="Arial"/>
          <w:lang w:val="el-GR"/>
        </w:rPr>
      </w:pPr>
    </w:p>
    <w:p w:rsidR="007252DA" w:rsidRPr="00D8253B" w:rsidRDefault="00D8253B" w:rsidP="00D8253B">
      <w:pPr>
        <w:pStyle w:val="a5"/>
        <w:jc w:val="center"/>
        <w:rPr>
          <w:rFonts w:ascii="Myriad Pro" w:hAnsi="Myriad Pro" w:cs="Arial"/>
          <w:i/>
          <w:color w:val="auto"/>
          <w:lang w:val="el-GR"/>
        </w:rPr>
      </w:pPr>
      <w:bookmarkStart w:id="70" w:name="_Toc31456654"/>
      <w:r w:rsidRPr="00A11C23">
        <w:rPr>
          <w:rFonts w:ascii="Myriad Pro" w:hAnsi="Myriad Pro"/>
          <w:i/>
          <w:color w:val="auto"/>
          <w:sz w:val="20"/>
          <w:lang w:val="el-GR"/>
        </w:rPr>
        <w:t xml:space="preserve">Γράφημα </w:t>
      </w:r>
      <w:r w:rsidR="0038290E" w:rsidRPr="00D8253B">
        <w:rPr>
          <w:rFonts w:ascii="Myriad Pro" w:hAnsi="Myriad Pro"/>
          <w:i/>
          <w:color w:val="auto"/>
          <w:sz w:val="20"/>
        </w:rPr>
        <w:fldChar w:fldCharType="begin"/>
      </w:r>
      <w:r w:rsidRPr="00D8253B">
        <w:rPr>
          <w:rFonts w:ascii="Myriad Pro" w:hAnsi="Myriad Pro"/>
          <w:i/>
          <w:color w:val="auto"/>
          <w:sz w:val="20"/>
        </w:rPr>
        <w:instrText>SEQ</w:instrText>
      </w:r>
      <w:r w:rsidRPr="00A11C23">
        <w:rPr>
          <w:rFonts w:ascii="Myriad Pro" w:hAnsi="Myriad Pro"/>
          <w:i/>
          <w:color w:val="auto"/>
          <w:sz w:val="20"/>
          <w:lang w:val="el-GR"/>
        </w:rPr>
        <w:instrText xml:space="preserve"> Γράφημα \* </w:instrText>
      </w:r>
      <w:r w:rsidRPr="00D8253B">
        <w:rPr>
          <w:rFonts w:ascii="Myriad Pro" w:hAnsi="Myriad Pro"/>
          <w:i/>
          <w:color w:val="auto"/>
          <w:sz w:val="20"/>
        </w:rPr>
        <w:instrText>ARABIC</w:instrText>
      </w:r>
      <w:r w:rsidR="0038290E" w:rsidRPr="00D8253B">
        <w:rPr>
          <w:rFonts w:ascii="Myriad Pro" w:hAnsi="Myriad Pro"/>
          <w:i/>
          <w:color w:val="auto"/>
          <w:sz w:val="20"/>
        </w:rPr>
        <w:fldChar w:fldCharType="separate"/>
      </w:r>
      <w:r w:rsidR="000B5540" w:rsidRPr="00A11C23">
        <w:rPr>
          <w:rFonts w:ascii="Myriad Pro" w:hAnsi="Myriad Pro"/>
          <w:i/>
          <w:noProof/>
          <w:color w:val="auto"/>
          <w:sz w:val="20"/>
          <w:lang w:val="el-GR"/>
        </w:rPr>
        <w:t>5</w:t>
      </w:r>
      <w:r w:rsidR="0038290E" w:rsidRPr="00D8253B">
        <w:rPr>
          <w:rFonts w:ascii="Myriad Pro" w:hAnsi="Myriad Pro"/>
          <w:i/>
          <w:color w:val="auto"/>
          <w:sz w:val="20"/>
        </w:rPr>
        <w:fldChar w:fldCharType="end"/>
      </w:r>
      <w:r w:rsidR="007426C3">
        <w:rPr>
          <w:rFonts w:ascii="Myriad Pro" w:hAnsi="Myriad Pro"/>
          <w:i/>
          <w:color w:val="auto"/>
          <w:sz w:val="20"/>
          <w:lang w:val="el-GR"/>
        </w:rPr>
        <w:t xml:space="preserve"> </w:t>
      </w:r>
      <w:r w:rsidRPr="00D8253B">
        <w:rPr>
          <w:rFonts w:ascii="Myriad Pro" w:hAnsi="Myriad Pro"/>
          <w:b w:val="0"/>
          <w:i/>
          <w:color w:val="auto"/>
          <w:sz w:val="20"/>
          <w:lang w:val="el-GR"/>
        </w:rPr>
        <w:t xml:space="preserve">Μορφωτικό επίπεδο </w:t>
      </w:r>
      <w:r w:rsidR="000D0D1D">
        <w:rPr>
          <w:rFonts w:ascii="Myriad Pro" w:hAnsi="Myriad Pro"/>
          <w:b w:val="0"/>
          <w:i/>
          <w:color w:val="auto"/>
          <w:sz w:val="20"/>
          <w:lang w:val="el-GR"/>
        </w:rPr>
        <w:t xml:space="preserve">του </w:t>
      </w:r>
      <w:r w:rsidRPr="00D8253B">
        <w:rPr>
          <w:rFonts w:ascii="Myriad Pro" w:hAnsi="Myriad Pro"/>
          <w:b w:val="0"/>
          <w:i/>
          <w:color w:val="auto"/>
          <w:sz w:val="20"/>
          <w:lang w:val="el-GR"/>
        </w:rPr>
        <w:t>πατέρα</w:t>
      </w:r>
      <w:bookmarkEnd w:id="70"/>
    </w:p>
    <w:p w:rsidR="007252DA" w:rsidRDefault="00D8253B" w:rsidP="004C7DA1">
      <w:pPr>
        <w:autoSpaceDE w:val="0"/>
        <w:autoSpaceDN w:val="0"/>
        <w:adjustRightInd w:val="0"/>
        <w:rPr>
          <w:rFonts w:ascii="Arial" w:hAnsi="Arial" w:cs="Arial"/>
          <w:lang w:val="el-GR"/>
        </w:rPr>
      </w:pPr>
      <w:r>
        <w:rPr>
          <w:rFonts w:ascii="Arial" w:hAnsi="Arial" w:cs="Arial"/>
          <w:noProof/>
          <w:lang w:val="el-GR" w:eastAsia="el-GR" w:bidi="ar-SA"/>
        </w:rPr>
        <w:drawing>
          <wp:inline distT="0" distB="0" distL="0" distR="0">
            <wp:extent cx="5509881" cy="1977656"/>
            <wp:effectExtent l="19050" t="0" r="0" b="0"/>
            <wp:docPr id="11"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srcRect t="17073"/>
                    <a:stretch>
                      <a:fillRect/>
                    </a:stretch>
                  </pic:blipFill>
                  <pic:spPr bwMode="auto">
                    <a:xfrm>
                      <a:off x="0" y="0"/>
                      <a:ext cx="5520377" cy="1981423"/>
                    </a:xfrm>
                    <a:prstGeom prst="rect">
                      <a:avLst/>
                    </a:prstGeom>
                    <a:noFill/>
                    <a:ln w="9525">
                      <a:noFill/>
                      <a:miter lim="800000"/>
                      <a:headEnd/>
                      <a:tailEnd/>
                    </a:ln>
                  </pic:spPr>
                </pic:pic>
              </a:graphicData>
            </a:graphic>
          </wp:inline>
        </w:drawing>
      </w:r>
    </w:p>
    <w:p w:rsidR="00215CCB" w:rsidRDefault="00215CCB" w:rsidP="00D8253B">
      <w:pPr>
        <w:pStyle w:val="a5"/>
        <w:jc w:val="center"/>
        <w:rPr>
          <w:rFonts w:ascii="Myriad Pro" w:hAnsi="Myriad Pro"/>
          <w:i/>
          <w:color w:val="auto"/>
          <w:sz w:val="20"/>
          <w:szCs w:val="20"/>
          <w:lang w:val="el-GR"/>
        </w:rPr>
      </w:pPr>
      <w:bookmarkStart w:id="71" w:name="_Toc31456655"/>
    </w:p>
    <w:p w:rsidR="00200F6D" w:rsidRDefault="00200F6D" w:rsidP="00D8253B">
      <w:pPr>
        <w:pStyle w:val="a5"/>
        <w:jc w:val="center"/>
        <w:rPr>
          <w:rFonts w:ascii="Myriad Pro" w:hAnsi="Myriad Pro"/>
          <w:i/>
          <w:color w:val="auto"/>
          <w:sz w:val="20"/>
          <w:szCs w:val="20"/>
          <w:lang w:val="el-GR"/>
        </w:rPr>
      </w:pPr>
    </w:p>
    <w:p w:rsidR="00200F6D" w:rsidRDefault="00200F6D" w:rsidP="00D8253B">
      <w:pPr>
        <w:pStyle w:val="a5"/>
        <w:jc w:val="center"/>
        <w:rPr>
          <w:rFonts w:ascii="Myriad Pro" w:hAnsi="Myriad Pro"/>
          <w:i/>
          <w:color w:val="auto"/>
          <w:sz w:val="20"/>
          <w:szCs w:val="20"/>
          <w:lang w:val="el-GR"/>
        </w:rPr>
      </w:pPr>
    </w:p>
    <w:p w:rsidR="00200F6D" w:rsidRDefault="00200F6D" w:rsidP="00D8253B">
      <w:pPr>
        <w:pStyle w:val="a5"/>
        <w:jc w:val="center"/>
        <w:rPr>
          <w:rFonts w:ascii="Myriad Pro" w:hAnsi="Myriad Pro"/>
          <w:i/>
          <w:color w:val="auto"/>
          <w:sz w:val="20"/>
          <w:szCs w:val="20"/>
          <w:lang w:val="el-GR"/>
        </w:rPr>
      </w:pPr>
    </w:p>
    <w:p w:rsidR="00200F6D" w:rsidRDefault="00200F6D" w:rsidP="00D8253B">
      <w:pPr>
        <w:pStyle w:val="a5"/>
        <w:jc w:val="center"/>
        <w:rPr>
          <w:rFonts w:ascii="Myriad Pro" w:hAnsi="Myriad Pro"/>
          <w:i/>
          <w:color w:val="auto"/>
          <w:sz w:val="20"/>
          <w:szCs w:val="20"/>
          <w:lang w:val="el-GR"/>
        </w:rPr>
      </w:pPr>
    </w:p>
    <w:p w:rsidR="00200F6D" w:rsidRDefault="00200F6D" w:rsidP="00D8253B">
      <w:pPr>
        <w:pStyle w:val="a5"/>
        <w:jc w:val="center"/>
        <w:rPr>
          <w:rFonts w:ascii="Myriad Pro" w:hAnsi="Myriad Pro"/>
          <w:i/>
          <w:color w:val="auto"/>
          <w:sz w:val="20"/>
          <w:szCs w:val="20"/>
          <w:lang w:val="el-GR"/>
        </w:rPr>
      </w:pPr>
    </w:p>
    <w:p w:rsidR="00200F6D" w:rsidRDefault="00200F6D" w:rsidP="00D8253B">
      <w:pPr>
        <w:pStyle w:val="a5"/>
        <w:jc w:val="center"/>
        <w:rPr>
          <w:rFonts w:ascii="Myriad Pro" w:hAnsi="Myriad Pro"/>
          <w:i/>
          <w:color w:val="auto"/>
          <w:sz w:val="20"/>
          <w:szCs w:val="20"/>
          <w:lang w:val="el-GR"/>
        </w:rPr>
      </w:pPr>
    </w:p>
    <w:p w:rsidR="00200F6D" w:rsidRDefault="00200F6D" w:rsidP="00D8253B">
      <w:pPr>
        <w:pStyle w:val="a5"/>
        <w:jc w:val="center"/>
        <w:rPr>
          <w:rFonts w:ascii="Myriad Pro" w:hAnsi="Myriad Pro"/>
          <w:i/>
          <w:color w:val="auto"/>
          <w:sz w:val="20"/>
          <w:szCs w:val="20"/>
          <w:lang w:val="el-GR"/>
        </w:rPr>
      </w:pPr>
    </w:p>
    <w:p w:rsidR="00200F6D" w:rsidRDefault="00200F6D" w:rsidP="00D8253B">
      <w:pPr>
        <w:pStyle w:val="a5"/>
        <w:jc w:val="center"/>
        <w:rPr>
          <w:rFonts w:ascii="Myriad Pro" w:hAnsi="Myriad Pro"/>
          <w:i/>
          <w:color w:val="auto"/>
          <w:sz w:val="20"/>
          <w:szCs w:val="20"/>
          <w:lang w:val="el-GR"/>
        </w:rPr>
      </w:pPr>
    </w:p>
    <w:p w:rsidR="00200F6D" w:rsidRDefault="00200F6D" w:rsidP="00D8253B">
      <w:pPr>
        <w:pStyle w:val="a5"/>
        <w:jc w:val="center"/>
        <w:rPr>
          <w:rFonts w:ascii="Myriad Pro" w:hAnsi="Myriad Pro"/>
          <w:i/>
          <w:color w:val="auto"/>
          <w:sz w:val="20"/>
          <w:szCs w:val="20"/>
          <w:lang w:val="el-GR"/>
        </w:rPr>
      </w:pPr>
    </w:p>
    <w:p w:rsidR="007252DA" w:rsidRPr="00D8253B" w:rsidRDefault="00D8253B" w:rsidP="00D8253B">
      <w:pPr>
        <w:pStyle w:val="a5"/>
        <w:jc w:val="center"/>
        <w:rPr>
          <w:rFonts w:ascii="Myriad Pro" w:hAnsi="Myriad Pro" w:cs="Arial"/>
          <w:i/>
          <w:color w:val="auto"/>
          <w:sz w:val="20"/>
          <w:szCs w:val="20"/>
          <w:lang w:val="el-GR"/>
        </w:rPr>
      </w:pPr>
      <w:r w:rsidRPr="000D0D1D">
        <w:rPr>
          <w:rFonts w:ascii="Myriad Pro" w:hAnsi="Myriad Pro"/>
          <w:i/>
          <w:color w:val="auto"/>
          <w:sz w:val="20"/>
          <w:szCs w:val="20"/>
          <w:lang w:val="el-GR"/>
        </w:rPr>
        <w:lastRenderedPageBreak/>
        <w:t xml:space="preserve">Γράφημα </w:t>
      </w:r>
      <w:r w:rsidR="0038290E" w:rsidRPr="00D8253B">
        <w:rPr>
          <w:rFonts w:ascii="Myriad Pro" w:hAnsi="Myriad Pro"/>
          <w:i/>
          <w:color w:val="auto"/>
          <w:sz w:val="20"/>
          <w:szCs w:val="20"/>
        </w:rPr>
        <w:fldChar w:fldCharType="begin"/>
      </w:r>
      <w:r w:rsidRPr="00D8253B">
        <w:rPr>
          <w:rFonts w:ascii="Myriad Pro" w:hAnsi="Myriad Pro"/>
          <w:i/>
          <w:color w:val="auto"/>
          <w:sz w:val="20"/>
          <w:szCs w:val="20"/>
        </w:rPr>
        <w:instrText>SEQ</w:instrText>
      </w:r>
      <w:r w:rsidRPr="000D0D1D">
        <w:rPr>
          <w:rFonts w:ascii="Myriad Pro" w:hAnsi="Myriad Pro"/>
          <w:i/>
          <w:color w:val="auto"/>
          <w:sz w:val="20"/>
          <w:szCs w:val="20"/>
          <w:lang w:val="el-GR"/>
        </w:rPr>
        <w:instrText xml:space="preserve"> Γράφημα \* </w:instrText>
      </w:r>
      <w:r w:rsidRPr="00D8253B">
        <w:rPr>
          <w:rFonts w:ascii="Myriad Pro" w:hAnsi="Myriad Pro"/>
          <w:i/>
          <w:color w:val="auto"/>
          <w:sz w:val="20"/>
          <w:szCs w:val="20"/>
        </w:rPr>
        <w:instrText>ARABIC</w:instrText>
      </w:r>
      <w:r w:rsidR="0038290E" w:rsidRPr="00D8253B">
        <w:rPr>
          <w:rFonts w:ascii="Myriad Pro" w:hAnsi="Myriad Pro"/>
          <w:i/>
          <w:color w:val="auto"/>
          <w:sz w:val="20"/>
          <w:szCs w:val="20"/>
        </w:rPr>
        <w:fldChar w:fldCharType="separate"/>
      </w:r>
      <w:r w:rsidR="000B5540" w:rsidRPr="00393340">
        <w:rPr>
          <w:rFonts w:ascii="Myriad Pro" w:hAnsi="Myriad Pro"/>
          <w:i/>
          <w:noProof/>
          <w:color w:val="auto"/>
          <w:sz w:val="20"/>
          <w:szCs w:val="20"/>
          <w:lang w:val="el-GR"/>
        </w:rPr>
        <w:t>6</w:t>
      </w:r>
      <w:r w:rsidR="0038290E" w:rsidRPr="00D8253B">
        <w:rPr>
          <w:rFonts w:ascii="Myriad Pro" w:hAnsi="Myriad Pro"/>
          <w:i/>
          <w:color w:val="auto"/>
          <w:sz w:val="20"/>
          <w:szCs w:val="20"/>
        </w:rPr>
        <w:fldChar w:fldCharType="end"/>
      </w:r>
      <w:r w:rsidR="00215CCB">
        <w:rPr>
          <w:rFonts w:ascii="Myriad Pro" w:hAnsi="Myriad Pro"/>
          <w:i/>
          <w:color w:val="auto"/>
          <w:sz w:val="20"/>
          <w:szCs w:val="20"/>
          <w:lang w:val="el-GR"/>
        </w:rPr>
        <w:t xml:space="preserve"> </w:t>
      </w:r>
      <w:r w:rsidRPr="00D8253B">
        <w:rPr>
          <w:rFonts w:ascii="Myriad Pro" w:hAnsi="Myriad Pro"/>
          <w:b w:val="0"/>
          <w:i/>
          <w:color w:val="auto"/>
          <w:sz w:val="20"/>
          <w:szCs w:val="20"/>
          <w:lang w:val="el-GR"/>
        </w:rPr>
        <w:t xml:space="preserve">Μορφωτικό επίπεδο </w:t>
      </w:r>
      <w:r w:rsidR="000D0D1D">
        <w:rPr>
          <w:rFonts w:ascii="Myriad Pro" w:hAnsi="Myriad Pro"/>
          <w:b w:val="0"/>
          <w:i/>
          <w:color w:val="auto"/>
          <w:sz w:val="20"/>
          <w:szCs w:val="20"/>
          <w:lang w:val="el-GR"/>
        </w:rPr>
        <w:t xml:space="preserve">της </w:t>
      </w:r>
      <w:r w:rsidRPr="00D8253B">
        <w:rPr>
          <w:rFonts w:ascii="Myriad Pro" w:hAnsi="Myriad Pro"/>
          <w:b w:val="0"/>
          <w:i/>
          <w:color w:val="auto"/>
          <w:sz w:val="20"/>
          <w:szCs w:val="20"/>
          <w:lang w:val="el-GR"/>
        </w:rPr>
        <w:t>μητέρας</w:t>
      </w:r>
      <w:bookmarkEnd w:id="71"/>
    </w:p>
    <w:p w:rsidR="00D8253B" w:rsidRDefault="00D8253B" w:rsidP="004C7DA1">
      <w:pPr>
        <w:autoSpaceDE w:val="0"/>
        <w:autoSpaceDN w:val="0"/>
        <w:adjustRightInd w:val="0"/>
        <w:rPr>
          <w:rFonts w:ascii="Arial" w:hAnsi="Arial" w:cs="Arial"/>
          <w:lang w:val="el-GR"/>
        </w:rPr>
      </w:pPr>
      <w:r>
        <w:rPr>
          <w:rFonts w:ascii="Arial" w:hAnsi="Arial" w:cs="Arial"/>
          <w:noProof/>
          <w:lang w:val="el-GR" w:eastAsia="el-GR" w:bidi="ar-SA"/>
        </w:rPr>
        <w:drawing>
          <wp:inline distT="0" distB="0" distL="0" distR="0">
            <wp:extent cx="5520378" cy="2743200"/>
            <wp:effectExtent l="19050" t="0" r="4122" b="0"/>
            <wp:docPr id="12"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a:srcRect t="17678"/>
                    <a:stretch>
                      <a:fillRect/>
                    </a:stretch>
                  </pic:blipFill>
                  <pic:spPr bwMode="auto">
                    <a:xfrm>
                      <a:off x="0" y="0"/>
                      <a:ext cx="5520377" cy="2743199"/>
                    </a:xfrm>
                    <a:prstGeom prst="rect">
                      <a:avLst/>
                    </a:prstGeom>
                    <a:noFill/>
                    <a:ln w="9525">
                      <a:noFill/>
                      <a:miter lim="800000"/>
                      <a:headEnd/>
                      <a:tailEnd/>
                    </a:ln>
                  </pic:spPr>
                </pic:pic>
              </a:graphicData>
            </a:graphic>
          </wp:inline>
        </w:drawing>
      </w:r>
    </w:p>
    <w:p w:rsidR="00D8253B" w:rsidRDefault="00D8253B" w:rsidP="004C7DA1">
      <w:pPr>
        <w:autoSpaceDE w:val="0"/>
        <w:autoSpaceDN w:val="0"/>
        <w:adjustRightInd w:val="0"/>
        <w:rPr>
          <w:rFonts w:ascii="Arial" w:hAnsi="Arial" w:cs="Arial"/>
          <w:lang w:val="el-GR"/>
        </w:rPr>
      </w:pPr>
    </w:p>
    <w:p w:rsidR="00ED5880" w:rsidRDefault="00ED5880" w:rsidP="004C7DA1">
      <w:pPr>
        <w:autoSpaceDE w:val="0"/>
        <w:autoSpaceDN w:val="0"/>
        <w:adjustRightInd w:val="0"/>
        <w:rPr>
          <w:rFonts w:ascii="Arial" w:hAnsi="Arial" w:cs="Arial"/>
          <w:lang w:val="el-GR"/>
        </w:rPr>
      </w:pPr>
    </w:p>
    <w:p w:rsidR="00D8253B" w:rsidRDefault="00D8253B" w:rsidP="00D8253B">
      <w:pPr>
        <w:spacing w:line="360" w:lineRule="auto"/>
        <w:jc w:val="both"/>
        <w:rPr>
          <w:rFonts w:ascii="Myriad Pro" w:hAnsi="Myriad Pro" w:cs="Arial"/>
          <w:lang w:val="el-GR"/>
        </w:rPr>
      </w:pPr>
      <w:r w:rsidRPr="00ED5880">
        <w:rPr>
          <w:rFonts w:ascii="Myriad Pro" w:hAnsi="Myriad Pro" w:cs="Arial"/>
          <w:lang w:val="el-GR"/>
        </w:rPr>
        <w:t xml:space="preserve">Ως προς το μηναίο οικογενειακό εισόδημα της οικογενείας η εικόνα του δείγματος κυμαινόταν ως εξής: το 65% είχαν μηναίο οικογενειακό εισόδημα </w:t>
      </w:r>
      <w:r w:rsidRPr="00ED5880">
        <w:rPr>
          <w:rFonts w:ascii="Myriad Pro" w:hAnsi="Myriad Pro" w:cs="Arial"/>
          <w:color w:val="000000"/>
          <w:lang w:val="el-GR"/>
        </w:rPr>
        <w:t xml:space="preserve">&gt;=1000€ και το 35% του δείγματος είχε 601-1000€ </w:t>
      </w:r>
      <w:r w:rsidR="007426C3">
        <w:rPr>
          <w:rFonts w:ascii="Myriad Pro" w:hAnsi="Myriad Pro" w:cs="Arial"/>
          <w:lang w:val="el-GR"/>
        </w:rPr>
        <w:t>(βλ. πίνακα 7</w:t>
      </w:r>
      <w:r w:rsidRPr="00ED5880">
        <w:rPr>
          <w:rFonts w:ascii="Myriad Pro" w:hAnsi="Myriad Pro" w:cs="Arial"/>
          <w:lang w:val="el-GR"/>
        </w:rPr>
        <w:t xml:space="preserve"> και γράφημα</w:t>
      </w:r>
      <w:r>
        <w:rPr>
          <w:rFonts w:ascii="Myriad Pro" w:hAnsi="Myriad Pro" w:cs="Arial"/>
          <w:lang w:val="el-GR"/>
        </w:rPr>
        <w:t xml:space="preserve"> 7</w:t>
      </w:r>
      <w:r w:rsidRPr="00ED5880">
        <w:rPr>
          <w:rFonts w:ascii="Myriad Pro" w:hAnsi="Myriad Pro" w:cs="Arial"/>
          <w:lang w:val="el-GR"/>
        </w:rPr>
        <w:t>)</w:t>
      </w:r>
    </w:p>
    <w:p w:rsidR="00C45558" w:rsidRDefault="00C45558" w:rsidP="00215CCB">
      <w:pPr>
        <w:pStyle w:val="a5"/>
        <w:rPr>
          <w:rFonts w:ascii="Myriad Pro" w:hAnsi="Myriad Pro"/>
          <w:i/>
          <w:color w:val="auto"/>
          <w:sz w:val="20"/>
          <w:szCs w:val="20"/>
          <w:lang w:val="el-GR"/>
        </w:rPr>
      </w:pPr>
    </w:p>
    <w:p w:rsidR="00D8253B" w:rsidRPr="00D8253B" w:rsidRDefault="00D8253B" w:rsidP="00D8253B">
      <w:pPr>
        <w:pStyle w:val="a5"/>
        <w:jc w:val="center"/>
        <w:rPr>
          <w:rFonts w:ascii="Myriad Pro" w:hAnsi="Myriad Pro" w:cs="Arial"/>
          <w:b w:val="0"/>
          <w:i/>
          <w:color w:val="auto"/>
          <w:sz w:val="20"/>
          <w:szCs w:val="20"/>
          <w:lang w:val="el-GR"/>
        </w:rPr>
      </w:pPr>
      <w:bookmarkStart w:id="72" w:name="_Toc31456656"/>
      <w:r w:rsidRPr="00D8253B">
        <w:rPr>
          <w:rFonts w:ascii="Myriad Pro" w:hAnsi="Myriad Pro"/>
          <w:i/>
          <w:color w:val="auto"/>
          <w:sz w:val="20"/>
          <w:szCs w:val="20"/>
        </w:rPr>
        <w:t xml:space="preserve">Γράφημα </w:t>
      </w:r>
      <w:r w:rsidR="0038290E" w:rsidRPr="00D8253B">
        <w:rPr>
          <w:rFonts w:ascii="Myriad Pro" w:hAnsi="Myriad Pro"/>
          <w:i/>
          <w:color w:val="auto"/>
          <w:sz w:val="20"/>
          <w:szCs w:val="20"/>
        </w:rPr>
        <w:fldChar w:fldCharType="begin"/>
      </w:r>
      <w:r w:rsidRPr="00D8253B">
        <w:rPr>
          <w:rFonts w:ascii="Myriad Pro" w:hAnsi="Myriad Pro"/>
          <w:i/>
          <w:color w:val="auto"/>
          <w:sz w:val="20"/>
          <w:szCs w:val="20"/>
        </w:rPr>
        <w:instrText xml:space="preserve"> SEQ Γράφημα \* ARABIC </w:instrText>
      </w:r>
      <w:r w:rsidR="0038290E" w:rsidRPr="00D8253B">
        <w:rPr>
          <w:rFonts w:ascii="Myriad Pro" w:hAnsi="Myriad Pro"/>
          <w:i/>
          <w:color w:val="auto"/>
          <w:sz w:val="20"/>
          <w:szCs w:val="20"/>
        </w:rPr>
        <w:fldChar w:fldCharType="separate"/>
      </w:r>
      <w:r w:rsidR="000B5540">
        <w:rPr>
          <w:rFonts w:ascii="Myriad Pro" w:hAnsi="Myriad Pro"/>
          <w:i/>
          <w:noProof/>
          <w:color w:val="auto"/>
          <w:sz w:val="20"/>
          <w:szCs w:val="20"/>
        </w:rPr>
        <w:t>7</w:t>
      </w:r>
      <w:r w:rsidR="0038290E" w:rsidRPr="00D8253B">
        <w:rPr>
          <w:rFonts w:ascii="Myriad Pro" w:hAnsi="Myriad Pro"/>
          <w:i/>
          <w:color w:val="auto"/>
          <w:sz w:val="20"/>
          <w:szCs w:val="20"/>
        </w:rPr>
        <w:fldChar w:fldCharType="end"/>
      </w:r>
      <w:r w:rsidRPr="00D8253B">
        <w:rPr>
          <w:rFonts w:ascii="Myriad Pro" w:hAnsi="Myriad Pro"/>
          <w:b w:val="0"/>
          <w:i/>
          <w:color w:val="auto"/>
          <w:sz w:val="20"/>
          <w:szCs w:val="20"/>
          <w:lang w:val="el-GR"/>
        </w:rPr>
        <w:t xml:space="preserve"> </w:t>
      </w:r>
      <w:r w:rsidR="00215CCB">
        <w:rPr>
          <w:rFonts w:ascii="Myriad Pro" w:hAnsi="Myriad Pro"/>
          <w:b w:val="0"/>
          <w:i/>
          <w:color w:val="auto"/>
          <w:sz w:val="20"/>
          <w:szCs w:val="20"/>
          <w:lang w:val="el-GR"/>
        </w:rPr>
        <w:t xml:space="preserve"> </w:t>
      </w:r>
      <w:r w:rsidRPr="00D8253B">
        <w:rPr>
          <w:rFonts w:ascii="Myriad Pro" w:hAnsi="Myriad Pro"/>
          <w:b w:val="0"/>
          <w:i/>
          <w:color w:val="auto"/>
          <w:sz w:val="20"/>
          <w:szCs w:val="20"/>
          <w:lang w:val="el-GR"/>
        </w:rPr>
        <w:t>Μηναίο οικογενειακό εισόδημα</w:t>
      </w:r>
      <w:bookmarkEnd w:id="72"/>
    </w:p>
    <w:p w:rsidR="00D8253B" w:rsidRDefault="00D8253B" w:rsidP="00043137">
      <w:pPr>
        <w:spacing w:line="360" w:lineRule="auto"/>
        <w:jc w:val="center"/>
        <w:rPr>
          <w:rFonts w:ascii="Myriad Pro" w:hAnsi="Myriad Pro" w:cs="Arial"/>
          <w:lang w:val="el-GR"/>
        </w:rPr>
      </w:pPr>
      <w:r>
        <w:rPr>
          <w:rFonts w:ascii="Myriad Pro" w:hAnsi="Myriad Pro" w:cs="Arial"/>
          <w:noProof/>
          <w:lang w:val="el-GR" w:eastAsia="el-GR" w:bidi="ar-SA"/>
        </w:rPr>
        <w:drawing>
          <wp:inline distT="0" distB="0" distL="0" distR="0">
            <wp:extent cx="4004310" cy="2743200"/>
            <wp:effectExtent l="0" t="0" r="0" b="0"/>
            <wp:docPr id="13"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srcRect t="14785"/>
                    <a:stretch>
                      <a:fillRect/>
                    </a:stretch>
                  </pic:blipFill>
                  <pic:spPr bwMode="auto">
                    <a:xfrm>
                      <a:off x="0" y="0"/>
                      <a:ext cx="4004949" cy="2743638"/>
                    </a:xfrm>
                    <a:prstGeom prst="rect">
                      <a:avLst/>
                    </a:prstGeom>
                    <a:noFill/>
                    <a:ln w="9525">
                      <a:noFill/>
                      <a:miter lim="800000"/>
                      <a:headEnd/>
                      <a:tailEnd/>
                    </a:ln>
                  </pic:spPr>
                </pic:pic>
              </a:graphicData>
            </a:graphic>
          </wp:inline>
        </w:drawing>
      </w:r>
    </w:p>
    <w:p w:rsidR="00D8253B" w:rsidRDefault="00D8253B" w:rsidP="00ED5880">
      <w:pPr>
        <w:spacing w:line="360" w:lineRule="auto"/>
        <w:jc w:val="both"/>
        <w:rPr>
          <w:rFonts w:ascii="Myriad Pro" w:hAnsi="Myriad Pro" w:cs="Arial"/>
          <w:lang w:val="el-GR"/>
        </w:rPr>
      </w:pPr>
    </w:p>
    <w:p w:rsidR="00D8253B" w:rsidRDefault="00D8253B" w:rsidP="00ED5880">
      <w:pPr>
        <w:spacing w:line="360" w:lineRule="auto"/>
        <w:jc w:val="both"/>
        <w:rPr>
          <w:rFonts w:ascii="Myriad Pro" w:hAnsi="Myriad Pro" w:cs="Arial"/>
          <w:lang w:val="el-GR"/>
        </w:rPr>
      </w:pPr>
      <w:r>
        <w:rPr>
          <w:rFonts w:ascii="Myriad Pro" w:hAnsi="Myriad Pro" w:cs="Arial"/>
          <w:lang w:val="el-GR"/>
        </w:rPr>
        <w:t xml:space="preserve">Ως προς τον αριθμό των  παιδιών στην οικογένεια </w:t>
      </w:r>
      <w:r w:rsidRPr="00703FD1">
        <w:rPr>
          <w:rFonts w:ascii="Myriad Pro" w:hAnsi="Myriad Pro" w:cs="Arial"/>
          <w:lang w:val="el-GR"/>
        </w:rPr>
        <w:t>η εικόνα του δείγματος κυμαινόταν ως εξής</w:t>
      </w:r>
      <w:r>
        <w:rPr>
          <w:rFonts w:ascii="Myriad Pro" w:hAnsi="Myriad Pro" w:cs="Arial"/>
          <w:lang w:val="el-GR"/>
        </w:rPr>
        <w:t>: το 50,8% είχαν 2 παιδιά, το 20% είχαν 3 παιδιά το 15% είχαν 4 παιδιά το 11,7% είχαν 1 παιδί και το 2</w:t>
      </w:r>
      <w:r w:rsidR="00D215BE">
        <w:rPr>
          <w:rFonts w:ascii="Myriad Pro" w:hAnsi="Myriad Pro" w:cs="Arial"/>
          <w:lang w:val="el-GR"/>
        </w:rPr>
        <w:t>,5% είχαν 5 παιδιά (βλ. πίνακα 7</w:t>
      </w:r>
      <w:r>
        <w:rPr>
          <w:rFonts w:ascii="Myriad Pro" w:hAnsi="Myriad Pro" w:cs="Arial"/>
          <w:lang w:val="el-GR"/>
        </w:rPr>
        <w:t xml:space="preserve"> και γράφημα 8) </w:t>
      </w:r>
    </w:p>
    <w:p w:rsidR="00215CCB" w:rsidRDefault="00215CCB" w:rsidP="00D8253B">
      <w:pPr>
        <w:pStyle w:val="a5"/>
        <w:jc w:val="center"/>
        <w:rPr>
          <w:rFonts w:ascii="Myriad Pro" w:hAnsi="Myriad Pro"/>
          <w:i/>
          <w:color w:val="auto"/>
          <w:sz w:val="20"/>
          <w:szCs w:val="20"/>
          <w:lang w:val="el-GR"/>
        </w:rPr>
      </w:pPr>
      <w:bookmarkStart w:id="73" w:name="_Toc31456657"/>
    </w:p>
    <w:p w:rsidR="00215CCB" w:rsidRDefault="00215CCB" w:rsidP="00D8253B">
      <w:pPr>
        <w:pStyle w:val="a5"/>
        <w:jc w:val="center"/>
        <w:rPr>
          <w:rFonts w:ascii="Myriad Pro" w:hAnsi="Myriad Pro"/>
          <w:i/>
          <w:color w:val="auto"/>
          <w:sz w:val="20"/>
          <w:szCs w:val="20"/>
          <w:lang w:val="el-GR"/>
        </w:rPr>
      </w:pPr>
    </w:p>
    <w:p w:rsidR="00215CCB" w:rsidRDefault="00215CCB" w:rsidP="00D8253B">
      <w:pPr>
        <w:pStyle w:val="a5"/>
        <w:jc w:val="center"/>
        <w:rPr>
          <w:rFonts w:ascii="Myriad Pro" w:hAnsi="Myriad Pro"/>
          <w:i/>
          <w:color w:val="auto"/>
          <w:sz w:val="20"/>
          <w:szCs w:val="20"/>
          <w:lang w:val="el-GR"/>
        </w:rPr>
      </w:pPr>
    </w:p>
    <w:p w:rsidR="00D8253B" w:rsidRPr="000D0D1D" w:rsidRDefault="00D8253B" w:rsidP="00D8253B">
      <w:pPr>
        <w:pStyle w:val="a5"/>
        <w:jc w:val="center"/>
        <w:rPr>
          <w:rFonts w:ascii="Myriad Pro" w:hAnsi="Myriad Pro"/>
          <w:b w:val="0"/>
          <w:i/>
          <w:color w:val="auto"/>
          <w:sz w:val="20"/>
          <w:szCs w:val="20"/>
          <w:lang w:val="el-GR"/>
        </w:rPr>
      </w:pPr>
      <w:r w:rsidRPr="000D0D1D">
        <w:rPr>
          <w:rFonts w:ascii="Myriad Pro" w:hAnsi="Myriad Pro"/>
          <w:i/>
          <w:color w:val="auto"/>
          <w:sz w:val="20"/>
          <w:szCs w:val="20"/>
          <w:lang w:val="el-GR"/>
        </w:rPr>
        <w:t xml:space="preserve">Γράφημα </w:t>
      </w:r>
      <w:r w:rsidR="0038290E" w:rsidRPr="000D0D1D">
        <w:rPr>
          <w:rFonts w:ascii="Myriad Pro" w:hAnsi="Myriad Pro"/>
          <w:i/>
          <w:color w:val="auto"/>
          <w:sz w:val="20"/>
          <w:szCs w:val="20"/>
        </w:rPr>
        <w:fldChar w:fldCharType="begin"/>
      </w:r>
      <w:r w:rsidRPr="000D0D1D">
        <w:rPr>
          <w:rFonts w:ascii="Myriad Pro" w:hAnsi="Myriad Pro"/>
          <w:i/>
          <w:color w:val="auto"/>
          <w:sz w:val="20"/>
          <w:szCs w:val="20"/>
        </w:rPr>
        <w:instrText>SEQ</w:instrText>
      </w:r>
      <w:r w:rsidRPr="000D0D1D">
        <w:rPr>
          <w:rFonts w:ascii="Myriad Pro" w:hAnsi="Myriad Pro"/>
          <w:i/>
          <w:color w:val="auto"/>
          <w:sz w:val="20"/>
          <w:szCs w:val="20"/>
          <w:lang w:val="el-GR"/>
        </w:rPr>
        <w:instrText xml:space="preserve"> Γράφημα \* </w:instrText>
      </w:r>
      <w:r w:rsidRPr="000D0D1D">
        <w:rPr>
          <w:rFonts w:ascii="Myriad Pro" w:hAnsi="Myriad Pro"/>
          <w:i/>
          <w:color w:val="auto"/>
          <w:sz w:val="20"/>
          <w:szCs w:val="20"/>
        </w:rPr>
        <w:instrText>ARABIC</w:instrText>
      </w:r>
      <w:r w:rsidR="0038290E" w:rsidRPr="000D0D1D">
        <w:rPr>
          <w:rFonts w:ascii="Myriad Pro" w:hAnsi="Myriad Pro"/>
          <w:i/>
          <w:color w:val="auto"/>
          <w:sz w:val="20"/>
          <w:szCs w:val="20"/>
        </w:rPr>
        <w:fldChar w:fldCharType="separate"/>
      </w:r>
      <w:r w:rsidR="000B5540" w:rsidRPr="00A11C23">
        <w:rPr>
          <w:rFonts w:ascii="Myriad Pro" w:hAnsi="Myriad Pro"/>
          <w:i/>
          <w:noProof/>
          <w:color w:val="auto"/>
          <w:sz w:val="20"/>
          <w:szCs w:val="20"/>
          <w:lang w:val="el-GR"/>
        </w:rPr>
        <w:t>8</w:t>
      </w:r>
      <w:r w:rsidR="0038290E" w:rsidRPr="000D0D1D">
        <w:rPr>
          <w:rFonts w:ascii="Myriad Pro" w:hAnsi="Myriad Pro"/>
          <w:i/>
          <w:color w:val="auto"/>
          <w:sz w:val="20"/>
          <w:szCs w:val="20"/>
        </w:rPr>
        <w:fldChar w:fldCharType="end"/>
      </w:r>
      <w:r w:rsidR="00215CCB">
        <w:rPr>
          <w:rFonts w:ascii="Myriad Pro" w:hAnsi="Myriad Pro"/>
          <w:i/>
          <w:color w:val="auto"/>
          <w:sz w:val="20"/>
          <w:szCs w:val="20"/>
          <w:lang w:val="el-GR"/>
        </w:rPr>
        <w:t xml:space="preserve"> </w:t>
      </w:r>
      <w:r w:rsidRPr="000D0D1D">
        <w:rPr>
          <w:rFonts w:ascii="Myriad Pro" w:hAnsi="Myriad Pro"/>
          <w:b w:val="0"/>
          <w:i/>
          <w:color w:val="auto"/>
          <w:sz w:val="20"/>
          <w:szCs w:val="20"/>
          <w:lang w:val="el-GR"/>
        </w:rPr>
        <w:t>Αριθμός παιδιών στην οικογένεια</w:t>
      </w:r>
      <w:bookmarkEnd w:id="73"/>
    </w:p>
    <w:p w:rsidR="00D8253B" w:rsidRPr="00D8253B" w:rsidRDefault="00D8253B" w:rsidP="00D8253B">
      <w:pPr>
        <w:rPr>
          <w:lang w:val="el-GR"/>
        </w:rPr>
      </w:pPr>
      <w:r>
        <w:rPr>
          <w:noProof/>
          <w:lang w:val="el-GR" w:eastAsia="el-GR" w:bidi="ar-SA"/>
        </w:rPr>
        <w:drawing>
          <wp:inline distT="0" distB="0" distL="0" distR="0">
            <wp:extent cx="5520379" cy="3277590"/>
            <wp:effectExtent l="19050" t="0" r="4121" b="0"/>
            <wp:docPr id="14"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srcRect t="17473"/>
                    <a:stretch>
                      <a:fillRect/>
                    </a:stretch>
                  </pic:blipFill>
                  <pic:spPr bwMode="auto">
                    <a:xfrm>
                      <a:off x="0" y="0"/>
                      <a:ext cx="5520377" cy="3277589"/>
                    </a:xfrm>
                    <a:prstGeom prst="rect">
                      <a:avLst/>
                    </a:prstGeom>
                    <a:noFill/>
                    <a:ln w="9525">
                      <a:noFill/>
                      <a:miter lim="800000"/>
                      <a:headEnd/>
                      <a:tailEnd/>
                    </a:ln>
                  </pic:spPr>
                </pic:pic>
              </a:graphicData>
            </a:graphic>
          </wp:inline>
        </w:drawing>
      </w:r>
    </w:p>
    <w:p w:rsidR="00D8253B" w:rsidRDefault="00D8253B" w:rsidP="00ED5880">
      <w:pPr>
        <w:spacing w:line="360" w:lineRule="auto"/>
        <w:jc w:val="both"/>
        <w:rPr>
          <w:rFonts w:ascii="Myriad Pro" w:hAnsi="Myriad Pro" w:cs="Arial"/>
          <w:lang w:val="el-GR"/>
        </w:rPr>
      </w:pPr>
    </w:p>
    <w:p w:rsidR="00D8253B" w:rsidRDefault="00D8253B" w:rsidP="00ED5880">
      <w:pPr>
        <w:spacing w:line="360" w:lineRule="auto"/>
        <w:jc w:val="both"/>
        <w:rPr>
          <w:rFonts w:ascii="Myriad Pro" w:hAnsi="Myriad Pro" w:cs="Arial"/>
          <w:lang w:val="el-GR"/>
        </w:rPr>
      </w:pPr>
    </w:p>
    <w:p w:rsidR="00ED5880" w:rsidRDefault="007252DA" w:rsidP="00ED5880">
      <w:pPr>
        <w:spacing w:line="360" w:lineRule="auto"/>
        <w:jc w:val="both"/>
        <w:rPr>
          <w:rFonts w:ascii="Myriad Pro" w:hAnsi="Myriad Pro" w:cs="Arial"/>
          <w:lang w:val="el-GR"/>
        </w:rPr>
      </w:pPr>
      <w:r w:rsidRPr="00703FD1">
        <w:rPr>
          <w:rFonts w:ascii="Myriad Pro" w:hAnsi="Myriad Pro" w:cs="Arial"/>
          <w:lang w:val="el-GR"/>
        </w:rPr>
        <w:t xml:space="preserve">Ως προς την επάγγελμα των γονέων, η εικόνα του δείγματος κυμαινόταν ως εξής: το 35% των πατέρων και το 5,8% των μητέρων ήταν ελεύθεροι επαγγελματίες, το 12,5% των πατέρων και το 8,3% των μητέρων  ήταν δημόσιοι υπάλληλοι, το 6,7% των πατέρων και το 5,8% των μητέρων ήταν επιχειρηματίες,  </w:t>
      </w:r>
      <w:r w:rsidR="00703FD1" w:rsidRPr="00703FD1">
        <w:rPr>
          <w:rFonts w:ascii="Myriad Pro" w:hAnsi="Myriad Pro" w:cs="Arial"/>
          <w:lang w:val="el-GR"/>
        </w:rPr>
        <w:t>το 5</w:t>
      </w:r>
      <w:r w:rsidR="005D1A36">
        <w:rPr>
          <w:rFonts w:ascii="Myriad Pro" w:hAnsi="Myriad Pro" w:cs="Arial"/>
          <w:lang w:val="el-GR"/>
        </w:rPr>
        <w:t>,8</w:t>
      </w:r>
      <w:r w:rsidR="00703FD1" w:rsidRPr="00703FD1">
        <w:rPr>
          <w:rFonts w:ascii="Myriad Pro" w:hAnsi="Myriad Pro" w:cs="Arial"/>
          <w:lang w:val="el-GR"/>
        </w:rPr>
        <w:t>% των πατέρων και το 12,5% των μητέρων ήταν ιδιωτικοί υπάλληλοι, το 6,7% των πατέρων ήταν αγρότες, βοσκοί-ψαράδες και το 1,7% των μητέρων ήταν αγρότισσες</w:t>
      </w:r>
      <w:r w:rsidR="00ED5880">
        <w:rPr>
          <w:rFonts w:ascii="Myriad Pro" w:hAnsi="Myriad Pro" w:cs="Arial"/>
          <w:lang w:val="el-GR"/>
        </w:rPr>
        <w:t xml:space="preserve">, </w:t>
      </w:r>
      <w:r>
        <w:rPr>
          <w:rFonts w:ascii="Myriad Pro" w:hAnsi="Myriad Pro" w:cs="Arial"/>
          <w:lang w:val="el-GR"/>
        </w:rPr>
        <w:t xml:space="preserve">το 1,7% των πατέρων και το 0,8% των μητέρων ήταν ναυτικοί, </w:t>
      </w:r>
      <w:r w:rsidR="00703FD1">
        <w:rPr>
          <w:rFonts w:ascii="Myriad Pro" w:hAnsi="Myriad Pro" w:cs="Arial"/>
          <w:lang w:val="el-GR"/>
        </w:rPr>
        <w:t xml:space="preserve">το 5,8% των πατέρων και το 3,3% ήταν </w:t>
      </w:r>
      <w:r w:rsidR="00703FD1" w:rsidRPr="00703FD1">
        <w:rPr>
          <w:rFonts w:ascii="Myriad Pro" w:hAnsi="Myriad Pro" w:cs="Arial"/>
          <w:lang w:val="el-GR"/>
        </w:rPr>
        <w:t xml:space="preserve">συνταξιούχοι, το 8,3% των πατέρων ήταν στρατιωτικοί-αστυνομικοί και το 28,3% των μητέρων δηλώθηκαν ως οικιακά, το 5,8% των πατέρων </w:t>
      </w:r>
      <w:r w:rsidR="00483BDE">
        <w:rPr>
          <w:rFonts w:ascii="Myriad Pro" w:hAnsi="Myriad Pro" w:cs="Arial"/>
          <w:lang w:val="el-GR"/>
        </w:rPr>
        <w:t>ήταν εκπαιδευτικοί και</w:t>
      </w:r>
      <w:r w:rsidR="00703FD1" w:rsidRPr="00ED5880">
        <w:rPr>
          <w:rFonts w:ascii="Myriad Pro" w:hAnsi="Myriad Pro" w:cs="Arial"/>
          <w:lang w:val="el-GR"/>
        </w:rPr>
        <w:t xml:space="preserve"> το 7,5% των μητέρων ήταν </w:t>
      </w:r>
      <w:r w:rsidR="00703FD1" w:rsidRPr="00ED5880">
        <w:rPr>
          <w:rFonts w:ascii="Myriad Pro" w:hAnsi="Myriad Pro" w:cs="Arial"/>
          <w:color w:val="000000"/>
          <w:lang w:val="el-GR"/>
        </w:rPr>
        <w:t>εκπαιδευτικοί</w:t>
      </w:r>
      <w:r w:rsidR="00ED5880" w:rsidRPr="00ED5880">
        <w:rPr>
          <w:rFonts w:ascii="Myriad Pro" w:hAnsi="Myriad Pro" w:cs="Arial"/>
          <w:color w:val="000000"/>
          <w:lang w:val="el-GR"/>
        </w:rPr>
        <w:t>, το 4,2% των πατέρων ήταν ιατροί-κτηνίατροι και το 10% των μητέρων ήταν νοσηλεύτριες καθώς και το 2,5% των μητέρων ήταν ιατροί-αναισθησιολόγοι, το 4,2% των πατέρων ήταν οικοδόμοι και το 4,2% των μητέρων ήταν ξενοδοχοϋπάλληλοι, το 0,8% των πατέρων ήταν εισοδηματίες και  το 3,3% των μητέρων ήταν λογίστριες,</w:t>
      </w:r>
      <w:r w:rsidR="00ED5880">
        <w:rPr>
          <w:rFonts w:ascii="Myriad Pro" w:hAnsi="Myriad Pro" w:cs="Arial"/>
          <w:color w:val="000000"/>
          <w:lang w:val="el-GR"/>
        </w:rPr>
        <w:t xml:space="preserve"> το 0,8% των πατέρων και το 3,3% των μητέρων ήταν άνεργοι, το 0,8% των πατέρων ήταν μουσικοί-καλλιτέχνες και το 1,7% των μητέρων ήταν μαγείρισσες, το 0,8% των πατέρων ήταν ιερείς και το 1,7% των μητέρων ήταν δικηγόροι.</w:t>
      </w:r>
      <w:r w:rsidR="00215CCB">
        <w:rPr>
          <w:rFonts w:ascii="Myriad Pro" w:hAnsi="Myriad Pro" w:cs="Arial"/>
          <w:color w:val="000000"/>
          <w:lang w:val="el-GR"/>
        </w:rPr>
        <w:t xml:space="preserve"> </w:t>
      </w:r>
      <w:r w:rsidR="00D215BE">
        <w:rPr>
          <w:rFonts w:ascii="Myriad Pro" w:hAnsi="Myriad Pro" w:cs="Arial"/>
          <w:lang w:val="el-GR"/>
        </w:rPr>
        <w:t>(βλ. πίνακα 7</w:t>
      </w:r>
      <w:r w:rsidR="00ED5880" w:rsidRPr="00703FD1">
        <w:rPr>
          <w:rFonts w:ascii="Myriad Pro" w:hAnsi="Myriad Pro" w:cs="Arial"/>
          <w:lang w:val="el-GR"/>
        </w:rPr>
        <w:t>).</w:t>
      </w:r>
    </w:p>
    <w:p w:rsidR="00705F17" w:rsidRPr="00831C86" w:rsidRDefault="00705F17" w:rsidP="007B3E01">
      <w:pPr>
        <w:pStyle w:val="3"/>
        <w:rPr>
          <w:lang w:val="el-GR"/>
        </w:rPr>
      </w:pPr>
      <w:bookmarkStart w:id="74" w:name="_Toc31456612"/>
      <w:r w:rsidRPr="00831C86">
        <w:rPr>
          <w:lang w:val="el-GR"/>
        </w:rPr>
        <w:lastRenderedPageBreak/>
        <w:t>4.1.3 Αποτελέσματα σχετικά με την εκπαίδευση και τις σπουδές  των εφήβων</w:t>
      </w:r>
      <w:bookmarkEnd w:id="74"/>
    </w:p>
    <w:p w:rsidR="00CE5E71" w:rsidRDefault="00CE5E71" w:rsidP="00CE5E71">
      <w:pPr>
        <w:autoSpaceDE w:val="0"/>
        <w:autoSpaceDN w:val="0"/>
        <w:adjustRightInd w:val="0"/>
        <w:spacing w:line="400" w:lineRule="atLeast"/>
        <w:rPr>
          <w:rFonts w:ascii="Myriad Pro" w:hAnsi="Myriad Pro"/>
          <w:i/>
          <w:lang w:val="el-GR" w:bidi="ar-SA"/>
        </w:rPr>
      </w:pPr>
    </w:p>
    <w:p w:rsidR="00D15725" w:rsidRPr="00D15725" w:rsidRDefault="00D215BE" w:rsidP="00D15725">
      <w:pPr>
        <w:spacing w:line="360" w:lineRule="auto"/>
        <w:jc w:val="both"/>
        <w:rPr>
          <w:rFonts w:ascii="Myriad Pro" w:hAnsi="Myriad Pro"/>
          <w:lang w:val="el-GR"/>
        </w:rPr>
      </w:pPr>
      <w:r>
        <w:rPr>
          <w:rFonts w:ascii="Myriad Pro" w:hAnsi="Myriad Pro" w:cs="Arial"/>
          <w:lang w:val="el-GR"/>
        </w:rPr>
        <w:t>Στον πίνακα 8</w:t>
      </w:r>
      <w:r w:rsidR="00D15725" w:rsidRPr="00D15725">
        <w:rPr>
          <w:rFonts w:ascii="Myriad Pro" w:hAnsi="Myriad Pro" w:cs="Arial"/>
          <w:lang w:val="el-GR"/>
        </w:rPr>
        <w:t xml:space="preserve"> παρουσιάζονται τα εκπαιδευτικά χαρακτηριστικά των εφήβων (Ν=120) </w:t>
      </w:r>
      <w:r w:rsidR="00D15725" w:rsidRPr="00D15725">
        <w:rPr>
          <w:rFonts w:ascii="Myriad Pro" w:hAnsi="Myriad Pro"/>
          <w:lang w:val="el-GR"/>
        </w:rPr>
        <w:t>ως προς τον τύπο σχολείου που θα επιλέξουν να πάνε ή πάνε καθώς και την κατεύθυνση σπουδών που θα ακολουθήσουν ή ακολουθούν</w:t>
      </w:r>
      <w:r w:rsidR="00D15725">
        <w:rPr>
          <w:rFonts w:ascii="Myriad Pro" w:hAnsi="Myriad Pro"/>
          <w:lang w:val="el-GR"/>
        </w:rPr>
        <w:t>.</w:t>
      </w:r>
    </w:p>
    <w:p w:rsidR="00D15725" w:rsidRPr="00E54BD7" w:rsidRDefault="00D15725" w:rsidP="00CE5E71">
      <w:pPr>
        <w:autoSpaceDE w:val="0"/>
        <w:autoSpaceDN w:val="0"/>
        <w:adjustRightInd w:val="0"/>
        <w:spacing w:line="400" w:lineRule="atLeast"/>
        <w:rPr>
          <w:rFonts w:ascii="Myriad Pro" w:hAnsi="Myriad Pro"/>
          <w:i/>
          <w:lang w:val="el-GR" w:bidi="ar-SA"/>
        </w:rPr>
      </w:pPr>
    </w:p>
    <w:p w:rsidR="00E54BD7" w:rsidRPr="00E54BD7" w:rsidRDefault="00E54BD7" w:rsidP="00E54BD7">
      <w:pPr>
        <w:pStyle w:val="a5"/>
        <w:jc w:val="center"/>
        <w:rPr>
          <w:rFonts w:ascii="Myriad Pro" w:hAnsi="Myriad Pro"/>
          <w:i/>
          <w:color w:val="auto"/>
          <w:sz w:val="20"/>
          <w:szCs w:val="20"/>
          <w:lang w:val="el-GR"/>
        </w:rPr>
      </w:pPr>
      <w:bookmarkStart w:id="75" w:name="_Toc31456644"/>
      <w:r w:rsidRPr="00E54BD7">
        <w:rPr>
          <w:rFonts w:ascii="Myriad Pro" w:hAnsi="Myriad Pro"/>
          <w:i/>
          <w:color w:val="auto"/>
          <w:lang w:val="el-GR"/>
        </w:rPr>
        <w:t xml:space="preserve">Πίνακας </w:t>
      </w:r>
      <w:r w:rsidR="00200F6D">
        <w:rPr>
          <w:rFonts w:ascii="Myriad Pro" w:hAnsi="Myriad Pro"/>
          <w:i/>
          <w:color w:val="auto"/>
          <w:lang w:val="el-GR"/>
        </w:rPr>
        <w:t>8</w:t>
      </w:r>
      <w:r w:rsidR="00215CCB">
        <w:rPr>
          <w:rFonts w:ascii="Myriad Pro" w:hAnsi="Myriad Pro"/>
          <w:i/>
          <w:color w:val="auto"/>
          <w:lang w:val="el-GR"/>
        </w:rPr>
        <w:t xml:space="preserve"> </w:t>
      </w:r>
      <w:r w:rsidRPr="00E54BD7">
        <w:rPr>
          <w:rFonts w:ascii="Myriad Pro" w:hAnsi="Myriad Pro" w:cs="Arial"/>
          <w:b w:val="0"/>
          <w:i/>
          <w:color w:val="auto"/>
          <w:sz w:val="20"/>
          <w:szCs w:val="20"/>
          <w:lang w:val="el-GR"/>
        </w:rPr>
        <w:t xml:space="preserve">Κατανομή συχνοτήτων και σχετικών </w:t>
      </w:r>
      <w:r w:rsidR="00FF317B">
        <w:rPr>
          <w:rFonts w:ascii="Myriad Pro" w:hAnsi="Myriad Pro" w:cs="Arial"/>
          <w:b w:val="0"/>
          <w:i/>
          <w:color w:val="auto"/>
          <w:sz w:val="20"/>
          <w:szCs w:val="20"/>
          <w:lang w:val="el-GR"/>
        </w:rPr>
        <w:t xml:space="preserve">συχνοτήτων </w:t>
      </w:r>
      <w:r w:rsidRPr="00E54BD7">
        <w:rPr>
          <w:rFonts w:ascii="Myriad Pro" w:hAnsi="Myriad Pro" w:cs="Arial"/>
          <w:b w:val="0"/>
          <w:i/>
          <w:color w:val="auto"/>
          <w:sz w:val="20"/>
          <w:szCs w:val="20"/>
          <w:lang w:val="el-GR"/>
        </w:rPr>
        <w:t xml:space="preserve">% </w:t>
      </w:r>
      <w:r w:rsidRPr="00E54BD7">
        <w:rPr>
          <w:rFonts w:ascii="Myriad Pro" w:hAnsi="Myriad Pro"/>
          <w:b w:val="0"/>
          <w:i/>
          <w:color w:val="auto"/>
          <w:sz w:val="20"/>
          <w:szCs w:val="20"/>
          <w:lang w:val="el-GR"/>
        </w:rPr>
        <w:t>των εφήβων ως προς τον τύπο σχολείου που θα επιλέξουν να πάνε ή πάνε καθώς και την κατεύθυνση σπουδών που θα ακολουθήσουν ή ακολουθούν</w:t>
      </w:r>
      <w:bookmarkEnd w:id="75"/>
    </w:p>
    <w:p w:rsidR="00E54BD7" w:rsidRDefault="00E54BD7" w:rsidP="00E54BD7">
      <w:pPr>
        <w:pStyle w:val="a5"/>
        <w:rPr>
          <w:lang w:val="el-GR"/>
        </w:rPr>
      </w:pPr>
    </w:p>
    <w:tbl>
      <w:tblPr>
        <w:tblStyle w:val="12"/>
        <w:tblW w:w="8394" w:type="dxa"/>
        <w:jc w:val="center"/>
        <w:tblBorders>
          <w:bottom w:val="single" w:sz="4" w:space="0" w:color="auto"/>
          <w:insideH w:val="single" w:sz="4" w:space="0" w:color="auto"/>
        </w:tblBorders>
        <w:tblLayout w:type="fixed"/>
        <w:tblLook w:val="04A0"/>
      </w:tblPr>
      <w:tblGrid>
        <w:gridCol w:w="3369"/>
        <w:gridCol w:w="2449"/>
        <w:gridCol w:w="1408"/>
        <w:gridCol w:w="1168"/>
      </w:tblGrid>
      <w:tr w:rsidR="00705F17" w:rsidRPr="00AC580F" w:rsidTr="00EE3698">
        <w:trPr>
          <w:jc w:val="center"/>
        </w:trPr>
        <w:tc>
          <w:tcPr>
            <w:cnfStyle w:val="001000000000"/>
            <w:tcW w:w="3369" w:type="dxa"/>
            <w:tcBorders>
              <w:top w:val="single" w:sz="4" w:space="0" w:color="auto"/>
              <w:bottom w:val="single" w:sz="4" w:space="0" w:color="auto"/>
            </w:tcBorders>
            <w:shd w:val="clear" w:color="auto" w:fill="D9D9D9" w:themeFill="background1" w:themeFillShade="D9"/>
          </w:tcPr>
          <w:p w:rsidR="00705F17" w:rsidRPr="00AC580F" w:rsidRDefault="00705F17" w:rsidP="009E61CC">
            <w:pPr>
              <w:spacing w:line="276" w:lineRule="auto"/>
              <w:rPr>
                <w:rFonts w:ascii="Myriad Pro" w:hAnsi="Myriad Pro" w:cs="Arial"/>
                <w:color w:val="auto"/>
                <w:sz w:val="20"/>
                <w:szCs w:val="20"/>
              </w:rPr>
            </w:pPr>
          </w:p>
        </w:tc>
        <w:tc>
          <w:tcPr>
            <w:tcW w:w="2449" w:type="dxa"/>
            <w:tcBorders>
              <w:top w:val="single" w:sz="4" w:space="0" w:color="auto"/>
              <w:bottom w:val="single" w:sz="4" w:space="0" w:color="auto"/>
            </w:tcBorders>
            <w:shd w:val="clear" w:color="auto" w:fill="D9D9D9" w:themeFill="background1" w:themeFillShade="D9"/>
          </w:tcPr>
          <w:p w:rsidR="00705F17" w:rsidRPr="00AC580F" w:rsidRDefault="00705F17" w:rsidP="009E61CC">
            <w:pPr>
              <w:spacing w:line="276" w:lineRule="auto"/>
              <w:jc w:val="center"/>
              <w:cnfStyle w:val="000000000000"/>
              <w:rPr>
                <w:rFonts w:ascii="Myriad Pro" w:hAnsi="Myriad Pro" w:cs="Arial"/>
                <w:sz w:val="20"/>
                <w:szCs w:val="20"/>
              </w:rPr>
            </w:pPr>
          </w:p>
        </w:tc>
        <w:tc>
          <w:tcPr>
            <w:tcW w:w="1408" w:type="dxa"/>
            <w:tcBorders>
              <w:top w:val="single" w:sz="4" w:space="0" w:color="auto"/>
              <w:bottom w:val="single" w:sz="4" w:space="0" w:color="auto"/>
            </w:tcBorders>
            <w:shd w:val="clear" w:color="auto" w:fill="D9D9D9" w:themeFill="background1" w:themeFillShade="D9"/>
          </w:tcPr>
          <w:p w:rsidR="00705F17" w:rsidRPr="00AC580F" w:rsidRDefault="00705F17" w:rsidP="009E61CC">
            <w:pPr>
              <w:spacing w:line="276" w:lineRule="auto"/>
              <w:ind w:left="-52"/>
              <w:jc w:val="center"/>
              <w:cnfStyle w:val="000000000000"/>
              <w:rPr>
                <w:rFonts w:ascii="Myriad Pro" w:hAnsi="Myriad Pro" w:cs="Arial"/>
                <w:sz w:val="20"/>
                <w:szCs w:val="20"/>
              </w:rPr>
            </w:pPr>
            <w:r w:rsidRPr="00AC580F">
              <w:rPr>
                <w:rFonts w:ascii="Myriad Pro" w:hAnsi="Myriad Pro" w:cs="Arial"/>
                <w:sz w:val="20"/>
                <w:szCs w:val="20"/>
              </w:rPr>
              <w:t>Συχνότητα</w:t>
            </w:r>
          </w:p>
        </w:tc>
        <w:tc>
          <w:tcPr>
            <w:tcW w:w="1168" w:type="dxa"/>
            <w:tcBorders>
              <w:top w:val="single" w:sz="4" w:space="0" w:color="auto"/>
              <w:bottom w:val="single" w:sz="4" w:space="0" w:color="auto"/>
            </w:tcBorders>
            <w:shd w:val="clear" w:color="auto" w:fill="D9D9D9" w:themeFill="background1" w:themeFillShade="D9"/>
          </w:tcPr>
          <w:p w:rsidR="00705F17" w:rsidRPr="00AC580F" w:rsidRDefault="00705F17" w:rsidP="009E61CC">
            <w:pPr>
              <w:spacing w:line="276" w:lineRule="auto"/>
              <w:ind w:left="-52"/>
              <w:jc w:val="center"/>
              <w:cnfStyle w:val="000000000000"/>
              <w:rPr>
                <w:rFonts w:ascii="Myriad Pro" w:hAnsi="Myriad Pro" w:cs="Arial"/>
                <w:sz w:val="20"/>
                <w:szCs w:val="20"/>
              </w:rPr>
            </w:pPr>
            <w:r w:rsidRPr="00AC580F">
              <w:rPr>
                <w:rFonts w:ascii="Myriad Pro" w:hAnsi="Myriad Pro" w:cs="Arial"/>
                <w:sz w:val="20"/>
                <w:szCs w:val="20"/>
              </w:rPr>
              <w:t>Ποσοστό %</w:t>
            </w:r>
          </w:p>
        </w:tc>
      </w:tr>
      <w:tr w:rsidR="009E61CC" w:rsidRPr="00AC580F" w:rsidTr="00EE3698">
        <w:trPr>
          <w:jc w:val="center"/>
        </w:trPr>
        <w:tc>
          <w:tcPr>
            <w:cnfStyle w:val="001000000000"/>
            <w:tcW w:w="3369" w:type="dxa"/>
            <w:tcBorders>
              <w:top w:val="single" w:sz="4" w:space="0" w:color="auto"/>
              <w:bottom w:val="single" w:sz="4" w:space="0" w:color="auto"/>
            </w:tcBorders>
            <w:shd w:val="clear" w:color="auto" w:fill="FFFFFF" w:themeFill="background1"/>
          </w:tcPr>
          <w:p w:rsidR="009E61CC" w:rsidRPr="00AC580F" w:rsidRDefault="009E61CC" w:rsidP="009E61CC">
            <w:pPr>
              <w:spacing w:line="276" w:lineRule="auto"/>
              <w:rPr>
                <w:rFonts w:ascii="Myriad Pro" w:hAnsi="Myriad Pro" w:cs="Arial"/>
                <w:b/>
                <w:color w:val="auto"/>
                <w:sz w:val="20"/>
                <w:szCs w:val="20"/>
              </w:rPr>
            </w:pPr>
            <w:r w:rsidRPr="00AC580F">
              <w:rPr>
                <w:rFonts w:ascii="Myriad Pro" w:hAnsi="Myriad Pro" w:cs="Arial"/>
                <w:b/>
                <w:color w:val="auto"/>
                <w:sz w:val="20"/>
                <w:szCs w:val="20"/>
              </w:rPr>
              <w:t xml:space="preserve">Μαθητές </w:t>
            </w:r>
            <w:r w:rsidRPr="00AC580F">
              <w:rPr>
                <w:rFonts w:ascii="Myriad Pro" w:hAnsi="Myriad Pro" w:cs="Arial"/>
                <w:b/>
                <w:bCs/>
                <w:color w:val="auto"/>
                <w:sz w:val="20"/>
                <w:szCs w:val="20"/>
              </w:rPr>
              <w:t>Γενικού Λυκείου</w:t>
            </w:r>
          </w:p>
        </w:tc>
        <w:tc>
          <w:tcPr>
            <w:tcW w:w="2449" w:type="dxa"/>
            <w:tcBorders>
              <w:top w:val="single" w:sz="4" w:space="0" w:color="auto"/>
              <w:bottom w:val="single" w:sz="4" w:space="0" w:color="auto"/>
            </w:tcBorders>
            <w:shd w:val="clear" w:color="auto" w:fill="FFFFFF" w:themeFill="background1"/>
          </w:tcPr>
          <w:p w:rsidR="009E61CC" w:rsidRPr="00AC580F" w:rsidRDefault="009E61CC" w:rsidP="009E61CC">
            <w:pPr>
              <w:spacing w:line="276" w:lineRule="auto"/>
              <w:jc w:val="center"/>
              <w:cnfStyle w:val="000000000000"/>
              <w:rPr>
                <w:rFonts w:ascii="Myriad Pro" w:hAnsi="Myriad Pro" w:cs="Arial"/>
                <w:sz w:val="20"/>
                <w:szCs w:val="20"/>
              </w:rPr>
            </w:pPr>
          </w:p>
        </w:tc>
        <w:tc>
          <w:tcPr>
            <w:tcW w:w="1408" w:type="dxa"/>
            <w:tcBorders>
              <w:top w:val="single" w:sz="4" w:space="0" w:color="auto"/>
              <w:bottom w:val="single" w:sz="4" w:space="0" w:color="auto"/>
            </w:tcBorders>
            <w:shd w:val="clear" w:color="auto" w:fill="FFFFFF" w:themeFill="background1"/>
          </w:tcPr>
          <w:p w:rsidR="009E61CC" w:rsidRPr="00AC580F" w:rsidRDefault="009E61CC" w:rsidP="009E61CC">
            <w:pPr>
              <w:autoSpaceDE w:val="0"/>
              <w:autoSpaceDN w:val="0"/>
              <w:adjustRightInd w:val="0"/>
              <w:spacing w:line="276" w:lineRule="auto"/>
              <w:jc w:val="center"/>
              <w:cnfStyle w:val="000000000000"/>
              <w:rPr>
                <w:rFonts w:ascii="Myriad Pro" w:hAnsi="Myriad Pro" w:cs="Arial"/>
                <w:sz w:val="20"/>
                <w:szCs w:val="20"/>
              </w:rPr>
            </w:pPr>
            <w:r w:rsidRPr="00AC580F">
              <w:rPr>
                <w:rFonts w:ascii="Myriad Pro" w:hAnsi="Myriad Pro" w:cs="Arial"/>
                <w:sz w:val="20"/>
                <w:szCs w:val="20"/>
              </w:rPr>
              <w:t>78</w:t>
            </w:r>
          </w:p>
        </w:tc>
        <w:tc>
          <w:tcPr>
            <w:tcW w:w="1168" w:type="dxa"/>
            <w:tcBorders>
              <w:top w:val="single" w:sz="4" w:space="0" w:color="auto"/>
              <w:bottom w:val="single" w:sz="4" w:space="0" w:color="auto"/>
            </w:tcBorders>
            <w:shd w:val="clear" w:color="auto" w:fill="FFFFFF" w:themeFill="background1"/>
          </w:tcPr>
          <w:p w:rsidR="009E61CC" w:rsidRPr="00AC580F" w:rsidRDefault="009E61CC" w:rsidP="009E61CC">
            <w:pPr>
              <w:autoSpaceDE w:val="0"/>
              <w:autoSpaceDN w:val="0"/>
              <w:adjustRightInd w:val="0"/>
              <w:spacing w:line="276" w:lineRule="auto"/>
              <w:jc w:val="center"/>
              <w:cnfStyle w:val="000000000000"/>
              <w:rPr>
                <w:rFonts w:ascii="Myriad Pro" w:hAnsi="Myriad Pro" w:cs="Arial"/>
                <w:sz w:val="20"/>
                <w:szCs w:val="20"/>
              </w:rPr>
            </w:pPr>
            <w:r w:rsidRPr="00AC580F">
              <w:rPr>
                <w:rFonts w:ascii="Myriad Pro" w:hAnsi="Myriad Pro" w:cs="Arial"/>
                <w:sz w:val="20"/>
                <w:szCs w:val="20"/>
              </w:rPr>
              <w:t>65,0</w:t>
            </w:r>
          </w:p>
        </w:tc>
      </w:tr>
      <w:tr w:rsidR="009E61CC" w:rsidRPr="00AC580F" w:rsidTr="00EE3698">
        <w:trPr>
          <w:jc w:val="center"/>
        </w:trPr>
        <w:tc>
          <w:tcPr>
            <w:cnfStyle w:val="001000000000"/>
            <w:tcW w:w="3369" w:type="dxa"/>
            <w:tcBorders>
              <w:top w:val="single" w:sz="4" w:space="0" w:color="auto"/>
              <w:bottom w:val="single" w:sz="4" w:space="0" w:color="auto"/>
            </w:tcBorders>
            <w:shd w:val="clear" w:color="auto" w:fill="FFFFFF" w:themeFill="background1"/>
          </w:tcPr>
          <w:p w:rsidR="009E61CC" w:rsidRPr="00AC580F" w:rsidRDefault="009E61CC" w:rsidP="009E61CC">
            <w:pPr>
              <w:spacing w:line="276" w:lineRule="auto"/>
              <w:rPr>
                <w:rFonts w:ascii="Myriad Pro" w:hAnsi="Myriad Pro" w:cs="Arial"/>
                <w:b/>
                <w:color w:val="auto"/>
                <w:sz w:val="20"/>
                <w:szCs w:val="20"/>
              </w:rPr>
            </w:pPr>
            <w:r w:rsidRPr="00AC580F">
              <w:rPr>
                <w:rFonts w:ascii="Myriad Pro" w:hAnsi="Myriad Pro" w:cs="Arial"/>
                <w:b/>
                <w:color w:val="auto"/>
                <w:sz w:val="20"/>
                <w:szCs w:val="20"/>
              </w:rPr>
              <w:t>Μαθητές</w:t>
            </w:r>
            <w:r w:rsidRPr="00AC580F">
              <w:rPr>
                <w:rFonts w:ascii="Myriad Pro" w:hAnsi="Myriad Pro" w:cs="Arial"/>
                <w:b/>
                <w:bCs/>
                <w:color w:val="auto"/>
                <w:sz w:val="20"/>
                <w:szCs w:val="20"/>
              </w:rPr>
              <w:t xml:space="preserve"> Επαγγελματικού Λυκείου</w:t>
            </w:r>
          </w:p>
        </w:tc>
        <w:tc>
          <w:tcPr>
            <w:tcW w:w="2449" w:type="dxa"/>
            <w:tcBorders>
              <w:top w:val="single" w:sz="4" w:space="0" w:color="auto"/>
              <w:bottom w:val="single" w:sz="4" w:space="0" w:color="auto"/>
            </w:tcBorders>
            <w:shd w:val="clear" w:color="auto" w:fill="FFFFFF" w:themeFill="background1"/>
          </w:tcPr>
          <w:p w:rsidR="009E61CC" w:rsidRPr="00AC580F" w:rsidRDefault="009E61CC" w:rsidP="009E61CC">
            <w:pPr>
              <w:spacing w:line="276" w:lineRule="auto"/>
              <w:jc w:val="center"/>
              <w:cnfStyle w:val="000000000000"/>
              <w:rPr>
                <w:rFonts w:ascii="Myriad Pro" w:hAnsi="Myriad Pro" w:cs="Arial"/>
                <w:sz w:val="20"/>
                <w:szCs w:val="20"/>
              </w:rPr>
            </w:pPr>
          </w:p>
        </w:tc>
        <w:tc>
          <w:tcPr>
            <w:tcW w:w="1408" w:type="dxa"/>
            <w:tcBorders>
              <w:top w:val="single" w:sz="4" w:space="0" w:color="auto"/>
              <w:bottom w:val="single" w:sz="4" w:space="0" w:color="auto"/>
            </w:tcBorders>
            <w:shd w:val="clear" w:color="auto" w:fill="FFFFFF" w:themeFill="background1"/>
          </w:tcPr>
          <w:p w:rsidR="009E61CC" w:rsidRPr="00AC580F" w:rsidRDefault="009E61CC" w:rsidP="009E61CC">
            <w:pPr>
              <w:autoSpaceDE w:val="0"/>
              <w:autoSpaceDN w:val="0"/>
              <w:adjustRightInd w:val="0"/>
              <w:spacing w:line="276" w:lineRule="auto"/>
              <w:jc w:val="center"/>
              <w:cnfStyle w:val="000000000000"/>
              <w:rPr>
                <w:rFonts w:ascii="Myriad Pro" w:hAnsi="Myriad Pro" w:cs="Arial"/>
                <w:sz w:val="20"/>
                <w:szCs w:val="20"/>
              </w:rPr>
            </w:pPr>
            <w:r w:rsidRPr="00AC580F">
              <w:rPr>
                <w:rFonts w:ascii="Myriad Pro" w:hAnsi="Myriad Pro" w:cs="Arial"/>
                <w:sz w:val="20"/>
                <w:szCs w:val="20"/>
              </w:rPr>
              <w:t>42</w:t>
            </w:r>
          </w:p>
        </w:tc>
        <w:tc>
          <w:tcPr>
            <w:tcW w:w="1168" w:type="dxa"/>
            <w:tcBorders>
              <w:top w:val="single" w:sz="4" w:space="0" w:color="auto"/>
              <w:bottom w:val="single" w:sz="4" w:space="0" w:color="auto"/>
            </w:tcBorders>
            <w:shd w:val="clear" w:color="auto" w:fill="FFFFFF" w:themeFill="background1"/>
          </w:tcPr>
          <w:p w:rsidR="009E61CC" w:rsidRPr="00AC580F" w:rsidRDefault="009E61CC" w:rsidP="009E61CC">
            <w:pPr>
              <w:autoSpaceDE w:val="0"/>
              <w:autoSpaceDN w:val="0"/>
              <w:adjustRightInd w:val="0"/>
              <w:spacing w:line="276" w:lineRule="auto"/>
              <w:jc w:val="center"/>
              <w:cnfStyle w:val="000000000000"/>
              <w:rPr>
                <w:rFonts w:ascii="Myriad Pro" w:hAnsi="Myriad Pro" w:cs="Arial"/>
                <w:sz w:val="20"/>
                <w:szCs w:val="20"/>
              </w:rPr>
            </w:pPr>
            <w:r w:rsidRPr="00AC580F">
              <w:rPr>
                <w:rFonts w:ascii="Myriad Pro" w:hAnsi="Myriad Pro" w:cs="Arial"/>
                <w:sz w:val="20"/>
                <w:szCs w:val="20"/>
              </w:rPr>
              <w:t>35,0</w:t>
            </w:r>
          </w:p>
        </w:tc>
      </w:tr>
      <w:tr w:rsidR="00AC580F" w:rsidRPr="00AC580F" w:rsidTr="00FD11EF">
        <w:trPr>
          <w:jc w:val="center"/>
        </w:trPr>
        <w:tc>
          <w:tcPr>
            <w:cnfStyle w:val="001000000000"/>
            <w:tcW w:w="3369" w:type="dxa"/>
            <w:vMerge w:val="restart"/>
            <w:tcBorders>
              <w:top w:val="single" w:sz="4" w:space="0" w:color="auto"/>
            </w:tcBorders>
            <w:shd w:val="clear" w:color="auto" w:fill="auto"/>
          </w:tcPr>
          <w:p w:rsidR="00AC580F" w:rsidRPr="00AC580F" w:rsidRDefault="00AC580F" w:rsidP="00E54BD7">
            <w:pPr>
              <w:spacing w:line="276" w:lineRule="auto"/>
              <w:rPr>
                <w:rFonts w:ascii="Myriad Pro" w:hAnsi="Myriad Pro" w:cs="Arial"/>
                <w:color w:val="auto"/>
                <w:sz w:val="20"/>
                <w:szCs w:val="20"/>
              </w:rPr>
            </w:pPr>
            <w:r w:rsidRPr="00AC580F">
              <w:rPr>
                <w:rFonts w:ascii="Myriad Pro" w:hAnsi="Myriad Pro" w:cs="Arial"/>
                <w:b/>
                <w:bCs/>
                <w:color w:val="auto"/>
                <w:sz w:val="20"/>
                <w:szCs w:val="20"/>
              </w:rPr>
              <w:t xml:space="preserve">Ποια κατεύθυνση σπουδών του ΓΕΛ θα ακολουθήσεις η έχεις ακολουθήσει; </w:t>
            </w:r>
          </w:p>
        </w:tc>
        <w:tc>
          <w:tcPr>
            <w:tcW w:w="2449" w:type="dxa"/>
            <w:tcBorders>
              <w:top w:val="single" w:sz="4" w:space="0" w:color="auto"/>
              <w:bottom w:val="nil"/>
            </w:tcBorders>
          </w:tcPr>
          <w:p w:rsidR="00AC580F" w:rsidRPr="00AC580F" w:rsidRDefault="00AC580F" w:rsidP="009E61CC">
            <w:pPr>
              <w:autoSpaceDE w:val="0"/>
              <w:autoSpaceDN w:val="0"/>
              <w:adjustRightInd w:val="0"/>
              <w:spacing w:line="276" w:lineRule="auto"/>
              <w:cnfStyle w:val="000000000000"/>
              <w:rPr>
                <w:rFonts w:ascii="Myriad Pro" w:hAnsi="Myriad Pro" w:cs="Arial"/>
                <w:sz w:val="20"/>
                <w:szCs w:val="20"/>
              </w:rPr>
            </w:pPr>
            <w:r w:rsidRPr="00AC580F">
              <w:rPr>
                <w:rFonts w:ascii="Myriad Pro" w:hAnsi="Myriad Pro" w:cs="Arial"/>
                <w:sz w:val="20"/>
                <w:szCs w:val="20"/>
              </w:rPr>
              <w:t>Θεωρητική</w:t>
            </w:r>
          </w:p>
        </w:tc>
        <w:tc>
          <w:tcPr>
            <w:tcW w:w="1408" w:type="dxa"/>
            <w:tcBorders>
              <w:top w:val="single" w:sz="4" w:space="0" w:color="auto"/>
              <w:bottom w:val="nil"/>
            </w:tcBorders>
          </w:tcPr>
          <w:p w:rsidR="00AC580F" w:rsidRPr="00AC580F" w:rsidRDefault="00AC580F" w:rsidP="009E61CC">
            <w:pPr>
              <w:autoSpaceDE w:val="0"/>
              <w:autoSpaceDN w:val="0"/>
              <w:adjustRightInd w:val="0"/>
              <w:spacing w:line="276" w:lineRule="auto"/>
              <w:jc w:val="center"/>
              <w:cnfStyle w:val="000000000000"/>
              <w:rPr>
                <w:rFonts w:ascii="Myriad Pro" w:hAnsi="Myriad Pro" w:cs="Arial"/>
                <w:sz w:val="20"/>
                <w:szCs w:val="20"/>
              </w:rPr>
            </w:pPr>
            <w:r w:rsidRPr="00AC580F">
              <w:rPr>
                <w:rFonts w:ascii="Myriad Pro" w:hAnsi="Myriad Pro" w:cs="Arial"/>
                <w:sz w:val="20"/>
                <w:szCs w:val="20"/>
              </w:rPr>
              <w:t>15</w:t>
            </w:r>
          </w:p>
        </w:tc>
        <w:tc>
          <w:tcPr>
            <w:tcW w:w="1168" w:type="dxa"/>
            <w:tcBorders>
              <w:top w:val="single" w:sz="4" w:space="0" w:color="auto"/>
              <w:bottom w:val="nil"/>
            </w:tcBorders>
          </w:tcPr>
          <w:p w:rsidR="00AC580F" w:rsidRPr="00F6207C" w:rsidRDefault="00F6207C" w:rsidP="009E61CC">
            <w:pPr>
              <w:autoSpaceDE w:val="0"/>
              <w:autoSpaceDN w:val="0"/>
              <w:adjustRightInd w:val="0"/>
              <w:spacing w:line="276" w:lineRule="auto"/>
              <w:jc w:val="center"/>
              <w:cnfStyle w:val="000000000000"/>
              <w:rPr>
                <w:rFonts w:ascii="Myriad Pro" w:hAnsi="Myriad Pro" w:cs="Arial"/>
                <w:sz w:val="20"/>
                <w:szCs w:val="20"/>
                <w:lang w:val="en-US"/>
              </w:rPr>
            </w:pPr>
            <w:r>
              <w:rPr>
                <w:rFonts w:ascii="Myriad Pro" w:hAnsi="Myriad Pro" w:cs="Arial"/>
                <w:sz w:val="20"/>
                <w:szCs w:val="20"/>
              </w:rPr>
              <w:t>1</w:t>
            </w:r>
            <w:r>
              <w:rPr>
                <w:rFonts w:ascii="Myriad Pro" w:hAnsi="Myriad Pro" w:cs="Arial"/>
                <w:sz w:val="20"/>
                <w:szCs w:val="20"/>
                <w:lang w:val="en-US"/>
              </w:rPr>
              <w:t>9</w:t>
            </w:r>
            <w:r w:rsidR="00AC580F" w:rsidRPr="00AC580F">
              <w:rPr>
                <w:rFonts w:ascii="Myriad Pro" w:hAnsi="Myriad Pro" w:cs="Arial"/>
                <w:sz w:val="20"/>
                <w:szCs w:val="20"/>
              </w:rPr>
              <w:t>,</w:t>
            </w:r>
            <w:r>
              <w:rPr>
                <w:rFonts w:ascii="Myriad Pro" w:hAnsi="Myriad Pro" w:cs="Arial"/>
                <w:sz w:val="20"/>
                <w:szCs w:val="20"/>
                <w:lang w:val="en-US"/>
              </w:rPr>
              <w:t>2</w:t>
            </w:r>
          </w:p>
        </w:tc>
      </w:tr>
      <w:tr w:rsidR="00AC580F" w:rsidRPr="00AC580F" w:rsidTr="00FD11EF">
        <w:trPr>
          <w:jc w:val="center"/>
        </w:trPr>
        <w:tc>
          <w:tcPr>
            <w:cnfStyle w:val="001000000000"/>
            <w:tcW w:w="3369" w:type="dxa"/>
            <w:vMerge/>
            <w:shd w:val="clear" w:color="auto" w:fill="auto"/>
          </w:tcPr>
          <w:p w:rsidR="00AC580F" w:rsidRPr="00AC580F" w:rsidRDefault="00AC580F" w:rsidP="009E61CC">
            <w:pPr>
              <w:spacing w:line="276" w:lineRule="auto"/>
              <w:rPr>
                <w:rFonts w:ascii="Myriad Pro" w:hAnsi="Myriad Pro" w:cs="Arial"/>
                <w:color w:val="auto"/>
                <w:sz w:val="20"/>
                <w:szCs w:val="20"/>
              </w:rPr>
            </w:pPr>
          </w:p>
        </w:tc>
        <w:tc>
          <w:tcPr>
            <w:tcW w:w="2449" w:type="dxa"/>
            <w:tcBorders>
              <w:top w:val="nil"/>
              <w:bottom w:val="nil"/>
            </w:tcBorders>
          </w:tcPr>
          <w:p w:rsidR="00AC580F" w:rsidRPr="00AC580F" w:rsidRDefault="00AC580F" w:rsidP="009E61CC">
            <w:pPr>
              <w:autoSpaceDE w:val="0"/>
              <w:autoSpaceDN w:val="0"/>
              <w:adjustRightInd w:val="0"/>
              <w:spacing w:line="276" w:lineRule="auto"/>
              <w:cnfStyle w:val="000000000000"/>
              <w:rPr>
                <w:rFonts w:ascii="Myriad Pro" w:hAnsi="Myriad Pro" w:cs="Arial"/>
                <w:sz w:val="20"/>
                <w:szCs w:val="20"/>
              </w:rPr>
            </w:pPr>
            <w:r w:rsidRPr="00AC580F">
              <w:rPr>
                <w:rFonts w:ascii="Myriad Pro" w:hAnsi="Myriad Pro" w:cs="Arial"/>
                <w:sz w:val="20"/>
                <w:szCs w:val="20"/>
              </w:rPr>
              <w:t>Θετική</w:t>
            </w:r>
          </w:p>
        </w:tc>
        <w:tc>
          <w:tcPr>
            <w:tcW w:w="1408" w:type="dxa"/>
            <w:tcBorders>
              <w:top w:val="nil"/>
              <w:bottom w:val="nil"/>
            </w:tcBorders>
          </w:tcPr>
          <w:p w:rsidR="00AC580F" w:rsidRPr="00AC580F" w:rsidRDefault="00AC580F" w:rsidP="009E61CC">
            <w:pPr>
              <w:autoSpaceDE w:val="0"/>
              <w:autoSpaceDN w:val="0"/>
              <w:adjustRightInd w:val="0"/>
              <w:spacing w:line="276" w:lineRule="auto"/>
              <w:jc w:val="center"/>
              <w:cnfStyle w:val="000000000000"/>
              <w:rPr>
                <w:rFonts w:ascii="Myriad Pro" w:hAnsi="Myriad Pro" w:cs="Arial"/>
                <w:sz w:val="20"/>
                <w:szCs w:val="20"/>
              </w:rPr>
            </w:pPr>
            <w:r w:rsidRPr="00AC580F">
              <w:rPr>
                <w:rFonts w:ascii="Myriad Pro" w:hAnsi="Myriad Pro" w:cs="Arial"/>
                <w:sz w:val="20"/>
                <w:szCs w:val="20"/>
              </w:rPr>
              <w:t>38</w:t>
            </w:r>
          </w:p>
        </w:tc>
        <w:tc>
          <w:tcPr>
            <w:tcW w:w="1168" w:type="dxa"/>
            <w:tcBorders>
              <w:top w:val="nil"/>
              <w:bottom w:val="nil"/>
            </w:tcBorders>
          </w:tcPr>
          <w:p w:rsidR="00AC580F" w:rsidRPr="00F6207C" w:rsidRDefault="00F6207C" w:rsidP="009E61CC">
            <w:pPr>
              <w:autoSpaceDE w:val="0"/>
              <w:autoSpaceDN w:val="0"/>
              <w:adjustRightInd w:val="0"/>
              <w:spacing w:line="276" w:lineRule="auto"/>
              <w:jc w:val="center"/>
              <w:cnfStyle w:val="000000000000"/>
              <w:rPr>
                <w:rFonts w:ascii="Myriad Pro" w:hAnsi="Myriad Pro" w:cs="Arial"/>
                <w:sz w:val="20"/>
                <w:szCs w:val="20"/>
                <w:lang w:val="en-US"/>
              </w:rPr>
            </w:pPr>
            <w:r>
              <w:rPr>
                <w:rFonts w:ascii="Myriad Pro" w:hAnsi="Myriad Pro" w:cs="Arial"/>
                <w:sz w:val="20"/>
                <w:szCs w:val="20"/>
                <w:lang w:val="en-US"/>
              </w:rPr>
              <w:t>48,7</w:t>
            </w:r>
          </w:p>
        </w:tc>
      </w:tr>
      <w:tr w:rsidR="00AC580F" w:rsidRPr="00AC580F" w:rsidTr="00FD11EF">
        <w:trPr>
          <w:trHeight w:val="80"/>
          <w:jc w:val="center"/>
        </w:trPr>
        <w:tc>
          <w:tcPr>
            <w:cnfStyle w:val="001000000000"/>
            <w:tcW w:w="3369" w:type="dxa"/>
            <w:vMerge/>
            <w:tcBorders>
              <w:bottom w:val="single" w:sz="4" w:space="0" w:color="auto"/>
            </w:tcBorders>
            <w:shd w:val="clear" w:color="auto" w:fill="auto"/>
          </w:tcPr>
          <w:p w:rsidR="00AC580F" w:rsidRPr="00AC580F" w:rsidRDefault="00AC580F" w:rsidP="009E61CC">
            <w:pPr>
              <w:spacing w:line="276" w:lineRule="auto"/>
              <w:rPr>
                <w:rFonts w:ascii="Myriad Pro" w:hAnsi="Myriad Pro" w:cs="Arial"/>
                <w:color w:val="auto"/>
                <w:sz w:val="20"/>
                <w:szCs w:val="20"/>
              </w:rPr>
            </w:pPr>
          </w:p>
        </w:tc>
        <w:tc>
          <w:tcPr>
            <w:tcW w:w="2449" w:type="dxa"/>
            <w:tcBorders>
              <w:top w:val="nil"/>
              <w:bottom w:val="single" w:sz="4" w:space="0" w:color="auto"/>
            </w:tcBorders>
          </w:tcPr>
          <w:p w:rsidR="00AC580F" w:rsidRPr="00AC580F" w:rsidRDefault="00AC580F" w:rsidP="009E61CC">
            <w:pPr>
              <w:autoSpaceDE w:val="0"/>
              <w:autoSpaceDN w:val="0"/>
              <w:adjustRightInd w:val="0"/>
              <w:spacing w:line="276" w:lineRule="auto"/>
              <w:cnfStyle w:val="000000000000"/>
              <w:rPr>
                <w:rFonts w:ascii="Myriad Pro" w:hAnsi="Myriad Pro" w:cs="Arial"/>
                <w:sz w:val="20"/>
                <w:szCs w:val="20"/>
              </w:rPr>
            </w:pPr>
            <w:r w:rsidRPr="00AC580F">
              <w:rPr>
                <w:rFonts w:ascii="Myriad Pro" w:hAnsi="Myriad Pro" w:cs="Arial"/>
                <w:sz w:val="20"/>
                <w:szCs w:val="20"/>
              </w:rPr>
              <w:t>Τεχνολογική</w:t>
            </w:r>
          </w:p>
        </w:tc>
        <w:tc>
          <w:tcPr>
            <w:tcW w:w="1408" w:type="dxa"/>
            <w:tcBorders>
              <w:top w:val="nil"/>
              <w:bottom w:val="single" w:sz="4" w:space="0" w:color="auto"/>
            </w:tcBorders>
          </w:tcPr>
          <w:p w:rsidR="00AC580F" w:rsidRPr="00AC580F" w:rsidRDefault="00AC580F" w:rsidP="009E61CC">
            <w:pPr>
              <w:autoSpaceDE w:val="0"/>
              <w:autoSpaceDN w:val="0"/>
              <w:adjustRightInd w:val="0"/>
              <w:spacing w:line="276" w:lineRule="auto"/>
              <w:jc w:val="center"/>
              <w:cnfStyle w:val="000000000000"/>
              <w:rPr>
                <w:rFonts w:ascii="Myriad Pro" w:hAnsi="Myriad Pro" w:cs="Arial"/>
                <w:sz w:val="20"/>
                <w:szCs w:val="20"/>
              </w:rPr>
            </w:pPr>
            <w:r w:rsidRPr="00AC580F">
              <w:rPr>
                <w:rFonts w:ascii="Myriad Pro" w:hAnsi="Myriad Pro" w:cs="Arial"/>
                <w:sz w:val="20"/>
                <w:szCs w:val="20"/>
              </w:rPr>
              <w:t>25</w:t>
            </w:r>
          </w:p>
        </w:tc>
        <w:tc>
          <w:tcPr>
            <w:tcW w:w="1168" w:type="dxa"/>
            <w:tcBorders>
              <w:top w:val="nil"/>
              <w:bottom w:val="single" w:sz="4" w:space="0" w:color="auto"/>
            </w:tcBorders>
          </w:tcPr>
          <w:p w:rsidR="00AC580F" w:rsidRPr="00F6207C" w:rsidRDefault="00F6207C" w:rsidP="009E61CC">
            <w:pPr>
              <w:autoSpaceDE w:val="0"/>
              <w:autoSpaceDN w:val="0"/>
              <w:adjustRightInd w:val="0"/>
              <w:spacing w:line="276" w:lineRule="auto"/>
              <w:jc w:val="center"/>
              <w:cnfStyle w:val="000000000000"/>
              <w:rPr>
                <w:rFonts w:ascii="Myriad Pro" w:hAnsi="Myriad Pro" w:cs="Arial"/>
                <w:sz w:val="20"/>
                <w:szCs w:val="20"/>
                <w:lang w:val="en-US"/>
              </w:rPr>
            </w:pPr>
            <w:r>
              <w:rPr>
                <w:rFonts w:ascii="Myriad Pro" w:hAnsi="Myriad Pro" w:cs="Arial"/>
                <w:sz w:val="20"/>
                <w:szCs w:val="20"/>
                <w:lang w:val="en-US"/>
              </w:rPr>
              <w:t>32</w:t>
            </w:r>
            <w:r>
              <w:rPr>
                <w:rFonts w:ascii="Myriad Pro" w:hAnsi="Myriad Pro" w:cs="Arial"/>
                <w:sz w:val="20"/>
                <w:szCs w:val="20"/>
              </w:rPr>
              <w:t>,</w:t>
            </w:r>
            <w:r>
              <w:rPr>
                <w:rFonts w:ascii="Myriad Pro" w:hAnsi="Myriad Pro" w:cs="Arial"/>
                <w:sz w:val="20"/>
                <w:szCs w:val="20"/>
                <w:lang w:val="en-US"/>
              </w:rPr>
              <w:t>1</w:t>
            </w:r>
          </w:p>
        </w:tc>
      </w:tr>
      <w:tr w:rsidR="00AC580F" w:rsidRPr="00AC580F" w:rsidTr="00FD11EF">
        <w:trPr>
          <w:jc w:val="center"/>
        </w:trPr>
        <w:tc>
          <w:tcPr>
            <w:cnfStyle w:val="001000000000"/>
            <w:tcW w:w="3369" w:type="dxa"/>
            <w:vMerge w:val="restart"/>
            <w:tcBorders>
              <w:top w:val="single" w:sz="4" w:space="0" w:color="auto"/>
            </w:tcBorders>
            <w:shd w:val="clear" w:color="auto" w:fill="auto"/>
          </w:tcPr>
          <w:p w:rsidR="00AC580F" w:rsidRPr="00AC580F" w:rsidRDefault="00AC580F" w:rsidP="00E54BD7">
            <w:pPr>
              <w:spacing w:line="276" w:lineRule="auto"/>
              <w:rPr>
                <w:rFonts w:ascii="Myriad Pro" w:hAnsi="Myriad Pro" w:cs="Arial"/>
                <w:color w:val="auto"/>
                <w:sz w:val="20"/>
                <w:szCs w:val="20"/>
              </w:rPr>
            </w:pPr>
            <w:r w:rsidRPr="00AC580F">
              <w:rPr>
                <w:rFonts w:ascii="Myriad Pro" w:hAnsi="Myriad Pro" w:cs="Arial"/>
                <w:b/>
                <w:bCs/>
                <w:color w:val="auto"/>
                <w:sz w:val="20"/>
                <w:szCs w:val="20"/>
              </w:rPr>
              <w:t xml:space="preserve">Ποιο τομέα σπουδών του ΕΠΑΛ θα ακολουθήσεις ή έχεις ακολουθήσει; </w:t>
            </w:r>
          </w:p>
        </w:tc>
        <w:tc>
          <w:tcPr>
            <w:tcW w:w="2449" w:type="dxa"/>
            <w:tcBorders>
              <w:top w:val="single" w:sz="4" w:space="0" w:color="auto"/>
              <w:bottom w:val="nil"/>
            </w:tcBorders>
          </w:tcPr>
          <w:p w:rsidR="00AC580F" w:rsidRPr="00AC580F" w:rsidRDefault="00AC580F" w:rsidP="009E61CC">
            <w:pPr>
              <w:autoSpaceDE w:val="0"/>
              <w:autoSpaceDN w:val="0"/>
              <w:adjustRightInd w:val="0"/>
              <w:spacing w:line="276" w:lineRule="auto"/>
              <w:cnfStyle w:val="000000000000"/>
              <w:rPr>
                <w:rFonts w:ascii="Myriad Pro" w:hAnsi="Myriad Pro" w:cs="Arial"/>
                <w:sz w:val="20"/>
                <w:szCs w:val="20"/>
              </w:rPr>
            </w:pPr>
            <w:r w:rsidRPr="00AC580F">
              <w:rPr>
                <w:rFonts w:ascii="Myriad Pro" w:hAnsi="Myriad Pro" w:cs="Arial"/>
                <w:sz w:val="20"/>
                <w:szCs w:val="20"/>
              </w:rPr>
              <w:t>Διοίκηση-Οικονομία</w:t>
            </w:r>
          </w:p>
        </w:tc>
        <w:tc>
          <w:tcPr>
            <w:tcW w:w="1408" w:type="dxa"/>
            <w:tcBorders>
              <w:top w:val="single" w:sz="4" w:space="0" w:color="auto"/>
              <w:bottom w:val="nil"/>
            </w:tcBorders>
          </w:tcPr>
          <w:p w:rsidR="00AC580F" w:rsidRPr="00AC580F" w:rsidRDefault="00AC580F" w:rsidP="009E61CC">
            <w:pPr>
              <w:autoSpaceDE w:val="0"/>
              <w:autoSpaceDN w:val="0"/>
              <w:adjustRightInd w:val="0"/>
              <w:spacing w:line="320" w:lineRule="atLeast"/>
              <w:jc w:val="center"/>
              <w:cnfStyle w:val="000000000000"/>
              <w:rPr>
                <w:rFonts w:ascii="Myriad Pro" w:hAnsi="Myriad Pro" w:cs="Arial"/>
                <w:color w:val="000000"/>
                <w:sz w:val="20"/>
                <w:szCs w:val="20"/>
              </w:rPr>
            </w:pPr>
            <w:r w:rsidRPr="00AC580F">
              <w:rPr>
                <w:rFonts w:ascii="Myriad Pro" w:hAnsi="Myriad Pro" w:cs="Arial"/>
                <w:color w:val="000000"/>
                <w:sz w:val="20"/>
                <w:szCs w:val="20"/>
              </w:rPr>
              <w:t>6</w:t>
            </w:r>
          </w:p>
        </w:tc>
        <w:tc>
          <w:tcPr>
            <w:tcW w:w="1168" w:type="dxa"/>
            <w:tcBorders>
              <w:top w:val="single" w:sz="4" w:space="0" w:color="auto"/>
              <w:bottom w:val="nil"/>
            </w:tcBorders>
          </w:tcPr>
          <w:p w:rsidR="00AC580F" w:rsidRPr="00F6207C" w:rsidRDefault="00F6207C" w:rsidP="009E61CC">
            <w:pPr>
              <w:autoSpaceDE w:val="0"/>
              <w:autoSpaceDN w:val="0"/>
              <w:adjustRightInd w:val="0"/>
              <w:spacing w:line="320" w:lineRule="atLeast"/>
              <w:jc w:val="center"/>
              <w:cnfStyle w:val="000000000000"/>
              <w:rPr>
                <w:rFonts w:ascii="Myriad Pro" w:hAnsi="Myriad Pro" w:cs="Arial"/>
                <w:color w:val="000000"/>
                <w:sz w:val="20"/>
                <w:szCs w:val="20"/>
                <w:lang w:val="en-US"/>
              </w:rPr>
            </w:pPr>
            <w:r>
              <w:rPr>
                <w:rFonts w:ascii="Myriad Pro" w:hAnsi="Myriad Pro" w:cs="Arial"/>
                <w:color w:val="000000"/>
                <w:sz w:val="20"/>
                <w:szCs w:val="20"/>
                <w:lang w:val="en-US"/>
              </w:rPr>
              <w:t>14</w:t>
            </w:r>
            <w:r>
              <w:rPr>
                <w:rFonts w:ascii="Myriad Pro" w:hAnsi="Myriad Pro" w:cs="Arial"/>
                <w:color w:val="000000"/>
                <w:sz w:val="20"/>
                <w:szCs w:val="20"/>
              </w:rPr>
              <w:t>,</w:t>
            </w:r>
            <w:r>
              <w:rPr>
                <w:rFonts w:ascii="Myriad Pro" w:hAnsi="Myriad Pro" w:cs="Arial"/>
                <w:color w:val="000000"/>
                <w:sz w:val="20"/>
                <w:szCs w:val="20"/>
                <w:lang w:val="en-US"/>
              </w:rPr>
              <w:t>3</w:t>
            </w:r>
          </w:p>
        </w:tc>
      </w:tr>
      <w:tr w:rsidR="00AC580F" w:rsidRPr="00AC580F" w:rsidTr="00FD11EF">
        <w:trPr>
          <w:trHeight w:val="80"/>
          <w:jc w:val="center"/>
        </w:trPr>
        <w:tc>
          <w:tcPr>
            <w:cnfStyle w:val="001000000000"/>
            <w:tcW w:w="3369" w:type="dxa"/>
            <w:vMerge/>
            <w:shd w:val="clear" w:color="auto" w:fill="auto"/>
          </w:tcPr>
          <w:p w:rsidR="00AC580F" w:rsidRPr="00AC580F" w:rsidRDefault="00AC580F" w:rsidP="009E61CC">
            <w:pPr>
              <w:spacing w:line="276" w:lineRule="auto"/>
              <w:rPr>
                <w:rFonts w:ascii="Myriad Pro" w:hAnsi="Myriad Pro" w:cs="Arial"/>
                <w:color w:val="auto"/>
                <w:sz w:val="20"/>
                <w:szCs w:val="20"/>
              </w:rPr>
            </w:pPr>
          </w:p>
        </w:tc>
        <w:tc>
          <w:tcPr>
            <w:tcW w:w="2449" w:type="dxa"/>
            <w:tcBorders>
              <w:top w:val="nil"/>
              <w:bottom w:val="nil"/>
            </w:tcBorders>
          </w:tcPr>
          <w:p w:rsidR="00AC580F" w:rsidRPr="00AC580F" w:rsidRDefault="00AC580F" w:rsidP="009E61CC">
            <w:pPr>
              <w:autoSpaceDE w:val="0"/>
              <w:autoSpaceDN w:val="0"/>
              <w:adjustRightInd w:val="0"/>
              <w:spacing w:line="276" w:lineRule="auto"/>
              <w:cnfStyle w:val="000000000000"/>
              <w:rPr>
                <w:rFonts w:ascii="Myriad Pro" w:hAnsi="Myriad Pro" w:cs="Arial"/>
                <w:sz w:val="20"/>
                <w:szCs w:val="20"/>
              </w:rPr>
            </w:pPr>
            <w:r w:rsidRPr="00AC580F">
              <w:rPr>
                <w:rFonts w:ascii="Myriad Pro" w:hAnsi="Myriad Pro" w:cs="Arial"/>
                <w:sz w:val="20"/>
                <w:szCs w:val="20"/>
              </w:rPr>
              <w:t>Εφαρμοσμένων Τεχνών</w:t>
            </w:r>
          </w:p>
        </w:tc>
        <w:tc>
          <w:tcPr>
            <w:tcW w:w="1408" w:type="dxa"/>
            <w:tcBorders>
              <w:top w:val="nil"/>
              <w:bottom w:val="nil"/>
            </w:tcBorders>
          </w:tcPr>
          <w:p w:rsidR="00AC580F" w:rsidRPr="00AC580F" w:rsidRDefault="00AC580F" w:rsidP="009E61CC">
            <w:pPr>
              <w:autoSpaceDE w:val="0"/>
              <w:autoSpaceDN w:val="0"/>
              <w:adjustRightInd w:val="0"/>
              <w:spacing w:line="320" w:lineRule="atLeast"/>
              <w:jc w:val="center"/>
              <w:cnfStyle w:val="000000000000"/>
              <w:rPr>
                <w:rFonts w:ascii="Myriad Pro" w:hAnsi="Myriad Pro" w:cs="Arial"/>
                <w:color w:val="000000"/>
                <w:sz w:val="20"/>
                <w:szCs w:val="20"/>
              </w:rPr>
            </w:pPr>
            <w:r w:rsidRPr="00AC580F">
              <w:rPr>
                <w:rFonts w:ascii="Myriad Pro" w:hAnsi="Myriad Pro" w:cs="Arial"/>
                <w:color w:val="000000"/>
                <w:sz w:val="20"/>
                <w:szCs w:val="20"/>
              </w:rPr>
              <w:t>4</w:t>
            </w:r>
          </w:p>
        </w:tc>
        <w:tc>
          <w:tcPr>
            <w:tcW w:w="1168" w:type="dxa"/>
            <w:tcBorders>
              <w:top w:val="nil"/>
              <w:bottom w:val="nil"/>
            </w:tcBorders>
          </w:tcPr>
          <w:p w:rsidR="00AC580F" w:rsidRPr="00AC580F" w:rsidRDefault="00F6207C" w:rsidP="009E61CC">
            <w:pPr>
              <w:autoSpaceDE w:val="0"/>
              <w:autoSpaceDN w:val="0"/>
              <w:adjustRightInd w:val="0"/>
              <w:spacing w:line="320" w:lineRule="atLeast"/>
              <w:jc w:val="center"/>
              <w:cnfStyle w:val="000000000000"/>
              <w:rPr>
                <w:rFonts w:ascii="Myriad Pro" w:hAnsi="Myriad Pro" w:cs="Arial"/>
                <w:color w:val="000000"/>
                <w:sz w:val="20"/>
                <w:szCs w:val="20"/>
              </w:rPr>
            </w:pPr>
            <w:r>
              <w:rPr>
                <w:rFonts w:ascii="Myriad Pro" w:hAnsi="Myriad Pro" w:cs="Arial"/>
                <w:color w:val="000000"/>
                <w:sz w:val="20"/>
                <w:szCs w:val="20"/>
              </w:rPr>
              <w:t>9,5</w:t>
            </w:r>
          </w:p>
        </w:tc>
      </w:tr>
      <w:tr w:rsidR="00AC580F" w:rsidRPr="00AC580F" w:rsidTr="00FD11EF">
        <w:trPr>
          <w:jc w:val="center"/>
        </w:trPr>
        <w:tc>
          <w:tcPr>
            <w:cnfStyle w:val="001000000000"/>
            <w:tcW w:w="3369" w:type="dxa"/>
            <w:vMerge/>
            <w:shd w:val="clear" w:color="auto" w:fill="auto"/>
          </w:tcPr>
          <w:p w:rsidR="00AC580F" w:rsidRPr="00AC580F" w:rsidRDefault="00AC580F" w:rsidP="009E61CC">
            <w:pPr>
              <w:spacing w:line="276" w:lineRule="auto"/>
              <w:rPr>
                <w:rFonts w:ascii="Myriad Pro" w:hAnsi="Myriad Pro" w:cs="Arial"/>
                <w:color w:val="auto"/>
                <w:sz w:val="20"/>
                <w:szCs w:val="20"/>
              </w:rPr>
            </w:pPr>
          </w:p>
        </w:tc>
        <w:tc>
          <w:tcPr>
            <w:tcW w:w="2449" w:type="dxa"/>
            <w:tcBorders>
              <w:top w:val="nil"/>
              <w:bottom w:val="nil"/>
            </w:tcBorders>
          </w:tcPr>
          <w:p w:rsidR="00AC580F" w:rsidRPr="00AC580F" w:rsidRDefault="00AC580F" w:rsidP="009E61CC">
            <w:pPr>
              <w:autoSpaceDE w:val="0"/>
              <w:autoSpaceDN w:val="0"/>
              <w:adjustRightInd w:val="0"/>
              <w:spacing w:line="276" w:lineRule="auto"/>
              <w:cnfStyle w:val="000000000000"/>
              <w:rPr>
                <w:rFonts w:ascii="Myriad Pro" w:hAnsi="Myriad Pro" w:cs="Arial"/>
                <w:sz w:val="20"/>
                <w:szCs w:val="20"/>
              </w:rPr>
            </w:pPr>
            <w:r w:rsidRPr="00AC580F">
              <w:rPr>
                <w:rFonts w:ascii="Myriad Pro" w:hAnsi="Myriad Pro" w:cs="Arial"/>
                <w:sz w:val="20"/>
                <w:szCs w:val="20"/>
              </w:rPr>
              <w:t>Ηλεκτρολογίας</w:t>
            </w:r>
          </w:p>
        </w:tc>
        <w:tc>
          <w:tcPr>
            <w:tcW w:w="1408" w:type="dxa"/>
            <w:tcBorders>
              <w:top w:val="nil"/>
              <w:bottom w:val="nil"/>
            </w:tcBorders>
          </w:tcPr>
          <w:p w:rsidR="00AC580F" w:rsidRPr="00AC580F" w:rsidRDefault="00AC580F" w:rsidP="009E61CC">
            <w:pPr>
              <w:autoSpaceDE w:val="0"/>
              <w:autoSpaceDN w:val="0"/>
              <w:adjustRightInd w:val="0"/>
              <w:spacing w:line="320" w:lineRule="atLeast"/>
              <w:jc w:val="center"/>
              <w:cnfStyle w:val="000000000000"/>
              <w:rPr>
                <w:rFonts w:ascii="Myriad Pro" w:hAnsi="Myriad Pro" w:cs="Arial"/>
                <w:color w:val="000000"/>
                <w:sz w:val="20"/>
                <w:szCs w:val="20"/>
              </w:rPr>
            </w:pPr>
            <w:r w:rsidRPr="00AC580F">
              <w:rPr>
                <w:rFonts w:ascii="Myriad Pro" w:hAnsi="Myriad Pro" w:cs="Arial"/>
                <w:color w:val="000000"/>
                <w:sz w:val="20"/>
                <w:szCs w:val="20"/>
              </w:rPr>
              <w:t>1</w:t>
            </w:r>
          </w:p>
        </w:tc>
        <w:tc>
          <w:tcPr>
            <w:tcW w:w="1168" w:type="dxa"/>
            <w:tcBorders>
              <w:top w:val="nil"/>
              <w:bottom w:val="nil"/>
            </w:tcBorders>
          </w:tcPr>
          <w:p w:rsidR="00AC580F" w:rsidRPr="00AC580F" w:rsidRDefault="00F6207C" w:rsidP="009E61CC">
            <w:pPr>
              <w:autoSpaceDE w:val="0"/>
              <w:autoSpaceDN w:val="0"/>
              <w:adjustRightInd w:val="0"/>
              <w:spacing w:line="320" w:lineRule="atLeast"/>
              <w:jc w:val="center"/>
              <w:cnfStyle w:val="000000000000"/>
              <w:rPr>
                <w:rFonts w:ascii="Myriad Pro" w:hAnsi="Myriad Pro" w:cs="Arial"/>
                <w:color w:val="000000"/>
                <w:sz w:val="20"/>
                <w:szCs w:val="20"/>
              </w:rPr>
            </w:pPr>
            <w:r>
              <w:rPr>
                <w:rFonts w:ascii="Myriad Pro" w:hAnsi="Myriad Pro" w:cs="Arial"/>
                <w:color w:val="000000"/>
                <w:sz w:val="20"/>
                <w:szCs w:val="20"/>
              </w:rPr>
              <w:t>2,4</w:t>
            </w:r>
          </w:p>
        </w:tc>
      </w:tr>
      <w:tr w:rsidR="00AC580F" w:rsidRPr="00AC580F" w:rsidTr="00FD11EF">
        <w:trPr>
          <w:jc w:val="center"/>
        </w:trPr>
        <w:tc>
          <w:tcPr>
            <w:cnfStyle w:val="001000000000"/>
            <w:tcW w:w="3369" w:type="dxa"/>
            <w:vMerge/>
            <w:shd w:val="clear" w:color="auto" w:fill="auto"/>
          </w:tcPr>
          <w:p w:rsidR="00AC580F" w:rsidRPr="00AC580F" w:rsidRDefault="00AC580F" w:rsidP="009E61CC">
            <w:pPr>
              <w:spacing w:line="276" w:lineRule="auto"/>
              <w:rPr>
                <w:rFonts w:ascii="Myriad Pro" w:hAnsi="Myriad Pro" w:cs="Arial"/>
                <w:color w:val="auto"/>
                <w:sz w:val="20"/>
                <w:szCs w:val="20"/>
              </w:rPr>
            </w:pPr>
          </w:p>
        </w:tc>
        <w:tc>
          <w:tcPr>
            <w:tcW w:w="2449" w:type="dxa"/>
            <w:tcBorders>
              <w:top w:val="nil"/>
              <w:bottom w:val="nil"/>
            </w:tcBorders>
          </w:tcPr>
          <w:p w:rsidR="00AC580F" w:rsidRPr="00AC580F" w:rsidRDefault="00AC580F" w:rsidP="009E61CC">
            <w:pPr>
              <w:autoSpaceDE w:val="0"/>
              <w:autoSpaceDN w:val="0"/>
              <w:adjustRightInd w:val="0"/>
              <w:spacing w:line="276" w:lineRule="auto"/>
              <w:cnfStyle w:val="000000000000"/>
              <w:rPr>
                <w:rFonts w:ascii="Myriad Pro" w:hAnsi="Myriad Pro" w:cs="Arial"/>
                <w:sz w:val="20"/>
                <w:szCs w:val="20"/>
              </w:rPr>
            </w:pPr>
            <w:r w:rsidRPr="00AC580F">
              <w:rPr>
                <w:rFonts w:ascii="Myriad Pro" w:hAnsi="Myriad Pro" w:cs="Arial"/>
                <w:sz w:val="20"/>
                <w:szCs w:val="20"/>
              </w:rPr>
              <w:t>Μηχανολογίας</w:t>
            </w:r>
          </w:p>
        </w:tc>
        <w:tc>
          <w:tcPr>
            <w:tcW w:w="1408" w:type="dxa"/>
            <w:tcBorders>
              <w:top w:val="nil"/>
              <w:bottom w:val="nil"/>
            </w:tcBorders>
          </w:tcPr>
          <w:p w:rsidR="00AC580F" w:rsidRPr="00AC580F" w:rsidRDefault="00AC580F" w:rsidP="009E61CC">
            <w:pPr>
              <w:autoSpaceDE w:val="0"/>
              <w:autoSpaceDN w:val="0"/>
              <w:adjustRightInd w:val="0"/>
              <w:spacing w:line="320" w:lineRule="atLeast"/>
              <w:jc w:val="center"/>
              <w:cnfStyle w:val="000000000000"/>
              <w:rPr>
                <w:rFonts w:ascii="Myriad Pro" w:hAnsi="Myriad Pro" w:cs="Arial"/>
                <w:color w:val="000000"/>
                <w:sz w:val="20"/>
                <w:szCs w:val="20"/>
              </w:rPr>
            </w:pPr>
            <w:r w:rsidRPr="00AC580F">
              <w:rPr>
                <w:rFonts w:ascii="Myriad Pro" w:hAnsi="Myriad Pro" w:cs="Arial"/>
                <w:color w:val="000000"/>
                <w:sz w:val="20"/>
                <w:szCs w:val="20"/>
              </w:rPr>
              <w:t>9</w:t>
            </w:r>
          </w:p>
        </w:tc>
        <w:tc>
          <w:tcPr>
            <w:tcW w:w="1168" w:type="dxa"/>
            <w:tcBorders>
              <w:top w:val="nil"/>
              <w:bottom w:val="nil"/>
            </w:tcBorders>
          </w:tcPr>
          <w:p w:rsidR="00AC580F" w:rsidRPr="00AC580F" w:rsidRDefault="00F6207C" w:rsidP="009E61CC">
            <w:pPr>
              <w:autoSpaceDE w:val="0"/>
              <w:autoSpaceDN w:val="0"/>
              <w:adjustRightInd w:val="0"/>
              <w:spacing w:line="320" w:lineRule="atLeast"/>
              <w:jc w:val="center"/>
              <w:cnfStyle w:val="000000000000"/>
              <w:rPr>
                <w:rFonts w:ascii="Myriad Pro" w:hAnsi="Myriad Pro" w:cs="Arial"/>
                <w:color w:val="000000"/>
                <w:sz w:val="20"/>
                <w:szCs w:val="20"/>
              </w:rPr>
            </w:pPr>
            <w:r>
              <w:rPr>
                <w:rFonts w:ascii="Myriad Pro" w:hAnsi="Myriad Pro" w:cs="Arial"/>
                <w:color w:val="000000"/>
                <w:sz w:val="20"/>
                <w:szCs w:val="20"/>
              </w:rPr>
              <w:t>21,4</w:t>
            </w:r>
          </w:p>
        </w:tc>
      </w:tr>
      <w:tr w:rsidR="00AC580F" w:rsidRPr="00AC580F" w:rsidTr="00FD11EF">
        <w:trPr>
          <w:trHeight w:val="283"/>
          <w:jc w:val="center"/>
        </w:trPr>
        <w:tc>
          <w:tcPr>
            <w:cnfStyle w:val="001000000000"/>
            <w:tcW w:w="3369" w:type="dxa"/>
            <w:vMerge/>
            <w:shd w:val="clear" w:color="auto" w:fill="auto"/>
          </w:tcPr>
          <w:p w:rsidR="00AC580F" w:rsidRPr="00AC580F" w:rsidRDefault="00AC580F" w:rsidP="009E61CC">
            <w:pPr>
              <w:spacing w:line="276" w:lineRule="auto"/>
              <w:rPr>
                <w:rFonts w:ascii="Myriad Pro" w:hAnsi="Myriad Pro" w:cs="Arial"/>
                <w:color w:val="auto"/>
                <w:sz w:val="20"/>
                <w:szCs w:val="20"/>
              </w:rPr>
            </w:pPr>
          </w:p>
        </w:tc>
        <w:tc>
          <w:tcPr>
            <w:tcW w:w="2449" w:type="dxa"/>
            <w:tcBorders>
              <w:top w:val="nil"/>
              <w:bottom w:val="nil"/>
            </w:tcBorders>
          </w:tcPr>
          <w:p w:rsidR="00AC580F" w:rsidRPr="00AC580F" w:rsidRDefault="00AC580F" w:rsidP="009E61CC">
            <w:pPr>
              <w:autoSpaceDE w:val="0"/>
              <w:autoSpaceDN w:val="0"/>
              <w:adjustRightInd w:val="0"/>
              <w:spacing w:line="276" w:lineRule="auto"/>
              <w:cnfStyle w:val="000000000000"/>
              <w:rPr>
                <w:rFonts w:ascii="Myriad Pro" w:hAnsi="Myriad Pro" w:cs="Arial"/>
                <w:sz w:val="20"/>
                <w:szCs w:val="20"/>
              </w:rPr>
            </w:pPr>
            <w:r w:rsidRPr="00AC580F">
              <w:rPr>
                <w:rFonts w:ascii="Myriad Pro" w:hAnsi="Myriad Pro" w:cs="Arial"/>
                <w:sz w:val="20"/>
                <w:szCs w:val="20"/>
              </w:rPr>
              <w:t>Ναυτικών επαγγελμάτων</w:t>
            </w:r>
          </w:p>
        </w:tc>
        <w:tc>
          <w:tcPr>
            <w:tcW w:w="1408" w:type="dxa"/>
            <w:tcBorders>
              <w:top w:val="nil"/>
              <w:bottom w:val="nil"/>
            </w:tcBorders>
          </w:tcPr>
          <w:p w:rsidR="00AC580F" w:rsidRPr="00AC580F" w:rsidRDefault="00AC580F" w:rsidP="009E61CC">
            <w:pPr>
              <w:autoSpaceDE w:val="0"/>
              <w:autoSpaceDN w:val="0"/>
              <w:adjustRightInd w:val="0"/>
              <w:spacing w:line="320" w:lineRule="atLeast"/>
              <w:jc w:val="center"/>
              <w:cnfStyle w:val="000000000000"/>
              <w:rPr>
                <w:rFonts w:ascii="Myriad Pro" w:hAnsi="Myriad Pro" w:cs="Arial"/>
                <w:color w:val="000000"/>
                <w:sz w:val="20"/>
                <w:szCs w:val="20"/>
              </w:rPr>
            </w:pPr>
            <w:r w:rsidRPr="00AC580F">
              <w:rPr>
                <w:rFonts w:ascii="Myriad Pro" w:hAnsi="Myriad Pro" w:cs="Arial"/>
                <w:color w:val="000000"/>
                <w:sz w:val="20"/>
                <w:szCs w:val="20"/>
              </w:rPr>
              <w:t>8</w:t>
            </w:r>
          </w:p>
        </w:tc>
        <w:tc>
          <w:tcPr>
            <w:tcW w:w="1168" w:type="dxa"/>
            <w:tcBorders>
              <w:top w:val="nil"/>
              <w:bottom w:val="nil"/>
            </w:tcBorders>
          </w:tcPr>
          <w:p w:rsidR="00AC580F" w:rsidRPr="00AC580F" w:rsidRDefault="00F6207C" w:rsidP="009E61CC">
            <w:pPr>
              <w:autoSpaceDE w:val="0"/>
              <w:autoSpaceDN w:val="0"/>
              <w:adjustRightInd w:val="0"/>
              <w:spacing w:line="320" w:lineRule="atLeast"/>
              <w:jc w:val="center"/>
              <w:cnfStyle w:val="000000000000"/>
              <w:rPr>
                <w:rFonts w:ascii="Myriad Pro" w:hAnsi="Myriad Pro" w:cs="Arial"/>
                <w:color w:val="000000"/>
                <w:sz w:val="20"/>
                <w:szCs w:val="20"/>
              </w:rPr>
            </w:pPr>
            <w:r>
              <w:rPr>
                <w:rFonts w:ascii="Myriad Pro" w:hAnsi="Myriad Pro" w:cs="Arial"/>
                <w:color w:val="000000"/>
                <w:sz w:val="20"/>
                <w:szCs w:val="20"/>
              </w:rPr>
              <w:t>19,0</w:t>
            </w:r>
          </w:p>
        </w:tc>
      </w:tr>
      <w:tr w:rsidR="00AC580F" w:rsidRPr="00AC580F" w:rsidTr="00FD11EF">
        <w:trPr>
          <w:jc w:val="center"/>
        </w:trPr>
        <w:tc>
          <w:tcPr>
            <w:cnfStyle w:val="001000000000"/>
            <w:tcW w:w="3369" w:type="dxa"/>
            <w:vMerge/>
            <w:shd w:val="clear" w:color="auto" w:fill="auto"/>
          </w:tcPr>
          <w:p w:rsidR="00AC580F" w:rsidRPr="00AC580F" w:rsidRDefault="00AC580F" w:rsidP="009E61CC">
            <w:pPr>
              <w:spacing w:line="276" w:lineRule="auto"/>
              <w:rPr>
                <w:rFonts w:ascii="Myriad Pro" w:hAnsi="Myriad Pro" w:cs="Arial"/>
                <w:color w:val="auto"/>
                <w:sz w:val="20"/>
                <w:szCs w:val="20"/>
              </w:rPr>
            </w:pPr>
          </w:p>
        </w:tc>
        <w:tc>
          <w:tcPr>
            <w:tcW w:w="2449" w:type="dxa"/>
            <w:tcBorders>
              <w:top w:val="nil"/>
              <w:bottom w:val="nil"/>
            </w:tcBorders>
          </w:tcPr>
          <w:p w:rsidR="00AC580F" w:rsidRPr="00AC580F" w:rsidRDefault="00AC580F" w:rsidP="009E61CC">
            <w:pPr>
              <w:autoSpaceDE w:val="0"/>
              <w:autoSpaceDN w:val="0"/>
              <w:adjustRightInd w:val="0"/>
              <w:spacing w:line="276" w:lineRule="auto"/>
              <w:cnfStyle w:val="000000000000"/>
              <w:rPr>
                <w:rFonts w:ascii="Myriad Pro" w:hAnsi="Myriad Pro" w:cs="Arial"/>
                <w:sz w:val="20"/>
                <w:szCs w:val="20"/>
              </w:rPr>
            </w:pPr>
            <w:r w:rsidRPr="00AC580F">
              <w:rPr>
                <w:rFonts w:ascii="Myriad Pro" w:hAnsi="Myriad Pro" w:cs="Arial"/>
                <w:sz w:val="20"/>
                <w:szCs w:val="20"/>
              </w:rPr>
              <w:t>Πληροφορικής</w:t>
            </w:r>
          </w:p>
        </w:tc>
        <w:tc>
          <w:tcPr>
            <w:tcW w:w="1408" w:type="dxa"/>
            <w:tcBorders>
              <w:top w:val="nil"/>
              <w:bottom w:val="nil"/>
            </w:tcBorders>
          </w:tcPr>
          <w:p w:rsidR="00AC580F" w:rsidRPr="00AC580F" w:rsidRDefault="00AC580F" w:rsidP="009E61CC">
            <w:pPr>
              <w:autoSpaceDE w:val="0"/>
              <w:autoSpaceDN w:val="0"/>
              <w:adjustRightInd w:val="0"/>
              <w:spacing w:line="320" w:lineRule="atLeast"/>
              <w:jc w:val="center"/>
              <w:cnfStyle w:val="000000000000"/>
              <w:rPr>
                <w:rFonts w:ascii="Myriad Pro" w:hAnsi="Myriad Pro" w:cs="Arial"/>
                <w:color w:val="000000"/>
                <w:sz w:val="20"/>
                <w:szCs w:val="20"/>
              </w:rPr>
            </w:pPr>
            <w:r w:rsidRPr="00AC580F">
              <w:rPr>
                <w:rFonts w:ascii="Myriad Pro" w:hAnsi="Myriad Pro" w:cs="Arial"/>
                <w:color w:val="000000"/>
                <w:sz w:val="20"/>
                <w:szCs w:val="20"/>
              </w:rPr>
              <w:t>5</w:t>
            </w:r>
          </w:p>
        </w:tc>
        <w:tc>
          <w:tcPr>
            <w:tcW w:w="1168" w:type="dxa"/>
            <w:tcBorders>
              <w:top w:val="nil"/>
              <w:bottom w:val="nil"/>
            </w:tcBorders>
          </w:tcPr>
          <w:p w:rsidR="00AC580F" w:rsidRPr="00AC580F" w:rsidRDefault="00F6207C" w:rsidP="009E61CC">
            <w:pPr>
              <w:autoSpaceDE w:val="0"/>
              <w:autoSpaceDN w:val="0"/>
              <w:adjustRightInd w:val="0"/>
              <w:spacing w:line="320" w:lineRule="atLeast"/>
              <w:jc w:val="center"/>
              <w:cnfStyle w:val="000000000000"/>
              <w:rPr>
                <w:rFonts w:ascii="Myriad Pro" w:hAnsi="Myriad Pro" w:cs="Arial"/>
                <w:color w:val="000000"/>
                <w:sz w:val="20"/>
                <w:szCs w:val="20"/>
              </w:rPr>
            </w:pPr>
            <w:r>
              <w:rPr>
                <w:rFonts w:ascii="Myriad Pro" w:hAnsi="Myriad Pro" w:cs="Arial"/>
                <w:color w:val="000000"/>
                <w:sz w:val="20"/>
                <w:szCs w:val="20"/>
              </w:rPr>
              <w:t>11,9</w:t>
            </w:r>
          </w:p>
        </w:tc>
      </w:tr>
      <w:tr w:rsidR="00AC580F" w:rsidRPr="00AC580F" w:rsidTr="00FD11EF">
        <w:trPr>
          <w:jc w:val="center"/>
        </w:trPr>
        <w:tc>
          <w:tcPr>
            <w:cnfStyle w:val="001000000000"/>
            <w:tcW w:w="3369" w:type="dxa"/>
            <w:vMerge/>
            <w:tcBorders>
              <w:bottom w:val="single" w:sz="4" w:space="0" w:color="auto"/>
            </w:tcBorders>
            <w:shd w:val="clear" w:color="auto" w:fill="auto"/>
          </w:tcPr>
          <w:p w:rsidR="00AC580F" w:rsidRPr="00AC580F" w:rsidRDefault="00AC580F" w:rsidP="009E61CC">
            <w:pPr>
              <w:spacing w:line="276" w:lineRule="auto"/>
              <w:rPr>
                <w:rFonts w:ascii="Myriad Pro" w:hAnsi="Myriad Pro" w:cs="Arial"/>
                <w:b/>
                <w:color w:val="auto"/>
                <w:sz w:val="20"/>
                <w:szCs w:val="20"/>
              </w:rPr>
            </w:pPr>
          </w:p>
        </w:tc>
        <w:tc>
          <w:tcPr>
            <w:tcW w:w="2449" w:type="dxa"/>
            <w:tcBorders>
              <w:top w:val="nil"/>
              <w:bottom w:val="single" w:sz="4" w:space="0" w:color="auto"/>
            </w:tcBorders>
          </w:tcPr>
          <w:p w:rsidR="00AC580F" w:rsidRPr="00AC580F" w:rsidRDefault="00AC580F" w:rsidP="009E61CC">
            <w:pPr>
              <w:autoSpaceDE w:val="0"/>
              <w:autoSpaceDN w:val="0"/>
              <w:adjustRightInd w:val="0"/>
              <w:spacing w:line="276" w:lineRule="auto"/>
              <w:cnfStyle w:val="000000000000"/>
              <w:rPr>
                <w:rFonts w:ascii="Myriad Pro" w:hAnsi="Myriad Pro" w:cs="Arial"/>
                <w:sz w:val="20"/>
                <w:szCs w:val="20"/>
              </w:rPr>
            </w:pPr>
            <w:r w:rsidRPr="00AC580F">
              <w:rPr>
                <w:rFonts w:ascii="Myriad Pro" w:hAnsi="Myriad Pro" w:cs="Arial"/>
                <w:sz w:val="20"/>
                <w:szCs w:val="20"/>
              </w:rPr>
              <w:t>Υγείας Πρόνοιας</w:t>
            </w:r>
          </w:p>
        </w:tc>
        <w:tc>
          <w:tcPr>
            <w:tcW w:w="1408" w:type="dxa"/>
            <w:tcBorders>
              <w:top w:val="nil"/>
              <w:bottom w:val="single" w:sz="4" w:space="0" w:color="auto"/>
            </w:tcBorders>
          </w:tcPr>
          <w:p w:rsidR="00AC580F" w:rsidRPr="00AC580F" w:rsidRDefault="00AC580F" w:rsidP="009E61CC">
            <w:pPr>
              <w:autoSpaceDE w:val="0"/>
              <w:autoSpaceDN w:val="0"/>
              <w:adjustRightInd w:val="0"/>
              <w:spacing w:line="320" w:lineRule="atLeast"/>
              <w:jc w:val="center"/>
              <w:cnfStyle w:val="000000000000"/>
              <w:rPr>
                <w:rFonts w:ascii="Myriad Pro" w:hAnsi="Myriad Pro" w:cs="Arial"/>
                <w:color w:val="000000"/>
                <w:sz w:val="20"/>
                <w:szCs w:val="20"/>
              </w:rPr>
            </w:pPr>
            <w:r w:rsidRPr="00AC580F">
              <w:rPr>
                <w:rFonts w:ascii="Myriad Pro" w:hAnsi="Myriad Pro" w:cs="Arial"/>
                <w:color w:val="000000"/>
                <w:sz w:val="20"/>
                <w:szCs w:val="20"/>
              </w:rPr>
              <w:t>9</w:t>
            </w:r>
          </w:p>
        </w:tc>
        <w:tc>
          <w:tcPr>
            <w:tcW w:w="1168" w:type="dxa"/>
            <w:tcBorders>
              <w:top w:val="nil"/>
              <w:bottom w:val="single" w:sz="4" w:space="0" w:color="auto"/>
            </w:tcBorders>
          </w:tcPr>
          <w:p w:rsidR="00AC580F" w:rsidRPr="00AC580F" w:rsidRDefault="00F6207C" w:rsidP="009E61CC">
            <w:pPr>
              <w:autoSpaceDE w:val="0"/>
              <w:autoSpaceDN w:val="0"/>
              <w:adjustRightInd w:val="0"/>
              <w:spacing w:line="320" w:lineRule="atLeast"/>
              <w:jc w:val="center"/>
              <w:cnfStyle w:val="000000000000"/>
              <w:rPr>
                <w:rFonts w:ascii="Myriad Pro" w:hAnsi="Myriad Pro" w:cs="Arial"/>
                <w:color w:val="000000"/>
                <w:sz w:val="20"/>
                <w:szCs w:val="20"/>
              </w:rPr>
            </w:pPr>
            <w:r>
              <w:rPr>
                <w:rFonts w:ascii="Myriad Pro" w:hAnsi="Myriad Pro" w:cs="Arial"/>
                <w:color w:val="000000"/>
                <w:sz w:val="20"/>
                <w:szCs w:val="20"/>
              </w:rPr>
              <w:t>21,4</w:t>
            </w:r>
          </w:p>
        </w:tc>
      </w:tr>
    </w:tbl>
    <w:p w:rsidR="00EE3698" w:rsidRDefault="00EE3698" w:rsidP="00E54BD7">
      <w:pPr>
        <w:pStyle w:val="a5"/>
        <w:jc w:val="center"/>
        <w:rPr>
          <w:rFonts w:ascii="Myriad Pro" w:hAnsi="Myriad Pro"/>
          <w:color w:val="auto"/>
          <w:sz w:val="20"/>
          <w:szCs w:val="20"/>
          <w:lang w:val="el-GR"/>
        </w:rPr>
      </w:pPr>
    </w:p>
    <w:p w:rsidR="00EE3698" w:rsidRDefault="00EE3698" w:rsidP="00E54BD7">
      <w:pPr>
        <w:pStyle w:val="a5"/>
        <w:jc w:val="center"/>
        <w:rPr>
          <w:rFonts w:ascii="Myriad Pro" w:hAnsi="Myriad Pro"/>
          <w:color w:val="auto"/>
          <w:sz w:val="20"/>
          <w:szCs w:val="20"/>
          <w:lang w:val="el-GR"/>
        </w:rPr>
      </w:pPr>
    </w:p>
    <w:p w:rsidR="00AC580F" w:rsidRDefault="00D15725" w:rsidP="00D15725">
      <w:pPr>
        <w:spacing w:line="360" w:lineRule="auto"/>
        <w:jc w:val="both"/>
        <w:rPr>
          <w:rFonts w:ascii="Myriad Pro" w:hAnsi="Myriad Pro"/>
          <w:lang w:val="el-GR"/>
        </w:rPr>
      </w:pPr>
      <w:r w:rsidRPr="00D15725">
        <w:rPr>
          <w:rFonts w:ascii="Myriad Pro" w:hAnsi="Myriad Pro"/>
          <w:lang w:val="el-GR"/>
        </w:rPr>
        <w:t xml:space="preserve">Το 65% των εφήβων </w:t>
      </w:r>
      <w:r w:rsidR="00DF45CF">
        <w:rPr>
          <w:rFonts w:ascii="Myriad Pro" w:hAnsi="Myriad Pro"/>
          <w:lang w:val="el-GR"/>
        </w:rPr>
        <w:t xml:space="preserve">απάντησαν το </w:t>
      </w:r>
      <w:r w:rsidRPr="00D15725">
        <w:rPr>
          <w:rFonts w:ascii="Myriad Pro" w:hAnsi="Myriad Pro"/>
          <w:lang w:val="el-GR"/>
        </w:rPr>
        <w:t xml:space="preserve">ΓΕΛ για τις σπουδές τους και το 35% </w:t>
      </w:r>
      <w:r w:rsidR="00DF45CF">
        <w:rPr>
          <w:rFonts w:ascii="Myriad Pro" w:hAnsi="Myriad Pro"/>
          <w:lang w:val="el-GR"/>
        </w:rPr>
        <w:t xml:space="preserve">απάντησαν </w:t>
      </w:r>
      <w:r w:rsidRPr="00D15725">
        <w:rPr>
          <w:rFonts w:ascii="Myriad Pro" w:hAnsi="Myriad Pro"/>
          <w:lang w:val="el-GR"/>
        </w:rPr>
        <w:t>το ΕΠΑΛ για τις σπουδές τους</w:t>
      </w:r>
      <w:r w:rsidR="00D215BE">
        <w:rPr>
          <w:rFonts w:ascii="Myriad Pro" w:hAnsi="Myriad Pro"/>
          <w:lang w:val="el-GR"/>
        </w:rPr>
        <w:t xml:space="preserve"> (βλ. πίνακα 8</w:t>
      </w:r>
      <w:r>
        <w:rPr>
          <w:rFonts w:ascii="Myriad Pro" w:hAnsi="Myriad Pro"/>
          <w:lang w:val="el-GR"/>
        </w:rPr>
        <w:t xml:space="preserve"> και γράφημα 9).</w:t>
      </w:r>
    </w:p>
    <w:p w:rsidR="00D15725" w:rsidRDefault="00D15725" w:rsidP="00D15725">
      <w:pPr>
        <w:jc w:val="both"/>
        <w:rPr>
          <w:rFonts w:ascii="Myriad Pro" w:hAnsi="Myriad Pro"/>
          <w:lang w:val="el-GR"/>
        </w:rPr>
      </w:pPr>
    </w:p>
    <w:p w:rsidR="00D15725" w:rsidRPr="00AD530B" w:rsidRDefault="00D15725" w:rsidP="00D15725">
      <w:pPr>
        <w:pStyle w:val="a5"/>
        <w:jc w:val="center"/>
        <w:rPr>
          <w:rFonts w:ascii="Myriad Pro" w:hAnsi="Myriad Pro"/>
          <w:i/>
          <w:color w:val="auto"/>
          <w:sz w:val="20"/>
          <w:szCs w:val="20"/>
          <w:lang w:val="el-GR"/>
        </w:rPr>
      </w:pPr>
      <w:bookmarkStart w:id="76" w:name="_Toc31456658"/>
      <w:r w:rsidRPr="00AD530B">
        <w:rPr>
          <w:rFonts w:ascii="Myriad Pro" w:hAnsi="Myriad Pro"/>
          <w:i/>
          <w:color w:val="auto"/>
          <w:sz w:val="20"/>
          <w:szCs w:val="20"/>
          <w:lang w:val="el-GR"/>
        </w:rPr>
        <w:t xml:space="preserve">Γράφημα </w:t>
      </w:r>
      <w:r w:rsidR="0038290E" w:rsidRPr="00AD530B">
        <w:rPr>
          <w:rFonts w:ascii="Myriad Pro" w:hAnsi="Myriad Pro"/>
          <w:i/>
          <w:color w:val="auto"/>
          <w:sz w:val="20"/>
          <w:szCs w:val="20"/>
        </w:rPr>
        <w:fldChar w:fldCharType="begin"/>
      </w:r>
      <w:r w:rsidRPr="00AD530B">
        <w:rPr>
          <w:rFonts w:ascii="Myriad Pro" w:hAnsi="Myriad Pro"/>
          <w:i/>
          <w:color w:val="auto"/>
          <w:sz w:val="20"/>
          <w:szCs w:val="20"/>
        </w:rPr>
        <w:instrText>SEQ</w:instrText>
      </w:r>
      <w:r w:rsidRPr="00AD530B">
        <w:rPr>
          <w:rFonts w:ascii="Myriad Pro" w:hAnsi="Myriad Pro"/>
          <w:i/>
          <w:color w:val="auto"/>
          <w:sz w:val="20"/>
          <w:szCs w:val="20"/>
          <w:lang w:val="el-GR"/>
        </w:rPr>
        <w:instrText xml:space="preserve"> Γράφημα \* </w:instrText>
      </w:r>
      <w:r w:rsidRPr="00AD530B">
        <w:rPr>
          <w:rFonts w:ascii="Myriad Pro" w:hAnsi="Myriad Pro"/>
          <w:i/>
          <w:color w:val="auto"/>
          <w:sz w:val="20"/>
          <w:szCs w:val="20"/>
        </w:rPr>
        <w:instrText>ARABIC</w:instrText>
      </w:r>
      <w:r w:rsidR="0038290E" w:rsidRPr="00AD530B">
        <w:rPr>
          <w:rFonts w:ascii="Myriad Pro" w:hAnsi="Myriad Pro"/>
          <w:i/>
          <w:color w:val="auto"/>
          <w:sz w:val="20"/>
          <w:szCs w:val="20"/>
        </w:rPr>
        <w:fldChar w:fldCharType="separate"/>
      </w:r>
      <w:r w:rsidR="000B5540" w:rsidRPr="000B5540">
        <w:rPr>
          <w:rFonts w:ascii="Myriad Pro" w:hAnsi="Myriad Pro"/>
          <w:i/>
          <w:noProof/>
          <w:color w:val="auto"/>
          <w:sz w:val="20"/>
          <w:szCs w:val="20"/>
          <w:lang w:val="el-GR"/>
        </w:rPr>
        <w:t>9</w:t>
      </w:r>
      <w:r w:rsidR="0038290E" w:rsidRPr="00AD530B">
        <w:rPr>
          <w:rFonts w:ascii="Myriad Pro" w:hAnsi="Myriad Pro"/>
          <w:i/>
          <w:color w:val="auto"/>
          <w:sz w:val="20"/>
          <w:szCs w:val="20"/>
        </w:rPr>
        <w:fldChar w:fldCharType="end"/>
      </w:r>
      <w:r w:rsidR="00215CCB">
        <w:rPr>
          <w:rFonts w:ascii="Myriad Pro" w:hAnsi="Myriad Pro"/>
          <w:i/>
          <w:color w:val="auto"/>
          <w:sz w:val="20"/>
          <w:szCs w:val="20"/>
          <w:lang w:val="el-GR"/>
        </w:rPr>
        <w:t xml:space="preserve"> </w:t>
      </w:r>
      <w:r w:rsidRPr="00AD530B">
        <w:rPr>
          <w:rFonts w:ascii="Myriad Pro" w:hAnsi="Myriad Pro"/>
          <w:b w:val="0"/>
          <w:i/>
          <w:color w:val="auto"/>
          <w:sz w:val="20"/>
          <w:szCs w:val="20"/>
          <w:lang w:val="el-GR"/>
        </w:rPr>
        <w:t>Τύπος Λυκείου για σπουδές των εφήβων</w:t>
      </w:r>
      <w:bookmarkEnd w:id="76"/>
    </w:p>
    <w:p w:rsidR="00D15725" w:rsidRDefault="00D15725" w:rsidP="00AC580F">
      <w:pPr>
        <w:rPr>
          <w:lang w:val="el-GR"/>
        </w:rPr>
      </w:pPr>
    </w:p>
    <w:p w:rsidR="00D15725" w:rsidRDefault="00D15725" w:rsidP="00AC580F">
      <w:pPr>
        <w:rPr>
          <w:lang w:val="el-GR"/>
        </w:rPr>
      </w:pPr>
      <w:r>
        <w:rPr>
          <w:noProof/>
          <w:lang w:val="el-GR" w:eastAsia="el-GR" w:bidi="ar-SA"/>
        </w:rPr>
        <w:drawing>
          <wp:inline distT="0" distB="0" distL="0" distR="0">
            <wp:extent cx="5516703" cy="2488018"/>
            <wp:effectExtent l="19050" t="0" r="7797" b="0"/>
            <wp:docPr id="15"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a:srcRect t="17742"/>
                    <a:stretch>
                      <a:fillRect/>
                    </a:stretch>
                  </pic:blipFill>
                  <pic:spPr bwMode="auto">
                    <a:xfrm>
                      <a:off x="0" y="0"/>
                      <a:ext cx="5520377" cy="2489675"/>
                    </a:xfrm>
                    <a:prstGeom prst="rect">
                      <a:avLst/>
                    </a:prstGeom>
                    <a:noFill/>
                    <a:ln w="9525">
                      <a:noFill/>
                      <a:miter lim="800000"/>
                      <a:headEnd/>
                      <a:tailEnd/>
                    </a:ln>
                  </pic:spPr>
                </pic:pic>
              </a:graphicData>
            </a:graphic>
          </wp:inline>
        </w:drawing>
      </w:r>
    </w:p>
    <w:p w:rsidR="00F6207C" w:rsidRDefault="00F6207C" w:rsidP="00AD530B">
      <w:pPr>
        <w:spacing w:line="360" w:lineRule="auto"/>
        <w:jc w:val="both"/>
        <w:rPr>
          <w:rFonts w:ascii="Myriad Pro" w:hAnsi="Myriad Pro"/>
          <w:highlight w:val="yellow"/>
          <w:lang w:val="el-GR"/>
        </w:rPr>
      </w:pPr>
    </w:p>
    <w:p w:rsidR="00AD530B" w:rsidRPr="00F6207C" w:rsidRDefault="00AD530B" w:rsidP="00AD530B">
      <w:pPr>
        <w:spacing w:line="360" w:lineRule="auto"/>
        <w:jc w:val="both"/>
        <w:rPr>
          <w:rFonts w:ascii="Myriad Pro" w:hAnsi="Myriad Pro"/>
          <w:lang w:val="el-GR"/>
        </w:rPr>
      </w:pPr>
      <w:r w:rsidRPr="00F6207C">
        <w:rPr>
          <w:rFonts w:ascii="Myriad Pro" w:hAnsi="Myriad Pro"/>
          <w:lang w:val="el-GR"/>
        </w:rPr>
        <w:t>Για του</w:t>
      </w:r>
      <w:r w:rsidR="00920E1D" w:rsidRPr="00F6207C">
        <w:rPr>
          <w:rFonts w:ascii="Myriad Pro" w:hAnsi="Myriad Pro"/>
          <w:lang w:val="el-GR"/>
        </w:rPr>
        <w:t>ς</w:t>
      </w:r>
      <w:r w:rsidRPr="00F6207C">
        <w:rPr>
          <w:rFonts w:ascii="Myriad Pro" w:hAnsi="Myriad Pro"/>
          <w:lang w:val="el-GR"/>
        </w:rPr>
        <w:t xml:space="preserve"> μαθητές που </w:t>
      </w:r>
      <w:r w:rsidR="00DF45CF" w:rsidRPr="00F6207C">
        <w:rPr>
          <w:rFonts w:ascii="Myriad Pro" w:hAnsi="Myriad Pro"/>
          <w:lang w:val="el-GR"/>
        </w:rPr>
        <w:t xml:space="preserve">απάντησαν </w:t>
      </w:r>
      <w:r w:rsidRPr="00F6207C">
        <w:rPr>
          <w:rFonts w:ascii="Myriad Pro" w:hAnsi="Myriad Pro"/>
          <w:lang w:val="el-GR"/>
        </w:rPr>
        <w:t>το Γ</w:t>
      </w:r>
      <w:r w:rsidR="00F6207C" w:rsidRPr="00F6207C">
        <w:rPr>
          <w:rFonts w:ascii="Myriad Pro" w:hAnsi="Myriad Pro"/>
          <w:lang w:val="el-GR"/>
        </w:rPr>
        <w:t>ΕΛ για τις σπουδές τους, το 48,7</w:t>
      </w:r>
      <w:r w:rsidRPr="00F6207C">
        <w:rPr>
          <w:rFonts w:ascii="Myriad Pro" w:hAnsi="Myriad Pro"/>
          <w:lang w:val="el-GR"/>
        </w:rPr>
        <w:t xml:space="preserve">% των εφήβων </w:t>
      </w:r>
      <w:r w:rsidR="0095478C" w:rsidRPr="00F6207C">
        <w:rPr>
          <w:rFonts w:ascii="Myriad Pro" w:hAnsi="Myriad Pro"/>
          <w:lang w:val="el-GR"/>
        </w:rPr>
        <w:t xml:space="preserve">απάντησαν </w:t>
      </w:r>
      <w:r w:rsidRPr="00F6207C">
        <w:rPr>
          <w:rFonts w:ascii="Myriad Pro" w:hAnsi="Myriad Pro"/>
          <w:lang w:val="el-GR"/>
        </w:rPr>
        <w:t>την Θε</w:t>
      </w:r>
      <w:r w:rsidR="00F6207C" w:rsidRPr="00F6207C">
        <w:rPr>
          <w:rFonts w:ascii="Myriad Pro" w:hAnsi="Myriad Pro"/>
          <w:lang w:val="el-GR"/>
        </w:rPr>
        <w:t>τική κατεύθυνση σπουδών, το 32,1</w:t>
      </w:r>
      <w:r w:rsidRPr="00F6207C">
        <w:rPr>
          <w:rFonts w:ascii="Myriad Pro" w:hAnsi="Myriad Pro"/>
          <w:lang w:val="el-GR"/>
        </w:rPr>
        <w:t xml:space="preserve">% των εφήβων </w:t>
      </w:r>
      <w:r w:rsidR="0095478C" w:rsidRPr="00F6207C">
        <w:rPr>
          <w:rFonts w:ascii="Myriad Pro" w:hAnsi="Myriad Pro"/>
          <w:lang w:val="el-GR"/>
        </w:rPr>
        <w:t xml:space="preserve">απάντησαν </w:t>
      </w:r>
      <w:r w:rsidRPr="00F6207C">
        <w:rPr>
          <w:rFonts w:ascii="Myriad Pro" w:hAnsi="Myriad Pro"/>
          <w:lang w:val="el-GR"/>
        </w:rPr>
        <w:t>την Τεχνολογικ</w:t>
      </w:r>
      <w:r w:rsidR="00F6207C" w:rsidRPr="00F6207C">
        <w:rPr>
          <w:rFonts w:ascii="Myriad Pro" w:hAnsi="Myriad Pro"/>
          <w:lang w:val="el-GR"/>
        </w:rPr>
        <w:t>ή κατεύθυνση σπουδών και το 19,2</w:t>
      </w:r>
      <w:r w:rsidRPr="00F6207C">
        <w:rPr>
          <w:rFonts w:ascii="Myriad Pro" w:hAnsi="Myriad Pro"/>
          <w:lang w:val="el-GR"/>
        </w:rPr>
        <w:t xml:space="preserve">%  των εφήβων </w:t>
      </w:r>
      <w:r w:rsidR="0095478C" w:rsidRPr="00F6207C">
        <w:rPr>
          <w:rFonts w:ascii="Myriad Pro" w:hAnsi="Myriad Pro"/>
          <w:lang w:val="el-GR"/>
        </w:rPr>
        <w:t xml:space="preserve">απάντησαν </w:t>
      </w:r>
      <w:r w:rsidRPr="00F6207C">
        <w:rPr>
          <w:rFonts w:ascii="Myriad Pro" w:hAnsi="Myriad Pro"/>
          <w:lang w:val="el-GR"/>
        </w:rPr>
        <w:t xml:space="preserve">την Θεωρητική </w:t>
      </w:r>
      <w:r w:rsidR="00D215BE">
        <w:rPr>
          <w:rFonts w:ascii="Myriad Pro" w:hAnsi="Myriad Pro"/>
          <w:lang w:val="el-GR"/>
        </w:rPr>
        <w:t>κατεύθυνση σπουδών (βλ. πίνακα 8</w:t>
      </w:r>
      <w:r w:rsidRPr="00F6207C">
        <w:rPr>
          <w:rFonts w:ascii="Myriad Pro" w:hAnsi="Myriad Pro"/>
          <w:lang w:val="el-GR"/>
        </w:rPr>
        <w:t xml:space="preserve"> και γράφημα 10).</w:t>
      </w:r>
    </w:p>
    <w:p w:rsidR="00AD530B" w:rsidRPr="00F6207C" w:rsidRDefault="00AD530B" w:rsidP="00AC580F">
      <w:pPr>
        <w:rPr>
          <w:lang w:val="el-GR"/>
        </w:rPr>
      </w:pPr>
    </w:p>
    <w:p w:rsidR="00AD530B" w:rsidRPr="000D0D1D" w:rsidRDefault="00AD530B" w:rsidP="00AD530B">
      <w:pPr>
        <w:pStyle w:val="a5"/>
        <w:jc w:val="center"/>
        <w:rPr>
          <w:rFonts w:ascii="Myriad Pro" w:hAnsi="Myriad Pro"/>
          <w:i/>
          <w:color w:val="auto"/>
          <w:sz w:val="20"/>
          <w:lang w:val="el-GR"/>
        </w:rPr>
      </w:pPr>
      <w:bookmarkStart w:id="77" w:name="_Toc31456659"/>
      <w:r w:rsidRPr="00F6207C">
        <w:rPr>
          <w:rFonts w:ascii="Myriad Pro" w:hAnsi="Myriad Pro"/>
          <w:i/>
          <w:color w:val="auto"/>
          <w:sz w:val="20"/>
          <w:lang w:val="el-GR"/>
        </w:rPr>
        <w:t xml:space="preserve">Γράφημα </w:t>
      </w:r>
      <w:r w:rsidR="0038290E" w:rsidRPr="00F6207C">
        <w:rPr>
          <w:rFonts w:ascii="Myriad Pro" w:hAnsi="Myriad Pro"/>
          <w:i/>
          <w:color w:val="auto"/>
          <w:sz w:val="20"/>
        </w:rPr>
        <w:fldChar w:fldCharType="begin"/>
      </w:r>
      <w:r w:rsidRPr="00F6207C">
        <w:rPr>
          <w:rFonts w:ascii="Myriad Pro" w:hAnsi="Myriad Pro"/>
          <w:i/>
          <w:color w:val="auto"/>
          <w:sz w:val="20"/>
        </w:rPr>
        <w:instrText>SEQ</w:instrText>
      </w:r>
      <w:r w:rsidRPr="00F6207C">
        <w:rPr>
          <w:rFonts w:ascii="Myriad Pro" w:hAnsi="Myriad Pro"/>
          <w:i/>
          <w:color w:val="auto"/>
          <w:sz w:val="20"/>
          <w:lang w:val="el-GR"/>
        </w:rPr>
        <w:instrText xml:space="preserve"> Γράφημα \* </w:instrText>
      </w:r>
      <w:r w:rsidRPr="00F6207C">
        <w:rPr>
          <w:rFonts w:ascii="Myriad Pro" w:hAnsi="Myriad Pro"/>
          <w:i/>
          <w:color w:val="auto"/>
          <w:sz w:val="20"/>
        </w:rPr>
        <w:instrText>ARABIC</w:instrText>
      </w:r>
      <w:r w:rsidR="0038290E" w:rsidRPr="00F6207C">
        <w:rPr>
          <w:rFonts w:ascii="Myriad Pro" w:hAnsi="Myriad Pro"/>
          <w:i/>
          <w:color w:val="auto"/>
          <w:sz w:val="20"/>
        </w:rPr>
        <w:fldChar w:fldCharType="separate"/>
      </w:r>
      <w:r w:rsidR="000B5540" w:rsidRPr="00F6207C">
        <w:rPr>
          <w:rFonts w:ascii="Myriad Pro" w:hAnsi="Myriad Pro"/>
          <w:i/>
          <w:noProof/>
          <w:color w:val="auto"/>
          <w:sz w:val="20"/>
          <w:lang w:val="el-GR"/>
        </w:rPr>
        <w:t>10</w:t>
      </w:r>
      <w:r w:rsidR="0038290E" w:rsidRPr="00F6207C">
        <w:rPr>
          <w:rFonts w:ascii="Myriad Pro" w:hAnsi="Myriad Pro"/>
          <w:i/>
          <w:color w:val="auto"/>
          <w:sz w:val="20"/>
        </w:rPr>
        <w:fldChar w:fldCharType="end"/>
      </w:r>
      <w:r w:rsidR="00F6207C" w:rsidRPr="00F6207C">
        <w:rPr>
          <w:rFonts w:ascii="Myriad Pro" w:hAnsi="Myriad Pro"/>
          <w:i/>
          <w:color w:val="auto"/>
          <w:sz w:val="20"/>
          <w:lang w:val="el-GR"/>
        </w:rPr>
        <w:t xml:space="preserve"> </w:t>
      </w:r>
      <w:r w:rsidR="00215CCB">
        <w:rPr>
          <w:rFonts w:ascii="Myriad Pro" w:hAnsi="Myriad Pro"/>
          <w:i/>
          <w:color w:val="auto"/>
          <w:sz w:val="20"/>
          <w:lang w:val="el-GR"/>
        </w:rPr>
        <w:t xml:space="preserve"> </w:t>
      </w:r>
      <w:r w:rsidR="001C1C39" w:rsidRPr="00F6207C">
        <w:rPr>
          <w:rFonts w:ascii="Myriad Pro" w:hAnsi="Myriad Pro"/>
          <w:b w:val="0"/>
          <w:i/>
          <w:color w:val="auto"/>
          <w:sz w:val="20"/>
          <w:lang w:val="el-GR"/>
        </w:rPr>
        <w:t>Κ</w:t>
      </w:r>
      <w:r w:rsidRPr="00F6207C">
        <w:rPr>
          <w:rFonts w:ascii="Myriad Pro" w:hAnsi="Myriad Pro"/>
          <w:b w:val="0"/>
          <w:i/>
          <w:color w:val="auto"/>
          <w:sz w:val="20"/>
          <w:lang w:val="el-GR"/>
        </w:rPr>
        <w:t>ατεύθυνση σπουδών θα ακολουθήσουν ή ακολούθησαν οι μαθητές ΓΕΛ</w:t>
      </w:r>
      <w:bookmarkEnd w:id="77"/>
    </w:p>
    <w:p w:rsidR="00AD530B" w:rsidRDefault="00AD530B" w:rsidP="00AC580F">
      <w:pPr>
        <w:rPr>
          <w:lang w:val="el-GR"/>
        </w:rPr>
      </w:pPr>
      <w:r>
        <w:rPr>
          <w:noProof/>
          <w:lang w:val="el-GR" w:eastAsia="el-GR" w:bidi="ar-SA"/>
        </w:rPr>
        <w:drawing>
          <wp:inline distT="0" distB="0" distL="0" distR="0">
            <wp:extent cx="5520375" cy="2588821"/>
            <wp:effectExtent l="19050" t="0" r="4125" b="0"/>
            <wp:docPr id="16"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a:srcRect t="17694"/>
                    <a:stretch>
                      <a:fillRect/>
                    </a:stretch>
                  </pic:blipFill>
                  <pic:spPr bwMode="auto">
                    <a:xfrm>
                      <a:off x="0" y="0"/>
                      <a:ext cx="5520377" cy="2588822"/>
                    </a:xfrm>
                    <a:prstGeom prst="rect">
                      <a:avLst/>
                    </a:prstGeom>
                    <a:noFill/>
                    <a:ln w="9525">
                      <a:noFill/>
                      <a:miter lim="800000"/>
                      <a:headEnd/>
                      <a:tailEnd/>
                    </a:ln>
                  </pic:spPr>
                </pic:pic>
              </a:graphicData>
            </a:graphic>
          </wp:inline>
        </w:drawing>
      </w:r>
    </w:p>
    <w:p w:rsidR="00763A2E" w:rsidRDefault="00763A2E" w:rsidP="00AC580F">
      <w:pPr>
        <w:rPr>
          <w:lang w:val="el-GR"/>
        </w:rPr>
      </w:pPr>
    </w:p>
    <w:p w:rsidR="00F6207C" w:rsidRDefault="00F6207C" w:rsidP="00AC580F">
      <w:pPr>
        <w:rPr>
          <w:lang w:val="el-GR"/>
        </w:rPr>
      </w:pPr>
    </w:p>
    <w:p w:rsidR="00F6207C" w:rsidRDefault="00AD530B" w:rsidP="00AD530B">
      <w:pPr>
        <w:spacing w:line="360" w:lineRule="auto"/>
        <w:jc w:val="both"/>
        <w:rPr>
          <w:rFonts w:ascii="Myriad Pro" w:hAnsi="Myriad Pro"/>
          <w:lang w:val="el-GR"/>
        </w:rPr>
      </w:pPr>
      <w:r w:rsidRPr="00F6207C">
        <w:rPr>
          <w:rFonts w:ascii="Myriad Pro" w:hAnsi="Myriad Pro"/>
          <w:lang w:val="el-GR"/>
        </w:rPr>
        <w:t xml:space="preserve">Για του μαθητές που </w:t>
      </w:r>
      <w:r w:rsidR="00DF45CF" w:rsidRPr="00F6207C">
        <w:rPr>
          <w:rFonts w:ascii="Myriad Pro" w:hAnsi="Myriad Pro"/>
          <w:lang w:val="el-GR"/>
        </w:rPr>
        <w:t xml:space="preserve">απάντησαν </w:t>
      </w:r>
      <w:r w:rsidRPr="00F6207C">
        <w:rPr>
          <w:rFonts w:ascii="Myriad Pro" w:hAnsi="Myriad Pro"/>
          <w:lang w:val="el-GR"/>
        </w:rPr>
        <w:t>το ΕΠΑΛ για τις σπουδές τ</w:t>
      </w:r>
      <w:r w:rsidR="00F6207C" w:rsidRPr="00F6207C">
        <w:rPr>
          <w:rFonts w:ascii="Myriad Pro" w:hAnsi="Myriad Pro"/>
          <w:lang w:val="el-GR"/>
        </w:rPr>
        <w:t>ους, το 21,4</w:t>
      </w:r>
      <w:r w:rsidRPr="00F6207C">
        <w:rPr>
          <w:rFonts w:ascii="Myriad Pro" w:hAnsi="Myriad Pro"/>
          <w:lang w:val="el-GR"/>
        </w:rPr>
        <w:t xml:space="preserve">% των εφήβων </w:t>
      </w:r>
      <w:r w:rsidR="0095478C" w:rsidRPr="00F6207C">
        <w:rPr>
          <w:rFonts w:ascii="Myriad Pro" w:hAnsi="Myriad Pro"/>
          <w:lang w:val="el-GR"/>
        </w:rPr>
        <w:t xml:space="preserve">απάντησαν </w:t>
      </w:r>
      <w:r w:rsidR="001C1C39" w:rsidRPr="00F6207C">
        <w:rPr>
          <w:rFonts w:ascii="Myriad Pro" w:hAnsi="Myriad Pro"/>
          <w:lang w:val="el-GR"/>
        </w:rPr>
        <w:t xml:space="preserve">την ειδικότητα της </w:t>
      </w:r>
      <w:r w:rsidR="00F6207C" w:rsidRPr="00F6207C">
        <w:rPr>
          <w:rFonts w:ascii="Myriad Pro" w:hAnsi="Myriad Pro"/>
          <w:lang w:val="el-GR"/>
        </w:rPr>
        <w:t>Μηχανολογίας και το άλλο 21,4</w:t>
      </w:r>
      <w:r w:rsidR="001C1C39" w:rsidRPr="00F6207C">
        <w:rPr>
          <w:rFonts w:ascii="Myriad Pro" w:hAnsi="Myriad Pro"/>
          <w:lang w:val="el-GR"/>
        </w:rPr>
        <w:t>%</w:t>
      </w:r>
      <w:r w:rsidR="00F6207C" w:rsidRPr="00F6207C">
        <w:rPr>
          <w:rFonts w:ascii="Myriad Pro" w:hAnsi="Myriad Pro"/>
          <w:lang w:val="el-GR"/>
        </w:rPr>
        <w:t xml:space="preserve"> της Υγείας και Πρόνοιας, το 19</w:t>
      </w:r>
      <w:r w:rsidR="001C1C39" w:rsidRPr="00F6207C">
        <w:rPr>
          <w:rFonts w:ascii="Myriad Pro" w:hAnsi="Myriad Pro"/>
          <w:lang w:val="el-GR"/>
        </w:rPr>
        <w:t>%</w:t>
      </w:r>
      <w:r w:rsidR="00F6207C" w:rsidRPr="00F6207C">
        <w:rPr>
          <w:rFonts w:ascii="Myriad Pro" w:hAnsi="Myriad Pro"/>
          <w:lang w:val="el-GR"/>
        </w:rPr>
        <w:t xml:space="preserve"> των Ναυτικών Επαγγελμάτων, το 14,3</w:t>
      </w:r>
      <w:r w:rsidR="001C1C39" w:rsidRPr="00F6207C">
        <w:rPr>
          <w:rFonts w:ascii="Myriad Pro" w:hAnsi="Myriad Pro"/>
          <w:lang w:val="el-GR"/>
        </w:rPr>
        <w:t xml:space="preserve">% της </w:t>
      </w:r>
      <w:r w:rsidR="00F6207C" w:rsidRPr="00F6207C">
        <w:rPr>
          <w:rFonts w:ascii="Myriad Pro" w:hAnsi="Myriad Pro"/>
          <w:lang w:val="el-GR"/>
        </w:rPr>
        <w:t>Διοίκησης και Οικονομίας, το 11,9% της Πληροφορικής, το 9,5</w:t>
      </w:r>
      <w:r w:rsidR="001C1C39" w:rsidRPr="00F6207C">
        <w:rPr>
          <w:rFonts w:ascii="Myriad Pro" w:hAnsi="Myriad Pro"/>
          <w:lang w:val="el-GR"/>
        </w:rPr>
        <w:t>% τω</w:t>
      </w:r>
      <w:r w:rsidR="00F6207C" w:rsidRPr="00F6207C">
        <w:rPr>
          <w:rFonts w:ascii="Myriad Pro" w:hAnsi="Myriad Pro"/>
          <w:lang w:val="el-GR"/>
        </w:rPr>
        <w:t>ν Εφαρμοσμένων Τεχνών και το 2,4</w:t>
      </w:r>
      <w:r w:rsidR="001C1C39" w:rsidRPr="00F6207C">
        <w:rPr>
          <w:rFonts w:ascii="Myriad Pro" w:hAnsi="Myriad Pro"/>
          <w:lang w:val="el-GR"/>
        </w:rPr>
        <w:t xml:space="preserve">% </w:t>
      </w:r>
      <w:r w:rsidR="00D215BE">
        <w:rPr>
          <w:rFonts w:ascii="Myriad Pro" w:hAnsi="Myriad Pro"/>
          <w:lang w:val="el-GR"/>
        </w:rPr>
        <w:t>της Ηλεκτρολογίας. (βλ. πίνακα 8</w:t>
      </w:r>
      <w:r w:rsidR="001C1C39" w:rsidRPr="00F6207C">
        <w:rPr>
          <w:rFonts w:ascii="Myriad Pro" w:hAnsi="Myriad Pro"/>
          <w:lang w:val="el-GR"/>
        </w:rPr>
        <w:t xml:space="preserve"> και γράφημα 11</w:t>
      </w:r>
      <w:r w:rsidRPr="00F6207C">
        <w:rPr>
          <w:rFonts w:ascii="Myriad Pro" w:hAnsi="Myriad Pro"/>
          <w:lang w:val="el-GR"/>
        </w:rPr>
        <w:t>).</w:t>
      </w:r>
    </w:p>
    <w:p w:rsidR="001C1C39" w:rsidRPr="001C1C39" w:rsidRDefault="001C1C39" w:rsidP="00AD530B">
      <w:pPr>
        <w:spacing w:line="360" w:lineRule="auto"/>
        <w:jc w:val="both"/>
        <w:rPr>
          <w:rFonts w:ascii="Myriad Pro" w:hAnsi="Myriad Pro"/>
          <w:sz w:val="10"/>
          <w:szCs w:val="10"/>
          <w:lang w:val="el-GR"/>
        </w:rPr>
      </w:pPr>
    </w:p>
    <w:p w:rsidR="00AD530B" w:rsidRPr="00C236D8" w:rsidRDefault="001C1C39" w:rsidP="001C1C39">
      <w:pPr>
        <w:pStyle w:val="a5"/>
        <w:jc w:val="center"/>
        <w:rPr>
          <w:rFonts w:ascii="Myriad Pro" w:hAnsi="Myriad Pro"/>
          <w:i/>
          <w:color w:val="auto"/>
          <w:sz w:val="20"/>
          <w:szCs w:val="20"/>
          <w:lang w:val="el-GR"/>
        </w:rPr>
      </w:pPr>
      <w:bookmarkStart w:id="78" w:name="_Toc31456660"/>
      <w:r w:rsidRPr="00C236D8">
        <w:rPr>
          <w:rFonts w:ascii="Myriad Pro" w:hAnsi="Myriad Pro"/>
          <w:i/>
          <w:color w:val="auto"/>
          <w:sz w:val="20"/>
          <w:szCs w:val="20"/>
          <w:lang w:val="el-GR"/>
        </w:rPr>
        <w:t xml:space="preserve">Γράφημα </w:t>
      </w:r>
      <w:r w:rsidR="0038290E" w:rsidRPr="00C236D8">
        <w:rPr>
          <w:rFonts w:ascii="Myriad Pro" w:hAnsi="Myriad Pro"/>
          <w:i/>
          <w:color w:val="auto"/>
          <w:sz w:val="20"/>
          <w:szCs w:val="20"/>
        </w:rPr>
        <w:fldChar w:fldCharType="begin"/>
      </w:r>
      <w:r w:rsidRPr="00C236D8">
        <w:rPr>
          <w:rFonts w:ascii="Myriad Pro" w:hAnsi="Myriad Pro"/>
          <w:i/>
          <w:color w:val="auto"/>
          <w:sz w:val="20"/>
          <w:szCs w:val="20"/>
        </w:rPr>
        <w:instrText>SEQ</w:instrText>
      </w:r>
      <w:r w:rsidRPr="00C236D8">
        <w:rPr>
          <w:rFonts w:ascii="Myriad Pro" w:hAnsi="Myriad Pro"/>
          <w:i/>
          <w:color w:val="auto"/>
          <w:sz w:val="20"/>
          <w:szCs w:val="20"/>
          <w:lang w:val="el-GR"/>
        </w:rPr>
        <w:instrText xml:space="preserve"> Γράφημα \* </w:instrText>
      </w:r>
      <w:r w:rsidRPr="00C236D8">
        <w:rPr>
          <w:rFonts w:ascii="Myriad Pro" w:hAnsi="Myriad Pro"/>
          <w:i/>
          <w:color w:val="auto"/>
          <w:sz w:val="20"/>
          <w:szCs w:val="20"/>
        </w:rPr>
        <w:instrText>ARABIC</w:instrText>
      </w:r>
      <w:r w:rsidR="0038290E" w:rsidRPr="00C236D8">
        <w:rPr>
          <w:rFonts w:ascii="Myriad Pro" w:hAnsi="Myriad Pro"/>
          <w:i/>
          <w:color w:val="auto"/>
          <w:sz w:val="20"/>
          <w:szCs w:val="20"/>
        </w:rPr>
        <w:fldChar w:fldCharType="separate"/>
      </w:r>
      <w:r w:rsidR="000B5540" w:rsidRPr="000B5540">
        <w:rPr>
          <w:rFonts w:ascii="Myriad Pro" w:hAnsi="Myriad Pro"/>
          <w:i/>
          <w:noProof/>
          <w:color w:val="auto"/>
          <w:sz w:val="20"/>
          <w:szCs w:val="20"/>
          <w:lang w:val="el-GR"/>
        </w:rPr>
        <w:t>11</w:t>
      </w:r>
      <w:r w:rsidR="0038290E" w:rsidRPr="00C236D8">
        <w:rPr>
          <w:rFonts w:ascii="Myriad Pro" w:hAnsi="Myriad Pro"/>
          <w:i/>
          <w:color w:val="auto"/>
          <w:sz w:val="20"/>
          <w:szCs w:val="20"/>
        </w:rPr>
        <w:fldChar w:fldCharType="end"/>
      </w:r>
      <w:r w:rsidR="00215CCB">
        <w:rPr>
          <w:rFonts w:ascii="Myriad Pro" w:hAnsi="Myriad Pro"/>
          <w:i/>
          <w:color w:val="auto"/>
          <w:sz w:val="20"/>
          <w:szCs w:val="20"/>
          <w:lang w:val="el-GR"/>
        </w:rPr>
        <w:t xml:space="preserve"> </w:t>
      </w:r>
      <w:r w:rsidRPr="00C236D8">
        <w:rPr>
          <w:rFonts w:ascii="Myriad Pro" w:hAnsi="Myriad Pro"/>
          <w:b w:val="0"/>
          <w:i/>
          <w:color w:val="auto"/>
          <w:sz w:val="20"/>
          <w:szCs w:val="20"/>
          <w:lang w:val="el-GR"/>
        </w:rPr>
        <w:t>Κατεύθυνση σπουδών θα ακολουθήσουν ή ακολούθησαν οι μαθητές ΕΠΑΛ</w:t>
      </w:r>
      <w:bookmarkEnd w:id="78"/>
    </w:p>
    <w:p w:rsidR="00F6207C" w:rsidRPr="00E97F58" w:rsidRDefault="00AD530B" w:rsidP="00E97F58">
      <w:pPr>
        <w:ind w:left="-142"/>
        <w:rPr>
          <w:lang w:val="el-GR"/>
        </w:rPr>
      </w:pPr>
      <w:r>
        <w:rPr>
          <w:noProof/>
          <w:lang w:val="el-GR" w:eastAsia="el-GR" w:bidi="ar-SA"/>
        </w:rPr>
        <w:drawing>
          <wp:inline distT="0" distB="0" distL="0" distR="0">
            <wp:extent cx="5605574" cy="2402958"/>
            <wp:effectExtent l="19050" t="0" r="0" b="0"/>
            <wp:docPr id="17"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a:srcRect t="17447"/>
                    <a:stretch>
                      <a:fillRect/>
                    </a:stretch>
                  </pic:blipFill>
                  <pic:spPr bwMode="auto">
                    <a:xfrm>
                      <a:off x="0" y="0"/>
                      <a:ext cx="5606044" cy="2403160"/>
                    </a:xfrm>
                    <a:prstGeom prst="rect">
                      <a:avLst/>
                    </a:prstGeom>
                    <a:noFill/>
                    <a:ln w="9525">
                      <a:noFill/>
                      <a:miter lim="800000"/>
                      <a:headEnd/>
                      <a:tailEnd/>
                    </a:ln>
                  </pic:spPr>
                </pic:pic>
              </a:graphicData>
            </a:graphic>
          </wp:inline>
        </w:drawing>
      </w:r>
    </w:p>
    <w:p w:rsidR="007B3E01" w:rsidRDefault="00D215BE" w:rsidP="000D0D1D">
      <w:pPr>
        <w:spacing w:after="240" w:line="360" w:lineRule="auto"/>
        <w:jc w:val="both"/>
        <w:rPr>
          <w:rFonts w:ascii="Myriad Pro" w:hAnsi="Myriad Pro"/>
          <w:lang w:val="el-GR"/>
        </w:rPr>
      </w:pPr>
      <w:r>
        <w:rPr>
          <w:rFonts w:ascii="Myriad Pro" w:hAnsi="Myriad Pro" w:cs="Arial"/>
          <w:lang w:val="el-GR"/>
        </w:rPr>
        <w:lastRenderedPageBreak/>
        <w:t>Στον πίνακα 9</w:t>
      </w:r>
      <w:r w:rsidR="007B3E01" w:rsidRPr="007B3E01">
        <w:rPr>
          <w:rFonts w:ascii="Myriad Pro" w:hAnsi="Myriad Pro" w:cs="Arial"/>
          <w:lang w:val="el-GR"/>
        </w:rPr>
        <w:t xml:space="preserve"> παρουσιάζονται τα αποτελέσματα των εφήβων </w:t>
      </w:r>
      <w:r w:rsidR="007B3E01" w:rsidRPr="007B3E01">
        <w:rPr>
          <w:rFonts w:ascii="Myriad Pro" w:hAnsi="Myriad Pro"/>
          <w:lang w:val="el-GR"/>
        </w:rPr>
        <w:t xml:space="preserve">ως προς τις απόψεις τους </w:t>
      </w:r>
      <w:r w:rsidR="007B3E01" w:rsidRPr="007B3E01">
        <w:rPr>
          <w:rFonts w:ascii="Myriad Pro" w:hAnsi="Myriad Pro"/>
          <w:lang w:val="el-GR" w:bidi="ar-SA"/>
        </w:rPr>
        <w:t xml:space="preserve">για </w:t>
      </w:r>
      <w:r w:rsidR="007B3E01" w:rsidRPr="007B3E01">
        <w:rPr>
          <w:rFonts w:ascii="Myriad Pro" w:hAnsi="Myriad Pro"/>
          <w:lang w:val="el-GR"/>
        </w:rPr>
        <w:t xml:space="preserve">την εκπαίδευση και τις σπουδές  </w:t>
      </w:r>
      <w:r w:rsidR="007B3E01">
        <w:rPr>
          <w:rFonts w:ascii="Myriad Pro" w:hAnsi="Myriad Pro"/>
          <w:lang w:val="el-GR"/>
        </w:rPr>
        <w:t xml:space="preserve">τους. Συγκεκριμένα διαπιστώθηκε ότι: </w:t>
      </w:r>
    </w:p>
    <w:p w:rsidR="0095434C" w:rsidRDefault="0058562C" w:rsidP="00E65463">
      <w:pPr>
        <w:spacing w:after="240" w:line="360" w:lineRule="auto"/>
        <w:jc w:val="both"/>
        <w:rPr>
          <w:rFonts w:ascii="Myriad Pro" w:hAnsi="Myriad Pro" w:cs="Arial"/>
          <w:bCs/>
          <w:color w:val="000000"/>
          <w:lang w:val="el-GR"/>
        </w:rPr>
      </w:pPr>
      <w:r>
        <w:rPr>
          <w:rFonts w:ascii="Myriad Pro" w:hAnsi="Myriad Pro"/>
          <w:lang w:val="el-GR"/>
        </w:rPr>
        <w:t xml:space="preserve">Το 85% των εφήβων </w:t>
      </w:r>
      <w:r w:rsidR="0050079F">
        <w:rPr>
          <w:rFonts w:ascii="Myriad Pro" w:hAnsi="Myriad Pro"/>
          <w:lang w:val="el-GR"/>
        </w:rPr>
        <w:t>ήταν</w:t>
      </w:r>
      <w:r w:rsidR="00763A2E">
        <w:rPr>
          <w:rFonts w:ascii="Myriad Pro" w:hAnsi="Myriad Pro"/>
          <w:lang w:val="el-GR"/>
        </w:rPr>
        <w:t xml:space="preserve"> </w:t>
      </w:r>
      <w:r w:rsidR="007B3E01" w:rsidRPr="0095434C">
        <w:rPr>
          <w:rFonts w:ascii="Myriad Pro" w:hAnsi="Myriad Pro"/>
          <w:lang w:val="el-GR"/>
        </w:rPr>
        <w:t>ευχαριστημένοι από το σχολείο και το 15% των εφήβων δεν είναι</w:t>
      </w:r>
      <w:r w:rsidR="0050079F">
        <w:rPr>
          <w:rFonts w:ascii="Myriad Pro" w:hAnsi="Myriad Pro"/>
          <w:lang w:val="el-GR"/>
        </w:rPr>
        <w:t>/ήταν</w:t>
      </w:r>
      <w:r w:rsidR="007B3E01" w:rsidRPr="0095434C">
        <w:rPr>
          <w:rFonts w:ascii="Myriad Pro" w:hAnsi="Myriad Pro"/>
          <w:lang w:val="el-GR"/>
        </w:rPr>
        <w:t xml:space="preserve"> . Το 75,8% των εφήβων πιστεύει ότι </w:t>
      </w:r>
      <w:r w:rsidR="00786E8B" w:rsidRPr="0095434C">
        <w:rPr>
          <w:rFonts w:ascii="Myriad Pro" w:hAnsi="Myriad Pro"/>
          <w:lang w:val="el-GR"/>
        </w:rPr>
        <w:t xml:space="preserve">δεν </w:t>
      </w:r>
      <w:r w:rsidR="007B3E01" w:rsidRPr="0095434C">
        <w:rPr>
          <w:rFonts w:ascii="Myriad Pro" w:hAnsi="Myriad Pro"/>
          <w:lang w:val="el-GR"/>
        </w:rPr>
        <w:t>έχει μαθησιακές δυσκολίες και το 24,2</w:t>
      </w:r>
      <w:r w:rsidR="00D36744">
        <w:rPr>
          <w:rFonts w:ascii="Myriad Pro" w:hAnsi="Myriad Pro"/>
          <w:lang w:val="el-GR"/>
        </w:rPr>
        <w:t>% των εφήβων πιστεύει ότι έχει</w:t>
      </w:r>
      <w:r w:rsidR="007B3E01" w:rsidRPr="0095434C">
        <w:rPr>
          <w:rFonts w:ascii="Myriad Pro" w:hAnsi="Myriad Pro"/>
          <w:lang w:val="el-GR"/>
        </w:rPr>
        <w:t xml:space="preserve">. Το 78,3% </w:t>
      </w:r>
      <w:r w:rsidR="00040F69" w:rsidRPr="00CD5274">
        <w:rPr>
          <w:rFonts w:ascii="Myriad Pro" w:hAnsi="Myriad Pro" w:cs="Arial"/>
          <w:bCs/>
          <w:color w:val="000000"/>
          <w:lang w:val="el-GR"/>
        </w:rPr>
        <w:t xml:space="preserve">των εφήβων </w:t>
      </w:r>
      <w:r w:rsidR="007B3E01" w:rsidRPr="0095434C">
        <w:rPr>
          <w:rFonts w:ascii="Myriad Pro" w:hAnsi="Myriad Pro"/>
          <w:lang w:val="el-GR"/>
        </w:rPr>
        <w:t>πιστεύει ότι</w:t>
      </w:r>
      <w:r w:rsidR="0095434C" w:rsidRPr="0095434C">
        <w:rPr>
          <w:rFonts w:ascii="Myriad Pro" w:hAnsi="Myriad Pro"/>
          <w:lang w:val="el-GR"/>
        </w:rPr>
        <w:t xml:space="preserve"> το </w:t>
      </w:r>
      <w:r w:rsidR="0095434C" w:rsidRPr="0095434C">
        <w:rPr>
          <w:rFonts w:ascii="Myriad Pro" w:hAnsi="Myriad Pro" w:cs="Arial"/>
          <w:bCs/>
          <w:color w:val="000000"/>
          <w:lang w:val="el-GR"/>
        </w:rPr>
        <w:t>φροντιστήριο είναι απαραίτητο συμπλήρωμα του σχολείου</w:t>
      </w:r>
      <w:r w:rsidR="00D36744">
        <w:rPr>
          <w:rFonts w:ascii="Myriad Pro" w:hAnsi="Myriad Pro" w:cs="Arial"/>
          <w:bCs/>
          <w:color w:val="000000"/>
          <w:lang w:val="el-GR"/>
        </w:rPr>
        <w:t>,</w:t>
      </w:r>
      <w:r w:rsidR="0095434C" w:rsidRPr="0095434C">
        <w:rPr>
          <w:rFonts w:ascii="Myriad Pro" w:hAnsi="Myriad Pro" w:cs="Arial"/>
          <w:bCs/>
          <w:color w:val="000000"/>
          <w:lang w:val="el-GR"/>
        </w:rPr>
        <w:t xml:space="preserve"> ενώ το 21,7% </w:t>
      </w:r>
      <w:r w:rsidR="00040F69" w:rsidRPr="00CD5274">
        <w:rPr>
          <w:rFonts w:ascii="Myriad Pro" w:hAnsi="Myriad Pro" w:cs="Arial"/>
          <w:bCs/>
          <w:color w:val="000000"/>
          <w:lang w:val="el-GR"/>
        </w:rPr>
        <w:t xml:space="preserve">των εφήβων </w:t>
      </w:r>
      <w:r w:rsidR="0095434C" w:rsidRPr="0095434C">
        <w:rPr>
          <w:rFonts w:ascii="Myriad Pro" w:hAnsi="Myriad Pro" w:cs="Arial"/>
          <w:bCs/>
          <w:color w:val="000000"/>
          <w:lang w:val="el-GR"/>
        </w:rPr>
        <w:t>πιστ</w:t>
      </w:r>
      <w:r w:rsidR="00D36744">
        <w:rPr>
          <w:rFonts w:ascii="Myriad Pro" w:hAnsi="Myriad Pro" w:cs="Arial"/>
          <w:bCs/>
          <w:color w:val="000000"/>
          <w:lang w:val="el-GR"/>
        </w:rPr>
        <w:t>εύει ότι φροντιστήριο δεν είναι</w:t>
      </w:r>
      <w:r w:rsidR="0095434C" w:rsidRPr="0095434C">
        <w:rPr>
          <w:rFonts w:ascii="Myriad Pro" w:hAnsi="Myriad Pro" w:cs="Arial"/>
          <w:bCs/>
          <w:color w:val="000000"/>
          <w:lang w:val="el-GR"/>
        </w:rPr>
        <w:t>. Το 83,3% των εφήβων πηγαίνει φροντιστήριο</w:t>
      </w:r>
      <w:r w:rsidR="00D36744">
        <w:rPr>
          <w:rFonts w:ascii="Myriad Pro" w:hAnsi="Myriad Pro" w:cs="Arial"/>
          <w:bCs/>
          <w:color w:val="000000"/>
          <w:lang w:val="el-GR"/>
        </w:rPr>
        <w:t>,</w:t>
      </w:r>
      <w:r w:rsidR="0095434C" w:rsidRPr="0095434C">
        <w:rPr>
          <w:rFonts w:ascii="Myriad Pro" w:hAnsi="Myriad Pro" w:cs="Arial"/>
          <w:bCs/>
          <w:color w:val="000000"/>
          <w:lang w:val="el-GR"/>
        </w:rPr>
        <w:t xml:space="preserve"> ενώ το 16,7% των εφήβων δεν πηγαίνει . Το 35,8% των εφήβων έκανε</w:t>
      </w:r>
      <w:r w:rsidR="009C7F2D" w:rsidRPr="009C7F2D">
        <w:rPr>
          <w:rFonts w:ascii="Myriad Pro" w:hAnsi="Myriad Pro" w:cs="Arial"/>
          <w:bCs/>
          <w:color w:val="000000"/>
          <w:lang w:val="el-GR"/>
        </w:rPr>
        <w:t xml:space="preserve"> </w:t>
      </w:r>
      <w:r w:rsidR="0095434C" w:rsidRPr="0095434C">
        <w:rPr>
          <w:rFonts w:ascii="Myriad Pro" w:hAnsi="Myriad Pro" w:cs="Arial"/>
          <w:bCs/>
          <w:color w:val="000000"/>
          <w:lang w:val="el-GR"/>
        </w:rPr>
        <w:t xml:space="preserve">περισσότερες απουσίες στη φετινή χρονιά σε σχέση με την περσινή χρονιά, το 34,2 των εφήβων έκανε ίδιες απουσίες στη φετινή χρονιά σε σχέση με την περσινή χρονιά και το 30% των εφήβων έκανε λιγότερες απουσίες στη φετινή χρονιά σε σχέση με την περσινή χρονιά. Το 92% των εφήβων πιστεύουν ότι οι καθηγητές τους </w:t>
      </w:r>
      <w:r w:rsidR="00786E8B">
        <w:rPr>
          <w:rFonts w:ascii="Myriad Pro" w:hAnsi="Myriad Pro" w:cs="Arial"/>
          <w:bCs/>
          <w:color w:val="000000"/>
          <w:lang w:val="el-GR"/>
        </w:rPr>
        <w:t xml:space="preserve">δεν τους </w:t>
      </w:r>
      <w:r w:rsidR="0095434C" w:rsidRPr="0095434C">
        <w:rPr>
          <w:rFonts w:ascii="Myriad Pro" w:hAnsi="Myriad Pro" w:cs="Arial"/>
          <w:bCs/>
          <w:color w:val="000000"/>
          <w:lang w:val="el-GR"/>
        </w:rPr>
        <w:t xml:space="preserve">ασκούν πίεση και το 23,3% των εφήβων πιστεύουν ότι οι καθηγητές τους ασκούν πίεση. </w:t>
      </w:r>
    </w:p>
    <w:p w:rsidR="007B3E01" w:rsidRPr="0058562C" w:rsidRDefault="0095434C" w:rsidP="0058562C">
      <w:pPr>
        <w:spacing w:after="240" w:line="360" w:lineRule="auto"/>
        <w:jc w:val="both"/>
        <w:rPr>
          <w:rFonts w:ascii="Myriad Pro" w:hAnsi="Myriad Pro" w:cs="Arial"/>
          <w:bCs/>
          <w:color w:val="000000"/>
          <w:lang w:val="el-GR"/>
        </w:rPr>
      </w:pPr>
      <w:r w:rsidRPr="0095434C">
        <w:rPr>
          <w:rFonts w:ascii="Myriad Pro" w:hAnsi="Myriad Pro" w:cs="Arial"/>
          <w:bCs/>
          <w:color w:val="000000"/>
          <w:lang w:val="el-GR"/>
        </w:rPr>
        <w:t xml:space="preserve">Το 27,5% των εφήβων θεωρεί μέτριο το εκπαιδευτικό σύστημα και το 25,8% των εφήβων θεωρεί καλό το εκπαιδευτικό σύστημα ενώ το άλλο 25,8% των εφήβων </w:t>
      </w:r>
      <w:r w:rsidR="006E28E3">
        <w:rPr>
          <w:rFonts w:ascii="Myriad Pro" w:hAnsi="Myriad Pro" w:cs="Arial"/>
          <w:bCs/>
          <w:color w:val="000000"/>
          <w:lang w:val="el-GR"/>
        </w:rPr>
        <w:t xml:space="preserve">το </w:t>
      </w:r>
      <w:r w:rsidR="00D36744">
        <w:rPr>
          <w:rFonts w:ascii="Myriad Pro" w:hAnsi="Myriad Pro" w:cs="Arial"/>
          <w:bCs/>
          <w:color w:val="000000"/>
          <w:lang w:val="el-GR"/>
        </w:rPr>
        <w:t>θεωρεί κακό</w:t>
      </w:r>
      <w:r w:rsidRPr="0095434C">
        <w:rPr>
          <w:rFonts w:ascii="Myriad Pro" w:hAnsi="Myriad Pro" w:cs="Arial"/>
          <w:bCs/>
          <w:color w:val="000000"/>
          <w:lang w:val="el-GR"/>
        </w:rPr>
        <w:t xml:space="preserve">, το 15% των εφήβων θεωρεί απαράδεκτο το εκπαιδευτικό σύστημα, μόνο το 4,2% των εφήβων </w:t>
      </w:r>
      <w:r w:rsidR="006E28E3">
        <w:rPr>
          <w:rFonts w:ascii="Myriad Pro" w:hAnsi="Myriad Pro" w:cs="Arial"/>
          <w:bCs/>
          <w:color w:val="000000"/>
          <w:lang w:val="el-GR"/>
        </w:rPr>
        <w:t xml:space="preserve">το </w:t>
      </w:r>
      <w:r w:rsidRPr="0095434C">
        <w:rPr>
          <w:rFonts w:ascii="Myriad Pro" w:hAnsi="Myriad Pro" w:cs="Arial"/>
          <w:bCs/>
          <w:color w:val="000000"/>
          <w:lang w:val="el-GR"/>
        </w:rPr>
        <w:t xml:space="preserve">θεωρεί πολύ καλό το </w:t>
      </w:r>
      <w:r w:rsidR="006E28E3">
        <w:rPr>
          <w:rFonts w:ascii="Myriad Pro" w:hAnsi="Myriad Pro" w:cs="Arial"/>
          <w:bCs/>
          <w:color w:val="000000"/>
          <w:lang w:val="el-GR"/>
        </w:rPr>
        <w:t>ενώ μόλις</w:t>
      </w:r>
      <w:r w:rsidRPr="0095434C">
        <w:rPr>
          <w:rFonts w:ascii="Myriad Pro" w:hAnsi="Myriad Pro" w:cs="Arial"/>
          <w:bCs/>
          <w:color w:val="000000"/>
          <w:lang w:val="el-GR"/>
        </w:rPr>
        <w:t xml:space="preserve"> το 1,7% των εφήβων θεωρεί εξαιρετικό το εκπαιδευτικό σύστημα.  Το 52,5% των εφήβων πιστεύουν ότι η έλλειψη πειθαρχίας συντελεί πολύ στην χαμη</w:t>
      </w:r>
      <w:r w:rsidR="00CD5274">
        <w:rPr>
          <w:rFonts w:ascii="Myriad Pro" w:hAnsi="Myriad Pro" w:cs="Arial"/>
          <w:bCs/>
          <w:color w:val="000000"/>
          <w:lang w:val="el-GR"/>
        </w:rPr>
        <w:t xml:space="preserve">λή ποιότητα </w:t>
      </w:r>
      <w:r w:rsidR="00CD5274" w:rsidRPr="00CD5274">
        <w:rPr>
          <w:rFonts w:ascii="Myriad Pro" w:hAnsi="Myriad Pro" w:cs="Arial"/>
          <w:bCs/>
          <w:color w:val="000000"/>
          <w:lang w:val="el-GR"/>
        </w:rPr>
        <w:t>εκπαίδευσης, το 40</w:t>
      </w:r>
      <w:r w:rsidRPr="00CD5274">
        <w:rPr>
          <w:rFonts w:ascii="Myriad Pro" w:hAnsi="Myriad Pro" w:cs="Arial"/>
          <w:bCs/>
          <w:color w:val="000000"/>
          <w:lang w:val="el-GR"/>
        </w:rPr>
        <w:t xml:space="preserve">% των εφήβων πιστεύουν ότι η έλλειψη πειθαρχίας συντελεί μέτρια </w:t>
      </w:r>
      <w:r w:rsidR="00CD5274" w:rsidRPr="00CD5274">
        <w:rPr>
          <w:rFonts w:ascii="Myriad Pro" w:hAnsi="Myriad Pro" w:cs="Arial"/>
          <w:bCs/>
          <w:color w:val="000000"/>
          <w:lang w:val="el-GR"/>
        </w:rPr>
        <w:t xml:space="preserve"> και το 7,5</w:t>
      </w:r>
      <w:r w:rsidRPr="00CD5274">
        <w:rPr>
          <w:rFonts w:ascii="Myriad Pro" w:hAnsi="Myriad Pro" w:cs="Arial"/>
          <w:bCs/>
          <w:color w:val="000000"/>
          <w:lang w:val="el-GR"/>
        </w:rPr>
        <w:t>%  ότι η έλλειψη πειθαρχίας δεν συντελεί καθόλου στην χαμηλή ποιότητα εκπαίδευσης.</w:t>
      </w:r>
      <w:r w:rsidR="00CD5274" w:rsidRPr="00CD5274">
        <w:rPr>
          <w:rFonts w:ascii="Myriad Pro" w:hAnsi="Myriad Pro" w:cs="Arial"/>
          <w:bCs/>
          <w:color w:val="000000"/>
          <w:lang w:val="el-GR"/>
        </w:rPr>
        <w:t xml:space="preserve">  Το 55% των εφήβων πιστεύουν ότι η  έλλειψη υποδομών χρηματοδότησης συντελεί πολύ στην χαμηλή ποιότητα εκπαίδευσης, το 36,7%  πιστεύουν ότι η έλλειψη πειθαρχίας συντελεί μέτρια στην χαμηλή ποιότητα εκπαίδευσης και το 8,3% των εφήβων πιστεύουν ότι η έλλειψη πειθαρχίας δεν συντελεί καθόλου στην χαμηλή ποιότητα εκπαίδευσης. Το 48,3% των εφήβων πιστεύουν ότι οι </w:t>
      </w:r>
      <w:r w:rsidR="00CD5274" w:rsidRPr="00CD5274">
        <w:rPr>
          <w:rFonts w:ascii="Myriad Pro" w:hAnsi="Myriad Pro" w:cs="Arial"/>
          <w:bCs/>
          <w:color w:val="000000"/>
          <w:lang w:val="el-GR" w:bidi="ar-SA"/>
        </w:rPr>
        <w:t xml:space="preserve">εκπαιδευτικοί με περιορισμένη κατάρτιση </w:t>
      </w:r>
      <w:r w:rsidR="006E28E3" w:rsidRPr="00CD5274">
        <w:rPr>
          <w:rFonts w:ascii="Myriad Pro" w:hAnsi="Myriad Pro" w:cs="Arial"/>
          <w:bCs/>
          <w:color w:val="000000"/>
          <w:lang w:val="el-GR" w:bidi="ar-SA"/>
        </w:rPr>
        <w:t>συντελ</w:t>
      </w:r>
      <w:r w:rsidR="006E28E3">
        <w:rPr>
          <w:rFonts w:ascii="Myriad Pro" w:hAnsi="Myriad Pro" w:cs="Arial"/>
          <w:bCs/>
          <w:color w:val="000000"/>
          <w:lang w:val="el-GR" w:bidi="ar-SA"/>
        </w:rPr>
        <w:t>ούν</w:t>
      </w:r>
      <w:r w:rsidR="00954209">
        <w:rPr>
          <w:rFonts w:ascii="Myriad Pro" w:hAnsi="Myriad Pro" w:cs="Arial"/>
          <w:bCs/>
          <w:color w:val="000000"/>
          <w:lang w:val="el-GR" w:bidi="ar-SA"/>
        </w:rPr>
        <w:t xml:space="preserve"> </w:t>
      </w:r>
      <w:r w:rsidR="00CD5274" w:rsidRPr="00CD5274">
        <w:rPr>
          <w:rFonts w:ascii="Myriad Pro" w:hAnsi="Myriad Pro" w:cs="Arial"/>
          <w:bCs/>
          <w:color w:val="000000"/>
          <w:lang w:val="el-GR" w:bidi="ar-SA"/>
        </w:rPr>
        <w:t>πολύ στην χαμηλή ποιότητα εκπαίδευσης</w:t>
      </w:r>
      <w:r w:rsidR="00CD5274" w:rsidRPr="00CD5274">
        <w:rPr>
          <w:rFonts w:ascii="Myriad Pro" w:hAnsi="Myriad Pro" w:cs="Arial"/>
          <w:bCs/>
          <w:color w:val="000000"/>
          <w:lang w:val="el-GR"/>
        </w:rPr>
        <w:t xml:space="preserve">, το 45% των εφήβων πιστεύουν ότι οι </w:t>
      </w:r>
      <w:r w:rsidR="00CD5274" w:rsidRPr="00CD5274">
        <w:rPr>
          <w:rFonts w:ascii="Myriad Pro" w:hAnsi="Myriad Pro" w:cs="Arial"/>
          <w:bCs/>
          <w:color w:val="000000"/>
          <w:lang w:val="el-GR" w:bidi="ar-SA"/>
        </w:rPr>
        <w:t xml:space="preserve">εκπαιδευτικοί με περιορισμένη κατάρτιση </w:t>
      </w:r>
      <w:r w:rsidR="006E28E3" w:rsidRPr="00CD5274">
        <w:rPr>
          <w:rFonts w:ascii="Myriad Pro" w:hAnsi="Myriad Pro" w:cs="Arial"/>
          <w:bCs/>
          <w:color w:val="000000"/>
          <w:lang w:val="el-GR" w:bidi="ar-SA"/>
        </w:rPr>
        <w:t>συντελ</w:t>
      </w:r>
      <w:r w:rsidR="006E28E3">
        <w:rPr>
          <w:rFonts w:ascii="Myriad Pro" w:hAnsi="Myriad Pro" w:cs="Arial"/>
          <w:bCs/>
          <w:color w:val="000000"/>
          <w:lang w:val="el-GR" w:bidi="ar-SA"/>
        </w:rPr>
        <w:t>ούν</w:t>
      </w:r>
      <w:r w:rsidR="00954209">
        <w:rPr>
          <w:rFonts w:ascii="Myriad Pro" w:hAnsi="Myriad Pro" w:cs="Arial"/>
          <w:bCs/>
          <w:color w:val="000000"/>
          <w:lang w:val="el-GR" w:bidi="ar-SA"/>
        </w:rPr>
        <w:t xml:space="preserve"> </w:t>
      </w:r>
      <w:r w:rsidR="00CD5274" w:rsidRPr="00CD5274">
        <w:rPr>
          <w:rFonts w:ascii="Myriad Pro" w:hAnsi="Myriad Pro" w:cs="Arial"/>
          <w:bCs/>
          <w:color w:val="000000"/>
          <w:lang w:val="el-GR" w:bidi="ar-SA"/>
        </w:rPr>
        <w:t xml:space="preserve">μέτρια στην χαμηλή ποιότητα </w:t>
      </w:r>
      <w:r w:rsidR="00CD5274" w:rsidRPr="00CD5274">
        <w:rPr>
          <w:rFonts w:ascii="Myriad Pro" w:hAnsi="Myriad Pro" w:cs="Arial"/>
          <w:bCs/>
          <w:color w:val="000000"/>
          <w:lang w:val="el-GR" w:bidi="ar-SA"/>
        </w:rPr>
        <w:lastRenderedPageBreak/>
        <w:t>εκπαίδευσης</w:t>
      </w:r>
      <w:r w:rsidR="00CD5274" w:rsidRPr="00CD5274">
        <w:rPr>
          <w:rFonts w:ascii="Myriad Pro" w:hAnsi="Myriad Pro" w:cs="Arial"/>
          <w:bCs/>
          <w:color w:val="000000"/>
          <w:lang w:val="el-GR"/>
        </w:rPr>
        <w:t xml:space="preserve"> και το 6,7% πιστεύουν ότι οι </w:t>
      </w:r>
      <w:r w:rsidR="00CD5274" w:rsidRPr="00CD5274">
        <w:rPr>
          <w:rFonts w:ascii="Myriad Pro" w:hAnsi="Myriad Pro" w:cs="Arial"/>
          <w:bCs/>
          <w:color w:val="000000"/>
          <w:lang w:val="el-GR" w:bidi="ar-SA"/>
        </w:rPr>
        <w:t xml:space="preserve">εκπαιδευτικοί με περιορισμένη κατάρτιση </w:t>
      </w:r>
      <w:r w:rsidR="00D36744">
        <w:rPr>
          <w:rFonts w:ascii="Myriad Pro" w:hAnsi="Myriad Pro" w:cs="Arial"/>
          <w:bCs/>
          <w:color w:val="000000"/>
          <w:lang w:val="el-GR"/>
        </w:rPr>
        <w:t xml:space="preserve">δεν συντελούν </w:t>
      </w:r>
      <w:r w:rsidR="00CD5274" w:rsidRPr="00CD5274">
        <w:rPr>
          <w:rFonts w:ascii="Myriad Pro" w:hAnsi="Myriad Pro" w:cs="Arial"/>
          <w:bCs/>
          <w:color w:val="000000"/>
          <w:lang w:val="el-GR" w:bidi="ar-SA"/>
        </w:rPr>
        <w:t xml:space="preserve"> στην χαμηλή ποιότητα εκπαίδευσης</w:t>
      </w:r>
      <w:r w:rsidR="00CD5274">
        <w:rPr>
          <w:rFonts w:ascii="Myriad Pro" w:hAnsi="Myriad Pro" w:cs="Arial"/>
          <w:bCs/>
          <w:color w:val="000000"/>
          <w:lang w:val="el-GR" w:bidi="ar-SA"/>
        </w:rPr>
        <w:t>.</w:t>
      </w:r>
    </w:p>
    <w:p w:rsidR="00E54BD7" w:rsidRPr="00F6207C" w:rsidRDefault="00E54BD7" w:rsidP="00F6207C">
      <w:pPr>
        <w:pStyle w:val="a5"/>
        <w:jc w:val="center"/>
        <w:rPr>
          <w:rFonts w:ascii="Myriad Pro" w:hAnsi="Myriad Pro"/>
          <w:b w:val="0"/>
          <w:i/>
          <w:color w:val="auto"/>
          <w:sz w:val="20"/>
          <w:szCs w:val="20"/>
          <w:lang w:val="el-GR"/>
        </w:rPr>
      </w:pPr>
      <w:bookmarkStart w:id="79" w:name="_Toc31456645"/>
      <w:r w:rsidRPr="00CD5274">
        <w:rPr>
          <w:rFonts w:ascii="Myriad Pro" w:hAnsi="Myriad Pro"/>
          <w:i/>
          <w:color w:val="auto"/>
          <w:sz w:val="20"/>
          <w:szCs w:val="20"/>
          <w:lang w:val="el-GR"/>
        </w:rPr>
        <w:t xml:space="preserve">Πίνακας </w:t>
      </w:r>
      <w:r w:rsidR="00200F6D">
        <w:rPr>
          <w:rFonts w:ascii="Myriad Pro" w:hAnsi="Myriad Pro"/>
          <w:i/>
          <w:color w:val="auto"/>
          <w:sz w:val="20"/>
          <w:szCs w:val="20"/>
          <w:lang w:val="el-GR"/>
        </w:rPr>
        <w:t>9</w:t>
      </w:r>
      <w:r w:rsidR="00F6207C">
        <w:rPr>
          <w:rFonts w:ascii="Myriad Pro" w:hAnsi="Myriad Pro"/>
          <w:i/>
          <w:color w:val="auto"/>
          <w:sz w:val="20"/>
          <w:szCs w:val="20"/>
          <w:lang w:val="el-GR"/>
        </w:rPr>
        <w:t xml:space="preserve"> </w:t>
      </w:r>
      <w:r w:rsidRPr="00CD5274">
        <w:rPr>
          <w:rFonts w:ascii="Myriad Pro" w:hAnsi="Myriad Pro" w:cs="Arial"/>
          <w:b w:val="0"/>
          <w:i/>
          <w:color w:val="auto"/>
          <w:sz w:val="20"/>
          <w:szCs w:val="20"/>
          <w:lang w:val="el-GR"/>
        </w:rPr>
        <w:t xml:space="preserve">Κατανομή συχνοτήτων και σχετικών </w:t>
      </w:r>
      <w:r w:rsidR="00FF317B">
        <w:rPr>
          <w:rFonts w:ascii="Myriad Pro" w:hAnsi="Myriad Pro" w:cs="Arial"/>
          <w:b w:val="0"/>
          <w:i/>
          <w:color w:val="auto"/>
          <w:sz w:val="20"/>
          <w:szCs w:val="20"/>
          <w:lang w:val="el-GR"/>
        </w:rPr>
        <w:t xml:space="preserve">συχνοτήτων </w:t>
      </w:r>
      <w:r w:rsidRPr="00CD5274">
        <w:rPr>
          <w:rFonts w:ascii="Myriad Pro" w:hAnsi="Myriad Pro" w:cs="Arial"/>
          <w:b w:val="0"/>
          <w:i/>
          <w:color w:val="auto"/>
          <w:sz w:val="20"/>
          <w:szCs w:val="20"/>
          <w:lang w:val="el-GR"/>
        </w:rPr>
        <w:t xml:space="preserve">% </w:t>
      </w:r>
      <w:r w:rsidRPr="00CD5274">
        <w:rPr>
          <w:rFonts w:ascii="Myriad Pro" w:hAnsi="Myriad Pro"/>
          <w:b w:val="0"/>
          <w:i/>
          <w:color w:val="auto"/>
          <w:sz w:val="20"/>
          <w:szCs w:val="20"/>
          <w:lang w:val="el-GR"/>
        </w:rPr>
        <w:t xml:space="preserve">των εφήβων ως προς τις απόψεις τους </w:t>
      </w:r>
      <w:r w:rsidR="00414064" w:rsidRPr="00CD5274">
        <w:rPr>
          <w:rFonts w:ascii="Myriad Pro" w:hAnsi="Myriad Pro"/>
          <w:b w:val="0"/>
          <w:i/>
          <w:color w:val="auto"/>
          <w:sz w:val="20"/>
          <w:szCs w:val="20"/>
          <w:lang w:val="el-GR" w:bidi="ar-SA"/>
        </w:rPr>
        <w:t xml:space="preserve">για </w:t>
      </w:r>
      <w:r w:rsidRPr="00CD5274">
        <w:rPr>
          <w:rFonts w:ascii="Myriad Pro" w:hAnsi="Myriad Pro"/>
          <w:b w:val="0"/>
          <w:i/>
          <w:color w:val="auto"/>
          <w:sz w:val="20"/>
          <w:szCs w:val="20"/>
          <w:lang w:val="el-GR"/>
        </w:rPr>
        <w:t>την εκπαίδευση και τις σπουδές  τους</w:t>
      </w:r>
      <w:bookmarkEnd w:id="79"/>
    </w:p>
    <w:tbl>
      <w:tblPr>
        <w:tblStyle w:val="12"/>
        <w:tblW w:w="8658" w:type="dxa"/>
        <w:jc w:val="center"/>
        <w:tblBorders>
          <w:top w:val="single" w:sz="4" w:space="0" w:color="auto"/>
          <w:insideH w:val="single" w:sz="4" w:space="0" w:color="auto"/>
          <w:insideV w:val="single" w:sz="4" w:space="0" w:color="auto"/>
        </w:tblBorders>
        <w:tblLayout w:type="fixed"/>
        <w:tblLook w:val="04A0"/>
      </w:tblPr>
      <w:tblGrid>
        <w:gridCol w:w="4378"/>
        <w:gridCol w:w="1704"/>
        <w:gridCol w:w="1408"/>
        <w:gridCol w:w="1168"/>
      </w:tblGrid>
      <w:tr w:rsidR="00A578BC" w:rsidRPr="00E54BD7" w:rsidTr="0058562C">
        <w:trPr>
          <w:jc w:val="center"/>
        </w:trPr>
        <w:tc>
          <w:tcPr>
            <w:cnfStyle w:val="001000000000"/>
            <w:tcW w:w="4378" w:type="dxa"/>
            <w:tcBorders>
              <w:bottom w:val="single" w:sz="4" w:space="0" w:color="auto"/>
              <w:right w:val="nil"/>
            </w:tcBorders>
            <w:shd w:val="clear" w:color="auto" w:fill="D9D9D9" w:themeFill="background1" w:themeFillShade="D9"/>
          </w:tcPr>
          <w:p w:rsidR="00A578BC" w:rsidRPr="00E54BD7" w:rsidRDefault="00A578BC" w:rsidP="00E54BD7">
            <w:pPr>
              <w:spacing w:line="276" w:lineRule="auto"/>
              <w:rPr>
                <w:rFonts w:ascii="Myriad Pro" w:hAnsi="Myriad Pro" w:cs="Arial"/>
                <w:color w:val="auto"/>
                <w:sz w:val="20"/>
                <w:szCs w:val="20"/>
              </w:rPr>
            </w:pPr>
          </w:p>
        </w:tc>
        <w:tc>
          <w:tcPr>
            <w:tcW w:w="1704" w:type="dxa"/>
            <w:tcBorders>
              <w:left w:val="nil"/>
              <w:bottom w:val="single" w:sz="4" w:space="0" w:color="auto"/>
              <w:right w:val="nil"/>
            </w:tcBorders>
            <w:shd w:val="clear" w:color="auto" w:fill="D9D9D9" w:themeFill="background1" w:themeFillShade="D9"/>
          </w:tcPr>
          <w:p w:rsidR="00A578BC" w:rsidRPr="00E54BD7" w:rsidRDefault="00A578BC" w:rsidP="00E54BD7">
            <w:pPr>
              <w:spacing w:line="276" w:lineRule="auto"/>
              <w:jc w:val="center"/>
              <w:cnfStyle w:val="000000000000"/>
              <w:rPr>
                <w:rFonts w:ascii="Myriad Pro" w:hAnsi="Myriad Pro" w:cs="Arial"/>
                <w:sz w:val="20"/>
                <w:szCs w:val="20"/>
              </w:rPr>
            </w:pPr>
          </w:p>
        </w:tc>
        <w:tc>
          <w:tcPr>
            <w:tcW w:w="1408" w:type="dxa"/>
            <w:tcBorders>
              <w:left w:val="nil"/>
              <w:bottom w:val="single" w:sz="4" w:space="0" w:color="auto"/>
              <w:right w:val="nil"/>
            </w:tcBorders>
            <w:shd w:val="clear" w:color="auto" w:fill="D9D9D9" w:themeFill="background1" w:themeFillShade="D9"/>
          </w:tcPr>
          <w:p w:rsidR="00A578BC" w:rsidRPr="00E54BD7" w:rsidRDefault="00A578BC" w:rsidP="00E54BD7">
            <w:pPr>
              <w:spacing w:line="276" w:lineRule="auto"/>
              <w:ind w:left="-52"/>
              <w:jc w:val="center"/>
              <w:cnfStyle w:val="000000000000"/>
              <w:rPr>
                <w:rFonts w:ascii="Myriad Pro" w:hAnsi="Myriad Pro" w:cs="Arial"/>
                <w:sz w:val="20"/>
                <w:szCs w:val="20"/>
              </w:rPr>
            </w:pPr>
            <w:r w:rsidRPr="00E54BD7">
              <w:rPr>
                <w:rFonts w:ascii="Myriad Pro" w:hAnsi="Myriad Pro" w:cs="Arial"/>
                <w:sz w:val="20"/>
                <w:szCs w:val="20"/>
              </w:rPr>
              <w:t>Συχνότητα</w:t>
            </w:r>
          </w:p>
        </w:tc>
        <w:tc>
          <w:tcPr>
            <w:tcW w:w="1168" w:type="dxa"/>
            <w:tcBorders>
              <w:left w:val="nil"/>
              <w:bottom w:val="single" w:sz="4" w:space="0" w:color="auto"/>
            </w:tcBorders>
            <w:shd w:val="clear" w:color="auto" w:fill="D9D9D9" w:themeFill="background1" w:themeFillShade="D9"/>
          </w:tcPr>
          <w:p w:rsidR="00A578BC" w:rsidRPr="00E54BD7" w:rsidRDefault="00A578BC" w:rsidP="00E54BD7">
            <w:pPr>
              <w:spacing w:line="276" w:lineRule="auto"/>
              <w:ind w:left="-52"/>
              <w:jc w:val="center"/>
              <w:cnfStyle w:val="000000000000"/>
              <w:rPr>
                <w:rFonts w:ascii="Myriad Pro" w:hAnsi="Myriad Pro" w:cs="Arial"/>
                <w:sz w:val="20"/>
                <w:szCs w:val="20"/>
              </w:rPr>
            </w:pPr>
            <w:r w:rsidRPr="00E54BD7">
              <w:rPr>
                <w:rFonts w:ascii="Myriad Pro" w:hAnsi="Myriad Pro" w:cs="Arial"/>
                <w:sz w:val="20"/>
                <w:szCs w:val="20"/>
              </w:rPr>
              <w:t>Ποσοστό %</w:t>
            </w:r>
          </w:p>
        </w:tc>
      </w:tr>
      <w:tr w:rsidR="006534E0" w:rsidRPr="00E54BD7" w:rsidTr="0058562C">
        <w:trPr>
          <w:jc w:val="center"/>
        </w:trPr>
        <w:tc>
          <w:tcPr>
            <w:cnfStyle w:val="001000000000"/>
            <w:tcW w:w="4378" w:type="dxa"/>
            <w:vMerge w:val="restart"/>
            <w:tcBorders>
              <w:bottom w:val="nil"/>
              <w:right w:val="nil"/>
            </w:tcBorders>
            <w:shd w:val="clear" w:color="auto" w:fill="FFFFFF" w:themeFill="background1"/>
          </w:tcPr>
          <w:p w:rsidR="006534E0" w:rsidRPr="00E54BD7" w:rsidRDefault="0050079F" w:rsidP="00E54BD7">
            <w:pPr>
              <w:spacing w:line="276" w:lineRule="auto"/>
              <w:rPr>
                <w:rFonts w:ascii="Myriad Pro" w:hAnsi="Myriad Pro" w:cs="Arial"/>
                <w:b/>
                <w:color w:val="auto"/>
                <w:sz w:val="20"/>
                <w:szCs w:val="20"/>
              </w:rPr>
            </w:pPr>
            <w:r>
              <w:rPr>
                <w:rFonts w:ascii="Myriad Pro" w:hAnsi="Myriad Pro" w:cs="Arial"/>
                <w:b/>
                <w:bCs/>
                <w:color w:val="000000"/>
                <w:sz w:val="20"/>
                <w:szCs w:val="20"/>
              </w:rPr>
              <w:t xml:space="preserve">Είσαι/ήσουνα </w:t>
            </w:r>
            <w:r w:rsidR="006534E0" w:rsidRPr="00E54BD7">
              <w:rPr>
                <w:rFonts w:ascii="Myriad Pro" w:hAnsi="Myriad Pro" w:cs="Arial"/>
                <w:b/>
                <w:bCs/>
                <w:color w:val="000000"/>
                <w:sz w:val="20"/>
                <w:szCs w:val="20"/>
              </w:rPr>
              <w:t>ευχαριστημένος από το σχολείο</w:t>
            </w:r>
          </w:p>
        </w:tc>
        <w:tc>
          <w:tcPr>
            <w:tcW w:w="1704" w:type="dxa"/>
            <w:tcBorders>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Όχι</w:t>
            </w:r>
          </w:p>
        </w:tc>
        <w:tc>
          <w:tcPr>
            <w:tcW w:w="1408" w:type="dxa"/>
            <w:tcBorders>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18</w:t>
            </w:r>
          </w:p>
        </w:tc>
        <w:tc>
          <w:tcPr>
            <w:tcW w:w="1168" w:type="dxa"/>
            <w:tcBorders>
              <w:left w:val="nil"/>
              <w:bottom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15,0</w:t>
            </w:r>
          </w:p>
        </w:tc>
      </w:tr>
      <w:tr w:rsidR="006534E0" w:rsidRPr="00E54BD7" w:rsidTr="0058562C">
        <w:trPr>
          <w:jc w:val="center"/>
        </w:trPr>
        <w:tc>
          <w:tcPr>
            <w:cnfStyle w:val="001000000000"/>
            <w:tcW w:w="4378" w:type="dxa"/>
            <w:vMerge/>
            <w:tcBorders>
              <w:top w:val="nil"/>
              <w:bottom w:val="single" w:sz="4" w:space="0" w:color="auto"/>
              <w:right w:val="nil"/>
            </w:tcBorders>
            <w:shd w:val="clear" w:color="auto" w:fill="FFFFFF" w:themeFill="background1"/>
          </w:tcPr>
          <w:p w:rsidR="006534E0" w:rsidRPr="00E54BD7" w:rsidRDefault="006534E0" w:rsidP="00E54BD7">
            <w:pPr>
              <w:spacing w:line="276" w:lineRule="auto"/>
              <w:rPr>
                <w:rFonts w:ascii="Myriad Pro" w:hAnsi="Myriad Pro" w:cs="Arial"/>
                <w:b/>
                <w:color w:val="auto"/>
                <w:sz w:val="20"/>
                <w:szCs w:val="20"/>
              </w:rPr>
            </w:pPr>
          </w:p>
        </w:tc>
        <w:tc>
          <w:tcPr>
            <w:tcW w:w="1704" w:type="dxa"/>
            <w:tcBorders>
              <w:top w:val="nil"/>
              <w:left w:val="nil"/>
              <w:bottom w:val="single" w:sz="4" w:space="0" w:color="auto"/>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Ναι</w:t>
            </w:r>
          </w:p>
        </w:tc>
        <w:tc>
          <w:tcPr>
            <w:tcW w:w="1408" w:type="dxa"/>
            <w:tcBorders>
              <w:top w:val="nil"/>
              <w:left w:val="nil"/>
              <w:bottom w:val="single" w:sz="4" w:space="0" w:color="auto"/>
              <w:right w:val="nil"/>
            </w:tcBorders>
            <w:shd w:val="clear" w:color="auto" w:fill="FFFFFF" w:themeFill="background1"/>
          </w:tcPr>
          <w:p w:rsidR="006534E0" w:rsidRPr="00A578BC"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578BC">
              <w:rPr>
                <w:rFonts w:ascii="Myriad Pro" w:hAnsi="Myriad Pro" w:cs="Arial"/>
                <w:color w:val="000000"/>
                <w:sz w:val="20"/>
                <w:szCs w:val="20"/>
              </w:rPr>
              <w:t>102</w:t>
            </w:r>
          </w:p>
        </w:tc>
        <w:tc>
          <w:tcPr>
            <w:tcW w:w="1168" w:type="dxa"/>
            <w:tcBorders>
              <w:top w:val="nil"/>
              <w:left w:val="nil"/>
              <w:bottom w:val="single" w:sz="4" w:space="0" w:color="auto"/>
            </w:tcBorders>
            <w:shd w:val="clear" w:color="auto" w:fill="FFFFFF" w:themeFill="background1"/>
          </w:tcPr>
          <w:p w:rsidR="006534E0" w:rsidRPr="00A578BC"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578BC">
              <w:rPr>
                <w:rFonts w:ascii="Myriad Pro" w:hAnsi="Myriad Pro" w:cs="Arial"/>
                <w:color w:val="000000"/>
                <w:sz w:val="20"/>
                <w:szCs w:val="20"/>
              </w:rPr>
              <w:t>85,0</w:t>
            </w:r>
          </w:p>
        </w:tc>
      </w:tr>
      <w:tr w:rsidR="006534E0" w:rsidRPr="00E54BD7" w:rsidTr="0058562C">
        <w:trPr>
          <w:jc w:val="center"/>
        </w:trPr>
        <w:tc>
          <w:tcPr>
            <w:cnfStyle w:val="001000000000"/>
            <w:tcW w:w="4378" w:type="dxa"/>
            <w:vMerge w:val="restart"/>
            <w:tcBorders>
              <w:top w:val="single" w:sz="4" w:space="0" w:color="auto"/>
              <w:bottom w:val="nil"/>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r w:rsidRPr="00A578BC">
              <w:rPr>
                <w:rFonts w:ascii="Myriad Pro" w:hAnsi="Myriad Pro" w:cs="Arial"/>
                <w:b/>
                <w:bCs/>
                <w:color w:val="000000"/>
                <w:sz w:val="20"/>
                <w:szCs w:val="20"/>
              </w:rPr>
              <w:t>Πιστεύεις ότι έχεις μαθησιακές δυσκολίες</w:t>
            </w:r>
          </w:p>
        </w:tc>
        <w:tc>
          <w:tcPr>
            <w:tcW w:w="1704" w:type="dxa"/>
            <w:tcBorders>
              <w:top w:val="single" w:sz="4" w:space="0" w:color="auto"/>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Όχι</w:t>
            </w:r>
          </w:p>
        </w:tc>
        <w:tc>
          <w:tcPr>
            <w:tcW w:w="1408" w:type="dxa"/>
            <w:tcBorders>
              <w:top w:val="single" w:sz="4" w:space="0" w:color="auto"/>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91</w:t>
            </w:r>
          </w:p>
        </w:tc>
        <w:tc>
          <w:tcPr>
            <w:tcW w:w="1168" w:type="dxa"/>
            <w:tcBorders>
              <w:top w:val="single" w:sz="4" w:space="0" w:color="auto"/>
              <w:left w:val="nil"/>
              <w:bottom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75,8</w:t>
            </w:r>
          </w:p>
        </w:tc>
      </w:tr>
      <w:tr w:rsidR="006534E0" w:rsidRPr="00E54BD7" w:rsidTr="0058562C">
        <w:trPr>
          <w:jc w:val="center"/>
        </w:trPr>
        <w:tc>
          <w:tcPr>
            <w:cnfStyle w:val="001000000000"/>
            <w:tcW w:w="4378" w:type="dxa"/>
            <w:vMerge/>
            <w:tcBorders>
              <w:top w:val="nil"/>
              <w:bottom w:val="single" w:sz="4" w:space="0" w:color="auto"/>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Ναι</w:t>
            </w:r>
          </w:p>
        </w:tc>
        <w:tc>
          <w:tcPr>
            <w:tcW w:w="1408" w:type="dxa"/>
            <w:tcBorders>
              <w:top w:val="nil"/>
              <w:left w:val="nil"/>
              <w:bottom w:val="single" w:sz="4" w:space="0" w:color="auto"/>
              <w:right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29</w:t>
            </w:r>
          </w:p>
        </w:tc>
        <w:tc>
          <w:tcPr>
            <w:tcW w:w="1168" w:type="dxa"/>
            <w:tcBorders>
              <w:top w:val="nil"/>
              <w:left w:val="nil"/>
              <w:bottom w:val="single" w:sz="4" w:space="0" w:color="auto"/>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24,2</w:t>
            </w:r>
          </w:p>
        </w:tc>
      </w:tr>
      <w:tr w:rsidR="006534E0" w:rsidRPr="00E54BD7" w:rsidTr="0058562C">
        <w:trPr>
          <w:jc w:val="center"/>
        </w:trPr>
        <w:tc>
          <w:tcPr>
            <w:cnfStyle w:val="001000000000"/>
            <w:tcW w:w="4378" w:type="dxa"/>
            <w:vMerge w:val="restart"/>
            <w:tcBorders>
              <w:top w:val="single" w:sz="4" w:space="0" w:color="auto"/>
              <w:bottom w:val="nil"/>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r w:rsidRPr="00A85221">
              <w:rPr>
                <w:rFonts w:ascii="Myriad Pro" w:hAnsi="Myriad Pro" w:cs="Arial"/>
                <w:b/>
                <w:bCs/>
                <w:color w:val="000000"/>
                <w:sz w:val="20"/>
                <w:szCs w:val="20"/>
              </w:rPr>
              <w:t>Πιστεύεις ότι το φροντιστήριο είναι απαραίτητο συμπλήρωμα του σχολείου;</w:t>
            </w:r>
          </w:p>
        </w:tc>
        <w:tc>
          <w:tcPr>
            <w:tcW w:w="1704" w:type="dxa"/>
            <w:tcBorders>
              <w:top w:val="single" w:sz="4" w:space="0" w:color="auto"/>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Όχι</w:t>
            </w:r>
          </w:p>
        </w:tc>
        <w:tc>
          <w:tcPr>
            <w:tcW w:w="1408" w:type="dxa"/>
            <w:tcBorders>
              <w:top w:val="single" w:sz="4" w:space="0" w:color="auto"/>
              <w:left w:val="nil"/>
              <w:bottom w:val="nil"/>
              <w:right w:val="nil"/>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26</w:t>
            </w:r>
          </w:p>
        </w:tc>
        <w:tc>
          <w:tcPr>
            <w:tcW w:w="1168" w:type="dxa"/>
            <w:tcBorders>
              <w:top w:val="single" w:sz="4" w:space="0" w:color="auto"/>
              <w:left w:val="nil"/>
              <w:bottom w:val="nil"/>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21,7</w:t>
            </w:r>
          </w:p>
        </w:tc>
      </w:tr>
      <w:tr w:rsidR="006534E0" w:rsidRPr="00E54BD7" w:rsidTr="0058562C">
        <w:trPr>
          <w:jc w:val="center"/>
        </w:trPr>
        <w:tc>
          <w:tcPr>
            <w:cnfStyle w:val="001000000000"/>
            <w:tcW w:w="4378" w:type="dxa"/>
            <w:vMerge/>
            <w:tcBorders>
              <w:top w:val="nil"/>
              <w:bottom w:val="single" w:sz="4" w:space="0" w:color="auto"/>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Ναι</w:t>
            </w:r>
          </w:p>
        </w:tc>
        <w:tc>
          <w:tcPr>
            <w:tcW w:w="1408" w:type="dxa"/>
            <w:tcBorders>
              <w:top w:val="nil"/>
              <w:left w:val="nil"/>
              <w:bottom w:val="single" w:sz="4" w:space="0" w:color="auto"/>
              <w:right w:val="nil"/>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94</w:t>
            </w:r>
          </w:p>
        </w:tc>
        <w:tc>
          <w:tcPr>
            <w:tcW w:w="1168" w:type="dxa"/>
            <w:tcBorders>
              <w:top w:val="nil"/>
              <w:left w:val="nil"/>
              <w:bottom w:val="single" w:sz="4" w:space="0" w:color="auto"/>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78,3</w:t>
            </w:r>
          </w:p>
        </w:tc>
      </w:tr>
      <w:tr w:rsidR="006534E0" w:rsidRPr="00E54BD7" w:rsidTr="0058562C">
        <w:trPr>
          <w:jc w:val="center"/>
        </w:trPr>
        <w:tc>
          <w:tcPr>
            <w:cnfStyle w:val="001000000000"/>
            <w:tcW w:w="4378" w:type="dxa"/>
            <w:vMerge w:val="restart"/>
            <w:tcBorders>
              <w:top w:val="single" w:sz="4" w:space="0" w:color="auto"/>
              <w:bottom w:val="nil"/>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r w:rsidRPr="00A85221">
              <w:rPr>
                <w:rFonts w:ascii="Myriad Pro" w:hAnsi="Myriad Pro" w:cs="Arial"/>
                <w:b/>
                <w:bCs/>
                <w:color w:val="000000"/>
                <w:sz w:val="20"/>
                <w:szCs w:val="20"/>
              </w:rPr>
              <w:t>Πηγαίνεις φροντιστήριο;</w:t>
            </w:r>
          </w:p>
        </w:tc>
        <w:tc>
          <w:tcPr>
            <w:tcW w:w="1704" w:type="dxa"/>
            <w:tcBorders>
              <w:top w:val="single" w:sz="4" w:space="0" w:color="auto"/>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Όχι</w:t>
            </w:r>
          </w:p>
        </w:tc>
        <w:tc>
          <w:tcPr>
            <w:tcW w:w="1408" w:type="dxa"/>
            <w:tcBorders>
              <w:top w:val="single" w:sz="4" w:space="0" w:color="auto"/>
              <w:left w:val="nil"/>
              <w:bottom w:val="nil"/>
              <w:right w:val="nil"/>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20</w:t>
            </w:r>
          </w:p>
        </w:tc>
        <w:tc>
          <w:tcPr>
            <w:tcW w:w="1168" w:type="dxa"/>
            <w:tcBorders>
              <w:top w:val="single" w:sz="4" w:space="0" w:color="auto"/>
              <w:left w:val="nil"/>
              <w:bottom w:val="nil"/>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16,7</w:t>
            </w:r>
          </w:p>
        </w:tc>
      </w:tr>
      <w:tr w:rsidR="006534E0" w:rsidRPr="00E54BD7" w:rsidTr="0058562C">
        <w:trPr>
          <w:jc w:val="center"/>
        </w:trPr>
        <w:tc>
          <w:tcPr>
            <w:cnfStyle w:val="001000000000"/>
            <w:tcW w:w="4378" w:type="dxa"/>
            <w:vMerge/>
            <w:tcBorders>
              <w:top w:val="nil"/>
              <w:bottom w:val="single" w:sz="4" w:space="0" w:color="auto"/>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Ναι</w:t>
            </w:r>
          </w:p>
        </w:tc>
        <w:tc>
          <w:tcPr>
            <w:tcW w:w="1408" w:type="dxa"/>
            <w:tcBorders>
              <w:top w:val="nil"/>
              <w:left w:val="nil"/>
              <w:bottom w:val="single" w:sz="4" w:space="0" w:color="auto"/>
              <w:right w:val="nil"/>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100</w:t>
            </w:r>
          </w:p>
        </w:tc>
        <w:tc>
          <w:tcPr>
            <w:tcW w:w="1168" w:type="dxa"/>
            <w:tcBorders>
              <w:top w:val="nil"/>
              <w:left w:val="nil"/>
              <w:bottom w:val="single" w:sz="4" w:space="0" w:color="auto"/>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83,3</w:t>
            </w:r>
          </w:p>
        </w:tc>
      </w:tr>
      <w:tr w:rsidR="006534E0" w:rsidRPr="00E54BD7" w:rsidTr="0058562C">
        <w:trPr>
          <w:jc w:val="center"/>
        </w:trPr>
        <w:tc>
          <w:tcPr>
            <w:cnfStyle w:val="001000000000"/>
            <w:tcW w:w="4378" w:type="dxa"/>
            <w:vMerge w:val="restart"/>
            <w:tcBorders>
              <w:top w:val="single" w:sz="4" w:space="0" w:color="auto"/>
              <w:bottom w:val="nil"/>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r w:rsidRPr="00A85221">
              <w:rPr>
                <w:rFonts w:ascii="Myriad Pro" w:hAnsi="Myriad Pro" w:cs="Arial"/>
                <w:b/>
                <w:bCs/>
                <w:color w:val="000000"/>
                <w:sz w:val="20"/>
                <w:szCs w:val="20"/>
              </w:rPr>
              <w:t>Πόσες απουσίες έκανες στη φετινή χρονιά σε σχέση με την περσινή χρονιά</w:t>
            </w:r>
          </w:p>
        </w:tc>
        <w:tc>
          <w:tcPr>
            <w:tcW w:w="1704" w:type="dxa"/>
            <w:tcBorders>
              <w:top w:val="single" w:sz="4" w:space="0" w:color="auto"/>
              <w:left w:val="nil"/>
              <w:bottom w:val="nil"/>
              <w:right w:val="nil"/>
            </w:tcBorders>
            <w:shd w:val="clear" w:color="auto" w:fill="FFFFFF" w:themeFill="background1"/>
          </w:tcPr>
          <w:p w:rsidR="006534E0" w:rsidRPr="00A85221"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A85221">
              <w:rPr>
                <w:rFonts w:ascii="Myriad Pro" w:hAnsi="Myriad Pro" w:cs="Arial"/>
                <w:color w:val="000000"/>
                <w:sz w:val="20"/>
                <w:szCs w:val="20"/>
              </w:rPr>
              <w:t>λιγότερες</w:t>
            </w:r>
          </w:p>
        </w:tc>
        <w:tc>
          <w:tcPr>
            <w:tcW w:w="1408" w:type="dxa"/>
            <w:tcBorders>
              <w:top w:val="single" w:sz="4" w:space="0" w:color="auto"/>
              <w:left w:val="nil"/>
              <w:bottom w:val="nil"/>
              <w:right w:val="nil"/>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36</w:t>
            </w:r>
          </w:p>
        </w:tc>
        <w:tc>
          <w:tcPr>
            <w:tcW w:w="1168" w:type="dxa"/>
            <w:tcBorders>
              <w:top w:val="single" w:sz="4" w:space="0" w:color="auto"/>
              <w:left w:val="nil"/>
              <w:bottom w:val="nil"/>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30,0</w:t>
            </w:r>
          </w:p>
        </w:tc>
      </w:tr>
      <w:tr w:rsidR="006534E0" w:rsidRPr="00E54BD7" w:rsidTr="0058562C">
        <w:trPr>
          <w:jc w:val="center"/>
        </w:trPr>
        <w:tc>
          <w:tcPr>
            <w:cnfStyle w:val="001000000000"/>
            <w:tcW w:w="4378" w:type="dxa"/>
            <w:vMerge/>
            <w:tcBorders>
              <w:top w:val="nil"/>
              <w:bottom w:val="nil"/>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6534E0" w:rsidRPr="00A85221"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A85221">
              <w:rPr>
                <w:rFonts w:ascii="Myriad Pro" w:hAnsi="Myriad Pro" w:cs="Arial"/>
                <w:color w:val="000000"/>
                <w:sz w:val="20"/>
                <w:szCs w:val="20"/>
              </w:rPr>
              <w:t>ίδιες</w:t>
            </w:r>
          </w:p>
        </w:tc>
        <w:tc>
          <w:tcPr>
            <w:tcW w:w="1408" w:type="dxa"/>
            <w:tcBorders>
              <w:top w:val="nil"/>
              <w:left w:val="nil"/>
              <w:bottom w:val="nil"/>
              <w:right w:val="nil"/>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41</w:t>
            </w:r>
          </w:p>
        </w:tc>
        <w:tc>
          <w:tcPr>
            <w:tcW w:w="1168" w:type="dxa"/>
            <w:tcBorders>
              <w:top w:val="nil"/>
              <w:left w:val="nil"/>
              <w:bottom w:val="nil"/>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34,2</w:t>
            </w:r>
          </w:p>
        </w:tc>
      </w:tr>
      <w:tr w:rsidR="006534E0" w:rsidRPr="00E54BD7" w:rsidTr="0058562C">
        <w:trPr>
          <w:jc w:val="center"/>
        </w:trPr>
        <w:tc>
          <w:tcPr>
            <w:cnfStyle w:val="001000000000"/>
            <w:tcW w:w="4378" w:type="dxa"/>
            <w:vMerge/>
            <w:tcBorders>
              <w:top w:val="nil"/>
              <w:bottom w:val="single" w:sz="4" w:space="0" w:color="auto"/>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6534E0" w:rsidRPr="00A85221"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A85221">
              <w:rPr>
                <w:rFonts w:ascii="Myriad Pro" w:hAnsi="Myriad Pro" w:cs="Arial"/>
                <w:color w:val="000000"/>
                <w:sz w:val="20"/>
                <w:szCs w:val="20"/>
              </w:rPr>
              <w:t>περισσότερες</w:t>
            </w:r>
          </w:p>
        </w:tc>
        <w:tc>
          <w:tcPr>
            <w:tcW w:w="1408" w:type="dxa"/>
            <w:tcBorders>
              <w:top w:val="nil"/>
              <w:left w:val="nil"/>
              <w:bottom w:val="single" w:sz="4" w:space="0" w:color="auto"/>
              <w:right w:val="nil"/>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43</w:t>
            </w:r>
          </w:p>
        </w:tc>
        <w:tc>
          <w:tcPr>
            <w:tcW w:w="1168" w:type="dxa"/>
            <w:tcBorders>
              <w:top w:val="nil"/>
              <w:left w:val="nil"/>
              <w:bottom w:val="single" w:sz="4" w:space="0" w:color="auto"/>
            </w:tcBorders>
            <w:shd w:val="clear" w:color="auto" w:fill="FFFFFF" w:themeFill="background1"/>
          </w:tcPr>
          <w:p w:rsidR="006534E0" w:rsidRPr="00A85221"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A85221">
              <w:rPr>
                <w:rFonts w:ascii="Myriad Pro" w:hAnsi="Myriad Pro" w:cs="Arial"/>
                <w:color w:val="000000"/>
                <w:sz w:val="20"/>
                <w:szCs w:val="20"/>
              </w:rPr>
              <w:t>35,8</w:t>
            </w:r>
          </w:p>
        </w:tc>
      </w:tr>
      <w:tr w:rsidR="006534E0" w:rsidRPr="00E54BD7" w:rsidTr="0058562C">
        <w:trPr>
          <w:jc w:val="center"/>
        </w:trPr>
        <w:tc>
          <w:tcPr>
            <w:cnfStyle w:val="001000000000"/>
            <w:tcW w:w="4378" w:type="dxa"/>
            <w:vMerge w:val="restart"/>
            <w:tcBorders>
              <w:top w:val="single" w:sz="4" w:space="0" w:color="auto"/>
              <w:bottom w:val="nil"/>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r w:rsidRPr="00E54BD7">
              <w:rPr>
                <w:rFonts w:ascii="Myriad Pro" w:hAnsi="Myriad Pro" w:cs="Arial"/>
                <w:b/>
                <w:bCs/>
                <w:color w:val="000000"/>
                <w:sz w:val="20"/>
                <w:szCs w:val="20"/>
              </w:rPr>
              <w:t>Είσαι ευχαριστημένος από το εκπαιδευτικό σύστημα;</w:t>
            </w:r>
          </w:p>
        </w:tc>
        <w:tc>
          <w:tcPr>
            <w:tcW w:w="1704" w:type="dxa"/>
            <w:tcBorders>
              <w:top w:val="single" w:sz="4" w:space="0" w:color="auto"/>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απαράδεκτο</w:t>
            </w:r>
          </w:p>
        </w:tc>
        <w:tc>
          <w:tcPr>
            <w:tcW w:w="1408" w:type="dxa"/>
            <w:tcBorders>
              <w:top w:val="single" w:sz="4" w:space="0" w:color="auto"/>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18</w:t>
            </w:r>
          </w:p>
        </w:tc>
        <w:tc>
          <w:tcPr>
            <w:tcW w:w="1168" w:type="dxa"/>
            <w:tcBorders>
              <w:top w:val="single" w:sz="4" w:space="0" w:color="auto"/>
              <w:left w:val="nil"/>
              <w:bottom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15,0</w:t>
            </w:r>
          </w:p>
        </w:tc>
      </w:tr>
      <w:tr w:rsidR="006534E0" w:rsidRPr="00E54BD7" w:rsidTr="0058562C">
        <w:trPr>
          <w:jc w:val="center"/>
        </w:trPr>
        <w:tc>
          <w:tcPr>
            <w:cnfStyle w:val="001000000000"/>
            <w:tcW w:w="4378" w:type="dxa"/>
            <w:vMerge/>
            <w:tcBorders>
              <w:top w:val="nil"/>
              <w:bottom w:val="nil"/>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κακό</w:t>
            </w:r>
          </w:p>
        </w:tc>
        <w:tc>
          <w:tcPr>
            <w:tcW w:w="1408" w:type="dxa"/>
            <w:tcBorders>
              <w:top w:val="nil"/>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31</w:t>
            </w:r>
          </w:p>
        </w:tc>
        <w:tc>
          <w:tcPr>
            <w:tcW w:w="1168" w:type="dxa"/>
            <w:tcBorders>
              <w:top w:val="nil"/>
              <w:left w:val="nil"/>
              <w:bottom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25,8</w:t>
            </w:r>
          </w:p>
        </w:tc>
      </w:tr>
      <w:tr w:rsidR="006534E0" w:rsidRPr="00E54BD7" w:rsidTr="0058562C">
        <w:trPr>
          <w:jc w:val="center"/>
        </w:trPr>
        <w:tc>
          <w:tcPr>
            <w:cnfStyle w:val="001000000000"/>
            <w:tcW w:w="4378" w:type="dxa"/>
            <w:vMerge/>
            <w:tcBorders>
              <w:top w:val="nil"/>
              <w:bottom w:val="nil"/>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μέτριο</w:t>
            </w:r>
          </w:p>
        </w:tc>
        <w:tc>
          <w:tcPr>
            <w:tcW w:w="1408" w:type="dxa"/>
            <w:tcBorders>
              <w:top w:val="nil"/>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33</w:t>
            </w:r>
          </w:p>
        </w:tc>
        <w:tc>
          <w:tcPr>
            <w:tcW w:w="1168" w:type="dxa"/>
            <w:tcBorders>
              <w:top w:val="nil"/>
              <w:left w:val="nil"/>
              <w:bottom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27,5</w:t>
            </w:r>
          </w:p>
        </w:tc>
      </w:tr>
      <w:tr w:rsidR="006534E0" w:rsidRPr="00E54BD7" w:rsidTr="0058562C">
        <w:trPr>
          <w:jc w:val="center"/>
        </w:trPr>
        <w:tc>
          <w:tcPr>
            <w:cnfStyle w:val="001000000000"/>
            <w:tcW w:w="4378" w:type="dxa"/>
            <w:vMerge/>
            <w:tcBorders>
              <w:top w:val="nil"/>
              <w:bottom w:val="nil"/>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καλό</w:t>
            </w:r>
          </w:p>
        </w:tc>
        <w:tc>
          <w:tcPr>
            <w:tcW w:w="1408" w:type="dxa"/>
            <w:tcBorders>
              <w:top w:val="nil"/>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31</w:t>
            </w:r>
          </w:p>
        </w:tc>
        <w:tc>
          <w:tcPr>
            <w:tcW w:w="1168" w:type="dxa"/>
            <w:tcBorders>
              <w:top w:val="nil"/>
              <w:left w:val="nil"/>
              <w:bottom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25,8</w:t>
            </w:r>
          </w:p>
        </w:tc>
      </w:tr>
      <w:tr w:rsidR="006534E0" w:rsidRPr="00E54BD7" w:rsidTr="0058562C">
        <w:trPr>
          <w:jc w:val="center"/>
        </w:trPr>
        <w:tc>
          <w:tcPr>
            <w:cnfStyle w:val="001000000000"/>
            <w:tcW w:w="4378" w:type="dxa"/>
            <w:vMerge/>
            <w:tcBorders>
              <w:top w:val="nil"/>
              <w:bottom w:val="nil"/>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πολύ καλό</w:t>
            </w:r>
          </w:p>
        </w:tc>
        <w:tc>
          <w:tcPr>
            <w:tcW w:w="1408" w:type="dxa"/>
            <w:tcBorders>
              <w:top w:val="nil"/>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5</w:t>
            </w:r>
          </w:p>
        </w:tc>
        <w:tc>
          <w:tcPr>
            <w:tcW w:w="1168" w:type="dxa"/>
            <w:tcBorders>
              <w:top w:val="nil"/>
              <w:left w:val="nil"/>
              <w:bottom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4,2</w:t>
            </w:r>
          </w:p>
        </w:tc>
      </w:tr>
      <w:tr w:rsidR="006534E0" w:rsidRPr="00E54BD7" w:rsidTr="0058562C">
        <w:trPr>
          <w:jc w:val="center"/>
        </w:trPr>
        <w:tc>
          <w:tcPr>
            <w:cnfStyle w:val="001000000000"/>
            <w:tcW w:w="4378" w:type="dxa"/>
            <w:vMerge/>
            <w:tcBorders>
              <w:top w:val="nil"/>
              <w:bottom w:val="single" w:sz="4" w:space="0" w:color="auto"/>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εξαιρετικό</w:t>
            </w:r>
          </w:p>
        </w:tc>
        <w:tc>
          <w:tcPr>
            <w:tcW w:w="1408" w:type="dxa"/>
            <w:tcBorders>
              <w:top w:val="nil"/>
              <w:left w:val="nil"/>
              <w:bottom w:val="single" w:sz="4" w:space="0" w:color="auto"/>
              <w:right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2</w:t>
            </w:r>
          </w:p>
        </w:tc>
        <w:tc>
          <w:tcPr>
            <w:tcW w:w="1168" w:type="dxa"/>
            <w:tcBorders>
              <w:top w:val="nil"/>
              <w:left w:val="nil"/>
              <w:bottom w:val="single" w:sz="4" w:space="0" w:color="auto"/>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1,7</w:t>
            </w:r>
          </w:p>
        </w:tc>
      </w:tr>
      <w:tr w:rsidR="006534E0" w:rsidRPr="00E54BD7" w:rsidTr="0058562C">
        <w:trPr>
          <w:jc w:val="center"/>
        </w:trPr>
        <w:tc>
          <w:tcPr>
            <w:cnfStyle w:val="001000000000"/>
            <w:tcW w:w="4378" w:type="dxa"/>
            <w:vMerge w:val="restart"/>
            <w:tcBorders>
              <w:top w:val="single" w:sz="4" w:space="0" w:color="auto"/>
              <w:bottom w:val="nil"/>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r w:rsidRPr="00E54BD7">
              <w:rPr>
                <w:rFonts w:ascii="Myriad Pro" w:hAnsi="Myriad Pro" w:cs="Arial"/>
                <w:b/>
                <w:bCs/>
                <w:color w:val="000000"/>
                <w:sz w:val="20"/>
                <w:szCs w:val="20"/>
              </w:rPr>
              <w:t>Πιστεύεις ότι οι καθηγητές σου ασκούν πίεση;</w:t>
            </w:r>
          </w:p>
        </w:tc>
        <w:tc>
          <w:tcPr>
            <w:tcW w:w="1704" w:type="dxa"/>
            <w:tcBorders>
              <w:top w:val="single" w:sz="4" w:space="0" w:color="auto"/>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Όχι</w:t>
            </w:r>
          </w:p>
        </w:tc>
        <w:tc>
          <w:tcPr>
            <w:tcW w:w="1408" w:type="dxa"/>
            <w:tcBorders>
              <w:top w:val="single" w:sz="4" w:space="0" w:color="auto"/>
              <w:left w:val="nil"/>
              <w:bottom w:val="nil"/>
              <w:right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92</w:t>
            </w:r>
          </w:p>
        </w:tc>
        <w:tc>
          <w:tcPr>
            <w:tcW w:w="1168" w:type="dxa"/>
            <w:tcBorders>
              <w:top w:val="single" w:sz="4" w:space="0" w:color="auto"/>
              <w:left w:val="nil"/>
              <w:bottom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76,7</w:t>
            </w:r>
          </w:p>
        </w:tc>
      </w:tr>
      <w:tr w:rsidR="006534E0" w:rsidRPr="00E54BD7" w:rsidTr="0058562C">
        <w:trPr>
          <w:jc w:val="center"/>
        </w:trPr>
        <w:tc>
          <w:tcPr>
            <w:cnfStyle w:val="001000000000"/>
            <w:tcW w:w="4378" w:type="dxa"/>
            <w:vMerge/>
            <w:tcBorders>
              <w:top w:val="nil"/>
              <w:bottom w:val="single" w:sz="4" w:space="0" w:color="auto"/>
              <w:right w:val="nil"/>
            </w:tcBorders>
            <w:shd w:val="clear" w:color="auto" w:fill="FFFFFF" w:themeFill="background1"/>
          </w:tcPr>
          <w:p w:rsidR="006534E0" w:rsidRPr="00E54BD7" w:rsidRDefault="006534E0" w:rsidP="00E54BD7">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6534E0" w:rsidRPr="00E54BD7" w:rsidRDefault="006534E0" w:rsidP="00E54BD7">
            <w:pPr>
              <w:autoSpaceDE w:val="0"/>
              <w:autoSpaceDN w:val="0"/>
              <w:adjustRightInd w:val="0"/>
              <w:spacing w:line="276" w:lineRule="auto"/>
              <w:cnfStyle w:val="000000000000"/>
              <w:rPr>
                <w:rFonts w:ascii="Myriad Pro" w:hAnsi="Myriad Pro" w:cs="Arial"/>
                <w:color w:val="000000"/>
                <w:sz w:val="20"/>
                <w:szCs w:val="20"/>
              </w:rPr>
            </w:pPr>
            <w:r w:rsidRPr="00E54BD7">
              <w:rPr>
                <w:rFonts w:ascii="Myriad Pro" w:hAnsi="Myriad Pro" w:cs="Arial"/>
                <w:color w:val="000000"/>
                <w:sz w:val="20"/>
                <w:szCs w:val="20"/>
              </w:rPr>
              <w:t>Ναι</w:t>
            </w:r>
          </w:p>
        </w:tc>
        <w:tc>
          <w:tcPr>
            <w:tcW w:w="1408" w:type="dxa"/>
            <w:tcBorders>
              <w:top w:val="nil"/>
              <w:left w:val="nil"/>
              <w:bottom w:val="single" w:sz="4" w:space="0" w:color="auto"/>
              <w:right w:val="nil"/>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28</w:t>
            </w:r>
          </w:p>
        </w:tc>
        <w:tc>
          <w:tcPr>
            <w:tcW w:w="1168" w:type="dxa"/>
            <w:tcBorders>
              <w:top w:val="nil"/>
              <w:left w:val="nil"/>
              <w:bottom w:val="single" w:sz="4" w:space="0" w:color="auto"/>
            </w:tcBorders>
            <w:shd w:val="clear" w:color="auto" w:fill="FFFFFF" w:themeFill="background1"/>
          </w:tcPr>
          <w:p w:rsidR="006534E0" w:rsidRPr="00E54BD7" w:rsidRDefault="006534E0" w:rsidP="00E54BD7">
            <w:pPr>
              <w:autoSpaceDE w:val="0"/>
              <w:autoSpaceDN w:val="0"/>
              <w:adjustRightInd w:val="0"/>
              <w:spacing w:line="276" w:lineRule="auto"/>
              <w:jc w:val="center"/>
              <w:cnfStyle w:val="000000000000"/>
              <w:rPr>
                <w:rFonts w:ascii="Myriad Pro" w:hAnsi="Myriad Pro" w:cs="Arial"/>
                <w:color w:val="000000"/>
                <w:sz w:val="20"/>
                <w:szCs w:val="20"/>
              </w:rPr>
            </w:pPr>
            <w:r w:rsidRPr="00E54BD7">
              <w:rPr>
                <w:rFonts w:ascii="Myriad Pro" w:hAnsi="Myriad Pro" w:cs="Arial"/>
                <w:color w:val="000000"/>
                <w:sz w:val="20"/>
                <w:szCs w:val="20"/>
              </w:rPr>
              <w:t>23,3</w:t>
            </w:r>
          </w:p>
        </w:tc>
      </w:tr>
      <w:tr w:rsidR="00CD5274" w:rsidRPr="00E54BD7" w:rsidTr="0058562C">
        <w:trPr>
          <w:jc w:val="center"/>
        </w:trPr>
        <w:tc>
          <w:tcPr>
            <w:cnfStyle w:val="001000000000"/>
            <w:tcW w:w="4378" w:type="dxa"/>
            <w:vMerge w:val="restart"/>
            <w:tcBorders>
              <w:top w:val="single" w:sz="4" w:space="0" w:color="auto"/>
              <w:bottom w:val="nil"/>
              <w:right w:val="nil"/>
            </w:tcBorders>
            <w:shd w:val="clear" w:color="auto" w:fill="FFFFFF" w:themeFill="background1"/>
          </w:tcPr>
          <w:p w:rsidR="00CD5274" w:rsidRPr="00E54BD7" w:rsidRDefault="00CD5274" w:rsidP="00E54BD7">
            <w:pPr>
              <w:spacing w:line="276" w:lineRule="auto"/>
              <w:rPr>
                <w:rFonts w:ascii="Myriad Pro" w:hAnsi="Myriad Pro" w:cs="Arial"/>
                <w:b/>
                <w:sz w:val="20"/>
                <w:szCs w:val="20"/>
              </w:rPr>
            </w:pPr>
            <w:r w:rsidRPr="00E54BD7">
              <w:rPr>
                <w:rFonts w:ascii="Myriad Pro" w:hAnsi="Myriad Pro" w:cs="Arial"/>
                <w:b/>
                <w:bCs/>
                <w:color w:val="000000"/>
                <w:sz w:val="20"/>
                <w:szCs w:val="20"/>
              </w:rPr>
              <w:t>Πιστεύεις ότι η έλλειψη πειθαρχίας συντελεί στην χαμηλή ποιότητα εκπαίδευσης;</w:t>
            </w:r>
          </w:p>
        </w:tc>
        <w:tc>
          <w:tcPr>
            <w:tcW w:w="1704" w:type="dxa"/>
            <w:tcBorders>
              <w:top w:val="single" w:sz="4" w:space="0" w:color="auto"/>
              <w:left w:val="nil"/>
              <w:bottom w:val="nil"/>
              <w:right w:val="nil"/>
            </w:tcBorders>
            <w:shd w:val="clear" w:color="auto" w:fill="FFFFFF" w:themeFill="background1"/>
          </w:tcPr>
          <w:p w:rsidR="00CD5274" w:rsidRPr="00CD5274" w:rsidRDefault="00CD5274" w:rsidP="00E54BD7">
            <w:pPr>
              <w:autoSpaceDE w:val="0"/>
              <w:autoSpaceDN w:val="0"/>
              <w:adjustRightInd w:val="0"/>
              <w:spacing w:line="276" w:lineRule="auto"/>
              <w:cnfStyle w:val="000000000000"/>
              <w:rPr>
                <w:rFonts w:ascii="Myriad Pro" w:hAnsi="Myriad Pro" w:cs="Arial"/>
                <w:color w:val="000000"/>
                <w:sz w:val="20"/>
                <w:szCs w:val="20"/>
              </w:rPr>
            </w:pPr>
            <w:r w:rsidRPr="00CD5274">
              <w:rPr>
                <w:rFonts w:ascii="Myriad Pro" w:hAnsi="Myriad Pro" w:cs="Arial"/>
                <w:color w:val="000000"/>
                <w:sz w:val="20"/>
                <w:szCs w:val="20"/>
              </w:rPr>
              <w:t>καθόλου</w:t>
            </w:r>
          </w:p>
        </w:tc>
        <w:tc>
          <w:tcPr>
            <w:tcW w:w="1408" w:type="dxa"/>
            <w:tcBorders>
              <w:top w:val="single" w:sz="4" w:space="0" w:color="auto"/>
              <w:left w:val="nil"/>
              <w:bottom w:val="nil"/>
              <w:right w:val="nil"/>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9</w:t>
            </w:r>
          </w:p>
        </w:tc>
        <w:tc>
          <w:tcPr>
            <w:tcW w:w="1168" w:type="dxa"/>
            <w:tcBorders>
              <w:top w:val="single" w:sz="4" w:space="0" w:color="auto"/>
              <w:left w:val="nil"/>
              <w:bottom w:val="nil"/>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7,5</w:t>
            </w:r>
          </w:p>
        </w:tc>
      </w:tr>
      <w:tr w:rsidR="00CD5274" w:rsidRPr="00E54BD7" w:rsidTr="0058562C">
        <w:trPr>
          <w:jc w:val="center"/>
        </w:trPr>
        <w:tc>
          <w:tcPr>
            <w:cnfStyle w:val="001000000000"/>
            <w:tcW w:w="4378" w:type="dxa"/>
            <w:vMerge/>
            <w:tcBorders>
              <w:top w:val="nil"/>
              <w:bottom w:val="nil"/>
              <w:right w:val="nil"/>
            </w:tcBorders>
            <w:shd w:val="clear" w:color="auto" w:fill="FFFFFF" w:themeFill="background1"/>
          </w:tcPr>
          <w:p w:rsidR="00CD5274" w:rsidRPr="00E54BD7" w:rsidRDefault="00CD5274" w:rsidP="00E54BD7">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D5274" w:rsidRPr="00CD5274" w:rsidRDefault="00CD5274" w:rsidP="00E54BD7">
            <w:pPr>
              <w:autoSpaceDE w:val="0"/>
              <w:autoSpaceDN w:val="0"/>
              <w:adjustRightInd w:val="0"/>
              <w:spacing w:line="276" w:lineRule="auto"/>
              <w:cnfStyle w:val="000000000000"/>
              <w:rPr>
                <w:rFonts w:ascii="Myriad Pro" w:hAnsi="Myriad Pro" w:cs="Arial"/>
                <w:color w:val="000000"/>
                <w:sz w:val="20"/>
                <w:szCs w:val="20"/>
              </w:rPr>
            </w:pPr>
            <w:r w:rsidRPr="00CD5274">
              <w:rPr>
                <w:rFonts w:ascii="Myriad Pro" w:hAnsi="Myriad Pro" w:cs="Arial"/>
                <w:color w:val="000000"/>
                <w:sz w:val="20"/>
                <w:szCs w:val="20"/>
              </w:rPr>
              <w:t>μέτρια</w:t>
            </w:r>
          </w:p>
        </w:tc>
        <w:tc>
          <w:tcPr>
            <w:tcW w:w="1408" w:type="dxa"/>
            <w:tcBorders>
              <w:top w:val="nil"/>
              <w:left w:val="nil"/>
              <w:bottom w:val="nil"/>
              <w:right w:val="nil"/>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48</w:t>
            </w:r>
          </w:p>
        </w:tc>
        <w:tc>
          <w:tcPr>
            <w:tcW w:w="1168" w:type="dxa"/>
            <w:tcBorders>
              <w:top w:val="nil"/>
              <w:left w:val="nil"/>
              <w:bottom w:val="nil"/>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40,0</w:t>
            </w:r>
          </w:p>
        </w:tc>
      </w:tr>
      <w:tr w:rsidR="00CD5274" w:rsidRPr="00E54BD7" w:rsidTr="0058562C">
        <w:trPr>
          <w:jc w:val="center"/>
        </w:trPr>
        <w:tc>
          <w:tcPr>
            <w:cnfStyle w:val="001000000000"/>
            <w:tcW w:w="4378" w:type="dxa"/>
            <w:vMerge/>
            <w:tcBorders>
              <w:top w:val="nil"/>
              <w:bottom w:val="single" w:sz="4" w:space="0" w:color="auto"/>
              <w:right w:val="nil"/>
            </w:tcBorders>
            <w:shd w:val="clear" w:color="auto" w:fill="FFFFFF" w:themeFill="background1"/>
          </w:tcPr>
          <w:p w:rsidR="00CD5274" w:rsidRPr="00E54BD7" w:rsidRDefault="00CD5274" w:rsidP="00E54BD7">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CD5274" w:rsidRPr="00CD5274" w:rsidRDefault="00CD5274" w:rsidP="00E54BD7">
            <w:pPr>
              <w:autoSpaceDE w:val="0"/>
              <w:autoSpaceDN w:val="0"/>
              <w:adjustRightInd w:val="0"/>
              <w:spacing w:line="276" w:lineRule="auto"/>
              <w:cnfStyle w:val="000000000000"/>
              <w:rPr>
                <w:rFonts w:ascii="Myriad Pro" w:hAnsi="Myriad Pro" w:cs="Arial"/>
                <w:color w:val="000000"/>
                <w:sz w:val="20"/>
                <w:szCs w:val="20"/>
              </w:rPr>
            </w:pPr>
            <w:r w:rsidRPr="00CD5274">
              <w:rPr>
                <w:rFonts w:ascii="Myriad Pro" w:hAnsi="Myriad Pro" w:cs="Arial"/>
                <w:color w:val="000000"/>
                <w:sz w:val="20"/>
                <w:szCs w:val="20"/>
              </w:rPr>
              <w:t>πολύ</w:t>
            </w:r>
          </w:p>
        </w:tc>
        <w:tc>
          <w:tcPr>
            <w:tcW w:w="1408" w:type="dxa"/>
            <w:tcBorders>
              <w:top w:val="nil"/>
              <w:left w:val="nil"/>
              <w:bottom w:val="single" w:sz="4" w:space="0" w:color="auto"/>
              <w:right w:val="nil"/>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63</w:t>
            </w:r>
          </w:p>
        </w:tc>
        <w:tc>
          <w:tcPr>
            <w:tcW w:w="1168" w:type="dxa"/>
            <w:tcBorders>
              <w:top w:val="nil"/>
              <w:left w:val="nil"/>
              <w:bottom w:val="single" w:sz="4" w:space="0" w:color="auto"/>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52,5</w:t>
            </w:r>
          </w:p>
        </w:tc>
      </w:tr>
      <w:tr w:rsidR="00CD5274" w:rsidRPr="00E54BD7" w:rsidTr="0058562C">
        <w:trPr>
          <w:jc w:val="center"/>
        </w:trPr>
        <w:tc>
          <w:tcPr>
            <w:cnfStyle w:val="001000000000"/>
            <w:tcW w:w="4378" w:type="dxa"/>
            <w:vMerge w:val="restart"/>
            <w:tcBorders>
              <w:top w:val="single" w:sz="4" w:space="0" w:color="auto"/>
              <w:bottom w:val="nil"/>
              <w:right w:val="nil"/>
            </w:tcBorders>
            <w:shd w:val="clear" w:color="auto" w:fill="FFFFFF" w:themeFill="background1"/>
          </w:tcPr>
          <w:p w:rsidR="00CD5274" w:rsidRPr="00E54BD7" w:rsidRDefault="00CD5274" w:rsidP="00E54BD7">
            <w:pPr>
              <w:spacing w:line="276" w:lineRule="auto"/>
              <w:rPr>
                <w:rFonts w:ascii="Myriad Pro" w:hAnsi="Myriad Pro" w:cs="Arial"/>
                <w:b/>
                <w:sz w:val="20"/>
                <w:szCs w:val="20"/>
              </w:rPr>
            </w:pPr>
            <w:r w:rsidRPr="00E54BD7">
              <w:rPr>
                <w:rFonts w:ascii="Myriad Pro" w:hAnsi="Myriad Pro" w:cs="Arial"/>
                <w:b/>
                <w:bCs/>
                <w:color w:val="000000"/>
                <w:sz w:val="20"/>
                <w:szCs w:val="20"/>
              </w:rPr>
              <w:t>Πιστεύεις ότι η  έλλειψη υποδομών χρηματοδότησης συντελεί στην χαμηλή ποιότητα εκπαίδευσης;</w:t>
            </w:r>
          </w:p>
        </w:tc>
        <w:tc>
          <w:tcPr>
            <w:tcW w:w="1704" w:type="dxa"/>
            <w:tcBorders>
              <w:top w:val="single" w:sz="4" w:space="0" w:color="auto"/>
              <w:left w:val="nil"/>
              <w:bottom w:val="nil"/>
              <w:right w:val="nil"/>
            </w:tcBorders>
            <w:shd w:val="clear" w:color="auto" w:fill="FFFFFF" w:themeFill="background1"/>
          </w:tcPr>
          <w:p w:rsidR="00CD5274" w:rsidRPr="00CD5274" w:rsidRDefault="00CD5274" w:rsidP="00E54BD7">
            <w:pPr>
              <w:autoSpaceDE w:val="0"/>
              <w:autoSpaceDN w:val="0"/>
              <w:adjustRightInd w:val="0"/>
              <w:spacing w:line="276" w:lineRule="auto"/>
              <w:cnfStyle w:val="000000000000"/>
              <w:rPr>
                <w:rFonts w:ascii="Myriad Pro" w:hAnsi="Myriad Pro" w:cs="Arial"/>
                <w:color w:val="000000"/>
                <w:sz w:val="20"/>
                <w:szCs w:val="20"/>
              </w:rPr>
            </w:pPr>
            <w:r w:rsidRPr="00CD5274">
              <w:rPr>
                <w:rFonts w:ascii="Myriad Pro" w:hAnsi="Myriad Pro" w:cs="Arial"/>
                <w:color w:val="000000"/>
                <w:sz w:val="20"/>
                <w:szCs w:val="20"/>
              </w:rPr>
              <w:t>καθόλου</w:t>
            </w:r>
          </w:p>
        </w:tc>
        <w:tc>
          <w:tcPr>
            <w:tcW w:w="1408" w:type="dxa"/>
            <w:tcBorders>
              <w:top w:val="single" w:sz="4" w:space="0" w:color="auto"/>
              <w:left w:val="nil"/>
              <w:bottom w:val="nil"/>
              <w:right w:val="nil"/>
            </w:tcBorders>
            <w:shd w:val="clear" w:color="auto" w:fill="FFFFFF" w:themeFill="background1"/>
          </w:tcPr>
          <w:p w:rsidR="00CD5274" w:rsidRPr="00CD5274" w:rsidRDefault="00CD5274" w:rsidP="00E54BD7">
            <w:pPr>
              <w:autoSpaceDE w:val="0"/>
              <w:autoSpaceDN w:val="0"/>
              <w:adjustRightInd w:val="0"/>
              <w:spacing w:line="276" w:lineRule="auto"/>
              <w:jc w:val="center"/>
              <w:cnfStyle w:val="000000000000"/>
              <w:rPr>
                <w:rFonts w:ascii="Myriad Pro" w:hAnsi="Myriad Pro" w:cs="Arial"/>
                <w:color w:val="000000"/>
                <w:sz w:val="20"/>
                <w:szCs w:val="20"/>
              </w:rPr>
            </w:pPr>
            <w:r w:rsidRPr="00CD5274">
              <w:rPr>
                <w:rFonts w:ascii="Myriad Pro" w:hAnsi="Myriad Pro" w:cs="Arial"/>
                <w:color w:val="000000"/>
                <w:sz w:val="20"/>
                <w:szCs w:val="20"/>
              </w:rPr>
              <w:t>10</w:t>
            </w:r>
          </w:p>
        </w:tc>
        <w:tc>
          <w:tcPr>
            <w:tcW w:w="1168" w:type="dxa"/>
            <w:tcBorders>
              <w:top w:val="single" w:sz="4" w:space="0" w:color="auto"/>
              <w:left w:val="nil"/>
              <w:bottom w:val="nil"/>
            </w:tcBorders>
            <w:shd w:val="clear" w:color="auto" w:fill="FFFFFF" w:themeFill="background1"/>
          </w:tcPr>
          <w:p w:rsidR="00CD5274" w:rsidRPr="00CD5274" w:rsidRDefault="00CD5274" w:rsidP="00E54BD7">
            <w:pPr>
              <w:autoSpaceDE w:val="0"/>
              <w:autoSpaceDN w:val="0"/>
              <w:adjustRightInd w:val="0"/>
              <w:spacing w:line="276" w:lineRule="auto"/>
              <w:jc w:val="center"/>
              <w:cnfStyle w:val="000000000000"/>
              <w:rPr>
                <w:rFonts w:ascii="Myriad Pro" w:hAnsi="Myriad Pro" w:cs="Arial"/>
                <w:color w:val="000000"/>
                <w:sz w:val="20"/>
                <w:szCs w:val="20"/>
              </w:rPr>
            </w:pPr>
            <w:r w:rsidRPr="00CD5274">
              <w:rPr>
                <w:rFonts w:ascii="Myriad Pro" w:hAnsi="Myriad Pro" w:cs="Arial"/>
                <w:color w:val="000000"/>
                <w:sz w:val="20"/>
                <w:szCs w:val="20"/>
              </w:rPr>
              <w:t>8,3</w:t>
            </w:r>
          </w:p>
        </w:tc>
      </w:tr>
      <w:tr w:rsidR="00CD5274" w:rsidRPr="00E54BD7" w:rsidTr="0058562C">
        <w:trPr>
          <w:jc w:val="center"/>
        </w:trPr>
        <w:tc>
          <w:tcPr>
            <w:cnfStyle w:val="001000000000"/>
            <w:tcW w:w="4378" w:type="dxa"/>
            <w:vMerge/>
            <w:tcBorders>
              <w:top w:val="nil"/>
              <w:bottom w:val="nil"/>
              <w:right w:val="nil"/>
            </w:tcBorders>
            <w:shd w:val="clear" w:color="auto" w:fill="FFFFFF" w:themeFill="background1"/>
          </w:tcPr>
          <w:p w:rsidR="00CD5274" w:rsidRPr="00E54BD7" w:rsidRDefault="00CD5274" w:rsidP="00E54BD7">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D5274" w:rsidRPr="00CD5274" w:rsidRDefault="00CD5274" w:rsidP="00E54BD7">
            <w:pPr>
              <w:autoSpaceDE w:val="0"/>
              <w:autoSpaceDN w:val="0"/>
              <w:adjustRightInd w:val="0"/>
              <w:spacing w:line="276" w:lineRule="auto"/>
              <w:cnfStyle w:val="000000000000"/>
              <w:rPr>
                <w:rFonts w:ascii="Myriad Pro" w:hAnsi="Myriad Pro" w:cs="Arial"/>
                <w:color w:val="000000"/>
                <w:sz w:val="20"/>
                <w:szCs w:val="20"/>
              </w:rPr>
            </w:pPr>
            <w:r w:rsidRPr="00CD5274">
              <w:rPr>
                <w:rFonts w:ascii="Myriad Pro" w:hAnsi="Myriad Pro" w:cs="Arial"/>
                <w:color w:val="000000"/>
                <w:sz w:val="20"/>
                <w:szCs w:val="20"/>
              </w:rPr>
              <w:t>μέτρια</w:t>
            </w:r>
          </w:p>
        </w:tc>
        <w:tc>
          <w:tcPr>
            <w:tcW w:w="1408" w:type="dxa"/>
            <w:tcBorders>
              <w:top w:val="nil"/>
              <w:left w:val="nil"/>
              <w:bottom w:val="nil"/>
              <w:right w:val="nil"/>
            </w:tcBorders>
            <w:shd w:val="clear" w:color="auto" w:fill="FFFFFF" w:themeFill="background1"/>
          </w:tcPr>
          <w:p w:rsidR="00CD5274" w:rsidRPr="00CD5274" w:rsidRDefault="00CD5274" w:rsidP="00E54BD7">
            <w:pPr>
              <w:autoSpaceDE w:val="0"/>
              <w:autoSpaceDN w:val="0"/>
              <w:adjustRightInd w:val="0"/>
              <w:spacing w:line="276" w:lineRule="auto"/>
              <w:jc w:val="center"/>
              <w:cnfStyle w:val="000000000000"/>
              <w:rPr>
                <w:rFonts w:ascii="Myriad Pro" w:hAnsi="Myriad Pro" w:cs="Arial"/>
                <w:color w:val="000000"/>
                <w:sz w:val="20"/>
                <w:szCs w:val="20"/>
              </w:rPr>
            </w:pPr>
            <w:r w:rsidRPr="00CD5274">
              <w:rPr>
                <w:rFonts w:ascii="Myriad Pro" w:hAnsi="Myriad Pro" w:cs="Arial"/>
                <w:color w:val="000000"/>
                <w:sz w:val="20"/>
                <w:szCs w:val="20"/>
              </w:rPr>
              <w:t>44</w:t>
            </w:r>
          </w:p>
        </w:tc>
        <w:tc>
          <w:tcPr>
            <w:tcW w:w="1168" w:type="dxa"/>
            <w:tcBorders>
              <w:top w:val="nil"/>
              <w:left w:val="nil"/>
              <w:bottom w:val="nil"/>
            </w:tcBorders>
            <w:shd w:val="clear" w:color="auto" w:fill="FFFFFF" w:themeFill="background1"/>
          </w:tcPr>
          <w:p w:rsidR="00CD5274" w:rsidRPr="00CD5274" w:rsidRDefault="00CD5274" w:rsidP="00E54BD7">
            <w:pPr>
              <w:autoSpaceDE w:val="0"/>
              <w:autoSpaceDN w:val="0"/>
              <w:adjustRightInd w:val="0"/>
              <w:spacing w:line="276" w:lineRule="auto"/>
              <w:jc w:val="center"/>
              <w:cnfStyle w:val="000000000000"/>
              <w:rPr>
                <w:rFonts w:ascii="Myriad Pro" w:hAnsi="Myriad Pro" w:cs="Arial"/>
                <w:color w:val="000000"/>
                <w:sz w:val="20"/>
                <w:szCs w:val="20"/>
              </w:rPr>
            </w:pPr>
            <w:r w:rsidRPr="00CD5274">
              <w:rPr>
                <w:rFonts w:ascii="Myriad Pro" w:hAnsi="Myriad Pro" w:cs="Arial"/>
                <w:color w:val="000000"/>
                <w:sz w:val="20"/>
                <w:szCs w:val="20"/>
              </w:rPr>
              <w:t>36,7</w:t>
            </w:r>
          </w:p>
        </w:tc>
      </w:tr>
      <w:tr w:rsidR="00CD5274" w:rsidRPr="00E54BD7" w:rsidTr="0058562C">
        <w:trPr>
          <w:jc w:val="center"/>
        </w:trPr>
        <w:tc>
          <w:tcPr>
            <w:cnfStyle w:val="001000000000"/>
            <w:tcW w:w="4378" w:type="dxa"/>
            <w:vMerge/>
            <w:tcBorders>
              <w:top w:val="nil"/>
              <w:bottom w:val="single" w:sz="4" w:space="0" w:color="auto"/>
              <w:right w:val="nil"/>
            </w:tcBorders>
            <w:shd w:val="clear" w:color="auto" w:fill="FFFFFF" w:themeFill="background1"/>
          </w:tcPr>
          <w:p w:rsidR="00CD5274" w:rsidRPr="00E54BD7" w:rsidRDefault="00CD5274" w:rsidP="00E54BD7">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CD5274" w:rsidRPr="00CD5274" w:rsidRDefault="00CD5274" w:rsidP="00E54BD7">
            <w:pPr>
              <w:autoSpaceDE w:val="0"/>
              <w:autoSpaceDN w:val="0"/>
              <w:adjustRightInd w:val="0"/>
              <w:spacing w:line="276" w:lineRule="auto"/>
              <w:cnfStyle w:val="000000000000"/>
              <w:rPr>
                <w:rFonts w:ascii="Myriad Pro" w:hAnsi="Myriad Pro" w:cs="Arial"/>
                <w:color w:val="000000"/>
                <w:sz w:val="20"/>
                <w:szCs w:val="20"/>
              </w:rPr>
            </w:pPr>
            <w:r w:rsidRPr="00CD5274">
              <w:rPr>
                <w:rFonts w:ascii="Myriad Pro" w:hAnsi="Myriad Pro" w:cs="Arial"/>
                <w:color w:val="000000"/>
                <w:sz w:val="20"/>
                <w:szCs w:val="20"/>
              </w:rPr>
              <w:t>πολύ</w:t>
            </w:r>
          </w:p>
        </w:tc>
        <w:tc>
          <w:tcPr>
            <w:tcW w:w="1408" w:type="dxa"/>
            <w:tcBorders>
              <w:top w:val="nil"/>
              <w:left w:val="nil"/>
              <w:bottom w:val="single" w:sz="4" w:space="0" w:color="auto"/>
              <w:right w:val="nil"/>
            </w:tcBorders>
            <w:shd w:val="clear" w:color="auto" w:fill="FFFFFF" w:themeFill="background1"/>
          </w:tcPr>
          <w:p w:rsidR="00CD5274" w:rsidRPr="00CD5274" w:rsidRDefault="00CD5274" w:rsidP="00E54BD7">
            <w:pPr>
              <w:autoSpaceDE w:val="0"/>
              <w:autoSpaceDN w:val="0"/>
              <w:adjustRightInd w:val="0"/>
              <w:spacing w:line="276" w:lineRule="auto"/>
              <w:jc w:val="center"/>
              <w:cnfStyle w:val="000000000000"/>
              <w:rPr>
                <w:rFonts w:ascii="Myriad Pro" w:hAnsi="Myriad Pro" w:cs="Arial"/>
                <w:color w:val="000000"/>
                <w:sz w:val="20"/>
                <w:szCs w:val="20"/>
              </w:rPr>
            </w:pPr>
            <w:r w:rsidRPr="00CD5274">
              <w:rPr>
                <w:rFonts w:ascii="Myriad Pro" w:hAnsi="Myriad Pro" w:cs="Arial"/>
                <w:color w:val="000000"/>
                <w:sz w:val="20"/>
                <w:szCs w:val="20"/>
              </w:rPr>
              <w:t>66</w:t>
            </w:r>
          </w:p>
        </w:tc>
        <w:tc>
          <w:tcPr>
            <w:tcW w:w="1168" w:type="dxa"/>
            <w:tcBorders>
              <w:top w:val="nil"/>
              <w:left w:val="nil"/>
              <w:bottom w:val="single" w:sz="4" w:space="0" w:color="auto"/>
            </w:tcBorders>
            <w:shd w:val="clear" w:color="auto" w:fill="FFFFFF" w:themeFill="background1"/>
          </w:tcPr>
          <w:p w:rsidR="00CD5274" w:rsidRPr="00CD5274" w:rsidRDefault="00CD5274" w:rsidP="00E54BD7">
            <w:pPr>
              <w:autoSpaceDE w:val="0"/>
              <w:autoSpaceDN w:val="0"/>
              <w:adjustRightInd w:val="0"/>
              <w:spacing w:line="276" w:lineRule="auto"/>
              <w:jc w:val="center"/>
              <w:cnfStyle w:val="000000000000"/>
              <w:rPr>
                <w:rFonts w:ascii="Myriad Pro" w:hAnsi="Myriad Pro" w:cs="Arial"/>
                <w:color w:val="000000"/>
                <w:sz w:val="20"/>
                <w:szCs w:val="20"/>
              </w:rPr>
            </w:pPr>
            <w:r w:rsidRPr="00CD5274">
              <w:rPr>
                <w:rFonts w:ascii="Myriad Pro" w:hAnsi="Myriad Pro" w:cs="Arial"/>
                <w:color w:val="000000"/>
                <w:sz w:val="20"/>
                <w:szCs w:val="20"/>
              </w:rPr>
              <w:t>55,0</w:t>
            </w:r>
          </w:p>
        </w:tc>
      </w:tr>
      <w:tr w:rsidR="00CD5274" w:rsidRPr="00E54BD7" w:rsidTr="0058562C">
        <w:trPr>
          <w:jc w:val="center"/>
        </w:trPr>
        <w:tc>
          <w:tcPr>
            <w:cnfStyle w:val="001000000000"/>
            <w:tcW w:w="4378" w:type="dxa"/>
            <w:vMerge w:val="restart"/>
            <w:tcBorders>
              <w:top w:val="single" w:sz="4" w:space="0" w:color="auto"/>
              <w:bottom w:val="nil"/>
              <w:right w:val="nil"/>
            </w:tcBorders>
            <w:shd w:val="clear" w:color="auto" w:fill="FFFFFF" w:themeFill="background1"/>
          </w:tcPr>
          <w:p w:rsidR="00CD5274" w:rsidRPr="00E54BD7" w:rsidRDefault="00CD5274" w:rsidP="00E54BD7">
            <w:pPr>
              <w:spacing w:line="276" w:lineRule="auto"/>
              <w:rPr>
                <w:rFonts w:ascii="Myriad Pro" w:hAnsi="Myriad Pro" w:cs="Arial"/>
                <w:b/>
                <w:sz w:val="20"/>
                <w:szCs w:val="20"/>
              </w:rPr>
            </w:pPr>
            <w:r w:rsidRPr="00E54BD7">
              <w:rPr>
                <w:rFonts w:ascii="Myriad Pro" w:hAnsi="Myriad Pro" w:cs="Arial"/>
                <w:b/>
                <w:bCs/>
                <w:color w:val="000000"/>
                <w:sz w:val="20"/>
                <w:szCs w:val="20"/>
              </w:rPr>
              <w:t>Πιστεύεις ότι η  εκπαιδευτικοί με περιορισμένη κατάρτιση συντελεί στην χαμηλή ποιότητα εκπαίδευσης;</w:t>
            </w:r>
          </w:p>
        </w:tc>
        <w:tc>
          <w:tcPr>
            <w:tcW w:w="1704" w:type="dxa"/>
            <w:tcBorders>
              <w:top w:val="single" w:sz="4" w:space="0" w:color="auto"/>
              <w:left w:val="nil"/>
              <w:bottom w:val="nil"/>
              <w:right w:val="nil"/>
            </w:tcBorders>
            <w:shd w:val="clear" w:color="auto" w:fill="FFFFFF" w:themeFill="background1"/>
          </w:tcPr>
          <w:p w:rsidR="00CD5274" w:rsidRPr="00CD5274" w:rsidRDefault="00CD5274" w:rsidP="00E54BD7">
            <w:pPr>
              <w:autoSpaceDE w:val="0"/>
              <w:autoSpaceDN w:val="0"/>
              <w:adjustRightInd w:val="0"/>
              <w:spacing w:line="276" w:lineRule="auto"/>
              <w:cnfStyle w:val="000000000000"/>
              <w:rPr>
                <w:rFonts w:ascii="Myriad Pro" w:hAnsi="Myriad Pro" w:cs="Arial"/>
                <w:color w:val="000000"/>
                <w:sz w:val="20"/>
                <w:szCs w:val="20"/>
              </w:rPr>
            </w:pPr>
            <w:r w:rsidRPr="00CD5274">
              <w:rPr>
                <w:rFonts w:ascii="Myriad Pro" w:hAnsi="Myriad Pro" w:cs="Arial"/>
                <w:color w:val="000000"/>
                <w:sz w:val="20"/>
                <w:szCs w:val="20"/>
              </w:rPr>
              <w:t>καθόλου</w:t>
            </w:r>
          </w:p>
        </w:tc>
        <w:tc>
          <w:tcPr>
            <w:tcW w:w="1408" w:type="dxa"/>
            <w:tcBorders>
              <w:top w:val="single" w:sz="4" w:space="0" w:color="auto"/>
              <w:left w:val="nil"/>
              <w:bottom w:val="nil"/>
              <w:right w:val="nil"/>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8</w:t>
            </w:r>
          </w:p>
        </w:tc>
        <w:tc>
          <w:tcPr>
            <w:tcW w:w="1168" w:type="dxa"/>
            <w:tcBorders>
              <w:top w:val="single" w:sz="4" w:space="0" w:color="auto"/>
              <w:left w:val="nil"/>
              <w:bottom w:val="nil"/>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6,7</w:t>
            </w:r>
          </w:p>
        </w:tc>
      </w:tr>
      <w:tr w:rsidR="00CD5274" w:rsidRPr="00E54BD7" w:rsidTr="0058562C">
        <w:trPr>
          <w:jc w:val="center"/>
        </w:trPr>
        <w:tc>
          <w:tcPr>
            <w:cnfStyle w:val="001000000000"/>
            <w:tcW w:w="4378" w:type="dxa"/>
            <w:vMerge/>
            <w:tcBorders>
              <w:top w:val="nil"/>
              <w:bottom w:val="nil"/>
              <w:right w:val="nil"/>
            </w:tcBorders>
            <w:shd w:val="clear" w:color="auto" w:fill="FFFFFF" w:themeFill="background1"/>
          </w:tcPr>
          <w:p w:rsidR="00CD5274" w:rsidRPr="00E54BD7" w:rsidRDefault="00CD5274" w:rsidP="00E54BD7">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D5274" w:rsidRPr="00CD5274" w:rsidRDefault="00CD5274" w:rsidP="00E54BD7">
            <w:pPr>
              <w:autoSpaceDE w:val="0"/>
              <w:autoSpaceDN w:val="0"/>
              <w:adjustRightInd w:val="0"/>
              <w:spacing w:line="276" w:lineRule="auto"/>
              <w:cnfStyle w:val="000000000000"/>
              <w:rPr>
                <w:rFonts w:ascii="Myriad Pro" w:hAnsi="Myriad Pro" w:cs="Arial"/>
                <w:color w:val="000000"/>
                <w:sz w:val="20"/>
                <w:szCs w:val="20"/>
              </w:rPr>
            </w:pPr>
            <w:r w:rsidRPr="00CD5274">
              <w:rPr>
                <w:rFonts w:ascii="Myriad Pro" w:hAnsi="Myriad Pro" w:cs="Arial"/>
                <w:color w:val="000000"/>
                <w:sz w:val="20"/>
                <w:szCs w:val="20"/>
              </w:rPr>
              <w:t>μέτρια</w:t>
            </w:r>
          </w:p>
        </w:tc>
        <w:tc>
          <w:tcPr>
            <w:tcW w:w="1408" w:type="dxa"/>
            <w:tcBorders>
              <w:top w:val="nil"/>
              <w:left w:val="nil"/>
              <w:bottom w:val="nil"/>
              <w:right w:val="nil"/>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54</w:t>
            </w:r>
          </w:p>
        </w:tc>
        <w:tc>
          <w:tcPr>
            <w:tcW w:w="1168" w:type="dxa"/>
            <w:tcBorders>
              <w:top w:val="nil"/>
              <w:left w:val="nil"/>
              <w:bottom w:val="nil"/>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45,0</w:t>
            </w:r>
          </w:p>
        </w:tc>
      </w:tr>
      <w:tr w:rsidR="00CD5274" w:rsidRPr="00E54BD7" w:rsidTr="0058562C">
        <w:trPr>
          <w:trHeight w:val="70"/>
          <w:jc w:val="center"/>
        </w:trPr>
        <w:tc>
          <w:tcPr>
            <w:cnfStyle w:val="001000000000"/>
            <w:tcW w:w="4378" w:type="dxa"/>
            <w:vMerge/>
            <w:tcBorders>
              <w:top w:val="nil"/>
              <w:bottom w:val="single" w:sz="4" w:space="0" w:color="auto"/>
              <w:right w:val="nil"/>
            </w:tcBorders>
            <w:shd w:val="clear" w:color="auto" w:fill="FFFFFF" w:themeFill="background1"/>
          </w:tcPr>
          <w:p w:rsidR="00CD5274" w:rsidRPr="00E54BD7" w:rsidRDefault="00CD5274" w:rsidP="00E54BD7">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CD5274" w:rsidRPr="00CD5274" w:rsidRDefault="00CD5274" w:rsidP="00E54BD7">
            <w:pPr>
              <w:autoSpaceDE w:val="0"/>
              <w:autoSpaceDN w:val="0"/>
              <w:adjustRightInd w:val="0"/>
              <w:spacing w:line="276" w:lineRule="auto"/>
              <w:cnfStyle w:val="000000000000"/>
              <w:rPr>
                <w:rFonts w:ascii="Myriad Pro" w:hAnsi="Myriad Pro" w:cs="Arial"/>
                <w:color w:val="000000"/>
                <w:sz w:val="20"/>
                <w:szCs w:val="20"/>
              </w:rPr>
            </w:pPr>
            <w:r w:rsidRPr="00CD5274">
              <w:rPr>
                <w:rFonts w:ascii="Myriad Pro" w:hAnsi="Myriad Pro" w:cs="Arial"/>
                <w:color w:val="000000"/>
                <w:sz w:val="20"/>
                <w:szCs w:val="20"/>
              </w:rPr>
              <w:t>πολύ</w:t>
            </w:r>
          </w:p>
        </w:tc>
        <w:tc>
          <w:tcPr>
            <w:tcW w:w="1408" w:type="dxa"/>
            <w:tcBorders>
              <w:top w:val="nil"/>
              <w:left w:val="nil"/>
              <w:bottom w:val="single" w:sz="4" w:space="0" w:color="auto"/>
              <w:right w:val="nil"/>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58</w:t>
            </w:r>
          </w:p>
        </w:tc>
        <w:tc>
          <w:tcPr>
            <w:tcW w:w="1168" w:type="dxa"/>
            <w:tcBorders>
              <w:top w:val="nil"/>
              <w:left w:val="nil"/>
              <w:bottom w:val="single" w:sz="4" w:space="0" w:color="auto"/>
            </w:tcBorders>
            <w:shd w:val="clear" w:color="auto" w:fill="FFFFFF" w:themeFill="background1"/>
          </w:tcPr>
          <w:p w:rsidR="00CD5274" w:rsidRPr="00CD5274" w:rsidRDefault="00CD5274" w:rsidP="00CD5274">
            <w:pPr>
              <w:autoSpaceDE w:val="0"/>
              <w:autoSpaceDN w:val="0"/>
              <w:adjustRightInd w:val="0"/>
              <w:spacing w:line="320" w:lineRule="atLeast"/>
              <w:jc w:val="center"/>
              <w:cnfStyle w:val="000000000000"/>
              <w:rPr>
                <w:rFonts w:ascii="Myriad Pro" w:hAnsi="Myriad Pro" w:cs="Arial"/>
                <w:color w:val="000000"/>
                <w:sz w:val="20"/>
                <w:szCs w:val="20"/>
              </w:rPr>
            </w:pPr>
            <w:r w:rsidRPr="00CD5274">
              <w:rPr>
                <w:rFonts w:ascii="Myriad Pro" w:hAnsi="Myriad Pro" w:cs="Arial"/>
                <w:color w:val="000000"/>
                <w:sz w:val="20"/>
                <w:szCs w:val="20"/>
              </w:rPr>
              <w:t>48,3</w:t>
            </w:r>
          </w:p>
        </w:tc>
      </w:tr>
    </w:tbl>
    <w:p w:rsidR="00A11C23" w:rsidRDefault="00A11C23">
      <w:pPr>
        <w:spacing w:after="200" w:line="276" w:lineRule="auto"/>
        <w:rPr>
          <w:rFonts w:ascii="Minion Pro" w:eastAsiaTheme="majorEastAsia" w:hAnsi="Minion Pro" w:cstheme="majorBidi"/>
          <w:bCs/>
          <w:i/>
          <w:color w:val="002060"/>
          <w:sz w:val="26"/>
          <w:szCs w:val="26"/>
          <w:lang w:val="el-GR"/>
        </w:rPr>
      </w:pPr>
    </w:p>
    <w:p w:rsidR="00D0614F" w:rsidRDefault="00D0614F" w:rsidP="00414064">
      <w:pPr>
        <w:pStyle w:val="3"/>
        <w:rPr>
          <w:lang w:val="el-GR"/>
        </w:rPr>
      </w:pPr>
      <w:bookmarkStart w:id="80" w:name="_Toc31456613"/>
      <w:r w:rsidRPr="00414064">
        <w:rPr>
          <w:lang w:val="el-GR"/>
        </w:rPr>
        <w:t>4.1.4 Αποτελέσματα σχετικά με</w:t>
      </w:r>
      <w:r w:rsidR="00414064">
        <w:rPr>
          <w:lang w:val="el-GR"/>
        </w:rPr>
        <w:t xml:space="preserve"> την συμπεριφορά των εφήβων σχετικά με </w:t>
      </w:r>
      <w:r w:rsidRPr="00414064">
        <w:rPr>
          <w:lang w:val="el-GR"/>
        </w:rPr>
        <w:t>την</w:t>
      </w:r>
      <w:r w:rsidR="004C1EB9" w:rsidRPr="00414064">
        <w:rPr>
          <w:lang w:val="el-GR"/>
        </w:rPr>
        <w:t xml:space="preserve"> υγεία</w:t>
      </w:r>
      <w:r w:rsidR="00414064" w:rsidRPr="00414064">
        <w:rPr>
          <w:lang w:val="el-GR"/>
        </w:rPr>
        <w:t xml:space="preserve">, άσκηση, διατροφή και διάφορες συνήθειες </w:t>
      </w:r>
      <w:r w:rsidR="00CD5274">
        <w:rPr>
          <w:lang w:val="el-GR"/>
        </w:rPr>
        <w:t>σας</w:t>
      </w:r>
      <w:bookmarkEnd w:id="80"/>
    </w:p>
    <w:p w:rsidR="00CD5274" w:rsidRDefault="00CD5274" w:rsidP="009E0706">
      <w:pPr>
        <w:spacing w:line="360" w:lineRule="auto"/>
        <w:rPr>
          <w:lang w:val="el-GR"/>
        </w:rPr>
      </w:pPr>
    </w:p>
    <w:p w:rsidR="00E54BD7" w:rsidRPr="00E65463" w:rsidRDefault="00483BDE" w:rsidP="009E0706">
      <w:pPr>
        <w:spacing w:after="240" w:line="360" w:lineRule="auto"/>
        <w:jc w:val="both"/>
        <w:rPr>
          <w:rFonts w:ascii="Myriad Pro" w:hAnsi="Myriad Pro"/>
          <w:lang w:val="el-GR" w:bidi="ar-SA"/>
        </w:rPr>
      </w:pPr>
      <w:r>
        <w:rPr>
          <w:rFonts w:ascii="Myriad Pro" w:hAnsi="Myriad Pro" w:cs="Arial"/>
          <w:lang w:val="el-GR"/>
        </w:rPr>
        <w:t>Στον πίνακα 10</w:t>
      </w:r>
      <w:r w:rsidR="00CD5274" w:rsidRPr="00CD5274">
        <w:rPr>
          <w:rFonts w:ascii="Myriad Pro" w:hAnsi="Myriad Pro" w:cs="Arial"/>
          <w:lang w:val="el-GR"/>
        </w:rPr>
        <w:t xml:space="preserve"> παρουσιάζονται τα αποτελέσματα των εφήβων </w:t>
      </w:r>
      <w:r w:rsidR="00CD5274" w:rsidRPr="00CD5274">
        <w:rPr>
          <w:rFonts w:ascii="Myriad Pro" w:hAnsi="Myriad Pro"/>
          <w:lang w:val="el-GR"/>
        </w:rPr>
        <w:t>ως προς την συμπεριφορά τους σχετικά με την υγεία, άσκηση, δια</w:t>
      </w:r>
      <w:r>
        <w:rPr>
          <w:rFonts w:ascii="Myriad Pro" w:hAnsi="Myriad Pro"/>
          <w:lang w:val="el-GR"/>
        </w:rPr>
        <w:t>τροφή και διάφορες συνήθειες τους</w:t>
      </w:r>
      <w:r w:rsidR="00CD5274" w:rsidRPr="00CD5274">
        <w:rPr>
          <w:rFonts w:ascii="Myriad Pro" w:hAnsi="Myriad Pro"/>
          <w:lang w:val="el-GR"/>
        </w:rPr>
        <w:t xml:space="preserve">. Συγκεκριμένα διαπιστώθηκε ότι: </w:t>
      </w:r>
    </w:p>
    <w:p w:rsidR="009E0706" w:rsidRPr="009E0706" w:rsidRDefault="0006120F" w:rsidP="009E0706">
      <w:pPr>
        <w:spacing w:after="240" w:line="360" w:lineRule="auto"/>
        <w:jc w:val="both"/>
        <w:rPr>
          <w:rFonts w:ascii="Myriad Pro" w:hAnsi="Myriad Pro" w:cs="Arial"/>
          <w:bCs/>
          <w:color w:val="000000"/>
          <w:lang w:val="el-GR"/>
        </w:rPr>
      </w:pPr>
      <w:r>
        <w:rPr>
          <w:rFonts w:ascii="Myriad Pro" w:hAnsi="Myriad Pro"/>
          <w:lang w:val="el-GR"/>
        </w:rPr>
        <w:t>Το 95</w:t>
      </w:r>
      <w:r w:rsidRPr="0006120F">
        <w:rPr>
          <w:rFonts w:ascii="Myriad Pro" w:hAnsi="Myriad Pro"/>
          <w:lang w:val="el-GR"/>
        </w:rPr>
        <w:t xml:space="preserve">% των εφήβων </w:t>
      </w:r>
      <w:r>
        <w:rPr>
          <w:rFonts w:ascii="Myriad Pro" w:hAnsi="Myriad Pro"/>
          <w:lang w:val="el-GR"/>
        </w:rPr>
        <w:t xml:space="preserve">δεν αντιμετωπίζει προβλήματα υγείας και μόνο το 5% </w:t>
      </w:r>
      <w:r w:rsidRPr="0006120F">
        <w:rPr>
          <w:rFonts w:ascii="Myriad Pro" w:hAnsi="Myriad Pro"/>
          <w:lang w:val="el-GR"/>
        </w:rPr>
        <w:t>των</w:t>
      </w:r>
      <w:r>
        <w:rPr>
          <w:rFonts w:ascii="Myriad Pro" w:hAnsi="Myriad Pro"/>
          <w:lang w:val="el-GR"/>
        </w:rPr>
        <w:t xml:space="preserve"> εφήβων</w:t>
      </w:r>
      <w:r w:rsidR="00483BDE">
        <w:rPr>
          <w:rFonts w:ascii="Myriad Pro" w:hAnsi="Myriad Pro"/>
          <w:lang w:val="el-GR"/>
        </w:rPr>
        <w:t xml:space="preserve"> αντιμετωπίζει</w:t>
      </w:r>
      <w:r w:rsidR="00040F69">
        <w:rPr>
          <w:rFonts w:ascii="Myriad Pro" w:hAnsi="Myriad Pro"/>
          <w:lang w:val="el-GR"/>
        </w:rPr>
        <w:t>. Το 75</w:t>
      </w:r>
      <w:r w:rsidRPr="0006120F">
        <w:rPr>
          <w:rFonts w:ascii="Myriad Pro" w:hAnsi="Myriad Pro"/>
          <w:lang w:val="el-GR"/>
        </w:rPr>
        <w:t xml:space="preserve">% των εφήβων πιστεύει ότι </w:t>
      </w:r>
      <w:r w:rsidR="00040F69">
        <w:rPr>
          <w:rFonts w:ascii="Myriad Pro" w:hAnsi="Myriad Pro"/>
          <w:lang w:val="el-GR"/>
        </w:rPr>
        <w:t xml:space="preserve">τρέφεται σωστά ενώ το </w:t>
      </w:r>
      <w:r w:rsidR="00040F69">
        <w:rPr>
          <w:rFonts w:ascii="Myriad Pro" w:hAnsi="Myriad Pro"/>
          <w:lang w:val="el-GR"/>
        </w:rPr>
        <w:lastRenderedPageBreak/>
        <w:t xml:space="preserve">25% </w:t>
      </w:r>
      <w:r w:rsidRPr="0006120F">
        <w:rPr>
          <w:rFonts w:ascii="Myriad Pro" w:hAnsi="Myriad Pro"/>
          <w:lang w:val="el-GR"/>
        </w:rPr>
        <w:t>των εφήβων πιστεύει ότι δεν</w:t>
      </w:r>
      <w:r w:rsidR="00040F69">
        <w:rPr>
          <w:rFonts w:ascii="Myriad Pro" w:hAnsi="Myriad Pro"/>
          <w:lang w:val="el-GR"/>
        </w:rPr>
        <w:t xml:space="preserve"> τρέφεται σωστά</w:t>
      </w:r>
      <w:r w:rsidRPr="0006120F">
        <w:rPr>
          <w:rFonts w:ascii="Myriad Pro" w:hAnsi="Myriad Pro"/>
          <w:lang w:val="el-GR"/>
        </w:rPr>
        <w:t xml:space="preserve">. </w:t>
      </w:r>
      <w:r w:rsidRPr="00786E8B">
        <w:rPr>
          <w:rFonts w:ascii="Myriad Pro" w:hAnsi="Myriad Pro"/>
          <w:lang w:val="el-GR"/>
        </w:rPr>
        <w:t>Το 78,3</w:t>
      </w:r>
      <w:r w:rsidR="00786E8B" w:rsidRPr="00786E8B">
        <w:rPr>
          <w:rFonts w:ascii="Myriad Pro" w:hAnsi="Myriad Pro"/>
          <w:lang w:val="el-GR"/>
        </w:rPr>
        <w:t>% δεν καπνίζει και το 21,7% καπνίζει.</w:t>
      </w:r>
      <w:r w:rsidR="00954209">
        <w:rPr>
          <w:rFonts w:ascii="Myriad Pro" w:hAnsi="Myriad Pro"/>
          <w:lang w:val="el-GR"/>
        </w:rPr>
        <w:t xml:space="preserve"> </w:t>
      </w:r>
      <w:r w:rsidR="003A1340">
        <w:rPr>
          <w:rFonts w:ascii="Myriad Pro" w:hAnsi="Myriad Pro" w:cs="Arial"/>
          <w:bCs/>
          <w:color w:val="000000"/>
          <w:lang w:val="el-GR"/>
        </w:rPr>
        <w:t>Το 31,7% των εφήβων ασχολείται με τον αθλητισμό πάρα πολύ, το 26,7%</w:t>
      </w:r>
      <w:r w:rsidR="00483BDE">
        <w:rPr>
          <w:rFonts w:ascii="Myriad Pro" w:hAnsi="Myriad Pro" w:cs="Arial"/>
          <w:bCs/>
          <w:color w:val="000000"/>
          <w:lang w:val="el-GR"/>
        </w:rPr>
        <w:t xml:space="preserve"> </w:t>
      </w:r>
      <w:r w:rsidR="003A1340">
        <w:rPr>
          <w:rFonts w:ascii="Myriad Pro" w:hAnsi="Myriad Pro" w:cs="Arial"/>
          <w:bCs/>
          <w:color w:val="000000"/>
          <w:lang w:val="el-GR"/>
        </w:rPr>
        <w:t xml:space="preserve">εφήβων ασχολείται  αρκετά, το 25,8%  ασχολείται  μερικές φορές και το 15,8% </w:t>
      </w:r>
      <w:r w:rsidR="00102E05">
        <w:rPr>
          <w:rFonts w:ascii="Myriad Pro" w:hAnsi="Myriad Pro" w:cs="Arial"/>
          <w:bCs/>
          <w:color w:val="000000"/>
          <w:lang w:val="el-GR"/>
        </w:rPr>
        <w:t xml:space="preserve">των </w:t>
      </w:r>
      <w:r w:rsidR="003A1340">
        <w:rPr>
          <w:rFonts w:ascii="Myriad Pro" w:hAnsi="Myriad Pro" w:cs="Arial"/>
          <w:bCs/>
          <w:color w:val="000000"/>
          <w:lang w:val="el-GR"/>
        </w:rPr>
        <w:t>εφήβων ασχολείται με τον αθλητισμό σ</w:t>
      </w:r>
      <w:r w:rsidR="0050079F">
        <w:rPr>
          <w:rFonts w:ascii="Myriad Pro" w:hAnsi="Myriad Pro" w:cs="Arial"/>
          <w:bCs/>
          <w:color w:val="000000"/>
          <w:lang w:val="el-GR"/>
        </w:rPr>
        <w:t xml:space="preserve">πάνια. Το 30,8% των εφήβων </w:t>
      </w:r>
      <w:r w:rsidR="00483BDE">
        <w:rPr>
          <w:rFonts w:ascii="Myriad Pro" w:hAnsi="Myriad Pro" w:cs="Arial"/>
          <w:bCs/>
          <w:color w:val="000000"/>
          <w:lang w:val="el-GR"/>
        </w:rPr>
        <w:t>πάει/</w:t>
      </w:r>
      <w:r w:rsidR="0050079F">
        <w:rPr>
          <w:rFonts w:ascii="Myriad Pro" w:hAnsi="Myriad Pro" w:cs="Arial"/>
          <w:bCs/>
          <w:color w:val="000000"/>
          <w:lang w:val="el-GR"/>
        </w:rPr>
        <w:t>πήγαινε</w:t>
      </w:r>
      <w:r w:rsidR="00954209">
        <w:rPr>
          <w:rFonts w:ascii="Myriad Pro" w:hAnsi="Myriad Pro" w:cs="Arial"/>
          <w:bCs/>
          <w:color w:val="000000"/>
          <w:lang w:val="el-GR"/>
        </w:rPr>
        <w:t xml:space="preserve"> </w:t>
      </w:r>
      <w:r w:rsidR="003A1340">
        <w:rPr>
          <w:rFonts w:ascii="Myriad Pro" w:hAnsi="Myriad Pro" w:cs="Arial"/>
          <w:bCs/>
          <w:color w:val="000000"/>
          <w:lang w:val="el-GR"/>
        </w:rPr>
        <w:t>στο σχολείο με το λε</w:t>
      </w:r>
      <w:r w:rsidR="0050079F">
        <w:rPr>
          <w:rFonts w:ascii="Myriad Pro" w:hAnsi="Myriad Pro" w:cs="Arial"/>
          <w:bCs/>
          <w:color w:val="000000"/>
          <w:lang w:val="el-GR"/>
        </w:rPr>
        <w:t>ω</w:t>
      </w:r>
      <w:r w:rsidR="009E0706">
        <w:rPr>
          <w:rFonts w:ascii="Myriad Pro" w:hAnsi="Myriad Pro" w:cs="Arial"/>
          <w:bCs/>
          <w:color w:val="000000"/>
          <w:lang w:val="el-GR"/>
        </w:rPr>
        <w:t>φορείο, το 30% των εφήβων πάει/πήγαινε</w:t>
      </w:r>
      <w:r w:rsidR="00954209">
        <w:rPr>
          <w:rFonts w:ascii="Myriad Pro" w:hAnsi="Myriad Pro" w:cs="Arial"/>
          <w:bCs/>
          <w:color w:val="000000"/>
          <w:lang w:val="el-GR"/>
        </w:rPr>
        <w:t xml:space="preserve"> </w:t>
      </w:r>
      <w:r w:rsidR="003A1340">
        <w:rPr>
          <w:rFonts w:ascii="Myriad Pro" w:hAnsi="Myriad Pro" w:cs="Arial"/>
          <w:bCs/>
          <w:color w:val="000000"/>
          <w:lang w:val="el-GR"/>
        </w:rPr>
        <w:t xml:space="preserve">στο σχολείο με τα </w:t>
      </w:r>
      <w:r w:rsidR="0050079F">
        <w:rPr>
          <w:rFonts w:ascii="Myriad Pro" w:hAnsi="Myriad Pro" w:cs="Arial"/>
          <w:bCs/>
          <w:color w:val="000000"/>
          <w:lang w:val="el-GR"/>
        </w:rPr>
        <w:t>π</w:t>
      </w:r>
      <w:r w:rsidR="009E0706">
        <w:rPr>
          <w:rFonts w:ascii="Myriad Pro" w:hAnsi="Myriad Pro" w:cs="Arial"/>
          <w:bCs/>
          <w:color w:val="000000"/>
          <w:lang w:val="el-GR"/>
        </w:rPr>
        <w:t xml:space="preserve">όδια, το 22,5% των εφήβων </w:t>
      </w:r>
      <w:r w:rsidR="00483BDE">
        <w:rPr>
          <w:rFonts w:ascii="Myriad Pro" w:hAnsi="Myriad Pro" w:cs="Arial"/>
          <w:bCs/>
          <w:color w:val="000000"/>
          <w:lang w:val="el-GR"/>
        </w:rPr>
        <w:t>πάει/</w:t>
      </w:r>
      <w:r w:rsidR="0050079F">
        <w:rPr>
          <w:rFonts w:ascii="Myriad Pro" w:hAnsi="Myriad Pro" w:cs="Arial"/>
          <w:bCs/>
          <w:color w:val="000000"/>
          <w:lang w:val="el-GR"/>
        </w:rPr>
        <w:t xml:space="preserve">πήγαινε </w:t>
      </w:r>
      <w:r w:rsidR="003A1340">
        <w:rPr>
          <w:rFonts w:ascii="Myriad Pro" w:hAnsi="Myriad Pro" w:cs="Arial"/>
          <w:bCs/>
          <w:color w:val="000000"/>
          <w:lang w:val="el-GR"/>
        </w:rPr>
        <w:t xml:space="preserve">στο σχολείο με το αυτοκίνητο, το 9,2% των εφήβων </w:t>
      </w:r>
      <w:r w:rsidR="00483BDE">
        <w:rPr>
          <w:rFonts w:ascii="Myriad Pro" w:hAnsi="Myriad Pro" w:cs="Arial"/>
          <w:bCs/>
          <w:color w:val="000000"/>
          <w:lang w:val="el-GR"/>
        </w:rPr>
        <w:t>πάει/</w:t>
      </w:r>
      <w:r w:rsidR="0050079F">
        <w:rPr>
          <w:rFonts w:ascii="Myriad Pro" w:hAnsi="Myriad Pro" w:cs="Arial"/>
          <w:bCs/>
          <w:color w:val="000000"/>
          <w:lang w:val="el-GR"/>
        </w:rPr>
        <w:t>πήγαινε</w:t>
      </w:r>
      <w:r w:rsidR="003A1340">
        <w:rPr>
          <w:rFonts w:ascii="Myriad Pro" w:hAnsi="Myriad Pro" w:cs="Arial"/>
          <w:bCs/>
          <w:color w:val="000000"/>
          <w:lang w:val="el-GR"/>
        </w:rPr>
        <w:t xml:space="preserve"> με άλλο τρόπο στο σχολείο (ενδεχομένως να αποτελούν το μηχανάκι, το πατίνι ή το ηλεκτρονικό πατίνι) και το 7,5% των εφήβων πάει</w:t>
      </w:r>
      <w:r w:rsidR="0050079F">
        <w:rPr>
          <w:rFonts w:ascii="Myriad Pro" w:hAnsi="Myriad Pro" w:cs="Arial"/>
          <w:bCs/>
          <w:color w:val="000000"/>
          <w:lang w:val="el-GR"/>
        </w:rPr>
        <w:t>/πήγαινε</w:t>
      </w:r>
      <w:r w:rsidR="003A1340">
        <w:rPr>
          <w:rFonts w:ascii="Myriad Pro" w:hAnsi="Myriad Pro" w:cs="Arial"/>
          <w:bCs/>
          <w:color w:val="000000"/>
          <w:lang w:val="el-GR"/>
        </w:rPr>
        <w:t xml:space="preserve"> στο σχολείο με ποδήλατο.</w:t>
      </w:r>
    </w:p>
    <w:p w:rsidR="00E54BD7" w:rsidRPr="00CD5274" w:rsidRDefault="00414064" w:rsidP="00414064">
      <w:pPr>
        <w:pStyle w:val="a5"/>
        <w:jc w:val="center"/>
        <w:rPr>
          <w:rFonts w:ascii="Myriad Pro" w:hAnsi="Myriad Pro"/>
          <w:b w:val="0"/>
          <w:i/>
          <w:color w:val="auto"/>
          <w:sz w:val="20"/>
          <w:szCs w:val="20"/>
          <w:lang w:val="el-GR"/>
        </w:rPr>
      </w:pPr>
      <w:bookmarkStart w:id="81" w:name="_Toc31456646"/>
      <w:r w:rsidRPr="00CD5274">
        <w:rPr>
          <w:rFonts w:ascii="Myriad Pro" w:hAnsi="Myriad Pro"/>
          <w:i/>
          <w:color w:val="auto"/>
          <w:sz w:val="20"/>
          <w:szCs w:val="20"/>
          <w:lang w:val="el-GR"/>
        </w:rPr>
        <w:t xml:space="preserve">Πίνακας </w:t>
      </w:r>
      <w:r w:rsidR="00200F6D">
        <w:rPr>
          <w:rFonts w:ascii="Myriad Pro" w:hAnsi="Myriad Pro"/>
          <w:i/>
          <w:color w:val="auto"/>
          <w:sz w:val="20"/>
          <w:szCs w:val="20"/>
          <w:lang w:val="el-GR"/>
        </w:rPr>
        <w:t>10</w:t>
      </w:r>
      <w:r w:rsidR="00215CCB">
        <w:rPr>
          <w:rFonts w:ascii="Myriad Pro" w:hAnsi="Myriad Pro"/>
          <w:i/>
          <w:color w:val="auto"/>
          <w:sz w:val="20"/>
          <w:szCs w:val="20"/>
          <w:lang w:val="el-GR"/>
        </w:rPr>
        <w:t xml:space="preserve"> </w:t>
      </w:r>
      <w:r w:rsidRPr="00CD5274">
        <w:rPr>
          <w:rFonts w:ascii="Myriad Pro" w:hAnsi="Myriad Pro" w:cs="Arial"/>
          <w:b w:val="0"/>
          <w:i/>
          <w:color w:val="auto"/>
          <w:sz w:val="20"/>
          <w:szCs w:val="20"/>
          <w:lang w:val="el-GR"/>
        </w:rPr>
        <w:t xml:space="preserve">Κατανομή συχνοτήτων και σχετικών </w:t>
      </w:r>
      <w:r w:rsidR="00DA343F">
        <w:rPr>
          <w:rFonts w:ascii="Myriad Pro" w:hAnsi="Myriad Pro" w:cs="Arial"/>
          <w:b w:val="0"/>
          <w:i/>
          <w:color w:val="auto"/>
          <w:sz w:val="20"/>
          <w:szCs w:val="20"/>
          <w:lang w:val="el-GR"/>
        </w:rPr>
        <w:t xml:space="preserve">συχνοτήτων </w:t>
      </w:r>
      <w:r w:rsidRPr="00CD5274">
        <w:rPr>
          <w:rFonts w:ascii="Myriad Pro" w:hAnsi="Myriad Pro" w:cs="Arial"/>
          <w:b w:val="0"/>
          <w:i/>
          <w:color w:val="auto"/>
          <w:sz w:val="20"/>
          <w:szCs w:val="20"/>
          <w:lang w:val="el-GR"/>
        </w:rPr>
        <w:t xml:space="preserve">% </w:t>
      </w:r>
      <w:r w:rsidRPr="00CD5274">
        <w:rPr>
          <w:rFonts w:ascii="Myriad Pro" w:hAnsi="Myriad Pro"/>
          <w:b w:val="0"/>
          <w:i/>
          <w:color w:val="auto"/>
          <w:sz w:val="20"/>
          <w:szCs w:val="20"/>
          <w:lang w:val="el-GR"/>
        </w:rPr>
        <w:t>των εφήβων ως προς την συμπεριφορά των εφήβων σχετικά με την υγεία, άσκηση, διατροφή και διάφορες συνήθειες σας</w:t>
      </w:r>
      <w:bookmarkEnd w:id="81"/>
    </w:p>
    <w:p w:rsidR="004464BC" w:rsidRPr="009E0706" w:rsidRDefault="004464BC" w:rsidP="004464BC">
      <w:pPr>
        <w:rPr>
          <w:sz w:val="16"/>
          <w:szCs w:val="16"/>
          <w:lang w:val="el-GR"/>
        </w:rPr>
      </w:pPr>
    </w:p>
    <w:tbl>
      <w:tblPr>
        <w:tblStyle w:val="12"/>
        <w:tblW w:w="8731" w:type="dxa"/>
        <w:jc w:val="center"/>
        <w:tblBorders>
          <w:top w:val="single" w:sz="4" w:space="0" w:color="auto"/>
          <w:insideH w:val="single" w:sz="4" w:space="0" w:color="auto"/>
          <w:insideV w:val="single" w:sz="4" w:space="0" w:color="auto"/>
        </w:tblBorders>
        <w:tblLayout w:type="fixed"/>
        <w:tblLook w:val="04A0"/>
      </w:tblPr>
      <w:tblGrid>
        <w:gridCol w:w="4200"/>
        <w:gridCol w:w="1955"/>
        <w:gridCol w:w="1408"/>
        <w:gridCol w:w="1168"/>
      </w:tblGrid>
      <w:tr w:rsidR="004464BC" w:rsidRPr="00C50269" w:rsidTr="009E0706">
        <w:trPr>
          <w:jc w:val="center"/>
        </w:trPr>
        <w:tc>
          <w:tcPr>
            <w:cnfStyle w:val="001000000000"/>
            <w:tcW w:w="4200" w:type="dxa"/>
            <w:tcBorders>
              <w:bottom w:val="single" w:sz="4" w:space="0" w:color="auto"/>
              <w:right w:val="nil"/>
            </w:tcBorders>
            <w:shd w:val="clear" w:color="auto" w:fill="D9D9D9" w:themeFill="background1" w:themeFillShade="D9"/>
          </w:tcPr>
          <w:p w:rsidR="004464BC" w:rsidRPr="00C50269" w:rsidRDefault="004464BC" w:rsidP="00C50269">
            <w:pPr>
              <w:spacing w:line="276" w:lineRule="auto"/>
              <w:rPr>
                <w:rFonts w:ascii="Myriad Pro" w:hAnsi="Myriad Pro" w:cs="Arial"/>
                <w:color w:val="auto"/>
                <w:sz w:val="20"/>
                <w:szCs w:val="20"/>
              </w:rPr>
            </w:pPr>
          </w:p>
        </w:tc>
        <w:tc>
          <w:tcPr>
            <w:tcW w:w="1955" w:type="dxa"/>
            <w:tcBorders>
              <w:left w:val="nil"/>
              <w:bottom w:val="single" w:sz="4" w:space="0" w:color="auto"/>
              <w:right w:val="nil"/>
            </w:tcBorders>
            <w:shd w:val="clear" w:color="auto" w:fill="D9D9D9" w:themeFill="background1" w:themeFillShade="D9"/>
          </w:tcPr>
          <w:p w:rsidR="004464BC" w:rsidRPr="00C50269" w:rsidRDefault="004464BC" w:rsidP="00C50269">
            <w:pPr>
              <w:spacing w:line="276" w:lineRule="auto"/>
              <w:jc w:val="center"/>
              <w:cnfStyle w:val="000000000000"/>
              <w:rPr>
                <w:rFonts w:ascii="Myriad Pro" w:hAnsi="Myriad Pro" w:cs="Arial"/>
                <w:sz w:val="20"/>
                <w:szCs w:val="20"/>
              </w:rPr>
            </w:pPr>
          </w:p>
        </w:tc>
        <w:tc>
          <w:tcPr>
            <w:tcW w:w="1408" w:type="dxa"/>
            <w:tcBorders>
              <w:left w:val="nil"/>
              <w:bottom w:val="single" w:sz="4" w:space="0" w:color="auto"/>
              <w:right w:val="nil"/>
            </w:tcBorders>
            <w:shd w:val="clear" w:color="auto" w:fill="D9D9D9" w:themeFill="background1" w:themeFillShade="D9"/>
          </w:tcPr>
          <w:p w:rsidR="004464BC" w:rsidRPr="00C50269" w:rsidRDefault="004464BC" w:rsidP="00C50269">
            <w:pPr>
              <w:spacing w:line="276" w:lineRule="auto"/>
              <w:ind w:left="-52"/>
              <w:jc w:val="center"/>
              <w:cnfStyle w:val="000000000000"/>
              <w:rPr>
                <w:rFonts w:ascii="Myriad Pro" w:hAnsi="Myriad Pro" w:cs="Arial"/>
                <w:sz w:val="20"/>
                <w:szCs w:val="20"/>
              </w:rPr>
            </w:pPr>
            <w:r w:rsidRPr="00C50269">
              <w:rPr>
                <w:rFonts w:ascii="Myriad Pro" w:hAnsi="Myriad Pro" w:cs="Arial"/>
                <w:sz w:val="20"/>
                <w:szCs w:val="20"/>
              </w:rPr>
              <w:t>Συχνότητα</w:t>
            </w:r>
          </w:p>
        </w:tc>
        <w:tc>
          <w:tcPr>
            <w:tcW w:w="1168" w:type="dxa"/>
            <w:tcBorders>
              <w:left w:val="nil"/>
              <w:bottom w:val="single" w:sz="4" w:space="0" w:color="auto"/>
            </w:tcBorders>
            <w:shd w:val="clear" w:color="auto" w:fill="D9D9D9" w:themeFill="background1" w:themeFillShade="D9"/>
          </w:tcPr>
          <w:p w:rsidR="004464BC" w:rsidRPr="00C50269" w:rsidRDefault="004464BC" w:rsidP="00C50269">
            <w:pPr>
              <w:spacing w:line="276" w:lineRule="auto"/>
              <w:ind w:left="-52"/>
              <w:jc w:val="center"/>
              <w:cnfStyle w:val="000000000000"/>
              <w:rPr>
                <w:rFonts w:ascii="Myriad Pro" w:hAnsi="Myriad Pro" w:cs="Arial"/>
                <w:sz w:val="20"/>
                <w:szCs w:val="20"/>
              </w:rPr>
            </w:pPr>
            <w:r w:rsidRPr="00C50269">
              <w:rPr>
                <w:rFonts w:ascii="Myriad Pro" w:hAnsi="Myriad Pro" w:cs="Arial"/>
                <w:sz w:val="20"/>
                <w:szCs w:val="20"/>
              </w:rPr>
              <w:t>Ποσοστό %</w:t>
            </w:r>
          </w:p>
        </w:tc>
      </w:tr>
      <w:tr w:rsidR="006534E0" w:rsidRPr="00C50269" w:rsidTr="009E0706">
        <w:trPr>
          <w:jc w:val="center"/>
        </w:trPr>
        <w:tc>
          <w:tcPr>
            <w:cnfStyle w:val="001000000000"/>
            <w:tcW w:w="4200" w:type="dxa"/>
            <w:vMerge w:val="restart"/>
            <w:tcBorders>
              <w:bottom w:val="nil"/>
              <w:right w:val="nil"/>
            </w:tcBorders>
            <w:shd w:val="clear" w:color="auto" w:fill="FFFFFF" w:themeFill="background1"/>
          </w:tcPr>
          <w:p w:rsidR="006534E0" w:rsidRPr="00C50269" w:rsidRDefault="006534E0" w:rsidP="00C50269">
            <w:pPr>
              <w:spacing w:line="276" w:lineRule="auto"/>
              <w:rPr>
                <w:rFonts w:ascii="Myriad Pro" w:hAnsi="Myriad Pro" w:cs="Arial"/>
                <w:b/>
                <w:color w:val="auto"/>
                <w:sz w:val="20"/>
                <w:szCs w:val="20"/>
              </w:rPr>
            </w:pPr>
            <w:r w:rsidRPr="004464BC">
              <w:rPr>
                <w:rFonts w:ascii="Myriad Pro" w:hAnsi="Myriad Pro" w:cs="Arial"/>
                <w:b/>
                <w:bCs/>
                <w:color w:val="000000"/>
                <w:sz w:val="20"/>
                <w:szCs w:val="20"/>
              </w:rPr>
              <w:t>Αντιμετωπίζεις προβλήματα υγείας;</w:t>
            </w:r>
          </w:p>
        </w:tc>
        <w:tc>
          <w:tcPr>
            <w:tcW w:w="1955" w:type="dxa"/>
            <w:tcBorders>
              <w:left w:val="nil"/>
              <w:bottom w:val="nil"/>
              <w:right w:val="nil"/>
            </w:tcBorders>
            <w:shd w:val="clear" w:color="auto" w:fill="FFFFFF" w:themeFill="background1"/>
          </w:tcPr>
          <w:p w:rsidR="006534E0" w:rsidRPr="00C50269"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C50269">
              <w:rPr>
                <w:rFonts w:ascii="Myriad Pro" w:hAnsi="Myriad Pro" w:cs="Arial"/>
                <w:color w:val="000000"/>
                <w:sz w:val="20"/>
                <w:szCs w:val="20"/>
              </w:rPr>
              <w:t>Όχι</w:t>
            </w:r>
          </w:p>
        </w:tc>
        <w:tc>
          <w:tcPr>
            <w:tcW w:w="1408" w:type="dxa"/>
            <w:tcBorders>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114</w:t>
            </w:r>
          </w:p>
        </w:tc>
        <w:tc>
          <w:tcPr>
            <w:tcW w:w="1168" w:type="dxa"/>
            <w:tcBorders>
              <w:left w:val="nil"/>
              <w:bottom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95,0</w:t>
            </w:r>
          </w:p>
        </w:tc>
      </w:tr>
      <w:tr w:rsidR="006534E0" w:rsidRPr="00C50269" w:rsidTr="009E0706">
        <w:trPr>
          <w:jc w:val="center"/>
        </w:trPr>
        <w:tc>
          <w:tcPr>
            <w:cnfStyle w:val="001000000000"/>
            <w:tcW w:w="4200" w:type="dxa"/>
            <w:vMerge/>
            <w:tcBorders>
              <w:top w:val="nil"/>
              <w:bottom w:val="single" w:sz="4" w:space="0" w:color="auto"/>
              <w:right w:val="nil"/>
            </w:tcBorders>
            <w:shd w:val="clear" w:color="auto" w:fill="FFFFFF" w:themeFill="background1"/>
          </w:tcPr>
          <w:p w:rsidR="006534E0" w:rsidRPr="00C50269" w:rsidRDefault="006534E0" w:rsidP="00C50269">
            <w:pPr>
              <w:spacing w:line="276" w:lineRule="auto"/>
              <w:rPr>
                <w:rFonts w:ascii="Myriad Pro" w:hAnsi="Myriad Pro" w:cs="Arial"/>
                <w:b/>
                <w:color w:val="auto"/>
                <w:sz w:val="20"/>
                <w:szCs w:val="20"/>
              </w:rPr>
            </w:pPr>
          </w:p>
        </w:tc>
        <w:tc>
          <w:tcPr>
            <w:tcW w:w="1955" w:type="dxa"/>
            <w:tcBorders>
              <w:top w:val="nil"/>
              <w:left w:val="nil"/>
              <w:bottom w:val="single" w:sz="4" w:space="0" w:color="auto"/>
              <w:right w:val="nil"/>
            </w:tcBorders>
            <w:shd w:val="clear" w:color="auto" w:fill="FFFFFF" w:themeFill="background1"/>
          </w:tcPr>
          <w:p w:rsidR="006534E0" w:rsidRPr="00C50269"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C50269">
              <w:rPr>
                <w:rFonts w:ascii="Myriad Pro" w:hAnsi="Myriad Pro" w:cs="Arial"/>
                <w:color w:val="000000"/>
                <w:sz w:val="20"/>
                <w:szCs w:val="20"/>
              </w:rPr>
              <w:t>Ναι</w:t>
            </w:r>
          </w:p>
        </w:tc>
        <w:tc>
          <w:tcPr>
            <w:tcW w:w="1408" w:type="dxa"/>
            <w:tcBorders>
              <w:top w:val="nil"/>
              <w:left w:val="nil"/>
              <w:bottom w:val="single" w:sz="4" w:space="0" w:color="auto"/>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6</w:t>
            </w:r>
          </w:p>
        </w:tc>
        <w:tc>
          <w:tcPr>
            <w:tcW w:w="1168" w:type="dxa"/>
            <w:tcBorders>
              <w:top w:val="nil"/>
              <w:left w:val="nil"/>
              <w:bottom w:val="single" w:sz="4" w:space="0" w:color="auto"/>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5,0</w:t>
            </w:r>
          </w:p>
        </w:tc>
      </w:tr>
      <w:tr w:rsidR="006534E0" w:rsidRPr="00C50269" w:rsidTr="009E0706">
        <w:trPr>
          <w:jc w:val="center"/>
        </w:trPr>
        <w:tc>
          <w:tcPr>
            <w:cnfStyle w:val="001000000000"/>
            <w:tcW w:w="4200" w:type="dxa"/>
            <w:vMerge w:val="restart"/>
            <w:tcBorders>
              <w:top w:val="single" w:sz="4" w:space="0" w:color="auto"/>
              <w:bottom w:val="nil"/>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r w:rsidRPr="004464BC">
              <w:rPr>
                <w:rFonts w:ascii="Myriad Pro" w:hAnsi="Myriad Pro" w:cs="Arial"/>
                <w:b/>
                <w:bCs/>
                <w:color w:val="000000"/>
                <w:sz w:val="20"/>
                <w:szCs w:val="20"/>
              </w:rPr>
              <w:t>Τρέφεσαι σωστά;</w:t>
            </w:r>
          </w:p>
        </w:tc>
        <w:tc>
          <w:tcPr>
            <w:tcW w:w="1955" w:type="dxa"/>
            <w:tcBorders>
              <w:top w:val="single" w:sz="4" w:space="0" w:color="auto"/>
              <w:left w:val="nil"/>
              <w:bottom w:val="nil"/>
              <w:right w:val="nil"/>
            </w:tcBorders>
            <w:shd w:val="clear" w:color="auto" w:fill="FFFFFF" w:themeFill="background1"/>
          </w:tcPr>
          <w:p w:rsidR="006534E0" w:rsidRPr="00C50269"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C50269">
              <w:rPr>
                <w:rFonts w:ascii="Myriad Pro" w:hAnsi="Myriad Pro" w:cs="Arial"/>
                <w:color w:val="000000"/>
                <w:sz w:val="20"/>
                <w:szCs w:val="20"/>
              </w:rPr>
              <w:t>Όχι</w:t>
            </w:r>
          </w:p>
        </w:tc>
        <w:tc>
          <w:tcPr>
            <w:tcW w:w="1408" w:type="dxa"/>
            <w:tcBorders>
              <w:top w:val="single" w:sz="4" w:space="0" w:color="auto"/>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30</w:t>
            </w:r>
          </w:p>
        </w:tc>
        <w:tc>
          <w:tcPr>
            <w:tcW w:w="1168" w:type="dxa"/>
            <w:tcBorders>
              <w:top w:val="single" w:sz="4" w:space="0" w:color="auto"/>
              <w:left w:val="nil"/>
              <w:bottom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25,0</w:t>
            </w:r>
          </w:p>
        </w:tc>
      </w:tr>
      <w:tr w:rsidR="006534E0" w:rsidRPr="00C50269" w:rsidTr="009E0706">
        <w:trPr>
          <w:jc w:val="center"/>
        </w:trPr>
        <w:tc>
          <w:tcPr>
            <w:cnfStyle w:val="001000000000"/>
            <w:tcW w:w="4200" w:type="dxa"/>
            <w:vMerge/>
            <w:tcBorders>
              <w:top w:val="nil"/>
              <w:bottom w:val="single" w:sz="4" w:space="0" w:color="auto"/>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p>
        </w:tc>
        <w:tc>
          <w:tcPr>
            <w:tcW w:w="1955" w:type="dxa"/>
            <w:tcBorders>
              <w:top w:val="nil"/>
              <w:left w:val="nil"/>
              <w:bottom w:val="single" w:sz="4" w:space="0" w:color="auto"/>
              <w:right w:val="nil"/>
            </w:tcBorders>
            <w:shd w:val="clear" w:color="auto" w:fill="FFFFFF" w:themeFill="background1"/>
          </w:tcPr>
          <w:p w:rsidR="006534E0" w:rsidRPr="00C50269"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C50269">
              <w:rPr>
                <w:rFonts w:ascii="Myriad Pro" w:hAnsi="Myriad Pro" w:cs="Arial"/>
                <w:color w:val="000000"/>
                <w:sz w:val="20"/>
                <w:szCs w:val="20"/>
              </w:rPr>
              <w:t>Ναι</w:t>
            </w:r>
          </w:p>
        </w:tc>
        <w:tc>
          <w:tcPr>
            <w:tcW w:w="1408" w:type="dxa"/>
            <w:tcBorders>
              <w:top w:val="nil"/>
              <w:left w:val="nil"/>
              <w:bottom w:val="single" w:sz="4" w:space="0" w:color="auto"/>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90</w:t>
            </w:r>
          </w:p>
        </w:tc>
        <w:tc>
          <w:tcPr>
            <w:tcW w:w="1168" w:type="dxa"/>
            <w:tcBorders>
              <w:top w:val="nil"/>
              <w:left w:val="nil"/>
              <w:bottom w:val="single" w:sz="4" w:space="0" w:color="auto"/>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75,0</w:t>
            </w:r>
          </w:p>
        </w:tc>
      </w:tr>
      <w:tr w:rsidR="006534E0" w:rsidRPr="00C50269" w:rsidTr="009E0706">
        <w:trPr>
          <w:jc w:val="center"/>
        </w:trPr>
        <w:tc>
          <w:tcPr>
            <w:cnfStyle w:val="001000000000"/>
            <w:tcW w:w="4200" w:type="dxa"/>
            <w:vMerge w:val="restart"/>
            <w:tcBorders>
              <w:top w:val="single" w:sz="4" w:space="0" w:color="auto"/>
              <w:bottom w:val="nil"/>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r w:rsidRPr="004464BC">
              <w:rPr>
                <w:rFonts w:ascii="Myriad Pro" w:hAnsi="Myriad Pro" w:cs="Arial"/>
                <w:b/>
                <w:bCs/>
                <w:color w:val="000000"/>
                <w:sz w:val="20"/>
                <w:szCs w:val="20"/>
              </w:rPr>
              <w:t>Καπνίζεις;</w:t>
            </w:r>
          </w:p>
        </w:tc>
        <w:tc>
          <w:tcPr>
            <w:tcW w:w="1955" w:type="dxa"/>
            <w:tcBorders>
              <w:top w:val="single" w:sz="4" w:space="0" w:color="auto"/>
              <w:left w:val="nil"/>
              <w:bottom w:val="nil"/>
              <w:right w:val="nil"/>
            </w:tcBorders>
            <w:shd w:val="clear" w:color="auto" w:fill="FFFFFF" w:themeFill="background1"/>
          </w:tcPr>
          <w:p w:rsidR="006534E0" w:rsidRPr="00C50269"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C50269">
              <w:rPr>
                <w:rFonts w:ascii="Myriad Pro" w:hAnsi="Myriad Pro" w:cs="Arial"/>
                <w:color w:val="000000"/>
                <w:sz w:val="20"/>
                <w:szCs w:val="20"/>
              </w:rPr>
              <w:t>Όχι</w:t>
            </w:r>
          </w:p>
        </w:tc>
        <w:tc>
          <w:tcPr>
            <w:tcW w:w="1408" w:type="dxa"/>
            <w:tcBorders>
              <w:top w:val="single" w:sz="4" w:space="0" w:color="auto"/>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94</w:t>
            </w:r>
          </w:p>
        </w:tc>
        <w:tc>
          <w:tcPr>
            <w:tcW w:w="1168" w:type="dxa"/>
            <w:tcBorders>
              <w:top w:val="single" w:sz="4" w:space="0" w:color="auto"/>
              <w:left w:val="nil"/>
              <w:bottom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78,3</w:t>
            </w:r>
          </w:p>
        </w:tc>
      </w:tr>
      <w:tr w:rsidR="006534E0" w:rsidRPr="00C50269" w:rsidTr="009E0706">
        <w:trPr>
          <w:jc w:val="center"/>
        </w:trPr>
        <w:tc>
          <w:tcPr>
            <w:cnfStyle w:val="001000000000"/>
            <w:tcW w:w="4200" w:type="dxa"/>
            <w:vMerge/>
            <w:tcBorders>
              <w:top w:val="nil"/>
              <w:bottom w:val="single" w:sz="4" w:space="0" w:color="auto"/>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p>
        </w:tc>
        <w:tc>
          <w:tcPr>
            <w:tcW w:w="1955" w:type="dxa"/>
            <w:tcBorders>
              <w:top w:val="nil"/>
              <w:left w:val="nil"/>
              <w:bottom w:val="single" w:sz="4" w:space="0" w:color="auto"/>
              <w:right w:val="nil"/>
            </w:tcBorders>
            <w:shd w:val="clear" w:color="auto" w:fill="FFFFFF" w:themeFill="background1"/>
          </w:tcPr>
          <w:p w:rsidR="006534E0" w:rsidRPr="00C50269"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C50269">
              <w:rPr>
                <w:rFonts w:ascii="Myriad Pro" w:hAnsi="Myriad Pro" w:cs="Arial"/>
                <w:color w:val="000000"/>
                <w:sz w:val="20"/>
                <w:szCs w:val="20"/>
              </w:rPr>
              <w:t>Ναι</w:t>
            </w:r>
          </w:p>
        </w:tc>
        <w:tc>
          <w:tcPr>
            <w:tcW w:w="1408" w:type="dxa"/>
            <w:tcBorders>
              <w:top w:val="nil"/>
              <w:left w:val="nil"/>
              <w:bottom w:val="single" w:sz="4" w:space="0" w:color="auto"/>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26</w:t>
            </w:r>
          </w:p>
        </w:tc>
        <w:tc>
          <w:tcPr>
            <w:tcW w:w="1168" w:type="dxa"/>
            <w:tcBorders>
              <w:top w:val="nil"/>
              <w:left w:val="nil"/>
              <w:bottom w:val="single" w:sz="4" w:space="0" w:color="auto"/>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21,7</w:t>
            </w:r>
          </w:p>
        </w:tc>
      </w:tr>
      <w:tr w:rsidR="006534E0" w:rsidRPr="00C50269" w:rsidTr="009E0706">
        <w:trPr>
          <w:trHeight w:val="281"/>
          <w:jc w:val="center"/>
        </w:trPr>
        <w:tc>
          <w:tcPr>
            <w:cnfStyle w:val="001000000000"/>
            <w:tcW w:w="4200" w:type="dxa"/>
            <w:vMerge w:val="restart"/>
            <w:tcBorders>
              <w:top w:val="single" w:sz="4" w:space="0" w:color="auto"/>
              <w:bottom w:val="nil"/>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r w:rsidRPr="004464BC">
              <w:rPr>
                <w:rFonts w:ascii="Myriad Pro" w:hAnsi="Myriad Pro" w:cs="Arial"/>
                <w:b/>
                <w:bCs/>
                <w:color w:val="000000"/>
                <w:sz w:val="20"/>
                <w:szCs w:val="20"/>
              </w:rPr>
              <w:t>Ασχολείσαι με τον αθλητισμό;</w:t>
            </w:r>
          </w:p>
        </w:tc>
        <w:tc>
          <w:tcPr>
            <w:tcW w:w="1955" w:type="dxa"/>
            <w:tcBorders>
              <w:top w:val="single" w:sz="4" w:space="0" w:color="auto"/>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4464BC">
              <w:rPr>
                <w:rFonts w:ascii="Myriad Pro" w:hAnsi="Myriad Pro" w:cs="Arial"/>
                <w:color w:val="000000"/>
                <w:sz w:val="20"/>
                <w:szCs w:val="20"/>
              </w:rPr>
              <w:t>σπάνια</w:t>
            </w:r>
          </w:p>
        </w:tc>
        <w:tc>
          <w:tcPr>
            <w:tcW w:w="1408" w:type="dxa"/>
            <w:tcBorders>
              <w:top w:val="single" w:sz="4" w:space="0" w:color="auto"/>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19</w:t>
            </w:r>
          </w:p>
        </w:tc>
        <w:tc>
          <w:tcPr>
            <w:tcW w:w="1168" w:type="dxa"/>
            <w:tcBorders>
              <w:top w:val="single" w:sz="4" w:space="0" w:color="auto"/>
              <w:left w:val="nil"/>
              <w:bottom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15,8</w:t>
            </w:r>
          </w:p>
        </w:tc>
      </w:tr>
      <w:tr w:rsidR="006534E0" w:rsidRPr="00C50269" w:rsidTr="009E0706">
        <w:trPr>
          <w:jc w:val="center"/>
        </w:trPr>
        <w:tc>
          <w:tcPr>
            <w:cnfStyle w:val="001000000000"/>
            <w:tcW w:w="4200" w:type="dxa"/>
            <w:vMerge/>
            <w:tcBorders>
              <w:top w:val="nil"/>
              <w:bottom w:val="nil"/>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p>
        </w:tc>
        <w:tc>
          <w:tcPr>
            <w:tcW w:w="1955" w:type="dxa"/>
            <w:tcBorders>
              <w:top w:val="nil"/>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4464BC">
              <w:rPr>
                <w:rFonts w:ascii="Myriad Pro" w:hAnsi="Myriad Pro" w:cs="Arial"/>
                <w:color w:val="000000"/>
                <w:sz w:val="20"/>
                <w:szCs w:val="20"/>
              </w:rPr>
              <w:t>μερικές φορές</w:t>
            </w:r>
          </w:p>
        </w:tc>
        <w:tc>
          <w:tcPr>
            <w:tcW w:w="1408" w:type="dxa"/>
            <w:tcBorders>
              <w:top w:val="nil"/>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31</w:t>
            </w:r>
          </w:p>
        </w:tc>
        <w:tc>
          <w:tcPr>
            <w:tcW w:w="1168" w:type="dxa"/>
            <w:tcBorders>
              <w:top w:val="nil"/>
              <w:left w:val="nil"/>
              <w:bottom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25,8</w:t>
            </w:r>
          </w:p>
        </w:tc>
      </w:tr>
      <w:tr w:rsidR="006534E0" w:rsidRPr="00C50269" w:rsidTr="009E0706">
        <w:trPr>
          <w:jc w:val="center"/>
        </w:trPr>
        <w:tc>
          <w:tcPr>
            <w:cnfStyle w:val="001000000000"/>
            <w:tcW w:w="4200" w:type="dxa"/>
            <w:vMerge/>
            <w:tcBorders>
              <w:top w:val="nil"/>
              <w:bottom w:val="nil"/>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p>
        </w:tc>
        <w:tc>
          <w:tcPr>
            <w:tcW w:w="1955" w:type="dxa"/>
            <w:tcBorders>
              <w:top w:val="nil"/>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4464BC">
              <w:rPr>
                <w:rFonts w:ascii="Myriad Pro" w:hAnsi="Myriad Pro" w:cs="Arial"/>
                <w:color w:val="000000"/>
                <w:sz w:val="20"/>
                <w:szCs w:val="20"/>
              </w:rPr>
              <w:t>αρκετά</w:t>
            </w:r>
          </w:p>
        </w:tc>
        <w:tc>
          <w:tcPr>
            <w:tcW w:w="1408" w:type="dxa"/>
            <w:tcBorders>
              <w:top w:val="nil"/>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32</w:t>
            </w:r>
          </w:p>
        </w:tc>
        <w:tc>
          <w:tcPr>
            <w:tcW w:w="1168" w:type="dxa"/>
            <w:tcBorders>
              <w:top w:val="nil"/>
              <w:left w:val="nil"/>
              <w:bottom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26,7</w:t>
            </w:r>
          </w:p>
        </w:tc>
      </w:tr>
      <w:tr w:rsidR="006534E0" w:rsidRPr="00C50269" w:rsidTr="009E0706">
        <w:trPr>
          <w:jc w:val="center"/>
        </w:trPr>
        <w:tc>
          <w:tcPr>
            <w:cnfStyle w:val="001000000000"/>
            <w:tcW w:w="4200" w:type="dxa"/>
            <w:vMerge/>
            <w:tcBorders>
              <w:top w:val="nil"/>
              <w:bottom w:val="single" w:sz="4" w:space="0" w:color="auto"/>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p>
        </w:tc>
        <w:tc>
          <w:tcPr>
            <w:tcW w:w="1955" w:type="dxa"/>
            <w:tcBorders>
              <w:top w:val="nil"/>
              <w:left w:val="nil"/>
              <w:bottom w:val="single" w:sz="4" w:space="0" w:color="auto"/>
              <w:right w:val="nil"/>
            </w:tcBorders>
            <w:shd w:val="clear" w:color="auto" w:fill="FFFFFF" w:themeFill="background1"/>
          </w:tcPr>
          <w:p w:rsidR="006534E0" w:rsidRPr="004464BC"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4464BC">
              <w:rPr>
                <w:rFonts w:ascii="Myriad Pro" w:hAnsi="Myriad Pro" w:cs="Arial"/>
                <w:color w:val="000000"/>
                <w:sz w:val="20"/>
                <w:szCs w:val="20"/>
              </w:rPr>
              <w:t>πάρα πολύ</w:t>
            </w:r>
          </w:p>
        </w:tc>
        <w:tc>
          <w:tcPr>
            <w:tcW w:w="1408" w:type="dxa"/>
            <w:tcBorders>
              <w:top w:val="nil"/>
              <w:left w:val="nil"/>
              <w:bottom w:val="single" w:sz="4" w:space="0" w:color="auto"/>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38</w:t>
            </w:r>
          </w:p>
        </w:tc>
        <w:tc>
          <w:tcPr>
            <w:tcW w:w="1168" w:type="dxa"/>
            <w:tcBorders>
              <w:top w:val="nil"/>
              <w:left w:val="nil"/>
              <w:bottom w:val="single" w:sz="4" w:space="0" w:color="auto"/>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31,7</w:t>
            </w:r>
          </w:p>
        </w:tc>
      </w:tr>
      <w:tr w:rsidR="006534E0" w:rsidRPr="00C50269" w:rsidTr="009E0706">
        <w:trPr>
          <w:jc w:val="center"/>
        </w:trPr>
        <w:tc>
          <w:tcPr>
            <w:cnfStyle w:val="001000000000"/>
            <w:tcW w:w="4200" w:type="dxa"/>
            <w:vMerge w:val="restart"/>
            <w:tcBorders>
              <w:top w:val="single" w:sz="4" w:space="0" w:color="auto"/>
              <w:bottom w:val="nil"/>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r w:rsidRPr="004464BC">
              <w:rPr>
                <w:rFonts w:ascii="Myriad Pro" w:hAnsi="Myriad Pro" w:cs="Arial"/>
                <w:b/>
                <w:bCs/>
                <w:color w:val="000000"/>
                <w:sz w:val="20"/>
                <w:szCs w:val="20"/>
              </w:rPr>
              <w:t>Με ποιον τρόπο πάς</w:t>
            </w:r>
            <w:r w:rsidR="006B2420">
              <w:rPr>
                <w:rFonts w:ascii="Myriad Pro" w:hAnsi="Myriad Pro" w:cs="Arial"/>
                <w:b/>
                <w:bCs/>
                <w:color w:val="000000"/>
                <w:sz w:val="20"/>
                <w:szCs w:val="20"/>
              </w:rPr>
              <w:t>/πήγαινες</w:t>
            </w:r>
            <w:r w:rsidRPr="004464BC">
              <w:rPr>
                <w:rFonts w:ascii="Myriad Pro" w:hAnsi="Myriad Pro" w:cs="Arial"/>
                <w:b/>
                <w:bCs/>
                <w:color w:val="000000"/>
                <w:sz w:val="20"/>
                <w:szCs w:val="20"/>
              </w:rPr>
              <w:t xml:space="preserve"> στο σχολείο;</w:t>
            </w:r>
          </w:p>
        </w:tc>
        <w:tc>
          <w:tcPr>
            <w:tcW w:w="1955" w:type="dxa"/>
            <w:tcBorders>
              <w:top w:val="single" w:sz="4" w:space="0" w:color="auto"/>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C50269">
              <w:rPr>
                <w:rFonts w:ascii="Myriad Pro" w:hAnsi="Myriad Pro" w:cs="Arial"/>
                <w:color w:val="000000"/>
                <w:sz w:val="20"/>
                <w:szCs w:val="20"/>
              </w:rPr>
              <w:t>λεωφορείο</w:t>
            </w:r>
          </w:p>
        </w:tc>
        <w:tc>
          <w:tcPr>
            <w:tcW w:w="1408" w:type="dxa"/>
            <w:tcBorders>
              <w:top w:val="single" w:sz="4" w:space="0" w:color="auto"/>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37</w:t>
            </w:r>
          </w:p>
        </w:tc>
        <w:tc>
          <w:tcPr>
            <w:tcW w:w="1168" w:type="dxa"/>
            <w:tcBorders>
              <w:top w:val="single" w:sz="4" w:space="0" w:color="auto"/>
              <w:left w:val="nil"/>
              <w:bottom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30,8</w:t>
            </w:r>
          </w:p>
        </w:tc>
      </w:tr>
      <w:tr w:rsidR="006534E0" w:rsidRPr="00C50269" w:rsidTr="009E0706">
        <w:trPr>
          <w:jc w:val="center"/>
        </w:trPr>
        <w:tc>
          <w:tcPr>
            <w:cnfStyle w:val="001000000000"/>
            <w:tcW w:w="4200" w:type="dxa"/>
            <w:vMerge/>
            <w:tcBorders>
              <w:top w:val="nil"/>
              <w:bottom w:val="nil"/>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p>
        </w:tc>
        <w:tc>
          <w:tcPr>
            <w:tcW w:w="1955" w:type="dxa"/>
            <w:tcBorders>
              <w:top w:val="nil"/>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4464BC">
              <w:rPr>
                <w:rFonts w:ascii="Myriad Pro" w:hAnsi="Myriad Pro" w:cs="Arial"/>
                <w:color w:val="000000"/>
                <w:sz w:val="20"/>
                <w:szCs w:val="20"/>
              </w:rPr>
              <w:t>αυτοκίνητο</w:t>
            </w:r>
          </w:p>
        </w:tc>
        <w:tc>
          <w:tcPr>
            <w:tcW w:w="1408" w:type="dxa"/>
            <w:tcBorders>
              <w:top w:val="nil"/>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27</w:t>
            </w:r>
          </w:p>
        </w:tc>
        <w:tc>
          <w:tcPr>
            <w:tcW w:w="1168" w:type="dxa"/>
            <w:tcBorders>
              <w:top w:val="nil"/>
              <w:left w:val="nil"/>
              <w:bottom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22,5</w:t>
            </w:r>
          </w:p>
        </w:tc>
      </w:tr>
      <w:tr w:rsidR="006534E0" w:rsidRPr="00C50269" w:rsidTr="009E0706">
        <w:trPr>
          <w:jc w:val="center"/>
        </w:trPr>
        <w:tc>
          <w:tcPr>
            <w:cnfStyle w:val="001000000000"/>
            <w:tcW w:w="4200" w:type="dxa"/>
            <w:vMerge/>
            <w:tcBorders>
              <w:top w:val="nil"/>
              <w:bottom w:val="nil"/>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p>
        </w:tc>
        <w:tc>
          <w:tcPr>
            <w:tcW w:w="1955" w:type="dxa"/>
            <w:tcBorders>
              <w:top w:val="nil"/>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4464BC">
              <w:rPr>
                <w:rFonts w:ascii="Myriad Pro" w:hAnsi="Myriad Pro" w:cs="Arial"/>
                <w:color w:val="000000"/>
                <w:sz w:val="20"/>
                <w:szCs w:val="20"/>
              </w:rPr>
              <w:t>πόδια</w:t>
            </w:r>
          </w:p>
        </w:tc>
        <w:tc>
          <w:tcPr>
            <w:tcW w:w="1408" w:type="dxa"/>
            <w:tcBorders>
              <w:top w:val="nil"/>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36</w:t>
            </w:r>
          </w:p>
        </w:tc>
        <w:tc>
          <w:tcPr>
            <w:tcW w:w="1168" w:type="dxa"/>
            <w:tcBorders>
              <w:top w:val="nil"/>
              <w:left w:val="nil"/>
              <w:bottom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30,0</w:t>
            </w:r>
          </w:p>
        </w:tc>
      </w:tr>
      <w:tr w:rsidR="006534E0" w:rsidRPr="00C50269" w:rsidTr="009E0706">
        <w:trPr>
          <w:jc w:val="center"/>
        </w:trPr>
        <w:tc>
          <w:tcPr>
            <w:cnfStyle w:val="001000000000"/>
            <w:tcW w:w="4200" w:type="dxa"/>
            <w:vMerge/>
            <w:tcBorders>
              <w:top w:val="nil"/>
              <w:bottom w:val="nil"/>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p>
        </w:tc>
        <w:tc>
          <w:tcPr>
            <w:tcW w:w="1955" w:type="dxa"/>
            <w:tcBorders>
              <w:top w:val="nil"/>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4464BC">
              <w:rPr>
                <w:rFonts w:ascii="Myriad Pro" w:hAnsi="Myriad Pro" w:cs="Arial"/>
                <w:color w:val="000000"/>
                <w:sz w:val="20"/>
                <w:szCs w:val="20"/>
              </w:rPr>
              <w:t>ποδήλατο</w:t>
            </w:r>
          </w:p>
        </w:tc>
        <w:tc>
          <w:tcPr>
            <w:tcW w:w="1408" w:type="dxa"/>
            <w:tcBorders>
              <w:top w:val="nil"/>
              <w:left w:val="nil"/>
              <w:bottom w:val="nil"/>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9</w:t>
            </w:r>
          </w:p>
        </w:tc>
        <w:tc>
          <w:tcPr>
            <w:tcW w:w="1168" w:type="dxa"/>
            <w:tcBorders>
              <w:top w:val="nil"/>
              <w:left w:val="nil"/>
              <w:bottom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7,5</w:t>
            </w:r>
          </w:p>
        </w:tc>
      </w:tr>
      <w:tr w:rsidR="006534E0" w:rsidRPr="00C50269" w:rsidTr="009E0706">
        <w:trPr>
          <w:jc w:val="center"/>
        </w:trPr>
        <w:tc>
          <w:tcPr>
            <w:cnfStyle w:val="001000000000"/>
            <w:tcW w:w="4200" w:type="dxa"/>
            <w:vMerge/>
            <w:tcBorders>
              <w:top w:val="nil"/>
              <w:bottom w:val="single" w:sz="4" w:space="0" w:color="auto"/>
              <w:right w:val="nil"/>
            </w:tcBorders>
            <w:shd w:val="clear" w:color="auto" w:fill="FFFFFF" w:themeFill="background1"/>
          </w:tcPr>
          <w:p w:rsidR="006534E0" w:rsidRPr="00C50269" w:rsidRDefault="006534E0" w:rsidP="00C50269">
            <w:pPr>
              <w:spacing w:line="276" w:lineRule="auto"/>
              <w:rPr>
                <w:rFonts w:ascii="Myriad Pro" w:hAnsi="Myriad Pro" w:cs="Arial"/>
                <w:b/>
                <w:sz w:val="20"/>
                <w:szCs w:val="20"/>
              </w:rPr>
            </w:pPr>
          </w:p>
        </w:tc>
        <w:tc>
          <w:tcPr>
            <w:tcW w:w="1955" w:type="dxa"/>
            <w:tcBorders>
              <w:top w:val="nil"/>
              <w:left w:val="nil"/>
              <w:bottom w:val="single" w:sz="4" w:space="0" w:color="auto"/>
              <w:right w:val="nil"/>
            </w:tcBorders>
            <w:shd w:val="clear" w:color="auto" w:fill="FFFFFF" w:themeFill="background1"/>
          </w:tcPr>
          <w:p w:rsidR="006534E0" w:rsidRPr="004464BC" w:rsidRDefault="006534E0" w:rsidP="00C50269">
            <w:pPr>
              <w:autoSpaceDE w:val="0"/>
              <w:autoSpaceDN w:val="0"/>
              <w:adjustRightInd w:val="0"/>
              <w:spacing w:line="276" w:lineRule="auto"/>
              <w:cnfStyle w:val="000000000000"/>
              <w:rPr>
                <w:rFonts w:ascii="Myriad Pro" w:hAnsi="Myriad Pro" w:cs="Arial"/>
                <w:color w:val="000000"/>
                <w:sz w:val="20"/>
                <w:szCs w:val="20"/>
              </w:rPr>
            </w:pPr>
            <w:r w:rsidRPr="004464BC">
              <w:rPr>
                <w:rFonts w:ascii="Myriad Pro" w:hAnsi="Myriad Pro" w:cs="Arial"/>
                <w:color w:val="000000"/>
                <w:sz w:val="20"/>
                <w:szCs w:val="20"/>
              </w:rPr>
              <w:t>άλλο</w:t>
            </w:r>
          </w:p>
        </w:tc>
        <w:tc>
          <w:tcPr>
            <w:tcW w:w="1408" w:type="dxa"/>
            <w:tcBorders>
              <w:top w:val="nil"/>
              <w:left w:val="nil"/>
              <w:bottom w:val="single" w:sz="4" w:space="0" w:color="auto"/>
              <w:right w:val="nil"/>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11</w:t>
            </w:r>
          </w:p>
        </w:tc>
        <w:tc>
          <w:tcPr>
            <w:tcW w:w="1168" w:type="dxa"/>
            <w:tcBorders>
              <w:top w:val="nil"/>
              <w:left w:val="nil"/>
              <w:bottom w:val="single" w:sz="4" w:space="0" w:color="auto"/>
            </w:tcBorders>
            <w:shd w:val="clear" w:color="auto" w:fill="FFFFFF" w:themeFill="background1"/>
          </w:tcPr>
          <w:p w:rsidR="006534E0" w:rsidRPr="004464BC" w:rsidRDefault="006534E0" w:rsidP="00C50269">
            <w:pPr>
              <w:autoSpaceDE w:val="0"/>
              <w:autoSpaceDN w:val="0"/>
              <w:adjustRightInd w:val="0"/>
              <w:spacing w:line="276" w:lineRule="auto"/>
              <w:jc w:val="center"/>
              <w:cnfStyle w:val="000000000000"/>
              <w:rPr>
                <w:rFonts w:ascii="Myriad Pro" w:hAnsi="Myriad Pro" w:cs="Arial"/>
                <w:color w:val="000000"/>
                <w:sz w:val="20"/>
                <w:szCs w:val="20"/>
              </w:rPr>
            </w:pPr>
            <w:r w:rsidRPr="004464BC">
              <w:rPr>
                <w:rFonts w:ascii="Myriad Pro" w:hAnsi="Myriad Pro" w:cs="Arial"/>
                <w:color w:val="000000"/>
                <w:sz w:val="20"/>
                <w:szCs w:val="20"/>
              </w:rPr>
              <w:t>9,2</w:t>
            </w:r>
          </w:p>
        </w:tc>
      </w:tr>
    </w:tbl>
    <w:p w:rsidR="00A85221" w:rsidRDefault="00A85221" w:rsidP="00804C36">
      <w:pPr>
        <w:autoSpaceDE w:val="0"/>
        <w:autoSpaceDN w:val="0"/>
        <w:adjustRightInd w:val="0"/>
        <w:spacing w:line="360" w:lineRule="auto"/>
        <w:rPr>
          <w:rFonts w:ascii="Times New Roman" w:hAnsi="Times New Roman"/>
          <w:lang w:val="el-GR" w:bidi="ar-SA"/>
        </w:rPr>
      </w:pPr>
    </w:p>
    <w:p w:rsidR="004464BC" w:rsidRDefault="004464BC" w:rsidP="004464BC">
      <w:pPr>
        <w:pStyle w:val="3"/>
        <w:rPr>
          <w:lang w:val="el-GR"/>
        </w:rPr>
      </w:pPr>
      <w:bookmarkStart w:id="82" w:name="_Toc29989091"/>
      <w:bookmarkStart w:id="83" w:name="_Toc31456614"/>
      <w:r>
        <w:rPr>
          <w:lang w:val="el-GR"/>
        </w:rPr>
        <w:t>4.1.</w:t>
      </w:r>
      <w:r w:rsidR="002E533D">
        <w:rPr>
          <w:lang w:val="el-GR"/>
        </w:rPr>
        <w:t>5</w:t>
      </w:r>
      <w:r w:rsidRPr="00414064">
        <w:rPr>
          <w:lang w:val="el-GR"/>
        </w:rPr>
        <w:t xml:space="preserve"> Αποτελέσματα σχετικά με</w:t>
      </w:r>
      <w:r w:rsidR="009C7F2D" w:rsidRPr="009C7F2D">
        <w:rPr>
          <w:lang w:val="el-GR"/>
        </w:rPr>
        <w:t xml:space="preserve"> </w:t>
      </w:r>
      <w:r w:rsidR="002B0CB9">
        <w:rPr>
          <w:lang w:val="el-GR"/>
        </w:rPr>
        <w:t xml:space="preserve">τις </w:t>
      </w:r>
      <w:r w:rsidR="00AC580F">
        <w:rPr>
          <w:lang w:val="el-GR"/>
        </w:rPr>
        <w:t xml:space="preserve">ώρες ενασχόλησης με </w:t>
      </w:r>
      <w:r w:rsidR="007E7E2B">
        <w:rPr>
          <w:lang w:val="el-GR"/>
        </w:rPr>
        <w:t xml:space="preserve">σχολικές και εξωσχολικές </w:t>
      </w:r>
      <w:r w:rsidR="002B0CB9">
        <w:rPr>
          <w:lang w:val="el-GR"/>
        </w:rPr>
        <w:t>δραστηριότητες των εφήβων</w:t>
      </w:r>
      <w:bookmarkEnd w:id="82"/>
      <w:bookmarkEnd w:id="83"/>
    </w:p>
    <w:p w:rsidR="003A1340" w:rsidRPr="003A1340" w:rsidRDefault="003A1340" w:rsidP="003A1340">
      <w:pPr>
        <w:rPr>
          <w:lang w:val="el-GR"/>
        </w:rPr>
      </w:pPr>
    </w:p>
    <w:p w:rsidR="004464BC" w:rsidRDefault="00483BDE" w:rsidP="00E65463">
      <w:pPr>
        <w:autoSpaceDE w:val="0"/>
        <w:autoSpaceDN w:val="0"/>
        <w:adjustRightInd w:val="0"/>
        <w:spacing w:after="240" w:line="360" w:lineRule="auto"/>
        <w:jc w:val="both"/>
        <w:rPr>
          <w:rFonts w:ascii="Myriad Pro" w:hAnsi="Myriad Pro"/>
          <w:lang w:val="el-GR"/>
        </w:rPr>
      </w:pPr>
      <w:r>
        <w:rPr>
          <w:rFonts w:ascii="Myriad Pro" w:hAnsi="Myriad Pro" w:cs="Arial"/>
          <w:lang w:val="el-GR"/>
        </w:rPr>
        <w:t>Στον πίνακα 11</w:t>
      </w:r>
      <w:r w:rsidR="003A1340">
        <w:rPr>
          <w:rFonts w:ascii="Myriad Pro" w:hAnsi="Myriad Pro" w:cs="Arial"/>
          <w:lang w:val="el-GR"/>
        </w:rPr>
        <w:t xml:space="preserve"> </w:t>
      </w:r>
      <w:r w:rsidR="003A1340" w:rsidRPr="00CD5274">
        <w:rPr>
          <w:rFonts w:ascii="Myriad Pro" w:hAnsi="Myriad Pro" w:cs="Arial"/>
          <w:lang w:val="el-GR"/>
        </w:rPr>
        <w:t xml:space="preserve">παρουσιάζονται τα αποτελέσματα των εφήβων </w:t>
      </w:r>
      <w:r w:rsidR="003A1340" w:rsidRPr="00CD5274">
        <w:rPr>
          <w:rFonts w:ascii="Myriad Pro" w:hAnsi="Myriad Pro"/>
          <w:lang w:val="el-GR"/>
        </w:rPr>
        <w:t>ως προς την συμπεριφορά τους σχετικά με την υγεία, άσκηση, διατροφή και διάφορες συνήθειες σας. Συγκεκριμένα διαπιστώθηκε ότι:</w:t>
      </w:r>
    </w:p>
    <w:p w:rsidR="009F39ED" w:rsidRDefault="009F39ED" w:rsidP="00E65463">
      <w:pPr>
        <w:autoSpaceDE w:val="0"/>
        <w:autoSpaceDN w:val="0"/>
        <w:adjustRightInd w:val="0"/>
        <w:spacing w:after="240" w:line="360" w:lineRule="auto"/>
        <w:jc w:val="both"/>
        <w:rPr>
          <w:rFonts w:ascii="Myriad Pro" w:hAnsi="Myriad Pro"/>
          <w:lang w:val="el-GR" w:bidi="ar-SA"/>
        </w:rPr>
      </w:pPr>
      <w:r w:rsidRPr="009F39ED">
        <w:rPr>
          <w:rFonts w:ascii="Myriad Pro" w:hAnsi="Myriad Pro"/>
          <w:lang w:val="el-GR" w:bidi="ar-SA"/>
        </w:rPr>
        <w:t xml:space="preserve">Το </w:t>
      </w:r>
      <w:r w:rsidR="00BC6B73">
        <w:rPr>
          <w:rFonts w:ascii="Myriad Pro" w:hAnsi="Myriad Pro"/>
          <w:lang w:val="el-GR" w:bidi="ar-SA"/>
        </w:rPr>
        <w:t>38,3% των εφήβων αφιέρωναν</w:t>
      </w:r>
      <w:r w:rsidR="00954209">
        <w:rPr>
          <w:rFonts w:ascii="Myriad Pro" w:hAnsi="Myriad Pro"/>
          <w:lang w:val="el-GR" w:bidi="ar-SA"/>
        </w:rPr>
        <w:t xml:space="preserve"> </w:t>
      </w:r>
      <w:r w:rsidR="00BC6B73">
        <w:rPr>
          <w:rFonts w:ascii="Myriad Pro" w:hAnsi="Myriad Pro"/>
          <w:lang w:val="el-GR" w:bidi="ar-SA"/>
        </w:rPr>
        <w:t xml:space="preserve">μία ώρα την ημέρα </w:t>
      </w:r>
      <w:r w:rsidR="00BC6B73" w:rsidRPr="009F39ED">
        <w:rPr>
          <w:rFonts w:ascii="Myriad Pro" w:hAnsi="Myriad Pro"/>
          <w:lang w:val="el-GR" w:bidi="ar-SA"/>
        </w:rPr>
        <w:t>για το διάβασμα των μαθημάτων του σχολείου,</w:t>
      </w:r>
      <w:r w:rsidR="00BC6B73">
        <w:rPr>
          <w:rFonts w:ascii="Myriad Pro" w:hAnsi="Myriad Pro"/>
          <w:lang w:val="el-GR" w:bidi="ar-SA"/>
        </w:rPr>
        <w:t xml:space="preserve"> το </w:t>
      </w:r>
      <w:r w:rsidRPr="009F39ED">
        <w:rPr>
          <w:rFonts w:ascii="Myriad Pro" w:hAnsi="Myriad Pro"/>
          <w:lang w:val="el-GR" w:bidi="ar-SA"/>
        </w:rPr>
        <w:t xml:space="preserve">25,8% των εφήβων </w:t>
      </w:r>
      <w:r w:rsidR="006B2420">
        <w:rPr>
          <w:rFonts w:ascii="Myriad Pro" w:hAnsi="Myriad Pro"/>
          <w:lang w:val="el-GR" w:bidi="ar-SA"/>
        </w:rPr>
        <w:t>αφιέρωναν</w:t>
      </w:r>
      <w:r w:rsidR="00954209">
        <w:rPr>
          <w:rFonts w:ascii="Myriad Pro" w:hAnsi="Myriad Pro"/>
          <w:lang w:val="el-GR" w:bidi="ar-SA"/>
        </w:rPr>
        <w:t xml:space="preserve"> </w:t>
      </w:r>
      <w:r w:rsidRPr="009F39ED">
        <w:rPr>
          <w:rFonts w:ascii="Myriad Pro" w:hAnsi="Myriad Pro"/>
          <w:lang w:val="el-GR" w:bidi="ar-SA"/>
        </w:rPr>
        <w:t xml:space="preserve">δυο ώρες, το 18,3% </w:t>
      </w:r>
      <w:r w:rsidR="006B2420">
        <w:rPr>
          <w:rFonts w:ascii="Myriad Pro" w:hAnsi="Myriad Pro"/>
          <w:lang w:val="el-GR" w:bidi="ar-SA"/>
        </w:rPr>
        <w:t>αφιέρωναν</w:t>
      </w:r>
      <w:r w:rsidRPr="009F39ED">
        <w:rPr>
          <w:rFonts w:ascii="Myriad Pro" w:hAnsi="Myriad Pro"/>
          <w:lang w:val="el-GR" w:bidi="ar-SA"/>
        </w:rPr>
        <w:t xml:space="preserve"> τρεις ώρες την ημέρα , το 17,5% των εφήβων </w:t>
      </w:r>
      <w:r w:rsidR="006B2420">
        <w:rPr>
          <w:rFonts w:ascii="Myriad Pro" w:hAnsi="Myriad Pro"/>
          <w:lang w:val="el-GR" w:bidi="ar-SA"/>
        </w:rPr>
        <w:t>αφιέρωναν</w:t>
      </w:r>
      <w:r w:rsidRPr="009F39ED">
        <w:rPr>
          <w:rFonts w:ascii="Myriad Pro" w:hAnsi="Myriad Pro"/>
          <w:lang w:val="el-GR" w:bidi="ar-SA"/>
        </w:rPr>
        <w:t xml:space="preserve"> πάνω από τρεις ώρες την ημέρα για το διάβ</w:t>
      </w:r>
      <w:r w:rsidR="00BC6B73">
        <w:rPr>
          <w:rFonts w:ascii="Myriad Pro" w:hAnsi="Myriad Pro"/>
          <w:lang w:val="el-GR" w:bidi="ar-SA"/>
        </w:rPr>
        <w:t>ασμα των μαθημάτων του σχολείου.</w:t>
      </w:r>
    </w:p>
    <w:p w:rsidR="009F39ED" w:rsidRDefault="009F39ED" w:rsidP="00804C36">
      <w:pPr>
        <w:autoSpaceDE w:val="0"/>
        <w:autoSpaceDN w:val="0"/>
        <w:adjustRightInd w:val="0"/>
        <w:spacing w:after="240" w:line="360" w:lineRule="auto"/>
        <w:jc w:val="both"/>
        <w:rPr>
          <w:rFonts w:ascii="Myriad Pro" w:hAnsi="Myriad Pro"/>
          <w:lang w:val="el-GR" w:bidi="ar-SA"/>
        </w:rPr>
      </w:pPr>
      <w:r w:rsidRPr="009F39ED">
        <w:rPr>
          <w:rFonts w:ascii="Myriad Pro" w:hAnsi="Myriad Pro"/>
          <w:lang w:val="el-GR" w:bidi="ar-SA"/>
        </w:rPr>
        <w:lastRenderedPageBreak/>
        <w:t xml:space="preserve">Το </w:t>
      </w:r>
      <w:r>
        <w:rPr>
          <w:rFonts w:ascii="Myriad Pro" w:hAnsi="Myriad Pro"/>
          <w:lang w:val="el-GR" w:bidi="ar-SA"/>
        </w:rPr>
        <w:t>32,5</w:t>
      </w:r>
      <w:r w:rsidR="0058562C">
        <w:rPr>
          <w:rFonts w:ascii="Myriad Pro" w:hAnsi="Myriad Pro"/>
          <w:lang w:val="el-GR" w:bidi="ar-SA"/>
        </w:rPr>
        <w:t>% των εφήβων αφιέρωναν</w:t>
      </w:r>
      <w:r w:rsidR="00954209">
        <w:rPr>
          <w:rFonts w:ascii="Myriad Pro" w:hAnsi="Myriad Pro"/>
          <w:lang w:val="el-GR" w:bidi="ar-SA"/>
        </w:rPr>
        <w:t xml:space="preserve"> </w:t>
      </w:r>
      <w:r w:rsidRPr="009F39ED">
        <w:rPr>
          <w:rFonts w:ascii="Myriad Pro" w:hAnsi="Myriad Pro"/>
          <w:lang w:val="el-GR" w:bidi="ar-SA"/>
        </w:rPr>
        <w:t>δυο ώρες την ημέρα για</w:t>
      </w:r>
      <w:r>
        <w:rPr>
          <w:rFonts w:ascii="Myriad Pro" w:hAnsi="Myriad Pro"/>
          <w:lang w:val="el-GR" w:bidi="ar-SA"/>
        </w:rPr>
        <w:t xml:space="preserve"> εξωσχολικές δραστηριότητες</w:t>
      </w:r>
      <w:r w:rsidRPr="009F39ED">
        <w:rPr>
          <w:rFonts w:ascii="Myriad Pro" w:hAnsi="Myriad Pro"/>
          <w:lang w:val="el-GR" w:bidi="ar-SA"/>
        </w:rPr>
        <w:t xml:space="preserve">, </w:t>
      </w:r>
      <w:r>
        <w:rPr>
          <w:rFonts w:ascii="Myriad Pro" w:hAnsi="Myriad Pro"/>
          <w:lang w:val="el-GR" w:bidi="ar-SA"/>
        </w:rPr>
        <w:t xml:space="preserve">το 22,5% </w:t>
      </w:r>
      <w:r w:rsidR="0058562C">
        <w:rPr>
          <w:rFonts w:ascii="Myriad Pro" w:hAnsi="Myriad Pro"/>
          <w:lang w:val="el-GR" w:bidi="ar-SA"/>
        </w:rPr>
        <w:t>αφιέρωναν</w:t>
      </w:r>
      <w:r w:rsidR="00954209">
        <w:rPr>
          <w:rFonts w:ascii="Myriad Pro" w:hAnsi="Myriad Pro"/>
          <w:lang w:val="el-GR" w:bidi="ar-SA"/>
        </w:rPr>
        <w:t xml:space="preserve"> </w:t>
      </w:r>
      <w:r>
        <w:rPr>
          <w:rFonts w:ascii="Myriad Pro" w:hAnsi="Myriad Pro"/>
          <w:lang w:val="el-GR" w:bidi="ar-SA"/>
        </w:rPr>
        <w:t xml:space="preserve">πάνω από τρεις ώρες </w:t>
      </w:r>
      <w:r w:rsidRPr="009F39ED">
        <w:rPr>
          <w:rFonts w:ascii="Myriad Pro" w:hAnsi="Myriad Pro"/>
          <w:lang w:val="el-GR" w:bidi="ar-SA"/>
        </w:rPr>
        <w:t>την ημέρα,</w:t>
      </w:r>
      <w:r w:rsidR="00954209">
        <w:rPr>
          <w:rFonts w:ascii="Myriad Pro" w:hAnsi="Myriad Pro"/>
          <w:lang w:val="el-GR" w:bidi="ar-SA"/>
        </w:rPr>
        <w:t xml:space="preserve"> </w:t>
      </w:r>
      <w:r w:rsidRPr="009F39ED">
        <w:rPr>
          <w:rFonts w:ascii="Myriad Pro" w:hAnsi="Myriad Pro"/>
          <w:lang w:val="el-GR" w:bidi="ar-SA"/>
        </w:rPr>
        <w:t>το 2</w:t>
      </w:r>
      <w:r>
        <w:rPr>
          <w:rFonts w:ascii="Myriad Pro" w:hAnsi="Myriad Pro"/>
          <w:lang w:val="el-GR" w:bidi="ar-SA"/>
        </w:rPr>
        <w:t>0,8</w:t>
      </w:r>
      <w:r w:rsidRPr="009F39ED">
        <w:rPr>
          <w:rFonts w:ascii="Myriad Pro" w:hAnsi="Myriad Pro"/>
          <w:lang w:val="el-GR" w:bidi="ar-SA"/>
        </w:rPr>
        <w:t xml:space="preserve">% </w:t>
      </w:r>
      <w:r>
        <w:rPr>
          <w:rFonts w:ascii="Myriad Pro" w:hAnsi="Myriad Pro"/>
          <w:lang w:val="el-GR" w:bidi="ar-SA"/>
        </w:rPr>
        <w:t xml:space="preserve">μια ώρα </w:t>
      </w:r>
      <w:r w:rsidRPr="009F39ED">
        <w:rPr>
          <w:rFonts w:ascii="Myriad Pro" w:hAnsi="Myriad Pro"/>
          <w:lang w:val="el-GR" w:bidi="ar-SA"/>
        </w:rPr>
        <w:t>την ημέρα για</w:t>
      </w:r>
      <w:r>
        <w:rPr>
          <w:rFonts w:ascii="Myriad Pro" w:hAnsi="Myriad Pro"/>
          <w:lang w:val="el-GR" w:bidi="ar-SA"/>
        </w:rPr>
        <w:t xml:space="preserve"> εξωσχολικές δραστηριότητες</w:t>
      </w:r>
      <w:r w:rsidR="00102E05" w:rsidRPr="009F39ED">
        <w:rPr>
          <w:rFonts w:ascii="Myriad Pro" w:hAnsi="Myriad Pro"/>
          <w:lang w:val="el-GR" w:bidi="ar-SA"/>
        </w:rPr>
        <w:t>,</w:t>
      </w:r>
      <w:r w:rsidR="00954209">
        <w:rPr>
          <w:rFonts w:ascii="Myriad Pro" w:hAnsi="Myriad Pro"/>
          <w:lang w:val="el-GR" w:bidi="ar-SA"/>
        </w:rPr>
        <w:t xml:space="preserve"> </w:t>
      </w:r>
      <w:r>
        <w:rPr>
          <w:rFonts w:ascii="Myriad Pro" w:hAnsi="Myriad Pro"/>
          <w:lang w:val="el-GR" w:bidi="ar-SA"/>
        </w:rPr>
        <w:t xml:space="preserve">το 14,2% </w:t>
      </w:r>
      <w:r w:rsidRPr="009F39ED">
        <w:rPr>
          <w:rFonts w:ascii="Myriad Pro" w:hAnsi="Myriad Pro"/>
          <w:lang w:val="el-GR" w:bidi="ar-SA"/>
        </w:rPr>
        <w:t xml:space="preserve">των εφήβων </w:t>
      </w:r>
      <w:r w:rsidR="0058562C">
        <w:rPr>
          <w:rFonts w:ascii="Myriad Pro" w:hAnsi="Myriad Pro"/>
          <w:lang w:val="el-GR" w:bidi="ar-SA"/>
        </w:rPr>
        <w:t>αφιέρωναν</w:t>
      </w:r>
      <w:r w:rsidR="00954209">
        <w:rPr>
          <w:rFonts w:ascii="Myriad Pro" w:hAnsi="Myriad Pro"/>
          <w:lang w:val="el-GR" w:bidi="ar-SA"/>
        </w:rPr>
        <w:t xml:space="preserve"> </w:t>
      </w:r>
      <w:r>
        <w:rPr>
          <w:rFonts w:ascii="Myriad Pro" w:hAnsi="Myriad Pro"/>
          <w:lang w:val="el-GR" w:bidi="ar-SA"/>
        </w:rPr>
        <w:t xml:space="preserve">τρεις ώρες </w:t>
      </w:r>
      <w:r w:rsidRPr="009F39ED">
        <w:rPr>
          <w:rFonts w:ascii="Myriad Pro" w:hAnsi="Myriad Pro"/>
          <w:lang w:val="el-GR" w:bidi="ar-SA"/>
        </w:rPr>
        <w:t xml:space="preserve">την ημέρα </w:t>
      </w:r>
      <w:r>
        <w:rPr>
          <w:rFonts w:ascii="Myriad Pro" w:hAnsi="Myriad Pro"/>
          <w:lang w:val="el-GR" w:bidi="ar-SA"/>
        </w:rPr>
        <w:t xml:space="preserve"> και το 10% </w:t>
      </w:r>
      <w:r w:rsidRPr="009F39ED">
        <w:rPr>
          <w:rFonts w:ascii="Myriad Pro" w:hAnsi="Myriad Pro"/>
          <w:lang w:val="el-GR" w:bidi="ar-SA"/>
        </w:rPr>
        <w:t>των εφήβων</w:t>
      </w:r>
      <w:r>
        <w:rPr>
          <w:rFonts w:ascii="Myriad Pro" w:hAnsi="Myriad Pro"/>
          <w:lang w:val="el-GR" w:bidi="ar-SA"/>
        </w:rPr>
        <w:t xml:space="preserve"> δεν </w:t>
      </w:r>
      <w:r w:rsidR="0058562C">
        <w:rPr>
          <w:rFonts w:ascii="Myriad Pro" w:hAnsi="Myriad Pro"/>
          <w:lang w:val="el-GR" w:bidi="ar-SA"/>
        </w:rPr>
        <w:t>αφιέρωναν</w:t>
      </w:r>
      <w:r w:rsidR="00954209">
        <w:rPr>
          <w:rFonts w:ascii="Myriad Pro" w:hAnsi="Myriad Pro"/>
          <w:lang w:val="el-GR" w:bidi="ar-SA"/>
        </w:rPr>
        <w:t xml:space="preserve"> </w:t>
      </w:r>
      <w:r>
        <w:rPr>
          <w:rFonts w:ascii="Myriad Pro" w:hAnsi="Myriad Pro"/>
          <w:lang w:val="el-GR" w:bidi="ar-SA"/>
        </w:rPr>
        <w:t xml:space="preserve">καμία  ώρα </w:t>
      </w:r>
      <w:r w:rsidRPr="009F39ED">
        <w:rPr>
          <w:rFonts w:ascii="Myriad Pro" w:hAnsi="Myriad Pro"/>
          <w:lang w:val="el-GR" w:bidi="ar-SA"/>
        </w:rPr>
        <w:t>την ημέρα για</w:t>
      </w:r>
      <w:r>
        <w:rPr>
          <w:rFonts w:ascii="Myriad Pro" w:hAnsi="Myriad Pro"/>
          <w:lang w:val="el-GR" w:bidi="ar-SA"/>
        </w:rPr>
        <w:t xml:space="preserve"> εξωσχολικές δραστηριότητες</w:t>
      </w:r>
      <w:r w:rsidRPr="009F39ED">
        <w:rPr>
          <w:rFonts w:ascii="Myriad Pro" w:hAnsi="Myriad Pro"/>
          <w:lang w:val="el-GR" w:bidi="ar-SA"/>
        </w:rPr>
        <w:t>,</w:t>
      </w:r>
    </w:p>
    <w:p w:rsidR="009F39ED" w:rsidRPr="00602176" w:rsidRDefault="009F39ED" w:rsidP="00804C36">
      <w:pPr>
        <w:autoSpaceDE w:val="0"/>
        <w:autoSpaceDN w:val="0"/>
        <w:adjustRightInd w:val="0"/>
        <w:spacing w:after="240" w:line="360" w:lineRule="auto"/>
        <w:jc w:val="both"/>
        <w:rPr>
          <w:rFonts w:ascii="Myriad Pro" w:hAnsi="Myriad Pro"/>
          <w:lang w:val="el-GR" w:bidi="ar-SA"/>
        </w:rPr>
      </w:pPr>
      <w:r w:rsidRPr="00602176">
        <w:rPr>
          <w:rFonts w:ascii="Myriad Pro" w:hAnsi="Myriad Pro"/>
          <w:lang w:val="el-GR" w:bidi="ar-SA"/>
        </w:rPr>
        <w:t xml:space="preserve">Το 32,5% των εφήβων </w:t>
      </w:r>
      <w:r w:rsidR="0058562C">
        <w:rPr>
          <w:rFonts w:ascii="Myriad Pro" w:hAnsi="Myriad Pro"/>
          <w:lang w:val="el-GR" w:bidi="ar-SA"/>
        </w:rPr>
        <w:t>αφιέρωναν</w:t>
      </w:r>
      <w:r w:rsidR="00954209">
        <w:rPr>
          <w:rFonts w:ascii="Myriad Pro" w:hAnsi="Myriad Pro"/>
          <w:lang w:val="el-GR" w:bidi="ar-SA"/>
        </w:rPr>
        <w:t xml:space="preserve"> </w:t>
      </w:r>
      <w:r w:rsidRPr="00602176">
        <w:rPr>
          <w:rFonts w:ascii="Myriad Pro" w:hAnsi="Myriad Pro"/>
          <w:lang w:val="el-GR" w:bidi="ar-SA"/>
        </w:rPr>
        <w:t xml:space="preserve">πάνω από τρεις ώρες την ημέρα σε </w:t>
      </w:r>
      <w:r w:rsidRPr="00602176">
        <w:rPr>
          <w:rFonts w:ascii="Myriad Pro" w:hAnsi="Myriad Pro" w:cs="Arial"/>
          <w:bCs/>
          <w:lang w:val="el-GR"/>
        </w:rPr>
        <w:t xml:space="preserve">ίντερνετ και τα μέσα κοινωνικής δικτύωσης, το 27,5% </w:t>
      </w:r>
      <w:r w:rsidRPr="00602176">
        <w:rPr>
          <w:rFonts w:ascii="Myriad Pro" w:hAnsi="Myriad Pro"/>
          <w:lang w:val="el-GR" w:bidi="ar-SA"/>
        </w:rPr>
        <w:t xml:space="preserve">των εφήβων </w:t>
      </w:r>
      <w:r w:rsidR="0058562C">
        <w:rPr>
          <w:rFonts w:ascii="Myriad Pro" w:hAnsi="Myriad Pro"/>
          <w:lang w:val="el-GR" w:bidi="ar-SA"/>
        </w:rPr>
        <w:t>αφιέρωναν</w:t>
      </w:r>
      <w:r w:rsidR="00954209">
        <w:rPr>
          <w:rFonts w:ascii="Myriad Pro" w:hAnsi="Myriad Pro"/>
          <w:lang w:val="el-GR" w:bidi="ar-SA"/>
        </w:rPr>
        <w:t xml:space="preserve"> </w:t>
      </w:r>
      <w:r w:rsidRPr="00602176">
        <w:rPr>
          <w:rFonts w:ascii="Myriad Pro" w:hAnsi="Myriad Pro"/>
          <w:lang w:val="el-GR" w:bidi="ar-SA"/>
        </w:rPr>
        <w:t xml:space="preserve">δύο ώρες την ημέρα </w:t>
      </w:r>
      <w:r w:rsidR="00D30A99">
        <w:rPr>
          <w:rFonts w:ascii="Myriad Pro" w:hAnsi="Myriad Pro" w:cs="Arial"/>
          <w:bCs/>
          <w:lang w:val="el-GR"/>
        </w:rPr>
        <w:t>, τ</w:t>
      </w:r>
      <w:r w:rsidRPr="00602176">
        <w:rPr>
          <w:rFonts w:ascii="Myriad Pro" w:hAnsi="Myriad Pro" w:cs="Arial"/>
          <w:bCs/>
          <w:lang w:val="el-GR"/>
        </w:rPr>
        <w:t xml:space="preserve">ο 20% </w:t>
      </w:r>
      <w:r w:rsidRPr="00602176">
        <w:rPr>
          <w:rFonts w:ascii="Myriad Pro" w:hAnsi="Myriad Pro"/>
          <w:lang w:val="el-GR" w:bidi="ar-SA"/>
        </w:rPr>
        <w:t xml:space="preserve">των εφήβων μια ώρα την ημέρα </w:t>
      </w:r>
      <w:r w:rsidRPr="00602176">
        <w:rPr>
          <w:rFonts w:ascii="Myriad Pro" w:hAnsi="Myriad Pro" w:cs="Arial"/>
          <w:bCs/>
          <w:lang w:val="el-GR"/>
        </w:rPr>
        <w:t>, το 17,5%</w:t>
      </w:r>
      <w:r w:rsidR="0058562C">
        <w:rPr>
          <w:rFonts w:ascii="Myriad Pro" w:hAnsi="Myriad Pro"/>
          <w:lang w:val="el-GR" w:bidi="ar-SA"/>
        </w:rPr>
        <w:t>αφιέρωναν</w:t>
      </w:r>
      <w:r w:rsidR="00483BDE">
        <w:rPr>
          <w:rFonts w:ascii="Myriad Pro" w:hAnsi="Myriad Pro"/>
          <w:lang w:val="el-GR" w:bidi="ar-SA"/>
        </w:rPr>
        <w:t xml:space="preserve"> </w:t>
      </w:r>
      <w:r w:rsidRPr="00602176">
        <w:rPr>
          <w:rFonts w:ascii="Myriad Pro" w:hAnsi="Myriad Pro"/>
          <w:lang w:val="el-GR" w:bidi="ar-SA"/>
        </w:rPr>
        <w:t xml:space="preserve">τρεις ώρες την </w:t>
      </w:r>
      <w:r w:rsidR="00483BDE">
        <w:rPr>
          <w:rFonts w:ascii="Myriad Pro" w:hAnsi="Myriad Pro"/>
          <w:lang w:val="el-GR" w:bidi="ar-SA"/>
        </w:rPr>
        <w:t>ημέρα</w:t>
      </w:r>
      <w:r w:rsidRPr="00602176">
        <w:rPr>
          <w:rFonts w:ascii="Myriad Pro" w:hAnsi="Myriad Pro" w:cs="Arial"/>
          <w:bCs/>
          <w:lang w:val="el-GR"/>
        </w:rPr>
        <w:t xml:space="preserve"> και το 2,5% των εφήβων δεν </w:t>
      </w:r>
      <w:r w:rsidR="0058562C">
        <w:rPr>
          <w:rFonts w:ascii="Myriad Pro" w:hAnsi="Myriad Pro"/>
          <w:lang w:val="el-GR" w:bidi="ar-SA"/>
        </w:rPr>
        <w:t>αφιέρωναν</w:t>
      </w:r>
      <w:r w:rsidR="00954209">
        <w:rPr>
          <w:rFonts w:ascii="Myriad Pro" w:hAnsi="Myriad Pro"/>
          <w:lang w:val="el-GR" w:bidi="ar-SA"/>
        </w:rPr>
        <w:t xml:space="preserve"> </w:t>
      </w:r>
      <w:r w:rsidR="00483BDE">
        <w:rPr>
          <w:rFonts w:ascii="Myriad Pro" w:hAnsi="Myriad Pro" w:cs="Arial"/>
          <w:bCs/>
          <w:lang w:val="el-GR"/>
        </w:rPr>
        <w:t xml:space="preserve">καμία </w:t>
      </w:r>
      <w:r w:rsidRPr="00602176">
        <w:rPr>
          <w:rFonts w:ascii="Myriad Pro" w:hAnsi="Myriad Pro" w:cs="Arial"/>
          <w:bCs/>
          <w:lang w:val="el-GR"/>
        </w:rPr>
        <w:t xml:space="preserve">ώρα για </w:t>
      </w:r>
      <w:r w:rsidR="00602176" w:rsidRPr="00602176">
        <w:rPr>
          <w:rFonts w:ascii="Myriad Pro" w:hAnsi="Myriad Pro" w:cs="Arial"/>
          <w:bCs/>
          <w:lang w:val="el-GR"/>
        </w:rPr>
        <w:t>ίντερνετ και τα μέσα κοινωνικής δικτύωσης.</w:t>
      </w:r>
    </w:p>
    <w:p w:rsidR="00BC1F51" w:rsidRPr="00804C36" w:rsidRDefault="00602176" w:rsidP="00804C36">
      <w:pPr>
        <w:autoSpaceDE w:val="0"/>
        <w:autoSpaceDN w:val="0"/>
        <w:adjustRightInd w:val="0"/>
        <w:spacing w:after="240" w:line="360" w:lineRule="auto"/>
        <w:jc w:val="both"/>
        <w:rPr>
          <w:rFonts w:ascii="Myriad Pro" w:hAnsi="Myriad Pro"/>
          <w:lang w:val="el-GR" w:bidi="ar-SA"/>
        </w:rPr>
      </w:pPr>
      <w:r w:rsidRPr="00602176">
        <w:rPr>
          <w:rFonts w:ascii="Myriad Pro" w:hAnsi="Myriad Pro"/>
          <w:lang w:val="el-GR" w:bidi="ar-SA"/>
        </w:rPr>
        <w:t xml:space="preserve">Το </w:t>
      </w:r>
      <w:r>
        <w:rPr>
          <w:rFonts w:ascii="Myriad Pro" w:hAnsi="Myriad Pro"/>
          <w:lang w:val="el-GR" w:bidi="ar-SA"/>
        </w:rPr>
        <w:t>50,8</w:t>
      </w:r>
      <w:r w:rsidR="0058562C">
        <w:rPr>
          <w:rFonts w:ascii="Myriad Pro" w:hAnsi="Myriad Pro"/>
          <w:lang w:val="el-GR" w:bidi="ar-SA"/>
        </w:rPr>
        <w:t>% των εφήβων αφιέρωναν</w:t>
      </w:r>
      <w:r w:rsidR="00954209">
        <w:rPr>
          <w:rFonts w:ascii="Myriad Pro" w:hAnsi="Myriad Pro"/>
          <w:lang w:val="el-GR" w:bidi="ar-SA"/>
        </w:rPr>
        <w:t xml:space="preserve"> </w:t>
      </w:r>
      <w:r w:rsidRPr="00602176">
        <w:rPr>
          <w:rFonts w:ascii="Myriad Pro" w:hAnsi="Myriad Pro"/>
          <w:lang w:val="el-GR" w:bidi="ar-SA"/>
        </w:rPr>
        <w:t xml:space="preserve">πάνω από τρεις ώρες την ημέρα </w:t>
      </w:r>
      <w:r>
        <w:rPr>
          <w:rFonts w:ascii="Myriad Pro" w:hAnsi="Myriad Pro"/>
          <w:lang w:val="el-GR" w:bidi="ar-SA"/>
        </w:rPr>
        <w:t xml:space="preserve">να ακούν μουσική, το 34,2% </w:t>
      </w:r>
      <w:r w:rsidR="0058562C">
        <w:rPr>
          <w:rFonts w:ascii="Myriad Pro" w:hAnsi="Myriad Pro"/>
          <w:lang w:val="el-GR" w:bidi="ar-SA"/>
        </w:rPr>
        <w:t xml:space="preserve">των εφήβων </w:t>
      </w:r>
      <w:r w:rsidRPr="00602176">
        <w:rPr>
          <w:rFonts w:ascii="Myriad Pro" w:hAnsi="Myriad Pro"/>
          <w:lang w:val="el-GR" w:bidi="ar-SA"/>
        </w:rPr>
        <w:t xml:space="preserve">τρεις ώρες την ημέρα </w:t>
      </w:r>
      <w:r>
        <w:rPr>
          <w:rFonts w:ascii="Myriad Pro" w:hAnsi="Myriad Pro"/>
          <w:lang w:val="el-GR" w:bidi="ar-SA"/>
        </w:rPr>
        <w:t xml:space="preserve">, το 10,8% δύο  </w:t>
      </w:r>
      <w:r w:rsidRPr="00602176">
        <w:rPr>
          <w:rFonts w:ascii="Myriad Pro" w:hAnsi="Myriad Pro"/>
          <w:lang w:val="el-GR" w:bidi="ar-SA"/>
        </w:rPr>
        <w:t>ώρες την ημέρα</w:t>
      </w:r>
      <w:r>
        <w:rPr>
          <w:rFonts w:ascii="Myriad Pro" w:hAnsi="Myriad Pro"/>
          <w:lang w:val="el-GR" w:bidi="ar-SA"/>
        </w:rPr>
        <w:t xml:space="preserve">, το 3,3% μία ώρα </w:t>
      </w:r>
      <w:r w:rsidRPr="00602176">
        <w:rPr>
          <w:rFonts w:ascii="Myriad Pro" w:hAnsi="Myriad Pro"/>
          <w:lang w:val="el-GR" w:bidi="ar-SA"/>
        </w:rPr>
        <w:t xml:space="preserve">την ημέρα </w:t>
      </w:r>
      <w:r>
        <w:rPr>
          <w:rFonts w:ascii="Myriad Pro" w:hAnsi="Myriad Pro"/>
          <w:lang w:val="el-GR" w:bidi="ar-SA"/>
        </w:rPr>
        <w:t xml:space="preserve">και το 0,8% </w:t>
      </w:r>
      <w:r w:rsidRPr="00602176">
        <w:rPr>
          <w:rFonts w:ascii="Myriad Pro" w:hAnsi="Myriad Pro"/>
          <w:lang w:val="el-GR" w:bidi="ar-SA"/>
        </w:rPr>
        <w:t xml:space="preserve">των εφήβων </w:t>
      </w:r>
      <w:r>
        <w:rPr>
          <w:rFonts w:ascii="Myriad Pro" w:hAnsi="Myriad Pro"/>
          <w:lang w:val="el-GR" w:bidi="ar-SA"/>
        </w:rPr>
        <w:t xml:space="preserve">δεν </w:t>
      </w:r>
      <w:r w:rsidR="0058562C">
        <w:rPr>
          <w:rFonts w:ascii="Myriad Pro" w:hAnsi="Myriad Pro"/>
          <w:lang w:val="el-GR" w:bidi="ar-SA"/>
        </w:rPr>
        <w:t>αφιέρωναν</w:t>
      </w:r>
      <w:r w:rsidR="00954209">
        <w:rPr>
          <w:rFonts w:ascii="Myriad Pro" w:hAnsi="Myriad Pro"/>
          <w:lang w:val="el-GR" w:bidi="ar-SA"/>
        </w:rPr>
        <w:t xml:space="preserve"> </w:t>
      </w:r>
      <w:r>
        <w:rPr>
          <w:rFonts w:ascii="Myriad Pro" w:hAnsi="Myriad Pro"/>
          <w:lang w:val="el-GR" w:bidi="ar-SA"/>
        </w:rPr>
        <w:t xml:space="preserve">καμία ώρα </w:t>
      </w:r>
      <w:r w:rsidRPr="00602176">
        <w:rPr>
          <w:rFonts w:ascii="Myriad Pro" w:hAnsi="Myriad Pro"/>
          <w:lang w:val="el-GR" w:bidi="ar-SA"/>
        </w:rPr>
        <w:t xml:space="preserve">την ημέρα </w:t>
      </w:r>
      <w:r>
        <w:rPr>
          <w:rFonts w:ascii="Myriad Pro" w:hAnsi="Myriad Pro"/>
          <w:lang w:val="el-GR" w:bidi="ar-SA"/>
        </w:rPr>
        <w:t>για να ακούσουν μουσική.</w:t>
      </w:r>
    </w:p>
    <w:p w:rsidR="00804C36" w:rsidRPr="00804C36" w:rsidRDefault="003A1340" w:rsidP="00804C36">
      <w:pPr>
        <w:pStyle w:val="a5"/>
        <w:jc w:val="center"/>
        <w:rPr>
          <w:rFonts w:ascii="Myriad Pro" w:hAnsi="Myriad Pro"/>
          <w:b w:val="0"/>
          <w:i/>
          <w:color w:val="auto"/>
          <w:sz w:val="20"/>
          <w:szCs w:val="20"/>
          <w:lang w:val="el-GR"/>
        </w:rPr>
      </w:pPr>
      <w:bookmarkStart w:id="84" w:name="_Toc31456647"/>
      <w:r w:rsidRPr="007E7E2B">
        <w:rPr>
          <w:rFonts w:ascii="Myriad Pro" w:hAnsi="Myriad Pro"/>
          <w:i/>
          <w:color w:val="auto"/>
          <w:sz w:val="20"/>
          <w:szCs w:val="20"/>
          <w:lang w:val="el-GR"/>
        </w:rPr>
        <w:t xml:space="preserve">Πίνακας </w:t>
      </w:r>
      <w:r w:rsidR="00200F6D">
        <w:rPr>
          <w:rFonts w:ascii="Myriad Pro" w:hAnsi="Myriad Pro"/>
          <w:i/>
          <w:color w:val="auto"/>
          <w:sz w:val="20"/>
          <w:szCs w:val="20"/>
          <w:lang w:val="el-GR"/>
        </w:rPr>
        <w:t>11</w:t>
      </w:r>
      <w:r w:rsidR="00954209">
        <w:rPr>
          <w:rFonts w:ascii="Myriad Pro" w:hAnsi="Myriad Pro"/>
          <w:i/>
          <w:color w:val="auto"/>
          <w:sz w:val="20"/>
          <w:szCs w:val="20"/>
          <w:lang w:val="el-GR"/>
        </w:rPr>
        <w:t xml:space="preserve"> </w:t>
      </w:r>
      <w:r w:rsidRPr="007E7E2B">
        <w:rPr>
          <w:rFonts w:ascii="Myriad Pro" w:hAnsi="Myriad Pro" w:cs="Arial"/>
          <w:b w:val="0"/>
          <w:i/>
          <w:color w:val="auto"/>
          <w:sz w:val="20"/>
          <w:szCs w:val="20"/>
          <w:lang w:val="el-GR"/>
        </w:rPr>
        <w:t>Κατανομή συχνοτήτων και σχετικών</w:t>
      </w:r>
      <w:r w:rsidR="00DA343F">
        <w:rPr>
          <w:rFonts w:ascii="Myriad Pro" w:hAnsi="Myriad Pro" w:cs="Arial"/>
          <w:b w:val="0"/>
          <w:i/>
          <w:color w:val="auto"/>
          <w:sz w:val="20"/>
          <w:szCs w:val="20"/>
          <w:lang w:val="el-GR"/>
        </w:rPr>
        <w:t xml:space="preserve"> συχνοτήτων</w:t>
      </w:r>
      <w:r w:rsidRPr="007E7E2B">
        <w:rPr>
          <w:rFonts w:ascii="Myriad Pro" w:hAnsi="Myriad Pro" w:cs="Arial"/>
          <w:b w:val="0"/>
          <w:i/>
          <w:color w:val="auto"/>
          <w:sz w:val="20"/>
          <w:szCs w:val="20"/>
          <w:lang w:val="el-GR"/>
        </w:rPr>
        <w:t xml:space="preserve"> % </w:t>
      </w:r>
      <w:r w:rsidRPr="007E7E2B">
        <w:rPr>
          <w:rFonts w:ascii="Myriad Pro" w:hAnsi="Myriad Pro"/>
          <w:b w:val="0"/>
          <w:i/>
          <w:color w:val="auto"/>
          <w:sz w:val="20"/>
          <w:szCs w:val="20"/>
          <w:lang w:val="el-GR"/>
        </w:rPr>
        <w:t xml:space="preserve">των εφήβων ως προς τις ώρες </w:t>
      </w:r>
      <w:r w:rsidR="007E7E2B" w:rsidRPr="007E7E2B">
        <w:rPr>
          <w:rFonts w:ascii="Myriad Pro" w:hAnsi="Myriad Pro"/>
          <w:b w:val="0"/>
          <w:i/>
          <w:color w:val="auto"/>
          <w:sz w:val="20"/>
          <w:szCs w:val="20"/>
          <w:lang w:val="el-GR"/>
        </w:rPr>
        <w:t>ενασχόλησης</w:t>
      </w:r>
      <w:r w:rsidRPr="007E7E2B">
        <w:rPr>
          <w:rFonts w:ascii="Myriad Pro" w:hAnsi="Myriad Pro"/>
          <w:b w:val="0"/>
          <w:i/>
          <w:color w:val="auto"/>
          <w:sz w:val="20"/>
          <w:szCs w:val="20"/>
          <w:lang w:val="el-GR"/>
        </w:rPr>
        <w:t xml:space="preserve"> με </w:t>
      </w:r>
      <w:r w:rsidR="007E7E2B" w:rsidRPr="007E7E2B">
        <w:rPr>
          <w:rFonts w:ascii="Myriad Pro" w:hAnsi="Myriad Pro"/>
          <w:b w:val="0"/>
          <w:i/>
          <w:color w:val="auto"/>
          <w:sz w:val="20"/>
          <w:szCs w:val="20"/>
          <w:lang w:val="el-GR"/>
        </w:rPr>
        <w:t>σχολικές και εξωσχολικές δραστηριότητες</w:t>
      </w:r>
      <w:bookmarkEnd w:id="84"/>
    </w:p>
    <w:p w:rsidR="007E7E2B" w:rsidRPr="007E7E2B" w:rsidRDefault="007E7E2B" w:rsidP="007E7E2B">
      <w:pPr>
        <w:rPr>
          <w:sz w:val="16"/>
          <w:szCs w:val="16"/>
          <w:lang w:val="el-GR"/>
        </w:rPr>
      </w:pPr>
    </w:p>
    <w:tbl>
      <w:tblPr>
        <w:tblStyle w:val="12"/>
        <w:tblW w:w="8499" w:type="dxa"/>
        <w:jc w:val="center"/>
        <w:tblBorders>
          <w:top w:val="single" w:sz="4" w:space="0" w:color="auto"/>
          <w:insideH w:val="single" w:sz="4" w:space="0" w:color="auto"/>
          <w:insideV w:val="single" w:sz="4" w:space="0" w:color="auto"/>
        </w:tblBorders>
        <w:tblLayout w:type="fixed"/>
        <w:tblLook w:val="04A0"/>
      </w:tblPr>
      <w:tblGrid>
        <w:gridCol w:w="4219"/>
        <w:gridCol w:w="1704"/>
        <w:gridCol w:w="1408"/>
        <w:gridCol w:w="1168"/>
      </w:tblGrid>
      <w:tr w:rsidR="00DB3C09" w:rsidRPr="00C50269" w:rsidTr="00602176">
        <w:trPr>
          <w:jc w:val="center"/>
        </w:trPr>
        <w:tc>
          <w:tcPr>
            <w:cnfStyle w:val="001000000000"/>
            <w:tcW w:w="4219" w:type="dxa"/>
            <w:tcBorders>
              <w:bottom w:val="single" w:sz="4" w:space="0" w:color="auto"/>
              <w:right w:val="nil"/>
            </w:tcBorders>
            <w:shd w:val="clear" w:color="auto" w:fill="D9D9D9" w:themeFill="background1" w:themeFillShade="D9"/>
          </w:tcPr>
          <w:p w:rsidR="00DB3C09" w:rsidRPr="00C50269" w:rsidRDefault="00DB3C09" w:rsidP="00FD11EF">
            <w:pPr>
              <w:spacing w:line="276" w:lineRule="auto"/>
              <w:rPr>
                <w:rFonts w:ascii="Myriad Pro" w:hAnsi="Myriad Pro" w:cs="Arial"/>
                <w:color w:val="auto"/>
                <w:sz w:val="20"/>
                <w:szCs w:val="20"/>
              </w:rPr>
            </w:pPr>
          </w:p>
        </w:tc>
        <w:tc>
          <w:tcPr>
            <w:tcW w:w="1704" w:type="dxa"/>
            <w:tcBorders>
              <w:left w:val="nil"/>
              <w:bottom w:val="single" w:sz="4" w:space="0" w:color="auto"/>
              <w:right w:val="nil"/>
            </w:tcBorders>
            <w:shd w:val="clear" w:color="auto" w:fill="D9D9D9" w:themeFill="background1" w:themeFillShade="D9"/>
          </w:tcPr>
          <w:p w:rsidR="00DB3C09" w:rsidRPr="00C50269" w:rsidRDefault="00DB3C09" w:rsidP="00FD11EF">
            <w:pPr>
              <w:spacing w:line="276" w:lineRule="auto"/>
              <w:jc w:val="center"/>
              <w:cnfStyle w:val="000000000000"/>
              <w:rPr>
                <w:rFonts w:ascii="Myriad Pro" w:hAnsi="Myriad Pro" w:cs="Arial"/>
                <w:sz w:val="20"/>
                <w:szCs w:val="20"/>
              </w:rPr>
            </w:pPr>
          </w:p>
        </w:tc>
        <w:tc>
          <w:tcPr>
            <w:tcW w:w="1408" w:type="dxa"/>
            <w:tcBorders>
              <w:left w:val="nil"/>
              <w:bottom w:val="single" w:sz="4" w:space="0" w:color="auto"/>
              <w:right w:val="nil"/>
            </w:tcBorders>
            <w:shd w:val="clear" w:color="auto" w:fill="D9D9D9" w:themeFill="background1" w:themeFillShade="D9"/>
          </w:tcPr>
          <w:p w:rsidR="00DB3C09" w:rsidRPr="00C50269" w:rsidRDefault="00DB3C09" w:rsidP="00FD11EF">
            <w:pPr>
              <w:spacing w:line="276" w:lineRule="auto"/>
              <w:ind w:left="-52"/>
              <w:jc w:val="center"/>
              <w:cnfStyle w:val="000000000000"/>
              <w:rPr>
                <w:rFonts w:ascii="Myriad Pro" w:hAnsi="Myriad Pro" w:cs="Arial"/>
                <w:sz w:val="20"/>
                <w:szCs w:val="20"/>
              </w:rPr>
            </w:pPr>
            <w:r w:rsidRPr="00C50269">
              <w:rPr>
                <w:rFonts w:ascii="Myriad Pro" w:hAnsi="Myriad Pro" w:cs="Arial"/>
                <w:sz w:val="20"/>
                <w:szCs w:val="20"/>
              </w:rPr>
              <w:t>Συχνότητα</w:t>
            </w:r>
          </w:p>
        </w:tc>
        <w:tc>
          <w:tcPr>
            <w:tcW w:w="1168" w:type="dxa"/>
            <w:tcBorders>
              <w:left w:val="nil"/>
              <w:bottom w:val="single" w:sz="4" w:space="0" w:color="auto"/>
            </w:tcBorders>
            <w:shd w:val="clear" w:color="auto" w:fill="D9D9D9" w:themeFill="background1" w:themeFillShade="D9"/>
          </w:tcPr>
          <w:p w:rsidR="00DB3C09" w:rsidRPr="00C50269" w:rsidRDefault="00DB3C09" w:rsidP="00FD11EF">
            <w:pPr>
              <w:spacing w:line="276" w:lineRule="auto"/>
              <w:ind w:left="-52"/>
              <w:jc w:val="center"/>
              <w:cnfStyle w:val="000000000000"/>
              <w:rPr>
                <w:rFonts w:ascii="Myriad Pro" w:hAnsi="Myriad Pro" w:cs="Arial"/>
                <w:sz w:val="20"/>
                <w:szCs w:val="20"/>
              </w:rPr>
            </w:pPr>
            <w:r w:rsidRPr="00C50269">
              <w:rPr>
                <w:rFonts w:ascii="Myriad Pro" w:hAnsi="Myriad Pro" w:cs="Arial"/>
                <w:sz w:val="20"/>
                <w:szCs w:val="20"/>
              </w:rPr>
              <w:t>Ποσοστό %</w:t>
            </w:r>
          </w:p>
        </w:tc>
      </w:tr>
      <w:tr w:rsidR="00C50269" w:rsidRPr="00C50269" w:rsidTr="00602176">
        <w:trPr>
          <w:jc w:val="center"/>
        </w:trPr>
        <w:tc>
          <w:tcPr>
            <w:cnfStyle w:val="001000000000"/>
            <w:tcW w:w="4219" w:type="dxa"/>
            <w:vMerge w:val="restart"/>
            <w:tcBorders>
              <w:top w:val="nil"/>
              <w:bottom w:val="nil"/>
              <w:right w:val="nil"/>
            </w:tcBorders>
            <w:shd w:val="clear" w:color="auto" w:fill="FFFFFF" w:themeFill="background1"/>
          </w:tcPr>
          <w:p w:rsidR="00C50269" w:rsidRPr="00C50269" w:rsidRDefault="00BC6B73" w:rsidP="00FD11EF">
            <w:pPr>
              <w:spacing w:line="276" w:lineRule="auto"/>
              <w:rPr>
                <w:rFonts w:ascii="Myriad Pro" w:hAnsi="Myriad Pro" w:cs="Arial"/>
                <w:b/>
                <w:color w:val="auto"/>
                <w:sz w:val="20"/>
                <w:szCs w:val="20"/>
              </w:rPr>
            </w:pPr>
            <w:r w:rsidRPr="00C50269">
              <w:rPr>
                <w:rFonts w:ascii="Myriad Pro" w:hAnsi="Myriad Pro" w:cs="Arial"/>
                <w:b/>
                <w:bCs/>
                <w:sz w:val="20"/>
                <w:szCs w:val="20"/>
              </w:rPr>
              <w:t>Πόσες ώρες την ήμερα αφιερώνεις</w:t>
            </w:r>
            <w:r>
              <w:rPr>
                <w:rFonts w:ascii="Myriad Pro" w:hAnsi="Myriad Pro" w:cs="Arial"/>
                <w:b/>
                <w:bCs/>
                <w:sz w:val="20"/>
                <w:szCs w:val="20"/>
              </w:rPr>
              <w:t xml:space="preserve">/ αφιέρωνες </w:t>
            </w:r>
            <w:r w:rsidRPr="00C50269">
              <w:rPr>
                <w:rFonts w:ascii="Myriad Pro" w:hAnsi="Myriad Pro" w:cs="Arial"/>
                <w:b/>
                <w:bCs/>
                <w:sz w:val="20"/>
                <w:szCs w:val="20"/>
              </w:rPr>
              <w:t xml:space="preserve"> στο διάβασμα των μαθημάτων του σχολείου;</w:t>
            </w: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μία</w:t>
            </w:r>
          </w:p>
        </w:tc>
        <w:tc>
          <w:tcPr>
            <w:tcW w:w="1408" w:type="dxa"/>
            <w:tcBorders>
              <w:top w:val="nil"/>
              <w:left w:val="nil"/>
              <w:bottom w:val="nil"/>
              <w:right w:val="nil"/>
            </w:tcBorders>
            <w:shd w:val="clear" w:color="auto" w:fill="FFFFFF" w:themeFill="background1"/>
          </w:tcPr>
          <w:p w:rsidR="00C50269" w:rsidRPr="00C50269" w:rsidRDefault="00BC1F51" w:rsidP="00C50269">
            <w:pPr>
              <w:spacing w:line="320" w:lineRule="atLeast"/>
              <w:jc w:val="center"/>
              <w:cnfStyle w:val="000000000000"/>
              <w:rPr>
                <w:rFonts w:ascii="Myriad Pro" w:hAnsi="Myriad Pro" w:cs="Arial"/>
                <w:sz w:val="20"/>
                <w:szCs w:val="20"/>
              </w:rPr>
            </w:pPr>
            <w:r>
              <w:rPr>
                <w:rFonts w:ascii="Myriad Pro" w:hAnsi="Myriad Pro" w:cs="Arial"/>
                <w:sz w:val="20"/>
                <w:szCs w:val="20"/>
              </w:rPr>
              <w:t>46</w:t>
            </w:r>
          </w:p>
        </w:tc>
        <w:tc>
          <w:tcPr>
            <w:tcW w:w="1168" w:type="dxa"/>
            <w:tcBorders>
              <w:top w:val="nil"/>
              <w:left w:val="nil"/>
              <w:bottom w:val="nil"/>
            </w:tcBorders>
            <w:shd w:val="clear" w:color="auto" w:fill="FFFFFF" w:themeFill="background1"/>
          </w:tcPr>
          <w:p w:rsidR="00C50269" w:rsidRPr="00C50269" w:rsidRDefault="00BC6B73" w:rsidP="00C50269">
            <w:pPr>
              <w:spacing w:line="320" w:lineRule="atLeast"/>
              <w:jc w:val="center"/>
              <w:cnfStyle w:val="000000000000"/>
              <w:rPr>
                <w:rFonts w:ascii="Myriad Pro" w:hAnsi="Myriad Pro" w:cs="Arial"/>
                <w:sz w:val="20"/>
                <w:szCs w:val="20"/>
              </w:rPr>
            </w:pPr>
            <w:r>
              <w:rPr>
                <w:rFonts w:ascii="Myriad Pro" w:hAnsi="Myriad Pro" w:cs="Arial"/>
                <w:sz w:val="20"/>
                <w:szCs w:val="20"/>
              </w:rPr>
              <w:t>38,3</w:t>
            </w:r>
          </w:p>
        </w:tc>
      </w:tr>
      <w:tr w:rsidR="00C50269" w:rsidRPr="00C50269" w:rsidTr="00602176">
        <w:trPr>
          <w:jc w:val="center"/>
        </w:trPr>
        <w:tc>
          <w:tcPr>
            <w:cnfStyle w:val="001000000000"/>
            <w:tcW w:w="4219" w:type="dxa"/>
            <w:vMerge/>
            <w:tcBorders>
              <w:top w:val="nil"/>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δύο</w:t>
            </w:r>
          </w:p>
        </w:tc>
        <w:tc>
          <w:tcPr>
            <w:tcW w:w="1408" w:type="dxa"/>
            <w:tcBorders>
              <w:top w:val="nil"/>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31</w:t>
            </w:r>
          </w:p>
        </w:tc>
        <w:tc>
          <w:tcPr>
            <w:tcW w:w="1168" w:type="dxa"/>
            <w:tcBorders>
              <w:top w:val="nil"/>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25,8</w:t>
            </w:r>
          </w:p>
        </w:tc>
      </w:tr>
      <w:tr w:rsidR="00C50269" w:rsidRPr="00C50269" w:rsidTr="00602176">
        <w:trPr>
          <w:jc w:val="center"/>
        </w:trPr>
        <w:tc>
          <w:tcPr>
            <w:cnfStyle w:val="001000000000"/>
            <w:tcW w:w="4219" w:type="dxa"/>
            <w:vMerge/>
            <w:tcBorders>
              <w:top w:val="nil"/>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τρεις</w:t>
            </w:r>
          </w:p>
        </w:tc>
        <w:tc>
          <w:tcPr>
            <w:tcW w:w="1408" w:type="dxa"/>
            <w:tcBorders>
              <w:top w:val="nil"/>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22</w:t>
            </w:r>
          </w:p>
        </w:tc>
        <w:tc>
          <w:tcPr>
            <w:tcW w:w="1168" w:type="dxa"/>
            <w:tcBorders>
              <w:top w:val="nil"/>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18,3</w:t>
            </w:r>
          </w:p>
        </w:tc>
      </w:tr>
      <w:tr w:rsidR="00C50269" w:rsidRPr="00C50269" w:rsidTr="00602176">
        <w:trPr>
          <w:jc w:val="center"/>
        </w:trPr>
        <w:tc>
          <w:tcPr>
            <w:cnfStyle w:val="001000000000"/>
            <w:tcW w:w="4219" w:type="dxa"/>
            <w:vMerge/>
            <w:tcBorders>
              <w:top w:val="nil"/>
              <w:bottom w:val="single" w:sz="4" w:space="0" w:color="auto"/>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&gt; από τρείς</w:t>
            </w:r>
          </w:p>
        </w:tc>
        <w:tc>
          <w:tcPr>
            <w:tcW w:w="1408" w:type="dxa"/>
            <w:tcBorders>
              <w:top w:val="nil"/>
              <w:left w:val="nil"/>
              <w:bottom w:val="single" w:sz="4" w:space="0" w:color="auto"/>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21</w:t>
            </w:r>
          </w:p>
        </w:tc>
        <w:tc>
          <w:tcPr>
            <w:tcW w:w="1168" w:type="dxa"/>
            <w:tcBorders>
              <w:top w:val="nil"/>
              <w:left w:val="nil"/>
              <w:bottom w:val="single" w:sz="4" w:space="0" w:color="auto"/>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17,5</w:t>
            </w:r>
          </w:p>
        </w:tc>
      </w:tr>
      <w:tr w:rsidR="00C50269" w:rsidRPr="00C50269" w:rsidTr="00602176">
        <w:trPr>
          <w:trHeight w:val="327"/>
          <w:jc w:val="center"/>
        </w:trPr>
        <w:tc>
          <w:tcPr>
            <w:cnfStyle w:val="001000000000"/>
            <w:tcW w:w="4219" w:type="dxa"/>
            <w:vMerge w:val="restart"/>
            <w:tcBorders>
              <w:top w:val="single" w:sz="4" w:space="0" w:color="auto"/>
              <w:bottom w:val="nil"/>
              <w:right w:val="nil"/>
            </w:tcBorders>
            <w:shd w:val="clear" w:color="auto" w:fill="FFFFFF" w:themeFill="background1"/>
          </w:tcPr>
          <w:p w:rsidR="00C50269" w:rsidRPr="00C50269" w:rsidRDefault="00C50269" w:rsidP="00C50269">
            <w:pPr>
              <w:spacing w:after="200" w:line="276" w:lineRule="auto"/>
              <w:rPr>
                <w:rFonts w:ascii="Myriad Pro" w:hAnsi="Myriad Pro"/>
                <w:b/>
                <w:bCs/>
                <w:color w:val="B86E46"/>
                <w:sz w:val="20"/>
                <w:szCs w:val="20"/>
              </w:rPr>
            </w:pPr>
            <w:r w:rsidRPr="00C50269">
              <w:rPr>
                <w:rFonts w:ascii="Myriad Pro" w:hAnsi="Myriad Pro" w:cs="Arial"/>
                <w:b/>
                <w:bCs/>
                <w:sz w:val="20"/>
                <w:szCs w:val="20"/>
              </w:rPr>
              <w:t>Πόσες ώρες την ήμερα αφιερώνεις στις εξωσχολικές δραστηριότητες;</w:t>
            </w:r>
          </w:p>
        </w:tc>
        <w:tc>
          <w:tcPr>
            <w:tcW w:w="1704" w:type="dxa"/>
            <w:tcBorders>
              <w:top w:val="single" w:sz="4" w:space="0" w:color="auto"/>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καμία</w:t>
            </w:r>
          </w:p>
        </w:tc>
        <w:tc>
          <w:tcPr>
            <w:tcW w:w="1408" w:type="dxa"/>
            <w:tcBorders>
              <w:top w:val="single" w:sz="4" w:space="0" w:color="auto"/>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12</w:t>
            </w:r>
          </w:p>
        </w:tc>
        <w:tc>
          <w:tcPr>
            <w:tcW w:w="1168" w:type="dxa"/>
            <w:tcBorders>
              <w:top w:val="single" w:sz="4" w:space="0" w:color="auto"/>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10,0</w:t>
            </w:r>
          </w:p>
        </w:tc>
      </w:tr>
      <w:tr w:rsidR="00C50269" w:rsidRPr="00C50269" w:rsidTr="00602176">
        <w:trPr>
          <w:jc w:val="center"/>
        </w:trPr>
        <w:tc>
          <w:tcPr>
            <w:cnfStyle w:val="001000000000"/>
            <w:tcW w:w="4219" w:type="dxa"/>
            <w:vMerge/>
            <w:tcBorders>
              <w:top w:val="nil"/>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μία</w:t>
            </w:r>
          </w:p>
        </w:tc>
        <w:tc>
          <w:tcPr>
            <w:tcW w:w="1408" w:type="dxa"/>
            <w:tcBorders>
              <w:top w:val="nil"/>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25</w:t>
            </w:r>
          </w:p>
        </w:tc>
        <w:tc>
          <w:tcPr>
            <w:tcW w:w="1168" w:type="dxa"/>
            <w:tcBorders>
              <w:top w:val="nil"/>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20,8</w:t>
            </w:r>
          </w:p>
        </w:tc>
      </w:tr>
      <w:tr w:rsidR="00C50269" w:rsidRPr="00C50269" w:rsidTr="00602176">
        <w:trPr>
          <w:jc w:val="center"/>
        </w:trPr>
        <w:tc>
          <w:tcPr>
            <w:cnfStyle w:val="001000000000"/>
            <w:tcW w:w="4219" w:type="dxa"/>
            <w:vMerge/>
            <w:tcBorders>
              <w:top w:val="nil"/>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δύο</w:t>
            </w:r>
          </w:p>
        </w:tc>
        <w:tc>
          <w:tcPr>
            <w:tcW w:w="1408" w:type="dxa"/>
            <w:tcBorders>
              <w:top w:val="nil"/>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39</w:t>
            </w:r>
          </w:p>
        </w:tc>
        <w:tc>
          <w:tcPr>
            <w:tcW w:w="1168" w:type="dxa"/>
            <w:tcBorders>
              <w:top w:val="nil"/>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32,5</w:t>
            </w:r>
          </w:p>
        </w:tc>
      </w:tr>
      <w:tr w:rsidR="00C50269" w:rsidRPr="00C50269" w:rsidTr="00602176">
        <w:trPr>
          <w:jc w:val="center"/>
        </w:trPr>
        <w:tc>
          <w:tcPr>
            <w:cnfStyle w:val="001000000000"/>
            <w:tcW w:w="4219" w:type="dxa"/>
            <w:vMerge/>
            <w:tcBorders>
              <w:top w:val="nil"/>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τρεις</w:t>
            </w:r>
          </w:p>
        </w:tc>
        <w:tc>
          <w:tcPr>
            <w:tcW w:w="1408" w:type="dxa"/>
            <w:tcBorders>
              <w:top w:val="nil"/>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17</w:t>
            </w:r>
          </w:p>
        </w:tc>
        <w:tc>
          <w:tcPr>
            <w:tcW w:w="1168" w:type="dxa"/>
            <w:tcBorders>
              <w:top w:val="nil"/>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14,2</w:t>
            </w:r>
          </w:p>
        </w:tc>
      </w:tr>
      <w:tr w:rsidR="00C50269" w:rsidRPr="00C50269" w:rsidTr="00602176">
        <w:trPr>
          <w:jc w:val="center"/>
        </w:trPr>
        <w:tc>
          <w:tcPr>
            <w:cnfStyle w:val="001000000000"/>
            <w:tcW w:w="4219" w:type="dxa"/>
            <w:vMerge/>
            <w:tcBorders>
              <w:top w:val="nil"/>
              <w:bottom w:val="single" w:sz="4" w:space="0" w:color="auto"/>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&gt; από τρεις</w:t>
            </w:r>
          </w:p>
        </w:tc>
        <w:tc>
          <w:tcPr>
            <w:tcW w:w="1408" w:type="dxa"/>
            <w:tcBorders>
              <w:top w:val="nil"/>
              <w:left w:val="nil"/>
              <w:bottom w:val="single" w:sz="4" w:space="0" w:color="auto"/>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27</w:t>
            </w:r>
          </w:p>
        </w:tc>
        <w:tc>
          <w:tcPr>
            <w:tcW w:w="1168" w:type="dxa"/>
            <w:tcBorders>
              <w:top w:val="nil"/>
              <w:left w:val="nil"/>
              <w:bottom w:val="single" w:sz="4" w:space="0" w:color="auto"/>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22,5</w:t>
            </w:r>
          </w:p>
        </w:tc>
      </w:tr>
      <w:tr w:rsidR="00C50269" w:rsidRPr="00C50269" w:rsidTr="00602176">
        <w:trPr>
          <w:jc w:val="center"/>
        </w:trPr>
        <w:tc>
          <w:tcPr>
            <w:cnfStyle w:val="001000000000"/>
            <w:tcW w:w="4219" w:type="dxa"/>
            <w:vMerge w:val="restart"/>
            <w:tcBorders>
              <w:top w:val="single" w:sz="4" w:space="0" w:color="auto"/>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r w:rsidRPr="00C50269">
              <w:rPr>
                <w:rFonts w:ascii="Myriad Pro" w:hAnsi="Myriad Pro" w:cs="Arial"/>
                <w:b/>
                <w:bCs/>
                <w:sz w:val="20"/>
                <w:szCs w:val="20"/>
              </w:rPr>
              <w:t>Πόσες ώρες την ήμερα ασχολείσαι με το ιντερνέτ και τα μέσα κοινωνικής δικτύωσης;</w:t>
            </w:r>
          </w:p>
        </w:tc>
        <w:tc>
          <w:tcPr>
            <w:tcW w:w="1704" w:type="dxa"/>
            <w:tcBorders>
              <w:top w:val="single" w:sz="4" w:space="0" w:color="auto"/>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καμία</w:t>
            </w:r>
          </w:p>
        </w:tc>
        <w:tc>
          <w:tcPr>
            <w:tcW w:w="1408" w:type="dxa"/>
            <w:tcBorders>
              <w:top w:val="single" w:sz="4" w:space="0" w:color="auto"/>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3</w:t>
            </w:r>
          </w:p>
        </w:tc>
        <w:tc>
          <w:tcPr>
            <w:tcW w:w="1168" w:type="dxa"/>
            <w:tcBorders>
              <w:top w:val="single" w:sz="4" w:space="0" w:color="auto"/>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2,5</w:t>
            </w:r>
          </w:p>
        </w:tc>
      </w:tr>
      <w:tr w:rsidR="00C50269" w:rsidRPr="00C50269" w:rsidTr="00602176">
        <w:trPr>
          <w:jc w:val="center"/>
        </w:trPr>
        <w:tc>
          <w:tcPr>
            <w:cnfStyle w:val="001000000000"/>
            <w:tcW w:w="4219" w:type="dxa"/>
            <w:vMerge/>
            <w:tcBorders>
              <w:top w:val="nil"/>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μία</w:t>
            </w:r>
          </w:p>
        </w:tc>
        <w:tc>
          <w:tcPr>
            <w:tcW w:w="1408" w:type="dxa"/>
            <w:tcBorders>
              <w:top w:val="nil"/>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24</w:t>
            </w:r>
          </w:p>
        </w:tc>
        <w:tc>
          <w:tcPr>
            <w:tcW w:w="1168" w:type="dxa"/>
            <w:tcBorders>
              <w:top w:val="nil"/>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20,0</w:t>
            </w:r>
          </w:p>
        </w:tc>
      </w:tr>
      <w:tr w:rsidR="00C50269" w:rsidRPr="00C50269" w:rsidTr="00602176">
        <w:trPr>
          <w:jc w:val="center"/>
        </w:trPr>
        <w:tc>
          <w:tcPr>
            <w:cnfStyle w:val="001000000000"/>
            <w:tcW w:w="4219" w:type="dxa"/>
            <w:vMerge/>
            <w:tcBorders>
              <w:top w:val="nil"/>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δύο</w:t>
            </w:r>
          </w:p>
        </w:tc>
        <w:tc>
          <w:tcPr>
            <w:tcW w:w="1408" w:type="dxa"/>
            <w:tcBorders>
              <w:top w:val="nil"/>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33</w:t>
            </w:r>
          </w:p>
        </w:tc>
        <w:tc>
          <w:tcPr>
            <w:tcW w:w="1168" w:type="dxa"/>
            <w:tcBorders>
              <w:top w:val="nil"/>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27,5</w:t>
            </w:r>
          </w:p>
        </w:tc>
      </w:tr>
      <w:tr w:rsidR="00C50269" w:rsidRPr="00C50269" w:rsidTr="00602176">
        <w:trPr>
          <w:jc w:val="center"/>
        </w:trPr>
        <w:tc>
          <w:tcPr>
            <w:cnfStyle w:val="001000000000"/>
            <w:tcW w:w="4219" w:type="dxa"/>
            <w:vMerge/>
            <w:tcBorders>
              <w:top w:val="nil"/>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τρεις</w:t>
            </w:r>
          </w:p>
        </w:tc>
        <w:tc>
          <w:tcPr>
            <w:tcW w:w="1408" w:type="dxa"/>
            <w:tcBorders>
              <w:top w:val="nil"/>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21</w:t>
            </w:r>
          </w:p>
        </w:tc>
        <w:tc>
          <w:tcPr>
            <w:tcW w:w="1168" w:type="dxa"/>
            <w:tcBorders>
              <w:top w:val="nil"/>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17,5</w:t>
            </w:r>
          </w:p>
        </w:tc>
      </w:tr>
      <w:tr w:rsidR="00C50269" w:rsidRPr="00C50269" w:rsidTr="00602176">
        <w:trPr>
          <w:jc w:val="center"/>
        </w:trPr>
        <w:tc>
          <w:tcPr>
            <w:cnfStyle w:val="001000000000"/>
            <w:tcW w:w="4219" w:type="dxa"/>
            <w:vMerge/>
            <w:tcBorders>
              <w:top w:val="nil"/>
              <w:bottom w:val="single" w:sz="4" w:space="0" w:color="auto"/>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&gt; από τρεις</w:t>
            </w:r>
          </w:p>
        </w:tc>
        <w:tc>
          <w:tcPr>
            <w:tcW w:w="1408" w:type="dxa"/>
            <w:tcBorders>
              <w:top w:val="nil"/>
              <w:left w:val="nil"/>
              <w:bottom w:val="single" w:sz="4" w:space="0" w:color="auto"/>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39</w:t>
            </w:r>
          </w:p>
        </w:tc>
        <w:tc>
          <w:tcPr>
            <w:tcW w:w="1168" w:type="dxa"/>
            <w:tcBorders>
              <w:top w:val="nil"/>
              <w:left w:val="nil"/>
              <w:bottom w:val="single" w:sz="4" w:space="0" w:color="auto"/>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32,5</w:t>
            </w:r>
          </w:p>
        </w:tc>
      </w:tr>
      <w:tr w:rsidR="00C50269" w:rsidRPr="00C50269" w:rsidTr="00602176">
        <w:trPr>
          <w:jc w:val="center"/>
        </w:trPr>
        <w:tc>
          <w:tcPr>
            <w:cnfStyle w:val="001000000000"/>
            <w:tcW w:w="4219" w:type="dxa"/>
            <w:vMerge w:val="restart"/>
            <w:tcBorders>
              <w:top w:val="single" w:sz="4" w:space="0" w:color="auto"/>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r w:rsidRPr="00C50269">
              <w:rPr>
                <w:rFonts w:ascii="Myriad Pro" w:hAnsi="Myriad Pro" w:cs="Arial"/>
                <w:b/>
                <w:bCs/>
                <w:sz w:val="20"/>
                <w:szCs w:val="20"/>
              </w:rPr>
              <w:t>Πόσες ώρες την ήμερα αφιερώνεις για να ακούς μουσική;</w:t>
            </w:r>
          </w:p>
        </w:tc>
        <w:tc>
          <w:tcPr>
            <w:tcW w:w="1704" w:type="dxa"/>
            <w:tcBorders>
              <w:top w:val="single" w:sz="4" w:space="0" w:color="auto"/>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καμία</w:t>
            </w:r>
          </w:p>
        </w:tc>
        <w:tc>
          <w:tcPr>
            <w:tcW w:w="1408" w:type="dxa"/>
            <w:tcBorders>
              <w:top w:val="single" w:sz="4" w:space="0" w:color="auto"/>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1</w:t>
            </w:r>
          </w:p>
        </w:tc>
        <w:tc>
          <w:tcPr>
            <w:tcW w:w="1168" w:type="dxa"/>
            <w:tcBorders>
              <w:top w:val="single" w:sz="4" w:space="0" w:color="auto"/>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,8</w:t>
            </w:r>
          </w:p>
        </w:tc>
      </w:tr>
      <w:tr w:rsidR="00C50269" w:rsidRPr="00C50269" w:rsidTr="00602176">
        <w:trPr>
          <w:jc w:val="center"/>
        </w:trPr>
        <w:tc>
          <w:tcPr>
            <w:cnfStyle w:val="001000000000"/>
            <w:tcW w:w="4219" w:type="dxa"/>
            <w:vMerge/>
            <w:tcBorders>
              <w:top w:val="nil"/>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μία</w:t>
            </w:r>
          </w:p>
        </w:tc>
        <w:tc>
          <w:tcPr>
            <w:tcW w:w="1408" w:type="dxa"/>
            <w:tcBorders>
              <w:top w:val="nil"/>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4</w:t>
            </w:r>
          </w:p>
        </w:tc>
        <w:tc>
          <w:tcPr>
            <w:tcW w:w="1168" w:type="dxa"/>
            <w:tcBorders>
              <w:top w:val="nil"/>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3,3</w:t>
            </w:r>
          </w:p>
        </w:tc>
      </w:tr>
      <w:tr w:rsidR="00C50269" w:rsidRPr="00C50269" w:rsidTr="00602176">
        <w:trPr>
          <w:jc w:val="center"/>
        </w:trPr>
        <w:tc>
          <w:tcPr>
            <w:cnfStyle w:val="001000000000"/>
            <w:tcW w:w="4219" w:type="dxa"/>
            <w:vMerge/>
            <w:tcBorders>
              <w:top w:val="nil"/>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δύο</w:t>
            </w:r>
          </w:p>
        </w:tc>
        <w:tc>
          <w:tcPr>
            <w:tcW w:w="1408" w:type="dxa"/>
            <w:tcBorders>
              <w:top w:val="nil"/>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13</w:t>
            </w:r>
          </w:p>
        </w:tc>
        <w:tc>
          <w:tcPr>
            <w:tcW w:w="1168" w:type="dxa"/>
            <w:tcBorders>
              <w:top w:val="nil"/>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10,8</w:t>
            </w:r>
          </w:p>
        </w:tc>
      </w:tr>
      <w:tr w:rsidR="00C50269" w:rsidRPr="00C50269" w:rsidTr="00602176">
        <w:trPr>
          <w:jc w:val="center"/>
        </w:trPr>
        <w:tc>
          <w:tcPr>
            <w:cnfStyle w:val="001000000000"/>
            <w:tcW w:w="4219" w:type="dxa"/>
            <w:vMerge/>
            <w:tcBorders>
              <w:top w:val="nil"/>
              <w:bottom w:val="nil"/>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nil"/>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τρεις</w:t>
            </w:r>
          </w:p>
        </w:tc>
        <w:tc>
          <w:tcPr>
            <w:tcW w:w="1408" w:type="dxa"/>
            <w:tcBorders>
              <w:top w:val="nil"/>
              <w:left w:val="nil"/>
              <w:bottom w:val="nil"/>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41</w:t>
            </w:r>
          </w:p>
        </w:tc>
        <w:tc>
          <w:tcPr>
            <w:tcW w:w="1168" w:type="dxa"/>
            <w:tcBorders>
              <w:top w:val="nil"/>
              <w:left w:val="nil"/>
              <w:bottom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34,2</w:t>
            </w:r>
          </w:p>
        </w:tc>
      </w:tr>
      <w:tr w:rsidR="00C50269" w:rsidRPr="00C50269" w:rsidTr="00602176">
        <w:trPr>
          <w:jc w:val="center"/>
        </w:trPr>
        <w:tc>
          <w:tcPr>
            <w:cnfStyle w:val="001000000000"/>
            <w:tcW w:w="4219" w:type="dxa"/>
            <w:vMerge/>
            <w:tcBorders>
              <w:top w:val="nil"/>
              <w:bottom w:val="single" w:sz="4" w:space="0" w:color="auto"/>
              <w:right w:val="nil"/>
            </w:tcBorders>
            <w:shd w:val="clear" w:color="auto" w:fill="FFFFFF" w:themeFill="background1"/>
          </w:tcPr>
          <w:p w:rsidR="00C50269" w:rsidRPr="00C50269" w:rsidRDefault="00C50269" w:rsidP="00FD11EF">
            <w:pPr>
              <w:spacing w:line="276" w:lineRule="auto"/>
              <w:rPr>
                <w:rFonts w:ascii="Myriad Pro" w:hAnsi="Myriad Pro" w:cs="Arial"/>
                <w:b/>
                <w:sz w:val="20"/>
                <w:szCs w:val="20"/>
              </w:rPr>
            </w:pPr>
          </w:p>
        </w:tc>
        <w:tc>
          <w:tcPr>
            <w:tcW w:w="1704" w:type="dxa"/>
            <w:tcBorders>
              <w:top w:val="nil"/>
              <w:left w:val="nil"/>
              <w:bottom w:val="single" w:sz="4" w:space="0" w:color="auto"/>
              <w:right w:val="nil"/>
            </w:tcBorders>
            <w:shd w:val="clear" w:color="auto" w:fill="FFFFFF" w:themeFill="background1"/>
          </w:tcPr>
          <w:p w:rsidR="00C50269" w:rsidRPr="00C50269" w:rsidRDefault="00C50269" w:rsidP="00FD11EF">
            <w:pPr>
              <w:spacing w:line="320" w:lineRule="atLeast"/>
              <w:cnfStyle w:val="000000000000"/>
              <w:rPr>
                <w:rFonts w:ascii="Myriad Pro" w:hAnsi="Myriad Pro" w:cs="Arial"/>
                <w:sz w:val="20"/>
                <w:szCs w:val="20"/>
              </w:rPr>
            </w:pPr>
            <w:r w:rsidRPr="00C50269">
              <w:rPr>
                <w:rFonts w:ascii="Myriad Pro" w:hAnsi="Myriad Pro" w:cs="Arial"/>
                <w:sz w:val="20"/>
                <w:szCs w:val="20"/>
              </w:rPr>
              <w:t>&gt; από τρεις</w:t>
            </w:r>
          </w:p>
        </w:tc>
        <w:tc>
          <w:tcPr>
            <w:tcW w:w="1408" w:type="dxa"/>
            <w:tcBorders>
              <w:top w:val="nil"/>
              <w:left w:val="nil"/>
              <w:bottom w:val="single" w:sz="4" w:space="0" w:color="auto"/>
              <w:right w:val="nil"/>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61</w:t>
            </w:r>
          </w:p>
        </w:tc>
        <w:tc>
          <w:tcPr>
            <w:tcW w:w="1168" w:type="dxa"/>
            <w:tcBorders>
              <w:top w:val="nil"/>
              <w:left w:val="nil"/>
              <w:bottom w:val="single" w:sz="4" w:space="0" w:color="auto"/>
            </w:tcBorders>
            <w:shd w:val="clear" w:color="auto" w:fill="FFFFFF" w:themeFill="background1"/>
          </w:tcPr>
          <w:p w:rsidR="00C50269" w:rsidRPr="00C50269" w:rsidRDefault="00C50269" w:rsidP="00C50269">
            <w:pPr>
              <w:spacing w:line="320" w:lineRule="atLeast"/>
              <w:jc w:val="center"/>
              <w:cnfStyle w:val="000000000000"/>
              <w:rPr>
                <w:rFonts w:ascii="Myriad Pro" w:hAnsi="Myriad Pro" w:cs="Arial"/>
                <w:sz w:val="20"/>
                <w:szCs w:val="20"/>
              </w:rPr>
            </w:pPr>
            <w:r w:rsidRPr="00C50269">
              <w:rPr>
                <w:rFonts w:ascii="Myriad Pro" w:hAnsi="Myriad Pro" w:cs="Arial"/>
                <w:sz w:val="20"/>
                <w:szCs w:val="20"/>
              </w:rPr>
              <w:t>50,8</w:t>
            </w:r>
          </w:p>
        </w:tc>
      </w:tr>
    </w:tbl>
    <w:p w:rsidR="00AC580F" w:rsidRDefault="00AC580F" w:rsidP="00AC580F">
      <w:pPr>
        <w:pStyle w:val="3"/>
        <w:rPr>
          <w:lang w:val="el-GR"/>
        </w:rPr>
      </w:pPr>
      <w:bookmarkStart w:id="85" w:name="_Toc31456615"/>
      <w:r>
        <w:rPr>
          <w:lang w:val="el-GR"/>
        </w:rPr>
        <w:lastRenderedPageBreak/>
        <w:t>4.1.</w:t>
      </w:r>
      <w:r w:rsidRPr="00DB3C09">
        <w:rPr>
          <w:lang w:val="el-GR"/>
        </w:rPr>
        <w:t>6</w:t>
      </w:r>
      <w:r w:rsidRPr="00414064">
        <w:rPr>
          <w:lang w:val="el-GR"/>
        </w:rPr>
        <w:t xml:space="preserve"> Αποτελέσματα σχετικά με</w:t>
      </w:r>
      <w:r>
        <w:rPr>
          <w:lang w:val="el-GR"/>
        </w:rPr>
        <w:t xml:space="preserve"> τις </w:t>
      </w:r>
      <w:r w:rsidR="00FD11EF">
        <w:rPr>
          <w:lang w:val="el-GR"/>
        </w:rPr>
        <w:t>κοινωνικές σχέσεις</w:t>
      </w:r>
      <w:r w:rsidR="00682A0C">
        <w:rPr>
          <w:lang w:val="el-GR"/>
        </w:rPr>
        <w:t xml:space="preserve"> των εφήβων</w:t>
      </w:r>
      <w:bookmarkEnd w:id="85"/>
    </w:p>
    <w:p w:rsidR="00602176" w:rsidRPr="00602176" w:rsidRDefault="00602176" w:rsidP="000D0D1D">
      <w:pPr>
        <w:rPr>
          <w:lang w:val="el-GR"/>
        </w:rPr>
      </w:pPr>
    </w:p>
    <w:p w:rsidR="00602176" w:rsidRPr="000D0D1D" w:rsidRDefault="00200F6D" w:rsidP="0058562C">
      <w:pPr>
        <w:autoSpaceDE w:val="0"/>
        <w:autoSpaceDN w:val="0"/>
        <w:adjustRightInd w:val="0"/>
        <w:spacing w:after="240" w:line="360" w:lineRule="auto"/>
        <w:jc w:val="both"/>
        <w:rPr>
          <w:rFonts w:ascii="Myriad Pro" w:hAnsi="Myriad Pro"/>
          <w:lang w:val="el-GR"/>
        </w:rPr>
      </w:pPr>
      <w:r>
        <w:rPr>
          <w:rFonts w:ascii="Myriad Pro" w:hAnsi="Myriad Pro" w:cs="Arial"/>
          <w:lang w:val="el-GR"/>
        </w:rPr>
        <w:t>Στον πίνακα 12</w:t>
      </w:r>
      <w:r w:rsidR="00602176" w:rsidRPr="000D0D1D">
        <w:rPr>
          <w:rFonts w:ascii="Myriad Pro" w:hAnsi="Myriad Pro" w:cs="Arial"/>
          <w:lang w:val="el-GR"/>
        </w:rPr>
        <w:t xml:space="preserve"> παρουσιάζονται τα αποτελέσματα των εφήβων </w:t>
      </w:r>
      <w:r w:rsidR="00602176" w:rsidRPr="000D0D1D">
        <w:rPr>
          <w:rFonts w:ascii="Myriad Pro" w:hAnsi="Myriad Pro"/>
          <w:lang w:val="el-GR"/>
        </w:rPr>
        <w:t xml:space="preserve">ως </w:t>
      </w:r>
      <w:r w:rsidR="00290B40" w:rsidRPr="000D0D1D">
        <w:rPr>
          <w:rFonts w:ascii="Myriad Pro" w:hAnsi="Myriad Pro"/>
          <w:lang w:val="el-GR"/>
        </w:rPr>
        <w:t xml:space="preserve">προς τις κοινωνικές </w:t>
      </w:r>
      <w:r w:rsidR="000D0D1D" w:rsidRPr="000D0D1D">
        <w:rPr>
          <w:rFonts w:ascii="Myriad Pro" w:hAnsi="Myriad Pro"/>
          <w:lang w:val="el-GR"/>
        </w:rPr>
        <w:t xml:space="preserve">τους </w:t>
      </w:r>
      <w:r w:rsidR="00290B40" w:rsidRPr="000D0D1D">
        <w:rPr>
          <w:rFonts w:ascii="Myriad Pro" w:hAnsi="Myriad Pro"/>
          <w:lang w:val="el-GR"/>
        </w:rPr>
        <w:t>σχέσεις</w:t>
      </w:r>
      <w:r w:rsidR="00602176" w:rsidRPr="000D0D1D">
        <w:rPr>
          <w:rFonts w:ascii="Myriad Pro" w:hAnsi="Myriad Pro"/>
          <w:lang w:val="el-GR"/>
        </w:rPr>
        <w:t>.  Συγκεκριμένα διαπιστώθηκε ότι:</w:t>
      </w:r>
    </w:p>
    <w:p w:rsidR="00F6207C" w:rsidRPr="000D0D1D" w:rsidRDefault="00D30A99" w:rsidP="0058562C">
      <w:pPr>
        <w:spacing w:after="240" w:line="360" w:lineRule="auto"/>
        <w:jc w:val="both"/>
        <w:rPr>
          <w:rFonts w:ascii="Myriad Pro" w:hAnsi="Myriad Pro"/>
          <w:lang w:val="el-GR"/>
        </w:rPr>
      </w:pPr>
      <w:r w:rsidRPr="000D0D1D">
        <w:rPr>
          <w:rFonts w:ascii="Myriad Pro" w:hAnsi="Myriad Pro"/>
          <w:lang w:val="el-GR"/>
        </w:rPr>
        <w:t>Το  44,2% των εφήβων έχει 5-10 φίλους, το 33,3% των εφήβων έχει πάνω από 10 και το 22,5%  των εφήβων έχει κάτω από 5 φίλους.</w:t>
      </w:r>
      <w:r w:rsidR="00954209">
        <w:rPr>
          <w:rFonts w:ascii="Myriad Pro" w:hAnsi="Myriad Pro"/>
          <w:lang w:val="el-GR"/>
        </w:rPr>
        <w:t xml:space="preserve"> </w:t>
      </w:r>
      <w:r w:rsidRPr="000D0D1D">
        <w:rPr>
          <w:rFonts w:ascii="Myriad Pro" w:hAnsi="Myriad Pro"/>
          <w:lang w:val="el-GR"/>
        </w:rPr>
        <w:t xml:space="preserve">Το 57,5% των εφήβων </w:t>
      </w:r>
      <w:r w:rsidR="0058562C">
        <w:rPr>
          <w:rFonts w:ascii="Myriad Pro" w:hAnsi="Myriad Pro"/>
          <w:lang w:val="el-GR" w:bidi="ar-SA"/>
        </w:rPr>
        <w:t>αφιέρωναν</w:t>
      </w:r>
      <w:r w:rsidR="00954209">
        <w:rPr>
          <w:rFonts w:ascii="Myriad Pro" w:hAnsi="Myriad Pro"/>
          <w:lang w:val="el-GR" w:bidi="ar-SA"/>
        </w:rPr>
        <w:t xml:space="preserve"> </w:t>
      </w:r>
      <w:r w:rsidR="00B616D9">
        <w:rPr>
          <w:rFonts w:ascii="Myriad Pro" w:hAnsi="Myriad Pro"/>
          <w:lang w:val="el-GR"/>
        </w:rPr>
        <w:t xml:space="preserve">μία ώρα </w:t>
      </w:r>
      <w:r w:rsidRPr="000D0D1D">
        <w:rPr>
          <w:rFonts w:ascii="Myriad Pro" w:hAnsi="Myriad Pro"/>
          <w:lang w:val="el-GR"/>
        </w:rPr>
        <w:t>με τους φίλους τους εκτός σχολείου</w:t>
      </w:r>
      <w:r w:rsidR="00211010">
        <w:rPr>
          <w:rFonts w:ascii="Myriad Pro" w:hAnsi="Myriad Pro"/>
          <w:lang w:val="el-GR"/>
        </w:rPr>
        <w:t xml:space="preserve">, το 29,2% </w:t>
      </w:r>
      <w:r w:rsidR="00211010" w:rsidRPr="000D0D1D">
        <w:rPr>
          <w:rFonts w:ascii="Myriad Pro" w:hAnsi="Myriad Pro"/>
          <w:lang w:val="el-GR"/>
        </w:rPr>
        <w:t xml:space="preserve">των εφήβων </w:t>
      </w:r>
      <w:r w:rsidR="0058562C">
        <w:rPr>
          <w:rFonts w:ascii="Myriad Pro" w:hAnsi="Myriad Pro"/>
          <w:lang w:val="el-GR" w:bidi="ar-SA"/>
        </w:rPr>
        <w:t>αφιέρωναν</w:t>
      </w:r>
      <w:r w:rsidR="00954209">
        <w:rPr>
          <w:rFonts w:ascii="Myriad Pro" w:hAnsi="Myriad Pro"/>
          <w:lang w:val="el-GR" w:bidi="ar-SA"/>
        </w:rPr>
        <w:t xml:space="preserve"> </w:t>
      </w:r>
      <w:r w:rsidR="00B616D9">
        <w:rPr>
          <w:rFonts w:ascii="Myriad Pro" w:hAnsi="Myriad Pro"/>
          <w:lang w:val="el-GR"/>
        </w:rPr>
        <w:t>δύο ώρες</w:t>
      </w:r>
      <w:r w:rsidR="00211010">
        <w:rPr>
          <w:rFonts w:ascii="Myriad Pro" w:hAnsi="Myriad Pro"/>
          <w:lang w:val="el-GR"/>
        </w:rPr>
        <w:t xml:space="preserve">, το 8,3% πάνω από τρεις  ώρες  και το 5% </w:t>
      </w:r>
      <w:r w:rsidR="0058562C">
        <w:rPr>
          <w:rFonts w:ascii="Myriad Pro" w:hAnsi="Myriad Pro"/>
          <w:lang w:val="el-GR" w:bidi="ar-SA"/>
        </w:rPr>
        <w:t>αφιέρωναν</w:t>
      </w:r>
      <w:r w:rsidR="00954209">
        <w:rPr>
          <w:rFonts w:ascii="Myriad Pro" w:hAnsi="Myriad Pro"/>
          <w:lang w:val="el-GR" w:bidi="ar-SA"/>
        </w:rPr>
        <w:t xml:space="preserve"> </w:t>
      </w:r>
      <w:r w:rsidR="00211010">
        <w:rPr>
          <w:rFonts w:ascii="Myriad Pro" w:hAnsi="Myriad Pro"/>
          <w:lang w:val="el-GR"/>
        </w:rPr>
        <w:t xml:space="preserve">τρεις ώρες </w:t>
      </w:r>
      <w:r w:rsidR="00211010" w:rsidRPr="000D0D1D">
        <w:rPr>
          <w:rFonts w:ascii="Myriad Pro" w:hAnsi="Myriad Pro"/>
          <w:lang w:val="el-GR"/>
        </w:rPr>
        <w:t>με τους φίλους τους εκτός σχολείου</w:t>
      </w:r>
      <w:r w:rsidR="00211010">
        <w:rPr>
          <w:rFonts w:ascii="Myriad Pro" w:hAnsi="Myriad Pro"/>
          <w:lang w:val="el-GR"/>
        </w:rPr>
        <w:t xml:space="preserve">. </w:t>
      </w:r>
      <w:r w:rsidR="000D0D1D">
        <w:rPr>
          <w:rFonts w:ascii="Myriad Pro" w:hAnsi="Myriad Pro"/>
          <w:lang w:val="el-GR"/>
        </w:rPr>
        <w:t>Το 65% των εφήβων δεν έχει πέσει θύμα μπούλινγκ ενώ το 35% έχει πέσει.  Το 38% των εφήβων πιστεύουν πώς δεν τους βλέπουν οι άλλοι υποτιμητικά, το 35,8% των εφήβων πιστεύουν ότι τους βλέπουν σπάνια, το 16,7% οι άλλοι τους βλέπουν υποτιμητικά μερικές φορές και το 9,2% πιστεύει ότι οι άλλοι τους βλέπου υποτιμητικά αρκετά.</w:t>
      </w:r>
    </w:p>
    <w:p w:rsidR="00290B40" w:rsidRPr="00290B40" w:rsidRDefault="00290B40" w:rsidP="00290B40">
      <w:pPr>
        <w:pStyle w:val="a5"/>
        <w:jc w:val="center"/>
        <w:rPr>
          <w:rFonts w:ascii="Myriad Pro" w:hAnsi="Myriad Pro"/>
          <w:i/>
          <w:color w:val="auto"/>
          <w:sz w:val="20"/>
          <w:szCs w:val="20"/>
          <w:lang w:val="el-GR"/>
        </w:rPr>
      </w:pPr>
      <w:bookmarkStart w:id="86" w:name="_Toc31456648"/>
      <w:r w:rsidRPr="00290B40">
        <w:rPr>
          <w:rFonts w:ascii="Myriad Pro" w:hAnsi="Myriad Pro"/>
          <w:i/>
          <w:color w:val="auto"/>
          <w:sz w:val="20"/>
          <w:szCs w:val="20"/>
          <w:lang w:val="el-GR"/>
        </w:rPr>
        <w:t xml:space="preserve">Πίνακας </w:t>
      </w:r>
      <w:r w:rsidR="00200F6D">
        <w:rPr>
          <w:rFonts w:ascii="Myriad Pro" w:hAnsi="Myriad Pro"/>
          <w:i/>
          <w:color w:val="auto"/>
          <w:sz w:val="20"/>
          <w:szCs w:val="20"/>
          <w:lang w:val="el-GR"/>
        </w:rPr>
        <w:t>12</w:t>
      </w:r>
      <w:r w:rsidR="00F6207C">
        <w:rPr>
          <w:rFonts w:ascii="Myriad Pro" w:hAnsi="Myriad Pro"/>
          <w:i/>
          <w:color w:val="auto"/>
          <w:sz w:val="20"/>
          <w:szCs w:val="20"/>
          <w:lang w:val="el-GR"/>
        </w:rPr>
        <w:t xml:space="preserve"> </w:t>
      </w:r>
      <w:r w:rsidR="00215CCB">
        <w:rPr>
          <w:rFonts w:ascii="Myriad Pro" w:hAnsi="Myriad Pro"/>
          <w:i/>
          <w:color w:val="auto"/>
          <w:sz w:val="20"/>
          <w:szCs w:val="20"/>
          <w:lang w:val="el-GR"/>
        </w:rPr>
        <w:t xml:space="preserve"> </w:t>
      </w:r>
      <w:r w:rsidRPr="00290B40">
        <w:rPr>
          <w:rFonts w:ascii="Myriad Pro" w:hAnsi="Myriad Pro" w:cs="Arial"/>
          <w:b w:val="0"/>
          <w:i/>
          <w:color w:val="auto"/>
          <w:sz w:val="20"/>
          <w:szCs w:val="20"/>
          <w:lang w:val="el-GR"/>
        </w:rPr>
        <w:t xml:space="preserve">Κατανομή συχνοτήτων και σχετικών </w:t>
      </w:r>
      <w:r w:rsidR="00DA343F">
        <w:rPr>
          <w:rFonts w:ascii="Myriad Pro" w:hAnsi="Myriad Pro" w:cs="Arial"/>
          <w:b w:val="0"/>
          <w:i/>
          <w:color w:val="auto"/>
          <w:sz w:val="20"/>
          <w:szCs w:val="20"/>
          <w:lang w:val="el-GR"/>
        </w:rPr>
        <w:t xml:space="preserve">συχνοτήτων </w:t>
      </w:r>
      <w:r w:rsidRPr="00290B40">
        <w:rPr>
          <w:rFonts w:ascii="Myriad Pro" w:hAnsi="Myriad Pro" w:cs="Arial"/>
          <w:b w:val="0"/>
          <w:i/>
          <w:color w:val="auto"/>
          <w:sz w:val="20"/>
          <w:szCs w:val="20"/>
          <w:lang w:val="el-GR"/>
        </w:rPr>
        <w:t xml:space="preserve">% </w:t>
      </w:r>
      <w:r w:rsidRPr="00290B40">
        <w:rPr>
          <w:rFonts w:ascii="Myriad Pro" w:hAnsi="Myriad Pro"/>
          <w:b w:val="0"/>
          <w:i/>
          <w:color w:val="auto"/>
          <w:sz w:val="20"/>
          <w:szCs w:val="20"/>
          <w:lang w:val="el-GR"/>
        </w:rPr>
        <w:t xml:space="preserve">των εφήβων ως προς τις κοινωνικές </w:t>
      </w:r>
      <w:r w:rsidR="000D0D1D">
        <w:rPr>
          <w:rFonts w:ascii="Myriad Pro" w:hAnsi="Myriad Pro"/>
          <w:b w:val="0"/>
          <w:i/>
          <w:color w:val="auto"/>
          <w:sz w:val="20"/>
          <w:szCs w:val="20"/>
          <w:lang w:val="el-GR"/>
        </w:rPr>
        <w:t xml:space="preserve">τους </w:t>
      </w:r>
      <w:r w:rsidRPr="00290B40">
        <w:rPr>
          <w:rFonts w:ascii="Myriad Pro" w:hAnsi="Myriad Pro"/>
          <w:b w:val="0"/>
          <w:i/>
          <w:color w:val="auto"/>
          <w:sz w:val="20"/>
          <w:szCs w:val="20"/>
          <w:lang w:val="el-GR"/>
        </w:rPr>
        <w:t>σχέσεις</w:t>
      </w:r>
      <w:bookmarkEnd w:id="86"/>
    </w:p>
    <w:p w:rsidR="00290B40" w:rsidRPr="00290B40" w:rsidRDefault="00290B40" w:rsidP="00290B40">
      <w:pPr>
        <w:rPr>
          <w:lang w:val="el-GR"/>
        </w:rPr>
      </w:pPr>
    </w:p>
    <w:tbl>
      <w:tblPr>
        <w:tblStyle w:val="12"/>
        <w:tblW w:w="8327" w:type="dxa"/>
        <w:jc w:val="center"/>
        <w:tblBorders>
          <w:top w:val="single" w:sz="4" w:space="0" w:color="auto"/>
          <w:insideH w:val="single" w:sz="4" w:space="0" w:color="auto"/>
          <w:insideV w:val="single" w:sz="4" w:space="0" w:color="auto"/>
        </w:tblBorders>
        <w:tblLayout w:type="fixed"/>
        <w:tblLook w:val="04A0"/>
      </w:tblPr>
      <w:tblGrid>
        <w:gridCol w:w="4286"/>
        <w:gridCol w:w="1465"/>
        <w:gridCol w:w="1408"/>
        <w:gridCol w:w="1168"/>
      </w:tblGrid>
      <w:tr w:rsidR="00FD11EF" w:rsidRPr="00290B40" w:rsidTr="000D6646">
        <w:trPr>
          <w:jc w:val="center"/>
        </w:trPr>
        <w:tc>
          <w:tcPr>
            <w:cnfStyle w:val="001000000000"/>
            <w:tcW w:w="4286" w:type="dxa"/>
            <w:tcBorders>
              <w:bottom w:val="single" w:sz="4" w:space="0" w:color="auto"/>
              <w:right w:val="nil"/>
            </w:tcBorders>
            <w:shd w:val="clear" w:color="auto" w:fill="D9D9D9" w:themeFill="background1" w:themeFillShade="D9"/>
          </w:tcPr>
          <w:p w:rsidR="00FD11EF" w:rsidRPr="00290B40" w:rsidRDefault="00FD11EF" w:rsidP="00FD11EF">
            <w:pPr>
              <w:spacing w:line="276" w:lineRule="auto"/>
              <w:rPr>
                <w:rFonts w:ascii="Myriad Pro" w:hAnsi="Myriad Pro" w:cs="Arial"/>
                <w:color w:val="auto"/>
                <w:sz w:val="20"/>
                <w:szCs w:val="20"/>
              </w:rPr>
            </w:pPr>
          </w:p>
        </w:tc>
        <w:tc>
          <w:tcPr>
            <w:tcW w:w="1465" w:type="dxa"/>
            <w:tcBorders>
              <w:left w:val="nil"/>
              <w:bottom w:val="single" w:sz="4" w:space="0" w:color="auto"/>
              <w:right w:val="nil"/>
            </w:tcBorders>
            <w:shd w:val="clear" w:color="auto" w:fill="D9D9D9" w:themeFill="background1" w:themeFillShade="D9"/>
          </w:tcPr>
          <w:p w:rsidR="00FD11EF" w:rsidRPr="00290B40" w:rsidRDefault="00FD11EF" w:rsidP="00FD11EF">
            <w:pPr>
              <w:spacing w:line="276" w:lineRule="auto"/>
              <w:jc w:val="center"/>
              <w:cnfStyle w:val="000000000000"/>
              <w:rPr>
                <w:rFonts w:ascii="Myriad Pro" w:hAnsi="Myriad Pro" w:cs="Arial"/>
                <w:sz w:val="20"/>
                <w:szCs w:val="20"/>
              </w:rPr>
            </w:pPr>
          </w:p>
        </w:tc>
        <w:tc>
          <w:tcPr>
            <w:tcW w:w="1408" w:type="dxa"/>
            <w:tcBorders>
              <w:left w:val="nil"/>
              <w:bottom w:val="single" w:sz="4" w:space="0" w:color="auto"/>
              <w:right w:val="nil"/>
            </w:tcBorders>
            <w:shd w:val="clear" w:color="auto" w:fill="D9D9D9" w:themeFill="background1" w:themeFillShade="D9"/>
          </w:tcPr>
          <w:p w:rsidR="00FD11EF" w:rsidRPr="00290B40" w:rsidRDefault="00FD11EF" w:rsidP="00FD11EF">
            <w:pPr>
              <w:spacing w:line="276" w:lineRule="auto"/>
              <w:ind w:left="-52"/>
              <w:jc w:val="center"/>
              <w:cnfStyle w:val="000000000000"/>
              <w:rPr>
                <w:rFonts w:ascii="Myriad Pro" w:hAnsi="Myriad Pro" w:cs="Arial"/>
                <w:sz w:val="20"/>
                <w:szCs w:val="20"/>
              </w:rPr>
            </w:pPr>
            <w:r w:rsidRPr="00290B40">
              <w:rPr>
                <w:rFonts w:ascii="Myriad Pro" w:hAnsi="Myriad Pro" w:cs="Arial"/>
                <w:sz w:val="20"/>
                <w:szCs w:val="20"/>
              </w:rPr>
              <w:t>Συχνότητα</w:t>
            </w:r>
          </w:p>
        </w:tc>
        <w:tc>
          <w:tcPr>
            <w:tcW w:w="1168" w:type="dxa"/>
            <w:tcBorders>
              <w:left w:val="nil"/>
              <w:bottom w:val="single" w:sz="4" w:space="0" w:color="auto"/>
            </w:tcBorders>
            <w:shd w:val="clear" w:color="auto" w:fill="D9D9D9" w:themeFill="background1" w:themeFillShade="D9"/>
          </w:tcPr>
          <w:p w:rsidR="00FD11EF" w:rsidRPr="00290B40" w:rsidRDefault="00FD11EF" w:rsidP="00FD11EF">
            <w:pPr>
              <w:spacing w:line="276" w:lineRule="auto"/>
              <w:ind w:left="-52"/>
              <w:jc w:val="center"/>
              <w:cnfStyle w:val="000000000000"/>
              <w:rPr>
                <w:rFonts w:ascii="Myriad Pro" w:hAnsi="Myriad Pro" w:cs="Arial"/>
                <w:sz w:val="20"/>
                <w:szCs w:val="20"/>
              </w:rPr>
            </w:pPr>
            <w:r w:rsidRPr="00290B40">
              <w:rPr>
                <w:rFonts w:ascii="Myriad Pro" w:hAnsi="Myriad Pro" w:cs="Arial"/>
                <w:sz w:val="20"/>
                <w:szCs w:val="20"/>
              </w:rPr>
              <w:t>Ποσοστό %</w:t>
            </w:r>
          </w:p>
        </w:tc>
      </w:tr>
      <w:tr w:rsidR="00360FF2" w:rsidRPr="00290B40" w:rsidTr="000D6646">
        <w:trPr>
          <w:jc w:val="center"/>
        </w:trPr>
        <w:tc>
          <w:tcPr>
            <w:cnfStyle w:val="001000000000"/>
            <w:tcW w:w="4286" w:type="dxa"/>
            <w:vMerge w:val="restart"/>
            <w:tcBorders>
              <w:bottom w:val="nil"/>
              <w:right w:val="nil"/>
            </w:tcBorders>
            <w:shd w:val="clear" w:color="auto" w:fill="FFFFFF" w:themeFill="background1"/>
          </w:tcPr>
          <w:p w:rsidR="00360FF2" w:rsidRPr="00290B40" w:rsidRDefault="00360FF2" w:rsidP="00FD11EF">
            <w:pPr>
              <w:spacing w:after="200" w:line="276" w:lineRule="auto"/>
              <w:rPr>
                <w:rFonts w:ascii="Myriad Pro" w:hAnsi="Myriad Pro"/>
                <w:sz w:val="20"/>
                <w:szCs w:val="20"/>
              </w:rPr>
            </w:pPr>
            <w:r w:rsidRPr="00290B40">
              <w:rPr>
                <w:rFonts w:ascii="Myriad Pro" w:hAnsi="Myriad Pro" w:cs="Arial"/>
                <w:b/>
                <w:bCs/>
                <w:color w:val="000000"/>
                <w:sz w:val="20"/>
                <w:szCs w:val="20"/>
              </w:rPr>
              <w:t xml:space="preserve">Ποιος είναι ο αριθμός φίλων που </w:t>
            </w:r>
            <w:r w:rsidR="00CA474D" w:rsidRPr="00290B40">
              <w:rPr>
                <w:rFonts w:ascii="Myriad Pro" w:hAnsi="Myriad Pro" w:cs="Arial"/>
                <w:b/>
                <w:bCs/>
                <w:color w:val="000000"/>
                <w:sz w:val="20"/>
                <w:szCs w:val="20"/>
              </w:rPr>
              <w:t>έχεις;</w:t>
            </w:r>
          </w:p>
        </w:tc>
        <w:tc>
          <w:tcPr>
            <w:tcW w:w="1465" w:type="dxa"/>
            <w:tcBorders>
              <w:left w:val="nil"/>
              <w:bottom w:val="nil"/>
              <w:right w:val="nil"/>
            </w:tcBorders>
            <w:shd w:val="clear" w:color="auto" w:fill="FFFFFF" w:themeFill="background1"/>
          </w:tcPr>
          <w:p w:rsidR="00360FF2" w:rsidRPr="00290B40" w:rsidRDefault="00360FF2" w:rsidP="00682A0C">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&lt;5</w:t>
            </w:r>
          </w:p>
        </w:tc>
        <w:tc>
          <w:tcPr>
            <w:tcW w:w="1408" w:type="dxa"/>
            <w:tcBorders>
              <w:left w:val="nil"/>
              <w:bottom w:val="nil"/>
              <w:right w:val="nil"/>
            </w:tcBorders>
            <w:shd w:val="clear" w:color="auto" w:fill="FFFFFF" w:themeFill="background1"/>
          </w:tcPr>
          <w:p w:rsidR="00360FF2" w:rsidRPr="00290B40" w:rsidRDefault="00360FF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27</w:t>
            </w:r>
          </w:p>
        </w:tc>
        <w:tc>
          <w:tcPr>
            <w:tcW w:w="1168" w:type="dxa"/>
            <w:tcBorders>
              <w:left w:val="nil"/>
              <w:bottom w:val="nil"/>
            </w:tcBorders>
            <w:shd w:val="clear" w:color="auto" w:fill="FFFFFF" w:themeFill="background1"/>
          </w:tcPr>
          <w:p w:rsidR="00360FF2" w:rsidRPr="00290B40" w:rsidRDefault="00360FF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22,5</w:t>
            </w:r>
          </w:p>
        </w:tc>
      </w:tr>
      <w:tr w:rsidR="00360FF2" w:rsidRPr="00290B40" w:rsidTr="000D6646">
        <w:trPr>
          <w:jc w:val="center"/>
        </w:trPr>
        <w:tc>
          <w:tcPr>
            <w:cnfStyle w:val="001000000000"/>
            <w:tcW w:w="4286" w:type="dxa"/>
            <w:vMerge/>
            <w:tcBorders>
              <w:top w:val="nil"/>
              <w:bottom w:val="nil"/>
              <w:right w:val="nil"/>
            </w:tcBorders>
            <w:shd w:val="clear" w:color="auto" w:fill="FFFFFF" w:themeFill="background1"/>
          </w:tcPr>
          <w:p w:rsidR="00360FF2" w:rsidRPr="00290B40" w:rsidRDefault="00360FF2" w:rsidP="00FD11EF">
            <w:pPr>
              <w:spacing w:line="276" w:lineRule="auto"/>
              <w:rPr>
                <w:rFonts w:ascii="Myriad Pro" w:hAnsi="Myriad Pro" w:cs="Arial"/>
                <w:b/>
                <w:color w:val="auto"/>
                <w:sz w:val="20"/>
                <w:szCs w:val="20"/>
              </w:rPr>
            </w:pPr>
          </w:p>
        </w:tc>
        <w:tc>
          <w:tcPr>
            <w:tcW w:w="1465" w:type="dxa"/>
            <w:tcBorders>
              <w:top w:val="nil"/>
              <w:left w:val="nil"/>
              <w:bottom w:val="nil"/>
              <w:right w:val="nil"/>
            </w:tcBorders>
            <w:shd w:val="clear" w:color="auto" w:fill="FFFFFF" w:themeFill="background1"/>
          </w:tcPr>
          <w:p w:rsidR="00360FF2" w:rsidRPr="00290B40" w:rsidRDefault="00360FF2" w:rsidP="00682A0C">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5-10</w:t>
            </w:r>
          </w:p>
        </w:tc>
        <w:tc>
          <w:tcPr>
            <w:tcW w:w="1408" w:type="dxa"/>
            <w:tcBorders>
              <w:top w:val="nil"/>
              <w:left w:val="nil"/>
              <w:bottom w:val="nil"/>
              <w:right w:val="nil"/>
            </w:tcBorders>
            <w:shd w:val="clear" w:color="auto" w:fill="FFFFFF" w:themeFill="background1"/>
          </w:tcPr>
          <w:p w:rsidR="00360FF2" w:rsidRPr="00290B40" w:rsidRDefault="00360FF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53</w:t>
            </w:r>
          </w:p>
        </w:tc>
        <w:tc>
          <w:tcPr>
            <w:tcW w:w="1168" w:type="dxa"/>
            <w:tcBorders>
              <w:top w:val="nil"/>
              <w:left w:val="nil"/>
              <w:bottom w:val="nil"/>
            </w:tcBorders>
            <w:shd w:val="clear" w:color="auto" w:fill="FFFFFF" w:themeFill="background1"/>
          </w:tcPr>
          <w:p w:rsidR="00360FF2" w:rsidRPr="00290B40" w:rsidRDefault="00360FF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44,2</w:t>
            </w:r>
          </w:p>
        </w:tc>
      </w:tr>
      <w:tr w:rsidR="00360FF2" w:rsidRPr="00290B40" w:rsidTr="000D6646">
        <w:trPr>
          <w:jc w:val="center"/>
        </w:trPr>
        <w:tc>
          <w:tcPr>
            <w:cnfStyle w:val="001000000000"/>
            <w:tcW w:w="4286" w:type="dxa"/>
            <w:vMerge/>
            <w:tcBorders>
              <w:top w:val="nil"/>
              <w:bottom w:val="single" w:sz="4" w:space="0" w:color="auto"/>
              <w:right w:val="nil"/>
            </w:tcBorders>
            <w:shd w:val="clear" w:color="auto" w:fill="FFFFFF" w:themeFill="background1"/>
          </w:tcPr>
          <w:p w:rsidR="00360FF2" w:rsidRPr="00290B40" w:rsidRDefault="00360FF2" w:rsidP="00FD11EF">
            <w:pPr>
              <w:spacing w:line="276" w:lineRule="auto"/>
              <w:rPr>
                <w:rFonts w:ascii="Myriad Pro" w:hAnsi="Myriad Pro" w:cs="Arial"/>
                <w:b/>
                <w:sz w:val="20"/>
                <w:szCs w:val="20"/>
              </w:rPr>
            </w:pPr>
          </w:p>
        </w:tc>
        <w:tc>
          <w:tcPr>
            <w:tcW w:w="1465" w:type="dxa"/>
            <w:tcBorders>
              <w:top w:val="nil"/>
              <w:left w:val="nil"/>
              <w:bottom w:val="single" w:sz="4" w:space="0" w:color="auto"/>
              <w:right w:val="nil"/>
            </w:tcBorders>
            <w:shd w:val="clear" w:color="auto" w:fill="FFFFFF" w:themeFill="background1"/>
          </w:tcPr>
          <w:p w:rsidR="00360FF2" w:rsidRPr="00290B40" w:rsidRDefault="00360FF2" w:rsidP="00682A0C">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&gt;10</w:t>
            </w:r>
          </w:p>
        </w:tc>
        <w:tc>
          <w:tcPr>
            <w:tcW w:w="1408" w:type="dxa"/>
            <w:tcBorders>
              <w:top w:val="nil"/>
              <w:left w:val="nil"/>
              <w:bottom w:val="single" w:sz="4" w:space="0" w:color="auto"/>
              <w:right w:val="nil"/>
            </w:tcBorders>
            <w:shd w:val="clear" w:color="auto" w:fill="FFFFFF" w:themeFill="background1"/>
          </w:tcPr>
          <w:p w:rsidR="00360FF2" w:rsidRPr="00290B40" w:rsidRDefault="00360FF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40</w:t>
            </w:r>
          </w:p>
        </w:tc>
        <w:tc>
          <w:tcPr>
            <w:tcW w:w="1168" w:type="dxa"/>
            <w:tcBorders>
              <w:top w:val="nil"/>
              <w:left w:val="nil"/>
              <w:bottom w:val="single" w:sz="4" w:space="0" w:color="auto"/>
            </w:tcBorders>
            <w:shd w:val="clear" w:color="auto" w:fill="FFFFFF" w:themeFill="background1"/>
          </w:tcPr>
          <w:p w:rsidR="00360FF2" w:rsidRPr="00290B40" w:rsidRDefault="00360FF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33,3</w:t>
            </w:r>
          </w:p>
        </w:tc>
      </w:tr>
      <w:tr w:rsidR="000D6646" w:rsidRPr="00290B40" w:rsidTr="000D6646">
        <w:trPr>
          <w:jc w:val="center"/>
        </w:trPr>
        <w:tc>
          <w:tcPr>
            <w:cnfStyle w:val="001000000000"/>
            <w:tcW w:w="4286" w:type="dxa"/>
            <w:vMerge w:val="restart"/>
            <w:tcBorders>
              <w:top w:val="single" w:sz="4" w:space="0" w:color="auto"/>
              <w:bottom w:val="nil"/>
              <w:right w:val="nil"/>
            </w:tcBorders>
            <w:shd w:val="clear" w:color="auto" w:fill="FFFFFF" w:themeFill="background1"/>
          </w:tcPr>
          <w:p w:rsidR="000D6646" w:rsidRPr="00290B40" w:rsidRDefault="000D6646" w:rsidP="00FD11EF">
            <w:pPr>
              <w:spacing w:line="276" w:lineRule="auto"/>
              <w:rPr>
                <w:rFonts w:ascii="Myriad Pro" w:hAnsi="Myriad Pro" w:cs="Arial"/>
                <w:b/>
                <w:sz w:val="20"/>
                <w:szCs w:val="20"/>
              </w:rPr>
            </w:pPr>
            <w:r w:rsidRPr="00290B40">
              <w:rPr>
                <w:rFonts w:ascii="Myriad Pro" w:hAnsi="Myriad Pro" w:cs="Arial"/>
                <w:b/>
                <w:bCs/>
                <w:color w:val="000000"/>
                <w:sz w:val="20"/>
                <w:szCs w:val="20"/>
              </w:rPr>
              <w:t>Πόσες ώρες την ήμερα αφιερώνεις με τους φίλους σου εκτός σχολείου;</w:t>
            </w:r>
          </w:p>
        </w:tc>
        <w:tc>
          <w:tcPr>
            <w:tcW w:w="1465" w:type="dxa"/>
            <w:tcBorders>
              <w:top w:val="single" w:sz="4" w:space="0" w:color="auto"/>
              <w:left w:val="nil"/>
              <w:bottom w:val="nil"/>
              <w:right w:val="nil"/>
            </w:tcBorders>
            <w:shd w:val="clear" w:color="auto" w:fill="FFFFFF" w:themeFill="background1"/>
          </w:tcPr>
          <w:p w:rsidR="000D6646" w:rsidRPr="00290B40" w:rsidRDefault="000D6646" w:rsidP="00682A0C">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μία</w:t>
            </w:r>
          </w:p>
        </w:tc>
        <w:tc>
          <w:tcPr>
            <w:tcW w:w="1408" w:type="dxa"/>
            <w:tcBorders>
              <w:top w:val="single" w:sz="4" w:space="0" w:color="auto"/>
              <w:left w:val="nil"/>
              <w:bottom w:val="nil"/>
              <w:right w:val="nil"/>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69</w:t>
            </w:r>
          </w:p>
        </w:tc>
        <w:tc>
          <w:tcPr>
            <w:tcW w:w="1168" w:type="dxa"/>
            <w:tcBorders>
              <w:top w:val="single" w:sz="4" w:space="0" w:color="auto"/>
              <w:left w:val="nil"/>
              <w:bottom w:val="nil"/>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57,5</w:t>
            </w:r>
          </w:p>
        </w:tc>
      </w:tr>
      <w:tr w:rsidR="000D6646" w:rsidRPr="00290B40" w:rsidTr="000D6646">
        <w:trPr>
          <w:jc w:val="center"/>
        </w:trPr>
        <w:tc>
          <w:tcPr>
            <w:cnfStyle w:val="001000000000"/>
            <w:tcW w:w="4286" w:type="dxa"/>
            <w:vMerge/>
            <w:tcBorders>
              <w:top w:val="nil"/>
              <w:bottom w:val="nil"/>
              <w:right w:val="nil"/>
            </w:tcBorders>
            <w:shd w:val="clear" w:color="auto" w:fill="FFFFFF" w:themeFill="background1"/>
          </w:tcPr>
          <w:p w:rsidR="000D6646" w:rsidRPr="00290B40" w:rsidRDefault="000D6646" w:rsidP="00FD11EF">
            <w:pPr>
              <w:spacing w:line="276" w:lineRule="auto"/>
              <w:rPr>
                <w:rFonts w:ascii="Myriad Pro" w:hAnsi="Myriad Pro" w:cs="Arial"/>
                <w:b/>
                <w:sz w:val="20"/>
                <w:szCs w:val="20"/>
              </w:rPr>
            </w:pPr>
          </w:p>
        </w:tc>
        <w:tc>
          <w:tcPr>
            <w:tcW w:w="1465" w:type="dxa"/>
            <w:tcBorders>
              <w:top w:val="nil"/>
              <w:left w:val="nil"/>
              <w:bottom w:val="nil"/>
              <w:right w:val="nil"/>
            </w:tcBorders>
            <w:shd w:val="clear" w:color="auto" w:fill="FFFFFF" w:themeFill="background1"/>
          </w:tcPr>
          <w:p w:rsidR="000D6646" w:rsidRPr="00290B40" w:rsidRDefault="000D6646" w:rsidP="00682A0C">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δύο</w:t>
            </w:r>
          </w:p>
        </w:tc>
        <w:tc>
          <w:tcPr>
            <w:tcW w:w="1408" w:type="dxa"/>
            <w:tcBorders>
              <w:top w:val="nil"/>
              <w:left w:val="nil"/>
              <w:bottom w:val="nil"/>
              <w:right w:val="nil"/>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35</w:t>
            </w:r>
          </w:p>
        </w:tc>
        <w:tc>
          <w:tcPr>
            <w:tcW w:w="1168" w:type="dxa"/>
            <w:tcBorders>
              <w:top w:val="nil"/>
              <w:left w:val="nil"/>
              <w:bottom w:val="nil"/>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29,2</w:t>
            </w:r>
          </w:p>
        </w:tc>
      </w:tr>
      <w:tr w:rsidR="000D6646" w:rsidRPr="00290B40" w:rsidTr="000D6646">
        <w:trPr>
          <w:jc w:val="center"/>
        </w:trPr>
        <w:tc>
          <w:tcPr>
            <w:cnfStyle w:val="001000000000"/>
            <w:tcW w:w="4286" w:type="dxa"/>
            <w:vMerge/>
            <w:tcBorders>
              <w:top w:val="nil"/>
              <w:bottom w:val="nil"/>
              <w:right w:val="nil"/>
            </w:tcBorders>
            <w:shd w:val="clear" w:color="auto" w:fill="FFFFFF" w:themeFill="background1"/>
          </w:tcPr>
          <w:p w:rsidR="000D6646" w:rsidRPr="00290B40" w:rsidRDefault="000D6646" w:rsidP="00FD11EF">
            <w:pPr>
              <w:spacing w:line="276" w:lineRule="auto"/>
              <w:rPr>
                <w:rFonts w:ascii="Myriad Pro" w:hAnsi="Myriad Pro" w:cs="Arial"/>
                <w:b/>
                <w:sz w:val="20"/>
                <w:szCs w:val="20"/>
              </w:rPr>
            </w:pPr>
          </w:p>
        </w:tc>
        <w:tc>
          <w:tcPr>
            <w:tcW w:w="1465" w:type="dxa"/>
            <w:tcBorders>
              <w:top w:val="nil"/>
              <w:left w:val="nil"/>
              <w:bottom w:val="nil"/>
              <w:right w:val="nil"/>
            </w:tcBorders>
            <w:shd w:val="clear" w:color="auto" w:fill="FFFFFF" w:themeFill="background1"/>
          </w:tcPr>
          <w:p w:rsidR="000D6646" w:rsidRPr="00290B40" w:rsidRDefault="000D6646" w:rsidP="00682A0C">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τρεις</w:t>
            </w:r>
          </w:p>
        </w:tc>
        <w:tc>
          <w:tcPr>
            <w:tcW w:w="1408" w:type="dxa"/>
            <w:tcBorders>
              <w:top w:val="nil"/>
              <w:left w:val="nil"/>
              <w:bottom w:val="nil"/>
              <w:right w:val="nil"/>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6</w:t>
            </w:r>
          </w:p>
        </w:tc>
        <w:tc>
          <w:tcPr>
            <w:tcW w:w="1168" w:type="dxa"/>
            <w:tcBorders>
              <w:top w:val="nil"/>
              <w:left w:val="nil"/>
              <w:bottom w:val="nil"/>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5,0</w:t>
            </w:r>
          </w:p>
        </w:tc>
      </w:tr>
      <w:tr w:rsidR="000D6646" w:rsidRPr="00290B40" w:rsidTr="000D6646">
        <w:trPr>
          <w:jc w:val="center"/>
        </w:trPr>
        <w:tc>
          <w:tcPr>
            <w:cnfStyle w:val="001000000000"/>
            <w:tcW w:w="4286" w:type="dxa"/>
            <w:vMerge/>
            <w:tcBorders>
              <w:top w:val="nil"/>
              <w:bottom w:val="single" w:sz="4" w:space="0" w:color="auto"/>
              <w:right w:val="nil"/>
            </w:tcBorders>
            <w:shd w:val="clear" w:color="auto" w:fill="FFFFFF" w:themeFill="background1"/>
          </w:tcPr>
          <w:p w:rsidR="000D6646" w:rsidRPr="00290B40" w:rsidRDefault="000D6646" w:rsidP="00FD11EF">
            <w:pPr>
              <w:spacing w:line="276" w:lineRule="auto"/>
              <w:rPr>
                <w:rFonts w:ascii="Myriad Pro" w:hAnsi="Myriad Pro" w:cs="Arial"/>
                <w:b/>
                <w:sz w:val="20"/>
                <w:szCs w:val="20"/>
              </w:rPr>
            </w:pPr>
          </w:p>
        </w:tc>
        <w:tc>
          <w:tcPr>
            <w:tcW w:w="1465" w:type="dxa"/>
            <w:tcBorders>
              <w:top w:val="nil"/>
              <w:left w:val="nil"/>
              <w:bottom w:val="single" w:sz="4" w:space="0" w:color="auto"/>
              <w:right w:val="nil"/>
            </w:tcBorders>
            <w:shd w:val="clear" w:color="auto" w:fill="FFFFFF" w:themeFill="background1"/>
          </w:tcPr>
          <w:p w:rsidR="000D6646" w:rsidRPr="00290B40" w:rsidRDefault="000D6646" w:rsidP="00682A0C">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&gt; από τρεις</w:t>
            </w:r>
          </w:p>
        </w:tc>
        <w:tc>
          <w:tcPr>
            <w:tcW w:w="1408" w:type="dxa"/>
            <w:tcBorders>
              <w:top w:val="nil"/>
              <w:left w:val="nil"/>
              <w:bottom w:val="single" w:sz="4" w:space="0" w:color="auto"/>
              <w:right w:val="nil"/>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10</w:t>
            </w:r>
          </w:p>
        </w:tc>
        <w:tc>
          <w:tcPr>
            <w:tcW w:w="1168" w:type="dxa"/>
            <w:tcBorders>
              <w:top w:val="nil"/>
              <w:left w:val="nil"/>
              <w:bottom w:val="single" w:sz="4" w:space="0" w:color="auto"/>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8,3</w:t>
            </w:r>
          </w:p>
        </w:tc>
      </w:tr>
      <w:tr w:rsidR="000D6646" w:rsidRPr="00290B40" w:rsidTr="000D6646">
        <w:trPr>
          <w:jc w:val="center"/>
        </w:trPr>
        <w:tc>
          <w:tcPr>
            <w:cnfStyle w:val="001000000000"/>
            <w:tcW w:w="4286" w:type="dxa"/>
            <w:tcBorders>
              <w:top w:val="single" w:sz="4" w:space="0" w:color="auto"/>
              <w:bottom w:val="nil"/>
              <w:right w:val="nil"/>
            </w:tcBorders>
            <w:shd w:val="clear" w:color="auto" w:fill="FFFFFF" w:themeFill="background1"/>
          </w:tcPr>
          <w:p w:rsidR="000D6646" w:rsidRPr="00290B40" w:rsidRDefault="000D6646" w:rsidP="00FD11EF">
            <w:pPr>
              <w:spacing w:line="276" w:lineRule="auto"/>
              <w:rPr>
                <w:rFonts w:ascii="Myriad Pro" w:hAnsi="Myriad Pro" w:cs="Arial"/>
                <w:b/>
                <w:sz w:val="20"/>
                <w:szCs w:val="20"/>
              </w:rPr>
            </w:pPr>
            <w:r w:rsidRPr="00290B40">
              <w:rPr>
                <w:rFonts w:ascii="Myriad Pro" w:hAnsi="Myriad Pro" w:cs="Arial"/>
                <w:b/>
                <w:bCs/>
                <w:color w:val="000000"/>
                <w:sz w:val="20"/>
                <w:szCs w:val="20"/>
              </w:rPr>
              <w:t>Έχεις πέσει θέμα μπούλινγκ;</w:t>
            </w:r>
          </w:p>
        </w:tc>
        <w:tc>
          <w:tcPr>
            <w:tcW w:w="1465" w:type="dxa"/>
            <w:tcBorders>
              <w:top w:val="single" w:sz="4" w:space="0" w:color="auto"/>
              <w:left w:val="nil"/>
              <w:bottom w:val="nil"/>
              <w:right w:val="nil"/>
            </w:tcBorders>
            <w:shd w:val="clear" w:color="auto" w:fill="FFFFFF" w:themeFill="background1"/>
          </w:tcPr>
          <w:p w:rsidR="000D6646" w:rsidRPr="00290B40" w:rsidRDefault="000D6646" w:rsidP="00682A0C">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Όχι</w:t>
            </w:r>
          </w:p>
        </w:tc>
        <w:tc>
          <w:tcPr>
            <w:tcW w:w="1408" w:type="dxa"/>
            <w:tcBorders>
              <w:top w:val="single" w:sz="4" w:space="0" w:color="auto"/>
              <w:left w:val="nil"/>
              <w:bottom w:val="nil"/>
              <w:right w:val="nil"/>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78</w:t>
            </w:r>
          </w:p>
        </w:tc>
        <w:tc>
          <w:tcPr>
            <w:tcW w:w="1168" w:type="dxa"/>
            <w:tcBorders>
              <w:top w:val="single" w:sz="4" w:space="0" w:color="auto"/>
              <w:left w:val="nil"/>
              <w:bottom w:val="nil"/>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65,0</w:t>
            </w:r>
          </w:p>
        </w:tc>
      </w:tr>
      <w:tr w:rsidR="000D6646" w:rsidRPr="00290B40" w:rsidTr="000D6646">
        <w:trPr>
          <w:jc w:val="center"/>
        </w:trPr>
        <w:tc>
          <w:tcPr>
            <w:cnfStyle w:val="001000000000"/>
            <w:tcW w:w="4286" w:type="dxa"/>
            <w:tcBorders>
              <w:top w:val="nil"/>
              <w:bottom w:val="single" w:sz="4" w:space="0" w:color="auto"/>
              <w:right w:val="nil"/>
            </w:tcBorders>
            <w:shd w:val="clear" w:color="auto" w:fill="FFFFFF" w:themeFill="background1"/>
          </w:tcPr>
          <w:p w:rsidR="000D6646" w:rsidRPr="00290B40" w:rsidRDefault="000D6646" w:rsidP="00FD11EF">
            <w:pPr>
              <w:spacing w:line="276" w:lineRule="auto"/>
              <w:rPr>
                <w:rFonts w:ascii="Myriad Pro" w:hAnsi="Myriad Pro" w:cs="Arial"/>
                <w:b/>
                <w:bCs/>
                <w:color w:val="000000"/>
                <w:sz w:val="20"/>
                <w:szCs w:val="20"/>
              </w:rPr>
            </w:pPr>
          </w:p>
        </w:tc>
        <w:tc>
          <w:tcPr>
            <w:tcW w:w="1465" w:type="dxa"/>
            <w:tcBorders>
              <w:top w:val="nil"/>
              <w:left w:val="nil"/>
              <w:bottom w:val="single" w:sz="4" w:space="0" w:color="auto"/>
              <w:right w:val="nil"/>
            </w:tcBorders>
            <w:shd w:val="clear" w:color="auto" w:fill="FFFFFF" w:themeFill="background1"/>
          </w:tcPr>
          <w:p w:rsidR="000D6646" w:rsidRPr="00290B40" w:rsidRDefault="000D6646" w:rsidP="00682A0C">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Ναι</w:t>
            </w:r>
          </w:p>
        </w:tc>
        <w:tc>
          <w:tcPr>
            <w:tcW w:w="1408" w:type="dxa"/>
            <w:tcBorders>
              <w:top w:val="nil"/>
              <w:left w:val="nil"/>
              <w:bottom w:val="single" w:sz="4" w:space="0" w:color="auto"/>
              <w:right w:val="nil"/>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42</w:t>
            </w:r>
          </w:p>
        </w:tc>
        <w:tc>
          <w:tcPr>
            <w:tcW w:w="1168" w:type="dxa"/>
            <w:tcBorders>
              <w:top w:val="nil"/>
              <w:left w:val="nil"/>
              <w:bottom w:val="single" w:sz="4" w:space="0" w:color="auto"/>
            </w:tcBorders>
            <w:shd w:val="clear" w:color="auto" w:fill="FFFFFF" w:themeFill="background1"/>
          </w:tcPr>
          <w:p w:rsidR="000D6646" w:rsidRPr="00290B40" w:rsidRDefault="000D6646"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35,0</w:t>
            </w:r>
          </w:p>
        </w:tc>
      </w:tr>
      <w:tr w:rsidR="00031BC2" w:rsidRPr="00290B40" w:rsidTr="000D6646">
        <w:trPr>
          <w:jc w:val="center"/>
        </w:trPr>
        <w:tc>
          <w:tcPr>
            <w:cnfStyle w:val="001000000000"/>
            <w:tcW w:w="4286" w:type="dxa"/>
            <w:vMerge w:val="restart"/>
            <w:tcBorders>
              <w:top w:val="single" w:sz="4" w:space="0" w:color="auto"/>
              <w:bottom w:val="nil"/>
              <w:right w:val="nil"/>
            </w:tcBorders>
            <w:shd w:val="clear" w:color="auto" w:fill="FFFFFF" w:themeFill="background1"/>
          </w:tcPr>
          <w:p w:rsidR="00031BC2" w:rsidRPr="00290B40" w:rsidRDefault="00031BC2" w:rsidP="00FD11EF">
            <w:pPr>
              <w:spacing w:line="276" w:lineRule="auto"/>
              <w:rPr>
                <w:rFonts w:ascii="Myriad Pro" w:hAnsi="Myriad Pro" w:cs="Arial"/>
                <w:b/>
                <w:bCs/>
                <w:color w:val="000000"/>
                <w:sz w:val="20"/>
                <w:szCs w:val="20"/>
              </w:rPr>
            </w:pPr>
            <w:r w:rsidRPr="00290B40">
              <w:rPr>
                <w:rFonts w:ascii="Myriad Pro" w:hAnsi="Myriad Pro" w:cs="Arial"/>
                <w:b/>
                <w:bCs/>
                <w:color w:val="000000"/>
                <w:sz w:val="20"/>
                <w:szCs w:val="20"/>
              </w:rPr>
              <w:t>Πιστεύεις ότι οι άλλοι σε βλέπουν υποτιμητικά;</w:t>
            </w:r>
          </w:p>
        </w:tc>
        <w:tc>
          <w:tcPr>
            <w:tcW w:w="1465" w:type="dxa"/>
            <w:tcBorders>
              <w:top w:val="single" w:sz="4" w:space="0" w:color="auto"/>
              <w:left w:val="nil"/>
              <w:bottom w:val="nil"/>
              <w:right w:val="nil"/>
            </w:tcBorders>
            <w:shd w:val="clear" w:color="auto" w:fill="FFFFFF" w:themeFill="background1"/>
          </w:tcPr>
          <w:p w:rsidR="00031BC2" w:rsidRPr="00290B40" w:rsidRDefault="00031BC2" w:rsidP="007252DA">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καθόλου</w:t>
            </w:r>
          </w:p>
        </w:tc>
        <w:tc>
          <w:tcPr>
            <w:tcW w:w="1408" w:type="dxa"/>
            <w:tcBorders>
              <w:top w:val="single" w:sz="4" w:space="0" w:color="auto"/>
              <w:left w:val="nil"/>
              <w:bottom w:val="nil"/>
              <w:right w:val="nil"/>
            </w:tcBorders>
            <w:shd w:val="clear" w:color="auto" w:fill="FFFFFF" w:themeFill="background1"/>
          </w:tcPr>
          <w:p w:rsidR="00031BC2" w:rsidRPr="00290B40" w:rsidRDefault="00031BC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46</w:t>
            </w:r>
          </w:p>
        </w:tc>
        <w:tc>
          <w:tcPr>
            <w:tcW w:w="1168" w:type="dxa"/>
            <w:tcBorders>
              <w:top w:val="single" w:sz="4" w:space="0" w:color="auto"/>
              <w:left w:val="nil"/>
              <w:bottom w:val="nil"/>
            </w:tcBorders>
            <w:shd w:val="clear" w:color="auto" w:fill="FFFFFF" w:themeFill="background1"/>
          </w:tcPr>
          <w:p w:rsidR="00031BC2" w:rsidRPr="00290B40" w:rsidRDefault="00031BC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38,3</w:t>
            </w:r>
          </w:p>
        </w:tc>
      </w:tr>
      <w:tr w:rsidR="00031BC2" w:rsidRPr="00290B40" w:rsidTr="000D6646">
        <w:trPr>
          <w:jc w:val="center"/>
        </w:trPr>
        <w:tc>
          <w:tcPr>
            <w:cnfStyle w:val="001000000000"/>
            <w:tcW w:w="4286" w:type="dxa"/>
            <w:vMerge/>
            <w:tcBorders>
              <w:top w:val="nil"/>
              <w:bottom w:val="nil"/>
              <w:right w:val="nil"/>
            </w:tcBorders>
            <w:shd w:val="clear" w:color="auto" w:fill="FFFFFF" w:themeFill="background1"/>
          </w:tcPr>
          <w:p w:rsidR="00031BC2" w:rsidRPr="00290B40" w:rsidRDefault="00031BC2" w:rsidP="00FD11EF">
            <w:pPr>
              <w:spacing w:line="276" w:lineRule="auto"/>
              <w:rPr>
                <w:rFonts w:ascii="Myriad Pro" w:hAnsi="Myriad Pro" w:cs="Arial"/>
                <w:b/>
                <w:bCs/>
                <w:color w:val="000000"/>
                <w:sz w:val="20"/>
                <w:szCs w:val="20"/>
              </w:rPr>
            </w:pPr>
          </w:p>
        </w:tc>
        <w:tc>
          <w:tcPr>
            <w:tcW w:w="1465" w:type="dxa"/>
            <w:tcBorders>
              <w:top w:val="nil"/>
              <w:left w:val="nil"/>
              <w:bottom w:val="nil"/>
              <w:right w:val="nil"/>
            </w:tcBorders>
            <w:shd w:val="clear" w:color="auto" w:fill="FFFFFF" w:themeFill="background1"/>
          </w:tcPr>
          <w:p w:rsidR="00031BC2" w:rsidRPr="00290B40" w:rsidRDefault="00516F47" w:rsidP="007252DA">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σπάνια</w:t>
            </w:r>
          </w:p>
        </w:tc>
        <w:tc>
          <w:tcPr>
            <w:tcW w:w="1408" w:type="dxa"/>
            <w:tcBorders>
              <w:top w:val="nil"/>
              <w:left w:val="nil"/>
              <w:bottom w:val="nil"/>
              <w:right w:val="nil"/>
            </w:tcBorders>
            <w:shd w:val="clear" w:color="auto" w:fill="FFFFFF" w:themeFill="background1"/>
          </w:tcPr>
          <w:p w:rsidR="00031BC2" w:rsidRPr="00290B40" w:rsidRDefault="00031BC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43</w:t>
            </w:r>
          </w:p>
        </w:tc>
        <w:tc>
          <w:tcPr>
            <w:tcW w:w="1168" w:type="dxa"/>
            <w:tcBorders>
              <w:top w:val="nil"/>
              <w:left w:val="nil"/>
              <w:bottom w:val="nil"/>
            </w:tcBorders>
            <w:shd w:val="clear" w:color="auto" w:fill="FFFFFF" w:themeFill="background1"/>
          </w:tcPr>
          <w:p w:rsidR="00031BC2" w:rsidRPr="00290B40" w:rsidRDefault="00031BC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35,8</w:t>
            </w:r>
          </w:p>
        </w:tc>
      </w:tr>
      <w:tr w:rsidR="00031BC2" w:rsidRPr="00290B40" w:rsidTr="000D6646">
        <w:trPr>
          <w:jc w:val="center"/>
        </w:trPr>
        <w:tc>
          <w:tcPr>
            <w:cnfStyle w:val="001000000000"/>
            <w:tcW w:w="4286" w:type="dxa"/>
            <w:vMerge/>
            <w:tcBorders>
              <w:top w:val="nil"/>
              <w:bottom w:val="nil"/>
              <w:right w:val="nil"/>
            </w:tcBorders>
            <w:shd w:val="clear" w:color="auto" w:fill="FFFFFF" w:themeFill="background1"/>
          </w:tcPr>
          <w:p w:rsidR="00031BC2" w:rsidRPr="00290B40" w:rsidRDefault="00031BC2" w:rsidP="00FD11EF">
            <w:pPr>
              <w:spacing w:line="276" w:lineRule="auto"/>
              <w:rPr>
                <w:rFonts w:ascii="Myriad Pro" w:hAnsi="Myriad Pro" w:cs="Arial"/>
                <w:b/>
                <w:bCs/>
                <w:color w:val="000000"/>
                <w:sz w:val="20"/>
                <w:szCs w:val="20"/>
              </w:rPr>
            </w:pPr>
          </w:p>
        </w:tc>
        <w:tc>
          <w:tcPr>
            <w:tcW w:w="1465" w:type="dxa"/>
            <w:tcBorders>
              <w:top w:val="nil"/>
              <w:left w:val="nil"/>
              <w:bottom w:val="nil"/>
              <w:right w:val="nil"/>
            </w:tcBorders>
            <w:shd w:val="clear" w:color="auto" w:fill="FFFFFF" w:themeFill="background1"/>
          </w:tcPr>
          <w:p w:rsidR="00031BC2" w:rsidRPr="00290B40" w:rsidRDefault="00516F47" w:rsidP="00516F47">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μερικές φορές</w:t>
            </w:r>
          </w:p>
        </w:tc>
        <w:tc>
          <w:tcPr>
            <w:tcW w:w="1408" w:type="dxa"/>
            <w:tcBorders>
              <w:top w:val="nil"/>
              <w:left w:val="nil"/>
              <w:bottom w:val="nil"/>
              <w:right w:val="nil"/>
            </w:tcBorders>
            <w:shd w:val="clear" w:color="auto" w:fill="FFFFFF" w:themeFill="background1"/>
          </w:tcPr>
          <w:p w:rsidR="00031BC2" w:rsidRPr="00290B40" w:rsidRDefault="00031BC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20</w:t>
            </w:r>
          </w:p>
        </w:tc>
        <w:tc>
          <w:tcPr>
            <w:tcW w:w="1168" w:type="dxa"/>
            <w:tcBorders>
              <w:top w:val="nil"/>
              <w:left w:val="nil"/>
              <w:bottom w:val="nil"/>
            </w:tcBorders>
            <w:shd w:val="clear" w:color="auto" w:fill="FFFFFF" w:themeFill="background1"/>
          </w:tcPr>
          <w:p w:rsidR="00031BC2" w:rsidRPr="00290B40" w:rsidRDefault="00031BC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16,7</w:t>
            </w:r>
          </w:p>
        </w:tc>
      </w:tr>
      <w:tr w:rsidR="00031BC2" w:rsidRPr="00290B40" w:rsidTr="000D6646">
        <w:trPr>
          <w:jc w:val="center"/>
        </w:trPr>
        <w:tc>
          <w:tcPr>
            <w:cnfStyle w:val="001000000000"/>
            <w:tcW w:w="4286" w:type="dxa"/>
            <w:vMerge/>
            <w:tcBorders>
              <w:top w:val="nil"/>
              <w:bottom w:val="single" w:sz="4" w:space="0" w:color="auto"/>
              <w:right w:val="nil"/>
            </w:tcBorders>
            <w:shd w:val="clear" w:color="auto" w:fill="FFFFFF" w:themeFill="background1"/>
          </w:tcPr>
          <w:p w:rsidR="00031BC2" w:rsidRPr="00290B40" w:rsidRDefault="00031BC2" w:rsidP="00FD11EF">
            <w:pPr>
              <w:spacing w:line="276" w:lineRule="auto"/>
              <w:rPr>
                <w:rFonts w:ascii="Myriad Pro" w:hAnsi="Myriad Pro" w:cs="Arial"/>
                <w:b/>
                <w:bCs/>
                <w:color w:val="000000"/>
                <w:sz w:val="20"/>
                <w:szCs w:val="20"/>
              </w:rPr>
            </w:pPr>
          </w:p>
        </w:tc>
        <w:tc>
          <w:tcPr>
            <w:tcW w:w="1465" w:type="dxa"/>
            <w:tcBorders>
              <w:top w:val="nil"/>
              <w:left w:val="nil"/>
              <w:bottom w:val="single" w:sz="4" w:space="0" w:color="auto"/>
              <w:right w:val="nil"/>
            </w:tcBorders>
            <w:shd w:val="clear" w:color="auto" w:fill="FFFFFF" w:themeFill="background1"/>
          </w:tcPr>
          <w:p w:rsidR="00031BC2" w:rsidRPr="00290B40" w:rsidRDefault="00516F47" w:rsidP="007252DA">
            <w:pPr>
              <w:autoSpaceDE w:val="0"/>
              <w:autoSpaceDN w:val="0"/>
              <w:adjustRightInd w:val="0"/>
              <w:spacing w:line="320" w:lineRule="atLeast"/>
              <w:cnfStyle w:val="000000000000"/>
              <w:rPr>
                <w:rFonts w:ascii="Myriad Pro" w:hAnsi="Myriad Pro" w:cs="Arial"/>
                <w:color w:val="000000"/>
                <w:sz w:val="20"/>
                <w:szCs w:val="20"/>
              </w:rPr>
            </w:pPr>
            <w:r w:rsidRPr="00290B40">
              <w:rPr>
                <w:rFonts w:ascii="Myriad Pro" w:hAnsi="Myriad Pro" w:cs="Arial"/>
                <w:color w:val="000000"/>
                <w:sz w:val="20"/>
                <w:szCs w:val="20"/>
              </w:rPr>
              <w:t>αρκετά</w:t>
            </w:r>
          </w:p>
        </w:tc>
        <w:tc>
          <w:tcPr>
            <w:tcW w:w="1408" w:type="dxa"/>
            <w:tcBorders>
              <w:top w:val="nil"/>
              <w:left w:val="nil"/>
              <w:bottom w:val="single" w:sz="4" w:space="0" w:color="auto"/>
              <w:right w:val="nil"/>
            </w:tcBorders>
            <w:shd w:val="clear" w:color="auto" w:fill="FFFFFF" w:themeFill="background1"/>
          </w:tcPr>
          <w:p w:rsidR="00031BC2" w:rsidRPr="00290B40" w:rsidRDefault="00031BC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11</w:t>
            </w:r>
          </w:p>
        </w:tc>
        <w:tc>
          <w:tcPr>
            <w:tcW w:w="1168" w:type="dxa"/>
            <w:tcBorders>
              <w:top w:val="nil"/>
              <w:left w:val="nil"/>
              <w:bottom w:val="single" w:sz="4" w:space="0" w:color="auto"/>
            </w:tcBorders>
            <w:shd w:val="clear" w:color="auto" w:fill="FFFFFF" w:themeFill="background1"/>
          </w:tcPr>
          <w:p w:rsidR="00031BC2" w:rsidRPr="00290B40" w:rsidRDefault="00031BC2" w:rsidP="000D6646">
            <w:pPr>
              <w:autoSpaceDE w:val="0"/>
              <w:autoSpaceDN w:val="0"/>
              <w:adjustRightInd w:val="0"/>
              <w:spacing w:line="320" w:lineRule="atLeast"/>
              <w:jc w:val="center"/>
              <w:cnfStyle w:val="000000000000"/>
              <w:rPr>
                <w:rFonts w:ascii="Myriad Pro" w:hAnsi="Myriad Pro" w:cs="Arial"/>
                <w:color w:val="000000"/>
                <w:sz w:val="20"/>
                <w:szCs w:val="20"/>
              </w:rPr>
            </w:pPr>
            <w:r w:rsidRPr="00290B40">
              <w:rPr>
                <w:rFonts w:ascii="Myriad Pro" w:hAnsi="Myriad Pro" w:cs="Arial"/>
                <w:color w:val="000000"/>
                <w:sz w:val="20"/>
                <w:szCs w:val="20"/>
              </w:rPr>
              <w:t>9,2</w:t>
            </w:r>
          </w:p>
        </w:tc>
      </w:tr>
    </w:tbl>
    <w:p w:rsidR="00031BC2" w:rsidRDefault="00031BC2" w:rsidP="00FD11EF">
      <w:pPr>
        <w:autoSpaceDE w:val="0"/>
        <w:autoSpaceDN w:val="0"/>
        <w:adjustRightInd w:val="0"/>
        <w:rPr>
          <w:rFonts w:ascii="Times New Roman" w:hAnsi="Times New Roman"/>
          <w:lang w:val="el-GR" w:bidi="ar-SA"/>
        </w:rPr>
      </w:pPr>
    </w:p>
    <w:p w:rsidR="00682A0C" w:rsidRDefault="00682A0C" w:rsidP="00682A0C">
      <w:pPr>
        <w:pStyle w:val="3"/>
        <w:rPr>
          <w:lang w:val="el-GR"/>
        </w:rPr>
      </w:pPr>
      <w:bookmarkStart w:id="87" w:name="_Toc31456616"/>
      <w:r>
        <w:rPr>
          <w:lang w:val="el-GR"/>
        </w:rPr>
        <w:t>4.1.</w:t>
      </w:r>
      <w:r w:rsidR="00EA37F7" w:rsidRPr="00EA37F7">
        <w:rPr>
          <w:lang w:val="el-GR"/>
        </w:rPr>
        <w:t>7</w:t>
      </w:r>
      <w:r w:rsidRPr="00414064">
        <w:rPr>
          <w:lang w:val="el-GR"/>
        </w:rPr>
        <w:t xml:space="preserve"> Αποτελέσματα σχετικά με</w:t>
      </w:r>
      <w:r>
        <w:rPr>
          <w:lang w:val="el-GR"/>
        </w:rPr>
        <w:t xml:space="preserve"> τις οικογενειακές σχέσεις των εφήβων</w:t>
      </w:r>
      <w:bookmarkEnd w:id="87"/>
    </w:p>
    <w:p w:rsidR="000D0D1D" w:rsidRDefault="000D0D1D" w:rsidP="000D0D1D">
      <w:pPr>
        <w:rPr>
          <w:lang w:val="el-GR"/>
        </w:rPr>
      </w:pPr>
    </w:p>
    <w:p w:rsidR="00215CCB" w:rsidRDefault="000D0D1D" w:rsidP="00215CCB">
      <w:pPr>
        <w:autoSpaceDE w:val="0"/>
        <w:autoSpaceDN w:val="0"/>
        <w:adjustRightInd w:val="0"/>
        <w:spacing w:after="240" w:line="360" w:lineRule="auto"/>
        <w:jc w:val="both"/>
        <w:rPr>
          <w:rFonts w:ascii="Myriad Pro" w:hAnsi="Myriad Pro"/>
          <w:lang w:val="el-GR"/>
        </w:rPr>
      </w:pPr>
      <w:r w:rsidRPr="000D0D1D">
        <w:rPr>
          <w:rFonts w:ascii="Myriad Pro" w:hAnsi="Myriad Pro" w:cs="Arial"/>
          <w:lang w:val="el-GR"/>
        </w:rPr>
        <w:t xml:space="preserve">Στον πίνακα </w:t>
      </w:r>
      <w:r w:rsidR="00200F6D">
        <w:rPr>
          <w:rFonts w:ascii="Myriad Pro" w:hAnsi="Myriad Pro" w:cs="Arial"/>
          <w:lang w:val="el-GR"/>
        </w:rPr>
        <w:t>13</w:t>
      </w:r>
      <w:r w:rsidRPr="000D0D1D">
        <w:rPr>
          <w:rFonts w:ascii="Myriad Pro" w:hAnsi="Myriad Pro" w:cs="Arial"/>
          <w:lang w:val="el-GR"/>
        </w:rPr>
        <w:t xml:space="preserve"> παρουσιάζονται τα αποτελέσματα των εφήβων </w:t>
      </w:r>
      <w:r w:rsidRPr="000D0D1D">
        <w:rPr>
          <w:rFonts w:ascii="Myriad Pro" w:hAnsi="Myriad Pro"/>
          <w:lang w:val="el-GR"/>
        </w:rPr>
        <w:t xml:space="preserve">ως προς τις </w:t>
      </w:r>
      <w:r>
        <w:rPr>
          <w:rFonts w:ascii="Myriad Pro" w:hAnsi="Myriad Pro"/>
          <w:lang w:val="el-GR"/>
        </w:rPr>
        <w:t xml:space="preserve">οικογενειακές τους </w:t>
      </w:r>
      <w:r w:rsidRPr="000D0D1D">
        <w:rPr>
          <w:rFonts w:ascii="Myriad Pro" w:hAnsi="Myriad Pro"/>
          <w:lang w:val="el-GR"/>
        </w:rPr>
        <w:t>σχέσεις.  Συγκεκριμένα διαπιστώθηκε ότι:</w:t>
      </w:r>
    </w:p>
    <w:p w:rsidR="000D0D1D" w:rsidRDefault="000D0D1D" w:rsidP="00215CCB">
      <w:pPr>
        <w:autoSpaceDE w:val="0"/>
        <w:autoSpaceDN w:val="0"/>
        <w:adjustRightInd w:val="0"/>
        <w:spacing w:after="240" w:line="360" w:lineRule="auto"/>
        <w:jc w:val="both"/>
        <w:rPr>
          <w:rFonts w:ascii="Myriad Pro" w:hAnsi="Myriad Pro"/>
          <w:lang w:val="el-GR"/>
        </w:rPr>
      </w:pPr>
      <w:r w:rsidRPr="000D0D1D">
        <w:rPr>
          <w:rFonts w:ascii="Myriad Pro" w:hAnsi="Myriad Pro"/>
          <w:lang w:val="el-GR"/>
        </w:rPr>
        <w:lastRenderedPageBreak/>
        <w:t xml:space="preserve">Το  </w:t>
      </w:r>
      <w:r>
        <w:rPr>
          <w:rFonts w:ascii="Myriad Pro" w:hAnsi="Myriad Pro"/>
          <w:lang w:val="el-GR"/>
        </w:rPr>
        <w:t>89,2</w:t>
      </w:r>
      <w:r w:rsidRPr="000D0D1D">
        <w:rPr>
          <w:rFonts w:ascii="Myriad Pro" w:hAnsi="Myriad Pro"/>
          <w:lang w:val="el-GR"/>
        </w:rPr>
        <w:t>% των εφήβων</w:t>
      </w:r>
      <w:r w:rsidR="00B616D9">
        <w:rPr>
          <w:rFonts w:ascii="Myriad Pro" w:hAnsi="Myriad Pro"/>
          <w:lang w:val="el-GR"/>
        </w:rPr>
        <w:t xml:space="preserve"> δήλωσε ότι έχει καλή σχέση</w:t>
      </w:r>
      <w:r>
        <w:rPr>
          <w:rFonts w:ascii="Myriad Pro" w:hAnsi="Myriad Pro"/>
          <w:lang w:val="el-GR"/>
        </w:rPr>
        <w:t xml:space="preserve"> με τους γονείς τους και το 10,8% των εφήβων δ</w:t>
      </w:r>
      <w:r w:rsidR="00B616D9">
        <w:rPr>
          <w:rFonts w:ascii="Myriad Pro" w:hAnsi="Myriad Pro"/>
          <w:lang w:val="el-GR"/>
        </w:rPr>
        <w:t>ήλωσε ότι δεν έχει καλή σχέση</w:t>
      </w:r>
      <w:r>
        <w:rPr>
          <w:rFonts w:ascii="Myriad Pro" w:hAnsi="Myriad Pro"/>
          <w:lang w:val="el-GR"/>
        </w:rPr>
        <w:t>. Το 80% των εφήβων πιστεύει ότι το οικογενειακό τους περιβάλλον δεν τους ασκεί πίεση και το 20%  τους ασκεί πίεση.</w:t>
      </w:r>
    </w:p>
    <w:p w:rsidR="00E65463" w:rsidRPr="00623879" w:rsidRDefault="00E65463" w:rsidP="00623879">
      <w:pPr>
        <w:jc w:val="both"/>
        <w:rPr>
          <w:rFonts w:ascii="Myriad Pro" w:hAnsi="Myriad Pro"/>
          <w:sz w:val="16"/>
          <w:szCs w:val="16"/>
          <w:lang w:val="el-GR"/>
        </w:rPr>
      </w:pPr>
    </w:p>
    <w:p w:rsidR="000D0D1D" w:rsidRDefault="000D0D1D" w:rsidP="00E65463">
      <w:pPr>
        <w:pStyle w:val="a5"/>
        <w:jc w:val="center"/>
        <w:rPr>
          <w:rFonts w:ascii="Myriad Pro" w:hAnsi="Myriad Pro"/>
          <w:b w:val="0"/>
          <w:i/>
          <w:color w:val="auto"/>
          <w:sz w:val="20"/>
          <w:szCs w:val="20"/>
          <w:lang w:val="el-GR"/>
        </w:rPr>
      </w:pPr>
      <w:bookmarkStart w:id="88" w:name="_Toc31456649"/>
      <w:r w:rsidRPr="009A4EEB">
        <w:rPr>
          <w:rFonts w:ascii="Myriad Pro" w:hAnsi="Myriad Pro"/>
          <w:i/>
          <w:color w:val="auto"/>
          <w:sz w:val="20"/>
          <w:szCs w:val="20"/>
          <w:lang w:val="el-GR"/>
        </w:rPr>
        <w:t xml:space="preserve">Πίνακας </w:t>
      </w:r>
      <w:r w:rsidR="00200F6D">
        <w:rPr>
          <w:rFonts w:ascii="Myriad Pro" w:hAnsi="Myriad Pro"/>
          <w:i/>
          <w:color w:val="auto"/>
          <w:sz w:val="20"/>
          <w:szCs w:val="20"/>
          <w:lang w:val="el-GR"/>
        </w:rPr>
        <w:t xml:space="preserve">13 </w:t>
      </w:r>
      <w:r w:rsidRPr="009A4EEB">
        <w:rPr>
          <w:rFonts w:ascii="Myriad Pro" w:hAnsi="Myriad Pro" w:cs="Arial"/>
          <w:b w:val="0"/>
          <w:i/>
          <w:color w:val="auto"/>
          <w:sz w:val="20"/>
          <w:szCs w:val="20"/>
          <w:lang w:val="el-GR"/>
        </w:rPr>
        <w:t xml:space="preserve">Κατανομή συχνοτήτων και σχετικών </w:t>
      </w:r>
      <w:r w:rsidR="00DA343F">
        <w:rPr>
          <w:rFonts w:ascii="Myriad Pro" w:hAnsi="Myriad Pro" w:cs="Arial"/>
          <w:b w:val="0"/>
          <w:i/>
          <w:color w:val="auto"/>
          <w:sz w:val="20"/>
          <w:szCs w:val="20"/>
          <w:lang w:val="el-GR"/>
        </w:rPr>
        <w:t xml:space="preserve">συχνοτήτων </w:t>
      </w:r>
      <w:r w:rsidRPr="009A4EEB">
        <w:rPr>
          <w:rFonts w:ascii="Myriad Pro" w:hAnsi="Myriad Pro" w:cs="Arial"/>
          <w:b w:val="0"/>
          <w:i/>
          <w:color w:val="auto"/>
          <w:sz w:val="20"/>
          <w:szCs w:val="20"/>
          <w:lang w:val="el-GR"/>
        </w:rPr>
        <w:t xml:space="preserve">% </w:t>
      </w:r>
      <w:r w:rsidRPr="009A4EEB">
        <w:rPr>
          <w:rFonts w:ascii="Myriad Pro" w:hAnsi="Myriad Pro"/>
          <w:b w:val="0"/>
          <w:i/>
          <w:color w:val="auto"/>
          <w:sz w:val="20"/>
          <w:szCs w:val="20"/>
          <w:lang w:val="el-GR"/>
        </w:rPr>
        <w:t>των εφήβων ως προς τις οικογενειακές τους σχέσεις</w:t>
      </w:r>
      <w:bookmarkEnd w:id="88"/>
    </w:p>
    <w:p w:rsidR="00E65463" w:rsidRPr="00E65463" w:rsidRDefault="00E65463" w:rsidP="00E65463">
      <w:pPr>
        <w:rPr>
          <w:lang w:val="el-GR"/>
        </w:rPr>
      </w:pPr>
    </w:p>
    <w:tbl>
      <w:tblPr>
        <w:tblStyle w:val="12"/>
        <w:tblW w:w="8264" w:type="dxa"/>
        <w:jc w:val="center"/>
        <w:tblBorders>
          <w:top w:val="single" w:sz="4" w:space="0" w:color="auto"/>
          <w:insideH w:val="single" w:sz="4" w:space="0" w:color="auto"/>
          <w:insideV w:val="single" w:sz="4" w:space="0" w:color="auto"/>
        </w:tblBorders>
        <w:tblLayout w:type="fixed"/>
        <w:tblLook w:val="04A0"/>
      </w:tblPr>
      <w:tblGrid>
        <w:gridCol w:w="4286"/>
        <w:gridCol w:w="1062"/>
        <w:gridCol w:w="1408"/>
        <w:gridCol w:w="1508"/>
      </w:tblGrid>
      <w:tr w:rsidR="00682A0C" w:rsidRPr="00804C36" w:rsidTr="00290B40">
        <w:trPr>
          <w:jc w:val="center"/>
        </w:trPr>
        <w:tc>
          <w:tcPr>
            <w:cnfStyle w:val="001000000000"/>
            <w:tcW w:w="4286" w:type="dxa"/>
            <w:tcBorders>
              <w:bottom w:val="single" w:sz="4" w:space="0" w:color="auto"/>
              <w:right w:val="nil"/>
            </w:tcBorders>
            <w:shd w:val="clear" w:color="auto" w:fill="D9D9D9" w:themeFill="background1" w:themeFillShade="D9"/>
          </w:tcPr>
          <w:p w:rsidR="00682A0C" w:rsidRPr="00804C36" w:rsidRDefault="00682A0C" w:rsidP="00290B40">
            <w:pPr>
              <w:spacing w:line="276" w:lineRule="auto"/>
              <w:rPr>
                <w:rFonts w:ascii="Myriad Pro" w:hAnsi="Myriad Pro" w:cs="Arial"/>
                <w:color w:val="auto"/>
                <w:sz w:val="20"/>
                <w:szCs w:val="20"/>
              </w:rPr>
            </w:pPr>
          </w:p>
        </w:tc>
        <w:tc>
          <w:tcPr>
            <w:tcW w:w="1062" w:type="dxa"/>
            <w:tcBorders>
              <w:left w:val="nil"/>
              <w:bottom w:val="single" w:sz="4" w:space="0" w:color="auto"/>
              <w:right w:val="nil"/>
            </w:tcBorders>
            <w:shd w:val="clear" w:color="auto" w:fill="D9D9D9" w:themeFill="background1" w:themeFillShade="D9"/>
          </w:tcPr>
          <w:p w:rsidR="00682A0C" w:rsidRPr="00804C36" w:rsidRDefault="00682A0C" w:rsidP="00290B40">
            <w:pPr>
              <w:spacing w:line="276" w:lineRule="auto"/>
              <w:jc w:val="center"/>
              <w:cnfStyle w:val="000000000000"/>
              <w:rPr>
                <w:rFonts w:ascii="Myriad Pro" w:hAnsi="Myriad Pro" w:cs="Arial"/>
                <w:sz w:val="20"/>
                <w:szCs w:val="20"/>
              </w:rPr>
            </w:pPr>
          </w:p>
        </w:tc>
        <w:tc>
          <w:tcPr>
            <w:tcW w:w="1408" w:type="dxa"/>
            <w:tcBorders>
              <w:left w:val="nil"/>
              <w:bottom w:val="single" w:sz="4" w:space="0" w:color="auto"/>
              <w:right w:val="nil"/>
            </w:tcBorders>
            <w:shd w:val="clear" w:color="auto" w:fill="D9D9D9" w:themeFill="background1" w:themeFillShade="D9"/>
          </w:tcPr>
          <w:p w:rsidR="00682A0C" w:rsidRPr="00804C36" w:rsidRDefault="00682A0C" w:rsidP="00290B40">
            <w:pPr>
              <w:spacing w:line="276" w:lineRule="auto"/>
              <w:ind w:left="-52"/>
              <w:jc w:val="center"/>
              <w:cnfStyle w:val="000000000000"/>
              <w:rPr>
                <w:rFonts w:ascii="Myriad Pro" w:hAnsi="Myriad Pro" w:cs="Arial"/>
                <w:sz w:val="20"/>
                <w:szCs w:val="20"/>
              </w:rPr>
            </w:pPr>
            <w:r w:rsidRPr="00804C36">
              <w:rPr>
                <w:rFonts w:ascii="Myriad Pro" w:hAnsi="Myriad Pro" w:cs="Arial"/>
                <w:sz w:val="20"/>
                <w:szCs w:val="20"/>
              </w:rPr>
              <w:t>Συχνότητα</w:t>
            </w:r>
          </w:p>
        </w:tc>
        <w:tc>
          <w:tcPr>
            <w:tcW w:w="1508" w:type="dxa"/>
            <w:tcBorders>
              <w:left w:val="nil"/>
              <w:bottom w:val="single" w:sz="4" w:space="0" w:color="auto"/>
            </w:tcBorders>
            <w:shd w:val="clear" w:color="auto" w:fill="D9D9D9" w:themeFill="background1" w:themeFillShade="D9"/>
          </w:tcPr>
          <w:p w:rsidR="00682A0C" w:rsidRPr="00804C36" w:rsidRDefault="00682A0C" w:rsidP="00290B40">
            <w:pPr>
              <w:spacing w:line="276" w:lineRule="auto"/>
              <w:ind w:left="-52"/>
              <w:jc w:val="center"/>
              <w:cnfStyle w:val="000000000000"/>
              <w:rPr>
                <w:rFonts w:ascii="Myriad Pro" w:hAnsi="Myriad Pro" w:cs="Arial"/>
                <w:sz w:val="20"/>
                <w:szCs w:val="20"/>
              </w:rPr>
            </w:pPr>
            <w:r w:rsidRPr="00804C36">
              <w:rPr>
                <w:rFonts w:ascii="Myriad Pro" w:hAnsi="Myriad Pro" w:cs="Arial"/>
                <w:sz w:val="20"/>
                <w:szCs w:val="20"/>
              </w:rPr>
              <w:t>Ποσοστό %</w:t>
            </w:r>
          </w:p>
        </w:tc>
      </w:tr>
      <w:tr w:rsidR="00682A0C" w:rsidRPr="00804C36" w:rsidTr="00290B40">
        <w:trPr>
          <w:jc w:val="center"/>
        </w:trPr>
        <w:tc>
          <w:tcPr>
            <w:cnfStyle w:val="001000000000"/>
            <w:tcW w:w="4286" w:type="dxa"/>
            <w:vMerge w:val="restart"/>
            <w:tcBorders>
              <w:bottom w:val="nil"/>
              <w:right w:val="nil"/>
            </w:tcBorders>
            <w:shd w:val="clear" w:color="auto" w:fill="FFFFFF" w:themeFill="background1"/>
          </w:tcPr>
          <w:p w:rsidR="00682A0C" w:rsidRPr="00804C36" w:rsidRDefault="00682A0C" w:rsidP="00290B40">
            <w:pPr>
              <w:spacing w:after="200" w:line="276" w:lineRule="auto"/>
              <w:rPr>
                <w:rFonts w:ascii="Myriad Pro" w:hAnsi="Myriad Pro"/>
                <w:sz w:val="20"/>
                <w:szCs w:val="20"/>
              </w:rPr>
            </w:pPr>
            <w:r w:rsidRPr="00804C36">
              <w:rPr>
                <w:rFonts w:ascii="Myriad Pro" w:hAnsi="Myriad Pro" w:cs="Arial"/>
                <w:b/>
                <w:bCs/>
                <w:color w:val="000000"/>
                <w:sz w:val="20"/>
                <w:szCs w:val="20"/>
              </w:rPr>
              <w:t>Έχεις καλή σχέση με τους γονείς σου;</w:t>
            </w:r>
          </w:p>
        </w:tc>
        <w:tc>
          <w:tcPr>
            <w:tcW w:w="1062" w:type="dxa"/>
            <w:tcBorders>
              <w:left w:val="nil"/>
              <w:bottom w:val="nil"/>
              <w:right w:val="nil"/>
            </w:tcBorders>
            <w:shd w:val="clear" w:color="auto" w:fill="FFFFFF" w:themeFill="background1"/>
          </w:tcPr>
          <w:p w:rsidR="00682A0C" w:rsidRPr="00804C36" w:rsidRDefault="00682A0C" w:rsidP="00290B40">
            <w:pPr>
              <w:autoSpaceDE w:val="0"/>
              <w:autoSpaceDN w:val="0"/>
              <w:adjustRightInd w:val="0"/>
              <w:spacing w:line="276" w:lineRule="auto"/>
              <w:cnfStyle w:val="000000000000"/>
              <w:rPr>
                <w:rFonts w:ascii="Myriad Pro" w:hAnsi="Myriad Pro" w:cs="Arial"/>
                <w:color w:val="000000"/>
                <w:sz w:val="20"/>
                <w:szCs w:val="20"/>
              </w:rPr>
            </w:pPr>
            <w:r w:rsidRPr="00804C36">
              <w:rPr>
                <w:rFonts w:ascii="Myriad Pro" w:hAnsi="Myriad Pro" w:cs="Arial"/>
                <w:color w:val="000000"/>
                <w:sz w:val="20"/>
                <w:szCs w:val="20"/>
              </w:rPr>
              <w:t>Όχι</w:t>
            </w:r>
          </w:p>
        </w:tc>
        <w:tc>
          <w:tcPr>
            <w:tcW w:w="1408" w:type="dxa"/>
            <w:tcBorders>
              <w:left w:val="nil"/>
              <w:bottom w:val="nil"/>
              <w:right w:val="nil"/>
            </w:tcBorders>
            <w:shd w:val="clear" w:color="auto" w:fill="FFFFFF" w:themeFill="background1"/>
          </w:tcPr>
          <w:p w:rsidR="00682A0C" w:rsidRPr="00804C36" w:rsidRDefault="00682A0C" w:rsidP="00290B40">
            <w:pPr>
              <w:autoSpaceDE w:val="0"/>
              <w:autoSpaceDN w:val="0"/>
              <w:adjustRightInd w:val="0"/>
              <w:spacing w:line="276" w:lineRule="auto"/>
              <w:jc w:val="center"/>
              <w:cnfStyle w:val="000000000000"/>
              <w:rPr>
                <w:rFonts w:ascii="Myriad Pro" w:hAnsi="Myriad Pro" w:cs="Arial"/>
                <w:color w:val="000000"/>
                <w:sz w:val="20"/>
                <w:szCs w:val="20"/>
              </w:rPr>
            </w:pPr>
            <w:r w:rsidRPr="00804C36">
              <w:rPr>
                <w:rFonts w:ascii="Myriad Pro" w:hAnsi="Myriad Pro" w:cs="Arial"/>
                <w:color w:val="000000"/>
                <w:sz w:val="20"/>
                <w:szCs w:val="20"/>
              </w:rPr>
              <w:t>13</w:t>
            </w:r>
          </w:p>
        </w:tc>
        <w:tc>
          <w:tcPr>
            <w:tcW w:w="1508" w:type="dxa"/>
            <w:tcBorders>
              <w:left w:val="nil"/>
              <w:bottom w:val="nil"/>
            </w:tcBorders>
            <w:shd w:val="clear" w:color="auto" w:fill="FFFFFF" w:themeFill="background1"/>
          </w:tcPr>
          <w:p w:rsidR="00682A0C" w:rsidRPr="00804C36" w:rsidRDefault="00682A0C" w:rsidP="00290B40">
            <w:pPr>
              <w:autoSpaceDE w:val="0"/>
              <w:autoSpaceDN w:val="0"/>
              <w:adjustRightInd w:val="0"/>
              <w:spacing w:line="276" w:lineRule="auto"/>
              <w:jc w:val="center"/>
              <w:cnfStyle w:val="000000000000"/>
              <w:rPr>
                <w:rFonts w:ascii="Myriad Pro" w:hAnsi="Myriad Pro" w:cs="Arial"/>
                <w:color w:val="000000"/>
                <w:sz w:val="20"/>
                <w:szCs w:val="20"/>
              </w:rPr>
            </w:pPr>
            <w:r w:rsidRPr="00804C36">
              <w:rPr>
                <w:rFonts w:ascii="Myriad Pro" w:hAnsi="Myriad Pro" w:cs="Arial"/>
                <w:color w:val="000000"/>
                <w:sz w:val="20"/>
                <w:szCs w:val="20"/>
              </w:rPr>
              <w:t>10,8</w:t>
            </w:r>
          </w:p>
        </w:tc>
      </w:tr>
      <w:tr w:rsidR="00682A0C" w:rsidRPr="00804C36" w:rsidTr="00290B40">
        <w:trPr>
          <w:jc w:val="center"/>
        </w:trPr>
        <w:tc>
          <w:tcPr>
            <w:cnfStyle w:val="001000000000"/>
            <w:tcW w:w="4286" w:type="dxa"/>
            <w:vMerge/>
            <w:tcBorders>
              <w:top w:val="nil"/>
              <w:bottom w:val="nil"/>
              <w:right w:val="nil"/>
            </w:tcBorders>
            <w:shd w:val="clear" w:color="auto" w:fill="FFFFFF" w:themeFill="background1"/>
          </w:tcPr>
          <w:p w:rsidR="00682A0C" w:rsidRPr="00804C36" w:rsidRDefault="00682A0C" w:rsidP="00290B40">
            <w:pPr>
              <w:spacing w:line="276" w:lineRule="auto"/>
              <w:rPr>
                <w:rFonts w:ascii="Myriad Pro" w:hAnsi="Myriad Pro" w:cs="Arial"/>
                <w:b/>
                <w:color w:val="auto"/>
                <w:sz w:val="20"/>
                <w:szCs w:val="20"/>
              </w:rPr>
            </w:pPr>
          </w:p>
        </w:tc>
        <w:tc>
          <w:tcPr>
            <w:tcW w:w="1062" w:type="dxa"/>
            <w:tcBorders>
              <w:top w:val="nil"/>
              <w:left w:val="nil"/>
              <w:bottom w:val="nil"/>
              <w:right w:val="nil"/>
            </w:tcBorders>
            <w:shd w:val="clear" w:color="auto" w:fill="FFFFFF" w:themeFill="background1"/>
          </w:tcPr>
          <w:p w:rsidR="00682A0C" w:rsidRPr="00804C36" w:rsidRDefault="00682A0C" w:rsidP="00290B40">
            <w:pPr>
              <w:autoSpaceDE w:val="0"/>
              <w:autoSpaceDN w:val="0"/>
              <w:adjustRightInd w:val="0"/>
              <w:spacing w:line="276" w:lineRule="auto"/>
              <w:cnfStyle w:val="000000000000"/>
              <w:rPr>
                <w:rFonts w:ascii="Myriad Pro" w:hAnsi="Myriad Pro" w:cs="Arial"/>
                <w:color w:val="000000"/>
                <w:sz w:val="20"/>
                <w:szCs w:val="20"/>
              </w:rPr>
            </w:pPr>
            <w:r w:rsidRPr="00804C36">
              <w:rPr>
                <w:rFonts w:ascii="Myriad Pro" w:hAnsi="Myriad Pro" w:cs="Arial"/>
                <w:color w:val="000000"/>
                <w:sz w:val="20"/>
                <w:szCs w:val="20"/>
              </w:rPr>
              <w:t>Ναι</w:t>
            </w:r>
          </w:p>
        </w:tc>
        <w:tc>
          <w:tcPr>
            <w:tcW w:w="1408" w:type="dxa"/>
            <w:tcBorders>
              <w:top w:val="nil"/>
              <w:left w:val="nil"/>
              <w:bottom w:val="nil"/>
              <w:right w:val="nil"/>
            </w:tcBorders>
            <w:shd w:val="clear" w:color="auto" w:fill="FFFFFF" w:themeFill="background1"/>
          </w:tcPr>
          <w:p w:rsidR="00682A0C" w:rsidRPr="00804C36" w:rsidRDefault="00682A0C" w:rsidP="00290B40">
            <w:pPr>
              <w:autoSpaceDE w:val="0"/>
              <w:autoSpaceDN w:val="0"/>
              <w:adjustRightInd w:val="0"/>
              <w:spacing w:line="276" w:lineRule="auto"/>
              <w:jc w:val="center"/>
              <w:cnfStyle w:val="000000000000"/>
              <w:rPr>
                <w:rFonts w:ascii="Myriad Pro" w:hAnsi="Myriad Pro" w:cs="Arial"/>
                <w:color w:val="000000"/>
                <w:sz w:val="20"/>
                <w:szCs w:val="20"/>
              </w:rPr>
            </w:pPr>
            <w:r w:rsidRPr="00804C36">
              <w:rPr>
                <w:rFonts w:ascii="Myriad Pro" w:hAnsi="Myriad Pro" w:cs="Arial"/>
                <w:color w:val="000000"/>
                <w:sz w:val="20"/>
                <w:szCs w:val="20"/>
              </w:rPr>
              <w:t>107</w:t>
            </w:r>
          </w:p>
        </w:tc>
        <w:tc>
          <w:tcPr>
            <w:tcW w:w="1508" w:type="dxa"/>
            <w:tcBorders>
              <w:top w:val="nil"/>
              <w:left w:val="nil"/>
              <w:bottom w:val="nil"/>
            </w:tcBorders>
            <w:shd w:val="clear" w:color="auto" w:fill="FFFFFF" w:themeFill="background1"/>
          </w:tcPr>
          <w:p w:rsidR="00682A0C" w:rsidRPr="00804C36" w:rsidRDefault="00682A0C" w:rsidP="00290B40">
            <w:pPr>
              <w:autoSpaceDE w:val="0"/>
              <w:autoSpaceDN w:val="0"/>
              <w:adjustRightInd w:val="0"/>
              <w:spacing w:line="276" w:lineRule="auto"/>
              <w:jc w:val="center"/>
              <w:cnfStyle w:val="000000000000"/>
              <w:rPr>
                <w:rFonts w:ascii="Myriad Pro" w:hAnsi="Myriad Pro" w:cs="Arial"/>
                <w:color w:val="000000"/>
                <w:sz w:val="20"/>
                <w:szCs w:val="20"/>
              </w:rPr>
            </w:pPr>
            <w:r w:rsidRPr="00804C36">
              <w:rPr>
                <w:rFonts w:ascii="Myriad Pro" w:hAnsi="Myriad Pro" w:cs="Arial"/>
                <w:color w:val="000000"/>
                <w:sz w:val="20"/>
                <w:szCs w:val="20"/>
              </w:rPr>
              <w:t>89,2</w:t>
            </w:r>
          </w:p>
        </w:tc>
      </w:tr>
      <w:tr w:rsidR="00290B40" w:rsidRPr="00804C36" w:rsidTr="000D0D1D">
        <w:trPr>
          <w:jc w:val="center"/>
        </w:trPr>
        <w:tc>
          <w:tcPr>
            <w:cnfStyle w:val="001000000000"/>
            <w:tcW w:w="4286" w:type="dxa"/>
            <w:vMerge w:val="restart"/>
            <w:tcBorders>
              <w:top w:val="single" w:sz="4" w:space="0" w:color="auto"/>
              <w:right w:val="nil"/>
            </w:tcBorders>
            <w:shd w:val="clear" w:color="auto" w:fill="FFFFFF" w:themeFill="background1"/>
          </w:tcPr>
          <w:p w:rsidR="00290B40" w:rsidRPr="00804C36" w:rsidRDefault="00290B40" w:rsidP="00290B40">
            <w:pPr>
              <w:spacing w:line="276" w:lineRule="auto"/>
              <w:rPr>
                <w:rFonts w:ascii="Myriad Pro" w:hAnsi="Myriad Pro" w:cs="Arial"/>
                <w:b/>
                <w:sz w:val="20"/>
                <w:szCs w:val="20"/>
              </w:rPr>
            </w:pPr>
            <w:r w:rsidRPr="00804C36">
              <w:rPr>
                <w:rFonts w:ascii="Myriad Pro" w:hAnsi="Myriad Pro" w:cs="Arial"/>
                <w:b/>
                <w:bCs/>
                <w:color w:val="000000"/>
                <w:sz w:val="20"/>
                <w:szCs w:val="20"/>
              </w:rPr>
              <w:t>Πιστεύεις ότι το οικογενειακό σου περιβάλλον σου ασκεί πίεση;</w:t>
            </w:r>
          </w:p>
        </w:tc>
        <w:tc>
          <w:tcPr>
            <w:tcW w:w="1062" w:type="dxa"/>
            <w:tcBorders>
              <w:top w:val="single" w:sz="4" w:space="0" w:color="auto"/>
              <w:left w:val="nil"/>
              <w:bottom w:val="nil"/>
              <w:right w:val="nil"/>
            </w:tcBorders>
            <w:shd w:val="clear" w:color="auto" w:fill="FFFFFF" w:themeFill="background1"/>
          </w:tcPr>
          <w:p w:rsidR="00290B40" w:rsidRPr="00804C36" w:rsidRDefault="00290B40" w:rsidP="00290B40">
            <w:pPr>
              <w:autoSpaceDE w:val="0"/>
              <w:autoSpaceDN w:val="0"/>
              <w:adjustRightInd w:val="0"/>
              <w:spacing w:line="276" w:lineRule="auto"/>
              <w:cnfStyle w:val="000000000000"/>
              <w:rPr>
                <w:rFonts w:ascii="Myriad Pro" w:hAnsi="Myriad Pro" w:cs="Arial"/>
                <w:color w:val="000000"/>
                <w:sz w:val="20"/>
                <w:szCs w:val="20"/>
              </w:rPr>
            </w:pPr>
            <w:r w:rsidRPr="00804C36">
              <w:rPr>
                <w:rFonts w:ascii="Myriad Pro" w:hAnsi="Myriad Pro" w:cs="Arial"/>
                <w:color w:val="000000"/>
                <w:sz w:val="20"/>
                <w:szCs w:val="20"/>
              </w:rPr>
              <w:t>Όχι</w:t>
            </w:r>
          </w:p>
        </w:tc>
        <w:tc>
          <w:tcPr>
            <w:tcW w:w="1408" w:type="dxa"/>
            <w:tcBorders>
              <w:top w:val="single" w:sz="4" w:space="0" w:color="auto"/>
              <w:left w:val="nil"/>
              <w:bottom w:val="nil"/>
              <w:right w:val="nil"/>
            </w:tcBorders>
            <w:shd w:val="clear" w:color="auto" w:fill="FFFFFF" w:themeFill="background1"/>
          </w:tcPr>
          <w:p w:rsidR="00290B40" w:rsidRPr="00804C36" w:rsidRDefault="00290B40" w:rsidP="00290B40">
            <w:pPr>
              <w:autoSpaceDE w:val="0"/>
              <w:autoSpaceDN w:val="0"/>
              <w:adjustRightInd w:val="0"/>
              <w:spacing w:line="276" w:lineRule="auto"/>
              <w:jc w:val="center"/>
              <w:cnfStyle w:val="000000000000"/>
              <w:rPr>
                <w:rFonts w:ascii="Myriad Pro" w:hAnsi="Myriad Pro" w:cs="Arial"/>
                <w:color w:val="000000"/>
                <w:sz w:val="20"/>
                <w:szCs w:val="20"/>
              </w:rPr>
            </w:pPr>
            <w:r w:rsidRPr="00804C36">
              <w:rPr>
                <w:rFonts w:ascii="Myriad Pro" w:hAnsi="Myriad Pro" w:cs="Arial"/>
                <w:color w:val="000000"/>
                <w:sz w:val="20"/>
                <w:szCs w:val="20"/>
              </w:rPr>
              <w:t>96</w:t>
            </w:r>
          </w:p>
        </w:tc>
        <w:tc>
          <w:tcPr>
            <w:tcW w:w="1508" w:type="dxa"/>
            <w:tcBorders>
              <w:top w:val="single" w:sz="4" w:space="0" w:color="auto"/>
              <w:left w:val="nil"/>
              <w:bottom w:val="nil"/>
            </w:tcBorders>
            <w:shd w:val="clear" w:color="auto" w:fill="FFFFFF" w:themeFill="background1"/>
          </w:tcPr>
          <w:p w:rsidR="00290B40" w:rsidRPr="00804C36" w:rsidRDefault="00290B40" w:rsidP="00290B40">
            <w:pPr>
              <w:autoSpaceDE w:val="0"/>
              <w:autoSpaceDN w:val="0"/>
              <w:adjustRightInd w:val="0"/>
              <w:spacing w:line="276" w:lineRule="auto"/>
              <w:jc w:val="center"/>
              <w:cnfStyle w:val="000000000000"/>
              <w:rPr>
                <w:rFonts w:ascii="Myriad Pro" w:hAnsi="Myriad Pro" w:cs="Arial"/>
                <w:color w:val="000000"/>
                <w:sz w:val="20"/>
                <w:szCs w:val="20"/>
              </w:rPr>
            </w:pPr>
            <w:r w:rsidRPr="00804C36">
              <w:rPr>
                <w:rFonts w:ascii="Myriad Pro" w:hAnsi="Myriad Pro" w:cs="Arial"/>
                <w:color w:val="000000"/>
                <w:sz w:val="20"/>
                <w:szCs w:val="20"/>
              </w:rPr>
              <w:t>80,0</w:t>
            </w:r>
          </w:p>
        </w:tc>
      </w:tr>
      <w:tr w:rsidR="00290B40" w:rsidRPr="00804C36" w:rsidTr="000D0D1D">
        <w:trPr>
          <w:jc w:val="center"/>
        </w:trPr>
        <w:tc>
          <w:tcPr>
            <w:cnfStyle w:val="001000000000"/>
            <w:tcW w:w="4286" w:type="dxa"/>
            <w:vMerge/>
            <w:tcBorders>
              <w:bottom w:val="single" w:sz="4" w:space="0" w:color="auto"/>
              <w:right w:val="nil"/>
            </w:tcBorders>
            <w:shd w:val="clear" w:color="auto" w:fill="FFFFFF" w:themeFill="background1"/>
          </w:tcPr>
          <w:p w:rsidR="00290B40" w:rsidRPr="00804C36" w:rsidRDefault="00290B40" w:rsidP="00290B40">
            <w:pPr>
              <w:spacing w:line="276" w:lineRule="auto"/>
              <w:rPr>
                <w:rFonts w:ascii="Myriad Pro" w:hAnsi="Myriad Pro" w:cs="Arial"/>
                <w:b/>
                <w:bCs/>
                <w:color w:val="000000"/>
                <w:sz w:val="20"/>
                <w:szCs w:val="20"/>
              </w:rPr>
            </w:pPr>
          </w:p>
        </w:tc>
        <w:tc>
          <w:tcPr>
            <w:tcW w:w="1062" w:type="dxa"/>
            <w:tcBorders>
              <w:top w:val="nil"/>
              <w:left w:val="nil"/>
              <w:bottom w:val="single" w:sz="4" w:space="0" w:color="auto"/>
              <w:right w:val="nil"/>
            </w:tcBorders>
            <w:shd w:val="clear" w:color="auto" w:fill="FFFFFF" w:themeFill="background1"/>
          </w:tcPr>
          <w:p w:rsidR="00290B40" w:rsidRPr="00804C36" w:rsidRDefault="00290B40" w:rsidP="00290B40">
            <w:pPr>
              <w:autoSpaceDE w:val="0"/>
              <w:autoSpaceDN w:val="0"/>
              <w:adjustRightInd w:val="0"/>
              <w:spacing w:line="276" w:lineRule="auto"/>
              <w:cnfStyle w:val="000000000000"/>
              <w:rPr>
                <w:rFonts w:ascii="Myriad Pro" w:hAnsi="Myriad Pro" w:cs="Arial"/>
                <w:color w:val="000000"/>
                <w:sz w:val="20"/>
                <w:szCs w:val="20"/>
              </w:rPr>
            </w:pPr>
            <w:r w:rsidRPr="00804C36">
              <w:rPr>
                <w:rFonts w:ascii="Myriad Pro" w:hAnsi="Myriad Pro" w:cs="Arial"/>
                <w:color w:val="000000"/>
                <w:sz w:val="20"/>
                <w:szCs w:val="20"/>
              </w:rPr>
              <w:t>Ναι</w:t>
            </w:r>
          </w:p>
        </w:tc>
        <w:tc>
          <w:tcPr>
            <w:tcW w:w="1408" w:type="dxa"/>
            <w:tcBorders>
              <w:top w:val="nil"/>
              <w:left w:val="nil"/>
              <w:bottom w:val="single" w:sz="4" w:space="0" w:color="auto"/>
              <w:right w:val="nil"/>
            </w:tcBorders>
            <w:shd w:val="clear" w:color="auto" w:fill="FFFFFF" w:themeFill="background1"/>
          </w:tcPr>
          <w:p w:rsidR="00290B40" w:rsidRPr="00804C36" w:rsidRDefault="00290B40" w:rsidP="00290B40">
            <w:pPr>
              <w:autoSpaceDE w:val="0"/>
              <w:autoSpaceDN w:val="0"/>
              <w:adjustRightInd w:val="0"/>
              <w:spacing w:line="276" w:lineRule="auto"/>
              <w:jc w:val="center"/>
              <w:cnfStyle w:val="000000000000"/>
              <w:rPr>
                <w:rFonts w:ascii="Myriad Pro" w:hAnsi="Myriad Pro" w:cs="Arial"/>
                <w:color w:val="000000"/>
                <w:sz w:val="20"/>
                <w:szCs w:val="20"/>
              </w:rPr>
            </w:pPr>
            <w:r w:rsidRPr="00804C36">
              <w:rPr>
                <w:rFonts w:ascii="Myriad Pro" w:hAnsi="Myriad Pro" w:cs="Arial"/>
                <w:color w:val="000000"/>
                <w:sz w:val="20"/>
                <w:szCs w:val="20"/>
              </w:rPr>
              <w:t>24</w:t>
            </w:r>
          </w:p>
        </w:tc>
        <w:tc>
          <w:tcPr>
            <w:tcW w:w="1508" w:type="dxa"/>
            <w:tcBorders>
              <w:top w:val="nil"/>
              <w:left w:val="nil"/>
              <w:bottom w:val="single" w:sz="4" w:space="0" w:color="auto"/>
            </w:tcBorders>
            <w:shd w:val="clear" w:color="auto" w:fill="FFFFFF" w:themeFill="background1"/>
          </w:tcPr>
          <w:p w:rsidR="00290B40" w:rsidRPr="00804C36" w:rsidRDefault="00290B40" w:rsidP="00290B40">
            <w:pPr>
              <w:autoSpaceDE w:val="0"/>
              <w:autoSpaceDN w:val="0"/>
              <w:adjustRightInd w:val="0"/>
              <w:spacing w:line="276" w:lineRule="auto"/>
              <w:jc w:val="center"/>
              <w:cnfStyle w:val="000000000000"/>
              <w:rPr>
                <w:rFonts w:ascii="Myriad Pro" w:hAnsi="Myriad Pro" w:cs="Arial"/>
                <w:color w:val="000000"/>
                <w:sz w:val="20"/>
                <w:szCs w:val="20"/>
              </w:rPr>
            </w:pPr>
            <w:r w:rsidRPr="00804C36">
              <w:rPr>
                <w:rFonts w:ascii="Myriad Pro" w:hAnsi="Myriad Pro" w:cs="Arial"/>
                <w:color w:val="000000"/>
                <w:sz w:val="20"/>
                <w:szCs w:val="20"/>
              </w:rPr>
              <w:t>20,0</w:t>
            </w:r>
          </w:p>
        </w:tc>
      </w:tr>
    </w:tbl>
    <w:p w:rsidR="0058562C" w:rsidRDefault="0058562C" w:rsidP="00872FAF">
      <w:pPr>
        <w:pStyle w:val="2"/>
        <w:rPr>
          <w:kern w:val="32"/>
          <w:lang w:val="el-GR"/>
        </w:rPr>
      </w:pPr>
    </w:p>
    <w:p w:rsidR="00872FAF" w:rsidRPr="00872FAF" w:rsidRDefault="00682A0C" w:rsidP="00872FAF">
      <w:pPr>
        <w:pStyle w:val="2"/>
        <w:rPr>
          <w:kern w:val="32"/>
          <w:lang w:val="el-GR"/>
        </w:rPr>
      </w:pPr>
      <w:bookmarkStart w:id="89" w:name="_Toc31456617"/>
      <w:r>
        <w:rPr>
          <w:kern w:val="32"/>
          <w:lang w:val="el-GR"/>
        </w:rPr>
        <w:t>4.2 Συσχετίσεις μεταβλητών</w:t>
      </w:r>
      <w:bookmarkEnd w:id="89"/>
    </w:p>
    <w:p w:rsidR="00872FAF" w:rsidRDefault="00872FAF" w:rsidP="00872FAF">
      <w:pPr>
        <w:pStyle w:val="3"/>
        <w:rPr>
          <w:lang w:val="el-GR"/>
        </w:rPr>
      </w:pPr>
      <w:bookmarkStart w:id="90" w:name="_Toc31456618"/>
      <w:r>
        <w:rPr>
          <w:lang w:val="el-GR"/>
        </w:rPr>
        <w:t xml:space="preserve">4.2.1 </w:t>
      </w:r>
      <w:r w:rsidRPr="00872FAF">
        <w:rPr>
          <w:lang w:val="el-GR"/>
        </w:rPr>
        <w:t xml:space="preserve">Η σχέση του φύλου των μαθητών ως προς την επιλογή </w:t>
      </w:r>
      <w:r w:rsidR="007F6F43">
        <w:rPr>
          <w:lang w:val="el-GR"/>
        </w:rPr>
        <w:t>τύπου σπουδών</w:t>
      </w:r>
      <w:bookmarkEnd w:id="90"/>
    </w:p>
    <w:p w:rsidR="00872FAF" w:rsidRDefault="00872FAF" w:rsidP="00872FAF">
      <w:pPr>
        <w:rPr>
          <w:lang w:val="el-GR"/>
        </w:rPr>
      </w:pPr>
    </w:p>
    <w:p w:rsidR="00872FAF" w:rsidRDefault="00872FAF" w:rsidP="00872FAF">
      <w:pPr>
        <w:spacing w:line="360" w:lineRule="auto"/>
        <w:jc w:val="both"/>
        <w:rPr>
          <w:rFonts w:ascii="Myriad Pro" w:hAnsi="Myriad Pro" w:cs="CourierNew"/>
          <w:lang w:val="el-GR"/>
        </w:rPr>
      </w:pPr>
      <w:r w:rsidRPr="00872FAF">
        <w:rPr>
          <w:rFonts w:ascii="Myriad Pro" w:hAnsi="Myriad Pro" w:cs="CourierNew"/>
          <w:lang w:val="el-GR"/>
        </w:rPr>
        <w:t xml:space="preserve">Διαπιστώθηκε ότι υπάρχει </w:t>
      </w:r>
      <w:r w:rsidR="00B728C7" w:rsidRPr="00872FAF">
        <w:rPr>
          <w:rFonts w:ascii="Myriad Pro" w:hAnsi="Myriad Pro" w:cs="CourierNew"/>
          <w:lang w:val="el-GR"/>
        </w:rPr>
        <w:t>στατιστικ</w:t>
      </w:r>
      <w:r w:rsidR="00B728C7">
        <w:rPr>
          <w:rFonts w:ascii="Myriad Pro" w:hAnsi="Myriad Pro" w:cs="CourierNew"/>
          <w:lang w:val="el-GR"/>
        </w:rPr>
        <w:t>ά</w:t>
      </w:r>
      <w:r w:rsidR="00954209">
        <w:rPr>
          <w:rFonts w:ascii="Myriad Pro" w:hAnsi="Myriad Pro" w:cs="CourierNew"/>
          <w:lang w:val="el-GR"/>
        </w:rPr>
        <w:t xml:space="preserve"> </w:t>
      </w:r>
      <w:r w:rsidRPr="00872FAF">
        <w:rPr>
          <w:rFonts w:ascii="Myriad Pro" w:hAnsi="Myriad Pro" w:cs="CourierNew"/>
          <w:lang w:val="el-GR"/>
        </w:rPr>
        <w:t>σημαντική σχέση μεταξύ του φύλου των μαθητών ως προς την επιλογή του τύπου σχολείων (ΓΕΛ/ΕΠΑΛ</w:t>
      </w:r>
      <w:r w:rsidRPr="00872FAF">
        <w:rPr>
          <w:rFonts w:ascii="Myriad Pro" w:hAnsi="Myriad Pro" w:cs="CourierNew"/>
          <w:i/>
          <w:lang w:val="el-GR"/>
        </w:rPr>
        <w:t>) (</w:t>
      </w:r>
      <w:r w:rsidRPr="00C1187C">
        <w:rPr>
          <w:rFonts w:ascii="Myriad Pro" w:hAnsi="Myriad Pro" w:cs="CourierNew"/>
          <w:i/>
        </w:rPr>
        <w:t>p</w:t>
      </w:r>
      <w:r w:rsidRPr="00C1187C">
        <w:rPr>
          <w:rFonts w:ascii="Myriad Pro" w:hAnsi="Myriad Pro" w:cs="CourierNew"/>
          <w:i/>
          <w:lang w:val="el-GR"/>
        </w:rPr>
        <w:t>=0.033&lt;0.05)</w:t>
      </w:r>
      <w:r w:rsidRPr="00872FAF">
        <w:rPr>
          <w:rFonts w:ascii="Myriad Pro" w:hAnsi="Myriad Pro" w:cs="CourierNew"/>
          <w:lang w:val="el-GR"/>
        </w:rPr>
        <w:t>. Τα αγόρια επιλέγουν σε μεγαλύτ</w:t>
      </w:r>
      <w:r w:rsidR="007C0493">
        <w:rPr>
          <w:rFonts w:ascii="Myriad Pro" w:hAnsi="Myriad Pro" w:cs="CourierNew"/>
          <w:lang w:val="el-GR"/>
        </w:rPr>
        <w:t xml:space="preserve">ερο ποσοστό το ΕΠΑΛ από ότι το </w:t>
      </w:r>
      <w:r w:rsidRPr="00872FAF">
        <w:rPr>
          <w:rFonts w:ascii="Myriad Pro" w:hAnsi="Myriad Pro" w:cs="CourierNew"/>
          <w:lang w:val="el-GR"/>
        </w:rPr>
        <w:t xml:space="preserve">ΓΕΛ και τα κορίτσια επιλέγουν  σε μεγαλύτερο ποσοστό το ΓΕΛ από ότι το  ΕΠΑΛ. </w:t>
      </w:r>
      <w:r w:rsidRPr="00872FAF">
        <w:rPr>
          <w:rFonts w:ascii="Myriad Pro" w:hAnsi="Myriad Pro" w:cs="CourierNew"/>
          <w:i/>
          <w:lang w:val="el-GR"/>
        </w:rPr>
        <w:t xml:space="preserve">Συνεπώς αποδεχόμαστε την </w:t>
      </w:r>
      <w:r w:rsidR="004621D2" w:rsidRPr="004621D2">
        <w:rPr>
          <w:rFonts w:ascii="Myriad Pro" w:hAnsi="Myriad Pro" w:cs="CourierNew"/>
          <w:i/>
          <w:lang w:val="el-GR"/>
        </w:rPr>
        <w:t>Εναλλακτική Υπόθεση</w:t>
      </w:r>
      <w:r w:rsidR="004621D2">
        <w:rPr>
          <w:rFonts w:ascii="Myriad Pro" w:hAnsi="Myriad Pro" w:cs="CourierNew"/>
          <w:i/>
          <w:lang w:val="el-GR"/>
        </w:rPr>
        <w:t xml:space="preserve"> (1)</w:t>
      </w:r>
      <w:r w:rsidR="00FA551C">
        <w:rPr>
          <w:rFonts w:ascii="Myriad Pro" w:hAnsi="Myriad Pro" w:cs="CourierNew"/>
          <w:i/>
          <w:lang w:val="el-GR"/>
        </w:rPr>
        <w:t xml:space="preserve">: </w:t>
      </w:r>
      <w:r w:rsidRPr="00872FAF">
        <w:rPr>
          <w:rFonts w:ascii="Myriad Pro" w:hAnsi="Myriad Pro" w:cs="CourierNew"/>
          <w:i/>
          <w:lang w:val="el-GR"/>
        </w:rPr>
        <w:t xml:space="preserve">το φύλο των μαθητών έχει σχέση με την </w:t>
      </w:r>
      <w:r w:rsidR="004621D2">
        <w:rPr>
          <w:rFonts w:ascii="Myriad Pro" w:hAnsi="Myriad Pro" w:cs="CourierNew"/>
          <w:i/>
          <w:lang w:val="el-GR"/>
        </w:rPr>
        <w:t xml:space="preserve">επιλογή της κατεύθυνσης σπουδών </w:t>
      </w:r>
      <w:r w:rsidR="00EC3FBE">
        <w:rPr>
          <w:rFonts w:ascii="Myriad Pro" w:hAnsi="Myriad Pro" w:cs="CourierNew"/>
          <w:i/>
          <w:lang w:val="el-GR"/>
        </w:rPr>
        <w:t xml:space="preserve">. </w:t>
      </w:r>
      <w:r w:rsidRPr="00EC3FBE">
        <w:rPr>
          <w:rFonts w:ascii="Myriad Pro" w:hAnsi="Myriad Pro" w:cs="CourierNew"/>
          <w:lang w:val="el-GR"/>
        </w:rPr>
        <w:t xml:space="preserve">(βλ. </w:t>
      </w:r>
      <w:r w:rsidR="009A1301">
        <w:rPr>
          <w:rFonts w:ascii="Myriad Pro" w:hAnsi="Myriad Pro" w:cs="CourierNew"/>
          <w:lang w:val="el-GR"/>
        </w:rPr>
        <w:t xml:space="preserve">γράφημα 12 και </w:t>
      </w:r>
      <w:r w:rsidRPr="00EC3FBE">
        <w:rPr>
          <w:rFonts w:ascii="Myriad Pro" w:hAnsi="Myriad Pro" w:cs="CourierNew"/>
          <w:lang w:val="el-GR"/>
        </w:rPr>
        <w:t>πίνακες στο παράρτημα)</w:t>
      </w:r>
    </w:p>
    <w:p w:rsidR="00215CCB" w:rsidRDefault="00215CCB" w:rsidP="00872FAF">
      <w:pPr>
        <w:spacing w:line="360" w:lineRule="auto"/>
        <w:jc w:val="both"/>
        <w:rPr>
          <w:lang w:val="el-GR"/>
        </w:rPr>
      </w:pPr>
    </w:p>
    <w:p w:rsidR="00872FAF" w:rsidRPr="009D23F6" w:rsidRDefault="00872FAF" w:rsidP="009D23F6">
      <w:pPr>
        <w:pStyle w:val="a5"/>
        <w:jc w:val="center"/>
        <w:rPr>
          <w:rFonts w:ascii="Myriad Pro" w:hAnsi="Myriad Pro"/>
          <w:b w:val="0"/>
          <w:i/>
          <w:color w:val="auto"/>
          <w:sz w:val="20"/>
          <w:szCs w:val="20"/>
          <w:lang w:val="el-GR"/>
        </w:rPr>
      </w:pPr>
      <w:bookmarkStart w:id="91" w:name="_Toc31456661"/>
      <w:r w:rsidRPr="009D23F6">
        <w:rPr>
          <w:rFonts w:ascii="Myriad Pro" w:hAnsi="Myriad Pro"/>
          <w:i/>
          <w:color w:val="auto"/>
          <w:sz w:val="20"/>
          <w:szCs w:val="20"/>
          <w:lang w:val="el-GR"/>
        </w:rPr>
        <w:t xml:space="preserve">Γράφημα </w:t>
      </w:r>
      <w:r w:rsidR="0038290E" w:rsidRPr="009D23F6">
        <w:rPr>
          <w:rFonts w:ascii="Myriad Pro" w:hAnsi="Myriad Pro"/>
          <w:i/>
          <w:color w:val="auto"/>
          <w:sz w:val="20"/>
          <w:szCs w:val="20"/>
        </w:rPr>
        <w:fldChar w:fldCharType="begin"/>
      </w:r>
      <w:r w:rsidRPr="009D23F6">
        <w:rPr>
          <w:rFonts w:ascii="Myriad Pro" w:hAnsi="Myriad Pro"/>
          <w:i/>
          <w:color w:val="auto"/>
          <w:sz w:val="20"/>
          <w:szCs w:val="20"/>
        </w:rPr>
        <w:instrText>SEQ</w:instrText>
      </w:r>
      <w:r w:rsidRPr="009D23F6">
        <w:rPr>
          <w:rFonts w:ascii="Myriad Pro" w:hAnsi="Myriad Pro"/>
          <w:i/>
          <w:color w:val="auto"/>
          <w:sz w:val="20"/>
          <w:szCs w:val="20"/>
          <w:lang w:val="el-GR"/>
        </w:rPr>
        <w:instrText xml:space="preserve"> Γράφημα \* </w:instrText>
      </w:r>
      <w:r w:rsidRPr="009D23F6">
        <w:rPr>
          <w:rFonts w:ascii="Myriad Pro" w:hAnsi="Myriad Pro"/>
          <w:i/>
          <w:color w:val="auto"/>
          <w:sz w:val="20"/>
          <w:szCs w:val="20"/>
        </w:rPr>
        <w:instrText>ARABIC</w:instrText>
      </w:r>
      <w:r w:rsidR="0038290E" w:rsidRPr="009D23F6">
        <w:rPr>
          <w:rFonts w:ascii="Myriad Pro" w:hAnsi="Myriad Pro"/>
          <w:i/>
          <w:color w:val="auto"/>
          <w:sz w:val="20"/>
          <w:szCs w:val="20"/>
        </w:rPr>
        <w:fldChar w:fldCharType="separate"/>
      </w:r>
      <w:r w:rsidR="000B5540" w:rsidRPr="000B5540">
        <w:rPr>
          <w:rFonts w:ascii="Myriad Pro" w:hAnsi="Myriad Pro"/>
          <w:i/>
          <w:noProof/>
          <w:color w:val="auto"/>
          <w:sz w:val="20"/>
          <w:szCs w:val="20"/>
          <w:lang w:val="el-GR"/>
        </w:rPr>
        <w:t>12</w:t>
      </w:r>
      <w:r w:rsidR="0038290E" w:rsidRPr="009D23F6">
        <w:rPr>
          <w:rFonts w:ascii="Myriad Pro" w:hAnsi="Myriad Pro"/>
          <w:i/>
          <w:color w:val="auto"/>
          <w:sz w:val="20"/>
          <w:szCs w:val="20"/>
        </w:rPr>
        <w:fldChar w:fldCharType="end"/>
      </w:r>
      <w:r w:rsidR="00F6207C">
        <w:rPr>
          <w:rFonts w:ascii="Myriad Pro" w:hAnsi="Myriad Pro"/>
          <w:i/>
          <w:color w:val="auto"/>
          <w:sz w:val="20"/>
          <w:szCs w:val="20"/>
          <w:lang w:val="el-GR"/>
        </w:rPr>
        <w:t xml:space="preserve"> </w:t>
      </w:r>
      <w:r w:rsidRPr="009D23F6">
        <w:rPr>
          <w:rFonts w:ascii="Myriad Pro" w:hAnsi="Myriad Pro"/>
          <w:b w:val="0"/>
          <w:i/>
          <w:color w:val="auto"/>
          <w:sz w:val="20"/>
          <w:szCs w:val="20"/>
          <w:lang w:val="el-GR"/>
        </w:rPr>
        <w:t xml:space="preserve">Η σχέση του φύλου των μαθητών ως προς την επιλογή </w:t>
      </w:r>
      <w:r w:rsidR="007F6F43" w:rsidRPr="009D23F6">
        <w:rPr>
          <w:rFonts w:ascii="Myriad Pro" w:hAnsi="Myriad Pro"/>
          <w:b w:val="0"/>
          <w:i/>
          <w:color w:val="auto"/>
          <w:sz w:val="20"/>
          <w:szCs w:val="20"/>
          <w:lang w:val="el-GR"/>
        </w:rPr>
        <w:t xml:space="preserve">τύπου </w:t>
      </w:r>
      <w:r w:rsidRPr="009D23F6">
        <w:rPr>
          <w:rFonts w:ascii="Myriad Pro" w:hAnsi="Myriad Pro"/>
          <w:b w:val="0"/>
          <w:i/>
          <w:color w:val="auto"/>
          <w:sz w:val="20"/>
          <w:szCs w:val="20"/>
          <w:lang w:val="el-GR"/>
        </w:rPr>
        <w:t>σπουδών</w:t>
      </w:r>
      <w:bookmarkEnd w:id="91"/>
    </w:p>
    <w:p w:rsidR="009D23F6" w:rsidRPr="009D23F6" w:rsidRDefault="009D23F6" w:rsidP="009D23F6">
      <w:pPr>
        <w:rPr>
          <w:lang w:val="el-GR"/>
        </w:rPr>
      </w:pPr>
    </w:p>
    <w:p w:rsidR="00872FAF" w:rsidRPr="00872FAF" w:rsidRDefault="009D23F6" w:rsidP="00872FAF">
      <w:pPr>
        <w:jc w:val="center"/>
        <w:rPr>
          <w:lang w:val="el-GR"/>
        </w:rPr>
      </w:pPr>
      <w:r>
        <w:rPr>
          <w:noProof/>
          <w:lang w:val="el-GR" w:eastAsia="el-GR" w:bidi="ar-SA"/>
        </w:rPr>
        <w:drawing>
          <wp:inline distT="0" distB="0" distL="0" distR="0">
            <wp:extent cx="5453311" cy="2529444"/>
            <wp:effectExtent l="19050" t="0" r="0" b="0"/>
            <wp:docPr id="20"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srcRect t="17962" r="8701"/>
                    <a:stretch>
                      <a:fillRect/>
                    </a:stretch>
                  </pic:blipFill>
                  <pic:spPr bwMode="auto">
                    <a:xfrm>
                      <a:off x="0" y="0"/>
                      <a:ext cx="5453313" cy="2529445"/>
                    </a:xfrm>
                    <a:prstGeom prst="rect">
                      <a:avLst/>
                    </a:prstGeom>
                    <a:noFill/>
                    <a:ln w="9525">
                      <a:noFill/>
                      <a:miter lim="800000"/>
                      <a:headEnd/>
                      <a:tailEnd/>
                    </a:ln>
                  </pic:spPr>
                </pic:pic>
              </a:graphicData>
            </a:graphic>
          </wp:inline>
        </w:drawing>
      </w:r>
    </w:p>
    <w:p w:rsidR="00872FAF" w:rsidRPr="00125DD1" w:rsidRDefault="00872FAF" w:rsidP="00872FAF">
      <w:pPr>
        <w:autoSpaceDE w:val="0"/>
        <w:autoSpaceDN w:val="0"/>
        <w:adjustRightInd w:val="0"/>
        <w:rPr>
          <w:rFonts w:ascii="CourierNew" w:hAnsi="CourierNew" w:cs="CourierNew"/>
          <w:lang w:val="el-GR"/>
        </w:rPr>
      </w:pPr>
    </w:p>
    <w:p w:rsidR="000C6338" w:rsidRPr="000C6338" w:rsidRDefault="000C6338" w:rsidP="000C6338">
      <w:pPr>
        <w:pStyle w:val="3"/>
        <w:rPr>
          <w:rFonts w:ascii="CourierNew" w:hAnsi="CourierNew" w:cs="CourierNew"/>
          <w:sz w:val="24"/>
          <w:szCs w:val="24"/>
          <w:lang w:val="el-GR"/>
        </w:rPr>
      </w:pPr>
      <w:bookmarkStart w:id="92" w:name="_Toc31456619"/>
      <w:r>
        <w:rPr>
          <w:lang w:val="el-GR"/>
        </w:rPr>
        <w:t xml:space="preserve">4.2.2 </w:t>
      </w:r>
      <w:r w:rsidRPr="000C6338">
        <w:rPr>
          <w:lang w:val="el-GR"/>
        </w:rPr>
        <w:t>Η σχέση του φύλου των μαθητών ως προς την επιλογή κατεύθυνσης σπουδών του ΓΕΛ</w:t>
      </w:r>
      <w:bookmarkEnd w:id="92"/>
    </w:p>
    <w:p w:rsidR="000C6338" w:rsidRPr="00F04A5F" w:rsidRDefault="000C6338" w:rsidP="000C6338">
      <w:pPr>
        <w:autoSpaceDE w:val="0"/>
        <w:autoSpaceDN w:val="0"/>
        <w:adjustRightInd w:val="0"/>
        <w:rPr>
          <w:rFonts w:ascii="CourierNew" w:hAnsi="CourierNew" w:cs="CourierNew"/>
          <w:lang w:val="el-GR"/>
        </w:rPr>
      </w:pPr>
    </w:p>
    <w:p w:rsidR="00B728C7" w:rsidRDefault="000C6338" w:rsidP="000C6338">
      <w:pPr>
        <w:autoSpaceDE w:val="0"/>
        <w:autoSpaceDN w:val="0"/>
        <w:adjustRightInd w:val="0"/>
        <w:spacing w:line="360" w:lineRule="auto"/>
        <w:jc w:val="both"/>
        <w:rPr>
          <w:rFonts w:ascii="Myriad Pro" w:hAnsi="Myriad Pro" w:cs="CourierNew"/>
          <w:lang w:val="el-GR"/>
        </w:rPr>
      </w:pPr>
      <w:r w:rsidRPr="00940056">
        <w:rPr>
          <w:rFonts w:ascii="Myriad Pro" w:hAnsi="Myriad Pro" w:cs="CourierNew"/>
          <w:lang w:val="el-GR"/>
        </w:rPr>
        <w:t xml:space="preserve">Διαπιστώθηκε ότι υπάρχει </w:t>
      </w:r>
      <w:r w:rsidR="00D01939" w:rsidRPr="00872FAF">
        <w:rPr>
          <w:rFonts w:ascii="Myriad Pro" w:hAnsi="Myriad Pro" w:cs="CourierNew"/>
          <w:lang w:val="el-GR"/>
        </w:rPr>
        <w:t>στατιστικ</w:t>
      </w:r>
      <w:r w:rsidR="00440536">
        <w:rPr>
          <w:rFonts w:ascii="Myriad Pro" w:hAnsi="Myriad Pro" w:cs="CourierNew"/>
          <w:lang w:val="el-GR"/>
        </w:rPr>
        <w:t>ά</w:t>
      </w:r>
      <w:r w:rsidRPr="00940056">
        <w:rPr>
          <w:rFonts w:ascii="Myriad Pro" w:hAnsi="Myriad Pro" w:cs="CourierNew"/>
          <w:lang w:val="el-GR"/>
        </w:rPr>
        <w:t xml:space="preserve"> σημαντική σχέση μεταξύ του φύλου των μαθητών ως προς την κατεύθυνση σπουδών του ΓΕΛ </w:t>
      </w:r>
      <w:r w:rsidRPr="00FA551C">
        <w:rPr>
          <w:rFonts w:ascii="Myriad Pro" w:hAnsi="Myriad Pro" w:cs="CourierNew"/>
          <w:i/>
          <w:lang w:val="el-GR"/>
        </w:rPr>
        <w:t>(</w:t>
      </w:r>
      <w:r w:rsidRPr="00FA551C">
        <w:rPr>
          <w:rFonts w:ascii="Myriad Pro" w:hAnsi="Myriad Pro" w:cs="CourierNew"/>
          <w:i/>
        </w:rPr>
        <w:t>p</w:t>
      </w:r>
      <w:r w:rsidR="00763E6C">
        <w:rPr>
          <w:rFonts w:ascii="Myriad Pro" w:hAnsi="Myriad Pro" w:cs="CourierNew"/>
          <w:i/>
          <w:lang w:val="el-GR"/>
        </w:rPr>
        <w:t>=0.001</w:t>
      </w:r>
      <w:r w:rsidRPr="00FA551C">
        <w:rPr>
          <w:rFonts w:ascii="Myriad Pro" w:hAnsi="Myriad Pro" w:cs="CourierNew"/>
          <w:i/>
          <w:lang w:val="el-GR"/>
        </w:rPr>
        <w:t>&lt;0.05)</w:t>
      </w:r>
      <w:r w:rsidR="00FA551C">
        <w:rPr>
          <w:rFonts w:ascii="Myriad Pro" w:hAnsi="Myriad Pro" w:cs="CourierNew"/>
          <w:lang w:val="el-GR"/>
        </w:rPr>
        <w:t xml:space="preserve">. </w:t>
      </w:r>
      <w:r w:rsidRPr="00940056">
        <w:rPr>
          <w:rFonts w:ascii="Myriad Pro" w:hAnsi="Myriad Pro" w:cs="CourierNew"/>
          <w:lang w:val="el-GR"/>
        </w:rPr>
        <w:t>Τα αγόρια επιλέγουν σε μεγαλύτερο ποσοστ</w:t>
      </w:r>
      <w:r w:rsidR="00440536">
        <w:rPr>
          <w:rFonts w:ascii="Myriad Pro" w:hAnsi="Myriad Pro" w:cs="CourierNew"/>
          <w:lang w:val="el-GR"/>
        </w:rPr>
        <w:t>ό την Τεχνολογική κατεύθυνση από</w:t>
      </w:r>
      <w:r w:rsidRPr="00940056">
        <w:rPr>
          <w:rFonts w:ascii="Myriad Pro" w:hAnsi="Myriad Pro" w:cs="CourierNew"/>
          <w:lang w:val="el-GR"/>
        </w:rPr>
        <w:t xml:space="preserve"> ότι τα κορί</w:t>
      </w:r>
      <w:r w:rsidR="00440536">
        <w:rPr>
          <w:rFonts w:ascii="Myriad Pro" w:hAnsi="Myriad Pro" w:cs="CourierNew"/>
          <w:lang w:val="el-GR"/>
        </w:rPr>
        <w:t xml:space="preserve">τσια και τα κορίτσια επιλέγουν σε μεγαλύτερο ποσοστό </w:t>
      </w:r>
      <w:r w:rsidR="007F6F43" w:rsidRPr="00940056">
        <w:rPr>
          <w:rFonts w:ascii="Myriad Pro" w:hAnsi="Myriad Pro" w:cs="CourierNew"/>
          <w:lang w:val="el-GR"/>
        </w:rPr>
        <w:t>την Θεω</w:t>
      </w:r>
      <w:r w:rsidR="00440536">
        <w:rPr>
          <w:rFonts w:ascii="Myriad Pro" w:hAnsi="Myriad Pro" w:cs="CourierNew"/>
          <w:lang w:val="el-GR"/>
        </w:rPr>
        <w:t>ρητική κατεύθυνση από</w:t>
      </w:r>
      <w:r w:rsidR="007F6F43" w:rsidRPr="00940056">
        <w:rPr>
          <w:rFonts w:ascii="Myriad Pro" w:hAnsi="Myriad Pro" w:cs="CourierNew"/>
          <w:lang w:val="el-GR"/>
        </w:rPr>
        <w:t xml:space="preserve"> ότι τα αγόρια. Η θετική κατεύθυνση παρατηρούμε ότι επιλέγεται ομοίως και από τα δύο φύλα. </w:t>
      </w:r>
      <w:r w:rsidRPr="00940056">
        <w:rPr>
          <w:rFonts w:ascii="Myriad Pro" w:hAnsi="Myriad Pro" w:cs="CourierNew"/>
          <w:i/>
          <w:lang w:val="el-GR"/>
        </w:rPr>
        <w:t xml:space="preserve">Συνεπώς αποδεχόμαστε την </w:t>
      </w:r>
      <w:r w:rsidR="00FA551C">
        <w:rPr>
          <w:rFonts w:ascii="Myriad Pro" w:hAnsi="Myriad Pro" w:cs="CourierNew"/>
          <w:i/>
          <w:lang w:val="el-GR"/>
        </w:rPr>
        <w:t xml:space="preserve">Εναλλακτική Υπόθεση (2): </w:t>
      </w:r>
      <w:r w:rsidRPr="00940056">
        <w:rPr>
          <w:rFonts w:ascii="Myriad Pro" w:hAnsi="Myriad Pro" w:cs="CourierNew"/>
          <w:i/>
          <w:lang w:val="el-GR"/>
        </w:rPr>
        <w:t>το φύλο των μαθητών έχει σχέση με την επιλογή της κατεύθυνσης σπουδών</w:t>
      </w:r>
      <w:r w:rsidR="004621D2" w:rsidRPr="00940056">
        <w:rPr>
          <w:rFonts w:ascii="Myriad Pro" w:hAnsi="Myriad Pro" w:cs="CourierNew"/>
          <w:i/>
          <w:lang w:val="el-GR"/>
        </w:rPr>
        <w:t xml:space="preserve"> του ΓΕΛ</w:t>
      </w:r>
      <w:r w:rsidRPr="00940056">
        <w:rPr>
          <w:rFonts w:ascii="Myriad Pro" w:hAnsi="Myriad Pro" w:cs="CourierNew"/>
          <w:i/>
          <w:lang w:val="el-GR"/>
        </w:rPr>
        <w:t xml:space="preserve">. </w:t>
      </w:r>
      <w:r w:rsidRPr="00EC3FBE">
        <w:rPr>
          <w:rFonts w:ascii="Myriad Pro" w:hAnsi="Myriad Pro" w:cs="CourierNew"/>
          <w:lang w:val="el-GR"/>
        </w:rPr>
        <w:t xml:space="preserve">(βλ. </w:t>
      </w:r>
      <w:r w:rsidR="007F6F43" w:rsidRPr="00EC3FBE">
        <w:rPr>
          <w:rFonts w:ascii="Myriad Pro" w:hAnsi="Myriad Pro" w:cs="CourierNew"/>
          <w:lang w:val="el-GR"/>
        </w:rPr>
        <w:t xml:space="preserve"> γράφημα 13</w:t>
      </w:r>
      <w:r w:rsidR="00440536">
        <w:rPr>
          <w:rFonts w:ascii="Myriad Pro" w:hAnsi="Myriad Pro" w:cs="CourierNew"/>
          <w:lang w:val="el-GR"/>
        </w:rPr>
        <w:t xml:space="preserve"> </w:t>
      </w:r>
      <w:r w:rsidRPr="00EC3FBE">
        <w:rPr>
          <w:rFonts w:ascii="Myriad Pro" w:hAnsi="Myriad Pro" w:cs="CourierNew"/>
          <w:lang w:val="el-GR"/>
        </w:rPr>
        <w:t>και  πίνακες στο παράρτημα)</w:t>
      </w:r>
    </w:p>
    <w:p w:rsidR="00F6207C" w:rsidRPr="00A40F3C" w:rsidRDefault="00F6207C" w:rsidP="000C6338">
      <w:pPr>
        <w:autoSpaceDE w:val="0"/>
        <w:autoSpaceDN w:val="0"/>
        <w:adjustRightInd w:val="0"/>
        <w:spacing w:line="360" w:lineRule="auto"/>
        <w:jc w:val="both"/>
        <w:rPr>
          <w:rFonts w:ascii="Myriad Pro" w:hAnsi="Myriad Pro" w:cs="CourierNew"/>
          <w:lang w:val="el-GR"/>
        </w:rPr>
      </w:pPr>
    </w:p>
    <w:p w:rsidR="00650912" w:rsidRDefault="007F6F43" w:rsidP="00650912">
      <w:pPr>
        <w:pStyle w:val="a5"/>
        <w:jc w:val="center"/>
        <w:rPr>
          <w:rFonts w:ascii="Myriad Pro" w:hAnsi="Myriad Pro"/>
          <w:b w:val="0"/>
          <w:i/>
          <w:color w:val="auto"/>
          <w:sz w:val="20"/>
          <w:szCs w:val="20"/>
          <w:lang w:val="el-GR"/>
        </w:rPr>
      </w:pPr>
      <w:bookmarkStart w:id="93" w:name="_Toc31456662"/>
      <w:r w:rsidRPr="00650912">
        <w:rPr>
          <w:rFonts w:ascii="Myriad Pro" w:hAnsi="Myriad Pro"/>
          <w:i/>
          <w:color w:val="auto"/>
          <w:sz w:val="20"/>
          <w:szCs w:val="20"/>
          <w:lang w:val="el-GR"/>
        </w:rPr>
        <w:t xml:space="preserve">Γράφημα </w:t>
      </w:r>
      <w:r w:rsidR="0038290E" w:rsidRPr="00650912">
        <w:rPr>
          <w:rFonts w:ascii="Myriad Pro" w:hAnsi="Myriad Pro"/>
          <w:i/>
          <w:color w:val="auto"/>
          <w:sz w:val="20"/>
          <w:szCs w:val="20"/>
        </w:rPr>
        <w:fldChar w:fldCharType="begin"/>
      </w:r>
      <w:r w:rsidRPr="00650912">
        <w:rPr>
          <w:rFonts w:ascii="Myriad Pro" w:hAnsi="Myriad Pro"/>
          <w:i/>
          <w:color w:val="auto"/>
          <w:sz w:val="20"/>
          <w:szCs w:val="20"/>
        </w:rPr>
        <w:instrText>SEQ</w:instrText>
      </w:r>
      <w:r w:rsidRPr="00650912">
        <w:rPr>
          <w:rFonts w:ascii="Myriad Pro" w:hAnsi="Myriad Pro"/>
          <w:i/>
          <w:color w:val="auto"/>
          <w:sz w:val="20"/>
          <w:szCs w:val="20"/>
          <w:lang w:val="el-GR"/>
        </w:rPr>
        <w:instrText xml:space="preserve"> Γράφημα \* </w:instrText>
      </w:r>
      <w:r w:rsidRPr="00650912">
        <w:rPr>
          <w:rFonts w:ascii="Myriad Pro" w:hAnsi="Myriad Pro"/>
          <w:i/>
          <w:color w:val="auto"/>
          <w:sz w:val="20"/>
          <w:szCs w:val="20"/>
        </w:rPr>
        <w:instrText>ARABIC</w:instrText>
      </w:r>
      <w:r w:rsidR="0038290E" w:rsidRPr="00650912">
        <w:rPr>
          <w:rFonts w:ascii="Myriad Pro" w:hAnsi="Myriad Pro"/>
          <w:i/>
          <w:color w:val="auto"/>
          <w:sz w:val="20"/>
          <w:szCs w:val="20"/>
        </w:rPr>
        <w:fldChar w:fldCharType="separate"/>
      </w:r>
      <w:r w:rsidR="000B5540" w:rsidRPr="000B5540">
        <w:rPr>
          <w:rFonts w:ascii="Myriad Pro" w:hAnsi="Myriad Pro"/>
          <w:i/>
          <w:noProof/>
          <w:color w:val="auto"/>
          <w:sz w:val="20"/>
          <w:szCs w:val="20"/>
          <w:lang w:val="el-GR"/>
        </w:rPr>
        <w:t>13</w:t>
      </w:r>
      <w:r w:rsidR="0038290E" w:rsidRPr="00650912">
        <w:rPr>
          <w:rFonts w:ascii="Myriad Pro" w:hAnsi="Myriad Pro"/>
          <w:i/>
          <w:color w:val="auto"/>
          <w:sz w:val="20"/>
          <w:szCs w:val="20"/>
        </w:rPr>
        <w:fldChar w:fldCharType="end"/>
      </w:r>
      <w:r w:rsidR="009C7F2D" w:rsidRPr="009C7F2D">
        <w:rPr>
          <w:rFonts w:ascii="Myriad Pro" w:hAnsi="Myriad Pro"/>
          <w:i/>
          <w:color w:val="auto"/>
          <w:sz w:val="20"/>
          <w:szCs w:val="20"/>
          <w:lang w:val="el-GR"/>
        </w:rPr>
        <w:t xml:space="preserve"> </w:t>
      </w:r>
      <w:r w:rsidR="00F6207C">
        <w:rPr>
          <w:rFonts w:ascii="Myriad Pro" w:hAnsi="Myriad Pro"/>
          <w:i/>
          <w:color w:val="auto"/>
          <w:sz w:val="20"/>
          <w:szCs w:val="20"/>
          <w:lang w:val="el-GR"/>
        </w:rPr>
        <w:t xml:space="preserve"> </w:t>
      </w:r>
      <w:r w:rsidRPr="00650912">
        <w:rPr>
          <w:rFonts w:ascii="Myriad Pro" w:hAnsi="Myriad Pro"/>
          <w:b w:val="0"/>
          <w:i/>
          <w:color w:val="auto"/>
          <w:sz w:val="20"/>
          <w:szCs w:val="20"/>
          <w:lang w:val="el-GR"/>
        </w:rPr>
        <w:t xml:space="preserve">Η σχέση του φύλου των μαθητών ως προς την επιλογή κατεύθυνσης σπουδών </w:t>
      </w:r>
      <w:r w:rsidR="00650912" w:rsidRPr="00650912">
        <w:rPr>
          <w:rFonts w:ascii="Myriad Pro" w:hAnsi="Myriad Pro"/>
          <w:b w:val="0"/>
          <w:i/>
          <w:color w:val="auto"/>
          <w:sz w:val="20"/>
          <w:szCs w:val="20"/>
          <w:lang w:val="el-GR"/>
        </w:rPr>
        <w:t>του ΓΕΛ</w:t>
      </w:r>
      <w:bookmarkEnd w:id="93"/>
    </w:p>
    <w:p w:rsidR="00650912" w:rsidRDefault="00650912" w:rsidP="00650912">
      <w:pPr>
        <w:rPr>
          <w:lang w:val="el-GR"/>
        </w:rPr>
      </w:pPr>
    </w:p>
    <w:p w:rsidR="009D23F6" w:rsidRPr="00650912" w:rsidRDefault="009D23F6" w:rsidP="00043137">
      <w:pPr>
        <w:jc w:val="center"/>
        <w:rPr>
          <w:lang w:val="el-GR"/>
        </w:rPr>
      </w:pPr>
      <w:r>
        <w:rPr>
          <w:noProof/>
          <w:lang w:val="el-GR" w:eastAsia="el-GR" w:bidi="ar-SA"/>
        </w:rPr>
        <w:drawing>
          <wp:inline distT="0" distB="0" distL="0" distR="0">
            <wp:extent cx="4879428" cy="2020186"/>
            <wp:effectExtent l="19050" t="0" r="0" b="0"/>
            <wp:docPr id="19"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a:srcRect t="18182" r="7573"/>
                    <a:stretch>
                      <a:fillRect/>
                    </a:stretch>
                  </pic:blipFill>
                  <pic:spPr bwMode="auto">
                    <a:xfrm>
                      <a:off x="0" y="0"/>
                      <a:ext cx="4878662" cy="2019869"/>
                    </a:xfrm>
                    <a:prstGeom prst="rect">
                      <a:avLst/>
                    </a:prstGeom>
                    <a:noFill/>
                    <a:ln w="9525">
                      <a:noFill/>
                      <a:miter lim="800000"/>
                      <a:headEnd/>
                      <a:tailEnd/>
                    </a:ln>
                  </pic:spPr>
                </pic:pic>
              </a:graphicData>
            </a:graphic>
          </wp:inline>
        </w:drawing>
      </w:r>
    </w:p>
    <w:p w:rsidR="00650912" w:rsidRDefault="00650912" w:rsidP="00650912">
      <w:pPr>
        <w:pStyle w:val="a5"/>
        <w:rPr>
          <w:rFonts w:ascii="Myriad Pro" w:hAnsi="Myriad Pro"/>
          <w:b w:val="0"/>
          <w:i/>
          <w:color w:val="auto"/>
          <w:sz w:val="20"/>
          <w:szCs w:val="20"/>
          <w:lang w:val="el-GR"/>
        </w:rPr>
      </w:pPr>
    </w:p>
    <w:p w:rsidR="00A32B3D" w:rsidRDefault="00A32B3D" w:rsidP="00A32B3D">
      <w:pPr>
        <w:rPr>
          <w:lang w:val="el-GR"/>
        </w:rPr>
      </w:pPr>
    </w:p>
    <w:p w:rsidR="00A32B3D" w:rsidRDefault="00A32B3D" w:rsidP="00A32B3D">
      <w:pPr>
        <w:rPr>
          <w:lang w:val="el-GR"/>
        </w:rPr>
      </w:pPr>
    </w:p>
    <w:p w:rsidR="00A32B3D" w:rsidRDefault="00A32B3D" w:rsidP="00A32B3D">
      <w:pPr>
        <w:rPr>
          <w:lang w:val="el-GR"/>
        </w:rPr>
      </w:pPr>
    </w:p>
    <w:p w:rsidR="00A32B3D" w:rsidRPr="00D578CC" w:rsidRDefault="00A32B3D" w:rsidP="00A32B3D"/>
    <w:p w:rsidR="00650912" w:rsidRPr="000C6338" w:rsidRDefault="00A933B1" w:rsidP="00D161A4">
      <w:pPr>
        <w:pStyle w:val="3"/>
        <w:rPr>
          <w:rFonts w:ascii="CourierNew" w:hAnsi="CourierNew" w:cs="CourierNew"/>
          <w:sz w:val="24"/>
          <w:szCs w:val="24"/>
          <w:lang w:val="el-GR"/>
        </w:rPr>
      </w:pPr>
      <w:bookmarkStart w:id="94" w:name="_Toc31456620"/>
      <w:r>
        <w:rPr>
          <w:lang w:val="el-GR"/>
        </w:rPr>
        <w:t>4.2.3</w:t>
      </w:r>
      <w:r w:rsidR="007C0493">
        <w:rPr>
          <w:lang w:val="el-GR"/>
        </w:rPr>
        <w:t xml:space="preserve"> </w:t>
      </w:r>
      <w:r w:rsidR="00650912" w:rsidRPr="000C6338">
        <w:rPr>
          <w:lang w:val="el-GR"/>
        </w:rPr>
        <w:t xml:space="preserve">Η σχέση του φύλου των μαθητών ως προς την επιλογή </w:t>
      </w:r>
      <w:r w:rsidR="004621D2">
        <w:rPr>
          <w:lang w:val="el-GR"/>
        </w:rPr>
        <w:t>τομέα</w:t>
      </w:r>
      <w:r w:rsidR="00650912" w:rsidRPr="000C6338">
        <w:rPr>
          <w:lang w:val="el-GR"/>
        </w:rPr>
        <w:t xml:space="preserve"> σπουδών του </w:t>
      </w:r>
      <w:r w:rsidR="00650912">
        <w:rPr>
          <w:lang w:val="el-GR"/>
        </w:rPr>
        <w:t>ΕΠΑΛ</w:t>
      </w:r>
      <w:bookmarkEnd w:id="94"/>
    </w:p>
    <w:p w:rsidR="00940056" w:rsidRDefault="00940056" w:rsidP="00D161A4">
      <w:pPr>
        <w:autoSpaceDE w:val="0"/>
        <w:autoSpaceDN w:val="0"/>
        <w:adjustRightInd w:val="0"/>
        <w:jc w:val="both"/>
        <w:rPr>
          <w:rFonts w:ascii="Myriad Pro" w:hAnsi="Myriad Pro" w:cs="CourierNew"/>
          <w:lang w:val="el-GR"/>
        </w:rPr>
      </w:pPr>
    </w:p>
    <w:p w:rsidR="009D23F6" w:rsidRPr="00E97F58" w:rsidRDefault="00DA1A46" w:rsidP="00E97F58">
      <w:pPr>
        <w:autoSpaceDE w:val="0"/>
        <w:autoSpaceDN w:val="0"/>
        <w:adjustRightInd w:val="0"/>
        <w:spacing w:line="360" w:lineRule="auto"/>
        <w:jc w:val="both"/>
        <w:rPr>
          <w:rFonts w:ascii="Myriad Pro" w:hAnsi="Myriad Pro" w:cs="CourierNew"/>
          <w:lang w:val="el-GR"/>
        </w:rPr>
      </w:pPr>
      <w:r>
        <w:rPr>
          <w:rFonts w:ascii="Myriad Pro" w:hAnsi="Myriad Pro" w:cs="CourierNew"/>
          <w:lang w:val="el-GR"/>
        </w:rPr>
        <w:t>Από τη στατιστική ανάλυση προκύπτει</w:t>
      </w:r>
      <w:r w:rsidR="007C0493">
        <w:rPr>
          <w:rFonts w:ascii="Myriad Pro" w:hAnsi="Myriad Pro" w:cs="CourierNew"/>
          <w:lang w:val="el-GR"/>
        </w:rPr>
        <w:t xml:space="preserve"> ότι</w:t>
      </w:r>
      <w:r w:rsidR="00A32B3D">
        <w:rPr>
          <w:rFonts w:ascii="Myriad Pro" w:hAnsi="Myriad Pro" w:cs="CourierNew"/>
          <w:lang w:val="el-GR"/>
        </w:rPr>
        <w:t xml:space="preserve"> </w:t>
      </w:r>
      <w:r w:rsidR="00940056" w:rsidRPr="003B309F">
        <w:rPr>
          <w:rFonts w:ascii="Myriad Pro" w:hAnsi="Myriad Pro" w:cs="CourierNew"/>
          <w:lang w:val="el-GR"/>
        </w:rPr>
        <w:t xml:space="preserve">υπάρχει </w:t>
      </w:r>
      <w:r w:rsidR="009D4597" w:rsidRPr="00872FAF">
        <w:rPr>
          <w:rFonts w:ascii="Myriad Pro" w:hAnsi="Myriad Pro" w:cs="CourierNew"/>
          <w:lang w:val="el-GR"/>
        </w:rPr>
        <w:t>στατιστικ</w:t>
      </w:r>
      <w:r w:rsidR="009D4597">
        <w:rPr>
          <w:rFonts w:ascii="Myriad Pro" w:hAnsi="Myriad Pro" w:cs="CourierNew"/>
          <w:lang w:val="el-GR"/>
        </w:rPr>
        <w:t>ά</w:t>
      </w:r>
      <w:r w:rsidR="00940056" w:rsidRPr="003B309F">
        <w:rPr>
          <w:rFonts w:ascii="Myriad Pro" w:hAnsi="Myriad Pro" w:cs="CourierNew"/>
          <w:lang w:val="el-GR"/>
        </w:rPr>
        <w:t xml:space="preserve"> σημαντική </w:t>
      </w:r>
      <w:r w:rsidR="007C0493">
        <w:rPr>
          <w:rFonts w:ascii="Myriad Pro" w:hAnsi="Myriad Pro" w:cs="CourierNew"/>
          <w:lang w:val="el-GR"/>
        </w:rPr>
        <w:t xml:space="preserve">ποσοστιαία διαφοροποίηση </w:t>
      </w:r>
      <w:r w:rsidR="00940056" w:rsidRPr="003B309F">
        <w:rPr>
          <w:rFonts w:ascii="Myriad Pro" w:hAnsi="Myriad Pro" w:cs="CourierNew"/>
          <w:lang w:val="el-GR"/>
        </w:rPr>
        <w:t xml:space="preserve">μεταξύ του φύλου των μαθητών ως προς </w:t>
      </w:r>
      <w:r w:rsidR="007C0493">
        <w:rPr>
          <w:rFonts w:ascii="Myriad Pro" w:hAnsi="Myriad Pro" w:cs="CourierNew"/>
          <w:lang w:val="el-GR"/>
        </w:rPr>
        <w:t xml:space="preserve">την επιλογή </w:t>
      </w:r>
      <w:r w:rsidR="009D4597">
        <w:rPr>
          <w:rFonts w:ascii="Myriad Pro" w:hAnsi="Myriad Pro" w:cs="CourierNew"/>
          <w:lang w:val="el-GR"/>
        </w:rPr>
        <w:t>τ</w:t>
      </w:r>
      <w:r w:rsidR="007C0493">
        <w:rPr>
          <w:rFonts w:ascii="Myriad Pro" w:hAnsi="Myriad Pro" w:cs="CourierNew"/>
          <w:lang w:val="el-GR"/>
        </w:rPr>
        <w:t>ου</w:t>
      </w:r>
      <w:r w:rsidR="009D4597" w:rsidRPr="003B309F">
        <w:rPr>
          <w:rFonts w:ascii="Myriad Pro" w:hAnsi="Myriad Pro" w:cs="CourierNew"/>
          <w:lang w:val="el-GR"/>
        </w:rPr>
        <w:t xml:space="preserve"> </w:t>
      </w:r>
      <w:r w:rsidR="00940056" w:rsidRPr="003B309F">
        <w:rPr>
          <w:rFonts w:ascii="Myriad Pro" w:hAnsi="Myriad Pro" w:cs="CourierNew"/>
          <w:lang w:val="el-GR"/>
        </w:rPr>
        <w:t>τομέα σπουδών του ΕΠΑΛ</w:t>
      </w:r>
      <w:r w:rsidR="0012594C" w:rsidRPr="0012594C">
        <w:rPr>
          <w:rFonts w:ascii="Myriad Pro" w:hAnsi="Myriad Pro" w:cs="CourierNew"/>
          <w:lang w:val="el-GR"/>
        </w:rPr>
        <w:t xml:space="preserve">. </w:t>
      </w:r>
      <w:r w:rsidR="00940056" w:rsidRPr="003B309F">
        <w:rPr>
          <w:rFonts w:ascii="Myriad Pro" w:hAnsi="Myriad Pro" w:cs="CourierNew"/>
          <w:lang w:val="el-GR"/>
        </w:rPr>
        <w:t xml:space="preserve">Τα αγόρια </w:t>
      </w:r>
      <w:r w:rsidR="00A32B3D">
        <w:rPr>
          <w:rFonts w:ascii="Myriad Pro" w:hAnsi="Myriad Pro" w:cs="CourierNew"/>
          <w:lang w:val="el-GR"/>
        </w:rPr>
        <w:t xml:space="preserve">ωστόσο φαίνεται να </w:t>
      </w:r>
      <w:r w:rsidR="00940056" w:rsidRPr="003B309F">
        <w:rPr>
          <w:rFonts w:ascii="Myriad Pro" w:hAnsi="Myriad Pro" w:cs="CourierNew"/>
          <w:lang w:val="el-GR"/>
        </w:rPr>
        <w:t xml:space="preserve">επιλέγουν σε μεγαλύτερο ποσοστό τους τομείς </w:t>
      </w:r>
      <w:r w:rsidR="003B309F" w:rsidRPr="00940056">
        <w:rPr>
          <w:rFonts w:ascii="Myriad Pro" w:hAnsi="Myriad Pro" w:cs="Arial"/>
          <w:color w:val="000000"/>
          <w:lang w:val="el-GR" w:bidi="ar-SA"/>
        </w:rPr>
        <w:t>Μηχανολογίας</w:t>
      </w:r>
      <w:r w:rsidR="003B309F" w:rsidRPr="003B309F">
        <w:rPr>
          <w:rFonts w:ascii="Myriad Pro" w:hAnsi="Myriad Pro" w:cs="Arial"/>
          <w:color w:val="000000"/>
          <w:lang w:val="el-GR" w:bidi="ar-SA"/>
        </w:rPr>
        <w:t>, Ηλεκτρολογία</w:t>
      </w:r>
      <w:r w:rsidR="009D4597">
        <w:rPr>
          <w:rFonts w:ascii="Myriad Pro" w:hAnsi="Myriad Pro" w:cs="Arial"/>
          <w:color w:val="000000"/>
          <w:lang w:val="el-GR" w:bidi="ar-SA"/>
        </w:rPr>
        <w:t>ς</w:t>
      </w:r>
      <w:r w:rsidR="003B309F" w:rsidRPr="003B309F">
        <w:rPr>
          <w:rFonts w:ascii="Myriad Pro" w:hAnsi="Myriad Pro" w:cs="Arial"/>
          <w:color w:val="000000"/>
          <w:lang w:val="el-GR" w:bidi="ar-SA"/>
        </w:rPr>
        <w:t>, Ναυτικών Επαγγελμάτων, Πληροφο</w:t>
      </w:r>
      <w:r w:rsidR="007C0493">
        <w:rPr>
          <w:rFonts w:ascii="Myriad Pro" w:hAnsi="Myriad Pro" w:cs="Arial"/>
          <w:color w:val="000000"/>
          <w:lang w:val="el-GR" w:bidi="ar-SA"/>
        </w:rPr>
        <w:t xml:space="preserve">ρικής, Εφαρμοσμένων Τεχνών σε σχέση με τα κορίτσια. </w:t>
      </w:r>
      <w:r w:rsidR="007C0493">
        <w:rPr>
          <w:rFonts w:ascii="Myriad Pro" w:hAnsi="Myriad Pro" w:cs="Arial"/>
          <w:color w:val="000000"/>
          <w:lang w:val="el-GR" w:bidi="ar-SA"/>
        </w:rPr>
        <w:lastRenderedPageBreak/>
        <w:t xml:space="preserve">Όσον αφορά τα κορίτσια, </w:t>
      </w:r>
      <w:r>
        <w:rPr>
          <w:rFonts w:ascii="Myriad Pro" w:hAnsi="Myriad Pro" w:cs="Arial"/>
          <w:color w:val="000000"/>
          <w:lang w:val="el-GR" w:bidi="ar-SA"/>
        </w:rPr>
        <w:t xml:space="preserve">αυτά </w:t>
      </w:r>
      <w:r w:rsidR="003B309F" w:rsidRPr="003B309F">
        <w:rPr>
          <w:rFonts w:ascii="Myriad Pro" w:hAnsi="Myriad Pro" w:cs="Arial"/>
          <w:color w:val="000000"/>
          <w:lang w:val="el-GR" w:bidi="ar-SA"/>
        </w:rPr>
        <w:t>επιλέγουν περισσότερο τους τομείς: Υγείας και Πρόνοιας, Διοίκηση</w:t>
      </w:r>
      <w:r w:rsidR="007C0493">
        <w:rPr>
          <w:rFonts w:ascii="Myriad Pro" w:hAnsi="Myriad Pro" w:cs="Arial"/>
          <w:color w:val="000000"/>
          <w:lang w:val="el-GR" w:bidi="ar-SA"/>
        </w:rPr>
        <w:t>ς</w:t>
      </w:r>
      <w:r>
        <w:rPr>
          <w:rFonts w:ascii="Myriad Pro" w:hAnsi="Myriad Pro" w:cs="Arial"/>
          <w:color w:val="000000"/>
          <w:lang w:val="el-GR" w:bidi="ar-SA"/>
        </w:rPr>
        <w:t xml:space="preserve"> και Οικονομίας συγκριτικά με</w:t>
      </w:r>
      <w:r w:rsidR="003B309F" w:rsidRPr="003B309F">
        <w:rPr>
          <w:rFonts w:ascii="Myriad Pro" w:hAnsi="Myriad Pro" w:cs="Arial"/>
          <w:color w:val="000000"/>
          <w:lang w:val="el-GR" w:bidi="ar-SA"/>
        </w:rPr>
        <w:t xml:space="preserve"> τα αγόρια</w:t>
      </w:r>
      <w:r w:rsidR="00940056" w:rsidRPr="003B309F">
        <w:rPr>
          <w:rFonts w:ascii="Myriad Pro" w:hAnsi="Myriad Pro" w:cs="CourierNew"/>
          <w:lang w:val="el-GR"/>
        </w:rPr>
        <w:t xml:space="preserve">. </w:t>
      </w:r>
      <w:r w:rsidR="00940056" w:rsidRPr="003B309F">
        <w:rPr>
          <w:rFonts w:ascii="Myriad Pro" w:hAnsi="Myriad Pro" w:cs="CourierNew"/>
          <w:i/>
          <w:lang w:val="el-GR"/>
        </w:rPr>
        <w:t>Συνε</w:t>
      </w:r>
      <w:r>
        <w:rPr>
          <w:rFonts w:ascii="Myriad Pro" w:hAnsi="Myriad Pro" w:cs="CourierNew"/>
          <w:i/>
          <w:lang w:val="el-GR"/>
        </w:rPr>
        <w:t>πώς αποδεχόμαστε τη</w:t>
      </w:r>
      <w:r w:rsidR="00A32B3D">
        <w:rPr>
          <w:rFonts w:ascii="Myriad Pro" w:hAnsi="Myriad Pro" w:cs="CourierNew"/>
          <w:i/>
          <w:lang w:val="el-GR"/>
        </w:rPr>
        <w:t xml:space="preserve"> Μηδενική</w:t>
      </w:r>
      <w:r w:rsidR="00940056" w:rsidRPr="003B309F">
        <w:rPr>
          <w:rFonts w:ascii="Myriad Pro" w:hAnsi="Myriad Pro" w:cs="CourierNew"/>
          <w:i/>
          <w:lang w:val="el-GR"/>
        </w:rPr>
        <w:t xml:space="preserve"> Υπόθεση (</w:t>
      </w:r>
      <w:r w:rsidR="003B309F" w:rsidRPr="003B309F">
        <w:rPr>
          <w:rFonts w:ascii="Myriad Pro" w:hAnsi="Myriad Pro" w:cs="CourierNew"/>
          <w:i/>
          <w:lang w:val="el-GR"/>
        </w:rPr>
        <w:t>3</w:t>
      </w:r>
      <w:r w:rsidR="00FA551C">
        <w:rPr>
          <w:rFonts w:ascii="Myriad Pro" w:hAnsi="Myriad Pro" w:cs="CourierNew"/>
          <w:i/>
          <w:lang w:val="el-GR"/>
        </w:rPr>
        <w:t xml:space="preserve">): </w:t>
      </w:r>
      <w:r w:rsidR="00940056" w:rsidRPr="003B309F">
        <w:rPr>
          <w:rFonts w:ascii="Myriad Pro" w:hAnsi="Myriad Pro" w:cs="CourierNew"/>
          <w:i/>
          <w:lang w:val="el-GR"/>
        </w:rPr>
        <w:t>το φύλο των μαθητώ</w:t>
      </w:r>
      <w:r w:rsidR="003B309F" w:rsidRPr="003B309F">
        <w:rPr>
          <w:rFonts w:ascii="Myriad Pro" w:hAnsi="Myriad Pro" w:cs="CourierNew"/>
          <w:i/>
          <w:lang w:val="el-GR"/>
        </w:rPr>
        <w:t xml:space="preserve">ν </w:t>
      </w:r>
      <w:r w:rsidR="00A32B3D">
        <w:rPr>
          <w:rFonts w:ascii="Myriad Pro" w:hAnsi="Myriad Pro" w:cs="CourierNew"/>
          <w:i/>
          <w:lang w:val="el-GR"/>
        </w:rPr>
        <w:t xml:space="preserve">δεν </w:t>
      </w:r>
      <w:r w:rsidR="003B309F" w:rsidRPr="003B309F">
        <w:rPr>
          <w:rFonts w:ascii="Myriad Pro" w:hAnsi="Myriad Pro" w:cs="CourierNew"/>
          <w:i/>
          <w:lang w:val="el-GR"/>
        </w:rPr>
        <w:t xml:space="preserve">έχει σχέση με την επιλογή του τομέα </w:t>
      </w:r>
      <w:r w:rsidR="00940056" w:rsidRPr="003B309F">
        <w:rPr>
          <w:rFonts w:ascii="Myriad Pro" w:hAnsi="Myriad Pro" w:cs="CourierNew"/>
          <w:i/>
          <w:lang w:val="el-GR"/>
        </w:rPr>
        <w:t>σπουδών του</w:t>
      </w:r>
      <w:r w:rsidR="003B309F" w:rsidRPr="003B309F">
        <w:rPr>
          <w:rFonts w:ascii="Myriad Pro" w:hAnsi="Myriad Pro" w:cs="CourierNew"/>
          <w:i/>
          <w:lang w:val="el-GR"/>
        </w:rPr>
        <w:t xml:space="preserve"> ΕΠΑΛ</w:t>
      </w:r>
      <w:r w:rsidR="00940056" w:rsidRPr="003B309F">
        <w:rPr>
          <w:rFonts w:ascii="Myriad Pro" w:hAnsi="Myriad Pro" w:cs="CourierNew"/>
          <w:i/>
          <w:lang w:val="el-GR"/>
        </w:rPr>
        <w:t xml:space="preserve">. </w:t>
      </w:r>
      <w:r w:rsidR="00A32B3D">
        <w:rPr>
          <w:rFonts w:ascii="Myriad Pro" w:hAnsi="Myriad Pro" w:cs="CourierNew"/>
          <w:lang w:val="el-GR"/>
        </w:rPr>
        <w:t xml:space="preserve">(βλ. </w:t>
      </w:r>
      <w:r w:rsidR="00940056" w:rsidRPr="00EC3FBE">
        <w:rPr>
          <w:rFonts w:ascii="Myriad Pro" w:hAnsi="Myriad Pro" w:cs="CourierNew"/>
          <w:lang w:val="el-GR"/>
        </w:rPr>
        <w:t>πίνακες στο παράρτημα)</w:t>
      </w:r>
      <w:r w:rsidR="009C7F2D" w:rsidRPr="009C7F2D">
        <w:rPr>
          <w:rFonts w:ascii="Myriad Pro" w:hAnsi="Myriad Pro" w:cs="CourierNew"/>
          <w:lang w:val="el-GR"/>
        </w:rPr>
        <w:t xml:space="preserve"> </w:t>
      </w:r>
    </w:p>
    <w:p w:rsidR="00940056" w:rsidRPr="00940056" w:rsidRDefault="00940056" w:rsidP="00043137">
      <w:pPr>
        <w:jc w:val="center"/>
        <w:rPr>
          <w:rFonts w:ascii="Times New Roman" w:hAnsi="Times New Roman"/>
          <w:lang w:val="el-GR" w:bidi="ar-SA"/>
        </w:rPr>
      </w:pPr>
    </w:p>
    <w:p w:rsidR="00A933B1" w:rsidRDefault="00A933B1" w:rsidP="00A933B1">
      <w:pPr>
        <w:pStyle w:val="3"/>
        <w:rPr>
          <w:lang w:val="el-GR"/>
        </w:rPr>
      </w:pPr>
      <w:bookmarkStart w:id="95" w:name="_Toc31456621"/>
      <w:r>
        <w:rPr>
          <w:lang w:val="el-GR"/>
        </w:rPr>
        <w:t xml:space="preserve">4.2.4 </w:t>
      </w:r>
      <w:r w:rsidRPr="00A933B1">
        <w:rPr>
          <w:lang w:val="el-GR"/>
        </w:rPr>
        <w:t>Η σχέση του μορφωτικού επιπέδου του πατέρα ως προς την επιλογή του εφήβου για τον τύπου σχολείου (ΓΕΛ ή ΕΠΑΛ)</w:t>
      </w:r>
      <w:bookmarkEnd w:id="95"/>
    </w:p>
    <w:p w:rsidR="00A933B1" w:rsidRPr="00A933B1" w:rsidRDefault="00A933B1" w:rsidP="00A933B1">
      <w:pPr>
        <w:rPr>
          <w:lang w:val="el-GR"/>
        </w:rPr>
      </w:pPr>
    </w:p>
    <w:p w:rsidR="00A933B1" w:rsidRDefault="00834886" w:rsidP="000004B5">
      <w:pPr>
        <w:autoSpaceDE w:val="0"/>
        <w:autoSpaceDN w:val="0"/>
        <w:adjustRightInd w:val="0"/>
        <w:spacing w:line="360" w:lineRule="auto"/>
        <w:jc w:val="both"/>
        <w:rPr>
          <w:rFonts w:ascii="Myriad Pro" w:hAnsi="Myriad Pro" w:cs="CourierNew"/>
          <w:lang w:val="el-GR"/>
        </w:rPr>
      </w:pPr>
      <w:r>
        <w:rPr>
          <w:rFonts w:ascii="Myriad Pro" w:hAnsi="Myriad Pro" w:cs="CourierNew"/>
          <w:lang w:val="el-GR"/>
        </w:rPr>
        <w:t>Από την έρευνα προκύπτει</w:t>
      </w:r>
      <w:r w:rsidR="00A933B1" w:rsidRPr="008F7EC4">
        <w:rPr>
          <w:rFonts w:ascii="Myriad Pro" w:hAnsi="Myriad Pro" w:cs="CourierNew"/>
          <w:lang w:val="el-GR"/>
        </w:rPr>
        <w:t xml:space="preserve"> ότι υπάρχει </w:t>
      </w:r>
      <w:r w:rsidR="0069342E" w:rsidRPr="00872FAF">
        <w:rPr>
          <w:rFonts w:ascii="Myriad Pro" w:hAnsi="Myriad Pro" w:cs="CourierNew"/>
          <w:lang w:val="el-GR"/>
        </w:rPr>
        <w:t>στατιστικ</w:t>
      </w:r>
      <w:r w:rsidR="0069342E">
        <w:rPr>
          <w:rFonts w:ascii="Myriad Pro" w:hAnsi="Myriad Pro" w:cs="CourierNew"/>
          <w:lang w:val="el-GR"/>
        </w:rPr>
        <w:t>ά</w:t>
      </w:r>
      <w:r w:rsidR="00A933B1" w:rsidRPr="008F7EC4">
        <w:rPr>
          <w:rFonts w:ascii="Myriad Pro" w:hAnsi="Myriad Pro" w:cs="CourierNew"/>
          <w:lang w:val="el-GR"/>
        </w:rPr>
        <w:t xml:space="preserve"> σημαντική σχέση μεταξύ του μορφωτικού επιπέδου του πατέρα </w:t>
      </w:r>
      <w:r w:rsidR="00A933B1" w:rsidRPr="00FA551C">
        <w:rPr>
          <w:rFonts w:ascii="Myriad Pro" w:hAnsi="Myriad Pro" w:cs="CourierNew"/>
          <w:i/>
          <w:lang w:val="el-GR"/>
        </w:rPr>
        <w:t>(</w:t>
      </w:r>
      <w:r w:rsidR="00A933B1" w:rsidRPr="00FA551C">
        <w:rPr>
          <w:rFonts w:ascii="Myriad Pro" w:hAnsi="Myriad Pro" w:cs="CourierNew"/>
          <w:i/>
        </w:rPr>
        <w:t>p</w:t>
      </w:r>
      <w:r w:rsidR="00A933B1" w:rsidRPr="00FA551C">
        <w:rPr>
          <w:rFonts w:ascii="Myriad Pro" w:hAnsi="Myriad Pro" w:cs="CourierNew"/>
          <w:i/>
          <w:lang w:val="el-GR"/>
        </w:rPr>
        <w:t>=0.023&lt;0.05)</w:t>
      </w:r>
      <w:r w:rsidR="00A933B1" w:rsidRPr="008F7EC4">
        <w:rPr>
          <w:rFonts w:ascii="Myriad Pro" w:hAnsi="Myriad Pro" w:cs="CourierNew"/>
          <w:lang w:val="el-GR"/>
        </w:rPr>
        <w:t xml:space="preserve"> και την επιλογή τ</w:t>
      </w:r>
      <w:r>
        <w:rPr>
          <w:rFonts w:ascii="Myriad Pro" w:hAnsi="Myriad Pro" w:cs="CourierNew"/>
          <w:lang w:val="el-GR"/>
        </w:rPr>
        <w:t xml:space="preserve">ου εφήβου για τον τύπο σχολείου </w:t>
      </w:r>
      <w:r w:rsidR="00A933B1" w:rsidRPr="008F7EC4">
        <w:rPr>
          <w:rFonts w:ascii="Myriad Pro" w:hAnsi="Myriad Pro"/>
          <w:lang w:val="el-GR"/>
        </w:rPr>
        <w:t>(ΓΕΛ ή ΕΠΑΛ).</w:t>
      </w:r>
      <w:r w:rsidR="00A32B3D">
        <w:rPr>
          <w:rFonts w:ascii="Myriad Pro" w:hAnsi="Myriad Pro"/>
          <w:lang w:val="el-GR"/>
        </w:rPr>
        <w:t xml:space="preserve"> </w:t>
      </w:r>
      <w:r w:rsidR="001556A6">
        <w:rPr>
          <w:rFonts w:ascii="Myriad Pro" w:hAnsi="Myriad Pro"/>
          <w:lang w:val="el-GR"/>
        </w:rPr>
        <w:t>Στους</w:t>
      </w:r>
      <w:r w:rsidR="001556A6" w:rsidRPr="008F7EC4">
        <w:rPr>
          <w:rFonts w:ascii="Myriad Pro" w:hAnsi="Myriad Pro"/>
          <w:lang w:val="el-GR"/>
        </w:rPr>
        <w:t xml:space="preserve"> έφηβ</w:t>
      </w:r>
      <w:r w:rsidR="001556A6">
        <w:rPr>
          <w:rFonts w:ascii="Myriad Pro" w:hAnsi="Myriad Pro"/>
          <w:lang w:val="el-GR"/>
        </w:rPr>
        <w:t>ους</w:t>
      </w:r>
      <w:r w:rsidR="00954209">
        <w:rPr>
          <w:rFonts w:ascii="Myriad Pro" w:hAnsi="Myriad Pro"/>
          <w:lang w:val="el-GR"/>
        </w:rPr>
        <w:t xml:space="preserve"> </w:t>
      </w:r>
      <w:r w:rsidR="008F7EC4" w:rsidRPr="008F7EC4">
        <w:rPr>
          <w:rFonts w:ascii="Myriad Pro" w:hAnsi="Myriad Pro"/>
          <w:lang w:val="el-GR"/>
        </w:rPr>
        <w:t>που επιλέγου</w:t>
      </w:r>
      <w:r w:rsidR="0013040E">
        <w:rPr>
          <w:rFonts w:ascii="Myriad Pro" w:hAnsi="Myriad Pro"/>
          <w:lang w:val="el-GR"/>
        </w:rPr>
        <w:t>ν σε μεγαλύτερο ποσοστό το ΓΕΛ</w:t>
      </w:r>
      <w:r>
        <w:rPr>
          <w:rFonts w:ascii="Myriad Pro" w:hAnsi="Myriad Pro"/>
          <w:lang w:val="el-GR"/>
        </w:rPr>
        <w:t>,</w:t>
      </w:r>
      <w:r w:rsidR="0013040E">
        <w:rPr>
          <w:rFonts w:ascii="Myriad Pro" w:hAnsi="Myriad Pro"/>
          <w:lang w:val="el-GR"/>
        </w:rPr>
        <w:t xml:space="preserve"> </w:t>
      </w:r>
      <w:r w:rsidR="008F7EC4" w:rsidRPr="008F7EC4">
        <w:rPr>
          <w:rFonts w:ascii="Myriad Pro" w:hAnsi="Myriad Pro"/>
          <w:lang w:val="el-GR"/>
        </w:rPr>
        <w:t>το μ</w:t>
      </w:r>
      <w:r>
        <w:rPr>
          <w:rFonts w:ascii="Myriad Pro" w:hAnsi="Myriad Pro"/>
          <w:lang w:val="el-GR"/>
        </w:rPr>
        <w:t>ορφωτικό επίπεδο του πατέρα είναι</w:t>
      </w:r>
      <w:r w:rsidR="008F7EC4" w:rsidRPr="008F7EC4">
        <w:rPr>
          <w:rFonts w:ascii="Myriad Pro" w:hAnsi="Myriad Pro"/>
          <w:lang w:val="el-GR"/>
        </w:rPr>
        <w:t xml:space="preserve"> τριτοβάθμιας εκπαίδευσης</w:t>
      </w:r>
      <w:r w:rsidR="007C0493">
        <w:rPr>
          <w:rFonts w:ascii="Myriad Pro" w:hAnsi="Myriad Pro"/>
          <w:lang w:val="el-GR"/>
        </w:rPr>
        <w:t>,</w:t>
      </w:r>
      <w:r w:rsidR="008F7EC4" w:rsidRPr="008F7EC4">
        <w:rPr>
          <w:rFonts w:ascii="Myriad Pro" w:hAnsi="Myriad Pro"/>
          <w:lang w:val="el-GR"/>
        </w:rPr>
        <w:t xml:space="preserve"> ενώ </w:t>
      </w:r>
      <w:r w:rsidR="001556A6">
        <w:rPr>
          <w:rFonts w:ascii="Myriad Pro" w:hAnsi="Myriad Pro"/>
          <w:lang w:val="el-GR"/>
        </w:rPr>
        <w:t>στους εφήβους</w:t>
      </w:r>
      <w:r w:rsidR="008F7EC4" w:rsidRPr="008F7EC4">
        <w:rPr>
          <w:rFonts w:ascii="Myriad Pro" w:hAnsi="Myriad Pro"/>
          <w:lang w:val="el-GR"/>
        </w:rPr>
        <w:t xml:space="preserve"> που επιλέγ</w:t>
      </w:r>
      <w:r w:rsidR="0013040E">
        <w:rPr>
          <w:rFonts w:ascii="Myriad Pro" w:hAnsi="Myriad Pro"/>
          <w:lang w:val="el-GR"/>
        </w:rPr>
        <w:t>ουν σε μεγαλύτερο βαθμό το ΕΠΑΛ</w:t>
      </w:r>
      <w:r w:rsidR="007C0493">
        <w:rPr>
          <w:rFonts w:ascii="Myriad Pro" w:hAnsi="Myriad Pro"/>
          <w:lang w:val="el-GR"/>
        </w:rPr>
        <w:t>,</w:t>
      </w:r>
      <w:r w:rsidR="0013040E">
        <w:rPr>
          <w:rFonts w:ascii="Myriad Pro" w:hAnsi="Myriad Pro"/>
          <w:lang w:val="el-GR"/>
        </w:rPr>
        <w:t xml:space="preserve"> </w:t>
      </w:r>
      <w:r w:rsidR="008F7EC4" w:rsidRPr="008F7EC4">
        <w:rPr>
          <w:rFonts w:ascii="Myriad Pro" w:hAnsi="Myriad Pro"/>
          <w:lang w:val="el-GR"/>
        </w:rPr>
        <w:t>το μορφωτικό επίπεδο του πατέρα είναι πρωτοβάθμιας και δευτεροβάθμιας εκπαίδευσης.</w:t>
      </w:r>
      <w:r w:rsidR="00954209">
        <w:rPr>
          <w:rFonts w:ascii="Myriad Pro" w:hAnsi="Myriad Pro"/>
          <w:lang w:val="el-GR"/>
        </w:rPr>
        <w:t xml:space="preserve"> </w:t>
      </w:r>
      <w:r w:rsidR="00A933B1" w:rsidRPr="008F7EC4">
        <w:rPr>
          <w:rFonts w:ascii="Myriad Pro" w:hAnsi="Myriad Pro" w:cs="CourierNew"/>
          <w:i/>
          <w:lang w:val="el-GR"/>
        </w:rPr>
        <w:t>Συνεπώς αποδεχόμα</w:t>
      </w:r>
      <w:r w:rsidR="00FA551C">
        <w:rPr>
          <w:rFonts w:ascii="Myriad Pro" w:hAnsi="Myriad Pro" w:cs="CourierNew"/>
          <w:i/>
          <w:lang w:val="el-GR"/>
        </w:rPr>
        <w:t xml:space="preserve">στε την Εναλλακτική Υπόθεση (4): </w:t>
      </w:r>
      <w:r w:rsidR="00A933B1" w:rsidRPr="008F7EC4">
        <w:rPr>
          <w:rFonts w:ascii="Myriad Pro" w:hAnsi="Myriad Pro" w:cs="CourierNew"/>
          <w:i/>
          <w:lang w:val="el-GR"/>
        </w:rPr>
        <w:t xml:space="preserve">το μορφωτικό επίπεδο του πατέρα έχει σχέση με την επιλογή του τύπου σπουδών (ΓΕΛ  ή ΕΠΑΛ). </w:t>
      </w:r>
      <w:r w:rsidR="00A32B3D">
        <w:rPr>
          <w:rFonts w:ascii="Myriad Pro" w:hAnsi="Myriad Pro" w:cs="CourierNew"/>
          <w:lang w:val="el-GR"/>
        </w:rPr>
        <w:t>(βλ.  γράφημα 14</w:t>
      </w:r>
      <w:r w:rsidR="00A933B1" w:rsidRPr="00EC3FBE">
        <w:rPr>
          <w:rFonts w:ascii="Myriad Pro" w:hAnsi="Myriad Pro" w:cs="CourierNew"/>
          <w:lang w:val="el-GR"/>
        </w:rPr>
        <w:t xml:space="preserve">  και  πίνακες στο παράρτημα)</w:t>
      </w:r>
    </w:p>
    <w:p w:rsidR="001556A6" w:rsidRPr="00ED12CA" w:rsidRDefault="001556A6" w:rsidP="000004B5">
      <w:pPr>
        <w:autoSpaceDE w:val="0"/>
        <w:autoSpaceDN w:val="0"/>
        <w:adjustRightInd w:val="0"/>
        <w:spacing w:line="360" w:lineRule="auto"/>
        <w:jc w:val="both"/>
        <w:rPr>
          <w:rFonts w:ascii="Myriad Pro" w:hAnsi="Myriad Pro" w:cs="CourierNew"/>
          <w:sz w:val="16"/>
          <w:szCs w:val="16"/>
          <w:lang w:val="el-GR"/>
        </w:rPr>
      </w:pPr>
    </w:p>
    <w:p w:rsidR="00043137" w:rsidRPr="00ED12CA" w:rsidRDefault="00A933B1" w:rsidP="00ED12CA">
      <w:pPr>
        <w:pStyle w:val="a5"/>
        <w:spacing w:after="240"/>
        <w:jc w:val="center"/>
        <w:rPr>
          <w:rFonts w:ascii="Myriad Pro" w:hAnsi="Myriad Pro"/>
          <w:b w:val="0"/>
          <w:i/>
          <w:color w:val="auto"/>
          <w:sz w:val="20"/>
          <w:szCs w:val="20"/>
          <w:lang w:val="el-GR"/>
        </w:rPr>
      </w:pPr>
      <w:bookmarkStart w:id="96" w:name="_Toc31456664"/>
      <w:r w:rsidRPr="000004B5">
        <w:rPr>
          <w:rFonts w:ascii="Myriad Pro" w:hAnsi="Myriad Pro"/>
          <w:i/>
          <w:color w:val="auto"/>
          <w:sz w:val="20"/>
          <w:szCs w:val="20"/>
          <w:lang w:val="el-GR"/>
        </w:rPr>
        <w:t xml:space="preserve">Γράφημα </w:t>
      </w:r>
      <w:r w:rsidR="00A32B3D">
        <w:rPr>
          <w:rFonts w:ascii="Myriad Pro" w:hAnsi="Myriad Pro"/>
          <w:i/>
          <w:color w:val="auto"/>
          <w:sz w:val="20"/>
          <w:szCs w:val="20"/>
          <w:lang w:val="el-GR"/>
        </w:rPr>
        <w:t>14</w:t>
      </w:r>
      <w:r w:rsidR="000004B5" w:rsidRPr="000004B5">
        <w:rPr>
          <w:rFonts w:ascii="Myriad Pro" w:hAnsi="Myriad Pro"/>
          <w:b w:val="0"/>
          <w:i/>
          <w:color w:val="auto"/>
          <w:sz w:val="20"/>
          <w:szCs w:val="20"/>
          <w:lang w:val="el-GR"/>
        </w:rPr>
        <w:t xml:space="preserve"> Η σχέση του μορφωτικού επιπέδου του πατέρα ως προς την επιλογή του εφήβου για τον τύπου σχολείου (ΓΕΛ ή ΕΠΑΛ)</w:t>
      </w:r>
      <w:bookmarkEnd w:id="96"/>
    </w:p>
    <w:p w:rsidR="00F6207C" w:rsidRDefault="00A933B1" w:rsidP="00F6207C">
      <w:pPr>
        <w:spacing w:after="200" w:line="276" w:lineRule="auto"/>
        <w:jc w:val="center"/>
        <w:rPr>
          <w:lang w:val="el-GR"/>
        </w:rPr>
      </w:pPr>
      <w:r>
        <w:rPr>
          <w:noProof/>
          <w:lang w:val="el-GR" w:eastAsia="el-GR" w:bidi="ar-SA"/>
        </w:rPr>
        <w:drawing>
          <wp:inline distT="0" distB="0" distL="0" distR="0">
            <wp:extent cx="5167099" cy="2388358"/>
            <wp:effectExtent l="19050" t="0" r="0" b="0"/>
            <wp:docPr id="21"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srcRect t="19086" r="3970"/>
                    <a:stretch>
                      <a:fillRect/>
                    </a:stretch>
                  </pic:blipFill>
                  <pic:spPr bwMode="auto">
                    <a:xfrm>
                      <a:off x="0" y="0"/>
                      <a:ext cx="5181392" cy="2394965"/>
                    </a:xfrm>
                    <a:prstGeom prst="rect">
                      <a:avLst/>
                    </a:prstGeom>
                    <a:noFill/>
                    <a:ln w="9525">
                      <a:noFill/>
                      <a:miter lim="800000"/>
                      <a:headEnd/>
                      <a:tailEnd/>
                    </a:ln>
                  </pic:spPr>
                </pic:pic>
              </a:graphicData>
            </a:graphic>
          </wp:inline>
        </w:drawing>
      </w:r>
    </w:p>
    <w:p w:rsidR="00EA37F7" w:rsidRDefault="00EA37F7" w:rsidP="000004B5">
      <w:pPr>
        <w:pStyle w:val="3"/>
      </w:pPr>
      <w:bookmarkStart w:id="97" w:name="_Toc31456622"/>
    </w:p>
    <w:p w:rsidR="0012594C" w:rsidRDefault="0012594C" w:rsidP="0012594C"/>
    <w:p w:rsidR="0012594C" w:rsidRDefault="0012594C" w:rsidP="0012594C"/>
    <w:p w:rsidR="0012594C" w:rsidRPr="0012594C" w:rsidRDefault="0012594C" w:rsidP="0012594C"/>
    <w:p w:rsidR="000004B5" w:rsidRDefault="000004B5" w:rsidP="000004B5">
      <w:pPr>
        <w:pStyle w:val="3"/>
        <w:rPr>
          <w:lang w:val="el-GR"/>
        </w:rPr>
      </w:pPr>
      <w:r>
        <w:rPr>
          <w:lang w:val="el-GR"/>
        </w:rPr>
        <w:lastRenderedPageBreak/>
        <w:t xml:space="preserve">4.2.5 </w:t>
      </w:r>
      <w:r w:rsidRPr="00A933B1">
        <w:rPr>
          <w:lang w:val="el-GR"/>
        </w:rPr>
        <w:t xml:space="preserve">Η σχέση του μορφωτικού επιπέδου </w:t>
      </w:r>
      <w:r>
        <w:rPr>
          <w:lang w:val="el-GR"/>
        </w:rPr>
        <w:t xml:space="preserve">της μητέρας </w:t>
      </w:r>
      <w:r w:rsidRPr="00A933B1">
        <w:rPr>
          <w:lang w:val="el-GR"/>
        </w:rPr>
        <w:t>ως προς την επιλογή του εφήβου για τον τύπου σχολείου (ΓΕΛ ή ΕΠΑΛ)</w:t>
      </w:r>
      <w:bookmarkEnd w:id="97"/>
    </w:p>
    <w:p w:rsidR="000004B5" w:rsidRDefault="000004B5" w:rsidP="000004B5">
      <w:pPr>
        <w:spacing w:line="360" w:lineRule="auto"/>
        <w:rPr>
          <w:lang w:val="el-GR"/>
        </w:rPr>
      </w:pPr>
    </w:p>
    <w:p w:rsidR="000004B5" w:rsidRPr="008F7EC4" w:rsidRDefault="000004B5" w:rsidP="000004B5">
      <w:pPr>
        <w:autoSpaceDE w:val="0"/>
        <w:autoSpaceDN w:val="0"/>
        <w:adjustRightInd w:val="0"/>
        <w:spacing w:line="360" w:lineRule="auto"/>
        <w:jc w:val="both"/>
        <w:rPr>
          <w:rFonts w:ascii="Myriad Pro" w:hAnsi="Myriad Pro" w:cs="CourierNew"/>
          <w:lang w:val="el-GR"/>
        </w:rPr>
      </w:pPr>
      <w:r w:rsidRPr="008F7EC4">
        <w:rPr>
          <w:rFonts w:ascii="Myriad Pro" w:hAnsi="Myriad Pro" w:cs="CourierNew"/>
          <w:lang w:val="el-GR"/>
        </w:rPr>
        <w:t xml:space="preserve">Διαπιστώθηκε ότι </w:t>
      </w:r>
      <w:r>
        <w:rPr>
          <w:rFonts w:ascii="Myriad Pro" w:hAnsi="Myriad Pro" w:cs="CourierNew"/>
          <w:lang w:val="el-GR"/>
        </w:rPr>
        <w:t xml:space="preserve">δεν </w:t>
      </w:r>
      <w:r w:rsidRPr="008F7EC4">
        <w:rPr>
          <w:rFonts w:ascii="Myriad Pro" w:hAnsi="Myriad Pro" w:cs="CourierNew"/>
          <w:lang w:val="el-GR"/>
        </w:rPr>
        <w:t xml:space="preserve">υπάρχει </w:t>
      </w:r>
      <w:r w:rsidR="00356009" w:rsidRPr="00872FAF">
        <w:rPr>
          <w:rFonts w:ascii="Myriad Pro" w:hAnsi="Myriad Pro" w:cs="CourierNew"/>
          <w:lang w:val="el-GR"/>
        </w:rPr>
        <w:t>στατιστικ</w:t>
      </w:r>
      <w:r w:rsidR="00356009">
        <w:rPr>
          <w:rFonts w:ascii="Myriad Pro" w:hAnsi="Myriad Pro" w:cs="CourierNew"/>
          <w:lang w:val="el-GR"/>
        </w:rPr>
        <w:t>ά</w:t>
      </w:r>
      <w:r w:rsidRPr="008F7EC4">
        <w:rPr>
          <w:rFonts w:ascii="Myriad Pro" w:hAnsi="Myriad Pro" w:cs="CourierNew"/>
          <w:lang w:val="el-GR"/>
        </w:rPr>
        <w:t xml:space="preserve"> σημαντική σχέση μεταξύ του μορφωτικού επιπέδου </w:t>
      </w:r>
      <w:r>
        <w:rPr>
          <w:rFonts w:ascii="Myriad Pro" w:hAnsi="Myriad Pro" w:cs="CourierNew"/>
          <w:lang w:val="el-GR"/>
        </w:rPr>
        <w:t xml:space="preserve">της μητέρας </w:t>
      </w:r>
      <w:r w:rsidRPr="00FA551C">
        <w:rPr>
          <w:rFonts w:ascii="Myriad Pro" w:hAnsi="Myriad Pro" w:cs="CourierNew"/>
          <w:i/>
          <w:lang w:val="el-GR"/>
        </w:rPr>
        <w:t>(</w:t>
      </w:r>
      <w:r w:rsidRPr="00FA551C">
        <w:rPr>
          <w:rFonts w:ascii="Myriad Pro" w:hAnsi="Myriad Pro" w:cs="CourierNew"/>
          <w:i/>
        </w:rPr>
        <w:t>p</w:t>
      </w:r>
      <w:r w:rsidRPr="00FA551C">
        <w:rPr>
          <w:rFonts w:ascii="Myriad Pro" w:hAnsi="Myriad Pro" w:cs="CourierNew"/>
          <w:i/>
          <w:lang w:val="el-GR"/>
        </w:rPr>
        <w:t>=0.234&gt;0.05)</w:t>
      </w:r>
      <w:r w:rsidRPr="008F7EC4">
        <w:rPr>
          <w:rFonts w:ascii="Myriad Pro" w:hAnsi="Myriad Pro" w:cs="CourierNew"/>
          <w:lang w:val="el-GR"/>
        </w:rPr>
        <w:t xml:space="preserve"> και την επιλογή του εφήβου για τον τύπο σχολείου  </w:t>
      </w:r>
      <w:r w:rsidRPr="008F7EC4">
        <w:rPr>
          <w:rFonts w:ascii="Myriad Pro" w:hAnsi="Myriad Pro"/>
          <w:lang w:val="el-GR"/>
        </w:rPr>
        <w:t xml:space="preserve">(ΓΕΛ ή ΕΠΑΛ). </w:t>
      </w:r>
      <w:r w:rsidRPr="00FA551C">
        <w:rPr>
          <w:rFonts w:ascii="Myriad Pro" w:hAnsi="Myriad Pro" w:cs="CourierNew"/>
          <w:i/>
          <w:lang w:val="el-GR"/>
        </w:rPr>
        <w:t xml:space="preserve">Συνεπώς </w:t>
      </w:r>
      <w:r w:rsidR="00356009">
        <w:rPr>
          <w:rFonts w:ascii="Myriad Pro" w:hAnsi="Myriad Pro" w:cs="CourierNew"/>
          <w:i/>
          <w:lang w:val="el-GR"/>
        </w:rPr>
        <w:t>δεν απορρίπτουμε</w:t>
      </w:r>
      <w:r w:rsidR="00356009" w:rsidRPr="00FA551C">
        <w:rPr>
          <w:rFonts w:ascii="Myriad Pro" w:hAnsi="Myriad Pro" w:cs="CourierNew"/>
          <w:i/>
          <w:lang w:val="el-GR"/>
        </w:rPr>
        <w:t xml:space="preserve"> τη </w:t>
      </w:r>
      <w:r w:rsidRPr="00FA551C">
        <w:rPr>
          <w:rFonts w:ascii="Myriad Pro" w:hAnsi="Myriad Pro" w:cs="CourierNew"/>
          <w:i/>
          <w:lang w:val="el-GR"/>
        </w:rPr>
        <w:t>Μηδενική Υπόθεση (</w:t>
      </w:r>
      <w:r w:rsidR="00FA551C" w:rsidRPr="00FA551C">
        <w:rPr>
          <w:rFonts w:ascii="Myriad Pro" w:hAnsi="Myriad Pro" w:cs="CourierNew"/>
          <w:i/>
          <w:lang w:val="el-GR"/>
        </w:rPr>
        <w:t xml:space="preserve">5): </w:t>
      </w:r>
      <w:r w:rsidRPr="00FA551C">
        <w:rPr>
          <w:rFonts w:ascii="Myriad Pro" w:hAnsi="Myriad Pro" w:cs="CourierNew"/>
          <w:i/>
          <w:lang w:val="el-GR"/>
        </w:rPr>
        <w:t>το μορφωτικό επίπεδο της μητέρας δεν έχει σχέση με την επιλογή του τύπου σπουδών (ΓΕΛ  ή ΕΠΑΛ)</w:t>
      </w:r>
      <w:r w:rsidRPr="008F7EC4">
        <w:rPr>
          <w:rFonts w:ascii="Myriad Pro" w:hAnsi="Myriad Pro" w:cs="CourierNew"/>
          <w:lang w:val="el-GR"/>
        </w:rPr>
        <w:t>.</w:t>
      </w:r>
      <w:r w:rsidR="00D54522">
        <w:rPr>
          <w:rFonts w:ascii="Myriad Pro" w:hAnsi="Myriad Pro" w:cs="CourierNew"/>
          <w:lang w:val="el-GR"/>
        </w:rPr>
        <w:t xml:space="preserve"> </w:t>
      </w:r>
      <w:r w:rsidRPr="00EC3FBE">
        <w:rPr>
          <w:rFonts w:ascii="Myriad Pro" w:hAnsi="Myriad Pro" w:cs="CourierNew"/>
          <w:lang w:val="el-GR"/>
        </w:rPr>
        <w:t>(βλ.  πίνακες στο παράρτημα)</w:t>
      </w:r>
    </w:p>
    <w:p w:rsidR="000004B5" w:rsidRPr="00EC3FBE" w:rsidRDefault="000004B5" w:rsidP="00EC3FBE">
      <w:pPr>
        <w:rPr>
          <w:lang w:val="el-GR"/>
        </w:rPr>
      </w:pPr>
    </w:p>
    <w:p w:rsidR="00FA551C" w:rsidRDefault="00FA551C" w:rsidP="00FA551C">
      <w:pPr>
        <w:pStyle w:val="3"/>
        <w:rPr>
          <w:lang w:val="el-GR"/>
        </w:rPr>
      </w:pPr>
      <w:bookmarkStart w:id="98" w:name="_Toc31456623"/>
      <w:r>
        <w:rPr>
          <w:lang w:val="el-GR"/>
        </w:rPr>
        <w:t xml:space="preserve">4.2.6 Η σχέση του επαγγέλματος των γονέων </w:t>
      </w:r>
      <w:r w:rsidRPr="00A933B1">
        <w:rPr>
          <w:lang w:val="el-GR"/>
        </w:rPr>
        <w:t xml:space="preserve">ως προς την επιλογή του εφήβου για </w:t>
      </w:r>
      <w:r>
        <w:rPr>
          <w:lang w:val="el-GR"/>
        </w:rPr>
        <w:t>την κατεύθυνση σπουδών του ΓΕΛ και τον τομέα σπουδών του ΕΠΑΛ.</w:t>
      </w:r>
      <w:bookmarkEnd w:id="98"/>
    </w:p>
    <w:p w:rsidR="000004B5" w:rsidRPr="00FA551C" w:rsidRDefault="000004B5" w:rsidP="00E13D16">
      <w:pPr>
        <w:autoSpaceDE w:val="0"/>
        <w:autoSpaceDN w:val="0"/>
        <w:adjustRightInd w:val="0"/>
        <w:spacing w:line="276" w:lineRule="auto"/>
        <w:rPr>
          <w:rFonts w:ascii="Times New Roman" w:hAnsi="Times New Roman"/>
          <w:lang w:val="el-GR" w:bidi="ar-SA"/>
        </w:rPr>
      </w:pPr>
    </w:p>
    <w:p w:rsidR="00EC3FBE" w:rsidRPr="00EC3FBE" w:rsidRDefault="00D54522" w:rsidP="00EC3FBE">
      <w:pPr>
        <w:spacing w:line="360" w:lineRule="auto"/>
        <w:jc w:val="both"/>
        <w:rPr>
          <w:rFonts w:ascii="Myriad Pro" w:hAnsi="Myriad Pro" w:cs="CourierNew"/>
          <w:i/>
          <w:lang w:val="el-GR"/>
        </w:rPr>
      </w:pPr>
      <w:r>
        <w:rPr>
          <w:rFonts w:ascii="Myriad Pro" w:hAnsi="Myriad Pro" w:cs="CourierNew"/>
          <w:lang w:val="el-GR"/>
        </w:rPr>
        <w:t>Η στατιστική ανάλυση έδειξε</w:t>
      </w:r>
      <w:r w:rsidR="00FA551C" w:rsidRPr="00EC3FBE">
        <w:rPr>
          <w:rFonts w:ascii="Myriad Pro" w:hAnsi="Myriad Pro" w:cs="CourierNew"/>
          <w:lang w:val="el-GR"/>
        </w:rPr>
        <w:t xml:space="preserve"> ότι δεν υπάρχει </w:t>
      </w:r>
      <w:r w:rsidR="001526EB" w:rsidRPr="00872FAF">
        <w:rPr>
          <w:rFonts w:ascii="Myriad Pro" w:hAnsi="Myriad Pro" w:cs="CourierNew"/>
          <w:lang w:val="el-GR"/>
        </w:rPr>
        <w:t>στατιστικ</w:t>
      </w:r>
      <w:r w:rsidR="001526EB">
        <w:rPr>
          <w:rFonts w:ascii="Myriad Pro" w:hAnsi="Myriad Pro" w:cs="CourierNew"/>
          <w:lang w:val="el-GR"/>
        </w:rPr>
        <w:t>ά</w:t>
      </w:r>
      <w:r w:rsidR="00FA551C" w:rsidRPr="00EC3FBE">
        <w:rPr>
          <w:rFonts w:ascii="Myriad Pro" w:hAnsi="Myriad Pro" w:cs="CourierNew"/>
          <w:lang w:val="el-GR"/>
        </w:rPr>
        <w:t xml:space="preserve"> σημαντική σχέση μεταξύ του επαγγέλματος του πατέρα και της κατεύθυνσης σπουδών του ΓΕΛ</w:t>
      </w:r>
      <w:r w:rsidR="00954209">
        <w:rPr>
          <w:rFonts w:ascii="Myriad Pro" w:hAnsi="Myriad Pro" w:cs="CourierNew"/>
          <w:lang w:val="el-GR"/>
        </w:rPr>
        <w:t xml:space="preserve"> </w:t>
      </w:r>
      <w:r w:rsidR="001526EB">
        <w:rPr>
          <w:rFonts w:ascii="Myriad Pro" w:hAnsi="Myriad Pro" w:cs="CourierNew"/>
          <w:lang w:val="el-GR"/>
        </w:rPr>
        <w:t xml:space="preserve">του εφήβου/παιδιού </w:t>
      </w:r>
      <w:r w:rsidR="00FA551C" w:rsidRPr="00EC3FBE">
        <w:rPr>
          <w:rFonts w:ascii="Myriad Pro" w:hAnsi="Myriad Pro" w:cs="CourierNew"/>
          <w:i/>
          <w:lang w:val="el-GR"/>
        </w:rPr>
        <w:t>(</w:t>
      </w:r>
      <w:r w:rsidR="00FA551C" w:rsidRPr="00EC3FBE">
        <w:rPr>
          <w:rFonts w:ascii="Myriad Pro" w:hAnsi="Myriad Pro" w:cs="CourierNew"/>
          <w:i/>
        </w:rPr>
        <w:t>p</w:t>
      </w:r>
      <w:r w:rsidR="00A72D4D">
        <w:rPr>
          <w:rFonts w:ascii="Myriad Pro" w:hAnsi="Myriad Pro" w:cs="CourierNew"/>
          <w:i/>
          <w:lang w:val="el-GR"/>
        </w:rPr>
        <w:t>=0.548</w:t>
      </w:r>
      <w:r w:rsidR="00FA551C" w:rsidRPr="00EC3FBE">
        <w:rPr>
          <w:rFonts w:ascii="Myriad Pro" w:hAnsi="Myriad Pro" w:cs="CourierNew"/>
          <w:i/>
          <w:lang w:val="el-GR"/>
        </w:rPr>
        <w:t>&gt;0.05).</w:t>
      </w:r>
      <w:r w:rsidR="00FA551C" w:rsidRPr="00EC3FBE">
        <w:rPr>
          <w:rFonts w:ascii="Myriad Pro" w:hAnsi="Myriad Pro" w:cs="CourierNew"/>
          <w:lang w:val="el-GR"/>
        </w:rPr>
        <w:t xml:space="preserve"> Συνεπώς </w:t>
      </w:r>
      <w:r w:rsidR="001526EB">
        <w:rPr>
          <w:rFonts w:ascii="Myriad Pro" w:hAnsi="Myriad Pro" w:cs="CourierNew"/>
          <w:lang w:val="el-GR"/>
        </w:rPr>
        <w:t>δεν απορρίπτουμε</w:t>
      </w:r>
      <w:r w:rsidR="00954209">
        <w:rPr>
          <w:rFonts w:ascii="Myriad Pro" w:hAnsi="Myriad Pro" w:cs="CourierNew"/>
          <w:lang w:val="el-GR"/>
        </w:rPr>
        <w:t xml:space="preserve"> </w:t>
      </w:r>
      <w:r w:rsidR="00FD6986" w:rsidRPr="00EC3FBE">
        <w:rPr>
          <w:rFonts w:ascii="Myriad Pro" w:hAnsi="Myriad Pro" w:cs="CourierNew"/>
          <w:lang w:val="el-GR"/>
        </w:rPr>
        <w:t xml:space="preserve">τη  </w:t>
      </w:r>
      <w:r w:rsidR="00FA551C" w:rsidRPr="00EC3FBE">
        <w:rPr>
          <w:rFonts w:ascii="Myriad Pro" w:hAnsi="Myriad Pro" w:cs="CourierNew"/>
          <w:i/>
          <w:lang w:val="el-GR"/>
        </w:rPr>
        <w:t xml:space="preserve">Μηδενική Υπόθεση (6): το επάγγελμα του πατέρα δεν έχει σχέση με την επιλογή του εφήβου ως προς την κατεύθυνση σπουδών ΓΕΛ. </w:t>
      </w:r>
      <w:r w:rsidR="00FA551C" w:rsidRPr="00EC3FBE">
        <w:rPr>
          <w:rFonts w:ascii="Myriad Pro" w:hAnsi="Myriad Pro" w:cs="CourierNew"/>
          <w:lang w:val="el-GR"/>
        </w:rPr>
        <w:t xml:space="preserve">Ομοίως βρέθηκε ότι δεν υπάρχει </w:t>
      </w:r>
      <w:r w:rsidR="00FD6986" w:rsidRPr="00872FAF">
        <w:rPr>
          <w:rFonts w:ascii="Myriad Pro" w:hAnsi="Myriad Pro" w:cs="CourierNew"/>
          <w:lang w:val="el-GR"/>
        </w:rPr>
        <w:t>στατιστικ</w:t>
      </w:r>
      <w:r w:rsidR="00FD6986">
        <w:rPr>
          <w:rFonts w:ascii="Myriad Pro" w:hAnsi="Myriad Pro" w:cs="CourierNew"/>
          <w:lang w:val="el-GR"/>
        </w:rPr>
        <w:t>ά</w:t>
      </w:r>
      <w:r w:rsidR="00FA551C" w:rsidRPr="00EC3FBE">
        <w:rPr>
          <w:rFonts w:ascii="Myriad Pro" w:hAnsi="Myriad Pro" w:cs="CourierNew"/>
          <w:lang w:val="el-GR"/>
        </w:rPr>
        <w:t xml:space="preserve"> σημαντική σχέση μεταξύ του επαγγέλματος του πατέρα και </w:t>
      </w:r>
      <w:r w:rsidR="00FD6986" w:rsidRPr="00EC3FBE">
        <w:rPr>
          <w:rFonts w:ascii="Myriad Pro" w:hAnsi="Myriad Pro" w:cs="CourierNew"/>
          <w:lang w:val="el-GR"/>
        </w:rPr>
        <w:t>το</w:t>
      </w:r>
      <w:r w:rsidR="00FD6986">
        <w:rPr>
          <w:rFonts w:ascii="Myriad Pro" w:hAnsi="Myriad Pro" w:cs="CourierNew"/>
          <w:lang w:val="el-GR"/>
        </w:rPr>
        <w:t>υ</w:t>
      </w:r>
      <w:r w:rsidR="00954209">
        <w:rPr>
          <w:rFonts w:ascii="Myriad Pro" w:hAnsi="Myriad Pro" w:cs="CourierNew"/>
          <w:lang w:val="el-GR"/>
        </w:rPr>
        <w:t xml:space="preserve"> </w:t>
      </w:r>
      <w:r w:rsidR="00FA551C" w:rsidRPr="00EC3FBE">
        <w:rPr>
          <w:rFonts w:ascii="Myriad Pro" w:hAnsi="Myriad Pro" w:cs="CourierNew"/>
          <w:lang w:val="el-GR"/>
        </w:rPr>
        <w:t xml:space="preserve">τομέα σπουδών του </w:t>
      </w:r>
      <w:r w:rsidR="00FA551C" w:rsidRPr="00EC3FBE">
        <w:rPr>
          <w:rFonts w:ascii="Myriad Pro" w:hAnsi="Myriad Pro"/>
          <w:lang w:val="el-GR"/>
        </w:rPr>
        <w:t>ΕΠΑΛ</w:t>
      </w:r>
      <w:r w:rsidR="00FD6986">
        <w:rPr>
          <w:rFonts w:ascii="Myriad Pro" w:hAnsi="Myriad Pro"/>
          <w:lang w:val="el-GR"/>
        </w:rPr>
        <w:t xml:space="preserve"> του εφήβου/παιδιού</w:t>
      </w:r>
      <w:r>
        <w:rPr>
          <w:rFonts w:ascii="Myriad Pro" w:hAnsi="Myriad Pro"/>
          <w:lang w:val="el-GR"/>
        </w:rPr>
        <w:t xml:space="preserve"> </w:t>
      </w:r>
      <w:r w:rsidR="00FA551C" w:rsidRPr="00EC3FBE">
        <w:rPr>
          <w:rFonts w:ascii="Myriad Pro" w:hAnsi="Myriad Pro" w:cs="CourierNew"/>
          <w:i/>
          <w:lang w:val="el-GR"/>
        </w:rPr>
        <w:t>(</w:t>
      </w:r>
      <w:r w:rsidR="00FA551C" w:rsidRPr="00EC3FBE">
        <w:rPr>
          <w:rFonts w:ascii="Myriad Pro" w:hAnsi="Myriad Pro" w:cs="CourierNew"/>
          <w:i/>
        </w:rPr>
        <w:t>p</w:t>
      </w:r>
      <w:r w:rsidR="00FA551C" w:rsidRPr="00EC3FBE">
        <w:rPr>
          <w:rFonts w:ascii="Myriad Pro" w:hAnsi="Myriad Pro" w:cs="CourierNew"/>
          <w:i/>
          <w:lang w:val="el-GR"/>
        </w:rPr>
        <w:t>=0.629&gt;0.05).</w:t>
      </w:r>
      <w:r w:rsidR="00A32B3D">
        <w:rPr>
          <w:rFonts w:ascii="Myriad Pro" w:hAnsi="Myriad Pro" w:cs="CourierNew"/>
          <w:i/>
          <w:lang w:val="el-GR"/>
        </w:rPr>
        <w:t xml:space="preserve"> </w:t>
      </w:r>
      <w:r>
        <w:rPr>
          <w:rFonts w:ascii="Myriad Pro" w:hAnsi="Myriad Pro" w:cs="CourierNew"/>
          <w:lang w:val="el-GR"/>
        </w:rPr>
        <w:t>Επομένως</w:t>
      </w:r>
      <w:r w:rsidR="00A32B3D">
        <w:rPr>
          <w:rFonts w:ascii="Myriad Pro" w:hAnsi="Myriad Pro" w:cs="CourierNew"/>
          <w:lang w:val="el-GR"/>
        </w:rPr>
        <w:t xml:space="preserve"> </w:t>
      </w:r>
      <w:r w:rsidR="006547CE">
        <w:rPr>
          <w:rFonts w:ascii="Myriad Pro" w:hAnsi="Myriad Pro" w:cs="CourierNew"/>
          <w:lang w:val="el-GR"/>
        </w:rPr>
        <w:t xml:space="preserve">δεχόμαστε </w:t>
      </w:r>
      <w:r w:rsidR="00FD6986" w:rsidRPr="00EC3FBE">
        <w:rPr>
          <w:rFonts w:ascii="Myriad Pro" w:hAnsi="Myriad Pro" w:cs="CourierNew"/>
          <w:lang w:val="el-GR"/>
        </w:rPr>
        <w:t xml:space="preserve">τη  </w:t>
      </w:r>
      <w:r w:rsidR="00EC3FBE" w:rsidRPr="00EC3FBE">
        <w:rPr>
          <w:rFonts w:ascii="Myriad Pro" w:hAnsi="Myriad Pro" w:cs="CourierNew"/>
          <w:i/>
          <w:lang w:val="el-GR"/>
        </w:rPr>
        <w:t>Μηδενική Υπόθεση (7): το επάγγελμα του πατέρα δεν έχει σχέση με την επιλογή του εφήβου ως προς τον τομέα σπουδών ΕΠΑΛ.</w:t>
      </w:r>
      <w:r w:rsidR="00EC3FBE" w:rsidRPr="00EC3FBE">
        <w:rPr>
          <w:rFonts w:ascii="Myriad Pro" w:hAnsi="Myriad Pro" w:cs="CourierNew"/>
          <w:lang w:val="el-GR"/>
        </w:rPr>
        <w:t>(βλ. πίνακες στο παράρτημα)</w:t>
      </w:r>
    </w:p>
    <w:p w:rsidR="00E13D16" w:rsidRPr="008A3A7F" w:rsidRDefault="00D54522" w:rsidP="00E13D16">
      <w:pPr>
        <w:spacing w:line="360" w:lineRule="auto"/>
        <w:jc w:val="both"/>
        <w:rPr>
          <w:rFonts w:ascii="Myriad Pro" w:hAnsi="Myriad Pro" w:cs="CourierNew"/>
          <w:lang w:val="el-GR"/>
        </w:rPr>
      </w:pPr>
      <w:r>
        <w:rPr>
          <w:rFonts w:ascii="Myriad Pro" w:hAnsi="Myriad Pro" w:cs="CourierNew"/>
          <w:lang w:val="el-GR"/>
        </w:rPr>
        <w:t>Επίσης συμπεραίνουμε</w:t>
      </w:r>
      <w:r w:rsidR="00EC3FBE" w:rsidRPr="00EC3FBE">
        <w:rPr>
          <w:rFonts w:ascii="Myriad Pro" w:hAnsi="Myriad Pro" w:cs="CourierNew"/>
          <w:lang w:val="el-GR"/>
        </w:rPr>
        <w:t xml:space="preserve"> ότι δεν υπάρχει σημαντική σχέση μεταξύ του επαγγέλματος της μητέρας και της κατεύθυνσης σπουδών του ΓΕΛ </w:t>
      </w:r>
      <w:r w:rsidR="00FD6986">
        <w:rPr>
          <w:rFonts w:ascii="Myriad Pro" w:hAnsi="Myriad Pro"/>
          <w:lang w:val="el-GR"/>
        </w:rPr>
        <w:t>του εφήβου/παιδιού</w:t>
      </w:r>
      <w:r>
        <w:rPr>
          <w:rFonts w:ascii="Myriad Pro" w:hAnsi="Myriad Pro"/>
          <w:lang w:val="el-GR"/>
        </w:rPr>
        <w:t xml:space="preserve"> </w:t>
      </w:r>
      <w:r w:rsidR="00EC3FBE" w:rsidRPr="00EC3FBE">
        <w:rPr>
          <w:rFonts w:ascii="Myriad Pro" w:hAnsi="Myriad Pro" w:cs="CourierNew"/>
          <w:i/>
          <w:lang w:val="el-GR"/>
        </w:rPr>
        <w:t>(</w:t>
      </w:r>
      <w:r w:rsidR="00EC3FBE" w:rsidRPr="00EC3FBE">
        <w:rPr>
          <w:rFonts w:ascii="Myriad Pro" w:hAnsi="Myriad Pro" w:cs="CourierNew"/>
          <w:i/>
        </w:rPr>
        <w:t>p</w:t>
      </w:r>
      <w:r w:rsidR="00EC3FBE" w:rsidRPr="00EC3FBE">
        <w:rPr>
          <w:rFonts w:ascii="Myriad Pro" w:hAnsi="Myriad Pro" w:cs="CourierNew"/>
          <w:i/>
          <w:lang w:val="el-GR"/>
        </w:rPr>
        <w:t>=0.</w:t>
      </w:r>
      <w:r w:rsidR="00A72D4D">
        <w:rPr>
          <w:rFonts w:ascii="Myriad Pro" w:hAnsi="Myriad Pro" w:cs="CourierNew"/>
          <w:i/>
          <w:lang w:val="el-GR"/>
        </w:rPr>
        <w:t>443</w:t>
      </w:r>
      <w:r w:rsidR="00EC3FBE" w:rsidRPr="00EC3FBE">
        <w:rPr>
          <w:rFonts w:ascii="Myriad Pro" w:hAnsi="Myriad Pro" w:cs="CourierNew"/>
          <w:i/>
          <w:lang w:val="el-GR"/>
        </w:rPr>
        <w:t>&gt;0.05).</w:t>
      </w:r>
      <w:r w:rsidR="00F6207C">
        <w:rPr>
          <w:rFonts w:ascii="Myriad Pro" w:hAnsi="Myriad Pro" w:cs="CourierNew"/>
          <w:i/>
          <w:lang w:val="el-GR"/>
        </w:rPr>
        <w:t xml:space="preserve"> </w:t>
      </w:r>
      <w:r>
        <w:rPr>
          <w:rFonts w:ascii="Myriad Pro" w:hAnsi="Myriad Pro" w:cs="CourierNew"/>
          <w:lang w:val="el-GR"/>
        </w:rPr>
        <w:t>Άρα δεχόμαστε</w:t>
      </w:r>
      <w:r w:rsidR="00954209">
        <w:rPr>
          <w:rFonts w:ascii="Myriad Pro" w:hAnsi="Myriad Pro" w:cs="CourierNew"/>
          <w:lang w:val="el-GR"/>
        </w:rPr>
        <w:t xml:space="preserve"> </w:t>
      </w:r>
      <w:r w:rsidR="00FD6986" w:rsidRPr="00EC3FBE">
        <w:rPr>
          <w:rFonts w:ascii="Myriad Pro" w:hAnsi="Myriad Pro" w:cs="CourierNew"/>
          <w:lang w:val="el-GR"/>
        </w:rPr>
        <w:t xml:space="preserve">τη  </w:t>
      </w:r>
      <w:r w:rsidR="00EC3FBE" w:rsidRPr="00EC3FBE">
        <w:rPr>
          <w:rFonts w:ascii="Myriad Pro" w:hAnsi="Myriad Pro" w:cs="CourierNew"/>
          <w:i/>
          <w:lang w:val="el-GR"/>
        </w:rPr>
        <w:t>Μηδενική Υπόθεση (8): το επάγγελμα της μητέρας δεν έχει σχέση με την επιλογή του εφήβου ως προς την κατεύθυνση σπουδών ΓΕΛ.</w:t>
      </w:r>
      <w:r w:rsidR="00EC3FBE" w:rsidRPr="00EC3FBE">
        <w:rPr>
          <w:rFonts w:ascii="Myriad Pro" w:hAnsi="Myriad Pro" w:cs="CourierNew"/>
          <w:lang w:val="el-GR"/>
        </w:rPr>
        <w:t xml:space="preserve"> Ομοίως βρέθηκε ότι δεν υπάρχει </w:t>
      </w:r>
      <w:r w:rsidR="00FD6986">
        <w:rPr>
          <w:rFonts w:ascii="Myriad Pro" w:hAnsi="Myriad Pro" w:cs="CourierNew"/>
          <w:lang w:val="el-GR"/>
        </w:rPr>
        <w:t>στατιστικά</w:t>
      </w:r>
      <w:r w:rsidR="00EC3FBE" w:rsidRPr="00EC3FBE">
        <w:rPr>
          <w:rFonts w:ascii="Myriad Pro" w:hAnsi="Myriad Pro" w:cs="CourierNew"/>
          <w:lang w:val="el-GR"/>
        </w:rPr>
        <w:t xml:space="preserve"> σημαντική σχέση μεταξύ του επαγγέλματος </w:t>
      </w:r>
      <w:r w:rsidR="00E77B62">
        <w:rPr>
          <w:rFonts w:ascii="Myriad Pro" w:hAnsi="Myriad Pro" w:cs="CourierNew"/>
          <w:lang w:val="el-GR"/>
        </w:rPr>
        <w:t xml:space="preserve">της μητέρας </w:t>
      </w:r>
      <w:r w:rsidR="00EC3FBE" w:rsidRPr="00EC3FBE">
        <w:rPr>
          <w:rFonts w:ascii="Myriad Pro" w:hAnsi="Myriad Pro" w:cs="CourierNew"/>
          <w:lang w:val="el-GR"/>
        </w:rPr>
        <w:t xml:space="preserve">και </w:t>
      </w:r>
      <w:r w:rsidR="00FD6986" w:rsidRPr="00EC3FBE">
        <w:rPr>
          <w:rFonts w:ascii="Myriad Pro" w:hAnsi="Myriad Pro" w:cs="CourierNew"/>
          <w:lang w:val="el-GR"/>
        </w:rPr>
        <w:t>το</w:t>
      </w:r>
      <w:r w:rsidR="00FD6986">
        <w:rPr>
          <w:rFonts w:ascii="Myriad Pro" w:hAnsi="Myriad Pro" w:cs="CourierNew"/>
          <w:lang w:val="el-GR"/>
        </w:rPr>
        <w:t>υ</w:t>
      </w:r>
      <w:r w:rsidR="00954209">
        <w:rPr>
          <w:rFonts w:ascii="Myriad Pro" w:hAnsi="Myriad Pro" w:cs="CourierNew"/>
          <w:lang w:val="el-GR"/>
        </w:rPr>
        <w:t xml:space="preserve"> </w:t>
      </w:r>
      <w:r w:rsidR="00EC3FBE" w:rsidRPr="00EC3FBE">
        <w:rPr>
          <w:rFonts w:ascii="Myriad Pro" w:hAnsi="Myriad Pro" w:cs="CourierNew"/>
          <w:lang w:val="el-GR"/>
        </w:rPr>
        <w:t xml:space="preserve">τομέα σπουδών του </w:t>
      </w:r>
      <w:r w:rsidR="00EC3FBE" w:rsidRPr="00EC3FBE">
        <w:rPr>
          <w:rFonts w:ascii="Myriad Pro" w:hAnsi="Myriad Pro"/>
          <w:lang w:val="el-GR"/>
        </w:rPr>
        <w:t>ΕΠΑΛ</w:t>
      </w:r>
      <w:r w:rsidR="00FD6986">
        <w:rPr>
          <w:rFonts w:ascii="Myriad Pro" w:hAnsi="Myriad Pro"/>
          <w:lang w:val="el-GR"/>
        </w:rPr>
        <w:t xml:space="preserve"> του εφήβου/παιδιού</w:t>
      </w:r>
      <w:r>
        <w:rPr>
          <w:rFonts w:ascii="Myriad Pro" w:hAnsi="Myriad Pro"/>
          <w:lang w:val="el-GR"/>
        </w:rPr>
        <w:t xml:space="preserve"> </w:t>
      </w:r>
      <w:r w:rsidR="00EC3FBE" w:rsidRPr="00EC3FBE">
        <w:rPr>
          <w:rFonts w:ascii="Myriad Pro" w:hAnsi="Myriad Pro" w:cs="CourierNew"/>
          <w:i/>
          <w:lang w:val="el-GR"/>
        </w:rPr>
        <w:t>(</w:t>
      </w:r>
      <w:r w:rsidR="00EC3FBE" w:rsidRPr="00EC3FBE">
        <w:rPr>
          <w:rFonts w:ascii="Myriad Pro" w:hAnsi="Myriad Pro" w:cs="CourierNew"/>
          <w:i/>
        </w:rPr>
        <w:t>p</w:t>
      </w:r>
      <w:r w:rsidR="00EC3FBE" w:rsidRPr="00EC3FBE">
        <w:rPr>
          <w:rFonts w:ascii="Myriad Pro" w:hAnsi="Myriad Pro" w:cs="CourierNew"/>
          <w:i/>
          <w:lang w:val="el-GR"/>
        </w:rPr>
        <w:t>=0.308&gt;0.05).</w:t>
      </w:r>
      <w:r>
        <w:rPr>
          <w:rFonts w:ascii="Myriad Pro" w:hAnsi="Myriad Pro" w:cs="CourierNew"/>
          <w:lang w:val="el-GR"/>
        </w:rPr>
        <w:t xml:space="preserve"> Για το λόγο αυτό,</w:t>
      </w:r>
      <w:r w:rsidR="00EC3FBE" w:rsidRPr="00EC3FBE">
        <w:rPr>
          <w:rFonts w:ascii="Myriad Pro" w:hAnsi="Myriad Pro" w:cs="CourierNew"/>
          <w:lang w:val="el-GR"/>
        </w:rPr>
        <w:t xml:space="preserve"> </w:t>
      </w:r>
      <w:r w:rsidR="00FD6986">
        <w:rPr>
          <w:rFonts w:ascii="Myriad Pro" w:hAnsi="Myriad Pro" w:cs="CourierNew"/>
          <w:lang w:val="el-GR"/>
        </w:rPr>
        <w:t>δεν απορρίπτουμε</w:t>
      </w:r>
      <w:r w:rsidR="00954209">
        <w:rPr>
          <w:rFonts w:ascii="Myriad Pro" w:hAnsi="Myriad Pro" w:cs="CourierNew"/>
          <w:lang w:val="el-GR"/>
        </w:rPr>
        <w:t xml:space="preserve"> </w:t>
      </w:r>
      <w:r w:rsidR="00FD6986">
        <w:rPr>
          <w:rFonts w:ascii="Myriad Pro" w:hAnsi="Myriad Pro" w:cs="CourierNew"/>
          <w:i/>
          <w:lang w:val="el-GR"/>
        </w:rPr>
        <w:t xml:space="preserve">τη </w:t>
      </w:r>
      <w:r w:rsidR="00EC3FBE" w:rsidRPr="00FA551C">
        <w:rPr>
          <w:rFonts w:ascii="Myriad Pro" w:hAnsi="Myriad Pro" w:cs="CourierNew"/>
          <w:lang w:val="el-GR"/>
        </w:rPr>
        <w:t>Μηδενική Υπόθεση (</w:t>
      </w:r>
      <w:r w:rsidR="00EC3FBE">
        <w:rPr>
          <w:rFonts w:ascii="Myriad Pro" w:hAnsi="Myriad Pro" w:cs="CourierNew"/>
          <w:lang w:val="el-GR"/>
        </w:rPr>
        <w:t>9</w:t>
      </w:r>
      <w:r w:rsidR="00EC3FBE" w:rsidRPr="00FA551C">
        <w:rPr>
          <w:rFonts w:ascii="Myriad Pro" w:hAnsi="Myriad Pro" w:cs="CourierNew"/>
          <w:lang w:val="el-GR"/>
        </w:rPr>
        <w:t xml:space="preserve">): το επάγγελμα </w:t>
      </w:r>
      <w:r w:rsidR="00EC3FBE">
        <w:rPr>
          <w:rFonts w:ascii="Myriad Pro" w:hAnsi="Myriad Pro" w:cs="CourierNew"/>
          <w:lang w:val="el-GR"/>
        </w:rPr>
        <w:t xml:space="preserve">της μητέρας </w:t>
      </w:r>
      <w:r w:rsidR="00EC3FBE" w:rsidRPr="00FA551C">
        <w:rPr>
          <w:rFonts w:ascii="Myriad Pro" w:hAnsi="Myriad Pro" w:cs="CourierNew"/>
          <w:lang w:val="el-GR"/>
        </w:rPr>
        <w:t>δεν έχει σχέση με την επιλογή του εφήβου ως προς τον τομέα σπουδών ΕΠΑΛ.</w:t>
      </w:r>
      <w:r w:rsidR="00A72D4D" w:rsidRPr="00EC3FBE">
        <w:rPr>
          <w:rFonts w:ascii="Myriad Pro" w:hAnsi="Myriad Pro" w:cs="CourierNew"/>
          <w:lang w:val="el-GR"/>
        </w:rPr>
        <w:t>(βλ. πίνακες στο παράρτημα)</w:t>
      </w:r>
      <w:r w:rsidR="00043137" w:rsidRPr="008A3A7F">
        <w:rPr>
          <w:rFonts w:ascii="Myriad Pro" w:hAnsi="Myriad Pro" w:cs="CourierNew"/>
          <w:lang w:val="el-GR"/>
        </w:rPr>
        <w:t>.</w:t>
      </w:r>
    </w:p>
    <w:p w:rsidR="00043137" w:rsidRPr="008A3A7F" w:rsidRDefault="00043137" w:rsidP="00E13D16">
      <w:pPr>
        <w:spacing w:line="360" w:lineRule="auto"/>
        <w:jc w:val="both"/>
        <w:rPr>
          <w:rFonts w:ascii="Myriad Pro" w:hAnsi="Myriad Pro" w:cs="CourierNew"/>
          <w:lang w:val="el-GR"/>
        </w:rPr>
      </w:pPr>
    </w:p>
    <w:p w:rsidR="00E13D16" w:rsidRPr="008C2102" w:rsidRDefault="00E13D16" w:rsidP="00AD1017">
      <w:pPr>
        <w:pStyle w:val="3"/>
        <w:rPr>
          <w:lang w:val="el-GR"/>
        </w:rPr>
      </w:pPr>
      <w:bookmarkStart w:id="99" w:name="_Toc31456624"/>
      <w:r w:rsidRPr="008C2102">
        <w:rPr>
          <w:lang w:val="el-GR"/>
        </w:rPr>
        <w:lastRenderedPageBreak/>
        <w:t>4.2.</w:t>
      </w:r>
      <w:r w:rsidR="008C2102">
        <w:rPr>
          <w:lang w:val="el-GR"/>
        </w:rPr>
        <w:t>7</w:t>
      </w:r>
      <w:r w:rsidRPr="008C2102">
        <w:rPr>
          <w:lang w:val="el-GR"/>
        </w:rPr>
        <w:t xml:space="preserve"> Η σχέση  της εθνικότητας του εφήβου και </w:t>
      </w:r>
      <w:r w:rsidR="00AD1017" w:rsidRPr="008C2102">
        <w:rPr>
          <w:lang w:val="el-GR"/>
        </w:rPr>
        <w:t xml:space="preserve">θυματοποίηση </w:t>
      </w:r>
      <w:r w:rsidR="00AD1017" w:rsidRPr="00AD1017">
        <w:t>bullying</w:t>
      </w:r>
      <w:bookmarkEnd w:id="99"/>
    </w:p>
    <w:p w:rsidR="00E13D16" w:rsidRPr="00E13D16" w:rsidRDefault="00E13D16" w:rsidP="00E13D16">
      <w:pPr>
        <w:rPr>
          <w:lang w:val="el-GR"/>
        </w:rPr>
      </w:pPr>
    </w:p>
    <w:p w:rsidR="00E13D16" w:rsidRDefault="00D54522" w:rsidP="00AD1017">
      <w:pPr>
        <w:spacing w:line="360" w:lineRule="auto"/>
        <w:jc w:val="both"/>
        <w:rPr>
          <w:rFonts w:ascii="Myriad Pro" w:hAnsi="Myriad Pro" w:cs="CourierNew"/>
          <w:lang w:val="el-GR"/>
        </w:rPr>
      </w:pPr>
      <w:r>
        <w:rPr>
          <w:rFonts w:ascii="Myriad Pro" w:hAnsi="Myriad Pro" w:cs="CourierNew"/>
          <w:lang w:val="el-GR"/>
        </w:rPr>
        <w:t>Από τα αποτελέσματα προκύπτει</w:t>
      </w:r>
      <w:r w:rsidR="00E13D16" w:rsidRPr="00E13D16">
        <w:rPr>
          <w:rFonts w:ascii="Myriad Pro" w:hAnsi="Myriad Pro" w:cs="CourierNew"/>
          <w:lang w:val="el-GR"/>
        </w:rPr>
        <w:t xml:space="preserve"> ότι υπάρχει </w:t>
      </w:r>
      <w:r w:rsidR="00FD6986" w:rsidRPr="00E13D16">
        <w:rPr>
          <w:rFonts w:ascii="Myriad Pro" w:hAnsi="Myriad Pro" w:cs="CourierNew"/>
          <w:lang w:val="el-GR"/>
        </w:rPr>
        <w:t>στατιστικ</w:t>
      </w:r>
      <w:r w:rsidR="00FD6986">
        <w:rPr>
          <w:rFonts w:ascii="Myriad Pro" w:hAnsi="Myriad Pro" w:cs="CourierNew"/>
          <w:lang w:val="el-GR"/>
        </w:rPr>
        <w:t>ά</w:t>
      </w:r>
      <w:r w:rsidR="00954209">
        <w:rPr>
          <w:rFonts w:ascii="Myriad Pro" w:hAnsi="Myriad Pro" w:cs="CourierNew"/>
          <w:lang w:val="el-GR"/>
        </w:rPr>
        <w:t xml:space="preserve"> </w:t>
      </w:r>
      <w:r w:rsidR="00E13D16" w:rsidRPr="00E13D16">
        <w:rPr>
          <w:rFonts w:ascii="Myriad Pro" w:hAnsi="Myriad Pro" w:cs="CourierNew"/>
          <w:lang w:val="el-GR"/>
        </w:rPr>
        <w:t xml:space="preserve">σημαντική </w:t>
      </w:r>
      <w:r>
        <w:rPr>
          <w:rFonts w:ascii="Myriad Pro" w:hAnsi="Myriad Pro" w:cs="CourierNew"/>
          <w:lang w:val="el-GR"/>
        </w:rPr>
        <w:t>ποσοστιαία διαφοροποίηση</w:t>
      </w:r>
      <w:r w:rsidR="00E13D16" w:rsidRPr="00E13D16">
        <w:rPr>
          <w:rFonts w:ascii="Myriad Pro" w:hAnsi="Myriad Pro" w:cs="CourierNew"/>
          <w:lang w:val="el-GR"/>
        </w:rPr>
        <w:t xml:space="preserve"> μεταξύ της εθνικότητας του εφήβου και θύματος </w:t>
      </w:r>
      <w:r w:rsidR="00E13D16" w:rsidRPr="00E13D16">
        <w:rPr>
          <w:rFonts w:ascii="Myriad Pro" w:hAnsi="Myriad Pro"/>
        </w:rPr>
        <w:t>bullying</w:t>
      </w:r>
      <w:r w:rsidR="0012594C" w:rsidRPr="0012594C">
        <w:rPr>
          <w:rFonts w:ascii="Myriad Pro" w:hAnsi="Myriad Pro"/>
          <w:lang w:val="el-GR"/>
        </w:rPr>
        <w:t>.</w:t>
      </w:r>
      <w:r>
        <w:rPr>
          <w:rFonts w:ascii="Myriad Pro" w:hAnsi="Myriad Pro"/>
          <w:lang w:val="el-GR"/>
        </w:rPr>
        <w:t xml:space="preserve"> </w:t>
      </w:r>
      <w:r w:rsidR="00E13D16" w:rsidRPr="00E13D16">
        <w:rPr>
          <w:rFonts w:ascii="Myriad Pro" w:hAnsi="Myriad Pro" w:cs="CourierNew"/>
          <w:lang w:val="el-GR"/>
        </w:rPr>
        <w:t>Διαπιστώθηκε</w:t>
      </w:r>
      <w:r w:rsidR="00A32B3D">
        <w:rPr>
          <w:rFonts w:ascii="Myriad Pro" w:hAnsi="Myriad Pro" w:cs="CourierNew"/>
          <w:lang w:val="el-GR"/>
        </w:rPr>
        <w:t xml:space="preserve"> ωστόσο</w:t>
      </w:r>
      <w:r w:rsidR="00E13D16" w:rsidRPr="00E13D16">
        <w:rPr>
          <w:rFonts w:ascii="Myriad Pro" w:hAnsi="Myriad Pro" w:cs="CourierNew"/>
          <w:lang w:val="el-GR"/>
        </w:rPr>
        <w:t xml:space="preserve"> ότι όλα τα παιδιά Αλβανικής καταγωγής έχουν πέσει θύμα κάποιας μορφής </w:t>
      </w:r>
      <w:r w:rsidR="00E13D16" w:rsidRPr="00E13D16">
        <w:rPr>
          <w:rFonts w:ascii="Myriad Pro" w:hAnsi="Myriad Pro"/>
        </w:rPr>
        <w:t>bullying</w:t>
      </w:r>
      <w:r w:rsidR="00E13D16" w:rsidRPr="00E13D16">
        <w:rPr>
          <w:rFonts w:ascii="Myriad Pro" w:hAnsi="Myriad Pro"/>
          <w:lang w:val="el-GR"/>
        </w:rPr>
        <w:t>.</w:t>
      </w:r>
      <w:r>
        <w:rPr>
          <w:rFonts w:ascii="Myriad Pro" w:hAnsi="Myriad Pro"/>
          <w:lang w:val="el-GR"/>
        </w:rPr>
        <w:t xml:space="preserve"> </w:t>
      </w:r>
      <w:r w:rsidR="00E13D16" w:rsidRPr="00AD1017">
        <w:rPr>
          <w:rFonts w:ascii="Myriad Pro" w:hAnsi="Myriad Pro" w:cs="CourierNew"/>
          <w:lang w:val="el-GR"/>
        </w:rPr>
        <w:t>Συνεπώς αποδεχόμαστε τη</w:t>
      </w:r>
      <w:r w:rsidR="00954209">
        <w:rPr>
          <w:rFonts w:ascii="Myriad Pro" w:hAnsi="Myriad Pro"/>
          <w:lang w:val="el-GR"/>
        </w:rPr>
        <w:t xml:space="preserve"> </w:t>
      </w:r>
      <w:r w:rsidR="00A32B3D">
        <w:rPr>
          <w:rFonts w:ascii="Myriad Pro" w:hAnsi="Myriad Pro" w:cs="CourierNew"/>
          <w:i/>
          <w:lang w:val="el-GR"/>
        </w:rPr>
        <w:t>Μηδενική</w:t>
      </w:r>
      <w:r w:rsidR="00AD1017" w:rsidRPr="00AD1017">
        <w:rPr>
          <w:rFonts w:ascii="Myriad Pro" w:hAnsi="Myriad Pro" w:cs="CourierNew"/>
          <w:i/>
          <w:lang w:val="el-GR"/>
        </w:rPr>
        <w:t xml:space="preserve"> Υπόθεση (10):</w:t>
      </w:r>
      <w:r w:rsidR="00AD1017" w:rsidRPr="00AD1017">
        <w:rPr>
          <w:rFonts w:ascii="Myriad Pro" w:hAnsi="Myriad Pro"/>
          <w:i/>
          <w:lang w:val="el-GR"/>
        </w:rPr>
        <w:t xml:space="preserve"> η εθνικότητα του εφήβου </w:t>
      </w:r>
      <w:r w:rsidR="00A32B3D">
        <w:rPr>
          <w:rFonts w:ascii="Myriad Pro" w:hAnsi="Myriad Pro"/>
          <w:i/>
          <w:lang w:val="el-GR"/>
        </w:rPr>
        <w:t xml:space="preserve">δεν </w:t>
      </w:r>
      <w:r w:rsidR="00AD1017" w:rsidRPr="00AD1017">
        <w:rPr>
          <w:rFonts w:ascii="Myriad Pro" w:hAnsi="Myriad Pro"/>
          <w:i/>
          <w:lang w:val="el-GR"/>
        </w:rPr>
        <w:t xml:space="preserve">έχει σχέση με </w:t>
      </w:r>
      <w:r w:rsidR="00FD6986" w:rsidRPr="00AD1017">
        <w:rPr>
          <w:rFonts w:ascii="Myriad Pro" w:hAnsi="Myriad Pro"/>
          <w:i/>
          <w:lang w:val="el-GR"/>
        </w:rPr>
        <w:t xml:space="preserve">τη </w:t>
      </w:r>
      <w:r w:rsidR="00AD1017" w:rsidRPr="00AD1017">
        <w:rPr>
          <w:rFonts w:ascii="Myriad Pro" w:hAnsi="Myriad Pro"/>
          <w:i/>
          <w:lang w:val="el-GR"/>
        </w:rPr>
        <w:t xml:space="preserve">θυματοποίηση </w:t>
      </w:r>
      <w:r w:rsidR="00AD1017" w:rsidRPr="00AD1017">
        <w:rPr>
          <w:rFonts w:ascii="Myriad Pro" w:hAnsi="Myriad Pro"/>
          <w:i/>
        </w:rPr>
        <w:t>bullying</w:t>
      </w:r>
      <w:r w:rsidR="00AD1017" w:rsidRPr="00AD1017">
        <w:rPr>
          <w:rFonts w:ascii="Myriad Pro" w:hAnsi="Myriad Pro"/>
          <w:i/>
          <w:lang w:val="el-GR"/>
        </w:rPr>
        <w:t>.</w:t>
      </w:r>
      <w:r w:rsidR="00A32B3D">
        <w:rPr>
          <w:rFonts w:ascii="Myriad Pro" w:hAnsi="Myriad Pro" w:cs="CourierNew"/>
          <w:lang w:val="el-GR"/>
        </w:rPr>
        <w:t>(βλ.</w:t>
      </w:r>
      <w:r>
        <w:rPr>
          <w:rFonts w:ascii="Myriad Pro" w:hAnsi="Myriad Pro" w:cs="CourierNew"/>
          <w:lang w:val="el-GR"/>
        </w:rPr>
        <w:t xml:space="preserve"> γράφημα 15 και</w:t>
      </w:r>
      <w:r w:rsidR="00A32B3D">
        <w:rPr>
          <w:rFonts w:ascii="Myriad Pro" w:hAnsi="Myriad Pro" w:cs="CourierNew"/>
          <w:lang w:val="el-GR"/>
        </w:rPr>
        <w:t xml:space="preserve"> </w:t>
      </w:r>
      <w:r w:rsidR="00E13D16" w:rsidRPr="00E13D16">
        <w:rPr>
          <w:rFonts w:ascii="Myriad Pro" w:hAnsi="Myriad Pro" w:cs="CourierNew"/>
          <w:lang w:val="el-GR"/>
        </w:rPr>
        <w:t>πίνακες στο παράρτημα)</w:t>
      </w:r>
    </w:p>
    <w:p w:rsidR="00F6207C" w:rsidRDefault="00F6207C" w:rsidP="00215CCB">
      <w:pPr>
        <w:pStyle w:val="a5"/>
        <w:rPr>
          <w:rFonts w:ascii="Myriad Pro" w:hAnsi="Myriad Pro"/>
          <w:i/>
          <w:color w:val="auto"/>
          <w:sz w:val="20"/>
          <w:szCs w:val="20"/>
          <w:lang w:val="el-GR"/>
        </w:rPr>
      </w:pPr>
    </w:p>
    <w:p w:rsidR="001B3A33" w:rsidRDefault="00E13D16" w:rsidP="00E13D16">
      <w:pPr>
        <w:pStyle w:val="a5"/>
        <w:jc w:val="center"/>
        <w:rPr>
          <w:rFonts w:ascii="Myriad Pro" w:hAnsi="Myriad Pro"/>
          <w:b w:val="0"/>
          <w:i/>
          <w:color w:val="auto"/>
          <w:sz w:val="20"/>
          <w:szCs w:val="20"/>
          <w:lang w:val="el-GR"/>
        </w:rPr>
      </w:pPr>
      <w:bookmarkStart w:id="100" w:name="_Toc31456665"/>
      <w:r w:rsidRPr="00E13D16">
        <w:rPr>
          <w:rFonts w:ascii="Myriad Pro" w:hAnsi="Myriad Pro"/>
          <w:i/>
          <w:color w:val="auto"/>
          <w:sz w:val="20"/>
          <w:szCs w:val="20"/>
          <w:lang w:val="el-GR"/>
        </w:rPr>
        <w:t xml:space="preserve">Γράφημα </w:t>
      </w:r>
      <w:r w:rsidR="00D54522">
        <w:rPr>
          <w:rFonts w:ascii="Myriad Pro" w:hAnsi="Myriad Pro"/>
          <w:i/>
          <w:color w:val="auto"/>
          <w:sz w:val="20"/>
          <w:szCs w:val="20"/>
          <w:lang w:val="el-GR"/>
        </w:rPr>
        <w:t>15</w:t>
      </w:r>
      <w:r w:rsidR="00954209">
        <w:rPr>
          <w:rFonts w:ascii="Myriad Pro" w:hAnsi="Myriad Pro"/>
          <w:i/>
          <w:color w:val="auto"/>
          <w:sz w:val="20"/>
          <w:szCs w:val="20"/>
          <w:lang w:val="el-GR"/>
        </w:rPr>
        <w:t xml:space="preserve"> </w:t>
      </w:r>
      <w:r w:rsidRPr="00E13D16">
        <w:rPr>
          <w:rFonts w:ascii="Myriad Pro" w:hAnsi="Myriad Pro"/>
          <w:b w:val="0"/>
          <w:i/>
          <w:color w:val="auto"/>
          <w:sz w:val="20"/>
          <w:szCs w:val="20"/>
          <w:lang w:val="el-GR"/>
        </w:rPr>
        <w:t xml:space="preserve">Η σχέση  της εθνικότητας του εφήβου και θύματος </w:t>
      </w:r>
      <w:r w:rsidRPr="00E13D16">
        <w:rPr>
          <w:rFonts w:ascii="Myriad Pro" w:hAnsi="Myriad Pro"/>
          <w:b w:val="0"/>
          <w:i/>
          <w:color w:val="auto"/>
          <w:sz w:val="20"/>
          <w:szCs w:val="20"/>
        </w:rPr>
        <w:t>bullying</w:t>
      </w:r>
      <w:bookmarkEnd w:id="100"/>
    </w:p>
    <w:p w:rsidR="001B3A33" w:rsidRDefault="001B3A33" w:rsidP="001B3A33">
      <w:pPr>
        <w:pStyle w:val="a5"/>
        <w:rPr>
          <w:rFonts w:ascii="Myriad Pro" w:hAnsi="Myriad Pro"/>
          <w:b w:val="0"/>
          <w:i/>
          <w:color w:val="auto"/>
          <w:sz w:val="20"/>
          <w:szCs w:val="20"/>
          <w:lang w:val="el-GR"/>
        </w:rPr>
      </w:pPr>
    </w:p>
    <w:p w:rsidR="00E13D16" w:rsidRPr="00E13D16" w:rsidRDefault="00E13D16" w:rsidP="001B3A33">
      <w:pPr>
        <w:pStyle w:val="a5"/>
        <w:jc w:val="center"/>
        <w:rPr>
          <w:rFonts w:ascii="Myriad Pro" w:hAnsi="Myriad Pro" w:cs="CourierNew"/>
          <w:i/>
          <w:color w:val="auto"/>
          <w:sz w:val="20"/>
          <w:szCs w:val="20"/>
          <w:lang w:val="el-GR"/>
        </w:rPr>
      </w:pPr>
      <w:r>
        <w:rPr>
          <w:noProof/>
          <w:lang w:val="el-GR" w:eastAsia="el-GR" w:bidi="ar-SA"/>
        </w:rPr>
        <w:drawing>
          <wp:inline distT="0" distB="0" distL="0" distR="0">
            <wp:extent cx="5219931" cy="2047164"/>
            <wp:effectExtent l="19050" t="0" r="0" b="0"/>
            <wp:docPr id="25"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srcRect t="18489" r="4906"/>
                    <a:stretch>
                      <a:fillRect/>
                    </a:stretch>
                  </pic:blipFill>
                  <pic:spPr bwMode="auto">
                    <a:xfrm>
                      <a:off x="0" y="0"/>
                      <a:ext cx="5247439" cy="2057952"/>
                    </a:xfrm>
                    <a:prstGeom prst="rect">
                      <a:avLst/>
                    </a:prstGeom>
                    <a:noFill/>
                    <a:ln w="9525">
                      <a:noFill/>
                      <a:miter lim="800000"/>
                      <a:headEnd/>
                      <a:tailEnd/>
                    </a:ln>
                  </pic:spPr>
                </pic:pic>
              </a:graphicData>
            </a:graphic>
          </wp:inline>
        </w:drawing>
      </w:r>
    </w:p>
    <w:p w:rsidR="0058562C" w:rsidRDefault="0058562C" w:rsidP="0058562C">
      <w:pPr>
        <w:pStyle w:val="3"/>
        <w:spacing w:before="0"/>
        <w:rPr>
          <w:lang w:val="el-GR"/>
        </w:rPr>
      </w:pPr>
    </w:p>
    <w:p w:rsidR="004B0AB1" w:rsidRPr="004B0AB1" w:rsidRDefault="00B211E7" w:rsidP="008C2102">
      <w:pPr>
        <w:pStyle w:val="3"/>
        <w:rPr>
          <w:lang w:val="el-GR"/>
        </w:rPr>
      </w:pPr>
      <w:bookmarkStart w:id="101" w:name="_Toc31456625"/>
      <w:r w:rsidRPr="001B3A33">
        <w:rPr>
          <w:lang w:val="el-GR"/>
        </w:rPr>
        <w:t>4.2.</w:t>
      </w:r>
      <w:r w:rsidR="008C2102" w:rsidRPr="001B3A33">
        <w:rPr>
          <w:lang w:val="el-GR"/>
        </w:rPr>
        <w:t>8</w:t>
      </w:r>
      <w:r w:rsidR="001B3A33" w:rsidRPr="001B3A33">
        <w:rPr>
          <w:lang w:val="el-GR"/>
        </w:rPr>
        <w:t xml:space="preserve"> Η σχέση </w:t>
      </w:r>
      <w:r w:rsidR="004B0AB1" w:rsidRPr="001B3A33">
        <w:rPr>
          <w:lang w:val="el-GR"/>
        </w:rPr>
        <w:t>της οικογενειακής</w:t>
      </w:r>
      <w:r w:rsidR="004B0AB1">
        <w:rPr>
          <w:lang w:val="el-GR"/>
        </w:rPr>
        <w:t xml:space="preserve"> κατάστασης</w:t>
      </w:r>
      <w:r w:rsidR="004B0AB1" w:rsidRPr="004B0AB1">
        <w:rPr>
          <w:lang w:val="el-GR"/>
        </w:rPr>
        <w:t xml:space="preserve"> και </w:t>
      </w:r>
      <w:r w:rsidR="004B0AB1">
        <w:rPr>
          <w:lang w:val="el-GR"/>
        </w:rPr>
        <w:t xml:space="preserve">η </w:t>
      </w:r>
      <w:r w:rsidR="004B0AB1" w:rsidRPr="004B0AB1">
        <w:rPr>
          <w:lang w:val="el-GR"/>
        </w:rPr>
        <w:t xml:space="preserve">θυματοποίηση </w:t>
      </w:r>
      <w:r w:rsidR="004B0AB1" w:rsidRPr="00AD1017">
        <w:t>bullying</w:t>
      </w:r>
      <w:r w:rsidR="004B0AB1" w:rsidRPr="004B0AB1">
        <w:rPr>
          <w:lang w:val="el-GR"/>
        </w:rPr>
        <w:t xml:space="preserve"> του εφήβου</w:t>
      </w:r>
      <w:bookmarkEnd w:id="101"/>
    </w:p>
    <w:p w:rsidR="00D54522" w:rsidRDefault="00D54522" w:rsidP="004B0AB1">
      <w:pPr>
        <w:spacing w:line="360" w:lineRule="auto"/>
        <w:jc w:val="both"/>
        <w:rPr>
          <w:rFonts w:ascii="Myriad Pro" w:hAnsi="Myriad Pro" w:cs="CourierNew"/>
          <w:lang w:val="el-GR"/>
        </w:rPr>
      </w:pPr>
    </w:p>
    <w:p w:rsidR="004B0AB1" w:rsidRDefault="00D54522" w:rsidP="004B0AB1">
      <w:pPr>
        <w:spacing w:line="360" w:lineRule="auto"/>
        <w:jc w:val="both"/>
        <w:rPr>
          <w:rFonts w:ascii="Myriad Pro" w:hAnsi="Myriad Pro" w:cs="CourierNew"/>
          <w:lang w:val="el-GR"/>
        </w:rPr>
      </w:pPr>
      <w:r>
        <w:rPr>
          <w:rFonts w:ascii="Myriad Pro" w:hAnsi="Myriad Pro" w:cs="CourierNew"/>
          <w:lang w:val="el-GR"/>
        </w:rPr>
        <w:t>Ο στατιστικός έλεγχος έδειξε ότι</w:t>
      </w:r>
      <w:r w:rsidR="004B0AB1" w:rsidRPr="00E13D16">
        <w:rPr>
          <w:rFonts w:ascii="Myriad Pro" w:hAnsi="Myriad Pro" w:cs="CourierNew"/>
          <w:lang w:val="el-GR"/>
        </w:rPr>
        <w:t xml:space="preserve"> </w:t>
      </w:r>
      <w:r w:rsidR="004B0AB1">
        <w:rPr>
          <w:rFonts w:ascii="Myriad Pro" w:hAnsi="Myriad Pro" w:cs="CourierNew"/>
          <w:lang w:val="el-GR"/>
        </w:rPr>
        <w:t xml:space="preserve">δεν </w:t>
      </w:r>
      <w:r w:rsidR="004B0AB1" w:rsidRPr="00E13D16">
        <w:rPr>
          <w:rFonts w:ascii="Myriad Pro" w:hAnsi="Myriad Pro" w:cs="CourierNew"/>
          <w:lang w:val="el-GR"/>
        </w:rPr>
        <w:t xml:space="preserve">υπάρχει </w:t>
      </w:r>
      <w:r w:rsidR="00C00A05" w:rsidRPr="00E13D16">
        <w:rPr>
          <w:rFonts w:ascii="Myriad Pro" w:hAnsi="Myriad Pro" w:cs="CourierNew"/>
          <w:lang w:val="el-GR"/>
        </w:rPr>
        <w:t>στατιστικ</w:t>
      </w:r>
      <w:r w:rsidR="00C00A05">
        <w:rPr>
          <w:rFonts w:ascii="Myriad Pro" w:hAnsi="Myriad Pro" w:cs="CourierNew"/>
          <w:lang w:val="el-GR"/>
        </w:rPr>
        <w:t>ά</w:t>
      </w:r>
      <w:r w:rsidR="00954209">
        <w:rPr>
          <w:rFonts w:ascii="Myriad Pro" w:hAnsi="Myriad Pro" w:cs="CourierNew"/>
          <w:lang w:val="el-GR"/>
        </w:rPr>
        <w:t xml:space="preserve"> </w:t>
      </w:r>
      <w:r w:rsidR="004B0AB1" w:rsidRPr="00E13D16">
        <w:rPr>
          <w:rFonts w:ascii="Myriad Pro" w:hAnsi="Myriad Pro" w:cs="CourierNew"/>
          <w:lang w:val="el-GR"/>
        </w:rPr>
        <w:t xml:space="preserve">σημαντική σχέση μεταξύ της </w:t>
      </w:r>
      <w:r w:rsidR="004B0AB1">
        <w:rPr>
          <w:rFonts w:ascii="Myriad Pro" w:hAnsi="Myriad Pro" w:cs="CourierNew"/>
          <w:lang w:val="el-GR"/>
        </w:rPr>
        <w:t xml:space="preserve">οικογενειακής κατάστασης του </w:t>
      </w:r>
      <w:r w:rsidR="004B0AB1" w:rsidRPr="00E13D16">
        <w:rPr>
          <w:rFonts w:ascii="Myriad Pro" w:hAnsi="Myriad Pro" w:cs="CourierNew"/>
          <w:lang w:val="el-GR"/>
        </w:rPr>
        <w:t xml:space="preserve">εφήβου και </w:t>
      </w:r>
      <w:r w:rsidR="00266199">
        <w:rPr>
          <w:rFonts w:ascii="Myriad Pro" w:hAnsi="Myriad Pro" w:cs="CourierNew"/>
          <w:lang w:val="el-GR"/>
        </w:rPr>
        <w:t xml:space="preserve">της θυματοποίησης </w:t>
      </w:r>
      <w:r w:rsidR="004B0AB1" w:rsidRPr="00E13D16">
        <w:rPr>
          <w:rFonts w:ascii="Myriad Pro" w:hAnsi="Myriad Pro"/>
        </w:rPr>
        <w:t>bullying</w:t>
      </w:r>
      <w:r>
        <w:rPr>
          <w:rFonts w:ascii="Myriad Pro" w:hAnsi="Myriad Pro"/>
          <w:lang w:val="el-GR"/>
        </w:rPr>
        <w:t xml:space="preserve"> </w:t>
      </w:r>
      <w:r w:rsidR="004B0AB1" w:rsidRPr="00E13D16">
        <w:rPr>
          <w:rFonts w:ascii="Myriad Pro" w:hAnsi="Myriad Pro" w:cs="CourierNew"/>
          <w:i/>
          <w:lang w:val="el-GR"/>
        </w:rPr>
        <w:t>(</w:t>
      </w:r>
      <w:r w:rsidR="004B0AB1" w:rsidRPr="00E13D16">
        <w:rPr>
          <w:rFonts w:ascii="Myriad Pro" w:hAnsi="Myriad Pro" w:cs="CourierNew"/>
          <w:i/>
        </w:rPr>
        <w:t>p</w:t>
      </w:r>
      <w:r w:rsidR="004B0AB1">
        <w:rPr>
          <w:rFonts w:ascii="Myriad Pro" w:hAnsi="Myriad Pro" w:cs="CourierNew"/>
          <w:i/>
          <w:lang w:val="el-GR"/>
        </w:rPr>
        <w:t>=0.102&gt;</w:t>
      </w:r>
      <w:r w:rsidR="004B0AB1" w:rsidRPr="00E13D16">
        <w:rPr>
          <w:rFonts w:ascii="Myriad Pro" w:hAnsi="Myriad Pro" w:cs="CourierNew"/>
          <w:i/>
          <w:lang w:val="el-GR"/>
        </w:rPr>
        <w:t>0.05)</w:t>
      </w:r>
      <w:r w:rsidR="004B0AB1" w:rsidRPr="00E13D16">
        <w:rPr>
          <w:rFonts w:ascii="Myriad Pro" w:hAnsi="Myriad Pro" w:cs="CourierNew"/>
          <w:lang w:val="el-GR"/>
        </w:rPr>
        <w:t xml:space="preserve">. </w:t>
      </w:r>
      <w:r w:rsidR="004B0AB1" w:rsidRPr="00AD1017">
        <w:rPr>
          <w:rFonts w:ascii="Myriad Pro" w:hAnsi="Myriad Pro" w:cs="CourierNew"/>
          <w:lang w:val="el-GR"/>
        </w:rPr>
        <w:t xml:space="preserve">Συνεπώς </w:t>
      </w:r>
      <w:r w:rsidR="00C00A05">
        <w:rPr>
          <w:rFonts w:ascii="Myriad Pro" w:hAnsi="Myriad Pro" w:cs="CourierNew"/>
          <w:lang w:val="el-GR"/>
        </w:rPr>
        <w:t>δεν απορρίπτουμε</w:t>
      </w:r>
      <w:r w:rsidR="00954209">
        <w:rPr>
          <w:rFonts w:ascii="Myriad Pro" w:hAnsi="Myriad Pro" w:cs="CourierNew"/>
          <w:lang w:val="el-GR"/>
        </w:rPr>
        <w:t xml:space="preserve"> </w:t>
      </w:r>
      <w:r w:rsidR="00C00A05" w:rsidRPr="00AD1017">
        <w:rPr>
          <w:rFonts w:ascii="Myriad Pro" w:hAnsi="Myriad Pro" w:cs="CourierNew"/>
          <w:lang w:val="el-GR"/>
        </w:rPr>
        <w:t xml:space="preserve">τη </w:t>
      </w:r>
      <w:r w:rsidR="004B0AB1">
        <w:rPr>
          <w:rFonts w:ascii="Myriad Pro" w:hAnsi="Myriad Pro" w:cs="CourierNew"/>
          <w:i/>
          <w:lang w:val="el-GR"/>
        </w:rPr>
        <w:t xml:space="preserve">Μηδενική </w:t>
      </w:r>
      <w:r w:rsidR="004B0AB1" w:rsidRPr="00AD1017">
        <w:rPr>
          <w:rFonts w:ascii="Myriad Pro" w:hAnsi="Myriad Pro" w:cs="CourierNew"/>
          <w:i/>
          <w:lang w:val="el-GR"/>
        </w:rPr>
        <w:t>Υπόθεση (1</w:t>
      </w:r>
      <w:r w:rsidR="004B0AB1">
        <w:rPr>
          <w:rFonts w:ascii="Myriad Pro" w:hAnsi="Myriad Pro" w:cs="CourierNew"/>
          <w:i/>
          <w:lang w:val="el-GR"/>
        </w:rPr>
        <w:t>1</w:t>
      </w:r>
      <w:r w:rsidR="004B0AB1" w:rsidRPr="00AD1017">
        <w:rPr>
          <w:rFonts w:ascii="Myriad Pro" w:hAnsi="Myriad Pro" w:cs="CourierNew"/>
          <w:i/>
          <w:lang w:val="el-GR"/>
        </w:rPr>
        <w:t>):</w:t>
      </w:r>
      <w:r w:rsidR="004B0AB1" w:rsidRPr="00AD1017">
        <w:rPr>
          <w:rFonts w:ascii="Myriad Pro" w:hAnsi="Myriad Pro"/>
          <w:i/>
          <w:lang w:val="el-GR"/>
        </w:rPr>
        <w:t xml:space="preserve"> η </w:t>
      </w:r>
      <w:r w:rsidR="004B0AB1">
        <w:rPr>
          <w:rFonts w:ascii="Myriad Pro" w:hAnsi="Myriad Pro"/>
          <w:i/>
          <w:lang w:val="el-GR"/>
        </w:rPr>
        <w:t xml:space="preserve">οικογενειακή κατάσταση δεν </w:t>
      </w:r>
      <w:r w:rsidR="004B0AB1" w:rsidRPr="00AD1017">
        <w:rPr>
          <w:rFonts w:ascii="Myriad Pro" w:hAnsi="Myriad Pro"/>
          <w:i/>
          <w:lang w:val="el-GR"/>
        </w:rPr>
        <w:t xml:space="preserve">έχει σχέση με την θυματοποίηση </w:t>
      </w:r>
      <w:r w:rsidR="004B0AB1" w:rsidRPr="00AD1017">
        <w:rPr>
          <w:rFonts w:ascii="Myriad Pro" w:hAnsi="Myriad Pro"/>
          <w:i/>
        </w:rPr>
        <w:t>bullying</w:t>
      </w:r>
      <w:r w:rsidR="004B0AB1" w:rsidRPr="00AD1017">
        <w:rPr>
          <w:rFonts w:ascii="Myriad Pro" w:hAnsi="Myriad Pro"/>
          <w:i/>
          <w:lang w:val="el-GR"/>
        </w:rPr>
        <w:t>του εφήβου.</w:t>
      </w:r>
      <w:r w:rsidR="004B0AB1" w:rsidRPr="00E13D16">
        <w:rPr>
          <w:rFonts w:ascii="Myriad Pro" w:hAnsi="Myriad Pro" w:cs="CourierNew"/>
          <w:lang w:val="el-GR"/>
        </w:rPr>
        <w:t xml:space="preserve"> (βλ.  πίνακες στο παράρτημα)</w:t>
      </w:r>
    </w:p>
    <w:p w:rsidR="00A32B3D" w:rsidRDefault="00A32B3D" w:rsidP="004B0AB1">
      <w:pPr>
        <w:spacing w:line="360" w:lineRule="auto"/>
        <w:jc w:val="both"/>
        <w:rPr>
          <w:rFonts w:ascii="Myriad Pro" w:hAnsi="Myriad Pro" w:cs="CourierNew"/>
          <w:lang w:val="el-GR"/>
        </w:rPr>
      </w:pPr>
    </w:p>
    <w:p w:rsidR="008F3838" w:rsidRPr="008F3838" w:rsidRDefault="001B3A33" w:rsidP="008F3838">
      <w:pPr>
        <w:pStyle w:val="3"/>
        <w:rPr>
          <w:rFonts w:ascii="Myriad Pro" w:hAnsi="Myriad Pro" w:cs="CourierNew"/>
          <w:lang w:val="el-GR"/>
        </w:rPr>
      </w:pPr>
      <w:bookmarkStart w:id="102" w:name="_Toc31456626"/>
      <w:r w:rsidRPr="001B3A33">
        <w:rPr>
          <w:lang w:val="el-GR"/>
        </w:rPr>
        <w:t xml:space="preserve">4.2.9 Η σχέση </w:t>
      </w:r>
      <w:r w:rsidR="008F3838" w:rsidRPr="001B3A33">
        <w:rPr>
          <w:lang w:val="el-GR"/>
        </w:rPr>
        <w:t>της οικογενειακής κατάστασης</w:t>
      </w:r>
      <w:r w:rsidR="008F3838" w:rsidRPr="008F3838">
        <w:rPr>
          <w:lang w:val="el-GR"/>
        </w:rPr>
        <w:t xml:space="preserve"> και οι σχολικές απουσίες των εφήβων</w:t>
      </w:r>
      <w:bookmarkEnd w:id="102"/>
    </w:p>
    <w:p w:rsidR="008F3838" w:rsidRDefault="008F3838" w:rsidP="008F3838">
      <w:pPr>
        <w:spacing w:line="360" w:lineRule="auto"/>
        <w:jc w:val="both"/>
        <w:rPr>
          <w:rFonts w:ascii="Myriad Pro" w:hAnsi="Myriad Pro" w:cs="CourierNew"/>
          <w:lang w:val="el-GR"/>
        </w:rPr>
      </w:pPr>
    </w:p>
    <w:p w:rsidR="008C2102" w:rsidRDefault="008F3838" w:rsidP="004B0AB1">
      <w:pPr>
        <w:spacing w:line="360" w:lineRule="auto"/>
        <w:jc w:val="both"/>
        <w:rPr>
          <w:rFonts w:ascii="Myriad Pro" w:hAnsi="Myriad Pro" w:cs="CourierNew"/>
          <w:lang w:val="el-GR"/>
        </w:rPr>
      </w:pPr>
      <w:r w:rsidRPr="00E13D16">
        <w:rPr>
          <w:rFonts w:ascii="Myriad Pro" w:hAnsi="Myriad Pro" w:cs="CourierNew"/>
          <w:lang w:val="el-GR"/>
        </w:rPr>
        <w:t xml:space="preserve">Διαπιστώθηκε ότι </w:t>
      </w:r>
      <w:r>
        <w:rPr>
          <w:rFonts w:ascii="Myriad Pro" w:hAnsi="Myriad Pro" w:cs="CourierNew"/>
          <w:lang w:val="el-GR"/>
        </w:rPr>
        <w:t xml:space="preserve">δεν </w:t>
      </w:r>
      <w:r w:rsidRPr="00E13D16">
        <w:rPr>
          <w:rFonts w:ascii="Myriad Pro" w:hAnsi="Myriad Pro" w:cs="CourierNew"/>
          <w:lang w:val="el-GR"/>
        </w:rPr>
        <w:t xml:space="preserve">υπάρχει </w:t>
      </w:r>
      <w:r w:rsidR="00C03458" w:rsidRPr="00E13D16">
        <w:rPr>
          <w:rFonts w:ascii="Myriad Pro" w:hAnsi="Myriad Pro" w:cs="CourierNew"/>
          <w:lang w:val="el-GR"/>
        </w:rPr>
        <w:t>στατιστικ</w:t>
      </w:r>
      <w:r w:rsidR="00C03458">
        <w:rPr>
          <w:rFonts w:ascii="Myriad Pro" w:hAnsi="Myriad Pro" w:cs="CourierNew"/>
          <w:lang w:val="el-GR"/>
        </w:rPr>
        <w:t>ά</w:t>
      </w:r>
      <w:r w:rsidR="00954209">
        <w:rPr>
          <w:rFonts w:ascii="Myriad Pro" w:hAnsi="Myriad Pro" w:cs="CourierNew"/>
          <w:lang w:val="el-GR"/>
        </w:rPr>
        <w:t xml:space="preserve"> </w:t>
      </w:r>
      <w:r w:rsidRPr="00E13D16">
        <w:rPr>
          <w:rFonts w:ascii="Myriad Pro" w:hAnsi="Myriad Pro" w:cs="CourierNew"/>
          <w:lang w:val="el-GR"/>
        </w:rPr>
        <w:t xml:space="preserve">σημαντική σχέση μεταξύ της </w:t>
      </w:r>
      <w:r>
        <w:rPr>
          <w:rFonts w:ascii="Myriad Pro" w:hAnsi="Myriad Pro" w:cs="CourierNew"/>
          <w:lang w:val="el-GR"/>
        </w:rPr>
        <w:t>οικογενειακής</w:t>
      </w:r>
      <w:r w:rsidR="00954209">
        <w:rPr>
          <w:rFonts w:ascii="Myriad Pro" w:hAnsi="Myriad Pro" w:cs="CourierNew"/>
          <w:lang w:val="el-GR"/>
        </w:rPr>
        <w:t xml:space="preserve"> </w:t>
      </w:r>
      <w:r w:rsidR="00E77B62">
        <w:rPr>
          <w:rFonts w:ascii="Myriad Pro" w:hAnsi="Myriad Pro" w:cs="CourierNew"/>
          <w:lang w:val="el-GR"/>
        </w:rPr>
        <w:t xml:space="preserve">κατάστασης </w:t>
      </w:r>
      <w:r w:rsidR="004F200F">
        <w:rPr>
          <w:rFonts w:ascii="Myriad Pro" w:hAnsi="Myriad Pro" w:cs="CourierNew"/>
          <w:lang w:val="el-GR"/>
        </w:rPr>
        <w:t xml:space="preserve">και τις σχολικές απουσίες του εφήβου </w:t>
      </w:r>
      <w:r w:rsidRPr="00E13D16">
        <w:rPr>
          <w:rFonts w:ascii="Myriad Pro" w:hAnsi="Myriad Pro" w:cs="CourierNew"/>
          <w:i/>
          <w:lang w:val="el-GR"/>
        </w:rPr>
        <w:t>(</w:t>
      </w:r>
      <w:r w:rsidRPr="00E13D16">
        <w:rPr>
          <w:rFonts w:ascii="Myriad Pro" w:hAnsi="Myriad Pro" w:cs="CourierNew"/>
          <w:i/>
        </w:rPr>
        <w:t>p</w:t>
      </w:r>
      <w:r>
        <w:rPr>
          <w:rFonts w:ascii="Myriad Pro" w:hAnsi="Myriad Pro" w:cs="CourierNew"/>
          <w:i/>
          <w:lang w:val="el-GR"/>
        </w:rPr>
        <w:t>=0.730&gt;</w:t>
      </w:r>
      <w:r w:rsidRPr="00E13D16">
        <w:rPr>
          <w:rFonts w:ascii="Myriad Pro" w:hAnsi="Myriad Pro" w:cs="CourierNew"/>
          <w:i/>
          <w:lang w:val="el-GR"/>
        </w:rPr>
        <w:t>0.05)</w:t>
      </w:r>
      <w:r w:rsidRPr="00E13D16">
        <w:rPr>
          <w:rFonts w:ascii="Myriad Pro" w:hAnsi="Myriad Pro" w:cs="CourierNew"/>
          <w:lang w:val="el-GR"/>
        </w:rPr>
        <w:t xml:space="preserve">. </w:t>
      </w:r>
      <w:r w:rsidRPr="00AD1017">
        <w:rPr>
          <w:rFonts w:ascii="Myriad Pro" w:hAnsi="Myriad Pro" w:cs="CourierNew"/>
          <w:lang w:val="el-GR"/>
        </w:rPr>
        <w:t xml:space="preserve">Συνεπώς </w:t>
      </w:r>
      <w:r w:rsidR="00C03458">
        <w:rPr>
          <w:rFonts w:ascii="Myriad Pro" w:hAnsi="Myriad Pro" w:cs="CourierNew"/>
          <w:lang w:val="el-GR"/>
        </w:rPr>
        <w:t>δεν απορρίπτουμε</w:t>
      </w:r>
      <w:r w:rsidR="00954209">
        <w:rPr>
          <w:rFonts w:ascii="Myriad Pro" w:hAnsi="Myriad Pro" w:cs="CourierNew"/>
          <w:lang w:val="el-GR"/>
        </w:rPr>
        <w:t xml:space="preserve"> </w:t>
      </w:r>
      <w:r w:rsidR="00C03458" w:rsidRPr="00AD1017">
        <w:rPr>
          <w:rFonts w:ascii="Myriad Pro" w:hAnsi="Myriad Pro" w:cs="CourierNew"/>
          <w:lang w:val="el-GR"/>
        </w:rPr>
        <w:t xml:space="preserve">τη </w:t>
      </w:r>
      <w:r>
        <w:rPr>
          <w:rFonts w:ascii="Myriad Pro" w:hAnsi="Myriad Pro" w:cs="CourierNew"/>
          <w:i/>
          <w:lang w:val="el-GR"/>
        </w:rPr>
        <w:t xml:space="preserve">Μηδενική </w:t>
      </w:r>
      <w:r w:rsidRPr="00AD1017">
        <w:rPr>
          <w:rFonts w:ascii="Myriad Pro" w:hAnsi="Myriad Pro" w:cs="CourierNew"/>
          <w:i/>
          <w:lang w:val="el-GR"/>
        </w:rPr>
        <w:t>Υπόθεση (1</w:t>
      </w:r>
      <w:r>
        <w:rPr>
          <w:rFonts w:ascii="Myriad Pro" w:hAnsi="Myriad Pro" w:cs="CourierNew"/>
          <w:i/>
          <w:lang w:val="el-GR"/>
        </w:rPr>
        <w:t>2</w:t>
      </w:r>
      <w:r w:rsidRPr="00AD1017">
        <w:rPr>
          <w:rFonts w:ascii="Myriad Pro" w:hAnsi="Myriad Pro" w:cs="CourierNew"/>
          <w:i/>
          <w:lang w:val="el-GR"/>
        </w:rPr>
        <w:t>):</w:t>
      </w:r>
      <w:r w:rsidRPr="00AD1017">
        <w:rPr>
          <w:rFonts w:ascii="Myriad Pro" w:hAnsi="Myriad Pro"/>
          <w:i/>
          <w:lang w:val="el-GR"/>
        </w:rPr>
        <w:t xml:space="preserve"> η </w:t>
      </w:r>
      <w:r>
        <w:rPr>
          <w:rFonts w:ascii="Myriad Pro" w:hAnsi="Myriad Pro"/>
          <w:i/>
          <w:lang w:val="el-GR"/>
        </w:rPr>
        <w:t xml:space="preserve">οικογενειακή </w:t>
      </w:r>
      <w:r>
        <w:rPr>
          <w:rFonts w:ascii="Myriad Pro" w:hAnsi="Myriad Pro"/>
          <w:i/>
          <w:lang w:val="el-GR"/>
        </w:rPr>
        <w:lastRenderedPageBreak/>
        <w:t xml:space="preserve">κατάσταση δεν </w:t>
      </w:r>
      <w:r w:rsidRPr="00AD1017">
        <w:rPr>
          <w:rFonts w:ascii="Myriad Pro" w:hAnsi="Myriad Pro"/>
          <w:i/>
          <w:lang w:val="el-GR"/>
        </w:rPr>
        <w:t xml:space="preserve">έχει σχέση με </w:t>
      </w:r>
      <w:r>
        <w:rPr>
          <w:rFonts w:ascii="Myriad Pro" w:hAnsi="Myriad Pro"/>
          <w:i/>
          <w:lang w:val="el-GR"/>
        </w:rPr>
        <w:t xml:space="preserve">τις σχολικές απουσίες του </w:t>
      </w:r>
      <w:r w:rsidRPr="00AD1017">
        <w:rPr>
          <w:rFonts w:ascii="Myriad Pro" w:hAnsi="Myriad Pro"/>
          <w:i/>
          <w:lang w:val="el-GR"/>
        </w:rPr>
        <w:t>εφήβου.</w:t>
      </w:r>
      <w:r w:rsidRPr="00E13D16">
        <w:rPr>
          <w:rFonts w:ascii="Myriad Pro" w:hAnsi="Myriad Pro" w:cs="CourierNew"/>
          <w:lang w:val="el-GR"/>
        </w:rPr>
        <w:t xml:space="preserve"> (βλ.  πίνακες στο παράρτημα)</w:t>
      </w:r>
    </w:p>
    <w:p w:rsidR="004E2AB4" w:rsidRPr="004E2AB4" w:rsidRDefault="004E2AB4" w:rsidP="004E2AB4">
      <w:pPr>
        <w:pStyle w:val="3"/>
        <w:rPr>
          <w:lang w:val="el-GR"/>
        </w:rPr>
      </w:pPr>
      <w:bookmarkStart w:id="103" w:name="_Toc31456627"/>
      <w:r w:rsidRPr="004E2AB4">
        <w:rPr>
          <w:rFonts w:cs="CourierNew"/>
          <w:lang w:val="el-GR"/>
        </w:rPr>
        <w:t xml:space="preserve">4.2.10 </w:t>
      </w:r>
      <w:r w:rsidRPr="004E2AB4">
        <w:rPr>
          <w:lang w:val="el-GR"/>
        </w:rPr>
        <w:t xml:space="preserve">Η σχέση  της οικογενειακής κατάστασης </w:t>
      </w:r>
      <w:r w:rsidR="004F200F">
        <w:rPr>
          <w:lang w:val="el-GR"/>
        </w:rPr>
        <w:t xml:space="preserve">με τις </w:t>
      </w:r>
      <w:r w:rsidRPr="004E2AB4">
        <w:rPr>
          <w:lang w:val="el-GR"/>
        </w:rPr>
        <w:t>καλές σχέσεις του εφήβου με τους γονείς.</w:t>
      </w:r>
      <w:bookmarkEnd w:id="103"/>
    </w:p>
    <w:p w:rsidR="004E2AB4" w:rsidRDefault="004E2AB4" w:rsidP="001B3A33">
      <w:pPr>
        <w:spacing w:line="360" w:lineRule="auto"/>
        <w:contextualSpacing/>
        <w:jc w:val="both"/>
        <w:rPr>
          <w:rFonts w:ascii="Myriad Pro" w:hAnsi="Myriad Pro" w:cs="CourierNew"/>
          <w:lang w:val="el-GR"/>
        </w:rPr>
      </w:pPr>
    </w:p>
    <w:p w:rsidR="004F200F" w:rsidRPr="00D46DE1" w:rsidRDefault="00D54522" w:rsidP="004E2AB4">
      <w:pPr>
        <w:spacing w:line="360" w:lineRule="auto"/>
        <w:jc w:val="both"/>
        <w:rPr>
          <w:rFonts w:ascii="Myriad Pro" w:hAnsi="Myriad Pro"/>
          <w:lang w:val="el-GR"/>
        </w:rPr>
      </w:pPr>
      <w:r>
        <w:rPr>
          <w:rFonts w:ascii="Myriad Pro" w:hAnsi="Myriad Pro" w:cs="CourierNew"/>
          <w:lang w:val="el-GR"/>
        </w:rPr>
        <w:t>Από τα αποτελέσματα προκύπτει ότι</w:t>
      </w:r>
      <w:r w:rsidR="004E2AB4" w:rsidRPr="00E13D16">
        <w:rPr>
          <w:rFonts w:ascii="Myriad Pro" w:hAnsi="Myriad Pro" w:cs="CourierNew"/>
          <w:lang w:val="el-GR"/>
        </w:rPr>
        <w:t xml:space="preserve"> </w:t>
      </w:r>
      <w:r w:rsidR="004E2AB4">
        <w:rPr>
          <w:rFonts w:ascii="Myriad Pro" w:hAnsi="Myriad Pro" w:cs="CourierNew"/>
          <w:lang w:val="el-GR"/>
        </w:rPr>
        <w:t xml:space="preserve">δεν </w:t>
      </w:r>
      <w:r w:rsidR="004E2AB4" w:rsidRPr="00E13D16">
        <w:rPr>
          <w:rFonts w:ascii="Myriad Pro" w:hAnsi="Myriad Pro" w:cs="CourierNew"/>
          <w:lang w:val="el-GR"/>
        </w:rPr>
        <w:t xml:space="preserve">υπάρχει </w:t>
      </w:r>
      <w:r w:rsidR="00C03458" w:rsidRPr="00E13D16">
        <w:rPr>
          <w:rFonts w:ascii="Myriad Pro" w:hAnsi="Myriad Pro" w:cs="CourierNew"/>
          <w:lang w:val="el-GR"/>
        </w:rPr>
        <w:t>στατιστικ</w:t>
      </w:r>
      <w:r w:rsidR="00C03458">
        <w:rPr>
          <w:rFonts w:ascii="Myriad Pro" w:hAnsi="Myriad Pro" w:cs="CourierNew"/>
          <w:lang w:val="el-GR"/>
        </w:rPr>
        <w:t>ά</w:t>
      </w:r>
      <w:r w:rsidR="00954209">
        <w:rPr>
          <w:rFonts w:ascii="Myriad Pro" w:hAnsi="Myriad Pro" w:cs="CourierNew"/>
          <w:lang w:val="el-GR"/>
        </w:rPr>
        <w:t xml:space="preserve"> </w:t>
      </w:r>
      <w:r w:rsidR="004E2AB4" w:rsidRPr="00E13D16">
        <w:rPr>
          <w:rFonts w:ascii="Myriad Pro" w:hAnsi="Myriad Pro" w:cs="CourierNew"/>
          <w:lang w:val="el-GR"/>
        </w:rPr>
        <w:t xml:space="preserve">σημαντική σχέση μεταξύ της </w:t>
      </w:r>
      <w:r w:rsidR="004E2AB4">
        <w:rPr>
          <w:rFonts w:ascii="Myriad Pro" w:hAnsi="Myriad Pro" w:cs="CourierNew"/>
          <w:lang w:val="el-GR"/>
        </w:rPr>
        <w:t xml:space="preserve">οικογενειακής κατάστασης </w:t>
      </w:r>
      <w:r w:rsidR="004E2AB4" w:rsidRPr="00E13D16">
        <w:rPr>
          <w:rFonts w:ascii="Myriad Pro" w:hAnsi="Myriad Pro" w:cs="CourierNew"/>
          <w:lang w:val="el-GR"/>
        </w:rPr>
        <w:t xml:space="preserve">και </w:t>
      </w:r>
      <w:r w:rsidR="004F200F">
        <w:rPr>
          <w:rFonts w:ascii="Myriad Pro" w:hAnsi="Myriad Pro"/>
          <w:lang w:val="el-GR"/>
        </w:rPr>
        <w:t>εάν ο έφηβος έχει καλές σχέσεις με τους γονείς</w:t>
      </w:r>
      <w:r>
        <w:rPr>
          <w:rFonts w:ascii="Myriad Pro" w:hAnsi="Myriad Pro"/>
          <w:lang w:val="el-GR"/>
        </w:rPr>
        <w:t xml:space="preserve"> </w:t>
      </w:r>
      <w:r w:rsidR="004E2AB4" w:rsidRPr="00E13D16">
        <w:rPr>
          <w:rFonts w:ascii="Myriad Pro" w:hAnsi="Myriad Pro" w:cs="CourierNew"/>
          <w:i/>
          <w:lang w:val="el-GR"/>
        </w:rPr>
        <w:t>(</w:t>
      </w:r>
      <w:r w:rsidR="004E2AB4" w:rsidRPr="00E13D16">
        <w:rPr>
          <w:rFonts w:ascii="Myriad Pro" w:hAnsi="Myriad Pro" w:cs="CourierNew"/>
          <w:i/>
        </w:rPr>
        <w:t>p</w:t>
      </w:r>
      <w:r w:rsidR="004F200F">
        <w:rPr>
          <w:rFonts w:ascii="Myriad Pro" w:hAnsi="Myriad Pro" w:cs="CourierNew"/>
          <w:i/>
          <w:lang w:val="el-GR"/>
        </w:rPr>
        <w:t>=0.475</w:t>
      </w:r>
      <w:r w:rsidR="004E2AB4">
        <w:rPr>
          <w:rFonts w:ascii="Myriad Pro" w:hAnsi="Myriad Pro" w:cs="CourierNew"/>
          <w:i/>
          <w:lang w:val="el-GR"/>
        </w:rPr>
        <w:t>&gt;</w:t>
      </w:r>
      <w:r w:rsidR="004E2AB4" w:rsidRPr="00E13D16">
        <w:rPr>
          <w:rFonts w:ascii="Myriad Pro" w:hAnsi="Myriad Pro" w:cs="CourierNew"/>
          <w:i/>
          <w:lang w:val="el-GR"/>
        </w:rPr>
        <w:t>0.05)</w:t>
      </w:r>
      <w:r w:rsidR="004E2AB4" w:rsidRPr="00E13D16">
        <w:rPr>
          <w:rFonts w:ascii="Myriad Pro" w:hAnsi="Myriad Pro" w:cs="CourierNew"/>
          <w:lang w:val="el-GR"/>
        </w:rPr>
        <w:t xml:space="preserve">. </w:t>
      </w:r>
      <w:r w:rsidR="004F200F">
        <w:rPr>
          <w:rFonts w:ascii="Myriad Pro" w:hAnsi="Myriad Pro" w:cs="CourierNew"/>
          <w:lang w:val="el-GR"/>
        </w:rPr>
        <w:t xml:space="preserve">Συνεπώς </w:t>
      </w:r>
      <w:r w:rsidR="00C03458">
        <w:rPr>
          <w:rFonts w:ascii="Myriad Pro" w:hAnsi="Myriad Pro" w:cs="CourierNew"/>
          <w:lang w:val="el-GR"/>
        </w:rPr>
        <w:t>δεν απορρίπτουμε</w:t>
      </w:r>
      <w:r w:rsidR="00954209">
        <w:rPr>
          <w:rFonts w:ascii="Myriad Pro" w:hAnsi="Myriad Pro" w:cs="CourierNew"/>
          <w:lang w:val="el-GR"/>
        </w:rPr>
        <w:t xml:space="preserve"> </w:t>
      </w:r>
      <w:r w:rsidR="00C03458">
        <w:rPr>
          <w:rFonts w:ascii="Myriad Pro" w:hAnsi="Myriad Pro" w:cs="CourierNew"/>
          <w:lang w:val="el-GR"/>
        </w:rPr>
        <w:t xml:space="preserve">τη </w:t>
      </w:r>
      <w:r w:rsidR="004F200F" w:rsidRPr="004F200F">
        <w:rPr>
          <w:rFonts w:ascii="Myriad Pro" w:hAnsi="Myriad Pro" w:cs="CourierNew"/>
          <w:i/>
          <w:lang w:val="el-GR"/>
        </w:rPr>
        <w:t>Μηδενική Υπόθεση (13):</w:t>
      </w:r>
      <w:r w:rsidR="004F200F" w:rsidRPr="004F200F">
        <w:rPr>
          <w:rFonts w:ascii="Myriad Pro" w:hAnsi="Myriad Pro"/>
          <w:i/>
          <w:lang w:val="el-GR"/>
        </w:rPr>
        <w:t xml:space="preserve"> η οικογενειακή κατάσταση δεν έχει σχέση με το εάν ο έφηβος έχει καλές σχέσεις με τους γονείς.</w:t>
      </w:r>
      <w:r>
        <w:rPr>
          <w:rFonts w:ascii="Myriad Pro" w:hAnsi="Myriad Pro"/>
          <w:i/>
          <w:lang w:val="el-GR"/>
        </w:rPr>
        <w:t xml:space="preserve"> </w:t>
      </w:r>
      <w:r w:rsidR="004F200F" w:rsidRPr="00E13D16">
        <w:rPr>
          <w:rFonts w:ascii="Myriad Pro" w:hAnsi="Myriad Pro" w:cs="CourierNew"/>
          <w:lang w:val="el-GR"/>
        </w:rPr>
        <w:t>(βλ.  πίνακες στο παράρτημα)</w:t>
      </w:r>
    </w:p>
    <w:p w:rsidR="008C2102" w:rsidRDefault="004F200F" w:rsidP="008C2102">
      <w:pPr>
        <w:pStyle w:val="3"/>
        <w:rPr>
          <w:lang w:val="el-GR"/>
        </w:rPr>
      </w:pPr>
      <w:bookmarkStart w:id="104" w:name="_Toc31456628"/>
      <w:r>
        <w:rPr>
          <w:lang w:val="el-GR"/>
        </w:rPr>
        <w:t xml:space="preserve">4.2.11 </w:t>
      </w:r>
      <w:r w:rsidR="008C2102" w:rsidRPr="004B0AB1">
        <w:rPr>
          <w:lang w:val="el-GR"/>
        </w:rPr>
        <w:t xml:space="preserve">Η σχέση  </w:t>
      </w:r>
      <w:r w:rsidR="008C2102">
        <w:rPr>
          <w:lang w:val="el-GR"/>
        </w:rPr>
        <w:t xml:space="preserve">του μηναίου οικογενειακού εισοδήματος και το φροντιστήριο </w:t>
      </w:r>
      <w:r w:rsidR="008C2102" w:rsidRPr="004B0AB1">
        <w:rPr>
          <w:lang w:val="el-GR"/>
        </w:rPr>
        <w:t>του εφήβου</w:t>
      </w:r>
      <w:bookmarkEnd w:id="104"/>
    </w:p>
    <w:p w:rsidR="008C2102" w:rsidRDefault="008C2102" w:rsidP="008C2102">
      <w:pPr>
        <w:rPr>
          <w:lang w:val="el-GR"/>
        </w:rPr>
      </w:pPr>
    </w:p>
    <w:p w:rsidR="00A32B3D" w:rsidRPr="00A11C23" w:rsidRDefault="008C2102" w:rsidP="00A11C23">
      <w:pPr>
        <w:spacing w:line="360" w:lineRule="auto"/>
        <w:jc w:val="both"/>
        <w:rPr>
          <w:rFonts w:ascii="Myriad Pro" w:hAnsi="Myriad Pro" w:cs="CourierNew"/>
          <w:lang w:val="el-GR"/>
        </w:rPr>
      </w:pPr>
      <w:r w:rsidRPr="00E13D16">
        <w:rPr>
          <w:rFonts w:ascii="Myriad Pro" w:hAnsi="Myriad Pro" w:cs="CourierNew"/>
          <w:lang w:val="el-GR"/>
        </w:rPr>
        <w:t xml:space="preserve">Διαπιστώθηκε ότι </w:t>
      </w:r>
      <w:r>
        <w:rPr>
          <w:rFonts w:ascii="Myriad Pro" w:hAnsi="Myriad Pro" w:cs="CourierNew"/>
          <w:lang w:val="el-GR"/>
        </w:rPr>
        <w:t xml:space="preserve">δεν </w:t>
      </w:r>
      <w:r w:rsidRPr="00E13D16">
        <w:rPr>
          <w:rFonts w:ascii="Myriad Pro" w:hAnsi="Myriad Pro" w:cs="CourierNew"/>
          <w:lang w:val="el-GR"/>
        </w:rPr>
        <w:t xml:space="preserve">υπάρχει </w:t>
      </w:r>
      <w:r w:rsidR="00C03458" w:rsidRPr="00E13D16">
        <w:rPr>
          <w:rFonts w:ascii="Myriad Pro" w:hAnsi="Myriad Pro" w:cs="CourierNew"/>
          <w:lang w:val="el-GR"/>
        </w:rPr>
        <w:t>στατιστικ</w:t>
      </w:r>
      <w:r w:rsidR="00C03458">
        <w:rPr>
          <w:rFonts w:ascii="Myriad Pro" w:hAnsi="Myriad Pro" w:cs="CourierNew"/>
          <w:lang w:val="el-GR"/>
        </w:rPr>
        <w:t>ά</w:t>
      </w:r>
      <w:r w:rsidR="00954209">
        <w:rPr>
          <w:rFonts w:ascii="Myriad Pro" w:hAnsi="Myriad Pro" w:cs="CourierNew"/>
          <w:lang w:val="el-GR"/>
        </w:rPr>
        <w:t xml:space="preserve"> </w:t>
      </w:r>
      <w:r w:rsidRPr="00E13D16">
        <w:rPr>
          <w:rFonts w:ascii="Myriad Pro" w:hAnsi="Myriad Pro" w:cs="CourierNew"/>
          <w:lang w:val="el-GR"/>
        </w:rPr>
        <w:t>σημαντική σχέση μεταξύ τ</w:t>
      </w:r>
      <w:r>
        <w:rPr>
          <w:rFonts w:ascii="Myriad Pro" w:hAnsi="Myriad Pro" w:cs="CourierNew"/>
          <w:lang w:val="el-GR"/>
        </w:rPr>
        <w:t xml:space="preserve">ου μηνιαίου οικογενειακού εισοδήματος και </w:t>
      </w:r>
      <w:r w:rsidR="006861DC">
        <w:rPr>
          <w:rFonts w:ascii="Myriad Pro" w:hAnsi="Myriad Pro" w:cs="CourierNew"/>
          <w:lang w:val="el-GR"/>
        </w:rPr>
        <w:t xml:space="preserve">του φροντιστηρίου </w:t>
      </w:r>
      <w:r w:rsidRPr="00E13D16">
        <w:rPr>
          <w:rFonts w:ascii="Myriad Pro" w:hAnsi="Myriad Pro" w:cs="CourierNew"/>
          <w:i/>
          <w:lang w:val="el-GR"/>
        </w:rPr>
        <w:t>(</w:t>
      </w:r>
      <w:r w:rsidRPr="00E13D16">
        <w:rPr>
          <w:rFonts w:ascii="Myriad Pro" w:hAnsi="Myriad Pro" w:cs="CourierNew"/>
          <w:i/>
        </w:rPr>
        <w:t>p</w:t>
      </w:r>
      <w:r>
        <w:rPr>
          <w:rFonts w:ascii="Myriad Pro" w:hAnsi="Myriad Pro" w:cs="CourierNew"/>
          <w:i/>
          <w:lang w:val="el-GR"/>
        </w:rPr>
        <w:t>=0.393&gt;</w:t>
      </w:r>
      <w:r w:rsidRPr="00E13D16">
        <w:rPr>
          <w:rFonts w:ascii="Myriad Pro" w:hAnsi="Myriad Pro" w:cs="CourierNew"/>
          <w:i/>
          <w:lang w:val="el-GR"/>
        </w:rPr>
        <w:t>0.05)</w:t>
      </w:r>
      <w:r w:rsidRPr="00E13D16">
        <w:rPr>
          <w:rFonts w:ascii="Myriad Pro" w:hAnsi="Myriad Pro" w:cs="CourierNew"/>
          <w:lang w:val="el-GR"/>
        </w:rPr>
        <w:t xml:space="preserve">. </w:t>
      </w:r>
      <w:r w:rsidRPr="00AD1017">
        <w:rPr>
          <w:rFonts w:ascii="Myriad Pro" w:hAnsi="Myriad Pro" w:cs="CourierNew"/>
          <w:lang w:val="el-GR"/>
        </w:rPr>
        <w:t xml:space="preserve">Συνεπώς </w:t>
      </w:r>
      <w:r w:rsidR="00C03458">
        <w:rPr>
          <w:rFonts w:ascii="Myriad Pro" w:hAnsi="Myriad Pro" w:cs="CourierNew"/>
          <w:lang w:val="el-GR"/>
        </w:rPr>
        <w:t xml:space="preserve">δεν απορρίπτουμε τη </w:t>
      </w:r>
      <w:r>
        <w:rPr>
          <w:rFonts w:ascii="Myriad Pro" w:hAnsi="Myriad Pro" w:cs="CourierNew"/>
          <w:i/>
          <w:lang w:val="el-GR"/>
        </w:rPr>
        <w:t xml:space="preserve">Μηδενική </w:t>
      </w:r>
      <w:r w:rsidRPr="00AD1017">
        <w:rPr>
          <w:rFonts w:ascii="Myriad Pro" w:hAnsi="Myriad Pro" w:cs="CourierNew"/>
          <w:i/>
          <w:lang w:val="el-GR"/>
        </w:rPr>
        <w:t>Υπόθεση (1</w:t>
      </w:r>
      <w:r w:rsidR="00F849F7">
        <w:rPr>
          <w:rFonts w:ascii="Myriad Pro" w:hAnsi="Myriad Pro" w:cs="CourierNew"/>
          <w:i/>
          <w:lang w:val="el-GR"/>
        </w:rPr>
        <w:t>4</w:t>
      </w:r>
      <w:r w:rsidRPr="00AD1017">
        <w:rPr>
          <w:rFonts w:ascii="Myriad Pro" w:hAnsi="Myriad Pro" w:cs="CourierNew"/>
          <w:i/>
          <w:lang w:val="el-GR"/>
        </w:rPr>
        <w:t>):</w:t>
      </w:r>
      <w:r w:rsidR="00D54522">
        <w:rPr>
          <w:rFonts w:ascii="Myriad Pro" w:hAnsi="Myriad Pro" w:cs="CourierNew"/>
          <w:i/>
          <w:lang w:val="el-GR"/>
        </w:rPr>
        <w:t xml:space="preserve"> </w:t>
      </w:r>
      <w:r>
        <w:rPr>
          <w:rFonts w:ascii="Myriad Pro" w:hAnsi="Myriad Pro"/>
          <w:i/>
          <w:lang w:val="el-GR"/>
        </w:rPr>
        <w:t>το μηνιαίο οικογενειακό εισόδημα δεν έχει σχέση με το φροντιστήριο του εφήβου (</w:t>
      </w:r>
      <w:r w:rsidRPr="00E13D16">
        <w:rPr>
          <w:rFonts w:ascii="Myriad Pro" w:hAnsi="Myriad Pro" w:cs="CourierNew"/>
          <w:lang w:val="el-GR"/>
        </w:rPr>
        <w:t>βλ.  πίνακες στο παράρτημα)</w:t>
      </w:r>
    </w:p>
    <w:p w:rsidR="008C2102" w:rsidRDefault="00405B50" w:rsidP="00405B50">
      <w:pPr>
        <w:pStyle w:val="3"/>
        <w:rPr>
          <w:lang w:val="el-GR"/>
        </w:rPr>
      </w:pPr>
      <w:bookmarkStart w:id="105" w:name="_Toc31456629"/>
      <w:r w:rsidRPr="00405B50">
        <w:rPr>
          <w:lang w:val="el-GR"/>
        </w:rPr>
        <w:t xml:space="preserve">4.2.12 Η σχέση  </w:t>
      </w:r>
      <w:r w:rsidR="00BC1F51">
        <w:rPr>
          <w:lang w:val="el-GR"/>
        </w:rPr>
        <w:t>της</w:t>
      </w:r>
      <w:r w:rsidRPr="00405B50">
        <w:rPr>
          <w:lang w:val="el-GR"/>
        </w:rPr>
        <w:t xml:space="preserve"> ηλικίας του εφήβου και </w:t>
      </w:r>
      <w:r w:rsidR="000E1429">
        <w:rPr>
          <w:lang w:val="el-GR"/>
        </w:rPr>
        <w:t>του καπνίσματος</w:t>
      </w:r>
      <w:bookmarkEnd w:id="105"/>
    </w:p>
    <w:p w:rsidR="000E1429" w:rsidRDefault="000E1429" w:rsidP="000E1429">
      <w:pPr>
        <w:rPr>
          <w:lang w:val="el-GR"/>
        </w:rPr>
      </w:pPr>
    </w:p>
    <w:p w:rsidR="00215CCB" w:rsidRPr="00215CCB" w:rsidRDefault="00D54522" w:rsidP="00A11C23">
      <w:pPr>
        <w:spacing w:line="360" w:lineRule="auto"/>
        <w:jc w:val="both"/>
        <w:rPr>
          <w:rFonts w:ascii="Myriad Pro" w:hAnsi="Myriad Pro" w:cs="CourierNew"/>
          <w:lang w:val="el-GR"/>
        </w:rPr>
      </w:pPr>
      <w:r>
        <w:rPr>
          <w:rFonts w:ascii="Myriad Pro" w:hAnsi="Myriad Pro" w:cs="CourierNew"/>
          <w:lang w:val="el-GR"/>
        </w:rPr>
        <w:t>Η επεξεργασία</w:t>
      </w:r>
      <w:r w:rsidR="00906DDB">
        <w:rPr>
          <w:rFonts w:ascii="Myriad Pro" w:hAnsi="Myriad Pro" w:cs="CourierNew"/>
          <w:lang w:val="el-GR"/>
        </w:rPr>
        <w:t xml:space="preserve"> των αποτελεσμάτων της έρευνας</w:t>
      </w:r>
      <w:r>
        <w:rPr>
          <w:rFonts w:ascii="Myriad Pro" w:hAnsi="Myriad Pro" w:cs="CourierNew"/>
          <w:lang w:val="el-GR"/>
        </w:rPr>
        <w:t xml:space="preserve"> έδειξε </w:t>
      </w:r>
      <w:r w:rsidR="000E1429" w:rsidRPr="00E13D16">
        <w:rPr>
          <w:rFonts w:ascii="Myriad Pro" w:hAnsi="Myriad Pro" w:cs="CourierNew"/>
          <w:lang w:val="el-GR"/>
        </w:rPr>
        <w:t xml:space="preserve">ότι </w:t>
      </w:r>
      <w:r w:rsidR="000E1429">
        <w:rPr>
          <w:rFonts w:ascii="Myriad Pro" w:hAnsi="Myriad Pro" w:cs="CourierNew"/>
          <w:lang w:val="el-GR"/>
        </w:rPr>
        <w:t xml:space="preserve">δεν </w:t>
      </w:r>
      <w:r w:rsidR="000E1429" w:rsidRPr="00E13D16">
        <w:rPr>
          <w:rFonts w:ascii="Myriad Pro" w:hAnsi="Myriad Pro" w:cs="CourierNew"/>
          <w:lang w:val="el-GR"/>
        </w:rPr>
        <w:t xml:space="preserve">υπάρχει </w:t>
      </w:r>
      <w:r w:rsidR="00C03458" w:rsidRPr="00E13D16">
        <w:rPr>
          <w:rFonts w:ascii="Myriad Pro" w:hAnsi="Myriad Pro" w:cs="CourierNew"/>
          <w:lang w:val="el-GR"/>
        </w:rPr>
        <w:t>στατιστικ</w:t>
      </w:r>
      <w:r w:rsidR="00C03458">
        <w:rPr>
          <w:rFonts w:ascii="Myriad Pro" w:hAnsi="Myriad Pro" w:cs="CourierNew"/>
          <w:lang w:val="el-GR"/>
        </w:rPr>
        <w:t>ά</w:t>
      </w:r>
      <w:r w:rsidR="00954209">
        <w:rPr>
          <w:rFonts w:ascii="Myriad Pro" w:hAnsi="Myriad Pro" w:cs="CourierNew"/>
          <w:lang w:val="el-GR"/>
        </w:rPr>
        <w:t xml:space="preserve"> </w:t>
      </w:r>
      <w:r w:rsidR="000E1429" w:rsidRPr="00E13D16">
        <w:rPr>
          <w:rFonts w:ascii="Myriad Pro" w:hAnsi="Myriad Pro" w:cs="CourierNew"/>
          <w:lang w:val="el-GR"/>
        </w:rPr>
        <w:t xml:space="preserve">σημαντική σχέση μεταξύ </w:t>
      </w:r>
      <w:r w:rsidR="000E1429">
        <w:rPr>
          <w:rFonts w:ascii="Myriad Pro" w:hAnsi="Myriad Pro" w:cs="CourierNew"/>
          <w:lang w:val="el-GR"/>
        </w:rPr>
        <w:t>της ηλικίας του εφήβου και του καπνίσματος</w:t>
      </w:r>
      <w:r>
        <w:rPr>
          <w:rFonts w:ascii="Myriad Pro" w:hAnsi="Myriad Pro" w:cs="CourierNew"/>
          <w:lang w:val="el-GR"/>
        </w:rPr>
        <w:t xml:space="preserve"> </w:t>
      </w:r>
      <w:r w:rsidR="000E1429" w:rsidRPr="00E13D16">
        <w:rPr>
          <w:rFonts w:ascii="Myriad Pro" w:hAnsi="Myriad Pro" w:cs="CourierNew"/>
          <w:i/>
          <w:lang w:val="el-GR"/>
        </w:rPr>
        <w:t>(</w:t>
      </w:r>
      <w:r w:rsidR="000E1429" w:rsidRPr="00E13D16">
        <w:rPr>
          <w:rFonts w:ascii="Myriad Pro" w:hAnsi="Myriad Pro" w:cs="CourierNew"/>
          <w:i/>
        </w:rPr>
        <w:t>p</w:t>
      </w:r>
      <w:r w:rsidR="000E1429">
        <w:rPr>
          <w:rFonts w:ascii="Myriad Pro" w:hAnsi="Myriad Pro" w:cs="CourierNew"/>
          <w:i/>
          <w:lang w:val="el-GR"/>
        </w:rPr>
        <w:t>=0.</w:t>
      </w:r>
      <w:r w:rsidR="001B14CC">
        <w:rPr>
          <w:rFonts w:ascii="Myriad Pro" w:hAnsi="Myriad Pro" w:cs="CourierNew"/>
          <w:i/>
          <w:lang w:val="el-GR"/>
        </w:rPr>
        <w:t>485</w:t>
      </w:r>
      <w:r w:rsidR="000E1429">
        <w:rPr>
          <w:rFonts w:ascii="Myriad Pro" w:hAnsi="Myriad Pro" w:cs="CourierNew"/>
          <w:i/>
          <w:lang w:val="el-GR"/>
        </w:rPr>
        <w:t>&gt;</w:t>
      </w:r>
      <w:r w:rsidR="000E1429" w:rsidRPr="00E13D16">
        <w:rPr>
          <w:rFonts w:ascii="Myriad Pro" w:hAnsi="Myriad Pro" w:cs="CourierNew"/>
          <w:i/>
          <w:lang w:val="el-GR"/>
        </w:rPr>
        <w:t>0.05)</w:t>
      </w:r>
      <w:r w:rsidR="000E1429" w:rsidRPr="00E13D16">
        <w:rPr>
          <w:rFonts w:ascii="Myriad Pro" w:hAnsi="Myriad Pro" w:cs="CourierNew"/>
          <w:lang w:val="el-GR"/>
        </w:rPr>
        <w:t xml:space="preserve">. </w:t>
      </w:r>
      <w:r w:rsidR="000E1429">
        <w:rPr>
          <w:rFonts w:ascii="Myriad Pro" w:hAnsi="Myriad Pro" w:cs="CourierNew"/>
          <w:lang w:val="el-GR"/>
        </w:rPr>
        <w:t xml:space="preserve">Συνεπώς </w:t>
      </w:r>
      <w:r w:rsidR="00C03458">
        <w:rPr>
          <w:rFonts w:ascii="Myriad Pro" w:hAnsi="Myriad Pro" w:cs="CourierNew"/>
          <w:lang w:val="el-GR"/>
        </w:rPr>
        <w:t xml:space="preserve">δεν απορρίπτουμε τη </w:t>
      </w:r>
      <w:r w:rsidR="000E1429">
        <w:rPr>
          <w:rFonts w:ascii="Myriad Pro" w:hAnsi="Myriad Pro" w:cs="CourierNew"/>
          <w:i/>
          <w:lang w:val="el-GR"/>
        </w:rPr>
        <w:t>Μηδενική Υπόθεση (15</w:t>
      </w:r>
      <w:r w:rsidR="000E1429" w:rsidRPr="004F200F">
        <w:rPr>
          <w:rFonts w:ascii="Myriad Pro" w:hAnsi="Myriad Pro" w:cs="CourierNew"/>
          <w:i/>
          <w:lang w:val="el-GR"/>
        </w:rPr>
        <w:t>):</w:t>
      </w:r>
      <w:r>
        <w:rPr>
          <w:rFonts w:ascii="Myriad Pro" w:hAnsi="Myriad Pro" w:cs="CourierNew"/>
          <w:i/>
          <w:lang w:val="el-GR"/>
        </w:rPr>
        <w:t xml:space="preserve"> </w:t>
      </w:r>
      <w:r w:rsidR="000E1429">
        <w:rPr>
          <w:rFonts w:ascii="Myriad Pro" w:hAnsi="Myriad Pro"/>
          <w:i/>
          <w:lang w:val="el-GR"/>
        </w:rPr>
        <w:t xml:space="preserve">η ηλικία του εφήβου δεν έχει σχέση με το κάπνισμα. </w:t>
      </w:r>
      <w:r w:rsidR="000E1429">
        <w:rPr>
          <w:rFonts w:ascii="Myriad Pro" w:hAnsi="Myriad Pro" w:cs="CourierNew"/>
          <w:lang w:val="el-GR"/>
        </w:rPr>
        <w:t xml:space="preserve">(βλ. </w:t>
      </w:r>
      <w:r w:rsidR="000E1429" w:rsidRPr="00E13D16">
        <w:rPr>
          <w:rFonts w:ascii="Myriad Pro" w:hAnsi="Myriad Pro" w:cs="CourierNew"/>
          <w:lang w:val="el-GR"/>
        </w:rPr>
        <w:t>πίνακες στο παράρτημα)</w:t>
      </w:r>
    </w:p>
    <w:p w:rsidR="000E1429" w:rsidRDefault="000E1429" w:rsidP="000E1429">
      <w:pPr>
        <w:pStyle w:val="3"/>
        <w:rPr>
          <w:lang w:val="el-GR"/>
        </w:rPr>
      </w:pPr>
      <w:bookmarkStart w:id="106" w:name="_Toc31456630"/>
      <w:r>
        <w:rPr>
          <w:lang w:val="el-GR"/>
        </w:rPr>
        <w:t>4.2.13 Η σχέση της ηλικίας του εφήβου και της ασχολίας με τον αθλητισμό</w:t>
      </w:r>
      <w:bookmarkEnd w:id="106"/>
    </w:p>
    <w:p w:rsidR="000E1429" w:rsidRPr="000E1429" w:rsidRDefault="000E1429" w:rsidP="000E1429">
      <w:pPr>
        <w:rPr>
          <w:lang w:val="el-GR"/>
        </w:rPr>
      </w:pPr>
    </w:p>
    <w:p w:rsidR="00DC631F" w:rsidRDefault="000E1429" w:rsidP="00594A43">
      <w:pPr>
        <w:spacing w:line="360" w:lineRule="auto"/>
        <w:jc w:val="both"/>
        <w:rPr>
          <w:rFonts w:ascii="Myriad Pro" w:hAnsi="Myriad Pro" w:cs="CourierNew"/>
          <w:lang w:val="el-GR"/>
        </w:rPr>
      </w:pPr>
      <w:r w:rsidRPr="00E13D16">
        <w:rPr>
          <w:rFonts w:ascii="Myriad Pro" w:hAnsi="Myriad Pro" w:cs="CourierNew"/>
          <w:lang w:val="el-GR"/>
        </w:rPr>
        <w:t xml:space="preserve">Διαπιστώθηκε ότι υπάρχει </w:t>
      </w:r>
      <w:r w:rsidR="00C03458" w:rsidRPr="00E13D16">
        <w:rPr>
          <w:rFonts w:ascii="Myriad Pro" w:hAnsi="Myriad Pro" w:cs="CourierNew"/>
          <w:lang w:val="el-GR"/>
        </w:rPr>
        <w:t>στατιστικ</w:t>
      </w:r>
      <w:r w:rsidR="00C03458">
        <w:rPr>
          <w:rFonts w:ascii="Myriad Pro" w:hAnsi="Myriad Pro" w:cs="CourierNew"/>
          <w:lang w:val="el-GR"/>
        </w:rPr>
        <w:t>ά</w:t>
      </w:r>
      <w:r w:rsidR="00954209">
        <w:rPr>
          <w:rFonts w:ascii="Myriad Pro" w:hAnsi="Myriad Pro" w:cs="CourierNew"/>
          <w:lang w:val="el-GR"/>
        </w:rPr>
        <w:t xml:space="preserve"> </w:t>
      </w:r>
      <w:r w:rsidRPr="00E13D16">
        <w:rPr>
          <w:rFonts w:ascii="Myriad Pro" w:hAnsi="Myriad Pro" w:cs="CourierNew"/>
          <w:lang w:val="el-GR"/>
        </w:rPr>
        <w:t>σημαντική</w:t>
      </w:r>
      <w:r w:rsidR="00906DDB">
        <w:rPr>
          <w:rFonts w:ascii="Myriad Pro" w:hAnsi="Myriad Pro" w:cs="CourierNew"/>
          <w:lang w:val="el-GR"/>
        </w:rPr>
        <w:t xml:space="preserve"> ποσοστιαία διαφοροποίηση</w:t>
      </w:r>
      <w:r w:rsidRPr="00E13D16">
        <w:rPr>
          <w:rFonts w:ascii="Myriad Pro" w:hAnsi="Myriad Pro" w:cs="CourierNew"/>
          <w:lang w:val="el-GR"/>
        </w:rPr>
        <w:t xml:space="preserve"> μεταξύ </w:t>
      </w:r>
      <w:r>
        <w:rPr>
          <w:rFonts w:ascii="Myriad Pro" w:hAnsi="Myriad Pro" w:cs="CourierNew"/>
          <w:lang w:val="el-GR"/>
        </w:rPr>
        <w:t xml:space="preserve">της ηλικίας του εφήβου και της ασχολίας με τον </w:t>
      </w:r>
      <w:r w:rsidR="00C03458">
        <w:rPr>
          <w:rFonts w:ascii="Myriad Pro" w:hAnsi="Myriad Pro" w:cs="CourierNew"/>
          <w:lang w:val="el-GR"/>
        </w:rPr>
        <w:t>αθλητισμό</w:t>
      </w:r>
      <w:r w:rsidR="0012594C" w:rsidRPr="0012594C">
        <w:rPr>
          <w:rFonts w:ascii="Myriad Pro" w:hAnsi="Myriad Pro" w:cs="CourierNew"/>
          <w:lang w:val="el-GR"/>
        </w:rPr>
        <w:t xml:space="preserve">. </w:t>
      </w:r>
      <w:r w:rsidR="00DC631F" w:rsidRPr="008F7EC4">
        <w:rPr>
          <w:rFonts w:ascii="Myriad Pro" w:hAnsi="Myriad Pro"/>
          <w:lang w:val="el-GR"/>
        </w:rPr>
        <w:t xml:space="preserve">Οι έφηβοι </w:t>
      </w:r>
      <w:r w:rsidR="00DC631F">
        <w:rPr>
          <w:rFonts w:ascii="Myriad Pro" w:hAnsi="Myriad Pro"/>
          <w:lang w:val="el-GR"/>
        </w:rPr>
        <w:t>ηλικίας 18-20 είναι αυτοί που ασχολούνται με τον αθλητισμό σε μεγαλύτερο ποσοστό απ’ ότι οι άλλες οι ηλικιακές ομάδες.</w:t>
      </w:r>
      <w:r w:rsidR="00954209">
        <w:rPr>
          <w:rFonts w:ascii="Myriad Pro" w:hAnsi="Myriad Pro"/>
          <w:lang w:val="el-GR"/>
        </w:rPr>
        <w:t xml:space="preserve"> </w:t>
      </w:r>
      <w:r>
        <w:rPr>
          <w:rFonts w:ascii="Myriad Pro" w:hAnsi="Myriad Pro" w:cs="CourierNew"/>
          <w:lang w:val="el-GR"/>
        </w:rPr>
        <w:t xml:space="preserve">Συνεπώς αποδεχόμαστε την </w:t>
      </w:r>
      <w:r w:rsidR="00594A43">
        <w:rPr>
          <w:rFonts w:ascii="Myriad Pro" w:hAnsi="Myriad Pro" w:cs="CourierNew"/>
          <w:i/>
          <w:lang w:val="el-GR"/>
        </w:rPr>
        <w:t>Μηδενική</w:t>
      </w:r>
      <w:r>
        <w:rPr>
          <w:rFonts w:ascii="Myriad Pro" w:hAnsi="Myriad Pro" w:cs="CourierNew"/>
          <w:i/>
          <w:lang w:val="el-GR"/>
        </w:rPr>
        <w:t xml:space="preserve"> Υπόθεση (16</w:t>
      </w:r>
      <w:r w:rsidRPr="004F200F">
        <w:rPr>
          <w:rFonts w:ascii="Myriad Pro" w:hAnsi="Myriad Pro" w:cs="CourierNew"/>
          <w:i/>
          <w:lang w:val="el-GR"/>
        </w:rPr>
        <w:t>):</w:t>
      </w:r>
      <w:r w:rsidR="00906DDB">
        <w:rPr>
          <w:rFonts w:ascii="Myriad Pro" w:hAnsi="Myriad Pro" w:cs="CourierNew"/>
          <w:i/>
          <w:lang w:val="el-GR"/>
        </w:rPr>
        <w:t xml:space="preserve"> </w:t>
      </w:r>
      <w:r>
        <w:rPr>
          <w:rFonts w:ascii="Myriad Pro" w:hAnsi="Myriad Pro"/>
          <w:i/>
          <w:lang w:val="el-GR"/>
        </w:rPr>
        <w:t xml:space="preserve">η ηλικία του εφήβου έχει σχέση με την ασχολία του με τον αθλητισμό. </w:t>
      </w:r>
      <w:r w:rsidRPr="00E13D16">
        <w:rPr>
          <w:rFonts w:ascii="Myriad Pro" w:hAnsi="Myriad Pro" w:cs="CourierNew"/>
          <w:lang w:val="el-GR"/>
        </w:rPr>
        <w:t>(βλ.  πίνακες στο παράρτημα)</w:t>
      </w:r>
    </w:p>
    <w:p w:rsidR="00200F6D" w:rsidRPr="00594A43" w:rsidRDefault="00200F6D" w:rsidP="00594A43">
      <w:pPr>
        <w:spacing w:line="360" w:lineRule="auto"/>
        <w:jc w:val="both"/>
        <w:rPr>
          <w:rFonts w:ascii="Myriad Pro" w:hAnsi="Myriad Pro" w:cs="CourierNew"/>
          <w:lang w:val="el-GR"/>
        </w:rPr>
      </w:pPr>
    </w:p>
    <w:p w:rsidR="00215CCB" w:rsidRDefault="00215CCB" w:rsidP="000C6B3F">
      <w:pPr>
        <w:pStyle w:val="3"/>
        <w:spacing w:before="0"/>
        <w:rPr>
          <w:lang w:val="el-GR"/>
        </w:rPr>
      </w:pPr>
      <w:bookmarkStart w:id="107" w:name="_Toc31456631"/>
    </w:p>
    <w:p w:rsidR="001B14CC" w:rsidRDefault="000C6B3F" w:rsidP="000C6B3F">
      <w:pPr>
        <w:pStyle w:val="3"/>
        <w:spacing w:before="0"/>
        <w:rPr>
          <w:lang w:val="el-GR"/>
        </w:rPr>
      </w:pPr>
      <w:r>
        <w:rPr>
          <w:lang w:val="el-GR"/>
        </w:rPr>
        <w:t>4.2.14 Η σχέση του φύλου του εφήβου και του καπνίσματος</w:t>
      </w:r>
      <w:bookmarkEnd w:id="107"/>
    </w:p>
    <w:p w:rsidR="000C6B3F" w:rsidRDefault="000C6B3F" w:rsidP="000C6B3F">
      <w:pPr>
        <w:spacing w:line="360" w:lineRule="auto"/>
        <w:jc w:val="both"/>
        <w:rPr>
          <w:rFonts w:ascii="Myriad Pro" w:hAnsi="Myriad Pro" w:cs="CourierNew"/>
          <w:lang w:val="el-GR"/>
        </w:rPr>
      </w:pPr>
    </w:p>
    <w:p w:rsidR="00ED12CA" w:rsidRPr="00215CCB" w:rsidRDefault="000C6B3F" w:rsidP="004B0AB1">
      <w:pPr>
        <w:spacing w:line="360" w:lineRule="auto"/>
        <w:jc w:val="both"/>
        <w:rPr>
          <w:rFonts w:ascii="Myriad Pro" w:hAnsi="Myriad Pro" w:cs="CourierNew"/>
          <w:lang w:val="el-GR"/>
        </w:rPr>
      </w:pPr>
      <w:r w:rsidRPr="00E13D16">
        <w:rPr>
          <w:rFonts w:ascii="Myriad Pro" w:hAnsi="Myriad Pro" w:cs="CourierNew"/>
          <w:lang w:val="el-GR"/>
        </w:rPr>
        <w:t xml:space="preserve">Διαπιστώθηκε ότι </w:t>
      </w:r>
      <w:r>
        <w:rPr>
          <w:rFonts w:ascii="Myriad Pro" w:hAnsi="Myriad Pro" w:cs="CourierNew"/>
          <w:lang w:val="el-GR"/>
        </w:rPr>
        <w:t xml:space="preserve">δεν </w:t>
      </w:r>
      <w:r w:rsidRPr="00E13D16">
        <w:rPr>
          <w:rFonts w:ascii="Myriad Pro" w:hAnsi="Myriad Pro" w:cs="CourierNew"/>
          <w:lang w:val="el-GR"/>
        </w:rPr>
        <w:t xml:space="preserve">υπάρχει </w:t>
      </w:r>
      <w:r w:rsidR="00C03458" w:rsidRPr="00E13D16">
        <w:rPr>
          <w:rFonts w:ascii="Myriad Pro" w:hAnsi="Myriad Pro" w:cs="CourierNew"/>
          <w:lang w:val="el-GR"/>
        </w:rPr>
        <w:t>στατιστικ</w:t>
      </w:r>
      <w:r w:rsidR="00C03458">
        <w:rPr>
          <w:rFonts w:ascii="Myriad Pro" w:hAnsi="Myriad Pro" w:cs="CourierNew"/>
          <w:lang w:val="el-GR"/>
        </w:rPr>
        <w:t>ά</w:t>
      </w:r>
      <w:r w:rsidR="00954209">
        <w:rPr>
          <w:rFonts w:ascii="Myriad Pro" w:hAnsi="Myriad Pro" w:cs="CourierNew"/>
          <w:lang w:val="el-GR"/>
        </w:rPr>
        <w:t xml:space="preserve"> </w:t>
      </w:r>
      <w:r w:rsidRPr="00E13D16">
        <w:rPr>
          <w:rFonts w:ascii="Myriad Pro" w:hAnsi="Myriad Pro" w:cs="CourierNew"/>
          <w:lang w:val="el-GR"/>
        </w:rPr>
        <w:t xml:space="preserve">σημαντική σχέση μεταξύ </w:t>
      </w:r>
      <w:r>
        <w:rPr>
          <w:rFonts w:ascii="Myriad Pro" w:hAnsi="Myriad Pro" w:cs="CourierNew"/>
          <w:lang w:val="el-GR"/>
        </w:rPr>
        <w:t>του φύλου του εφήβου και του καπνίσματος</w:t>
      </w:r>
      <w:r w:rsidR="00906DDB">
        <w:rPr>
          <w:rFonts w:ascii="Myriad Pro" w:hAnsi="Myriad Pro" w:cs="CourierNew"/>
          <w:lang w:val="el-GR"/>
        </w:rPr>
        <w:t xml:space="preserve"> </w:t>
      </w:r>
      <w:r w:rsidRPr="00E13D16">
        <w:rPr>
          <w:rFonts w:ascii="Myriad Pro" w:hAnsi="Myriad Pro" w:cs="CourierNew"/>
          <w:i/>
          <w:lang w:val="el-GR"/>
        </w:rPr>
        <w:t>(</w:t>
      </w:r>
      <w:r w:rsidRPr="00E13D16">
        <w:rPr>
          <w:rFonts w:ascii="Myriad Pro" w:hAnsi="Myriad Pro" w:cs="CourierNew"/>
          <w:i/>
        </w:rPr>
        <w:t>p</w:t>
      </w:r>
      <w:r>
        <w:rPr>
          <w:rFonts w:ascii="Myriad Pro" w:hAnsi="Myriad Pro" w:cs="CourierNew"/>
          <w:i/>
          <w:lang w:val="el-GR"/>
        </w:rPr>
        <w:t>=0.428&gt;</w:t>
      </w:r>
      <w:r w:rsidRPr="00E13D16">
        <w:rPr>
          <w:rFonts w:ascii="Myriad Pro" w:hAnsi="Myriad Pro" w:cs="CourierNew"/>
          <w:i/>
          <w:lang w:val="el-GR"/>
        </w:rPr>
        <w:t>0.05)</w:t>
      </w:r>
      <w:r w:rsidRPr="00E13D16">
        <w:rPr>
          <w:rFonts w:ascii="Myriad Pro" w:hAnsi="Myriad Pro" w:cs="CourierNew"/>
          <w:lang w:val="el-GR"/>
        </w:rPr>
        <w:t xml:space="preserve">. </w:t>
      </w:r>
      <w:r>
        <w:rPr>
          <w:rFonts w:ascii="Myriad Pro" w:hAnsi="Myriad Pro" w:cs="CourierNew"/>
          <w:lang w:val="el-GR"/>
        </w:rPr>
        <w:t xml:space="preserve">Συνεπώς </w:t>
      </w:r>
      <w:r w:rsidR="00C03458">
        <w:rPr>
          <w:rFonts w:ascii="Myriad Pro" w:hAnsi="Myriad Pro" w:cs="CourierNew"/>
          <w:lang w:val="el-GR"/>
        </w:rPr>
        <w:t xml:space="preserve">δεν απορρίπτουμε τη </w:t>
      </w:r>
      <w:r w:rsidR="00FC2CA1">
        <w:rPr>
          <w:rFonts w:ascii="Myriad Pro" w:hAnsi="Myriad Pro" w:cs="CourierNew"/>
          <w:i/>
          <w:lang w:val="el-GR"/>
        </w:rPr>
        <w:t>Μηδενική Υπόθεση (17</w:t>
      </w:r>
      <w:r w:rsidRPr="004F200F">
        <w:rPr>
          <w:rFonts w:ascii="Myriad Pro" w:hAnsi="Myriad Pro" w:cs="CourierNew"/>
          <w:i/>
          <w:lang w:val="el-GR"/>
        </w:rPr>
        <w:t>):</w:t>
      </w:r>
      <w:r w:rsidR="00906DDB">
        <w:rPr>
          <w:rFonts w:ascii="Myriad Pro" w:hAnsi="Myriad Pro" w:cs="CourierNew"/>
          <w:i/>
          <w:lang w:val="el-GR"/>
        </w:rPr>
        <w:t xml:space="preserve"> </w:t>
      </w:r>
      <w:r>
        <w:rPr>
          <w:rFonts w:ascii="Myriad Pro" w:hAnsi="Myriad Pro"/>
          <w:i/>
          <w:lang w:val="el-GR"/>
        </w:rPr>
        <w:t xml:space="preserve">το φύλο του εφήβου δεν έχει σχέση με το κάπνισμα. </w:t>
      </w:r>
      <w:r>
        <w:rPr>
          <w:rFonts w:ascii="Myriad Pro" w:hAnsi="Myriad Pro" w:cs="CourierNew"/>
          <w:lang w:val="el-GR"/>
        </w:rPr>
        <w:t xml:space="preserve">(βλ. </w:t>
      </w:r>
      <w:r w:rsidRPr="00E13D16">
        <w:rPr>
          <w:rFonts w:ascii="Myriad Pro" w:hAnsi="Myriad Pro" w:cs="CourierNew"/>
          <w:lang w:val="el-GR"/>
        </w:rPr>
        <w:t>πίνακες στο παράρτημα)</w:t>
      </w:r>
    </w:p>
    <w:p w:rsidR="000C6B3F" w:rsidRDefault="000C6B3F" w:rsidP="000C6B3F">
      <w:pPr>
        <w:pStyle w:val="3"/>
        <w:rPr>
          <w:lang w:val="el-GR"/>
        </w:rPr>
      </w:pPr>
      <w:bookmarkStart w:id="108" w:name="_Toc31456632"/>
      <w:r>
        <w:rPr>
          <w:lang w:val="el-GR"/>
        </w:rPr>
        <w:t>4.2.15 Η σχέση του φύλου του εφήβου και του αθλητισμού</w:t>
      </w:r>
      <w:bookmarkEnd w:id="108"/>
    </w:p>
    <w:p w:rsidR="00FE4D80" w:rsidRDefault="00FE4D80" w:rsidP="00FE4D80">
      <w:pPr>
        <w:rPr>
          <w:lang w:val="el-GR"/>
        </w:rPr>
      </w:pPr>
    </w:p>
    <w:p w:rsidR="00FE4D80" w:rsidRPr="000C6B3F" w:rsidRDefault="00906DDB" w:rsidP="00FE4D80">
      <w:pPr>
        <w:spacing w:line="360" w:lineRule="auto"/>
        <w:jc w:val="both"/>
        <w:rPr>
          <w:rFonts w:ascii="Myriad Pro" w:hAnsi="Myriad Pro"/>
          <w:i/>
          <w:lang w:val="el-GR"/>
        </w:rPr>
      </w:pPr>
      <w:r>
        <w:rPr>
          <w:rFonts w:ascii="Myriad Pro" w:hAnsi="Myriad Pro" w:cs="CourierNew"/>
          <w:lang w:val="el-GR"/>
        </w:rPr>
        <w:t>Από τα αποτελέσματα προκύπτει</w:t>
      </w:r>
      <w:r w:rsidR="00FE4D80" w:rsidRPr="00E13D16">
        <w:rPr>
          <w:rFonts w:ascii="Myriad Pro" w:hAnsi="Myriad Pro" w:cs="CourierNew"/>
          <w:lang w:val="el-GR"/>
        </w:rPr>
        <w:t xml:space="preserve"> ότι υπάρχει </w:t>
      </w:r>
      <w:r w:rsidR="00C03458" w:rsidRPr="00E13D16">
        <w:rPr>
          <w:rFonts w:ascii="Myriad Pro" w:hAnsi="Myriad Pro" w:cs="CourierNew"/>
          <w:lang w:val="el-GR"/>
        </w:rPr>
        <w:t>στατιστικ</w:t>
      </w:r>
      <w:r w:rsidR="00C03458">
        <w:rPr>
          <w:rFonts w:ascii="Myriad Pro" w:hAnsi="Myriad Pro" w:cs="CourierNew"/>
          <w:lang w:val="el-GR"/>
        </w:rPr>
        <w:t>ά</w:t>
      </w:r>
      <w:r w:rsidR="00954209">
        <w:rPr>
          <w:rFonts w:ascii="Myriad Pro" w:hAnsi="Myriad Pro" w:cs="CourierNew"/>
          <w:lang w:val="el-GR"/>
        </w:rPr>
        <w:t xml:space="preserve"> </w:t>
      </w:r>
      <w:r w:rsidR="00FE4D80" w:rsidRPr="00E13D16">
        <w:rPr>
          <w:rFonts w:ascii="Myriad Pro" w:hAnsi="Myriad Pro" w:cs="CourierNew"/>
          <w:lang w:val="el-GR"/>
        </w:rPr>
        <w:t xml:space="preserve">σημαντική σχέση μεταξύ </w:t>
      </w:r>
      <w:r w:rsidR="00FE4D80">
        <w:rPr>
          <w:rFonts w:ascii="Myriad Pro" w:hAnsi="Myriad Pro" w:cs="CourierNew"/>
          <w:lang w:val="el-GR"/>
        </w:rPr>
        <w:t>του φύλου του εφήβου και του αθλητισμού</w:t>
      </w:r>
      <w:r>
        <w:rPr>
          <w:rFonts w:ascii="Myriad Pro" w:hAnsi="Myriad Pro" w:cs="CourierNew"/>
          <w:lang w:val="el-GR"/>
        </w:rPr>
        <w:t xml:space="preserve"> </w:t>
      </w:r>
      <w:r w:rsidR="00FE4D80" w:rsidRPr="00E13D16">
        <w:rPr>
          <w:rFonts w:ascii="Myriad Pro" w:hAnsi="Myriad Pro" w:cs="CourierNew"/>
          <w:i/>
          <w:lang w:val="el-GR"/>
        </w:rPr>
        <w:t>(</w:t>
      </w:r>
      <w:r w:rsidR="00FE4D80" w:rsidRPr="00E13D16">
        <w:rPr>
          <w:rFonts w:ascii="Myriad Pro" w:hAnsi="Myriad Pro" w:cs="CourierNew"/>
          <w:i/>
        </w:rPr>
        <w:t>p</w:t>
      </w:r>
      <w:r w:rsidR="00FE4D80">
        <w:rPr>
          <w:rFonts w:ascii="Myriad Pro" w:hAnsi="Myriad Pro" w:cs="CourierNew"/>
          <w:i/>
          <w:lang w:val="el-GR"/>
        </w:rPr>
        <w:t>=0.010&lt;</w:t>
      </w:r>
      <w:r w:rsidR="00FE4D80" w:rsidRPr="00E13D16">
        <w:rPr>
          <w:rFonts w:ascii="Myriad Pro" w:hAnsi="Myriad Pro" w:cs="CourierNew"/>
          <w:i/>
          <w:lang w:val="el-GR"/>
        </w:rPr>
        <w:t>0.05)</w:t>
      </w:r>
      <w:r w:rsidR="00FE4D80" w:rsidRPr="00E13D16">
        <w:rPr>
          <w:rFonts w:ascii="Myriad Pro" w:hAnsi="Myriad Pro" w:cs="CourierNew"/>
          <w:lang w:val="el-GR"/>
        </w:rPr>
        <w:t xml:space="preserve">. </w:t>
      </w:r>
      <w:r w:rsidR="00FE4D80">
        <w:rPr>
          <w:rFonts w:ascii="Myriad Pro" w:hAnsi="Myriad Pro" w:cs="CourierNew"/>
          <w:lang w:val="el-GR"/>
        </w:rPr>
        <w:t>Τα αγόρια είναι αυτά που ασχολούντα</w:t>
      </w:r>
      <w:r>
        <w:rPr>
          <w:rFonts w:ascii="Myriad Pro" w:hAnsi="Myriad Pro" w:cs="CourierNew"/>
          <w:lang w:val="el-GR"/>
        </w:rPr>
        <w:t>ι πάρα πολύ με τον αθλητισμό από</w:t>
      </w:r>
      <w:r w:rsidR="00FE4D80">
        <w:rPr>
          <w:rFonts w:ascii="Myriad Pro" w:hAnsi="Myriad Pro" w:cs="CourierNew"/>
          <w:lang w:val="el-GR"/>
        </w:rPr>
        <w:t xml:space="preserve"> ότι τα κορίτσια. Συνεπώς αποδεχόμαστε την </w:t>
      </w:r>
      <w:r w:rsidR="00FC2CA1">
        <w:rPr>
          <w:rFonts w:ascii="Myriad Pro" w:hAnsi="Myriad Pro" w:cs="CourierNew"/>
          <w:i/>
          <w:lang w:val="el-GR"/>
        </w:rPr>
        <w:t>Εναλλακτική Υπόθεση (18</w:t>
      </w:r>
      <w:r w:rsidR="00FE4D80" w:rsidRPr="004F200F">
        <w:rPr>
          <w:rFonts w:ascii="Myriad Pro" w:hAnsi="Myriad Pro" w:cs="CourierNew"/>
          <w:i/>
          <w:lang w:val="el-GR"/>
        </w:rPr>
        <w:t>):</w:t>
      </w:r>
      <w:r>
        <w:rPr>
          <w:rFonts w:ascii="Myriad Pro" w:hAnsi="Myriad Pro" w:cs="CourierNew"/>
          <w:i/>
          <w:lang w:val="el-GR"/>
        </w:rPr>
        <w:t xml:space="preserve"> </w:t>
      </w:r>
      <w:r w:rsidR="00FE4D80">
        <w:rPr>
          <w:rFonts w:ascii="Myriad Pro" w:hAnsi="Myriad Pro"/>
          <w:i/>
          <w:lang w:val="el-GR"/>
        </w:rPr>
        <w:t xml:space="preserve">το φύλο του εφήβου έχει σχέση με τον αθλητισμό. </w:t>
      </w:r>
      <w:r w:rsidR="00FE4D80">
        <w:rPr>
          <w:rFonts w:ascii="Myriad Pro" w:hAnsi="Myriad Pro" w:cs="CourierNew"/>
          <w:lang w:val="el-GR"/>
        </w:rPr>
        <w:t xml:space="preserve">(βλ. </w:t>
      </w:r>
      <w:r>
        <w:rPr>
          <w:rFonts w:ascii="Myriad Pro" w:hAnsi="Myriad Pro" w:cs="CourierNew"/>
          <w:lang w:val="el-GR"/>
        </w:rPr>
        <w:t xml:space="preserve">γράφημα 16 και </w:t>
      </w:r>
      <w:r w:rsidR="00FE4D80" w:rsidRPr="00E13D16">
        <w:rPr>
          <w:rFonts w:ascii="Myriad Pro" w:hAnsi="Myriad Pro" w:cs="CourierNew"/>
          <w:lang w:val="el-GR"/>
        </w:rPr>
        <w:t>πίνακες στο παράρτημα)</w:t>
      </w:r>
    </w:p>
    <w:p w:rsidR="00043137" w:rsidRPr="00FE4D80" w:rsidRDefault="00043137" w:rsidP="00FE4D80">
      <w:pPr>
        <w:rPr>
          <w:lang w:val="el-GR"/>
        </w:rPr>
      </w:pPr>
    </w:p>
    <w:p w:rsidR="00FE4D80" w:rsidRDefault="00FE4D80" w:rsidP="00A11C23">
      <w:pPr>
        <w:pStyle w:val="a5"/>
        <w:jc w:val="center"/>
        <w:rPr>
          <w:rFonts w:ascii="Myriad Pro" w:hAnsi="Myriad Pro"/>
          <w:b w:val="0"/>
          <w:i/>
          <w:color w:val="auto"/>
          <w:sz w:val="20"/>
          <w:szCs w:val="20"/>
          <w:lang w:val="el-GR"/>
        </w:rPr>
      </w:pPr>
      <w:bookmarkStart w:id="109" w:name="_Toc31456667"/>
      <w:r w:rsidRPr="00043137">
        <w:rPr>
          <w:rFonts w:ascii="Myriad Pro" w:hAnsi="Myriad Pro"/>
          <w:i/>
          <w:color w:val="auto"/>
          <w:sz w:val="20"/>
          <w:szCs w:val="20"/>
          <w:lang w:val="el-GR"/>
        </w:rPr>
        <w:t xml:space="preserve">Γράφημα </w:t>
      </w:r>
      <w:r w:rsidR="00906DDB">
        <w:rPr>
          <w:rFonts w:ascii="Myriad Pro" w:hAnsi="Myriad Pro"/>
          <w:i/>
          <w:color w:val="auto"/>
          <w:sz w:val="20"/>
          <w:szCs w:val="20"/>
          <w:lang w:val="el-GR"/>
        </w:rPr>
        <w:t>16</w:t>
      </w:r>
      <w:r w:rsidRPr="00043137">
        <w:rPr>
          <w:rFonts w:ascii="Myriad Pro" w:hAnsi="Myriad Pro"/>
          <w:b w:val="0"/>
          <w:i/>
          <w:color w:val="auto"/>
          <w:sz w:val="20"/>
          <w:szCs w:val="20"/>
          <w:lang w:val="el-GR"/>
        </w:rPr>
        <w:t xml:space="preserve"> Η σχέση του φύλου του εφήβου και του αθλητισμού</w:t>
      </w:r>
      <w:bookmarkEnd w:id="109"/>
    </w:p>
    <w:p w:rsidR="00043137" w:rsidRPr="00043137" w:rsidRDefault="00043137" w:rsidP="00043137">
      <w:pPr>
        <w:rPr>
          <w:lang w:val="el-GR"/>
        </w:rPr>
      </w:pPr>
    </w:p>
    <w:p w:rsidR="001B14CC" w:rsidRDefault="00FE4D80" w:rsidP="00A11C23">
      <w:pPr>
        <w:spacing w:line="360" w:lineRule="auto"/>
        <w:jc w:val="both"/>
        <w:rPr>
          <w:rFonts w:ascii="Myriad Pro" w:hAnsi="Myriad Pro" w:cs="CourierNew"/>
          <w:i/>
          <w:lang w:val="el-GR"/>
        </w:rPr>
      </w:pPr>
      <w:r>
        <w:rPr>
          <w:rFonts w:ascii="Myriad Pro" w:hAnsi="Myriad Pro" w:cs="CourierNew"/>
          <w:i/>
          <w:noProof/>
          <w:lang w:val="el-GR" w:eastAsia="el-GR" w:bidi="ar-SA"/>
        </w:rPr>
        <w:drawing>
          <wp:inline distT="0" distB="0" distL="0" distR="0">
            <wp:extent cx="5287389" cy="1924334"/>
            <wp:effectExtent l="19050" t="0" r="8511" b="0"/>
            <wp:docPr id="4"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srcRect t="18510" r="3666"/>
                    <a:stretch>
                      <a:fillRect/>
                    </a:stretch>
                  </pic:blipFill>
                  <pic:spPr bwMode="auto">
                    <a:xfrm>
                      <a:off x="0" y="0"/>
                      <a:ext cx="5307862" cy="1931785"/>
                    </a:xfrm>
                    <a:prstGeom prst="rect">
                      <a:avLst/>
                    </a:prstGeom>
                    <a:noFill/>
                    <a:ln w="9525">
                      <a:noFill/>
                      <a:miter lim="800000"/>
                      <a:headEnd/>
                      <a:tailEnd/>
                    </a:ln>
                  </pic:spPr>
                </pic:pic>
              </a:graphicData>
            </a:graphic>
          </wp:inline>
        </w:drawing>
      </w:r>
    </w:p>
    <w:p w:rsidR="00AD77DE" w:rsidRDefault="00FE4D80" w:rsidP="00AD77DE">
      <w:pPr>
        <w:pStyle w:val="3"/>
        <w:rPr>
          <w:lang w:val="el-GR"/>
        </w:rPr>
      </w:pPr>
      <w:bookmarkStart w:id="110" w:name="_Toc31456633"/>
      <w:r>
        <w:rPr>
          <w:lang w:val="el-GR"/>
        </w:rPr>
        <w:t xml:space="preserve">4.2.16 Η σχέση του φύλου του εφήβου και </w:t>
      </w:r>
      <w:r w:rsidR="00954209">
        <w:rPr>
          <w:lang w:val="el-GR"/>
        </w:rPr>
        <w:t xml:space="preserve">τις </w:t>
      </w:r>
      <w:r w:rsidR="00E645E5">
        <w:rPr>
          <w:lang w:val="el-GR"/>
        </w:rPr>
        <w:t xml:space="preserve">ημερήσιες </w:t>
      </w:r>
      <w:r w:rsidR="00AD77DE">
        <w:rPr>
          <w:lang w:val="el-GR"/>
        </w:rPr>
        <w:t>ώρες ενασχόλησης με το ίντερνετ και τα μέσα κοινωνικής δικτύωσης</w:t>
      </w:r>
      <w:bookmarkEnd w:id="110"/>
    </w:p>
    <w:p w:rsidR="00AD77DE" w:rsidRPr="00AD77DE" w:rsidRDefault="00AD77DE" w:rsidP="00312413">
      <w:pPr>
        <w:spacing w:line="360" w:lineRule="auto"/>
        <w:rPr>
          <w:lang w:val="el-GR"/>
        </w:rPr>
      </w:pPr>
    </w:p>
    <w:p w:rsidR="002A1F72" w:rsidRDefault="00AD77DE" w:rsidP="00AD77DE">
      <w:pPr>
        <w:spacing w:line="360" w:lineRule="auto"/>
        <w:jc w:val="both"/>
        <w:rPr>
          <w:rFonts w:ascii="Myriad Pro" w:hAnsi="Myriad Pro" w:cs="CourierNew"/>
          <w:lang w:val="el-GR"/>
        </w:rPr>
      </w:pPr>
      <w:r w:rsidRPr="00312413">
        <w:rPr>
          <w:rFonts w:ascii="Myriad Pro" w:hAnsi="Myriad Pro" w:cs="CourierNew"/>
          <w:lang w:val="el-GR"/>
        </w:rPr>
        <w:t xml:space="preserve">Διαπιστώθηκε ότι δεν υπάρχει </w:t>
      </w:r>
      <w:r w:rsidR="00C03458" w:rsidRPr="00312413">
        <w:rPr>
          <w:rFonts w:ascii="Myriad Pro" w:hAnsi="Myriad Pro" w:cs="CourierNew"/>
          <w:lang w:val="el-GR"/>
        </w:rPr>
        <w:t>στατιστικ</w:t>
      </w:r>
      <w:r w:rsidR="00C03458">
        <w:rPr>
          <w:rFonts w:ascii="Myriad Pro" w:hAnsi="Myriad Pro" w:cs="CourierNew"/>
          <w:lang w:val="el-GR"/>
        </w:rPr>
        <w:t>ά</w:t>
      </w:r>
      <w:r w:rsidR="00954209">
        <w:rPr>
          <w:rFonts w:ascii="Myriad Pro" w:hAnsi="Myriad Pro" w:cs="CourierNew"/>
          <w:lang w:val="el-GR"/>
        </w:rPr>
        <w:t xml:space="preserve"> </w:t>
      </w:r>
      <w:r w:rsidRPr="00312413">
        <w:rPr>
          <w:rFonts w:ascii="Myriad Pro" w:hAnsi="Myriad Pro" w:cs="CourierNew"/>
          <w:lang w:val="el-GR"/>
        </w:rPr>
        <w:t xml:space="preserve">σημαντική σχέση μεταξύ του φύλου του εφήβου και </w:t>
      </w:r>
      <w:r w:rsidRPr="00312413">
        <w:rPr>
          <w:rFonts w:ascii="Myriad Pro" w:hAnsi="Myriad Pro"/>
          <w:lang w:val="el-GR"/>
        </w:rPr>
        <w:t xml:space="preserve">τις </w:t>
      </w:r>
      <w:r w:rsidR="00E645E5" w:rsidRPr="00312413">
        <w:rPr>
          <w:rFonts w:ascii="Myriad Pro" w:hAnsi="Myriad Pro"/>
          <w:lang w:val="el-GR"/>
        </w:rPr>
        <w:t xml:space="preserve">ημερήσιες </w:t>
      </w:r>
      <w:r w:rsidRPr="00312413">
        <w:rPr>
          <w:rFonts w:ascii="Myriad Pro" w:hAnsi="Myriad Pro"/>
          <w:lang w:val="el-GR"/>
        </w:rPr>
        <w:t>ώρες ενασχόλησης με το ίντερνετ και τα μέσα κοινωνικής δικτύωσης</w:t>
      </w:r>
      <w:r w:rsidR="009C7F2D" w:rsidRPr="009C7F2D">
        <w:rPr>
          <w:rFonts w:ascii="Myriad Pro" w:hAnsi="Myriad Pro"/>
          <w:lang w:val="el-GR"/>
        </w:rPr>
        <w:t xml:space="preserve"> </w:t>
      </w:r>
      <w:r w:rsidRPr="00312413">
        <w:rPr>
          <w:rFonts w:ascii="Myriad Pro" w:hAnsi="Myriad Pro" w:cs="CourierNew"/>
          <w:i/>
          <w:lang w:val="el-GR"/>
        </w:rPr>
        <w:t>(</w:t>
      </w:r>
      <w:r w:rsidRPr="00312413">
        <w:rPr>
          <w:rFonts w:ascii="Myriad Pro" w:hAnsi="Myriad Pro" w:cs="CourierNew"/>
          <w:i/>
        </w:rPr>
        <w:t>p</w:t>
      </w:r>
      <w:r w:rsidRPr="00312413">
        <w:rPr>
          <w:rFonts w:ascii="Myriad Pro" w:hAnsi="Myriad Pro" w:cs="CourierNew"/>
          <w:i/>
          <w:lang w:val="el-GR"/>
        </w:rPr>
        <w:t>=0.084&gt;0.05)</w:t>
      </w:r>
      <w:r w:rsidRPr="00312413">
        <w:rPr>
          <w:rFonts w:ascii="Myriad Pro" w:hAnsi="Myriad Pro" w:cs="CourierNew"/>
          <w:lang w:val="el-GR"/>
        </w:rPr>
        <w:t xml:space="preserve">. Συνεπώς </w:t>
      </w:r>
      <w:r w:rsidR="00C03458">
        <w:rPr>
          <w:rFonts w:ascii="Myriad Pro" w:hAnsi="Myriad Pro" w:cs="CourierNew"/>
          <w:lang w:val="el-GR"/>
        </w:rPr>
        <w:t xml:space="preserve">δεν απορρίπτουμε τη </w:t>
      </w:r>
      <w:r w:rsidRPr="00312413">
        <w:rPr>
          <w:rFonts w:ascii="Myriad Pro" w:hAnsi="Myriad Pro" w:cs="CourierNew"/>
          <w:i/>
          <w:lang w:val="el-GR"/>
        </w:rPr>
        <w:t>Μηδενική Υπόθεση (1</w:t>
      </w:r>
      <w:r w:rsidR="00FC2CA1" w:rsidRPr="00312413">
        <w:rPr>
          <w:rFonts w:ascii="Myriad Pro" w:hAnsi="Myriad Pro" w:cs="CourierNew"/>
          <w:i/>
          <w:lang w:val="el-GR"/>
        </w:rPr>
        <w:t>9</w:t>
      </w:r>
      <w:r w:rsidRPr="00312413">
        <w:rPr>
          <w:rFonts w:ascii="Myriad Pro" w:hAnsi="Myriad Pro" w:cs="CourierNew"/>
          <w:i/>
          <w:lang w:val="el-GR"/>
        </w:rPr>
        <w:t>):</w:t>
      </w:r>
      <w:r w:rsidRPr="00312413">
        <w:rPr>
          <w:rFonts w:ascii="Myriad Pro" w:hAnsi="Myriad Pro"/>
          <w:i/>
          <w:lang w:val="el-GR"/>
        </w:rPr>
        <w:t xml:space="preserve"> το φύλο του εφήβου δεν έχει σχέση με τις </w:t>
      </w:r>
      <w:r w:rsidR="00E645E5" w:rsidRPr="00312413">
        <w:rPr>
          <w:rFonts w:ascii="Myriad Pro" w:hAnsi="Myriad Pro"/>
          <w:i/>
          <w:lang w:val="el-GR"/>
        </w:rPr>
        <w:t xml:space="preserve">ημερήσιες </w:t>
      </w:r>
      <w:r w:rsidRPr="00312413">
        <w:rPr>
          <w:rFonts w:ascii="Myriad Pro" w:hAnsi="Myriad Pro"/>
          <w:i/>
          <w:lang w:val="el-GR"/>
        </w:rPr>
        <w:t xml:space="preserve">ώρες ενασχόλησης με το ίντερνετ και τα μέσα κοινωνικής δικτύωσης. </w:t>
      </w:r>
      <w:r w:rsidRPr="00312413">
        <w:rPr>
          <w:rFonts w:ascii="Myriad Pro" w:hAnsi="Myriad Pro"/>
          <w:lang w:val="el-GR"/>
        </w:rPr>
        <w:t>(</w:t>
      </w:r>
      <w:r w:rsidRPr="00312413">
        <w:rPr>
          <w:rFonts w:ascii="Myriad Pro" w:hAnsi="Myriad Pro" w:cs="CourierNew"/>
          <w:lang w:val="el-GR"/>
        </w:rPr>
        <w:t>βλ. πίνακες στο παράρτημα)</w:t>
      </w:r>
    </w:p>
    <w:p w:rsidR="00594A43" w:rsidRPr="000B5540" w:rsidRDefault="00594A43" w:rsidP="00AD77DE">
      <w:pPr>
        <w:spacing w:line="360" w:lineRule="auto"/>
        <w:jc w:val="both"/>
        <w:rPr>
          <w:rFonts w:ascii="Myriad Pro" w:hAnsi="Myriad Pro" w:cs="CourierNew"/>
          <w:lang w:val="el-GR"/>
        </w:rPr>
      </w:pPr>
    </w:p>
    <w:p w:rsidR="00AD77DE" w:rsidRDefault="002D3B03" w:rsidP="00312413">
      <w:pPr>
        <w:pStyle w:val="3"/>
        <w:rPr>
          <w:lang w:val="el-GR"/>
        </w:rPr>
      </w:pPr>
      <w:bookmarkStart w:id="111" w:name="_Toc31456634"/>
      <w:r>
        <w:rPr>
          <w:lang w:val="el-GR"/>
        </w:rPr>
        <w:lastRenderedPageBreak/>
        <w:t xml:space="preserve">4.2.17 </w:t>
      </w:r>
      <w:r w:rsidR="002A1F72">
        <w:rPr>
          <w:lang w:val="el-GR"/>
        </w:rPr>
        <w:t xml:space="preserve">Η σχέση του </w:t>
      </w:r>
      <w:r w:rsidR="00791B06">
        <w:rPr>
          <w:lang w:val="el-GR"/>
        </w:rPr>
        <w:t xml:space="preserve">μορφωτικό επίπεδο των γονέων </w:t>
      </w:r>
      <w:r w:rsidR="002A1F72">
        <w:rPr>
          <w:lang w:val="el-GR"/>
        </w:rPr>
        <w:t xml:space="preserve">και η </w:t>
      </w:r>
      <w:r w:rsidR="00791B06">
        <w:rPr>
          <w:lang w:val="el-GR"/>
        </w:rPr>
        <w:t>σωστή διατροφή του εφήβου</w:t>
      </w:r>
      <w:bookmarkEnd w:id="111"/>
    </w:p>
    <w:p w:rsidR="00791B06" w:rsidRDefault="00791B06" w:rsidP="00E645E5">
      <w:pPr>
        <w:spacing w:line="360" w:lineRule="auto"/>
        <w:jc w:val="both"/>
        <w:rPr>
          <w:rFonts w:ascii="Myriad Pro" w:hAnsi="Myriad Pro" w:cs="CourierNew"/>
          <w:lang w:val="el-GR"/>
        </w:rPr>
      </w:pPr>
    </w:p>
    <w:p w:rsidR="0058562C" w:rsidRPr="00F6207C" w:rsidRDefault="00906DDB" w:rsidP="00F6207C">
      <w:pPr>
        <w:spacing w:after="240" w:line="360" w:lineRule="auto"/>
        <w:jc w:val="both"/>
        <w:rPr>
          <w:rFonts w:ascii="Myriad Pro" w:hAnsi="Myriad Pro" w:cs="CourierNew"/>
          <w:lang w:val="el-GR"/>
        </w:rPr>
      </w:pPr>
      <w:r>
        <w:rPr>
          <w:rFonts w:ascii="Myriad Pro" w:hAnsi="Myriad Pro" w:cs="CourierNew"/>
          <w:lang w:val="el-GR"/>
        </w:rPr>
        <w:t>Η έρευνα έδειξε</w:t>
      </w:r>
      <w:r w:rsidR="00791B06" w:rsidRPr="00E13D16">
        <w:rPr>
          <w:rFonts w:ascii="Myriad Pro" w:hAnsi="Myriad Pro" w:cs="CourierNew"/>
          <w:lang w:val="el-GR"/>
        </w:rPr>
        <w:t xml:space="preserve"> ότι υπάρχει </w:t>
      </w:r>
      <w:r w:rsidR="00C03458" w:rsidRPr="00E13D16">
        <w:rPr>
          <w:rFonts w:ascii="Myriad Pro" w:hAnsi="Myriad Pro" w:cs="CourierNew"/>
          <w:lang w:val="el-GR"/>
        </w:rPr>
        <w:t>στατιστικ</w:t>
      </w:r>
      <w:r w:rsidR="00C03458">
        <w:rPr>
          <w:rFonts w:ascii="Myriad Pro" w:hAnsi="Myriad Pro" w:cs="CourierNew"/>
          <w:lang w:val="el-GR"/>
        </w:rPr>
        <w:t>ά</w:t>
      </w:r>
      <w:r w:rsidR="00954209">
        <w:rPr>
          <w:rFonts w:ascii="Myriad Pro" w:hAnsi="Myriad Pro" w:cs="CourierNew"/>
          <w:lang w:val="el-GR"/>
        </w:rPr>
        <w:t xml:space="preserve"> </w:t>
      </w:r>
      <w:r w:rsidR="00791B06" w:rsidRPr="00E13D16">
        <w:rPr>
          <w:rFonts w:ascii="Myriad Pro" w:hAnsi="Myriad Pro" w:cs="CourierNew"/>
          <w:lang w:val="el-GR"/>
        </w:rPr>
        <w:t xml:space="preserve">σημαντική σχέση μεταξύ </w:t>
      </w:r>
      <w:r w:rsidR="00791B06">
        <w:rPr>
          <w:rFonts w:ascii="Myriad Pro" w:hAnsi="Myriad Pro" w:cs="CourierNew"/>
          <w:lang w:val="el-GR"/>
        </w:rPr>
        <w:t xml:space="preserve">του μορφωτικού επιπέδου του πατέρα και </w:t>
      </w:r>
      <w:r w:rsidR="00C03458">
        <w:rPr>
          <w:rFonts w:ascii="Myriad Pro" w:hAnsi="Myriad Pro" w:cs="CourierNew"/>
          <w:lang w:val="el-GR"/>
        </w:rPr>
        <w:t xml:space="preserve">τη </w:t>
      </w:r>
      <w:r w:rsidR="00791B06">
        <w:rPr>
          <w:rFonts w:ascii="Myriad Pro" w:hAnsi="Myriad Pro" w:cs="CourierNew"/>
          <w:lang w:val="el-GR"/>
        </w:rPr>
        <w:t xml:space="preserve">σωστή διατροφή του εφήβου </w:t>
      </w:r>
      <w:r w:rsidR="00791B06" w:rsidRPr="00E13D16">
        <w:rPr>
          <w:rFonts w:ascii="Myriad Pro" w:hAnsi="Myriad Pro" w:cs="CourierNew"/>
          <w:i/>
          <w:lang w:val="el-GR"/>
        </w:rPr>
        <w:t>(</w:t>
      </w:r>
      <w:r w:rsidR="00791B06" w:rsidRPr="00E13D16">
        <w:rPr>
          <w:rFonts w:ascii="Myriad Pro" w:hAnsi="Myriad Pro" w:cs="CourierNew"/>
          <w:i/>
        </w:rPr>
        <w:t>p</w:t>
      </w:r>
      <w:r w:rsidR="00BE3D50">
        <w:rPr>
          <w:rFonts w:ascii="Myriad Pro" w:hAnsi="Myriad Pro" w:cs="CourierNew"/>
          <w:i/>
          <w:lang w:val="el-GR"/>
        </w:rPr>
        <w:t>=0.002&lt;</w:t>
      </w:r>
      <w:r w:rsidR="00791B06" w:rsidRPr="00E13D16">
        <w:rPr>
          <w:rFonts w:ascii="Myriad Pro" w:hAnsi="Myriad Pro" w:cs="CourierNew"/>
          <w:i/>
          <w:lang w:val="el-GR"/>
        </w:rPr>
        <w:t>0.05)</w:t>
      </w:r>
      <w:r w:rsidR="00791B06" w:rsidRPr="00E13D16">
        <w:rPr>
          <w:rFonts w:ascii="Myriad Pro" w:hAnsi="Myriad Pro" w:cs="CourierNew"/>
          <w:lang w:val="el-GR"/>
        </w:rPr>
        <w:t xml:space="preserve">. </w:t>
      </w:r>
      <w:r>
        <w:rPr>
          <w:rFonts w:ascii="Myriad Pro" w:hAnsi="Myriad Pro" w:cs="CourierNew"/>
          <w:lang w:val="el-GR"/>
        </w:rPr>
        <w:t xml:space="preserve">Διαπιστώθηκε ότι οι </w:t>
      </w:r>
      <w:r w:rsidR="00312413">
        <w:rPr>
          <w:rFonts w:ascii="Myriad Pro" w:hAnsi="Myriad Pro" w:cs="CourierNew"/>
          <w:lang w:val="el-GR"/>
        </w:rPr>
        <w:t>έφηβοι τρέφοντα</w:t>
      </w:r>
      <w:r>
        <w:rPr>
          <w:rFonts w:ascii="Myriad Pro" w:hAnsi="Myriad Pro" w:cs="CourierNew"/>
          <w:lang w:val="el-GR"/>
        </w:rPr>
        <w:t>ι σωστά σε μεγαλύτερο ποσοστό όταν</w:t>
      </w:r>
      <w:r w:rsidR="00312413">
        <w:rPr>
          <w:rFonts w:ascii="Myriad Pro" w:hAnsi="Myriad Pro" w:cs="CourierNew"/>
          <w:lang w:val="el-GR"/>
        </w:rPr>
        <w:t xml:space="preserve"> το </w:t>
      </w:r>
      <w:r>
        <w:rPr>
          <w:rFonts w:ascii="Myriad Pro" w:hAnsi="Myriad Pro" w:cs="CourierNew"/>
          <w:lang w:val="el-GR"/>
        </w:rPr>
        <w:t xml:space="preserve"> μορφωτικό επίπεδο του πατέρα</w:t>
      </w:r>
      <w:r w:rsidR="00312413">
        <w:rPr>
          <w:rFonts w:ascii="Myriad Pro" w:hAnsi="Myriad Pro" w:cs="CourierNew"/>
          <w:lang w:val="el-GR"/>
        </w:rPr>
        <w:t xml:space="preserve"> είναι τριτοβάθμιας και δευτεροβάθμιας εκπαίδευσης. </w:t>
      </w:r>
      <w:r w:rsidR="00791B06">
        <w:rPr>
          <w:rFonts w:ascii="Myriad Pro" w:hAnsi="Myriad Pro" w:cs="CourierNew"/>
          <w:lang w:val="el-GR"/>
        </w:rPr>
        <w:t xml:space="preserve">Συνεπώς αποδεχόμαστε την </w:t>
      </w:r>
      <w:r w:rsidR="00BE3D50">
        <w:rPr>
          <w:rFonts w:ascii="Myriad Pro" w:hAnsi="Myriad Pro" w:cs="CourierNew"/>
          <w:i/>
          <w:lang w:val="el-GR"/>
        </w:rPr>
        <w:t xml:space="preserve">Εναλλακτική </w:t>
      </w:r>
      <w:r w:rsidR="00791B06">
        <w:rPr>
          <w:rFonts w:ascii="Myriad Pro" w:hAnsi="Myriad Pro" w:cs="CourierNew"/>
          <w:i/>
          <w:lang w:val="el-GR"/>
        </w:rPr>
        <w:t>Υπόθεση (20</w:t>
      </w:r>
      <w:r w:rsidR="00791B06" w:rsidRPr="004F200F">
        <w:rPr>
          <w:rFonts w:ascii="Myriad Pro" w:hAnsi="Myriad Pro" w:cs="CourierNew"/>
          <w:i/>
          <w:lang w:val="el-GR"/>
        </w:rPr>
        <w:t>):</w:t>
      </w:r>
      <w:r w:rsidR="00EE3B8E">
        <w:rPr>
          <w:rFonts w:ascii="Myriad Pro" w:hAnsi="Myriad Pro" w:cs="CourierNew"/>
          <w:i/>
          <w:lang w:val="el-GR"/>
        </w:rPr>
        <w:t xml:space="preserve"> </w:t>
      </w:r>
      <w:r w:rsidR="002A1F72">
        <w:rPr>
          <w:rFonts w:ascii="Myriad Pro" w:hAnsi="Myriad Pro"/>
          <w:i/>
          <w:lang w:val="el-GR"/>
        </w:rPr>
        <w:t xml:space="preserve">το </w:t>
      </w:r>
      <w:r w:rsidR="00791B06">
        <w:rPr>
          <w:rFonts w:ascii="Myriad Pro" w:hAnsi="Myriad Pro"/>
          <w:i/>
          <w:lang w:val="el-GR"/>
        </w:rPr>
        <w:t xml:space="preserve">μορφωτικό επίπεδο του πατέρα έχει σχέση με την σωστή διατροφή του εφήβου. </w:t>
      </w:r>
      <w:r w:rsidR="00791B06" w:rsidRPr="00AD77DE">
        <w:rPr>
          <w:rFonts w:ascii="Myriad Pro" w:hAnsi="Myriad Pro"/>
          <w:lang w:val="el-GR"/>
        </w:rPr>
        <w:t>(</w:t>
      </w:r>
      <w:r w:rsidR="00791B06">
        <w:rPr>
          <w:rFonts w:ascii="Myriad Pro" w:hAnsi="Myriad Pro" w:cs="CourierNew"/>
          <w:lang w:val="el-GR"/>
        </w:rPr>
        <w:t xml:space="preserve">βλ. </w:t>
      </w:r>
      <w:r>
        <w:rPr>
          <w:rFonts w:ascii="Myriad Pro" w:hAnsi="Myriad Pro" w:cs="CourierNew"/>
          <w:lang w:val="el-GR"/>
        </w:rPr>
        <w:t>γράφημα 17</w:t>
      </w:r>
      <w:r w:rsidR="00BE3D50">
        <w:rPr>
          <w:rFonts w:ascii="Myriad Pro" w:hAnsi="Myriad Pro" w:cs="CourierNew"/>
          <w:lang w:val="el-GR"/>
        </w:rPr>
        <w:t xml:space="preserve"> &amp;</w:t>
      </w:r>
      <w:r>
        <w:rPr>
          <w:rFonts w:ascii="Myriad Pro" w:hAnsi="Myriad Pro" w:cs="CourierNew"/>
          <w:lang w:val="el-GR"/>
        </w:rPr>
        <w:t xml:space="preserve"> </w:t>
      </w:r>
      <w:r w:rsidR="00791B06" w:rsidRPr="00E13D16">
        <w:rPr>
          <w:rFonts w:ascii="Myriad Pro" w:hAnsi="Myriad Pro" w:cs="CourierNew"/>
          <w:lang w:val="el-GR"/>
        </w:rPr>
        <w:t>πίνακες στο παράρτημα)</w:t>
      </w:r>
    </w:p>
    <w:p w:rsidR="0058562C" w:rsidRPr="00F6207C" w:rsidRDefault="00BE3D50" w:rsidP="00F6207C">
      <w:pPr>
        <w:pStyle w:val="a5"/>
        <w:jc w:val="center"/>
        <w:rPr>
          <w:rFonts w:ascii="Myriad Pro" w:hAnsi="Myriad Pro"/>
          <w:b w:val="0"/>
          <w:i/>
          <w:color w:val="auto"/>
          <w:sz w:val="20"/>
          <w:szCs w:val="20"/>
          <w:lang w:val="el-GR"/>
        </w:rPr>
      </w:pPr>
      <w:bookmarkStart w:id="112" w:name="_Toc31456668"/>
      <w:r w:rsidRPr="00BE3D50">
        <w:rPr>
          <w:rFonts w:ascii="Myriad Pro" w:hAnsi="Myriad Pro"/>
          <w:i/>
          <w:color w:val="auto"/>
          <w:sz w:val="20"/>
          <w:szCs w:val="20"/>
          <w:lang w:val="el-GR"/>
        </w:rPr>
        <w:t xml:space="preserve">Γράφημα </w:t>
      </w:r>
      <w:r w:rsidR="00906DDB">
        <w:rPr>
          <w:rFonts w:ascii="Myriad Pro" w:hAnsi="Myriad Pro"/>
          <w:i/>
          <w:color w:val="auto"/>
          <w:sz w:val="20"/>
          <w:szCs w:val="20"/>
          <w:lang w:val="el-GR"/>
        </w:rPr>
        <w:t>17</w:t>
      </w:r>
      <w:r w:rsidR="00F6207C">
        <w:rPr>
          <w:rFonts w:ascii="Myriad Pro" w:hAnsi="Myriad Pro"/>
          <w:i/>
          <w:color w:val="auto"/>
          <w:sz w:val="20"/>
          <w:szCs w:val="20"/>
          <w:lang w:val="el-GR"/>
        </w:rPr>
        <w:t xml:space="preserve"> </w:t>
      </w:r>
      <w:r w:rsidR="00215CCB">
        <w:rPr>
          <w:rFonts w:ascii="Myriad Pro" w:hAnsi="Myriad Pro"/>
          <w:i/>
          <w:color w:val="auto"/>
          <w:sz w:val="20"/>
          <w:szCs w:val="20"/>
          <w:lang w:val="el-GR"/>
        </w:rPr>
        <w:t xml:space="preserve"> </w:t>
      </w:r>
      <w:r w:rsidRPr="00BE3D50">
        <w:rPr>
          <w:rFonts w:ascii="Myriad Pro" w:hAnsi="Myriad Pro"/>
          <w:b w:val="0"/>
          <w:i/>
          <w:color w:val="auto"/>
          <w:sz w:val="20"/>
          <w:szCs w:val="20"/>
          <w:lang w:val="el-GR"/>
        </w:rPr>
        <w:t>Η σχέση του μορφωτικό επίπεδο του πατέρα και η σωστή διατροφή του εφήβου</w:t>
      </w:r>
      <w:bookmarkEnd w:id="112"/>
    </w:p>
    <w:p w:rsidR="00BE3D50" w:rsidRDefault="00BE3D50" w:rsidP="00E645E5">
      <w:pPr>
        <w:spacing w:after="240" w:line="360" w:lineRule="auto"/>
        <w:jc w:val="both"/>
        <w:rPr>
          <w:rFonts w:ascii="Myriad Pro" w:hAnsi="Myriad Pro" w:cs="CourierNew"/>
          <w:lang w:val="el-GR"/>
        </w:rPr>
      </w:pPr>
      <w:r>
        <w:rPr>
          <w:rFonts w:ascii="Myriad Pro" w:hAnsi="Myriad Pro" w:cs="CourierNew"/>
          <w:noProof/>
          <w:lang w:val="el-GR" w:eastAsia="el-GR" w:bidi="ar-SA"/>
        </w:rPr>
        <w:drawing>
          <wp:inline distT="0" distB="0" distL="0" distR="0">
            <wp:extent cx="5503246" cy="1956390"/>
            <wp:effectExtent l="19050" t="0" r="2204" b="0"/>
            <wp:docPr id="6"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srcRect t="17742"/>
                    <a:stretch>
                      <a:fillRect/>
                    </a:stretch>
                  </pic:blipFill>
                  <pic:spPr bwMode="auto">
                    <a:xfrm>
                      <a:off x="0" y="0"/>
                      <a:ext cx="5520377" cy="1962480"/>
                    </a:xfrm>
                    <a:prstGeom prst="rect">
                      <a:avLst/>
                    </a:prstGeom>
                    <a:noFill/>
                    <a:ln w="9525">
                      <a:noFill/>
                      <a:miter lim="800000"/>
                      <a:headEnd/>
                      <a:tailEnd/>
                    </a:ln>
                  </pic:spPr>
                </pic:pic>
              </a:graphicData>
            </a:graphic>
          </wp:inline>
        </w:drawing>
      </w:r>
    </w:p>
    <w:p w:rsidR="0098182F" w:rsidRPr="0098182F" w:rsidRDefault="00791B06" w:rsidP="00ED12CA">
      <w:pPr>
        <w:spacing w:after="480" w:line="360" w:lineRule="auto"/>
        <w:jc w:val="both"/>
        <w:rPr>
          <w:rFonts w:ascii="Myriad Pro" w:hAnsi="Myriad Pro" w:cs="CourierNew"/>
          <w:lang w:val="el-GR"/>
        </w:rPr>
      </w:pPr>
      <w:r w:rsidRPr="00E13D16">
        <w:rPr>
          <w:rFonts w:ascii="Myriad Pro" w:hAnsi="Myriad Pro" w:cs="CourierNew"/>
          <w:lang w:val="el-GR"/>
        </w:rPr>
        <w:t xml:space="preserve">Διαπιστώθηκε ότι </w:t>
      </w:r>
      <w:r>
        <w:rPr>
          <w:rFonts w:ascii="Myriad Pro" w:hAnsi="Myriad Pro" w:cs="CourierNew"/>
          <w:lang w:val="el-GR"/>
        </w:rPr>
        <w:t xml:space="preserve">δεν </w:t>
      </w:r>
      <w:r w:rsidRPr="00E13D16">
        <w:rPr>
          <w:rFonts w:ascii="Myriad Pro" w:hAnsi="Myriad Pro" w:cs="CourierNew"/>
          <w:lang w:val="el-GR"/>
        </w:rPr>
        <w:t xml:space="preserve">υπάρχει </w:t>
      </w:r>
      <w:r w:rsidR="00C03458" w:rsidRPr="00E13D16">
        <w:rPr>
          <w:rFonts w:ascii="Myriad Pro" w:hAnsi="Myriad Pro" w:cs="CourierNew"/>
          <w:lang w:val="el-GR"/>
        </w:rPr>
        <w:t>στατιστικ</w:t>
      </w:r>
      <w:r w:rsidR="00C03458">
        <w:rPr>
          <w:rFonts w:ascii="Myriad Pro" w:hAnsi="Myriad Pro" w:cs="CourierNew"/>
          <w:lang w:val="el-GR"/>
        </w:rPr>
        <w:t>ά</w:t>
      </w:r>
      <w:r w:rsidR="00954209">
        <w:rPr>
          <w:rFonts w:ascii="Myriad Pro" w:hAnsi="Myriad Pro" w:cs="CourierNew"/>
          <w:lang w:val="el-GR"/>
        </w:rPr>
        <w:t xml:space="preserve"> </w:t>
      </w:r>
      <w:r w:rsidRPr="00E13D16">
        <w:rPr>
          <w:rFonts w:ascii="Myriad Pro" w:hAnsi="Myriad Pro" w:cs="CourierNew"/>
          <w:lang w:val="el-GR"/>
        </w:rPr>
        <w:t xml:space="preserve">σημαντική σχέση μεταξύ </w:t>
      </w:r>
      <w:r>
        <w:rPr>
          <w:rFonts w:ascii="Myriad Pro" w:hAnsi="Myriad Pro" w:cs="CourierNew"/>
          <w:lang w:val="el-GR"/>
        </w:rPr>
        <w:t xml:space="preserve">του μορφωτικού επιπέδου της μητέρας και </w:t>
      </w:r>
      <w:r w:rsidR="00C03458">
        <w:rPr>
          <w:rFonts w:ascii="Myriad Pro" w:hAnsi="Myriad Pro" w:cs="CourierNew"/>
          <w:lang w:val="el-GR"/>
        </w:rPr>
        <w:t xml:space="preserve">τη </w:t>
      </w:r>
      <w:r>
        <w:rPr>
          <w:rFonts w:ascii="Myriad Pro" w:hAnsi="Myriad Pro" w:cs="CourierNew"/>
          <w:lang w:val="el-GR"/>
        </w:rPr>
        <w:t xml:space="preserve">σωστή διατροφή του εφήβου  </w:t>
      </w:r>
      <w:r w:rsidRPr="00E13D16">
        <w:rPr>
          <w:rFonts w:ascii="Myriad Pro" w:hAnsi="Myriad Pro" w:cs="CourierNew"/>
          <w:i/>
          <w:lang w:val="el-GR"/>
        </w:rPr>
        <w:t>(</w:t>
      </w:r>
      <w:r w:rsidRPr="00E13D16">
        <w:rPr>
          <w:rFonts w:ascii="Myriad Pro" w:hAnsi="Myriad Pro" w:cs="CourierNew"/>
          <w:i/>
        </w:rPr>
        <w:t>p</w:t>
      </w:r>
      <w:r w:rsidR="00BE3D50">
        <w:rPr>
          <w:rFonts w:ascii="Myriad Pro" w:hAnsi="Myriad Pro" w:cs="CourierNew"/>
          <w:i/>
          <w:lang w:val="el-GR"/>
        </w:rPr>
        <w:t>=0.079</w:t>
      </w:r>
      <w:r>
        <w:rPr>
          <w:rFonts w:ascii="Myriad Pro" w:hAnsi="Myriad Pro" w:cs="CourierNew"/>
          <w:i/>
          <w:lang w:val="el-GR"/>
        </w:rPr>
        <w:t>&gt;</w:t>
      </w:r>
      <w:r w:rsidRPr="00E13D16">
        <w:rPr>
          <w:rFonts w:ascii="Myriad Pro" w:hAnsi="Myriad Pro" w:cs="CourierNew"/>
          <w:i/>
          <w:lang w:val="el-GR"/>
        </w:rPr>
        <w:t>0.05)</w:t>
      </w:r>
      <w:r w:rsidRPr="00E13D16">
        <w:rPr>
          <w:rFonts w:ascii="Myriad Pro" w:hAnsi="Myriad Pro" w:cs="CourierNew"/>
          <w:lang w:val="el-GR"/>
        </w:rPr>
        <w:t xml:space="preserve">. </w:t>
      </w:r>
      <w:r>
        <w:rPr>
          <w:rFonts w:ascii="Myriad Pro" w:hAnsi="Myriad Pro" w:cs="CourierNew"/>
          <w:lang w:val="el-GR"/>
        </w:rPr>
        <w:t xml:space="preserve">Συνεπώς </w:t>
      </w:r>
      <w:r w:rsidR="00C03458">
        <w:rPr>
          <w:rFonts w:ascii="Myriad Pro" w:hAnsi="Myriad Pro" w:cs="CourierNew"/>
          <w:lang w:val="el-GR"/>
        </w:rPr>
        <w:t xml:space="preserve">δεν απορρίπτουμε τη </w:t>
      </w:r>
      <w:r>
        <w:rPr>
          <w:rFonts w:ascii="Myriad Pro" w:hAnsi="Myriad Pro" w:cs="CourierNew"/>
          <w:i/>
          <w:lang w:val="el-GR"/>
        </w:rPr>
        <w:t>Μηδενική Υπόθεση (21</w:t>
      </w:r>
      <w:r w:rsidRPr="004F200F">
        <w:rPr>
          <w:rFonts w:ascii="Myriad Pro" w:hAnsi="Myriad Pro" w:cs="CourierNew"/>
          <w:i/>
          <w:lang w:val="el-GR"/>
        </w:rPr>
        <w:t>):</w:t>
      </w:r>
      <w:r>
        <w:rPr>
          <w:rFonts w:ascii="Myriad Pro" w:hAnsi="Myriad Pro"/>
          <w:i/>
          <w:lang w:val="el-GR"/>
        </w:rPr>
        <w:t>το</w:t>
      </w:r>
      <w:r w:rsidR="009C7F2D" w:rsidRPr="009C7F2D">
        <w:rPr>
          <w:rFonts w:ascii="Myriad Pro" w:hAnsi="Myriad Pro"/>
          <w:i/>
          <w:lang w:val="el-GR"/>
        </w:rPr>
        <w:t xml:space="preserve"> </w:t>
      </w:r>
      <w:r>
        <w:rPr>
          <w:rFonts w:ascii="Myriad Pro" w:hAnsi="Myriad Pro"/>
          <w:i/>
          <w:lang w:val="el-GR"/>
        </w:rPr>
        <w:t xml:space="preserve">μορφωτικό επίπεδο της μητέρας δεν έχει σχέση με </w:t>
      </w:r>
      <w:r w:rsidR="00C03458">
        <w:rPr>
          <w:rFonts w:ascii="Myriad Pro" w:hAnsi="Myriad Pro"/>
          <w:i/>
          <w:lang w:val="el-GR"/>
        </w:rPr>
        <w:t xml:space="preserve">τη </w:t>
      </w:r>
      <w:r>
        <w:rPr>
          <w:rFonts w:ascii="Myriad Pro" w:hAnsi="Myriad Pro"/>
          <w:i/>
          <w:lang w:val="el-GR"/>
        </w:rPr>
        <w:t>σωστή διατροφή του εφήβου</w:t>
      </w:r>
      <w:r w:rsidR="007938EB">
        <w:rPr>
          <w:rFonts w:ascii="Myriad Pro" w:hAnsi="Myriad Pro"/>
          <w:i/>
          <w:lang w:val="el-GR"/>
        </w:rPr>
        <w:t xml:space="preserve">. </w:t>
      </w:r>
      <w:r w:rsidRPr="00AD77DE">
        <w:rPr>
          <w:rFonts w:ascii="Myriad Pro" w:hAnsi="Myriad Pro"/>
          <w:lang w:val="el-GR"/>
        </w:rPr>
        <w:t>(</w:t>
      </w:r>
      <w:r>
        <w:rPr>
          <w:rFonts w:ascii="Myriad Pro" w:hAnsi="Myriad Pro" w:cs="CourierNew"/>
          <w:lang w:val="el-GR"/>
        </w:rPr>
        <w:t xml:space="preserve">βλ. </w:t>
      </w:r>
      <w:r w:rsidRPr="00E13D16">
        <w:rPr>
          <w:rFonts w:ascii="Myriad Pro" w:hAnsi="Myriad Pro" w:cs="CourierNew"/>
          <w:lang w:val="el-GR"/>
        </w:rPr>
        <w:t>πίνακες στο παράρτημα)</w:t>
      </w:r>
    </w:p>
    <w:p w:rsidR="00E645E5" w:rsidRDefault="00E645E5" w:rsidP="007938EB">
      <w:pPr>
        <w:pStyle w:val="3"/>
        <w:rPr>
          <w:lang w:val="el-GR"/>
        </w:rPr>
      </w:pPr>
      <w:bookmarkStart w:id="113" w:name="_Toc31456635"/>
      <w:r>
        <w:rPr>
          <w:lang w:val="el-GR"/>
        </w:rPr>
        <w:t xml:space="preserve">4.2.18  Η σχέση των σχολικών απουσιών </w:t>
      </w:r>
      <w:r w:rsidR="007938EB">
        <w:rPr>
          <w:lang w:val="el-GR"/>
        </w:rPr>
        <w:t xml:space="preserve">του εφήβου </w:t>
      </w:r>
      <w:r>
        <w:rPr>
          <w:lang w:val="el-GR"/>
        </w:rPr>
        <w:t xml:space="preserve">και </w:t>
      </w:r>
      <w:r w:rsidR="007938EB">
        <w:rPr>
          <w:lang w:val="el-GR"/>
        </w:rPr>
        <w:t xml:space="preserve">οι </w:t>
      </w:r>
      <w:r>
        <w:rPr>
          <w:lang w:val="el-GR"/>
        </w:rPr>
        <w:t>ημερησίως ώρες ενασχόλησης</w:t>
      </w:r>
      <w:r w:rsidR="00954209">
        <w:rPr>
          <w:lang w:val="el-GR"/>
        </w:rPr>
        <w:t xml:space="preserve"> </w:t>
      </w:r>
      <w:r>
        <w:rPr>
          <w:lang w:val="el-GR"/>
        </w:rPr>
        <w:t>με το ίντερνετ και τα μέσα κοινωνικής δικτύωσης</w:t>
      </w:r>
      <w:bookmarkEnd w:id="113"/>
    </w:p>
    <w:p w:rsidR="007938EB" w:rsidRDefault="007938EB" w:rsidP="007938EB">
      <w:pPr>
        <w:rPr>
          <w:lang w:val="el-GR"/>
        </w:rPr>
      </w:pPr>
    </w:p>
    <w:p w:rsidR="007938EB" w:rsidRDefault="002B7828" w:rsidP="007938EB">
      <w:pPr>
        <w:spacing w:line="360" w:lineRule="auto"/>
        <w:jc w:val="both"/>
        <w:rPr>
          <w:rFonts w:ascii="Myriad Pro" w:hAnsi="Myriad Pro" w:cs="CourierNew"/>
          <w:lang w:val="el-GR"/>
        </w:rPr>
      </w:pPr>
      <w:r>
        <w:rPr>
          <w:rFonts w:ascii="Myriad Pro" w:hAnsi="Myriad Pro"/>
          <w:lang w:val="el-GR"/>
        </w:rPr>
        <w:t>Από την έρευνα προκύπτει ότι</w:t>
      </w:r>
      <w:r w:rsidR="007938EB" w:rsidRPr="007938EB">
        <w:rPr>
          <w:rFonts w:ascii="Myriad Pro" w:hAnsi="Myriad Pro"/>
          <w:lang w:val="el-GR"/>
        </w:rPr>
        <w:t xml:space="preserve"> δεν υπάρχει </w:t>
      </w:r>
      <w:r w:rsidR="00C03458" w:rsidRPr="007938EB">
        <w:rPr>
          <w:rFonts w:ascii="Myriad Pro" w:hAnsi="Myriad Pro"/>
          <w:lang w:val="el-GR"/>
        </w:rPr>
        <w:t>στατιστικ</w:t>
      </w:r>
      <w:r w:rsidR="00C03458">
        <w:rPr>
          <w:rFonts w:ascii="Myriad Pro" w:hAnsi="Myriad Pro"/>
          <w:lang w:val="el-GR"/>
        </w:rPr>
        <w:t>ά</w:t>
      </w:r>
      <w:r w:rsidR="00954209">
        <w:rPr>
          <w:rFonts w:ascii="Myriad Pro" w:hAnsi="Myriad Pro"/>
          <w:lang w:val="el-GR"/>
        </w:rPr>
        <w:t xml:space="preserve"> </w:t>
      </w:r>
      <w:r w:rsidR="007938EB" w:rsidRPr="007938EB">
        <w:rPr>
          <w:rFonts w:ascii="Myriad Pro" w:hAnsi="Myriad Pro"/>
          <w:lang w:val="el-GR"/>
        </w:rPr>
        <w:t xml:space="preserve">σημαντική σχέση μεταξύ των σχολικών απουσιών του εφήβου και τις ημερήσιες ώρες ενασχόλησης με το ίντερνετ και τα μέσα κοινωνικής δικτύωσης </w:t>
      </w:r>
      <w:r w:rsidR="007938EB" w:rsidRPr="007938EB">
        <w:rPr>
          <w:rFonts w:ascii="Myriad Pro" w:hAnsi="Myriad Pro" w:cs="CourierNew"/>
          <w:i/>
          <w:lang w:val="el-GR"/>
        </w:rPr>
        <w:t>(</w:t>
      </w:r>
      <w:r w:rsidR="007938EB" w:rsidRPr="007938EB">
        <w:rPr>
          <w:rFonts w:ascii="Myriad Pro" w:hAnsi="Myriad Pro" w:cs="CourierNew"/>
          <w:i/>
        </w:rPr>
        <w:t>p</w:t>
      </w:r>
      <w:r w:rsidR="007938EB" w:rsidRPr="007938EB">
        <w:rPr>
          <w:rFonts w:ascii="Myriad Pro" w:hAnsi="Myriad Pro" w:cs="CourierNew"/>
          <w:i/>
          <w:lang w:val="el-GR"/>
        </w:rPr>
        <w:t>=0.854&gt;0.05)</w:t>
      </w:r>
      <w:r w:rsidR="007938EB" w:rsidRPr="007938EB">
        <w:rPr>
          <w:rFonts w:ascii="Myriad Pro" w:hAnsi="Myriad Pro" w:cs="CourierNew"/>
          <w:lang w:val="el-GR"/>
        </w:rPr>
        <w:t xml:space="preserve">. </w:t>
      </w:r>
      <w:r>
        <w:rPr>
          <w:rFonts w:ascii="Myriad Pro" w:hAnsi="Myriad Pro" w:cs="CourierNew"/>
          <w:lang w:val="el-GR"/>
        </w:rPr>
        <w:t xml:space="preserve">‘Αρα δεχόμαστε </w:t>
      </w:r>
      <w:r w:rsidR="00C03458">
        <w:rPr>
          <w:rFonts w:ascii="Myriad Pro" w:hAnsi="Myriad Pro" w:cs="CourierNew"/>
          <w:lang w:val="el-GR"/>
        </w:rPr>
        <w:t xml:space="preserve">τη </w:t>
      </w:r>
      <w:r w:rsidR="007938EB" w:rsidRPr="007938EB">
        <w:rPr>
          <w:rFonts w:ascii="Myriad Pro" w:hAnsi="Myriad Pro" w:cs="CourierNew"/>
          <w:i/>
          <w:lang w:val="el-GR"/>
        </w:rPr>
        <w:t>Μηδενική Υπόθεση (22):</w:t>
      </w:r>
      <w:r w:rsidR="007938EB" w:rsidRPr="007938EB">
        <w:rPr>
          <w:rFonts w:ascii="Myriad Pro" w:hAnsi="Myriad Pro"/>
          <w:i/>
          <w:lang w:val="el-GR"/>
        </w:rPr>
        <w:t xml:space="preserve"> οι σχολικές απουσίες του εφήβου δεν έχουν σχέση με τις ημερησίως ώρες ενασχόλησης με το ίντερνετ και τα μέσα κοινωνικής δικτύωσης.</w:t>
      </w:r>
      <w:r w:rsidR="007938EB" w:rsidRPr="007938EB">
        <w:rPr>
          <w:rFonts w:ascii="Myriad Pro" w:hAnsi="Myriad Pro"/>
          <w:lang w:val="el-GR"/>
        </w:rPr>
        <w:t xml:space="preserve"> (</w:t>
      </w:r>
      <w:r w:rsidR="007938EB" w:rsidRPr="007938EB">
        <w:rPr>
          <w:rFonts w:ascii="Myriad Pro" w:hAnsi="Myriad Pro" w:cs="CourierNew"/>
          <w:lang w:val="el-GR"/>
        </w:rPr>
        <w:t>βλ. πίνακες στο παράρτημα)</w:t>
      </w:r>
    </w:p>
    <w:p w:rsidR="005601E2" w:rsidRPr="005601E2" w:rsidRDefault="005601E2" w:rsidP="005601E2">
      <w:pPr>
        <w:pStyle w:val="3"/>
        <w:rPr>
          <w:lang w:val="el-GR"/>
        </w:rPr>
      </w:pPr>
      <w:bookmarkStart w:id="114" w:name="_Toc31456636"/>
      <w:r w:rsidRPr="005601E2">
        <w:rPr>
          <w:lang w:val="el-GR"/>
        </w:rPr>
        <w:lastRenderedPageBreak/>
        <w:t xml:space="preserve">4.2.19 Η σχέση μεταξύ </w:t>
      </w:r>
      <w:r>
        <w:rPr>
          <w:lang w:val="el-GR"/>
        </w:rPr>
        <w:t>του αριθμού των παιδιών στην οικογένεια και τις καλές σχέσεις του εφήβου με τους γονείς</w:t>
      </w:r>
      <w:bookmarkEnd w:id="114"/>
    </w:p>
    <w:p w:rsidR="005601E2" w:rsidRDefault="005601E2" w:rsidP="007938EB">
      <w:pPr>
        <w:spacing w:line="360" w:lineRule="auto"/>
        <w:jc w:val="both"/>
        <w:rPr>
          <w:rFonts w:ascii="Myriad Pro" w:hAnsi="Myriad Pro" w:cs="CourierNew"/>
          <w:lang w:val="el-GR"/>
        </w:rPr>
      </w:pPr>
    </w:p>
    <w:p w:rsidR="008F7A5E" w:rsidRPr="00ED12CA" w:rsidRDefault="005601E2" w:rsidP="005601E2">
      <w:pPr>
        <w:spacing w:line="360" w:lineRule="auto"/>
        <w:jc w:val="both"/>
        <w:rPr>
          <w:rFonts w:ascii="Myriad Pro" w:hAnsi="Myriad Pro" w:cs="CourierNew"/>
          <w:lang w:val="el-GR"/>
        </w:rPr>
      </w:pPr>
      <w:r w:rsidRPr="005601E2">
        <w:rPr>
          <w:rFonts w:ascii="Myriad Pro" w:hAnsi="Myriad Pro"/>
          <w:lang w:val="el-GR"/>
        </w:rPr>
        <w:t xml:space="preserve">Διαπιστώθηκε ότι δεν υπάρχει </w:t>
      </w:r>
      <w:r w:rsidR="007A71A9" w:rsidRPr="005601E2">
        <w:rPr>
          <w:rFonts w:ascii="Myriad Pro" w:hAnsi="Myriad Pro"/>
          <w:lang w:val="el-GR"/>
        </w:rPr>
        <w:t>στατιστικ</w:t>
      </w:r>
      <w:r w:rsidR="007A71A9">
        <w:rPr>
          <w:rFonts w:ascii="Myriad Pro" w:hAnsi="Myriad Pro"/>
          <w:lang w:val="el-GR"/>
        </w:rPr>
        <w:t>ά</w:t>
      </w:r>
      <w:r w:rsidR="00954209">
        <w:rPr>
          <w:rFonts w:ascii="Myriad Pro" w:hAnsi="Myriad Pro"/>
          <w:lang w:val="el-GR"/>
        </w:rPr>
        <w:t xml:space="preserve"> </w:t>
      </w:r>
      <w:r w:rsidRPr="005601E2">
        <w:rPr>
          <w:rFonts w:ascii="Myriad Pro" w:hAnsi="Myriad Pro"/>
          <w:lang w:val="el-GR"/>
        </w:rPr>
        <w:t xml:space="preserve">σημαντική σχέση μεταξύ του αριθμού των παιδιών στην οικογένεια και τις καλές σχέσεις του εφήβου με τους γονείς </w:t>
      </w:r>
      <w:r w:rsidRPr="005601E2">
        <w:rPr>
          <w:rFonts w:ascii="Myriad Pro" w:hAnsi="Myriad Pro" w:cs="CourierNew"/>
          <w:i/>
          <w:lang w:val="el-GR"/>
        </w:rPr>
        <w:t>(</w:t>
      </w:r>
      <w:r w:rsidRPr="005601E2">
        <w:rPr>
          <w:rFonts w:ascii="Myriad Pro" w:hAnsi="Myriad Pro" w:cs="CourierNew"/>
          <w:i/>
        </w:rPr>
        <w:t>p</w:t>
      </w:r>
      <w:r w:rsidRPr="005601E2">
        <w:rPr>
          <w:rFonts w:ascii="Myriad Pro" w:hAnsi="Myriad Pro" w:cs="CourierNew"/>
          <w:i/>
          <w:lang w:val="el-GR"/>
        </w:rPr>
        <w:t>=0.538&gt;0.05)</w:t>
      </w:r>
      <w:r w:rsidRPr="005601E2">
        <w:rPr>
          <w:rFonts w:ascii="Myriad Pro" w:hAnsi="Myriad Pro" w:cs="CourierNew"/>
          <w:lang w:val="el-GR"/>
        </w:rPr>
        <w:t xml:space="preserve">. Συνεπώς </w:t>
      </w:r>
      <w:r w:rsidR="00083810">
        <w:rPr>
          <w:rFonts w:ascii="Myriad Pro" w:hAnsi="Myriad Pro" w:cs="CourierNew"/>
          <w:lang w:val="el-GR"/>
        </w:rPr>
        <w:t>δεν απορρίπτουμε τη</w:t>
      </w:r>
      <w:r w:rsidR="00954209">
        <w:rPr>
          <w:rFonts w:ascii="Myriad Pro" w:hAnsi="Myriad Pro" w:cs="CourierNew"/>
          <w:lang w:val="el-GR"/>
        </w:rPr>
        <w:t xml:space="preserve"> </w:t>
      </w:r>
      <w:r w:rsidR="0048378B">
        <w:rPr>
          <w:rFonts w:ascii="Myriad Pro" w:hAnsi="Myriad Pro" w:cs="CourierNew"/>
          <w:i/>
          <w:lang w:val="el-GR"/>
        </w:rPr>
        <w:t>Μηδενική Υπόθεση (23</w:t>
      </w:r>
      <w:r w:rsidRPr="005601E2">
        <w:rPr>
          <w:rFonts w:ascii="Myriad Pro" w:hAnsi="Myriad Pro" w:cs="CourierNew"/>
          <w:i/>
          <w:lang w:val="el-GR"/>
        </w:rPr>
        <w:t>):</w:t>
      </w:r>
      <w:r w:rsidR="0058241F">
        <w:rPr>
          <w:rFonts w:ascii="Myriad Pro" w:hAnsi="Myriad Pro" w:cs="CourierNew"/>
          <w:i/>
          <w:lang w:val="el-GR"/>
        </w:rPr>
        <w:t xml:space="preserve"> </w:t>
      </w:r>
      <w:r w:rsidRPr="005601E2">
        <w:rPr>
          <w:rFonts w:ascii="Myriad Pro" w:hAnsi="Myriad Pro"/>
          <w:lang w:val="el-GR"/>
        </w:rPr>
        <w:t>ο αριθμός των παιδιών στην οικογένεια δεν έχει σχέση με τις καλές σχέσεις του εφήβου με τους γονείς</w:t>
      </w:r>
      <w:r w:rsidR="0048378B">
        <w:rPr>
          <w:rFonts w:ascii="Myriad Pro" w:hAnsi="Myriad Pro"/>
          <w:lang w:val="el-GR"/>
        </w:rPr>
        <w:t xml:space="preserve">. </w:t>
      </w:r>
      <w:r w:rsidRPr="007938EB">
        <w:rPr>
          <w:rFonts w:ascii="Myriad Pro" w:hAnsi="Myriad Pro"/>
          <w:lang w:val="el-GR"/>
        </w:rPr>
        <w:t>(</w:t>
      </w:r>
      <w:r w:rsidRPr="007938EB">
        <w:rPr>
          <w:rFonts w:ascii="Myriad Pro" w:hAnsi="Myriad Pro" w:cs="CourierNew"/>
          <w:lang w:val="el-GR"/>
        </w:rPr>
        <w:t>βλ. πίνακες στο παράρτημα)</w:t>
      </w:r>
    </w:p>
    <w:p w:rsidR="00954209" w:rsidRDefault="00954209">
      <w:pPr>
        <w:spacing w:after="200" w:line="276" w:lineRule="auto"/>
        <w:rPr>
          <w:rFonts w:ascii="Minion Pro" w:eastAsiaTheme="majorEastAsia" w:hAnsi="Minion Pro" w:cstheme="majorBidi"/>
          <w:b/>
          <w:bCs/>
          <w:color w:val="002060"/>
          <w:kern w:val="32"/>
          <w:sz w:val="32"/>
          <w:szCs w:val="32"/>
          <w:lang w:val="el-GR"/>
        </w:rPr>
      </w:pPr>
      <w:r>
        <w:rPr>
          <w:lang w:val="el-GR"/>
        </w:rPr>
        <w:br w:type="page"/>
      </w:r>
    </w:p>
    <w:p w:rsidR="00393308" w:rsidRDefault="00890579" w:rsidP="009152B8">
      <w:pPr>
        <w:pStyle w:val="1"/>
        <w:shd w:val="clear" w:color="auto" w:fill="F2F2F2" w:themeFill="background1" w:themeFillShade="F2"/>
        <w:rPr>
          <w:lang w:val="el-GR"/>
        </w:rPr>
      </w:pPr>
      <w:bookmarkStart w:id="115" w:name="_Toc31456637"/>
      <w:r>
        <w:rPr>
          <w:lang w:val="el-GR"/>
        </w:rPr>
        <w:lastRenderedPageBreak/>
        <w:t>Κεφάλαιο 5</w:t>
      </w:r>
      <w:r w:rsidRPr="00890579">
        <w:rPr>
          <w:vertAlign w:val="superscript"/>
          <w:lang w:val="el-GR"/>
        </w:rPr>
        <w:t>ο</w:t>
      </w:r>
      <w:r w:rsidR="009C7F2D" w:rsidRPr="00A40F3C">
        <w:rPr>
          <w:vertAlign w:val="superscript"/>
          <w:lang w:val="el-GR"/>
        </w:rPr>
        <w:t xml:space="preserve"> </w:t>
      </w:r>
      <w:r w:rsidR="00393308">
        <w:rPr>
          <w:lang w:val="el-GR"/>
        </w:rPr>
        <w:t>Συμπεράσματα</w:t>
      </w:r>
      <w:r>
        <w:rPr>
          <w:lang w:val="el-GR"/>
        </w:rPr>
        <w:t>-Προτάσεις</w:t>
      </w:r>
      <w:bookmarkEnd w:id="115"/>
    </w:p>
    <w:p w:rsidR="00393308" w:rsidRDefault="00393308" w:rsidP="00393308">
      <w:pPr>
        <w:autoSpaceDE w:val="0"/>
        <w:autoSpaceDN w:val="0"/>
        <w:adjustRightInd w:val="0"/>
        <w:rPr>
          <w:rFonts w:ascii="Myriad Pro" w:hAnsi="Myriad Pro"/>
          <w:b/>
          <w:bCs/>
          <w:color w:val="B86E46"/>
          <w:lang w:val="el-GR"/>
        </w:rPr>
      </w:pPr>
    </w:p>
    <w:p w:rsidR="00604F48" w:rsidRPr="00DF45CF" w:rsidRDefault="00604F48" w:rsidP="00393308">
      <w:pPr>
        <w:autoSpaceDE w:val="0"/>
        <w:autoSpaceDN w:val="0"/>
        <w:adjustRightInd w:val="0"/>
        <w:rPr>
          <w:rFonts w:ascii="Myriad Pro" w:hAnsi="Myriad Pro"/>
          <w:b/>
          <w:bCs/>
          <w:color w:val="B86E46"/>
          <w:lang w:val="el-GR"/>
        </w:rPr>
      </w:pPr>
    </w:p>
    <w:p w:rsidR="00B46D5B" w:rsidRPr="00BB4F15" w:rsidRDefault="00B46D5B" w:rsidP="00B207E5">
      <w:pPr>
        <w:autoSpaceDE w:val="0"/>
        <w:autoSpaceDN w:val="0"/>
        <w:adjustRightInd w:val="0"/>
        <w:spacing w:after="240" w:line="360" w:lineRule="auto"/>
        <w:jc w:val="both"/>
        <w:rPr>
          <w:rFonts w:ascii="Myriad Pro" w:hAnsi="Myriad Pro"/>
          <w:lang w:val="el-GR"/>
        </w:rPr>
      </w:pPr>
      <w:r w:rsidRPr="00BB4F15">
        <w:rPr>
          <w:rFonts w:ascii="Myriad Pro" w:hAnsi="Myriad Pro"/>
          <w:lang w:val="el-GR"/>
        </w:rPr>
        <w:t xml:space="preserve">Η παρούσα έρευνα είχε ως στόχο </w:t>
      </w:r>
      <w:r w:rsidR="006C36B9" w:rsidRPr="00BB4F15">
        <w:rPr>
          <w:rFonts w:ascii="Myriad Pro" w:eastAsia="MyriadPro-Regular" w:hAnsi="Myriad Pro" w:cs="MyriadPro-Regular"/>
          <w:lang w:val="el-GR" w:bidi="ar-SA"/>
        </w:rPr>
        <w:t xml:space="preserve">τη </w:t>
      </w:r>
      <w:r w:rsidRPr="00BB4F15">
        <w:rPr>
          <w:rFonts w:ascii="Myriad Pro" w:eastAsia="MyriadPro-Regular" w:hAnsi="Myriad Pro" w:cs="MyriadPro-Regular"/>
          <w:lang w:val="el-GR" w:bidi="ar-SA"/>
        </w:rPr>
        <w:t xml:space="preserve">συλλογή πληροφοριών </w:t>
      </w:r>
      <w:r w:rsidRPr="00BB4F15">
        <w:rPr>
          <w:rFonts w:ascii="Myriad Pro" w:hAnsi="Myriad Pro"/>
          <w:lang w:val="el-GR"/>
        </w:rPr>
        <w:t xml:space="preserve">στον τρόπο ζωής, τις συνήθειες και τις συμπεριφορές </w:t>
      </w:r>
      <w:r w:rsidRPr="00BB4F15">
        <w:rPr>
          <w:rFonts w:ascii="Myriad Pro" w:eastAsia="MyriadPro-Regular" w:hAnsi="Myriad Pro" w:cs="MyriadPro-Regular"/>
          <w:lang w:val="el-GR" w:bidi="ar-SA"/>
        </w:rPr>
        <w:t xml:space="preserve">που συνδέονται με την υγεία –σωματική και ψυχοκοινωνική– των εφήβων </w:t>
      </w:r>
      <w:r w:rsidRPr="00BB4F15">
        <w:rPr>
          <w:rFonts w:ascii="Myriad Pro" w:hAnsi="Myriad Pro"/>
          <w:lang w:val="el-GR"/>
        </w:rPr>
        <w:t>στα Χανιά και</w:t>
      </w:r>
      <w:r w:rsidR="006C36B9">
        <w:rPr>
          <w:rFonts w:ascii="Myriad Pro" w:hAnsi="Myriad Pro"/>
          <w:lang w:val="el-GR"/>
        </w:rPr>
        <w:t xml:space="preserve"> το</w:t>
      </w:r>
      <w:r w:rsidRPr="00BB4F15">
        <w:rPr>
          <w:rFonts w:ascii="Myriad Pro" w:hAnsi="Myriad Pro"/>
          <w:lang w:val="el-GR"/>
        </w:rPr>
        <w:t xml:space="preserve"> να διερευνηθούν ποιοι κοινωνικό-δημογραφικοί  παράγοντες (φύλο, </w:t>
      </w:r>
      <w:r w:rsidR="00F632B9" w:rsidRPr="00BB4F15">
        <w:rPr>
          <w:rFonts w:ascii="Myriad Pro" w:hAnsi="Myriad Pro"/>
          <w:lang w:val="el-GR"/>
        </w:rPr>
        <w:t xml:space="preserve">ηλικία, </w:t>
      </w:r>
      <w:r w:rsidRPr="00BB4F15">
        <w:rPr>
          <w:rFonts w:ascii="Myriad Pro" w:hAnsi="Myriad Pro"/>
          <w:lang w:val="el-GR"/>
        </w:rPr>
        <w:t xml:space="preserve">εθνικότητα, το επίπεδο εκπαίδευσης των γονέων, η οικογενειακή κατάσταση των γονέων, κ.α.) επιδρούν </w:t>
      </w:r>
      <w:r w:rsidR="006C36B9" w:rsidRPr="00BB4F15">
        <w:rPr>
          <w:rFonts w:ascii="Myriad Pro" w:hAnsi="Myriad Pro"/>
          <w:lang w:val="el-GR"/>
        </w:rPr>
        <w:t xml:space="preserve">στη </w:t>
      </w:r>
      <w:r w:rsidRPr="00BB4F15">
        <w:rPr>
          <w:rFonts w:ascii="Myriad Pro" w:hAnsi="Myriad Pro"/>
          <w:lang w:val="el-GR"/>
        </w:rPr>
        <w:t xml:space="preserve">διαμόρφωση των συμπεριφορών αυτών. </w:t>
      </w:r>
    </w:p>
    <w:p w:rsidR="00FE3EF5" w:rsidRPr="00BB4F15" w:rsidRDefault="00FE3EF5" w:rsidP="00B207E5">
      <w:pPr>
        <w:spacing w:after="240" w:line="360" w:lineRule="auto"/>
        <w:jc w:val="both"/>
        <w:rPr>
          <w:rFonts w:ascii="Myriad Pro" w:hAnsi="Myriad Pro"/>
          <w:color w:val="000000"/>
          <w:shd w:val="clear" w:color="auto" w:fill="FFFFFF"/>
          <w:lang w:val="el-GR"/>
        </w:rPr>
      </w:pPr>
      <w:r w:rsidRPr="00BB4F15">
        <w:rPr>
          <w:rFonts w:ascii="Myriad Pro" w:hAnsi="Myriad Pro"/>
          <w:color w:val="000000"/>
          <w:shd w:val="clear" w:color="auto" w:fill="FFFFFF"/>
          <w:lang w:val="el-GR"/>
        </w:rPr>
        <w:t xml:space="preserve">Η έρευνα διεξήχθη </w:t>
      </w:r>
      <w:r w:rsidR="006C36B9" w:rsidRPr="00BB4F15">
        <w:rPr>
          <w:rFonts w:ascii="Myriad Pro" w:hAnsi="Myriad Pro"/>
          <w:color w:val="000000"/>
          <w:shd w:val="clear" w:color="auto" w:fill="FFFFFF"/>
          <w:lang w:val="el-GR"/>
        </w:rPr>
        <w:t xml:space="preserve">το </w:t>
      </w:r>
      <w:r w:rsidRPr="00BB4F15">
        <w:rPr>
          <w:rFonts w:ascii="Myriad Pro" w:hAnsi="Myriad Pro"/>
          <w:color w:val="000000"/>
          <w:shd w:val="clear" w:color="auto" w:fill="FFFFFF"/>
          <w:lang w:val="el-GR"/>
        </w:rPr>
        <w:t xml:space="preserve">Σεπτέμβριο  2019 και </w:t>
      </w:r>
      <w:r w:rsidRPr="00BB4F15">
        <w:rPr>
          <w:rFonts w:ascii="Myriad Pro" w:hAnsi="Myriad Pro"/>
          <w:lang w:val="el-GR"/>
        </w:rPr>
        <w:t>τ</w:t>
      </w:r>
      <w:r w:rsidR="00B46D5B" w:rsidRPr="00BB4F15">
        <w:rPr>
          <w:rFonts w:ascii="Myriad Pro" w:hAnsi="Myriad Pro"/>
          <w:lang w:val="el-GR"/>
        </w:rPr>
        <w:t xml:space="preserve">ο δείγμα της αποτελούνταν από 120 έφηβους </w:t>
      </w:r>
      <w:r w:rsidRPr="00BB4F15">
        <w:rPr>
          <w:rFonts w:ascii="Myriad Pro" w:hAnsi="Myriad Pro" w:cs="Arial"/>
          <w:lang w:val="el-GR"/>
        </w:rPr>
        <w:t>των Χανίων Κρήτης  εκ των οποίων το 54,2%  ήταν αγόρια και το 45,8% ήταν κορίτσια</w:t>
      </w:r>
      <w:r w:rsidRPr="00BB4F15">
        <w:rPr>
          <w:rFonts w:ascii="Myriad Pro" w:hAnsi="Myriad Pro"/>
          <w:lang w:val="el-GR"/>
        </w:rPr>
        <w:t>,</w:t>
      </w:r>
      <w:r w:rsidRPr="00BB4F15">
        <w:rPr>
          <w:rFonts w:ascii="Myriad Pro" w:hAnsi="Myriad Pro"/>
          <w:color w:val="000000"/>
          <w:shd w:val="clear" w:color="auto" w:fill="FFFFFF"/>
          <w:lang w:val="el-GR"/>
        </w:rPr>
        <w:t xml:space="preserve"> ηλικίας μεταξύ 12-20 ετών με το 62,4% των εφήβων να ανήκει </w:t>
      </w:r>
      <w:r w:rsidRPr="00BB4F15">
        <w:rPr>
          <w:rFonts w:ascii="Myriad Pro" w:hAnsi="Myriad Pro" w:cs="Arial"/>
          <w:lang w:val="el-GR"/>
        </w:rPr>
        <w:t>στην ηλιακή ομάδα 18-20 ετών και το 91,2% να έχουν Ελληνική καταγωγή.</w:t>
      </w:r>
    </w:p>
    <w:p w:rsidR="00614F76" w:rsidRPr="00BB4F15" w:rsidRDefault="00B207E5" w:rsidP="00614F76">
      <w:pPr>
        <w:autoSpaceDE w:val="0"/>
        <w:autoSpaceDN w:val="0"/>
        <w:adjustRightInd w:val="0"/>
        <w:spacing w:after="240" w:line="360" w:lineRule="auto"/>
        <w:jc w:val="both"/>
        <w:rPr>
          <w:rFonts w:ascii="Myriad Pro" w:hAnsi="Myriad Pro" w:cs="Arial"/>
          <w:lang w:val="el-GR"/>
        </w:rPr>
      </w:pPr>
      <w:r w:rsidRPr="00BB4F15">
        <w:rPr>
          <w:rFonts w:ascii="Myriad Pro" w:hAnsi="Myriad Pro" w:cs="Arial"/>
          <w:lang w:val="el-GR"/>
        </w:rPr>
        <w:t>Ως προς την οικογενειακή κατάσταση των γονέων, η πλειοψηφία  του δείγματος 69,2% ήταν έγγαμοι</w:t>
      </w:r>
      <w:r w:rsidR="00DF45CF" w:rsidRPr="00BB4F15">
        <w:rPr>
          <w:rFonts w:ascii="Myriad Pro" w:hAnsi="Myriad Pro" w:cs="Arial"/>
          <w:lang w:val="el-GR"/>
        </w:rPr>
        <w:t xml:space="preserve">, </w:t>
      </w:r>
      <w:r w:rsidRPr="00BB4F15">
        <w:rPr>
          <w:rFonts w:ascii="Myriad Pro" w:hAnsi="Myriad Pro" w:cs="Arial"/>
          <w:lang w:val="el-GR"/>
        </w:rPr>
        <w:t xml:space="preserve">ήταν απόφοιτοι τριτοβάθμιας εκπαίδευσης (45,% πατέρες και 50% </w:t>
      </w:r>
      <w:r w:rsidR="00DF45CF" w:rsidRPr="00BB4F15">
        <w:rPr>
          <w:rFonts w:ascii="Myriad Pro" w:hAnsi="Myriad Pro" w:cs="Arial"/>
          <w:lang w:val="el-GR"/>
        </w:rPr>
        <w:t>μητέρες), είχαν</w:t>
      </w:r>
      <w:r w:rsidR="00954209">
        <w:rPr>
          <w:rFonts w:ascii="Myriad Pro" w:hAnsi="Myriad Pro" w:cs="Arial"/>
          <w:lang w:val="el-GR"/>
        </w:rPr>
        <w:t xml:space="preserve"> </w:t>
      </w:r>
      <w:r w:rsidR="00DF45CF" w:rsidRPr="00BB4F15">
        <w:rPr>
          <w:rFonts w:ascii="Myriad Pro" w:hAnsi="Myriad Pro" w:cs="Arial"/>
          <w:lang w:val="el-GR"/>
        </w:rPr>
        <w:t xml:space="preserve">τουλάχιστον 2 παιδιά (50,8%) και το </w:t>
      </w:r>
      <w:r w:rsidRPr="00BB4F15">
        <w:rPr>
          <w:rFonts w:ascii="Myriad Pro" w:hAnsi="Myriad Pro" w:cs="Arial"/>
          <w:lang w:val="el-GR"/>
        </w:rPr>
        <w:t xml:space="preserve">μηναίο οικογενειακό εισόδημα </w:t>
      </w:r>
      <w:r w:rsidR="00DF45CF" w:rsidRPr="00BB4F15">
        <w:rPr>
          <w:rFonts w:ascii="Myriad Pro" w:hAnsi="Myriad Pro" w:cs="Arial"/>
          <w:lang w:val="el-GR"/>
        </w:rPr>
        <w:t xml:space="preserve">ήταν </w:t>
      </w:r>
      <w:r w:rsidRPr="00BB4F15">
        <w:rPr>
          <w:rFonts w:ascii="Myriad Pro" w:hAnsi="Myriad Pro" w:cs="Arial"/>
          <w:color w:val="000000"/>
          <w:lang w:val="el-GR"/>
        </w:rPr>
        <w:t>&gt;=1000€ (</w:t>
      </w:r>
      <w:r w:rsidRPr="00BB4F15">
        <w:rPr>
          <w:rFonts w:ascii="Myriad Pro" w:hAnsi="Myriad Pro" w:cs="Arial"/>
          <w:lang w:val="el-GR"/>
        </w:rPr>
        <w:t>65%)</w:t>
      </w:r>
      <w:r w:rsidR="00614F76" w:rsidRPr="00BB4F15">
        <w:rPr>
          <w:rFonts w:ascii="Myriad Pro" w:hAnsi="Myriad Pro" w:cs="Arial"/>
          <w:lang w:val="el-GR"/>
        </w:rPr>
        <w:t xml:space="preserve">. Ως προς την επάγγελμα των γονέων: το 35% των πατέρων ήταν ελεύθεροι επαγγελματίες. το 12,5% δημόσιοι υπάλληλοι, το 6,7% επιχειρηματίες και το άλλο 6,7% αγρότες, βοσκοί-ψαράδες, </w:t>
      </w:r>
      <w:r w:rsidR="00C34469">
        <w:rPr>
          <w:rFonts w:ascii="Myriad Pro" w:hAnsi="Myriad Pro" w:cs="Arial"/>
          <w:lang w:val="el-GR"/>
        </w:rPr>
        <w:t xml:space="preserve">ενώ </w:t>
      </w:r>
      <w:r w:rsidR="00614F76" w:rsidRPr="00BB4F15">
        <w:rPr>
          <w:rFonts w:ascii="Myriad Pro" w:hAnsi="Myriad Pro" w:cs="Arial"/>
          <w:lang w:val="el-GR"/>
        </w:rPr>
        <w:t>το</w:t>
      </w:r>
      <w:r w:rsidR="0058241F">
        <w:rPr>
          <w:rFonts w:ascii="Myriad Pro" w:hAnsi="Myriad Pro" w:cs="Arial"/>
          <w:lang w:val="el-GR"/>
        </w:rPr>
        <w:t xml:space="preserve"> </w:t>
      </w:r>
      <w:r w:rsidR="00614F76" w:rsidRPr="00BB4F15">
        <w:rPr>
          <w:rFonts w:ascii="Myriad Pro" w:hAnsi="Myriad Pro" w:cs="Arial"/>
          <w:lang w:val="el-GR"/>
        </w:rPr>
        <w:t xml:space="preserve">28,3% των μητέρων δηλώθηκαν ως οικιακά, το 12,5% ήταν ιδιωτικοί υπάλληλοι, το </w:t>
      </w:r>
      <w:r w:rsidR="00614F76" w:rsidRPr="00BB4F15">
        <w:rPr>
          <w:rFonts w:ascii="Myriad Pro" w:hAnsi="Myriad Pro" w:cs="Arial"/>
          <w:color w:val="000000"/>
          <w:lang w:val="el-GR"/>
        </w:rPr>
        <w:t>10% νοσηλεύτριες</w:t>
      </w:r>
      <w:r w:rsidR="00614F76" w:rsidRPr="00BB4F15">
        <w:rPr>
          <w:rFonts w:ascii="Myriad Pro" w:hAnsi="Myriad Pro" w:cs="Arial"/>
          <w:lang w:val="el-GR"/>
        </w:rPr>
        <w:t xml:space="preserve">, </w:t>
      </w:r>
      <w:r w:rsidR="0058241F">
        <w:rPr>
          <w:rFonts w:ascii="Myriad Pro" w:hAnsi="Myriad Pro" w:cs="Arial"/>
          <w:lang w:val="el-GR"/>
        </w:rPr>
        <w:t xml:space="preserve">το 8,3% δημόσιοι υπάλληλοι και </w:t>
      </w:r>
      <w:r w:rsidR="00614F76" w:rsidRPr="00BB4F15">
        <w:rPr>
          <w:rFonts w:ascii="Myriad Pro" w:hAnsi="Myriad Pro" w:cs="Arial"/>
          <w:lang w:val="el-GR"/>
        </w:rPr>
        <w:t xml:space="preserve">το 7,5% ήταν </w:t>
      </w:r>
      <w:r w:rsidR="00614F76" w:rsidRPr="00BB4F15">
        <w:rPr>
          <w:rFonts w:ascii="Myriad Pro" w:hAnsi="Myriad Pro" w:cs="Arial"/>
          <w:color w:val="000000"/>
          <w:lang w:val="el-GR"/>
        </w:rPr>
        <w:t>εκπαιδευτικοί (δασκάλες-</w:t>
      </w:r>
      <w:r w:rsidR="00215CCB">
        <w:rPr>
          <w:rFonts w:ascii="Myriad Pro" w:hAnsi="Myriad Pro" w:cs="Arial"/>
          <w:color w:val="000000"/>
          <w:lang w:val="el-GR"/>
        </w:rPr>
        <w:t xml:space="preserve"> </w:t>
      </w:r>
      <w:r w:rsidR="00614F76" w:rsidRPr="00BB4F15">
        <w:rPr>
          <w:rFonts w:ascii="Myriad Pro" w:hAnsi="Myriad Pro" w:cs="Arial"/>
          <w:color w:val="000000"/>
          <w:lang w:val="el-GR"/>
        </w:rPr>
        <w:t>καθηγήτριες-</w:t>
      </w:r>
      <w:r w:rsidR="00215CCB">
        <w:rPr>
          <w:rFonts w:ascii="Myriad Pro" w:hAnsi="Myriad Pro" w:cs="Arial"/>
          <w:color w:val="000000"/>
          <w:lang w:val="el-GR"/>
        </w:rPr>
        <w:t xml:space="preserve"> </w:t>
      </w:r>
      <w:r w:rsidR="00614F76" w:rsidRPr="00BB4F15">
        <w:rPr>
          <w:rFonts w:ascii="Myriad Pro" w:hAnsi="Myriad Pro" w:cs="Arial"/>
          <w:color w:val="000000"/>
          <w:lang w:val="el-GR"/>
        </w:rPr>
        <w:t>νηπιαγωγοί).</w:t>
      </w:r>
    </w:p>
    <w:p w:rsidR="00F6207C" w:rsidRDefault="00B207E5" w:rsidP="00E3439D">
      <w:pPr>
        <w:spacing w:after="240" w:line="360" w:lineRule="auto"/>
        <w:jc w:val="both"/>
        <w:rPr>
          <w:rFonts w:ascii="Myriad Pro" w:hAnsi="Myriad Pro"/>
          <w:lang w:val="el-GR"/>
        </w:rPr>
      </w:pPr>
      <w:r w:rsidRPr="00BB4F15">
        <w:rPr>
          <w:rFonts w:ascii="Myriad Pro" w:hAnsi="Myriad Pro"/>
          <w:b/>
          <w:i/>
          <w:lang w:val="el-GR"/>
        </w:rPr>
        <w:t>Σχετικά με τις σπουδές και την εκπαίδευση</w:t>
      </w:r>
      <w:r w:rsidRPr="00BB4F15">
        <w:rPr>
          <w:rFonts w:ascii="Myriad Pro" w:hAnsi="Myriad Pro"/>
          <w:lang w:val="el-GR"/>
        </w:rPr>
        <w:t xml:space="preserve">, </w:t>
      </w:r>
      <w:r w:rsidR="00614F76" w:rsidRPr="00BB4F15">
        <w:rPr>
          <w:rFonts w:ascii="Myriad Pro" w:hAnsi="Myriad Pro"/>
          <w:lang w:val="el-GR"/>
        </w:rPr>
        <w:t>το 65% των εφήβων απάντησαν το ΓΕΛ για τις σπουδές τους και το 35% των εφήβων απάντησαν το ΕΠΑΛ . Για του μαθητές που απάντησαν το ΓΕΛ για τις σπουδές τους,</w:t>
      </w:r>
      <w:r w:rsidR="00E3439D" w:rsidRPr="00E3439D">
        <w:rPr>
          <w:rFonts w:ascii="Myriad Pro" w:hAnsi="Myriad Pro"/>
          <w:lang w:val="el-GR"/>
        </w:rPr>
        <w:t xml:space="preserve"> </w:t>
      </w:r>
      <w:r w:rsidR="00E3439D" w:rsidRPr="00F6207C">
        <w:rPr>
          <w:rFonts w:ascii="Myriad Pro" w:hAnsi="Myriad Pro"/>
          <w:lang w:val="el-GR"/>
        </w:rPr>
        <w:t>το 32,1% των εφήβων απάντησαν την Τεχνολογική κατεύθυνση σπουδών και το 19,2%  των εφήβων απάντησαν την Θεωρητική κατεύθυνση σπουδών</w:t>
      </w:r>
      <w:r w:rsidR="00614F76" w:rsidRPr="00BB4F15">
        <w:rPr>
          <w:rFonts w:ascii="Myriad Pro" w:hAnsi="Myriad Pro"/>
          <w:lang w:val="el-GR"/>
        </w:rPr>
        <w:t xml:space="preserve">. Για τους μαθητές που απάντησαν το ΕΠΑΛ για τις σπουδές </w:t>
      </w:r>
      <w:r w:rsidR="00E3439D">
        <w:rPr>
          <w:rFonts w:ascii="Myriad Pro" w:hAnsi="Myriad Pro"/>
          <w:lang w:val="el-GR"/>
        </w:rPr>
        <w:t xml:space="preserve"> τους</w:t>
      </w:r>
      <w:r w:rsidR="00F6207C" w:rsidRPr="00F6207C">
        <w:rPr>
          <w:rFonts w:ascii="Myriad Pro" w:hAnsi="Myriad Pro"/>
          <w:lang w:val="el-GR"/>
        </w:rPr>
        <w:t xml:space="preserve">, το 21,4% των εφήβων απάντησαν την ειδικότητα της Μηχανολογίας και το άλλο 21,4% της Υγείας και Πρόνοιας, το 19% των Ναυτικών Επαγγελμάτων, το 14,3% της Διοίκησης και Οικονομίας, το 11,9% της Πληροφορικής, το 9,5% των Εφαρμοσμένων Τεχνών και το 2,4% </w:t>
      </w:r>
      <w:r w:rsidR="0058241F">
        <w:rPr>
          <w:rFonts w:ascii="Myriad Pro" w:hAnsi="Myriad Pro"/>
          <w:lang w:val="el-GR"/>
        </w:rPr>
        <w:t>της Ηλεκτρολογίας. (βλ. πίνακα 8</w:t>
      </w:r>
      <w:r w:rsidR="00F6207C" w:rsidRPr="00F6207C">
        <w:rPr>
          <w:rFonts w:ascii="Myriad Pro" w:hAnsi="Myriad Pro"/>
          <w:lang w:val="el-GR"/>
        </w:rPr>
        <w:t xml:space="preserve"> και γράφημα 11).</w:t>
      </w:r>
    </w:p>
    <w:p w:rsidR="00B207E5" w:rsidRPr="00604F48" w:rsidRDefault="00614F76" w:rsidP="004F0129">
      <w:pPr>
        <w:pStyle w:val="Default"/>
        <w:spacing w:line="360" w:lineRule="auto"/>
        <w:jc w:val="both"/>
        <w:rPr>
          <w:rFonts w:ascii="Myriad Pro" w:hAnsi="Myriad Pro" w:cs="Arial"/>
          <w:bCs/>
        </w:rPr>
      </w:pPr>
      <w:r w:rsidRPr="00604F48">
        <w:rPr>
          <w:rFonts w:ascii="Myriad Pro" w:hAnsi="Myriad Pro"/>
        </w:rPr>
        <w:lastRenderedPageBreak/>
        <w:t>Η</w:t>
      </w:r>
      <w:r w:rsidR="00B207E5" w:rsidRPr="00604F48">
        <w:rPr>
          <w:rFonts w:ascii="Myriad Pro" w:hAnsi="Myriad Pro"/>
        </w:rPr>
        <w:t xml:space="preserve"> πλειοψηφία των εφήβων έδειξε ότι: ήταν ευχαριστημένοι από το σχολείο (85%), </w:t>
      </w:r>
      <w:r w:rsidR="004F0129" w:rsidRPr="00604F48">
        <w:rPr>
          <w:rFonts w:ascii="Myriad Pro" w:hAnsi="Myriad Pro"/>
        </w:rPr>
        <w:t xml:space="preserve">(εύρημα που επιβεβαιώνεται με την Πανελλήνια έρευνα ΕΠΙΨΥ,2018),  </w:t>
      </w:r>
      <w:r w:rsidR="00B207E5" w:rsidRPr="00604F48">
        <w:rPr>
          <w:rFonts w:ascii="Myriad Pro" w:hAnsi="Myriad Pro"/>
        </w:rPr>
        <w:t xml:space="preserve">πιστεύουν ότι δεν έχουν μαθησιακές </w:t>
      </w:r>
      <w:r w:rsidR="00F748CF">
        <w:rPr>
          <w:rFonts w:ascii="Myriad Pro" w:hAnsi="Myriad Pro"/>
        </w:rPr>
        <w:t xml:space="preserve">δυσκολίες </w:t>
      </w:r>
      <w:r w:rsidR="00B207E5" w:rsidRPr="00604F48">
        <w:rPr>
          <w:rFonts w:ascii="Myriad Pro" w:hAnsi="Myriad Pro"/>
        </w:rPr>
        <w:t xml:space="preserve">(75,8%), πιστεύουν ότι το </w:t>
      </w:r>
      <w:r w:rsidR="00B207E5" w:rsidRPr="00604F48">
        <w:rPr>
          <w:rFonts w:ascii="Myriad Pro" w:hAnsi="Myriad Pro" w:cs="Arial"/>
          <w:bCs/>
        </w:rPr>
        <w:t xml:space="preserve">φροντιστήριο είναι απαραίτητο συμπλήρωμα του σχολείου (78,3%) και για αυτό </w:t>
      </w:r>
      <w:r w:rsidR="00BB4F15" w:rsidRPr="00604F48">
        <w:rPr>
          <w:rFonts w:ascii="Myriad Pro" w:hAnsi="Myriad Pro" w:cs="Arial"/>
          <w:bCs/>
        </w:rPr>
        <w:t xml:space="preserve">πηγαίνουν </w:t>
      </w:r>
      <w:r w:rsidR="00B207E5" w:rsidRPr="00604F48">
        <w:rPr>
          <w:rFonts w:ascii="Myriad Pro" w:hAnsi="Myriad Pro" w:cs="Arial"/>
          <w:bCs/>
        </w:rPr>
        <w:t>φροντιστήριο (83,3%). Έκαν</w:t>
      </w:r>
      <w:r w:rsidR="00BB4F15" w:rsidRPr="00604F48">
        <w:rPr>
          <w:rFonts w:ascii="Myriad Pro" w:hAnsi="Myriad Pro" w:cs="Arial"/>
          <w:bCs/>
        </w:rPr>
        <w:t>αν</w:t>
      </w:r>
      <w:r w:rsidR="00954209">
        <w:rPr>
          <w:rFonts w:ascii="Myriad Pro" w:hAnsi="Myriad Pro" w:cs="Arial"/>
          <w:bCs/>
        </w:rPr>
        <w:t xml:space="preserve"> </w:t>
      </w:r>
      <w:r w:rsidR="00B207E5" w:rsidRPr="00604F48">
        <w:rPr>
          <w:rFonts w:ascii="Myriad Pro" w:hAnsi="Myriad Pro" w:cs="Arial"/>
          <w:bCs/>
        </w:rPr>
        <w:t xml:space="preserve">περισσότερες απουσίες (35,8%) και ίδιες απουσίες (34,2%) </w:t>
      </w:r>
      <w:r w:rsidR="00F748CF" w:rsidRPr="00604F48">
        <w:rPr>
          <w:rFonts w:ascii="Myriad Pro" w:hAnsi="Myriad Pro" w:cs="Arial"/>
          <w:bCs/>
        </w:rPr>
        <w:t>τη</w:t>
      </w:r>
      <w:r w:rsidR="0058241F">
        <w:rPr>
          <w:rFonts w:ascii="Myriad Pro" w:hAnsi="Myriad Pro" w:cs="Arial"/>
          <w:bCs/>
        </w:rPr>
        <w:t>ν</w:t>
      </w:r>
      <w:r w:rsidR="00F748CF" w:rsidRPr="00604F48">
        <w:rPr>
          <w:rFonts w:ascii="Myriad Pro" w:hAnsi="Myriad Pro" w:cs="Arial"/>
          <w:bCs/>
        </w:rPr>
        <w:t xml:space="preserve"> </w:t>
      </w:r>
      <w:r w:rsidR="00B207E5" w:rsidRPr="00604F48">
        <w:rPr>
          <w:rFonts w:ascii="Myriad Pro" w:hAnsi="Myriad Pro" w:cs="Arial"/>
          <w:bCs/>
        </w:rPr>
        <w:t xml:space="preserve">τελευταία χρονιά σε σχέση με την προηγούμενη χρονιά. </w:t>
      </w:r>
      <w:r w:rsidR="004F0129" w:rsidRPr="00604F48">
        <w:rPr>
          <w:rFonts w:ascii="Myriad Pro" w:hAnsi="Myriad Pro" w:cs="Arial"/>
          <w:bCs/>
        </w:rPr>
        <w:t>Π</w:t>
      </w:r>
      <w:r w:rsidR="00B207E5" w:rsidRPr="00604F48">
        <w:rPr>
          <w:rFonts w:ascii="Myriad Pro" w:hAnsi="Myriad Pro" w:cs="Arial"/>
          <w:bCs/>
        </w:rPr>
        <w:t xml:space="preserve">ιστεύουν ότι οι καθηγητές τους </w:t>
      </w:r>
      <w:r w:rsidR="00416DD2" w:rsidRPr="00604F48">
        <w:rPr>
          <w:rFonts w:ascii="Myriad Pro" w:hAnsi="Myriad Pro" w:cs="Arial"/>
          <w:bCs/>
        </w:rPr>
        <w:t>δεν ασκούν πίεση (92%)</w:t>
      </w:r>
      <w:r w:rsidR="0058241F">
        <w:rPr>
          <w:rFonts w:ascii="Myriad Pro" w:hAnsi="Myriad Pro" w:cs="Arial"/>
          <w:bCs/>
        </w:rPr>
        <w:t xml:space="preserve"> </w:t>
      </w:r>
      <w:r w:rsidR="00416DD2" w:rsidRPr="00604F48">
        <w:rPr>
          <w:rFonts w:ascii="Myriad Pro" w:hAnsi="Myriad Pro"/>
        </w:rPr>
        <w:t>(εύρημα που επιβεβαιώνεται με τη</w:t>
      </w:r>
      <w:r w:rsidR="00697E1D">
        <w:rPr>
          <w:rFonts w:ascii="Myriad Pro" w:hAnsi="Myriad Pro"/>
        </w:rPr>
        <w:t>ν Πανελλήνια έρευνα ΕΠΙΨΥ,2018).</w:t>
      </w:r>
      <w:r w:rsidR="009C7F2D" w:rsidRPr="009C7F2D">
        <w:rPr>
          <w:rFonts w:ascii="Myriad Pro" w:hAnsi="Myriad Pro"/>
        </w:rPr>
        <w:t xml:space="preserve"> </w:t>
      </w:r>
      <w:r w:rsidR="004F0129" w:rsidRPr="00604F48">
        <w:rPr>
          <w:rFonts w:ascii="Myriad Pro" w:hAnsi="Myriad Pro" w:cs="Arial"/>
          <w:bCs/>
        </w:rPr>
        <w:t>Θεωρούν</w:t>
      </w:r>
      <w:r w:rsidR="00B207E5" w:rsidRPr="00604F48">
        <w:rPr>
          <w:rFonts w:ascii="Myriad Pro" w:hAnsi="Myriad Pro" w:cs="Arial"/>
          <w:bCs/>
        </w:rPr>
        <w:t xml:space="preserve"> μέτριο (27,5%) και καλό (25,8%) το εκπαιδευτικό σύστημα</w:t>
      </w:r>
      <w:r w:rsidR="004F0129" w:rsidRPr="00604F48">
        <w:rPr>
          <w:rFonts w:ascii="Myriad Pro" w:hAnsi="Myriad Pro" w:cs="Arial"/>
          <w:bCs/>
        </w:rPr>
        <w:t xml:space="preserve"> και π</w:t>
      </w:r>
      <w:r w:rsidR="00B207E5" w:rsidRPr="00604F48">
        <w:rPr>
          <w:rFonts w:ascii="Myriad Pro" w:hAnsi="Myriad Pro" w:cs="Arial"/>
          <w:bCs/>
        </w:rPr>
        <w:t xml:space="preserve">ιστεύουν ότι: η έλλειψη πειθαρχίας συντελεί πολύ στην χαμηλή ποιότητα εκπαίδευσης (52,5%), η έλλειψη υποδομών χρηματοδότησης συντελεί πολύ </w:t>
      </w:r>
      <w:r w:rsidR="00F748CF" w:rsidRPr="00604F48">
        <w:rPr>
          <w:rFonts w:ascii="Myriad Pro" w:hAnsi="Myriad Pro" w:cs="Arial"/>
          <w:bCs/>
        </w:rPr>
        <w:t xml:space="preserve">στη </w:t>
      </w:r>
      <w:r w:rsidR="00B207E5" w:rsidRPr="00604F48">
        <w:rPr>
          <w:rFonts w:ascii="Myriad Pro" w:hAnsi="Myriad Pro" w:cs="Arial"/>
          <w:bCs/>
        </w:rPr>
        <w:t xml:space="preserve">χαμηλή ποιότητα εκπαίδευσης (55%) και οι εκπαιδευτικοί με περιορισμένη κατάρτιση </w:t>
      </w:r>
      <w:r w:rsidR="00F748CF" w:rsidRPr="00604F48">
        <w:rPr>
          <w:rFonts w:ascii="Myriad Pro" w:hAnsi="Myriad Pro" w:cs="Arial"/>
          <w:bCs/>
        </w:rPr>
        <w:t>συντελ</w:t>
      </w:r>
      <w:r w:rsidR="00F748CF">
        <w:rPr>
          <w:rFonts w:ascii="Myriad Pro" w:hAnsi="Myriad Pro" w:cs="Arial"/>
          <w:bCs/>
        </w:rPr>
        <w:t>ούν</w:t>
      </w:r>
      <w:r w:rsidR="00954209">
        <w:rPr>
          <w:rFonts w:ascii="Myriad Pro" w:hAnsi="Myriad Pro" w:cs="Arial"/>
          <w:bCs/>
        </w:rPr>
        <w:t xml:space="preserve"> </w:t>
      </w:r>
      <w:r w:rsidR="00B207E5" w:rsidRPr="00604F48">
        <w:rPr>
          <w:rFonts w:ascii="Myriad Pro" w:hAnsi="Myriad Pro" w:cs="Arial"/>
          <w:bCs/>
        </w:rPr>
        <w:t>πολύ στη χαμηλή ποιότητα εκπαίδευσης (48,3%).</w:t>
      </w:r>
    </w:p>
    <w:p w:rsidR="004F0129" w:rsidRPr="00604F48" w:rsidRDefault="004F0129" w:rsidP="004F0129">
      <w:pPr>
        <w:pStyle w:val="Default"/>
        <w:spacing w:line="360" w:lineRule="auto"/>
        <w:jc w:val="both"/>
        <w:rPr>
          <w:rFonts w:ascii="Myriad Pro" w:hAnsi="Myriad Pro" w:cs="Times New Roman"/>
        </w:rPr>
      </w:pPr>
    </w:p>
    <w:p w:rsidR="00B207E5" w:rsidRPr="00604F48" w:rsidRDefault="00B207E5" w:rsidP="00B207E5">
      <w:pPr>
        <w:spacing w:after="240" w:line="360" w:lineRule="auto"/>
        <w:jc w:val="both"/>
        <w:rPr>
          <w:rFonts w:ascii="Myriad Pro" w:hAnsi="Myriad Pro"/>
          <w:lang w:val="el-GR"/>
        </w:rPr>
      </w:pPr>
      <w:r w:rsidRPr="00604F48">
        <w:rPr>
          <w:rFonts w:ascii="Myriad Pro" w:hAnsi="Myriad Pro"/>
          <w:b/>
          <w:i/>
          <w:lang w:val="el-GR"/>
        </w:rPr>
        <w:t>Σχετικά με την υγεία,</w:t>
      </w:r>
      <w:r w:rsidRPr="00604F48">
        <w:rPr>
          <w:rFonts w:ascii="Myriad Pro" w:hAnsi="Myriad Pro"/>
          <w:lang w:val="el-GR"/>
        </w:rPr>
        <w:t xml:space="preserve"> η πλειοψηφία των εφήβων έδειξε ότι: δεν αντιμετωπίζει προβλήματα υγείας (95%), πιστεύει ότι τρέφεται σωστά (75%), δεν καπνίζει</w:t>
      </w:r>
      <w:r w:rsidR="00694C96" w:rsidRPr="00604F48">
        <w:rPr>
          <w:rFonts w:ascii="Myriad Pro" w:hAnsi="Myriad Pro"/>
          <w:lang w:val="el-GR"/>
        </w:rPr>
        <w:t xml:space="preserve"> (78,3%) </w:t>
      </w:r>
      <w:r w:rsidR="004F0129" w:rsidRPr="00604F48">
        <w:rPr>
          <w:rFonts w:ascii="Myriad Pro" w:hAnsi="Myriad Pro"/>
          <w:lang w:val="el-GR"/>
        </w:rPr>
        <w:t xml:space="preserve">(εύρημα που επιβεβαιώνεται με την Πανελλήνια έρευνα </w:t>
      </w:r>
      <w:r w:rsidR="004F0129" w:rsidRPr="00604F48">
        <w:rPr>
          <w:rFonts w:ascii="Myriad Pro" w:hAnsi="Myriad Pro"/>
          <w:color w:val="000000"/>
          <w:lang w:val="el-GR" w:bidi="ar-SA"/>
        </w:rPr>
        <w:t>ΕΠΙΨΥ</w:t>
      </w:r>
      <w:r w:rsidR="004F0129" w:rsidRPr="00604F48">
        <w:rPr>
          <w:rFonts w:ascii="Myriad Pro" w:hAnsi="Myriad Pro"/>
          <w:lang w:val="el-GR"/>
        </w:rPr>
        <w:t xml:space="preserve">,2018), </w:t>
      </w:r>
      <w:r w:rsidRPr="00604F48">
        <w:rPr>
          <w:rFonts w:ascii="Myriad Pro" w:hAnsi="Myriad Pro"/>
          <w:lang w:val="el-GR"/>
        </w:rPr>
        <w:t>ασχολε</w:t>
      </w:r>
      <w:r w:rsidR="0058241F">
        <w:rPr>
          <w:rFonts w:ascii="Myriad Pro" w:hAnsi="Myriad Pro"/>
          <w:lang w:val="el-GR"/>
        </w:rPr>
        <w:t>ίται με τον αθλητισμό πάρα πολύ</w:t>
      </w:r>
      <w:r w:rsidRPr="00604F48">
        <w:rPr>
          <w:rFonts w:ascii="Myriad Pro" w:hAnsi="Myriad Pro"/>
          <w:lang w:val="el-GR"/>
        </w:rPr>
        <w:t xml:space="preserve"> (31,7%) και αρκετά (26,7%), </w:t>
      </w:r>
      <w:r w:rsidR="00954209" w:rsidRPr="00604F48">
        <w:rPr>
          <w:rFonts w:ascii="Myriad Pro" w:hAnsi="Myriad Pro"/>
          <w:lang w:val="el-GR"/>
        </w:rPr>
        <w:t>πηγαίνε</w:t>
      </w:r>
      <w:r w:rsidR="00954209">
        <w:rPr>
          <w:rFonts w:ascii="Myriad Pro" w:hAnsi="Myriad Pro"/>
          <w:lang w:val="el-GR"/>
        </w:rPr>
        <w:t>ι</w:t>
      </w:r>
      <w:r w:rsidRPr="00604F48">
        <w:rPr>
          <w:rFonts w:ascii="Myriad Pro" w:hAnsi="Myriad Pro"/>
          <w:lang w:val="el-GR"/>
        </w:rPr>
        <w:t xml:space="preserve"> στο σχολείο με </w:t>
      </w:r>
      <w:r w:rsidRPr="00604F48">
        <w:rPr>
          <w:rFonts w:ascii="Myriad Pro" w:hAnsi="Myriad Pro" w:cs="Arial"/>
          <w:bCs/>
          <w:color w:val="000000"/>
          <w:lang w:val="el-GR"/>
        </w:rPr>
        <w:t>το λεωφορείο (30,8%) και με τα πόδια (30%).</w:t>
      </w:r>
    </w:p>
    <w:p w:rsidR="00AA04A8" w:rsidRPr="00AA04A8" w:rsidRDefault="00B207E5" w:rsidP="00B207E5">
      <w:pPr>
        <w:autoSpaceDE w:val="0"/>
        <w:autoSpaceDN w:val="0"/>
        <w:adjustRightInd w:val="0"/>
        <w:spacing w:after="240" w:line="360" w:lineRule="auto"/>
        <w:jc w:val="both"/>
        <w:rPr>
          <w:rFonts w:ascii="Myriad Pro" w:hAnsi="Myriad Pro"/>
          <w:lang w:val="el-GR" w:bidi="ar-SA"/>
        </w:rPr>
      </w:pPr>
      <w:r w:rsidRPr="00604F48">
        <w:rPr>
          <w:rFonts w:ascii="Myriad Pro" w:hAnsi="Myriad Pro"/>
          <w:b/>
          <w:i/>
          <w:lang w:val="el-GR"/>
        </w:rPr>
        <w:t xml:space="preserve">Σχετικά με τις ώρες ενασχόλησης με σχολικές και εξωσχολικές δραστηριότητες, </w:t>
      </w:r>
      <w:r w:rsidRPr="00604F48">
        <w:rPr>
          <w:rFonts w:ascii="Myriad Pro" w:hAnsi="Myriad Pro"/>
          <w:lang w:val="el-GR"/>
        </w:rPr>
        <w:t>η πλειοψηφία των εφήβων έδειξε ότι:</w:t>
      </w:r>
      <w:r w:rsidR="008823B6">
        <w:rPr>
          <w:rFonts w:ascii="Myriad Pro" w:hAnsi="Myriad Pro"/>
          <w:lang w:val="el-GR"/>
        </w:rPr>
        <w:t xml:space="preserve"> </w:t>
      </w:r>
      <w:r w:rsidR="008823B6" w:rsidRPr="00604F48">
        <w:rPr>
          <w:rFonts w:ascii="Myriad Pro" w:hAnsi="Myriad Pro"/>
          <w:lang w:val="el-GR" w:bidi="ar-SA"/>
        </w:rPr>
        <w:t>αφιερών</w:t>
      </w:r>
      <w:r w:rsidR="008823B6">
        <w:rPr>
          <w:rFonts w:ascii="Myriad Pro" w:hAnsi="Myriad Pro"/>
          <w:lang w:val="el-GR" w:bidi="ar-SA"/>
        </w:rPr>
        <w:t xml:space="preserve">ει </w:t>
      </w:r>
      <w:r w:rsidR="00AA04A8">
        <w:rPr>
          <w:rFonts w:ascii="Myriad Pro" w:hAnsi="Myriad Pro"/>
          <w:lang w:val="el-GR" w:bidi="ar-SA"/>
        </w:rPr>
        <w:t>μία ώρα με δυο ώρες (64,1</w:t>
      </w:r>
      <w:r w:rsidR="00AA04A8" w:rsidRPr="00604F48">
        <w:rPr>
          <w:rFonts w:ascii="Myriad Pro" w:hAnsi="Myriad Pro"/>
          <w:lang w:val="el-GR" w:bidi="ar-SA"/>
        </w:rPr>
        <w:t xml:space="preserve">%) την ημέρα για το διάβασμα των μαθημάτων του σχολείου, δυο </w:t>
      </w:r>
      <w:r w:rsidR="00AA04A8">
        <w:rPr>
          <w:rFonts w:ascii="Myriad Pro" w:hAnsi="Myriad Pro"/>
          <w:lang w:val="el-GR" w:bidi="ar-SA"/>
        </w:rPr>
        <w:t xml:space="preserve">με </w:t>
      </w:r>
      <w:r w:rsidR="00AA04A8" w:rsidRPr="00604F48">
        <w:rPr>
          <w:rFonts w:ascii="Myriad Pro" w:hAnsi="Myriad Pro"/>
          <w:lang w:val="el-GR" w:bidi="ar-SA"/>
        </w:rPr>
        <w:t>τρεις ώρε</w:t>
      </w:r>
      <w:r w:rsidR="00AA04A8">
        <w:rPr>
          <w:rFonts w:ascii="Myriad Pro" w:hAnsi="Myriad Pro"/>
          <w:lang w:val="el-GR" w:bidi="ar-SA"/>
        </w:rPr>
        <w:t>ς (5</w:t>
      </w:r>
      <w:r w:rsidR="00AA04A8" w:rsidRPr="00604F48">
        <w:rPr>
          <w:rFonts w:ascii="Myriad Pro" w:hAnsi="Myriad Pro"/>
          <w:lang w:val="el-GR" w:bidi="ar-SA"/>
        </w:rPr>
        <w:t>5%) την ημέρα</w:t>
      </w:r>
      <w:r w:rsidR="0058241F">
        <w:rPr>
          <w:rFonts w:ascii="Myriad Pro" w:hAnsi="Myriad Pro"/>
          <w:lang w:val="el-GR" w:bidi="ar-SA"/>
        </w:rPr>
        <w:t xml:space="preserve"> για εξωσχολικές δραστηριότητες</w:t>
      </w:r>
      <w:r w:rsidR="00BB4F15" w:rsidRPr="00604F48">
        <w:rPr>
          <w:rFonts w:ascii="Myriad Pro" w:hAnsi="Myriad Pro"/>
          <w:lang w:val="el-GR" w:bidi="ar-SA"/>
        </w:rPr>
        <w:t>. Α</w:t>
      </w:r>
      <w:r w:rsidRPr="00604F48">
        <w:rPr>
          <w:rFonts w:ascii="Myriad Pro" w:hAnsi="Myriad Pro"/>
          <w:lang w:val="el-GR" w:bidi="ar-SA"/>
        </w:rPr>
        <w:t xml:space="preserve">πό τρεις ώρες (32,5%) </w:t>
      </w:r>
      <w:r w:rsidR="00BB4F15" w:rsidRPr="00604F48">
        <w:rPr>
          <w:rFonts w:ascii="Myriad Pro" w:hAnsi="Myriad Pro"/>
          <w:lang w:val="el-GR" w:bidi="ar-SA"/>
        </w:rPr>
        <w:t xml:space="preserve">ή </w:t>
      </w:r>
      <w:r w:rsidRPr="00604F48">
        <w:rPr>
          <w:rFonts w:ascii="Myriad Pro" w:hAnsi="Myriad Pro"/>
          <w:lang w:val="el-GR" w:bidi="ar-SA"/>
        </w:rPr>
        <w:t xml:space="preserve">δύο ώρες (27,5%) την ημέρα σε </w:t>
      </w:r>
      <w:r w:rsidRPr="00604F48">
        <w:rPr>
          <w:rFonts w:ascii="Myriad Pro" w:hAnsi="Myriad Pro" w:cs="Arial"/>
          <w:bCs/>
          <w:lang w:val="el-GR"/>
        </w:rPr>
        <w:t>ίντερνετ και τα μέσα κοινωνικής δικτύωσης,</w:t>
      </w:r>
      <w:r w:rsidRPr="00604F48">
        <w:rPr>
          <w:rFonts w:ascii="Myriad Pro" w:hAnsi="Myriad Pro"/>
          <w:lang w:val="el-GR" w:bidi="ar-SA"/>
        </w:rPr>
        <w:t xml:space="preserve"> πάνω από τρεις ώρες την ημέρα να </w:t>
      </w:r>
      <w:r w:rsidR="002F2834" w:rsidRPr="00604F48">
        <w:rPr>
          <w:rFonts w:ascii="Myriad Pro" w:hAnsi="Myriad Pro"/>
          <w:lang w:val="el-GR" w:bidi="ar-SA"/>
        </w:rPr>
        <w:t>ακού</w:t>
      </w:r>
      <w:r w:rsidR="002F2834">
        <w:rPr>
          <w:rFonts w:ascii="Myriad Pro" w:hAnsi="Myriad Pro"/>
          <w:lang w:val="el-GR" w:bidi="ar-SA"/>
        </w:rPr>
        <w:t>ει</w:t>
      </w:r>
      <w:r w:rsidR="008823B6">
        <w:rPr>
          <w:rFonts w:ascii="Myriad Pro" w:hAnsi="Myriad Pro"/>
          <w:lang w:val="el-GR" w:bidi="ar-SA"/>
        </w:rPr>
        <w:t xml:space="preserve"> </w:t>
      </w:r>
      <w:r w:rsidRPr="00604F48">
        <w:rPr>
          <w:rFonts w:ascii="Myriad Pro" w:hAnsi="Myriad Pro"/>
          <w:lang w:val="el-GR" w:bidi="ar-SA"/>
        </w:rPr>
        <w:t>μουσική (50,8%)</w:t>
      </w:r>
      <w:r w:rsidR="00416DD2" w:rsidRPr="00604F48">
        <w:rPr>
          <w:rFonts w:ascii="Myriad Pro" w:hAnsi="Myriad Pro"/>
          <w:lang w:val="el-GR"/>
        </w:rPr>
        <w:t>(</w:t>
      </w:r>
      <w:r w:rsidR="00AA04A8" w:rsidRPr="00604F48">
        <w:rPr>
          <w:rFonts w:ascii="Myriad Pro" w:hAnsi="Myriad Pro"/>
          <w:lang w:val="el-GR"/>
        </w:rPr>
        <w:t>ευρήματα</w:t>
      </w:r>
      <w:r w:rsidR="00416DD2" w:rsidRPr="00604F48">
        <w:rPr>
          <w:rFonts w:ascii="Myriad Pro" w:hAnsi="Myriad Pro"/>
          <w:lang w:val="el-GR"/>
        </w:rPr>
        <w:t xml:space="preserve"> που επιβεβαιώνεται </w:t>
      </w:r>
      <w:r w:rsidR="00C939A8">
        <w:rPr>
          <w:rFonts w:ascii="Myriad Pro" w:hAnsi="Myriad Pro"/>
          <w:lang w:val="el-GR"/>
        </w:rPr>
        <w:t>και από</w:t>
      </w:r>
      <w:r w:rsidR="00416DD2" w:rsidRPr="00604F48">
        <w:rPr>
          <w:rFonts w:ascii="Myriad Pro" w:hAnsi="Myriad Pro"/>
          <w:lang w:val="el-GR"/>
        </w:rPr>
        <w:t xml:space="preserve"> την Πανελλήνια έρευνα </w:t>
      </w:r>
      <w:r w:rsidR="00416DD2" w:rsidRPr="00604F48">
        <w:rPr>
          <w:rFonts w:ascii="Myriad Pro" w:hAnsi="Myriad Pro"/>
          <w:color w:val="000000"/>
          <w:lang w:val="el-GR" w:bidi="ar-SA"/>
        </w:rPr>
        <w:t>ΕΠΙΨΥ</w:t>
      </w:r>
      <w:r w:rsidR="00416DD2" w:rsidRPr="00604F48">
        <w:rPr>
          <w:rFonts w:ascii="Myriad Pro" w:hAnsi="Myriad Pro"/>
          <w:lang w:val="el-GR"/>
        </w:rPr>
        <w:t>,201</w:t>
      </w:r>
      <w:r w:rsidR="00BB4F15" w:rsidRPr="00604F48">
        <w:rPr>
          <w:rFonts w:ascii="Myriad Pro" w:hAnsi="Myriad Pro"/>
          <w:lang w:val="el-GR"/>
        </w:rPr>
        <w:t>6</w:t>
      </w:r>
      <w:r w:rsidR="00416DD2" w:rsidRPr="00604F48">
        <w:rPr>
          <w:rFonts w:ascii="Myriad Pro" w:hAnsi="Myriad Pro"/>
          <w:lang w:val="el-GR"/>
        </w:rPr>
        <w:t>),</w:t>
      </w:r>
    </w:p>
    <w:p w:rsidR="004E2B98" w:rsidRPr="00604F48" w:rsidRDefault="00B207E5" w:rsidP="00B207E5">
      <w:pPr>
        <w:autoSpaceDE w:val="0"/>
        <w:autoSpaceDN w:val="0"/>
        <w:adjustRightInd w:val="0"/>
        <w:spacing w:after="240" w:line="360" w:lineRule="auto"/>
        <w:jc w:val="both"/>
        <w:rPr>
          <w:rFonts w:ascii="Myriad Pro" w:hAnsi="Myriad Pro" w:cs="Arial"/>
          <w:bCs/>
          <w:color w:val="000000"/>
          <w:lang w:val="el-GR"/>
        </w:rPr>
      </w:pPr>
      <w:r w:rsidRPr="00604F48">
        <w:rPr>
          <w:rFonts w:ascii="Myriad Pro" w:hAnsi="Myriad Pro"/>
          <w:b/>
          <w:i/>
          <w:lang w:val="el-GR"/>
        </w:rPr>
        <w:t xml:space="preserve">Σχετικά με τις κοινωνικές σχέσεις, </w:t>
      </w:r>
      <w:r w:rsidRPr="00604F48">
        <w:rPr>
          <w:rFonts w:ascii="Myriad Pro" w:hAnsi="Myriad Pro"/>
          <w:lang w:val="el-GR"/>
        </w:rPr>
        <w:t>η πλειοψηφία των εφήβων έδειξε ότι: έχει 5-10 φίλους</w:t>
      </w:r>
      <w:r w:rsidR="00416DD2" w:rsidRPr="00604F48">
        <w:rPr>
          <w:rFonts w:ascii="Myriad Pro" w:hAnsi="Myriad Pro"/>
          <w:lang w:val="el-GR"/>
        </w:rPr>
        <w:t xml:space="preserve"> (44,2%) και α</w:t>
      </w:r>
      <w:r w:rsidRPr="00604F48">
        <w:rPr>
          <w:rFonts w:ascii="Myriad Pro" w:hAnsi="Myriad Pro"/>
          <w:lang w:val="el-GR"/>
        </w:rPr>
        <w:t>φιερώνουν μία ώρα  με τους φίλους τους εκτός σχολείου (57,5%)</w:t>
      </w:r>
      <w:r w:rsidRPr="00604F48">
        <w:rPr>
          <w:rFonts w:ascii="Myriad Pro" w:hAnsi="Myriad Pro" w:cs="Arial"/>
          <w:bCs/>
          <w:color w:val="000000"/>
          <w:lang w:val="el-GR"/>
        </w:rPr>
        <w:t xml:space="preserve">. </w:t>
      </w:r>
      <w:r w:rsidRPr="00604F48">
        <w:rPr>
          <w:rFonts w:ascii="Myriad Pro" w:hAnsi="Myriad Pro"/>
          <w:lang w:val="el-GR"/>
        </w:rPr>
        <w:t>Δεν έχουν πέσει θύμα μπούλινγκ (65%) και πιστεύουν πώς δεν τους βλέπουν οι άλλοι υποτιμητικά (38%) ή σπάνια τους βλέπουν οι άλλοι υποτιμητικά (38%).</w:t>
      </w:r>
    </w:p>
    <w:p w:rsidR="00B207E5" w:rsidRPr="00604F48" w:rsidRDefault="004E2B98" w:rsidP="00B207E5">
      <w:pPr>
        <w:autoSpaceDE w:val="0"/>
        <w:autoSpaceDN w:val="0"/>
        <w:adjustRightInd w:val="0"/>
        <w:spacing w:after="240" w:line="360" w:lineRule="auto"/>
        <w:jc w:val="both"/>
        <w:rPr>
          <w:rFonts w:ascii="Myriad Pro" w:hAnsi="Myriad Pro"/>
          <w:lang w:val="el-GR"/>
        </w:rPr>
      </w:pPr>
      <w:r w:rsidRPr="00604F48">
        <w:rPr>
          <w:rFonts w:ascii="Myriad Pro" w:hAnsi="Myriad Pro" w:cs="Arial"/>
          <w:b/>
          <w:bCs/>
          <w:i/>
          <w:color w:val="000000"/>
          <w:lang w:val="el-GR"/>
        </w:rPr>
        <w:lastRenderedPageBreak/>
        <w:t>Σχετικά με τις οικογενειακές σχέσεις,</w:t>
      </w:r>
      <w:r w:rsidR="008823B6">
        <w:rPr>
          <w:rFonts w:ascii="Myriad Pro" w:hAnsi="Myriad Pro" w:cs="Arial"/>
          <w:b/>
          <w:bCs/>
          <w:i/>
          <w:color w:val="000000"/>
          <w:lang w:val="el-GR"/>
        </w:rPr>
        <w:t xml:space="preserve"> </w:t>
      </w:r>
      <w:r w:rsidRPr="00604F48">
        <w:rPr>
          <w:rFonts w:ascii="Myriad Pro" w:hAnsi="Myriad Pro"/>
          <w:lang w:val="el-GR"/>
        </w:rPr>
        <w:t>η πλειοψηφία των εφήβων έδειξε ότι: έ</w:t>
      </w:r>
      <w:r w:rsidR="00AA04A8">
        <w:rPr>
          <w:rFonts w:ascii="Myriad Pro" w:hAnsi="Myriad Pro"/>
          <w:lang w:val="el-GR"/>
        </w:rPr>
        <w:t>χουν  καλή σχέση</w:t>
      </w:r>
      <w:r w:rsidR="00B207E5" w:rsidRPr="00604F48">
        <w:rPr>
          <w:rFonts w:ascii="Myriad Pro" w:hAnsi="Myriad Pro"/>
          <w:lang w:val="el-GR"/>
        </w:rPr>
        <w:t xml:space="preserve"> με τους γονείς τους (89,2%) και πιστεύουν ότι το οικογενειακό τους περιβάλλον δεν τους ασκεί πίεση  (80%)</w:t>
      </w:r>
      <w:r w:rsidR="00416DD2" w:rsidRPr="00604F48">
        <w:rPr>
          <w:rFonts w:ascii="Myriad Pro" w:hAnsi="Myriad Pro"/>
          <w:lang w:val="el-GR"/>
        </w:rPr>
        <w:t xml:space="preserve"> (</w:t>
      </w:r>
      <w:r w:rsidR="00BB4F15" w:rsidRPr="00604F48">
        <w:rPr>
          <w:rFonts w:ascii="Myriad Pro" w:hAnsi="Myriad Pro"/>
          <w:lang w:val="el-GR"/>
        </w:rPr>
        <w:t>ευρήματα</w:t>
      </w:r>
      <w:r w:rsidR="00416DD2" w:rsidRPr="00604F48">
        <w:rPr>
          <w:rFonts w:ascii="Myriad Pro" w:hAnsi="Myriad Pro"/>
          <w:lang w:val="el-GR"/>
        </w:rPr>
        <w:t xml:space="preserve"> που επιβεβαιώνονται </w:t>
      </w:r>
      <w:r w:rsidR="00C939A8">
        <w:rPr>
          <w:rFonts w:ascii="Myriad Pro" w:hAnsi="Myriad Pro"/>
          <w:lang w:val="el-GR"/>
        </w:rPr>
        <w:t>και από</w:t>
      </w:r>
      <w:r w:rsidR="008823B6">
        <w:rPr>
          <w:rFonts w:ascii="Myriad Pro" w:hAnsi="Myriad Pro"/>
          <w:lang w:val="el-GR"/>
        </w:rPr>
        <w:t xml:space="preserve"> </w:t>
      </w:r>
      <w:r w:rsidR="00C939A8">
        <w:rPr>
          <w:rFonts w:ascii="Myriad Pro" w:hAnsi="Myriad Pro"/>
          <w:lang w:val="el-GR"/>
        </w:rPr>
        <w:t xml:space="preserve">την </w:t>
      </w:r>
      <w:r w:rsidR="00416DD2" w:rsidRPr="00604F48">
        <w:rPr>
          <w:rFonts w:ascii="Myriad Pro" w:hAnsi="Myriad Pro"/>
          <w:lang w:val="el-GR"/>
        </w:rPr>
        <w:t xml:space="preserve">Πανελλήνια έρευνα </w:t>
      </w:r>
      <w:r w:rsidR="00416DD2" w:rsidRPr="00604F48">
        <w:rPr>
          <w:rFonts w:ascii="Myriad Pro" w:hAnsi="Myriad Pro"/>
          <w:color w:val="000000"/>
          <w:lang w:val="el-GR" w:bidi="ar-SA"/>
        </w:rPr>
        <w:t>ΕΠΙΨΥ</w:t>
      </w:r>
      <w:r w:rsidR="00416DD2" w:rsidRPr="00604F48">
        <w:rPr>
          <w:rFonts w:ascii="Myriad Pro" w:hAnsi="Myriad Pro"/>
          <w:lang w:val="el-GR"/>
        </w:rPr>
        <w:t>,2014),</w:t>
      </w:r>
    </w:p>
    <w:p w:rsidR="002F2834" w:rsidRPr="00A40F3C" w:rsidRDefault="00B207E5" w:rsidP="00407C4F">
      <w:pPr>
        <w:autoSpaceDE w:val="0"/>
        <w:autoSpaceDN w:val="0"/>
        <w:adjustRightInd w:val="0"/>
        <w:spacing w:line="360" w:lineRule="auto"/>
        <w:jc w:val="both"/>
        <w:rPr>
          <w:rFonts w:ascii="Myriad Pro" w:hAnsi="Myriad Pro"/>
          <w:lang w:val="el-GR"/>
        </w:rPr>
      </w:pPr>
      <w:r w:rsidRPr="00604F48">
        <w:rPr>
          <w:rFonts w:ascii="Myriad Pro" w:hAnsi="Myriad Pro"/>
          <w:b/>
          <w:i/>
          <w:lang w:val="el-GR"/>
        </w:rPr>
        <w:t>Ως προς τις συσχετίσεις των μεταβλητών,</w:t>
      </w:r>
      <w:r w:rsidRPr="00604F48">
        <w:rPr>
          <w:rFonts w:ascii="Myriad Pro" w:hAnsi="Myriad Pro"/>
          <w:lang w:val="el-GR"/>
        </w:rPr>
        <w:t xml:space="preserve"> τα αποτελέσματα έδειξαν ότι υπάρχει </w:t>
      </w:r>
      <w:r w:rsidR="002F2834" w:rsidRPr="00604F48">
        <w:rPr>
          <w:rFonts w:ascii="Myriad Pro" w:hAnsi="Myriad Pro"/>
          <w:lang w:val="el-GR"/>
        </w:rPr>
        <w:t>στατιστικ</w:t>
      </w:r>
      <w:r w:rsidR="002F2834">
        <w:rPr>
          <w:rFonts w:ascii="Myriad Pro" w:hAnsi="Myriad Pro"/>
          <w:lang w:val="el-GR"/>
        </w:rPr>
        <w:t xml:space="preserve">ά </w:t>
      </w:r>
      <w:r w:rsidRPr="00604F48">
        <w:rPr>
          <w:rFonts w:ascii="Myriad Pro" w:hAnsi="Myriad Pro"/>
          <w:lang w:val="el-GR"/>
        </w:rPr>
        <w:t>σημαντική σχέση μεταξύ:</w:t>
      </w:r>
    </w:p>
    <w:p w:rsidR="00594A43" w:rsidRPr="00A40F3C" w:rsidRDefault="00594A43" w:rsidP="00594A43">
      <w:pPr>
        <w:autoSpaceDE w:val="0"/>
        <w:autoSpaceDN w:val="0"/>
        <w:adjustRightInd w:val="0"/>
        <w:spacing w:line="360" w:lineRule="auto"/>
        <w:jc w:val="both"/>
        <w:rPr>
          <w:rFonts w:ascii="Myriad Pro" w:hAnsi="Myriad Pro"/>
          <w:lang w:val="el-GR"/>
        </w:rPr>
      </w:pPr>
    </w:p>
    <w:p w:rsidR="00594A43" w:rsidRPr="00E9281F" w:rsidRDefault="00594A43" w:rsidP="00594A43">
      <w:pPr>
        <w:pStyle w:val="ab"/>
        <w:numPr>
          <w:ilvl w:val="0"/>
          <w:numId w:val="32"/>
        </w:numPr>
        <w:autoSpaceDE w:val="0"/>
        <w:autoSpaceDN w:val="0"/>
        <w:adjustRightInd w:val="0"/>
        <w:spacing w:line="360" w:lineRule="auto"/>
        <w:ind w:left="284" w:hanging="284"/>
        <w:jc w:val="both"/>
        <w:rPr>
          <w:rFonts w:ascii="Myriad Pro" w:hAnsi="Myriad Pro" w:cs="Arial"/>
          <w:bCs/>
          <w:color w:val="000000"/>
          <w:lang w:val="el-GR"/>
        </w:rPr>
      </w:pPr>
      <w:r w:rsidRPr="00604F48">
        <w:rPr>
          <w:rFonts w:ascii="Myriad Pro" w:hAnsi="Myriad Pro" w:cs="CourierNew"/>
          <w:lang w:val="el-GR"/>
        </w:rPr>
        <w:t>του φύλου των μαθητών ως προς την κατεύθυνση σπουδών του ΓΕΛ  με  τα αγόρια να επιλέγουν σε μεγαλύτερο ποσοστό την Τεχνολογική κατεύθυνση απ’ ότι τα κορίτσια και τα κορίτσια να ε</w:t>
      </w:r>
      <w:r>
        <w:rPr>
          <w:rFonts w:ascii="Myriad Pro" w:hAnsi="Myriad Pro" w:cs="CourierNew"/>
          <w:lang w:val="el-GR"/>
        </w:rPr>
        <w:t xml:space="preserve">πιλέγουν σε μεγαλύτερο ποσοστό </w:t>
      </w:r>
      <w:r w:rsidRPr="00604F48">
        <w:rPr>
          <w:rFonts w:ascii="Myriad Pro" w:hAnsi="Myriad Pro" w:cs="CourierNew"/>
          <w:lang w:val="el-GR"/>
        </w:rPr>
        <w:t xml:space="preserve">την Θεωρητική κατεύθυνση απ’ ότι τα αγόρια. </w:t>
      </w:r>
      <w:r>
        <w:rPr>
          <w:rFonts w:ascii="Myriad Pro" w:hAnsi="Myriad Pro" w:cs="Arial"/>
          <w:lang w:val="el-GR"/>
        </w:rPr>
        <w:t>Τ</w:t>
      </w:r>
      <w:r w:rsidRPr="00337FE4">
        <w:rPr>
          <w:rFonts w:ascii="Myriad Pro" w:hAnsi="Myriad Pro" w:cs="Arial"/>
          <w:lang w:val="el-GR"/>
        </w:rPr>
        <w:t xml:space="preserve">α κορίτσια κατευθύνονται περισσότερο προς </w:t>
      </w:r>
      <w:r>
        <w:rPr>
          <w:rFonts w:ascii="Myriad Pro" w:hAnsi="Myriad Pro" w:cs="Arial"/>
          <w:lang w:val="el-GR"/>
        </w:rPr>
        <w:t>την θεωρητική</w:t>
      </w:r>
      <w:r w:rsidRPr="00337FE4">
        <w:rPr>
          <w:rFonts w:ascii="Myriad Pro" w:hAnsi="Myriad Pro" w:cs="Arial"/>
          <w:lang w:val="el-GR"/>
        </w:rPr>
        <w:t xml:space="preserve"> (διδασκαλικά επαγγέλματα: δασκάλες, καθηγήτριες, νηπιαγωγοί</w:t>
      </w:r>
      <w:r>
        <w:rPr>
          <w:rFonts w:ascii="Myriad Pro" w:hAnsi="Myriad Pro" w:cs="Arial"/>
          <w:lang w:val="el-GR"/>
        </w:rPr>
        <w:t>, ψυχολόγοι, κα.</w:t>
      </w:r>
      <w:r w:rsidRPr="00337FE4">
        <w:rPr>
          <w:rFonts w:ascii="Myriad Pro" w:hAnsi="Myriad Pro" w:cs="Arial"/>
          <w:lang w:val="el-GR"/>
        </w:rPr>
        <w:t>),</w:t>
      </w:r>
      <w:r>
        <w:rPr>
          <w:rFonts w:ascii="Myriad Pro" w:hAnsi="Myriad Pro" w:cs="Arial"/>
          <w:lang w:val="el-GR"/>
        </w:rPr>
        <w:t xml:space="preserve"> </w:t>
      </w:r>
      <w:r w:rsidRPr="00E9281F">
        <w:rPr>
          <w:rFonts w:ascii="Myriad Pro" w:hAnsi="Myriad Pro" w:cs="Arial"/>
          <w:lang w:val="el-GR"/>
        </w:rPr>
        <w:t xml:space="preserve"> τα δε αγόρια </w:t>
      </w:r>
      <w:r>
        <w:rPr>
          <w:rFonts w:ascii="Myriad Pro" w:hAnsi="Myriad Pro" w:cs="Arial"/>
          <w:lang w:val="el-GR"/>
        </w:rPr>
        <w:t>προς την τεχνολογική (</w:t>
      </w:r>
      <w:r w:rsidRPr="00E9281F">
        <w:rPr>
          <w:rFonts w:ascii="Myriad Pro" w:hAnsi="Myriad Pro" w:cs="Arial"/>
          <w:lang w:val="el-GR"/>
        </w:rPr>
        <w:t>επαγγέλματα τεχνοκρατικά, τεχνολογίας, πληροφορικής, οικονομικά ή στρατιωτικά-αστυνομικά</w:t>
      </w:r>
      <w:r>
        <w:rPr>
          <w:rFonts w:ascii="Myriad Pro" w:hAnsi="Myriad Pro" w:cs="Arial"/>
          <w:lang w:val="el-GR"/>
        </w:rPr>
        <w:t xml:space="preserve"> κ.α.)</w:t>
      </w:r>
      <w:r w:rsidRPr="00E9281F">
        <w:rPr>
          <w:rFonts w:ascii="Myriad Pro" w:hAnsi="Myriad Pro" w:cs="Arial"/>
          <w:lang w:val="el-GR"/>
        </w:rPr>
        <w:t>. Αυτό έρχεται σαν επακόλουθο της θετικότερης αυτοαντίληψης που έχουν τα κορίτσια όσον αφορά στην ικανότητά τους στη γλώσσα και στις κοινωνικές σχέσεις ενώ τα αγόρια εμφανίζουν θετικότερη αυτοαντίληψη στα μαθηματικά, στις αθλητικές επιδόσεις, στην ηλεκτρολογία-ηλεκτρονική-πληροφορική κλπ.</w:t>
      </w:r>
    </w:p>
    <w:p w:rsidR="00594A43" w:rsidRPr="00604F48" w:rsidRDefault="00594A43" w:rsidP="00594A43">
      <w:pPr>
        <w:pStyle w:val="ab"/>
        <w:numPr>
          <w:ilvl w:val="0"/>
          <w:numId w:val="34"/>
        </w:numPr>
        <w:autoSpaceDE w:val="0"/>
        <w:autoSpaceDN w:val="0"/>
        <w:adjustRightInd w:val="0"/>
        <w:spacing w:after="240" w:line="360" w:lineRule="auto"/>
        <w:ind w:left="284" w:hanging="284"/>
        <w:jc w:val="both"/>
        <w:rPr>
          <w:rFonts w:ascii="Myriad Pro" w:hAnsi="Myriad Pro" w:cs="Arial"/>
          <w:bCs/>
          <w:color w:val="000000"/>
          <w:lang w:val="el-GR"/>
        </w:rPr>
      </w:pPr>
      <w:r w:rsidRPr="00604F48">
        <w:rPr>
          <w:rFonts w:ascii="Myriad Pro" w:hAnsi="Myriad Pro" w:cs="CourierNew"/>
          <w:lang w:val="el-GR"/>
        </w:rPr>
        <w:t xml:space="preserve">του μορφωτικού επιπέδου του πατέρα  και την επιλογή του εφήβου για τον τύπο σχολείου  </w:t>
      </w:r>
      <w:r w:rsidRPr="00604F48">
        <w:rPr>
          <w:rFonts w:ascii="Myriad Pro" w:hAnsi="Myriad Pro"/>
          <w:lang w:val="el-GR"/>
        </w:rPr>
        <w:t xml:space="preserve">(ΓΕΛ ή ΕΠΑΛ) με τους έφηβους να επιλέγουν σε μεγαλύτερο ποσοστό το ΓΕΛ </w:t>
      </w:r>
      <w:r>
        <w:rPr>
          <w:rFonts w:ascii="Myriad Pro" w:hAnsi="Myriad Pro"/>
          <w:lang w:val="el-GR"/>
        </w:rPr>
        <w:t xml:space="preserve">εάν </w:t>
      </w:r>
      <w:r w:rsidRPr="00604F48">
        <w:rPr>
          <w:rFonts w:ascii="Myriad Pro" w:hAnsi="Myriad Pro"/>
          <w:lang w:val="el-GR"/>
        </w:rPr>
        <w:t xml:space="preserve">το μορφωτικό επίπεδο του πατέρα είναι τριτοβάθμιας εκπαίδευσης ενώ οι έφηβοι να επιλέγουν σε μεγαλύτερο βαθμό το ΕΠΑΛ </w:t>
      </w:r>
      <w:r>
        <w:rPr>
          <w:rFonts w:ascii="Myriad Pro" w:hAnsi="Myriad Pro"/>
          <w:lang w:val="el-GR"/>
        </w:rPr>
        <w:t xml:space="preserve">και </w:t>
      </w:r>
      <w:r w:rsidRPr="00604F48">
        <w:rPr>
          <w:rFonts w:ascii="Myriad Pro" w:hAnsi="Myriad Pro"/>
          <w:lang w:val="el-GR"/>
        </w:rPr>
        <w:t xml:space="preserve">το μορφωτικό επίπεδο του πατέρα </w:t>
      </w:r>
      <w:r>
        <w:rPr>
          <w:rFonts w:ascii="Myriad Pro" w:hAnsi="Myriad Pro"/>
          <w:lang w:val="el-GR"/>
        </w:rPr>
        <w:t xml:space="preserve">να </w:t>
      </w:r>
      <w:r w:rsidRPr="00604F48">
        <w:rPr>
          <w:rFonts w:ascii="Myriad Pro" w:hAnsi="Myriad Pro"/>
          <w:lang w:val="el-GR"/>
        </w:rPr>
        <w:t>είναι πρωτοβάθμιας και δευτεροβάθμιας εκπαίδευσης.</w:t>
      </w:r>
      <w:r>
        <w:rPr>
          <w:rFonts w:ascii="Myriad Pro" w:hAnsi="Myriad Pro"/>
          <w:lang w:val="el-GR"/>
        </w:rPr>
        <w:t xml:space="preserve"> </w:t>
      </w:r>
      <w:r w:rsidRPr="00604F48">
        <w:rPr>
          <w:rFonts w:ascii="Myriad Pro" w:hAnsi="Myriad Pro" w:cs="Arial"/>
          <w:bCs/>
          <w:color w:val="000000"/>
          <w:lang w:val="el-GR"/>
        </w:rPr>
        <w:t xml:space="preserve">Παρατηρείται το φαινόμενο ότι όταν ένας γονέας έχει υψηλό μορφωτικό επίπεδο –τριτοβάθμιας εκπαίδευσης- θεωρεί πως καλύτερη επιλογή του παιδιού του είναι να ακολουθήσει </w:t>
      </w:r>
      <w:r>
        <w:rPr>
          <w:rFonts w:ascii="Myriad Pro" w:hAnsi="Myriad Pro" w:cs="Arial"/>
          <w:bCs/>
          <w:color w:val="000000"/>
          <w:lang w:val="el-GR"/>
        </w:rPr>
        <w:t xml:space="preserve">ίσως </w:t>
      </w:r>
      <w:r w:rsidRPr="00604F48">
        <w:rPr>
          <w:rFonts w:ascii="Myriad Pro" w:hAnsi="Myriad Pro" w:cs="Arial"/>
          <w:bCs/>
          <w:color w:val="000000"/>
          <w:lang w:val="el-GR"/>
        </w:rPr>
        <w:t xml:space="preserve">το ΓΕΛ για να μπορέσει να εισαχθεί και το ίδιο στην τριτοβάθμια εκπαίδευση, ενώ οι γονείς με χαμηλότερο μορφωτικό επίπεδο -πρωτοβάθμιας ή δευτεροβάθμιας εκπαίδευσης- θεωρούν ότι τα παιδιά τους πρέπει να προσανατολίζονται απευθείας σε σπουδές που θα τους αποφέρουν άμεσα επαγγελματική αποκατάσταση κάτι που υπόσχονται ότι κάνουν τα ΕΠΑΛ ή </w:t>
      </w:r>
      <w:r w:rsidRPr="00604F48">
        <w:rPr>
          <w:rFonts w:ascii="Myriad Pro" w:hAnsi="Myriad Pro"/>
          <w:lang w:val="el-GR"/>
        </w:rPr>
        <w:t xml:space="preserve">προκειμένου να αποκτήσουν μία ανάλογη ειδικότητα, </w:t>
      </w:r>
      <w:r w:rsidRPr="00604F48">
        <w:rPr>
          <w:rFonts w:ascii="Myriad Pro" w:hAnsi="Myriad Pro"/>
          <w:lang w:val="el-GR"/>
        </w:rPr>
        <w:lastRenderedPageBreak/>
        <w:t>που θα τα βοηθήσει να συνεχίσουν τη δουλειά με διάφορες χειρωνακτικές εργασίες-εργολαβίες.</w:t>
      </w:r>
    </w:p>
    <w:p w:rsidR="00594A43" w:rsidRPr="00337FE4" w:rsidRDefault="00594A43" w:rsidP="00594A43">
      <w:pPr>
        <w:pStyle w:val="ab"/>
        <w:numPr>
          <w:ilvl w:val="0"/>
          <w:numId w:val="32"/>
        </w:numPr>
        <w:autoSpaceDE w:val="0"/>
        <w:autoSpaceDN w:val="0"/>
        <w:adjustRightInd w:val="0"/>
        <w:spacing w:after="240" w:line="360" w:lineRule="auto"/>
        <w:ind w:left="284" w:hanging="284"/>
        <w:jc w:val="both"/>
        <w:rPr>
          <w:rFonts w:ascii="Myriad Pro" w:hAnsi="Myriad Pro"/>
          <w:lang w:val="el-GR"/>
        </w:rPr>
      </w:pPr>
      <w:r w:rsidRPr="00604F48">
        <w:rPr>
          <w:rFonts w:ascii="Myriad Pro" w:hAnsi="Myriad Pro" w:cs="CourierNew"/>
          <w:lang w:val="el-GR"/>
        </w:rPr>
        <w:t xml:space="preserve">του μορφωτικού επιπέδου του πατέρα και τη σωστή διατροφή του εφήβου , με τους έφηβους να τρώνε σωστά σε μεγαλύτερο ποσοστό </w:t>
      </w:r>
      <w:r>
        <w:rPr>
          <w:rFonts w:ascii="Myriad Pro" w:hAnsi="Myriad Pro" w:cs="CourierNew"/>
          <w:lang w:val="el-GR"/>
        </w:rPr>
        <w:t xml:space="preserve">όταν </w:t>
      </w:r>
      <w:r w:rsidRPr="00604F48">
        <w:rPr>
          <w:rFonts w:ascii="Myriad Pro" w:hAnsi="Myriad Pro" w:cs="CourierNew"/>
          <w:lang w:val="el-GR"/>
        </w:rPr>
        <w:t xml:space="preserve">το  μορφωτικό επίπεδο του πατέρα είναι τριτοβάθμιας και δευτεροβάθμιας εκπαίδευσης. </w:t>
      </w:r>
      <w:r w:rsidRPr="00604F48">
        <w:rPr>
          <w:rFonts w:ascii="Myriad Pro" w:hAnsi="Myriad Pro"/>
          <w:lang w:val="el-GR"/>
        </w:rPr>
        <w:t xml:space="preserve">Αυτό μπορεί να οφείλεται στο γεγονός ότι το μορφωτικό επίπεδο του πατέρα συνδέεται με καλύτερο εισόδημα ή κοινωνική θέση, το οποίο συνεπάγεται μεγαλύτερη διαθεσιμότητα και δυνατότητα απόκτησης υγιεινών τροφίμων. Γενικότερα </w:t>
      </w:r>
      <w:r w:rsidRPr="00604F48">
        <w:rPr>
          <w:rFonts w:ascii="Myriad Pro" w:hAnsi="Myriad Pro" w:cs="CourierNew"/>
          <w:lang w:val="el-GR"/>
        </w:rPr>
        <w:t xml:space="preserve">διαπιστώνεται ότι </w:t>
      </w:r>
      <w:r w:rsidRPr="00604F48">
        <w:rPr>
          <w:rFonts w:ascii="Myriad Pro" w:hAnsi="Myriad Pro"/>
          <w:lang w:val="el-GR"/>
        </w:rPr>
        <w:t>το υψηλό μορφωτικό επίπεδο του γονέ</w:t>
      </w:r>
      <w:r w:rsidR="0058241F">
        <w:rPr>
          <w:rFonts w:ascii="Myriad Pro" w:hAnsi="Myriad Pro"/>
          <w:lang w:val="el-GR"/>
        </w:rPr>
        <w:t>α σχετίζεται με τις γνώσεις του</w:t>
      </w:r>
      <w:r w:rsidRPr="00604F48">
        <w:rPr>
          <w:rFonts w:ascii="Myriad Pro" w:hAnsi="Myriad Pro"/>
          <w:lang w:val="el-GR"/>
        </w:rPr>
        <w:t xml:space="preserve"> γύρω από την διατροφή και την υγεία γενικότερα, ενώ εκείνοι με χαμηλό μορφωτικό επίπεδο δεν έχουν αποκτήσ</w:t>
      </w:r>
      <w:r>
        <w:rPr>
          <w:rFonts w:ascii="Myriad Pro" w:hAnsi="Myriad Pro"/>
          <w:lang w:val="el-GR"/>
        </w:rPr>
        <w:t xml:space="preserve">ει </w:t>
      </w:r>
      <w:r w:rsidRPr="00604F48">
        <w:rPr>
          <w:rFonts w:ascii="Myriad Pro" w:hAnsi="Myriad Pro"/>
          <w:lang w:val="el-GR"/>
        </w:rPr>
        <w:t xml:space="preserve">γνώσεις σχετικά με την διατροφή </w:t>
      </w:r>
      <w:r>
        <w:rPr>
          <w:rFonts w:ascii="Myriad Pro" w:hAnsi="Myriad Pro"/>
          <w:lang w:val="el-GR"/>
        </w:rPr>
        <w:t xml:space="preserve">και </w:t>
      </w:r>
      <w:r w:rsidRPr="00604F48">
        <w:rPr>
          <w:rFonts w:ascii="Myriad Pro" w:hAnsi="Myriad Pro"/>
          <w:lang w:val="el-GR"/>
        </w:rPr>
        <w:t>οι οποίοι με τη σειρά τους θα μπορούσαν να επηρεάσουν τον τύπο των τροφών που θα είχαν διαθέσιμα στο σπίτι και που θα σέρβιραν στα γεύματα της οικογένειάς τους.</w:t>
      </w:r>
    </w:p>
    <w:p w:rsidR="00594A43" w:rsidRDefault="00594A43" w:rsidP="00594A43">
      <w:pPr>
        <w:autoSpaceDE w:val="0"/>
        <w:autoSpaceDN w:val="0"/>
        <w:adjustRightInd w:val="0"/>
        <w:spacing w:line="360" w:lineRule="auto"/>
        <w:jc w:val="both"/>
        <w:rPr>
          <w:rFonts w:ascii="Myriad Pro" w:hAnsi="Myriad Pro"/>
          <w:lang w:val="el-GR"/>
        </w:rPr>
      </w:pPr>
      <w:r w:rsidRPr="00604F48">
        <w:rPr>
          <w:rFonts w:ascii="Myriad Pro" w:hAnsi="Myriad Pro"/>
          <w:i/>
          <w:lang w:val="el-GR"/>
        </w:rPr>
        <w:t xml:space="preserve">Ως προς </w:t>
      </w:r>
      <w:r w:rsidRPr="0098182F">
        <w:rPr>
          <w:rFonts w:ascii="Myriad Pro" w:hAnsi="Myriad Pro"/>
          <w:b/>
          <w:bCs/>
          <w:i/>
          <w:lang w:val="el-GR"/>
        </w:rPr>
        <w:t>τις συσχετίσεις των μεταβλητ</w:t>
      </w:r>
      <w:r w:rsidRPr="00604F48">
        <w:rPr>
          <w:rFonts w:ascii="Myriad Pro" w:hAnsi="Myriad Pro"/>
          <w:i/>
          <w:lang w:val="el-GR"/>
        </w:rPr>
        <w:t>ών,</w:t>
      </w:r>
      <w:r w:rsidRPr="00604F48">
        <w:rPr>
          <w:rFonts w:ascii="Myriad Pro" w:hAnsi="Myriad Pro"/>
          <w:lang w:val="el-GR"/>
        </w:rPr>
        <w:t xml:space="preserve"> τα αποτελέσματα έδειξαν ότι </w:t>
      </w:r>
      <w:r w:rsidRPr="00604F48">
        <w:rPr>
          <w:rFonts w:ascii="Myriad Pro" w:hAnsi="Myriad Pro"/>
          <w:b/>
          <w:lang w:val="el-GR"/>
        </w:rPr>
        <w:t>ΔΕΝ</w:t>
      </w:r>
      <w:r w:rsidRPr="00604F48">
        <w:rPr>
          <w:rFonts w:ascii="Myriad Pro" w:hAnsi="Myriad Pro"/>
          <w:lang w:val="el-GR"/>
        </w:rPr>
        <w:t xml:space="preserve"> υπάρχει στατιστικ</w:t>
      </w:r>
      <w:r>
        <w:rPr>
          <w:rFonts w:ascii="Myriad Pro" w:hAnsi="Myriad Pro"/>
          <w:lang w:val="el-GR"/>
        </w:rPr>
        <w:t xml:space="preserve">ά </w:t>
      </w:r>
      <w:r w:rsidRPr="00604F48">
        <w:rPr>
          <w:rFonts w:ascii="Myriad Pro" w:hAnsi="Myriad Pro"/>
          <w:lang w:val="el-GR"/>
        </w:rPr>
        <w:t>σημαντική σχέση μεταξύ:</w:t>
      </w:r>
    </w:p>
    <w:p w:rsidR="00594A43" w:rsidRPr="0040301B" w:rsidRDefault="00594A43" w:rsidP="00594A43">
      <w:pPr>
        <w:pStyle w:val="ab"/>
        <w:numPr>
          <w:ilvl w:val="0"/>
          <w:numId w:val="33"/>
        </w:numPr>
        <w:spacing w:line="360" w:lineRule="auto"/>
        <w:ind w:left="426"/>
        <w:jc w:val="both"/>
        <w:rPr>
          <w:rFonts w:ascii="Myriad Pro" w:hAnsi="Myriad Pro"/>
          <w:i/>
          <w:lang w:val="el-GR"/>
        </w:rPr>
      </w:pPr>
      <w:r w:rsidRPr="00337FE4">
        <w:rPr>
          <w:rFonts w:ascii="Myriad Pro" w:hAnsi="Myriad Pro" w:cs="CourierNew"/>
          <w:lang w:val="el-GR"/>
        </w:rPr>
        <w:t xml:space="preserve">του φύλου των μαθητών ως προς τον </w:t>
      </w:r>
      <w:r>
        <w:rPr>
          <w:rFonts w:ascii="Myriad Pro" w:hAnsi="Myriad Pro" w:cs="CourierNew"/>
          <w:lang w:val="el-GR"/>
        </w:rPr>
        <w:t xml:space="preserve">τομέα σπουδών του ΕΠΑΛ. Ωστόσο παρατηρήθηκε ότι τα αγόρια </w:t>
      </w:r>
      <w:r w:rsidRPr="00337FE4">
        <w:rPr>
          <w:rFonts w:ascii="Myriad Pro" w:hAnsi="Myriad Pro" w:cs="CourierNew"/>
          <w:lang w:val="el-GR"/>
        </w:rPr>
        <w:t>επιλέγουν σε μεγαλύτερο ποσοστό τους τομείς</w:t>
      </w:r>
      <w:r>
        <w:rPr>
          <w:rFonts w:ascii="Myriad Pro" w:hAnsi="Myriad Pro" w:cs="CourierNew"/>
          <w:lang w:val="el-GR"/>
        </w:rPr>
        <w:t>:</w:t>
      </w:r>
      <w:r w:rsidRPr="00337FE4">
        <w:rPr>
          <w:rFonts w:ascii="Myriad Pro" w:hAnsi="Myriad Pro" w:cs="CourierNew"/>
          <w:lang w:val="el-GR"/>
        </w:rPr>
        <w:t xml:space="preserve"> </w:t>
      </w:r>
      <w:r w:rsidRPr="00337FE4">
        <w:rPr>
          <w:rFonts w:ascii="Myriad Pro" w:hAnsi="Myriad Pro" w:cs="Arial"/>
          <w:color w:val="000000"/>
          <w:lang w:val="el-GR" w:bidi="ar-SA"/>
        </w:rPr>
        <w:t xml:space="preserve">Μηχανολογίας, Ηλεκτρολογίας, Ναυτικών Επαγγελμάτων, Πληροφορικής, Εφαρμοσμένων Τεχνών  </w:t>
      </w:r>
      <w:r>
        <w:rPr>
          <w:rFonts w:ascii="Myriad Pro" w:hAnsi="Myriad Pro" w:cs="Arial"/>
          <w:lang w:val="el-GR"/>
        </w:rPr>
        <w:t xml:space="preserve">(δηλ. </w:t>
      </w:r>
      <w:r w:rsidRPr="00337FE4">
        <w:rPr>
          <w:rFonts w:ascii="Myriad Pro" w:hAnsi="Myriad Pro" w:cs="Arial"/>
          <w:lang w:val="el-GR"/>
        </w:rPr>
        <w:t>επαγγέλματα τεχνοκρατικά, οικονομικά ή στρατιωτικά-αστυνομικά</w:t>
      </w:r>
      <w:r>
        <w:rPr>
          <w:rFonts w:ascii="Myriad Pro" w:hAnsi="Myriad Pro" w:cs="Arial"/>
          <w:lang w:val="el-GR"/>
        </w:rPr>
        <w:t xml:space="preserve">) </w:t>
      </w:r>
      <w:r w:rsidRPr="0040301B">
        <w:rPr>
          <w:rFonts w:ascii="Myriad Pro" w:hAnsi="Myriad Pro" w:cs="Arial"/>
          <w:color w:val="000000"/>
          <w:lang w:val="el-GR" w:bidi="ar-SA"/>
        </w:rPr>
        <w:t xml:space="preserve">και τα κορίτσια να επιλέγουν περισσότερο τους τομείς: Υγείας και Πρόνοιας </w:t>
      </w:r>
      <w:r w:rsidRPr="0040301B">
        <w:rPr>
          <w:rFonts w:ascii="Myriad Pro" w:hAnsi="Myriad Pro" w:cs="Arial"/>
          <w:lang w:val="el-GR"/>
        </w:rPr>
        <w:t>(δηλ. νοσηλεύτριες)</w:t>
      </w:r>
      <w:r w:rsidRPr="00E0108E">
        <w:rPr>
          <w:rFonts w:ascii="Myriad Pro" w:hAnsi="Myriad Pro" w:cs="Arial"/>
          <w:lang w:val="el-GR"/>
        </w:rPr>
        <w:t>,</w:t>
      </w:r>
      <w:r w:rsidRPr="0040301B">
        <w:rPr>
          <w:rFonts w:ascii="Myriad Pro" w:hAnsi="Myriad Pro" w:cs="Arial"/>
          <w:lang w:val="el-GR"/>
        </w:rPr>
        <w:t xml:space="preserve"> </w:t>
      </w:r>
      <w:r w:rsidRPr="0040301B">
        <w:rPr>
          <w:rFonts w:ascii="Myriad Pro" w:hAnsi="Myriad Pro" w:cs="Arial"/>
          <w:color w:val="000000"/>
          <w:lang w:val="el-GR" w:bidi="ar-SA"/>
        </w:rPr>
        <w:t>Διοίκηση και Οικονομία (δηλ. υπάλληλοι γραφείου, γραμματείς κ.α.)</w:t>
      </w:r>
      <w:r w:rsidRPr="0040301B">
        <w:rPr>
          <w:rFonts w:ascii="Myriad Pro" w:hAnsi="Myriad Pro" w:cs="CourierNew"/>
          <w:lang w:val="el-GR"/>
        </w:rPr>
        <w:t xml:space="preserve">  </w:t>
      </w:r>
    </w:p>
    <w:p w:rsidR="00594A43" w:rsidRPr="00337FE4" w:rsidRDefault="00594A43" w:rsidP="00594A43">
      <w:pPr>
        <w:pStyle w:val="ab"/>
        <w:numPr>
          <w:ilvl w:val="0"/>
          <w:numId w:val="33"/>
        </w:numPr>
        <w:spacing w:line="360" w:lineRule="auto"/>
        <w:ind w:left="426"/>
        <w:jc w:val="both"/>
        <w:rPr>
          <w:rFonts w:ascii="Myriad Pro" w:hAnsi="Myriad Pro"/>
          <w:i/>
          <w:lang w:val="el-GR"/>
        </w:rPr>
      </w:pPr>
      <w:r w:rsidRPr="00604F48">
        <w:rPr>
          <w:rFonts w:ascii="Myriad Pro" w:hAnsi="Myriad Pro" w:cs="CourierNew"/>
          <w:lang w:val="el-GR"/>
        </w:rPr>
        <w:t>του καπνίσματος</w:t>
      </w:r>
      <w:r>
        <w:rPr>
          <w:rFonts w:ascii="Myriad Pro" w:hAnsi="Myriad Pro" w:cs="CourierNew"/>
          <w:lang w:val="el-GR"/>
        </w:rPr>
        <w:t xml:space="preserve"> </w:t>
      </w:r>
      <w:r w:rsidRPr="00604F48">
        <w:rPr>
          <w:rFonts w:ascii="Myriad Pro" w:hAnsi="Myriad Pro" w:cs="CourierNew"/>
          <w:lang w:val="el-GR"/>
        </w:rPr>
        <w:t xml:space="preserve">με την ηλικία </w:t>
      </w:r>
      <w:r w:rsidRPr="00697E1D">
        <w:rPr>
          <w:rFonts w:ascii="Myriad Pro" w:hAnsi="Myriad Pro" w:cs="CourierNew"/>
          <w:lang w:val="el-GR"/>
        </w:rPr>
        <w:t xml:space="preserve"> και το</w:t>
      </w:r>
      <w:r>
        <w:rPr>
          <w:rFonts w:ascii="Myriad Pro" w:hAnsi="Myriad Pro" w:cs="CourierNew"/>
          <w:lang w:val="el-GR"/>
        </w:rPr>
        <w:t xml:space="preserve"> </w:t>
      </w:r>
      <w:r w:rsidRPr="00604F48">
        <w:rPr>
          <w:rFonts w:ascii="Myriad Pro" w:hAnsi="Myriad Pro" w:cs="CourierNew"/>
          <w:lang w:val="el-GR"/>
        </w:rPr>
        <w:t xml:space="preserve">φύλου του εφήβου. Διαπιστώνουμε ότι το κάπνισμα μπορεί να γίνει εξίσου και από τα δύο φύλα αλλά και οποιαδήποτε ηλικία του εφήβου. </w:t>
      </w:r>
      <w:r w:rsidRPr="00604F48">
        <w:rPr>
          <w:rFonts w:ascii="Myriad Pro" w:hAnsi="Myriad Pro"/>
          <w:lang w:val="el-GR"/>
        </w:rPr>
        <w:t xml:space="preserve">Τα δύο φύλα συνολικά, δεν διαφέρουν σημαντικά στο κάπνισμα συμβατικού τσιγάρου (εύρημα που επιβεβαιώνεται </w:t>
      </w:r>
      <w:r>
        <w:rPr>
          <w:rFonts w:ascii="Myriad Pro" w:hAnsi="Myriad Pro"/>
          <w:lang w:val="el-GR"/>
        </w:rPr>
        <w:t xml:space="preserve">και από </w:t>
      </w:r>
      <w:r w:rsidRPr="00604F48">
        <w:rPr>
          <w:rFonts w:ascii="Myriad Pro" w:hAnsi="Myriad Pro"/>
          <w:lang w:val="el-GR"/>
        </w:rPr>
        <w:t xml:space="preserve">την Πανελλήνια έρευνα </w:t>
      </w:r>
      <w:r w:rsidRPr="00604F48">
        <w:rPr>
          <w:rFonts w:ascii="Myriad Pro" w:hAnsi="Myriad Pro"/>
          <w:color w:val="000000"/>
          <w:lang w:val="el-GR" w:bidi="ar-SA"/>
        </w:rPr>
        <w:t>ΕΠΙΨΥ</w:t>
      </w:r>
      <w:r w:rsidRPr="00604F48">
        <w:rPr>
          <w:rFonts w:ascii="Myriad Pro" w:hAnsi="Myriad Pro"/>
          <w:lang w:val="el-GR"/>
        </w:rPr>
        <w:t xml:space="preserve">,2018),  </w:t>
      </w:r>
    </w:p>
    <w:p w:rsidR="00594A43" w:rsidRPr="00337FE4" w:rsidRDefault="00594A43" w:rsidP="00594A43">
      <w:pPr>
        <w:pStyle w:val="ab"/>
        <w:numPr>
          <w:ilvl w:val="0"/>
          <w:numId w:val="33"/>
        </w:numPr>
        <w:spacing w:line="360" w:lineRule="auto"/>
        <w:ind w:left="426"/>
        <w:jc w:val="both"/>
        <w:rPr>
          <w:rFonts w:ascii="Myriad Pro" w:hAnsi="Myriad Pro" w:cs="CourierNew"/>
          <w:lang w:val="el-GR"/>
        </w:rPr>
      </w:pPr>
      <w:r w:rsidRPr="00604F48">
        <w:rPr>
          <w:rFonts w:ascii="Myriad Pro" w:hAnsi="Myriad Pro" w:cs="CourierNew"/>
          <w:lang w:val="el-GR"/>
        </w:rPr>
        <w:t xml:space="preserve">του επαγγέλματος του πατέρα με τη κατεύθυνση σπουδών του ΓΕΛ και τον τομέα σπουδών του </w:t>
      </w:r>
      <w:r w:rsidRPr="00604F48">
        <w:rPr>
          <w:rFonts w:ascii="Myriad Pro" w:hAnsi="Myriad Pro"/>
          <w:lang w:val="el-GR"/>
        </w:rPr>
        <w:t>ΕΠΑΛ</w:t>
      </w:r>
      <w:r w:rsidRPr="00604F48">
        <w:rPr>
          <w:rFonts w:ascii="Myriad Pro" w:hAnsi="Myriad Pro" w:cs="CourierNew"/>
          <w:i/>
          <w:lang w:val="el-GR"/>
        </w:rPr>
        <w:t>.</w:t>
      </w:r>
      <w:r w:rsidRPr="00604F48">
        <w:rPr>
          <w:rFonts w:ascii="Myriad Pro" w:hAnsi="Myriad Pro" w:cs="CourierNew"/>
          <w:lang w:val="el-GR"/>
        </w:rPr>
        <w:t xml:space="preserve">  Ομοίως του επαγγέλματος της μητέρας  με την κατεύθυνση σπουδών του ΓΕΛ και τον τομέα σπουδών του </w:t>
      </w:r>
      <w:r w:rsidRPr="00604F48">
        <w:rPr>
          <w:rFonts w:ascii="Myriad Pro" w:hAnsi="Myriad Pro"/>
          <w:lang w:val="el-GR"/>
        </w:rPr>
        <w:t>ΕΠΑΛ</w:t>
      </w:r>
      <w:r w:rsidRPr="00604F48">
        <w:rPr>
          <w:rFonts w:ascii="Myriad Pro" w:hAnsi="Myriad Pro" w:cs="CourierNew"/>
          <w:i/>
          <w:lang w:val="el-GR"/>
        </w:rPr>
        <w:t>.</w:t>
      </w:r>
      <w:r>
        <w:rPr>
          <w:rFonts w:ascii="Myriad Pro" w:hAnsi="Myriad Pro" w:cs="CourierNew"/>
          <w:i/>
          <w:lang w:val="el-GR"/>
        </w:rPr>
        <w:t xml:space="preserve"> </w:t>
      </w:r>
      <w:r w:rsidRPr="00604F48">
        <w:rPr>
          <w:rFonts w:ascii="Myriad Pro" w:hAnsi="Myriad Pro" w:cs="CourierNew"/>
          <w:lang w:val="el-GR"/>
        </w:rPr>
        <w:t>Διάφορες έρευνες έχουν πραγματοποιηθεί στο παρελθόν που αποδείκνυε ότι τα παιδιά ακολουθούσαν το επάγγελμα των γονέων τους (ΕΛΣΤΑΤ,2011).  Ο</w:t>
      </w:r>
      <w:r w:rsidRPr="00604F48">
        <w:rPr>
          <w:rFonts w:ascii="Myriad Pro" w:hAnsi="Myriad Pro"/>
          <w:shd w:val="clear" w:color="auto" w:fill="FFFFFF"/>
          <w:lang w:val="el-GR"/>
        </w:rPr>
        <w:t xml:space="preserve">ι έφηβοι </w:t>
      </w:r>
      <w:r w:rsidRPr="00604F48">
        <w:rPr>
          <w:rFonts w:ascii="Myriad Pro" w:hAnsi="Myriad Pro"/>
          <w:shd w:val="clear" w:color="auto" w:fill="FFFFFF"/>
          <w:lang w:val="el-GR"/>
        </w:rPr>
        <w:lastRenderedPageBreak/>
        <w:t xml:space="preserve">όμως σήμερα εντυπωσιάζονται από διάφορα επαγγέλματα που προβάλλονται κατά καιρούς μέσα από το ΜΜΕ, το διαδίκτυο, τα κοινωνικά μέσα δικτύωσης όπως πχ. ηθοποιοί, τραγουδιστές, αθλητές, τελευταία και μάγειρες, σπανιότερα από επιστήμονες. Καθώς μεγαλώνει το παιδί και περνά στην εφηβεία, σταδιακά αισθάνεται την ανάγκη να ανεξαρτητοποιηθεί από τους γονείς και να επιλέξει αυτό που ο ίδιος θέλει προκειμένου να δομήσει την προσωπική του ταυτότητα. Πλέον οι γονείς έχουν συνειδητοποιήσει ότι δεν μπορούν να </w:t>
      </w:r>
      <w:r w:rsidRPr="00604F48">
        <w:rPr>
          <w:rFonts w:ascii="Myriad Pro" w:hAnsi="Myriad Pro" w:cs="Arial"/>
          <w:shd w:val="clear" w:color="auto" w:fill="FFFFFF"/>
          <w:lang w:val="el-GR"/>
        </w:rPr>
        <w:t>το πιέσουν-εξαναγκάσουν το παιδί να  ασχοληθεί επαγγελματικά με ένα αντικείμενο αντίθετο με τις επιθυμίες του. Είναι πολύ</w:t>
      </w:r>
      <w:r w:rsidRPr="00BB4F15">
        <w:rPr>
          <w:rFonts w:ascii="Myriad Pro" w:hAnsi="Myriad Pro" w:cs="Arial"/>
          <w:shd w:val="clear" w:color="auto" w:fill="FFFFFF"/>
          <w:lang w:val="el-GR"/>
        </w:rPr>
        <w:t xml:space="preserve"> σημαντικό να ασχολείται κάποιος επαγγελματικά με κάτι που του αρέσει ως απασχόληση.</w:t>
      </w:r>
    </w:p>
    <w:p w:rsidR="00594A43" w:rsidRPr="00D057A6" w:rsidRDefault="00594A43" w:rsidP="00594A43">
      <w:pPr>
        <w:pStyle w:val="ab"/>
        <w:numPr>
          <w:ilvl w:val="0"/>
          <w:numId w:val="33"/>
        </w:numPr>
        <w:spacing w:line="360" w:lineRule="auto"/>
        <w:ind w:left="426"/>
        <w:jc w:val="both"/>
        <w:rPr>
          <w:rFonts w:ascii="Myriad Pro" w:hAnsi="Myriad Pro" w:cs="CourierNew"/>
          <w:lang w:val="el-GR"/>
        </w:rPr>
      </w:pPr>
      <w:r w:rsidRPr="00D057A6">
        <w:rPr>
          <w:rFonts w:ascii="Myriad Pro" w:hAnsi="Myriad Pro" w:cs="CourierNew"/>
          <w:lang w:val="el-GR"/>
        </w:rPr>
        <w:t>της ηλικίας του εφήβου και της ασχολίας με τον αθλητισμό. Αντιλαμβανόμαστε ότι κάθε ηλιακή ομάδα μπορεί να ασχοληθεί με τον αθλητισμό</w:t>
      </w:r>
      <w:r>
        <w:rPr>
          <w:rFonts w:ascii="Myriad Pro" w:hAnsi="Myriad Pro" w:cs="CourierNew"/>
          <w:lang w:val="el-GR"/>
        </w:rPr>
        <w:t xml:space="preserve">, ομοίως και </w:t>
      </w:r>
      <w:r w:rsidRPr="00D057A6">
        <w:rPr>
          <w:rFonts w:ascii="Myriad Pro" w:hAnsi="Myriad Pro" w:cs="CourierNew"/>
          <w:lang w:val="el-GR"/>
        </w:rPr>
        <w:t>κάθε ηλικιακή ομάδα εφήβου μπορεί να μην ασχοληθεί με τον αθλητισμό και αυτό μπορεί να οφείλεται ενδεχομένως από άλλους παράγοντες όπως καθιστικές συνήθειες, πολλές ώρες διαβάσματος για τις σχολικές υποχρεώσεις, φροντιστήριο κ.α.</w:t>
      </w:r>
    </w:p>
    <w:p w:rsidR="00594A43" w:rsidRPr="00556143" w:rsidRDefault="00594A43" w:rsidP="00594A43">
      <w:pPr>
        <w:pStyle w:val="ab"/>
        <w:numPr>
          <w:ilvl w:val="0"/>
          <w:numId w:val="33"/>
        </w:numPr>
        <w:spacing w:line="360" w:lineRule="auto"/>
        <w:ind w:left="426"/>
        <w:jc w:val="both"/>
        <w:rPr>
          <w:rFonts w:ascii="Myriad Pro" w:hAnsi="Myriad Pro" w:cs="CourierNew"/>
          <w:lang w:val="el-GR"/>
        </w:rPr>
      </w:pPr>
      <w:r w:rsidRPr="00556143">
        <w:rPr>
          <w:rFonts w:ascii="Myriad Pro" w:hAnsi="Myriad Pro" w:cs="CourierNew"/>
          <w:lang w:val="el-GR"/>
        </w:rPr>
        <w:t xml:space="preserve">της εθνικότητας του εφήβου και θύματος </w:t>
      </w:r>
      <w:r w:rsidRPr="00556143">
        <w:rPr>
          <w:rFonts w:ascii="Myriad Pro" w:hAnsi="Myriad Pro"/>
        </w:rPr>
        <w:t>bullying</w:t>
      </w:r>
      <w:r>
        <w:rPr>
          <w:rFonts w:ascii="Myriad Pro" w:hAnsi="Myriad Pro"/>
          <w:lang w:val="el-GR"/>
        </w:rPr>
        <w:t xml:space="preserve">. </w:t>
      </w:r>
      <w:r w:rsidRPr="00556143">
        <w:rPr>
          <w:rFonts w:ascii="Myriad Pro" w:hAnsi="Myriad Pro" w:cs="CourierNew"/>
          <w:lang w:val="el-GR"/>
        </w:rPr>
        <w:t xml:space="preserve"> </w:t>
      </w:r>
      <w:r>
        <w:rPr>
          <w:rFonts w:ascii="Myriad Pro" w:hAnsi="Myriad Pro" w:cs="CourierNew"/>
          <w:lang w:val="el-GR"/>
        </w:rPr>
        <w:t>Τ</w:t>
      </w:r>
      <w:r w:rsidRPr="00BB4F15">
        <w:rPr>
          <w:rFonts w:ascii="Myriad Pro" w:hAnsi="Myriad Pro" w:cs="CourierNew"/>
          <w:lang w:val="el-GR"/>
        </w:rPr>
        <w:t xml:space="preserve">ο </w:t>
      </w:r>
      <w:r w:rsidRPr="00BB4F15">
        <w:rPr>
          <w:rFonts w:ascii="Myriad Pro" w:hAnsi="Myriad Pro"/>
        </w:rPr>
        <w:t>bullying</w:t>
      </w:r>
      <w:r w:rsidRPr="00BB4F15">
        <w:rPr>
          <w:rFonts w:ascii="Myriad Pro" w:hAnsi="Myriad Pro"/>
          <w:lang w:val="el-GR"/>
        </w:rPr>
        <w:t xml:space="preserve"> δυστυχώς είναι ένα </w:t>
      </w:r>
      <w:r w:rsidRPr="00BB4F15">
        <w:rPr>
          <w:rFonts w:ascii="Myriad Pro" w:hAnsi="Myriad Pro" w:cs="CourierNew"/>
          <w:lang w:val="el-GR"/>
        </w:rPr>
        <w:t xml:space="preserve">φαινόμενο το οποίο </w:t>
      </w:r>
      <w:r w:rsidRPr="00BB4F15">
        <w:rPr>
          <w:rFonts w:ascii="Myriad Pro" w:hAnsi="Myriad Pro"/>
          <w:lang w:val="el-GR"/>
        </w:rPr>
        <w:t>μπορεί να γίνει σε οποιοσδήποτε παιδί ανεξάρτητα από</w:t>
      </w:r>
      <w:r>
        <w:rPr>
          <w:rFonts w:ascii="Myriad Pro" w:hAnsi="Myriad Pro"/>
          <w:lang w:val="el-GR"/>
        </w:rPr>
        <w:t xml:space="preserve"> την εθνικότητα του παιδιού</w:t>
      </w:r>
      <w:r w:rsidRPr="00BB4F15">
        <w:rPr>
          <w:rFonts w:ascii="Myriad Pro" w:hAnsi="Myriad Pro"/>
          <w:lang w:val="el-GR"/>
        </w:rPr>
        <w:t>.</w:t>
      </w:r>
    </w:p>
    <w:p w:rsidR="00594A43" w:rsidRPr="00BB4F15" w:rsidRDefault="00594A43" w:rsidP="00594A43">
      <w:pPr>
        <w:pStyle w:val="ab"/>
        <w:numPr>
          <w:ilvl w:val="0"/>
          <w:numId w:val="33"/>
        </w:numPr>
        <w:spacing w:line="360" w:lineRule="auto"/>
        <w:ind w:left="426"/>
        <w:jc w:val="both"/>
        <w:rPr>
          <w:rFonts w:ascii="Myriad Pro" w:hAnsi="Myriad Pro" w:cs="CourierNew"/>
          <w:lang w:val="el-GR"/>
        </w:rPr>
      </w:pPr>
      <w:r w:rsidRPr="00BB4F15">
        <w:rPr>
          <w:rFonts w:ascii="Myriad Pro" w:hAnsi="Myriad Pro" w:cs="CourierNew"/>
          <w:lang w:val="el-GR"/>
        </w:rPr>
        <w:t>της οικογενειακής κατάστασης του εφήβου με την</w:t>
      </w:r>
      <w:r>
        <w:rPr>
          <w:rFonts w:ascii="Myriad Pro" w:hAnsi="Myriad Pro" w:cs="CourierNew"/>
          <w:lang w:val="el-GR"/>
        </w:rPr>
        <w:t xml:space="preserve"> </w:t>
      </w:r>
      <w:r w:rsidRPr="00BB4F15">
        <w:rPr>
          <w:rFonts w:ascii="Myriad Pro" w:hAnsi="Myriad Pro" w:cs="CourierNew"/>
          <w:lang w:val="el-GR"/>
        </w:rPr>
        <w:t>θυματοποίηση</w:t>
      </w:r>
      <w:r>
        <w:rPr>
          <w:rFonts w:ascii="Myriad Pro" w:hAnsi="Myriad Pro" w:cs="CourierNew"/>
          <w:lang w:val="el-GR"/>
        </w:rPr>
        <w:t xml:space="preserve"> </w:t>
      </w:r>
      <w:r w:rsidRPr="00BB4F15">
        <w:rPr>
          <w:rFonts w:ascii="Myriad Pro" w:hAnsi="Myriad Pro"/>
        </w:rPr>
        <w:t>bullying</w:t>
      </w:r>
      <w:r w:rsidRPr="00BB4F15">
        <w:rPr>
          <w:rFonts w:ascii="Myriad Pro" w:hAnsi="Myriad Pro" w:cs="CourierNew"/>
          <w:i/>
          <w:lang w:val="el-GR"/>
        </w:rPr>
        <w:t xml:space="preserve">, </w:t>
      </w:r>
      <w:r w:rsidRPr="00BB4F15">
        <w:rPr>
          <w:rFonts w:ascii="Myriad Pro" w:hAnsi="Myriad Pro" w:cs="CourierNew"/>
          <w:lang w:val="el-GR"/>
        </w:rPr>
        <w:t xml:space="preserve">με τις σχολικές απουσίες του εφήβου  και εάν </w:t>
      </w:r>
      <w:r w:rsidRPr="00BB4F15">
        <w:rPr>
          <w:rFonts w:ascii="Myriad Pro" w:hAnsi="Myriad Pro"/>
          <w:lang w:val="el-GR"/>
        </w:rPr>
        <w:t>έχει καλές σχέσεις με τους γονείς</w:t>
      </w:r>
      <w:r w:rsidRPr="00BB4F15">
        <w:rPr>
          <w:rFonts w:ascii="Myriad Pro" w:hAnsi="Myriad Pro" w:cs="CourierNew"/>
          <w:i/>
          <w:lang w:val="el-GR"/>
        </w:rPr>
        <w:t>.</w:t>
      </w:r>
      <w:r>
        <w:rPr>
          <w:rFonts w:ascii="Myriad Pro" w:hAnsi="Myriad Pro" w:cs="CourierNew"/>
          <w:i/>
          <w:lang w:val="el-GR"/>
        </w:rPr>
        <w:t xml:space="preserve"> </w:t>
      </w:r>
      <w:r w:rsidRPr="00BB4F15">
        <w:rPr>
          <w:rFonts w:ascii="Myriad Pro" w:hAnsi="Myriad Pro" w:cs="CourierNew"/>
          <w:lang w:val="el-GR"/>
        </w:rPr>
        <w:t xml:space="preserve">Εάν και έχει διαπιστωθεί από παλαιότερες έρευνες ότι η θυματοποίηση </w:t>
      </w:r>
      <w:r w:rsidRPr="00BB4F15">
        <w:rPr>
          <w:rFonts w:ascii="Myriad Pro" w:hAnsi="Myriad Pro" w:cs="CourierNew"/>
        </w:rPr>
        <w:t>bullying</w:t>
      </w:r>
      <w:r w:rsidRPr="00BB4F15">
        <w:rPr>
          <w:rFonts w:ascii="Myriad Pro" w:hAnsi="Myriad Pro" w:cs="CourierNew"/>
          <w:lang w:val="el-GR"/>
        </w:rPr>
        <w:t xml:space="preserve"> υφίστανται κυρίως σε παιδιά </w:t>
      </w:r>
      <w:r>
        <w:rPr>
          <w:rFonts w:ascii="Myriad Pro" w:hAnsi="Myriad Pro" w:cs="CourierNew"/>
          <w:lang w:val="el-GR"/>
        </w:rPr>
        <w:t>ό</w:t>
      </w:r>
      <w:r w:rsidRPr="00BB4F15">
        <w:rPr>
          <w:rFonts w:ascii="Myriad Pro" w:hAnsi="Myriad Pro" w:cs="CourierNew"/>
          <w:lang w:val="el-GR"/>
        </w:rPr>
        <w:t>που οι γονείς του είναι διαζευγμένοι ή δεν έχουν καλές σχέσεις με τους γονείς ή δεν λαμβάν</w:t>
      </w:r>
      <w:r>
        <w:rPr>
          <w:rFonts w:ascii="Myriad Pro" w:hAnsi="Myriad Pro" w:cs="CourierNew"/>
          <w:lang w:val="el-GR"/>
        </w:rPr>
        <w:t>ουν μεγάλη υποστήριξη-φροντίδα. Τ</w:t>
      </w:r>
      <w:r w:rsidRPr="00BB4F15">
        <w:rPr>
          <w:rFonts w:ascii="Myriad Pro" w:hAnsi="Myriad Pro" w:cs="CourierNew"/>
          <w:lang w:val="el-GR"/>
        </w:rPr>
        <w:t xml:space="preserve">ο </w:t>
      </w:r>
      <w:r w:rsidRPr="00BB4F15">
        <w:rPr>
          <w:rFonts w:ascii="Myriad Pro" w:hAnsi="Myriad Pro"/>
        </w:rPr>
        <w:t>bullying</w:t>
      </w:r>
      <w:r w:rsidRPr="00BB4F15">
        <w:rPr>
          <w:rFonts w:ascii="Myriad Pro" w:hAnsi="Myriad Pro"/>
          <w:lang w:val="el-GR"/>
        </w:rPr>
        <w:t xml:space="preserve"> </w:t>
      </w:r>
      <w:r>
        <w:rPr>
          <w:rFonts w:ascii="Myriad Pro" w:hAnsi="Myriad Pro"/>
          <w:lang w:val="el-GR"/>
        </w:rPr>
        <w:t xml:space="preserve">όπως προαναφέραμε </w:t>
      </w:r>
      <w:r w:rsidRPr="00BB4F15">
        <w:rPr>
          <w:rFonts w:ascii="Myriad Pro" w:hAnsi="Myriad Pro"/>
          <w:lang w:val="el-GR"/>
        </w:rPr>
        <w:t xml:space="preserve">είναι ένα </w:t>
      </w:r>
      <w:r w:rsidRPr="00BB4F15">
        <w:rPr>
          <w:rFonts w:ascii="Myriad Pro" w:hAnsi="Myriad Pro" w:cs="CourierNew"/>
          <w:lang w:val="el-GR"/>
        </w:rPr>
        <w:t xml:space="preserve">φαινόμενο </w:t>
      </w:r>
      <w:r w:rsidRPr="00BB4F15">
        <w:rPr>
          <w:rFonts w:ascii="Myriad Pro" w:hAnsi="Myriad Pro"/>
          <w:lang w:val="el-GR"/>
        </w:rPr>
        <w:t>μπορεί να γίνει σε οποιοσδήποτε παιδί ανεξάρτητα από τα κοινωνικο-δημογραφικά</w:t>
      </w:r>
      <w:r>
        <w:rPr>
          <w:rFonts w:ascii="Myriad Pro" w:hAnsi="Myriad Pro"/>
          <w:lang w:val="el-GR"/>
        </w:rPr>
        <w:t xml:space="preserve"> χαρακτηριστικά της οικογενείας .</w:t>
      </w:r>
    </w:p>
    <w:p w:rsidR="00594A43" w:rsidRPr="00BB4F15" w:rsidRDefault="00594A43" w:rsidP="00594A43">
      <w:pPr>
        <w:pStyle w:val="ab"/>
        <w:numPr>
          <w:ilvl w:val="0"/>
          <w:numId w:val="33"/>
        </w:numPr>
        <w:spacing w:line="360" w:lineRule="auto"/>
        <w:ind w:left="426"/>
        <w:jc w:val="both"/>
        <w:rPr>
          <w:rFonts w:ascii="Myriad Pro" w:hAnsi="Myriad Pro" w:cs="CourierNew"/>
          <w:lang w:val="el-GR"/>
        </w:rPr>
      </w:pPr>
      <w:r w:rsidRPr="00BB4F15">
        <w:rPr>
          <w:rFonts w:ascii="Myriad Pro" w:hAnsi="Myriad Pro" w:cs="CourierNew"/>
          <w:lang w:val="el-GR"/>
        </w:rPr>
        <w:t>του μηνιαίου οικογενειακού εισοδήματος και του φροντιστηρίου. Αν και η οικονομική κρίση στην χώρα μας «χτύπησε» τα φροντιστήρια</w:t>
      </w:r>
      <w:r w:rsidR="0058241F">
        <w:rPr>
          <w:rFonts w:ascii="Myriad Pro" w:hAnsi="Myriad Pro" w:cs="CourierNew"/>
          <w:lang w:val="el-GR"/>
        </w:rPr>
        <w:t>,</w:t>
      </w:r>
      <w:r w:rsidRPr="00BB4F15">
        <w:rPr>
          <w:rFonts w:ascii="Myriad Pro" w:hAnsi="Myriad Pro" w:cs="CourierNew"/>
          <w:lang w:val="el-GR"/>
        </w:rPr>
        <w:t xml:space="preserve"> διαπιστώνεται ότι το μηναίο οικογενειακό εισόδημα δεν επιδρά στην απόφαση του γονέα να πάει το παιδί του στο φροντιστήριο. Δυστυχώς, η ποιότητα του Ελληνικού εκπαιδευτικούς συστήματος έχει δημιουργήσει αναγκαία την συνεισφορά του φροντιστηρίου στα περισσότερα παιδιά και για αυτό οι γονείς προσπαθούν να παρέχουν στα παιδιά τους αυτήν την υποστηρικτική εκπαίδευση ανεξάρτητα </w:t>
      </w:r>
      <w:r w:rsidRPr="00BB4F15">
        <w:rPr>
          <w:rFonts w:ascii="Myriad Pro" w:hAnsi="Myriad Pro" w:cs="CourierNew"/>
          <w:lang w:val="el-GR"/>
        </w:rPr>
        <w:lastRenderedPageBreak/>
        <w:t>από το εισόδημα τους. Βέβαια στην παρούσα εργασία δεν διευκρινίζεται ο τύπος του φροντιστηρίου. Για παράδειγμα υπάρχουν κοινωνικά φροντιστήρια με δωρεάν μαθήματα για οικονομικά αδύναμους.</w:t>
      </w:r>
    </w:p>
    <w:p w:rsidR="00594A43" w:rsidRPr="00BB4F15" w:rsidRDefault="00594A43" w:rsidP="00594A43">
      <w:pPr>
        <w:pStyle w:val="ab"/>
        <w:numPr>
          <w:ilvl w:val="0"/>
          <w:numId w:val="33"/>
        </w:numPr>
        <w:spacing w:line="360" w:lineRule="auto"/>
        <w:ind w:left="426"/>
        <w:jc w:val="both"/>
        <w:rPr>
          <w:rFonts w:ascii="Myriad Pro" w:hAnsi="Myriad Pro"/>
          <w:b/>
          <w:lang w:val="el-GR"/>
        </w:rPr>
      </w:pPr>
      <w:r w:rsidRPr="00BB4F15">
        <w:rPr>
          <w:rFonts w:ascii="Myriad Pro" w:hAnsi="Myriad Pro"/>
          <w:lang w:val="el-GR"/>
        </w:rPr>
        <w:t>μεταξύ του αριθμού των παιδιών στην οικογένεια και τις καλές σχέσεις του εφήβου με τους γονείς</w:t>
      </w:r>
      <w:r w:rsidRPr="00BB4F15">
        <w:rPr>
          <w:rFonts w:ascii="Myriad Pro" w:hAnsi="Myriad Pro" w:cs="CourierNew"/>
          <w:lang w:val="el-GR"/>
        </w:rPr>
        <w:t xml:space="preserve">. </w:t>
      </w:r>
      <w:r w:rsidRPr="00BB4F15">
        <w:rPr>
          <w:rFonts w:ascii="Myriad Pro" w:hAnsi="Myriad Pro"/>
          <w:lang w:val="el-GR"/>
        </w:rPr>
        <w:t xml:space="preserve">Έχει διαπιστωθεί ότι τα παιδιά πολυμελών οικογενειών έχουν περισσότερες και καλύτερες διαπροσωπικές σχέσεις και δεξιότητες, καθώς συχνά αναλαμβάνουν ποικίλους ρόλους στην οικογένεια </w:t>
      </w:r>
      <w:r w:rsidRPr="00BB4F15">
        <w:rPr>
          <w:rFonts w:ascii="Myriad Pro" w:hAnsi="Myriad Pro"/>
          <w:b/>
          <w:lang w:val="el-GR"/>
        </w:rPr>
        <w:t>(</w:t>
      </w:r>
      <w:r w:rsidRPr="00BB4F15">
        <w:rPr>
          <w:rFonts w:ascii="Myriad Pro" w:hAnsi="Myriad Pro"/>
          <w:lang w:val="el-GR"/>
        </w:rPr>
        <w:t>Καλαντζή-Αζίζι &amp; Μπεζεβέγκης, 2000).Συνεπώς δεν κρίνεται απαραίτητο ο αριθμός των παιδιών να επηρεάζει τις σχέσεις του εφήβου με τους γονείς</w:t>
      </w:r>
      <w:r>
        <w:rPr>
          <w:rFonts w:ascii="Myriad Pro" w:hAnsi="Myriad Pro"/>
          <w:lang w:val="el-GR"/>
        </w:rPr>
        <w:t>.</w:t>
      </w:r>
    </w:p>
    <w:p w:rsidR="00594A43" w:rsidRPr="00BB4F15" w:rsidRDefault="00594A43" w:rsidP="00594A43">
      <w:pPr>
        <w:pStyle w:val="ab"/>
        <w:numPr>
          <w:ilvl w:val="0"/>
          <w:numId w:val="33"/>
        </w:numPr>
        <w:spacing w:line="360" w:lineRule="auto"/>
        <w:ind w:left="426"/>
        <w:jc w:val="both"/>
        <w:rPr>
          <w:rFonts w:ascii="Myriad Pro" w:hAnsi="Myriad Pro" w:cs="CourierNew"/>
          <w:lang w:val="el-GR"/>
        </w:rPr>
      </w:pPr>
      <w:r w:rsidRPr="00BB4F15">
        <w:rPr>
          <w:rFonts w:ascii="Myriad Pro" w:hAnsi="Myriad Pro"/>
          <w:lang w:val="el-GR"/>
        </w:rPr>
        <w:t>τις ημερήσιες ώρες ενασχόλησης με το ίντερνετ και τα μέσα κοινωνικής δικτύωσης</w:t>
      </w:r>
      <w:r>
        <w:rPr>
          <w:rFonts w:ascii="Myriad Pro" w:hAnsi="Myriad Pro"/>
          <w:lang w:val="el-GR"/>
        </w:rPr>
        <w:t xml:space="preserve"> </w:t>
      </w:r>
      <w:r>
        <w:rPr>
          <w:rFonts w:ascii="Myriad Pro" w:hAnsi="Myriad Pro" w:cs="CourierNew"/>
          <w:lang w:val="el-GR"/>
        </w:rPr>
        <w:t>με το φύλου του εφήβου</w:t>
      </w:r>
      <w:r w:rsidRPr="00BB4F15">
        <w:rPr>
          <w:rFonts w:ascii="Myriad Pro" w:hAnsi="Myriad Pro" w:cs="CourierNew"/>
          <w:lang w:val="el-GR"/>
        </w:rPr>
        <w:t xml:space="preserve"> </w:t>
      </w:r>
      <w:r>
        <w:rPr>
          <w:rFonts w:ascii="Myriad Pro" w:hAnsi="Myriad Pro" w:cs="CourierNew"/>
          <w:lang w:val="el-GR"/>
        </w:rPr>
        <w:t xml:space="preserve">. Το διαδίκτυο και τα μέσα κοινωνικής δικτύωσης σήμερα  θεωρούνται  μέσα υπερβολικής κατανάλωσης για αυτό και πολλές φορές αναφέρονται σε διαδικτυακό εθισμό και πρόκειται για μια ενασχόληση που σήμερα οι έφηβοι αφιερώνουν αρκετές ώρες ημερησίως ανεξαρτήτως φύλου. </w:t>
      </w:r>
    </w:p>
    <w:p w:rsidR="00594A43" w:rsidRDefault="00594A43" w:rsidP="00594A43">
      <w:pPr>
        <w:spacing w:after="240"/>
        <w:rPr>
          <w:rFonts w:ascii="Myriad Pro" w:hAnsi="Myriad Pro"/>
          <w:b/>
          <w:lang w:val="el-GR"/>
        </w:rPr>
      </w:pPr>
    </w:p>
    <w:p w:rsidR="0025142C" w:rsidRDefault="0025142C" w:rsidP="00B207E5">
      <w:pPr>
        <w:spacing w:after="240"/>
        <w:rPr>
          <w:rFonts w:ascii="Myriad Pro" w:hAnsi="Myriad Pro"/>
          <w:b/>
          <w:lang w:val="el-GR"/>
        </w:rPr>
      </w:pPr>
    </w:p>
    <w:p w:rsidR="00B207E5" w:rsidRPr="00AF542F" w:rsidRDefault="00AF542F" w:rsidP="00B207E5">
      <w:pPr>
        <w:spacing w:after="240"/>
        <w:rPr>
          <w:rFonts w:ascii="Myriad Pro" w:hAnsi="Myriad Pro"/>
          <w:b/>
          <w:lang w:val="el-GR"/>
        </w:rPr>
      </w:pPr>
      <w:r w:rsidRPr="00AF542F">
        <w:rPr>
          <w:rFonts w:ascii="Myriad Pro" w:hAnsi="Myriad Pro"/>
          <w:b/>
          <w:lang w:val="el-GR"/>
        </w:rPr>
        <w:t>Προτάσεις:</w:t>
      </w:r>
    </w:p>
    <w:p w:rsidR="0073314E" w:rsidRDefault="0073314E" w:rsidP="0073314E">
      <w:pPr>
        <w:pStyle w:val="ab"/>
        <w:numPr>
          <w:ilvl w:val="0"/>
          <w:numId w:val="36"/>
        </w:numPr>
        <w:spacing w:line="360" w:lineRule="auto"/>
        <w:ind w:left="284" w:hanging="284"/>
        <w:jc w:val="both"/>
        <w:rPr>
          <w:rFonts w:ascii="Myriad Pro" w:hAnsi="Myriad Pro"/>
          <w:iCs/>
          <w:lang w:val="el-GR"/>
        </w:rPr>
      </w:pPr>
      <w:r w:rsidRPr="0073314E">
        <w:rPr>
          <w:rFonts w:ascii="Myriad Pro" w:hAnsi="Myriad Pro"/>
          <w:iCs/>
          <w:lang w:val="el-GR"/>
        </w:rPr>
        <w:t xml:space="preserve">Το σχολείο είναι κρίσιμο στοιχείο στη </w:t>
      </w:r>
      <w:r w:rsidR="00604F48" w:rsidRPr="0073314E">
        <w:rPr>
          <w:rFonts w:ascii="Myriad Pro" w:hAnsi="Myriad Pro"/>
          <w:iCs/>
          <w:lang w:val="el-GR"/>
        </w:rPr>
        <w:t>ζωή</w:t>
      </w:r>
      <w:r w:rsidRPr="0073314E">
        <w:rPr>
          <w:rFonts w:ascii="Myriad Pro" w:hAnsi="Myriad Pro"/>
          <w:iCs/>
          <w:lang w:val="el-GR"/>
        </w:rPr>
        <w:t xml:space="preserve"> του εφήβου καθώς </w:t>
      </w:r>
      <w:r w:rsidR="00604F48" w:rsidRPr="0073314E">
        <w:rPr>
          <w:rFonts w:ascii="Myriad Pro" w:hAnsi="Myriad Pro"/>
          <w:iCs/>
          <w:lang w:val="el-GR"/>
        </w:rPr>
        <w:t xml:space="preserve">συμβάλλει </w:t>
      </w:r>
      <w:r w:rsidR="00604F48">
        <w:rPr>
          <w:rFonts w:ascii="Myriad Pro" w:hAnsi="Myriad Pro"/>
          <w:iCs/>
          <w:lang w:val="el-GR"/>
        </w:rPr>
        <w:t xml:space="preserve">στην </w:t>
      </w:r>
      <w:r w:rsidRPr="0073314E">
        <w:rPr>
          <w:rFonts w:ascii="Myriad Pro" w:hAnsi="Myriad Pro"/>
          <w:iCs/>
          <w:lang w:val="el-GR"/>
        </w:rPr>
        <w:t>εκπαιδευτική</w:t>
      </w:r>
      <w:r w:rsidR="00604F48">
        <w:rPr>
          <w:rFonts w:ascii="Myriad Pro" w:hAnsi="Myriad Pro"/>
          <w:iCs/>
          <w:lang w:val="el-GR"/>
        </w:rPr>
        <w:t xml:space="preserve">, </w:t>
      </w:r>
      <w:r w:rsidRPr="0073314E">
        <w:rPr>
          <w:rFonts w:ascii="Myriad Pro" w:hAnsi="Myriad Pro"/>
          <w:iCs/>
          <w:lang w:val="el-GR"/>
        </w:rPr>
        <w:t xml:space="preserve">ψυχοκοινωνική ανάπτυξη και κοινωνικοποίηση του. Ενώ η πλειοψηφία των εφήβων είναι σε γενικές γραμμές ευχαριστημένοι από το σχολείο, </w:t>
      </w:r>
      <w:r w:rsidR="00604F48">
        <w:rPr>
          <w:rFonts w:ascii="Myriad Pro" w:hAnsi="Myriad Pro"/>
          <w:iCs/>
          <w:lang w:val="el-GR"/>
        </w:rPr>
        <w:t xml:space="preserve">μια </w:t>
      </w:r>
      <w:r w:rsidRPr="0073314E">
        <w:rPr>
          <w:rFonts w:ascii="Myriad Pro" w:hAnsi="Myriad Pro"/>
          <w:iCs/>
          <w:lang w:val="el-GR"/>
        </w:rPr>
        <w:t>μερίδα δεν είναι ικανοποιημένοι και νιώθουν πίεση από το σχολείο ή τους εκπαιδευτικούς. Για το λόγο αυτό</w:t>
      </w:r>
      <w:r w:rsidR="0058241F">
        <w:rPr>
          <w:rFonts w:ascii="Myriad Pro" w:hAnsi="Myriad Pro"/>
          <w:iCs/>
          <w:lang w:val="el-GR"/>
        </w:rPr>
        <w:t>,</w:t>
      </w:r>
      <w:r w:rsidRPr="0073314E">
        <w:rPr>
          <w:rFonts w:ascii="Myriad Pro" w:hAnsi="Myriad Pro"/>
          <w:iCs/>
          <w:lang w:val="el-GR"/>
        </w:rPr>
        <w:t xml:space="preserve"> τα σημεία αυτά υπαγορεύουν την ανάγκη ανάπτυξης πολιτικών και παρεμβάσεων που θα έχουν στόχο τη βελτίωση της επικοινωνίας και των σχέσεων μεταξύ όλων των μελών της εκπαιδευτικής κοινότητας.</w:t>
      </w:r>
    </w:p>
    <w:p w:rsidR="0073314E" w:rsidRPr="0073314E" w:rsidRDefault="0073314E" w:rsidP="0073314E">
      <w:pPr>
        <w:pStyle w:val="ab"/>
        <w:numPr>
          <w:ilvl w:val="0"/>
          <w:numId w:val="36"/>
        </w:numPr>
        <w:spacing w:line="360" w:lineRule="auto"/>
        <w:ind w:left="284" w:hanging="284"/>
        <w:jc w:val="both"/>
        <w:rPr>
          <w:rFonts w:ascii="Myriad Pro" w:hAnsi="Myriad Pro"/>
          <w:iCs/>
          <w:lang w:val="el-GR"/>
        </w:rPr>
      </w:pPr>
      <w:r>
        <w:rPr>
          <w:rFonts w:ascii="Myriad Pro" w:hAnsi="Myriad Pro" w:cs="CIDFont+F2"/>
          <w:lang w:val="el-GR" w:bidi="ar-SA"/>
        </w:rPr>
        <w:t xml:space="preserve">Τα αποτελέσματα </w:t>
      </w:r>
      <w:r w:rsidRPr="0073314E">
        <w:rPr>
          <w:rFonts w:ascii="Myriad Pro" w:hAnsi="Myriad Pro" w:cs="CIDFont+F4"/>
          <w:lang w:val="el-GR" w:bidi="ar-SA"/>
        </w:rPr>
        <w:t>της έρευνας υπογραμμίζουν την ανάγκη να ενισχυθεί ο ρόλος του σχολείου ως κεντρικού φορέα για την προαγωγή της φυσικής δραστηριότητας και της σωματικής άσκησης στους έφηβους-μαθητές τόσο εντός του σχολικού κτιρίου όσο και εκτός σχολικών ωρών</w:t>
      </w:r>
      <w:r w:rsidRPr="0073314E">
        <w:rPr>
          <w:rFonts w:ascii="Myriad Pro" w:hAnsi="Myriad Pro" w:cs="CIDFont+F2"/>
          <w:lang w:val="el-GR" w:bidi="ar-SA"/>
        </w:rPr>
        <w:t xml:space="preserve">. </w:t>
      </w:r>
      <w:r w:rsidRPr="0073314E">
        <w:rPr>
          <w:rFonts w:ascii="Myriad Pro" w:hAnsi="Myriad Pro" w:cs="CIDFont+F4"/>
          <w:lang w:val="el-GR" w:bidi="ar-SA"/>
        </w:rPr>
        <w:t xml:space="preserve">Τα οφέλη από τη συχνή φυσική δραστηριότητα των εφήβων δεν περιορίζονται μόνον στους ίδιους τους έφηβους </w:t>
      </w:r>
      <w:r>
        <w:rPr>
          <w:rFonts w:ascii="Myriad Pro" w:hAnsi="Myriad Pro" w:cs="CIDFont+F4"/>
          <w:lang w:val="el-GR" w:bidi="ar-SA"/>
        </w:rPr>
        <w:t>αλλά συμβάλλ</w:t>
      </w:r>
      <w:r w:rsidR="00ED12CA">
        <w:rPr>
          <w:rFonts w:ascii="Myriad Pro" w:hAnsi="Myriad Pro" w:cs="CIDFont+F4"/>
          <w:lang w:val="el-GR" w:bidi="ar-SA"/>
        </w:rPr>
        <w:t>ουν</w:t>
      </w:r>
      <w:r w:rsidR="008823B6">
        <w:rPr>
          <w:rFonts w:ascii="Myriad Pro" w:hAnsi="Myriad Pro" w:cs="CIDFont+F4"/>
          <w:lang w:val="el-GR" w:bidi="ar-SA"/>
        </w:rPr>
        <w:t xml:space="preserve"> </w:t>
      </w:r>
      <w:r w:rsidRPr="0073314E">
        <w:rPr>
          <w:rFonts w:ascii="Myriad Pro" w:hAnsi="Myriad Pro" w:cs="CIDFont+F4"/>
          <w:lang w:val="el-GR" w:bidi="ar-SA"/>
        </w:rPr>
        <w:t>στη βελτίωση της ακαδημαϊκής επίδοσης και γενικ</w:t>
      </w:r>
      <w:r>
        <w:rPr>
          <w:rFonts w:ascii="Myriad Pro" w:hAnsi="Myriad Pro" w:cs="CIDFont+F4"/>
          <w:lang w:val="el-GR" w:bidi="ar-SA"/>
        </w:rPr>
        <w:t>ότερα της ποιότητας της ζωής του εφήβου</w:t>
      </w:r>
      <w:r w:rsidR="00604F48">
        <w:rPr>
          <w:rFonts w:ascii="Myriad Pro" w:hAnsi="Myriad Pro" w:cs="CIDFont+F4"/>
          <w:lang w:val="el-GR" w:bidi="ar-SA"/>
        </w:rPr>
        <w:t>.</w:t>
      </w:r>
    </w:p>
    <w:p w:rsidR="00604F48" w:rsidRPr="00604F48" w:rsidRDefault="0073314E" w:rsidP="0073314E">
      <w:pPr>
        <w:pStyle w:val="ab"/>
        <w:numPr>
          <w:ilvl w:val="0"/>
          <w:numId w:val="36"/>
        </w:numPr>
        <w:spacing w:after="240" w:line="360" w:lineRule="auto"/>
        <w:ind w:left="284" w:hanging="284"/>
        <w:jc w:val="both"/>
        <w:rPr>
          <w:rFonts w:ascii="Myriad Pro" w:hAnsi="Myriad Pro"/>
          <w:lang w:val="el-GR"/>
        </w:rPr>
      </w:pPr>
      <w:r w:rsidRPr="00604F48">
        <w:rPr>
          <w:rFonts w:ascii="Myriad Pro" w:eastAsia="Calibri-Italic-Identity-H" w:hAnsi="Myriad Pro" w:cs="Calibri-Italic-Identity-H"/>
          <w:iCs/>
          <w:lang w:val="el-GR" w:bidi="ar-SA"/>
        </w:rPr>
        <w:lastRenderedPageBreak/>
        <w:t xml:space="preserve">Οι εξαρτητικές συμπεριφορές </w:t>
      </w:r>
      <w:r w:rsidR="00604F48">
        <w:rPr>
          <w:rFonts w:ascii="Myriad Pro" w:eastAsia="Calibri-Italic-Identity-H" w:hAnsi="Myriad Pro" w:cs="Calibri-Italic-Identity-H"/>
          <w:iCs/>
          <w:lang w:val="el-GR" w:bidi="ar-SA"/>
        </w:rPr>
        <w:t xml:space="preserve">(κάπνισμα ή διαδίκτυο) </w:t>
      </w:r>
      <w:r w:rsidRPr="00604F48">
        <w:rPr>
          <w:rFonts w:ascii="Myriad Pro" w:eastAsia="Calibri-Italic-Identity-H" w:hAnsi="Myriad Pro" w:cs="Calibri-Italic-Identity-H"/>
          <w:iCs/>
          <w:lang w:val="el-GR" w:bidi="ar-SA"/>
        </w:rPr>
        <w:t xml:space="preserve">αποτελούν κίνδυνο για την ψυχική και σωματική υγεία των εφήβων. Η αλματώδης  αύξηση των τεχνολογιών και η διείσδυσή τους στον πληθυσμό των εφήβων φαίνεται να απειλεί με </w:t>
      </w:r>
      <w:r w:rsidR="00604F48">
        <w:rPr>
          <w:rFonts w:ascii="Myriad Pro" w:eastAsia="Calibri-Italic-Identity-H" w:hAnsi="Myriad Pro" w:cs="Calibri-Italic-Identity-H"/>
          <w:iCs/>
          <w:lang w:val="el-GR" w:bidi="ar-SA"/>
        </w:rPr>
        <w:t xml:space="preserve">επιπρόσθετους κινδύνους </w:t>
      </w:r>
      <w:r w:rsidRPr="00604F48">
        <w:rPr>
          <w:rFonts w:ascii="Myriad Pro" w:eastAsia="Calibri-Italic-Identity-H" w:hAnsi="Myriad Pro" w:cs="Calibri-Italic-Identity-H"/>
          <w:iCs/>
          <w:lang w:val="el-GR" w:bidi="ar-SA"/>
        </w:rPr>
        <w:t xml:space="preserve">αυτόν τον ευάλωτο πληθυσμό. </w:t>
      </w:r>
      <w:r w:rsidR="00604F48" w:rsidRPr="00604F48">
        <w:rPr>
          <w:rFonts w:ascii="Myriad Pro" w:hAnsi="Myriad Pro"/>
          <w:color w:val="000000"/>
          <w:shd w:val="clear" w:color="auto" w:fill="FFFFFF"/>
          <w:lang w:val="el-GR"/>
        </w:rPr>
        <w:t xml:space="preserve">Με την αυξανόμενη χρήση των μέσων μαζικής ενημέρωσης πρέπει να τεθούν σε εφαρμογή διάφορες κατευθυντήριες γραμμές ώστε να αποφευχθεί η υπερβολική χρήση </w:t>
      </w:r>
      <w:r w:rsidR="00ED12CA">
        <w:rPr>
          <w:rFonts w:ascii="Myriad Pro" w:hAnsi="Myriad Pro"/>
          <w:color w:val="000000"/>
          <w:shd w:val="clear" w:color="auto" w:fill="FFFFFF"/>
          <w:lang w:val="el-GR"/>
        </w:rPr>
        <w:t>τους</w:t>
      </w:r>
      <w:r w:rsidR="00604F48" w:rsidRPr="00604F48">
        <w:rPr>
          <w:rFonts w:ascii="Myriad Pro" w:hAnsi="Myriad Pro"/>
          <w:color w:val="000000"/>
          <w:shd w:val="clear" w:color="auto" w:fill="FFFFFF"/>
          <w:lang w:val="el-GR"/>
        </w:rPr>
        <w:t xml:space="preserve"> στην εφηβική ηλικία</w:t>
      </w:r>
      <w:r w:rsidR="00604F48">
        <w:rPr>
          <w:rFonts w:ascii="Myriad Pro" w:hAnsi="Myriad Pro"/>
          <w:color w:val="000000"/>
          <w:shd w:val="clear" w:color="auto" w:fill="FFFFFF"/>
          <w:lang w:val="el-GR"/>
        </w:rPr>
        <w:t>.</w:t>
      </w:r>
    </w:p>
    <w:p w:rsidR="00B207E5" w:rsidRPr="003244C4" w:rsidRDefault="00B207E5" w:rsidP="00B46D5B">
      <w:pPr>
        <w:spacing w:after="240" w:line="360" w:lineRule="auto"/>
        <w:jc w:val="both"/>
        <w:rPr>
          <w:rFonts w:ascii="Myriad Pro" w:hAnsi="Myriad Pro"/>
          <w:color w:val="000000"/>
          <w:shd w:val="clear" w:color="auto" w:fill="FFFFFF"/>
          <w:lang w:val="el-GR"/>
        </w:rPr>
      </w:pPr>
    </w:p>
    <w:p w:rsidR="00B46D5B" w:rsidRPr="00B46D5B" w:rsidRDefault="00B46D5B" w:rsidP="00393308">
      <w:pPr>
        <w:autoSpaceDE w:val="0"/>
        <w:autoSpaceDN w:val="0"/>
        <w:adjustRightInd w:val="0"/>
        <w:rPr>
          <w:rFonts w:ascii="Myriad Pro" w:hAnsi="Myriad Pro"/>
          <w:b/>
          <w:bCs/>
          <w:color w:val="B86E46"/>
          <w:lang w:val="el-GR"/>
        </w:rPr>
      </w:pPr>
    </w:p>
    <w:p w:rsidR="00587965" w:rsidRDefault="00587965">
      <w:pPr>
        <w:spacing w:after="200" w:line="276" w:lineRule="auto"/>
        <w:rPr>
          <w:rFonts w:ascii="CIDFont+F3" w:hAnsi="CIDFont+F3" w:cs="CIDFont+F3"/>
          <w:sz w:val="20"/>
          <w:szCs w:val="20"/>
          <w:lang w:val="el-GR" w:bidi="ar-SA"/>
        </w:rPr>
      </w:pPr>
    </w:p>
    <w:p w:rsidR="00E77B62" w:rsidRDefault="00E77B62">
      <w:pPr>
        <w:spacing w:after="200" w:line="276" w:lineRule="auto"/>
        <w:rPr>
          <w:rFonts w:ascii="Minion Pro" w:eastAsia="Times New Roman" w:hAnsi="Minion Pro" w:cstheme="majorBidi"/>
          <w:b/>
          <w:bCs/>
          <w:color w:val="002060"/>
          <w:kern w:val="32"/>
          <w:sz w:val="32"/>
          <w:szCs w:val="32"/>
          <w:lang w:val="el-GR" w:eastAsia="el-GR"/>
        </w:rPr>
      </w:pPr>
      <w:r>
        <w:rPr>
          <w:rFonts w:eastAsia="Times New Roman"/>
          <w:lang w:val="el-GR" w:eastAsia="el-GR"/>
        </w:rPr>
        <w:br w:type="page"/>
      </w:r>
    </w:p>
    <w:p w:rsidR="00DB3EA1" w:rsidRDefault="00587965" w:rsidP="00587965">
      <w:pPr>
        <w:pStyle w:val="1"/>
        <w:shd w:val="clear" w:color="auto" w:fill="F2F2F2" w:themeFill="background1" w:themeFillShade="F2"/>
        <w:spacing w:before="0" w:after="0"/>
        <w:rPr>
          <w:rFonts w:eastAsia="Times New Roman"/>
          <w:lang w:val="el-GR" w:eastAsia="el-GR"/>
        </w:rPr>
      </w:pPr>
      <w:bookmarkStart w:id="116" w:name="_Toc31456638"/>
      <w:r>
        <w:rPr>
          <w:rFonts w:eastAsia="Times New Roman"/>
          <w:lang w:val="el-GR" w:eastAsia="el-GR"/>
        </w:rPr>
        <w:lastRenderedPageBreak/>
        <w:t>Βιβλιογραφία</w:t>
      </w:r>
      <w:bookmarkEnd w:id="116"/>
    </w:p>
    <w:p w:rsidR="00587965" w:rsidRPr="009152B8" w:rsidRDefault="00587965" w:rsidP="009152B8">
      <w:pPr>
        <w:jc w:val="both"/>
        <w:rPr>
          <w:rFonts w:ascii="Myriad Pro" w:hAnsi="Myriad Pro"/>
          <w:lang w:val="el-GR" w:eastAsia="el-GR"/>
        </w:rPr>
      </w:pPr>
    </w:p>
    <w:p w:rsidR="00587965" w:rsidRPr="009152B8" w:rsidRDefault="00587965" w:rsidP="009152B8">
      <w:pPr>
        <w:jc w:val="both"/>
        <w:rPr>
          <w:rFonts w:ascii="Myriad Pro" w:hAnsi="Myriad Pro"/>
          <w:b/>
          <w:lang w:val="el-GR" w:eastAsia="el-GR"/>
        </w:rPr>
      </w:pPr>
      <w:r w:rsidRPr="009152B8">
        <w:rPr>
          <w:rFonts w:ascii="Myriad Pro" w:hAnsi="Myriad Pro"/>
          <w:b/>
          <w:lang w:val="el-GR" w:eastAsia="el-GR"/>
        </w:rPr>
        <w:t>Ελληνική Βιβλιογραφία</w:t>
      </w:r>
    </w:p>
    <w:p w:rsidR="009152B8" w:rsidRPr="009152B8" w:rsidRDefault="009152B8" w:rsidP="009152B8">
      <w:pPr>
        <w:jc w:val="both"/>
        <w:rPr>
          <w:rFonts w:ascii="Myriad Pro" w:hAnsi="Myriad Pro"/>
          <w:lang w:val="el-GR"/>
        </w:rPr>
      </w:pPr>
    </w:p>
    <w:p w:rsidR="00594A43" w:rsidRPr="00580DC7" w:rsidRDefault="00594A43" w:rsidP="00594A43">
      <w:pPr>
        <w:spacing w:line="360" w:lineRule="auto"/>
        <w:ind w:left="567" w:hanging="567"/>
        <w:jc w:val="both"/>
        <w:rPr>
          <w:rFonts w:ascii="Myriad Pro" w:hAnsi="Myriad Pro"/>
          <w:bCs/>
          <w:lang w:val="el-GR"/>
        </w:rPr>
      </w:pPr>
      <w:r w:rsidRPr="00A245B3">
        <w:rPr>
          <w:rFonts w:ascii="Myriad Pro" w:eastAsia="Times New Roman" w:hAnsi="Myriad Pro"/>
          <w:bCs/>
          <w:iCs/>
          <w:lang w:val="el-GR"/>
        </w:rPr>
        <w:t>Αρτινοπούλου,  Β.</w:t>
      </w:r>
      <w:r w:rsidRPr="00A245B3">
        <w:rPr>
          <w:rFonts w:ascii="Myriad Pro" w:eastAsia="Times New Roman" w:hAnsi="Myriad Pro"/>
          <w:lang w:val="el-GR"/>
        </w:rPr>
        <w:t xml:space="preserve">, </w:t>
      </w:r>
      <w:r w:rsidRPr="00A245B3">
        <w:rPr>
          <w:rFonts w:ascii="Myriad Pro" w:eastAsia="Times New Roman" w:hAnsi="Myriad Pro"/>
          <w:bCs/>
          <w:iCs/>
          <w:lang w:val="el-GR"/>
        </w:rPr>
        <w:t>Μπαμπάλης,  Θ. &amp;</w:t>
      </w:r>
      <w:r>
        <w:rPr>
          <w:rFonts w:ascii="Myriad Pro" w:eastAsia="Times New Roman" w:hAnsi="Myriad Pro"/>
          <w:bCs/>
          <w:iCs/>
          <w:lang w:val="el-GR"/>
        </w:rPr>
        <w:t xml:space="preserve"> </w:t>
      </w:r>
      <w:r w:rsidRPr="00A245B3">
        <w:rPr>
          <w:rFonts w:ascii="Myriad Pro" w:eastAsia="Times New Roman" w:hAnsi="Myriad Pro"/>
          <w:bCs/>
          <w:iCs/>
          <w:lang w:val="el-GR"/>
        </w:rPr>
        <w:t>Νικολόπουλος, Β.Ι.</w:t>
      </w:r>
      <w:r w:rsidRPr="00A245B3">
        <w:rPr>
          <w:rFonts w:ascii="Myriad Pro" w:eastAsia="Times New Roman" w:hAnsi="Myriad Pro"/>
          <w:lang w:val="el-GR"/>
        </w:rPr>
        <w:t xml:space="preserve"> (2016). </w:t>
      </w:r>
      <w:r w:rsidRPr="00A245B3">
        <w:rPr>
          <w:rFonts w:ascii="Myriad Pro" w:eastAsia="Times New Roman" w:hAnsi="Myriad Pro"/>
          <w:i/>
          <w:lang w:val="el-GR"/>
        </w:rPr>
        <w:t>Πανελλήνια έρευνα  για την Ενδοσχολική Βία  και τον Εκφοβισμό στην Πρωτοβάθμια και Δευτεροβάθμια εκπαίδευση.</w:t>
      </w:r>
      <w:r w:rsidRPr="001C76FA">
        <w:rPr>
          <w:rFonts w:ascii="Myriad Pro" w:eastAsia="Times New Roman" w:hAnsi="Myriad Pro"/>
          <w:i/>
          <w:lang w:val="el-GR"/>
        </w:rPr>
        <w:t xml:space="preserve"> </w:t>
      </w:r>
      <w:r w:rsidRPr="00F33E9B">
        <w:rPr>
          <w:rFonts w:ascii="Myriad Pro" w:eastAsia="Times New Roman" w:hAnsi="Myriad Pro"/>
          <w:bCs/>
          <w:lang w:val="el-GR"/>
        </w:rPr>
        <w:t>Αθήνα</w:t>
      </w:r>
      <w:r>
        <w:rPr>
          <w:rFonts w:ascii="Myriad Pro" w:hAnsi="Myriad Pro"/>
          <w:bCs/>
          <w:lang w:val="el-GR"/>
        </w:rPr>
        <w:t xml:space="preserve">: </w:t>
      </w:r>
      <w:r w:rsidRPr="00F33E9B">
        <w:rPr>
          <w:rFonts w:ascii="Myriad Pro" w:eastAsia="Times New Roman" w:hAnsi="Myriad Pro"/>
          <w:bCs/>
          <w:lang w:val="el-GR"/>
        </w:rPr>
        <w:t xml:space="preserve">Υπουργείο Παιδείας, Έρευνας &amp; Θρησκευμάτων. </w:t>
      </w:r>
    </w:p>
    <w:p w:rsidR="00594A43" w:rsidRPr="00A46803" w:rsidRDefault="00594A43" w:rsidP="00594A43">
      <w:pPr>
        <w:spacing w:line="360" w:lineRule="auto"/>
        <w:ind w:left="567" w:hanging="567"/>
        <w:jc w:val="both"/>
        <w:rPr>
          <w:rFonts w:ascii="Myriad Pro" w:eastAsia="Arial Unicode MS" w:hAnsi="Myriad Pro" w:cs="Arial Unicode MS"/>
          <w:bCs/>
          <w:lang w:val="el-GR"/>
        </w:rPr>
      </w:pPr>
      <w:r w:rsidRPr="005A59A1">
        <w:rPr>
          <w:rFonts w:ascii="Myriad Pro" w:hAnsi="Myriad Pro"/>
          <w:lang w:val="el-GR"/>
        </w:rPr>
        <w:t>Γαλλή-</w:t>
      </w:r>
      <w:r>
        <w:rPr>
          <w:rFonts w:ascii="Myriad Pro" w:eastAsia="Arial Unicode MS" w:hAnsi="Myriad Pro" w:cs="Arial Unicode MS"/>
          <w:bCs/>
          <w:lang w:val="el-GR"/>
        </w:rPr>
        <w:t xml:space="preserve">Τσινοπούλου, </w:t>
      </w:r>
      <w:r w:rsidRPr="005A59A1">
        <w:rPr>
          <w:rFonts w:ascii="Myriad Pro" w:eastAsia="Arial Unicode MS" w:hAnsi="Myriad Pro" w:cs="Arial Unicode MS"/>
          <w:bCs/>
          <w:lang w:val="el-GR"/>
        </w:rPr>
        <w:t xml:space="preserve"> Α. (2011). </w:t>
      </w:r>
      <w:r>
        <w:rPr>
          <w:rFonts w:ascii="Myriad Pro" w:eastAsia="Arial Unicode MS" w:hAnsi="Myriad Pro" w:cs="Arial Unicode MS"/>
          <w:bCs/>
          <w:lang w:val="el-GR"/>
        </w:rPr>
        <w:t xml:space="preserve"> </w:t>
      </w:r>
      <w:r w:rsidRPr="005A59A1">
        <w:rPr>
          <w:rFonts w:ascii="Myriad Pro" w:eastAsia="Arial Unicode MS" w:hAnsi="Myriad Pro" w:cs="Arial Unicode MS"/>
          <w:bCs/>
          <w:i/>
          <w:lang w:val="el-GR"/>
        </w:rPr>
        <w:t>Βασικές Αρχές Εφηβικής Ιατρικής.</w:t>
      </w:r>
      <w:r w:rsidRPr="005A59A1">
        <w:rPr>
          <w:rFonts w:ascii="Myriad Pro" w:eastAsia="Arial Unicode MS" w:hAnsi="Myriad Pro" w:cs="Arial Unicode MS"/>
          <w:bCs/>
          <w:lang w:val="el-GR"/>
        </w:rPr>
        <w:t xml:space="preserve"> Θεσσαλονίκη: Ροτόντα</w:t>
      </w:r>
    </w:p>
    <w:p w:rsidR="00CB7224" w:rsidRPr="00CB7224" w:rsidRDefault="00CB7224" w:rsidP="00594A43">
      <w:pPr>
        <w:spacing w:line="360" w:lineRule="auto"/>
        <w:ind w:left="567" w:hanging="567"/>
        <w:jc w:val="both"/>
        <w:rPr>
          <w:rFonts w:ascii="Myriad Pro" w:eastAsia="Arial Unicode MS" w:hAnsi="Myriad Pro" w:cs="Arial Unicode MS"/>
          <w:bCs/>
          <w:lang w:val="el-GR"/>
        </w:rPr>
      </w:pPr>
      <w:r w:rsidRPr="00CB7224">
        <w:rPr>
          <w:rFonts w:ascii="Myriad Pro" w:eastAsia="Arial Unicode MS" w:hAnsi="Myriad Pro" w:cs="Arial Unicode MS"/>
          <w:bCs/>
          <w:lang w:val="el-GR"/>
        </w:rPr>
        <w:t>Δάρας Τ, "Πολυμεταβλητή Στατιστική"</w:t>
      </w:r>
      <w:r w:rsidRPr="00CB7224">
        <w:rPr>
          <w:rFonts w:ascii="Myriad Pro" w:eastAsia="Arial Unicode MS" w:hAnsi="Myriad Pro" w:cs="Arial Unicode MS"/>
          <w:bCs/>
        </w:rPr>
        <w:t> </w:t>
      </w:r>
      <w:r w:rsidRPr="00CB7224">
        <w:rPr>
          <w:rFonts w:ascii="Myriad Pro" w:eastAsia="Arial Unicode MS" w:hAnsi="Myriad Pro" w:cs="Arial Unicode MS"/>
          <w:bCs/>
          <w:lang w:val="el-GR"/>
        </w:rPr>
        <w:t xml:space="preserve"> Σημειώσεις </w:t>
      </w:r>
      <w:r w:rsidRPr="00CB7224">
        <w:rPr>
          <w:rFonts w:ascii="Myriad Pro" w:eastAsia="Arial Unicode MS" w:hAnsi="Myriad Pro" w:cs="Arial Unicode MS"/>
          <w:bCs/>
        </w:rPr>
        <w:t>eclass</w:t>
      </w:r>
    </w:p>
    <w:p w:rsidR="00594A43" w:rsidRDefault="00594A43" w:rsidP="00594A43">
      <w:pPr>
        <w:spacing w:line="360" w:lineRule="auto"/>
        <w:ind w:left="567" w:hanging="567"/>
        <w:jc w:val="both"/>
        <w:rPr>
          <w:rFonts w:ascii="Myriad Pro" w:eastAsia="Arial Unicode MS" w:hAnsi="Myriad Pro" w:cs="Arial Unicode MS"/>
          <w:bCs/>
          <w:lang w:val="el-GR" w:eastAsia="el-GR"/>
        </w:rPr>
      </w:pPr>
      <w:r w:rsidRPr="005A59A1">
        <w:rPr>
          <w:rFonts w:ascii="Myriad Pro" w:hAnsi="Myriad Pro"/>
          <w:lang w:val="el-GR"/>
        </w:rPr>
        <w:t xml:space="preserve">Δεμερτζής, Ν. (2011). </w:t>
      </w:r>
      <w:r w:rsidRPr="005A59A1">
        <w:rPr>
          <w:rFonts w:ascii="Myriad Pro" w:eastAsia="Arial Unicode MS" w:hAnsi="Myriad Pro" w:cs="Arial Unicode MS"/>
          <w:bCs/>
          <w:i/>
          <w:lang w:val="el-GR" w:eastAsia="el-GR"/>
        </w:rPr>
        <w:t>Επαγγελματικός προσανατολισμός στην πράξη, στο πέρασμα της εφηβείας, στο διάβα της ζωής.</w:t>
      </w:r>
      <w:r w:rsidRPr="005A59A1">
        <w:rPr>
          <w:rFonts w:ascii="Myriad Pro" w:eastAsia="Arial Unicode MS" w:hAnsi="Myriad Pro" w:cs="Arial Unicode MS"/>
          <w:bCs/>
          <w:lang w:val="el-GR" w:eastAsia="el-GR"/>
        </w:rPr>
        <w:t xml:space="preserve"> Αθήνα:</w:t>
      </w:r>
      <w:r w:rsidRPr="00215CCB">
        <w:rPr>
          <w:rFonts w:ascii="Myriad Pro" w:eastAsia="Arial Unicode MS" w:hAnsi="Myriad Pro" w:cs="Arial Unicode MS"/>
          <w:bCs/>
          <w:lang w:val="el-GR" w:eastAsia="el-GR"/>
        </w:rPr>
        <w:t xml:space="preserve"> </w:t>
      </w:r>
      <w:r w:rsidRPr="005A59A1">
        <w:rPr>
          <w:rFonts w:ascii="Myriad Pro" w:eastAsia="Arial Unicode MS" w:hAnsi="Myriad Pro" w:cs="Arial Unicode MS"/>
          <w:bCs/>
          <w:lang w:val="el-GR" w:eastAsia="el-GR"/>
        </w:rPr>
        <w:t>Σαββάλας</w:t>
      </w:r>
    </w:p>
    <w:p w:rsidR="00594A43" w:rsidRDefault="00594A43" w:rsidP="00594A43">
      <w:pPr>
        <w:spacing w:line="360" w:lineRule="auto"/>
        <w:ind w:left="567" w:hanging="567"/>
        <w:jc w:val="both"/>
        <w:rPr>
          <w:rFonts w:ascii="Myriad Pro" w:hAnsi="Myriad Pro" w:cs="Arial"/>
          <w:iCs/>
          <w:shd w:val="clear" w:color="auto" w:fill="FFFFFF"/>
          <w:lang w:val="el-GR"/>
        </w:rPr>
      </w:pPr>
      <w:r w:rsidRPr="0073314E">
        <w:rPr>
          <w:rFonts w:ascii="Myriad Pro" w:hAnsi="Myriad Pro" w:cs="Arial"/>
          <w:lang w:val="el-GR"/>
        </w:rPr>
        <w:t>ΕΛΣΤΑΤ.</w:t>
      </w:r>
      <w:r>
        <w:rPr>
          <w:rFonts w:ascii="Myriad Pro" w:hAnsi="Myriad Pro" w:cs="Arial"/>
          <w:lang w:val="el-GR"/>
        </w:rPr>
        <w:t xml:space="preserve"> </w:t>
      </w:r>
      <w:r w:rsidRPr="0073314E">
        <w:rPr>
          <w:rFonts w:ascii="Myriad Pro" w:hAnsi="Myriad Pro" w:cs="Arial"/>
          <w:lang w:val="el-GR"/>
        </w:rPr>
        <w:t xml:space="preserve">(2011). «Οικογενειακά» τα επαγγέλματα στην Ελλάδα. </w:t>
      </w:r>
      <w:r w:rsidRPr="0073314E">
        <w:rPr>
          <w:rFonts w:ascii="Myriad Pro" w:hAnsi="Myriad Pro" w:cs="Arial"/>
          <w:iCs/>
          <w:shd w:val="clear" w:color="auto" w:fill="FFFFFF"/>
          <w:lang w:val="el-GR"/>
        </w:rPr>
        <w:t>Έρευνα Εισοδήματος και  Συνθηκών Διαβίωσης των Νοικοκυριών: 2011</w:t>
      </w:r>
    </w:p>
    <w:p w:rsidR="00594A43" w:rsidRPr="00613F9D" w:rsidRDefault="00594A43" w:rsidP="00594A43">
      <w:pPr>
        <w:spacing w:line="360" w:lineRule="auto"/>
        <w:ind w:left="567" w:hanging="567"/>
        <w:jc w:val="both"/>
        <w:rPr>
          <w:rFonts w:ascii="Myriad Pro" w:hAnsi="Myriad Pro" w:cs="Arial"/>
          <w:iCs/>
          <w:shd w:val="clear" w:color="auto" w:fill="FFFFFF"/>
          <w:lang w:val="el-GR"/>
        </w:rPr>
      </w:pPr>
      <w:r>
        <w:rPr>
          <w:rFonts w:ascii="Myriad Pro" w:hAnsi="Myriad Pro" w:cs="CourierNew,Bold"/>
          <w:bCs/>
          <w:lang w:val="el-GR" w:bidi="ar-SA"/>
        </w:rPr>
        <w:t>Εμβαλώτης, Α., Κατσής Α. &amp;  Σιδερί</w:t>
      </w:r>
      <w:r w:rsidRPr="00613F9D">
        <w:rPr>
          <w:rFonts w:ascii="Myriad Pro" w:hAnsi="Myriad Pro" w:cs="CourierNew,Bold"/>
          <w:bCs/>
          <w:lang w:val="el-GR" w:bidi="ar-SA"/>
        </w:rPr>
        <w:t xml:space="preserve">δης,  Γ. (2006). </w:t>
      </w:r>
      <w:r w:rsidRPr="00E90482">
        <w:rPr>
          <w:rFonts w:ascii="Myriad Pro" w:hAnsi="Myriad Pro" w:cs="CourierNew,Bold"/>
          <w:bCs/>
          <w:lang w:val="el-GR" w:bidi="ar-SA"/>
        </w:rPr>
        <w:t xml:space="preserve"> </w:t>
      </w:r>
      <w:r w:rsidRPr="00613F9D">
        <w:rPr>
          <w:rFonts w:ascii="Myriad Pro" w:hAnsi="Myriad Pro" w:cs="CourierNew,Bold"/>
          <w:bCs/>
          <w:i/>
          <w:lang w:val="el-GR" w:bidi="ar-SA"/>
        </w:rPr>
        <w:t>Στατιστική  Μεθοδολογία</w:t>
      </w:r>
      <w:r w:rsidRPr="00613F9D">
        <w:rPr>
          <w:rFonts w:ascii="Myriad Pro" w:hAnsi="Myriad Pro" w:cs="Arial"/>
          <w:i/>
          <w:iCs/>
          <w:shd w:val="clear" w:color="auto" w:fill="FFFFFF"/>
          <w:lang w:val="el-GR"/>
        </w:rPr>
        <w:t xml:space="preserve"> </w:t>
      </w:r>
      <w:r w:rsidRPr="00613F9D">
        <w:rPr>
          <w:rFonts w:ascii="Myriad Pro" w:hAnsi="Myriad Pro" w:cs="CourierNew,Bold"/>
          <w:bCs/>
          <w:i/>
          <w:lang w:val="el-GR" w:bidi="ar-SA"/>
        </w:rPr>
        <w:t>Εκπαιδευτικής</w:t>
      </w:r>
      <w:r>
        <w:rPr>
          <w:rFonts w:ascii="Myriad Pro" w:hAnsi="Myriad Pro" w:cs="CourierNew,Bold"/>
          <w:bCs/>
          <w:i/>
          <w:lang w:val="el-GR" w:bidi="ar-SA"/>
        </w:rPr>
        <w:t xml:space="preserve"> </w:t>
      </w:r>
      <w:r w:rsidRPr="00613F9D">
        <w:rPr>
          <w:rFonts w:ascii="Myriad Pro" w:hAnsi="Myriad Pro" w:cs="CourierNew,Bold"/>
          <w:bCs/>
          <w:i/>
          <w:lang w:val="el-GR" w:bidi="ar-SA"/>
        </w:rPr>
        <w:t>Έρευνας.</w:t>
      </w:r>
      <w:r w:rsidRPr="00613F9D">
        <w:rPr>
          <w:rFonts w:ascii="Myriad Pro" w:hAnsi="Myriad Pro" w:cs="CourierNew,Bold"/>
          <w:bCs/>
          <w:lang w:val="el-GR" w:bidi="ar-SA"/>
        </w:rPr>
        <w:t xml:space="preserve"> Α’</w:t>
      </w:r>
      <w:r>
        <w:rPr>
          <w:rFonts w:ascii="Myriad Pro" w:hAnsi="Myriad Pro" w:cs="CourierNew,Bold"/>
          <w:bCs/>
          <w:lang w:val="el-GR" w:bidi="ar-SA"/>
        </w:rPr>
        <w:t xml:space="preserve"> </w:t>
      </w:r>
      <w:r w:rsidRPr="00613F9D">
        <w:rPr>
          <w:rFonts w:ascii="Myriad Pro" w:hAnsi="Myriad Pro" w:cs="CourierNew,Bold"/>
          <w:bCs/>
          <w:lang w:val="el-GR" w:bidi="ar-SA"/>
        </w:rPr>
        <w:t xml:space="preserve">έκδοση. </w:t>
      </w:r>
      <w:r>
        <w:rPr>
          <w:rFonts w:ascii="Myriad Pro" w:hAnsi="Myriad Pro" w:cs="CourierNew,Bold"/>
          <w:bCs/>
          <w:lang w:val="el-GR" w:bidi="ar-SA"/>
        </w:rPr>
        <w:t>Ιωάννινα</w:t>
      </w:r>
    </w:p>
    <w:p w:rsidR="00594A43" w:rsidRDefault="00594A43" w:rsidP="00594A43">
      <w:pPr>
        <w:spacing w:line="360" w:lineRule="auto"/>
        <w:ind w:left="567" w:hanging="567"/>
        <w:jc w:val="both"/>
        <w:rPr>
          <w:rFonts w:ascii="Myriad Pro" w:hAnsi="Myriad Pro" w:cs="CIDFont+F2"/>
          <w:i/>
          <w:lang w:val="el-GR" w:bidi="ar-SA"/>
        </w:rPr>
      </w:pPr>
      <w:r w:rsidRPr="005A59A1">
        <w:rPr>
          <w:rFonts w:ascii="Myriad Pro" w:hAnsi="Myriad Pro" w:cs="CIDFont+F2"/>
          <w:lang w:val="el-GR" w:bidi="ar-SA"/>
        </w:rPr>
        <w:t xml:space="preserve">Ερευνητικού Πανεπιστημιακού Ινστιτούτου Ψυχικής Υγείας, Νευροεπιστημών και Ιατρικής Ακριβείας (ΕΠΙΨΥ) (2018). </w:t>
      </w:r>
      <w:r w:rsidRPr="008D1231">
        <w:rPr>
          <w:rFonts w:ascii="Myriad Pro" w:hAnsi="Myriad Pro" w:cs="CIDFont+F2"/>
          <w:i/>
          <w:lang w:val="el-GR" w:bidi="ar-SA"/>
        </w:rPr>
        <w:t>Πανελλήνια έρευνα για τις συμπεριφορές που συνδέονται με την υγεία των έφηβων-μαθητών.</w:t>
      </w:r>
    </w:p>
    <w:p w:rsidR="00594A43" w:rsidRPr="00BB4F15" w:rsidRDefault="00594A43" w:rsidP="00594A43">
      <w:pPr>
        <w:spacing w:line="360" w:lineRule="auto"/>
        <w:ind w:left="567" w:hanging="567"/>
        <w:jc w:val="both"/>
        <w:rPr>
          <w:rFonts w:ascii="Myriad Pro" w:hAnsi="Myriad Pro" w:cs="CIDFont+F2"/>
          <w:i/>
          <w:lang w:val="el-GR" w:bidi="ar-SA"/>
        </w:rPr>
      </w:pPr>
      <w:r w:rsidRPr="005A59A1">
        <w:rPr>
          <w:rFonts w:ascii="Myriad Pro" w:hAnsi="Myriad Pro" w:cs="CIDFont+F2"/>
          <w:lang w:val="el-GR" w:bidi="ar-SA"/>
        </w:rPr>
        <w:t xml:space="preserve">Ερευνητικού Πανεπιστημιακού Ινστιτούτου Ψυχικής Υγείας, Νευροεπιστημών και </w:t>
      </w:r>
      <w:r>
        <w:rPr>
          <w:rFonts w:ascii="Myriad Pro" w:hAnsi="Myriad Pro" w:cs="CIDFont+F2"/>
          <w:lang w:val="el-GR" w:bidi="ar-SA"/>
        </w:rPr>
        <w:t>Ιατρικής Ακριβείας (ΕΠΙΨΥ) (2014</w:t>
      </w:r>
      <w:r w:rsidRPr="005A59A1">
        <w:rPr>
          <w:rFonts w:ascii="Myriad Pro" w:hAnsi="Myriad Pro" w:cs="CIDFont+F2"/>
          <w:lang w:val="el-GR" w:bidi="ar-SA"/>
        </w:rPr>
        <w:t xml:space="preserve">). </w:t>
      </w:r>
      <w:r w:rsidRPr="008D1231">
        <w:rPr>
          <w:rFonts w:ascii="Myriad Pro" w:hAnsi="Myriad Pro" w:cs="CIDFont+F2"/>
          <w:i/>
          <w:lang w:val="el-GR" w:bidi="ar-SA"/>
        </w:rPr>
        <w:t xml:space="preserve">Πανελλήνια έρευνα για τις συμπεριφορές που </w:t>
      </w:r>
      <w:r w:rsidRPr="00BB4F15">
        <w:rPr>
          <w:rFonts w:ascii="Myriad Pro" w:hAnsi="Myriad Pro" w:cs="CIDFont+F2"/>
          <w:i/>
          <w:lang w:val="el-GR" w:bidi="ar-SA"/>
        </w:rPr>
        <w:t>συνδέονται με την υγεία των έφηβων-μαθητών.</w:t>
      </w:r>
    </w:p>
    <w:p w:rsidR="00594A43" w:rsidRPr="00BB4F15" w:rsidRDefault="00594A43" w:rsidP="00594A43">
      <w:pPr>
        <w:spacing w:line="360" w:lineRule="auto"/>
        <w:ind w:left="567" w:hanging="567"/>
        <w:jc w:val="both"/>
        <w:rPr>
          <w:rFonts w:ascii="Myriad Pro" w:hAnsi="Myriad Pro" w:cs="CIDFont+F2"/>
          <w:i/>
          <w:lang w:val="el-GR" w:bidi="ar-SA"/>
        </w:rPr>
      </w:pPr>
      <w:r w:rsidRPr="00BB4F15">
        <w:rPr>
          <w:rFonts w:ascii="Myriad Pro" w:hAnsi="Myriad Pro"/>
          <w:lang w:val="el-GR"/>
        </w:rPr>
        <w:t>Καλαντζή-Αζίζι, Α., &amp; Μπεζεβέγκης, Η. (2000). Θέματα ψυχικής υγείας παιδιών και εφήβων, Αθήνα: Ελληνικά Γράμματα</w:t>
      </w:r>
    </w:p>
    <w:p w:rsidR="00594A43" w:rsidRPr="00580DC7" w:rsidRDefault="00594A43" w:rsidP="00594A43">
      <w:pPr>
        <w:spacing w:line="360" w:lineRule="auto"/>
        <w:ind w:left="567" w:hanging="567"/>
        <w:jc w:val="both"/>
        <w:rPr>
          <w:rFonts w:ascii="Myriad Pro" w:hAnsi="Myriad Pro" w:cs="Arial"/>
          <w:lang w:val="el-GR"/>
        </w:rPr>
      </w:pPr>
      <w:r w:rsidRPr="00BB4F15">
        <w:rPr>
          <w:rFonts w:ascii="Myriad Pro" w:eastAsia="MyriadPro-Regular" w:hAnsi="Myriad Pro" w:cs="Arial"/>
          <w:lang w:val="el-GR"/>
        </w:rPr>
        <w:t>Καραργύρη Χ, Ανασοπούλου Π, Κουκουλάρης Δ,</w:t>
      </w:r>
      <w:r w:rsidRPr="005A59A1">
        <w:rPr>
          <w:rFonts w:ascii="Myriad Pro" w:eastAsia="MyriadPro-Regular" w:hAnsi="Myriad Pro" w:cs="Arial"/>
          <w:lang w:val="el-GR"/>
        </w:rPr>
        <w:t xml:space="preserve"> Στεφανίδου Σ, Κυρίτση Ε, Γυμνοπούλου Ε, Κουτελέκος Ι, (2017). </w:t>
      </w:r>
      <w:r w:rsidRPr="005A59A1">
        <w:rPr>
          <w:rFonts w:ascii="Myriad Pro" w:hAnsi="Myriad Pro" w:cs="Arial"/>
          <w:lang w:val="el-GR"/>
        </w:rPr>
        <w:t>Δείκτης Μάζας Σώματος Παιδιών5-18 Ετών σε Σχέση</w:t>
      </w:r>
      <w:r>
        <w:rPr>
          <w:rFonts w:ascii="Myriad Pro" w:hAnsi="Myriad Pro" w:cs="Arial"/>
          <w:lang w:val="el-GR"/>
        </w:rPr>
        <w:t xml:space="preserve"> </w:t>
      </w:r>
      <w:r w:rsidRPr="005A59A1">
        <w:rPr>
          <w:rFonts w:ascii="Myriad Pro" w:hAnsi="Myriad Pro" w:cs="Arial"/>
          <w:lang w:val="el-GR"/>
        </w:rPr>
        <w:t xml:space="preserve">με τις Διατροφικές τους Συνήθειες και την Άσκηση. </w:t>
      </w:r>
      <w:r w:rsidRPr="005A59A1">
        <w:rPr>
          <w:rFonts w:ascii="Myriad Pro" w:hAnsi="Myriad Pro" w:cs="Arial"/>
          <w:i/>
          <w:lang w:val="el-GR"/>
        </w:rPr>
        <w:t>Νοσηλευτική.</w:t>
      </w:r>
      <w:r w:rsidRPr="005A59A1">
        <w:rPr>
          <w:rFonts w:ascii="Myriad Pro" w:hAnsi="Myriad Pro" w:cs="Arial"/>
          <w:lang w:val="el-GR"/>
        </w:rPr>
        <w:t xml:space="preserve"> 56(2):157-169</w:t>
      </w:r>
    </w:p>
    <w:p w:rsidR="00594A43" w:rsidRDefault="00594A43" w:rsidP="00594A43">
      <w:pPr>
        <w:spacing w:line="360" w:lineRule="auto"/>
        <w:ind w:left="567" w:hanging="567"/>
        <w:jc w:val="both"/>
        <w:rPr>
          <w:rFonts w:ascii="Myriad Pro" w:hAnsi="Myriad Pro"/>
          <w:lang w:val="el-GR"/>
        </w:rPr>
      </w:pPr>
      <w:r w:rsidRPr="005A59A1">
        <w:rPr>
          <w:rFonts w:ascii="Myriad Pro" w:hAnsi="Myriad Pro"/>
          <w:lang w:val="el-GR"/>
        </w:rPr>
        <w:t xml:space="preserve">Κουρκούτας.  Η.Ε. (2001). </w:t>
      </w:r>
      <w:r w:rsidRPr="005A59A1">
        <w:rPr>
          <w:rFonts w:ascii="Myriad Pro" w:hAnsi="Myriad Pro"/>
          <w:i/>
          <w:lang w:val="el-GR"/>
        </w:rPr>
        <w:t>Η ψυχολογία του εφήβου.</w:t>
      </w:r>
      <w:r w:rsidRPr="005A59A1">
        <w:rPr>
          <w:rFonts w:ascii="Myriad Pro" w:hAnsi="Myriad Pro"/>
          <w:lang w:val="el-GR"/>
        </w:rPr>
        <w:t xml:space="preserve">  Αθήνα: Ελληνικά Γράμματα </w:t>
      </w:r>
    </w:p>
    <w:p w:rsidR="00594A43" w:rsidRDefault="00594A43" w:rsidP="00594A43">
      <w:pPr>
        <w:spacing w:line="360" w:lineRule="auto"/>
        <w:ind w:left="567" w:hanging="567"/>
        <w:jc w:val="both"/>
        <w:rPr>
          <w:rFonts w:ascii="Myriad Pro" w:eastAsia="Arial Unicode MS" w:hAnsi="Myriad Pro"/>
          <w:lang w:val="el-GR" w:eastAsia="el-GR"/>
        </w:rPr>
      </w:pPr>
      <w:r w:rsidRPr="00752A74">
        <w:rPr>
          <w:rFonts w:ascii="Myriad Pro" w:eastAsia="Arial Unicode MS" w:hAnsi="Myriad Pro"/>
          <w:lang w:val="el-GR" w:eastAsia="el-GR"/>
        </w:rPr>
        <w:t xml:space="preserve">Κορώσης, Κ. (2012). </w:t>
      </w:r>
      <w:r w:rsidRPr="00752A74">
        <w:rPr>
          <w:rFonts w:ascii="Myriad Pro" w:eastAsia="Arial Unicode MS" w:hAnsi="Myriad Pro"/>
          <w:i/>
          <w:lang w:val="el-GR" w:eastAsia="el-GR"/>
        </w:rPr>
        <w:t>Στη Φάση της Εφηβικής Ηλικίας.</w:t>
      </w:r>
      <w:r w:rsidRPr="00752A74">
        <w:rPr>
          <w:rFonts w:ascii="Myriad Pro" w:eastAsia="Arial Unicode MS" w:hAnsi="Myriad Pro"/>
          <w:lang w:val="el-GR" w:eastAsia="el-GR"/>
        </w:rPr>
        <w:t xml:space="preserve"> </w:t>
      </w:r>
      <w:r>
        <w:rPr>
          <w:rFonts w:ascii="Myriad Pro" w:eastAsia="Arial Unicode MS" w:hAnsi="Myriad Pro"/>
          <w:lang w:val="el-GR" w:eastAsia="el-GR"/>
        </w:rPr>
        <w:t xml:space="preserve">Αθήνα: </w:t>
      </w:r>
      <w:r w:rsidRPr="00752A74">
        <w:rPr>
          <w:rFonts w:ascii="Myriad Pro" w:eastAsia="Arial Unicode MS" w:hAnsi="Myriad Pro"/>
          <w:lang w:val="el-GR" w:eastAsia="el-GR"/>
        </w:rPr>
        <w:t>Εκδοτικός Όμιλος</w:t>
      </w:r>
      <w:r>
        <w:rPr>
          <w:rFonts w:ascii="Myriad Pro" w:eastAsia="Arial Unicode MS" w:hAnsi="Myriad Pro"/>
          <w:lang w:val="el-GR" w:eastAsia="el-GR"/>
        </w:rPr>
        <w:t xml:space="preserve"> </w:t>
      </w:r>
      <w:r w:rsidRPr="00752A74">
        <w:rPr>
          <w:rFonts w:ascii="Myriad Pro" w:eastAsia="Arial Unicode MS" w:hAnsi="Myriad Pro"/>
          <w:lang w:val="el-GR" w:eastAsia="el-GR"/>
        </w:rPr>
        <w:t xml:space="preserve"> ΙΩΝ</w:t>
      </w:r>
    </w:p>
    <w:p w:rsidR="00594A43" w:rsidRPr="00902D1B" w:rsidRDefault="00594A43" w:rsidP="00594A43">
      <w:pPr>
        <w:spacing w:line="360" w:lineRule="auto"/>
        <w:ind w:left="567" w:hanging="567"/>
        <w:jc w:val="both"/>
        <w:rPr>
          <w:rFonts w:ascii="Myriad Pro" w:hAnsi="Myriad Pro"/>
          <w:lang w:val="el-GR"/>
        </w:rPr>
      </w:pPr>
      <w:r w:rsidRPr="00902D1B">
        <w:rPr>
          <w:rFonts w:ascii="Myriad Pro" w:eastAsia="Arial Unicode MS" w:hAnsi="Myriad Pro"/>
          <w:lang w:val="el-GR" w:eastAsia="el-GR"/>
        </w:rPr>
        <w:t xml:space="preserve">Ρούσος, Π. &amp; Ευσταθίου, Γ. (2008). </w:t>
      </w:r>
      <w:r w:rsidRPr="00902D1B">
        <w:rPr>
          <w:rFonts w:ascii="Myriad Pro" w:hAnsi="Myriad Pro" w:cs="Calibri-Bold"/>
          <w:bCs/>
          <w:i/>
          <w:lang w:val="el-GR" w:bidi="ar-SA"/>
        </w:rPr>
        <w:t>Σύντομο Εγχειρίδιο SPSS 16.0</w:t>
      </w:r>
      <w:r>
        <w:rPr>
          <w:rFonts w:ascii="Myriad Pro" w:hAnsi="Myriad Pro" w:cs="Calibri-Bold"/>
          <w:bCs/>
          <w:i/>
          <w:lang w:val="el-GR" w:bidi="ar-SA"/>
        </w:rPr>
        <w:t xml:space="preserve">. </w:t>
      </w:r>
      <w:r w:rsidRPr="00902D1B">
        <w:rPr>
          <w:rFonts w:ascii="Myriad Pro" w:hAnsi="Myriad Pro" w:cs="Calibri-Bold"/>
          <w:bCs/>
          <w:lang w:val="el-GR" w:bidi="ar-SA"/>
        </w:rPr>
        <w:t xml:space="preserve">Αθήνα </w:t>
      </w:r>
    </w:p>
    <w:p w:rsidR="00594A43" w:rsidRPr="00580DC7" w:rsidRDefault="00594A43" w:rsidP="00594A43">
      <w:pPr>
        <w:spacing w:line="360" w:lineRule="auto"/>
        <w:ind w:left="567" w:hanging="567"/>
        <w:jc w:val="both"/>
        <w:rPr>
          <w:rFonts w:ascii="Myriad Pro" w:hAnsi="Myriad Pro"/>
          <w:lang w:val="el-GR"/>
        </w:rPr>
      </w:pPr>
      <w:r w:rsidRPr="00AC0391">
        <w:rPr>
          <w:rFonts w:ascii="Myriad Pro" w:eastAsia="Times New Roman" w:hAnsi="Myriad Pro"/>
          <w:bCs/>
          <w:lang w:val="el-GR"/>
        </w:rPr>
        <w:lastRenderedPageBreak/>
        <w:t xml:space="preserve">Σιώμος, Κ.Ε., Φλώρος, Γ.Δ. Μουζάς, Ο.Δ. &amp;  Αγγελόπουλος, Ν.Β. (2009). Στάθμιση κλίμακα μέτρησης του εθισμού των εφήβων στους ηλεκτρονικού υπολογιστές. </w:t>
      </w:r>
      <w:r w:rsidRPr="00F33E9B">
        <w:rPr>
          <w:rFonts w:ascii="Myriad Pro" w:eastAsia="Times New Roman" w:hAnsi="Myriad Pro"/>
          <w:i/>
          <w:lang w:val="el-GR"/>
        </w:rPr>
        <w:t>Ψυχιατρική,</w:t>
      </w:r>
      <w:r w:rsidRPr="00F33E9B">
        <w:rPr>
          <w:rFonts w:ascii="Myriad Pro" w:eastAsia="Times New Roman" w:hAnsi="Myriad Pro"/>
          <w:lang w:val="el-GR"/>
        </w:rPr>
        <w:t xml:space="preserve">  20 (3):222-232</w:t>
      </w:r>
    </w:p>
    <w:p w:rsidR="00594A43" w:rsidRPr="00580DC7" w:rsidRDefault="00594A43" w:rsidP="00594A43">
      <w:pPr>
        <w:pStyle w:val="a3"/>
        <w:spacing w:line="360" w:lineRule="auto"/>
        <w:ind w:left="567" w:hanging="567"/>
        <w:jc w:val="both"/>
        <w:rPr>
          <w:rFonts w:ascii="Myriad Pro" w:eastAsia="Arial Unicode MS" w:hAnsi="Myriad Pro" w:cs="Arial Unicode MS"/>
          <w:bCs/>
          <w:sz w:val="24"/>
          <w:szCs w:val="24"/>
          <w:lang w:val="el-GR" w:eastAsia="el-GR"/>
        </w:rPr>
      </w:pPr>
      <w:r w:rsidRPr="00AC0391">
        <w:rPr>
          <w:rFonts w:ascii="Myriad Pro" w:eastAsia="Arial Unicode MS" w:hAnsi="Myriad Pro" w:cs="Arial Unicode MS"/>
          <w:bCs/>
          <w:sz w:val="24"/>
          <w:szCs w:val="24"/>
          <w:lang w:val="el-GR" w:eastAsia="el-GR"/>
        </w:rPr>
        <w:t xml:space="preserve">Τριανταφύλλου, Α. (2009). </w:t>
      </w:r>
      <w:r w:rsidRPr="00AC0391">
        <w:rPr>
          <w:rFonts w:ascii="Myriad Pro" w:eastAsia="Arial Unicode MS" w:hAnsi="Myriad Pro" w:cs="Arial Unicode MS"/>
          <w:bCs/>
          <w:i/>
          <w:sz w:val="24"/>
          <w:szCs w:val="24"/>
          <w:lang w:val="el-GR" w:eastAsia="el-GR"/>
        </w:rPr>
        <w:t xml:space="preserve">Έφηβοι και γονείς. </w:t>
      </w:r>
      <w:r w:rsidRPr="00AC0391">
        <w:rPr>
          <w:rFonts w:ascii="Myriad Pro" w:eastAsia="Arial Unicode MS" w:hAnsi="Myriad Pro" w:cs="Arial Unicode MS"/>
          <w:bCs/>
          <w:sz w:val="24"/>
          <w:szCs w:val="24"/>
          <w:lang w:val="el-GR" w:eastAsia="el-GR"/>
        </w:rPr>
        <w:t>Αθήνα:</w:t>
      </w:r>
      <w:r w:rsidRPr="00215CCB">
        <w:rPr>
          <w:rFonts w:ascii="Myriad Pro" w:eastAsia="Arial Unicode MS" w:hAnsi="Myriad Pro" w:cs="Arial Unicode MS"/>
          <w:bCs/>
          <w:sz w:val="24"/>
          <w:szCs w:val="24"/>
          <w:lang w:val="el-GR" w:eastAsia="el-GR"/>
        </w:rPr>
        <w:t xml:space="preserve"> </w:t>
      </w:r>
      <w:r w:rsidRPr="00AC0391">
        <w:rPr>
          <w:rFonts w:ascii="Myriad Pro" w:eastAsia="Arial Unicode MS" w:hAnsi="Myriad Pro" w:cs="Arial Unicode MS"/>
          <w:bCs/>
          <w:sz w:val="24"/>
          <w:szCs w:val="24"/>
          <w:lang w:val="el-GR" w:eastAsia="el-GR"/>
        </w:rPr>
        <w:t>Σαββάλας</w:t>
      </w:r>
    </w:p>
    <w:p w:rsidR="00594A43" w:rsidRDefault="00594A43" w:rsidP="00594A43">
      <w:pPr>
        <w:spacing w:line="360" w:lineRule="auto"/>
        <w:ind w:left="567" w:hanging="567"/>
        <w:jc w:val="both"/>
        <w:rPr>
          <w:rFonts w:ascii="Myriad Pro" w:eastAsia="Arial Unicode MS" w:hAnsi="Myriad Pro" w:cs="Arial Unicode MS"/>
          <w:bCs/>
          <w:lang w:val="el-GR" w:eastAsia="el-GR"/>
        </w:rPr>
      </w:pPr>
      <w:r w:rsidRPr="00AC0391">
        <w:rPr>
          <w:rFonts w:ascii="Myriad Pro" w:eastAsia="Arial Unicode MS" w:hAnsi="Myriad Pro" w:cs="Arial Unicode MS"/>
          <w:bCs/>
          <w:lang w:val="el-GR" w:eastAsia="el-GR"/>
        </w:rPr>
        <w:t>Τσίτσικα</w:t>
      </w:r>
      <w:r w:rsidRPr="00AC0391">
        <w:rPr>
          <w:rFonts w:ascii="Myriad Pro" w:hAnsi="Myriad Pro" w:cs="PFDiplomatRegular"/>
          <w:lang w:val="el-GR" w:bidi="ar-SA"/>
        </w:rPr>
        <w:t xml:space="preserve">, Α. (2011). </w:t>
      </w:r>
      <w:r w:rsidRPr="00AC0391">
        <w:rPr>
          <w:rFonts w:ascii="Myriad Pro" w:eastAsia="Arial Unicode MS" w:hAnsi="Myriad Pro" w:cs="Arial Unicode MS"/>
          <w:bCs/>
          <w:i/>
          <w:lang w:val="el-GR" w:eastAsia="el-GR"/>
        </w:rPr>
        <w:t xml:space="preserve">Εφηβεία Ι: Η Ηλικία των Μεταβολών και των Δυνατοτήτων. </w:t>
      </w:r>
      <w:r w:rsidRPr="00AC0391">
        <w:rPr>
          <w:rFonts w:ascii="Myriad Pro" w:eastAsia="Arial Unicode MS" w:hAnsi="Myriad Pro" w:cs="Arial Unicode MS"/>
          <w:bCs/>
          <w:lang w:val="el-GR" w:eastAsia="el-GR"/>
        </w:rPr>
        <w:t>Αθήνα</w:t>
      </w:r>
      <w:r w:rsidRPr="00BE48F8">
        <w:rPr>
          <w:rFonts w:ascii="Myriad Pro" w:eastAsia="Arial Unicode MS" w:hAnsi="Myriad Pro" w:cs="Arial Unicode MS"/>
          <w:bCs/>
          <w:lang w:val="el-GR" w:eastAsia="el-GR"/>
        </w:rPr>
        <w:t>:</w:t>
      </w:r>
      <w:r w:rsidRPr="00215CCB">
        <w:rPr>
          <w:rFonts w:ascii="Myriad Pro" w:eastAsia="Arial Unicode MS" w:hAnsi="Myriad Pro" w:cs="Arial Unicode MS"/>
          <w:bCs/>
          <w:lang w:val="el-GR" w:eastAsia="el-GR"/>
        </w:rPr>
        <w:t xml:space="preserve"> </w:t>
      </w:r>
      <w:r w:rsidRPr="00AC0391">
        <w:rPr>
          <w:rFonts w:ascii="Myriad Pro" w:eastAsia="Arial Unicode MS" w:hAnsi="Myriad Pro" w:cs="Arial Unicode MS"/>
          <w:bCs/>
          <w:lang w:val="el-GR" w:eastAsia="el-GR"/>
        </w:rPr>
        <w:t>Σαββάλας</w:t>
      </w:r>
    </w:p>
    <w:p w:rsidR="00594A43" w:rsidRPr="00BE48F8" w:rsidRDefault="00594A43" w:rsidP="00594A43">
      <w:pPr>
        <w:spacing w:line="360" w:lineRule="auto"/>
        <w:ind w:left="567" w:hanging="567"/>
        <w:jc w:val="both"/>
        <w:rPr>
          <w:rFonts w:ascii="Myriad Pro" w:eastAsia="Arial Unicode MS" w:hAnsi="Myriad Pro" w:cs="Arial Unicode MS"/>
          <w:bCs/>
          <w:lang w:val="el-GR" w:eastAsia="el-GR"/>
        </w:rPr>
      </w:pPr>
      <w:r w:rsidRPr="007A03AD">
        <w:rPr>
          <w:rFonts w:ascii="Myriad Pro" w:hAnsi="Myriad Pro" w:cs="Arial"/>
          <w:lang w:val="el-GR" w:bidi="ar-SA"/>
        </w:rPr>
        <w:t xml:space="preserve">Χαλικιάς, Μ., Μανωλέσου, Α. &amp; Λάλου, Π. (2015). </w:t>
      </w:r>
      <w:r w:rsidRPr="007A03AD">
        <w:rPr>
          <w:rFonts w:ascii="Myriad Pro" w:hAnsi="Myriad Pro" w:cs="Arial"/>
          <w:bCs/>
          <w:i/>
          <w:lang w:val="el-GR"/>
        </w:rPr>
        <w:t xml:space="preserve">Μεθοδολογία Έρευνας και Εισαγωγή στη Στατιστική Ανάλυση Δεδομένων με το </w:t>
      </w:r>
      <w:r w:rsidRPr="007A03AD">
        <w:rPr>
          <w:rFonts w:ascii="Myriad Pro" w:hAnsi="Myriad Pro" w:cs="Arial"/>
          <w:bCs/>
          <w:i/>
        </w:rPr>
        <w:t>IBM</w:t>
      </w:r>
      <w:r w:rsidRPr="001C76FA">
        <w:rPr>
          <w:rFonts w:ascii="Myriad Pro" w:hAnsi="Myriad Pro" w:cs="Arial"/>
          <w:bCs/>
          <w:i/>
          <w:lang w:val="el-GR"/>
        </w:rPr>
        <w:t xml:space="preserve"> </w:t>
      </w:r>
      <w:r w:rsidRPr="007A03AD">
        <w:rPr>
          <w:rFonts w:ascii="Myriad Pro" w:hAnsi="Myriad Pro" w:cs="Arial"/>
          <w:bCs/>
          <w:i/>
        </w:rPr>
        <w:t>SPSS</w:t>
      </w:r>
      <w:r w:rsidRPr="001C76FA">
        <w:rPr>
          <w:rFonts w:ascii="Myriad Pro" w:hAnsi="Myriad Pro" w:cs="Arial"/>
          <w:bCs/>
          <w:i/>
          <w:lang w:val="el-GR"/>
        </w:rPr>
        <w:t xml:space="preserve"> </w:t>
      </w:r>
      <w:r w:rsidRPr="007A03AD">
        <w:rPr>
          <w:rFonts w:ascii="Myriad Pro" w:hAnsi="Myriad Pro" w:cs="Arial"/>
          <w:bCs/>
          <w:i/>
        </w:rPr>
        <w:t>Statistics</w:t>
      </w:r>
      <w:r w:rsidRPr="007A03AD">
        <w:rPr>
          <w:rFonts w:ascii="Myriad Pro" w:hAnsi="Myriad Pro" w:cs="Arial"/>
          <w:bCs/>
          <w:i/>
          <w:lang w:val="el-GR"/>
        </w:rPr>
        <w:t xml:space="preserve">. </w:t>
      </w:r>
      <w:r w:rsidRPr="007A03AD">
        <w:rPr>
          <w:rFonts w:ascii="Myriad Pro" w:hAnsi="Myriad Pro" w:cs="Arial"/>
          <w:bCs/>
          <w:lang w:val="el-GR"/>
        </w:rPr>
        <w:t>[ηλ. Βίβλιο]. Αθήνα:</w:t>
      </w:r>
      <w:r w:rsidRPr="00215CCB">
        <w:rPr>
          <w:rFonts w:ascii="Myriad Pro" w:hAnsi="Myriad Pro" w:cs="Arial"/>
          <w:bCs/>
          <w:lang w:val="el-GR"/>
        </w:rPr>
        <w:t xml:space="preserve"> </w:t>
      </w:r>
      <w:r w:rsidRPr="007A03AD">
        <w:rPr>
          <w:rFonts w:ascii="Myriad Pro" w:hAnsi="Myriad Pro" w:cs="Arial"/>
          <w:lang w:val="el-GR"/>
        </w:rPr>
        <w:t>Σύνδεσμος Ελληνικών  Ακαδημαϊκών Βιβλιοθηκών</w:t>
      </w:r>
    </w:p>
    <w:p w:rsidR="00594A43" w:rsidRPr="001F1746" w:rsidRDefault="00594A43" w:rsidP="00594A43">
      <w:pPr>
        <w:jc w:val="both"/>
        <w:rPr>
          <w:rFonts w:ascii="Myriad Pro" w:eastAsia="Arial Unicode MS" w:hAnsi="Myriad Pro" w:cs="Arial Unicode MS"/>
          <w:bCs/>
          <w:lang w:val="el-GR" w:eastAsia="el-GR"/>
        </w:rPr>
      </w:pPr>
    </w:p>
    <w:p w:rsidR="00594A43" w:rsidRPr="009152B8" w:rsidRDefault="00594A43" w:rsidP="00594A43">
      <w:pPr>
        <w:jc w:val="both"/>
        <w:rPr>
          <w:rFonts w:ascii="Myriad Pro" w:hAnsi="Myriad Pro"/>
          <w:b/>
          <w:lang w:val="el-GR" w:eastAsia="el-GR"/>
        </w:rPr>
      </w:pPr>
      <w:r>
        <w:rPr>
          <w:rFonts w:ascii="Myriad Pro" w:hAnsi="Myriad Pro"/>
          <w:b/>
          <w:lang w:val="el-GR" w:eastAsia="el-GR"/>
        </w:rPr>
        <w:t xml:space="preserve">Μεταφρασμένη </w:t>
      </w:r>
      <w:r w:rsidRPr="009152B8">
        <w:rPr>
          <w:rFonts w:ascii="Myriad Pro" w:hAnsi="Myriad Pro"/>
          <w:b/>
          <w:lang w:val="el-GR" w:eastAsia="el-GR"/>
        </w:rPr>
        <w:t>Βιβλιογραφία</w:t>
      </w:r>
    </w:p>
    <w:p w:rsidR="00594A43" w:rsidRPr="00BE48F8" w:rsidRDefault="00594A43" w:rsidP="00594A43">
      <w:pPr>
        <w:spacing w:line="360" w:lineRule="auto"/>
        <w:ind w:left="567" w:hanging="567"/>
        <w:jc w:val="both"/>
        <w:rPr>
          <w:rFonts w:ascii="Myriad Pro" w:eastAsia="Arial Unicode MS" w:hAnsi="Myriad Pro" w:cs="Arial Unicode MS"/>
          <w:bCs/>
          <w:lang w:val="el-GR" w:eastAsia="el-GR"/>
        </w:rPr>
      </w:pPr>
    </w:p>
    <w:p w:rsidR="00594A43" w:rsidRDefault="00594A43" w:rsidP="00594A43">
      <w:pPr>
        <w:spacing w:line="276" w:lineRule="auto"/>
        <w:ind w:left="567" w:hanging="567"/>
        <w:jc w:val="both"/>
        <w:rPr>
          <w:rFonts w:ascii="Myriad Pro" w:hAnsi="Myriad Pro"/>
          <w:lang w:val="el-GR"/>
        </w:rPr>
      </w:pPr>
      <w:r w:rsidRPr="00485B42">
        <w:rPr>
          <w:rFonts w:ascii="Myriad Pro" w:hAnsi="Myriad Pro"/>
        </w:rPr>
        <w:t>Pittman</w:t>
      </w:r>
      <w:r w:rsidRPr="00485B42">
        <w:rPr>
          <w:rFonts w:ascii="Myriad Pro" w:hAnsi="Myriad Pro"/>
          <w:lang w:val="el-GR"/>
        </w:rPr>
        <w:t xml:space="preserve">, </w:t>
      </w:r>
      <w:r w:rsidRPr="00485B42">
        <w:rPr>
          <w:rFonts w:ascii="Myriad Pro" w:eastAsia="Times New Roman" w:hAnsi="Myriad Pro"/>
        </w:rPr>
        <w:t>FrankM</w:t>
      </w:r>
      <w:r w:rsidRPr="00485B42">
        <w:rPr>
          <w:rFonts w:ascii="Myriad Pro" w:eastAsia="Times New Roman" w:hAnsi="Myriad Pro"/>
          <w:lang w:val="el-GR"/>
        </w:rPr>
        <w:t>.</w:t>
      </w:r>
      <w:r w:rsidRPr="00485B42">
        <w:rPr>
          <w:rFonts w:ascii="Myriad Pro" w:eastAsia="Times New Roman" w:hAnsi="Myriad Pro"/>
        </w:rPr>
        <w:t>D</w:t>
      </w:r>
      <w:r w:rsidRPr="00485B42">
        <w:rPr>
          <w:rFonts w:ascii="Myriad Pro" w:eastAsia="Times New Roman" w:hAnsi="Myriad Pro"/>
          <w:lang w:val="el-GR"/>
        </w:rPr>
        <w:t xml:space="preserve">. (1998). </w:t>
      </w:r>
      <w:r w:rsidRPr="00485B42">
        <w:rPr>
          <w:rStyle w:val="afd"/>
          <w:rFonts w:ascii="Myriad Pro" w:eastAsiaTheme="minorEastAsia" w:hAnsi="Myriad Pro"/>
          <w:sz w:val="24"/>
          <w:szCs w:val="24"/>
          <w:lang w:val="el-GR" w:eastAsia="el-GR" w:bidi="el-GR"/>
        </w:rPr>
        <w:t>Ο άνδρας σε κρίση</w:t>
      </w:r>
      <w:r w:rsidRPr="00485B42">
        <w:rPr>
          <w:rFonts w:ascii="Myriad Pro" w:eastAsia="Times New Roman" w:hAnsi="Myriad Pro"/>
          <w:lang w:val="el-GR"/>
        </w:rPr>
        <w:t xml:space="preserve"> (</w:t>
      </w:r>
      <w:r w:rsidRPr="00485B42">
        <w:rPr>
          <w:rFonts w:ascii="Myriad Pro" w:hAnsi="Myriad Pro"/>
          <w:lang w:val="el-GR"/>
        </w:rPr>
        <w:t>μετάφραση Ζώ</w:t>
      </w:r>
      <w:r w:rsidRPr="00485B42">
        <w:rPr>
          <w:rFonts w:ascii="Myriad Pro" w:eastAsia="Times New Roman" w:hAnsi="Myriad Pro"/>
          <w:lang w:val="el-GR"/>
        </w:rPr>
        <w:t>τος</w:t>
      </w:r>
      <w:r>
        <w:rPr>
          <w:rFonts w:ascii="Myriad Pro" w:hAnsi="Myriad Pro"/>
          <w:lang w:val="el-GR"/>
        </w:rPr>
        <w:t xml:space="preserve">, </w:t>
      </w:r>
      <w:r w:rsidRPr="00485B42">
        <w:rPr>
          <w:rFonts w:ascii="Myriad Pro" w:hAnsi="Myriad Pro"/>
          <w:lang w:val="el-GR"/>
        </w:rPr>
        <w:t>Α.Η.</w:t>
      </w:r>
      <w:r w:rsidRPr="00485B42">
        <w:rPr>
          <w:rFonts w:ascii="Myriad Pro" w:eastAsia="Times New Roman" w:hAnsi="Myriad Pro"/>
          <w:lang w:val="el-GR"/>
        </w:rPr>
        <w:t xml:space="preserve">). Δ' Έκδοση. </w:t>
      </w:r>
      <w:r w:rsidRPr="00485B42">
        <w:rPr>
          <w:rFonts w:ascii="Myriad Pro" w:hAnsi="Myriad Pro"/>
          <w:lang w:val="el-GR"/>
        </w:rPr>
        <w:t>Αθήνα: Ελληνικά Γράμματα</w:t>
      </w:r>
    </w:p>
    <w:p w:rsidR="00594A43" w:rsidRPr="00485B42" w:rsidRDefault="00594A43" w:rsidP="00594A43">
      <w:pPr>
        <w:spacing w:line="276" w:lineRule="auto"/>
        <w:jc w:val="both"/>
        <w:rPr>
          <w:rFonts w:ascii="Myriad Pro" w:hAnsi="Myriad Pro"/>
          <w:lang w:val="el-GR"/>
        </w:rPr>
      </w:pPr>
    </w:p>
    <w:p w:rsidR="00594A43" w:rsidRDefault="00594A43" w:rsidP="00594A43">
      <w:pPr>
        <w:jc w:val="both"/>
        <w:rPr>
          <w:rFonts w:ascii="Myriad Pro" w:hAnsi="Myriad Pro"/>
          <w:b/>
          <w:lang w:val="el-GR" w:eastAsia="el-GR"/>
        </w:rPr>
      </w:pPr>
    </w:p>
    <w:p w:rsidR="00594A43" w:rsidRPr="007F1C5D" w:rsidRDefault="00594A43" w:rsidP="00594A43">
      <w:pPr>
        <w:jc w:val="both"/>
        <w:rPr>
          <w:rFonts w:ascii="Myriad Pro" w:hAnsi="Myriad Pro"/>
          <w:b/>
          <w:color w:val="333333"/>
          <w:shd w:val="clear" w:color="auto" w:fill="FFFFFF"/>
          <w:lang w:val="el-GR"/>
        </w:rPr>
      </w:pPr>
      <w:r w:rsidRPr="009152B8">
        <w:rPr>
          <w:rFonts w:ascii="Myriad Pro" w:hAnsi="Myriad Pro"/>
          <w:b/>
          <w:lang w:val="el-GR" w:eastAsia="el-GR"/>
        </w:rPr>
        <w:t>ΞενόγλωσσηΒιβλιογραφία</w:t>
      </w:r>
    </w:p>
    <w:p w:rsidR="00594A43" w:rsidRPr="007F1C5D" w:rsidRDefault="00594A43" w:rsidP="00594A43">
      <w:pPr>
        <w:spacing w:line="360" w:lineRule="auto"/>
        <w:jc w:val="both"/>
        <w:rPr>
          <w:rFonts w:ascii="Myriad Pro" w:hAnsi="Myriad Pro"/>
          <w:shd w:val="clear" w:color="auto" w:fill="FFFFFF"/>
          <w:lang w:val="el-GR"/>
        </w:rPr>
      </w:pPr>
    </w:p>
    <w:p w:rsidR="00594A43" w:rsidRPr="00215CCB" w:rsidRDefault="00594A43" w:rsidP="00594A43">
      <w:pPr>
        <w:shd w:val="clear" w:color="auto" w:fill="FFFFFF"/>
        <w:spacing w:line="360" w:lineRule="auto"/>
        <w:ind w:left="567" w:hanging="567"/>
        <w:contextualSpacing/>
        <w:jc w:val="both"/>
        <w:rPr>
          <w:rFonts w:ascii="Myriad Pro" w:hAnsi="Myriad Pro"/>
          <w:lang w:val="el-GR"/>
        </w:rPr>
      </w:pPr>
      <w:r w:rsidRPr="00014B88">
        <w:rPr>
          <w:rFonts w:ascii="Myriad Pro" w:hAnsi="Myriad Pro"/>
        </w:rPr>
        <w:t>American</w:t>
      </w:r>
      <w:r w:rsidRPr="00215CCB">
        <w:rPr>
          <w:rFonts w:ascii="Myriad Pro" w:hAnsi="Myriad Pro"/>
          <w:lang w:val="el-GR"/>
        </w:rPr>
        <w:t xml:space="preserve"> </w:t>
      </w:r>
      <w:r w:rsidRPr="00014B88">
        <w:rPr>
          <w:rFonts w:ascii="Myriad Pro" w:hAnsi="Myriad Pro"/>
        </w:rPr>
        <w:t>Cancer</w:t>
      </w:r>
      <w:r w:rsidRPr="00215CCB">
        <w:rPr>
          <w:rFonts w:ascii="Myriad Pro" w:hAnsi="Myriad Pro"/>
          <w:lang w:val="el-GR"/>
        </w:rPr>
        <w:t xml:space="preserve"> </w:t>
      </w:r>
      <w:r w:rsidRPr="00014B88">
        <w:rPr>
          <w:rFonts w:ascii="Myriad Pro" w:hAnsi="Myriad Pro"/>
        </w:rPr>
        <w:t>Society</w:t>
      </w:r>
      <w:r w:rsidRPr="00215CCB">
        <w:rPr>
          <w:rFonts w:ascii="Myriad Pro" w:hAnsi="Myriad Pro"/>
          <w:lang w:val="el-GR"/>
        </w:rPr>
        <w:t>,</w:t>
      </w:r>
      <w:r w:rsidRPr="00014B88">
        <w:rPr>
          <w:rStyle w:val="apple-converted-space"/>
          <w:rFonts w:ascii="Myriad Pro" w:hAnsi="Myriad Pro"/>
        </w:rPr>
        <w:t> </w:t>
      </w:r>
      <w:r w:rsidRPr="00014B88">
        <w:rPr>
          <w:rFonts w:ascii="Myriad Pro" w:hAnsi="Myriad Pro"/>
        </w:rPr>
        <w:t>The</w:t>
      </w:r>
      <w:r w:rsidRPr="00215CCB">
        <w:rPr>
          <w:rFonts w:ascii="Myriad Pro" w:hAnsi="Myriad Pro"/>
          <w:lang w:val="el-GR"/>
        </w:rPr>
        <w:t xml:space="preserve"> </w:t>
      </w:r>
      <w:r w:rsidRPr="00014B88">
        <w:rPr>
          <w:rFonts w:ascii="Myriad Pro" w:hAnsi="Myriad Pro"/>
        </w:rPr>
        <w:t>tobaccoatlas</w:t>
      </w:r>
      <w:r w:rsidRPr="00215CCB">
        <w:rPr>
          <w:rFonts w:ascii="Myriad Pro" w:hAnsi="Myriad Pro"/>
          <w:lang w:val="el-GR"/>
        </w:rPr>
        <w:t xml:space="preserve"> - </w:t>
      </w:r>
      <w:r w:rsidRPr="00014B88">
        <w:rPr>
          <w:rFonts w:ascii="Myriad Pro" w:hAnsi="Myriad Pro"/>
        </w:rPr>
        <w:t>SriLanka</w:t>
      </w:r>
      <w:r w:rsidRPr="00215CCB">
        <w:rPr>
          <w:rFonts w:ascii="Myriad Pro" w:hAnsi="Myriad Pro"/>
          <w:lang w:val="el-GR"/>
        </w:rPr>
        <w:t xml:space="preserve">, </w:t>
      </w:r>
      <w:r w:rsidRPr="00014B88">
        <w:rPr>
          <w:rFonts w:ascii="Myriad Pro" w:hAnsi="Myriad Pro"/>
        </w:rPr>
        <w:t>AmericanCancerSociety</w:t>
      </w:r>
      <w:r w:rsidRPr="00215CCB">
        <w:rPr>
          <w:rFonts w:ascii="Myriad Pro" w:hAnsi="Myriad Pro"/>
          <w:lang w:val="el-GR"/>
        </w:rPr>
        <w:t xml:space="preserve">, </w:t>
      </w:r>
      <w:r w:rsidRPr="00014B88">
        <w:rPr>
          <w:rFonts w:ascii="Myriad Pro" w:hAnsi="Myriad Pro"/>
        </w:rPr>
        <w:t>SriLanka</w:t>
      </w:r>
      <w:r w:rsidRPr="00215CCB">
        <w:rPr>
          <w:rFonts w:ascii="Myriad Pro" w:hAnsi="Myriad Pro"/>
          <w:lang w:val="el-GR"/>
        </w:rPr>
        <w:t>, 2018,</w:t>
      </w:r>
      <w:r w:rsidRPr="00014B88">
        <w:rPr>
          <w:rStyle w:val="apple-converted-space"/>
          <w:rFonts w:ascii="Myriad Pro" w:hAnsi="Myriad Pro"/>
        </w:rPr>
        <w:t> </w:t>
      </w:r>
      <w:r w:rsidRPr="00014B88">
        <w:rPr>
          <w:rFonts w:ascii="Myriad Pro" w:hAnsi="Myriad Pro"/>
          <w:bdr w:val="none" w:sz="0" w:space="0" w:color="auto" w:frame="1"/>
        </w:rPr>
        <w:t>https</w:t>
      </w:r>
      <w:r w:rsidRPr="00215CCB">
        <w:rPr>
          <w:rFonts w:ascii="Myriad Pro" w:hAnsi="Myriad Pro"/>
          <w:bdr w:val="none" w:sz="0" w:space="0" w:color="auto" w:frame="1"/>
          <w:lang w:val="el-GR"/>
        </w:rPr>
        <w:t>://</w:t>
      </w:r>
      <w:r w:rsidRPr="00014B88">
        <w:rPr>
          <w:rFonts w:ascii="Myriad Pro" w:hAnsi="Myriad Pro"/>
          <w:bdr w:val="none" w:sz="0" w:space="0" w:color="auto" w:frame="1"/>
        </w:rPr>
        <w:t>tobaccoatlas</w:t>
      </w:r>
      <w:r w:rsidRPr="00215CCB">
        <w:rPr>
          <w:rFonts w:ascii="Myriad Pro" w:hAnsi="Myriad Pro"/>
          <w:bdr w:val="none" w:sz="0" w:space="0" w:color="auto" w:frame="1"/>
          <w:lang w:val="el-GR"/>
        </w:rPr>
        <w:t>.</w:t>
      </w:r>
      <w:r w:rsidRPr="00014B88">
        <w:rPr>
          <w:rFonts w:ascii="Myriad Pro" w:hAnsi="Myriad Pro"/>
          <w:bdr w:val="none" w:sz="0" w:space="0" w:color="auto" w:frame="1"/>
        </w:rPr>
        <w:t>org</w:t>
      </w:r>
      <w:r w:rsidRPr="00215CCB">
        <w:rPr>
          <w:rFonts w:ascii="Myriad Pro" w:hAnsi="Myriad Pro"/>
          <w:bdr w:val="none" w:sz="0" w:space="0" w:color="auto" w:frame="1"/>
          <w:lang w:val="el-GR"/>
        </w:rPr>
        <w:t>/</w:t>
      </w:r>
      <w:r w:rsidRPr="00014B88">
        <w:rPr>
          <w:rFonts w:ascii="Myriad Pro" w:hAnsi="Myriad Pro"/>
          <w:bdr w:val="none" w:sz="0" w:space="0" w:color="auto" w:frame="1"/>
        </w:rPr>
        <w:t>country</w:t>
      </w:r>
      <w:r w:rsidRPr="00215CCB">
        <w:rPr>
          <w:rFonts w:ascii="Myriad Pro" w:hAnsi="Myriad Pro"/>
          <w:bdr w:val="none" w:sz="0" w:space="0" w:color="auto" w:frame="1"/>
          <w:lang w:val="el-GR"/>
        </w:rPr>
        <w:t>/</w:t>
      </w:r>
      <w:r w:rsidRPr="00014B88">
        <w:rPr>
          <w:rFonts w:ascii="Myriad Pro" w:hAnsi="Myriad Pro"/>
          <w:bdr w:val="none" w:sz="0" w:space="0" w:color="auto" w:frame="1"/>
        </w:rPr>
        <w:t>sri</w:t>
      </w:r>
      <w:r w:rsidRPr="00215CCB">
        <w:rPr>
          <w:rFonts w:ascii="Myriad Pro" w:hAnsi="Myriad Pro"/>
          <w:bdr w:val="none" w:sz="0" w:space="0" w:color="auto" w:frame="1"/>
          <w:lang w:val="el-GR"/>
        </w:rPr>
        <w:t>-</w:t>
      </w:r>
      <w:r w:rsidRPr="00014B88">
        <w:rPr>
          <w:rFonts w:ascii="Myriad Pro" w:hAnsi="Myriad Pro"/>
          <w:bdr w:val="none" w:sz="0" w:space="0" w:color="auto" w:frame="1"/>
        </w:rPr>
        <w:t>lanka</w:t>
      </w:r>
      <w:r w:rsidRPr="00215CCB">
        <w:rPr>
          <w:rFonts w:ascii="Myriad Pro" w:hAnsi="Myriad Pro"/>
          <w:bdr w:val="none" w:sz="0" w:space="0" w:color="auto" w:frame="1"/>
          <w:lang w:val="el-GR"/>
        </w:rPr>
        <w:t>/</w:t>
      </w:r>
      <w:r w:rsidRPr="00215CCB">
        <w:rPr>
          <w:rFonts w:ascii="Myriad Pro" w:hAnsi="Myriad Pro"/>
          <w:lang w:val="el-GR"/>
        </w:rPr>
        <w:t>.</w:t>
      </w:r>
    </w:p>
    <w:p w:rsidR="00594A43" w:rsidRPr="00014B88" w:rsidRDefault="00594A43" w:rsidP="00594A43">
      <w:pPr>
        <w:spacing w:line="360" w:lineRule="auto"/>
        <w:ind w:left="567" w:hanging="567"/>
        <w:contextualSpacing/>
        <w:jc w:val="both"/>
        <w:rPr>
          <w:rStyle w:val="reference"/>
          <w:rFonts w:ascii="Myriad Pro" w:hAnsi="Myriad Pro"/>
        </w:rPr>
      </w:pPr>
      <w:r w:rsidRPr="00014B88">
        <w:rPr>
          <w:rStyle w:val="refauthors"/>
          <w:rFonts w:ascii="Myriad Pro" w:hAnsi="Myriad Pro"/>
        </w:rPr>
        <w:t>Anderson, M.&amp; Jiang, J. (2018).</w:t>
      </w:r>
      <w:r w:rsidRPr="00014B88">
        <w:rPr>
          <w:rStyle w:val="apple-converted-space"/>
          <w:rFonts w:ascii="Myriad Pro" w:hAnsi="Myriad Pro"/>
        </w:rPr>
        <w:t> </w:t>
      </w:r>
      <w:r w:rsidRPr="00014B88">
        <w:rPr>
          <w:rStyle w:val="reftitle"/>
          <w:rFonts w:ascii="Myriad Pro" w:hAnsi="Myriad Pro"/>
          <w:i/>
        </w:rPr>
        <w:t>Teens, social media &amp; technology 2018.</w:t>
      </w:r>
      <w:r w:rsidRPr="00014B88">
        <w:rPr>
          <w:rStyle w:val="apple-converted-space"/>
          <w:rFonts w:ascii="Myriad Pro" w:hAnsi="Myriad Pro"/>
          <w:b/>
          <w:bCs/>
        </w:rPr>
        <w:t> </w:t>
      </w:r>
      <w:r w:rsidRPr="00014B88">
        <w:rPr>
          <w:rStyle w:val="refpublishername"/>
          <w:rFonts w:ascii="Myriad Pro" w:hAnsi="Myriad Pro"/>
        </w:rPr>
        <w:t>Pew Research Center</w:t>
      </w:r>
      <w:r w:rsidRPr="00014B88">
        <w:rPr>
          <w:rStyle w:val="reference"/>
          <w:rFonts w:ascii="Myriad Pro" w:hAnsi="Myriad Pro"/>
        </w:rPr>
        <w:t>,</w:t>
      </w:r>
      <w:r w:rsidRPr="00014B88">
        <w:rPr>
          <w:rStyle w:val="refpublisherloc"/>
          <w:rFonts w:ascii="Myriad Pro" w:hAnsi="Myriad Pro"/>
        </w:rPr>
        <w:t>Washington, DC</w:t>
      </w:r>
    </w:p>
    <w:p w:rsidR="00594A43" w:rsidRPr="00014B88" w:rsidRDefault="00594A43" w:rsidP="00594A43">
      <w:pPr>
        <w:spacing w:line="360" w:lineRule="auto"/>
        <w:jc w:val="both"/>
        <w:rPr>
          <w:rFonts w:ascii="Myriad Pro" w:hAnsi="Myriad Pro"/>
        </w:rPr>
      </w:pPr>
      <w:r w:rsidRPr="00014B88">
        <w:rPr>
          <w:rFonts w:ascii="Myriad Pro" w:hAnsi="Myriad Pro"/>
        </w:rPr>
        <w:t>Anzengruber, D., Klump, K.L.,   Thornton, L., Brandt, H., Crawford, S., Fichter, M.et al. (2006). Smoking in eating disorders Eating Behaviors, 7(4),291-299</w:t>
      </w:r>
    </w:p>
    <w:p w:rsidR="00594A43" w:rsidRPr="006B0750" w:rsidRDefault="00594A43" w:rsidP="00594A43">
      <w:pPr>
        <w:spacing w:line="360" w:lineRule="auto"/>
        <w:ind w:left="567" w:hanging="567"/>
        <w:jc w:val="both"/>
        <w:rPr>
          <w:rStyle w:val="apple-converted-space"/>
          <w:rFonts w:ascii="Myriad Pro" w:hAnsi="Myriad Pro" w:cs="Arial"/>
          <w:color w:val="1A1A1A"/>
        </w:rPr>
      </w:pPr>
      <w:r w:rsidRPr="006B0750">
        <w:rPr>
          <w:rFonts w:ascii="Myriad Pro" w:hAnsi="Myriad Pro"/>
          <w:shd w:val="clear" w:color="auto" w:fill="FFFFFF"/>
        </w:rPr>
        <w:t>Auhuber,L., Vogel,M., Grafe,</w:t>
      </w:r>
      <w:r w:rsidRPr="006B0750">
        <w:rPr>
          <w:rStyle w:val="apple-converted-space"/>
          <w:rFonts w:ascii="Myriad Pro" w:hAnsi="Myriad Pro"/>
          <w:color w:val="000000"/>
          <w:shd w:val="clear" w:color="auto" w:fill="FFFFFF"/>
        </w:rPr>
        <w:t> </w:t>
      </w:r>
      <w:r w:rsidRPr="006B0750">
        <w:rPr>
          <w:rFonts w:ascii="Myriad Pro" w:hAnsi="Myriad Pro"/>
          <w:shd w:val="clear" w:color="auto" w:fill="FFFFFF"/>
        </w:rPr>
        <w:t>N., Kiess, W. &amp; Poulain, T. (2019).</w:t>
      </w:r>
      <w:r w:rsidRPr="006B0750">
        <w:rPr>
          <w:rFonts w:ascii="Myriad Pro" w:hAnsi="Myriad Pro" w:cs="Arial"/>
          <w:color w:val="1A1A1A"/>
        </w:rPr>
        <w:t xml:space="preserve"> Leisure Activities of Healthy Children and Adolescents.</w:t>
      </w:r>
      <w:r w:rsidRPr="006B0750">
        <w:rPr>
          <w:rFonts w:ascii="Myriad Pro" w:hAnsi="Myriad Pro"/>
          <w:i/>
          <w:shd w:val="clear" w:color="auto" w:fill="FFFFFF"/>
        </w:rPr>
        <w:t>Int J Environ Res Public Health.</w:t>
      </w:r>
      <w:r w:rsidRPr="006B0750">
        <w:rPr>
          <w:rFonts w:ascii="Myriad Pro" w:hAnsi="Myriad Pro"/>
          <w:shd w:val="clear" w:color="auto" w:fill="FFFFFF"/>
        </w:rPr>
        <w:t xml:space="preserve"> 16(12),2078.</w:t>
      </w:r>
    </w:p>
    <w:p w:rsidR="00594A43" w:rsidRPr="00014B88" w:rsidRDefault="00594A43" w:rsidP="00594A43">
      <w:pPr>
        <w:spacing w:line="360" w:lineRule="auto"/>
        <w:ind w:left="567" w:hanging="567"/>
        <w:contextualSpacing/>
        <w:jc w:val="both"/>
        <w:rPr>
          <w:rFonts w:ascii="Myriad Pro" w:hAnsi="Myriad Pro"/>
          <w:shd w:val="clear" w:color="auto" w:fill="FFFFFF"/>
        </w:rPr>
      </w:pPr>
      <w:r w:rsidRPr="00014B88">
        <w:rPr>
          <w:rFonts w:ascii="Myriad Pro" w:hAnsi="Myriad Pro"/>
        </w:rPr>
        <w:t xml:space="preserve">Bargiota, A., </w:t>
      </w:r>
      <w:r>
        <w:rPr>
          <w:rFonts w:ascii="Myriad Pro" w:hAnsi="Myriad Pro"/>
        </w:rPr>
        <w:t xml:space="preserve">Delizona, M., Tsitouras, A. </w:t>
      </w:r>
      <w:r w:rsidRPr="00014B88">
        <w:rPr>
          <w:rFonts w:ascii="Myriad Pro" w:hAnsi="Myriad Pro"/>
        </w:rPr>
        <w:t>&amp; Koukoulis, G.N. (2013). Eating habits and factors affecting food choice of adolescents living in rural areas.</w:t>
      </w:r>
      <w:r>
        <w:rPr>
          <w:rFonts w:ascii="Myriad Pro" w:hAnsi="Myriad Pro"/>
        </w:rPr>
        <w:t xml:space="preserve"> </w:t>
      </w:r>
      <w:r w:rsidRPr="00014B88">
        <w:rPr>
          <w:rFonts w:ascii="Myriad Pro" w:hAnsi="Myriad Pro"/>
          <w:i/>
          <w:shd w:val="clear" w:color="auto" w:fill="FFFFFF"/>
        </w:rPr>
        <w:t>Hormones.</w:t>
      </w:r>
      <w:r w:rsidRPr="00014B88">
        <w:rPr>
          <w:rFonts w:ascii="Myriad Pro" w:hAnsi="Myriad Pro"/>
          <w:shd w:val="clear" w:color="auto" w:fill="FFFFFF"/>
        </w:rPr>
        <w:t xml:space="preserve"> 12(2),246-253</w:t>
      </w:r>
    </w:p>
    <w:p w:rsidR="00594A43" w:rsidRPr="00014B88" w:rsidRDefault="00594A43" w:rsidP="00594A43">
      <w:pPr>
        <w:spacing w:line="360" w:lineRule="auto"/>
        <w:ind w:left="567" w:hanging="567"/>
        <w:contextualSpacing/>
        <w:jc w:val="both"/>
        <w:rPr>
          <w:rStyle w:val="apple-converted-space"/>
          <w:rFonts w:ascii="Myriad Pro" w:hAnsi="Myriad Pro"/>
          <w:shd w:val="clear" w:color="auto" w:fill="FFFFFF"/>
        </w:rPr>
      </w:pPr>
      <w:r w:rsidRPr="00014B88">
        <w:rPr>
          <w:rFonts w:ascii="Myriad Pro" w:hAnsi="Myriad Pro"/>
          <w:shd w:val="clear" w:color="auto" w:fill="FFFFFF"/>
        </w:rPr>
        <w:t xml:space="preserve">Bilali, A., Galanis, P., Velonakis, E. &amp; Katostaras, T. (2010). Factors associated with abnormal eating attitudes among Greek adolescents. </w:t>
      </w:r>
      <w:r w:rsidRPr="00014B88">
        <w:rPr>
          <w:rFonts w:ascii="Myriad Pro" w:hAnsi="Myriad Pro"/>
          <w:i/>
          <w:shd w:val="clear" w:color="auto" w:fill="FFFFFF"/>
        </w:rPr>
        <w:t>J</w:t>
      </w:r>
      <w:r>
        <w:rPr>
          <w:rFonts w:ascii="Myriad Pro" w:hAnsi="Myriad Pro"/>
          <w:i/>
          <w:shd w:val="clear" w:color="auto" w:fill="FFFFFF"/>
        </w:rPr>
        <w:t xml:space="preserve"> </w:t>
      </w:r>
      <w:r w:rsidRPr="00014B88">
        <w:rPr>
          <w:rFonts w:ascii="Myriad Pro" w:hAnsi="Myriad Pro"/>
          <w:i/>
          <w:shd w:val="clear" w:color="auto" w:fill="FFFFFF"/>
        </w:rPr>
        <w:t>Nutr</w:t>
      </w:r>
      <w:r>
        <w:rPr>
          <w:rFonts w:ascii="Myriad Pro" w:hAnsi="Myriad Pro"/>
          <w:i/>
          <w:shd w:val="clear" w:color="auto" w:fill="FFFFFF"/>
        </w:rPr>
        <w:t xml:space="preserve"> </w:t>
      </w:r>
      <w:r w:rsidRPr="00014B88">
        <w:rPr>
          <w:rFonts w:ascii="Myriad Pro" w:hAnsi="Myriad Pro"/>
          <w:i/>
          <w:shd w:val="clear" w:color="auto" w:fill="FFFFFF"/>
        </w:rPr>
        <w:t>Educ</w:t>
      </w:r>
      <w:r>
        <w:rPr>
          <w:rFonts w:ascii="Myriad Pro" w:hAnsi="Myriad Pro"/>
          <w:i/>
          <w:shd w:val="clear" w:color="auto" w:fill="FFFFFF"/>
        </w:rPr>
        <w:t xml:space="preserve"> </w:t>
      </w:r>
      <w:r w:rsidRPr="00014B88">
        <w:rPr>
          <w:rFonts w:ascii="Myriad Pro" w:hAnsi="Myriad Pro"/>
          <w:i/>
          <w:shd w:val="clear" w:color="auto" w:fill="FFFFFF"/>
        </w:rPr>
        <w:t>Behav</w:t>
      </w:r>
      <w:r w:rsidRPr="00580DC7">
        <w:rPr>
          <w:rFonts w:ascii="Myriad Pro" w:hAnsi="Myriad Pro"/>
          <w:i/>
          <w:shd w:val="clear" w:color="auto" w:fill="FFFFFF"/>
        </w:rPr>
        <w:t xml:space="preserve">, </w:t>
      </w:r>
      <w:r w:rsidRPr="00014B88">
        <w:rPr>
          <w:rFonts w:ascii="Myriad Pro" w:hAnsi="Myriad Pro"/>
          <w:shd w:val="clear" w:color="auto" w:fill="FFFFFF"/>
        </w:rPr>
        <w:t>42</w:t>
      </w:r>
      <w:r w:rsidRPr="00580DC7">
        <w:rPr>
          <w:rFonts w:ascii="Myriad Pro" w:hAnsi="Myriad Pro"/>
          <w:shd w:val="clear" w:color="auto" w:fill="FFFFFF"/>
        </w:rPr>
        <w:t>,</w:t>
      </w:r>
      <w:r w:rsidRPr="00014B88">
        <w:rPr>
          <w:rFonts w:ascii="Myriad Pro" w:hAnsi="Myriad Pro"/>
          <w:shd w:val="clear" w:color="auto" w:fill="FFFFFF"/>
        </w:rPr>
        <w:t>292-298</w:t>
      </w:r>
    </w:p>
    <w:p w:rsidR="00594A43" w:rsidRPr="00014B88" w:rsidRDefault="00594A43" w:rsidP="00594A43">
      <w:pPr>
        <w:spacing w:line="360" w:lineRule="auto"/>
        <w:ind w:left="567" w:hanging="567"/>
        <w:contextualSpacing/>
        <w:jc w:val="both"/>
        <w:rPr>
          <w:rFonts w:ascii="Myriad Pro" w:hAnsi="Myriad Pro"/>
          <w:shd w:val="clear" w:color="auto" w:fill="FFFFFF"/>
        </w:rPr>
      </w:pPr>
      <w:r w:rsidRPr="00014B88">
        <w:rPr>
          <w:rFonts w:ascii="Myriad Pro" w:hAnsi="Myriad Pro"/>
          <w:shd w:val="clear" w:color="auto" w:fill="FFFFFF"/>
        </w:rPr>
        <w:t>Blum, R.W. (2009).Young</w:t>
      </w:r>
      <w:r>
        <w:rPr>
          <w:rFonts w:ascii="Myriad Pro" w:hAnsi="Myriad Pro"/>
          <w:shd w:val="clear" w:color="auto" w:fill="FFFFFF"/>
        </w:rPr>
        <w:t xml:space="preserve"> </w:t>
      </w:r>
      <w:r w:rsidRPr="00014B88">
        <w:rPr>
          <w:rFonts w:ascii="Myriad Pro" w:hAnsi="Myriad Pro"/>
          <w:shd w:val="clear" w:color="auto" w:fill="FFFFFF"/>
        </w:rPr>
        <w:t>people: not</w:t>
      </w:r>
      <w:r>
        <w:rPr>
          <w:rFonts w:ascii="Myriad Pro" w:hAnsi="Myriad Pro"/>
          <w:shd w:val="clear" w:color="auto" w:fill="FFFFFF"/>
        </w:rPr>
        <w:t xml:space="preserve"> </w:t>
      </w:r>
      <w:r w:rsidRPr="00014B88">
        <w:rPr>
          <w:rFonts w:ascii="Myriad Pro" w:hAnsi="Myriad Pro"/>
          <w:shd w:val="clear" w:color="auto" w:fill="FFFFFF"/>
        </w:rPr>
        <w:t>as</w:t>
      </w:r>
      <w:r>
        <w:rPr>
          <w:rFonts w:ascii="Myriad Pro" w:hAnsi="Myriad Pro"/>
          <w:shd w:val="clear" w:color="auto" w:fill="FFFFFF"/>
        </w:rPr>
        <w:t xml:space="preserve"> </w:t>
      </w:r>
      <w:r w:rsidRPr="00014B88">
        <w:rPr>
          <w:rFonts w:ascii="Myriad Pro" w:hAnsi="Myriad Pro"/>
          <w:shd w:val="clear" w:color="auto" w:fill="FFFFFF"/>
        </w:rPr>
        <w:t>healthy</w:t>
      </w:r>
      <w:r>
        <w:rPr>
          <w:rFonts w:ascii="Myriad Pro" w:hAnsi="Myriad Pro"/>
          <w:shd w:val="clear" w:color="auto" w:fill="FFFFFF"/>
        </w:rPr>
        <w:t xml:space="preserve"> </w:t>
      </w:r>
      <w:r w:rsidRPr="00014B88">
        <w:rPr>
          <w:rFonts w:ascii="Myriad Pro" w:hAnsi="Myriad Pro"/>
          <w:shd w:val="clear" w:color="auto" w:fill="FFFFFF"/>
        </w:rPr>
        <w:t>as</w:t>
      </w:r>
      <w:r>
        <w:rPr>
          <w:rFonts w:ascii="Myriad Pro" w:hAnsi="Myriad Pro"/>
          <w:shd w:val="clear" w:color="auto" w:fill="FFFFFF"/>
        </w:rPr>
        <w:t xml:space="preserve"> </w:t>
      </w:r>
      <w:r w:rsidRPr="00014B88">
        <w:rPr>
          <w:rFonts w:ascii="Myriad Pro" w:hAnsi="Myriad Pro"/>
          <w:shd w:val="clear" w:color="auto" w:fill="FFFFFF"/>
        </w:rPr>
        <w:t>they</w:t>
      </w:r>
      <w:r>
        <w:rPr>
          <w:rFonts w:ascii="Myriad Pro" w:hAnsi="Myriad Pro"/>
          <w:shd w:val="clear" w:color="auto" w:fill="FFFFFF"/>
        </w:rPr>
        <w:t xml:space="preserve"> </w:t>
      </w:r>
      <w:r w:rsidRPr="00014B88">
        <w:rPr>
          <w:rFonts w:ascii="Myriad Pro" w:hAnsi="Myriad Pro"/>
          <w:shd w:val="clear" w:color="auto" w:fill="FFFFFF"/>
        </w:rPr>
        <w:t xml:space="preserve">seem. </w:t>
      </w:r>
      <w:r w:rsidRPr="00014B88">
        <w:rPr>
          <w:rFonts w:ascii="Myriad Pro" w:hAnsi="Myriad Pro"/>
          <w:i/>
          <w:shd w:val="clear" w:color="auto" w:fill="FFFFFF"/>
        </w:rPr>
        <w:t>Lancet</w:t>
      </w:r>
      <w:r w:rsidRPr="00580DC7">
        <w:rPr>
          <w:rFonts w:ascii="Myriad Pro" w:hAnsi="Myriad Pro"/>
          <w:i/>
          <w:shd w:val="clear" w:color="auto" w:fill="FFFFFF"/>
        </w:rPr>
        <w:t xml:space="preserve">, </w:t>
      </w:r>
      <w:r w:rsidRPr="00014B88">
        <w:rPr>
          <w:rFonts w:ascii="Myriad Pro" w:hAnsi="Myriad Pro"/>
          <w:shd w:val="clear" w:color="auto" w:fill="FFFFFF"/>
        </w:rPr>
        <w:t>374(9693):853–4</w:t>
      </w:r>
    </w:p>
    <w:p w:rsidR="00594A43" w:rsidRPr="00014B88" w:rsidRDefault="00594A43" w:rsidP="00594A43">
      <w:pPr>
        <w:spacing w:line="360" w:lineRule="auto"/>
        <w:ind w:left="567" w:hanging="567"/>
        <w:contextualSpacing/>
        <w:jc w:val="both"/>
        <w:rPr>
          <w:rFonts w:ascii="Myriad Pro" w:hAnsi="Myriad Pro"/>
          <w:shd w:val="clear" w:color="auto" w:fill="FFFFFF"/>
        </w:rPr>
      </w:pPr>
      <w:r w:rsidRPr="00014B88">
        <w:rPr>
          <w:rFonts w:ascii="Myriad Pro" w:hAnsi="Myriad Pro"/>
          <w:shd w:val="clear" w:color="auto" w:fill="FFFFFF"/>
        </w:rPr>
        <w:lastRenderedPageBreak/>
        <w:t xml:space="preserve">Boislard, M.A., van de Bongardt, D. &amp; Blais, M. (2016). Sexuality (and Lack Thereof) in Adolescence and Early Adulthood: A Review of the Literature. </w:t>
      </w:r>
      <w:r w:rsidRPr="00014B88">
        <w:rPr>
          <w:rFonts w:ascii="Myriad Pro" w:hAnsi="Myriad Pro"/>
          <w:i/>
          <w:iCs/>
          <w:shd w:val="clear" w:color="auto" w:fill="FFFFFF"/>
        </w:rPr>
        <w:t>Behavioral sciences (Basel, Switzerland)</w:t>
      </w:r>
      <w:r w:rsidRPr="00014B88">
        <w:rPr>
          <w:rFonts w:ascii="Myriad Pro" w:hAnsi="Myriad Pro"/>
          <w:shd w:val="clear" w:color="auto" w:fill="FFFFFF"/>
        </w:rPr>
        <w:t>,</w:t>
      </w:r>
      <w:r w:rsidRPr="00014B88">
        <w:rPr>
          <w:rStyle w:val="apple-converted-space"/>
          <w:rFonts w:ascii="Myriad Pro" w:hAnsi="Myriad Pro"/>
          <w:shd w:val="clear" w:color="auto" w:fill="FFFFFF"/>
        </w:rPr>
        <w:t> </w:t>
      </w:r>
      <w:r w:rsidRPr="00014B88">
        <w:rPr>
          <w:rFonts w:ascii="Myriad Pro" w:hAnsi="Myriad Pro"/>
          <w:iCs/>
          <w:shd w:val="clear" w:color="auto" w:fill="FFFFFF"/>
        </w:rPr>
        <w:t>6</w:t>
      </w:r>
      <w:r w:rsidRPr="00014B88">
        <w:rPr>
          <w:rFonts w:ascii="Myriad Pro" w:hAnsi="Myriad Pro"/>
          <w:shd w:val="clear" w:color="auto" w:fill="FFFFFF"/>
        </w:rPr>
        <w:t xml:space="preserve">(1),8. </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 xml:space="preserve">Bowen, N.K. &amp; Bowen, G.L. (1999). Effects of Crime and Violence in Neighborhoods and Schools on the School Behavior and Performance of Adolescents. </w:t>
      </w:r>
      <w:r w:rsidRPr="00014B88">
        <w:rPr>
          <w:rFonts w:ascii="Myriad Pro" w:hAnsi="Myriad Pro"/>
          <w:i/>
        </w:rPr>
        <w:t>Journal of Adolescent Research,</w:t>
      </w:r>
      <w:r w:rsidRPr="00014B88">
        <w:rPr>
          <w:rFonts w:ascii="Myriad Pro" w:hAnsi="Myriad Pro"/>
        </w:rPr>
        <w:t xml:space="preserve"> 14</w:t>
      </w:r>
      <w:r w:rsidRPr="00580DC7">
        <w:rPr>
          <w:rFonts w:ascii="Myriad Pro" w:hAnsi="Myriad Pro"/>
        </w:rPr>
        <w:t>,</w:t>
      </w:r>
      <w:r w:rsidRPr="00014B88">
        <w:rPr>
          <w:rFonts w:ascii="Myriad Pro" w:hAnsi="Myriad Pro"/>
        </w:rPr>
        <w:t xml:space="preserve">319-342. </w:t>
      </w:r>
    </w:p>
    <w:p w:rsidR="00594A43" w:rsidRPr="00014B88" w:rsidRDefault="00594A43" w:rsidP="00594A43">
      <w:pPr>
        <w:tabs>
          <w:tab w:val="left" w:pos="6125"/>
        </w:tabs>
        <w:spacing w:line="360" w:lineRule="auto"/>
        <w:ind w:left="567" w:hanging="567"/>
        <w:contextualSpacing/>
        <w:jc w:val="both"/>
        <w:rPr>
          <w:rFonts w:ascii="Myriad Pro" w:hAnsi="Myriad Pro"/>
          <w:shd w:val="clear" w:color="auto" w:fill="FFFFFF"/>
        </w:rPr>
      </w:pPr>
      <w:r w:rsidRPr="00014B88">
        <w:rPr>
          <w:rFonts w:ascii="Myriad Pro" w:hAnsi="Myriad Pro"/>
          <w:shd w:val="clear" w:color="auto" w:fill="FFFFFF"/>
        </w:rPr>
        <w:t>Brooks, RB. (1991). Fostering motivation, hope, and resilience in children with learning disorders.</w:t>
      </w:r>
      <w:r w:rsidRPr="00014B88">
        <w:rPr>
          <w:rStyle w:val="apple-converted-space"/>
          <w:rFonts w:ascii="Myriad Pro" w:hAnsi="Myriad Pro"/>
          <w:shd w:val="clear" w:color="auto" w:fill="FFFFFF"/>
        </w:rPr>
        <w:t> </w:t>
      </w:r>
      <w:r w:rsidRPr="00014B88">
        <w:rPr>
          <w:rStyle w:val="ref-journal"/>
          <w:rFonts w:ascii="Myriad Pro" w:hAnsi="Myriad Pro"/>
          <w:i/>
          <w:shd w:val="clear" w:color="auto" w:fill="FFFFFF"/>
        </w:rPr>
        <w:t xml:space="preserve">Annals of Dyslexia. </w:t>
      </w:r>
      <w:r w:rsidRPr="00014B88">
        <w:rPr>
          <w:rStyle w:val="ref-vol"/>
          <w:rFonts w:ascii="Myriad Pro" w:hAnsi="Myriad Pro"/>
          <w:shd w:val="clear" w:color="auto" w:fill="FFFFFF"/>
        </w:rPr>
        <w:t>51</w:t>
      </w:r>
      <w:r w:rsidRPr="00014B88">
        <w:rPr>
          <w:rFonts w:ascii="Myriad Pro" w:hAnsi="Myriad Pro"/>
          <w:shd w:val="clear" w:color="auto" w:fill="FFFFFF"/>
        </w:rPr>
        <w:t>(1)</w:t>
      </w:r>
      <w:r w:rsidRPr="00580DC7">
        <w:rPr>
          <w:rFonts w:ascii="Myriad Pro" w:hAnsi="Myriad Pro"/>
          <w:shd w:val="clear" w:color="auto" w:fill="FFFFFF"/>
        </w:rPr>
        <w:t>,</w:t>
      </w:r>
      <w:r w:rsidRPr="00014B88">
        <w:rPr>
          <w:rFonts w:ascii="Myriad Pro" w:hAnsi="Myriad Pro"/>
          <w:shd w:val="clear" w:color="auto" w:fill="FFFFFF"/>
        </w:rPr>
        <w:t>9–20.</w:t>
      </w:r>
      <w:r w:rsidRPr="00014B88">
        <w:rPr>
          <w:rStyle w:val="apple-converted-space"/>
          <w:rFonts w:ascii="Myriad Pro" w:hAnsi="Myriad Pro"/>
          <w:shd w:val="clear" w:color="auto" w:fill="FFFFFF"/>
        </w:rPr>
        <w:t> </w:t>
      </w:r>
    </w:p>
    <w:p w:rsidR="00594A43" w:rsidRPr="006B0750" w:rsidRDefault="00594A43" w:rsidP="00594A43">
      <w:pPr>
        <w:spacing w:line="360" w:lineRule="auto"/>
        <w:ind w:left="567" w:hanging="567"/>
        <w:jc w:val="both"/>
        <w:rPr>
          <w:rFonts w:ascii="Myriad Pro" w:hAnsi="Myriad Pro"/>
          <w:shd w:val="clear" w:color="auto" w:fill="FFFFFF"/>
        </w:rPr>
      </w:pPr>
      <w:r w:rsidRPr="006B0750">
        <w:rPr>
          <w:rFonts w:ascii="Myriad Pro" w:hAnsi="Myriad Pro"/>
          <w:shd w:val="clear" w:color="auto" w:fill="FFFFFF"/>
        </w:rPr>
        <w:t>Bucksch, J., Sigmundova, D., Hamrik, Z., Troped, P.J., Melkevik, O., Ahluwalia, N., Borraccino, A., Tynjälä, J., Kalman, M., Inchley, J. (2016). International trends in adolescent screen-time behaviors from 2002 to 2010</w:t>
      </w:r>
      <w:r w:rsidRPr="006B0750">
        <w:rPr>
          <w:rFonts w:ascii="Myriad Pro" w:hAnsi="Myriad Pro"/>
          <w:i/>
          <w:shd w:val="clear" w:color="auto" w:fill="FFFFFF"/>
        </w:rPr>
        <w:t>.</w:t>
      </w:r>
      <w:r w:rsidRPr="006B0750">
        <w:rPr>
          <w:rStyle w:val="apple-converted-space"/>
          <w:rFonts w:ascii="Myriad Pro" w:hAnsi="Myriad Pro"/>
          <w:i/>
          <w:color w:val="000000"/>
          <w:shd w:val="clear" w:color="auto" w:fill="FFFFFF"/>
        </w:rPr>
        <w:t> </w:t>
      </w:r>
      <w:r w:rsidRPr="006B0750">
        <w:rPr>
          <w:rStyle w:val="ref-journal"/>
          <w:rFonts w:ascii="Myriad Pro" w:hAnsi="Myriad Pro"/>
          <w:i/>
          <w:color w:val="000000"/>
          <w:shd w:val="clear" w:color="auto" w:fill="FFFFFF"/>
        </w:rPr>
        <w:t>J. Adolesc. Health.</w:t>
      </w:r>
      <w:r w:rsidRPr="006B0750">
        <w:rPr>
          <w:rStyle w:val="apple-converted-space"/>
          <w:rFonts w:ascii="Myriad Pro" w:hAnsi="Myriad Pro"/>
          <w:color w:val="000000"/>
          <w:shd w:val="clear" w:color="auto" w:fill="FFFFFF"/>
        </w:rPr>
        <w:t> </w:t>
      </w:r>
      <w:r w:rsidRPr="006B0750">
        <w:rPr>
          <w:rStyle w:val="ref-vol"/>
          <w:rFonts w:ascii="Myriad Pro" w:hAnsi="Myriad Pro"/>
          <w:color w:val="000000"/>
          <w:shd w:val="clear" w:color="auto" w:fill="FFFFFF"/>
        </w:rPr>
        <w:t xml:space="preserve"> 58</w:t>
      </w:r>
      <w:r w:rsidRPr="006B0750">
        <w:rPr>
          <w:rFonts w:ascii="Myriad Pro" w:hAnsi="Myriad Pro"/>
          <w:shd w:val="clear" w:color="auto" w:fill="FFFFFF"/>
        </w:rPr>
        <w:t>:417–425.</w:t>
      </w:r>
    </w:p>
    <w:p w:rsidR="00594A43" w:rsidRPr="00014B88" w:rsidRDefault="00594A43" w:rsidP="00594A43">
      <w:pPr>
        <w:spacing w:line="360" w:lineRule="auto"/>
        <w:ind w:left="567" w:hanging="567"/>
        <w:contextualSpacing/>
        <w:jc w:val="both"/>
        <w:rPr>
          <w:rFonts w:ascii="Myriad Pro" w:hAnsi="Myriad Pro"/>
        </w:rPr>
      </w:pPr>
      <w:r w:rsidRPr="00014B88">
        <w:rPr>
          <w:rStyle w:val="hlfld-contribauthor"/>
          <w:rFonts w:ascii="Myriad Pro" w:hAnsi="Myriad Pro"/>
        </w:rPr>
        <w:t>Carr,</w:t>
      </w:r>
      <w:r w:rsidRPr="00014B88">
        <w:rPr>
          <w:rStyle w:val="apple-converted-space"/>
          <w:rFonts w:ascii="Myriad Pro" w:hAnsi="Myriad Pro"/>
        </w:rPr>
        <w:t> </w:t>
      </w:r>
      <w:r w:rsidRPr="00014B88">
        <w:rPr>
          <w:rStyle w:val="nlmgiven-names"/>
          <w:rFonts w:ascii="Myriad Pro" w:hAnsi="Myriad Pro"/>
        </w:rPr>
        <w:t xml:space="preserve">C.T. </w:t>
      </w:r>
      <w:r w:rsidRPr="00014B88">
        <w:rPr>
          <w:rFonts w:ascii="Myriad Pro" w:hAnsi="Myriad Pro"/>
        </w:rPr>
        <w:t>&amp;</w:t>
      </w:r>
      <w:r w:rsidRPr="00014B88">
        <w:rPr>
          <w:rStyle w:val="apple-converted-space"/>
          <w:rFonts w:ascii="Myriad Pro" w:hAnsi="Myriad Pro"/>
        </w:rPr>
        <w:t> </w:t>
      </w:r>
      <w:r w:rsidRPr="00014B88">
        <w:rPr>
          <w:rStyle w:val="hlfld-contribauthor"/>
          <w:rFonts w:ascii="Myriad Pro" w:hAnsi="Myriad Pro"/>
        </w:rPr>
        <w:t>Hayes,</w:t>
      </w:r>
      <w:r w:rsidRPr="00014B88">
        <w:rPr>
          <w:rStyle w:val="apple-converted-space"/>
          <w:rFonts w:ascii="Myriad Pro" w:hAnsi="Myriad Pro"/>
        </w:rPr>
        <w:t> </w:t>
      </w:r>
      <w:r w:rsidRPr="00014B88">
        <w:rPr>
          <w:rStyle w:val="nlmgiven-names"/>
          <w:rFonts w:ascii="Myriad Pro" w:hAnsi="Myriad Pro"/>
        </w:rPr>
        <w:t>R.A.</w:t>
      </w:r>
      <w:r w:rsidRPr="00014B88">
        <w:rPr>
          <w:rStyle w:val="apple-converted-space"/>
          <w:rFonts w:ascii="Myriad Pro" w:hAnsi="Myriad Pro"/>
        </w:rPr>
        <w:t> </w:t>
      </w:r>
      <w:r w:rsidRPr="00014B88">
        <w:rPr>
          <w:rFonts w:ascii="Myriad Pro" w:hAnsi="Myriad Pro"/>
        </w:rPr>
        <w:t>(</w:t>
      </w:r>
      <w:r w:rsidRPr="00014B88">
        <w:rPr>
          <w:rStyle w:val="nlmyear"/>
          <w:rFonts w:ascii="Myriad Pro" w:hAnsi="Myriad Pro"/>
        </w:rPr>
        <w:t>2015</w:t>
      </w:r>
      <w:r w:rsidRPr="00014B88">
        <w:rPr>
          <w:rFonts w:ascii="Myriad Pro" w:hAnsi="Myriad Pro"/>
        </w:rPr>
        <w:t>).</w:t>
      </w:r>
      <w:r w:rsidRPr="00014B88">
        <w:rPr>
          <w:rStyle w:val="apple-converted-space"/>
          <w:rFonts w:ascii="Myriad Pro" w:hAnsi="Myriad Pro"/>
        </w:rPr>
        <w:t> </w:t>
      </w:r>
      <w:r w:rsidRPr="00014B88">
        <w:rPr>
          <w:rStyle w:val="nlmarticle-title"/>
          <w:rFonts w:ascii="Myriad Pro" w:hAnsi="Myriad Pro"/>
        </w:rPr>
        <w:t>Social media: defining, developing, and divining</w:t>
      </w:r>
      <w:r w:rsidRPr="00014B88">
        <w:rPr>
          <w:rFonts w:ascii="Myriad Pro" w:hAnsi="Myriad Pro"/>
        </w:rPr>
        <w:t xml:space="preserve">. </w:t>
      </w:r>
      <w:r w:rsidRPr="00014B88">
        <w:rPr>
          <w:rFonts w:ascii="Myriad Pro" w:hAnsi="Myriad Pro"/>
          <w:i/>
          <w:iCs/>
        </w:rPr>
        <w:t>Atlantic Journal of Communication</w:t>
      </w:r>
      <w:r w:rsidRPr="00014B88">
        <w:rPr>
          <w:rFonts w:ascii="Myriad Pro" w:hAnsi="Myriad Pro"/>
        </w:rPr>
        <w:t>, 23(1),</w:t>
      </w:r>
      <w:r w:rsidRPr="00014B88">
        <w:rPr>
          <w:rStyle w:val="nlmfpage"/>
          <w:rFonts w:ascii="Myriad Pro" w:hAnsi="Myriad Pro"/>
        </w:rPr>
        <w:t>46</w:t>
      </w:r>
      <w:r w:rsidRPr="00014B88">
        <w:rPr>
          <w:rFonts w:ascii="Myriad Pro" w:hAnsi="Myriad Pro"/>
        </w:rPr>
        <w:t>–</w:t>
      </w:r>
      <w:r w:rsidRPr="00014B88">
        <w:rPr>
          <w:rStyle w:val="nlmlpage"/>
          <w:rFonts w:ascii="Myriad Pro" w:hAnsi="Myriad Pro"/>
        </w:rPr>
        <w:t>65</w:t>
      </w:r>
      <w:r w:rsidRPr="00014B88">
        <w:rPr>
          <w:rFonts w:ascii="Myriad Pro" w:hAnsi="Myriad Pro"/>
        </w:rPr>
        <w:t>. </w:t>
      </w:r>
    </w:p>
    <w:p w:rsidR="00594A43" w:rsidRPr="00014B88" w:rsidRDefault="00594A43" w:rsidP="00594A43">
      <w:pPr>
        <w:pStyle w:val="Web"/>
        <w:spacing w:before="0" w:beforeAutospacing="0" w:after="0" w:afterAutospacing="0" w:line="360" w:lineRule="auto"/>
        <w:ind w:left="567" w:hanging="567"/>
        <w:contextualSpacing/>
        <w:jc w:val="both"/>
        <w:rPr>
          <w:rFonts w:ascii="Myriad Pro" w:hAnsi="Myriad Pro"/>
        </w:rPr>
      </w:pPr>
      <w:r w:rsidRPr="00014B88">
        <w:rPr>
          <w:rFonts w:ascii="Myriad Pro" w:hAnsi="Myriad Pro"/>
        </w:rPr>
        <w:t xml:space="preserve">Chan, S. (1999).  The Role of Sports on Minority Adolescents. </w:t>
      </w:r>
      <w:r w:rsidRPr="00014B88">
        <w:rPr>
          <w:rFonts w:ascii="Myriad Pro" w:hAnsi="Myriad Pro"/>
          <w:i/>
        </w:rPr>
        <w:t>Ethics of Development in a Global Environment (EDGE).</w:t>
      </w:r>
      <w:r w:rsidRPr="00014B88">
        <w:rPr>
          <w:rFonts w:ascii="Myriad Pro" w:hAnsi="Myriad Pro"/>
        </w:rPr>
        <w:t xml:space="preserve"> https://web.stanford.edu/class/e297c/poverty_prejudice/school_child/hrole.htm</w:t>
      </w:r>
    </w:p>
    <w:p w:rsidR="00594A43" w:rsidRPr="00AB2DA5" w:rsidRDefault="00594A43" w:rsidP="00594A43">
      <w:pPr>
        <w:shd w:val="clear" w:color="auto" w:fill="FFFFFF"/>
        <w:spacing w:line="360" w:lineRule="auto"/>
        <w:ind w:left="567" w:hanging="567"/>
        <w:contextualSpacing/>
        <w:jc w:val="both"/>
        <w:rPr>
          <w:rFonts w:ascii="Myriad Pro" w:hAnsi="Myriad Pro"/>
        </w:rPr>
      </w:pPr>
      <w:r w:rsidRPr="00014B88">
        <w:rPr>
          <w:rFonts w:ascii="Myriad Pro" w:hAnsi="Myriad Pro"/>
        </w:rPr>
        <w:t xml:space="preserve">Cohen, J.F.W., Lehnerd, M.E., Houser, R.F. &amp; Rimm E.B. (2017). Dietary Approaches to Stop Hypertension Diet, Weight Status, and Blood Pressure among Children and Adolescents: National Health and Nutrition Examination Surveys 2003-2012. </w:t>
      </w:r>
      <w:r w:rsidRPr="00014B88">
        <w:rPr>
          <w:rFonts w:ascii="Myriad Pro" w:hAnsi="Myriad Pro"/>
          <w:i/>
        </w:rPr>
        <w:t>J Acad Nutr Diet</w:t>
      </w:r>
      <w:r w:rsidRPr="00580DC7">
        <w:rPr>
          <w:rFonts w:ascii="Myriad Pro" w:hAnsi="Myriad Pro"/>
          <w:i/>
        </w:rPr>
        <w:t>,</w:t>
      </w:r>
      <w:r w:rsidRPr="00014B88">
        <w:rPr>
          <w:rFonts w:ascii="Myriad Pro" w:hAnsi="Myriad Pro"/>
        </w:rPr>
        <w:t>117</w:t>
      </w:r>
      <w:r w:rsidRPr="00580DC7">
        <w:rPr>
          <w:rFonts w:ascii="Myriad Pro" w:hAnsi="Myriad Pro"/>
        </w:rPr>
        <w:t>,</w:t>
      </w:r>
      <w:r w:rsidRPr="00014B88">
        <w:rPr>
          <w:rFonts w:ascii="Myriad Pro" w:hAnsi="Myriad Pro"/>
        </w:rPr>
        <w:t>1437.</w:t>
      </w:r>
    </w:p>
    <w:p w:rsidR="00594A43" w:rsidRPr="008823B6" w:rsidRDefault="00594A43" w:rsidP="00594A43">
      <w:pPr>
        <w:shd w:val="clear" w:color="auto" w:fill="FFFFFF"/>
        <w:spacing w:line="360" w:lineRule="auto"/>
        <w:ind w:left="567" w:hanging="567"/>
        <w:contextualSpacing/>
        <w:jc w:val="both"/>
        <w:rPr>
          <w:rFonts w:ascii="Myriad Pro" w:hAnsi="Myriad Pro"/>
        </w:rPr>
      </w:pPr>
      <w:r w:rsidRPr="008823B6">
        <w:rPr>
          <w:rFonts w:ascii="Myriad Pro" w:hAnsi="Myriad Pro"/>
          <w:shd w:val="clear" w:color="auto" w:fill="FFFFFF"/>
        </w:rPr>
        <w:t xml:space="preserve">Coleman, J.C. (2011). </w:t>
      </w:r>
      <w:r w:rsidRPr="008823B6">
        <w:rPr>
          <w:rStyle w:val="fn"/>
          <w:rFonts w:ascii="Myriad Pro" w:hAnsi="Myriad Pro" w:cs="Arial"/>
          <w:i/>
        </w:rPr>
        <w:t>The Nature of Adolescence.</w:t>
      </w:r>
      <w:r w:rsidRPr="008823B6">
        <w:rPr>
          <w:rFonts w:ascii="Myriad Pro" w:hAnsi="Myriad Pro" w:cs="Arial"/>
          <w:shd w:val="clear" w:color="auto" w:fill="FFFFFF"/>
        </w:rPr>
        <w:t xml:space="preserve"> London, United Kingdom:</w:t>
      </w:r>
      <w:r>
        <w:rPr>
          <w:rFonts w:ascii="Myriad Pro" w:hAnsi="Myriad Pro" w:cs="Arial"/>
          <w:shd w:val="clear" w:color="auto" w:fill="FFFFFF"/>
        </w:rPr>
        <w:t xml:space="preserve"> </w:t>
      </w:r>
      <w:r w:rsidRPr="008823B6">
        <w:rPr>
          <w:rFonts w:ascii="Myriad Pro" w:hAnsi="Myriad Pro" w:cs="Arial"/>
          <w:shd w:val="clear" w:color="auto" w:fill="FFFFFF"/>
        </w:rPr>
        <w:t>Taylor &amp; Francis Ltd</w:t>
      </w:r>
    </w:p>
    <w:p w:rsidR="00594A43" w:rsidRPr="008823B6" w:rsidRDefault="00594A43" w:rsidP="00594A43">
      <w:pPr>
        <w:autoSpaceDE w:val="0"/>
        <w:autoSpaceDN w:val="0"/>
        <w:adjustRightInd w:val="0"/>
        <w:spacing w:line="360" w:lineRule="auto"/>
        <w:ind w:left="567" w:hanging="567"/>
        <w:contextualSpacing/>
        <w:jc w:val="both"/>
        <w:rPr>
          <w:rFonts w:ascii="Myriad Pro" w:hAnsi="Myriad Pro"/>
        </w:rPr>
      </w:pPr>
      <w:r w:rsidRPr="008823B6">
        <w:rPr>
          <w:rFonts w:ascii="Myriad Pro" w:hAnsi="Myriad Pro"/>
        </w:rPr>
        <w:t>Copeland, W.E., Angold, A., Shanahan, L. &amp; Costello, E.J. (2014). Longitudinal patterns of anxiety from childhood to adulthood: The great smoky mountains study.</w:t>
      </w:r>
      <w:r w:rsidRPr="008823B6">
        <w:rPr>
          <w:rFonts w:ascii="Myriad Pro" w:hAnsi="Myriad Pro"/>
          <w:i/>
        </w:rPr>
        <w:t xml:space="preserve"> Journal of the American Academy of Child &amp; Adolescent Psychiatry, </w:t>
      </w:r>
      <w:r w:rsidRPr="008823B6">
        <w:rPr>
          <w:rFonts w:ascii="Myriad Pro" w:hAnsi="Myriad Pro"/>
        </w:rPr>
        <w:t>53(1),21–33.</w:t>
      </w:r>
    </w:p>
    <w:p w:rsidR="00594A43" w:rsidRPr="008823B6" w:rsidRDefault="00594A43" w:rsidP="00594A43">
      <w:pPr>
        <w:shd w:val="clear" w:color="auto" w:fill="FFFFFF"/>
        <w:spacing w:line="360" w:lineRule="auto"/>
        <w:ind w:left="567" w:hanging="567"/>
        <w:contextualSpacing/>
        <w:jc w:val="both"/>
        <w:rPr>
          <w:rFonts w:ascii="Myriad Pro" w:hAnsi="Myriad Pro"/>
        </w:rPr>
      </w:pPr>
      <w:r w:rsidRPr="008823B6">
        <w:rPr>
          <w:rFonts w:ascii="Myriad Pro" w:hAnsi="Myriad Pro"/>
        </w:rPr>
        <w:t xml:space="preserve">Das, J.K, Salam, R.A., Thornburg, K.L. et al. (2017). Nutrition in adolescents: physiology, metabolism, and nutritional needs. </w:t>
      </w:r>
      <w:r w:rsidRPr="008823B6">
        <w:rPr>
          <w:rFonts w:ascii="Myriad Pro" w:hAnsi="Myriad Pro"/>
          <w:i/>
        </w:rPr>
        <w:t>Ann N Y Acad Sci,</w:t>
      </w:r>
      <w:r w:rsidRPr="008823B6">
        <w:rPr>
          <w:rFonts w:ascii="Myriad Pro" w:hAnsi="Myriad Pro"/>
        </w:rPr>
        <w:t>1393,21.</w:t>
      </w:r>
    </w:p>
    <w:p w:rsidR="00594A43" w:rsidRPr="008823B6" w:rsidRDefault="00594A43" w:rsidP="00594A43">
      <w:pPr>
        <w:shd w:val="clear" w:color="auto" w:fill="FFFFFF"/>
        <w:spacing w:line="360" w:lineRule="auto"/>
        <w:ind w:left="567" w:hanging="567"/>
        <w:contextualSpacing/>
        <w:jc w:val="both"/>
        <w:rPr>
          <w:rFonts w:ascii="Myriad Pro" w:hAnsi="Myriad Pro"/>
        </w:rPr>
      </w:pPr>
      <w:r w:rsidRPr="008823B6">
        <w:rPr>
          <w:rFonts w:ascii="Myriad Pro" w:hAnsi="Myriad Pro"/>
        </w:rPr>
        <w:t xml:space="preserve">Dauchet, L., Amouyel, P. &amp; Dallongeville, J. (2009).  Fruits, vegetables and coronary heart disease. </w:t>
      </w:r>
      <w:r w:rsidRPr="008823B6">
        <w:rPr>
          <w:rFonts w:ascii="Myriad Pro" w:hAnsi="Myriad Pro"/>
          <w:i/>
        </w:rPr>
        <w:t>Nat Rev Cardiol,</w:t>
      </w:r>
      <w:r w:rsidRPr="008823B6">
        <w:rPr>
          <w:rFonts w:ascii="Myriad Pro" w:hAnsi="Myriad Pro"/>
        </w:rPr>
        <w:t>6,599.</w:t>
      </w:r>
    </w:p>
    <w:p w:rsidR="00594A43" w:rsidRPr="008823B6" w:rsidRDefault="00594A43" w:rsidP="00594A43">
      <w:pPr>
        <w:shd w:val="clear" w:color="auto" w:fill="FFFFFF"/>
        <w:spacing w:line="360" w:lineRule="auto"/>
        <w:ind w:left="567" w:hanging="567"/>
        <w:contextualSpacing/>
        <w:jc w:val="both"/>
        <w:rPr>
          <w:rFonts w:ascii="Myriad Pro" w:hAnsi="Myriad Pro"/>
        </w:rPr>
      </w:pPr>
      <w:r w:rsidRPr="008823B6">
        <w:rPr>
          <w:rFonts w:ascii="Myriad Pro" w:hAnsi="Myriad Pro"/>
        </w:rPr>
        <w:t>Debby-Luce, D. &amp; Motil, K.J. (2015). Adolescent Eating Habits. Wolters Kluwer https://www.uptodate.com/contents/adolescent-eating-habits</w:t>
      </w:r>
    </w:p>
    <w:p w:rsidR="00594A43" w:rsidRPr="00014B88" w:rsidRDefault="00594A43" w:rsidP="00594A43">
      <w:pPr>
        <w:spacing w:line="360" w:lineRule="auto"/>
        <w:ind w:left="567" w:hanging="567"/>
        <w:contextualSpacing/>
        <w:jc w:val="both"/>
        <w:rPr>
          <w:rFonts w:ascii="Myriad Pro" w:hAnsi="Myriad Pro"/>
        </w:rPr>
      </w:pPr>
      <w:r w:rsidRPr="008823B6">
        <w:rPr>
          <w:rFonts w:ascii="Myriad Pro" w:hAnsi="Myriad Pro"/>
        </w:rPr>
        <w:lastRenderedPageBreak/>
        <w:t xml:space="preserve">Degenhardt, L.  &amp; Hall, W. (2012).   Extent of illicit drug use and dependence, and their contribution to the global burden of disease, </w:t>
      </w:r>
      <w:r w:rsidRPr="008823B6">
        <w:rPr>
          <w:rFonts w:ascii="Myriad Pro" w:hAnsi="Myriad Pro"/>
          <w:i/>
        </w:rPr>
        <w:t>Lancet</w:t>
      </w:r>
      <w:r w:rsidRPr="00014B88">
        <w:rPr>
          <w:rFonts w:ascii="Myriad Pro" w:hAnsi="Myriad Pro"/>
          <w:i/>
        </w:rPr>
        <w:t>,</w:t>
      </w:r>
      <w:r w:rsidRPr="00014B88">
        <w:rPr>
          <w:rFonts w:ascii="Myriad Pro" w:hAnsi="Myriad Pro"/>
        </w:rPr>
        <w:t> 379 (9810),55-70</w:t>
      </w:r>
    </w:p>
    <w:p w:rsidR="00594A43" w:rsidRPr="00014B88" w:rsidRDefault="00594A43" w:rsidP="00594A43">
      <w:pPr>
        <w:spacing w:line="360" w:lineRule="auto"/>
        <w:ind w:left="567" w:hanging="567"/>
        <w:contextualSpacing/>
        <w:jc w:val="both"/>
        <w:rPr>
          <w:rFonts w:ascii="Myriad Pro" w:hAnsi="Myriad Pro"/>
        </w:rPr>
      </w:pPr>
      <w:r w:rsidRPr="00014B88">
        <w:rPr>
          <w:rStyle w:val="hlfld-contribauthor"/>
          <w:rFonts w:ascii="Myriad Pro" w:hAnsi="Myriad Pro"/>
        </w:rPr>
        <w:t>Deters,</w:t>
      </w:r>
      <w:r w:rsidRPr="00014B88">
        <w:rPr>
          <w:rStyle w:val="apple-converted-space"/>
          <w:rFonts w:ascii="Myriad Pro" w:hAnsi="Myriad Pro"/>
        </w:rPr>
        <w:t> </w:t>
      </w:r>
      <w:r w:rsidRPr="00014B88">
        <w:rPr>
          <w:rStyle w:val="nlmgiven-names"/>
          <w:rFonts w:ascii="Myriad Pro" w:hAnsi="Myriad Pro"/>
        </w:rPr>
        <w:t>F.G.</w:t>
      </w:r>
      <w:r w:rsidRPr="00014B88">
        <w:rPr>
          <w:rFonts w:ascii="Myriad Pro" w:hAnsi="Myriad Pro"/>
        </w:rPr>
        <w:t>, &amp;</w:t>
      </w:r>
      <w:r w:rsidRPr="00014B88">
        <w:rPr>
          <w:rStyle w:val="apple-converted-space"/>
          <w:rFonts w:ascii="Myriad Pro" w:hAnsi="Myriad Pro"/>
        </w:rPr>
        <w:t> </w:t>
      </w:r>
      <w:r w:rsidRPr="00014B88">
        <w:rPr>
          <w:rStyle w:val="hlfld-contribauthor"/>
          <w:rFonts w:ascii="Myriad Pro" w:hAnsi="Myriad Pro"/>
        </w:rPr>
        <w:t>Mehl,</w:t>
      </w:r>
      <w:r w:rsidRPr="00014B88">
        <w:rPr>
          <w:rStyle w:val="apple-converted-space"/>
          <w:rFonts w:ascii="Myriad Pro" w:hAnsi="Myriad Pro"/>
        </w:rPr>
        <w:t> </w:t>
      </w:r>
      <w:r w:rsidRPr="00014B88">
        <w:rPr>
          <w:rStyle w:val="nlmgiven-names"/>
          <w:rFonts w:ascii="Myriad Pro" w:hAnsi="Myriad Pro"/>
        </w:rPr>
        <w:t>M.R.</w:t>
      </w:r>
      <w:r w:rsidRPr="00014B88">
        <w:rPr>
          <w:rStyle w:val="apple-converted-space"/>
          <w:rFonts w:ascii="Myriad Pro" w:hAnsi="Myriad Pro"/>
        </w:rPr>
        <w:t> </w:t>
      </w:r>
      <w:r w:rsidRPr="00014B88">
        <w:rPr>
          <w:rFonts w:ascii="Myriad Pro" w:hAnsi="Myriad Pro"/>
        </w:rPr>
        <w:t>(</w:t>
      </w:r>
      <w:r w:rsidRPr="00014B88">
        <w:rPr>
          <w:rStyle w:val="nlmyear"/>
          <w:rFonts w:ascii="Myriad Pro" w:hAnsi="Myriad Pro"/>
        </w:rPr>
        <w:t>2013</w:t>
      </w:r>
      <w:r w:rsidRPr="00014B88">
        <w:rPr>
          <w:rFonts w:ascii="Myriad Pro" w:hAnsi="Myriad Pro"/>
        </w:rPr>
        <w:t>).</w:t>
      </w:r>
      <w:r w:rsidRPr="00014B88">
        <w:rPr>
          <w:rStyle w:val="apple-converted-space"/>
          <w:rFonts w:ascii="Myriad Pro" w:hAnsi="Myriad Pro"/>
        </w:rPr>
        <w:t> </w:t>
      </w:r>
      <w:r w:rsidRPr="00014B88">
        <w:rPr>
          <w:rStyle w:val="nlmarticle-title"/>
          <w:rFonts w:ascii="Myriad Pro" w:hAnsi="Myriad Pro"/>
        </w:rPr>
        <w:t>Does posting facebook status updates increase or decrease loneliness? An online social networking experiment</w:t>
      </w:r>
      <w:r w:rsidRPr="00014B88">
        <w:rPr>
          <w:rFonts w:ascii="Myriad Pro" w:hAnsi="Myriad Pro"/>
        </w:rPr>
        <w:t>.</w:t>
      </w:r>
      <w:r w:rsidRPr="00014B88">
        <w:rPr>
          <w:rStyle w:val="apple-converted-space"/>
          <w:rFonts w:ascii="Myriad Pro" w:hAnsi="Myriad Pro"/>
        </w:rPr>
        <w:t> </w:t>
      </w:r>
      <w:r w:rsidRPr="00014B88">
        <w:rPr>
          <w:rFonts w:ascii="Myriad Pro" w:hAnsi="Myriad Pro"/>
          <w:i/>
          <w:iCs/>
        </w:rPr>
        <w:t>Social Psychological and Personality Science</w:t>
      </w:r>
      <w:r w:rsidRPr="00014B88">
        <w:rPr>
          <w:rFonts w:ascii="Myriad Pro" w:hAnsi="Myriad Pro"/>
        </w:rPr>
        <w:t>, 4(5),</w:t>
      </w:r>
      <w:r w:rsidRPr="00014B88">
        <w:rPr>
          <w:rStyle w:val="nlmfpage"/>
          <w:rFonts w:ascii="Myriad Pro" w:hAnsi="Myriad Pro"/>
        </w:rPr>
        <w:t>579</w:t>
      </w:r>
      <w:r w:rsidRPr="00014B88">
        <w:rPr>
          <w:rFonts w:ascii="Myriad Pro" w:hAnsi="Myriad Pro"/>
        </w:rPr>
        <w:t>–</w:t>
      </w:r>
      <w:r w:rsidRPr="00014B88">
        <w:rPr>
          <w:rStyle w:val="nlmlpage"/>
          <w:rFonts w:ascii="Myriad Pro" w:hAnsi="Myriad Pro"/>
        </w:rPr>
        <w:t>586</w:t>
      </w:r>
      <w:r w:rsidRPr="00014B88">
        <w:rPr>
          <w:rFonts w:ascii="Myriad Pro" w:hAnsi="Myriad Pro"/>
        </w:rPr>
        <w:t>. </w:t>
      </w:r>
    </w:p>
    <w:p w:rsidR="00594A43" w:rsidRPr="00014B88" w:rsidRDefault="00594A43" w:rsidP="00594A43">
      <w:pPr>
        <w:pStyle w:val="Web"/>
        <w:shd w:val="clear" w:color="auto" w:fill="FFFFFF"/>
        <w:spacing w:before="0" w:beforeAutospacing="0" w:after="0" w:afterAutospacing="0" w:line="360" w:lineRule="auto"/>
        <w:ind w:left="567" w:hanging="567"/>
        <w:contextualSpacing/>
        <w:jc w:val="both"/>
        <w:rPr>
          <w:rFonts w:ascii="Myriad Pro" w:hAnsi="Myriad Pro"/>
        </w:rPr>
      </w:pPr>
      <w:r w:rsidRPr="00014B88">
        <w:rPr>
          <w:rFonts w:ascii="Myriad Pro" w:hAnsi="Myriad Pro"/>
          <w:shd w:val="clear" w:color="auto" w:fill="FFFFFF"/>
        </w:rPr>
        <w:t xml:space="preserve">DiClemente, R.J., Santelli, J.S. &amp; Crosby, R.A. (2009). </w:t>
      </w:r>
      <w:r w:rsidRPr="00014B88">
        <w:rPr>
          <w:rFonts w:ascii="Myriad Pro" w:hAnsi="Myriad Pro"/>
          <w:i/>
          <w:shd w:val="clear" w:color="auto" w:fill="FFFFFF"/>
        </w:rPr>
        <w:t>Adolescent Health : Understanding and Preventing Risk Behaviors.</w:t>
      </w:r>
      <w:r w:rsidRPr="00014B88">
        <w:rPr>
          <w:rFonts w:ascii="Myriad Pro" w:hAnsi="Myriad Pro"/>
          <w:shd w:val="clear" w:color="auto" w:fill="FFFFFF"/>
        </w:rPr>
        <w:t xml:space="preserve"> Hoboken, NJ, USA:</w:t>
      </w:r>
      <w:r>
        <w:rPr>
          <w:rFonts w:ascii="Myriad Pro" w:hAnsi="Myriad Pro"/>
          <w:shd w:val="clear" w:color="auto" w:fill="FFFFFF"/>
        </w:rPr>
        <w:t xml:space="preserve"> </w:t>
      </w:r>
      <w:r w:rsidRPr="00014B88">
        <w:rPr>
          <w:rFonts w:ascii="Myriad Pro" w:hAnsi="Myriad Pro"/>
          <w:shd w:val="clear" w:color="auto" w:fill="FFFFFF"/>
        </w:rPr>
        <w:t>Jossey-Bass.</w:t>
      </w:r>
      <w:r w:rsidRPr="00014B88">
        <w:rPr>
          <w:rStyle w:val="apple-converted-space"/>
          <w:rFonts w:ascii="Myriad Pro" w:hAnsi="Myriad Pro"/>
          <w:shd w:val="clear" w:color="auto" w:fill="FFFFFF"/>
        </w:rPr>
        <w:t> </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 xml:space="preserve">Driessen G, Smit, F. &amp; Sleegers, P. (2005). Parental involvement and educational achievement. </w:t>
      </w:r>
      <w:r w:rsidRPr="00014B88">
        <w:rPr>
          <w:rFonts w:ascii="Myriad Pro" w:hAnsi="Myriad Pro"/>
          <w:i/>
          <w:iCs/>
        </w:rPr>
        <w:t xml:space="preserve">British Educational Research Journal, </w:t>
      </w:r>
      <w:r w:rsidRPr="00014B88">
        <w:rPr>
          <w:rFonts w:ascii="Myriad Pro" w:hAnsi="Myriad Pro"/>
          <w:bCs/>
        </w:rPr>
        <w:t>31</w:t>
      </w:r>
      <w:r w:rsidRPr="00014B88">
        <w:rPr>
          <w:rFonts w:ascii="Myriad Pro" w:hAnsi="Myriad Pro"/>
        </w:rPr>
        <w:t>,509-532.</w:t>
      </w:r>
    </w:p>
    <w:p w:rsidR="00594A43" w:rsidRPr="00014B88" w:rsidRDefault="00594A43" w:rsidP="00594A43">
      <w:pPr>
        <w:spacing w:line="360" w:lineRule="auto"/>
        <w:ind w:left="567" w:hanging="567"/>
        <w:contextualSpacing/>
        <w:jc w:val="both"/>
        <w:rPr>
          <w:rFonts w:ascii="Myriad Pro" w:hAnsi="Myriad Pro"/>
          <w:lang w:bidi="ar-SA"/>
        </w:rPr>
      </w:pPr>
      <w:r w:rsidRPr="00014B88">
        <w:rPr>
          <w:rFonts w:ascii="Myriad Pro" w:hAnsi="Myriad Pro"/>
        </w:rPr>
        <w:t xml:space="preserve">Dukes, R.L. &amp; Stein, J.A. (2001). Effects of Assets and Deficits on the Social Control of At-Risk Behavior among Youth: A Structural Equations Approach. </w:t>
      </w:r>
      <w:r w:rsidRPr="00014B88">
        <w:rPr>
          <w:rFonts w:ascii="Myriad Pro" w:hAnsi="Myriad Pro"/>
          <w:i/>
        </w:rPr>
        <w:t xml:space="preserve">Youth Society, </w:t>
      </w:r>
      <w:r w:rsidRPr="00014B88">
        <w:rPr>
          <w:rFonts w:ascii="Myriad Pro" w:hAnsi="Myriad Pro"/>
        </w:rPr>
        <w:t>32</w:t>
      </w:r>
      <w:r w:rsidRPr="00580DC7">
        <w:rPr>
          <w:rFonts w:ascii="Myriad Pro" w:hAnsi="Myriad Pro"/>
        </w:rPr>
        <w:t>,</w:t>
      </w:r>
      <w:r w:rsidRPr="00014B88">
        <w:rPr>
          <w:rFonts w:ascii="Myriad Pro" w:hAnsi="Myriad Pro"/>
        </w:rPr>
        <w:t>337-359.</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 xml:space="preserve">Elliott, D.S., Hamburg, B.A. &amp; Williams, K.R. (1998). </w:t>
      </w:r>
      <w:r w:rsidRPr="00014B88">
        <w:rPr>
          <w:rFonts w:ascii="Myriad Pro" w:hAnsi="Myriad Pro"/>
          <w:i/>
        </w:rPr>
        <w:t xml:space="preserve">Violence in American Schools: An Overview. </w:t>
      </w:r>
      <w:r w:rsidRPr="00014B88">
        <w:rPr>
          <w:rFonts w:ascii="Myriad Pro" w:hAnsi="Myriad Pro"/>
        </w:rPr>
        <w:t xml:space="preserve">New York: Cambridge University Press. </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 xml:space="preserve">Estrada, P., Arsenio, W.F., Hess, R.D. &amp; Holloway, S.C. (1987). Affective quality of the mother-child relationship: Longitudinal consequences for children's school relevant cognitive functioning. </w:t>
      </w:r>
      <w:r w:rsidRPr="00014B88">
        <w:rPr>
          <w:rFonts w:ascii="Myriad Pro" w:hAnsi="Myriad Pro"/>
          <w:i/>
          <w:iCs/>
        </w:rPr>
        <w:t>Developmental Psychology</w:t>
      </w:r>
      <w:r w:rsidRPr="00014B88">
        <w:rPr>
          <w:rFonts w:ascii="Myriad Pro" w:hAnsi="Myriad Pro"/>
        </w:rPr>
        <w:t xml:space="preserve">, </w:t>
      </w:r>
      <w:r w:rsidRPr="00014B88">
        <w:rPr>
          <w:rFonts w:ascii="Myriad Pro" w:hAnsi="Myriad Pro"/>
          <w:bCs/>
        </w:rPr>
        <w:t>23</w:t>
      </w:r>
      <w:r w:rsidRPr="00014B88">
        <w:rPr>
          <w:rFonts w:ascii="Myriad Pro" w:hAnsi="Myriad Pro"/>
        </w:rPr>
        <w:t>(2),210-215.</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 xml:space="preserve">Flannery, D.F., Wester, K.R. &amp; Singer, M.I. (2004). Impact of Exposure to Violence in School on Child and Adolescent Mental Health and Behavior. </w:t>
      </w:r>
      <w:r w:rsidRPr="00014B88">
        <w:rPr>
          <w:rFonts w:ascii="Myriad Pro" w:hAnsi="Myriad Pro"/>
          <w:i/>
        </w:rPr>
        <w:t xml:space="preserve">Journal of Community Psychology, </w:t>
      </w:r>
      <w:r w:rsidRPr="00014B88">
        <w:rPr>
          <w:rFonts w:ascii="Myriad Pro" w:hAnsi="Myriad Pro"/>
        </w:rPr>
        <w:t>32(5)</w:t>
      </w:r>
      <w:r w:rsidRPr="00580DC7">
        <w:rPr>
          <w:rFonts w:ascii="Myriad Pro" w:hAnsi="Myriad Pro"/>
        </w:rPr>
        <w:t>,</w:t>
      </w:r>
      <w:r w:rsidRPr="00014B88">
        <w:rPr>
          <w:rFonts w:ascii="Myriad Pro" w:hAnsi="Myriad Pro"/>
        </w:rPr>
        <w:t>559-573.</w:t>
      </w:r>
    </w:p>
    <w:p w:rsidR="00594A43" w:rsidRPr="00014B88" w:rsidRDefault="00594A43" w:rsidP="00594A43">
      <w:pPr>
        <w:pStyle w:val="Web"/>
        <w:shd w:val="clear" w:color="auto" w:fill="FFFFFF"/>
        <w:spacing w:before="0" w:beforeAutospacing="0" w:after="0" w:afterAutospacing="0" w:line="360" w:lineRule="auto"/>
        <w:ind w:left="567" w:hanging="567"/>
        <w:contextualSpacing/>
        <w:jc w:val="both"/>
        <w:rPr>
          <w:rFonts w:ascii="Myriad Pro" w:hAnsi="Myriad Pro"/>
        </w:rPr>
      </w:pPr>
      <w:r w:rsidRPr="00014B88">
        <w:rPr>
          <w:rFonts w:ascii="Myriad Pro" w:hAnsi="Myriad Pro"/>
          <w:shd w:val="clear" w:color="auto" w:fill="FFFFFF"/>
        </w:rPr>
        <w:t xml:space="preserve">Foltran, F., Gregori, D., Franchin, L., Verduci, E. &amp; Giovannini, M. (2011). Effect of alcohol consumption in prenatal life, childhood, and adolescence on child development. </w:t>
      </w:r>
      <w:r w:rsidRPr="00014B88">
        <w:rPr>
          <w:rFonts w:ascii="Myriad Pro" w:hAnsi="Myriad Pro"/>
          <w:i/>
          <w:shd w:val="clear" w:color="auto" w:fill="FFFFFF"/>
        </w:rPr>
        <w:t>Nutrition Reviews,</w:t>
      </w:r>
      <w:r w:rsidRPr="00014B88">
        <w:rPr>
          <w:rFonts w:ascii="Myriad Pro" w:hAnsi="Myriad Pro"/>
          <w:shd w:val="clear" w:color="auto" w:fill="FFFFFF"/>
        </w:rPr>
        <w:t> 69(11),642-659.</w:t>
      </w:r>
    </w:p>
    <w:p w:rsidR="00594A43" w:rsidRPr="00014B88" w:rsidRDefault="00594A43" w:rsidP="00594A43">
      <w:pPr>
        <w:shd w:val="clear" w:color="auto" w:fill="FFFFFF"/>
        <w:spacing w:line="360" w:lineRule="auto"/>
        <w:ind w:left="567" w:hanging="567"/>
        <w:contextualSpacing/>
        <w:jc w:val="both"/>
        <w:rPr>
          <w:rFonts w:ascii="Myriad Pro" w:hAnsi="Myriad Pro"/>
        </w:rPr>
      </w:pPr>
      <w:r w:rsidRPr="00014B88">
        <w:rPr>
          <w:rFonts w:ascii="Myriad Pro" w:hAnsi="Myriad Pro"/>
        </w:rPr>
        <w:t xml:space="preserve">Fuster, M., Weindorf, S., Mateo, K.F. et al. (2019).  It's Sort Of, Like, in My Family's Blood: Exploring Latino Pre-adolescent Children and Their Parents' Perceived Cultural Influences on Food Practices. </w:t>
      </w:r>
      <w:r w:rsidRPr="00014B88">
        <w:rPr>
          <w:rFonts w:ascii="Myriad Pro" w:hAnsi="Myriad Pro"/>
          <w:i/>
        </w:rPr>
        <w:t>Ecol Food Nutr</w:t>
      </w:r>
      <w:r w:rsidRPr="00580DC7">
        <w:rPr>
          <w:rFonts w:ascii="Myriad Pro" w:hAnsi="Myriad Pro"/>
          <w:i/>
        </w:rPr>
        <w:t>,</w:t>
      </w:r>
      <w:r w:rsidRPr="00014B88">
        <w:rPr>
          <w:rFonts w:ascii="Myriad Pro" w:hAnsi="Myriad Pro"/>
        </w:rPr>
        <w:t xml:space="preserve"> 58</w:t>
      </w:r>
      <w:r w:rsidRPr="00580DC7">
        <w:rPr>
          <w:rFonts w:ascii="Myriad Pro" w:hAnsi="Myriad Pro"/>
        </w:rPr>
        <w:t>,</w:t>
      </w:r>
      <w:r w:rsidRPr="00014B88">
        <w:rPr>
          <w:rFonts w:ascii="Myriad Pro" w:hAnsi="Myriad Pro"/>
        </w:rPr>
        <w:t>620.</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Gladden, R.M. (2002). “Reducing School Violence: Strengthening Student Programs and Addressing the role of School Organizations.” Review of Research in Education, 26</w:t>
      </w:r>
      <w:r w:rsidRPr="00580DC7">
        <w:rPr>
          <w:rFonts w:ascii="Myriad Pro" w:hAnsi="Myriad Pro"/>
        </w:rPr>
        <w:t>,</w:t>
      </w:r>
      <w:r w:rsidRPr="00014B88">
        <w:rPr>
          <w:rFonts w:ascii="Myriad Pro" w:hAnsi="Myriad Pro"/>
        </w:rPr>
        <w:t xml:space="preserve">263-299. </w:t>
      </w:r>
    </w:p>
    <w:p w:rsidR="00594A43" w:rsidRPr="00014B88" w:rsidRDefault="00594A43" w:rsidP="00594A43">
      <w:pPr>
        <w:autoSpaceDE w:val="0"/>
        <w:autoSpaceDN w:val="0"/>
        <w:adjustRightInd w:val="0"/>
        <w:spacing w:line="360" w:lineRule="auto"/>
        <w:ind w:left="567" w:hanging="567"/>
        <w:contextualSpacing/>
        <w:jc w:val="both"/>
        <w:rPr>
          <w:rFonts w:ascii="Myriad Pro" w:hAnsi="Myriad Pro"/>
        </w:rPr>
      </w:pPr>
      <w:r w:rsidRPr="00014B88">
        <w:rPr>
          <w:rFonts w:ascii="Myriad Pro" w:hAnsi="Myriad Pro"/>
        </w:rPr>
        <w:t xml:space="preserve">Gore, F.M., Bloem, P.J., Patton, G.C., Ferguson, J., Jospeh, V., Coffey, C. &amp; Mathers, C.D. (2011). Global burden of disease in young people aged 10–24 years: A systematic analysis. </w:t>
      </w:r>
      <w:r w:rsidRPr="00014B88">
        <w:rPr>
          <w:rFonts w:ascii="Myriad Pro" w:hAnsi="Myriad Pro"/>
          <w:i/>
        </w:rPr>
        <w:t xml:space="preserve">Lancet, </w:t>
      </w:r>
      <w:r w:rsidRPr="00014B88">
        <w:rPr>
          <w:rFonts w:ascii="Myriad Pro" w:hAnsi="Myriad Pro"/>
        </w:rPr>
        <w:t>377,2093–2102.</w:t>
      </w:r>
    </w:p>
    <w:p w:rsidR="00594A43" w:rsidRPr="00014B88" w:rsidRDefault="00594A43" w:rsidP="00594A43">
      <w:pPr>
        <w:spacing w:line="360" w:lineRule="auto"/>
        <w:ind w:left="567" w:hanging="567"/>
        <w:contextualSpacing/>
        <w:jc w:val="both"/>
        <w:rPr>
          <w:rStyle w:val="apple-converted-space"/>
          <w:rFonts w:ascii="Myriad Pro" w:hAnsi="Myriad Pro"/>
        </w:rPr>
      </w:pPr>
      <w:r w:rsidRPr="00014B88">
        <w:rPr>
          <w:rFonts w:ascii="Myriad Pro" w:hAnsi="Myriad Pro"/>
          <w:shd w:val="clear" w:color="auto" w:fill="FFFFFF"/>
        </w:rPr>
        <w:lastRenderedPageBreak/>
        <w:t>Graber, R., Turner, R. &amp; Madill, A. (2016). Best friends and better coping: Facilitating psychological resilience through boys' and girls' closest friendships.</w:t>
      </w:r>
      <w:r w:rsidRPr="00014B88">
        <w:rPr>
          <w:rFonts w:ascii="Myriad Pro" w:hAnsi="Myriad Pro"/>
        </w:rPr>
        <w:t> </w:t>
      </w:r>
      <w:r w:rsidRPr="00014B88">
        <w:rPr>
          <w:rFonts w:ascii="Myriad Pro" w:hAnsi="Myriad Pro"/>
          <w:i/>
          <w:iCs/>
        </w:rPr>
        <w:t xml:space="preserve">British Journal of Psychology, </w:t>
      </w:r>
      <w:r w:rsidRPr="00014B88">
        <w:rPr>
          <w:rFonts w:ascii="Myriad Pro" w:hAnsi="Myriad Pro"/>
          <w:iCs/>
        </w:rPr>
        <w:t>107</w:t>
      </w:r>
      <w:r w:rsidRPr="00014B88">
        <w:rPr>
          <w:rFonts w:ascii="Myriad Pro" w:hAnsi="Myriad Pro"/>
          <w:shd w:val="clear" w:color="auto" w:fill="FFFFFF"/>
        </w:rPr>
        <w:t>(2),338–358</w:t>
      </w:r>
    </w:p>
    <w:p w:rsidR="00594A43" w:rsidRPr="00014B88" w:rsidRDefault="00594A43" w:rsidP="00594A43">
      <w:pPr>
        <w:spacing w:line="360" w:lineRule="auto"/>
        <w:ind w:left="567" w:hanging="567"/>
        <w:contextualSpacing/>
        <w:jc w:val="both"/>
        <w:rPr>
          <w:rFonts w:ascii="Myriad Pro" w:hAnsi="Myriad Pro"/>
          <w:lang w:bidi="ar-SA"/>
        </w:rPr>
      </w:pPr>
      <w:r w:rsidRPr="00014B88">
        <w:rPr>
          <w:rFonts w:ascii="Myriad Pro" w:hAnsi="Myriad Pro"/>
        </w:rPr>
        <w:t xml:space="preserve">Grogger, J.T. (1997). </w:t>
      </w:r>
      <w:r w:rsidRPr="00014B88">
        <w:rPr>
          <w:rFonts w:ascii="Myriad Pro" w:hAnsi="Myriad Pro"/>
          <w:i/>
        </w:rPr>
        <w:t>Local Violence, Educational Attainment, and Teacher Pay.</w:t>
      </w:r>
      <w:r w:rsidRPr="00014B88">
        <w:rPr>
          <w:rFonts w:ascii="Myriad Pro" w:hAnsi="Myriad Pro"/>
        </w:rPr>
        <w:t xml:space="preserve"> NBER Working Papers 6003, National Bureau of Economic Research, Inc</w:t>
      </w:r>
    </w:p>
    <w:p w:rsidR="00594A43" w:rsidRPr="00014B88" w:rsidRDefault="00594A43" w:rsidP="00594A43">
      <w:pPr>
        <w:pStyle w:val="Default"/>
        <w:spacing w:line="360" w:lineRule="auto"/>
        <w:ind w:left="567" w:hanging="567"/>
        <w:contextualSpacing/>
        <w:jc w:val="both"/>
        <w:rPr>
          <w:rFonts w:ascii="Myriad Pro" w:hAnsi="Myriad Pro" w:cs="Times New Roman"/>
          <w:color w:val="auto"/>
          <w:lang w:val="en-US"/>
        </w:rPr>
      </w:pPr>
      <w:r w:rsidRPr="00014B88">
        <w:rPr>
          <w:rFonts w:ascii="Myriad Pro" w:hAnsi="Myriad Pro" w:cs="Times New Roman"/>
          <w:color w:val="auto"/>
          <w:lang w:val="en-US"/>
        </w:rPr>
        <w:t>Guo, S.S., Huang, C., Maynard, L.M., Demerath, E., Towne, B., Chumlea, W.C. &amp; Siervogel, R.M. (2000). Body mass index during childhood, adolescence and young adulthood in relation to adult overweight and adiposity:</w:t>
      </w:r>
      <w:r>
        <w:rPr>
          <w:rFonts w:ascii="Myriad Pro" w:hAnsi="Myriad Pro" w:cs="Times New Roman"/>
          <w:color w:val="auto"/>
          <w:lang w:val="en-US"/>
        </w:rPr>
        <w:t xml:space="preserve"> </w:t>
      </w:r>
      <w:r w:rsidRPr="00014B88">
        <w:rPr>
          <w:rFonts w:ascii="Myriad Pro" w:hAnsi="Myriad Pro" w:cs="Times New Roman"/>
          <w:color w:val="auto"/>
          <w:lang w:val="en-US"/>
        </w:rPr>
        <w:t xml:space="preserve">the Fels Longitudinal Study. </w:t>
      </w:r>
      <w:r w:rsidRPr="00014B88">
        <w:rPr>
          <w:rFonts w:ascii="Myriad Pro" w:hAnsi="Myriad Pro" w:cs="Times New Roman"/>
          <w:i/>
          <w:color w:val="auto"/>
          <w:lang w:val="en-US"/>
        </w:rPr>
        <w:t>International Journal of Obesity and Related Metabolic Disorders ,</w:t>
      </w:r>
      <w:r w:rsidRPr="00014B88">
        <w:rPr>
          <w:rFonts w:ascii="Myriad Pro" w:hAnsi="Myriad Pro" w:cs="Times New Roman"/>
          <w:color w:val="auto"/>
          <w:lang w:val="en-US"/>
        </w:rPr>
        <w:t>24(12)</w:t>
      </w:r>
      <w:r w:rsidRPr="00580DC7">
        <w:rPr>
          <w:rFonts w:ascii="Myriad Pro" w:hAnsi="Myriad Pro" w:cs="Times New Roman"/>
          <w:color w:val="auto"/>
          <w:lang w:val="en-US"/>
        </w:rPr>
        <w:t>,</w:t>
      </w:r>
      <w:r w:rsidRPr="00014B88">
        <w:rPr>
          <w:rFonts w:ascii="Myriad Pro" w:hAnsi="Myriad Pro" w:cs="Times New Roman"/>
          <w:color w:val="auto"/>
          <w:lang w:val="en-US"/>
        </w:rPr>
        <w:t xml:space="preserve">1628-1635.  </w:t>
      </w:r>
    </w:p>
    <w:p w:rsidR="00594A43" w:rsidRPr="00580DC7" w:rsidRDefault="00594A43" w:rsidP="00594A43">
      <w:pPr>
        <w:autoSpaceDE w:val="0"/>
        <w:autoSpaceDN w:val="0"/>
        <w:adjustRightInd w:val="0"/>
        <w:spacing w:line="360" w:lineRule="auto"/>
        <w:ind w:left="567" w:hanging="567"/>
        <w:contextualSpacing/>
        <w:jc w:val="both"/>
        <w:rPr>
          <w:rFonts w:ascii="Myriad Pro" w:hAnsi="Myriad Pro"/>
        </w:rPr>
      </w:pPr>
      <w:r w:rsidRPr="00014B88">
        <w:rPr>
          <w:rFonts w:ascii="Myriad Pro" w:hAnsi="Myriad Pro"/>
        </w:rPr>
        <w:t xml:space="preserve">Hetrick, S.E., Cox, G.R., Witt, K.G., Bir, J.J. &amp; Merry, S.N. (2016). Cognitive behavioural therapy (CBT), third-wave CBT and interpersonal therapy (IPT) based interventions for preventing depression in children and adolescents. </w:t>
      </w:r>
      <w:r w:rsidRPr="00014B88">
        <w:rPr>
          <w:rFonts w:ascii="Myriad Pro" w:hAnsi="Myriad Pro"/>
          <w:i/>
        </w:rPr>
        <w:t>Cochrane Database of Systematic Reviews</w:t>
      </w:r>
      <w:r w:rsidRPr="00014B88">
        <w:rPr>
          <w:rFonts w:ascii="Myriad Pro" w:hAnsi="Myriad Pro"/>
        </w:rPr>
        <w:t xml:space="preserve"> (Online), 9, 8.</w:t>
      </w:r>
    </w:p>
    <w:p w:rsidR="00594A43" w:rsidRPr="00014B88" w:rsidRDefault="00594A43" w:rsidP="00594A43">
      <w:pPr>
        <w:autoSpaceDE w:val="0"/>
        <w:autoSpaceDN w:val="0"/>
        <w:adjustRightInd w:val="0"/>
        <w:spacing w:line="360" w:lineRule="auto"/>
        <w:ind w:left="567" w:hanging="567"/>
        <w:contextualSpacing/>
        <w:jc w:val="both"/>
        <w:rPr>
          <w:rFonts w:ascii="Myriad Pro" w:hAnsi="Myriad Pro"/>
        </w:rPr>
      </w:pPr>
      <w:r w:rsidRPr="00014B88">
        <w:rPr>
          <w:rFonts w:ascii="Myriad Pro" w:hAnsi="Myriad Pro"/>
        </w:rPr>
        <w:t xml:space="preserve">Hibell, B., Guttormsen, U., Ahlstrom, S., Balakireva, O., Bjarnason, T., Kokkevi, A. et al. (2012). </w:t>
      </w:r>
      <w:r w:rsidRPr="00014B88">
        <w:rPr>
          <w:rFonts w:ascii="Myriad Pro" w:hAnsi="Myriad Pro"/>
          <w:i/>
        </w:rPr>
        <w:t xml:space="preserve">The 2011 ESPAD report. Substance use among students in 36 European countries </w:t>
      </w:r>
    </w:p>
    <w:p w:rsidR="00594A43" w:rsidRPr="00014B88" w:rsidRDefault="00594A43" w:rsidP="00594A43">
      <w:pPr>
        <w:shd w:val="clear" w:color="auto" w:fill="FFFFFF"/>
        <w:spacing w:line="360" w:lineRule="auto"/>
        <w:ind w:left="567" w:hanging="567"/>
        <w:contextualSpacing/>
        <w:jc w:val="both"/>
        <w:rPr>
          <w:rFonts w:ascii="Myriad Pro" w:hAnsi="Myriad Pro"/>
        </w:rPr>
      </w:pPr>
      <w:r w:rsidRPr="00014B88">
        <w:rPr>
          <w:rFonts w:ascii="Myriad Pro" w:hAnsi="Myriad Pro"/>
        </w:rPr>
        <w:t xml:space="preserve">Jenkins, S. &amp; Horner, S.D. (2005). Barriers that influence eating behaviors in adolescents. </w:t>
      </w:r>
      <w:r w:rsidRPr="00014B88">
        <w:rPr>
          <w:rFonts w:ascii="Myriad Pro" w:hAnsi="Myriad Pro"/>
          <w:i/>
        </w:rPr>
        <w:t>J Pediatr Nurs</w:t>
      </w:r>
      <w:r w:rsidRPr="00580DC7">
        <w:rPr>
          <w:rFonts w:ascii="Myriad Pro" w:hAnsi="Myriad Pro"/>
          <w:i/>
        </w:rPr>
        <w:t xml:space="preserve">, </w:t>
      </w:r>
      <w:r w:rsidRPr="00014B88">
        <w:rPr>
          <w:rFonts w:ascii="Myriad Pro" w:hAnsi="Myriad Pro"/>
        </w:rPr>
        <w:t>20</w:t>
      </w:r>
      <w:r w:rsidRPr="00580DC7">
        <w:rPr>
          <w:rFonts w:ascii="Myriad Pro" w:hAnsi="Myriad Pro"/>
        </w:rPr>
        <w:t>,</w:t>
      </w:r>
      <w:r w:rsidRPr="00014B88">
        <w:rPr>
          <w:rFonts w:ascii="Myriad Pro" w:hAnsi="Myriad Pro"/>
        </w:rPr>
        <w:t>258.</w:t>
      </w:r>
    </w:p>
    <w:p w:rsidR="00594A43" w:rsidRPr="00580DC7" w:rsidRDefault="00594A43" w:rsidP="00594A43">
      <w:pPr>
        <w:spacing w:line="360" w:lineRule="auto"/>
        <w:ind w:left="567" w:hanging="567"/>
        <w:contextualSpacing/>
        <w:jc w:val="both"/>
        <w:rPr>
          <w:rFonts w:ascii="Myriad Pro" w:hAnsi="Myriad Pro"/>
        </w:rPr>
      </w:pPr>
      <w:bookmarkStart w:id="117" w:name="bau1"/>
      <w:bookmarkStart w:id="118" w:name="_Toc29792398"/>
      <w:r w:rsidRPr="00014B88">
        <w:rPr>
          <w:rFonts w:ascii="Myriad Pro" w:hAnsi="Myriad Pro"/>
          <w:shd w:val="clear" w:color="auto" w:fill="FFFFFF"/>
        </w:rPr>
        <w:t>Juvonen, J., Espinoza, G. &amp; Knifsend, C. (2012). The role of peer relationships in student academic and extracurricular engagement. In S. L. Christenson, A. L. Reschly, &amp; C. Wylie (Eds.), </w:t>
      </w:r>
      <w:r w:rsidRPr="00014B88">
        <w:rPr>
          <w:rFonts w:ascii="Myriad Pro" w:hAnsi="Myriad Pro"/>
          <w:i/>
          <w:iCs/>
        </w:rPr>
        <w:t>Handbook of research on student engagement</w:t>
      </w:r>
      <w:r w:rsidRPr="00014B88">
        <w:rPr>
          <w:rFonts w:ascii="Myriad Pro" w:hAnsi="Myriad Pro"/>
          <w:shd w:val="clear" w:color="auto" w:fill="FFFFFF"/>
        </w:rPr>
        <w:t> (pp. 387-401). Boston, MA:Springer.</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Kerr-Correa, F., Igami, T.Z., Hiroce, V. &amp; Tucci, A.M. (2007). Patterns of alcohol use between genders: a cross-cultural evaluation Journal of Affective Disorders, 102(1–3),265-275</w:t>
      </w:r>
    </w:p>
    <w:bookmarkEnd w:id="117"/>
    <w:bookmarkEnd w:id="118"/>
    <w:p w:rsidR="00594A43" w:rsidRPr="00014B88" w:rsidRDefault="00594A43" w:rsidP="00594A43">
      <w:pPr>
        <w:autoSpaceDE w:val="0"/>
        <w:autoSpaceDN w:val="0"/>
        <w:adjustRightInd w:val="0"/>
        <w:spacing w:line="360" w:lineRule="auto"/>
        <w:ind w:left="567" w:hanging="567"/>
        <w:contextualSpacing/>
        <w:jc w:val="both"/>
        <w:rPr>
          <w:rFonts w:ascii="Myriad Pro" w:hAnsi="Myriad Pro"/>
        </w:rPr>
      </w:pPr>
      <w:r w:rsidRPr="00014B88">
        <w:rPr>
          <w:rFonts w:ascii="Myriad Pro" w:hAnsi="Myriad Pro"/>
        </w:rPr>
        <w:t xml:space="preserve">Kessler, R.C., Amminger, G.P., Aguilar-Gaxiola, S., Alonso, J., Lee, S. &amp; Üstün, T.B. (2007). Age of onset of mental disorders: A review of recent literature. </w:t>
      </w:r>
      <w:r w:rsidRPr="00014B88">
        <w:rPr>
          <w:rFonts w:ascii="Myriad Pro" w:hAnsi="Myriad Pro"/>
          <w:i/>
        </w:rPr>
        <w:t xml:space="preserve">Current Opinion in Psychiatry. </w:t>
      </w:r>
      <w:r w:rsidRPr="00014B88">
        <w:rPr>
          <w:rFonts w:ascii="Myriad Pro" w:hAnsi="Myriad Pro"/>
        </w:rPr>
        <w:t>doi:10.1109/CCECE.2006.277836</w:t>
      </w:r>
    </w:p>
    <w:p w:rsidR="00594A43" w:rsidRPr="00014B88" w:rsidRDefault="00594A43" w:rsidP="00594A43">
      <w:pPr>
        <w:spacing w:line="360" w:lineRule="auto"/>
        <w:ind w:left="567" w:hanging="567"/>
        <w:contextualSpacing/>
        <w:jc w:val="both"/>
        <w:rPr>
          <w:rFonts w:ascii="Myriad Pro" w:hAnsi="Myriad Pro"/>
        </w:rPr>
      </w:pPr>
      <w:r w:rsidRPr="00014B88">
        <w:rPr>
          <w:rStyle w:val="hlfld-contribauthor"/>
          <w:rFonts w:ascii="Myriad Pro" w:hAnsi="Myriad Pro"/>
        </w:rPr>
        <w:t>Kim,</w:t>
      </w:r>
      <w:r w:rsidRPr="00014B88">
        <w:rPr>
          <w:rStyle w:val="apple-converted-space"/>
          <w:rFonts w:ascii="Myriad Pro" w:hAnsi="Myriad Pro"/>
        </w:rPr>
        <w:t> </w:t>
      </w:r>
      <w:r w:rsidRPr="00014B88">
        <w:rPr>
          <w:rStyle w:val="nlmgiven-names"/>
          <w:rFonts w:ascii="Myriad Pro" w:hAnsi="Myriad Pro"/>
        </w:rPr>
        <w:t>H.H.</w:t>
      </w:r>
      <w:r w:rsidRPr="00014B88">
        <w:rPr>
          <w:rStyle w:val="apple-converted-space"/>
          <w:rFonts w:ascii="Myriad Pro" w:hAnsi="Myriad Pro"/>
        </w:rPr>
        <w:t> </w:t>
      </w:r>
      <w:r w:rsidRPr="00014B88">
        <w:rPr>
          <w:rFonts w:ascii="Myriad Pro" w:hAnsi="Myriad Pro"/>
        </w:rPr>
        <w:t>(</w:t>
      </w:r>
      <w:r w:rsidRPr="00014B88">
        <w:rPr>
          <w:rStyle w:val="nlmyear"/>
          <w:rFonts w:ascii="Myriad Pro" w:hAnsi="Myriad Pro"/>
        </w:rPr>
        <w:t>2017</w:t>
      </w:r>
      <w:r w:rsidRPr="00014B88">
        <w:rPr>
          <w:rFonts w:ascii="Myriad Pro" w:hAnsi="Myriad Pro"/>
        </w:rPr>
        <w:t>).</w:t>
      </w:r>
      <w:r w:rsidRPr="00014B88">
        <w:rPr>
          <w:rStyle w:val="apple-converted-space"/>
          <w:rFonts w:ascii="Myriad Pro" w:hAnsi="Myriad Pro"/>
        </w:rPr>
        <w:t> </w:t>
      </w:r>
      <w:r w:rsidRPr="00014B88">
        <w:rPr>
          <w:rStyle w:val="nlmarticle-title"/>
          <w:rFonts w:ascii="Myriad Pro" w:hAnsi="Myriad Pro"/>
        </w:rPr>
        <w:t>The impact of online social networking on adolescent psychological well-being (WB): A population-level analysis of Korean school</w:t>
      </w:r>
      <w:r w:rsidRPr="008823B6">
        <w:rPr>
          <w:rStyle w:val="nlmarticle-title"/>
          <w:rFonts w:ascii="Myriad Pro" w:hAnsi="Myriad Pro"/>
        </w:rPr>
        <w:t xml:space="preserve"> </w:t>
      </w:r>
      <w:r w:rsidRPr="00014B88">
        <w:rPr>
          <w:rStyle w:val="nlmarticle-title"/>
          <w:rFonts w:ascii="Myriad Pro" w:hAnsi="Myriad Pro"/>
        </w:rPr>
        <w:t>aged children</w:t>
      </w:r>
      <w:r w:rsidRPr="00014B88">
        <w:rPr>
          <w:rFonts w:ascii="Myriad Pro" w:hAnsi="Myriad Pro"/>
        </w:rPr>
        <w:t>.</w:t>
      </w:r>
      <w:r w:rsidRPr="008823B6">
        <w:rPr>
          <w:rFonts w:ascii="Myriad Pro" w:hAnsi="Myriad Pro"/>
        </w:rPr>
        <w:t xml:space="preserve"> </w:t>
      </w:r>
      <w:r w:rsidRPr="00014B88">
        <w:rPr>
          <w:rFonts w:ascii="Myriad Pro" w:hAnsi="Myriad Pro"/>
          <w:i/>
          <w:iCs/>
        </w:rPr>
        <w:t>International Journal of Adolescence and Youth</w:t>
      </w:r>
      <w:r w:rsidRPr="00014B88">
        <w:rPr>
          <w:rFonts w:ascii="Myriad Pro" w:hAnsi="Myriad Pro"/>
        </w:rPr>
        <w:t>, 22(3),</w:t>
      </w:r>
      <w:r w:rsidRPr="00014B88">
        <w:rPr>
          <w:rStyle w:val="nlmfpage"/>
          <w:rFonts w:ascii="Myriad Pro" w:hAnsi="Myriad Pro"/>
        </w:rPr>
        <w:t>364</w:t>
      </w:r>
      <w:r w:rsidRPr="00014B88">
        <w:rPr>
          <w:rFonts w:ascii="Myriad Pro" w:hAnsi="Myriad Pro"/>
        </w:rPr>
        <w:t>–</w:t>
      </w:r>
      <w:r w:rsidRPr="00014B88">
        <w:rPr>
          <w:rStyle w:val="nlmlpage"/>
          <w:rFonts w:ascii="Myriad Pro" w:hAnsi="Myriad Pro"/>
        </w:rPr>
        <w:t>376</w:t>
      </w:r>
      <w:r w:rsidRPr="00014B88">
        <w:rPr>
          <w:rFonts w:ascii="Myriad Pro" w:hAnsi="Myriad Pro"/>
        </w:rPr>
        <w:t>. </w:t>
      </w:r>
    </w:p>
    <w:p w:rsidR="00594A43" w:rsidRPr="00014B88" w:rsidRDefault="00594A43" w:rsidP="00594A43">
      <w:pPr>
        <w:autoSpaceDE w:val="0"/>
        <w:autoSpaceDN w:val="0"/>
        <w:adjustRightInd w:val="0"/>
        <w:spacing w:line="360" w:lineRule="auto"/>
        <w:ind w:left="567" w:hanging="567"/>
        <w:contextualSpacing/>
        <w:jc w:val="both"/>
        <w:rPr>
          <w:rFonts w:ascii="Myriad Pro" w:hAnsi="Myriad Pro"/>
        </w:rPr>
      </w:pPr>
      <w:r w:rsidRPr="00014B88">
        <w:rPr>
          <w:rFonts w:ascii="Myriad Pro" w:hAnsi="Myriad Pro"/>
        </w:rPr>
        <w:lastRenderedPageBreak/>
        <w:t xml:space="preserve">Kim-Cohen, J., Caspi, A., Moffitt, T.E., Harrington, H., Milne, B.J., &amp; Poulton, R. (2003). Prior juvenile diagnoses in adults with mental disorder developmental follow-back of a prospective-longitudinal cohort. </w:t>
      </w:r>
      <w:r w:rsidRPr="00014B88">
        <w:rPr>
          <w:rFonts w:ascii="Myriad Pro" w:hAnsi="Myriad Pro"/>
          <w:i/>
        </w:rPr>
        <w:t>Archives of General Psychiatry,</w:t>
      </w:r>
      <w:r w:rsidRPr="00014B88">
        <w:rPr>
          <w:rFonts w:ascii="Myriad Pro" w:hAnsi="Myriad Pro"/>
        </w:rPr>
        <w:t xml:space="preserve"> 60(7),709–717</w:t>
      </w:r>
    </w:p>
    <w:p w:rsidR="00594A43" w:rsidRPr="00014B88" w:rsidRDefault="00594A43" w:rsidP="00594A43">
      <w:pPr>
        <w:spacing w:line="360" w:lineRule="auto"/>
        <w:ind w:left="567" w:hanging="567"/>
        <w:contextualSpacing/>
        <w:jc w:val="both"/>
        <w:rPr>
          <w:rStyle w:val="Char2"/>
          <w:rFonts w:ascii="Myriad Pro" w:hAnsi="Myriad Pro"/>
          <w:szCs w:val="24"/>
        </w:rPr>
      </w:pPr>
      <w:r w:rsidRPr="00014B88">
        <w:rPr>
          <w:rFonts w:ascii="Myriad Pro" w:eastAsia="Arial Unicode MS" w:hAnsi="Myriad Pro"/>
          <w:lang w:eastAsia="el-GR" w:bidi="ar-SA"/>
        </w:rPr>
        <w:t xml:space="preserve">Kohl, H.W. &amp; Cook, H.D. (2013). </w:t>
      </w:r>
      <w:r w:rsidRPr="00014B88">
        <w:rPr>
          <w:rFonts w:ascii="Myriad Pro" w:eastAsia="Arial Unicode MS" w:hAnsi="Myriad Pro"/>
          <w:i/>
          <w:lang w:eastAsia="el-GR" w:bidi="ar-SA"/>
        </w:rPr>
        <w:t xml:space="preserve">Educating the Student Body: Taking Physical Activity and Physical Education to </w:t>
      </w:r>
      <w:r w:rsidRPr="00014B88">
        <w:rPr>
          <w:rStyle w:val="Char2"/>
          <w:rFonts w:ascii="Myriad Pro" w:hAnsi="Myriad Pro"/>
          <w:szCs w:val="24"/>
        </w:rPr>
        <w:t>School. Washington (DC): National Academies Press (US) </w:t>
      </w:r>
    </w:p>
    <w:p w:rsidR="00594A43" w:rsidRPr="00014B88" w:rsidRDefault="00594A43" w:rsidP="00594A43">
      <w:pPr>
        <w:spacing w:line="360" w:lineRule="auto"/>
        <w:ind w:left="567" w:hanging="567"/>
        <w:contextualSpacing/>
        <w:jc w:val="both"/>
        <w:rPr>
          <w:rFonts w:ascii="Myriad Pro" w:hAnsi="Myriad Pro"/>
          <w:shd w:val="clear" w:color="auto" w:fill="FFFFFF"/>
        </w:rPr>
      </w:pPr>
      <w:r w:rsidRPr="00014B88">
        <w:rPr>
          <w:rFonts w:ascii="Myriad Pro" w:hAnsi="Myriad Pro"/>
          <w:shd w:val="clear" w:color="auto" w:fill="FFFFFF"/>
        </w:rPr>
        <w:t xml:space="preserve">Kontogianni, M.D., Vidra, N., Farmaki, A.E. et al. (2008). Adherence Rates to the Mediterranean Diet Are Low in a Representative Sample of Greek Children and Adolescents. </w:t>
      </w:r>
      <w:r w:rsidRPr="00014B88">
        <w:rPr>
          <w:rFonts w:ascii="Myriad Pro" w:hAnsi="Myriad Pro"/>
          <w:i/>
          <w:shd w:val="clear" w:color="auto" w:fill="FFFFFF"/>
        </w:rPr>
        <w:t xml:space="preserve">J Nutr, </w:t>
      </w:r>
      <w:r w:rsidRPr="00014B88">
        <w:rPr>
          <w:rFonts w:ascii="Myriad Pro" w:hAnsi="Myriad Pro"/>
          <w:shd w:val="clear" w:color="auto" w:fill="FFFFFF"/>
        </w:rPr>
        <w:t>138,1951-1956.</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shd w:val="clear" w:color="auto" w:fill="FFFFFF"/>
        </w:rPr>
        <w:t>Kourbala, G., Panagiotakos, D.B., Mihas, K. et al. (2009). Dietary patterns in relation to socio-economic</w:t>
      </w:r>
      <w:r>
        <w:rPr>
          <w:rFonts w:ascii="Myriad Pro" w:hAnsi="Myriad Pro"/>
          <w:shd w:val="clear" w:color="auto" w:fill="FFFFFF"/>
        </w:rPr>
        <w:t>s</w:t>
      </w:r>
      <w:r w:rsidRPr="00014B88">
        <w:rPr>
          <w:rFonts w:ascii="Myriad Pro" w:hAnsi="Myriad Pro"/>
          <w:shd w:val="clear" w:color="auto" w:fill="FFFFFF"/>
        </w:rPr>
        <w:t xml:space="preserve"> and lifestyle characteristic among Greek adolescents: a multivariate analysis. </w:t>
      </w:r>
      <w:r w:rsidRPr="00014B88">
        <w:rPr>
          <w:rFonts w:ascii="Myriad Pro" w:hAnsi="Myriad Pro"/>
          <w:i/>
          <w:shd w:val="clear" w:color="auto" w:fill="FFFFFF"/>
        </w:rPr>
        <w:t>Public Health Nutr</w:t>
      </w:r>
      <w:r w:rsidRPr="00014B88">
        <w:rPr>
          <w:rFonts w:ascii="Myriad Pro" w:hAnsi="Myriad Pro"/>
          <w:shd w:val="clear" w:color="auto" w:fill="FFFFFF"/>
        </w:rPr>
        <w:t>, 12,1366-1372.</w:t>
      </w:r>
    </w:p>
    <w:p w:rsidR="00594A43" w:rsidRPr="00014B88" w:rsidRDefault="00594A43" w:rsidP="00594A43">
      <w:pPr>
        <w:spacing w:line="360" w:lineRule="auto"/>
        <w:ind w:left="567" w:hanging="567"/>
        <w:contextualSpacing/>
        <w:jc w:val="both"/>
        <w:rPr>
          <w:rFonts w:ascii="Myriad Pro" w:hAnsi="Myriad Pro"/>
        </w:rPr>
      </w:pPr>
      <w:r w:rsidRPr="00014B88">
        <w:rPr>
          <w:rStyle w:val="hlfld-contribauthor"/>
          <w:rFonts w:ascii="Myriad Pro" w:hAnsi="Myriad Pro"/>
        </w:rPr>
        <w:t>Lenhart,</w:t>
      </w:r>
      <w:r w:rsidRPr="00014B88">
        <w:rPr>
          <w:rStyle w:val="apple-converted-space"/>
          <w:rFonts w:ascii="Myriad Pro" w:hAnsi="Myriad Pro"/>
        </w:rPr>
        <w:t> </w:t>
      </w:r>
      <w:r w:rsidRPr="00014B88">
        <w:rPr>
          <w:rStyle w:val="nlmgiven-names"/>
          <w:rFonts w:ascii="Myriad Pro" w:hAnsi="Myriad Pro"/>
        </w:rPr>
        <w:t>A.</w:t>
      </w:r>
      <w:r w:rsidRPr="00014B88">
        <w:rPr>
          <w:rFonts w:ascii="Myriad Pro" w:hAnsi="Myriad Pro"/>
        </w:rPr>
        <w:t>,</w:t>
      </w:r>
      <w:r w:rsidRPr="00014B88">
        <w:rPr>
          <w:rStyle w:val="apple-converted-space"/>
          <w:rFonts w:ascii="Myriad Pro" w:hAnsi="Myriad Pro"/>
        </w:rPr>
        <w:t> </w:t>
      </w:r>
      <w:r w:rsidRPr="00014B88">
        <w:rPr>
          <w:rStyle w:val="hlfld-contribauthor"/>
          <w:rFonts w:ascii="Myriad Pro" w:hAnsi="Myriad Pro"/>
        </w:rPr>
        <w:t>Smith,</w:t>
      </w:r>
      <w:r w:rsidRPr="00014B88">
        <w:rPr>
          <w:rStyle w:val="apple-converted-space"/>
          <w:rFonts w:ascii="Myriad Pro" w:hAnsi="Myriad Pro"/>
        </w:rPr>
        <w:t> </w:t>
      </w:r>
      <w:r w:rsidRPr="00014B88">
        <w:rPr>
          <w:rStyle w:val="nlmgiven-names"/>
          <w:rFonts w:ascii="Myriad Pro" w:hAnsi="Myriad Pro"/>
        </w:rPr>
        <w:t>A.</w:t>
      </w:r>
      <w:r w:rsidRPr="00014B88">
        <w:rPr>
          <w:rFonts w:ascii="Myriad Pro" w:hAnsi="Myriad Pro"/>
        </w:rPr>
        <w:t>,</w:t>
      </w:r>
      <w:r w:rsidRPr="00014B88">
        <w:rPr>
          <w:rStyle w:val="apple-converted-space"/>
          <w:rFonts w:ascii="Myriad Pro" w:hAnsi="Myriad Pro"/>
        </w:rPr>
        <w:t> </w:t>
      </w:r>
      <w:r w:rsidRPr="00014B88">
        <w:rPr>
          <w:rStyle w:val="hlfld-contribauthor"/>
          <w:rFonts w:ascii="Myriad Pro" w:hAnsi="Myriad Pro"/>
        </w:rPr>
        <w:t>Anderson,</w:t>
      </w:r>
      <w:r w:rsidRPr="00014B88">
        <w:rPr>
          <w:rStyle w:val="apple-converted-space"/>
          <w:rFonts w:ascii="Myriad Pro" w:hAnsi="Myriad Pro"/>
        </w:rPr>
        <w:t> </w:t>
      </w:r>
      <w:r w:rsidRPr="00014B88">
        <w:rPr>
          <w:rStyle w:val="nlmgiven-names"/>
          <w:rFonts w:ascii="Myriad Pro" w:hAnsi="Myriad Pro"/>
        </w:rPr>
        <w:t>M.</w:t>
      </w:r>
      <w:r w:rsidRPr="00014B88">
        <w:rPr>
          <w:rFonts w:ascii="Myriad Pro" w:hAnsi="Myriad Pro"/>
        </w:rPr>
        <w:t>,</w:t>
      </w:r>
      <w:r w:rsidRPr="00014B88">
        <w:rPr>
          <w:rStyle w:val="apple-converted-space"/>
          <w:rFonts w:ascii="Myriad Pro" w:hAnsi="Myriad Pro"/>
        </w:rPr>
        <w:t> </w:t>
      </w:r>
      <w:r w:rsidRPr="00014B88">
        <w:rPr>
          <w:rStyle w:val="hlfld-contribauthor"/>
          <w:rFonts w:ascii="Myriad Pro" w:hAnsi="Myriad Pro"/>
        </w:rPr>
        <w:t>Duggan,</w:t>
      </w:r>
      <w:r w:rsidRPr="00014B88">
        <w:rPr>
          <w:rStyle w:val="apple-converted-space"/>
          <w:rFonts w:ascii="Myriad Pro" w:hAnsi="Myriad Pro"/>
        </w:rPr>
        <w:t> </w:t>
      </w:r>
      <w:r w:rsidRPr="00014B88">
        <w:rPr>
          <w:rStyle w:val="nlmgiven-names"/>
          <w:rFonts w:ascii="Myriad Pro" w:hAnsi="Myriad Pro"/>
        </w:rPr>
        <w:t xml:space="preserve">M. </w:t>
      </w:r>
      <w:r w:rsidRPr="00014B88">
        <w:rPr>
          <w:rFonts w:ascii="Myriad Pro" w:hAnsi="Myriad Pro"/>
        </w:rPr>
        <w:t>&amp;</w:t>
      </w:r>
      <w:r w:rsidRPr="00014B88">
        <w:rPr>
          <w:rStyle w:val="apple-converted-space"/>
          <w:rFonts w:ascii="Myriad Pro" w:hAnsi="Myriad Pro"/>
        </w:rPr>
        <w:t> </w:t>
      </w:r>
      <w:r w:rsidRPr="00014B88">
        <w:rPr>
          <w:rStyle w:val="hlfld-contribauthor"/>
          <w:rFonts w:ascii="Myriad Pro" w:hAnsi="Myriad Pro"/>
        </w:rPr>
        <w:t>Perrin,</w:t>
      </w:r>
      <w:r w:rsidRPr="00014B88">
        <w:rPr>
          <w:rStyle w:val="apple-converted-space"/>
          <w:rFonts w:ascii="Myriad Pro" w:hAnsi="Myriad Pro"/>
        </w:rPr>
        <w:t> </w:t>
      </w:r>
      <w:r w:rsidRPr="00014B88">
        <w:rPr>
          <w:rStyle w:val="nlmgiven-names"/>
          <w:rFonts w:ascii="Myriad Pro" w:hAnsi="Myriad Pro"/>
        </w:rPr>
        <w:t>A.</w:t>
      </w:r>
      <w:r w:rsidRPr="00014B88">
        <w:rPr>
          <w:rStyle w:val="apple-converted-space"/>
          <w:rFonts w:ascii="Myriad Pro" w:hAnsi="Myriad Pro"/>
        </w:rPr>
        <w:t> </w:t>
      </w:r>
      <w:r w:rsidRPr="00014B88">
        <w:rPr>
          <w:rFonts w:ascii="Myriad Pro" w:hAnsi="Myriad Pro"/>
        </w:rPr>
        <w:t>(</w:t>
      </w:r>
      <w:r w:rsidRPr="00014B88">
        <w:rPr>
          <w:rStyle w:val="nlmyear"/>
          <w:rFonts w:ascii="Myriad Pro" w:hAnsi="Myriad Pro"/>
        </w:rPr>
        <w:t>2015</w:t>
      </w:r>
      <w:r w:rsidRPr="00014B88">
        <w:rPr>
          <w:rFonts w:ascii="Myriad Pro" w:hAnsi="Myriad Pro"/>
        </w:rPr>
        <w:t>).</w:t>
      </w:r>
      <w:r w:rsidRPr="00014B88">
        <w:rPr>
          <w:rStyle w:val="apple-converted-space"/>
          <w:rFonts w:ascii="Myriad Pro" w:hAnsi="Myriad Pro"/>
        </w:rPr>
        <w:t> </w:t>
      </w:r>
      <w:r w:rsidRPr="00014B88">
        <w:rPr>
          <w:rStyle w:val="nlmarticle-title"/>
          <w:rFonts w:ascii="Myriad Pro" w:hAnsi="Myriad Pro"/>
        </w:rPr>
        <w:t>Teens, technology and friendships</w:t>
      </w:r>
      <w:r w:rsidRPr="00014B88">
        <w:rPr>
          <w:rFonts w:ascii="Myriad Pro" w:hAnsi="Myriad Pro"/>
        </w:rPr>
        <w:t>. Retrieved from</w:t>
      </w:r>
      <w:r w:rsidRPr="00014B88">
        <w:rPr>
          <w:rStyle w:val="apple-converted-space"/>
          <w:rFonts w:ascii="Myriad Pro" w:hAnsi="Myriad Pro"/>
        </w:rPr>
        <w:t> </w:t>
      </w:r>
      <w:r w:rsidRPr="00014B88">
        <w:rPr>
          <w:rFonts w:ascii="Myriad Pro" w:hAnsi="Myriad Pro"/>
        </w:rPr>
        <w:t>http://www.pewinternet.org/2015/08/06/teens-technology-and-friendships/</w:t>
      </w:r>
    </w:p>
    <w:p w:rsidR="00594A43" w:rsidRDefault="00594A43" w:rsidP="00594A43">
      <w:pPr>
        <w:autoSpaceDE w:val="0"/>
        <w:autoSpaceDN w:val="0"/>
        <w:adjustRightInd w:val="0"/>
        <w:spacing w:line="360" w:lineRule="auto"/>
        <w:ind w:left="567" w:hanging="567"/>
        <w:jc w:val="both"/>
        <w:rPr>
          <w:rStyle w:val="element-citation"/>
          <w:rFonts w:ascii="Myriad Pro" w:hAnsi="Myriad Pro"/>
          <w:color w:val="000000"/>
          <w:shd w:val="clear" w:color="auto" w:fill="FFFFFF"/>
        </w:rPr>
      </w:pPr>
      <w:r w:rsidRPr="006B0750">
        <w:rPr>
          <w:rStyle w:val="element-citation"/>
          <w:rFonts w:ascii="Myriad Pro" w:hAnsi="Myriad Pro"/>
          <w:color w:val="000000"/>
          <w:shd w:val="clear" w:color="auto" w:fill="FFFFFF"/>
        </w:rPr>
        <w:t>Mäkelä, S., Aaltonen, S., Korhonen, T., Rose, R.J. &amp; Kaprio J. (2017). Diversity of leisure-time sport activities in adolescence as a predictor of leisure-time physical activity in adulthood.</w:t>
      </w:r>
      <w:r w:rsidRPr="006B0750">
        <w:rPr>
          <w:rStyle w:val="apple-converted-space"/>
          <w:rFonts w:ascii="Myriad Pro" w:hAnsi="Myriad Pro"/>
          <w:color w:val="000000"/>
          <w:shd w:val="clear" w:color="auto" w:fill="FFFFFF"/>
        </w:rPr>
        <w:t> </w:t>
      </w:r>
      <w:r w:rsidRPr="006B0750">
        <w:rPr>
          <w:rStyle w:val="ref-journal"/>
          <w:rFonts w:ascii="Myriad Pro" w:hAnsi="Myriad Pro"/>
          <w:i/>
          <w:color w:val="000000"/>
          <w:shd w:val="clear" w:color="auto" w:fill="FFFFFF"/>
        </w:rPr>
        <w:t>Scand. J. Med. Sci. Sports.</w:t>
      </w:r>
      <w:r w:rsidRPr="006B0750">
        <w:rPr>
          <w:rStyle w:val="apple-converted-space"/>
          <w:rFonts w:ascii="Myriad Pro" w:hAnsi="Myriad Pro"/>
          <w:color w:val="000000"/>
          <w:shd w:val="clear" w:color="auto" w:fill="FFFFFF"/>
        </w:rPr>
        <w:t> </w:t>
      </w:r>
      <w:r w:rsidRPr="006B0750">
        <w:rPr>
          <w:rStyle w:val="ref-vol"/>
          <w:rFonts w:ascii="Myriad Pro" w:hAnsi="Myriad Pro"/>
          <w:color w:val="000000"/>
          <w:shd w:val="clear" w:color="auto" w:fill="FFFFFF"/>
        </w:rPr>
        <w:t xml:space="preserve"> 27</w:t>
      </w:r>
      <w:r w:rsidRPr="006B0750">
        <w:rPr>
          <w:rStyle w:val="element-citation"/>
          <w:rFonts w:ascii="Myriad Pro" w:hAnsi="Myriad Pro"/>
          <w:color w:val="000000"/>
          <w:shd w:val="clear" w:color="auto" w:fill="FFFFFF"/>
        </w:rPr>
        <w:t xml:space="preserve">:1902–1912. </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 xml:space="preserve">Mangeruda, W.L., Bjerkeset, O., Holmen, L.T., Lydersen, S. &amp;  Indredavik, M.S. (2014). Smoking, alcohol consumption, and drug use among adolescents with psychiatric disorders compared with a population based sample. </w:t>
      </w:r>
      <w:r w:rsidRPr="00014B88">
        <w:rPr>
          <w:rFonts w:ascii="Myriad Pro" w:hAnsi="Myriad Pro"/>
          <w:i/>
        </w:rPr>
        <w:t xml:space="preserve">Journal of Adolescence, </w:t>
      </w:r>
      <w:r w:rsidRPr="00014B88">
        <w:rPr>
          <w:rFonts w:ascii="Myriad Pro" w:hAnsi="Myriad Pro"/>
        </w:rPr>
        <w:t>37(7), 1189-1199</w:t>
      </w:r>
    </w:p>
    <w:p w:rsidR="00594A43" w:rsidRPr="00014B88" w:rsidRDefault="00594A43" w:rsidP="00594A43">
      <w:pPr>
        <w:spacing w:line="360" w:lineRule="auto"/>
        <w:ind w:left="567" w:hanging="567"/>
        <w:contextualSpacing/>
        <w:jc w:val="both"/>
        <w:rPr>
          <w:rStyle w:val="nlmfpage"/>
          <w:rFonts w:ascii="Myriad Pro" w:hAnsi="Myriad Pro"/>
        </w:rPr>
      </w:pPr>
      <w:r w:rsidRPr="00014B88">
        <w:rPr>
          <w:rStyle w:val="hlfld-contribauthor"/>
          <w:rFonts w:ascii="Myriad Pro" w:hAnsi="Myriad Pro"/>
        </w:rPr>
        <w:t>Maulik,</w:t>
      </w:r>
      <w:r w:rsidRPr="00014B88">
        <w:rPr>
          <w:rStyle w:val="apple-converted-space"/>
          <w:rFonts w:ascii="Myriad Pro" w:hAnsi="Myriad Pro"/>
        </w:rPr>
        <w:t> </w:t>
      </w:r>
      <w:r w:rsidRPr="00014B88">
        <w:rPr>
          <w:rStyle w:val="nlmgiven-names"/>
          <w:rFonts w:ascii="Myriad Pro" w:hAnsi="Myriad Pro"/>
        </w:rPr>
        <w:t>P.</w:t>
      </w:r>
      <w:r w:rsidRPr="00014B88">
        <w:rPr>
          <w:rFonts w:ascii="Myriad Pro" w:hAnsi="Myriad Pro"/>
        </w:rPr>
        <w:t>,</w:t>
      </w:r>
      <w:r w:rsidRPr="00014B88">
        <w:rPr>
          <w:rStyle w:val="apple-converted-space"/>
          <w:rFonts w:ascii="Myriad Pro" w:hAnsi="Myriad Pro"/>
        </w:rPr>
        <w:t> </w:t>
      </w:r>
      <w:r w:rsidRPr="00014B88">
        <w:rPr>
          <w:rStyle w:val="hlfld-contribauthor"/>
          <w:rFonts w:ascii="Myriad Pro" w:hAnsi="Myriad Pro"/>
        </w:rPr>
        <w:t>Eaton,</w:t>
      </w:r>
      <w:r w:rsidRPr="00014B88">
        <w:rPr>
          <w:rStyle w:val="apple-converted-space"/>
          <w:rFonts w:ascii="Myriad Pro" w:hAnsi="Myriad Pro"/>
        </w:rPr>
        <w:t> </w:t>
      </w:r>
      <w:r w:rsidRPr="00014B88">
        <w:rPr>
          <w:rStyle w:val="nlmgiven-names"/>
          <w:rFonts w:ascii="Myriad Pro" w:hAnsi="Myriad Pro"/>
        </w:rPr>
        <w:t>W.</w:t>
      </w:r>
      <w:r w:rsidRPr="00014B88">
        <w:rPr>
          <w:rFonts w:ascii="Myriad Pro" w:hAnsi="Myriad Pro"/>
        </w:rPr>
        <w:t>&amp;</w:t>
      </w:r>
      <w:r w:rsidRPr="00014B88">
        <w:rPr>
          <w:rStyle w:val="apple-converted-space"/>
          <w:rFonts w:ascii="Myriad Pro" w:hAnsi="Myriad Pro"/>
        </w:rPr>
        <w:t> </w:t>
      </w:r>
      <w:r w:rsidRPr="00014B88">
        <w:rPr>
          <w:rStyle w:val="hlfld-contribauthor"/>
          <w:rFonts w:ascii="Myriad Pro" w:hAnsi="Myriad Pro"/>
        </w:rPr>
        <w:t>Bradshaw,</w:t>
      </w:r>
      <w:r w:rsidRPr="00014B88">
        <w:rPr>
          <w:rStyle w:val="apple-converted-space"/>
          <w:rFonts w:ascii="Myriad Pro" w:hAnsi="Myriad Pro"/>
        </w:rPr>
        <w:t> </w:t>
      </w:r>
      <w:r w:rsidRPr="00014B88">
        <w:rPr>
          <w:rStyle w:val="nlmgiven-names"/>
          <w:rFonts w:ascii="Myriad Pro" w:hAnsi="Myriad Pro"/>
        </w:rPr>
        <w:t>C.</w:t>
      </w:r>
      <w:r w:rsidRPr="00014B88">
        <w:rPr>
          <w:rStyle w:val="apple-converted-space"/>
          <w:rFonts w:ascii="Myriad Pro" w:hAnsi="Myriad Pro"/>
        </w:rPr>
        <w:t> </w:t>
      </w:r>
      <w:r w:rsidRPr="00014B88">
        <w:rPr>
          <w:rFonts w:ascii="Myriad Pro" w:hAnsi="Myriad Pro"/>
        </w:rPr>
        <w:t>(</w:t>
      </w:r>
      <w:r w:rsidRPr="00014B88">
        <w:rPr>
          <w:rStyle w:val="nlmyear"/>
          <w:rFonts w:ascii="Myriad Pro" w:hAnsi="Myriad Pro"/>
        </w:rPr>
        <w:t>2011</w:t>
      </w:r>
      <w:r w:rsidRPr="00014B88">
        <w:rPr>
          <w:rFonts w:ascii="Myriad Pro" w:hAnsi="Myriad Pro"/>
        </w:rPr>
        <w:t>).</w:t>
      </w:r>
      <w:r w:rsidRPr="00014B88">
        <w:rPr>
          <w:rStyle w:val="apple-converted-space"/>
          <w:rFonts w:ascii="Myriad Pro" w:hAnsi="Myriad Pro"/>
        </w:rPr>
        <w:t> </w:t>
      </w:r>
      <w:r w:rsidRPr="00014B88">
        <w:rPr>
          <w:rStyle w:val="nlmarticle-title"/>
          <w:rFonts w:ascii="Myriad Pro" w:hAnsi="Myriad Pro"/>
        </w:rPr>
        <w:t>The effect of social networks and social support on mental health services use, following a life event, among the Baltimore epidemiologic catchment area cohort</w:t>
      </w:r>
      <w:r w:rsidRPr="00014B88">
        <w:rPr>
          <w:rFonts w:ascii="Myriad Pro" w:hAnsi="Myriad Pro"/>
        </w:rPr>
        <w:t>.</w:t>
      </w:r>
      <w:r w:rsidRPr="00014B88">
        <w:rPr>
          <w:rStyle w:val="apple-converted-space"/>
          <w:rFonts w:ascii="Myriad Pro" w:hAnsi="Myriad Pro"/>
        </w:rPr>
        <w:t> </w:t>
      </w:r>
      <w:r w:rsidRPr="00014B88">
        <w:rPr>
          <w:rFonts w:ascii="Myriad Pro" w:hAnsi="Myriad Pro"/>
          <w:i/>
          <w:iCs/>
        </w:rPr>
        <w:t>The Journal of Behavioral Health Services &amp; Research</w:t>
      </w:r>
      <w:r w:rsidRPr="00014B88">
        <w:rPr>
          <w:rFonts w:ascii="Myriad Pro" w:hAnsi="Myriad Pro"/>
        </w:rPr>
        <w:t>, 38(1),</w:t>
      </w:r>
      <w:r w:rsidRPr="00014B88">
        <w:rPr>
          <w:rStyle w:val="nlmfpage"/>
          <w:rFonts w:ascii="Myriad Pro" w:hAnsi="Myriad Pro"/>
        </w:rPr>
        <w:t>2950</w:t>
      </w:r>
    </w:p>
    <w:p w:rsidR="00594A43" w:rsidRPr="00014B88" w:rsidRDefault="00594A43" w:rsidP="00594A43">
      <w:pPr>
        <w:autoSpaceDE w:val="0"/>
        <w:autoSpaceDN w:val="0"/>
        <w:adjustRightInd w:val="0"/>
        <w:spacing w:line="360" w:lineRule="auto"/>
        <w:ind w:left="567" w:hanging="567"/>
        <w:contextualSpacing/>
        <w:jc w:val="both"/>
        <w:rPr>
          <w:rFonts w:ascii="Myriad Pro" w:hAnsi="Myriad Pro"/>
        </w:rPr>
      </w:pPr>
      <w:r w:rsidRPr="00014B88">
        <w:rPr>
          <w:rFonts w:ascii="Myriad Pro" w:hAnsi="Myriad Pro"/>
        </w:rPr>
        <w:t>Mental Health Foundation. (2018). Children and young people. Retrieved from https://www.mentalhealth.org.uk/a-toz/c/children-and-young-people</w:t>
      </w:r>
    </w:p>
    <w:p w:rsidR="00594A43" w:rsidRPr="00014B88" w:rsidRDefault="00594A43" w:rsidP="00594A43">
      <w:pPr>
        <w:spacing w:line="360" w:lineRule="auto"/>
        <w:ind w:left="567" w:hanging="567"/>
        <w:contextualSpacing/>
        <w:jc w:val="both"/>
        <w:rPr>
          <w:rFonts w:ascii="Myriad Pro" w:hAnsi="Myriad Pro"/>
          <w:shd w:val="clear" w:color="auto" w:fill="FFFFFF"/>
        </w:rPr>
      </w:pPr>
      <w:r w:rsidRPr="00014B88">
        <w:rPr>
          <w:rFonts w:ascii="Myriad Pro" w:hAnsi="Myriad Pro"/>
          <w:shd w:val="clear" w:color="auto" w:fill="FFFFFF"/>
        </w:rPr>
        <w:t>Mewton, L., Champion, K., Kay-Lambkin, F.</w:t>
      </w:r>
      <w:r w:rsidRPr="00014B88">
        <w:rPr>
          <w:rStyle w:val="apple-converted-space"/>
          <w:rFonts w:ascii="Myriad Pro" w:hAnsi="Myriad Pro"/>
          <w:shd w:val="clear" w:color="auto" w:fill="FFFFFF"/>
        </w:rPr>
        <w:t> </w:t>
      </w:r>
      <w:r w:rsidRPr="00014B88">
        <w:rPr>
          <w:rFonts w:ascii="Myriad Pro" w:hAnsi="Myriad Pro"/>
          <w:iCs/>
          <w:shd w:val="clear" w:color="auto" w:fill="FFFFFF"/>
        </w:rPr>
        <w:t>et al.</w:t>
      </w:r>
      <w:r w:rsidRPr="00014B88">
        <w:rPr>
          <w:rStyle w:val="apple-converted-space"/>
          <w:rFonts w:ascii="Myriad Pro" w:hAnsi="Myriad Pro"/>
          <w:shd w:val="clear" w:color="auto" w:fill="FFFFFF"/>
        </w:rPr>
        <w:t xml:space="preserve"> (2019). </w:t>
      </w:r>
      <w:r w:rsidRPr="00014B88">
        <w:rPr>
          <w:rFonts w:ascii="Myriad Pro" w:hAnsi="Myriad Pro"/>
          <w:shd w:val="clear" w:color="auto" w:fill="FFFFFF"/>
        </w:rPr>
        <w:t>Lifestyle risk indices in adolescence and their relationships to adolescent disease burden: findings from an Australian national survey.</w:t>
      </w:r>
      <w:r w:rsidRPr="00014B88">
        <w:rPr>
          <w:rStyle w:val="apple-converted-space"/>
          <w:rFonts w:ascii="Myriad Pro" w:hAnsi="Myriad Pro"/>
          <w:shd w:val="clear" w:color="auto" w:fill="FFFFFF"/>
        </w:rPr>
        <w:t> </w:t>
      </w:r>
      <w:r w:rsidRPr="00014B88">
        <w:rPr>
          <w:rFonts w:ascii="Myriad Pro" w:hAnsi="Myriad Pro"/>
          <w:i/>
          <w:iCs/>
          <w:shd w:val="clear" w:color="auto" w:fill="FFFFFF"/>
        </w:rPr>
        <w:t>BMC Public Health</w:t>
      </w:r>
      <w:r w:rsidRPr="00014B88">
        <w:rPr>
          <w:rStyle w:val="apple-converted-space"/>
          <w:rFonts w:ascii="Myriad Pro" w:hAnsi="Myriad Pro"/>
          <w:shd w:val="clear" w:color="auto" w:fill="FFFFFF"/>
        </w:rPr>
        <w:t xml:space="preserve">. </w:t>
      </w:r>
      <w:r w:rsidRPr="00014B88">
        <w:rPr>
          <w:rFonts w:ascii="Myriad Pro" w:hAnsi="Myriad Pro"/>
          <w:bCs/>
          <w:shd w:val="clear" w:color="auto" w:fill="FFFFFF"/>
        </w:rPr>
        <w:t>19,</w:t>
      </w:r>
      <w:r w:rsidRPr="00014B88">
        <w:rPr>
          <w:rFonts w:ascii="Myriad Pro" w:hAnsi="Myriad Pro"/>
          <w:shd w:val="clear" w:color="auto" w:fill="FFFFFF"/>
        </w:rPr>
        <w:t>60 doi:10.1186/s12889-019-6396-y</w:t>
      </w:r>
    </w:p>
    <w:p w:rsidR="00594A43" w:rsidRPr="00014B88" w:rsidRDefault="00594A43" w:rsidP="00594A43">
      <w:pPr>
        <w:shd w:val="clear" w:color="auto" w:fill="FFFFFF"/>
        <w:spacing w:line="360" w:lineRule="auto"/>
        <w:ind w:left="567" w:hanging="567"/>
        <w:contextualSpacing/>
        <w:jc w:val="both"/>
        <w:rPr>
          <w:rFonts w:ascii="Myriad Pro" w:hAnsi="Myriad Pro"/>
        </w:rPr>
      </w:pPr>
      <w:r w:rsidRPr="00014B88">
        <w:rPr>
          <w:rFonts w:ascii="Myriad Pro" w:hAnsi="Myriad Pro"/>
        </w:rPr>
        <w:lastRenderedPageBreak/>
        <w:t xml:space="preserve">Milosavljević, D., Mandić, M.L. &amp; Banjari, I. (2015). Nutritional knowledge and dietary habits survey in high school population. </w:t>
      </w:r>
      <w:r w:rsidRPr="00014B88">
        <w:rPr>
          <w:rFonts w:ascii="Myriad Pro" w:hAnsi="Myriad Pro"/>
          <w:i/>
        </w:rPr>
        <w:t xml:space="preserve">Coll Antropol, </w:t>
      </w:r>
      <w:r w:rsidRPr="00014B88">
        <w:rPr>
          <w:rFonts w:ascii="Myriad Pro" w:hAnsi="Myriad Pro"/>
        </w:rPr>
        <w:t>39:101.</w:t>
      </w:r>
    </w:p>
    <w:p w:rsidR="00594A43" w:rsidRPr="00014B88" w:rsidRDefault="00594A43" w:rsidP="00594A43">
      <w:pPr>
        <w:autoSpaceDE w:val="0"/>
        <w:autoSpaceDN w:val="0"/>
        <w:adjustRightInd w:val="0"/>
        <w:spacing w:line="360" w:lineRule="auto"/>
        <w:ind w:left="567" w:hanging="567"/>
        <w:contextualSpacing/>
        <w:jc w:val="both"/>
        <w:rPr>
          <w:rFonts w:ascii="Myriad Pro" w:hAnsi="Myriad Pro"/>
        </w:rPr>
      </w:pPr>
      <w:r w:rsidRPr="00014B88">
        <w:rPr>
          <w:rFonts w:ascii="Myriad Pro" w:hAnsi="Myriad Pro"/>
        </w:rPr>
        <w:t xml:space="preserve">Morgan, C., Webb, R.T., Carr, M.J., Kontopantelis, E., Green, J., Chew-Graham, C.A. &amp; Ashcroft, D.M. (2017). Incidence, clinical management, and mortality risk following self harm among children and adolescents: Cohort study in primary care. </w:t>
      </w:r>
      <w:r w:rsidRPr="00014B88">
        <w:rPr>
          <w:rFonts w:ascii="Myriad Pro" w:hAnsi="Myriad Pro"/>
          <w:i/>
        </w:rPr>
        <w:t>BMJ (Online),</w:t>
      </w:r>
      <w:r w:rsidRPr="00014B88">
        <w:rPr>
          <w:rFonts w:ascii="Myriad Pro" w:hAnsi="Myriad Pro"/>
        </w:rPr>
        <w:t xml:space="preserve"> 359. doi:10.1136/bmj.j4351</w:t>
      </w:r>
    </w:p>
    <w:p w:rsidR="00594A43" w:rsidRPr="00014B88" w:rsidRDefault="00594A43" w:rsidP="00594A43">
      <w:pPr>
        <w:pStyle w:val="Web"/>
        <w:spacing w:before="0" w:beforeAutospacing="0" w:after="0" w:afterAutospacing="0" w:line="360" w:lineRule="auto"/>
        <w:ind w:left="567" w:hanging="567"/>
        <w:contextualSpacing/>
        <w:jc w:val="both"/>
        <w:rPr>
          <w:rFonts w:ascii="Myriad Pro" w:hAnsi="Myriad Pro"/>
        </w:rPr>
      </w:pPr>
      <w:r w:rsidRPr="00014B88">
        <w:rPr>
          <w:rFonts w:ascii="Myriad Pro" w:hAnsi="Myriad Pro"/>
        </w:rPr>
        <w:t>Nelson, M.A. (1991). Developmental skills and children's sports.</w:t>
      </w:r>
      <w:r w:rsidRPr="00014B88">
        <w:rPr>
          <w:rStyle w:val="apple-converted-space"/>
          <w:rFonts w:ascii="Myriad Pro" w:hAnsi="Myriad Pro"/>
        </w:rPr>
        <w:t> </w:t>
      </w:r>
      <w:r w:rsidRPr="00014B88">
        <w:rPr>
          <w:rFonts w:ascii="Myriad Pro" w:hAnsi="Myriad Pro"/>
          <w:i/>
        </w:rPr>
        <w:t xml:space="preserve">Physician and Sportsmedicine, </w:t>
      </w:r>
      <w:r w:rsidRPr="00014B88">
        <w:rPr>
          <w:rFonts w:ascii="Myriad Pro" w:hAnsi="Myriad Pro"/>
        </w:rPr>
        <w:t>L9(2),67-79.</w:t>
      </w:r>
    </w:p>
    <w:p w:rsidR="00594A43" w:rsidRPr="00014B88" w:rsidRDefault="00594A43" w:rsidP="00594A43">
      <w:pPr>
        <w:spacing w:line="360" w:lineRule="auto"/>
        <w:ind w:left="567" w:hanging="567"/>
        <w:contextualSpacing/>
        <w:jc w:val="both"/>
        <w:rPr>
          <w:rFonts w:ascii="Myriad Pro" w:hAnsi="Myriad Pro"/>
        </w:rPr>
      </w:pPr>
      <w:r w:rsidRPr="00014B88">
        <w:rPr>
          <w:rStyle w:val="hlfld-contribauthor"/>
          <w:rFonts w:ascii="Myriad Pro" w:hAnsi="Myriad Pro"/>
        </w:rPr>
        <w:t>O’Keeffe,</w:t>
      </w:r>
      <w:r w:rsidRPr="00014B88">
        <w:rPr>
          <w:rStyle w:val="apple-converted-space"/>
          <w:rFonts w:ascii="Myriad Pro" w:hAnsi="Myriad Pro"/>
        </w:rPr>
        <w:t> </w:t>
      </w:r>
      <w:r w:rsidRPr="00014B88">
        <w:rPr>
          <w:rStyle w:val="nlmgiven-names"/>
          <w:rFonts w:ascii="Myriad Pro" w:hAnsi="Myriad Pro"/>
        </w:rPr>
        <w:t>G.</w:t>
      </w:r>
      <w:r w:rsidRPr="00014B88">
        <w:rPr>
          <w:rFonts w:ascii="Myriad Pro" w:hAnsi="Myriad Pro"/>
        </w:rPr>
        <w:t>&amp;</w:t>
      </w:r>
      <w:r w:rsidRPr="00014B88">
        <w:rPr>
          <w:rStyle w:val="apple-converted-space"/>
          <w:rFonts w:ascii="Myriad Pro" w:hAnsi="Myriad Pro"/>
        </w:rPr>
        <w:t> </w:t>
      </w:r>
      <w:r w:rsidRPr="00014B88">
        <w:rPr>
          <w:rStyle w:val="hlfld-contribauthor"/>
          <w:rFonts w:ascii="Myriad Pro" w:hAnsi="Myriad Pro"/>
        </w:rPr>
        <w:t>Clarke-Pearson,</w:t>
      </w:r>
      <w:r w:rsidRPr="00014B88">
        <w:rPr>
          <w:rStyle w:val="apple-converted-space"/>
          <w:rFonts w:ascii="Myriad Pro" w:hAnsi="Myriad Pro"/>
        </w:rPr>
        <w:t> </w:t>
      </w:r>
      <w:r w:rsidRPr="00014B88">
        <w:rPr>
          <w:rStyle w:val="nlmgiven-names"/>
          <w:rFonts w:ascii="Myriad Pro" w:hAnsi="Myriad Pro"/>
        </w:rPr>
        <w:t>K.</w:t>
      </w:r>
      <w:r w:rsidRPr="00014B88">
        <w:rPr>
          <w:rFonts w:ascii="Myriad Pro" w:hAnsi="Myriad Pro"/>
        </w:rPr>
        <w:t>(</w:t>
      </w:r>
      <w:r w:rsidRPr="00014B88">
        <w:rPr>
          <w:rStyle w:val="nlmyear"/>
          <w:rFonts w:ascii="Myriad Pro" w:hAnsi="Myriad Pro"/>
        </w:rPr>
        <w:t>2011</w:t>
      </w:r>
      <w:r w:rsidRPr="00014B88">
        <w:rPr>
          <w:rFonts w:ascii="Myriad Pro" w:hAnsi="Myriad Pro"/>
        </w:rPr>
        <w:t xml:space="preserve">). Council on Communications and Media. </w:t>
      </w:r>
      <w:r w:rsidRPr="00014B88">
        <w:rPr>
          <w:rStyle w:val="nlmarticle-title"/>
          <w:rFonts w:ascii="Myriad Pro" w:hAnsi="Myriad Pro"/>
        </w:rPr>
        <w:t>The impact of social media on children, adolescents and families</w:t>
      </w:r>
      <w:r w:rsidRPr="00014B88">
        <w:rPr>
          <w:rFonts w:ascii="Myriad Pro" w:hAnsi="Myriad Pro"/>
        </w:rPr>
        <w:t>.</w:t>
      </w:r>
      <w:r w:rsidRPr="00014B88">
        <w:rPr>
          <w:rStyle w:val="apple-converted-space"/>
          <w:rFonts w:ascii="Myriad Pro" w:hAnsi="Myriad Pro"/>
        </w:rPr>
        <w:t> </w:t>
      </w:r>
      <w:r w:rsidRPr="00014B88">
        <w:rPr>
          <w:rFonts w:ascii="Myriad Pro" w:hAnsi="Myriad Pro"/>
          <w:i/>
          <w:iCs/>
        </w:rPr>
        <w:t>Pediatrics</w:t>
      </w:r>
      <w:r w:rsidRPr="00014B88">
        <w:rPr>
          <w:rFonts w:ascii="Myriad Pro" w:hAnsi="Myriad Pro"/>
        </w:rPr>
        <w:t>, 124,</w:t>
      </w:r>
      <w:r w:rsidRPr="00014B88">
        <w:rPr>
          <w:rStyle w:val="nlmfpage"/>
          <w:rFonts w:ascii="Myriad Pro" w:hAnsi="Myriad Pro"/>
        </w:rPr>
        <w:t>800</w:t>
      </w:r>
      <w:r w:rsidRPr="00014B88">
        <w:rPr>
          <w:rFonts w:ascii="Myriad Pro" w:hAnsi="Myriad Pro"/>
        </w:rPr>
        <w:t>–</w:t>
      </w:r>
      <w:r w:rsidRPr="00014B88">
        <w:rPr>
          <w:rStyle w:val="nlmlpage"/>
          <w:rFonts w:ascii="Myriad Pro" w:hAnsi="Myriad Pro"/>
        </w:rPr>
        <w:t>804</w:t>
      </w:r>
      <w:r w:rsidRPr="00014B88">
        <w:rPr>
          <w:rFonts w:ascii="Myriad Pro" w:hAnsi="Myriad Pro"/>
        </w:rPr>
        <w:t>.</w:t>
      </w:r>
    </w:p>
    <w:p w:rsidR="00594A43" w:rsidRPr="00014B88" w:rsidRDefault="00594A43" w:rsidP="00594A43">
      <w:pPr>
        <w:spacing w:line="360" w:lineRule="auto"/>
        <w:ind w:left="567" w:hanging="567"/>
        <w:contextualSpacing/>
        <w:jc w:val="both"/>
        <w:rPr>
          <w:rStyle w:val="notranslate"/>
          <w:rFonts w:ascii="Myriad Pro" w:hAnsi="Myriad Pro"/>
          <w:shd w:val="clear" w:color="auto" w:fill="FFFFFF"/>
        </w:rPr>
      </w:pPr>
      <w:r w:rsidRPr="00014B88">
        <w:rPr>
          <w:rStyle w:val="Char2"/>
          <w:rFonts w:ascii="Myriad Pro" w:hAnsi="Myriad Pro"/>
          <w:szCs w:val="24"/>
        </w:rPr>
        <w:t>Ogden, C.L., Carroll, M.D., Kit, B.K. &amp; Flegal, K.M. (2012</w:t>
      </w:r>
      <w:r w:rsidRPr="00014B88">
        <w:rPr>
          <w:rStyle w:val="apple-converted-space"/>
          <w:rFonts w:ascii="Myriad Pro" w:hAnsi="Myriad Pro"/>
          <w:shd w:val="clear" w:color="auto" w:fill="FFFFFF"/>
        </w:rPr>
        <w:t xml:space="preserve">). </w:t>
      </w:r>
      <w:r w:rsidRPr="00014B88">
        <w:rPr>
          <w:rStyle w:val="notranslate"/>
          <w:rFonts w:ascii="Myriad Pro" w:hAnsi="Myriad Pro"/>
          <w:shd w:val="clear" w:color="auto" w:fill="FFFFFF"/>
        </w:rPr>
        <w:t>Prevalence of obesity and trends in body mass index among US children and adolescents, 1999–2010.</w:t>
      </w:r>
      <w:r w:rsidRPr="00014B88">
        <w:rPr>
          <w:rStyle w:val="apple-converted-space"/>
          <w:rFonts w:ascii="Myriad Pro" w:hAnsi="Myriad Pro"/>
          <w:shd w:val="clear" w:color="auto" w:fill="FFFFFF"/>
        </w:rPr>
        <w:t> </w:t>
      </w:r>
      <w:r w:rsidRPr="00014B88">
        <w:rPr>
          <w:rStyle w:val="ref-journal"/>
          <w:rFonts w:ascii="Myriad Pro" w:hAnsi="Myriad Pro"/>
          <w:i/>
          <w:shd w:val="clear" w:color="auto" w:fill="FFFFFF"/>
        </w:rPr>
        <w:t>Journal of the American Medical Association.</w:t>
      </w:r>
      <w:r w:rsidRPr="00014B88">
        <w:rPr>
          <w:rStyle w:val="ref-vol"/>
          <w:rFonts w:ascii="Myriad Pro" w:hAnsi="Myriad Pro"/>
          <w:shd w:val="clear" w:color="auto" w:fill="FFFFFF"/>
        </w:rPr>
        <w:t xml:space="preserve"> 307</w:t>
      </w:r>
      <w:r w:rsidRPr="00014B88">
        <w:rPr>
          <w:rStyle w:val="apple-converted-space"/>
          <w:rFonts w:ascii="Myriad Pro" w:hAnsi="Myriad Pro"/>
          <w:shd w:val="clear" w:color="auto" w:fill="FFFFFF"/>
        </w:rPr>
        <w:t> </w:t>
      </w:r>
      <w:r w:rsidRPr="00014B88">
        <w:rPr>
          <w:rStyle w:val="notranslate"/>
          <w:rFonts w:ascii="Myriad Pro" w:hAnsi="Myriad Pro"/>
          <w:shd w:val="clear" w:color="auto" w:fill="FFFFFF"/>
        </w:rPr>
        <w:t>(5),483–490.</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 xml:space="preserve">Okoli, C., Greaves, L. &amp; Fagyas, V. (2013). Sex differences in smoking initiation among children and adolescents, </w:t>
      </w:r>
      <w:r w:rsidRPr="00014B88">
        <w:rPr>
          <w:rFonts w:ascii="Myriad Pro" w:hAnsi="Myriad Pro"/>
          <w:i/>
        </w:rPr>
        <w:t>Public Health,</w:t>
      </w:r>
      <w:r w:rsidRPr="00014B88">
        <w:rPr>
          <w:rFonts w:ascii="Myriad Pro" w:hAnsi="Myriad Pro"/>
        </w:rPr>
        <w:t> 127(1),3-10</w:t>
      </w:r>
    </w:p>
    <w:p w:rsidR="00594A43" w:rsidRPr="00014B88" w:rsidRDefault="00594A43" w:rsidP="00594A43">
      <w:pPr>
        <w:tabs>
          <w:tab w:val="left" w:pos="6125"/>
        </w:tabs>
        <w:spacing w:line="360" w:lineRule="auto"/>
        <w:ind w:left="567" w:hanging="567"/>
        <w:contextualSpacing/>
        <w:jc w:val="both"/>
        <w:rPr>
          <w:rFonts w:ascii="Myriad Pro" w:hAnsi="Myriad Pro"/>
          <w:shd w:val="clear" w:color="auto" w:fill="FFFFFF"/>
        </w:rPr>
      </w:pPr>
      <w:r w:rsidRPr="00014B88">
        <w:rPr>
          <w:rFonts w:ascii="Myriad Pro" w:hAnsi="Myriad Pro"/>
          <w:shd w:val="clear" w:color="auto" w:fill="FFFFFF"/>
        </w:rPr>
        <w:t>Palmer, D.J., Drummond, F., Tollison, P. &amp; Zinkgraff, S. (1982). An attributional investigation of performance outcomes for learning disabled and normal-achieving pupils</w:t>
      </w:r>
      <w:r w:rsidRPr="00014B88">
        <w:rPr>
          <w:rFonts w:ascii="Myriad Pro" w:hAnsi="Myriad Pro"/>
          <w:i/>
          <w:shd w:val="clear" w:color="auto" w:fill="FFFFFF"/>
        </w:rPr>
        <w:t>.</w:t>
      </w:r>
      <w:r w:rsidRPr="00014B88">
        <w:rPr>
          <w:rStyle w:val="apple-converted-space"/>
          <w:rFonts w:ascii="Myriad Pro" w:hAnsi="Myriad Pro"/>
          <w:i/>
          <w:shd w:val="clear" w:color="auto" w:fill="FFFFFF"/>
        </w:rPr>
        <w:t> </w:t>
      </w:r>
      <w:r w:rsidRPr="00014B88">
        <w:rPr>
          <w:rStyle w:val="ref-journal"/>
          <w:rFonts w:ascii="Myriad Pro" w:hAnsi="Myriad Pro"/>
          <w:i/>
          <w:shd w:val="clear" w:color="auto" w:fill="FFFFFF"/>
        </w:rPr>
        <w:t>Journal of Special Education.</w:t>
      </w:r>
      <w:r w:rsidRPr="00014B88">
        <w:rPr>
          <w:rStyle w:val="apple-converted-space"/>
          <w:rFonts w:ascii="Myriad Pro" w:hAnsi="Myriad Pro"/>
          <w:shd w:val="clear" w:color="auto" w:fill="FFFFFF"/>
        </w:rPr>
        <w:t> </w:t>
      </w:r>
      <w:r w:rsidRPr="00014B88">
        <w:rPr>
          <w:rStyle w:val="ref-vol"/>
          <w:rFonts w:ascii="Myriad Pro" w:hAnsi="Myriad Pro"/>
          <w:shd w:val="clear" w:color="auto" w:fill="FFFFFF"/>
        </w:rPr>
        <w:t>16</w:t>
      </w:r>
      <w:r w:rsidRPr="00580DC7">
        <w:rPr>
          <w:rFonts w:ascii="Myriad Pro" w:hAnsi="Myriad Pro"/>
          <w:shd w:val="clear" w:color="auto" w:fill="FFFFFF"/>
        </w:rPr>
        <w:t>,</w:t>
      </w:r>
      <w:r w:rsidRPr="00014B88">
        <w:rPr>
          <w:rFonts w:ascii="Myriad Pro" w:hAnsi="Myriad Pro"/>
          <w:shd w:val="clear" w:color="auto" w:fill="FFFFFF"/>
        </w:rPr>
        <w:t>207–219.</w:t>
      </w:r>
    </w:p>
    <w:p w:rsidR="00594A43" w:rsidRPr="00014B88" w:rsidRDefault="00594A43" w:rsidP="00594A43">
      <w:pPr>
        <w:tabs>
          <w:tab w:val="left" w:pos="6125"/>
        </w:tabs>
        <w:spacing w:line="360" w:lineRule="auto"/>
        <w:ind w:left="567" w:hanging="567"/>
        <w:contextualSpacing/>
        <w:jc w:val="both"/>
        <w:rPr>
          <w:rFonts w:ascii="Myriad Pro" w:hAnsi="Myriad Pro"/>
          <w:shd w:val="clear" w:color="auto" w:fill="FFFFFF"/>
        </w:rPr>
      </w:pPr>
      <w:r w:rsidRPr="00014B88">
        <w:rPr>
          <w:rFonts w:ascii="Myriad Pro" w:hAnsi="Myriad Pro"/>
          <w:shd w:val="clear" w:color="auto" w:fill="FFFFFF"/>
        </w:rPr>
        <w:t>Panicker, A.S., &amp; Chelliah, A. (2016). Resilience and Stress in Children and Adolescents with Specific Learning Disability.</w:t>
      </w:r>
      <w:r w:rsidRPr="00014B88">
        <w:rPr>
          <w:rStyle w:val="apple-converted-space"/>
          <w:rFonts w:ascii="Myriad Pro" w:hAnsi="Myriad Pro"/>
          <w:shd w:val="clear" w:color="auto" w:fill="FFFFFF"/>
        </w:rPr>
        <w:t> </w:t>
      </w:r>
      <w:r w:rsidRPr="00014B88">
        <w:rPr>
          <w:rFonts w:ascii="Myriad Pro" w:hAnsi="Myriad Pro"/>
          <w:i/>
          <w:iCs/>
          <w:shd w:val="clear" w:color="auto" w:fill="FFFFFF"/>
        </w:rPr>
        <w:t>Journal of the Canadian Academy of Child and Adolescent Psychiatry</w:t>
      </w:r>
      <w:r w:rsidRPr="00014B88">
        <w:rPr>
          <w:rFonts w:ascii="Myriad Pro" w:hAnsi="Myriad Pro"/>
          <w:shd w:val="clear" w:color="auto" w:fill="FFFFFF"/>
        </w:rPr>
        <w:t>,</w:t>
      </w:r>
      <w:r w:rsidRPr="00014B88">
        <w:rPr>
          <w:rStyle w:val="apple-converted-space"/>
          <w:rFonts w:ascii="Myriad Pro" w:hAnsi="Myriad Pro"/>
          <w:shd w:val="clear" w:color="auto" w:fill="FFFFFF"/>
        </w:rPr>
        <w:t> </w:t>
      </w:r>
      <w:r w:rsidRPr="00014B88">
        <w:rPr>
          <w:rFonts w:ascii="Myriad Pro" w:hAnsi="Myriad Pro"/>
          <w:iCs/>
          <w:shd w:val="clear" w:color="auto" w:fill="FFFFFF"/>
        </w:rPr>
        <w:t>25</w:t>
      </w:r>
      <w:r w:rsidRPr="00014B88">
        <w:rPr>
          <w:rFonts w:ascii="Myriad Pro" w:hAnsi="Myriad Pro"/>
          <w:shd w:val="clear" w:color="auto" w:fill="FFFFFF"/>
        </w:rPr>
        <w:t>(1),17–23.</w:t>
      </w:r>
    </w:p>
    <w:p w:rsidR="00594A43" w:rsidRPr="00014B88" w:rsidRDefault="00594A43" w:rsidP="00594A43">
      <w:pPr>
        <w:spacing w:line="360" w:lineRule="auto"/>
        <w:ind w:left="567" w:hanging="567"/>
        <w:contextualSpacing/>
        <w:jc w:val="both"/>
        <w:rPr>
          <w:rFonts w:ascii="Myriad Pro" w:hAnsi="Myriad Pro"/>
        </w:rPr>
      </w:pPr>
      <w:r w:rsidRPr="00014B88">
        <w:rPr>
          <w:rStyle w:val="element-citation"/>
          <w:rFonts w:ascii="Myriad Pro" w:hAnsi="Myriad Pro"/>
          <w:shd w:val="clear" w:color="auto" w:fill="FFFFFF"/>
        </w:rPr>
        <w:t>Petersen, J.L. &amp; Hyde</w:t>
      </w:r>
      <w:r w:rsidRPr="00014B88">
        <w:rPr>
          <w:rFonts w:ascii="Myriad Pro" w:hAnsi="Myriad Pro"/>
        </w:rPr>
        <w:t>, J.S. (2010). A Meta-Analytic Review of Research on Gender Differences in Sexuality, 1993–2007. </w:t>
      </w:r>
      <w:r w:rsidRPr="00014B88">
        <w:rPr>
          <w:rFonts w:ascii="Myriad Pro" w:hAnsi="Myriad Pro"/>
          <w:i/>
        </w:rPr>
        <w:t xml:space="preserve">Psychol. Bull.  </w:t>
      </w:r>
      <w:r w:rsidRPr="00014B88">
        <w:rPr>
          <w:rFonts w:ascii="Myriad Pro" w:hAnsi="Myriad Pro"/>
        </w:rPr>
        <w:t>136</w:t>
      </w:r>
      <w:r w:rsidRPr="00580DC7">
        <w:rPr>
          <w:rFonts w:ascii="Myriad Pro" w:hAnsi="Myriad Pro"/>
        </w:rPr>
        <w:t>,</w:t>
      </w:r>
      <w:r w:rsidRPr="00014B88">
        <w:rPr>
          <w:rFonts w:ascii="Myriad Pro" w:hAnsi="Myriad Pro"/>
        </w:rPr>
        <w:t>21–38. </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Pew Research Centre (</w:t>
      </w:r>
      <w:r w:rsidRPr="00014B88">
        <w:rPr>
          <w:rStyle w:val="nlmyear"/>
          <w:rFonts w:ascii="Myriad Pro" w:hAnsi="Myriad Pro"/>
        </w:rPr>
        <w:t>2015</w:t>
      </w:r>
      <w:r w:rsidRPr="00014B88">
        <w:rPr>
          <w:rFonts w:ascii="Myriad Pro" w:hAnsi="Myriad Pro"/>
        </w:rPr>
        <w:t>).</w:t>
      </w:r>
      <w:r w:rsidRPr="00014B88">
        <w:rPr>
          <w:rStyle w:val="apple-converted-space"/>
          <w:rFonts w:ascii="Myriad Pro" w:hAnsi="Myriad Pro"/>
        </w:rPr>
        <w:t> </w:t>
      </w:r>
      <w:r w:rsidRPr="00014B88">
        <w:rPr>
          <w:rStyle w:val="nlmarticle-title"/>
          <w:rFonts w:ascii="Myriad Pro" w:hAnsi="Myriad Pro"/>
        </w:rPr>
        <w:t>Teens, social media &amp; technology overview 2015</w:t>
      </w:r>
      <w:r w:rsidRPr="00014B88">
        <w:rPr>
          <w:rFonts w:ascii="Myriad Pro" w:hAnsi="Myriad Pro"/>
        </w:rPr>
        <w:t>. Retrieved from</w:t>
      </w:r>
      <w:r w:rsidRPr="00014B88">
        <w:rPr>
          <w:rStyle w:val="apple-converted-space"/>
          <w:rFonts w:ascii="Myriad Pro" w:hAnsi="Myriad Pro"/>
        </w:rPr>
        <w:t> </w:t>
      </w:r>
      <w:r w:rsidRPr="00014B88">
        <w:rPr>
          <w:rFonts w:ascii="Myriad Pro" w:hAnsi="Myriad Pro"/>
        </w:rPr>
        <w:t>http://www.pewinternet.org/2015/04/09/teens-social-media-technology-2015/ </w:t>
      </w:r>
    </w:p>
    <w:p w:rsidR="00594A43" w:rsidRPr="00014B88" w:rsidRDefault="00594A43" w:rsidP="00594A43">
      <w:pPr>
        <w:pStyle w:val="Web"/>
        <w:spacing w:before="0" w:beforeAutospacing="0" w:after="0" w:afterAutospacing="0" w:line="360" w:lineRule="auto"/>
        <w:ind w:left="567" w:hanging="567"/>
        <w:contextualSpacing/>
        <w:jc w:val="both"/>
        <w:rPr>
          <w:rFonts w:ascii="Myriad Pro" w:hAnsi="Myriad Pro"/>
        </w:rPr>
      </w:pPr>
      <w:r w:rsidRPr="00014B88">
        <w:rPr>
          <w:rFonts w:ascii="Myriad Pro" w:hAnsi="Myriad Pro"/>
        </w:rPr>
        <w:t>Poinsett, A. (1996).</w:t>
      </w:r>
      <w:r w:rsidRPr="00014B88">
        <w:rPr>
          <w:rStyle w:val="apple-converted-space"/>
          <w:rFonts w:ascii="Myriad Pro" w:hAnsi="Myriad Pro"/>
        </w:rPr>
        <w:t> </w:t>
      </w:r>
      <w:r w:rsidRPr="00014B88">
        <w:rPr>
          <w:rFonts w:ascii="Myriad Pro" w:hAnsi="Myriad Pro"/>
        </w:rPr>
        <w:t>The Role of Sports in Youth Development. New York:</w:t>
      </w:r>
      <w:r>
        <w:rPr>
          <w:rFonts w:ascii="Myriad Pro" w:hAnsi="Myriad Pro"/>
        </w:rPr>
        <w:t xml:space="preserve"> </w:t>
      </w:r>
      <w:r w:rsidRPr="00014B88">
        <w:rPr>
          <w:rFonts w:ascii="Myriad Pro" w:hAnsi="Myriad Pro"/>
        </w:rPr>
        <w:t>Carnegie.</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Prindle, C. &amp; Rasinski, K.A.</w:t>
      </w:r>
      <w:r w:rsidRPr="00AF0A13">
        <w:rPr>
          <w:rFonts w:ascii="Myriad Pro" w:hAnsi="Myriad Pro"/>
        </w:rPr>
        <w:t xml:space="preserve"> </w:t>
      </w:r>
      <w:r w:rsidRPr="00014B88">
        <w:rPr>
          <w:rFonts w:ascii="Myriad Pro" w:hAnsi="Myriad Pro"/>
        </w:rPr>
        <w:t xml:space="preserve">(1989). The National Education Longitudinal Study of 1988: Data collection results and analysis potential. Paper presented at the </w:t>
      </w:r>
      <w:r w:rsidRPr="00014B88">
        <w:rPr>
          <w:rFonts w:ascii="Myriad Pro" w:hAnsi="Myriad Pro"/>
          <w:i/>
        </w:rPr>
        <w:t>Annual Meeting of the American Educational Research Association.</w:t>
      </w:r>
      <w:r w:rsidRPr="00014B88">
        <w:rPr>
          <w:rFonts w:ascii="Myriad Pro" w:hAnsi="Myriad Pro"/>
        </w:rPr>
        <w:t xml:space="preserve"> (ERIC Document Reproduction Service No.: ED 308-215)</w:t>
      </w:r>
    </w:p>
    <w:p w:rsidR="00594A43" w:rsidRPr="006B0750" w:rsidRDefault="00594A43" w:rsidP="00594A43">
      <w:pPr>
        <w:spacing w:line="360" w:lineRule="auto"/>
        <w:ind w:left="567" w:hanging="567"/>
        <w:rPr>
          <w:rFonts w:ascii="Myriad Pro" w:hAnsi="Myriad Pro"/>
          <w:shd w:val="clear" w:color="auto" w:fill="FFFFFF"/>
        </w:rPr>
      </w:pPr>
      <w:r w:rsidRPr="006B0750">
        <w:rPr>
          <w:rFonts w:ascii="Myriad Pro" w:hAnsi="Myriad Pro"/>
          <w:shd w:val="clear" w:color="auto" w:fill="FFFFFF"/>
        </w:rPr>
        <w:lastRenderedPageBreak/>
        <w:t>Rideout, V., Foehr, U. &amp; Roberts, D.</w:t>
      </w:r>
      <w:r w:rsidRPr="006B0750">
        <w:rPr>
          <w:rStyle w:val="apple-converted-space"/>
          <w:rFonts w:ascii="Myriad Pro" w:hAnsi="Myriad Pro"/>
          <w:color w:val="000000"/>
          <w:shd w:val="clear" w:color="auto" w:fill="FFFFFF"/>
        </w:rPr>
        <w:t xml:space="preserve"> (2010). </w:t>
      </w:r>
      <w:r w:rsidRPr="006B0750">
        <w:rPr>
          <w:rStyle w:val="ref-journal"/>
          <w:rFonts w:ascii="Myriad Pro" w:hAnsi="Myriad Pro"/>
          <w:color w:val="000000"/>
          <w:shd w:val="clear" w:color="auto" w:fill="FFFFFF"/>
        </w:rPr>
        <w:t>Generation M2: Media in the Lives of 8- to 18-Year-Olds.</w:t>
      </w:r>
      <w:r w:rsidRPr="006B0750">
        <w:rPr>
          <w:rStyle w:val="apple-converted-space"/>
          <w:rFonts w:ascii="Myriad Pro" w:hAnsi="Myriad Pro"/>
          <w:color w:val="000000"/>
          <w:shd w:val="clear" w:color="auto" w:fill="FFFFFF"/>
        </w:rPr>
        <w:t> </w:t>
      </w:r>
      <w:r w:rsidRPr="006B0750">
        <w:rPr>
          <w:rFonts w:ascii="Myriad Pro" w:hAnsi="Myriad Pro"/>
          <w:shd w:val="clear" w:color="auto" w:fill="FFFFFF"/>
        </w:rPr>
        <w:t>A Kaiser Family Foundation Study; Menlo Park, CA, USA</w:t>
      </w:r>
    </w:p>
    <w:p w:rsidR="00594A43" w:rsidRPr="00014B88" w:rsidRDefault="00594A43" w:rsidP="00594A43">
      <w:pPr>
        <w:spacing w:line="360" w:lineRule="auto"/>
        <w:ind w:left="567" w:hanging="567"/>
        <w:contextualSpacing/>
        <w:jc w:val="both"/>
        <w:rPr>
          <w:rStyle w:val="notranslate"/>
          <w:rFonts w:ascii="Myriad Pro" w:hAnsi="Myriad Pro"/>
        </w:rPr>
      </w:pPr>
      <w:r w:rsidRPr="00014B88">
        <w:rPr>
          <w:rFonts w:ascii="Myriad Pro" w:hAnsi="Myriad Pro"/>
          <w:shd w:val="clear" w:color="auto" w:fill="FFFFFF"/>
        </w:rPr>
        <w:t>Rose, A.J., Glick, G.C. &amp; Schwartz-mette, R.A. (2016). Girls' and boys' problem talk: Implications for emotional closeness in friendships. </w:t>
      </w:r>
      <w:r w:rsidRPr="00014B88">
        <w:rPr>
          <w:rFonts w:ascii="Myriad Pro" w:hAnsi="Myriad Pro"/>
          <w:i/>
          <w:iCs/>
        </w:rPr>
        <w:t>Developmental Psychology</w:t>
      </w:r>
      <w:r w:rsidRPr="00014B88">
        <w:rPr>
          <w:rFonts w:ascii="Myriad Pro" w:hAnsi="Myriad Pro"/>
          <w:shd w:val="clear" w:color="auto" w:fill="FFFFFF"/>
        </w:rPr>
        <w:t>, </w:t>
      </w:r>
      <w:r w:rsidRPr="00014B88">
        <w:rPr>
          <w:rFonts w:ascii="Myriad Pro" w:hAnsi="Myriad Pro"/>
          <w:iCs/>
        </w:rPr>
        <w:t>52</w:t>
      </w:r>
      <w:r w:rsidRPr="00014B88">
        <w:rPr>
          <w:rFonts w:ascii="Myriad Pro" w:hAnsi="Myriad Pro"/>
          <w:shd w:val="clear" w:color="auto" w:fill="FFFFFF"/>
        </w:rPr>
        <w:t>(4), 629–639.</w:t>
      </w:r>
    </w:p>
    <w:p w:rsidR="00594A43" w:rsidRPr="00014B88" w:rsidRDefault="00594A43" w:rsidP="00594A43">
      <w:pPr>
        <w:autoSpaceDE w:val="0"/>
        <w:autoSpaceDN w:val="0"/>
        <w:adjustRightInd w:val="0"/>
        <w:spacing w:line="360" w:lineRule="auto"/>
        <w:ind w:left="567" w:hanging="567"/>
        <w:contextualSpacing/>
        <w:jc w:val="both"/>
        <w:rPr>
          <w:rFonts w:ascii="Myriad Pro" w:hAnsi="Myriad Pro"/>
        </w:rPr>
      </w:pPr>
      <w:r w:rsidRPr="00014B88">
        <w:rPr>
          <w:rFonts w:ascii="Myriad Pro" w:hAnsi="Myriad Pro"/>
        </w:rPr>
        <w:t>R</w:t>
      </w:r>
      <w:r>
        <w:rPr>
          <w:rFonts w:ascii="Myriad Pro" w:hAnsi="Myriad Pro"/>
        </w:rPr>
        <w:t>oyal Society for Public Health</w:t>
      </w:r>
      <w:r w:rsidRPr="00014B88">
        <w:rPr>
          <w:rFonts w:ascii="Myriad Pro" w:hAnsi="Myriad Pro"/>
        </w:rPr>
        <w:t>&amp; Young Health Movement. (2017). Status</w:t>
      </w:r>
      <w:r>
        <w:rPr>
          <w:rFonts w:ascii="Myriad Pro" w:hAnsi="Myriad Pro"/>
        </w:rPr>
        <w:t xml:space="preserve"> </w:t>
      </w:r>
      <w:r w:rsidRPr="00014B88">
        <w:rPr>
          <w:rFonts w:ascii="Myriad Pro" w:hAnsi="Myriad Pro"/>
        </w:rPr>
        <w:t>Of</w:t>
      </w:r>
      <w:r>
        <w:rPr>
          <w:rFonts w:ascii="Myriad Pro" w:hAnsi="Myriad Pro"/>
        </w:rPr>
        <w:t xml:space="preserve"> </w:t>
      </w:r>
      <w:r w:rsidRPr="00014B88">
        <w:rPr>
          <w:rFonts w:ascii="Myriad Pro" w:hAnsi="Myriad Pro"/>
        </w:rPr>
        <w:t>Mind social media and young people’s mental health and wellbeing. Retrieved from https://www.rsph.org.uk/uploads/assets/uploaded/62be270a-a55f- 4719-ad668c2ec7a74c2a.pdf</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 xml:space="preserve">Saban, A. &amp; Flisher, A.J. (2010).The association between psychopathology and substance use in young people: a review of the literature. </w:t>
      </w:r>
      <w:r w:rsidRPr="00014B88">
        <w:rPr>
          <w:rFonts w:ascii="Myriad Pro" w:hAnsi="Myriad Pro"/>
          <w:i/>
        </w:rPr>
        <w:t>Journal of Psychoactive Drugs, </w:t>
      </w:r>
      <w:r w:rsidRPr="00014B88">
        <w:rPr>
          <w:rFonts w:ascii="Myriad Pro" w:hAnsi="Myriad Pro"/>
        </w:rPr>
        <w:t>42(1),37-47</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Schneider, M. (2008). Puberty as a highly vulnerable developmental period for the consequences of cannabis exposure Addiction Biology, 13(2), 253-263</w:t>
      </w:r>
    </w:p>
    <w:p w:rsidR="00594A43" w:rsidRPr="00014B88" w:rsidRDefault="00594A43" w:rsidP="00594A43">
      <w:pPr>
        <w:spacing w:line="360" w:lineRule="auto"/>
        <w:ind w:left="567" w:hanging="567"/>
        <w:contextualSpacing/>
        <w:jc w:val="both"/>
        <w:rPr>
          <w:rFonts w:ascii="Myriad Pro" w:hAnsi="Myriad Pro"/>
        </w:rPr>
      </w:pPr>
      <w:r w:rsidRPr="00014B88">
        <w:rPr>
          <w:rStyle w:val="hlfld-contribauthor"/>
          <w:rFonts w:ascii="Myriad Pro" w:hAnsi="Myriad Pro"/>
        </w:rPr>
        <w:t>Seabrook,</w:t>
      </w:r>
      <w:r w:rsidRPr="00014B88">
        <w:rPr>
          <w:rStyle w:val="apple-converted-space"/>
          <w:rFonts w:ascii="Myriad Pro" w:hAnsi="Myriad Pro"/>
        </w:rPr>
        <w:t> </w:t>
      </w:r>
      <w:r w:rsidRPr="00014B88">
        <w:rPr>
          <w:rStyle w:val="nlmgiven-names"/>
          <w:rFonts w:ascii="Myriad Pro" w:hAnsi="Myriad Pro"/>
        </w:rPr>
        <w:t>E.M.</w:t>
      </w:r>
      <w:r w:rsidRPr="00014B88">
        <w:rPr>
          <w:rFonts w:ascii="Myriad Pro" w:hAnsi="Myriad Pro"/>
        </w:rPr>
        <w:t>,</w:t>
      </w:r>
      <w:r w:rsidRPr="00014B88">
        <w:rPr>
          <w:rStyle w:val="apple-converted-space"/>
          <w:rFonts w:ascii="Myriad Pro" w:hAnsi="Myriad Pro"/>
        </w:rPr>
        <w:t> </w:t>
      </w:r>
      <w:r w:rsidRPr="00014B88">
        <w:rPr>
          <w:rStyle w:val="hlfld-contribauthor"/>
          <w:rFonts w:ascii="Myriad Pro" w:hAnsi="Myriad Pro"/>
        </w:rPr>
        <w:t>Kern,</w:t>
      </w:r>
      <w:r w:rsidRPr="00014B88">
        <w:rPr>
          <w:rStyle w:val="apple-converted-space"/>
          <w:rFonts w:ascii="Myriad Pro" w:hAnsi="Myriad Pro"/>
        </w:rPr>
        <w:t> </w:t>
      </w:r>
      <w:r w:rsidRPr="00014B88">
        <w:rPr>
          <w:rStyle w:val="nlmgiven-names"/>
          <w:rFonts w:ascii="Myriad Pro" w:hAnsi="Myriad Pro"/>
        </w:rPr>
        <w:t xml:space="preserve">M.L. </w:t>
      </w:r>
      <w:r w:rsidRPr="00014B88">
        <w:rPr>
          <w:rFonts w:ascii="Myriad Pro" w:hAnsi="Myriad Pro"/>
        </w:rPr>
        <w:t>&amp;</w:t>
      </w:r>
      <w:r w:rsidRPr="00014B88">
        <w:rPr>
          <w:rStyle w:val="apple-converted-space"/>
          <w:rFonts w:ascii="Myriad Pro" w:hAnsi="Myriad Pro"/>
        </w:rPr>
        <w:t> </w:t>
      </w:r>
      <w:r w:rsidRPr="00014B88">
        <w:rPr>
          <w:rStyle w:val="hlfld-contribauthor"/>
          <w:rFonts w:ascii="Myriad Pro" w:hAnsi="Myriad Pro"/>
        </w:rPr>
        <w:t>Rickard,</w:t>
      </w:r>
      <w:r w:rsidRPr="00014B88">
        <w:rPr>
          <w:rStyle w:val="apple-converted-space"/>
          <w:rFonts w:ascii="Myriad Pro" w:hAnsi="Myriad Pro"/>
        </w:rPr>
        <w:t> </w:t>
      </w:r>
      <w:r w:rsidRPr="00014B88">
        <w:rPr>
          <w:rStyle w:val="nlmgiven-names"/>
          <w:rFonts w:ascii="Myriad Pro" w:hAnsi="Myriad Pro"/>
        </w:rPr>
        <w:t>N.S.</w:t>
      </w:r>
      <w:r w:rsidRPr="00014B88">
        <w:rPr>
          <w:rStyle w:val="apple-converted-space"/>
          <w:rFonts w:ascii="Myriad Pro" w:hAnsi="Myriad Pro"/>
        </w:rPr>
        <w:t> </w:t>
      </w:r>
      <w:r w:rsidRPr="00014B88">
        <w:rPr>
          <w:rFonts w:ascii="Myriad Pro" w:hAnsi="Myriad Pro"/>
        </w:rPr>
        <w:t>(</w:t>
      </w:r>
      <w:r w:rsidRPr="00014B88">
        <w:rPr>
          <w:rStyle w:val="nlmyear"/>
          <w:rFonts w:ascii="Myriad Pro" w:hAnsi="Myriad Pro"/>
        </w:rPr>
        <w:t>2016</w:t>
      </w:r>
      <w:r w:rsidRPr="00014B88">
        <w:rPr>
          <w:rFonts w:ascii="Myriad Pro" w:hAnsi="Myriad Pro"/>
        </w:rPr>
        <w:t>).</w:t>
      </w:r>
      <w:r w:rsidRPr="00014B88">
        <w:rPr>
          <w:rStyle w:val="apple-converted-space"/>
          <w:rFonts w:ascii="Myriad Pro" w:hAnsi="Myriad Pro"/>
        </w:rPr>
        <w:t> </w:t>
      </w:r>
      <w:r w:rsidRPr="00014B88">
        <w:rPr>
          <w:rStyle w:val="nlmarticle-title"/>
          <w:rFonts w:ascii="Myriad Pro" w:hAnsi="Myriad Pro"/>
        </w:rPr>
        <w:t>Social networking sites, depression, and anxiety: A systematic review</w:t>
      </w:r>
      <w:r w:rsidRPr="00014B88">
        <w:rPr>
          <w:rFonts w:ascii="Myriad Pro" w:hAnsi="Myriad Pro"/>
        </w:rPr>
        <w:t>.</w:t>
      </w:r>
      <w:r w:rsidRPr="00014B88">
        <w:rPr>
          <w:rStyle w:val="apple-converted-space"/>
          <w:rFonts w:ascii="Myriad Pro" w:hAnsi="Myriad Pro"/>
        </w:rPr>
        <w:t> </w:t>
      </w:r>
      <w:r w:rsidRPr="00014B88">
        <w:rPr>
          <w:rFonts w:ascii="Myriad Pro" w:hAnsi="Myriad Pro"/>
          <w:i/>
          <w:iCs/>
        </w:rPr>
        <w:t>JMIR Mental Health</w:t>
      </w:r>
      <w:r w:rsidRPr="00014B88">
        <w:rPr>
          <w:rFonts w:ascii="Myriad Pro" w:hAnsi="Myriad Pro"/>
        </w:rPr>
        <w:t>, 3(4),</w:t>
      </w:r>
      <w:r w:rsidRPr="00014B88">
        <w:rPr>
          <w:rStyle w:val="nlmfpage"/>
          <w:rFonts w:ascii="Myriad Pro" w:hAnsi="Myriad Pro"/>
        </w:rPr>
        <w:t>e50</w:t>
      </w:r>
      <w:r w:rsidRPr="00014B88">
        <w:rPr>
          <w:rFonts w:ascii="Myriad Pro" w:hAnsi="Myriad Pro"/>
        </w:rPr>
        <w:t>.</w:t>
      </w:r>
    </w:p>
    <w:p w:rsidR="00594A43" w:rsidRPr="00014B88" w:rsidRDefault="00594A43" w:rsidP="00594A43">
      <w:pPr>
        <w:shd w:val="clear" w:color="auto" w:fill="FFFFFF"/>
        <w:spacing w:line="360" w:lineRule="auto"/>
        <w:ind w:left="567" w:hanging="567"/>
        <w:contextualSpacing/>
        <w:jc w:val="both"/>
        <w:rPr>
          <w:rFonts w:ascii="Myriad Pro" w:hAnsi="Myriad Pro"/>
        </w:rPr>
      </w:pPr>
      <w:r w:rsidRPr="00014B88">
        <w:rPr>
          <w:rFonts w:ascii="Myriad Pro" w:hAnsi="Myriad Pro"/>
        </w:rPr>
        <w:t xml:space="preserve">Shepherd, R. &amp; Dennison, C.M. (1996). Influences on adolescent food choice. </w:t>
      </w:r>
      <w:r w:rsidRPr="00014B88">
        <w:rPr>
          <w:rFonts w:ascii="Myriad Pro" w:hAnsi="Myriad Pro"/>
          <w:i/>
        </w:rPr>
        <w:t>Proc Nutr Soc</w:t>
      </w:r>
      <w:r w:rsidRPr="00580DC7">
        <w:rPr>
          <w:rFonts w:ascii="Myriad Pro" w:hAnsi="Myriad Pro"/>
          <w:i/>
        </w:rPr>
        <w:t xml:space="preserve">, </w:t>
      </w:r>
      <w:r w:rsidRPr="00014B88">
        <w:rPr>
          <w:rFonts w:ascii="Myriad Pro" w:hAnsi="Myriad Pro"/>
        </w:rPr>
        <w:t>55:345.</w:t>
      </w:r>
    </w:p>
    <w:p w:rsidR="00594A43" w:rsidRPr="00014B88" w:rsidRDefault="00594A43" w:rsidP="00594A43">
      <w:pPr>
        <w:shd w:val="clear" w:color="auto" w:fill="FFFFFF"/>
        <w:spacing w:line="360" w:lineRule="auto"/>
        <w:ind w:left="567" w:hanging="567"/>
        <w:contextualSpacing/>
        <w:jc w:val="both"/>
        <w:rPr>
          <w:rFonts w:ascii="Myriad Pro" w:hAnsi="Myriad Pro"/>
        </w:rPr>
      </w:pPr>
      <w:r w:rsidRPr="00014B88">
        <w:rPr>
          <w:rFonts w:ascii="Myriad Pro" w:hAnsi="Myriad Pro"/>
        </w:rPr>
        <w:t xml:space="preserve">Siega-Riz, A.M., Carson, T. &amp; Popkin, B. (1998). Three squares or mostly snacks--what do teens really eat? A sociodemographic study of meal patterns. </w:t>
      </w:r>
      <w:r w:rsidRPr="00014B88">
        <w:rPr>
          <w:rFonts w:ascii="Myriad Pro" w:hAnsi="Myriad Pro"/>
          <w:i/>
        </w:rPr>
        <w:t>J Adolesc Health</w:t>
      </w:r>
      <w:r w:rsidRPr="00580DC7">
        <w:rPr>
          <w:rFonts w:ascii="Myriad Pro" w:hAnsi="Myriad Pro"/>
          <w:i/>
        </w:rPr>
        <w:t xml:space="preserve">, </w:t>
      </w:r>
      <w:r w:rsidRPr="00014B88">
        <w:rPr>
          <w:rFonts w:ascii="Myriad Pro" w:hAnsi="Myriad Pro"/>
        </w:rPr>
        <w:t>22:29.</w:t>
      </w:r>
    </w:p>
    <w:p w:rsidR="00594A43" w:rsidRPr="00014B88" w:rsidRDefault="00594A43" w:rsidP="00594A43">
      <w:pPr>
        <w:spacing w:line="360" w:lineRule="auto"/>
        <w:ind w:left="567" w:hanging="567"/>
        <w:contextualSpacing/>
        <w:jc w:val="both"/>
        <w:rPr>
          <w:rStyle w:val="refdate"/>
          <w:rFonts w:ascii="Myriad Pro" w:hAnsi="Myriad Pro"/>
        </w:rPr>
      </w:pPr>
      <w:r w:rsidRPr="00014B88">
        <w:rPr>
          <w:rStyle w:val="refauthors"/>
          <w:rFonts w:ascii="Myriad Pro" w:hAnsi="Myriad Pro"/>
        </w:rPr>
        <w:t>Smith,</w:t>
      </w:r>
      <w:r>
        <w:rPr>
          <w:rStyle w:val="refauthors"/>
          <w:rFonts w:ascii="Myriad Pro" w:hAnsi="Myriad Pro"/>
        </w:rPr>
        <w:t xml:space="preserve"> </w:t>
      </w:r>
      <w:r w:rsidRPr="00014B88">
        <w:rPr>
          <w:rStyle w:val="refauthors"/>
          <w:rFonts w:ascii="Myriad Pro" w:hAnsi="Myriad Pro"/>
        </w:rPr>
        <w:t>A.</w:t>
      </w:r>
      <w:r>
        <w:rPr>
          <w:rStyle w:val="refauthors"/>
          <w:rFonts w:ascii="Myriad Pro" w:hAnsi="Myriad Pro"/>
        </w:rPr>
        <w:t xml:space="preserve"> </w:t>
      </w:r>
      <w:r w:rsidRPr="00014B88">
        <w:rPr>
          <w:rStyle w:val="refauthors"/>
          <w:rFonts w:ascii="Myriad Pro" w:hAnsi="Myriad Pro"/>
        </w:rPr>
        <w:t>&amp; Anderson, M. (2018).</w:t>
      </w:r>
      <w:r w:rsidRPr="00014B88">
        <w:rPr>
          <w:rStyle w:val="apple-converted-space"/>
          <w:rFonts w:ascii="Myriad Pro" w:hAnsi="Myriad Pro"/>
        </w:rPr>
        <w:t> </w:t>
      </w:r>
      <w:r w:rsidRPr="00014B88">
        <w:rPr>
          <w:rStyle w:val="reftitle"/>
          <w:rFonts w:ascii="Myriad Pro" w:hAnsi="Myriad Pro"/>
        </w:rPr>
        <w:t>Social media use in 2018.</w:t>
      </w:r>
      <w:r w:rsidRPr="00014B88">
        <w:rPr>
          <w:rStyle w:val="apple-converted-space"/>
          <w:rFonts w:ascii="Myriad Pro" w:hAnsi="Myriad Pro"/>
          <w:b/>
          <w:bCs/>
        </w:rPr>
        <w:t> </w:t>
      </w:r>
      <w:r w:rsidRPr="00014B88">
        <w:rPr>
          <w:rStyle w:val="refpublishername"/>
          <w:rFonts w:ascii="Myriad Pro" w:hAnsi="Myriad Pro"/>
        </w:rPr>
        <w:t>Pew Research Center</w:t>
      </w:r>
      <w:r w:rsidRPr="00014B88">
        <w:rPr>
          <w:rStyle w:val="reference"/>
          <w:rFonts w:ascii="Myriad Pro" w:hAnsi="Myriad Pro"/>
        </w:rPr>
        <w:t>,</w:t>
      </w:r>
      <w:r w:rsidRPr="00014B88">
        <w:rPr>
          <w:rStyle w:val="apple-converted-space"/>
          <w:rFonts w:ascii="Myriad Pro" w:hAnsi="Myriad Pro"/>
        </w:rPr>
        <w:t> </w:t>
      </w:r>
      <w:r w:rsidRPr="00014B88">
        <w:rPr>
          <w:rStyle w:val="refpublisherloc"/>
          <w:rFonts w:ascii="Myriad Pro" w:hAnsi="Myriad Pro"/>
        </w:rPr>
        <w:t>Washington, DC</w:t>
      </w:r>
    </w:p>
    <w:p w:rsidR="00594A43" w:rsidRPr="00014B88" w:rsidRDefault="00594A43" w:rsidP="00594A43">
      <w:pPr>
        <w:shd w:val="clear" w:color="auto" w:fill="FFFFFF"/>
        <w:spacing w:line="360" w:lineRule="auto"/>
        <w:ind w:left="567" w:hanging="567"/>
        <w:contextualSpacing/>
        <w:jc w:val="both"/>
        <w:rPr>
          <w:rFonts w:ascii="Myriad Pro" w:hAnsi="Myriad Pro"/>
        </w:rPr>
      </w:pPr>
      <w:r w:rsidRPr="00014B88">
        <w:rPr>
          <w:rFonts w:ascii="Myriad Pro" w:hAnsi="Myriad Pro"/>
        </w:rPr>
        <w:t xml:space="preserve">Spear, B.A. (2002). Adolescent growth and development. </w:t>
      </w:r>
      <w:r w:rsidRPr="00014B88">
        <w:rPr>
          <w:rFonts w:ascii="Myriad Pro" w:hAnsi="Myriad Pro"/>
          <w:i/>
        </w:rPr>
        <w:t>J Am Diet Assoc.,</w:t>
      </w:r>
      <w:r w:rsidRPr="00014B88">
        <w:rPr>
          <w:rFonts w:ascii="Myriad Pro" w:hAnsi="Myriad Pro"/>
        </w:rPr>
        <w:t>102:S23.</w:t>
      </w:r>
    </w:p>
    <w:p w:rsidR="00594A43" w:rsidRPr="00014B88" w:rsidRDefault="00594A43" w:rsidP="00594A43">
      <w:pPr>
        <w:autoSpaceDE w:val="0"/>
        <w:autoSpaceDN w:val="0"/>
        <w:adjustRightInd w:val="0"/>
        <w:spacing w:line="360" w:lineRule="auto"/>
        <w:ind w:left="567" w:hanging="567"/>
        <w:contextualSpacing/>
        <w:jc w:val="both"/>
        <w:rPr>
          <w:rFonts w:ascii="Myriad Pro" w:hAnsi="Myriad Pro"/>
        </w:rPr>
      </w:pPr>
      <w:r w:rsidRPr="00014B88">
        <w:rPr>
          <w:rFonts w:ascii="Myriad Pro" w:hAnsi="Myriad Pro"/>
        </w:rPr>
        <w:t xml:space="preserve">Stansfeld, S., Clark, C., Bebbington, P., King, M., Jenkins, R. &amp; Hinchliffe, S. (2016). Chapter 2: Common mental disorders. In S. McManus, P. Bebbington, R. Jenkins, &amp; T. Brugha (Eds.), </w:t>
      </w:r>
      <w:r w:rsidRPr="00014B88">
        <w:rPr>
          <w:rFonts w:ascii="Myriad Pro" w:hAnsi="Myriad Pro"/>
          <w:i/>
        </w:rPr>
        <w:t>Mental health and wellbeing in England: Adult psychiatric morbidity survey 2014</w:t>
      </w:r>
      <w:r w:rsidRPr="00014B88">
        <w:rPr>
          <w:rFonts w:ascii="Myriad Pro" w:hAnsi="Myriad Pro"/>
        </w:rPr>
        <w:t xml:space="preserve"> (pp. 37–68). Leeds: NHS Digital.</w:t>
      </w:r>
    </w:p>
    <w:p w:rsidR="00594A43" w:rsidRPr="00014B88" w:rsidRDefault="00594A43" w:rsidP="00594A43">
      <w:pPr>
        <w:spacing w:line="360" w:lineRule="auto"/>
        <w:ind w:left="567" w:hanging="567"/>
        <w:contextualSpacing/>
        <w:jc w:val="both"/>
        <w:rPr>
          <w:rFonts w:ascii="Myriad Pro" w:hAnsi="Myriad Pro"/>
          <w:shd w:val="clear" w:color="auto" w:fill="FFFFFF"/>
        </w:rPr>
      </w:pPr>
      <w:r w:rsidRPr="00014B88">
        <w:rPr>
          <w:rFonts w:ascii="Myriad Pro" w:hAnsi="Myriad Pro"/>
          <w:shd w:val="clear" w:color="auto" w:fill="FFFFFF"/>
        </w:rPr>
        <w:t xml:space="preserve">Steinberg, L. (2005). Cognitive and affective development in adolescence. </w:t>
      </w:r>
      <w:r w:rsidRPr="00014B88">
        <w:rPr>
          <w:rFonts w:ascii="Myriad Pro" w:hAnsi="Myriad Pro"/>
          <w:i/>
          <w:shd w:val="clear" w:color="auto" w:fill="FFFFFF"/>
        </w:rPr>
        <w:t>Trends Cogn Sci.</w:t>
      </w:r>
      <w:r w:rsidRPr="00014B88">
        <w:rPr>
          <w:rFonts w:ascii="Myriad Pro" w:hAnsi="Myriad Pro"/>
          <w:shd w:val="clear" w:color="auto" w:fill="FFFFFF"/>
        </w:rPr>
        <w:t xml:space="preserve"> 9(2), 69–74.</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lastRenderedPageBreak/>
        <w:t xml:space="preserve">Substance Abuse and Mental Health Services Administration, (2008). </w:t>
      </w:r>
      <w:r w:rsidRPr="00014B88">
        <w:rPr>
          <w:rFonts w:ascii="Myriad Pro" w:hAnsi="Myriad Pro"/>
          <w:i/>
        </w:rPr>
        <w:t>SAMHSA Results from the 2007 National Survey on Drug Use and Health: National findings.</w:t>
      </w:r>
      <w:r w:rsidRPr="00014B88">
        <w:rPr>
          <w:rFonts w:ascii="Myriad Pro" w:hAnsi="Myriad Pro"/>
        </w:rPr>
        <w:t xml:space="preserve"> NSDUH series H-34 Office of Applied Studies: Substance Abuse and Mental Health Services Administration, Rockville, M.D</w:t>
      </w:r>
    </w:p>
    <w:p w:rsidR="00594A43" w:rsidRPr="00014B88" w:rsidRDefault="00594A43" w:rsidP="00594A43">
      <w:pPr>
        <w:pStyle w:val="Default"/>
        <w:spacing w:line="360" w:lineRule="auto"/>
        <w:ind w:left="567" w:hanging="567"/>
        <w:contextualSpacing/>
        <w:jc w:val="both"/>
        <w:rPr>
          <w:rFonts w:ascii="Myriad Pro" w:hAnsi="Myriad Pro" w:cs="Times New Roman"/>
          <w:color w:val="auto"/>
          <w:lang w:val="en-US"/>
        </w:rPr>
      </w:pPr>
      <w:r w:rsidRPr="00014B88">
        <w:rPr>
          <w:rFonts w:ascii="Myriad Pro" w:hAnsi="Myriad Pro" w:cs="Times New Roman"/>
          <w:color w:val="auto"/>
          <w:lang w:val="en-US"/>
        </w:rPr>
        <w:t xml:space="preserve">Suluja, G., Iachan, R., Scheidt, P.C., Overpeck, M.D., Sun, W. &amp; Giedd, J.N. (2004). Prevalence of and Risk Factors for Depressive Symptoms Among Young Adolescents. </w:t>
      </w:r>
      <w:r w:rsidRPr="00014B88">
        <w:rPr>
          <w:rFonts w:ascii="Myriad Pro" w:hAnsi="Myriad Pro" w:cs="Times New Roman"/>
          <w:i/>
          <w:color w:val="auto"/>
          <w:lang w:val="en-US"/>
        </w:rPr>
        <w:t>Arch Pediatr Adolesc Med,</w:t>
      </w:r>
      <w:r w:rsidRPr="00014B88">
        <w:rPr>
          <w:rFonts w:ascii="Myriad Pro" w:hAnsi="Myriad Pro" w:cs="Times New Roman"/>
          <w:color w:val="auto"/>
          <w:lang w:val="en-US"/>
        </w:rPr>
        <w:t xml:space="preserve"> 158</w:t>
      </w:r>
      <w:r w:rsidRPr="007F1C5D">
        <w:rPr>
          <w:rFonts w:ascii="Myriad Pro" w:hAnsi="Myriad Pro" w:cs="Times New Roman"/>
          <w:color w:val="auto"/>
          <w:lang w:val="en-US"/>
        </w:rPr>
        <w:t xml:space="preserve">, </w:t>
      </w:r>
      <w:r w:rsidRPr="00014B88">
        <w:rPr>
          <w:rFonts w:ascii="Myriad Pro" w:hAnsi="Myriad Pro" w:cs="Times New Roman"/>
          <w:color w:val="auto"/>
          <w:lang w:val="en-US"/>
        </w:rPr>
        <w:t>760-765.</w:t>
      </w:r>
    </w:p>
    <w:p w:rsidR="00594A43" w:rsidRPr="00014B88" w:rsidRDefault="00594A43" w:rsidP="00594A43">
      <w:pPr>
        <w:pStyle w:val="Default"/>
        <w:spacing w:line="360" w:lineRule="auto"/>
        <w:ind w:left="567" w:hanging="567"/>
        <w:contextualSpacing/>
        <w:jc w:val="both"/>
        <w:rPr>
          <w:rFonts w:ascii="Myriad Pro" w:hAnsi="Myriad Pro" w:cs="Times New Roman"/>
          <w:color w:val="auto"/>
          <w:lang w:val="en-US"/>
        </w:rPr>
      </w:pPr>
      <w:r w:rsidRPr="00014B88">
        <w:rPr>
          <w:rFonts w:ascii="Myriad Pro" w:hAnsi="Myriad Pro" w:cs="Times New Roman"/>
          <w:color w:val="auto"/>
          <w:shd w:val="clear" w:color="auto" w:fill="FFFFFF"/>
          <w:lang w:val="en-US"/>
        </w:rPr>
        <w:t>Teh, C.H., Teh, M.W., Lim, K.H.</w:t>
      </w:r>
      <w:r w:rsidRPr="00014B88">
        <w:rPr>
          <w:rStyle w:val="apple-converted-space"/>
          <w:rFonts w:ascii="Myriad Pro" w:hAnsi="Myriad Pro" w:cs="Times New Roman"/>
          <w:color w:val="auto"/>
          <w:shd w:val="clear" w:color="auto" w:fill="FFFFFF"/>
          <w:lang w:val="en-US"/>
        </w:rPr>
        <w:t> </w:t>
      </w:r>
      <w:r w:rsidRPr="00014B88">
        <w:rPr>
          <w:rFonts w:ascii="Myriad Pro" w:hAnsi="Myriad Pro" w:cs="Times New Roman"/>
          <w:iCs/>
          <w:color w:val="auto"/>
          <w:shd w:val="clear" w:color="auto" w:fill="FFFFFF"/>
          <w:lang w:val="en-US"/>
        </w:rPr>
        <w:t>et al.</w:t>
      </w:r>
      <w:r w:rsidRPr="00014B88">
        <w:rPr>
          <w:rStyle w:val="apple-converted-space"/>
          <w:rFonts w:ascii="Myriad Pro" w:hAnsi="Myriad Pro" w:cs="Times New Roman"/>
          <w:color w:val="auto"/>
          <w:shd w:val="clear" w:color="auto" w:fill="FFFFFF"/>
          <w:lang w:val="en-US"/>
        </w:rPr>
        <w:t xml:space="preserve"> (2019). </w:t>
      </w:r>
      <w:r w:rsidRPr="00014B88">
        <w:rPr>
          <w:rFonts w:ascii="Myriad Pro" w:hAnsi="Myriad Pro" w:cs="Times New Roman"/>
          <w:color w:val="auto"/>
          <w:shd w:val="clear" w:color="auto" w:fill="FFFFFF"/>
          <w:lang w:val="en-US"/>
        </w:rPr>
        <w:t>Clustering of lifestyle risk behaviours and its determinants among school-going adolescents in a middle-income country: a cross-sectional study.</w:t>
      </w:r>
      <w:r w:rsidRPr="00014B88">
        <w:rPr>
          <w:rStyle w:val="apple-converted-space"/>
          <w:rFonts w:ascii="Myriad Pro" w:hAnsi="Myriad Pro" w:cs="Times New Roman"/>
          <w:color w:val="auto"/>
          <w:shd w:val="clear" w:color="auto" w:fill="FFFFFF"/>
          <w:lang w:val="en-US"/>
        </w:rPr>
        <w:t> </w:t>
      </w:r>
      <w:r w:rsidRPr="00014B88">
        <w:rPr>
          <w:rFonts w:ascii="Myriad Pro" w:hAnsi="Myriad Pro" w:cs="Times New Roman"/>
          <w:i/>
          <w:iCs/>
          <w:color w:val="auto"/>
          <w:shd w:val="clear" w:color="auto" w:fill="FFFFFF"/>
          <w:lang w:val="en-US"/>
        </w:rPr>
        <w:t>BMC Public Health</w:t>
      </w:r>
      <w:r w:rsidRPr="00014B88">
        <w:rPr>
          <w:rStyle w:val="apple-converted-space"/>
          <w:rFonts w:ascii="Myriad Pro" w:hAnsi="Myriad Pro" w:cs="Times New Roman"/>
          <w:color w:val="auto"/>
          <w:shd w:val="clear" w:color="auto" w:fill="FFFFFF"/>
          <w:lang w:val="en-US"/>
        </w:rPr>
        <w:t>.</w:t>
      </w:r>
      <w:r w:rsidRPr="00014B88">
        <w:rPr>
          <w:rFonts w:ascii="Myriad Pro" w:hAnsi="Myriad Pro" w:cs="Times New Roman"/>
          <w:bCs/>
          <w:color w:val="auto"/>
          <w:shd w:val="clear" w:color="auto" w:fill="FFFFFF"/>
          <w:lang w:val="en-US"/>
        </w:rPr>
        <w:t>19,</w:t>
      </w:r>
      <w:r w:rsidRPr="00014B88">
        <w:rPr>
          <w:rFonts w:ascii="Myriad Pro" w:hAnsi="Myriad Pro" w:cs="Times New Roman"/>
          <w:color w:val="auto"/>
          <w:shd w:val="clear" w:color="auto" w:fill="FFFFFF"/>
          <w:lang w:val="en-US"/>
        </w:rPr>
        <w:t>1177 doi:10.1186/s12889-019-7516-4</w:t>
      </w:r>
    </w:p>
    <w:p w:rsidR="00594A43" w:rsidRPr="00014B88" w:rsidRDefault="00594A43" w:rsidP="00594A43">
      <w:pPr>
        <w:shd w:val="clear" w:color="auto" w:fill="FFFFFF"/>
        <w:spacing w:line="360" w:lineRule="auto"/>
        <w:ind w:left="567" w:hanging="567"/>
        <w:contextualSpacing/>
        <w:jc w:val="both"/>
        <w:rPr>
          <w:rFonts w:ascii="Myriad Pro" w:hAnsi="Myriad Pro"/>
        </w:rPr>
      </w:pPr>
      <w:r w:rsidRPr="00014B88">
        <w:rPr>
          <w:rFonts w:ascii="Myriad Pro" w:hAnsi="Myriad Pro"/>
        </w:rPr>
        <w:t xml:space="preserve">Thompson, D.R., Obarzanek E., Franko, D.L. et al. (2007). Childhood overweight and cardiovascular disease risk factors: the National Heart, Lung, and Blood Institute Growth and Health Study. </w:t>
      </w:r>
      <w:r w:rsidRPr="00014B88">
        <w:rPr>
          <w:rFonts w:ascii="Myriad Pro" w:hAnsi="Myriad Pro"/>
          <w:i/>
        </w:rPr>
        <w:t>J Pediatr</w:t>
      </w:r>
      <w:r w:rsidRPr="00580DC7">
        <w:rPr>
          <w:rFonts w:ascii="Myriad Pro" w:hAnsi="Myriad Pro"/>
          <w:i/>
        </w:rPr>
        <w:t>,</w:t>
      </w:r>
      <w:r w:rsidRPr="00014B88">
        <w:rPr>
          <w:rFonts w:ascii="Myriad Pro" w:hAnsi="Myriad Pro"/>
        </w:rPr>
        <w:t>150</w:t>
      </w:r>
      <w:r w:rsidRPr="00580DC7">
        <w:rPr>
          <w:rFonts w:ascii="Myriad Pro" w:hAnsi="Myriad Pro"/>
        </w:rPr>
        <w:t>,</w:t>
      </w:r>
      <w:r w:rsidRPr="00014B88">
        <w:rPr>
          <w:rFonts w:ascii="Myriad Pro" w:hAnsi="Myriad Pro"/>
        </w:rPr>
        <w:t>18.</w:t>
      </w:r>
    </w:p>
    <w:p w:rsidR="00594A43" w:rsidRPr="00014B88" w:rsidRDefault="00594A43" w:rsidP="00594A43">
      <w:pPr>
        <w:pStyle w:val="30"/>
        <w:shd w:val="clear" w:color="auto" w:fill="auto"/>
        <w:spacing w:before="0" w:line="360" w:lineRule="auto"/>
        <w:ind w:left="567" w:hanging="567"/>
        <w:contextualSpacing/>
        <w:rPr>
          <w:rFonts w:ascii="Myriad Pro" w:hAnsi="Myriad Pro"/>
          <w:color w:val="auto"/>
          <w:sz w:val="24"/>
          <w:szCs w:val="24"/>
          <w:lang w:val="en-US"/>
        </w:rPr>
      </w:pPr>
      <w:r w:rsidRPr="00014B88">
        <w:rPr>
          <w:rFonts w:ascii="Myriad Pro" w:hAnsi="Myriad Pro"/>
          <w:color w:val="auto"/>
          <w:sz w:val="24"/>
          <w:szCs w:val="24"/>
          <w:lang w:val="en-US" w:eastAsia="en-US" w:bidi="en-US"/>
        </w:rPr>
        <w:t>Tillmann, K.J.</w:t>
      </w:r>
      <w:r w:rsidRPr="00014B88">
        <w:rPr>
          <w:rFonts w:ascii="Myriad Pro" w:hAnsi="Myriad Pro"/>
          <w:color w:val="auto"/>
          <w:sz w:val="24"/>
          <w:szCs w:val="24"/>
          <w:lang w:val="en-US"/>
        </w:rPr>
        <w:t xml:space="preserve">(1992). </w:t>
      </w:r>
      <w:r w:rsidRPr="00014B88">
        <w:rPr>
          <w:rFonts w:ascii="Myriad Pro" w:hAnsi="Myriad Pro"/>
          <w:color w:val="auto"/>
          <w:sz w:val="24"/>
          <w:szCs w:val="24"/>
          <w:lang w:val="en-US" w:eastAsia="en-US" w:bidi="en-US"/>
        </w:rPr>
        <w:t xml:space="preserve">Sohne und Tochter in bundesdeutdchen Familien - Mehr Kontinuitat als Wandel? </w:t>
      </w:r>
      <w:r w:rsidRPr="00014B88">
        <w:rPr>
          <w:rFonts w:ascii="Myriad Pro" w:hAnsi="Myriad Pro"/>
          <w:color w:val="auto"/>
          <w:sz w:val="24"/>
          <w:szCs w:val="24"/>
        </w:rPr>
        <w:t>Στο</w:t>
      </w:r>
      <w:r w:rsidRPr="00014B88">
        <w:rPr>
          <w:rFonts w:ascii="Myriad Pro" w:hAnsi="Myriad Pro"/>
          <w:color w:val="auto"/>
          <w:sz w:val="24"/>
          <w:szCs w:val="24"/>
          <w:lang w:val="en-US" w:eastAsia="en-US" w:bidi="en-US"/>
        </w:rPr>
        <w:t xml:space="preserve">Klaus-Jurgen Tillmann </w:t>
      </w:r>
      <w:r w:rsidRPr="00014B88">
        <w:rPr>
          <w:rFonts w:ascii="Myriad Pro" w:hAnsi="Myriad Pro"/>
          <w:color w:val="auto"/>
          <w:sz w:val="24"/>
          <w:szCs w:val="24"/>
          <w:lang w:val="en-US"/>
        </w:rPr>
        <w:t>(</w:t>
      </w:r>
      <w:r w:rsidRPr="00014B88">
        <w:rPr>
          <w:rFonts w:ascii="Myriad Pro" w:hAnsi="Myriad Pro"/>
          <w:color w:val="auto"/>
          <w:sz w:val="24"/>
          <w:szCs w:val="24"/>
        </w:rPr>
        <w:t>επιμ</w:t>
      </w:r>
      <w:r w:rsidRPr="00014B88">
        <w:rPr>
          <w:rFonts w:ascii="Myriad Pro" w:hAnsi="Myriad Pro"/>
          <w:color w:val="auto"/>
          <w:sz w:val="24"/>
          <w:szCs w:val="24"/>
          <w:lang w:val="en-US"/>
        </w:rPr>
        <w:t xml:space="preserve">.), </w:t>
      </w:r>
      <w:r w:rsidRPr="00014B88">
        <w:rPr>
          <w:rStyle w:val="afd"/>
          <w:rFonts w:ascii="Myriad Pro" w:hAnsi="Myriad Pro"/>
          <w:color w:val="auto"/>
          <w:sz w:val="24"/>
          <w:szCs w:val="24"/>
        </w:rPr>
        <w:t>Jugend weiblich</w:t>
      </w:r>
      <w:r w:rsidRPr="00014B88">
        <w:rPr>
          <w:rFonts w:ascii="Myriad Pro" w:hAnsi="Myriad Pro"/>
          <w:color w:val="auto"/>
          <w:sz w:val="24"/>
          <w:szCs w:val="24"/>
          <w:lang w:val="en-US" w:eastAsia="en-US" w:bidi="en-US"/>
        </w:rPr>
        <w:t xml:space="preserve"> - </w:t>
      </w:r>
      <w:r w:rsidRPr="00014B88">
        <w:rPr>
          <w:rStyle w:val="afd"/>
          <w:rFonts w:ascii="Myriad Pro" w:hAnsi="Myriad Pro"/>
          <w:color w:val="auto"/>
          <w:sz w:val="24"/>
          <w:szCs w:val="24"/>
        </w:rPr>
        <w:t>Jugend mannlich. Sozialisation, Geschlecht, Identitat.</w:t>
      </w:r>
      <w:r w:rsidRPr="00014B88">
        <w:rPr>
          <w:rFonts w:ascii="Myriad Pro" w:hAnsi="Myriad Pro"/>
          <w:color w:val="auto"/>
          <w:sz w:val="24"/>
          <w:szCs w:val="24"/>
          <w:lang w:val="en-US" w:eastAsia="en-US" w:bidi="en-US"/>
        </w:rPr>
        <w:t xml:space="preserve"> Opladen: Leske &amp; Budrich, </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Tsuang, M.T.,   Francis, T., Minor, K., Thomas, A. &amp; Stone, W.S. (2012). Genetics of smoking and depression Human Genetics, 131(6), 905-915</w:t>
      </w:r>
    </w:p>
    <w:p w:rsidR="00594A43" w:rsidRPr="00014B88" w:rsidRDefault="00594A43" w:rsidP="00594A43">
      <w:pPr>
        <w:shd w:val="clear" w:color="auto" w:fill="FFFFFF"/>
        <w:spacing w:line="360" w:lineRule="auto"/>
        <w:ind w:left="567" w:hanging="567"/>
        <w:contextualSpacing/>
        <w:jc w:val="both"/>
        <w:rPr>
          <w:rFonts w:ascii="Myriad Pro" w:eastAsia="Times New Roman" w:hAnsi="Myriad Pro"/>
          <w:lang w:eastAsia="el-GR" w:bidi="ar-SA"/>
        </w:rPr>
      </w:pPr>
      <w:r w:rsidRPr="00014B88">
        <w:rPr>
          <w:rFonts w:ascii="Myriad Pro" w:eastAsia="Times New Roman" w:hAnsi="Myriad Pro"/>
          <w:lang w:eastAsia="el-GR" w:bidi="ar-SA"/>
        </w:rPr>
        <w:t xml:space="preserve">World Health Organisation. (2000).Global Youth Tobacco Survey Guyana Report, </w:t>
      </w:r>
    </w:p>
    <w:p w:rsidR="00594A43" w:rsidRPr="00014B88" w:rsidRDefault="00594A43" w:rsidP="00594A43">
      <w:pPr>
        <w:spacing w:line="360" w:lineRule="auto"/>
        <w:ind w:left="567" w:hanging="567"/>
        <w:contextualSpacing/>
        <w:jc w:val="both"/>
        <w:rPr>
          <w:rFonts w:ascii="Myriad Pro" w:hAnsi="Myriad Pro"/>
        </w:rPr>
      </w:pPr>
      <w:r w:rsidRPr="00014B88">
        <w:rPr>
          <w:rFonts w:ascii="Myriad Pro" w:hAnsi="Myriad Pro"/>
        </w:rPr>
        <w:t xml:space="preserve">World Health Organization, (2011). WHO Global status report on alcohol and health </w:t>
      </w:r>
    </w:p>
    <w:p w:rsidR="00594A43" w:rsidRPr="00014B88" w:rsidRDefault="00594A43" w:rsidP="00594A43">
      <w:pPr>
        <w:autoSpaceDE w:val="0"/>
        <w:autoSpaceDN w:val="0"/>
        <w:adjustRightInd w:val="0"/>
        <w:spacing w:line="360" w:lineRule="auto"/>
        <w:ind w:left="567" w:hanging="567"/>
        <w:contextualSpacing/>
        <w:jc w:val="both"/>
        <w:rPr>
          <w:rFonts w:ascii="Myriad Pro" w:hAnsi="Myriad Pro"/>
          <w:lang w:bidi="ar-SA"/>
        </w:rPr>
      </w:pPr>
      <w:r w:rsidRPr="00014B88">
        <w:rPr>
          <w:rFonts w:ascii="Myriad Pro" w:hAnsi="Myriad Pro"/>
        </w:rPr>
        <w:t>World Health Organization. (2017). Maternal, newborn, child and adolescent health. Retrieved from http://www.who. int/maternal_child_adolescent/topics/adolescence/mental_health/en/</w:t>
      </w:r>
    </w:p>
    <w:p w:rsidR="00594A43" w:rsidRPr="006B0750" w:rsidRDefault="00594A43" w:rsidP="00594A43">
      <w:pPr>
        <w:autoSpaceDE w:val="0"/>
        <w:autoSpaceDN w:val="0"/>
        <w:adjustRightInd w:val="0"/>
        <w:spacing w:line="360" w:lineRule="auto"/>
        <w:ind w:left="567" w:hanging="567"/>
        <w:jc w:val="both"/>
        <w:rPr>
          <w:rFonts w:ascii="Myriad Pro" w:hAnsi="Myriad Pro"/>
          <w:color w:val="000000"/>
          <w:shd w:val="clear" w:color="auto" w:fill="FFFFFF"/>
        </w:rPr>
      </w:pPr>
      <w:r w:rsidRPr="006B0750">
        <w:rPr>
          <w:rFonts w:ascii="Myriad Pro" w:hAnsi="Myriad Pro"/>
          <w:color w:val="000000"/>
          <w:shd w:val="clear" w:color="auto" w:fill="FFFFFF"/>
        </w:rPr>
        <w:t>Yang X., Telama R., Hirvensalo M., Viikari J.S.A., Raitakari O.T. (2009) Sustained participation in youth sport decreases metabolic syndrome in adulthood.</w:t>
      </w:r>
      <w:r w:rsidRPr="006B0750">
        <w:rPr>
          <w:rStyle w:val="apple-converted-space"/>
          <w:rFonts w:ascii="Myriad Pro" w:hAnsi="Myriad Pro"/>
          <w:color w:val="000000"/>
          <w:shd w:val="clear" w:color="auto" w:fill="FFFFFF"/>
        </w:rPr>
        <w:t> </w:t>
      </w:r>
      <w:r w:rsidRPr="006B0750">
        <w:rPr>
          <w:rStyle w:val="ref-journal"/>
          <w:rFonts w:ascii="Myriad Pro" w:hAnsi="Myriad Pro"/>
          <w:i/>
          <w:color w:val="000000"/>
          <w:shd w:val="clear" w:color="auto" w:fill="FFFFFF"/>
        </w:rPr>
        <w:t>Int. J. Obes.</w:t>
      </w:r>
      <w:r w:rsidRPr="006B0750">
        <w:rPr>
          <w:rStyle w:val="ref-vol"/>
          <w:rFonts w:ascii="Myriad Pro" w:hAnsi="Myriad Pro"/>
          <w:color w:val="000000"/>
          <w:shd w:val="clear" w:color="auto" w:fill="FFFFFF"/>
        </w:rPr>
        <w:t>33</w:t>
      </w:r>
      <w:r w:rsidRPr="006B0750">
        <w:rPr>
          <w:rFonts w:ascii="Myriad Pro" w:hAnsi="Myriad Pro"/>
          <w:color w:val="000000"/>
          <w:shd w:val="clear" w:color="auto" w:fill="FFFFFF"/>
        </w:rPr>
        <w:t>:1219–1226.</w:t>
      </w:r>
      <w:r w:rsidRPr="006B0750">
        <w:rPr>
          <w:rStyle w:val="apple-converted-space"/>
          <w:rFonts w:ascii="Myriad Pro" w:hAnsi="Myriad Pro"/>
          <w:color w:val="000000"/>
          <w:shd w:val="clear" w:color="auto" w:fill="FFFFFF"/>
        </w:rPr>
        <w:t> </w:t>
      </w:r>
    </w:p>
    <w:p w:rsidR="00594A43" w:rsidRPr="00014B88" w:rsidRDefault="00594A43" w:rsidP="00594A43">
      <w:pPr>
        <w:spacing w:line="360" w:lineRule="auto"/>
        <w:ind w:left="567" w:hanging="567"/>
        <w:contextualSpacing/>
        <w:jc w:val="both"/>
        <w:rPr>
          <w:rFonts w:ascii="Myriad Pro" w:hAnsi="Myriad Pro"/>
          <w:shd w:val="clear" w:color="auto" w:fill="FFFFFF"/>
        </w:rPr>
      </w:pPr>
      <w:r w:rsidRPr="00014B88">
        <w:rPr>
          <w:rFonts w:ascii="Myriad Pro" w:hAnsi="Myriad Pro"/>
          <w:shd w:val="clear" w:color="auto" w:fill="FFFFFF"/>
        </w:rPr>
        <w:t xml:space="preserve">Yannakoulia, M., Karayannis, D., Terzidou, M., Kokkevi, A. &amp; Sidossis, L.S. (2004). Nutrition-related habits of Greek adolescents. </w:t>
      </w:r>
      <w:r w:rsidRPr="00014B88">
        <w:rPr>
          <w:rFonts w:ascii="Myriad Pro" w:hAnsi="Myriad Pro"/>
          <w:i/>
          <w:shd w:val="clear" w:color="auto" w:fill="FFFFFF"/>
        </w:rPr>
        <w:t>Eur J Clin Nutr</w:t>
      </w:r>
      <w:r w:rsidRPr="00580DC7">
        <w:rPr>
          <w:rFonts w:ascii="Myriad Pro" w:hAnsi="Myriad Pro"/>
          <w:i/>
          <w:shd w:val="clear" w:color="auto" w:fill="FFFFFF"/>
        </w:rPr>
        <w:t>,</w:t>
      </w:r>
      <w:r w:rsidRPr="00014B88">
        <w:rPr>
          <w:rFonts w:ascii="Myriad Pro" w:hAnsi="Myriad Pro"/>
          <w:shd w:val="clear" w:color="auto" w:fill="FFFFFF"/>
        </w:rPr>
        <w:t>58:580-586.</w:t>
      </w:r>
    </w:p>
    <w:p w:rsidR="00594A43" w:rsidRPr="00014B88" w:rsidRDefault="00594A43" w:rsidP="00594A43">
      <w:pPr>
        <w:spacing w:line="360" w:lineRule="auto"/>
        <w:ind w:left="567" w:hanging="567"/>
        <w:contextualSpacing/>
        <w:jc w:val="both"/>
        <w:rPr>
          <w:rStyle w:val="apple-converted-space"/>
          <w:rFonts w:ascii="Myriad Pro" w:hAnsi="Myriad Pro"/>
          <w:shd w:val="clear" w:color="auto" w:fill="FFFFFF"/>
        </w:rPr>
      </w:pPr>
      <w:r w:rsidRPr="00014B88">
        <w:rPr>
          <w:rFonts w:ascii="Myriad Pro" w:hAnsi="Myriad Pro"/>
          <w:shd w:val="clear" w:color="auto" w:fill="FFFFFF"/>
        </w:rPr>
        <w:lastRenderedPageBreak/>
        <w:t>Yannakoulia, M., Karayannis, D., Terzidou, M., Kokkevi, A. &amp; Sidossis, L.S.(2004). Nutrition-related habits of Greek adolescents. Eur J Clin Nutr 58: 580-586.</w:t>
      </w:r>
    </w:p>
    <w:p w:rsidR="00594A43" w:rsidRPr="005F0C0B" w:rsidRDefault="00594A43" w:rsidP="00594A43">
      <w:pPr>
        <w:spacing w:line="360" w:lineRule="auto"/>
        <w:ind w:left="567" w:hanging="567"/>
        <w:contextualSpacing/>
        <w:jc w:val="both"/>
        <w:rPr>
          <w:rFonts w:ascii="Myriad Pro" w:hAnsi="Myriad Pro"/>
          <w:lang w:val="el-GR"/>
        </w:rPr>
      </w:pPr>
      <w:r w:rsidRPr="00014B88">
        <w:rPr>
          <w:rFonts w:ascii="Myriad Pro" w:hAnsi="Myriad Pro"/>
        </w:rPr>
        <w:t xml:space="preserve">Ziegler, S.(1987). </w:t>
      </w:r>
      <w:r w:rsidRPr="00014B88">
        <w:rPr>
          <w:rFonts w:ascii="Myriad Pro" w:hAnsi="Myriad Pro"/>
          <w:i/>
        </w:rPr>
        <w:t>The effects of parent involvement on children</w:t>
      </w:r>
      <w:r>
        <w:rPr>
          <w:rFonts w:ascii="Myriad Pro" w:eastAsia="MS Mincho" w:hAnsi="MS Mincho"/>
          <w:i/>
        </w:rPr>
        <w:t>’</w:t>
      </w:r>
      <w:r w:rsidRPr="00014B88">
        <w:rPr>
          <w:rFonts w:ascii="Myriad Pro" w:hAnsi="Myriad Pro"/>
          <w:i/>
        </w:rPr>
        <w:t>s achievement: The significance of home school links</w:t>
      </w:r>
      <w:r w:rsidRPr="00014B88">
        <w:rPr>
          <w:rFonts w:ascii="Myriad Pro" w:hAnsi="Myriad Pro"/>
        </w:rPr>
        <w:t>. Toranto</w:t>
      </w:r>
      <w:r w:rsidRPr="00A049C0">
        <w:rPr>
          <w:rFonts w:ascii="Myriad Pro" w:hAnsi="Myriad Pro"/>
          <w:lang w:val="el-GR"/>
        </w:rPr>
        <w:t xml:space="preserve"> </w:t>
      </w:r>
      <w:r w:rsidRPr="00014B88">
        <w:rPr>
          <w:rFonts w:ascii="Myriad Pro" w:hAnsi="Myriad Pro"/>
        </w:rPr>
        <w:t>Board</w:t>
      </w:r>
      <w:r w:rsidRPr="00A049C0">
        <w:rPr>
          <w:rFonts w:ascii="Myriad Pro" w:hAnsi="Myriad Pro"/>
          <w:lang w:val="el-GR"/>
        </w:rPr>
        <w:t xml:space="preserve"> </w:t>
      </w:r>
      <w:r w:rsidRPr="00014B88">
        <w:rPr>
          <w:rFonts w:ascii="Myriad Pro" w:hAnsi="Myriad Pro"/>
        </w:rPr>
        <w:t>of</w:t>
      </w:r>
      <w:r w:rsidRPr="00A049C0">
        <w:rPr>
          <w:rFonts w:ascii="Myriad Pro" w:hAnsi="Myriad Pro"/>
          <w:lang w:val="el-GR"/>
        </w:rPr>
        <w:t xml:space="preserve"> </w:t>
      </w:r>
      <w:r w:rsidRPr="00014B88">
        <w:rPr>
          <w:rFonts w:ascii="Myriad Pro" w:hAnsi="Myriad Pro"/>
        </w:rPr>
        <w:t>Education</w:t>
      </w:r>
      <w:r w:rsidRPr="007F1C5D">
        <w:rPr>
          <w:rFonts w:ascii="Myriad Pro" w:hAnsi="Myriad Pro"/>
          <w:lang w:val="el-GR"/>
        </w:rPr>
        <w:t xml:space="preserve">, </w:t>
      </w:r>
      <w:r w:rsidRPr="00014B88">
        <w:rPr>
          <w:rFonts w:ascii="Myriad Pro" w:hAnsi="Myriad Pro"/>
        </w:rPr>
        <w:t>Ontario</w:t>
      </w:r>
      <w:r w:rsidRPr="007F1C5D">
        <w:rPr>
          <w:rFonts w:ascii="Myriad Pro" w:hAnsi="Myriad Pro"/>
          <w:lang w:val="el-GR"/>
        </w:rPr>
        <w:t>.</w:t>
      </w:r>
    </w:p>
    <w:p w:rsidR="00594A43" w:rsidRPr="005F0C0B" w:rsidRDefault="00594A43" w:rsidP="00594A43">
      <w:pPr>
        <w:spacing w:line="360" w:lineRule="auto"/>
        <w:ind w:left="567" w:hanging="567"/>
        <w:contextualSpacing/>
        <w:jc w:val="both"/>
        <w:rPr>
          <w:rFonts w:ascii="Myriad Pro" w:hAnsi="Myriad Pro"/>
          <w:lang w:val="el-GR"/>
        </w:rPr>
      </w:pPr>
    </w:p>
    <w:p w:rsidR="006B0750" w:rsidRPr="005F0C0B" w:rsidRDefault="006B0750" w:rsidP="00580DC7">
      <w:pPr>
        <w:spacing w:line="360" w:lineRule="auto"/>
        <w:ind w:left="567" w:hanging="567"/>
        <w:contextualSpacing/>
        <w:jc w:val="both"/>
        <w:rPr>
          <w:rFonts w:ascii="Myriad Pro" w:hAnsi="Myriad Pro"/>
          <w:lang w:val="el-GR"/>
        </w:rPr>
      </w:pPr>
    </w:p>
    <w:p w:rsidR="00580DC7" w:rsidRDefault="00580DC7"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E97F58" w:rsidRDefault="00E97F58" w:rsidP="00580DC7">
      <w:pPr>
        <w:spacing w:line="276" w:lineRule="auto"/>
        <w:rPr>
          <w:rFonts w:ascii="Myriad Pro" w:hAnsi="Myriad Pro"/>
          <w:lang w:val="el-GR"/>
        </w:rPr>
      </w:pPr>
    </w:p>
    <w:p w:rsidR="00A11C23" w:rsidRPr="005F0C0B" w:rsidRDefault="00A11C23" w:rsidP="0098182F">
      <w:pPr>
        <w:tabs>
          <w:tab w:val="left" w:pos="6125"/>
        </w:tabs>
        <w:spacing w:after="240" w:line="360" w:lineRule="auto"/>
        <w:jc w:val="both"/>
        <w:rPr>
          <w:rStyle w:val="apple-converted-space"/>
          <w:rFonts w:ascii="Times New Roman" w:hAnsi="Times New Roman"/>
          <w:shd w:val="clear" w:color="auto" w:fill="FFFFFF"/>
          <w:lang w:val="el-GR"/>
        </w:rPr>
      </w:pPr>
    </w:p>
    <w:p w:rsidR="00587965" w:rsidRPr="00714732" w:rsidRDefault="00C9209E" w:rsidP="00C9209E">
      <w:pPr>
        <w:pStyle w:val="1"/>
        <w:shd w:val="clear" w:color="auto" w:fill="F2F2F2" w:themeFill="background1" w:themeFillShade="F2"/>
        <w:rPr>
          <w:lang w:val="el-GR" w:eastAsia="el-GR"/>
        </w:rPr>
      </w:pPr>
      <w:bookmarkStart w:id="119" w:name="_Toc31456639"/>
      <w:r>
        <w:rPr>
          <w:lang w:val="el-GR" w:eastAsia="el-GR"/>
        </w:rPr>
        <w:lastRenderedPageBreak/>
        <w:t>Παράρτημα</w:t>
      </w:r>
      <w:bookmarkEnd w:id="119"/>
    </w:p>
    <w:p w:rsidR="00C9209E" w:rsidRPr="00CC6463" w:rsidRDefault="00C9209E" w:rsidP="00C9209E">
      <w:pPr>
        <w:rPr>
          <w:sz w:val="4"/>
          <w:szCs w:val="4"/>
          <w:lang w:val="el-GR" w:eastAsia="el-GR"/>
        </w:rPr>
      </w:pPr>
    </w:p>
    <w:p w:rsidR="00C9209E" w:rsidRPr="00102D86" w:rsidRDefault="00C9209E" w:rsidP="00926D97">
      <w:pPr>
        <w:pStyle w:val="2"/>
        <w:rPr>
          <w:lang w:val="el-GR"/>
        </w:rPr>
      </w:pPr>
      <w:bookmarkStart w:id="120" w:name="_Toc31456640"/>
      <w:r w:rsidRPr="00102D86">
        <w:rPr>
          <w:lang w:val="el-GR"/>
        </w:rPr>
        <w:t>Ερωτηματολόγιο έρευνας</w:t>
      </w:r>
      <w:bookmarkEnd w:id="120"/>
    </w:p>
    <w:p w:rsidR="006423B7" w:rsidRPr="00CC6463" w:rsidRDefault="006423B7" w:rsidP="006423B7">
      <w:pPr>
        <w:rPr>
          <w:rFonts w:ascii="Arial Narrow" w:hAnsi="Arial Narrow"/>
          <w:b/>
          <w:sz w:val="16"/>
          <w:szCs w:val="16"/>
          <w:u w:val="single"/>
          <w:lang w:val="el-GR"/>
        </w:rPr>
      </w:pPr>
    </w:p>
    <w:p w:rsidR="006423B7" w:rsidRPr="00835328" w:rsidRDefault="006423B7" w:rsidP="006423B7">
      <w:pPr>
        <w:spacing w:line="360" w:lineRule="auto"/>
        <w:jc w:val="both"/>
        <w:rPr>
          <w:rFonts w:ascii="Myriad Pro" w:hAnsi="Myriad Pro"/>
          <w:sz w:val="20"/>
          <w:szCs w:val="20"/>
          <w:lang w:val="el-GR"/>
        </w:rPr>
      </w:pPr>
      <w:r w:rsidRPr="00835328">
        <w:rPr>
          <w:rFonts w:ascii="Myriad Pro" w:hAnsi="Myriad Pro"/>
          <w:sz w:val="20"/>
          <w:szCs w:val="20"/>
          <w:lang w:val="el-GR"/>
        </w:rPr>
        <w:t xml:space="preserve">Το ερωτηματολόγιο που έχετε στα χέρια σας, έχει συνταχθεί στα πλαίσια της διπλωματικής εργασίας του μεταπτυχιακού προγράμματος «Εφαρμοσμένα Μαθηματικά στις Επιστήμες των Μηχανικών» του τμήματος Μ.Π.Δ. του Πολυτεχνείου Κρήτης. </w:t>
      </w:r>
    </w:p>
    <w:p w:rsidR="006423B7" w:rsidRPr="00835328" w:rsidRDefault="006423B7" w:rsidP="006423B7">
      <w:pPr>
        <w:spacing w:line="360" w:lineRule="auto"/>
        <w:jc w:val="both"/>
        <w:rPr>
          <w:rFonts w:ascii="Myriad Pro" w:hAnsi="Myriad Pro"/>
          <w:sz w:val="20"/>
          <w:szCs w:val="20"/>
          <w:lang w:val="el-GR"/>
        </w:rPr>
      </w:pPr>
      <w:r w:rsidRPr="00835328">
        <w:rPr>
          <w:rFonts w:ascii="Myriad Pro" w:hAnsi="Myriad Pro"/>
          <w:sz w:val="20"/>
          <w:szCs w:val="20"/>
          <w:lang w:val="el-GR"/>
        </w:rPr>
        <w:t>Σκοπό της έρευνας είναι να διερευνηθεί το ατομικό προφίλ των εφήβων της δευτεροβάθμιας εκπαίδευσης στην πόλη των Χανίων της Κρήτης.</w:t>
      </w:r>
    </w:p>
    <w:p w:rsidR="006423B7" w:rsidRPr="00835328" w:rsidRDefault="006423B7" w:rsidP="006423B7">
      <w:pPr>
        <w:spacing w:line="360" w:lineRule="auto"/>
        <w:jc w:val="both"/>
        <w:rPr>
          <w:rFonts w:ascii="Myriad Pro" w:hAnsi="Myriad Pro"/>
          <w:sz w:val="20"/>
          <w:szCs w:val="20"/>
          <w:lang w:val="el-GR"/>
        </w:rPr>
      </w:pPr>
      <w:r w:rsidRPr="00835328">
        <w:rPr>
          <w:rFonts w:ascii="Myriad Pro" w:hAnsi="Myriad Pro"/>
          <w:sz w:val="20"/>
          <w:szCs w:val="20"/>
          <w:lang w:val="el-GR"/>
        </w:rPr>
        <w:t>Θα ήθελα να σας ενημερώσω ότι η έρευνα είναι ανώνυμη και Θα σας παρακαλούσα να απαντήσετε με ειλικρίνεια.</w:t>
      </w:r>
    </w:p>
    <w:p w:rsidR="006423B7" w:rsidRPr="00835328" w:rsidRDefault="006423B7" w:rsidP="006423B7">
      <w:pPr>
        <w:spacing w:line="276" w:lineRule="auto"/>
        <w:jc w:val="right"/>
        <w:rPr>
          <w:rFonts w:ascii="Myriad Pro" w:hAnsi="Myriad Pro"/>
          <w:i/>
          <w:sz w:val="20"/>
          <w:szCs w:val="20"/>
          <w:lang w:val="el-GR"/>
        </w:rPr>
      </w:pPr>
      <w:r w:rsidRPr="00835328">
        <w:rPr>
          <w:rFonts w:ascii="Myriad Pro" w:hAnsi="Myriad Pro"/>
          <w:i/>
          <w:sz w:val="20"/>
          <w:szCs w:val="20"/>
          <w:lang w:val="el-GR"/>
        </w:rPr>
        <w:t>Ευχαριστώ εκ των προτέρων.</w:t>
      </w:r>
    </w:p>
    <w:p w:rsidR="006423B7" w:rsidRPr="00835328" w:rsidRDefault="006423B7" w:rsidP="006423B7">
      <w:pPr>
        <w:spacing w:line="276" w:lineRule="auto"/>
        <w:jc w:val="right"/>
        <w:rPr>
          <w:rFonts w:ascii="Myriad Pro" w:hAnsi="Myriad Pro"/>
          <w:i/>
          <w:sz w:val="20"/>
          <w:szCs w:val="20"/>
          <w:lang w:val="el-GR"/>
        </w:rPr>
      </w:pPr>
      <w:r w:rsidRPr="00835328">
        <w:rPr>
          <w:rFonts w:ascii="Myriad Pro" w:hAnsi="Myriad Pro"/>
          <w:i/>
          <w:sz w:val="20"/>
          <w:szCs w:val="20"/>
          <w:lang w:val="el-GR"/>
        </w:rPr>
        <w:t>Βασιλική Νικηφοράκη</w:t>
      </w:r>
    </w:p>
    <w:p w:rsidR="006423B7" w:rsidRPr="00835328" w:rsidRDefault="006423B7" w:rsidP="006423B7">
      <w:pPr>
        <w:jc w:val="right"/>
        <w:rPr>
          <w:rFonts w:ascii="Myriad Pro" w:hAnsi="Myriad Pro"/>
          <w:i/>
          <w:lang w:val="el-GR"/>
        </w:rPr>
      </w:pPr>
    </w:p>
    <w:p w:rsidR="006423B7" w:rsidRPr="00835328" w:rsidRDefault="006423B7" w:rsidP="006423B7">
      <w:pPr>
        <w:shd w:val="clear" w:color="auto" w:fill="BFBFBF" w:themeFill="background1" w:themeFillShade="BF"/>
        <w:jc w:val="both"/>
        <w:rPr>
          <w:rFonts w:ascii="Myriad Pro" w:hAnsi="Myriad Pro"/>
          <w:b/>
        </w:rPr>
      </w:pPr>
      <w:r w:rsidRPr="00835328">
        <w:rPr>
          <w:rFonts w:ascii="Myriad Pro" w:hAnsi="Myriad Pro"/>
          <w:b/>
          <w:highlight w:val="lightGray"/>
          <w:shd w:val="clear" w:color="auto" w:fill="FFFFFF" w:themeFill="background1"/>
        </w:rPr>
        <w:t>Τα δημογραφικά σας χαρακτηριστικά</w:t>
      </w:r>
    </w:p>
    <w:p w:rsidR="006423B7" w:rsidRPr="004A5725" w:rsidRDefault="006423B7" w:rsidP="006423B7">
      <w:pPr>
        <w:jc w:val="both"/>
        <w:rPr>
          <w:rFonts w:ascii="Myriad Pro" w:hAnsi="Myriad Pro"/>
          <w:b/>
          <w:sz w:val="16"/>
          <w:szCs w:val="16"/>
          <w:u w:val="single"/>
        </w:rPr>
      </w:pPr>
    </w:p>
    <w:p w:rsidR="006423B7" w:rsidRPr="00835328" w:rsidRDefault="006423B7" w:rsidP="006423B7">
      <w:pPr>
        <w:pStyle w:val="ab"/>
        <w:numPr>
          <w:ilvl w:val="0"/>
          <w:numId w:val="25"/>
        </w:numPr>
        <w:spacing w:after="200" w:line="276" w:lineRule="auto"/>
        <w:jc w:val="both"/>
        <w:rPr>
          <w:rFonts w:ascii="Myriad Pro" w:hAnsi="Myriad Pro"/>
          <w:b/>
          <w:sz w:val="22"/>
          <w:szCs w:val="22"/>
        </w:rPr>
      </w:pPr>
      <w:r w:rsidRPr="00835328">
        <w:rPr>
          <w:rFonts w:ascii="Myriad Pro" w:hAnsi="Myriad Pro"/>
          <w:b/>
          <w:sz w:val="22"/>
          <w:szCs w:val="22"/>
        </w:rPr>
        <w:t>Φύλο :</w:t>
      </w:r>
    </w:p>
    <w:p w:rsidR="006423B7" w:rsidRPr="00835328" w:rsidRDefault="004A5725" w:rsidP="006423B7">
      <w:pPr>
        <w:pStyle w:val="ab"/>
        <w:spacing w:line="276" w:lineRule="auto"/>
        <w:jc w:val="both"/>
        <w:rPr>
          <w:rFonts w:ascii="Myriad Pro" w:hAnsi="Myriad Pro"/>
          <w:sz w:val="22"/>
          <w:szCs w:val="22"/>
        </w:rPr>
      </w:pPr>
      <w:r>
        <w:rPr>
          <w:rFonts w:ascii="Myriad Pro" w:hAnsi="Myriad Pro"/>
          <w:sz w:val="22"/>
          <w:szCs w:val="22"/>
        </w:rPr>
        <w:t xml:space="preserve"> Αγόρι </w:t>
      </w:r>
      <w:r w:rsidRPr="004A5725">
        <w:rPr>
          <w:rFonts w:ascii="Myriad Pro" w:hAnsi="Myriad Pro"/>
          <w:sz w:val="26"/>
          <w:szCs w:val="26"/>
        </w:rPr>
        <w:t xml:space="preserve"> </w:t>
      </w:r>
      <w:r w:rsidRPr="004A5725">
        <w:rPr>
          <w:rFonts w:ascii="Myriad Pro" w:hAnsi="Myriad Pro"/>
          <w:sz w:val="26"/>
          <w:szCs w:val="26"/>
        </w:rPr>
        <w:sym w:font="Symbol" w:char="F0F0"/>
      </w:r>
      <w:r w:rsidR="006423B7" w:rsidRPr="00835328">
        <w:rPr>
          <w:rFonts w:ascii="Myriad Pro" w:hAnsi="Myriad Pro"/>
          <w:sz w:val="22"/>
          <w:szCs w:val="22"/>
        </w:rPr>
        <w:t xml:space="preserve">  </w:t>
      </w:r>
      <w:r>
        <w:rPr>
          <w:rFonts w:ascii="Myriad Pro" w:hAnsi="Myriad Pro"/>
          <w:sz w:val="22"/>
          <w:szCs w:val="22"/>
        </w:rPr>
        <w:t xml:space="preserve"> </w:t>
      </w:r>
      <w:r w:rsidR="006423B7" w:rsidRPr="00835328">
        <w:rPr>
          <w:rFonts w:ascii="Myriad Pro" w:hAnsi="Myriad Pro"/>
          <w:sz w:val="22"/>
          <w:szCs w:val="22"/>
        </w:rPr>
        <w:t xml:space="preserve">Κορίτσι </w:t>
      </w:r>
      <w:r w:rsidRPr="004A5725">
        <w:rPr>
          <w:rFonts w:ascii="Myriad Pro" w:hAnsi="Myriad Pro"/>
          <w:sz w:val="26"/>
          <w:szCs w:val="26"/>
        </w:rPr>
        <w:t xml:space="preserve"> </w:t>
      </w:r>
      <w:r w:rsidRPr="004A5725">
        <w:rPr>
          <w:rFonts w:ascii="Myriad Pro" w:hAnsi="Myriad Pro"/>
          <w:sz w:val="26"/>
          <w:szCs w:val="26"/>
        </w:rPr>
        <w:sym w:font="Symbol" w:char="F0F0"/>
      </w:r>
      <w:r w:rsidRPr="00835328">
        <w:rPr>
          <w:rFonts w:ascii="Myriad Pro" w:hAnsi="Myriad Pro"/>
          <w:sz w:val="22"/>
          <w:szCs w:val="22"/>
        </w:rPr>
        <w:t xml:space="preserve">  </w:t>
      </w:r>
    </w:p>
    <w:p w:rsidR="006423B7" w:rsidRPr="00835328" w:rsidRDefault="006423B7" w:rsidP="006423B7">
      <w:pPr>
        <w:pStyle w:val="ab"/>
        <w:spacing w:line="276" w:lineRule="auto"/>
        <w:jc w:val="both"/>
        <w:rPr>
          <w:rFonts w:ascii="Myriad Pro" w:hAnsi="Myriad Pro"/>
          <w:sz w:val="22"/>
          <w:szCs w:val="22"/>
        </w:rPr>
      </w:pPr>
    </w:p>
    <w:p w:rsidR="006423B7" w:rsidRPr="00835328" w:rsidRDefault="006423B7" w:rsidP="006423B7">
      <w:pPr>
        <w:pStyle w:val="ab"/>
        <w:numPr>
          <w:ilvl w:val="0"/>
          <w:numId w:val="25"/>
        </w:numPr>
        <w:spacing w:after="200" w:line="276" w:lineRule="auto"/>
        <w:jc w:val="both"/>
        <w:rPr>
          <w:rFonts w:ascii="Myriad Pro" w:hAnsi="Myriad Pro"/>
          <w:b/>
          <w:sz w:val="22"/>
          <w:szCs w:val="22"/>
        </w:rPr>
      </w:pPr>
      <w:r w:rsidRPr="00835328">
        <w:rPr>
          <w:rFonts w:ascii="Myriad Pro" w:hAnsi="Myriad Pro"/>
          <w:b/>
          <w:sz w:val="22"/>
          <w:szCs w:val="22"/>
        </w:rPr>
        <w:t>Ηλικία :</w:t>
      </w:r>
    </w:p>
    <w:p w:rsidR="006423B7" w:rsidRPr="001447D7" w:rsidRDefault="004A5725" w:rsidP="006423B7">
      <w:pPr>
        <w:pStyle w:val="ab"/>
        <w:spacing w:line="276" w:lineRule="auto"/>
        <w:jc w:val="both"/>
        <w:rPr>
          <w:rFonts w:ascii="Myriad Pro" w:hAnsi="Myriad Pro"/>
          <w:sz w:val="22"/>
          <w:szCs w:val="22"/>
          <w:lang w:val="el-GR"/>
        </w:rPr>
      </w:pPr>
      <w:r>
        <w:rPr>
          <w:rFonts w:ascii="Myriad Pro" w:hAnsi="Myriad Pro"/>
          <w:sz w:val="22"/>
          <w:szCs w:val="22"/>
        </w:rPr>
        <w:t xml:space="preserve">12-14   </w:t>
      </w:r>
      <w:r w:rsidRPr="004A5725">
        <w:rPr>
          <w:rFonts w:ascii="Myriad Pro" w:hAnsi="Myriad Pro"/>
          <w:sz w:val="26"/>
          <w:szCs w:val="26"/>
        </w:rPr>
        <w:t xml:space="preserve"> </w:t>
      </w:r>
      <w:r w:rsidRPr="004A5725">
        <w:rPr>
          <w:rFonts w:ascii="Myriad Pro" w:hAnsi="Myriad Pro"/>
          <w:sz w:val="26"/>
          <w:szCs w:val="26"/>
        </w:rPr>
        <w:sym w:font="Symbol" w:char="F0F0"/>
      </w:r>
      <w:r w:rsidRPr="00835328">
        <w:rPr>
          <w:rFonts w:ascii="Myriad Pro" w:hAnsi="Myriad Pro"/>
          <w:sz w:val="22"/>
          <w:szCs w:val="22"/>
        </w:rPr>
        <w:t xml:space="preserve">  </w:t>
      </w:r>
      <w:r w:rsidR="006423B7" w:rsidRPr="00835328">
        <w:rPr>
          <w:rFonts w:ascii="Myriad Pro" w:hAnsi="Myriad Pro"/>
          <w:sz w:val="22"/>
          <w:szCs w:val="22"/>
        </w:rPr>
        <w:t xml:space="preserve">    15-17  </w:t>
      </w:r>
      <w:r w:rsidRPr="004A5725">
        <w:rPr>
          <w:rFonts w:ascii="Myriad Pro" w:hAnsi="Myriad Pro"/>
          <w:sz w:val="26"/>
          <w:szCs w:val="26"/>
        </w:rPr>
        <w:t xml:space="preserve"> </w:t>
      </w:r>
      <w:r w:rsidRPr="004A5725">
        <w:rPr>
          <w:rFonts w:ascii="Myriad Pro" w:hAnsi="Myriad Pro"/>
          <w:sz w:val="26"/>
          <w:szCs w:val="26"/>
        </w:rPr>
        <w:sym w:font="Symbol" w:char="F0F0"/>
      </w:r>
      <w:r w:rsidRPr="00835328">
        <w:rPr>
          <w:rFonts w:ascii="Myriad Pro" w:hAnsi="Myriad Pro"/>
          <w:sz w:val="22"/>
          <w:szCs w:val="22"/>
        </w:rPr>
        <w:t xml:space="preserve">  </w:t>
      </w:r>
      <w:r w:rsidR="006423B7" w:rsidRPr="00835328">
        <w:rPr>
          <w:rFonts w:ascii="Myriad Pro" w:hAnsi="Myriad Pro"/>
          <w:sz w:val="22"/>
          <w:szCs w:val="22"/>
        </w:rPr>
        <w:t xml:space="preserve">   18</w:t>
      </w:r>
      <w:r w:rsidR="001447D7">
        <w:rPr>
          <w:rFonts w:ascii="Myriad Pro" w:hAnsi="Myriad Pro"/>
          <w:sz w:val="22"/>
          <w:szCs w:val="22"/>
          <w:lang w:val="el-GR"/>
        </w:rPr>
        <w:t>-20</w:t>
      </w:r>
      <w:r w:rsidRPr="004A5725">
        <w:rPr>
          <w:rFonts w:ascii="Myriad Pro" w:hAnsi="Myriad Pro"/>
          <w:sz w:val="26"/>
          <w:szCs w:val="26"/>
        </w:rPr>
        <w:t xml:space="preserve"> </w:t>
      </w:r>
      <w:r>
        <w:rPr>
          <w:rFonts w:ascii="Myriad Pro" w:hAnsi="Myriad Pro"/>
          <w:sz w:val="26"/>
          <w:szCs w:val="26"/>
        </w:rPr>
        <w:t xml:space="preserve"> </w:t>
      </w:r>
      <w:r w:rsidRPr="004A5725">
        <w:rPr>
          <w:rFonts w:ascii="Myriad Pro" w:hAnsi="Myriad Pro"/>
          <w:sz w:val="26"/>
          <w:szCs w:val="26"/>
        </w:rPr>
        <w:sym w:font="Symbol" w:char="F0F0"/>
      </w:r>
      <w:r w:rsidRPr="00835328">
        <w:rPr>
          <w:rFonts w:ascii="Myriad Pro" w:hAnsi="Myriad Pro"/>
          <w:sz w:val="22"/>
          <w:szCs w:val="22"/>
        </w:rPr>
        <w:t xml:space="preserve">  </w:t>
      </w:r>
    </w:p>
    <w:p w:rsidR="006423B7" w:rsidRPr="004A5725" w:rsidRDefault="006423B7" w:rsidP="004A5725">
      <w:pPr>
        <w:pStyle w:val="ab"/>
        <w:jc w:val="both"/>
        <w:rPr>
          <w:rFonts w:ascii="Myriad Pro" w:hAnsi="Myriad Pro"/>
          <w:sz w:val="16"/>
          <w:szCs w:val="16"/>
        </w:rPr>
      </w:pPr>
    </w:p>
    <w:p w:rsidR="006423B7" w:rsidRPr="00835328" w:rsidRDefault="006423B7" w:rsidP="006423B7">
      <w:pPr>
        <w:pStyle w:val="ab"/>
        <w:numPr>
          <w:ilvl w:val="0"/>
          <w:numId w:val="25"/>
        </w:numPr>
        <w:spacing w:after="200" w:line="276" w:lineRule="auto"/>
        <w:jc w:val="both"/>
        <w:rPr>
          <w:rFonts w:ascii="Myriad Pro" w:hAnsi="Myriad Pro"/>
          <w:sz w:val="22"/>
          <w:szCs w:val="22"/>
        </w:rPr>
      </w:pPr>
      <w:r w:rsidRPr="00835328">
        <w:rPr>
          <w:rFonts w:ascii="Myriad Pro" w:hAnsi="Myriad Pro"/>
          <w:b/>
          <w:sz w:val="22"/>
          <w:szCs w:val="22"/>
        </w:rPr>
        <w:t>Εθνικότητα :</w:t>
      </w:r>
      <w:r w:rsidRPr="00835328">
        <w:rPr>
          <w:rFonts w:ascii="Myriad Pro" w:hAnsi="Myriad Pro"/>
          <w:sz w:val="22"/>
          <w:szCs w:val="22"/>
        </w:rPr>
        <w:t xml:space="preserve"> ……………………</w:t>
      </w:r>
    </w:p>
    <w:p w:rsidR="006423B7" w:rsidRPr="00835328" w:rsidRDefault="006423B7" w:rsidP="006423B7">
      <w:pPr>
        <w:pStyle w:val="ab"/>
        <w:spacing w:line="276" w:lineRule="auto"/>
        <w:jc w:val="both"/>
        <w:rPr>
          <w:rFonts w:ascii="Myriad Pro" w:hAnsi="Myriad Pro"/>
          <w:sz w:val="22"/>
          <w:szCs w:val="22"/>
        </w:rPr>
      </w:pPr>
    </w:p>
    <w:p w:rsidR="006423B7" w:rsidRPr="00516F47" w:rsidRDefault="006423B7" w:rsidP="006423B7">
      <w:pPr>
        <w:shd w:val="clear" w:color="auto" w:fill="BFBFBF" w:themeFill="background1" w:themeFillShade="BF"/>
        <w:spacing w:line="360" w:lineRule="auto"/>
        <w:rPr>
          <w:rFonts w:ascii="Myriad Pro" w:hAnsi="Myriad Pro"/>
          <w:b/>
          <w:sz w:val="22"/>
          <w:szCs w:val="22"/>
          <w:lang w:val="el-GR"/>
        </w:rPr>
      </w:pPr>
      <w:r w:rsidRPr="00516F47">
        <w:rPr>
          <w:rFonts w:ascii="Myriad Pro" w:hAnsi="Myriad Pro"/>
          <w:b/>
          <w:sz w:val="22"/>
          <w:szCs w:val="22"/>
          <w:lang w:val="el-GR"/>
        </w:rPr>
        <w:t>Τα δημογραφικά χαρακτηριστικά των γονέων</w:t>
      </w:r>
    </w:p>
    <w:p w:rsidR="00601543" w:rsidRPr="004A5725" w:rsidRDefault="00601543" w:rsidP="00601543">
      <w:pPr>
        <w:pStyle w:val="ab"/>
        <w:spacing w:after="200" w:line="276" w:lineRule="auto"/>
        <w:jc w:val="both"/>
        <w:rPr>
          <w:rFonts w:ascii="Myriad Pro" w:hAnsi="Myriad Pro"/>
          <w:b/>
          <w:sz w:val="16"/>
          <w:szCs w:val="16"/>
          <w:lang w:val="el-GR"/>
        </w:rPr>
      </w:pPr>
    </w:p>
    <w:p w:rsidR="006423B7" w:rsidRPr="00835328" w:rsidRDefault="006423B7" w:rsidP="006423B7">
      <w:pPr>
        <w:pStyle w:val="ab"/>
        <w:numPr>
          <w:ilvl w:val="0"/>
          <w:numId w:val="25"/>
        </w:numPr>
        <w:spacing w:after="200" w:line="276" w:lineRule="auto"/>
        <w:jc w:val="both"/>
        <w:rPr>
          <w:rFonts w:ascii="Myriad Pro" w:hAnsi="Myriad Pro"/>
          <w:b/>
          <w:sz w:val="22"/>
          <w:szCs w:val="22"/>
        </w:rPr>
      </w:pPr>
      <w:r w:rsidRPr="00835328">
        <w:rPr>
          <w:rFonts w:ascii="Myriad Pro" w:hAnsi="Myriad Pro"/>
          <w:b/>
          <w:sz w:val="22"/>
          <w:szCs w:val="22"/>
        </w:rPr>
        <w:t>Οικογενειακή κατάσταση γονέων :</w:t>
      </w:r>
    </w:p>
    <w:p w:rsidR="006423B7" w:rsidRPr="00835328" w:rsidRDefault="006423B7" w:rsidP="006423B7">
      <w:pPr>
        <w:pStyle w:val="ab"/>
        <w:spacing w:line="276" w:lineRule="auto"/>
        <w:jc w:val="both"/>
        <w:rPr>
          <w:rFonts w:ascii="Myriad Pro" w:hAnsi="Myriad Pro"/>
          <w:sz w:val="22"/>
          <w:szCs w:val="22"/>
        </w:rPr>
      </w:pPr>
      <w:r w:rsidRPr="00835328">
        <w:rPr>
          <w:rFonts w:ascii="Myriad Pro" w:hAnsi="Myriad Pro"/>
          <w:sz w:val="22"/>
          <w:szCs w:val="22"/>
        </w:rPr>
        <w:t>Έγγαμοι</w:t>
      </w:r>
      <w:r w:rsidR="004A5725">
        <w:rPr>
          <w:rFonts w:ascii="Myriad Pro" w:hAnsi="Myriad Pro"/>
          <w:sz w:val="22"/>
          <w:szCs w:val="22"/>
        </w:rPr>
        <w:t xml:space="preserve"> </w:t>
      </w:r>
      <w:r w:rsidRPr="00835328">
        <w:rPr>
          <w:rFonts w:ascii="Myriad Pro" w:hAnsi="Myriad Pro"/>
          <w:sz w:val="22"/>
          <w:szCs w:val="22"/>
        </w:rPr>
        <w:t xml:space="preserve"> </w:t>
      </w:r>
      <w:r w:rsidR="004A5725" w:rsidRPr="004A5725">
        <w:rPr>
          <w:rFonts w:ascii="Myriad Pro" w:hAnsi="Myriad Pro"/>
          <w:sz w:val="26"/>
          <w:szCs w:val="26"/>
        </w:rPr>
        <w:t xml:space="preserve"> </w:t>
      </w:r>
      <w:r w:rsidR="004A5725" w:rsidRPr="004A5725">
        <w:rPr>
          <w:rFonts w:ascii="Myriad Pro" w:hAnsi="Myriad Pro"/>
          <w:sz w:val="26"/>
          <w:szCs w:val="26"/>
        </w:rPr>
        <w:sym w:font="Symbol" w:char="F0F0"/>
      </w:r>
      <w:r w:rsidR="004A5725" w:rsidRPr="00835328">
        <w:rPr>
          <w:rFonts w:ascii="Myriad Pro" w:hAnsi="Myriad Pro"/>
          <w:sz w:val="22"/>
          <w:szCs w:val="22"/>
        </w:rPr>
        <w:t xml:space="preserve">  </w:t>
      </w:r>
      <w:r w:rsidRPr="00835328">
        <w:rPr>
          <w:rFonts w:ascii="Myriad Pro" w:hAnsi="Myriad Pro"/>
          <w:sz w:val="22"/>
          <w:szCs w:val="22"/>
        </w:rPr>
        <w:t xml:space="preserve">Διαζευγμένοι   </w:t>
      </w:r>
      <w:r w:rsidR="004A5725" w:rsidRPr="004A5725">
        <w:rPr>
          <w:rFonts w:ascii="Myriad Pro" w:hAnsi="Myriad Pro"/>
          <w:sz w:val="26"/>
          <w:szCs w:val="26"/>
        </w:rPr>
        <w:sym w:font="Symbol" w:char="F0F0"/>
      </w:r>
      <w:r w:rsidR="004A5725" w:rsidRPr="00835328">
        <w:rPr>
          <w:rFonts w:ascii="Myriad Pro" w:hAnsi="Myriad Pro"/>
          <w:sz w:val="22"/>
          <w:szCs w:val="22"/>
        </w:rPr>
        <w:t xml:space="preserve">  </w:t>
      </w:r>
      <w:r w:rsidRPr="00835328">
        <w:rPr>
          <w:rFonts w:ascii="Myriad Pro" w:hAnsi="Myriad Pro"/>
          <w:sz w:val="22"/>
          <w:szCs w:val="22"/>
        </w:rPr>
        <w:t xml:space="preserve">  Χήροι</w:t>
      </w:r>
      <w:r w:rsidR="004A5725" w:rsidRPr="004A5725">
        <w:rPr>
          <w:rFonts w:ascii="Myriad Pro" w:hAnsi="Myriad Pro"/>
          <w:sz w:val="26"/>
          <w:szCs w:val="26"/>
        </w:rPr>
        <w:t xml:space="preserve"> </w:t>
      </w:r>
      <w:r w:rsidR="004A5725" w:rsidRPr="004A5725">
        <w:rPr>
          <w:rFonts w:ascii="Myriad Pro" w:hAnsi="Myriad Pro"/>
          <w:sz w:val="26"/>
          <w:szCs w:val="26"/>
        </w:rPr>
        <w:sym w:font="Symbol" w:char="F0F0"/>
      </w:r>
      <w:r w:rsidR="004A5725" w:rsidRPr="00835328">
        <w:rPr>
          <w:rFonts w:ascii="Myriad Pro" w:hAnsi="Myriad Pro"/>
          <w:sz w:val="22"/>
          <w:szCs w:val="22"/>
        </w:rPr>
        <w:t xml:space="preserve">  </w:t>
      </w:r>
    </w:p>
    <w:p w:rsidR="006423B7" w:rsidRPr="00835328" w:rsidRDefault="006423B7" w:rsidP="00835328">
      <w:pPr>
        <w:pStyle w:val="ab"/>
        <w:jc w:val="both"/>
        <w:rPr>
          <w:rFonts w:ascii="Myriad Pro" w:hAnsi="Myriad Pro"/>
          <w:sz w:val="22"/>
          <w:szCs w:val="22"/>
        </w:rPr>
      </w:pPr>
    </w:p>
    <w:p w:rsidR="00F41DFF" w:rsidRPr="00CC6463" w:rsidRDefault="006423B7" w:rsidP="00CC6463">
      <w:pPr>
        <w:pStyle w:val="ab"/>
        <w:numPr>
          <w:ilvl w:val="0"/>
          <w:numId w:val="25"/>
        </w:numPr>
        <w:spacing w:after="200" w:line="360" w:lineRule="auto"/>
        <w:jc w:val="both"/>
        <w:rPr>
          <w:rFonts w:ascii="Myriad Pro" w:hAnsi="Myriad Pro"/>
          <w:sz w:val="22"/>
          <w:szCs w:val="22"/>
        </w:rPr>
      </w:pPr>
      <w:r w:rsidRPr="00835328">
        <w:rPr>
          <w:rFonts w:ascii="Myriad Pro" w:hAnsi="Myriad Pro"/>
          <w:b/>
          <w:sz w:val="22"/>
          <w:szCs w:val="22"/>
        </w:rPr>
        <w:t>Αριθμός παιδιών στην οικογένεια :</w:t>
      </w:r>
      <w:r w:rsidRPr="00835328">
        <w:rPr>
          <w:rFonts w:ascii="Myriad Pro" w:hAnsi="Myriad Pro"/>
          <w:sz w:val="22"/>
          <w:szCs w:val="22"/>
        </w:rPr>
        <w:t xml:space="preserve"> ………………….</w:t>
      </w:r>
    </w:p>
    <w:p w:rsidR="00CC6463" w:rsidRPr="00CC6463" w:rsidRDefault="00CC6463" w:rsidP="00CC6463">
      <w:pPr>
        <w:pStyle w:val="ab"/>
        <w:spacing w:after="200" w:line="360" w:lineRule="auto"/>
        <w:jc w:val="both"/>
        <w:rPr>
          <w:rFonts w:ascii="Myriad Pro" w:hAnsi="Myriad Pro"/>
          <w:sz w:val="10"/>
          <w:szCs w:val="10"/>
        </w:rPr>
      </w:pPr>
    </w:p>
    <w:p w:rsidR="006423B7" w:rsidRPr="00F41DFF" w:rsidRDefault="006423B7" w:rsidP="00F41DFF">
      <w:pPr>
        <w:pStyle w:val="ab"/>
        <w:numPr>
          <w:ilvl w:val="0"/>
          <w:numId w:val="25"/>
        </w:numPr>
        <w:spacing w:after="200" w:line="360" w:lineRule="auto"/>
        <w:jc w:val="both"/>
        <w:rPr>
          <w:rFonts w:ascii="Myriad Pro" w:hAnsi="Myriad Pro"/>
          <w:b/>
          <w:sz w:val="22"/>
          <w:szCs w:val="22"/>
          <w:lang w:val="el-GR"/>
        </w:rPr>
      </w:pPr>
      <w:r w:rsidRPr="00F41DFF">
        <w:rPr>
          <w:rFonts w:ascii="Myriad Pro" w:hAnsi="Myriad Pro"/>
          <w:b/>
          <w:sz w:val="22"/>
          <w:szCs w:val="22"/>
          <w:lang w:val="el-GR"/>
        </w:rPr>
        <w:t>Μορφωτικό επίπεδο πατέρα :</w:t>
      </w:r>
      <w:r w:rsidR="00F41DFF" w:rsidRPr="00F41DFF">
        <w:rPr>
          <w:rFonts w:ascii="Myriad Pro" w:hAnsi="Myriad Pro"/>
          <w:b/>
          <w:sz w:val="22"/>
          <w:szCs w:val="22"/>
          <w:lang w:val="el-GR"/>
        </w:rPr>
        <w:t xml:space="preserve">             7. Μορφωτικό επίπεδο μητέρας :</w:t>
      </w:r>
    </w:p>
    <w:p w:rsidR="00F41DFF" w:rsidRPr="00F41DFF" w:rsidRDefault="006423B7" w:rsidP="00F41DFF">
      <w:pPr>
        <w:spacing w:line="360" w:lineRule="auto"/>
        <w:ind w:left="720"/>
        <w:jc w:val="both"/>
        <w:rPr>
          <w:rFonts w:ascii="Myriad Pro" w:hAnsi="Myriad Pro"/>
          <w:sz w:val="22"/>
          <w:szCs w:val="22"/>
          <w:lang w:val="el-GR"/>
        </w:rPr>
      </w:pPr>
      <w:r w:rsidRPr="00F41DFF">
        <w:rPr>
          <w:rFonts w:ascii="Myriad Pro" w:hAnsi="Myriad Pro"/>
          <w:sz w:val="22"/>
          <w:szCs w:val="22"/>
          <w:lang w:val="el-GR"/>
        </w:rPr>
        <w:t>Πρωτοβάθμια εκπαίδευση</w:t>
      </w:r>
      <w:r w:rsidR="004A5725" w:rsidRPr="004A5725">
        <w:rPr>
          <w:rFonts w:ascii="Myriad Pro" w:hAnsi="Myriad Pro"/>
          <w:sz w:val="26"/>
          <w:szCs w:val="26"/>
          <w:lang w:val="el-GR"/>
        </w:rPr>
        <w:t xml:space="preserve">     </w:t>
      </w:r>
      <w:r w:rsidR="004A5725" w:rsidRPr="004A5725">
        <w:rPr>
          <w:rFonts w:ascii="Myriad Pro" w:hAnsi="Myriad Pro"/>
          <w:sz w:val="26"/>
          <w:szCs w:val="26"/>
        </w:rPr>
        <w:sym w:font="Symbol" w:char="F0F0"/>
      </w:r>
      <w:r w:rsidR="004A5725" w:rsidRPr="004A5725">
        <w:rPr>
          <w:rFonts w:ascii="Myriad Pro" w:hAnsi="Myriad Pro"/>
          <w:sz w:val="22"/>
          <w:szCs w:val="22"/>
          <w:lang w:val="el-GR"/>
        </w:rPr>
        <w:t xml:space="preserve">         </w:t>
      </w:r>
      <w:r w:rsidR="00F41DFF" w:rsidRPr="00F41DFF">
        <w:rPr>
          <w:rFonts w:ascii="Myriad Pro" w:hAnsi="Myriad Pro"/>
          <w:sz w:val="22"/>
          <w:szCs w:val="22"/>
          <w:lang w:val="el-GR"/>
        </w:rPr>
        <w:t>Πρωτοβάθμια εκπαίδευση</w:t>
      </w:r>
      <w:r w:rsidR="004A5725" w:rsidRPr="00A049C0">
        <w:rPr>
          <w:rFonts w:ascii="Myriad Pro" w:hAnsi="Myriad Pro"/>
          <w:sz w:val="22"/>
          <w:szCs w:val="22"/>
          <w:lang w:val="el-GR"/>
        </w:rPr>
        <w:t xml:space="preserve">    </w:t>
      </w:r>
      <w:r w:rsidR="004A5725" w:rsidRPr="004A5725">
        <w:rPr>
          <w:rFonts w:ascii="Myriad Pro" w:hAnsi="Myriad Pro"/>
          <w:sz w:val="26"/>
          <w:szCs w:val="26"/>
          <w:lang w:val="el-GR"/>
        </w:rPr>
        <w:t xml:space="preserve"> </w:t>
      </w:r>
      <w:r w:rsidR="004A5725" w:rsidRPr="004A5725">
        <w:rPr>
          <w:rFonts w:ascii="Myriad Pro" w:hAnsi="Myriad Pro"/>
          <w:sz w:val="26"/>
          <w:szCs w:val="26"/>
        </w:rPr>
        <w:sym w:font="Symbol" w:char="F0F0"/>
      </w:r>
      <w:r w:rsidR="004A5725" w:rsidRPr="004A5725">
        <w:rPr>
          <w:rFonts w:ascii="Myriad Pro" w:hAnsi="Myriad Pro"/>
          <w:sz w:val="22"/>
          <w:szCs w:val="22"/>
          <w:lang w:val="el-GR"/>
        </w:rPr>
        <w:t xml:space="preserve">  </w:t>
      </w:r>
    </w:p>
    <w:p w:rsidR="00F41DFF" w:rsidRPr="004A5725" w:rsidRDefault="006423B7" w:rsidP="00F41DFF">
      <w:pPr>
        <w:spacing w:line="360" w:lineRule="auto"/>
        <w:ind w:left="720"/>
        <w:jc w:val="both"/>
        <w:rPr>
          <w:rFonts w:ascii="Myriad Pro" w:hAnsi="Myriad Pro"/>
          <w:sz w:val="22"/>
          <w:szCs w:val="22"/>
          <w:lang w:val="el-GR"/>
        </w:rPr>
      </w:pPr>
      <w:r w:rsidRPr="00F41DFF">
        <w:rPr>
          <w:rFonts w:ascii="Myriad Pro" w:hAnsi="Myriad Pro"/>
          <w:sz w:val="22"/>
          <w:szCs w:val="22"/>
          <w:lang w:val="el-GR"/>
        </w:rPr>
        <w:t>Δευτεροβάθμια εκπαίδευση</w:t>
      </w:r>
      <w:r w:rsidR="00F41DFF" w:rsidRPr="00F41DFF">
        <w:rPr>
          <w:rFonts w:ascii="Myriad Pro" w:hAnsi="Myriad Pro"/>
          <w:sz w:val="22"/>
          <w:szCs w:val="22"/>
          <w:lang w:val="el-GR"/>
        </w:rPr>
        <w:t xml:space="preserve"> </w:t>
      </w:r>
      <w:r w:rsidR="00A46803">
        <w:rPr>
          <w:rFonts w:ascii="Myriad Pro" w:hAnsi="Myriad Pro"/>
          <w:sz w:val="22"/>
          <w:szCs w:val="22"/>
          <w:lang w:val="el-GR"/>
        </w:rPr>
        <w:t xml:space="preserve"> </w:t>
      </w:r>
      <w:r w:rsidR="004A5725" w:rsidRPr="004A5725">
        <w:rPr>
          <w:rFonts w:ascii="Myriad Pro" w:hAnsi="Myriad Pro"/>
          <w:sz w:val="26"/>
          <w:szCs w:val="26"/>
          <w:lang w:val="el-GR"/>
        </w:rPr>
        <w:t xml:space="preserve"> </w:t>
      </w:r>
      <w:r w:rsidR="004A5725" w:rsidRPr="004A5725">
        <w:rPr>
          <w:rFonts w:ascii="Myriad Pro" w:hAnsi="Myriad Pro"/>
          <w:sz w:val="26"/>
          <w:szCs w:val="26"/>
        </w:rPr>
        <w:sym w:font="Symbol" w:char="F0F0"/>
      </w:r>
      <w:r w:rsidR="004A5725" w:rsidRPr="004A5725">
        <w:rPr>
          <w:rFonts w:ascii="Myriad Pro" w:hAnsi="Myriad Pro"/>
          <w:sz w:val="22"/>
          <w:szCs w:val="22"/>
          <w:lang w:val="el-GR"/>
        </w:rPr>
        <w:t xml:space="preserve">  </w:t>
      </w:r>
      <w:r w:rsidR="00F41DFF" w:rsidRPr="00F41DFF">
        <w:rPr>
          <w:rFonts w:ascii="Myriad Pro" w:hAnsi="Myriad Pro"/>
          <w:sz w:val="22"/>
          <w:szCs w:val="22"/>
          <w:lang w:val="el-GR"/>
        </w:rPr>
        <w:t xml:space="preserve">    </w:t>
      </w:r>
      <w:r w:rsidR="004A5725" w:rsidRPr="004A5725">
        <w:rPr>
          <w:rFonts w:ascii="Myriad Pro" w:hAnsi="Myriad Pro"/>
          <w:sz w:val="22"/>
          <w:szCs w:val="22"/>
          <w:lang w:val="el-GR"/>
        </w:rPr>
        <w:t xml:space="preserve">   </w:t>
      </w:r>
      <w:r w:rsidR="00F41DFF" w:rsidRPr="00F41DFF">
        <w:rPr>
          <w:rFonts w:ascii="Myriad Pro" w:hAnsi="Myriad Pro"/>
          <w:sz w:val="22"/>
          <w:szCs w:val="22"/>
          <w:lang w:val="el-GR"/>
        </w:rPr>
        <w:t xml:space="preserve"> Δευτεροβάθμια εκπαίδευση</w:t>
      </w:r>
      <w:r w:rsidR="004A5725" w:rsidRPr="004A5725">
        <w:rPr>
          <w:rFonts w:ascii="Myriad Pro" w:hAnsi="Myriad Pro"/>
          <w:sz w:val="26"/>
          <w:szCs w:val="26"/>
          <w:lang w:val="el-GR"/>
        </w:rPr>
        <w:t xml:space="preserve"> </w:t>
      </w:r>
      <w:r w:rsidR="00A46803">
        <w:rPr>
          <w:rFonts w:ascii="Myriad Pro" w:hAnsi="Myriad Pro"/>
          <w:sz w:val="26"/>
          <w:szCs w:val="26"/>
          <w:lang w:val="el-GR"/>
        </w:rPr>
        <w:t xml:space="preserve">  </w:t>
      </w:r>
      <w:r w:rsidR="004A5725" w:rsidRPr="004A5725">
        <w:rPr>
          <w:rFonts w:ascii="Myriad Pro" w:hAnsi="Myriad Pro"/>
          <w:sz w:val="26"/>
          <w:szCs w:val="26"/>
        </w:rPr>
        <w:sym w:font="Symbol" w:char="F0F0"/>
      </w:r>
      <w:r w:rsidR="004A5725" w:rsidRPr="004A5725">
        <w:rPr>
          <w:rFonts w:ascii="Myriad Pro" w:hAnsi="Myriad Pro"/>
          <w:sz w:val="22"/>
          <w:szCs w:val="22"/>
          <w:lang w:val="el-GR"/>
        </w:rPr>
        <w:t xml:space="preserve">  </w:t>
      </w:r>
    </w:p>
    <w:p w:rsidR="00835328" w:rsidRPr="000D1A9E" w:rsidRDefault="006423B7" w:rsidP="00C52B20">
      <w:pPr>
        <w:pStyle w:val="ab"/>
        <w:spacing w:line="360" w:lineRule="auto"/>
        <w:jc w:val="both"/>
        <w:rPr>
          <w:rFonts w:ascii="Myriad Pro" w:hAnsi="Myriad Pro"/>
          <w:sz w:val="22"/>
          <w:szCs w:val="22"/>
          <w:lang w:val="el-GR"/>
        </w:rPr>
      </w:pPr>
      <w:r w:rsidRPr="00F41DFF">
        <w:rPr>
          <w:rFonts w:ascii="Myriad Pro" w:hAnsi="Myriad Pro"/>
          <w:sz w:val="22"/>
          <w:szCs w:val="22"/>
          <w:lang w:val="el-GR"/>
        </w:rPr>
        <w:t>Τριτοβάθμια εκπαίδευση</w:t>
      </w:r>
      <w:r w:rsidR="004A5725" w:rsidRPr="004A5725">
        <w:rPr>
          <w:rFonts w:ascii="Myriad Pro" w:hAnsi="Myriad Pro"/>
          <w:sz w:val="26"/>
          <w:szCs w:val="26"/>
        </w:rPr>
        <w:t xml:space="preserve"> </w:t>
      </w:r>
      <w:r w:rsidR="004A5725">
        <w:rPr>
          <w:rFonts w:ascii="Myriad Pro" w:hAnsi="Myriad Pro"/>
          <w:sz w:val="26"/>
          <w:szCs w:val="26"/>
        </w:rPr>
        <w:t xml:space="preserve">      </w:t>
      </w:r>
      <w:r w:rsidR="004A5725" w:rsidRPr="004A5725">
        <w:rPr>
          <w:rFonts w:ascii="Myriad Pro" w:hAnsi="Myriad Pro"/>
          <w:sz w:val="26"/>
          <w:szCs w:val="26"/>
        </w:rPr>
        <w:sym w:font="Symbol" w:char="F0F0"/>
      </w:r>
      <w:r w:rsidR="004A5725" w:rsidRPr="00835328">
        <w:rPr>
          <w:rFonts w:ascii="Myriad Pro" w:hAnsi="Myriad Pro"/>
          <w:sz w:val="22"/>
          <w:szCs w:val="22"/>
        </w:rPr>
        <w:t xml:space="preserve">  </w:t>
      </w:r>
      <w:r w:rsidR="004A5725">
        <w:rPr>
          <w:rFonts w:ascii="Myriad Pro" w:hAnsi="Myriad Pro"/>
          <w:sz w:val="22"/>
          <w:szCs w:val="22"/>
        </w:rPr>
        <w:t xml:space="preserve">        </w:t>
      </w:r>
      <w:r w:rsidR="00F41DFF" w:rsidRPr="00F41DFF">
        <w:rPr>
          <w:rFonts w:ascii="Myriad Pro" w:hAnsi="Myriad Pro"/>
          <w:sz w:val="22"/>
          <w:szCs w:val="22"/>
          <w:lang w:val="el-GR"/>
        </w:rPr>
        <w:t>Τριτοβάθμια εκπαίδευση</w:t>
      </w:r>
      <w:r w:rsidR="004A5725" w:rsidRPr="004A5725">
        <w:rPr>
          <w:rFonts w:ascii="Myriad Pro" w:hAnsi="Myriad Pro"/>
          <w:sz w:val="26"/>
          <w:szCs w:val="26"/>
        </w:rPr>
        <w:t xml:space="preserve"> </w:t>
      </w:r>
      <w:r w:rsidR="004A5725">
        <w:rPr>
          <w:rFonts w:ascii="Myriad Pro" w:hAnsi="Myriad Pro"/>
          <w:sz w:val="26"/>
          <w:szCs w:val="26"/>
        </w:rPr>
        <w:t xml:space="preserve">     </w:t>
      </w:r>
      <w:r w:rsidR="004A5725" w:rsidRPr="004A5725">
        <w:rPr>
          <w:rFonts w:ascii="Myriad Pro" w:hAnsi="Myriad Pro"/>
          <w:sz w:val="26"/>
          <w:szCs w:val="26"/>
        </w:rPr>
        <w:sym w:font="Symbol" w:char="F0F0"/>
      </w:r>
      <w:r w:rsidR="004A5725" w:rsidRPr="00835328">
        <w:rPr>
          <w:rFonts w:ascii="Myriad Pro" w:hAnsi="Myriad Pro"/>
          <w:sz w:val="22"/>
          <w:szCs w:val="22"/>
        </w:rPr>
        <w:t xml:space="preserve">  </w:t>
      </w:r>
    </w:p>
    <w:p w:rsidR="00C52B20" w:rsidRPr="000D1A9E" w:rsidRDefault="00C52B20" w:rsidP="00CC6463">
      <w:pPr>
        <w:pStyle w:val="ab"/>
        <w:jc w:val="both"/>
        <w:rPr>
          <w:rFonts w:ascii="Myriad Pro" w:hAnsi="Myriad Pro"/>
          <w:sz w:val="22"/>
          <w:szCs w:val="22"/>
          <w:lang w:val="el-GR"/>
        </w:rPr>
      </w:pPr>
    </w:p>
    <w:p w:rsidR="00CC6463" w:rsidRPr="00CC6463" w:rsidRDefault="00CC6463" w:rsidP="00CC6463">
      <w:pPr>
        <w:pStyle w:val="ab"/>
        <w:numPr>
          <w:ilvl w:val="0"/>
          <w:numId w:val="29"/>
        </w:numPr>
        <w:spacing w:after="200" w:line="360" w:lineRule="auto"/>
        <w:jc w:val="both"/>
        <w:rPr>
          <w:rFonts w:ascii="Myriad Pro" w:hAnsi="Myriad Pro"/>
          <w:b/>
          <w:sz w:val="22"/>
          <w:szCs w:val="22"/>
        </w:rPr>
      </w:pPr>
      <w:r>
        <w:rPr>
          <w:rFonts w:ascii="Myriad Pro" w:hAnsi="Myriad Pro"/>
          <w:b/>
          <w:sz w:val="22"/>
          <w:szCs w:val="22"/>
        </w:rPr>
        <w:t>Επάγγελμα πατέρα</w:t>
      </w:r>
      <w:r w:rsidR="006423B7" w:rsidRPr="00835328">
        <w:rPr>
          <w:rFonts w:ascii="Myriad Pro" w:hAnsi="Myriad Pro"/>
          <w:b/>
          <w:sz w:val="22"/>
          <w:szCs w:val="22"/>
        </w:rPr>
        <w:t xml:space="preserve">: </w:t>
      </w:r>
      <w:r w:rsidR="006423B7" w:rsidRPr="00835328">
        <w:rPr>
          <w:rFonts w:ascii="Myriad Pro" w:hAnsi="Myriad Pro"/>
          <w:sz w:val="22"/>
          <w:szCs w:val="22"/>
        </w:rPr>
        <w:t>…………………</w:t>
      </w:r>
    </w:p>
    <w:p w:rsidR="006423B7" w:rsidRPr="00CC6463" w:rsidRDefault="006423B7" w:rsidP="00CC6463">
      <w:pPr>
        <w:pStyle w:val="ab"/>
        <w:numPr>
          <w:ilvl w:val="0"/>
          <w:numId w:val="29"/>
        </w:numPr>
        <w:spacing w:after="200" w:line="360" w:lineRule="auto"/>
        <w:jc w:val="both"/>
        <w:rPr>
          <w:rFonts w:ascii="Myriad Pro" w:hAnsi="Myriad Pro"/>
          <w:b/>
          <w:sz w:val="22"/>
          <w:szCs w:val="22"/>
        </w:rPr>
      </w:pPr>
      <w:r w:rsidRPr="00CC6463">
        <w:rPr>
          <w:rFonts w:ascii="Myriad Pro" w:hAnsi="Myriad Pro"/>
          <w:b/>
          <w:sz w:val="22"/>
          <w:szCs w:val="22"/>
        </w:rPr>
        <w:t>Επάγγελμα μητέρας :</w:t>
      </w:r>
      <w:r w:rsidRPr="00CC6463">
        <w:rPr>
          <w:rFonts w:ascii="Myriad Pro" w:hAnsi="Myriad Pro"/>
          <w:sz w:val="22"/>
          <w:szCs w:val="22"/>
        </w:rPr>
        <w:t>………………………………………</w:t>
      </w:r>
    </w:p>
    <w:p w:rsidR="00C52B20" w:rsidRPr="00CC6463" w:rsidRDefault="00C52B20" w:rsidP="00C52B20">
      <w:pPr>
        <w:pStyle w:val="ab"/>
        <w:spacing w:after="200" w:line="360" w:lineRule="auto"/>
        <w:jc w:val="both"/>
        <w:rPr>
          <w:rFonts w:ascii="Myriad Pro" w:hAnsi="Myriad Pro"/>
          <w:b/>
          <w:sz w:val="4"/>
          <w:szCs w:val="4"/>
        </w:rPr>
      </w:pPr>
    </w:p>
    <w:p w:rsidR="006423B7" w:rsidRPr="00B211E7" w:rsidRDefault="00B211E7" w:rsidP="00F41DFF">
      <w:pPr>
        <w:pStyle w:val="ab"/>
        <w:numPr>
          <w:ilvl w:val="0"/>
          <w:numId w:val="29"/>
        </w:numPr>
        <w:spacing w:after="200" w:line="360" w:lineRule="auto"/>
        <w:jc w:val="both"/>
        <w:rPr>
          <w:rFonts w:ascii="Myriad Pro" w:hAnsi="Myriad Pro"/>
          <w:b/>
          <w:sz w:val="22"/>
          <w:szCs w:val="22"/>
          <w:lang w:val="el-GR"/>
        </w:rPr>
      </w:pPr>
      <w:r>
        <w:rPr>
          <w:rFonts w:ascii="Myriad Pro" w:hAnsi="Myriad Pro"/>
          <w:b/>
          <w:sz w:val="22"/>
          <w:szCs w:val="22"/>
          <w:lang w:val="el-GR"/>
        </w:rPr>
        <w:t>Μηναίο οικογενειακό εισόδημα</w:t>
      </w:r>
      <w:r w:rsidR="006423B7" w:rsidRPr="00B211E7">
        <w:rPr>
          <w:rFonts w:ascii="Myriad Pro" w:hAnsi="Myriad Pro"/>
          <w:b/>
          <w:sz w:val="22"/>
          <w:szCs w:val="22"/>
          <w:lang w:val="el-GR"/>
        </w:rPr>
        <w:t>:</w:t>
      </w:r>
    </w:p>
    <w:p w:rsidR="00A11C23" w:rsidRDefault="006423B7" w:rsidP="004A5725">
      <w:pPr>
        <w:pStyle w:val="ab"/>
        <w:spacing w:line="360" w:lineRule="auto"/>
        <w:jc w:val="both"/>
        <w:rPr>
          <w:rFonts w:ascii="Myriad Pro" w:hAnsi="Myriad Pro"/>
          <w:sz w:val="22"/>
          <w:szCs w:val="22"/>
          <w:lang w:val="el-GR"/>
        </w:rPr>
      </w:pPr>
      <w:r w:rsidRPr="00835328">
        <w:rPr>
          <w:rFonts w:ascii="Myriad Pro" w:hAnsi="Myriad Pro"/>
          <w:sz w:val="22"/>
          <w:szCs w:val="22"/>
        </w:rPr>
        <w:t xml:space="preserve">≤ 600 ευρώ   </w:t>
      </w:r>
      <w:r w:rsidR="004A5725" w:rsidRPr="004A5725">
        <w:rPr>
          <w:rFonts w:ascii="Myriad Pro" w:hAnsi="Myriad Pro"/>
          <w:sz w:val="26"/>
          <w:szCs w:val="26"/>
        </w:rPr>
        <w:t xml:space="preserve"> </w:t>
      </w:r>
      <w:r w:rsidR="004A5725" w:rsidRPr="004A5725">
        <w:rPr>
          <w:rFonts w:ascii="Myriad Pro" w:hAnsi="Myriad Pro"/>
          <w:sz w:val="26"/>
          <w:szCs w:val="26"/>
        </w:rPr>
        <w:sym w:font="Symbol" w:char="F0F0"/>
      </w:r>
      <w:r w:rsidR="004A5725" w:rsidRPr="00835328">
        <w:rPr>
          <w:rFonts w:ascii="Myriad Pro" w:hAnsi="Myriad Pro"/>
          <w:sz w:val="22"/>
          <w:szCs w:val="22"/>
        </w:rPr>
        <w:t xml:space="preserve">  </w:t>
      </w:r>
      <w:r w:rsidRPr="00835328">
        <w:rPr>
          <w:rFonts w:ascii="Myriad Pro" w:hAnsi="Myriad Pro"/>
          <w:sz w:val="22"/>
          <w:szCs w:val="22"/>
        </w:rPr>
        <w:t xml:space="preserve">  601-1000 ευρώ   </w:t>
      </w:r>
      <w:r w:rsidR="004A5725" w:rsidRPr="004A5725">
        <w:rPr>
          <w:rFonts w:ascii="Myriad Pro" w:hAnsi="Myriad Pro"/>
          <w:sz w:val="26"/>
          <w:szCs w:val="26"/>
        </w:rPr>
        <w:sym w:font="Symbol" w:char="F0F0"/>
      </w:r>
      <w:r w:rsidR="004A5725" w:rsidRPr="00835328">
        <w:rPr>
          <w:rFonts w:ascii="Myriad Pro" w:hAnsi="Myriad Pro"/>
          <w:sz w:val="22"/>
          <w:szCs w:val="22"/>
        </w:rPr>
        <w:t xml:space="preserve">  </w:t>
      </w:r>
      <w:r w:rsidR="004A5725">
        <w:rPr>
          <w:rFonts w:ascii="Myriad Pro" w:hAnsi="Myriad Pro"/>
          <w:sz w:val="22"/>
          <w:szCs w:val="22"/>
        </w:rPr>
        <w:t xml:space="preserve"> </w:t>
      </w:r>
      <w:r w:rsidRPr="00835328">
        <w:rPr>
          <w:rFonts w:ascii="Myriad Pro" w:hAnsi="Myriad Pro"/>
          <w:sz w:val="22"/>
          <w:szCs w:val="22"/>
        </w:rPr>
        <w:t xml:space="preserve"> &gt;1000 ευρώ </w:t>
      </w:r>
      <w:r w:rsidR="004A5725" w:rsidRPr="004A5725">
        <w:rPr>
          <w:rFonts w:ascii="Myriad Pro" w:hAnsi="Myriad Pro"/>
          <w:sz w:val="26"/>
          <w:szCs w:val="26"/>
        </w:rPr>
        <w:t xml:space="preserve"> </w:t>
      </w:r>
      <w:r w:rsidR="004A5725" w:rsidRPr="004A5725">
        <w:rPr>
          <w:rFonts w:ascii="Myriad Pro" w:hAnsi="Myriad Pro"/>
          <w:sz w:val="26"/>
          <w:szCs w:val="26"/>
        </w:rPr>
        <w:sym w:font="Symbol" w:char="F0F0"/>
      </w:r>
      <w:r w:rsidR="004A5725" w:rsidRPr="00835328">
        <w:rPr>
          <w:rFonts w:ascii="Myriad Pro" w:hAnsi="Myriad Pro"/>
          <w:sz w:val="22"/>
          <w:szCs w:val="22"/>
        </w:rPr>
        <w:t xml:space="preserve">  </w:t>
      </w:r>
    </w:p>
    <w:p w:rsidR="00E97F58" w:rsidRDefault="00E97F58" w:rsidP="004A5725">
      <w:pPr>
        <w:pStyle w:val="ab"/>
        <w:spacing w:line="360" w:lineRule="auto"/>
        <w:jc w:val="both"/>
        <w:rPr>
          <w:rFonts w:ascii="Myriad Pro" w:hAnsi="Myriad Pro"/>
          <w:sz w:val="22"/>
          <w:szCs w:val="22"/>
          <w:lang w:val="el-GR"/>
        </w:rPr>
      </w:pPr>
    </w:p>
    <w:p w:rsidR="00E97F58" w:rsidRPr="00E97F58" w:rsidRDefault="00E97F58" w:rsidP="004A5725">
      <w:pPr>
        <w:pStyle w:val="ab"/>
        <w:spacing w:line="360" w:lineRule="auto"/>
        <w:jc w:val="both"/>
        <w:rPr>
          <w:rFonts w:ascii="Myriad Pro" w:hAnsi="Myriad Pro"/>
          <w:sz w:val="22"/>
          <w:szCs w:val="22"/>
          <w:lang w:val="el-GR"/>
        </w:rPr>
      </w:pPr>
    </w:p>
    <w:p w:rsidR="006423B7" w:rsidRPr="00835328" w:rsidRDefault="006423B7" w:rsidP="006423B7">
      <w:pPr>
        <w:shd w:val="clear" w:color="auto" w:fill="BFBFBF" w:themeFill="background1" w:themeFillShade="BF"/>
        <w:spacing w:line="360" w:lineRule="auto"/>
        <w:jc w:val="both"/>
        <w:rPr>
          <w:rFonts w:ascii="Myriad Pro" w:hAnsi="Myriad Pro"/>
          <w:b/>
          <w:sz w:val="22"/>
          <w:szCs w:val="22"/>
          <w:lang w:val="el-GR"/>
        </w:rPr>
      </w:pPr>
      <w:r w:rsidRPr="00835328">
        <w:rPr>
          <w:rFonts w:ascii="Myriad Pro" w:hAnsi="Myriad Pro"/>
          <w:b/>
          <w:sz w:val="22"/>
          <w:szCs w:val="22"/>
          <w:lang w:val="el-GR"/>
        </w:rPr>
        <w:lastRenderedPageBreak/>
        <w:t>Ερωτήσεις σχετικά με την εκπαίδευση και τις σπουδές σας</w:t>
      </w:r>
    </w:p>
    <w:p w:rsidR="00783124" w:rsidRPr="00783124" w:rsidRDefault="00783124" w:rsidP="00783124">
      <w:pPr>
        <w:pStyle w:val="ab"/>
        <w:spacing w:after="200" w:line="360" w:lineRule="auto"/>
        <w:jc w:val="both"/>
        <w:rPr>
          <w:rFonts w:ascii="Myriad Pro" w:hAnsi="Myriad Pro"/>
          <w:b/>
          <w:sz w:val="10"/>
          <w:szCs w:val="10"/>
          <w:lang w:val="el-GR"/>
        </w:rPr>
      </w:pPr>
    </w:p>
    <w:p w:rsidR="006423B7" w:rsidRPr="00835328" w:rsidRDefault="006423B7" w:rsidP="00F41DFF">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t xml:space="preserve">Ποια κατεύθυνση σπουδών </w:t>
      </w:r>
      <w:r w:rsidR="00117849">
        <w:rPr>
          <w:rFonts w:ascii="Myriad Pro" w:hAnsi="Myriad Pro"/>
          <w:b/>
          <w:sz w:val="22"/>
          <w:szCs w:val="22"/>
          <w:lang w:val="el-GR"/>
        </w:rPr>
        <w:t>θα ακολουθήσειςη έχεις ακολουθήσει;</w:t>
      </w:r>
    </w:p>
    <w:p w:rsidR="006423B7" w:rsidRPr="00835328" w:rsidRDefault="006423B7" w:rsidP="006423B7">
      <w:pPr>
        <w:pStyle w:val="ab"/>
        <w:spacing w:line="360" w:lineRule="auto"/>
        <w:jc w:val="both"/>
        <w:rPr>
          <w:rFonts w:ascii="Myriad Pro" w:hAnsi="Myriad Pro"/>
          <w:b/>
          <w:sz w:val="22"/>
          <w:szCs w:val="22"/>
          <w:lang w:val="el-GR"/>
        </w:rPr>
      </w:pPr>
      <w:r w:rsidRPr="00835328">
        <w:rPr>
          <w:rFonts w:ascii="Myriad Pro" w:hAnsi="Myriad Pro"/>
          <w:b/>
          <w:sz w:val="22"/>
          <w:szCs w:val="22"/>
          <w:lang w:val="el-GR"/>
        </w:rPr>
        <w:t>(μόνο για μαθητές Γενικού Λυκείου)</w:t>
      </w:r>
    </w:p>
    <w:p w:rsidR="006423B7" w:rsidRPr="00835328" w:rsidRDefault="004A5725" w:rsidP="006423B7">
      <w:pPr>
        <w:spacing w:line="360" w:lineRule="auto"/>
        <w:jc w:val="both"/>
        <w:rPr>
          <w:rFonts w:ascii="Myriad Pro" w:hAnsi="Myriad Pro"/>
          <w:sz w:val="22"/>
          <w:szCs w:val="22"/>
        </w:rPr>
      </w:pPr>
      <w:r w:rsidRPr="00A049C0">
        <w:rPr>
          <w:rFonts w:ascii="Myriad Pro" w:hAnsi="Myriad Pro"/>
          <w:sz w:val="22"/>
          <w:szCs w:val="22"/>
          <w:lang w:val="el-GR"/>
        </w:rPr>
        <w:t xml:space="preserve">               </w:t>
      </w:r>
      <w:r w:rsidR="006423B7" w:rsidRPr="00835328">
        <w:rPr>
          <w:rFonts w:ascii="Myriad Pro" w:hAnsi="Myriad Pro"/>
          <w:sz w:val="22"/>
          <w:szCs w:val="22"/>
        </w:rPr>
        <w:t xml:space="preserve">Θεωρητική   </w:t>
      </w:r>
      <w:r w:rsidRPr="004A5725">
        <w:rPr>
          <w:rFonts w:ascii="Myriad Pro" w:hAnsi="Myriad Pro"/>
          <w:sz w:val="26"/>
          <w:szCs w:val="26"/>
        </w:rPr>
        <w:t xml:space="preserve"> </w:t>
      </w:r>
      <w:r w:rsidRPr="004A5725">
        <w:rPr>
          <w:rFonts w:ascii="Myriad Pro" w:hAnsi="Myriad Pro"/>
          <w:sz w:val="26"/>
          <w:szCs w:val="26"/>
        </w:rPr>
        <w:sym w:font="Symbol" w:char="F0F0"/>
      </w:r>
      <w:r w:rsidRPr="00835328">
        <w:rPr>
          <w:rFonts w:ascii="Myriad Pro" w:hAnsi="Myriad Pro"/>
          <w:sz w:val="22"/>
          <w:szCs w:val="22"/>
        </w:rPr>
        <w:t xml:space="preserve">  </w:t>
      </w:r>
      <w:r>
        <w:rPr>
          <w:rFonts w:ascii="Myriad Pro" w:hAnsi="Myriad Pro"/>
          <w:sz w:val="22"/>
          <w:szCs w:val="22"/>
        </w:rPr>
        <w:t xml:space="preserve">    Θετική</w:t>
      </w:r>
      <w:r w:rsidR="006423B7" w:rsidRPr="00835328">
        <w:rPr>
          <w:rFonts w:ascii="Myriad Pro" w:hAnsi="Myriad Pro"/>
          <w:sz w:val="22"/>
          <w:szCs w:val="22"/>
        </w:rPr>
        <w:t xml:space="preserve"> </w:t>
      </w:r>
      <w:r w:rsidRPr="004A5725">
        <w:rPr>
          <w:rFonts w:ascii="Myriad Pro" w:hAnsi="Myriad Pro"/>
          <w:sz w:val="26"/>
          <w:szCs w:val="26"/>
        </w:rPr>
        <w:t xml:space="preserve"> </w:t>
      </w:r>
      <w:r w:rsidRPr="004A5725">
        <w:rPr>
          <w:rFonts w:ascii="Myriad Pro" w:hAnsi="Myriad Pro"/>
          <w:sz w:val="26"/>
          <w:szCs w:val="26"/>
        </w:rPr>
        <w:sym w:font="Symbol" w:char="F0F0"/>
      </w:r>
      <w:r w:rsidRPr="00835328">
        <w:rPr>
          <w:rFonts w:ascii="Myriad Pro" w:hAnsi="Myriad Pro"/>
          <w:sz w:val="22"/>
          <w:szCs w:val="22"/>
        </w:rPr>
        <w:t xml:space="preserve">  </w:t>
      </w:r>
      <w:r w:rsidR="006423B7" w:rsidRPr="00835328">
        <w:rPr>
          <w:rFonts w:ascii="Myriad Pro" w:hAnsi="Myriad Pro"/>
          <w:sz w:val="22"/>
          <w:szCs w:val="22"/>
        </w:rPr>
        <w:t xml:space="preserve">   Τεχνολογική</w:t>
      </w:r>
      <w:r w:rsidRPr="004A5725">
        <w:rPr>
          <w:rFonts w:ascii="Myriad Pro" w:hAnsi="Myriad Pro"/>
          <w:sz w:val="26"/>
          <w:szCs w:val="26"/>
        </w:rPr>
        <w:t xml:space="preserve"> </w:t>
      </w:r>
      <w:r w:rsidRPr="004A5725">
        <w:rPr>
          <w:rFonts w:ascii="Myriad Pro" w:hAnsi="Myriad Pro"/>
          <w:sz w:val="26"/>
          <w:szCs w:val="26"/>
        </w:rPr>
        <w:sym w:font="Symbol" w:char="F0F0"/>
      </w:r>
      <w:r w:rsidRPr="00835328">
        <w:rPr>
          <w:rFonts w:ascii="Myriad Pro" w:hAnsi="Myriad Pro"/>
          <w:sz w:val="22"/>
          <w:szCs w:val="22"/>
        </w:rPr>
        <w:t xml:space="preserve">  </w:t>
      </w:r>
    </w:p>
    <w:p w:rsidR="006423B7" w:rsidRPr="00CC6463" w:rsidRDefault="006423B7" w:rsidP="006423B7">
      <w:pPr>
        <w:pStyle w:val="ab"/>
        <w:spacing w:after="200" w:line="360" w:lineRule="auto"/>
        <w:jc w:val="both"/>
        <w:rPr>
          <w:rFonts w:ascii="Myriad Pro" w:hAnsi="Myriad Pro"/>
          <w:b/>
          <w:sz w:val="10"/>
          <w:szCs w:val="10"/>
          <w:lang w:val="el-GR"/>
        </w:rPr>
      </w:pPr>
    </w:p>
    <w:p w:rsidR="006423B7" w:rsidRPr="00835328" w:rsidRDefault="006423B7" w:rsidP="00F41DFF">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t>Ποιο</w:t>
      </w:r>
      <w:r w:rsidR="00117849">
        <w:rPr>
          <w:rFonts w:ascii="Myriad Pro" w:hAnsi="Myriad Pro"/>
          <w:b/>
          <w:sz w:val="22"/>
          <w:szCs w:val="22"/>
          <w:lang w:val="el-GR"/>
        </w:rPr>
        <w:t xml:space="preserve"> τομέα σπουδών θα ακολουθήσεις ή έχεις ακολουθήσει;</w:t>
      </w:r>
    </w:p>
    <w:p w:rsidR="006423B7" w:rsidRPr="00835328" w:rsidRDefault="006423B7" w:rsidP="006423B7">
      <w:pPr>
        <w:pStyle w:val="ab"/>
        <w:spacing w:line="360" w:lineRule="auto"/>
        <w:jc w:val="both"/>
        <w:rPr>
          <w:rFonts w:ascii="Myriad Pro" w:hAnsi="Myriad Pro"/>
          <w:b/>
          <w:sz w:val="22"/>
          <w:szCs w:val="22"/>
          <w:lang w:val="el-GR"/>
        </w:rPr>
      </w:pPr>
      <w:r w:rsidRPr="00835328">
        <w:rPr>
          <w:rFonts w:ascii="Myriad Pro" w:hAnsi="Myriad Pro"/>
          <w:b/>
          <w:sz w:val="22"/>
          <w:szCs w:val="22"/>
          <w:lang w:val="el-GR"/>
        </w:rPr>
        <w:t>(μόνο για μαθητές Επαγγελματικού Λυκείου)</w:t>
      </w:r>
    </w:p>
    <w:p w:rsidR="006423B7" w:rsidRPr="00835328" w:rsidRDefault="0038290E" w:rsidP="006423B7">
      <w:pPr>
        <w:spacing w:line="360" w:lineRule="auto"/>
        <w:jc w:val="both"/>
        <w:rPr>
          <w:rFonts w:ascii="Myriad Pro" w:hAnsi="Myriad Pro"/>
          <w:sz w:val="22"/>
          <w:szCs w:val="22"/>
          <w:lang w:val="el-GR"/>
        </w:rPr>
      </w:pPr>
      <w:r w:rsidRPr="0038290E">
        <w:rPr>
          <w:rFonts w:ascii="Myriad Pro" w:hAnsi="Myriad Pro"/>
          <w:noProof/>
          <w:sz w:val="22"/>
          <w:szCs w:val="22"/>
        </w:rPr>
        <w:pict>
          <v:rect id="Rectangle 22" o:spid="_x0000_s1109" style="position:absolute;left:0;text-align:left;margin-left:175pt;margin-top:3.8pt;width:35.5pt;height:11.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"/>
        </w:pict>
      </w:r>
      <w:r w:rsidR="006423B7" w:rsidRPr="00835328">
        <w:rPr>
          <w:rFonts w:ascii="Myriad Pro" w:hAnsi="Myriad Pro"/>
          <w:sz w:val="22"/>
          <w:szCs w:val="22"/>
          <w:lang w:val="el-GR"/>
        </w:rPr>
        <w:t xml:space="preserve">             Γεωπονίας      </w:t>
      </w:r>
    </w:p>
    <w:p w:rsidR="006423B7" w:rsidRPr="00835328" w:rsidRDefault="0038290E" w:rsidP="006423B7">
      <w:pPr>
        <w:spacing w:line="360" w:lineRule="auto"/>
        <w:jc w:val="both"/>
        <w:rPr>
          <w:rFonts w:ascii="Myriad Pro" w:hAnsi="Myriad Pro"/>
          <w:sz w:val="22"/>
          <w:szCs w:val="22"/>
          <w:lang w:val="el-GR"/>
        </w:rPr>
      </w:pPr>
      <w:r w:rsidRPr="0038290E">
        <w:rPr>
          <w:rFonts w:ascii="Myriad Pro" w:hAnsi="Myriad Pro"/>
          <w:noProof/>
          <w:sz w:val="22"/>
          <w:szCs w:val="22"/>
        </w:rPr>
        <w:pict>
          <v:rect id="Rectangle 23" o:spid="_x0000_s1108" style="position:absolute;left:0;text-align:left;margin-left:175pt;margin-top:1.45pt;width:35.5pt;height:11.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"/>
        </w:pict>
      </w:r>
      <w:r w:rsidR="006423B7" w:rsidRPr="00835328">
        <w:rPr>
          <w:rFonts w:ascii="Myriad Pro" w:hAnsi="Myriad Pro"/>
          <w:sz w:val="22"/>
          <w:szCs w:val="22"/>
          <w:lang w:val="el-GR"/>
        </w:rPr>
        <w:t xml:space="preserve">             Διοίκησης και Οικονομίας</w:t>
      </w:r>
    </w:p>
    <w:p w:rsidR="006423B7" w:rsidRPr="00835328" w:rsidRDefault="0038290E" w:rsidP="006423B7">
      <w:pPr>
        <w:spacing w:line="360" w:lineRule="auto"/>
        <w:jc w:val="both"/>
        <w:rPr>
          <w:rFonts w:ascii="Myriad Pro" w:hAnsi="Myriad Pro"/>
          <w:sz w:val="22"/>
          <w:szCs w:val="22"/>
          <w:lang w:val="el-GR"/>
        </w:rPr>
      </w:pPr>
      <w:r w:rsidRPr="0038290E">
        <w:rPr>
          <w:rFonts w:ascii="Myriad Pro" w:hAnsi="Myriad Pro"/>
          <w:noProof/>
          <w:sz w:val="22"/>
          <w:szCs w:val="22"/>
        </w:rPr>
        <w:pict>
          <v:rect id="Rectangle 24" o:spid="_x0000_s1107" style="position:absolute;left:0;text-align:left;margin-left:175pt;margin-top:2.15pt;width:35.5pt;height:11.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"/>
        </w:pict>
      </w:r>
      <w:r w:rsidR="006423B7" w:rsidRPr="00835328">
        <w:rPr>
          <w:rFonts w:ascii="Myriad Pro" w:hAnsi="Myriad Pro"/>
          <w:sz w:val="22"/>
          <w:szCs w:val="22"/>
          <w:lang w:val="el-GR"/>
        </w:rPr>
        <w:t xml:space="preserve">             Δομικών Έργων</w:t>
      </w:r>
    </w:p>
    <w:p w:rsidR="006423B7" w:rsidRPr="00835328" w:rsidRDefault="0038290E" w:rsidP="006423B7">
      <w:pPr>
        <w:spacing w:line="360" w:lineRule="auto"/>
        <w:jc w:val="both"/>
        <w:rPr>
          <w:rFonts w:ascii="Myriad Pro" w:hAnsi="Myriad Pro"/>
          <w:sz w:val="22"/>
          <w:szCs w:val="22"/>
          <w:lang w:val="el-GR"/>
        </w:rPr>
      </w:pPr>
      <w:r w:rsidRPr="0038290E">
        <w:rPr>
          <w:rFonts w:ascii="Myriad Pro" w:hAnsi="Myriad Pro"/>
          <w:noProof/>
          <w:sz w:val="22"/>
          <w:szCs w:val="22"/>
        </w:rPr>
        <w:pict>
          <v:rect id="Rectangle 25" o:spid="_x0000_s1106" style="position:absolute;left:0;text-align:left;margin-left:175pt;margin-top:1.3pt;width:35.5pt;height:11.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"/>
        </w:pict>
      </w:r>
      <w:r w:rsidR="006423B7" w:rsidRPr="00835328">
        <w:rPr>
          <w:rFonts w:ascii="Myriad Pro" w:hAnsi="Myriad Pro"/>
          <w:sz w:val="22"/>
          <w:szCs w:val="22"/>
          <w:lang w:val="el-GR"/>
        </w:rPr>
        <w:t xml:space="preserve">             Εφαρμοσμένων Τεχνών</w:t>
      </w:r>
    </w:p>
    <w:p w:rsidR="006423B7" w:rsidRPr="00835328" w:rsidRDefault="0038290E" w:rsidP="006423B7">
      <w:pPr>
        <w:spacing w:line="360" w:lineRule="auto"/>
        <w:jc w:val="both"/>
        <w:rPr>
          <w:rFonts w:ascii="Myriad Pro" w:hAnsi="Myriad Pro"/>
          <w:sz w:val="22"/>
          <w:szCs w:val="22"/>
          <w:lang w:val="el-GR"/>
        </w:rPr>
      </w:pPr>
      <w:r w:rsidRPr="0038290E">
        <w:rPr>
          <w:rFonts w:ascii="Myriad Pro" w:hAnsi="Myriad Pro"/>
          <w:noProof/>
          <w:sz w:val="22"/>
          <w:szCs w:val="22"/>
        </w:rPr>
        <w:pict>
          <v:rect id="Rectangle 26" o:spid="_x0000_s1105" style="position:absolute;left:0;text-align:left;margin-left:175pt;margin-top:1.95pt;width:35.5pt;height:11.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"/>
        </w:pict>
      </w:r>
      <w:r w:rsidR="006423B7" w:rsidRPr="00835328">
        <w:rPr>
          <w:rFonts w:ascii="Myriad Pro" w:hAnsi="Myriad Pro"/>
          <w:sz w:val="22"/>
          <w:szCs w:val="22"/>
          <w:lang w:val="el-GR"/>
        </w:rPr>
        <w:t xml:space="preserve">             Ηλεκτρολογίας</w:t>
      </w:r>
    </w:p>
    <w:p w:rsidR="006423B7" w:rsidRPr="00835328" w:rsidRDefault="0038290E" w:rsidP="006423B7">
      <w:pPr>
        <w:spacing w:line="360" w:lineRule="auto"/>
        <w:jc w:val="both"/>
        <w:rPr>
          <w:rFonts w:ascii="Myriad Pro" w:hAnsi="Myriad Pro"/>
          <w:sz w:val="22"/>
          <w:szCs w:val="22"/>
          <w:lang w:val="el-GR"/>
        </w:rPr>
      </w:pPr>
      <w:r w:rsidRPr="0038290E">
        <w:rPr>
          <w:rFonts w:ascii="Myriad Pro" w:hAnsi="Myriad Pro"/>
          <w:noProof/>
          <w:sz w:val="22"/>
          <w:szCs w:val="22"/>
        </w:rPr>
        <w:pict>
          <v:rect id="Rectangle 27" o:spid="_x0000_s1104" style="position:absolute;left:0;text-align:left;margin-left:175pt;margin-top:1.65pt;width:35.5pt;height:11.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"/>
        </w:pict>
      </w:r>
      <w:r w:rsidR="006423B7" w:rsidRPr="00835328">
        <w:rPr>
          <w:rFonts w:ascii="Myriad Pro" w:hAnsi="Myriad Pro"/>
          <w:sz w:val="22"/>
          <w:szCs w:val="22"/>
          <w:lang w:val="el-GR"/>
        </w:rPr>
        <w:t xml:space="preserve">             Μηχανολογίας</w:t>
      </w:r>
    </w:p>
    <w:p w:rsidR="006423B7" w:rsidRPr="00835328" w:rsidRDefault="0038290E" w:rsidP="006423B7">
      <w:pPr>
        <w:spacing w:line="360" w:lineRule="auto"/>
        <w:jc w:val="both"/>
        <w:rPr>
          <w:rFonts w:ascii="Myriad Pro" w:hAnsi="Myriad Pro"/>
          <w:sz w:val="22"/>
          <w:szCs w:val="22"/>
          <w:lang w:val="el-GR"/>
        </w:rPr>
      </w:pPr>
      <w:r w:rsidRPr="0038290E">
        <w:rPr>
          <w:rFonts w:ascii="Myriad Pro" w:hAnsi="Myriad Pro"/>
          <w:noProof/>
          <w:sz w:val="22"/>
          <w:szCs w:val="22"/>
        </w:rPr>
        <w:pict>
          <v:rect id="Rectangle 28" o:spid="_x0000_s1103" style="position:absolute;left:0;text-align:left;margin-left:175pt;margin-top:3.3pt;width:35.5pt;height:11.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"/>
        </w:pict>
      </w:r>
      <w:r w:rsidR="006423B7" w:rsidRPr="00835328">
        <w:rPr>
          <w:rFonts w:ascii="Myriad Pro" w:hAnsi="Myriad Pro"/>
          <w:sz w:val="22"/>
          <w:szCs w:val="22"/>
          <w:lang w:val="el-GR"/>
        </w:rPr>
        <w:t xml:space="preserve">             Ναυτικών Επαγγελμάτων</w:t>
      </w:r>
    </w:p>
    <w:p w:rsidR="006423B7" w:rsidRPr="00835328" w:rsidRDefault="0038290E" w:rsidP="006423B7">
      <w:pPr>
        <w:spacing w:line="360" w:lineRule="auto"/>
        <w:jc w:val="both"/>
        <w:rPr>
          <w:rFonts w:ascii="Myriad Pro" w:hAnsi="Myriad Pro"/>
          <w:sz w:val="22"/>
          <w:szCs w:val="22"/>
        </w:rPr>
      </w:pPr>
      <w:r w:rsidRPr="0038290E">
        <w:rPr>
          <w:rFonts w:ascii="Myriad Pro" w:hAnsi="Myriad Pro"/>
          <w:noProof/>
          <w:sz w:val="22"/>
          <w:szCs w:val="22"/>
        </w:rPr>
        <w:pict>
          <v:rect id="Rectangle 29" o:spid="_x0000_s1102" style="position:absolute;left:0;text-align:left;margin-left:175pt;margin-top:2.45pt;width:35.5pt;height:11.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"/>
        </w:pict>
      </w:r>
      <w:r w:rsidR="004A5725" w:rsidRPr="00A049C0">
        <w:rPr>
          <w:rFonts w:ascii="Myriad Pro" w:hAnsi="Myriad Pro"/>
          <w:sz w:val="22"/>
          <w:szCs w:val="22"/>
          <w:lang w:val="el-GR"/>
        </w:rPr>
        <w:t xml:space="preserve">             </w:t>
      </w:r>
      <w:r w:rsidR="006423B7" w:rsidRPr="00835328">
        <w:rPr>
          <w:rFonts w:ascii="Myriad Pro" w:hAnsi="Myriad Pro"/>
          <w:sz w:val="22"/>
          <w:szCs w:val="22"/>
        </w:rPr>
        <w:t>Πληροφορικής</w:t>
      </w:r>
    </w:p>
    <w:p w:rsidR="006423B7" w:rsidRPr="00835328" w:rsidRDefault="0038290E" w:rsidP="006423B7">
      <w:pPr>
        <w:spacing w:line="360" w:lineRule="auto"/>
        <w:jc w:val="both"/>
        <w:rPr>
          <w:rFonts w:ascii="Myriad Pro" w:hAnsi="Myriad Pro"/>
          <w:sz w:val="22"/>
          <w:szCs w:val="22"/>
        </w:rPr>
      </w:pPr>
      <w:r w:rsidRPr="0038290E">
        <w:rPr>
          <w:rFonts w:ascii="Myriad Pro" w:hAnsi="Myriad Pro"/>
          <w:noProof/>
          <w:sz w:val="22"/>
          <w:szCs w:val="22"/>
        </w:rPr>
        <w:pict>
          <v:rect id="Rectangle 30" o:spid="_x0000_s1101" style="position:absolute;left:0;text-align:left;margin-left:175pt;margin-top:1.15pt;width:35.5pt;height:11.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"/>
        </w:pict>
      </w:r>
      <w:r w:rsidR="006423B7" w:rsidRPr="00835328">
        <w:rPr>
          <w:rFonts w:ascii="Myriad Pro" w:hAnsi="Myriad Pro"/>
          <w:sz w:val="22"/>
          <w:szCs w:val="22"/>
        </w:rPr>
        <w:t xml:space="preserve">             Υγείας και Πρόνοιας  </w:t>
      </w:r>
    </w:p>
    <w:p w:rsidR="006423B7" w:rsidRPr="00BD47E4" w:rsidRDefault="006423B7" w:rsidP="006423B7">
      <w:pPr>
        <w:pStyle w:val="ab"/>
        <w:spacing w:line="360" w:lineRule="auto"/>
        <w:jc w:val="both"/>
        <w:rPr>
          <w:rFonts w:ascii="Myriad Pro" w:hAnsi="Myriad Pro"/>
          <w:b/>
          <w:sz w:val="16"/>
          <w:szCs w:val="16"/>
        </w:rPr>
      </w:pPr>
    </w:p>
    <w:p w:rsidR="006423B7" w:rsidRPr="00835328" w:rsidRDefault="006B2420" w:rsidP="00F41DFF">
      <w:pPr>
        <w:pStyle w:val="ab"/>
        <w:numPr>
          <w:ilvl w:val="0"/>
          <w:numId w:val="29"/>
        </w:numPr>
        <w:spacing w:after="200" w:line="360" w:lineRule="auto"/>
        <w:jc w:val="both"/>
        <w:rPr>
          <w:rFonts w:ascii="Myriad Pro" w:hAnsi="Myriad Pro"/>
          <w:b/>
          <w:sz w:val="22"/>
          <w:szCs w:val="22"/>
          <w:lang w:val="el-GR"/>
        </w:rPr>
      </w:pPr>
      <w:r>
        <w:rPr>
          <w:rFonts w:ascii="Myriad Pro" w:hAnsi="Myriad Pro"/>
          <w:b/>
          <w:sz w:val="22"/>
          <w:szCs w:val="22"/>
          <w:lang w:val="el-GR"/>
        </w:rPr>
        <w:t xml:space="preserve">Είσαι/ ήσουνα </w:t>
      </w:r>
      <w:r w:rsidR="006423B7" w:rsidRPr="00835328">
        <w:rPr>
          <w:rFonts w:ascii="Myriad Pro" w:hAnsi="Myriad Pro"/>
          <w:b/>
          <w:sz w:val="22"/>
          <w:szCs w:val="22"/>
          <w:lang w:val="el-GR"/>
        </w:rPr>
        <w:t xml:space="preserve">ευχαριστημένος με το </w:t>
      </w:r>
      <w:r w:rsidR="00021768">
        <w:rPr>
          <w:rFonts w:ascii="Myriad Pro" w:hAnsi="Myriad Pro"/>
          <w:b/>
          <w:sz w:val="22"/>
          <w:szCs w:val="22"/>
          <w:lang w:val="el-GR"/>
        </w:rPr>
        <w:t>σχολείο;</w:t>
      </w:r>
    </w:p>
    <w:p w:rsidR="006423B7" w:rsidRDefault="004A5725" w:rsidP="00835328">
      <w:pPr>
        <w:spacing w:line="360" w:lineRule="auto"/>
        <w:ind w:left="360"/>
        <w:jc w:val="both"/>
        <w:rPr>
          <w:rFonts w:ascii="Myriad Pro" w:hAnsi="Myriad Pro"/>
          <w:sz w:val="22"/>
          <w:szCs w:val="22"/>
          <w:lang w:val="el-GR"/>
        </w:rPr>
      </w:pPr>
      <w:r>
        <w:rPr>
          <w:rFonts w:ascii="Myriad Pro" w:hAnsi="Myriad Pro"/>
          <w:sz w:val="22"/>
          <w:szCs w:val="22"/>
        </w:rPr>
        <w:t xml:space="preserve">Ναι   </w:t>
      </w:r>
      <w:r w:rsidRPr="004A5725">
        <w:rPr>
          <w:rFonts w:ascii="Myriad Pro" w:hAnsi="Myriad Pro"/>
          <w:sz w:val="26"/>
          <w:szCs w:val="26"/>
        </w:rPr>
        <w:sym w:font="Symbol" w:char="F0F0"/>
      </w:r>
      <w:r w:rsidRPr="00835328">
        <w:rPr>
          <w:rFonts w:ascii="Myriad Pro" w:hAnsi="Myriad Pro"/>
          <w:sz w:val="22"/>
          <w:szCs w:val="22"/>
        </w:rPr>
        <w:t xml:space="preserve">  </w:t>
      </w:r>
      <w:r w:rsidR="006423B7" w:rsidRPr="00835328">
        <w:rPr>
          <w:rFonts w:ascii="Myriad Pro" w:hAnsi="Myriad Pro"/>
          <w:sz w:val="22"/>
          <w:szCs w:val="22"/>
        </w:rPr>
        <w:t xml:space="preserve">  Όχι   </w:t>
      </w:r>
      <w:r w:rsidRPr="004A5725">
        <w:rPr>
          <w:rFonts w:ascii="Myriad Pro" w:hAnsi="Myriad Pro"/>
          <w:sz w:val="26"/>
          <w:szCs w:val="26"/>
        </w:rPr>
        <w:t xml:space="preserve"> </w:t>
      </w:r>
      <w:r w:rsidRPr="004A5725">
        <w:rPr>
          <w:rFonts w:ascii="Myriad Pro" w:hAnsi="Myriad Pro"/>
          <w:sz w:val="26"/>
          <w:szCs w:val="26"/>
        </w:rPr>
        <w:sym w:font="Symbol" w:char="F0F0"/>
      </w:r>
      <w:r w:rsidRPr="00835328">
        <w:rPr>
          <w:rFonts w:ascii="Myriad Pro" w:hAnsi="Myriad Pro"/>
          <w:sz w:val="22"/>
          <w:szCs w:val="22"/>
        </w:rPr>
        <w:t xml:space="preserve">  </w:t>
      </w:r>
      <w:r w:rsidR="006423B7" w:rsidRPr="00835328">
        <w:rPr>
          <w:rFonts w:ascii="Myriad Pro" w:hAnsi="Myriad Pro"/>
          <w:sz w:val="22"/>
          <w:szCs w:val="22"/>
        </w:rPr>
        <w:t xml:space="preserve">                      </w:t>
      </w:r>
    </w:p>
    <w:p w:rsidR="00835328" w:rsidRPr="00835328" w:rsidRDefault="00835328" w:rsidP="00835328">
      <w:pPr>
        <w:ind w:left="360"/>
        <w:jc w:val="both"/>
        <w:rPr>
          <w:rFonts w:ascii="Myriad Pro" w:hAnsi="Myriad Pro"/>
          <w:sz w:val="22"/>
          <w:szCs w:val="22"/>
          <w:lang w:val="el-GR"/>
        </w:rPr>
      </w:pPr>
    </w:p>
    <w:p w:rsidR="006423B7" w:rsidRPr="004A5725" w:rsidRDefault="006423B7" w:rsidP="00F41DFF">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t>Πιστεύεις ότι έχεις Μαθησιακές δυσκολίες :</w:t>
      </w:r>
    </w:p>
    <w:p w:rsidR="004A5725" w:rsidRPr="004A5725" w:rsidRDefault="004A5725" w:rsidP="004A5725">
      <w:pPr>
        <w:spacing w:line="360" w:lineRule="auto"/>
        <w:ind w:left="360"/>
        <w:jc w:val="both"/>
        <w:rPr>
          <w:rFonts w:ascii="Myriad Pro" w:hAnsi="Myriad Pro"/>
          <w:sz w:val="22"/>
          <w:szCs w:val="22"/>
        </w:rPr>
      </w:pPr>
      <w:r w:rsidRPr="004A5725">
        <w:rPr>
          <w:rFonts w:ascii="Myriad Pro" w:hAnsi="Myriad Pro"/>
          <w:sz w:val="22"/>
          <w:szCs w:val="22"/>
        </w:rPr>
        <w:t xml:space="preserve">Ναι   </w:t>
      </w:r>
      <w:r w:rsidRPr="004A5725">
        <w:rPr>
          <w:sz w:val="26"/>
          <w:szCs w:val="26"/>
        </w:rPr>
        <w:sym w:font="Symbol" w:char="F0F0"/>
      </w:r>
      <w:r w:rsidRPr="004A5725">
        <w:rPr>
          <w:rFonts w:ascii="Myriad Pro" w:hAnsi="Myriad Pro"/>
          <w:sz w:val="22"/>
          <w:szCs w:val="22"/>
        </w:rPr>
        <w:t xml:space="preserve">    Όχι   </w:t>
      </w:r>
      <w:r w:rsidRPr="004A5725">
        <w:rPr>
          <w:rFonts w:ascii="Myriad Pro" w:hAnsi="Myriad Pro"/>
          <w:sz w:val="26"/>
          <w:szCs w:val="26"/>
        </w:rPr>
        <w:t xml:space="preserve"> </w:t>
      </w:r>
      <w:r w:rsidRPr="004A5725">
        <w:rPr>
          <w:sz w:val="26"/>
          <w:szCs w:val="26"/>
        </w:rPr>
        <w:sym w:font="Symbol" w:char="F0F0"/>
      </w:r>
      <w:r w:rsidRPr="004A5725">
        <w:rPr>
          <w:rFonts w:ascii="Myriad Pro" w:hAnsi="Myriad Pro"/>
          <w:sz w:val="22"/>
          <w:szCs w:val="22"/>
        </w:rPr>
        <w:t xml:space="preserve">                        </w:t>
      </w:r>
    </w:p>
    <w:p w:rsidR="006423B7" w:rsidRPr="00835328" w:rsidRDefault="006423B7" w:rsidP="00F41DFF">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t>Πιστεύεις ότι το φροντιστήριο είναι απαραίτητο συμπλήρωμα του σχολείου;</w:t>
      </w:r>
    </w:p>
    <w:p w:rsidR="004A5725" w:rsidRPr="004A5725" w:rsidRDefault="004A5725" w:rsidP="004A5725">
      <w:pPr>
        <w:spacing w:line="360" w:lineRule="auto"/>
        <w:ind w:left="360"/>
        <w:jc w:val="both"/>
        <w:rPr>
          <w:rFonts w:ascii="Myriad Pro" w:hAnsi="Myriad Pro"/>
          <w:sz w:val="22"/>
          <w:szCs w:val="22"/>
        </w:rPr>
      </w:pPr>
      <w:r w:rsidRPr="004A5725">
        <w:rPr>
          <w:rFonts w:ascii="Myriad Pro" w:hAnsi="Myriad Pro"/>
          <w:sz w:val="22"/>
          <w:szCs w:val="22"/>
        </w:rPr>
        <w:t xml:space="preserve">Ναι   </w:t>
      </w:r>
      <w:r w:rsidRPr="004A5725">
        <w:rPr>
          <w:sz w:val="26"/>
          <w:szCs w:val="26"/>
        </w:rPr>
        <w:sym w:font="Symbol" w:char="F0F0"/>
      </w:r>
      <w:r w:rsidRPr="004A5725">
        <w:rPr>
          <w:rFonts w:ascii="Myriad Pro" w:hAnsi="Myriad Pro"/>
          <w:sz w:val="22"/>
          <w:szCs w:val="22"/>
        </w:rPr>
        <w:t xml:space="preserve">    Όχι   </w:t>
      </w:r>
      <w:r w:rsidRPr="004A5725">
        <w:rPr>
          <w:rFonts w:ascii="Myriad Pro" w:hAnsi="Myriad Pro"/>
          <w:sz w:val="26"/>
          <w:szCs w:val="26"/>
        </w:rPr>
        <w:t xml:space="preserve"> </w:t>
      </w:r>
      <w:r w:rsidRPr="004A5725">
        <w:rPr>
          <w:sz w:val="26"/>
          <w:szCs w:val="26"/>
        </w:rPr>
        <w:sym w:font="Symbol" w:char="F0F0"/>
      </w:r>
      <w:r w:rsidRPr="004A5725">
        <w:rPr>
          <w:rFonts w:ascii="Myriad Pro" w:hAnsi="Myriad Pro"/>
          <w:sz w:val="22"/>
          <w:szCs w:val="22"/>
        </w:rPr>
        <w:t xml:space="preserve">                        </w:t>
      </w:r>
    </w:p>
    <w:p w:rsidR="006423B7" w:rsidRPr="00835328" w:rsidRDefault="003D5A31" w:rsidP="00F41DFF">
      <w:pPr>
        <w:pStyle w:val="ab"/>
        <w:numPr>
          <w:ilvl w:val="0"/>
          <w:numId w:val="29"/>
        </w:numPr>
        <w:spacing w:after="200" w:line="360" w:lineRule="auto"/>
        <w:jc w:val="both"/>
        <w:rPr>
          <w:rFonts w:ascii="Myriad Pro" w:hAnsi="Myriad Pro"/>
          <w:b/>
          <w:sz w:val="22"/>
          <w:szCs w:val="22"/>
        </w:rPr>
      </w:pPr>
      <w:r>
        <w:rPr>
          <w:rFonts w:ascii="Myriad Pro" w:hAnsi="Myriad Pro"/>
          <w:b/>
          <w:sz w:val="22"/>
          <w:szCs w:val="22"/>
        </w:rPr>
        <w:t>Πηγαίνει</w:t>
      </w:r>
      <w:r>
        <w:rPr>
          <w:rFonts w:ascii="Myriad Pro" w:hAnsi="Myriad Pro"/>
          <w:b/>
          <w:sz w:val="22"/>
          <w:szCs w:val="22"/>
          <w:lang w:val="el-GR"/>
        </w:rPr>
        <w:t xml:space="preserve">ς </w:t>
      </w:r>
      <w:r w:rsidR="006B2420">
        <w:rPr>
          <w:rFonts w:ascii="Myriad Pro" w:hAnsi="Myriad Pro"/>
          <w:b/>
          <w:sz w:val="22"/>
          <w:szCs w:val="22"/>
          <w:lang w:val="el-GR"/>
        </w:rPr>
        <w:t xml:space="preserve">/Πήγαινες </w:t>
      </w:r>
      <w:r w:rsidR="006423B7" w:rsidRPr="00835328">
        <w:rPr>
          <w:rFonts w:ascii="Myriad Pro" w:hAnsi="Myriad Pro"/>
          <w:b/>
          <w:sz w:val="22"/>
          <w:szCs w:val="22"/>
        </w:rPr>
        <w:t xml:space="preserve"> φροντιστήριο;</w:t>
      </w:r>
    </w:p>
    <w:p w:rsidR="004A5725" w:rsidRPr="004A5725" w:rsidRDefault="004A5725" w:rsidP="004A5725">
      <w:pPr>
        <w:spacing w:line="360" w:lineRule="auto"/>
        <w:ind w:left="360"/>
        <w:jc w:val="both"/>
        <w:rPr>
          <w:rFonts w:ascii="Myriad Pro" w:hAnsi="Myriad Pro"/>
          <w:sz w:val="22"/>
          <w:szCs w:val="22"/>
          <w:lang w:val="el-GR"/>
        </w:rPr>
      </w:pPr>
      <w:r w:rsidRPr="004A5725">
        <w:rPr>
          <w:rFonts w:ascii="Myriad Pro" w:hAnsi="Myriad Pro"/>
          <w:sz w:val="22"/>
          <w:szCs w:val="22"/>
        </w:rPr>
        <w:t xml:space="preserve">Ναι   </w:t>
      </w:r>
      <w:r w:rsidRPr="004A5725">
        <w:rPr>
          <w:sz w:val="26"/>
          <w:szCs w:val="26"/>
        </w:rPr>
        <w:sym w:font="Symbol" w:char="F0F0"/>
      </w:r>
      <w:r w:rsidRPr="004A5725">
        <w:rPr>
          <w:rFonts w:ascii="Myriad Pro" w:hAnsi="Myriad Pro"/>
          <w:sz w:val="22"/>
          <w:szCs w:val="22"/>
        </w:rPr>
        <w:t xml:space="preserve">    Όχι   </w:t>
      </w:r>
      <w:r w:rsidRPr="004A5725">
        <w:rPr>
          <w:rFonts w:ascii="Myriad Pro" w:hAnsi="Myriad Pro"/>
          <w:sz w:val="26"/>
          <w:szCs w:val="26"/>
        </w:rPr>
        <w:t xml:space="preserve"> </w:t>
      </w:r>
      <w:r w:rsidRPr="004A5725">
        <w:rPr>
          <w:sz w:val="26"/>
          <w:szCs w:val="26"/>
        </w:rPr>
        <w:sym w:font="Symbol" w:char="F0F0"/>
      </w:r>
      <w:r w:rsidRPr="004A5725">
        <w:rPr>
          <w:rFonts w:ascii="Myriad Pro" w:hAnsi="Myriad Pro"/>
          <w:sz w:val="22"/>
          <w:szCs w:val="22"/>
        </w:rPr>
        <w:t xml:space="preserve">                        </w:t>
      </w:r>
    </w:p>
    <w:p w:rsidR="00783124" w:rsidRPr="00783124" w:rsidRDefault="00783124" w:rsidP="00BD47E4">
      <w:pPr>
        <w:spacing w:line="360" w:lineRule="auto"/>
        <w:ind w:left="360"/>
        <w:jc w:val="both"/>
        <w:rPr>
          <w:rFonts w:ascii="Myriad Pro" w:hAnsi="Myriad Pro"/>
          <w:sz w:val="10"/>
          <w:szCs w:val="10"/>
          <w:lang w:val="el-GR"/>
        </w:rPr>
      </w:pPr>
    </w:p>
    <w:p w:rsidR="006423B7" w:rsidRPr="00835328" w:rsidRDefault="006423B7" w:rsidP="00F41DFF">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t>Στη φετινή χρονιά σε σχέση με την περσινή χρονιά έκανες :</w:t>
      </w:r>
    </w:p>
    <w:p w:rsidR="004E49DB" w:rsidRDefault="004A5725" w:rsidP="006423B7">
      <w:pPr>
        <w:spacing w:line="360" w:lineRule="auto"/>
        <w:jc w:val="both"/>
        <w:rPr>
          <w:rFonts w:ascii="Myriad Pro" w:hAnsi="Myriad Pro"/>
          <w:sz w:val="22"/>
          <w:szCs w:val="22"/>
          <w:lang w:val="el-GR"/>
        </w:rPr>
      </w:pPr>
      <w:r w:rsidRPr="004A5725">
        <w:rPr>
          <w:rFonts w:ascii="Myriad Pro" w:hAnsi="Myriad Pro"/>
          <w:sz w:val="22"/>
          <w:szCs w:val="22"/>
          <w:lang w:val="el-GR"/>
        </w:rPr>
        <w:t xml:space="preserve">         </w:t>
      </w:r>
      <w:r w:rsidR="006423B7" w:rsidRPr="00835328">
        <w:rPr>
          <w:rFonts w:ascii="Myriad Pro" w:hAnsi="Myriad Pro"/>
          <w:sz w:val="22"/>
          <w:szCs w:val="22"/>
          <w:lang w:val="el-GR"/>
        </w:rPr>
        <w:t>λι</w:t>
      </w:r>
      <w:r w:rsidR="003D5A31">
        <w:rPr>
          <w:rFonts w:ascii="Myriad Pro" w:hAnsi="Myriad Pro"/>
          <w:sz w:val="22"/>
          <w:szCs w:val="22"/>
          <w:lang w:val="el-GR"/>
        </w:rPr>
        <w:t xml:space="preserve">γότερες απουσίες              </w:t>
      </w:r>
      <w:r w:rsidR="00200F6D">
        <w:rPr>
          <w:rFonts w:ascii="Myriad Pro" w:hAnsi="Myriad Pro"/>
          <w:sz w:val="22"/>
          <w:szCs w:val="22"/>
          <w:lang w:val="el-GR"/>
        </w:rPr>
        <w:t xml:space="preserve"> </w:t>
      </w:r>
      <w:r w:rsidRPr="004A5725">
        <w:rPr>
          <w:sz w:val="26"/>
          <w:szCs w:val="26"/>
        </w:rPr>
        <w:sym w:font="Symbol" w:char="F0F0"/>
      </w:r>
      <w:r w:rsidRPr="004A5725">
        <w:rPr>
          <w:rFonts w:ascii="Myriad Pro" w:hAnsi="Myriad Pro"/>
          <w:sz w:val="22"/>
          <w:szCs w:val="22"/>
          <w:lang w:val="el-GR"/>
        </w:rPr>
        <w:t xml:space="preserve">   </w:t>
      </w:r>
    </w:p>
    <w:p w:rsidR="004E49DB" w:rsidRPr="004A5725" w:rsidRDefault="004A5725" w:rsidP="006423B7">
      <w:pPr>
        <w:spacing w:line="360" w:lineRule="auto"/>
        <w:jc w:val="both"/>
        <w:rPr>
          <w:rFonts w:ascii="Myriad Pro" w:hAnsi="Myriad Pro"/>
          <w:sz w:val="22"/>
          <w:szCs w:val="22"/>
          <w:lang w:val="el-GR"/>
        </w:rPr>
      </w:pPr>
      <w:r w:rsidRPr="004A5725">
        <w:rPr>
          <w:rFonts w:ascii="Myriad Pro" w:hAnsi="Myriad Pro"/>
          <w:sz w:val="22"/>
          <w:szCs w:val="22"/>
          <w:lang w:val="el-GR"/>
        </w:rPr>
        <w:t xml:space="preserve">         </w:t>
      </w:r>
      <w:r w:rsidR="006423B7" w:rsidRPr="00835328">
        <w:rPr>
          <w:rFonts w:ascii="Myriad Pro" w:hAnsi="Myriad Pro"/>
          <w:sz w:val="22"/>
          <w:szCs w:val="22"/>
          <w:lang w:val="el-GR"/>
        </w:rPr>
        <w:t xml:space="preserve">τον ίδιο αριθμό  </w:t>
      </w:r>
      <w:r w:rsidRPr="004A5725">
        <w:rPr>
          <w:rFonts w:ascii="Myriad Pro" w:hAnsi="Myriad Pro"/>
          <w:sz w:val="22"/>
          <w:szCs w:val="22"/>
          <w:lang w:val="el-GR"/>
        </w:rPr>
        <w:t xml:space="preserve">               </w:t>
      </w:r>
      <w:r w:rsidRPr="00A049C0">
        <w:rPr>
          <w:rFonts w:ascii="Myriad Pro" w:hAnsi="Myriad Pro"/>
          <w:sz w:val="22"/>
          <w:szCs w:val="22"/>
          <w:lang w:val="el-GR"/>
        </w:rPr>
        <w:t xml:space="preserve"> </w:t>
      </w:r>
      <w:r w:rsidRPr="004A5725">
        <w:rPr>
          <w:rFonts w:ascii="Myriad Pro" w:hAnsi="Myriad Pro"/>
          <w:sz w:val="22"/>
          <w:szCs w:val="22"/>
          <w:lang w:val="el-GR"/>
        </w:rPr>
        <w:t xml:space="preserve">   </w:t>
      </w:r>
      <w:r w:rsidR="006423B7" w:rsidRPr="00835328">
        <w:rPr>
          <w:rFonts w:ascii="Myriad Pro" w:hAnsi="Myriad Pro"/>
          <w:sz w:val="22"/>
          <w:szCs w:val="22"/>
          <w:lang w:val="el-GR"/>
        </w:rPr>
        <w:t xml:space="preserve"> </w:t>
      </w:r>
      <w:r w:rsidRPr="004A5725">
        <w:rPr>
          <w:sz w:val="26"/>
          <w:szCs w:val="26"/>
        </w:rPr>
        <w:sym w:font="Symbol" w:char="F0F0"/>
      </w:r>
      <w:r w:rsidRPr="004A5725">
        <w:rPr>
          <w:rFonts w:ascii="Myriad Pro" w:hAnsi="Myriad Pro"/>
          <w:sz w:val="22"/>
          <w:szCs w:val="22"/>
          <w:lang w:val="el-GR"/>
        </w:rPr>
        <w:t xml:space="preserve">   </w:t>
      </w:r>
    </w:p>
    <w:p w:rsidR="006423B7" w:rsidRDefault="004A5725" w:rsidP="006423B7">
      <w:pPr>
        <w:spacing w:line="360" w:lineRule="auto"/>
        <w:jc w:val="both"/>
        <w:rPr>
          <w:rFonts w:ascii="Myriad Pro" w:hAnsi="Myriad Pro"/>
          <w:sz w:val="22"/>
          <w:szCs w:val="22"/>
        </w:rPr>
      </w:pPr>
      <w:r w:rsidRPr="004A5725">
        <w:rPr>
          <w:rFonts w:ascii="Myriad Pro" w:hAnsi="Myriad Pro"/>
          <w:sz w:val="22"/>
          <w:szCs w:val="22"/>
          <w:lang w:val="el-GR"/>
        </w:rPr>
        <w:t xml:space="preserve">        </w:t>
      </w:r>
      <w:r w:rsidR="006423B7" w:rsidRPr="00835328">
        <w:rPr>
          <w:rFonts w:ascii="Myriad Pro" w:hAnsi="Myriad Pro"/>
          <w:sz w:val="22"/>
          <w:szCs w:val="22"/>
          <w:lang w:val="el-GR"/>
        </w:rPr>
        <w:t xml:space="preserve">περισσότερες απουσίες     </w:t>
      </w:r>
      <w:r>
        <w:rPr>
          <w:rFonts w:ascii="Myriad Pro" w:hAnsi="Myriad Pro"/>
          <w:sz w:val="22"/>
          <w:szCs w:val="22"/>
        </w:rPr>
        <w:t xml:space="preserve"> </w:t>
      </w:r>
      <w:r w:rsidR="00200F6D">
        <w:rPr>
          <w:rFonts w:ascii="Myriad Pro" w:hAnsi="Myriad Pro"/>
          <w:sz w:val="22"/>
          <w:szCs w:val="22"/>
          <w:lang w:val="el-GR"/>
        </w:rPr>
        <w:t xml:space="preserve">   </w:t>
      </w:r>
      <w:r w:rsidRPr="004A5725">
        <w:rPr>
          <w:sz w:val="26"/>
          <w:szCs w:val="26"/>
        </w:rPr>
        <w:sym w:font="Symbol" w:char="F0F0"/>
      </w:r>
      <w:r w:rsidRPr="004A5725">
        <w:rPr>
          <w:rFonts w:ascii="Myriad Pro" w:hAnsi="Myriad Pro"/>
          <w:sz w:val="22"/>
          <w:szCs w:val="22"/>
          <w:lang w:val="el-GR"/>
        </w:rPr>
        <w:t xml:space="preserve">   </w:t>
      </w:r>
      <w:r>
        <w:rPr>
          <w:rFonts w:ascii="Myriad Pro" w:hAnsi="Myriad Pro"/>
          <w:sz w:val="22"/>
          <w:szCs w:val="22"/>
        </w:rPr>
        <w:t xml:space="preserve"> </w:t>
      </w:r>
    </w:p>
    <w:p w:rsidR="000C40BF" w:rsidRDefault="000C40BF" w:rsidP="006423B7">
      <w:pPr>
        <w:spacing w:line="360" w:lineRule="auto"/>
        <w:jc w:val="both"/>
        <w:rPr>
          <w:rFonts w:ascii="Myriad Pro" w:hAnsi="Myriad Pro"/>
          <w:sz w:val="22"/>
          <w:szCs w:val="22"/>
          <w:lang w:val="el-GR"/>
        </w:rPr>
      </w:pPr>
    </w:p>
    <w:p w:rsidR="00E97F58" w:rsidRPr="00E97F58" w:rsidRDefault="00E97F58" w:rsidP="006423B7">
      <w:pPr>
        <w:spacing w:line="360" w:lineRule="auto"/>
        <w:jc w:val="both"/>
        <w:rPr>
          <w:rFonts w:ascii="Myriad Pro" w:hAnsi="Myriad Pro"/>
          <w:sz w:val="22"/>
          <w:szCs w:val="22"/>
          <w:lang w:val="el-GR"/>
        </w:rPr>
      </w:pPr>
    </w:p>
    <w:p w:rsidR="006423B7" w:rsidRPr="00835328" w:rsidRDefault="006423B7" w:rsidP="00F41DFF">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lastRenderedPageBreak/>
        <w:t>Πιστεύεις ότι οι καθηγητές σου ασκούν</w:t>
      </w:r>
      <w:r w:rsidR="006B2420">
        <w:rPr>
          <w:rFonts w:ascii="Myriad Pro" w:hAnsi="Myriad Pro"/>
          <w:b/>
          <w:sz w:val="22"/>
          <w:szCs w:val="22"/>
          <w:lang w:val="el-GR"/>
        </w:rPr>
        <w:t xml:space="preserve">/ασκούσαν </w:t>
      </w:r>
      <w:r w:rsidRPr="00835328">
        <w:rPr>
          <w:rFonts w:ascii="Myriad Pro" w:hAnsi="Myriad Pro"/>
          <w:b/>
          <w:sz w:val="22"/>
          <w:szCs w:val="22"/>
          <w:lang w:val="el-GR"/>
        </w:rPr>
        <w:t xml:space="preserve"> πίεση;</w:t>
      </w:r>
    </w:p>
    <w:p w:rsidR="000C40BF" w:rsidRPr="000C40BF" w:rsidRDefault="000C40BF" w:rsidP="000C40BF">
      <w:pPr>
        <w:pStyle w:val="ab"/>
        <w:spacing w:line="360" w:lineRule="auto"/>
        <w:jc w:val="both"/>
        <w:rPr>
          <w:rFonts w:ascii="Myriad Pro" w:hAnsi="Myriad Pro"/>
          <w:sz w:val="22"/>
          <w:szCs w:val="22"/>
          <w:lang w:val="el-GR"/>
        </w:rPr>
      </w:pPr>
      <w:r w:rsidRPr="000C40BF">
        <w:rPr>
          <w:rFonts w:ascii="Myriad Pro" w:hAnsi="Myriad Pro"/>
          <w:sz w:val="22"/>
          <w:szCs w:val="22"/>
        </w:rPr>
        <w:t xml:space="preserve">Ναι   </w:t>
      </w:r>
      <w:r w:rsidRPr="004A5725">
        <w:rPr>
          <w:sz w:val="26"/>
          <w:szCs w:val="26"/>
        </w:rPr>
        <w:sym w:font="Symbol" w:char="F0F0"/>
      </w:r>
      <w:r w:rsidRPr="000C40BF">
        <w:rPr>
          <w:rFonts w:ascii="Myriad Pro" w:hAnsi="Myriad Pro"/>
          <w:sz w:val="22"/>
          <w:szCs w:val="22"/>
        </w:rPr>
        <w:t xml:space="preserve">    Όχι  </w:t>
      </w:r>
      <w:r w:rsidRPr="000C40BF">
        <w:rPr>
          <w:rFonts w:ascii="Myriad Pro" w:hAnsi="Myriad Pro"/>
          <w:sz w:val="26"/>
          <w:szCs w:val="26"/>
        </w:rPr>
        <w:t xml:space="preserve"> </w:t>
      </w:r>
      <w:r w:rsidRPr="004A5725">
        <w:rPr>
          <w:sz w:val="26"/>
          <w:szCs w:val="26"/>
        </w:rPr>
        <w:sym w:font="Symbol" w:char="F0F0"/>
      </w:r>
      <w:r w:rsidRPr="000C40BF">
        <w:rPr>
          <w:rFonts w:ascii="Myriad Pro" w:hAnsi="Myriad Pro"/>
          <w:sz w:val="22"/>
          <w:szCs w:val="22"/>
        </w:rPr>
        <w:t xml:space="preserve">                        </w:t>
      </w:r>
    </w:p>
    <w:p w:rsidR="00CC6463" w:rsidRPr="000C40BF" w:rsidRDefault="00CC6463" w:rsidP="000C40BF">
      <w:pPr>
        <w:jc w:val="both"/>
        <w:rPr>
          <w:rFonts w:ascii="Myriad Pro" w:hAnsi="Myriad Pro"/>
          <w:sz w:val="22"/>
          <w:szCs w:val="22"/>
        </w:rPr>
      </w:pPr>
    </w:p>
    <w:p w:rsidR="006423B7" w:rsidRPr="00835328" w:rsidRDefault="006423B7" w:rsidP="00F41DFF">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t>Πως θα χαρακτήριζες το σημερινό εκπαιδευτικό μας σύστημα;</w:t>
      </w:r>
    </w:p>
    <w:p w:rsidR="006423B7" w:rsidRPr="000C40BF" w:rsidRDefault="000C40BF" w:rsidP="000C40BF">
      <w:pPr>
        <w:spacing w:line="360" w:lineRule="auto"/>
        <w:ind w:left="720"/>
        <w:jc w:val="both"/>
        <w:rPr>
          <w:rFonts w:ascii="Myriad Pro" w:hAnsi="Myriad Pro"/>
          <w:sz w:val="22"/>
          <w:szCs w:val="22"/>
          <w:lang w:val="el-GR"/>
        </w:rPr>
      </w:pPr>
      <w:r>
        <w:rPr>
          <w:rFonts w:ascii="Myriad Pro" w:hAnsi="Myriad Pro"/>
          <w:sz w:val="22"/>
          <w:szCs w:val="22"/>
          <w:lang w:val="el-GR"/>
        </w:rPr>
        <w:t xml:space="preserve">Απαράδεκτο   </w:t>
      </w:r>
      <w:r w:rsidR="006423B7" w:rsidRPr="00835328">
        <w:rPr>
          <w:rFonts w:ascii="Myriad Pro" w:hAnsi="Myriad Pro"/>
          <w:sz w:val="22"/>
          <w:szCs w:val="22"/>
          <w:lang w:val="el-GR"/>
        </w:rPr>
        <w:t xml:space="preserve"> </w:t>
      </w:r>
      <w:r w:rsidRPr="004A5725">
        <w:rPr>
          <w:sz w:val="26"/>
          <w:szCs w:val="26"/>
        </w:rPr>
        <w:sym w:font="Symbol" w:char="F0F0"/>
      </w:r>
      <w:r w:rsidRPr="000C40BF">
        <w:rPr>
          <w:rFonts w:ascii="Myriad Pro" w:hAnsi="Myriad Pro"/>
          <w:sz w:val="22"/>
          <w:szCs w:val="22"/>
          <w:lang w:val="el-GR"/>
        </w:rPr>
        <w:t xml:space="preserve">   </w:t>
      </w:r>
      <w:r w:rsidR="006423B7" w:rsidRPr="00835328">
        <w:rPr>
          <w:rFonts w:ascii="Myriad Pro" w:hAnsi="Myriad Pro"/>
          <w:sz w:val="22"/>
          <w:szCs w:val="22"/>
          <w:lang w:val="el-GR"/>
        </w:rPr>
        <w:t xml:space="preserve"> Κακό</w:t>
      </w:r>
      <w:r w:rsidRPr="000C40BF">
        <w:rPr>
          <w:rFonts w:ascii="Myriad Pro" w:hAnsi="Myriad Pro"/>
          <w:sz w:val="22"/>
          <w:szCs w:val="22"/>
          <w:lang w:val="el-GR"/>
        </w:rPr>
        <w:t xml:space="preserve"> </w:t>
      </w:r>
      <w:r w:rsidRPr="004A5725">
        <w:rPr>
          <w:sz w:val="26"/>
          <w:szCs w:val="26"/>
        </w:rPr>
        <w:sym w:font="Symbol" w:char="F0F0"/>
      </w:r>
      <w:r w:rsidRPr="000C40BF">
        <w:rPr>
          <w:rFonts w:ascii="Myriad Pro" w:hAnsi="Myriad Pro"/>
          <w:sz w:val="22"/>
          <w:szCs w:val="22"/>
          <w:lang w:val="el-GR"/>
        </w:rPr>
        <w:t xml:space="preserve">     </w:t>
      </w:r>
      <w:r w:rsidR="006423B7" w:rsidRPr="00835328">
        <w:rPr>
          <w:rFonts w:ascii="Myriad Pro" w:hAnsi="Myriad Pro"/>
          <w:sz w:val="22"/>
          <w:szCs w:val="22"/>
          <w:lang w:val="el-GR"/>
        </w:rPr>
        <w:t xml:space="preserve">Μέτριο   </w:t>
      </w:r>
      <w:r w:rsidRPr="004A5725">
        <w:rPr>
          <w:sz w:val="26"/>
          <w:szCs w:val="26"/>
        </w:rPr>
        <w:sym w:font="Symbol" w:char="F0F0"/>
      </w:r>
      <w:r w:rsidRPr="000C40BF">
        <w:rPr>
          <w:rFonts w:ascii="Myriad Pro" w:hAnsi="Myriad Pro"/>
          <w:sz w:val="22"/>
          <w:szCs w:val="22"/>
          <w:lang w:val="el-GR"/>
        </w:rPr>
        <w:t xml:space="preserve">    </w:t>
      </w:r>
      <w:r w:rsidR="006423B7" w:rsidRPr="00835328">
        <w:rPr>
          <w:rFonts w:ascii="Myriad Pro" w:hAnsi="Myriad Pro"/>
          <w:sz w:val="22"/>
          <w:szCs w:val="22"/>
          <w:lang w:val="el-GR"/>
        </w:rPr>
        <w:t>Καλό</w:t>
      </w:r>
      <w:r w:rsidRPr="000C40BF">
        <w:rPr>
          <w:rFonts w:ascii="Myriad Pro" w:hAnsi="Myriad Pro"/>
          <w:sz w:val="22"/>
          <w:szCs w:val="22"/>
          <w:lang w:val="el-GR"/>
        </w:rPr>
        <w:t xml:space="preserve"> </w:t>
      </w:r>
      <w:r w:rsidRPr="004A5725">
        <w:rPr>
          <w:sz w:val="26"/>
          <w:szCs w:val="26"/>
        </w:rPr>
        <w:sym w:font="Symbol" w:char="F0F0"/>
      </w:r>
      <w:r w:rsidRPr="000C40BF">
        <w:rPr>
          <w:rFonts w:ascii="Myriad Pro" w:hAnsi="Myriad Pro"/>
          <w:sz w:val="22"/>
          <w:szCs w:val="22"/>
          <w:lang w:val="el-GR"/>
        </w:rPr>
        <w:t xml:space="preserve">    </w:t>
      </w:r>
      <w:r w:rsidR="006423B7" w:rsidRPr="00835328">
        <w:rPr>
          <w:rFonts w:ascii="Myriad Pro" w:hAnsi="Myriad Pro"/>
          <w:sz w:val="22"/>
          <w:szCs w:val="22"/>
          <w:lang w:val="el-GR"/>
        </w:rPr>
        <w:t xml:space="preserve">Πολύ καλό </w:t>
      </w:r>
      <w:r w:rsidRPr="004A5725">
        <w:rPr>
          <w:sz w:val="26"/>
          <w:szCs w:val="26"/>
        </w:rPr>
        <w:sym w:font="Symbol" w:char="F0F0"/>
      </w:r>
      <w:r w:rsidRPr="000C40BF">
        <w:rPr>
          <w:rFonts w:ascii="Myriad Pro" w:hAnsi="Myriad Pro"/>
          <w:sz w:val="22"/>
          <w:szCs w:val="22"/>
          <w:lang w:val="el-GR"/>
        </w:rPr>
        <w:t xml:space="preserve">    </w:t>
      </w:r>
      <w:r w:rsidR="006423B7" w:rsidRPr="00835328">
        <w:rPr>
          <w:rFonts w:ascii="Myriad Pro" w:hAnsi="Myriad Pro"/>
          <w:sz w:val="22"/>
          <w:szCs w:val="22"/>
          <w:lang w:val="el-GR"/>
        </w:rPr>
        <w:t xml:space="preserve">  Εξαιρετικό</w:t>
      </w:r>
      <w:r w:rsidRPr="000C40BF">
        <w:rPr>
          <w:rFonts w:ascii="Myriad Pro" w:hAnsi="Myriad Pro"/>
          <w:sz w:val="22"/>
          <w:szCs w:val="22"/>
          <w:lang w:val="el-GR"/>
        </w:rPr>
        <w:t xml:space="preserve"> </w:t>
      </w:r>
      <w:r w:rsidRPr="004A5725">
        <w:rPr>
          <w:sz w:val="26"/>
          <w:szCs w:val="26"/>
        </w:rPr>
        <w:sym w:font="Symbol" w:char="F0F0"/>
      </w:r>
      <w:r w:rsidRPr="000C40BF">
        <w:rPr>
          <w:rFonts w:ascii="Myriad Pro" w:hAnsi="Myriad Pro"/>
          <w:sz w:val="22"/>
          <w:szCs w:val="22"/>
          <w:lang w:val="el-GR"/>
        </w:rPr>
        <w:t xml:space="preserve">    </w:t>
      </w:r>
    </w:p>
    <w:p w:rsidR="006423B7" w:rsidRPr="00835328" w:rsidRDefault="006423B7" w:rsidP="006423B7">
      <w:pPr>
        <w:pStyle w:val="ab"/>
        <w:spacing w:after="200"/>
        <w:jc w:val="both"/>
        <w:rPr>
          <w:rFonts w:ascii="Myriad Pro" w:hAnsi="Myriad Pro"/>
          <w:b/>
          <w:sz w:val="22"/>
          <w:szCs w:val="22"/>
          <w:lang w:val="el-GR"/>
        </w:rPr>
      </w:pPr>
    </w:p>
    <w:p w:rsidR="006423B7" w:rsidRPr="00835328" w:rsidRDefault="006423B7" w:rsidP="00F41DFF">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t>Πόσο νομίζεις ότι βαρύνουν τα παρακάτω προβλήματα την χαμηλή ποιότητα εκπαίδευσης;</w:t>
      </w:r>
    </w:p>
    <w:tbl>
      <w:tblPr>
        <w:tblStyle w:val="afb"/>
        <w:tblW w:w="7829" w:type="dxa"/>
        <w:tblInd w:w="720" w:type="dxa"/>
        <w:tblLook w:val="04A0"/>
      </w:tblPr>
      <w:tblGrid>
        <w:gridCol w:w="2971"/>
        <w:gridCol w:w="1095"/>
        <w:gridCol w:w="709"/>
        <w:gridCol w:w="928"/>
        <w:gridCol w:w="885"/>
        <w:gridCol w:w="1241"/>
      </w:tblGrid>
      <w:tr w:rsidR="006423B7" w:rsidRPr="00835328" w:rsidTr="00CE60FE">
        <w:trPr>
          <w:trHeight w:val="297"/>
        </w:trPr>
        <w:tc>
          <w:tcPr>
            <w:tcW w:w="2971" w:type="dxa"/>
          </w:tcPr>
          <w:p w:rsidR="006423B7" w:rsidRPr="00835328" w:rsidRDefault="006423B7" w:rsidP="006423B7">
            <w:pPr>
              <w:pStyle w:val="ab"/>
              <w:ind w:left="0"/>
              <w:jc w:val="both"/>
              <w:rPr>
                <w:rFonts w:ascii="Myriad Pro" w:hAnsi="Myriad Pro"/>
                <w:b/>
              </w:rPr>
            </w:pPr>
          </w:p>
        </w:tc>
        <w:tc>
          <w:tcPr>
            <w:tcW w:w="1095" w:type="dxa"/>
            <w:shd w:val="clear" w:color="auto" w:fill="FFFFFF" w:themeFill="background1"/>
          </w:tcPr>
          <w:p w:rsidR="006423B7" w:rsidRPr="00835328" w:rsidRDefault="006423B7" w:rsidP="006423B7">
            <w:pPr>
              <w:pStyle w:val="ab"/>
              <w:ind w:left="0"/>
              <w:jc w:val="both"/>
              <w:rPr>
                <w:rFonts w:ascii="Myriad Pro" w:hAnsi="Myriad Pro"/>
                <w:b/>
              </w:rPr>
            </w:pPr>
            <w:r w:rsidRPr="00835328">
              <w:rPr>
                <w:rFonts w:ascii="Myriad Pro" w:hAnsi="Myriad Pro"/>
              </w:rPr>
              <w:t xml:space="preserve">Καθόλου </w:t>
            </w:r>
          </w:p>
        </w:tc>
        <w:tc>
          <w:tcPr>
            <w:tcW w:w="709" w:type="dxa"/>
            <w:shd w:val="clear" w:color="auto" w:fill="FFFFFF" w:themeFill="background1"/>
          </w:tcPr>
          <w:p w:rsidR="006423B7" w:rsidRPr="00835328" w:rsidRDefault="006423B7" w:rsidP="006423B7">
            <w:pPr>
              <w:pStyle w:val="ab"/>
              <w:ind w:left="0"/>
              <w:jc w:val="both"/>
              <w:rPr>
                <w:rFonts w:ascii="Myriad Pro" w:hAnsi="Myriad Pro"/>
                <w:b/>
              </w:rPr>
            </w:pPr>
            <w:r w:rsidRPr="00835328">
              <w:rPr>
                <w:rFonts w:ascii="Myriad Pro" w:hAnsi="Myriad Pro"/>
              </w:rPr>
              <w:t xml:space="preserve"> Λίγο                                                   </w:t>
            </w:r>
          </w:p>
        </w:tc>
        <w:tc>
          <w:tcPr>
            <w:tcW w:w="928" w:type="dxa"/>
            <w:shd w:val="clear" w:color="auto" w:fill="FFFFFF" w:themeFill="background1"/>
          </w:tcPr>
          <w:p w:rsidR="006423B7" w:rsidRPr="00835328" w:rsidRDefault="006423B7" w:rsidP="006423B7">
            <w:pPr>
              <w:pStyle w:val="ab"/>
              <w:ind w:left="0"/>
              <w:jc w:val="both"/>
              <w:rPr>
                <w:rFonts w:ascii="Myriad Pro" w:hAnsi="Myriad Pro"/>
                <w:b/>
              </w:rPr>
            </w:pPr>
            <w:r w:rsidRPr="00835328">
              <w:rPr>
                <w:rFonts w:ascii="Myriad Pro" w:hAnsi="Myriad Pro"/>
              </w:rPr>
              <w:t>Μέτρια</w:t>
            </w:r>
          </w:p>
        </w:tc>
        <w:tc>
          <w:tcPr>
            <w:tcW w:w="885" w:type="dxa"/>
            <w:shd w:val="clear" w:color="auto" w:fill="FFFFFF" w:themeFill="background1"/>
          </w:tcPr>
          <w:p w:rsidR="006423B7" w:rsidRPr="00835328" w:rsidRDefault="006423B7" w:rsidP="006423B7">
            <w:pPr>
              <w:pStyle w:val="ab"/>
              <w:ind w:left="0"/>
              <w:jc w:val="both"/>
              <w:rPr>
                <w:rFonts w:ascii="Myriad Pro" w:hAnsi="Myriad Pro"/>
              </w:rPr>
            </w:pPr>
            <w:r w:rsidRPr="00835328">
              <w:rPr>
                <w:rFonts w:ascii="Myriad Pro" w:hAnsi="Myriad Pro"/>
              </w:rPr>
              <w:t>Πολύ</w:t>
            </w:r>
          </w:p>
        </w:tc>
        <w:tc>
          <w:tcPr>
            <w:tcW w:w="1241" w:type="dxa"/>
            <w:shd w:val="clear" w:color="auto" w:fill="FFFFFF" w:themeFill="background1"/>
          </w:tcPr>
          <w:p w:rsidR="006423B7" w:rsidRPr="00835328" w:rsidRDefault="006423B7" w:rsidP="006423B7">
            <w:pPr>
              <w:pStyle w:val="ab"/>
              <w:ind w:left="0"/>
              <w:jc w:val="both"/>
              <w:rPr>
                <w:rFonts w:ascii="Myriad Pro" w:hAnsi="Myriad Pro"/>
              </w:rPr>
            </w:pPr>
            <w:r w:rsidRPr="00835328">
              <w:rPr>
                <w:rFonts w:ascii="Myriad Pro" w:hAnsi="Myriad Pro"/>
              </w:rPr>
              <w:t>Πάρα πολύ</w:t>
            </w:r>
          </w:p>
        </w:tc>
      </w:tr>
      <w:tr w:rsidR="006423B7" w:rsidRPr="00835328" w:rsidTr="00CE60FE">
        <w:tc>
          <w:tcPr>
            <w:tcW w:w="2971" w:type="dxa"/>
          </w:tcPr>
          <w:p w:rsidR="006423B7" w:rsidRPr="00835328" w:rsidRDefault="006423B7" w:rsidP="006423B7">
            <w:pPr>
              <w:pStyle w:val="ab"/>
              <w:ind w:left="0"/>
              <w:rPr>
                <w:rFonts w:ascii="Myriad Pro" w:hAnsi="Myriad Pro"/>
                <w:b/>
              </w:rPr>
            </w:pPr>
            <w:r w:rsidRPr="00835328">
              <w:rPr>
                <w:rFonts w:ascii="Myriad Pro" w:hAnsi="Myriad Pro"/>
              </w:rPr>
              <w:t xml:space="preserve">Έλλειψη πειθαρχίας στο σχολείο    </w:t>
            </w:r>
          </w:p>
        </w:tc>
        <w:tc>
          <w:tcPr>
            <w:tcW w:w="1095" w:type="dxa"/>
          </w:tcPr>
          <w:p w:rsidR="006423B7" w:rsidRPr="00835328" w:rsidRDefault="006423B7" w:rsidP="006423B7">
            <w:pPr>
              <w:pStyle w:val="ab"/>
              <w:ind w:left="0"/>
              <w:jc w:val="both"/>
              <w:rPr>
                <w:rFonts w:ascii="Myriad Pro" w:hAnsi="Myriad Pro"/>
                <w:b/>
              </w:rPr>
            </w:pPr>
          </w:p>
        </w:tc>
        <w:tc>
          <w:tcPr>
            <w:tcW w:w="709" w:type="dxa"/>
          </w:tcPr>
          <w:p w:rsidR="006423B7" w:rsidRPr="00835328" w:rsidRDefault="006423B7" w:rsidP="006423B7">
            <w:pPr>
              <w:pStyle w:val="ab"/>
              <w:ind w:left="0"/>
              <w:jc w:val="both"/>
              <w:rPr>
                <w:rFonts w:ascii="Myriad Pro" w:hAnsi="Myriad Pro"/>
                <w:b/>
              </w:rPr>
            </w:pPr>
          </w:p>
        </w:tc>
        <w:tc>
          <w:tcPr>
            <w:tcW w:w="928" w:type="dxa"/>
          </w:tcPr>
          <w:p w:rsidR="006423B7" w:rsidRPr="00835328" w:rsidRDefault="006423B7" w:rsidP="006423B7">
            <w:pPr>
              <w:pStyle w:val="ab"/>
              <w:ind w:left="0"/>
              <w:jc w:val="both"/>
              <w:rPr>
                <w:rFonts w:ascii="Myriad Pro" w:hAnsi="Myriad Pro"/>
                <w:b/>
              </w:rPr>
            </w:pPr>
          </w:p>
        </w:tc>
        <w:tc>
          <w:tcPr>
            <w:tcW w:w="885" w:type="dxa"/>
          </w:tcPr>
          <w:p w:rsidR="006423B7" w:rsidRPr="00835328" w:rsidRDefault="006423B7" w:rsidP="006423B7">
            <w:pPr>
              <w:pStyle w:val="ab"/>
              <w:ind w:left="0"/>
              <w:jc w:val="both"/>
              <w:rPr>
                <w:rFonts w:ascii="Myriad Pro" w:hAnsi="Myriad Pro"/>
                <w:b/>
              </w:rPr>
            </w:pPr>
          </w:p>
        </w:tc>
        <w:tc>
          <w:tcPr>
            <w:tcW w:w="1241" w:type="dxa"/>
          </w:tcPr>
          <w:p w:rsidR="006423B7" w:rsidRPr="00835328" w:rsidRDefault="006423B7" w:rsidP="006423B7">
            <w:pPr>
              <w:pStyle w:val="ab"/>
              <w:ind w:left="0"/>
              <w:jc w:val="both"/>
              <w:rPr>
                <w:rFonts w:ascii="Myriad Pro" w:hAnsi="Myriad Pro"/>
                <w:b/>
              </w:rPr>
            </w:pPr>
          </w:p>
        </w:tc>
      </w:tr>
      <w:tr w:rsidR="006423B7" w:rsidRPr="00835328" w:rsidTr="00CE60FE">
        <w:tc>
          <w:tcPr>
            <w:tcW w:w="2971" w:type="dxa"/>
          </w:tcPr>
          <w:p w:rsidR="006423B7" w:rsidRPr="00835328" w:rsidRDefault="006423B7" w:rsidP="006423B7">
            <w:pPr>
              <w:pStyle w:val="ab"/>
              <w:ind w:left="0"/>
              <w:rPr>
                <w:rFonts w:ascii="Myriad Pro" w:hAnsi="Myriad Pro"/>
                <w:b/>
              </w:rPr>
            </w:pPr>
            <w:r w:rsidRPr="00835328">
              <w:rPr>
                <w:rFonts w:ascii="Myriad Pro" w:hAnsi="Myriad Pro"/>
              </w:rPr>
              <w:t>Έλλειψη υποδομών και χρηματοδότησης</w:t>
            </w:r>
          </w:p>
        </w:tc>
        <w:tc>
          <w:tcPr>
            <w:tcW w:w="1095" w:type="dxa"/>
          </w:tcPr>
          <w:p w:rsidR="006423B7" w:rsidRPr="00835328" w:rsidRDefault="006423B7" w:rsidP="006423B7">
            <w:pPr>
              <w:pStyle w:val="ab"/>
              <w:ind w:left="0"/>
              <w:jc w:val="both"/>
              <w:rPr>
                <w:rFonts w:ascii="Myriad Pro" w:hAnsi="Myriad Pro"/>
                <w:b/>
              </w:rPr>
            </w:pPr>
          </w:p>
        </w:tc>
        <w:tc>
          <w:tcPr>
            <w:tcW w:w="709" w:type="dxa"/>
          </w:tcPr>
          <w:p w:rsidR="006423B7" w:rsidRPr="00835328" w:rsidRDefault="006423B7" w:rsidP="006423B7">
            <w:pPr>
              <w:pStyle w:val="ab"/>
              <w:ind w:left="0"/>
              <w:jc w:val="both"/>
              <w:rPr>
                <w:rFonts w:ascii="Myriad Pro" w:hAnsi="Myriad Pro"/>
                <w:b/>
              </w:rPr>
            </w:pPr>
          </w:p>
        </w:tc>
        <w:tc>
          <w:tcPr>
            <w:tcW w:w="928" w:type="dxa"/>
          </w:tcPr>
          <w:p w:rsidR="006423B7" w:rsidRPr="00835328" w:rsidRDefault="006423B7" w:rsidP="006423B7">
            <w:pPr>
              <w:pStyle w:val="ab"/>
              <w:ind w:left="0"/>
              <w:jc w:val="both"/>
              <w:rPr>
                <w:rFonts w:ascii="Myriad Pro" w:hAnsi="Myriad Pro"/>
                <w:b/>
              </w:rPr>
            </w:pPr>
          </w:p>
        </w:tc>
        <w:tc>
          <w:tcPr>
            <w:tcW w:w="885" w:type="dxa"/>
          </w:tcPr>
          <w:p w:rsidR="006423B7" w:rsidRPr="00835328" w:rsidRDefault="006423B7" w:rsidP="006423B7">
            <w:pPr>
              <w:pStyle w:val="ab"/>
              <w:ind w:left="0"/>
              <w:jc w:val="both"/>
              <w:rPr>
                <w:rFonts w:ascii="Myriad Pro" w:hAnsi="Myriad Pro"/>
                <w:b/>
              </w:rPr>
            </w:pPr>
          </w:p>
        </w:tc>
        <w:tc>
          <w:tcPr>
            <w:tcW w:w="1241" w:type="dxa"/>
          </w:tcPr>
          <w:p w:rsidR="006423B7" w:rsidRPr="00835328" w:rsidRDefault="006423B7" w:rsidP="006423B7">
            <w:pPr>
              <w:pStyle w:val="ab"/>
              <w:ind w:left="0"/>
              <w:jc w:val="both"/>
              <w:rPr>
                <w:rFonts w:ascii="Myriad Pro" w:hAnsi="Myriad Pro"/>
                <w:b/>
              </w:rPr>
            </w:pPr>
          </w:p>
        </w:tc>
      </w:tr>
      <w:tr w:rsidR="006423B7" w:rsidRPr="00835328" w:rsidTr="00CE60FE">
        <w:tc>
          <w:tcPr>
            <w:tcW w:w="2971" w:type="dxa"/>
          </w:tcPr>
          <w:p w:rsidR="006423B7" w:rsidRPr="00835328" w:rsidRDefault="006423B7" w:rsidP="006423B7">
            <w:pPr>
              <w:pStyle w:val="ab"/>
              <w:ind w:left="0"/>
              <w:rPr>
                <w:rFonts w:ascii="Myriad Pro" w:hAnsi="Myriad Pro"/>
                <w:b/>
              </w:rPr>
            </w:pPr>
            <w:r w:rsidRPr="00835328">
              <w:rPr>
                <w:rFonts w:ascii="Myriad Pro" w:hAnsi="Myriad Pro"/>
              </w:rPr>
              <w:t>Εκπαιδευτικοί με περιορισμένη κατάρτιση</w:t>
            </w:r>
          </w:p>
        </w:tc>
        <w:tc>
          <w:tcPr>
            <w:tcW w:w="1095" w:type="dxa"/>
          </w:tcPr>
          <w:p w:rsidR="006423B7" w:rsidRPr="00835328" w:rsidRDefault="006423B7" w:rsidP="006423B7">
            <w:pPr>
              <w:pStyle w:val="ab"/>
              <w:ind w:left="0"/>
              <w:jc w:val="both"/>
              <w:rPr>
                <w:rFonts w:ascii="Myriad Pro" w:hAnsi="Myriad Pro"/>
                <w:b/>
              </w:rPr>
            </w:pPr>
          </w:p>
        </w:tc>
        <w:tc>
          <w:tcPr>
            <w:tcW w:w="709" w:type="dxa"/>
          </w:tcPr>
          <w:p w:rsidR="006423B7" w:rsidRPr="00835328" w:rsidRDefault="006423B7" w:rsidP="006423B7">
            <w:pPr>
              <w:pStyle w:val="ab"/>
              <w:ind w:left="0"/>
              <w:jc w:val="both"/>
              <w:rPr>
                <w:rFonts w:ascii="Myriad Pro" w:hAnsi="Myriad Pro"/>
                <w:b/>
              </w:rPr>
            </w:pPr>
          </w:p>
        </w:tc>
        <w:tc>
          <w:tcPr>
            <w:tcW w:w="928" w:type="dxa"/>
          </w:tcPr>
          <w:p w:rsidR="006423B7" w:rsidRPr="00835328" w:rsidRDefault="006423B7" w:rsidP="006423B7">
            <w:pPr>
              <w:pStyle w:val="ab"/>
              <w:ind w:left="0"/>
              <w:jc w:val="both"/>
              <w:rPr>
                <w:rFonts w:ascii="Myriad Pro" w:hAnsi="Myriad Pro"/>
                <w:b/>
              </w:rPr>
            </w:pPr>
          </w:p>
        </w:tc>
        <w:tc>
          <w:tcPr>
            <w:tcW w:w="885" w:type="dxa"/>
          </w:tcPr>
          <w:p w:rsidR="006423B7" w:rsidRPr="00835328" w:rsidRDefault="006423B7" w:rsidP="006423B7">
            <w:pPr>
              <w:pStyle w:val="ab"/>
              <w:ind w:left="0"/>
              <w:jc w:val="both"/>
              <w:rPr>
                <w:rFonts w:ascii="Myriad Pro" w:hAnsi="Myriad Pro"/>
                <w:b/>
              </w:rPr>
            </w:pPr>
          </w:p>
        </w:tc>
        <w:tc>
          <w:tcPr>
            <w:tcW w:w="1241" w:type="dxa"/>
          </w:tcPr>
          <w:p w:rsidR="006423B7" w:rsidRPr="00835328" w:rsidRDefault="006423B7" w:rsidP="006423B7">
            <w:pPr>
              <w:pStyle w:val="ab"/>
              <w:ind w:left="0"/>
              <w:jc w:val="both"/>
              <w:rPr>
                <w:rFonts w:ascii="Myriad Pro" w:hAnsi="Myriad Pro"/>
                <w:b/>
              </w:rPr>
            </w:pPr>
          </w:p>
        </w:tc>
      </w:tr>
    </w:tbl>
    <w:p w:rsidR="00982B8D" w:rsidRPr="00982B8D" w:rsidRDefault="00982B8D" w:rsidP="006423B7">
      <w:pPr>
        <w:spacing w:line="360" w:lineRule="auto"/>
        <w:jc w:val="both"/>
        <w:rPr>
          <w:rFonts w:ascii="Myriad Pro" w:hAnsi="Myriad Pro"/>
          <w:sz w:val="22"/>
          <w:szCs w:val="22"/>
          <w:lang w:val="el-GR"/>
        </w:rPr>
      </w:pPr>
    </w:p>
    <w:p w:rsidR="006423B7" w:rsidRPr="00835328" w:rsidRDefault="006423B7" w:rsidP="006423B7">
      <w:pPr>
        <w:shd w:val="clear" w:color="auto" w:fill="BFBFBF" w:themeFill="background1" w:themeFillShade="BF"/>
        <w:spacing w:line="360" w:lineRule="auto"/>
        <w:jc w:val="both"/>
        <w:rPr>
          <w:rFonts w:ascii="Myriad Pro" w:hAnsi="Myriad Pro"/>
          <w:b/>
          <w:sz w:val="22"/>
          <w:szCs w:val="22"/>
          <w:lang w:val="el-GR"/>
        </w:rPr>
      </w:pPr>
      <w:r w:rsidRPr="00835328">
        <w:rPr>
          <w:rFonts w:ascii="Myriad Pro" w:hAnsi="Myriad Pro"/>
          <w:b/>
          <w:sz w:val="22"/>
          <w:szCs w:val="22"/>
          <w:lang w:val="el-GR"/>
        </w:rPr>
        <w:t>Ερωτήσεις σχετικά με την υγεία, άσκηση, διατροφή και διάφορες συνήθειες σας</w:t>
      </w:r>
    </w:p>
    <w:p w:rsidR="006423B7" w:rsidRPr="00CC6463" w:rsidRDefault="006423B7" w:rsidP="006423B7">
      <w:pPr>
        <w:pStyle w:val="ab"/>
        <w:spacing w:line="360" w:lineRule="auto"/>
        <w:jc w:val="both"/>
        <w:rPr>
          <w:rFonts w:ascii="Myriad Pro" w:hAnsi="Myriad Pro"/>
          <w:b/>
          <w:sz w:val="4"/>
          <w:szCs w:val="4"/>
          <w:lang w:val="el-GR"/>
        </w:rPr>
      </w:pPr>
    </w:p>
    <w:p w:rsidR="006423B7" w:rsidRDefault="006423B7" w:rsidP="00F41DFF">
      <w:pPr>
        <w:pStyle w:val="ab"/>
        <w:numPr>
          <w:ilvl w:val="0"/>
          <w:numId w:val="29"/>
        </w:numPr>
        <w:spacing w:after="200" w:line="360" w:lineRule="auto"/>
        <w:jc w:val="both"/>
        <w:rPr>
          <w:rFonts w:ascii="Myriad Pro" w:hAnsi="Myriad Pro"/>
          <w:b/>
          <w:sz w:val="22"/>
          <w:szCs w:val="22"/>
        </w:rPr>
      </w:pPr>
      <w:r w:rsidRPr="00835328">
        <w:rPr>
          <w:rFonts w:ascii="Myriad Pro" w:hAnsi="Myriad Pro"/>
          <w:b/>
          <w:sz w:val="22"/>
          <w:szCs w:val="22"/>
        </w:rPr>
        <w:t>Προβλήματα υγείας :</w:t>
      </w:r>
    </w:p>
    <w:p w:rsidR="000C40BF" w:rsidRPr="000C40BF" w:rsidRDefault="000C40BF" w:rsidP="000C40BF">
      <w:pPr>
        <w:pStyle w:val="ab"/>
        <w:spacing w:line="360" w:lineRule="auto"/>
        <w:jc w:val="both"/>
        <w:rPr>
          <w:rFonts w:ascii="Myriad Pro" w:hAnsi="Myriad Pro"/>
          <w:sz w:val="22"/>
          <w:szCs w:val="22"/>
          <w:lang w:val="el-GR"/>
        </w:rPr>
      </w:pPr>
      <w:r w:rsidRPr="000C40BF">
        <w:rPr>
          <w:rFonts w:ascii="Myriad Pro" w:hAnsi="Myriad Pro"/>
          <w:sz w:val="22"/>
          <w:szCs w:val="22"/>
        </w:rPr>
        <w:t xml:space="preserve">Ναι   </w:t>
      </w:r>
      <w:r w:rsidRPr="004A5725">
        <w:rPr>
          <w:sz w:val="26"/>
          <w:szCs w:val="26"/>
        </w:rPr>
        <w:sym w:font="Symbol" w:char="F0F0"/>
      </w:r>
      <w:r w:rsidRPr="000C40BF">
        <w:rPr>
          <w:rFonts w:ascii="Myriad Pro" w:hAnsi="Myriad Pro"/>
          <w:sz w:val="22"/>
          <w:szCs w:val="22"/>
        </w:rPr>
        <w:t xml:space="preserve">    Όχι  </w:t>
      </w:r>
      <w:r w:rsidRPr="000C40BF">
        <w:rPr>
          <w:rFonts w:ascii="Myriad Pro" w:hAnsi="Myriad Pro"/>
          <w:sz w:val="26"/>
          <w:szCs w:val="26"/>
        </w:rPr>
        <w:t xml:space="preserve"> </w:t>
      </w:r>
      <w:r w:rsidRPr="004A5725">
        <w:rPr>
          <w:sz w:val="26"/>
          <w:szCs w:val="26"/>
        </w:rPr>
        <w:sym w:font="Symbol" w:char="F0F0"/>
      </w:r>
      <w:r w:rsidRPr="000C40BF">
        <w:rPr>
          <w:rFonts w:ascii="Myriad Pro" w:hAnsi="Myriad Pro"/>
          <w:sz w:val="22"/>
          <w:szCs w:val="22"/>
        </w:rPr>
        <w:t xml:space="preserve">                        </w:t>
      </w:r>
    </w:p>
    <w:p w:rsidR="00A11B80" w:rsidRPr="00A11B80" w:rsidRDefault="00A11B80" w:rsidP="00A11B80">
      <w:pPr>
        <w:pStyle w:val="ab"/>
        <w:spacing w:after="200"/>
        <w:jc w:val="both"/>
        <w:rPr>
          <w:rFonts w:ascii="Myriad Pro" w:hAnsi="Myriad Pro"/>
          <w:b/>
          <w:sz w:val="16"/>
          <w:szCs w:val="16"/>
        </w:rPr>
      </w:pPr>
    </w:p>
    <w:p w:rsidR="006423B7" w:rsidRPr="00835328" w:rsidRDefault="006423B7" w:rsidP="00F41DFF">
      <w:pPr>
        <w:pStyle w:val="ab"/>
        <w:numPr>
          <w:ilvl w:val="0"/>
          <w:numId w:val="29"/>
        </w:numPr>
        <w:spacing w:after="200" w:line="360" w:lineRule="auto"/>
        <w:jc w:val="both"/>
        <w:rPr>
          <w:rFonts w:ascii="Myriad Pro" w:hAnsi="Myriad Pro"/>
          <w:b/>
          <w:sz w:val="22"/>
          <w:szCs w:val="22"/>
        </w:rPr>
      </w:pPr>
      <w:r w:rsidRPr="00835328">
        <w:rPr>
          <w:rFonts w:ascii="Myriad Pro" w:hAnsi="Myriad Pro"/>
          <w:b/>
          <w:sz w:val="22"/>
          <w:szCs w:val="22"/>
        </w:rPr>
        <w:t>Τρέφεσαι σωστά;</w:t>
      </w:r>
    </w:p>
    <w:p w:rsidR="000C40BF" w:rsidRPr="000C40BF" w:rsidRDefault="000C40BF" w:rsidP="000C40BF">
      <w:pPr>
        <w:pStyle w:val="ab"/>
        <w:spacing w:line="360" w:lineRule="auto"/>
        <w:jc w:val="both"/>
        <w:rPr>
          <w:rFonts w:ascii="Myriad Pro" w:hAnsi="Myriad Pro"/>
          <w:sz w:val="22"/>
          <w:szCs w:val="22"/>
          <w:lang w:val="el-GR"/>
        </w:rPr>
      </w:pPr>
      <w:r w:rsidRPr="000C40BF">
        <w:rPr>
          <w:rFonts w:ascii="Myriad Pro" w:hAnsi="Myriad Pro"/>
          <w:sz w:val="22"/>
          <w:szCs w:val="22"/>
        </w:rPr>
        <w:t xml:space="preserve">Ναι   </w:t>
      </w:r>
      <w:r w:rsidRPr="004A5725">
        <w:rPr>
          <w:sz w:val="26"/>
          <w:szCs w:val="26"/>
        </w:rPr>
        <w:sym w:font="Symbol" w:char="F0F0"/>
      </w:r>
      <w:r w:rsidRPr="000C40BF">
        <w:rPr>
          <w:rFonts w:ascii="Myriad Pro" w:hAnsi="Myriad Pro"/>
          <w:sz w:val="22"/>
          <w:szCs w:val="22"/>
        </w:rPr>
        <w:t xml:space="preserve">    Όχι  </w:t>
      </w:r>
      <w:r w:rsidRPr="000C40BF">
        <w:rPr>
          <w:rFonts w:ascii="Myriad Pro" w:hAnsi="Myriad Pro"/>
          <w:sz w:val="26"/>
          <w:szCs w:val="26"/>
        </w:rPr>
        <w:t xml:space="preserve"> </w:t>
      </w:r>
      <w:r w:rsidRPr="004A5725">
        <w:rPr>
          <w:sz w:val="26"/>
          <w:szCs w:val="26"/>
        </w:rPr>
        <w:sym w:font="Symbol" w:char="F0F0"/>
      </w:r>
      <w:r w:rsidRPr="000C40BF">
        <w:rPr>
          <w:rFonts w:ascii="Myriad Pro" w:hAnsi="Myriad Pro"/>
          <w:sz w:val="22"/>
          <w:szCs w:val="22"/>
        </w:rPr>
        <w:t xml:space="preserve">                        </w:t>
      </w:r>
    </w:p>
    <w:p w:rsidR="00A11B80" w:rsidRPr="00A11B80" w:rsidRDefault="00A11B80" w:rsidP="00A11B80">
      <w:pPr>
        <w:pStyle w:val="ab"/>
        <w:spacing w:after="200"/>
        <w:jc w:val="both"/>
        <w:rPr>
          <w:rFonts w:ascii="Myriad Pro" w:hAnsi="Myriad Pro"/>
          <w:b/>
          <w:sz w:val="16"/>
          <w:szCs w:val="16"/>
        </w:rPr>
      </w:pPr>
    </w:p>
    <w:p w:rsidR="006423B7" w:rsidRPr="00835328" w:rsidRDefault="006423B7" w:rsidP="00F41DFF">
      <w:pPr>
        <w:pStyle w:val="ab"/>
        <w:numPr>
          <w:ilvl w:val="0"/>
          <w:numId w:val="29"/>
        </w:numPr>
        <w:spacing w:after="200" w:line="360" w:lineRule="auto"/>
        <w:jc w:val="both"/>
        <w:rPr>
          <w:rFonts w:ascii="Myriad Pro" w:hAnsi="Myriad Pro"/>
          <w:b/>
          <w:sz w:val="22"/>
          <w:szCs w:val="22"/>
        </w:rPr>
      </w:pPr>
      <w:r w:rsidRPr="00835328">
        <w:rPr>
          <w:rFonts w:ascii="Myriad Pro" w:hAnsi="Myriad Pro"/>
          <w:b/>
          <w:sz w:val="22"/>
          <w:szCs w:val="22"/>
        </w:rPr>
        <w:t>Καπνίζεις;</w:t>
      </w:r>
    </w:p>
    <w:p w:rsidR="00A11B80" w:rsidRDefault="00A11B80" w:rsidP="00A11B80">
      <w:pPr>
        <w:pStyle w:val="ab"/>
        <w:spacing w:after="200"/>
        <w:jc w:val="both"/>
        <w:rPr>
          <w:rFonts w:ascii="Myriad Pro" w:hAnsi="Myriad Pro"/>
          <w:b/>
          <w:sz w:val="16"/>
          <w:szCs w:val="16"/>
        </w:rPr>
      </w:pPr>
    </w:p>
    <w:p w:rsidR="000C40BF" w:rsidRPr="000C40BF" w:rsidRDefault="000C40BF" w:rsidP="000C40BF">
      <w:pPr>
        <w:pStyle w:val="ab"/>
        <w:spacing w:line="360" w:lineRule="auto"/>
        <w:jc w:val="both"/>
        <w:rPr>
          <w:rFonts w:ascii="Myriad Pro" w:hAnsi="Myriad Pro"/>
          <w:sz w:val="22"/>
          <w:szCs w:val="22"/>
          <w:lang w:val="el-GR"/>
        </w:rPr>
      </w:pPr>
      <w:r w:rsidRPr="000C40BF">
        <w:rPr>
          <w:rFonts w:ascii="Myriad Pro" w:hAnsi="Myriad Pro"/>
          <w:sz w:val="22"/>
          <w:szCs w:val="22"/>
        </w:rPr>
        <w:t xml:space="preserve">Ναι   </w:t>
      </w:r>
      <w:r w:rsidRPr="004A5725">
        <w:rPr>
          <w:sz w:val="26"/>
          <w:szCs w:val="26"/>
        </w:rPr>
        <w:sym w:font="Symbol" w:char="F0F0"/>
      </w:r>
      <w:r w:rsidRPr="000C40BF">
        <w:rPr>
          <w:rFonts w:ascii="Myriad Pro" w:hAnsi="Myriad Pro"/>
          <w:sz w:val="22"/>
          <w:szCs w:val="22"/>
        </w:rPr>
        <w:t xml:space="preserve">    Όχι  </w:t>
      </w:r>
      <w:r w:rsidRPr="000C40BF">
        <w:rPr>
          <w:rFonts w:ascii="Myriad Pro" w:hAnsi="Myriad Pro"/>
          <w:sz w:val="26"/>
          <w:szCs w:val="26"/>
        </w:rPr>
        <w:t xml:space="preserve"> </w:t>
      </w:r>
      <w:r w:rsidRPr="004A5725">
        <w:rPr>
          <w:sz w:val="26"/>
          <w:szCs w:val="26"/>
        </w:rPr>
        <w:sym w:font="Symbol" w:char="F0F0"/>
      </w:r>
      <w:r w:rsidRPr="000C40BF">
        <w:rPr>
          <w:rFonts w:ascii="Myriad Pro" w:hAnsi="Myriad Pro"/>
          <w:sz w:val="22"/>
          <w:szCs w:val="22"/>
        </w:rPr>
        <w:t xml:space="preserve">                        </w:t>
      </w:r>
    </w:p>
    <w:p w:rsidR="000C40BF" w:rsidRPr="00A11B80" w:rsidRDefault="000C40BF" w:rsidP="00A11B80">
      <w:pPr>
        <w:pStyle w:val="ab"/>
        <w:spacing w:after="200"/>
        <w:jc w:val="both"/>
        <w:rPr>
          <w:rFonts w:ascii="Myriad Pro" w:hAnsi="Myriad Pro"/>
          <w:b/>
          <w:sz w:val="16"/>
          <w:szCs w:val="16"/>
        </w:rPr>
      </w:pPr>
    </w:p>
    <w:p w:rsidR="006423B7" w:rsidRPr="00835328" w:rsidRDefault="006423B7" w:rsidP="00F41DFF">
      <w:pPr>
        <w:pStyle w:val="ab"/>
        <w:numPr>
          <w:ilvl w:val="0"/>
          <w:numId w:val="29"/>
        </w:numPr>
        <w:spacing w:after="200" w:line="360" w:lineRule="auto"/>
        <w:jc w:val="both"/>
        <w:rPr>
          <w:rFonts w:ascii="Myriad Pro" w:hAnsi="Myriad Pro"/>
          <w:b/>
          <w:sz w:val="22"/>
          <w:szCs w:val="22"/>
        </w:rPr>
      </w:pPr>
      <w:r w:rsidRPr="00835328">
        <w:rPr>
          <w:rFonts w:ascii="Myriad Pro" w:hAnsi="Myriad Pro"/>
          <w:b/>
          <w:sz w:val="22"/>
          <w:szCs w:val="22"/>
        </w:rPr>
        <w:t>Ασχολείσαι με τον αθλητισμό;</w:t>
      </w:r>
    </w:p>
    <w:p w:rsidR="00031BC2" w:rsidRPr="000C40BF" w:rsidRDefault="000C40BF" w:rsidP="000C40BF">
      <w:pPr>
        <w:spacing w:line="360" w:lineRule="auto"/>
        <w:jc w:val="both"/>
        <w:rPr>
          <w:rFonts w:ascii="Myriad Pro" w:hAnsi="Myriad Pro"/>
          <w:sz w:val="22"/>
          <w:szCs w:val="22"/>
          <w:lang w:val="el-GR"/>
        </w:rPr>
      </w:pPr>
      <w:r w:rsidRPr="000C40BF">
        <w:rPr>
          <w:rFonts w:ascii="Myriad Pro" w:hAnsi="Myriad Pro"/>
          <w:sz w:val="22"/>
          <w:szCs w:val="22"/>
          <w:lang w:val="el-GR"/>
        </w:rPr>
        <w:t xml:space="preserve">                </w:t>
      </w:r>
      <w:r w:rsidR="00031BC2" w:rsidRPr="00835328">
        <w:rPr>
          <w:rFonts w:ascii="Myriad Pro" w:hAnsi="Myriad Pro"/>
          <w:sz w:val="22"/>
          <w:szCs w:val="22"/>
          <w:lang w:val="el-GR"/>
        </w:rPr>
        <w:t>Καθόλου</w:t>
      </w:r>
      <w:r w:rsidRPr="000C40BF">
        <w:rPr>
          <w:rFonts w:ascii="Myriad Pro" w:hAnsi="Myriad Pro"/>
          <w:sz w:val="26"/>
          <w:szCs w:val="26"/>
          <w:lang w:val="el-GR"/>
        </w:rPr>
        <w:t xml:space="preserve"> </w:t>
      </w:r>
      <w:r w:rsidRPr="004A5725">
        <w:rPr>
          <w:sz w:val="26"/>
          <w:szCs w:val="26"/>
        </w:rPr>
        <w:sym w:font="Symbol" w:char="F0F0"/>
      </w:r>
      <w:r w:rsidRPr="000C40BF">
        <w:rPr>
          <w:rFonts w:ascii="Myriad Pro" w:hAnsi="Myriad Pro"/>
          <w:sz w:val="22"/>
          <w:szCs w:val="22"/>
          <w:lang w:val="el-GR"/>
        </w:rPr>
        <w:t xml:space="preserve">      </w:t>
      </w:r>
      <w:r w:rsidR="00031BC2" w:rsidRPr="00835328">
        <w:rPr>
          <w:rFonts w:ascii="Myriad Pro" w:hAnsi="Myriad Pro"/>
          <w:sz w:val="22"/>
          <w:szCs w:val="22"/>
          <w:lang w:val="el-GR"/>
        </w:rPr>
        <w:t xml:space="preserve">Σπάνια </w:t>
      </w:r>
      <w:r w:rsidRPr="004A5725">
        <w:rPr>
          <w:sz w:val="26"/>
          <w:szCs w:val="26"/>
        </w:rPr>
        <w:sym w:font="Symbol" w:char="F0F0"/>
      </w:r>
      <w:r w:rsidRPr="000C40BF">
        <w:rPr>
          <w:sz w:val="26"/>
          <w:szCs w:val="26"/>
          <w:lang w:val="el-GR"/>
        </w:rPr>
        <w:t xml:space="preserve">      </w:t>
      </w:r>
      <w:r w:rsidR="00031BC2" w:rsidRPr="00835328">
        <w:rPr>
          <w:rFonts w:ascii="Myriad Pro" w:hAnsi="Myriad Pro"/>
          <w:sz w:val="22"/>
          <w:szCs w:val="22"/>
          <w:lang w:val="el-GR"/>
        </w:rPr>
        <w:t xml:space="preserve">Μερικές φορές </w:t>
      </w:r>
      <w:r w:rsidRPr="004A5725">
        <w:rPr>
          <w:sz w:val="26"/>
          <w:szCs w:val="26"/>
        </w:rPr>
        <w:sym w:font="Symbol" w:char="F0F0"/>
      </w:r>
      <w:r w:rsidRPr="000C40BF">
        <w:rPr>
          <w:sz w:val="26"/>
          <w:szCs w:val="26"/>
          <w:lang w:val="el-GR"/>
        </w:rPr>
        <w:t xml:space="preserve">     </w:t>
      </w:r>
      <w:r w:rsidR="00031BC2" w:rsidRPr="00835328">
        <w:rPr>
          <w:rFonts w:ascii="Myriad Pro" w:hAnsi="Myriad Pro"/>
          <w:sz w:val="22"/>
          <w:szCs w:val="22"/>
          <w:lang w:val="el-GR"/>
        </w:rPr>
        <w:t xml:space="preserve">Αρκετά  </w:t>
      </w:r>
      <w:r w:rsidRPr="004A5725">
        <w:rPr>
          <w:sz w:val="26"/>
          <w:szCs w:val="26"/>
        </w:rPr>
        <w:sym w:font="Symbol" w:char="F0F0"/>
      </w:r>
      <w:r w:rsidRPr="000C40BF">
        <w:rPr>
          <w:sz w:val="26"/>
          <w:szCs w:val="26"/>
          <w:lang w:val="el-GR"/>
        </w:rPr>
        <w:t xml:space="preserve">     </w:t>
      </w:r>
      <w:r w:rsidR="00031BC2" w:rsidRPr="00835328">
        <w:rPr>
          <w:rFonts w:ascii="Myriad Pro" w:hAnsi="Myriad Pro"/>
          <w:sz w:val="22"/>
          <w:szCs w:val="22"/>
          <w:lang w:val="el-GR"/>
        </w:rPr>
        <w:t xml:space="preserve">Πάρα πολύ   </w:t>
      </w:r>
      <w:r w:rsidRPr="004A5725">
        <w:rPr>
          <w:sz w:val="26"/>
          <w:szCs w:val="26"/>
        </w:rPr>
        <w:sym w:font="Symbol" w:char="F0F0"/>
      </w:r>
    </w:p>
    <w:p w:rsidR="006423B7" w:rsidRPr="00031BC2" w:rsidRDefault="006423B7" w:rsidP="00031BC2">
      <w:pPr>
        <w:pStyle w:val="ab"/>
        <w:numPr>
          <w:ilvl w:val="0"/>
          <w:numId w:val="29"/>
        </w:numPr>
        <w:spacing w:line="360" w:lineRule="auto"/>
        <w:jc w:val="both"/>
        <w:rPr>
          <w:rFonts w:ascii="Myriad Pro" w:hAnsi="Myriad Pro"/>
          <w:b/>
          <w:sz w:val="22"/>
          <w:szCs w:val="22"/>
        </w:rPr>
      </w:pPr>
      <w:r w:rsidRPr="00031BC2">
        <w:rPr>
          <w:rFonts w:ascii="Myriad Pro" w:hAnsi="Myriad Pro"/>
          <w:b/>
          <w:sz w:val="22"/>
          <w:szCs w:val="22"/>
        </w:rPr>
        <w:t>Τρόπος μεταφοράς στο σχολείο :</w:t>
      </w:r>
    </w:p>
    <w:p w:rsidR="006423B7" w:rsidRPr="00835328" w:rsidRDefault="006423B7" w:rsidP="00BE24E3">
      <w:pPr>
        <w:spacing w:line="360" w:lineRule="auto"/>
        <w:ind w:left="360"/>
        <w:jc w:val="both"/>
        <w:rPr>
          <w:rFonts w:ascii="Myriad Pro" w:hAnsi="Myriad Pro"/>
          <w:sz w:val="21"/>
          <w:szCs w:val="21"/>
          <w:lang w:val="el-GR"/>
        </w:rPr>
      </w:pPr>
      <w:r w:rsidRPr="00835328">
        <w:rPr>
          <w:rFonts w:ascii="Myriad Pro" w:hAnsi="Myriad Pro"/>
          <w:sz w:val="21"/>
          <w:szCs w:val="21"/>
          <w:lang w:val="el-GR"/>
        </w:rPr>
        <w:t xml:space="preserve">Λεωφορείο   </w:t>
      </w:r>
      <w:r w:rsidR="000C40BF" w:rsidRPr="004A5725">
        <w:rPr>
          <w:sz w:val="26"/>
          <w:szCs w:val="26"/>
        </w:rPr>
        <w:sym w:font="Symbol" w:char="F0F0"/>
      </w:r>
      <w:r w:rsidRPr="00835328">
        <w:rPr>
          <w:rFonts w:ascii="Myriad Pro" w:hAnsi="Myriad Pro"/>
          <w:sz w:val="21"/>
          <w:szCs w:val="21"/>
          <w:lang w:val="el-GR"/>
        </w:rPr>
        <w:t xml:space="preserve">   </w:t>
      </w:r>
      <w:r w:rsidR="000C40BF" w:rsidRPr="000C40BF">
        <w:rPr>
          <w:rFonts w:ascii="Myriad Pro" w:hAnsi="Myriad Pro"/>
          <w:sz w:val="21"/>
          <w:szCs w:val="21"/>
          <w:lang w:val="el-GR"/>
        </w:rPr>
        <w:t xml:space="preserve">  </w:t>
      </w:r>
      <w:r w:rsidR="000C40BF">
        <w:rPr>
          <w:rFonts w:ascii="Myriad Pro" w:hAnsi="Myriad Pro"/>
          <w:sz w:val="21"/>
          <w:szCs w:val="21"/>
          <w:lang w:val="el-GR"/>
        </w:rPr>
        <w:t xml:space="preserve">Αυτοκίνητο  </w:t>
      </w:r>
      <w:r w:rsidRPr="00835328">
        <w:rPr>
          <w:rFonts w:ascii="Myriad Pro" w:hAnsi="Myriad Pro"/>
          <w:sz w:val="21"/>
          <w:szCs w:val="21"/>
          <w:lang w:val="el-GR"/>
        </w:rPr>
        <w:t xml:space="preserve"> </w:t>
      </w:r>
      <w:r w:rsidR="000C40BF" w:rsidRPr="004A5725">
        <w:rPr>
          <w:sz w:val="26"/>
          <w:szCs w:val="26"/>
        </w:rPr>
        <w:sym w:font="Symbol" w:char="F0F0"/>
      </w:r>
      <w:r w:rsidRPr="00835328">
        <w:rPr>
          <w:rFonts w:ascii="Myriad Pro" w:hAnsi="Myriad Pro"/>
          <w:sz w:val="21"/>
          <w:szCs w:val="21"/>
          <w:lang w:val="el-GR"/>
        </w:rPr>
        <w:t xml:space="preserve">      Πόδια</w:t>
      </w:r>
      <w:r w:rsidR="000C40BF" w:rsidRPr="000C40BF">
        <w:rPr>
          <w:rFonts w:ascii="Myriad Pro" w:hAnsi="Myriad Pro"/>
          <w:sz w:val="21"/>
          <w:szCs w:val="21"/>
          <w:lang w:val="el-GR"/>
        </w:rPr>
        <w:t xml:space="preserve">  </w:t>
      </w:r>
      <w:r w:rsidR="000C40BF" w:rsidRPr="004A5725">
        <w:rPr>
          <w:sz w:val="26"/>
          <w:szCs w:val="26"/>
        </w:rPr>
        <w:sym w:font="Symbol" w:char="F0F0"/>
      </w:r>
      <w:r w:rsidR="000C40BF" w:rsidRPr="000C40BF">
        <w:rPr>
          <w:sz w:val="26"/>
          <w:szCs w:val="26"/>
          <w:lang w:val="el-GR"/>
        </w:rPr>
        <w:t xml:space="preserve">     </w:t>
      </w:r>
      <w:r w:rsidRPr="00835328">
        <w:rPr>
          <w:rFonts w:ascii="Myriad Pro" w:hAnsi="Myriad Pro"/>
          <w:sz w:val="21"/>
          <w:szCs w:val="21"/>
          <w:lang w:val="el-GR"/>
        </w:rPr>
        <w:t>Ποδήλατο</w:t>
      </w:r>
      <w:r w:rsidR="000C40BF" w:rsidRPr="000C40BF">
        <w:rPr>
          <w:rFonts w:ascii="Myriad Pro" w:hAnsi="Myriad Pro"/>
          <w:sz w:val="21"/>
          <w:szCs w:val="21"/>
          <w:lang w:val="el-GR"/>
        </w:rPr>
        <w:t xml:space="preserve">  </w:t>
      </w:r>
      <w:r w:rsidR="000C40BF" w:rsidRPr="004A5725">
        <w:rPr>
          <w:sz w:val="26"/>
          <w:szCs w:val="26"/>
        </w:rPr>
        <w:sym w:font="Symbol" w:char="F0F0"/>
      </w:r>
      <w:r w:rsidR="000C40BF" w:rsidRPr="000C40BF">
        <w:rPr>
          <w:sz w:val="26"/>
          <w:szCs w:val="26"/>
          <w:lang w:val="el-GR"/>
        </w:rPr>
        <w:t xml:space="preserve"> </w:t>
      </w:r>
      <w:r w:rsidRPr="00835328">
        <w:rPr>
          <w:rFonts w:ascii="Myriad Pro" w:hAnsi="Myriad Pro"/>
          <w:sz w:val="21"/>
          <w:szCs w:val="21"/>
          <w:lang w:val="el-GR"/>
        </w:rPr>
        <w:t xml:space="preserve"> </w:t>
      </w:r>
      <w:r w:rsidR="000C40BF" w:rsidRPr="000C40BF">
        <w:rPr>
          <w:rFonts w:ascii="Myriad Pro" w:hAnsi="Myriad Pro"/>
          <w:sz w:val="21"/>
          <w:szCs w:val="21"/>
          <w:lang w:val="el-GR"/>
        </w:rPr>
        <w:t xml:space="preserve">  </w:t>
      </w:r>
      <w:r w:rsidRPr="00835328">
        <w:rPr>
          <w:rFonts w:ascii="Myriad Pro" w:hAnsi="Myriad Pro"/>
          <w:sz w:val="21"/>
          <w:szCs w:val="21"/>
          <w:lang w:val="el-GR"/>
        </w:rPr>
        <w:t xml:space="preserve">Άλλο   </w:t>
      </w:r>
      <w:r w:rsidR="000C40BF" w:rsidRPr="004A5725">
        <w:rPr>
          <w:sz w:val="26"/>
          <w:szCs w:val="26"/>
        </w:rPr>
        <w:sym w:font="Symbol" w:char="F0F0"/>
      </w:r>
      <w:r w:rsidRPr="00835328">
        <w:rPr>
          <w:rFonts w:ascii="Myriad Pro" w:hAnsi="Myriad Pro"/>
          <w:sz w:val="21"/>
          <w:szCs w:val="21"/>
          <w:lang w:val="el-GR"/>
        </w:rPr>
        <w:t xml:space="preserve">      </w:t>
      </w:r>
    </w:p>
    <w:p w:rsidR="001C25BA" w:rsidRPr="00CC6463" w:rsidRDefault="001C25BA" w:rsidP="006423B7">
      <w:pPr>
        <w:spacing w:line="360" w:lineRule="auto"/>
        <w:jc w:val="both"/>
        <w:rPr>
          <w:rFonts w:ascii="Myriad Pro" w:hAnsi="Myriad Pro"/>
          <w:sz w:val="22"/>
          <w:szCs w:val="22"/>
          <w:lang w:val="el-GR"/>
        </w:rPr>
      </w:pPr>
    </w:p>
    <w:p w:rsidR="006423B7" w:rsidRPr="00CB20C4" w:rsidRDefault="006423B7" w:rsidP="006423B7">
      <w:pPr>
        <w:shd w:val="clear" w:color="auto" w:fill="BFBFBF" w:themeFill="background1" w:themeFillShade="BF"/>
        <w:spacing w:line="360" w:lineRule="auto"/>
        <w:jc w:val="both"/>
        <w:rPr>
          <w:rFonts w:ascii="Myriad Pro" w:hAnsi="Myriad Pro"/>
          <w:b/>
          <w:sz w:val="22"/>
          <w:szCs w:val="22"/>
          <w:lang w:val="el-GR"/>
        </w:rPr>
      </w:pPr>
      <w:r w:rsidRPr="00CB20C4">
        <w:rPr>
          <w:rFonts w:ascii="Myriad Pro" w:hAnsi="Myriad Pro"/>
          <w:b/>
          <w:sz w:val="22"/>
          <w:szCs w:val="22"/>
          <w:lang w:val="el-GR"/>
        </w:rPr>
        <w:t xml:space="preserve">Ερωτήσεις σχετικά με </w:t>
      </w:r>
      <w:r w:rsidR="007E7E2B">
        <w:rPr>
          <w:rFonts w:ascii="Myriad Pro" w:hAnsi="Myriad Pro"/>
          <w:b/>
          <w:sz w:val="22"/>
          <w:szCs w:val="22"/>
          <w:lang w:val="el-GR"/>
        </w:rPr>
        <w:t xml:space="preserve">τις σχολικές και εξωσχολικές </w:t>
      </w:r>
      <w:r w:rsidRPr="00CB20C4">
        <w:rPr>
          <w:rFonts w:ascii="Myriad Pro" w:hAnsi="Myriad Pro"/>
          <w:b/>
          <w:sz w:val="22"/>
          <w:szCs w:val="22"/>
          <w:lang w:val="el-GR"/>
        </w:rPr>
        <w:t>δραστηριότητες σας</w:t>
      </w:r>
    </w:p>
    <w:p w:rsidR="006423B7" w:rsidRPr="00A11B80" w:rsidRDefault="006423B7" w:rsidP="006423B7">
      <w:pPr>
        <w:pStyle w:val="ab"/>
        <w:spacing w:after="200" w:line="360" w:lineRule="auto"/>
        <w:jc w:val="both"/>
        <w:rPr>
          <w:rFonts w:ascii="Myriad Pro" w:hAnsi="Myriad Pro"/>
          <w:b/>
          <w:sz w:val="16"/>
          <w:szCs w:val="16"/>
          <w:lang w:val="el-GR"/>
        </w:rPr>
      </w:pPr>
    </w:p>
    <w:p w:rsidR="006423B7" w:rsidRPr="00835328" w:rsidRDefault="006423B7" w:rsidP="00F41DFF">
      <w:pPr>
        <w:pStyle w:val="ab"/>
        <w:numPr>
          <w:ilvl w:val="0"/>
          <w:numId w:val="29"/>
        </w:numPr>
        <w:spacing w:line="360" w:lineRule="auto"/>
        <w:jc w:val="both"/>
        <w:rPr>
          <w:rFonts w:ascii="Myriad Pro" w:hAnsi="Myriad Pro"/>
          <w:b/>
          <w:sz w:val="22"/>
          <w:szCs w:val="22"/>
          <w:lang w:val="el-GR"/>
        </w:rPr>
      </w:pPr>
      <w:r w:rsidRPr="00835328">
        <w:rPr>
          <w:rFonts w:ascii="Myriad Pro" w:hAnsi="Myriad Pro"/>
          <w:b/>
          <w:sz w:val="22"/>
          <w:szCs w:val="22"/>
          <w:lang w:val="el-GR"/>
        </w:rPr>
        <w:t>Πόσες ώρες την ήμερα αφιερώνεις</w:t>
      </w:r>
      <w:r w:rsidR="006B2420">
        <w:rPr>
          <w:rFonts w:ascii="Myriad Pro" w:hAnsi="Myriad Pro"/>
          <w:b/>
          <w:sz w:val="22"/>
          <w:szCs w:val="22"/>
          <w:lang w:val="el-GR"/>
        </w:rPr>
        <w:t>/αφιέρωνες</w:t>
      </w:r>
      <w:r w:rsidRPr="00835328">
        <w:rPr>
          <w:rFonts w:ascii="Myriad Pro" w:hAnsi="Myriad Pro"/>
          <w:b/>
          <w:sz w:val="22"/>
          <w:szCs w:val="22"/>
          <w:lang w:val="el-GR"/>
        </w:rPr>
        <w:t xml:space="preserve"> στο διάβασμα των μαθημάτων του σχολείου;</w:t>
      </w:r>
    </w:p>
    <w:p w:rsidR="006423B7" w:rsidRDefault="006423B7" w:rsidP="006423B7">
      <w:pPr>
        <w:spacing w:line="360" w:lineRule="auto"/>
        <w:jc w:val="both"/>
        <w:rPr>
          <w:rFonts w:ascii="Myriad Pro" w:hAnsi="Myriad Pro"/>
          <w:sz w:val="22"/>
          <w:szCs w:val="22"/>
          <w:lang w:val="el-GR"/>
        </w:rPr>
      </w:pPr>
      <w:r w:rsidRPr="00835328">
        <w:rPr>
          <w:rFonts w:ascii="Myriad Pro" w:hAnsi="Myriad Pro"/>
          <w:sz w:val="22"/>
          <w:szCs w:val="22"/>
          <w:lang w:val="el-GR"/>
        </w:rPr>
        <w:t xml:space="preserve">              </w:t>
      </w:r>
      <w:r w:rsidR="000C40BF" w:rsidRPr="00835328">
        <w:rPr>
          <w:rFonts w:ascii="Myriad Pro" w:hAnsi="Myriad Pro"/>
          <w:sz w:val="22"/>
          <w:szCs w:val="22"/>
          <w:lang w:val="el-GR"/>
        </w:rPr>
        <w:t xml:space="preserve">Καμία  </w:t>
      </w:r>
      <w:r w:rsidR="000C40BF" w:rsidRPr="004A5725">
        <w:rPr>
          <w:sz w:val="26"/>
          <w:szCs w:val="26"/>
        </w:rPr>
        <w:sym w:font="Symbol" w:char="F0F0"/>
      </w:r>
      <w:r w:rsidR="000C40BF" w:rsidRPr="000C40BF">
        <w:rPr>
          <w:rFonts w:ascii="Myriad Pro" w:hAnsi="Myriad Pro"/>
          <w:sz w:val="22"/>
          <w:szCs w:val="22"/>
          <w:lang w:val="el-GR"/>
        </w:rPr>
        <w:t xml:space="preserve">    </w:t>
      </w:r>
      <w:r w:rsidR="000C40BF">
        <w:rPr>
          <w:rFonts w:ascii="Myriad Pro" w:hAnsi="Myriad Pro"/>
          <w:sz w:val="22"/>
          <w:szCs w:val="22"/>
          <w:lang w:val="el-GR"/>
        </w:rPr>
        <w:t xml:space="preserve"> </w:t>
      </w:r>
      <w:r w:rsidR="000C40BF" w:rsidRPr="000C40BF">
        <w:rPr>
          <w:rFonts w:ascii="Myriad Pro" w:hAnsi="Myriad Pro"/>
          <w:sz w:val="22"/>
          <w:szCs w:val="22"/>
          <w:lang w:val="el-GR"/>
        </w:rPr>
        <w:t xml:space="preserve"> </w:t>
      </w:r>
      <w:r w:rsidR="000C40BF">
        <w:rPr>
          <w:rFonts w:ascii="Myriad Pro" w:hAnsi="Myriad Pro"/>
          <w:sz w:val="22"/>
          <w:szCs w:val="22"/>
          <w:lang w:val="el-GR"/>
        </w:rPr>
        <w:t>Μία</w:t>
      </w:r>
      <w:r w:rsidR="000C40BF" w:rsidRPr="00835328">
        <w:rPr>
          <w:rFonts w:ascii="Myriad Pro" w:hAnsi="Myriad Pro"/>
          <w:sz w:val="22"/>
          <w:szCs w:val="22"/>
          <w:lang w:val="el-GR"/>
        </w:rPr>
        <w:t xml:space="preserve"> </w:t>
      </w:r>
      <w:r w:rsidR="000C40BF" w:rsidRPr="004A5725">
        <w:rPr>
          <w:sz w:val="26"/>
          <w:szCs w:val="26"/>
        </w:rPr>
        <w:sym w:font="Symbol" w:char="F0F0"/>
      </w:r>
      <w:r w:rsidR="000C40BF" w:rsidRPr="000C40BF">
        <w:rPr>
          <w:rFonts w:ascii="Myriad Pro" w:hAnsi="Myriad Pro"/>
          <w:sz w:val="22"/>
          <w:szCs w:val="22"/>
          <w:lang w:val="el-GR"/>
        </w:rPr>
        <w:t xml:space="preserve">     </w:t>
      </w:r>
      <w:r w:rsidR="000C40BF" w:rsidRPr="00835328">
        <w:rPr>
          <w:rFonts w:ascii="Myriad Pro" w:hAnsi="Myriad Pro"/>
          <w:sz w:val="22"/>
          <w:szCs w:val="22"/>
          <w:lang w:val="el-GR"/>
        </w:rPr>
        <w:t xml:space="preserve">Δύο   </w:t>
      </w:r>
      <w:r w:rsidR="000C40BF" w:rsidRPr="004A5725">
        <w:rPr>
          <w:sz w:val="26"/>
          <w:szCs w:val="26"/>
        </w:rPr>
        <w:sym w:font="Symbol" w:char="F0F0"/>
      </w:r>
      <w:r w:rsidR="000C40BF" w:rsidRPr="000C40BF">
        <w:rPr>
          <w:rFonts w:ascii="Myriad Pro" w:hAnsi="Myriad Pro"/>
          <w:sz w:val="22"/>
          <w:szCs w:val="22"/>
          <w:lang w:val="el-GR"/>
        </w:rPr>
        <w:t xml:space="preserve">   </w:t>
      </w:r>
      <w:r w:rsidR="000C40BF" w:rsidRPr="00835328">
        <w:rPr>
          <w:rFonts w:ascii="Myriad Pro" w:hAnsi="Myriad Pro"/>
          <w:sz w:val="22"/>
          <w:szCs w:val="22"/>
          <w:lang w:val="el-GR"/>
        </w:rPr>
        <w:t xml:space="preserve"> Τρεις  </w:t>
      </w:r>
      <w:r w:rsidR="000C40BF" w:rsidRPr="004A5725">
        <w:rPr>
          <w:sz w:val="26"/>
          <w:szCs w:val="26"/>
        </w:rPr>
        <w:sym w:font="Symbol" w:char="F0F0"/>
      </w:r>
      <w:r w:rsidR="000C40BF" w:rsidRPr="000C40BF">
        <w:rPr>
          <w:rFonts w:ascii="Myriad Pro" w:hAnsi="Myriad Pro"/>
          <w:sz w:val="22"/>
          <w:szCs w:val="22"/>
          <w:lang w:val="el-GR"/>
        </w:rPr>
        <w:t xml:space="preserve">     </w:t>
      </w:r>
      <w:r w:rsidR="000C40BF" w:rsidRPr="00835328">
        <w:rPr>
          <w:rFonts w:ascii="Myriad Pro" w:hAnsi="Myriad Pro"/>
          <w:sz w:val="22"/>
          <w:szCs w:val="22"/>
          <w:lang w:val="el-GR"/>
        </w:rPr>
        <w:t xml:space="preserve">Περισσότερες </w:t>
      </w:r>
      <w:r w:rsidR="000C40BF" w:rsidRPr="004A5725">
        <w:rPr>
          <w:sz w:val="26"/>
          <w:szCs w:val="26"/>
        </w:rPr>
        <w:sym w:font="Symbol" w:char="F0F0"/>
      </w:r>
      <w:r w:rsidR="000C40BF" w:rsidRPr="000C40BF">
        <w:rPr>
          <w:rFonts w:ascii="Myriad Pro" w:hAnsi="Myriad Pro"/>
          <w:sz w:val="22"/>
          <w:szCs w:val="22"/>
          <w:lang w:val="el-GR"/>
        </w:rPr>
        <w:t xml:space="preserve">      </w:t>
      </w:r>
    </w:p>
    <w:p w:rsidR="00E97F58" w:rsidRPr="00835328" w:rsidRDefault="00E97F58" w:rsidP="006423B7">
      <w:pPr>
        <w:spacing w:line="360" w:lineRule="auto"/>
        <w:jc w:val="both"/>
        <w:rPr>
          <w:rFonts w:ascii="Myriad Pro" w:hAnsi="Myriad Pro"/>
          <w:sz w:val="22"/>
          <w:szCs w:val="22"/>
          <w:lang w:val="el-GR"/>
        </w:rPr>
      </w:pPr>
    </w:p>
    <w:p w:rsidR="006423B7" w:rsidRPr="000C40BF" w:rsidRDefault="006423B7" w:rsidP="000C40BF">
      <w:pPr>
        <w:pStyle w:val="ab"/>
        <w:numPr>
          <w:ilvl w:val="0"/>
          <w:numId w:val="29"/>
        </w:numPr>
        <w:spacing w:line="360" w:lineRule="auto"/>
        <w:jc w:val="both"/>
        <w:rPr>
          <w:rFonts w:ascii="Myriad Pro" w:hAnsi="Myriad Pro"/>
          <w:b/>
          <w:sz w:val="22"/>
          <w:szCs w:val="22"/>
          <w:lang w:val="el-GR"/>
        </w:rPr>
      </w:pPr>
      <w:r w:rsidRPr="00835328">
        <w:rPr>
          <w:rFonts w:ascii="Myriad Pro" w:hAnsi="Myriad Pro"/>
          <w:b/>
          <w:sz w:val="22"/>
          <w:szCs w:val="22"/>
          <w:lang w:val="el-GR"/>
        </w:rPr>
        <w:lastRenderedPageBreak/>
        <w:t>Πόσες ώρες την ήμερα αφιερώνεις στις εξωσχολικές δραστηριότητες;</w:t>
      </w:r>
    </w:p>
    <w:p w:rsidR="006423B7" w:rsidRPr="000C40BF" w:rsidRDefault="000C40BF" w:rsidP="00835328">
      <w:pPr>
        <w:spacing w:line="360" w:lineRule="auto"/>
        <w:jc w:val="both"/>
        <w:rPr>
          <w:rFonts w:ascii="Myriad Pro" w:hAnsi="Myriad Pro"/>
          <w:sz w:val="22"/>
          <w:szCs w:val="22"/>
          <w:lang w:val="el-GR"/>
        </w:rPr>
      </w:pPr>
      <w:r w:rsidRPr="000C40BF">
        <w:rPr>
          <w:rFonts w:ascii="Myriad Pro" w:hAnsi="Myriad Pro"/>
          <w:sz w:val="22"/>
          <w:szCs w:val="22"/>
          <w:lang w:val="el-GR"/>
        </w:rPr>
        <w:t xml:space="preserve">                </w:t>
      </w:r>
      <w:r w:rsidR="006423B7" w:rsidRPr="00835328">
        <w:rPr>
          <w:rFonts w:ascii="Myriad Pro" w:hAnsi="Myriad Pro"/>
          <w:sz w:val="22"/>
          <w:szCs w:val="22"/>
          <w:lang w:val="el-GR"/>
        </w:rPr>
        <w:t xml:space="preserve">Καμία  </w:t>
      </w:r>
      <w:r w:rsidRPr="004A5725">
        <w:rPr>
          <w:sz w:val="26"/>
          <w:szCs w:val="26"/>
        </w:rPr>
        <w:sym w:font="Symbol" w:char="F0F0"/>
      </w:r>
      <w:r w:rsidRPr="000C40BF">
        <w:rPr>
          <w:rFonts w:ascii="Myriad Pro" w:hAnsi="Myriad Pro"/>
          <w:sz w:val="22"/>
          <w:szCs w:val="22"/>
          <w:lang w:val="el-GR"/>
        </w:rPr>
        <w:t xml:space="preserve">    </w:t>
      </w:r>
      <w:r>
        <w:rPr>
          <w:rFonts w:ascii="Myriad Pro" w:hAnsi="Myriad Pro"/>
          <w:sz w:val="22"/>
          <w:szCs w:val="22"/>
          <w:lang w:val="el-GR"/>
        </w:rPr>
        <w:t xml:space="preserve"> </w:t>
      </w:r>
      <w:r w:rsidRPr="000C40BF">
        <w:rPr>
          <w:rFonts w:ascii="Myriad Pro" w:hAnsi="Myriad Pro"/>
          <w:sz w:val="22"/>
          <w:szCs w:val="22"/>
          <w:lang w:val="el-GR"/>
        </w:rPr>
        <w:t xml:space="preserve"> </w:t>
      </w:r>
      <w:r>
        <w:rPr>
          <w:rFonts w:ascii="Myriad Pro" w:hAnsi="Myriad Pro"/>
          <w:sz w:val="22"/>
          <w:szCs w:val="22"/>
          <w:lang w:val="el-GR"/>
        </w:rPr>
        <w:t>Μία</w:t>
      </w:r>
      <w:r w:rsidR="006423B7" w:rsidRPr="00835328">
        <w:rPr>
          <w:rFonts w:ascii="Myriad Pro" w:hAnsi="Myriad Pro"/>
          <w:sz w:val="22"/>
          <w:szCs w:val="22"/>
          <w:lang w:val="el-GR"/>
        </w:rPr>
        <w:t xml:space="preserve"> </w:t>
      </w:r>
      <w:r w:rsidRPr="004A5725">
        <w:rPr>
          <w:sz w:val="26"/>
          <w:szCs w:val="26"/>
        </w:rPr>
        <w:sym w:font="Symbol" w:char="F0F0"/>
      </w:r>
      <w:r w:rsidRPr="000C40BF">
        <w:rPr>
          <w:rFonts w:ascii="Myriad Pro" w:hAnsi="Myriad Pro"/>
          <w:sz w:val="22"/>
          <w:szCs w:val="22"/>
          <w:lang w:val="el-GR"/>
        </w:rPr>
        <w:t xml:space="preserve">     </w:t>
      </w:r>
      <w:r w:rsidR="006423B7" w:rsidRPr="00835328">
        <w:rPr>
          <w:rFonts w:ascii="Myriad Pro" w:hAnsi="Myriad Pro"/>
          <w:sz w:val="22"/>
          <w:szCs w:val="22"/>
          <w:lang w:val="el-GR"/>
        </w:rPr>
        <w:t xml:space="preserve">Δύο   </w:t>
      </w:r>
      <w:r w:rsidRPr="004A5725">
        <w:rPr>
          <w:sz w:val="26"/>
          <w:szCs w:val="26"/>
        </w:rPr>
        <w:sym w:font="Symbol" w:char="F0F0"/>
      </w:r>
      <w:r w:rsidRPr="000C40BF">
        <w:rPr>
          <w:rFonts w:ascii="Myriad Pro" w:hAnsi="Myriad Pro"/>
          <w:sz w:val="22"/>
          <w:szCs w:val="22"/>
          <w:lang w:val="el-GR"/>
        </w:rPr>
        <w:t xml:space="preserve">   </w:t>
      </w:r>
      <w:r w:rsidR="006423B7" w:rsidRPr="00835328">
        <w:rPr>
          <w:rFonts w:ascii="Myriad Pro" w:hAnsi="Myriad Pro"/>
          <w:sz w:val="22"/>
          <w:szCs w:val="22"/>
          <w:lang w:val="el-GR"/>
        </w:rPr>
        <w:t xml:space="preserve"> Τρεις  </w:t>
      </w:r>
      <w:r w:rsidRPr="004A5725">
        <w:rPr>
          <w:sz w:val="26"/>
          <w:szCs w:val="26"/>
        </w:rPr>
        <w:sym w:font="Symbol" w:char="F0F0"/>
      </w:r>
      <w:r w:rsidRPr="000C40BF">
        <w:rPr>
          <w:rFonts w:ascii="Myriad Pro" w:hAnsi="Myriad Pro"/>
          <w:sz w:val="22"/>
          <w:szCs w:val="22"/>
          <w:lang w:val="el-GR"/>
        </w:rPr>
        <w:t xml:space="preserve">     </w:t>
      </w:r>
      <w:r w:rsidR="006423B7" w:rsidRPr="00835328">
        <w:rPr>
          <w:rFonts w:ascii="Myriad Pro" w:hAnsi="Myriad Pro"/>
          <w:sz w:val="22"/>
          <w:szCs w:val="22"/>
          <w:lang w:val="el-GR"/>
        </w:rPr>
        <w:t xml:space="preserve">Περισσότερες </w:t>
      </w:r>
      <w:r w:rsidRPr="004A5725">
        <w:rPr>
          <w:sz w:val="26"/>
          <w:szCs w:val="26"/>
        </w:rPr>
        <w:sym w:font="Symbol" w:char="F0F0"/>
      </w:r>
      <w:r w:rsidRPr="000C40BF">
        <w:rPr>
          <w:rFonts w:ascii="Myriad Pro" w:hAnsi="Myriad Pro"/>
          <w:sz w:val="22"/>
          <w:szCs w:val="22"/>
          <w:lang w:val="el-GR"/>
        </w:rPr>
        <w:t xml:space="preserve">      </w:t>
      </w:r>
    </w:p>
    <w:p w:rsidR="006423B7" w:rsidRPr="00A11B80" w:rsidRDefault="006423B7" w:rsidP="006423B7">
      <w:pPr>
        <w:pStyle w:val="ab"/>
        <w:jc w:val="both"/>
        <w:rPr>
          <w:rFonts w:ascii="Myriad Pro" w:hAnsi="Myriad Pro"/>
          <w:b/>
          <w:sz w:val="16"/>
          <w:szCs w:val="16"/>
          <w:lang w:val="el-GR"/>
        </w:rPr>
      </w:pPr>
    </w:p>
    <w:p w:rsidR="006423B7" w:rsidRPr="000C40BF" w:rsidRDefault="006423B7" w:rsidP="000C40BF">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t>Πόσες ώρες την ήμερα ασχολείσαι με το ιντερνέτ και τα μέσα κοινωνικής δικτύωσης;</w:t>
      </w:r>
    </w:p>
    <w:p w:rsidR="002B0CB9" w:rsidRPr="000C40BF" w:rsidRDefault="000C40BF" w:rsidP="002B0CB9">
      <w:pPr>
        <w:pStyle w:val="ab"/>
        <w:jc w:val="both"/>
        <w:rPr>
          <w:rFonts w:ascii="Myriad Pro" w:hAnsi="Myriad Pro"/>
          <w:sz w:val="22"/>
          <w:szCs w:val="22"/>
          <w:lang w:val="el-GR"/>
        </w:rPr>
      </w:pPr>
      <w:r w:rsidRPr="00835328">
        <w:rPr>
          <w:rFonts w:ascii="Myriad Pro" w:hAnsi="Myriad Pro"/>
          <w:sz w:val="22"/>
          <w:szCs w:val="22"/>
          <w:lang w:val="el-GR"/>
        </w:rPr>
        <w:t xml:space="preserve">Καμία  </w:t>
      </w:r>
      <w:r w:rsidRPr="004A5725">
        <w:rPr>
          <w:sz w:val="26"/>
          <w:szCs w:val="26"/>
        </w:rPr>
        <w:sym w:font="Symbol" w:char="F0F0"/>
      </w:r>
      <w:r w:rsidRPr="000C40BF">
        <w:rPr>
          <w:rFonts w:ascii="Myriad Pro" w:hAnsi="Myriad Pro"/>
          <w:sz w:val="22"/>
          <w:szCs w:val="22"/>
          <w:lang w:val="el-GR"/>
        </w:rPr>
        <w:t xml:space="preserve">    </w:t>
      </w:r>
      <w:r>
        <w:rPr>
          <w:rFonts w:ascii="Myriad Pro" w:hAnsi="Myriad Pro"/>
          <w:sz w:val="22"/>
          <w:szCs w:val="22"/>
          <w:lang w:val="el-GR"/>
        </w:rPr>
        <w:t xml:space="preserve"> </w:t>
      </w:r>
      <w:r w:rsidRPr="000C40BF">
        <w:rPr>
          <w:rFonts w:ascii="Myriad Pro" w:hAnsi="Myriad Pro"/>
          <w:sz w:val="22"/>
          <w:szCs w:val="22"/>
          <w:lang w:val="el-GR"/>
        </w:rPr>
        <w:t xml:space="preserve"> </w:t>
      </w:r>
      <w:r>
        <w:rPr>
          <w:rFonts w:ascii="Myriad Pro" w:hAnsi="Myriad Pro"/>
          <w:sz w:val="22"/>
          <w:szCs w:val="22"/>
          <w:lang w:val="el-GR"/>
        </w:rPr>
        <w:t>Μία</w:t>
      </w:r>
      <w:r w:rsidRPr="00835328">
        <w:rPr>
          <w:rFonts w:ascii="Myriad Pro" w:hAnsi="Myriad Pro"/>
          <w:sz w:val="22"/>
          <w:szCs w:val="22"/>
          <w:lang w:val="el-GR"/>
        </w:rPr>
        <w:t xml:space="preserve"> </w:t>
      </w:r>
      <w:r w:rsidRPr="004A5725">
        <w:rPr>
          <w:sz w:val="26"/>
          <w:szCs w:val="26"/>
        </w:rPr>
        <w:sym w:font="Symbol" w:char="F0F0"/>
      </w:r>
      <w:r w:rsidRPr="000C40BF">
        <w:rPr>
          <w:rFonts w:ascii="Myriad Pro" w:hAnsi="Myriad Pro"/>
          <w:sz w:val="22"/>
          <w:szCs w:val="22"/>
          <w:lang w:val="el-GR"/>
        </w:rPr>
        <w:t xml:space="preserve">     </w:t>
      </w:r>
      <w:r w:rsidRPr="00835328">
        <w:rPr>
          <w:rFonts w:ascii="Myriad Pro" w:hAnsi="Myriad Pro"/>
          <w:sz w:val="22"/>
          <w:szCs w:val="22"/>
          <w:lang w:val="el-GR"/>
        </w:rPr>
        <w:t xml:space="preserve">Δύο   </w:t>
      </w:r>
      <w:r w:rsidRPr="004A5725">
        <w:rPr>
          <w:sz w:val="26"/>
          <w:szCs w:val="26"/>
        </w:rPr>
        <w:sym w:font="Symbol" w:char="F0F0"/>
      </w:r>
      <w:r w:rsidRPr="000C40BF">
        <w:rPr>
          <w:rFonts w:ascii="Myriad Pro" w:hAnsi="Myriad Pro"/>
          <w:sz w:val="22"/>
          <w:szCs w:val="22"/>
          <w:lang w:val="el-GR"/>
        </w:rPr>
        <w:t xml:space="preserve">   </w:t>
      </w:r>
      <w:r w:rsidRPr="00835328">
        <w:rPr>
          <w:rFonts w:ascii="Myriad Pro" w:hAnsi="Myriad Pro"/>
          <w:sz w:val="22"/>
          <w:szCs w:val="22"/>
          <w:lang w:val="el-GR"/>
        </w:rPr>
        <w:t xml:space="preserve"> Τρεις  </w:t>
      </w:r>
      <w:r w:rsidRPr="004A5725">
        <w:rPr>
          <w:sz w:val="26"/>
          <w:szCs w:val="26"/>
        </w:rPr>
        <w:sym w:font="Symbol" w:char="F0F0"/>
      </w:r>
      <w:r w:rsidRPr="000C40BF">
        <w:rPr>
          <w:rFonts w:ascii="Myriad Pro" w:hAnsi="Myriad Pro"/>
          <w:sz w:val="22"/>
          <w:szCs w:val="22"/>
          <w:lang w:val="el-GR"/>
        </w:rPr>
        <w:t xml:space="preserve">     </w:t>
      </w:r>
      <w:r w:rsidRPr="00835328">
        <w:rPr>
          <w:rFonts w:ascii="Myriad Pro" w:hAnsi="Myriad Pro"/>
          <w:sz w:val="22"/>
          <w:szCs w:val="22"/>
          <w:lang w:val="el-GR"/>
        </w:rPr>
        <w:t xml:space="preserve">Περισσότερες </w:t>
      </w:r>
      <w:r w:rsidRPr="004A5725">
        <w:rPr>
          <w:sz w:val="26"/>
          <w:szCs w:val="26"/>
        </w:rPr>
        <w:sym w:font="Symbol" w:char="F0F0"/>
      </w:r>
      <w:r w:rsidRPr="000C40BF">
        <w:rPr>
          <w:rFonts w:ascii="Myriad Pro" w:hAnsi="Myriad Pro"/>
          <w:sz w:val="22"/>
          <w:szCs w:val="22"/>
          <w:lang w:val="el-GR"/>
        </w:rPr>
        <w:t xml:space="preserve">      </w:t>
      </w:r>
    </w:p>
    <w:p w:rsidR="000C40BF" w:rsidRPr="000C40BF" w:rsidRDefault="000C40BF" w:rsidP="002B0CB9">
      <w:pPr>
        <w:pStyle w:val="ab"/>
        <w:jc w:val="both"/>
        <w:rPr>
          <w:rFonts w:ascii="Myriad Pro" w:hAnsi="Myriad Pro"/>
          <w:sz w:val="22"/>
          <w:szCs w:val="22"/>
          <w:lang w:val="el-GR"/>
        </w:rPr>
      </w:pPr>
    </w:p>
    <w:p w:rsidR="002B0CB9" w:rsidRPr="002B0CB9" w:rsidRDefault="002B0CB9" w:rsidP="002B0CB9">
      <w:pPr>
        <w:pStyle w:val="ab"/>
        <w:numPr>
          <w:ilvl w:val="0"/>
          <w:numId w:val="29"/>
        </w:numPr>
        <w:spacing w:line="360" w:lineRule="auto"/>
        <w:jc w:val="both"/>
        <w:rPr>
          <w:rFonts w:ascii="Myriad Pro" w:hAnsi="Myriad Pro"/>
          <w:sz w:val="22"/>
          <w:szCs w:val="22"/>
          <w:lang w:val="el-GR"/>
        </w:rPr>
      </w:pPr>
      <w:r w:rsidRPr="002B0CB9">
        <w:rPr>
          <w:rFonts w:ascii="Myriad Pro" w:hAnsi="Myriad Pro"/>
          <w:b/>
          <w:sz w:val="22"/>
          <w:szCs w:val="22"/>
          <w:lang w:val="el-GR"/>
        </w:rPr>
        <w:t>Πόσες ώρες την ήμερα αφιερώνεις</w:t>
      </w:r>
      <w:r w:rsidR="00643F02">
        <w:rPr>
          <w:rFonts w:ascii="Myriad Pro" w:hAnsi="Myriad Pro"/>
          <w:b/>
          <w:sz w:val="22"/>
          <w:szCs w:val="22"/>
          <w:lang w:val="el-GR"/>
        </w:rPr>
        <w:t xml:space="preserve"> για να ακούς μουσική;</w:t>
      </w:r>
    </w:p>
    <w:p w:rsidR="00CB20C4" w:rsidRPr="00A049C0" w:rsidRDefault="000C40BF" w:rsidP="006423B7">
      <w:pPr>
        <w:spacing w:line="360" w:lineRule="auto"/>
        <w:jc w:val="both"/>
        <w:rPr>
          <w:rFonts w:ascii="Myriad Pro" w:hAnsi="Myriad Pro"/>
          <w:sz w:val="22"/>
          <w:szCs w:val="22"/>
          <w:lang w:val="el-GR"/>
        </w:rPr>
      </w:pPr>
      <w:r w:rsidRPr="000C40BF">
        <w:rPr>
          <w:rFonts w:ascii="Myriad Pro" w:hAnsi="Myriad Pro"/>
          <w:sz w:val="22"/>
          <w:szCs w:val="22"/>
          <w:lang w:val="el-GR"/>
        </w:rPr>
        <w:t xml:space="preserve">               </w:t>
      </w:r>
      <w:r w:rsidRPr="00835328">
        <w:rPr>
          <w:rFonts w:ascii="Myriad Pro" w:hAnsi="Myriad Pro"/>
          <w:sz w:val="22"/>
          <w:szCs w:val="22"/>
          <w:lang w:val="el-GR"/>
        </w:rPr>
        <w:t xml:space="preserve">Καμία  </w:t>
      </w:r>
      <w:r w:rsidRPr="004A5725">
        <w:rPr>
          <w:sz w:val="26"/>
          <w:szCs w:val="26"/>
        </w:rPr>
        <w:sym w:font="Symbol" w:char="F0F0"/>
      </w:r>
      <w:r w:rsidRPr="000C40BF">
        <w:rPr>
          <w:rFonts w:ascii="Myriad Pro" w:hAnsi="Myriad Pro"/>
          <w:sz w:val="22"/>
          <w:szCs w:val="22"/>
          <w:lang w:val="el-GR"/>
        </w:rPr>
        <w:t xml:space="preserve">    </w:t>
      </w:r>
      <w:r>
        <w:rPr>
          <w:rFonts w:ascii="Myriad Pro" w:hAnsi="Myriad Pro"/>
          <w:sz w:val="22"/>
          <w:szCs w:val="22"/>
          <w:lang w:val="el-GR"/>
        </w:rPr>
        <w:t xml:space="preserve"> </w:t>
      </w:r>
      <w:r w:rsidRPr="000C40BF">
        <w:rPr>
          <w:rFonts w:ascii="Myriad Pro" w:hAnsi="Myriad Pro"/>
          <w:sz w:val="22"/>
          <w:szCs w:val="22"/>
          <w:lang w:val="el-GR"/>
        </w:rPr>
        <w:t xml:space="preserve"> </w:t>
      </w:r>
      <w:r>
        <w:rPr>
          <w:rFonts w:ascii="Myriad Pro" w:hAnsi="Myriad Pro"/>
          <w:sz w:val="22"/>
          <w:szCs w:val="22"/>
          <w:lang w:val="el-GR"/>
        </w:rPr>
        <w:t>Μία</w:t>
      </w:r>
      <w:r w:rsidRPr="00835328">
        <w:rPr>
          <w:rFonts w:ascii="Myriad Pro" w:hAnsi="Myriad Pro"/>
          <w:sz w:val="22"/>
          <w:szCs w:val="22"/>
          <w:lang w:val="el-GR"/>
        </w:rPr>
        <w:t xml:space="preserve"> </w:t>
      </w:r>
      <w:r w:rsidRPr="004A5725">
        <w:rPr>
          <w:sz w:val="26"/>
          <w:szCs w:val="26"/>
        </w:rPr>
        <w:sym w:font="Symbol" w:char="F0F0"/>
      </w:r>
      <w:r w:rsidRPr="000C40BF">
        <w:rPr>
          <w:rFonts w:ascii="Myriad Pro" w:hAnsi="Myriad Pro"/>
          <w:sz w:val="22"/>
          <w:szCs w:val="22"/>
          <w:lang w:val="el-GR"/>
        </w:rPr>
        <w:t xml:space="preserve">     </w:t>
      </w:r>
      <w:r w:rsidRPr="00835328">
        <w:rPr>
          <w:rFonts w:ascii="Myriad Pro" w:hAnsi="Myriad Pro"/>
          <w:sz w:val="22"/>
          <w:szCs w:val="22"/>
          <w:lang w:val="el-GR"/>
        </w:rPr>
        <w:t xml:space="preserve">Δύο   </w:t>
      </w:r>
      <w:r w:rsidRPr="004A5725">
        <w:rPr>
          <w:sz w:val="26"/>
          <w:szCs w:val="26"/>
        </w:rPr>
        <w:sym w:font="Symbol" w:char="F0F0"/>
      </w:r>
      <w:r w:rsidRPr="000C40BF">
        <w:rPr>
          <w:rFonts w:ascii="Myriad Pro" w:hAnsi="Myriad Pro"/>
          <w:sz w:val="22"/>
          <w:szCs w:val="22"/>
          <w:lang w:val="el-GR"/>
        </w:rPr>
        <w:t xml:space="preserve">   </w:t>
      </w:r>
      <w:r w:rsidRPr="00835328">
        <w:rPr>
          <w:rFonts w:ascii="Myriad Pro" w:hAnsi="Myriad Pro"/>
          <w:sz w:val="22"/>
          <w:szCs w:val="22"/>
          <w:lang w:val="el-GR"/>
        </w:rPr>
        <w:t xml:space="preserve"> Τρεις  </w:t>
      </w:r>
      <w:r w:rsidRPr="004A5725">
        <w:rPr>
          <w:sz w:val="26"/>
          <w:szCs w:val="26"/>
        </w:rPr>
        <w:sym w:font="Symbol" w:char="F0F0"/>
      </w:r>
      <w:r w:rsidRPr="000C40BF">
        <w:rPr>
          <w:rFonts w:ascii="Myriad Pro" w:hAnsi="Myriad Pro"/>
          <w:sz w:val="22"/>
          <w:szCs w:val="22"/>
          <w:lang w:val="el-GR"/>
        </w:rPr>
        <w:t xml:space="preserve">     </w:t>
      </w:r>
      <w:r w:rsidRPr="00835328">
        <w:rPr>
          <w:rFonts w:ascii="Myriad Pro" w:hAnsi="Myriad Pro"/>
          <w:sz w:val="22"/>
          <w:szCs w:val="22"/>
          <w:lang w:val="el-GR"/>
        </w:rPr>
        <w:t xml:space="preserve">Περισσότερες </w:t>
      </w:r>
      <w:r w:rsidRPr="004A5725">
        <w:rPr>
          <w:sz w:val="26"/>
          <w:szCs w:val="26"/>
        </w:rPr>
        <w:sym w:font="Symbol" w:char="F0F0"/>
      </w:r>
      <w:r w:rsidRPr="000C40BF">
        <w:rPr>
          <w:rFonts w:ascii="Myriad Pro" w:hAnsi="Myriad Pro"/>
          <w:sz w:val="22"/>
          <w:szCs w:val="22"/>
          <w:lang w:val="el-GR"/>
        </w:rPr>
        <w:t xml:space="preserve">      </w:t>
      </w:r>
    </w:p>
    <w:p w:rsidR="000C40BF" w:rsidRPr="00A049C0" w:rsidRDefault="000C40BF" w:rsidP="006423B7">
      <w:pPr>
        <w:spacing w:line="360" w:lineRule="auto"/>
        <w:jc w:val="both"/>
        <w:rPr>
          <w:rFonts w:ascii="Myriad Pro" w:hAnsi="Myriad Pro"/>
          <w:sz w:val="22"/>
          <w:szCs w:val="22"/>
          <w:lang w:val="el-GR"/>
        </w:rPr>
      </w:pPr>
    </w:p>
    <w:p w:rsidR="00CB20C4" w:rsidRPr="00835328" w:rsidRDefault="00CB20C4" w:rsidP="00CB20C4">
      <w:pPr>
        <w:shd w:val="clear" w:color="auto" w:fill="A6A6A6" w:themeFill="background1" w:themeFillShade="A6"/>
        <w:spacing w:line="360" w:lineRule="auto"/>
        <w:jc w:val="both"/>
        <w:rPr>
          <w:rFonts w:ascii="Myriad Pro" w:hAnsi="Myriad Pro"/>
          <w:b/>
          <w:sz w:val="22"/>
          <w:szCs w:val="22"/>
          <w:lang w:val="el-GR"/>
        </w:rPr>
      </w:pPr>
      <w:r w:rsidRPr="00835328">
        <w:rPr>
          <w:rFonts w:ascii="Myriad Pro" w:hAnsi="Myriad Pro"/>
          <w:b/>
          <w:sz w:val="22"/>
          <w:szCs w:val="22"/>
          <w:lang w:val="el-GR"/>
        </w:rPr>
        <w:t>Ερωτήσεις σχετικά με τις κοινωνικές σας σχέσεις</w:t>
      </w:r>
    </w:p>
    <w:p w:rsidR="00CB20C4" w:rsidRPr="00A11B80" w:rsidRDefault="00CB20C4" w:rsidP="00CB20C4">
      <w:pPr>
        <w:pStyle w:val="ab"/>
        <w:spacing w:after="200" w:line="360" w:lineRule="auto"/>
        <w:jc w:val="both"/>
        <w:rPr>
          <w:rFonts w:ascii="Myriad Pro" w:hAnsi="Myriad Pro"/>
          <w:b/>
          <w:sz w:val="16"/>
          <w:szCs w:val="16"/>
          <w:lang w:val="el-GR"/>
        </w:rPr>
      </w:pPr>
    </w:p>
    <w:p w:rsidR="00CB20C4" w:rsidRPr="00835328" w:rsidRDefault="00CB20C4" w:rsidP="00CB20C4">
      <w:pPr>
        <w:pStyle w:val="ab"/>
        <w:numPr>
          <w:ilvl w:val="0"/>
          <w:numId w:val="29"/>
        </w:numPr>
        <w:spacing w:after="200" w:line="360" w:lineRule="auto"/>
        <w:jc w:val="both"/>
        <w:rPr>
          <w:rFonts w:ascii="Myriad Pro" w:hAnsi="Myriad Pro"/>
          <w:b/>
          <w:sz w:val="22"/>
          <w:szCs w:val="22"/>
        </w:rPr>
      </w:pPr>
      <w:r w:rsidRPr="00835328">
        <w:rPr>
          <w:rFonts w:ascii="Myriad Pro" w:hAnsi="Myriad Pro"/>
          <w:b/>
          <w:sz w:val="22"/>
          <w:szCs w:val="22"/>
        </w:rPr>
        <w:t>Αριθμός φίλων :</w:t>
      </w:r>
    </w:p>
    <w:p w:rsidR="00CB20C4" w:rsidRPr="00835328" w:rsidRDefault="000C40BF" w:rsidP="00CB20C4">
      <w:pPr>
        <w:spacing w:line="360" w:lineRule="auto"/>
        <w:jc w:val="both"/>
        <w:rPr>
          <w:rFonts w:ascii="Myriad Pro" w:hAnsi="Myriad Pro"/>
          <w:sz w:val="22"/>
          <w:szCs w:val="22"/>
        </w:rPr>
      </w:pPr>
      <w:r>
        <w:rPr>
          <w:rFonts w:ascii="Myriad Pro" w:hAnsi="Myriad Pro"/>
          <w:sz w:val="22"/>
          <w:szCs w:val="22"/>
        </w:rPr>
        <w:t xml:space="preserve">              </w:t>
      </w:r>
      <w:r w:rsidR="00CB20C4" w:rsidRPr="00835328">
        <w:rPr>
          <w:rFonts w:ascii="Myriad Pro" w:hAnsi="Myriad Pro"/>
          <w:sz w:val="22"/>
          <w:szCs w:val="22"/>
        </w:rPr>
        <w:t xml:space="preserve">&lt; 5    </w:t>
      </w:r>
      <w:r w:rsidRPr="004A5725">
        <w:rPr>
          <w:sz w:val="26"/>
          <w:szCs w:val="26"/>
        </w:rPr>
        <w:sym w:font="Symbol" w:char="F0F0"/>
      </w:r>
      <w:r w:rsidR="00CB20C4" w:rsidRPr="00835328">
        <w:rPr>
          <w:rFonts w:ascii="Myriad Pro" w:hAnsi="Myriad Pro"/>
          <w:sz w:val="22"/>
          <w:szCs w:val="22"/>
        </w:rPr>
        <w:t xml:space="preserve">     5-10</w:t>
      </w:r>
      <w:r>
        <w:rPr>
          <w:rFonts w:ascii="Myriad Pro" w:hAnsi="Myriad Pro"/>
          <w:sz w:val="22"/>
          <w:szCs w:val="22"/>
        </w:rPr>
        <w:t xml:space="preserve"> </w:t>
      </w:r>
      <w:r w:rsidR="00CB20C4" w:rsidRPr="00835328">
        <w:rPr>
          <w:rFonts w:ascii="Myriad Pro" w:hAnsi="Myriad Pro"/>
          <w:sz w:val="22"/>
          <w:szCs w:val="22"/>
        </w:rPr>
        <w:t xml:space="preserve"> </w:t>
      </w:r>
      <w:r w:rsidRPr="004A5725">
        <w:rPr>
          <w:sz w:val="26"/>
          <w:szCs w:val="26"/>
        </w:rPr>
        <w:sym w:font="Symbol" w:char="F0F0"/>
      </w:r>
      <w:r>
        <w:rPr>
          <w:sz w:val="26"/>
          <w:szCs w:val="26"/>
        </w:rPr>
        <w:t xml:space="preserve">   </w:t>
      </w:r>
      <w:r w:rsidR="00CB20C4" w:rsidRPr="00835328">
        <w:rPr>
          <w:rFonts w:ascii="Myriad Pro" w:hAnsi="Myriad Pro"/>
          <w:sz w:val="22"/>
          <w:szCs w:val="22"/>
        </w:rPr>
        <w:t xml:space="preserve"> &gt;10</w:t>
      </w:r>
      <w:r>
        <w:rPr>
          <w:rFonts w:ascii="Myriad Pro" w:hAnsi="Myriad Pro"/>
          <w:sz w:val="22"/>
          <w:szCs w:val="22"/>
        </w:rPr>
        <w:t xml:space="preserve"> </w:t>
      </w:r>
      <w:r w:rsidRPr="004A5725">
        <w:rPr>
          <w:sz w:val="26"/>
          <w:szCs w:val="26"/>
        </w:rPr>
        <w:sym w:font="Symbol" w:char="F0F0"/>
      </w:r>
    </w:p>
    <w:p w:rsidR="00CB20C4" w:rsidRDefault="00CB20C4" w:rsidP="007603F9">
      <w:pPr>
        <w:pStyle w:val="ab"/>
        <w:spacing w:after="200"/>
        <w:jc w:val="both"/>
        <w:rPr>
          <w:rFonts w:ascii="Myriad Pro" w:hAnsi="Myriad Pro"/>
          <w:b/>
          <w:sz w:val="16"/>
          <w:szCs w:val="16"/>
          <w:lang w:val="el-GR"/>
        </w:rPr>
      </w:pPr>
    </w:p>
    <w:p w:rsidR="00E72825" w:rsidRPr="00E72825" w:rsidRDefault="00E72825" w:rsidP="00E72825">
      <w:pPr>
        <w:pStyle w:val="ab"/>
        <w:numPr>
          <w:ilvl w:val="0"/>
          <w:numId w:val="29"/>
        </w:numPr>
        <w:autoSpaceDE w:val="0"/>
        <w:autoSpaceDN w:val="0"/>
        <w:adjustRightInd w:val="0"/>
        <w:rPr>
          <w:rFonts w:ascii="Myriad Pro" w:hAnsi="Myriad Pro"/>
          <w:sz w:val="22"/>
          <w:szCs w:val="22"/>
          <w:lang w:val="el-GR" w:bidi="ar-SA"/>
        </w:rPr>
      </w:pPr>
      <w:r w:rsidRPr="00E72825">
        <w:rPr>
          <w:rFonts w:ascii="Myriad Pro" w:hAnsi="Myriad Pro" w:cs="Arial"/>
          <w:b/>
          <w:bCs/>
          <w:color w:val="000000"/>
          <w:sz w:val="22"/>
          <w:szCs w:val="22"/>
          <w:lang w:val="el-GR" w:bidi="ar-SA"/>
        </w:rPr>
        <w:t>Πόσες ώρες την ήμερα αφιερώνεις με τους φίλους σου εκτός σχολείου;</w:t>
      </w:r>
    </w:p>
    <w:p w:rsidR="00E72825" w:rsidRPr="00E72825" w:rsidRDefault="00E72825" w:rsidP="00E72825">
      <w:pPr>
        <w:pStyle w:val="ab"/>
        <w:autoSpaceDE w:val="0"/>
        <w:autoSpaceDN w:val="0"/>
        <w:adjustRightInd w:val="0"/>
        <w:rPr>
          <w:rFonts w:ascii="Myriad Pro" w:hAnsi="Myriad Pro"/>
          <w:lang w:val="el-GR" w:bidi="ar-SA"/>
        </w:rPr>
      </w:pPr>
    </w:p>
    <w:p w:rsidR="00E72825" w:rsidRPr="00A049C0" w:rsidRDefault="000C40BF" w:rsidP="007603F9">
      <w:pPr>
        <w:pStyle w:val="ab"/>
        <w:spacing w:after="200"/>
        <w:jc w:val="both"/>
        <w:rPr>
          <w:rFonts w:ascii="Myriad Pro" w:hAnsi="Myriad Pro"/>
          <w:sz w:val="22"/>
          <w:szCs w:val="22"/>
          <w:lang w:val="el-GR"/>
        </w:rPr>
      </w:pPr>
      <w:r w:rsidRPr="00835328">
        <w:rPr>
          <w:rFonts w:ascii="Myriad Pro" w:hAnsi="Myriad Pro"/>
          <w:sz w:val="22"/>
          <w:szCs w:val="22"/>
          <w:lang w:val="el-GR"/>
        </w:rPr>
        <w:t xml:space="preserve">Καμία  </w:t>
      </w:r>
      <w:r w:rsidRPr="004A5725">
        <w:rPr>
          <w:sz w:val="26"/>
          <w:szCs w:val="26"/>
        </w:rPr>
        <w:sym w:font="Symbol" w:char="F0F0"/>
      </w:r>
      <w:r w:rsidRPr="000C40BF">
        <w:rPr>
          <w:rFonts w:ascii="Myriad Pro" w:hAnsi="Myriad Pro"/>
          <w:sz w:val="22"/>
          <w:szCs w:val="22"/>
          <w:lang w:val="el-GR"/>
        </w:rPr>
        <w:t xml:space="preserve">    </w:t>
      </w:r>
      <w:r>
        <w:rPr>
          <w:rFonts w:ascii="Myriad Pro" w:hAnsi="Myriad Pro"/>
          <w:sz w:val="22"/>
          <w:szCs w:val="22"/>
          <w:lang w:val="el-GR"/>
        </w:rPr>
        <w:t xml:space="preserve"> </w:t>
      </w:r>
      <w:r w:rsidRPr="000C40BF">
        <w:rPr>
          <w:rFonts w:ascii="Myriad Pro" w:hAnsi="Myriad Pro"/>
          <w:sz w:val="22"/>
          <w:szCs w:val="22"/>
          <w:lang w:val="el-GR"/>
        </w:rPr>
        <w:t xml:space="preserve"> </w:t>
      </w:r>
      <w:r>
        <w:rPr>
          <w:rFonts w:ascii="Myriad Pro" w:hAnsi="Myriad Pro"/>
          <w:sz w:val="22"/>
          <w:szCs w:val="22"/>
          <w:lang w:val="el-GR"/>
        </w:rPr>
        <w:t>Μία</w:t>
      </w:r>
      <w:r w:rsidRPr="00835328">
        <w:rPr>
          <w:rFonts w:ascii="Myriad Pro" w:hAnsi="Myriad Pro"/>
          <w:sz w:val="22"/>
          <w:szCs w:val="22"/>
          <w:lang w:val="el-GR"/>
        </w:rPr>
        <w:t xml:space="preserve"> </w:t>
      </w:r>
      <w:r w:rsidRPr="004A5725">
        <w:rPr>
          <w:sz w:val="26"/>
          <w:szCs w:val="26"/>
        </w:rPr>
        <w:sym w:font="Symbol" w:char="F0F0"/>
      </w:r>
      <w:r w:rsidRPr="000C40BF">
        <w:rPr>
          <w:rFonts w:ascii="Myriad Pro" w:hAnsi="Myriad Pro"/>
          <w:sz w:val="22"/>
          <w:szCs w:val="22"/>
          <w:lang w:val="el-GR"/>
        </w:rPr>
        <w:t xml:space="preserve">     </w:t>
      </w:r>
      <w:r w:rsidRPr="00835328">
        <w:rPr>
          <w:rFonts w:ascii="Myriad Pro" w:hAnsi="Myriad Pro"/>
          <w:sz w:val="22"/>
          <w:szCs w:val="22"/>
          <w:lang w:val="el-GR"/>
        </w:rPr>
        <w:t xml:space="preserve">Δύο   </w:t>
      </w:r>
      <w:r w:rsidRPr="004A5725">
        <w:rPr>
          <w:sz w:val="26"/>
          <w:szCs w:val="26"/>
        </w:rPr>
        <w:sym w:font="Symbol" w:char="F0F0"/>
      </w:r>
      <w:r w:rsidRPr="000C40BF">
        <w:rPr>
          <w:rFonts w:ascii="Myriad Pro" w:hAnsi="Myriad Pro"/>
          <w:sz w:val="22"/>
          <w:szCs w:val="22"/>
          <w:lang w:val="el-GR"/>
        </w:rPr>
        <w:t xml:space="preserve">   </w:t>
      </w:r>
      <w:r w:rsidRPr="00835328">
        <w:rPr>
          <w:rFonts w:ascii="Myriad Pro" w:hAnsi="Myriad Pro"/>
          <w:sz w:val="22"/>
          <w:szCs w:val="22"/>
          <w:lang w:val="el-GR"/>
        </w:rPr>
        <w:t xml:space="preserve"> Τρεις  </w:t>
      </w:r>
      <w:r w:rsidRPr="004A5725">
        <w:rPr>
          <w:sz w:val="26"/>
          <w:szCs w:val="26"/>
        </w:rPr>
        <w:sym w:font="Symbol" w:char="F0F0"/>
      </w:r>
      <w:r w:rsidRPr="000C40BF">
        <w:rPr>
          <w:rFonts w:ascii="Myriad Pro" w:hAnsi="Myriad Pro"/>
          <w:sz w:val="22"/>
          <w:szCs w:val="22"/>
          <w:lang w:val="el-GR"/>
        </w:rPr>
        <w:t xml:space="preserve">     </w:t>
      </w:r>
      <w:r w:rsidRPr="00835328">
        <w:rPr>
          <w:rFonts w:ascii="Myriad Pro" w:hAnsi="Myriad Pro"/>
          <w:sz w:val="22"/>
          <w:szCs w:val="22"/>
          <w:lang w:val="el-GR"/>
        </w:rPr>
        <w:t xml:space="preserve">Περισσότερες </w:t>
      </w:r>
      <w:r w:rsidRPr="004A5725">
        <w:rPr>
          <w:sz w:val="26"/>
          <w:szCs w:val="26"/>
        </w:rPr>
        <w:sym w:font="Symbol" w:char="F0F0"/>
      </w:r>
      <w:r w:rsidRPr="000C40BF">
        <w:rPr>
          <w:rFonts w:ascii="Myriad Pro" w:hAnsi="Myriad Pro"/>
          <w:sz w:val="22"/>
          <w:szCs w:val="22"/>
          <w:lang w:val="el-GR"/>
        </w:rPr>
        <w:t xml:space="preserve">      </w:t>
      </w:r>
    </w:p>
    <w:p w:rsidR="000C40BF" w:rsidRPr="00A049C0" w:rsidRDefault="000C40BF" w:rsidP="007603F9">
      <w:pPr>
        <w:pStyle w:val="ab"/>
        <w:spacing w:after="200"/>
        <w:jc w:val="both"/>
        <w:rPr>
          <w:rFonts w:ascii="Myriad Pro" w:hAnsi="Myriad Pro"/>
          <w:b/>
          <w:sz w:val="16"/>
          <w:szCs w:val="16"/>
          <w:lang w:val="el-GR"/>
        </w:rPr>
      </w:pPr>
    </w:p>
    <w:p w:rsidR="00CB20C4" w:rsidRPr="00835328" w:rsidRDefault="00CB20C4" w:rsidP="00CB20C4">
      <w:pPr>
        <w:pStyle w:val="ab"/>
        <w:numPr>
          <w:ilvl w:val="0"/>
          <w:numId w:val="29"/>
        </w:numPr>
        <w:spacing w:after="200" w:line="360" w:lineRule="auto"/>
        <w:jc w:val="both"/>
        <w:rPr>
          <w:rFonts w:ascii="Myriad Pro" w:hAnsi="Myriad Pro"/>
          <w:b/>
          <w:sz w:val="22"/>
          <w:szCs w:val="22"/>
        </w:rPr>
      </w:pPr>
      <w:r w:rsidRPr="00835328">
        <w:rPr>
          <w:rFonts w:ascii="Myriad Pro" w:hAnsi="Myriad Pro"/>
          <w:b/>
          <w:sz w:val="22"/>
          <w:szCs w:val="22"/>
        </w:rPr>
        <w:t xml:space="preserve">Έχεις </w:t>
      </w:r>
      <w:r w:rsidR="000C40BF">
        <w:rPr>
          <w:rFonts w:ascii="Myriad Pro" w:hAnsi="Myriad Pro"/>
          <w:b/>
          <w:sz w:val="22"/>
          <w:szCs w:val="22"/>
        </w:rPr>
        <w:t xml:space="preserve"> </w:t>
      </w:r>
      <w:r w:rsidRPr="00835328">
        <w:rPr>
          <w:rFonts w:ascii="Myriad Pro" w:hAnsi="Myriad Pro"/>
          <w:b/>
          <w:sz w:val="22"/>
          <w:szCs w:val="22"/>
        </w:rPr>
        <w:t>πέσει θύμα μπούλινγκ :</w:t>
      </w:r>
    </w:p>
    <w:p w:rsidR="00E72825" w:rsidRPr="000C40BF" w:rsidRDefault="000C40BF" w:rsidP="000C40BF">
      <w:pPr>
        <w:pStyle w:val="ab"/>
        <w:spacing w:line="360" w:lineRule="auto"/>
        <w:jc w:val="both"/>
        <w:rPr>
          <w:rFonts w:ascii="Myriad Pro" w:hAnsi="Myriad Pro"/>
          <w:sz w:val="22"/>
          <w:szCs w:val="22"/>
          <w:lang w:val="el-GR"/>
        </w:rPr>
      </w:pPr>
      <w:r w:rsidRPr="000C40BF">
        <w:rPr>
          <w:rFonts w:ascii="Myriad Pro" w:hAnsi="Myriad Pro"/>
          <w:sz w:val="22"/>
          <w:szCs w:val="22"/>
        </w:rPr>
        <w:t xml:space="preserve">Ναι   </w:t>
      </w:r>
      <w:r w:rsidRPr="004A5725">
        <w:rPr>
          <w:sz w:val="26"/>
          <w:szCs w:val="26"/>
        </w:rPr>
        <w:sym w:font="Symbol" w:char="F0F0"/>
      </w:r>
      <w:r w:rsidRPr="000C40BF">
        <w:rPr>
          <w:rFonts w:ascii="Myriad Pro" w:hAnsi="Myriad Pro"/>
          <w:sz w:val="22"/>
          <w:szCs w:val="22"/>
        </w:rPr>
        <w:t xml:space="preserve">    Όχι  </w:t>
      </w:r>
      <w:r w:rsidRPr="000C40BF">
        <w:rPr>
          <w:rFonts w:ascii="Myriad Pro" w:hAnsi="Myriad Pro"/>
          <w:sz w:val="26"/>
          <w:szCs w:val="26"/>
        </w:rPr>
        <w:t xml:space="preserve"> </w:t>
      </w:r>
      <w:r w:rsidRPr="004A5725">
        <w:rPr>
          <w:sz w:val="26"/>
          <w:szCs w:val="26"/>
        </w:rPr>
        <w:sym w:font="Symbol" w:char="F0F0"/>
      </w:r>
      <w:r w:rsidRPr="000C40BF">
        <w:rPr>
          <w:rFonts w:ascii="Myriad Pro" w:hAnsi="Myriad Pro"/>
          <w:sz w:val="22"/>
          <w:szCs w:val="22"/>
        </w:rPr>
        <w:t xml:space="preserve">                        </w:t>
      </w:r>
    </w:p>
    <w:p w:rsidR="000C40BF" w:rsidRPr="000C40BF" w:rsidRDefault="000C40BF" w:rsidP="00CB20C4">
      <w:pPr>
        <w:pStyle w:val="ab"/>
        <w:spacing w:after="200"/>
        <w:jc w:val="both"/>
        <w:rPr>
          <w:rFonts w:ascii="Myriad Pro" w:hAnsi="Myriad Pro"/>
          <w:b/>
          <w:sz w:val="16"/>
          <w:szCs w:val="16"/>
        </w:rPr>
      </w:pPr>
    </w:p>
    <w:p w:rsidR="00CB20C4" w:rsidRPr="00835328" w:rsidRDefault="00CB20C4" w:rsidP="00CB20C4">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t>Πιστεύεις ότι οι άλλοι σε βλέπουν υποτιμητικά;</w:t>
      </w:r>
    </w:p>
    <w:p w:rsidR="00CB20C4" w:rsidRPr="000C40BF" w:rsidRDefault="00516F47" w:rsidP="000C40BF">
      <w:pPr>
        <w:spacing w:line="360" w:lineRule="auto"/>
        <w:ind w:left="720"/>
        <w:jc w:val="both"/>
        <w:rPr>
          <w:rFonts w:ascii="Myriad Pro" w:hAnsi="Myriad Pro"/>
          <w:sz w:val="22"/>
          <w:szCs w:val="22"/>
          <w:lang w:val="el-GR"/>
        </w:rPr>
      </w:pPr>
      <w:r>
        <w:rPr>
          <w:rFonts w:ascii="Myriad Pro" w:hAnsi="Myriad Pro"/>
          <w:sz w:val="22"/>
          <w:szCs w:val="22"/>
          <w:lang w:val="el-GR"/>
        </w:rPr>
        <w:t xml:space="preserve">Καθόλου </w:t>
      </w:r>
      <w:r w:rsidR="000C40BF" w:rsidRPr="004A5725">
        <w:rPr>
          <w:sz w:val="26"/>
          <w:szCs w:val="26"/>
        </w:rPr>
        <w:sym w:font="Symbol" w:char="F0F0"/>
      </w:r>
      <w:r w:rsidR="000C40BF" w:rsidRPr="000C40BF">
        <w:rPr>
          <w:rFonts w:ascii="Myriad Pro" w:hAnsi="Myriad Pro"/>
          <w:sz w:val="22"/>
          <w:szCs w:val="22"/>
          <w:lang w:val="el-GR"/>
        </w:rPr>
        <w:t xml:space="preserve">     </w:t>
      </w:r>
      <w:r>
        <w:rPr>
          <w:rFonts w:ascii="Myriad Pro" w:hAnsi="Myriad Pro"/>
          <w:sz w:val="22"/>
          <w:szCs w:val="22"/>
          <w:lang w:val="el-GR"/>
        </w:rPr>
        <w:t xml:space="preserve"> </w:t>
      </w:r>
      <w:r w:rsidR="00CB20C4" w:rsidRPr="00835328">
        <w:rPr>
          <w:rFonts w:ascii="Myriad Pro" w:hAnsi="Myriad Pro"/>
          <w:sz w:val="22"/>
          <w:szCs w:val="22"/>
          <w:lang w:val="el-GR"/>
        </w:rPr>
        <w:t xml:space="preserve">Σπάνια </w:t>
      </w:r>
      <w:r w:rsidR="000C40BF" w:rsidRPr="004A5725">
        <w:rPr>
          <w:sz w:val="26"/>
          <w:szCs w:val="26"/>
        </w:rPr>
        <w:sym w:font="Symbol" w:char="F0F0"/>
      </w:r>
      <w:r w:rsidR="000C40BF" w:rsidRPr="000C40BF">
        <w:rPr>
          <w:rFonts w:ascii="Myriad Pro" w:hAnsi="Myriad Pro"/>
          <w:sz w:val="22"/>
          <w:szCs w:val="22"/>
          <w:lang w:val="el-GR"/>
        </w:rPr>
        <w:t xml:space="preserve">    </w:t>
      </w:r>
      <w:r w:rsidR="00CB20C4" w:rsidRPr="00835328">
        <w:rPr>
          <w:rFonts w:ascii="Myriad Pro" w:hAnsi="Myriad Pro"/>
          <w:sz w:val="22"/>
          <w:szCs w:val="22"/>
          <w:lang w:val="el-GR"/>
        </w:rPr>
        <w:t xml:space="preserve"> Μερικές φορές</w:t>
      </w:r>
      <w:r w:rsidR="000C40BF" w:rsidRPr="000C40BF">
        <w:rPr>
          <w:rFonts w:ascii="Myriad Pro" w:hAnsi="Myriad Pro"/>
          <w:sz w:val="22"/>
          <w:szCs w:val="22"/>
          <w:lang w:val="el-GR"/>
        </w:rPr>
        <w:t xml:space="preserve">  </w:t>
      </w:r>
      <w:r w:rsidR="000C40BF" w:rsidRPr="004A5725">
        <w:rPr>
          <w:sz w:val="26"/>
          <w:szCs w:val="26"/>
        </w:rPr>
        <w:sym w:font="Symbol" w:char="F0F0"/>
      </w:r>
      <w:r w:rsidR="000C40BF" w:rsidRPr="000C40BF">
        <w:rPr>
          <w:rFonts w:ascii="Myriad Pro" w:hAnsi="Myriad Pro"/>
          <w:sz w:val="22"/>
          <w:szCs w:val="22"/>
          <w:lang w:val="el-GR"/>
        </w:rPr>
        <w:t xml:space="preserve">      </w:t>
      </w:r>
      <w:r w:rsidR="00CB20C4" w:rsidRPr="00835328">
        <w:rPr>
          <w:rFonts w:ascii="Myriad Pro" w:hAnsi="Myriad Pro"/>
          <w:sz w:val="22"/>
          <w:szCs w:val="22"/>
          <w:lang w:val="el-GR"/>
        </w:rPr>
        <w:t>Συχνά</w:t>
      </w:r>
      <w:r w:rsidR="000C40BF" w:rsidRPr="000C40BF">
        <w:rPr>
          <w:rFonts w:ascii="Myriad Pro" w:hAnsi="Myriad Pro"/>
          <w:sz w:val="22"/>
          <w:szCs w:val="22"/>
          <w:lang w:val="el-GR"/>
        </w:rPr>
        <w:t xml:space="preserve">  </w:t>
      </w:r>
      <w:r w:rsidR="000C40BF" w:rsidRPr="004A5725">
        <w:rPr>
          <w:sz w:val="26"/>
          <w:szCs w:val="26"/>
        </w:rPr>
        <w:sym w:font="Symbol" w:char="F0F0"/>
      </w:r>
      <w:r w:rsidR="000C40BF" w:rsidRPr="000C40BF">
        <w:rPr>
          <w:rFonts w:ascii="Myriad Pro" w:hAnsi="Myriad Pro"/>
          <w:sz w:val="22"/>
          <w:szCs w:val="22"/>
          <w:lang w:val="el-GR"/>
        </w:rPr>
        <w:t xml:space="preserve">      </w:t>
      </w:r>
      <w:r w:rsidR="00CB20C4" w:rsidRPr="00835328">
        <w:rPr>
          <w:rFonts w:ascii="Myriad Pro" w:hAnsi="Myriad Pro"/>
          <w:sz w:val="22"/>
          <w:szCs w:val="22"/>
          <w:lang w:val="el-GR"/>
        </w:rPr>
        <w:t>Πάντα</w:t>
      </w:r>
      <w:r w:rsidR="000C40BF" w:rsidRPr="004A5725">
        <w:rPr>
          <w:sz w:val="26"/>
          <w:szCs w:val="26"/>
        </w:rPr>
        <w:sym w:font="Symbol" w:char="F0F0"/>
      </w:r>
      <w:r w:rsidR="000C40BF" w:rsidRPr="000C40BF">
        <w:rPr>
          <w:rFonts w:ascii="Myriad Pro" w:hAnsi="Myriad Pro"/>
          <w:sz w:val="22"/>
          <w:szCs w:val="22"/>
          <w:lang w:val="el-GR"/>
        </w:rPr>
        <w:t xml:space="preserve">      </w:t>
      </w:r>
    </w:p>
    <w:p w:rsidR="006423B7" w:rsidRPr="00643F02" w:rsidRDefault="006423B7" w:rsidP="006423B7">
      <w:pPr>
        <w:spacing w:line="360" w:lineRule="auto"/>
        <w:jc w:val="both"/>
        <w:rPr>
          <w:rFonts w:ascii="Myriad Pro" w:hAnsi="Myriad Pro"/>
          <w:sz w:val="16"/>
          <w:szCs w:val="16"/>
          <w:lang w:val="el-GR"/>
        </w:rPr>
      </w:pPr>
    </w:p>
    <w:p w:rsidR="006423B7" w:rsidRPr="00835328" w:rsidRDefault="006423B7" w:rsidP="00982B8D">
      <w:pPr>
        <w:shd w:val="clear" w:color="auto" w:fill="A6A6A6" w:themeFill="background1" w:themeFillShade="A6"/>
        <w:spacing w:line="360" w:lineRule="auto"/>
        <w:jc w:val="both"/>
        <w:rPr>
          <w:rFonts w:ascii="Myriad Pro" w:hAnsi="Myriad Pro"/>
          <w:b/>
          <w:sz w:val="22"/>
          <w:szCs w:val="22"/>
          <w:lang w:val="el-GR"/>
        </w:rPr>
      </w:pPr>
      <w:r w:rsidRPr="00835328">
        <w:rPr>
          <w:rFonts w:ascii="Myriad Pro" w:hAnsi="Myriad Pro"/>
          <w:b/>
          <w:sz w:val="22"/>
          <w:szCs w:val="22"/>
          <w:lang w:val="el-GR"/>
        </w:rPr>
        <w:t>Ερωτήσεις σχετικά με τις σχέσεις με τους γονείς σας</w:t>
      </w:r>
    </w:p>
    <w:p w:rsidR="006423B7" w:rsidRPr="00A11B80" w:rsidRDefault="006423B7" w:rsidP="006423B7">
      <w:pPr>
        <w:pStyle w:val="ab"/>
        <w:spacing w:after="200" w:line="360" w:lineRule="auto"/>
        <w:jc w:val="both"/>
        <w:rPr>
          <w:rFonts w:ascii="Myriad Pro" w:hAnsi="Myriad Pro"/>
          <w:b/>
          <w:sz w:val="16"/>
          <w:szCs w:val="16"/>
          <w:lang w:val="el-GR"/>
        </w:rPr>
      </w:pPr>
    </w:p>
    <w:p w:rsidR="006423B7" w:rsidRPr="00835328" w:rsidRDefault="006423B7" w:rsidP="00CB20C4">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t>Έχεις καλή σχέση με τους γονείς σου;</w:t>
      </w:r>
    </w:p>
    <w:p w:rsidR="00A11B80" w:rsidRPr="00A049C0" w:rsidRDefault="00A11B80" w:rsidP="00A11B80">
      <w:pPr>
        <w:pStyle w:val="ab"/>
        <w:spacing w:after="200" w:line="360" w:lineRule="auto"/>
        <w:jc w:val="both"/>
        <w:rPr>
          <w:rFonts w:ascii="Myriad Pro" w:hAnsi="Myriad Pro"/>
          <w:b/>
          <w:sz w:val="10"/>
          <w:szCs w:val="10"/>
          <w:lang w:val="el-GR"/>
        </w:rPr>
      </w:pPr>
    </w:p>
    <w:p w:rsidR="000C40BF" w:rsidRPr="000C40BF" w:rsidRDefault="000C40BF" w:rsidP="000C40BF">
      <w:pPr>
        <w:pStyle w:val="ab"/>
        <w:spacing w:line="360" w:lineRule="auto"/>
        <w:jc w:val="both"/>
        <w:rPr>
          <w:rFonts w:ascii="Myriad Pro" w:hAnsi="Myriad Pro"/>
          <w:sz w:val="22"/>
          <w:szCs w:val="22"/>
          <w:lang w:val="el-GR"/>
        </w:rPr>
      </w:pPr>
      <w:r w:rsidRPr="000C40BF">
        <w:rPr>
          <w:rFonts w:ascii="Myriad Pro" w:hAnsi="Myriad Pro"/>
          <w:sz w:val="22"/>
          <w:szCs w:val="22"/>
        </w:rPr>
        <w:t xml:space="preserve">Ναι   </w:t>
      </w:r>
      <w:r w:rsidRPr="004A5725">
        <w:rPr>
          <w:sz w:val="26"/>
          <w:szCs w:val="26"/>
        </w:rPr>
        <w:sym w:font="Symbol" w:char="F0F0"/>
      </w:r>
      <w:r w:rsidRPr="000C40BF">
        <w:rPr>
          <w:rFonts w:ascii="Myriad Pro" w:hAnsi="Myriad Pro"/>
          <w:sz w:val="22"/>
          <w:szCs w:val="22"/>
        </w:rPr>
        <w:t xml:space="preserve">    Όχι  </w:t>
      </w:r>
      <w:r w:rsidRPr="000C40BF">
        <w:rPr>
          <w:rFonts w:ascii="Myriad Pro" w:hAnsi="Myriad Pro"/>
          <w:sz w:val="26"/>
          <w:szCs w:val="26"/>
        </w:rPr>
        <w:t xml:space="preserve"> </w:t>
      </w:r>
      <w:r w:rsidRPr="004A5725">
        <w:rPr>
          <w:sz w:val="26"/>
          <w:szCs w:val="26"/>
        </w:rPr>
        <w:sym w:font="Symbol" w:char="F0F0"/>
      </w:r>
      <w:r w:rsidRPr="000C40BF">
        <w:rPr>
          <w:rFonts w:ascii="Myriad Pro" w:hAnsi="Myriad Pro"/>
          <w:sz w:val="22"/>
          <w:szCs w:val="22"/>
        </w:rPr>
        <w:t xml:space="preserve">                        </w:t>
      </w:r>
    </w:p>
    <w:p w:rsidR="000C40BF" w:rsidRPr="000C40BF" w:rsidRDefault="000C40BF" w:rsidP="00A11B80">
      <w:pPr>
        <w:pStyle w:val="ab"/>
        <w:spacing w:after="200" w:line="360" w:lineRule="auto"/>
        <w:jc w:val="both"/>
        <w:rPr>
          <w:rFonts w:ascii="Myriad Pro" w:hAnsi="Myriad Pro"/>
          <w:b/>
          <w:sz w:val="10"/>
          <w:szCs w:val="10"/>
        </w:rPr>
      </w:pPr>
    </w:p>
    <w:p w:rsidR="006423B7" w:rsidRPr="00835328" w:rsidRDefault="006423B7" w:rsidP="00CB20C4">
      <w:pPr>
        <w:pStyle w:val="ab"/>
        <w:numPr>
          <w:ilvl w:val="0"/>
          <w:numId w:val="29"/>
        </w:numPr>
        <w:spacing w:after="200" w:line="360" w:lineRule="auto"/>
        <w:jc w:val="both"/>
        <w:rPr>
          <w:rFonts w:ascii="Myriad Pro" w:hAnsi="Myriad Pro"/>
          <w:b/>
          <w:sz w:val="22"/>
          <w:szCs w:val="22"/>
          <w:lang w:val="el-GR"/>
        </w:rPr>
      </w:pPr>
      <w:r w:rsidRPr="00835328">
        <w:rPr>
          <w:rFonts w:ascii="Myriad Pro" w:hAnsi="Myriad Pro"/>
          <w:b/>
          <w:sz w:val="22"/>
          <w:szCs w:val="22"/>
          <w:lang w:val="el-GR"/>
        </w:rPr>
        <w:t>Πιστεύεις ότι το οικογενειακό σου περιβάλλον σου ασκεί πίεση;</w:t>
      </w:r>
    </w:p>
    <w:p w:rsidR="000C40BF" w:rsidRPr="000C40BF" w:rsidRDefault="000C40BF" w:rsidP="000C40BF">
      <w:pPr>
        <w:pStyle w:val="ab"/>
        <w:spacing w:line="360" w:lineRule="auto"/>
        <w:jc w:val="both"/>
        <w:rPr>
          <w:rFonts w:ascii="Myriad Pro" w:hAnsi="Myriad Pro"/>
          <w:sz w:val="22"/>
          <w:szCs w:val="22"/>
          <w:lang w:val="el-GR"/>
        </w:rPr>
      </w:pPr>
      <w:r w:rsidRPr="00A049C0">
        <w:rPr>
          <w:rFonts w:ascii="Myriad Pro" w:hAnsi="Myriad Pro"/>
          <w:sz w:val="22"/>
          <w:szCs w:val="22"/>
          <w:lang w:val="el-GR"/>
        </w:rPr>
        <w:t xml:space="preserve">Ναι   </w:t>
      </w:r>
      <w:r w:rsidRPr="004A5725">
        <w:rPr>
          <w:sz w:val="26"/>
          <w:szCs w:val="26"/>
        </w:rPr>
        <w:sym w:font="Symbol" w:char="F0F0"/>
      </w:r>
      <w:r w:rsidRPr="00A049C0">
        <w:rPr>
          <w:rFonts w:ascii="Myriad Pro" w:hAnsi="Myriad Pro"/>
          <w:sz w:val="22"/>
          <w:szCs w:val="22"/>
          <w:lang w:val="el-GR"/>
        </w:rPr>
        <w:t xml:space="preserve">    Όχι  </w:t>
      </w:r>
      <w:r w:rsidRPr="00A049C0">
        <w:rPr>
          <w:rFonts w:ascii="Myriad Pro" w:hAnsi="Myriad Pro"/>
          <w:sz w:val="26"/>
          <w:szCs w:val="26"/>
          <w:lang w:val="el-GR"/>
        </w:rPr>
        <w:t xml:space="preserve"> </w:t>
      </w:r>
      <w:r w:rsidRPr="004A5725">
        <w:rPr>
          <w:sz w:val="26"/>
          <w:szCs w:val="26"/>
        </w:rPr>
        <w:sym w:font="Symbol" w:char="F0F0"/>
      </w:r>
      <w:r w:rsidRPr="00A049C0">
        <w:rPr>
          <w:rFonts w:ascii="Myriad Pro" w:hAnsi="Myriad Pro"/>
          <w:sz w:val="22"/>
          <w:szCs w:val="22"/>
          <w:lang w:val="el-GR"/>
        </w:rPr>
        <w:t xml:space="preserve">                        </w:t>
      </w:r>
    </w:p>
    <w:p w:rsidR="000C40BF" w:rsidRDefault="000C40BF">
      <w:pPr>
        <w:spacing w:after="200" w:line="276" w:lineRule="auto"/>
        <w:rPr>
          <w:rFonts w:ascii="Minion Pro" w:eastAsiaTheme="majorEastAsia" w:hAnsi="Minion Pro" w:cstheme="majorBidi"/>
          <w:b/>
          <w:bCs/>
          <w:iCs/>
          <w:color w:val="002060"/>
          <w:sz w:val="28"/>
          <w:szCs w:val="28"/>
          <w:lang w:val="el-GR"/>
        </w:rPr>
      </w:pPr>
      <w:r>
        <w:rPr>
          <w:lang w:val="el-GR"/>
        </w:rPr>
        <w:br w:type="page"/>
      </w:r>
    </w:p>
    <w:p w:rsidR="00926D97" w:rsidRDefault="00926D97" w:rsidP="00F178B4">
      <w:pPr>
        <w:pStyle w:val="2"/>
        <w:shd w:val="clear" w:color="auto" w:fill="F2F2F2" w:themeFill="background1" w:themeFillShade="F2"/>
        <w:rPr>
          <w:lang w:val="el-GR"/>
        </w:rPr>
      </w:pPr>
      <w:bookmarkStart w:id="121" w:name="_Toc31456641"/>
      <w:r>
        <w:rPr>
          <w:lang w:val="el-GR"/>
        </w:rPr>
        <w:lastRenderedPageBreak/>
        <w:t>Πίνακες αποτελεσμάτων με τις συσχετίσεις μεταβλητών</w:t>
      </w:r>
      <w:bookmarkEnd w:id="121"/>
    </w:p>
    <w:p w:rsidR="00926D97" w:rsidRDefault="00926D97" w:rsidP="00872FAF">
      <w:pPr>
        <w:autoSpaceDE w:val="0"/>
        <w:autoSpaceDN w:val="0"/>
        <w:adjustRightInd w:val="0"/>
        <w:rPr>
          <w:rFonts w:ascii="Myriad Pro" w:hAnsi="Myriad Pro"/>
          <w:b/>
          <w:i/>
          <w:color w:val="003399"/>
          <w:u w:val="single"/>
          <w:lang w:val="el-GR"/>
        </w:rPr>
      </w:pPr>
    </w:p>
    <w:p w:rsidR="00872FAF" w:rsidRPr="00CB7E25" w:rsidRDefault="00BE11D2" w:rsidP="00CB7E25">
      <w:pPr>
        <w:shd w:val="clear" w:color="auto" w:fill="F2F2F2" w:themeFill="background1" w:themeFillShade="F2"/>
        <w:autoSpaceDE w:val="0"/>
        <w:autoSpaceDN w:val="0"/>
        <w:adjustRightInd w:val="0"/>
        <w:rPr>
          <w:rFonts w:ascii="Myriad Pro" w:hAnsi="Myriad Pro"/>
          <w:b/>
          <w:i/>
          <w:color w:val="003399"/>
          <w:lang w:val="el-GR"/>
        </w:rPr>
      </w:pPr>
      <w:r w:rsidRPr="00CB7E25">
        <w:rPr>
          <w:rFonts w:ascii="Myriad Pro" w:hAnsi="Myriad Pro"/>
          <w:b/>
          <w:i/>
          <w:color w:val="003399"/>
          <w:lang w:val="el-GR"/>
        </w:rPr>
        <w:t xml:space="preserve">4.2.1 </w:t>
      </w:r>
      <w:r w:rsidR="00872FAF" w:rsidRPr="00CB7E25">
        <w:rPr>
          <w:rFonts w:ascii="Myriad Pro" w:hAnsi="Myriad Pro"/>
          <w:b/>
          <w:i/>
          <w:color w:val="003399"/>
          <w:lang w:val="el-GR"/>
        </w:rPr>
        <w:t xml:space="preserve">Η σχέση του φύλου των μαθητών ως προς την επιλογή </w:t>
      </w:r>
      <w:r w:rsidR="007F6F43" w:rsidRPr="00CB7E25">
        <w:rPr>
          <w:rFonts w:ascii="Myriad Pro" w:hAnsi="Myriad Pro"/>
          <w:b/>
          <w:i/>
          <w:color w:val="003399"/>
          <w:lang w:val="el-GR"/>
        </w:rPr>
        <w:t>τύπου  σπουδών</w:t>
      </w:r>
    </w:p>
    <w:p w:rsidR="00872FAF" w:rsidRPr="00872FAF" w:rsidRDefault="00872FAF" w:rsidP="00872FAF">
      <w:pPr>
        <w:autoSpaceDE w:val="0"/>
        <w:autoSpaceDN w:val="0"/>
        <w:adjustRightInd w:val="0"/>
        <w:rPr>
          <w:rFonts w:ascii="Myriad Pro" w:hAnsi="Myriad Pro"/>
          <w:b/>
          <w:i/>
          <w:color w:val="002060"/>
          <w:sz w:val="20"/>
          <w:szCs w:val="20"/>
          <w:lang w:val="el-GR"/>
        </w:rPr>
      </w:pPr>
    </w:p>
    <w:p w:rsidR="00872FAF" w:rsidRPr="00F04A5F" w:rsidRDefault="00872FAF" w:rsidP="00872FAF">
      <w:pPr>
        <w:autoSpaceDE w:val="0"/>
        <w:autoSpaceDN w:val="0"/>
        <w:adjustRightInd w:val="0"/>
        <w:rPr>
          <w:rFonts w:ascii="Myriad Pro" w:hAnsi="Myriad Pro"/>
          <w:sz w:val="20"/>
          <w:szCs w:val="20"/>
          <w:lang w:val="el-GR"/>
        </w:rPr>
      </w:pPr>
    </w:p>
    <w:tbl>
      <w:tblPr>
        <w:tblW w:w="636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1470"/>
        <w:gridCol w:w="757"/>
        <w:gridCol w:w="1105"/>
        <w:gridCol w:w="1010"/>
        <w:gridCol w:w="1009"/>
        <w:gridCol w:w="1010"/>
      </w:tblGrid>
      <w:tr w:rsidR="00872FAF" w:rsidRPr="00F04A5F" w:rsidTr="00DF223A">
        <w:trPr>
          <w:cantSplit/>
          <w:tblHeader/>
        </w:trPr>
        <w:tc>
          <w:tcPr>
            <w:tcW w:w="6359" w:type="dxa"/>
            <w:gridSpan w:val="6"/>
            <w:tcBorders>
              <w:top w:val="nil"/>
              <w:left w:val="nil"/>
              <w:bottom w:val="nil"/>
              <w:right w:val="nil"/>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b/>
                <w:bCs/>
                <w:color w:val="000000"/>
                <w:sz w:val="20"/>
                <w:szCs w:val="20"/>
              </w:rPr>
              <w:t>ΤύποςΛυκείου * φύλο Crosstabulation</w:t>
            </w:r>
          </w:p>
        </w:tc>
      </w:tr>
      <w:tr w:rsidR="00872FAF" w:rsidRPr="00F04A5F" w:rsidTr="00DF223A">
        <w:trPr>
          <w:cantSplit/>
          <w:tblHeader/>
        </w:trPr>
        <w:tc>
          <w:tcPr>
            <w:tcW w:w="1469"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sz w:val="20"/>
                <w:szCs w:val="20"/>
              </w:rPr>
            </w:pPr>
          </w:p>
        </w:tc>
        <w:tc>
          <w:tcPr>
            <w:tcW w:w="756" w:type="dxa"/>
            <w:tcBorders>
              <w:top w:val="single" w:sz="16" w:space="0" w:color="000000"/>
              <w:left w:val="nil"/>
              <w:bottom w:val="nil"/>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sz w:val="20"/>
                <w:szCs w:val="20"/>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sz w:val="20"/>
                <w:szCs w:val="20"/>
              </w:rPr>
            </w:pPr>
          </w:p>
        </w:tc>
        <w:tc>
          <w:tcPr>
            <w:tcW w:w="2019" w:type="dxa"/>
            <w:gridSpan w:val="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872FAF" w:rsidRPr="00F04A5F" w:rsidRDefault="00872FAF" w:rsidP="004E644B">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φύλο</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872FAF" w:rsidRPr="00F04A5F" w:rsidRDefault="00872FAF" w:rsidP="004E644B">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Total</w:t>
            </w:r>
          </w:p>
        </w:tc>
      </w:tr>
      <w:tr w:rsidR="00872FAF" w:rsidRPr="00F04A5F" w:rsidTr="00DF223A">
        <w:trPr>
          <w:cantSplit/>
          <w:tblHeader/>
        </w:trPr>
        <w:tc>
          <w:tcPr>
            <w:tcW w:w="1469"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sz w:val="20"/>
                <w:szCs w:val="20"/>
              </w:rPr>
            </w:pPr>
          </w:p>
        </w:tc>
        <w:tc>
          <w:tcPr>
            <w:tcW w:w="756" w:type="dxa"/>
            <w:tcBorders>
              <w:top w:val="nil"/>
              <w:left w:val="nil"/>
              <w:bottom w:val="single" w:sz="16" w:space="0" w:color="000000"/>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sz w:val="20"/>
                <w:szCs w:val="20"/>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sz w:val="20"/>
                <w:szCs w:val="20"/>
              </w:rPr>
            </w:pPr>
          </w:p>
        </w:tc>
        <w:tc>
          <w:tcPr>
            <w:tcW w:w="1010"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872FAF" w:rsidRPr="00F04A5F" w:rsidRDefault="00872FAF" w:rsidP="004E644B">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Αγόρι</w:t>
            </w:r>
          </w:p>
        </w:tc>
        <w:tc>
          <w:tcPr>
            <w:tcW w:w="1009" w:type="dxa"/>
            <w:tcBorders>
              <w:bottom w:val="single" w:sz="16" w:space="0" w:color="000000"/>
            </w:tcBorders>
            <w:shd w:val="clear" w:color="auto" w:fill="FFFFFF"/>
            <w:tcMar>
              <w:top w:w="30" w:type="dxa"/>
              <w:left w:w="30" w:type="dxa"/>
              <w:bottom w:w="30" w:type="dxa"/>
              <w:right w:w="30" w:type="dxa"/>
            </w:tcMar>
            <w:vAlign w:val="bottom"/>
          </w:tcPr>
          <w:p w:rsidR="00872FAF" w:rsidRPr="00F04A5F" w:rsidRDefault="00872FAF" w:rsidP="004E644B">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Κορίτσι</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872FAF" w:rsidRPr="00F04A5F" w:rsidRDefault="00872FAF" w:rsidP="004E644B">
            <w:pPr>
              <w:autoSpaceDE w:val="0"/>
              <w:autoSpaceDN w:val="0"/>
              <w:adjustRightInd w:val="0"/>
              <w:contextualSpacing/>
              <w:rPr>
                <w:rFonts w:ascii="Myriad Pro" w:hAnsi="Myriad Pro" w:cs="Arial"/>
                <w:color w:val="000000"/>
                <w:sz w:val="20"/>
                <w:szCs w:val="20"/>
              </w:rPr>
            </w:pPr>
          </w:p>
        </w:tc>
      </w:tr>
      <w:tr w:rsidR="00872FAF" w:rsidRPr="00F04A5F" w:rsidTr="00DF223A">
        <w:trPr>
          <w:cantSplit/>
          <w:tblHeader/>
        </w:trPr>
        <w:tc>
          <w:tcPr>
            <w:tcW w:w="1469"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r w:rsidRPr="00F04A5F">
              <w:rPr>
                <w:rFonts w:ascii="Myriad Pro" w:hAnsi="Myriad Pro" w:cs="Arial"/>
                <w:color w:val="000000"/>
                <w:sz w:val="20"/>
                <w:szCs w:val="20"/>
              </w:rPr>
              <w:t>ΤύποςΛυκείου</w:t>
            </w:r>
          </w:p>
        </w:tc>
        <w:tc>
          <w:tcPr>
            <w:tcW w:w="756" w:type="dxa"/>
            <w:vMerge w:val="restart"/>
            <w:tcBorders>
              <w:top w:val="single" w:sz="16" w:space="0" w:color="000000"/>
              <w:left w:val="nil"/>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r w:rsidRPr="00F04A5F">
              <w:rPr>
                <w:rFonts w:ascii="Myriad Pro" w:hAnsi="Myriad Pro" w:cs="Arial"/>
                <w:color w:val="000000"/>
                <w:sz w:val="20"/>
                <w:szCs w:val="20"/>
              </w:rPr>
              <w:t>ΓΕΛ</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r w:rsidRPr="00F04A5F">
              <w:rPr>
                <w:rFonts w:ascii="Myriad Pro" w:hAnsi="Myriad Pro" w:cs="Arial"/>
                <w:color w:val="000000"/>
                <w:sz w:val="20"/>
                <w:szCs w:val="20"/>
              </w:rPr>
              <w:t>Count</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37</w:t>
            </w:r>
          </w:p>
        </w:tc>
        <w:tc>
          <w:tcPr>
            <w:tcW w:w="1009" w:type="dxa"/>
            <w:tcBorders>
              <w:top w:val="single" w:sz="16" w:space="0" w:color="000000"/>
              <w:bottom w:val="nil"/>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41</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78</w:t>
            </w:r>
          </w:p>
        </w:tc>
      </w:tr>
      <w:tr w:rsidR="00872FAF" w:rsidRPr="00F04A5F" w:rsidTr="00DF223A">
        <w:trPr>
          <w:cantSplit/>
          <w:tblHeader/>
        </w:trPr>
        <w:tc>
          <w:tcPr>
            <w:tcW w:w="146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p>
        </w:tc>
        <w:tc>
          <w:tcPr>
            <w:tcW w:w="756" w:type="dxa"/>
            <w:vMerge/>
            <w:tcBorders>
              <w:top w:val="single" w:sz="16" w:space="0" w:color="000000"/>
              <w:left w:val="nil"/>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r w:rsidRPr="00F04A5F">
              <w:rPr>
                <w:rFonts w:ascii="Myriad Pro" w:hAnsi="Myriad Pro" w:cs="Arial"/>
                <w:color w:val="000000"/>
                <w:sz w:val="20"/>
                <w:szCs w:val="20"/>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30,8%</w:t>
            </w:r>
          </w:p>
        </w:tc>
        <w:tc>
          <w:tcPr>
            <w:tcW w:w="1009" w:type="dxa"/>
            <w:tcBorders>
              <w:top w:val="nil"/>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34,2%</w:t>
            </w:r>
          </w:p>
        </w:tc>
        <w:tc>
          <w:tcPr>
            <w:tcW w:w="1010" w:type="dxa"/>
            <w:tcBorders>
              <w:top w:val="nil"/>
              <w:right w:val="single" w:sz="16" w:space="0" w:color="000000"/>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65,0%</w:t>
            </w:r>
          </w:p>
        </w:tc>
      </w:tr>
      <w:tr w:rsidR="00872FAF" w:rsidRPr="00F04A5F" w:rsidTr="00DF223A">
        <w:trPr>
          <w:cantSplit/>
          <w:tblHeader/>
        </w:trPr>
        <w:tc>
          <w:tcPr>
            <w:tcW w:w="146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p>
        </w:tc>
        <w:tc>
          <w:tcPr>
            <w:tcW w:w="756" w:type="dxa"/>
            <w:vMerge w:val="restart"/>
            <w:tcBorders>
              <w:left w:val="nil"/>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r w:rsidRPr="00F04A5F">
              <w:rPr>
                <w:rFonts w:ascii="Myriad Pro" w:hAnsi="Myriad Pro" w:cs="Arial"/>
                <w:color w:val="000000"/>
                <w:sz w:val="20"/>
                <w:szCs w:val="20"/>
              </w:rPr>
              <w:t>ΕΠΑΛ</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r w:rsidRPr="00F04A5F">
              <w:rPr>
                <w:rFonts w:ascii="Myriad Pro" w:hAnsi="Myriad Pro" w:cs="Arial"/>
                <w:color w:val="000000"/>
                <w:sz w:val="20"/>
                <w:szCs w:val="20"/>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28</w:t>
            </w:r>
          </w:p>
        </w:tc>
        <w:tc>
          <w:tcPr>
            <w:tcW w:w="1009" w:type="dxa"/>
            <w:tcBorders>
              <w:bottom w:val="nil"/>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14</w:t>
            </w:r>
          </w:p>
        </w:tc>
        <w:tc>
          <w:tcPr>
            <w:tcW w:w="1010" w:type="dxa"/>
            <w:tcBorders>
              <w:bottom w:val="nil"/>
              <w:right w:val="single" w:sz="16" w:space="0" w:color="000000"/>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42</w:t>
            </w:r>
          </w:p>
        </w:tc>
      </w:tr>
      <w:tr w:rsidR="00872FAF" w:rsidRPr="00F04A5F" w:rsidTr="00DF223A">
        <w:trPr>
          <w:cantSplit/>
          <w:tblHeader/>
        </w:trPr>
        <w:tc>
          <w:tcPr>
            <w:tcW w:w="146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sz w:val="20"/>
                <w:szCs w:val="20"/>
              </w:rPr>
            </w:pPr>
          </w:p>
        </w:tc>
        <w:tc>
          <w:tcPr>
            <w:tcW w:w="756" w:type="dxa"/>
            <w:vMerge/>
            <w:tcBorders>
              <w:left w:val="nil"/>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sz w:val="20"/>
                <w:szCs w:val="20"/>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r w:rsidRPr="00F04A5F">
              <w:rPr>
                <w:rFonts w:ascii="Myriad Pro" w:hAnsi="Myriad Pro" w:cs="Arial"/>
                <w:color w:val="000000"/>
                <w:sz w:val="20"/>
                <w:szCs w:val="20"/>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23,3%</w:t>
            </w:r>
          </w:p>
        </w:tc>
        <w:tc>
          <w:tcPr>
            <w:tcW w:w="1009" w:type="dxa"/>
            <w:tcBorders>
              <w:top w:val="nil"/>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11,7%</w:t>
            </w:r>
          </w:p>
        </w:tc>
        <w:tc>
          <w:tcPr>
            <w:tcW w:w="1010" w:type="dxa"/>
            <w:tcBorders>
              <w:top w:val="nil"/>
              <w:right w:val="single" w:sz="16" w:space="0" w:color="000000"/>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35,0%</w:t>
            </w:r>
          </w:p>
        </w:tc>
      </w:tr>
      <w:tr w:rsidR="00872FAF" w:rsidRPr="00F04A5F" w:rsidTr="00DF223A">
        <w:trPr>
          <w:cantSplit/>
          <w:tblHeader/>
        </w:trPr>
        <w:tc>
          <w:tcPr>
            <w:tcW w:w="2225"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r w:rsidRPr="00F04A5F">
              <w:rPr>
                <w:rFonts w:ascii="Myriad Pro" w:hAnsi="Myriad Pro" w:cs="Arial"/>
                <w:color w:val="000000"/>
                <w:sz w:val="20"/>
                <w:szCs w:val="20"/>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r w:rsidRPr="00F04A5F">
              <w:rPr>
                <w:rFonts w:ascii="Myriad Pro" w:hAnsi="Myriad Pro" w:cs="Arial"/>
                <w:color w:val="000000"/>
                <w:sz w:val="20"/>
                <w:szCs w:val="20"/>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65</w:t>
            </w:r>
          </w:p>
        </w:tc>
        <w:tc>
          <w:tcPr>
            <w:tcW w:w="1009" w:type="dxa"/>
            <w:tcBorders>
              <w:bottom w:val="nil"/>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55</w:t>
            </w:r>
          </w:p>
        </w:tc>
        <w:tc>
          <w:tcPr>
            <w:tcW w:w="1010" w:type="dxa"/>
            <w:tcBorders>
              <w:bottom w:val="nil"/>
              <w:right w:val="single" w:sz="16" w:space="0" w:color="000000"/>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120</w:t>
            </w:r>
          </w:p>
        </w:tc>
      </w:tr>
      <w:tr w:rsidR="00872FAF" w:rsidRPr="00F04A5F" w:rsidTr="00DF223A">
        <w:trPr>
          <w:cantSplit/>
        </w:trPr>
        <w:tc>
          <w:tcPr>
            <w:tcW w:w="2225"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contextualSpacing/>
              <w:rPr>
                <w:rFonts w:ascii="Myriad Pro" w:hAnsi="Myriad Pro" w:cs="Arial"/>
                <w:color w:val="000000"/>
                <w:sz w:val="20"/>
                <w:szCs w:val="20"/>
              </w:rPr>
            </w:pPr>
            <w:r w:rsidRPr="00F04A5F">
              <w:rPr>
                <w:rFonts w:ascii="Myriad Pro" w:hAnsi="Myriad Pro" w:cs="Arial"/>
                <w:color w:val="000000"/>
                <w:sz w:val="20"/>
                <w:szCs w:val="20"/>
              </w:rPr>
              <w:t>% of Total</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54,2%</w:t>
            </w:r>
          </w:p>
        </w:tc>
        <w:tc>
          <w:tcPr>
            <w:tcW w:w="1009" w:type="dxa"/>
            <w:tcBorders>
              <w:top w:val="nil"/>
              <w:bottom w:val="single" w:sz="16" w:space="0" w:color="000000"/>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45,8%</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872FAF" w:rsidRPr="00F04A5F" w:rsidRDefault="00872FAF" w:rsidP="005A4C8A">
            <w:pPr>
              <w:autoSpaceDE w:val="0"/>
              <w:autoSpaceDN w:val="0"/>
              <w:adjustRightInd w:val="0"/>
              <w:contextualSpacing/>
              <w:jc w:val="center"/>
              <w:rPr>
                <w:rFonts w:ascii="Myriad Pro" w:hAnsi="Myriad Pro" w:cs="Arial"/>
                <w:color w:val="000000"/>
                <w:sz w:val="20"/>
                <w:szCs w:val="20"/>
              </w:rPr>
            </w:pPr>
            <w:r w:rsidRPr="00F04A5F">
              <w:rPr>
                <w:rFonts w:ascii="Myriad Pro" w:hAnsi="Myriad Pro" w:cs="Arial"/>
                <w:color w:val="000000"/>
                <w:sz w:val="20"/>
                <w:szCs w:val="20"/>
              </w:rPr>
              <w:t>100,0%</w:t>
            </w:r>
          </w:p>
        </w:tc>
      </w:tr>
    </w:tbl>
    <w:p w:rsidR="00872FAF" w:rsidRDefault="00872FAF" w:rsidP="00872FAF">
      <w:pPr>
        <w:autoSpaceDE w:val="0"/>
        <w:autoSpaceDN w:val="0"/>
        <w:adjustRightInd w:val="0"/>
        <w:rPr>
          <w:rFonts w:ascii="Myriad Pro" w:hAnsi="Myriad Pro"/>
          <w:sz w:val="20"/>
          <w:szCs w:val="20"/>
          <w:lang w:val="el-GR"/>
        </w:rPr>
      </w:pPr>
    </w:p>
    <w:p w:rsidR="000C6338" w:rsidRPr="00F04A5F" w:rsidRDefault="000C6338" w:rsidP="00872FAF">
      <w:pPr>
        <w:autoSpaceDE w:val="0"/>
        <w:autoSpaceDN w:val="0"/>
        <w:adjustRightInd w:val="0"/>
        <w:rPr>
          <w:rFonts w:ascii="Myriad Pro" w:hAnsi="Myriad Pro"/>
          <w:sz w:val="20"/>
          <w:szCs w:val="20"/>
          <w:lang w:val="el-GR"/>
        </w:rPr>
      </w:pPr>
    </w:p>
    <w:tbl>
      <w:tblPr>
        <w:tblW w:w="8811"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7"/>
        <w:gridCol w:w="1010"/>
        <w:gridCol w:w="1009"/>
        <w:gridCol w:w="1455"/>
        <w:gridCol w:w="1455"/>
        <w:gridCol w:w="1455"/>
      </w:tblGrid>
      <w:tr w:rsidR="00872FAF" w:rsidRPr="00F04A5F" w:rsidTr="004E644B">
        <w:trPr>
          <w:cantSplit/>
          <w:tblHeader/>
        </w:trPr>
        <w:tc>
          <w:tcPr>
            <w:tcW w:w="8809" w:type="dxa"/>
            <w:gridSpan w:val="6"/>
            <w:tcBorders>
              <w:top w:val="nil"/>
              <w:left w:val="nil"/>
              <w:bottom w:val="nil"/>
              <w:right w:val="nil"/>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cs="Arial"/>
                <w:color w:val="000000"/>
                <w:sz w:val="20"/>
                <w:szCs w:val="20"/>
              </w:rPr>
            </w:pPr>
            <w:r w:rsidRPr="00F04A5F">
              <w:rPr>
                <w:rFonts w:ascii="Myriad Pro" w:hAnsi="Myriad Pro" w:cs="Arial"/>
                <w:b/>
                <w:bCs/>
                <w:color w:val="000000"/>
                <w:sz w:val="20"/>
                <w:szCs w:val="20"/>
              </w:rPr>
              <w:t>Chi-Square Tests</w:t>
            </w:r>
          </w:p>
        </w:tc>
      </w:tr>
      <w:tr w:rsidR="00872FAF" w:rsidRPr="00F04A5F" w:rsidTr="004E644B">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rPr>
                <w:rFonts w:ascii="Myriad Pro" w:hAnsi="Myriad Pro"/>
                <w:sz w:val="20"/>
                <w:szCs w:val="20"/>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872FAF" w:rsidRPr="00F04A5F" w:rsidRDefault="00872FAF" w:rsidP="004E644B">
            <w:pPr>
              <w:autoSpaceDE w:val="0"/>
              <w:autoSpaceDN w:val="0"/>
              <w:adjustRightInd w:val="0"/>
              <w:jc w:val="center"/>
              <w:rPr>
                <w:rFonts w:ascii="Myriad Pro" w:hAnsi="Myriad Pro" w:cs="Arial"/>
                <w:color w:val="000000"/>
                <w:sz w:val="20"/>
                <w:szCs w:val="20"/>
              </w:rPr>
            </w:pPr>
            <w:r w:rsidRPr="00F04A5F">
              <w:rPr>
                <w:rFonts w:ascii="Myriad Pro" w:hAnsi="Myriad Pro" w:cs="Arial"/>
                <w:color w:val="000000"/>
                <w:sz w:val="20"/>
                <w:szCs w:val="20"/>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872FAF" w:rsidRPr="00F04A5F" w:rsidRDefault="00872FAF" w:rsidP="004E644B">
            <w:pPr>
              <w:autoSpaceDE w:val="0"/>
              <w:autoSpaceDN w:val="0"/>
              <w:adjustRightInd w:val="0"/>
              <w:jc w:val="center"/>
              <w:rPr>
                <w:rFonts w:ascii="Myriad Pro" w:hAnsi="Myriad Pro" w:cs="Arial"/>
                <w:color w:val="000000"/>
                <w:sz w:val="20"/>
                <w:szCs w:val="20"/>
              </w:rPr>
            </w:pPr>
            <w:r w:rsidRPr="00F04A5F">
              <w:rPr>
                <w:rFonts w:ascii="Myriad Pro" w:hAnsi="Myriad Pro" w:cs="Arial"/>
                <w:color w:val="000000"/>
                <w:sz w:val="20"/>
                <w:szCs w:val="20"/>
              </w:rPr>
              <w:t>df</w:t>
            </w:r>
          </w:p>
        </w:tc>
        <w:tc>
          <w:tcPr>
            <w:tcW w:w="1455"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872FAF" w:rsidRPr="00F04A5F" w:rsidRDefault="00872FAF" w:rsidP="004E644B">
            <w:pPr>
              <w:autoSpaceDE w:val="0"/>
              <w:autoSpaceDN w:val="0"/>
              <w:adjustRightInd w:val="0"/>
              <w:jc w:val="center"/>
              <w:rPr>
                <w:rFonts w:ascii="Myriad Pro" w:hAnsi="Myriad Pro" w:cs="Arial"/>
                <w:color w:val="000000"/>
                <w:sz w:val="20"/>
                <w:szCs w:val="20"/>
              </w:rPr>
            </w:pPr>
            <w:r w:rsidRPr="00F04A5F">
              <w:rPr>
                <w:rFonts w:ascii="Myriad Pro" w:hAnsi="Myriad Pro" w:cs="Arial"/>
                <w:color w:val="000000"/>
                <w:sz w:val="20"/>
                <w:szCs w:val="20"/>
              </w:rPr>
              <w:t>Asymp. Sig. (2-sided)</w:t>
            </w:r>
          </w:p>
        </w:tc>
        <w:tc>
          <w:tcPr>
            <w:tcW w:w="1455"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872FAF" w:rsidRPr="00F04A5F" w:rsidRDefault="00872FAF" w:rsidP="004E644B">
            <w:pPr>
              <w:autoSpaceDE w:val="0"/>
              <w:autoSpaceDN w:val="0"/>
              <w:adjustRightInd w:val="0"/>
              <w:jc w:val="center"/>
              <w:rPr>
                <w:rFonts w:ascii="Myriad Pro" w:hAnsi="Myriad Pro" w:cs="Arial"/>
                <w:color w:val="000000"/>
                <w:sz w:val="20"/>
                <w:szCs w:val="20"/>
              </w:rPr>
            </w:pPr>
            <w:r w:rsidRPr="00F04A5F">
              <w:rPr>
                <w:rFonts w:ascii="Myriad Pro" w:hAnsi="Myriad Pro" w:cs="Arial"/>
                <w:color w:val="000000"/>
                <w:sz w:val="20"/>
                <w:szCs w:val="20"/>
              </w:rPr>
              <w:t>Exact Sig. (2-sided)</w:t>
            </w:r>
          </w:p>
        </w:tc>
        <w:tc>
          <w:tcPr>
            <w:tcW w:w="1455"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872FAF" w:rsidRPr="00F04A5F" w:rsidRDefault="00872FAF" w:rsidP="004E644B">
            <w:pPr>
              <w:autoSpaceDE w:val="0"/>
              <w:autoSpaceDN w:val="0"/>
              <w:adjustRightInd w:val="0"/>
              <w:jc w:val="center"/>
              <w:rPr>
                <w:rFonts w:ascii="Myriad Pro" w:hAnsi="Myriad Pro" w:cs="Arial"/>
                <w:color w:val="000000"/>
                <w:sz w:val="20"/>
                <w:szCs w:val="20"/>
              </w:rPr>
            </w:pPr>
            <w:r w:rsidRPr="00F04A5F">
              <w:rPr>
                <w:rFonts w:ascii="Myriad Pro" w:hAnsi="Myriad Pro" w:cs="Arial"/>
                <w:color w:val="000000"/>
                <w:sz w:val="20"/>
                <w:szCs w:val="20"/>
              </w:rPr>
              <w:t>Exact Sig. (1-sided)</w:t>
            </w:r>
          </w:p>
        </w:tc>
      </w:tr>
      <w:tr w:rsidR="00872FAF" w:rsidRPr="00F04A5F" w:rsidTr="004E644B">
        <w:trPr>
          <w:cantSplit/>
          <w:tblHeader/>
        </w:trPr>
        <w:tc>
          <w:tcPr>
            <w:tcW w:w="2425"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rPr>
                <w:rFonts w:ascii="Myriad Pro" w:hAnsi="Myriad Pro" w:cs="Arial"/>
                <w:color w:val="000000"/>
                <w:sz w:val="20"/>
                <w:szCs w:val="20"/>
              </w:rPr>
            </w:pPr>
            <w:r w:rsidRPr="00F04A5F">
              <w:rPr>
                <w:rFonts w:ascii="Myriad Pro" w:hAnsi="Myriad Pro" w:cs="Arial"/>
                <w:color w:val="000000"/>
                <w:sz w:val="20"/>
                <w:szCs w:val="20"/>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4,067</w:t>
            </w:r>
            <w:r w:rsidRPr="00F04A5F">
              <w:rPr>
                <w:rFonts w:ascii="Myriad Pro" w:hAnsi="Myriad Pro" w:cs="Arial"/>
                <w:color w:val="000000"/>
                <w:sz w:val="20"/>
                <w:szCs w:val="20"/>
                <w:vertAlign w:val="superscript"/>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1</w:t>
            </w:r>
          </w:p>
        </w:tc>
        <w:tc>
          <w:tcPr>
            <w:tcW w:w="1455" w:type="dxa"/>
            <w:tcBorders>
              <w:top w:val="single" w:sz="16" w:space="0" w:color="000000"/>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,044</w:t>
            </w:r>
          </w:p>
        </w:tc>
        <w:tc>
          <w:tcPr>
            <w:tcW w:w="1455" w:type="dxa"/>
            <w:tcBorders>
              <w:top w:val="single" w:sz="16" w:space="0" w:color="000000"/>
              <w:bottom w:val="nil"/>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c>
          <w:tcPr>
            <w:tcW w:w="1455" w:type="dxa"/>
            <w:tcBorders>
              <w:top w:val="single" w:sz="16" w:space="0" w:color="000000"/>
              <w:bottom w:val="nil"/>
              <w:right w:val="single" w:sz="16" w:space="0" w:color="000000"/>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r>
      <w:tr w:rsidR="00872FAF" w:rsidRPr="00F04A5F" w:rsidTr="004E644B">
        <w:trPr>
          <w:cantSplit/>
          <w:tblHeader/>
        </w:trPr>
        <w:tc>
          <w:tcPr>
            <w:tcW w:w="2425"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rPr>
                <w:rFonts w:ascii="Myriad Pro" w:hAnsi="Myriad Pro" w:cs="Arial"/>
                <w:color w:val="000000"/>
                <w:sz w:val="20"/>
                <w:szCs w:val="20"/>
              </w:rPr>
            </w:pPr>
            <w:r w:rsidRPr="00F04A5F">
              <w:rPr>
                <w:rFonts w:ascii="Myriad Pro" w:hAnsi="Myriad Pro" w:cs="Arial"/>
                <w:color w:val="000000"/>
                <w:sz w:val="20"/>
                <w:szCs w:val="20"/>
              </w:rPr>
              <w:t>Continuity Correction</w:t>
            </w:r>
            <w:r w:rsidRPr="00F04A5F">
              <w:rPr>
                <w:rFonts w:ascii="Myriad Pro" w:hAnsi="Myriad Pro" w:cs="Arial"/>
                <w:color w:val="000000"/>
                <w:sz w:val="20"/>
                <w:szCs w:val="20"/>
                <w:vertAlign w:val="superscript"/>
              </w:rPr>
              <w:t>b</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3,329</w:t>
            </w:r>
          </w:p>
        </w:tc>
        <w:tc>
          <w:tcPr>
            <w:tcW w:w="1009" w:type="dxa"/>
            <w:tcBorders>
              <w:top w:val="nil"/>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1</w:t>
            </w:r>
          </w:p>
        </w:tc>
        <w:tc>
          <w:tcPr>
            <w:tcW w:w="1455" w:type="dxa"/>
            <w:tcBorders>
              <w:top w:val="nil"/>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,068</w:t>
            </w:r>
          </w:p>
        </w:tc>
        <w:tc>
          <w:tcPr>
            <w:tcW w:w="1455" w:type="dxa"/>
            <w:tcBorders>
              <w:top w:val="nil"/>
              <w:bottom w:val="nil"/>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r>
      <w:tr w:rsidR="00872FAF" w:rsidRPr="00F04A5F" w:rsidTr="004E644B">
        <w:trPr>
          <w:cantSplit/>
          <w:tblHeader/>
        </w:trPr>
        <w:tc>
          <w:tcPr>
            <w:tcW w:w="2425"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rPr>
                <w:rFonts w:ascii="Myriad Pro" w:hAnsi="Myriad Pro" w:cs="Arial"/>
                <w:color w:val="000000"/>
                <w:sz w:val="20"/>
                <w:szCs w:val="20"/>
              </w:rPr>
            </w:pPr>
            <w:r w:rsidRPr="00F04A5F">
              <w:rPr>
                <w:rFonts w:ascii="Myriad Pro" w:hAnsi="Myriad Pro" w:cs="Arial"/>
                <w:color w:val="000000"/>
                <w:sz w:val="20"/>
                <w:szCs w:val="20"/>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4,128</w:t>
            </w:r>
          </w:p>
        </w:tc>
        <w:tc>
          <w:tcPr>
            <w:tcW w:w="1009" w:type="dxa"/>
            <w:tcBorders>
              <w:top w:val="nil"/>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1</w:t>
            </w:r>
          </w:p>
        </w:tc>
        <w:tc>
          <w:tcPr>
            <w:tcW w:w="1455" w:type="dxa"/>
            <w:tcBorders>
              <w:top w:val="nil"/>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,042</w:t>
            </w:r>
          </w:p>
        </w:tc>
        <w:tc>
          <w:tcPr>
            <w:tcW w:w="1455" w:type="dxa"/>
            <w:tcBorders>
              <w:top w:val="nil"/>
              <w:bottom w:val="nil"/>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r>
      <w:tr w:rsidR="00872FAF" w:rsidRPr="00F04A5F" w:rsidTr="004E644B">
        <w:trPr>
          <w:cantSplit/>
          <w:tblHeader/>
        </w:trPr>
        <w:tc>
          <w:tcPr>
            <w:tcW w:w="2425"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rPr>
                <w:rFonts w:ascii="Myriad Pro" w:hAnsi="Myriad Pro" w:cs="Arial"/>
                <w:color w:val="000000"/>
                <w:sz w:val="20"/>
                <w:szCs w:val="20"/>
              </w:rPr>
            </w:pPr>
            <w:r w:rsidRPr="00F04A5F">
              <w:rPr>
                <w:rFonts w:ascii="Myriad Pro" w:hAnsi="Myriad Pro" w:cs="Arial"/>
                <w:color w:val="000000"/>
                <w:sz w:val="20"/>
                <w:szCs w:val="20"/>
              </w:rPr>
              <w:t>Fisher's Exact Test</w:t>
            </w:r>
          </w:p>
        </w:tc>
        <w:tc>
          <w:tcPr>
            <w:tcW w:w="1010" w:type="dxa"/>
            <w:tcBorders>
              <w:top w:val="nil"/>
              <w:left w:val="single" w:sz="16" w:space="0" w:color="000000"/>
              <w:bottom w:val="nil"/>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c>
          <w:tcPr>
            <w:tcW w:w="1009" w:type="dxa"/>
            <w:tcBorders>
              <w:top w:val="nil"/>
              <w:bottom w:val="nil"/>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c>
          <w:tcPr>
            <w:tcW w:w="1455" w:type="dxa"/>
            <w:tcBorders>
              <w:top w:val="nil"/>
              <w:bottom w:val="nil"/>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c>
          <w:tcPr>
            <w:tcW w:w="1455" w:type="dxa"/>
            <w:tcBorders>
              <w:top w:val="nil"/>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,055</w:t>
            </w:r>
          </w:p>
        </w:tc>
        <w:tc>
          <w:tcPr>
            <w:tcW w:w="1455" w:type="dxa"/>
            <w:tcBorders>
              <w:top w:val="nil"/>
              <w:bottom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,033</w:t>
            </w:r>
          </w:p>
        </w:tc>
      </w:tr>
      <w:tr w:rsidR="00872FAF" w:rsidRPr="00F04A5F" w:rsidTr="004E644B">
        <w:trPr>
          <w:cantSplit/>
          <w:tblHeader/>
        </w:trPr>
        <w:tc>
          <w:tcPr>
            <w:tcW w:w="2425"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rPr>
                <w:rFonts w:ascii="Myriad Pro" w:hAnsi="Myriad Pro" w:cs="Arial"/>
                <w:color w:val="000000"/>
                <w:sz w:val="20"/>
                <w:szCs w:val="20"/>
              </w:rPr>
            </w:pPr>
            <w:r w:rsidRPr="00F04A5F">
              <w:rPr>
                <w:rFonts w:ascii="Myriad Pro" w:hAnsi="Myriad Pro" w:cs="Arial"/>
                <w:color w:val="000000"/>
                <w:sz w:val="20"/>
                <w:szCs w:val="20"/>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4,033</w:t>
            </w:r>
          </w:p>
        </w:tc>
        <w:tc>
          <w:tcPr>
            <w:tcW w:w="1009" w:type="dxa"/>
            <w:tcBorders>
              <w:top w:val="nil"/>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1</w:t>
            </w:r>
          </w:p>
        </w:tc>
        <w:tc>
          <w:tcPr>
            <w:tcW w:w="1455" w:type="dxa"/>
            <w:tcBorders>
              <w:top w:val="nil"/>
              <w:bottom w:val="nil"/>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,045</w:t>
            </w:r>
          </w:p>
        </w:tc>
        <w:tc>
          <w:tcPr>
            <w:tcW w:w="1455" w:type="dxa"/>
            <w:tcBorders>
              <w:top w:val="nil"/>
              <w:bottom w:val="nil"/>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r>
      <w:tr w:rsidR="00872FAF" w:rsidRPr="00F04A5F" w:rsidTr="004E644B">
        <w:trPr>
          <w:cantSplit/>
          <w:tblHeader/>
        </w:trPr>
        <w:tc>
          <w:tcPr>
            <w:tcW w:w="2425"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rPr>
                <w:rFonts w:ascii="Myriad Pro" w:hAnsi="Myriad Pro" w:cs="Arial"/>
                <w:color w:val="000000"/>
                <w:sz w:val="20"/>
                <w:szCs w:val="20"/>
              </w:rPr>
            </w:pPr>
            <w:r w:rsidRPr="00F04A5F">
              <w:rPr>
                <w:rFonts w:ascii="Myriad Pro" w:hAnsi="Myriad Pro" w:cs="Arial"/>
                <w:color w:val="000000"/>
                <w:sz w:val="20"/>
                <w:szCs w:val="20"/>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872FAF" w:rsidRPr="00F04A5F" w:rsidRDefault="00872FAF" w:rsidP="004E644B">
            <w:pPr>
              <w:autoSpaceDE w:val="0"/>
              <w:autoSpaceDN w:val="0"/>
              <w:adjustRightInd w:val="0"/>
              <w:jc w:val="right"/>
              <w:rPr>
                <w:rFonts w:ascii="Myriad Pro" w:hAnsi="Myriad Pro" w:cs="Arial"/>
                <w:color w:val="000000"/>
                <w:sz w:val="20"/>
                <w:szCs w:val="20"/>
              </w:rPr>
            </w:pPr>
            <w:r w:rsidRPr="00F04A5F">
              <w:rPr>
                <w:rFonts w:ascii="Myriad Pro" w:hAnsi="Myriad Pro" w:cs="Arial"/>
                <w:color w:val="000000"/>
                <w:sz w:val="20"/>
                <w:szCs w:val="20"/>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c>
          <w:tcPr>
            <w:tcW w:w="1455" w:type="dxa"/>
            <w:tcBorders>
              <w:top w:val="nil"/>
              <w:bottom w:val="single" w:sz="16" w:space="0" w:color="000000"/>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c>
          <w:tcPr>
            <w:tcW w:w="1455" w:type="dxa"/>
            <w:tcBorders>
              <w:top w:val="nil"/>
              <w:bottom w:val="single" w:sz="16" w:space="0" w:color="000000"/>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c>
          <w:tcPr>
            <w:tcW w:w="1455"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872FAF" w:rsidRPr="00F04A5F" w:rsidRDefault="00872FAF" w:rsidP="004E644B">
            <w:pPr>
              <w:autoSpaceDE w:val="0"/>
              <w:autoSpaceDN w:val="0"/>
              <w:adjustRightInd w:val="0"/>
              <w:jc w:val="center"/>
              <w:rPr>
                <w:rFonts w:ascii="Myriad Pro" w:hAnsi="Myriad Pro"/>
                <w:sz w:val="20"/>
                <w:szCs w:val="20"/>
              </w:rPr>
            </w:pPr>
          </w:p>
        </w:tc>
      </w:tr>
      <w:tr w:rsidR="00872FAF" w:rsidRPr="00F04A5F" w:rsidTr="004E644B">
        <w:trPr>
          <w:cantSplit/>
          <w:tblHeader/>
        </w:trPr>
        <w:tc>
          <w:tcPr>
            <w:tcW w:w="8809" w:type="dxa"/>
            <w:gridSpan w:val="6"/>
            <w:tcBorders>
              <w:top w:val="nil"/>
              <w:left w:val="nil"/>
              <w:bottom w:val="nil"/>
              <w:right w:val="nil"/>
            </w:tcBorders>
            <w:shd w:val="clear" w:color="auto" w:fill="FFFFFF"/>
            <w:tcMar>
              <w:top w:w="30" w:type="dxa"/>
              <w:left w:w="30" w:type="dxa"/>
              <w:bottom w:w="30" w:type="dxa"/>
              <w:right w:w="30" w:type="dxa"/>
            </w:tcMar>
          </w:tcPr>
          <w:p w:rsidR="00872FAF" w:rsidRPr="00926D97" w:rsidRDefault="00872FAF" w:rsidP="004E644B">
            <w:pPr>
              <w:autoSpaceDE w:val="0"/>
              <w:autoSpaceDN w:val="0"/>
              <w:adjustRightInd w:val="0"/>
              <w:rPr>
                <w:rFonts w:ascii="Myriad Pro" w:hAnsi="Myriad Pro" w:cs="Arial"/>
                <w:color w:val="000000"/>
                <w:sz w:val="16"/>
                <w:szCs w:val="16"/>
              </w:rPr>
            </w:pPr>
            <w:r w:rsidRPr="00926D97">
              <w:rPr>
                <w:rFonts w:ascii="Myriad Pro" w:hAnsi="Myriad Pro" w:cs="Arial"/>
                <w:color w:val="000000"/>
                <w:sz w:val="16"/>
                <w:szCs w:val="16"/>
              </w:rPr>
              <w:t>a. 0 cells (,0%) have expected count less than 5. The minimum expected count is 19,25.</w:t>
            </w:r>
          </w:p>
        </w:tc>
      </w:tr>
      <w:tr w:rsidR="00872FAF" w:rsidRPr="00F04A5F" w:rsidTr="004E644B">
        <w:trPr>
          <w:cantSplit/>
        </w:trPr>
        <w:tc>
          <w:tcPr>
            <w:tcW w:w="8809" w:type="dxa"/>
            <w:gridSpan w:val="6"/>
            <w:tcBorders>
              <w:top w:val="nil"/>
              <w:left w:val="nil"/>
              <w:bottom w:val="nil"/>
              <w:right w:val="nil"/>
            </w:tcBorders>
            <w:shd w:val="clear" w:color="auto" w:fill="FFFFFF"/>
            <w:tcMar>
              <w:top w:w="30" w:type="dxa"/>
              <w:left w:w="30" w:type="dxa"/>
              <w:bottom w:w="30" w:type="dxa"/>
              <w:right w:w="30" w:type="dxa"/>
            </w:tcMar>
          </w:tcPr>
          <w:p w:rsidR="00872FAF" w:rsidRPr="00926D97" w:rsidRDefault="00872FAF" w:rsidP="004E644B">
            <w:pPr>
              <w:autoSpaceDE w:val="0"/>
              <w:autoSpaceDN w:val="0"/>
              <w:adjustRightInd w:val="0"/>
              <w:rPr>
                <w:rFonts w:ascii="Myriad Pro" w:hAnsi="Myriad Pro" w:cs="Arial"/>
                <w:color w:val="000000"/>
                <w:sz w:val="16"/>
                <w:szCs w:val="16"/>
              </w:rPr>
            </w:pPr>
            <w:r w:rsidRPr="00926D97">
              <w:rPr>
                <w:rFonts w:ascii="Myriad Pro" w:hAnsi="Myriad Pro" w:cs="Arial"/>
                <w:color w:val="000000"/>
                <w:sz w:val="16"/>
                <w:szCs w:val="16"/>
              </w:rPr>
              <w:t>b. Computed only for a 2x2 table</w:t>
            </w:r>
          </w:p>
        </w:tc>
      </w:tr>
    </w:tbl>
    <w:p w:rsidR="000C6338" w:rsidRPr="00102D86" w:rsidRDefault="000C6338" w:rsidP="00872FAF">
      <w:pPr>
        <w:spacing w:line="360" w:lineRule="auto"/>
        <w:jc w:val="both"/>
        <w:rPr>
          <w:rFonts w:ascii="Myriad Pro" w:hAnsi="Myriad Pro"/>
          <w:sz w:val="22"/>
          <w:szCs w:val="22"/>
        </w:rPr>
      </w:pPr>
    </w:p>
    <w:p w:rsidR="000C6338" w:rsidRPr="00CB7E25" w:rsidRDefault="00BE11D2" w:rsidP="00CB7E25">
      <w:pPr>
        <w:shd w:val="clear" w:color="auto" w:fill="F2F2F2" w:themeFill="background1" w:themeFillShade="F2"/>
        <w:autoSpaceDE w:val="0"/>
        <w:autoSpaceDN w:val="0"/>
        <w:adjustRightInd w:val="0"/>
        <w:jc w:val="both"/>
        <w:rPr>
          <w:rFonts w:ascii="Myriad Pro" w:hAnsi="Myriad Pro" w:cs="CourierNew"/>
          <w:b/>
          <w:i/>
          <w:color w:val="003399"/>
          <w:lang w:val="el-GR"/>
        </w:rPr>
      </w:pPr>
      <w:r w:rsidRPr="00CB7E25">
        <w:rPr>
          <w:rFonts w:ascii="Myriad Pro" w:hAnsi="Myriad Pro"/>
          <w:b/>
          <w:i/>
          <w:color w:val="003399"/>
          <w:lang w:val="el-GR"/>
        </w:rPr>
        <w:t xml:space="preserve">4.2.2 </w:t>
      </w:r>
      <w:r w:rsidR="000C6338" w:rsidRPr="00CB7E25">
        <w:rPr>
          <w:rFonts w:ascii="Myriad Pro" w:hAnsi="Myriad Pro"/>
          <w:b/>
          <w:i/>
          <w:color w:val="003399"/>
          <w:lang w:val="el-GR"/>
        </w:rPr>
        <w:t>Η σχέση του φύλου των μαθητών ως προς την επιλογή κατεύθυνσης σπουδών του ΓΕΛ</w:t>
      </w:r>
    </w:p>
    <w:p w:rsidR="000C6338" w:rsidRPr="00125DD1" w:rsidRDefault="000C6338" w:rsidP="000C6338">
      <w:pPr>
        <w:autoSpaceDE w:val="0"/>
        <w:autoSpaceDN w:val="0"/>
        <w:adjustRightInd w:val="0"/>
        <w:rPr>
          <w:rFonts w:ascii="Times New Roman" w:hAnsi="Times New Roman"/>
          <w:lang w:val="el-GR"/>
        </w:rPr>
      </w:pPr>
    </w:p>
    <w:tbl>
      <w:tblPr>
        <w:tblW w:w="78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7"/>
        <w:gridCol w:w="1257"/>
        <w:gridCol w:w="1105"/>
        <w:gridCol w:w="1010"/>
        <w:gridCol w:w="1009"/>
        <w:gridCol w:w="1010"/>
      </w:tblGrid>
      <w:tr w:rsidR="000C6338" w:rsidRPr="00A46803" w:rsidTr="00DF223A">
        <w:trPr>
          <w:cantSplit/>
          <w:tblHeader/>
        </w:trPr>
        <w:tc>
          <w:tcPr>
            <w:tcW w:w="7815" w:type="dxa"/>
            <w:gridSpan w:val="6"/>
            <w:tcBorders>
              <w:top w:val="nil"/>
              <w:left w:val="nil"/>
              <w:bottom w:val="nil"/>
              <w:right w:val="nil"/>
            </w:tcBorders>
            <w:shd w:val="clear" w:color="auto" w:fill="FFFFFF"/>
            <w:tcMar>
              <w:top w:w="30" w:type="dxa"/>
              <w:left w:w="30" w:type="dxa"/>
              <w:bottom w:w="30" w:type="dxa"/>
              <w:right w:w="30" w:type="dxa"/>
            </w:tcMar>
            <w:vAlign w:val="center"/>
          </w:tcPr>
          <w:p w:rsidR="000C6338" w:rsidRPr="00926D97" w:rsidRDefault="000C6338" w:rsidP="000C6338">
            <w:pPr>
              <w:autoSpaceDE w:val="0"/>
              <w:autoSpaceDN w:val="0"/>
              <w:adjustRightInd w:val="0"/>
              <w:jc w:val="center"/>
              <w:rPr>
                <w:rFonts w:ascii="Myriad Pro" w:hAnsi="Myriad Pro" w:cs="Arial"/>
                <w:color w:val="000000"/>
                <w:sz w:val="20"/>
                <w:szCs w:val="20"/>
                <w:lang w:val="el-GR"/>
              </w:rPr>
            </w:pPr>
            <w:r w:rsidRPr="00926D97">
              <w:rPr>
                <w:rFonts w:ascii="Myriad Pro" w:hAnsi="Myriad Pro" w:cs="Arial"/>
                <w:b/>
                <w:bCs/>
                <w:color w:val="000000"/>
                <w:sz w:val="20"/>
                <w:szCs w:val="20"/>
                <w:lang w:val="el-GR"/>
              </w:rPr>
              <w:t xml:space="preserve">Ποια κατεύθυνση σπουδών θα ακολουθήσεις η έχεις ακολουθήσει; (μόνο για μαθητές Γενικού Λυκείου) * φύλο </w:t>
            </w:r>
            <w:r w:rsidRPr="00926D97">
              <w:rPr>
                <w:rFonts w:ascii="Myriad Pro" w:hAnsi="Myriad Pro" w:cs="Arial"/>
                <w:b/>
                <w:bCs/>
                <w:color w:val="000000"/>
                <w:sz w:val="20"/>
                <w:szCs w:val="20"/>
              </w:rPr>
              <w:t>Crosstabulation</w:t>
            </w:r>
          </w:p>
        </w:tc>
      </w:tr>
      <w:tr w:rsidR="000C6338" w:rsidRPr="00926D97" w:rsidTr="00DF223A">
        <w:trPr>
          <w:cantSplit/>
          <w:tblHeader/>
        </w:trPr>
        <w:tc>
          <w:tcPr>
            <w:tcW w:w="2425"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sz w:val="20"/>
                <w:szCs w:val="20"/>
                <w:lang w:val="el-GR"/>
              </w:rPr>
            </w:pPr>
          </w:p>
        </w:tc>
        <w:tc>
          <w:tcPr>
            <w:tcW w:w="1256" w:type="dxa"/>
            <w:tcBorders>
              <w:top w:val="single" w:sz="16" w:space="0" w:color="000000"/>
              <w:left w:val="nil"/>
              <w:bottom w:val="nil"/>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sz w:val="20"/>
                <w:szCs w:val="20"/>
                <w:lang w:val="el-GR"/>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sz w:val="20"/>
                <w:szCs w:val="20"/>
                <w:lang w:val="el-GR"/>
              </w:rPr>
            </w:pPr>
          </w:p>
        </w:tc>
        <w:tc>
          <w:tcPr>
            <w:tcW w:w="2019" w:type="dxa"/>
            <w:gridSpan w:val="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0C6338" w:rsidRPr="00926D97" w:rsidRDefault="000C6338" w:rsidP="000C6338">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φύλο</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0C6338" w:rsidRPr="00926D97" w:rsidRDefault="000C6338" w:rsidP="000C6338">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Total</w:t>
            </w:r>
          </w:p>
        </w:tc>
      </w:tr>
      <w:tr w:rsidR="000C6338" w:rsidRPr="00926D97" w:rsidTr="00DF223A">
        <w:trPr>
          <w:cantSplit/>
          <w:tblHeader/>
        </w:trPr>
        <w:tc>
          <w:tcPr>
            <w:tcW w:w="2425"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sz w:val="20"/>
                <w:szCs w:val="20"/>
              </w:rPr>
            </w:pPr>
          </w:p>
        </w:tc>
        <w:tc>
          <w:tcPr>
            <w:tcW w:w="1256" w:type="dxa"/>
            <w:tcBorders>
              <w:top w:val="nil"/>
              <w:left w:val="nil"/>
              <w:bottom w:val="single" w:sz="16" w:space="0" w:color="000000"/>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sz w:val="20"/>
                <w:szCs w:val="20"/>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sz w:val="20"/>
                <w:szCs w:val="20"/>
              </w:rPr>
            </w:pPr>
          </w:p>
        </w:tc>
        <w:tc>
          <w:tcPr>
            <w:tcW w:w="1010"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0C6338" w:rsidRPr="00926D97" w:rsidRDefault="000C6338" w:rsidP="000C6338">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Αγόρι</w:t>
            </w:r>
          </w:p>
        </w:tc>
        <w:tc>
          <w:tcPr>
            <w:tcW w:w="1009" w:type="dxa"/>
            <w:tcBorders>
              <w:bottom w:val="single" w:sz="16" w:space="0" w:color="000000"/>
            </w:tcBorders>
            <w:shd w:val="clear" w:color="auto" w:fill="FFFFFF"/>
            <w:tcMar>
              <w:top w:w="30" w:type="dxa"/>
              <w:left w:w="30" w:type="dxa"/>
              <w:bottom w:w="30" w:type="dxa"/>
              <w:right w:w="30" w:type="dxa"/>
            </w:tcMar>
            <w:vAlign w:val="bottom"/>
          </w:tcPr>
          <w:p w:rsidR="000C6338" w:rsidRPr="00926D97" w:rsidRDefault="000C6338" w:rsidP="000C6338">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Κορίτσι</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0C6338" w:rsidRPr="00926D97" w:rsidRDefault="000C6338" w:rsidP="000C6338">
            <w:pPr>
              <w:autoSpaceDE w:val="0"/>
              <w:autoSpaceDN w:val="0"/>
              <w:adjustRightInd w:val="0"/>
              <w:rPr>
                <w:rFonts w:ascii="Myriad Pro" w:hAnsi="Myriad Pro" w:cs="Arial"/>
                <w:color w:val="000000"/>
                <w:sz w:val="20"/>
                <w:szCs w:val="20"/>
              </w:rPr>
            </w:pPr>
          </w:p>
        </w:tc>
      </w:tr>
      <w:tr w:rsidR="000C6338" w:rsidRPr="00926D97" w:rsidTr="00DF223A">
        <w:trPr>
          <w:cantSplit/>
          <w:tblHeader/>
        </w:trPr>
        <w:tc>
          <w:tcPr>
            <w:tcW w:w="2425"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lang w:val="el-GR"/>
              </w:rPr>
            </w:pPr>
            <w:r w:rsidRPr="00926D97">
              <w:rPr>
                <w:rFonts w:ascii="Myriad Pro" w:hAnsi="Myriad Pro" w:cs="Arial"/>
                <w:color w:val="000000"/>
                <w:sz w:val="20"/>
                <w:szCs w:val="20"/>
                <w:lang w:val="el-GR"/>
              </w:rPr>
              <w:t>Ποια κατεύθυνση σπουδών θα ακολουθήσεις η έχεις ακολουθήσει; (μόνο για μαθητές Γενικού Λυκείου)</w:t>
            </w:r>
          </w:p>
        </w:tc>
        <w:tc>
          <w:tcPr>
            <w:tcW w:w="1256" w:type="dxa"/>
            <w:vMerge w:val="restart"/>
            <w:tcBorders>
              <w:top w:val="single" w:sz="16" w:space="0" w:color="000000"/>
              <w:left w:val="nil"/>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Θεωρητική</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Count</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1</w:t>
            </w:r>
          </w:p>
        </w:tc>
        <w:tc>
          <w:tcPr>
            <w:tcW w:w="1009" w:type="dxa"/>
            <w:tcBorders>
              <w:top w:val="single" w:sz="16" w:space="0" w:color="000000"/>
              <w:bottom w:val="nil"/>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14</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15</w:t>
            </w:r>
          </w:p>
        </w:tc>
      </w:tr>
      <w:tr w:rsidR="000C6338" w:rsidRPr="00926D97" w:rsidTr="00DF223A">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p>
        </w:tc>
        <w:tc>
          <w:tcPr>
            <w:tcW w:w="1256" w:type="dxa"/>
            <w:vMerge/>
            <w:tcBorders>
              <w:top w:val="single" w:sz="16" w:space="0" w:color="000000"/>
              <w:left w:val="nil"/>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1,3%</w:t>
            </w:r>
          </w:p>
        </w:tc>
        <w:tc>
          <w:tcPr>
            <w:tcW w:w="1009" w:type="dxa"/>
            <w:tcBorders>
              <w:top w:val="nil"/>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17,9%</w:t>
            </w:r>
          </w:p>
        </w:tc>
        <w:tc>
          <w:tcPr>
            <w:tcW w:w="1010" w:type="dxa"/>
            <w:tcBorders>
              <w:top w:val="nil"/>
              <w:right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19,2%</w:t>
            </w:r>
          </w:p>
        </w:tc>
      </w:tr>
      <w:tr w:rsidR="000C6338" w:rsidRPr="00926D97" w:rsidTr="00DF223A">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p>
        </w:tc>
        <w:tc>
          <w:tcPr>
            <w:tcW w:w="1256" w:type="dxa"/>
            <w:vMerge w:val="restart"/>
            <w:tcBorders>
              <w:left w:val="nil"/>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Θετική</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19</w:t>
            </w:r>
          </w:p>
        </w:tc>
        <w:tc>
          <w:tcPr>
            <w:tcW w:w="1009" w:type="dxa"/>
            <w:tcBorders>
              <w:bottom w:val="nil"/>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19</w:t>
            </w:r>
          </w:p>
        </w:tc>
        <w:tc>
          <w:tcPr>
            <w:tcW w:w="1010" w:type="dxa"/>
            <w:tcBorders>
              <w:bottom w:val="nil"/>
              <w:right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38</w:t>
            </w:r>
          </w:p>
        </w:tc>
      </w:tr>
      <w:tr w:rsidR="000C6338" w:rsidRPr="00926D97" w:rsidTr="00DF223A">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sz w:val="20"/>
                <w:szCs w:val="20"/>
              </w:rPr>
            </w:pPr>
          </w:p>
        </w:tc>
        <w:tc>
          <w:tcPr>
            <w:tcW w:w="1256" w:type="dxa"/>
            <w:vMerge/>
            <w:tcBorders>
              <w:left w:val="nil"/>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sz w:val="20"/>
                <w:szCs w:val="20"/>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24,4%</w:t>
            </w:r>
          </w:p>
        </w:tc>
        <w:tc>
          <w:tcPr>
            <w:tcW w:w="1009" w:type="dxa"/>
            <w:tcBorders>
              <w:top w:val="nil"/>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24,4%</w:t>
            </w:r>
          </w:p>
        </w:tc>
        <w:tc>
          <w:tcPr>
            <w:tcW w:w="1010" w:type="dxa"/>
            <w:tcBorders>
              <w:top w:val="nil"/>
              <w:right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48,7%</w:t>
            </w:r>
          </w:p>
        </w:tc>
      </w:tr>
      <w:tr w:rsidR="000C6338" w:rsidRPr="00926D97" w:rsidTr="00DF223A">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p>
        </w:tc>
        <w:tc>
          <w:tcPr>
            <w:tcW w:w="1256" w:type="dxa"/>
            <w:vMerge w:val="restart"/>
            <w:tcBorders>
              <w:left w:val="nil"/>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Τεχνολογική</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17</w:t>
            </w:r>
          </w:p>
        </w:tc>
        <w:tc>
          <w:tcPr>
            <w:tcW w:w="1009" w:type="dxa"/>
            <w:tcBorders>
              <w:bottom w:val="nil"/>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8</w:t>
            </w:r>
          </w:p>
        </w:tc>
        <w:tc>
          <w:tcPr>
            <w:tcW w:w="1010" w:type="dxa"/>
            <w:tcBorders>
              <w:bottom w:val="nil"/>
              <w:right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25</w:t>
            </w:r>
          </w:p>
        </w:tc>
      </w:tr>
      <w:tr w:rsidR="000C6338" w:rsidRPr="00926D97" w:rsidTr="00DF223A">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sz w:val="20"/>
                <w:szCs w:val="20"/>
              </w:rPr>
            </w:pPr>
          </w:p>
        </w:tc>
        <w:tc>
          <w:tcPr>
            <w:tcW w:w="1256" w:type="dxa"/>
            <w:vMerge/>
            <w:tcBorders>
              <w:left w:val="nil"/>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sz w:val="20"/>
                <w:szCs w:val="20"/>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21,8%</w:t>
            </w:r>
          </w:p>
        </w:tc>
        <w:tc>
          <w:tcPr>
            <w:tcW w:w="1009" w:type="dxa"/>
            <w:tcBorders>
              <w:top w:val="nil"/>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10,3%</w:t>
            </w:r>
          </w:p>
        </w:tc>
        <w:tc>
          <w:tcPr>
            <w:tcW w:w="1010" w:type="dxa"/>
            <w:tcBorders>
              <w:top w:val="nil"/>
              <w:right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32,1%</w:t>
            </w:r>
          </w:p>
        </w:tc>
      </w:tr>
      <w:tr w:rsidR="000C6338" w:rsidRPr="00926D97" w:rsidTr="00DF223A">
        <w:trPr>
          <w:cantSplit/>
          <w:tblHeader/>
        </w:trPr>
        <w:tc>
          <w:tcPr>
            <w:tcW w:w="3681"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37</w:t>
            </w:r>
          </w:p>
        </w:tc>
        <w:tc>
          <w:tcPr>
            <w:tcW w:w="1009" w:type="dxa"/>
            <w:tcBorders>
              <w:bottom w:val="nil"/>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41</w:t>
            </w:r>
          </w:p>
        </w:tc>
        <w:tc>
          <w:tcPr>
            <w:tcW w:w="1010" w:type="dxa"/>
            <w:tcBorders>
              <w:bottom w:val="nil"/>
              <w:right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78</w:t>
            </w:r>
          </w:p>
        </w:tc>
      </w:tr>
      <w:tr w:rsidR="000C6338" w:rsidRPr="00926D97" w:rsidTr="00DF223A">
        <w:trPr>
          <w:cantSplit/>
        </w:trPr>
        <w:tc>
          <w:tcPr>
            <w:tcW w:w="3681"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 of Total</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47,4%</w:t>
            </w:r>
          </w:p>
        </w:tc>
        <w:tc>
          <w:tcPr>
            <w:tcW w:w="1009" w:type="dxa"/>
            <w:tcBorders>
              <w:top w:val="nil"/>
              <w:bottom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52,6%</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0C6338" w:rsidRPr="00926D97" w:rsidRDefault="000C6338" w:rsidP="005A4C8A">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100,0%</w:t>
            </w:r>
          </w:p>
        </w:tc>
      </w:tr>
    </w:tbl>
    <w:p w:rsidR="000C6338" w:rsidRDefault="000C6338" w:rsidP="000C6338">
      <w:pPr>
        <w:autoSpaceDE w:val="0"/>
        <w:autoSpaceDN w:val="0"/>
        <w:adjustRightInd w:val="0"/>
        <w:rPr>
          <w:rFonts w:ascii="Times New Roman" w:hAnsi="Times New Roman"/>
          <w:lang w:val="el-GR"/>
        </w:rPr>
      </w:pPr>
    </w:p>
    <w:tbl>
      <w:tblPr>
        <w:tblW w:w="68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2389"/>
      </w:tblGrid>
      <w:tr w:rsidR="000C6338" w:rsidRPr="00926D97" w:rsidTr="00E74831">
        <w:trPr>
          <w:cantSplit/>
          <w:tblHeader/>
        </w:trPr>
        <w:tc>
          <w:tcPr>
            <w:tcW w:w="6834" w:type="dxa"/>
            <w:gridSpan w:val="4"/>
            <w:tcBorders>
              <w:top w:val="nil"/>
              <w:left w:val="nil"/>
              <w:bottom w:val="nil"/>
              <w:right w:val="nil"/>
            </w:tcBorders>
            <w:shd w:val="clear" w:color="auto" w:fill="FFFFFF"/>
            <w:tcMar>
              <w:top w:w="30" w:type="dxa"/>
              <w:left w:w="30" w:type="dxa"/>
              <w:bottom w:w="30" w:type="dxa"/>
              <w:right w:w="30" w:type="dxa"/>
            </w:tcMar>
            <w:vAlign w:val="center"/>
          </w:tcPr>
          <w:p w:rsidR="000C6338" w:rsidRPr="00926D97" w:rsidRDefault="000C6338" w:rsidP="000C6338">
            <w:pPr>
              <w:autoSpaceDE w:val="0"/>
              <w:autoSpaceDN w:val="0"/>
              <w:adjustRightInd w:val="0"/>
              <w:jc w:val="center"/>
              <w:rPr>
                <w:rFonts w:ascii="Myriad Pro" w:hAnsi="Myriad Pro" w:cs="Arial"/>
                <w:color w:val="000000"/>
                <w:sz w:val="20"/>
                <w:szCs w:val="20"/>
              </w:rPr>
            </w:pPr>
            <w:r w:rsidRPr="00926D97">
              <w:rPr>
                <w:rFonts w:ascii="Myriad Pro" w:hAnsi="Myriad Pro" w:cs="Arial"/>
                <w:b/>
                <w:bCs/>
                <w:color w:val="000000"/>
                <w:sz w:val="20"/>
                <w:szCs w:val="20"/>
              </w:rPr>
              <w:lastRenderedPageBreak/>
              <w:t>Chi-Square Tests</w:t>
            </w:r>
          </w:p>
        </w:tc>
      </w:tr>
      <w:tr w:rsidR="000C6338" w:rsidRPr="00926D97" w:rsidTr="00E74831">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sz w:val="20"/>
                <w:szCs w:val="20"/>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0C6338" w:rsidRPr="00926D97" w:rsidRDefault="000C6338" w:rsidP="000C6338">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0C6338" w:rsidRPr="00926D97" w:rsidRDefault="000C6338" w:rsidP="000C6338">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df</w:t>
            </w:r>
          </w:p>
        </w:tc>
        <w:tc>
          <w:tcPr>
            <w:tcW w:w="2389"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0C6338" w:rsidRPr="00926D97" w:rsidRDefault="000C6338" w:rsidP="000C6338">
            <w:pPr>
              <w:autoSpaceDE w:val="0"/>
              <w:autoSpaceDN w:val="0"/>
              <w:adjustRightInd w:val="0"/>
              <w:jc w:val="center"/>
              <w:rPr>
                <w:rFonts w:ascii="Myriad Pro" w:hAnsi="Myriad Pro" w:cs="Arial"/>
                <w:color w:val="000000"/>
                <w:sz w:val="20"/>
                <w:szCs w:val="20"/>
              </w:rPr>
            </w:pPr>
            <w:r w:rsidRPr="00926D97">
              <w:rPr>
                <w:rFonts w:ascii="Myriad Pro" w:hAnsi="Myriad Pro" w:cs="Arial"/>
                <w:color w:val="000000"/>
                <w:sz w:val="20"/>
                <w:szCs w:val="20"/>
              </w:rPr>
              <w:t>Asymp. Sig. (2-sided)</w:t>
            </w:r>
          </w:p>
        </w:tc>
      </w:tr>
      <w:tr w:rsidR="000C6338" w:rsidRPr="00926D97" w:rsidTr="00E74831">
        <w:trPr>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jc w:val="right"/>
              <w:rPr>
                <w:rFonts w:ascii="Myriad Pro" w:hAnsi="Myriad Pro" w:cs="Arial"/>
                <w:color w:val="000000"/>
                <w:sz w:val="20"/>
                <w:szCs w:val="20"/>
              </w:rPr>
            </w:pPr>
            <w:r w:rsidRPr="00926D97">
              <w:rPr>
                <w:rFonts w:ascii="Myriad Pro" w:hAnsi="Myriad Pro" w:cs="Arial"/>
                <w:color w:val="000000"/>
                <w:sz w:val="20"/>
                <w:szCs w:val="20"/>
              </w:rPr>
              <w:t>14,339</w:t>
            </w:r>
            <w:r w:rsidRPr="00926D97">
              <w:rPr>
                <w:rFonts w:ascii="Myriad Pro" w:hAnsi="Myriad Pro" w:cs="Arial"/>
                <w:color w:val="000000"/>
                <w:sz w:val="20"/>
                <w:szCs w:val="20"/>
                <w:vertAlign w:val="superscript"/>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jc w:val="right"/>
              <w:rPr>
                <w:rFonts w:ascii="Myriad Pro" w:hAnsi="Myriad Pro" w:cs="Arial"/>
                <w:color w:val="000000"/>
                <w:sz w:val="20"/>
                <w:szCs w:val="20"/>
              </w:rPr>
            </w:pPr>
            <w:r w:rsidRPr="00926D97">
              <w:rPr>
                <w:rFonts w:ascii="Myriad Pro" w:hAnsi="Myriad Pro" w:cs="Arial"/>
                <w:color w:val="000000"/>
                <w:sz w:val="20"/>
                <w:szCs w:val="20"/>
              </w:rPr>
              <w:t>2</w:t>
            </w:r>
          </w:p>
        </w:tc>
        <w:tc>
          <w:tcPr>
            <w:tcW w:w="2389"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jc w:val="right"/>
              <w:rPr>
                <w:rFonts w:ascii="Myriad Pro" w:hAnsi="Myriad Pro" w:cs="Arial"/>
                <w:color w:val="000000"/>
                <w:sz w:val="20"/>
                <w:szCs w:val="20"/>
              </w:rPr>
            </w:pPr>
            <w:r w:rsidRPr="00926D97">
              <w:rPr>
                <w:rFonts w:ascii="Myriad Pro" w:hAnsi="Myriad Pro" w:cs="Arial"/>
                <w:color w:val="000000"/>
                <w:sz w:val="20"/>
                <w:szCs w:val="20"/>
              </w:rPr>
              <w:t>,001</w:t>
            </w:r>
          </w:p>
        </w:tc>
      </w:tr>
      <w:tr w:rsidR="000C6338" w:rsidRPr="00926D97"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jc w:val="right"/>
              <w:rPr>
                <w:rFonts w:ascii="Myriad Pro" w:hAnsi="Myriad Pro" w:cs="Arial"/>
                <w:color w:val="000000"/>
                <w:sz w:val="20"/>
                <w:szCs w:val="20"/>
              </w:rPr>
            </w:pPr>
            <w:r w:rsidRPr="00926D97">
              <w:rPr>
                <w:rFonts w:ascii="Myriad Pro" w:hAnsi="Myriad Pro" w:cs="Arial"/>
                <w:color w:val="000000"/>
                <w:sz w:val="20"/>
                <w:szCs w:val="20"/>
              </w:rPr>
              <w:t>16,555</w:t>
            </w:r>
          </w:p>
        </w:tc>
        <w:tc>
          <w:tcPr>
            <w:tcW w:w="1009" w:type="dxa"/>
            <w:tcBorders>
              <w:top w:val="nil"/>
              <w:bottom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jc w:val="right"/>
              <w:rPr>
                <w:rFonts w:ascii="Myriad Pro" w:hAnsi="Myriad Pro" w:cs="Arial"/>
                <w:color w:val="000000"/>
                <w:sz w:val="20"/>
                <w:szCs w:val="20"/>
              </w:rPr>
            </w:pPr>
            <w:r w:rsidRPr="00926D97">
              <w:rPr>
                <w:rFonts w:ascii="Myriad Pro" w:hAnsi="Myriad Pro" w:cs="Arial"/>
                <w:color w:val="000000"/>
                <w:sz w:val="20"/>
                <w:szCs w:val="20"/>
              </w:rPr>
              <w:t>2</w:t>
            </w:r>
          </w:p>
        </w:tc>
        <w:tc>
          <w:tcPr>
            <w:tcW w:w="2389" w:type="dxa"/>
            <w:tcBorders>
              <w:top w:val="nil"/>
              <w:bottom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jc w:val="right"/>
              <w:rPr>
                <w:rFonts w:ascii="Myriad Pro" w:hAnsi="Myriad Pro" w:cs="Arial"/>
                <w:color w:val="000000"/>
                <w:sz w:val="20"/>
                <w:szCs w:val="20"/>
              </w:rPr>
            </w:pPr>
            <w:r w:rsidRPr="00926D97">
              <w:rPr>
                <w:rFonts w:ascii="Myriad Pro" w:hAnsi="Myriad Pro" w:cs="Arial"/>
                <w:color w:val="000000"/>
                <w:sz w:val="20"/>
                <w:szCs w:val="20"/>
              </w:rPr>
              <w:t>,000</w:t>
            </w:r>
          </w:p>
        </w:tc>
      </w:tr>
      <w:tr w:rsidR="000C6338" w:rsidRPr="00926D97"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jc w:val="right"/>
              <w:rPr>
                <w:rFonts w:ascii="Myriad Pro" w:hAnsi="Myriad Pro" w:cs="Arial"/>
                <w:color w:val="000000"/>
                <w:sz w:val="20"/>
                <w:szCs w:val="20"/>
              </w:rPr>
            </w:pPr>
            <w:r w:rsidRPr="00926D97">
              <w:rPr>
                <w:rFonts w:ascii="Myriad Pro" w:hAnsi="Myriad Pro" w:cs="Arial"/>
                <w:color w:val="000000"/>
                <w:sz w:val="20"/>
                <w:szCs w:val="20"/>
              </w:rPr>
              <w:t>12,956</w:t>
            </w:r>
          </w:p>
        </w:tc>
        <w:tc>
          <w:tcPr>
            <w:tcW w:w="1009" w:type="dxa"/>
            <w:tcBorders>
              <w:top w:val="nil"/>
              <w:bottom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jc w:val="right"/>
              <w:rPr>
                <w:rFonts w:ascii="Myriad Pro" w:hAnsi="Myriad Pro" w:cs="Arial"/>
                <w:color w:val="000000"/>
                <w:sz w:val="20"/>
                <w:szCs w:val="20"/>
              </w:rPr>
            </w:pPr>
            <w:r w:rsidRPr="00926D97">
              <w:rPr>
                <w:rFonts w:ascii="Myriad Pro" w:hAnsi="Myriad Pro" w:cs="Arial"/>
                <w:color w:val="000000"/>
                <w:sz w:val="20"/>
                <w:szCs w:val="20"/>
              </w:rPr>
              <w:t>1</w:t>
            </w:r>
          </w:p>
        </w:tc>
        <w:tc>
          <w:tcPr>
            <w:tcW w:w="2389" w:type="dxa"/>
            <w:tcBorders>
              <w:top w:val="nil"/>
              <w:bottom w:val="nil"/>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jc w:val="right"/>
              <w:rPr>
                <w:rFonts w:ascii="Myriad Pro" w:hAnsi="Myriad Pro" w:cs="Arial"/>
                <w:color w:val="000000"/>
                <w:sz w:val="20"/>
                <w:szCs w:val="20"/>
              </w:rPr>
            </w:pPr>
            <w:r w:rsidRPr="00926D97">
              <w:rPr>
                <w:rFonts w:ascii="Myriad Pro" w:hAnsi="Myriad Pro" w:cs="Arial"/>
                <w:color w:val="000000"/>
                <w:sz w:val="20"/>
                <w:szCs w:val="20"/>
              </w:rPr>
              <w:t>,000</w:t>
            </w:r>
          </w:p>
        </w:tc>
      </w:tr>
      <w:tr w:rsidR="000C6338" w:rsidRPr="00926D97" w:rsidTr="00E74831">
        <w:trPr>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20"/>
                <w:szCs w:val="20"/>
              </w:rPr>
            </w:pPr>
            <w:r w:rsidRPr="00926D97">
              <w:rPr>
                <w:rFonts w:ascii="Myriad Pro" w:hAnsi="Myriad Pro" w:cs="Arial"/>
                <w:color w:val="000000"/>
                <w:sz w:val="20"/>
                <w:szCs w:val="20"/>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jc w:val="right"/>
              <w:rPr>
                <w:rFonts w:ascii="Myriad Pro" w:hAnsi="Myriad Pro" w:cs="Arial"/>
                <w:color w:val="000000"/>
                <w:sz w:val="20"/>
                <w:szCs w:val="20"/>
              </w:rPr>
            </w:pPr>
            <w:r w:rsidRPr="00926D97">
              <w:rPr>
                <w:rFonts w:ascii="Myriad Pro" w:hAnsi="Myriad Pro" w:cs="Arial"/>
                <w:color w:val="000000"/>
                <w:sz w:val="20"/>
                <w:szCs w:val="20"/>
              </w:rPr>
              <w:t>78</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0C6338" w:rsidRPr="00926D97" w:rsidRDefault="000C6338" w:rsidP="000C6338">
            <w:pPr>
              <w:autoSpaceDE w:val="0"/>
              <w:autoSpaceDN w:val="0"/>
              <w:adjustRightInd w:val="0"/>
              <w:jc w:val="center"/>
              <w:rPr>
                <w:rFonts w:ascii="Myriad Pro" w:hAnsi="Myriad Pro"/>
                <w:sz w:val="20"/>
                <w:szCs w:val="20"/>
              </w:rPr>
            </w:pPr>
          </w:p>
        </w:tc>
        <w:tc>
          <w:tcPr>
            <w:tcW w:w="2389"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0C6338" w:rsidRPr="00926D97" w:rsidRDefault="000C6338" w:rsidP="000C6338">
            <w:pPr>
              <w:autoSpaceDE w:val="0"/>
              <w:autoSpaceDN w:val="0"/>
              <w:adjustRightInd w:val="0"/>
              <w:jc w:val="center"/>
              <w:rPr>
                <w:rFonts w:ascii="Myriad Pro" w:hAnsi="Myriad Pro"/>
                <w:sz w:val="20"/>
                <w:szCs w:val="20"/>
              </w:rPr>
            </w:pPr>
          </w:p>
        </w:tc>
      </w:tr>
      <w:tr w:rsidR="000C6338" w:rsidRPr="00926D97" w:rsidTr="00E74831">
        <w:trPr>
          <w:cantSplit/>
        </w:trPr>
        <w:tc>
          <w:tcPr>
            <w:tcW w:w="6834" w:type="dxa"/>
            <w:gridSpan w:val="4"/>
            <w:tcBorders>
              <w:top w:val="nil"/>
              <w:left w:val="nil"/>
              <w:bottom w:val="nil"/>
              <w:right w:val="nil"/>
            </w:tcBorders>
            <w:shd w:val="clear" w:color="auto" w:fill="FFFFFF"/>
            <w:tcMar>
              <w:top w:w="30" w:type="dxa"/>
              <w:left w:w="30" w:type="dxa"/>
              <w:bottom w:w="30" w:type="dxa"/>
              <w:right w:w="30" w:type="dxa"/>
            </w:tcMar>
          </w:tcPr>
          <w:p w:rsidR="000C6338" w:rsidRPr="00926D97" w:rsidRDefault="000C6338" w:rsidP="000C6338">
            <w:pPr>
              <w:autoSpaceDE w:val="0"/>
              <w:autoSpaceDN w:val="0"/>
              <w:adjustRightInd w:val="0"/>
              <w:rPr>
                <w:rFonts w:ascii="Myriad Pro" w:hAnsi="Myriad Pro" w:cs="Arial"/>
                <w:color w:val="000000"/>
                <w:sz w:val="16"/>
                <w:szCs w:val="16"/>
              </w:rPr>
            </w:pPr>
            <w:r w:rsidRPr="00926D97">
              <w:rPr>
                <w:rFonts w:ascii="Myriad Pro" w:hAnsi="Myriad Pro" w:cs="Arial"/>
                <w:color w:val="000000"/>
                <w:sz w:val="16"/>
                <w:szCs w:val="16"/>
              </w:rPr>
              <w:t>a. 0 cells (,0%) have expected count less than 5. The minimum expected count is 7,12.</w:t>
            </w:r>
          </w:p>
        </w:tc>
      </w:tr>
    </w:tbl>
    <w:p w:rsidR="000C6338" w:rsidRPr="00102D86" w:rsidRDefault="000C6338" w:rsidP="00872FAF">
      <w:pPr>
        <w:spacing w:line="360" w:lineRule="auto"/>
        <w:jc w:val="both"/>
        <w:rPr>
          <w:rFonts w:ascii="Myriad Pro" w:hAnsi="Myriad Pro"/>
          <w:sz w:val="22"/>
          <w:szCs w:val="22"/>
        </w:rPr>
      </w:pPr>
    </w:p>
    <w:p w:rsidR="00F178B4" w:rsidRPr="00102D86" w:rsidRDefault="00F178B4" w:rsidP="00872FAF">
      <w:pPr>
        <w:spacing w:line="360" w:lineRule="auto"/>
        <w:jc w:val="both"/>
        <w:rPr>
          <w:rFonts w:ascii="Myriad Pro" w:hAnsi="Myriad Pro"/>
          <w:sz w:val="22"/>
          <w:szCs w:val="22"/>
        </w:rPr>
      </w:pPr>
    </w:p>
    <w:p w:rsidR="00650912" w:rsidRPr="00CB7E25" w:rsidRDefault="00BE11D2" w:rsidP="00CB7E25">
      <w:pPr>
        <w:shd w:val="clear" w:color="auto" w:fill="F2F2F2" w:themeFill="background1" w:themeFillShade="F2"/>
        <w:spacing w:line="276" w:lineRule="auto"/>
        <w:jc w:val="both"/>
        <w:rPr>
          <w:rFonts w:ascii="Myriad Pro" w:hAnsi="Myriad Pro"/>
          <w:b/>
          <w:i/>
          <w:color w:val="003399"/>
          <w:lang w:val="el-GR"/>
        </w:rPr>
      </w:pPr>
      <w:r w:rsidRPr="00CB7E25">
        <w:rPr>
          <w:rFonts w:ascii="Myriad Pro" w:hAnsi="Myriad Pro"/>
          <w:b/>
          <w:i/>
          <w:color w:val="003399"/>
          <w:lang w:val="el-GR"/>
        </w:rPr>
        <w:t xml:space="preserve">4.2.3 </w:t>
      </w:r>
      <w:r w:rsidR="00650912" w:rsidRPr="00CB7E25">
        <w:rPr>
          <w:rFonts w:ascii="Myriad Pro" w:hAnsi="Myriad Pro"/>
          <w:b/>
          <w:i/>
          <w:color w:val="003399"/>
          <w:lang w:val="el-GR"/>
        </w:rPr>
        <w:t xml:space="preserve">Η σχέση του φύλου των μαθητών ως προς την επιλογή </w:t>
      </w:r>
      <w:r w:rsidR="004621D2" w:rsidRPr="00CB7E25">
        <w:rPr>
          <w:rFonts w:ascii="Myriad Pro" w:hAnsi="Myriad Pro"/>
          <w:b/>
          <w:i/>
          <w:color w:val="003399"/>
          <w:lang w:val="el-GR"/>
        </w:rPr>
        <w:t xml:space="preserve">τομέα </w:t>
      </w:r>
      <w:r w:rsidR="00650912" w:rsidRPr="00CB7E25">
        <w:rPr>
          <w:rFonts w:ascii="Myriad Pro" w:hAnsi="Myriad Pro"/>
          <w:b/>
          <w:i/>
          <w:color w:val="003399"/>
          <w:lang w:val="el-GR"/>
        </w:rPr>
        <w:t>σπουδών του ΕΠΑΛ</w:t>
      </w:r>
    </w:p>
    <w:p w:rsidR="00B31133" w:rsidRDefault="00B31133" w:rsidP="00650912">
      <w:pPr>
        <w:spacing w:line="276" w:lineRule="auto"/>
        <w:jc w:val="both"/>
        <w:rPr>
          <w:rFonts w:ascii="Myriad Pro" w:hAnsi="Myriad Pro"/>
          <w:b/>
          <w:i/>
          <w:color w:val="003399"/>
          <w:u w:val="single"/>
          <w:lang w:val="el-GR"/>
        </w:rPr>
      </w:pPr>
    </w:p>
    <w:tbl>
      <w:tblPr>
        <w:tblW w:w="8788"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2228"/>
        <w:gridCol w:w="1105"/>
        <w:gridCol w:w="1010"/>
        <w:gridCol w:w="1009"/>
        <w:gridCol w:w="1010"/>
      </w:tblGrid>
      <w:tr w:rsidR="00B31133" w:rsidRPr="00A46803" w:rsidTr="00A933B1">
        <w:trPr>
          <w:cantSplit/>
          <w:tblHeader/>
        </w:trPr>
        <w:tc>
          <w:tcPr>
            <w:tcW w:w="8786" w:type="dxa"/>
            <w:gridSpan w:val="6"/>
            <w:tcBorders>
              <w:top w:val="nil"/>
              <w:left w:val="nil"/>
              <w:bottom w:val="nil"/>
              <w:right w:val="nil"/>
            </w:tcBorders>
            <w:shd w:val="clear" w:color="auto" w:fill="FFFFFF"/>
            <w:tcMar>
              <w:top w:w="30" w:type="dxa"/>
              <w:left w:w="30" w:type="dxa"/>
              <w:bottom w:w="30" w:type="dxa"/>
              <w:right w:w="30" w:type="dxa"/>
            </w:tcMar>
            <w:vAlign w:val="center"/>
          </w:tcPr>
          <w:p w:rsidR="00B31133" w:rsidRPr="00940056" w:rsidRDefault="00B31133" w:rsidP="00A933B1">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b/>
                <w:bCs/>
                <w:color w:val="000000"/>
                <w:sz w:val="20"/>
                <w:szCs w:val="20"/>
                <w:lang w:val="el-GR" w:bidi="ar-SA"/>
              </w:rPr>
              <w:t>Ποιο τομέα σπουδών θα ακολουθήσεις ή έχεις ακολουθήσει; (μόνο για μαθητές Επαγγελματικού Λυκείου) * φύλο Crosstabulation</w:t>
            </w:r>
          </w:p>
        </w:tc>
      </w:tr>
      <w:tr w:rsidR="00B31133" w:rsidRPr="00940056" w:rsidTr="00A933B1">
        <w:trPr>
          <w:cantSplit/>
          <w:tblHeader/>
        </w:trPr>
        <w:tc>
          <w:tcPr>
            <w:tcW w:w="2425"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2227" w:type="dxa"/>
            <w:tcBorders>
              <w:top w:val="single" w:sz="16" w:space="0" w:color="000000"/>
              <w:left w:val="nil"/>
              <w:bottom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2019" w:type="dxa"/>
            <w:gridSpan w:val="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B31133" w:rsidRPr="00940056" w:rsidRDefault="00B31133" w:rsidP="00A933B1">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φύλο</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31133" w:rsidRPr="00940056" w:rsidRDefault="00B31133" w:rsidP="00A933B1">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Total</w:t>
            </w:r>
          </w:p>
        </w:tc>
      </w:tr>
      <w:tr w:rsidR="00B31133" w:rsidRPr="00940056" w:rsidTr="00A933B1">
        <w:trPr>
          <w:cantSplit/>
          <w:tblHeader/>
        </w:trPr>
        <w:tc>
          <w:tcPr>
            <w:tcW w:w="2425"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2227" w:type="dxa"/>
            <w:tcBorders>
              <w:top w:val="nil"/>
              <w:left w:val="nil"/>
              <w:bottom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1010"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B31133" w:rsidRPr="00940056" w:rsidRDefault="00B31133" w:rsidP="00A933B1">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Αγόρι</w:t>
            </w:r>
          </w:p>
        </w:tc>
        <w:tc>
          <w:tcPr>
            <w:tcW w:w="1009" w:type="dxa"/>
            <w:tcBorders>
              <w:bottom w:val="single" w:sz="16" w:space="0" w:color="000000"/>
            </w:tcBorders>
            <w:shd w:val="clear" w:color="auto" w:fill="FFFFFF"/>
            <w:tcMar>
              <w:top w:w="30" w:type="dxa"/>
              <w:left w:w="30" w:type="dxa"/>
              <w:bottom w:w="30" w:type="dxa"/>
              <w:right w:w="30" w:type="dxa"/>
            </w:tcMar>
            <w:vAlign w:val="bottom"/>
          </w:tcPr>
          <w:p w:rsidR="00B31133" w:rsidRPr="00940056" w:rsidRDefault="00B31133" w:rsidP="00A933B1">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Κορίτσι</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31133" w:rsidRPr="00940056" w:rsidRDefault="00B31133" w:rsidP="00A933B1">
            <w:pPr>
              <w:autoSpaceDE w:val="0"/>
              <w:autoSpaceDN w:val="0"/>
              <w:adjustRightInd w:val="0"/>
              <w:rPr>
                <w:rFonts w:ascii="Myriad Pro" w:hAnsi="Myriad Pro" w:cs="Arial"/>
                <w:color w:val="000000"/>
                <w:sz w:val="20"/>
                <w:szCs w:val="20"/>
                <w:lang w:val="el-GR" w:bidi="ar-SA"/>
              </w:rPr>
            </w:pPr>
          </w:p>
        </w:tc>
      </w:tr>
      <w:tr w:rsidR="00B31133" w:rsidRPr="00940056" w:rsidTr="00A933B1">
        <w:trPr>
          <w:cantSplit/>
          <w:tblHeader/>
        </w:trPr>
        <w:tc>
          <w:tcPr>
            <w:tcW w:w="2425"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Ποιο τομέα σπουδών θα ακολουθήσεις ή έχεις ακολουθήσει; (μόνο για μαθητές Επαγγελματικού Λυκείου)</w:t>
            </w:r>
          </w:p>
        </w:tc>
        <w:tc>
          <w:tcPr>
            <w:tcW w:w="2227" w:type="dxa"/>
            <w:vMerge w:val="restart"/>
            <w:tcBorders>
              <w:top w:val="single" w:sz="16" w:space="0" w:color="000000"/>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Διοίκηση-Οικονομία</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Count</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2</w:t>
            </w:r>
          </w:p>
        </w:tc>
        <w:tc>
          <w:tcPr>
            <w:tcW w:w="1009" w:type="dxa"/>
            <w:tcBorders>
              <w:top w:val="single" w:sz="16" w:space="0" w:color="000000"/>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4</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6</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p>
        </w:tc>
        <w:tc>
          <w:tcPr>
            <w:tcW w:w="2227" w:type="dxa"/>
            <w:vMerge/>
            <w:tcBorders>
              <w:top w:val="single" w:sz="16" w:space="0" w:color="000000"/>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4,8%</w:t>
            </w:r>
          </w:p>
        </w:tc>
        <w:tc>
          <w:tcPr>
            <w:tcW w:w="1009" w:type="dxa"/>
            <w:tcBorders>
              <w:top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9,5%</w:t>
            </w:r>
          </w:p>
        </w:tc>
        <w:tc>
          <w:tcPr>
            <w:tcW w:w="1010" w:type="dxa"/>
            <w:tcBorders>
              <w:top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14,3%</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p>
        </w:tc>
        <w:tc>
          <w:tcPr>
            <w:tcW w:w="2227" w:type="dxa"/>
            <w:vMerge w:val="restart"/>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Εφαρμοσμένων Τεχνών</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3</w:t>
            </w:r>
          </w:p>
        </w:tc>
        <w:tc>
          <w:tcPr>
            <w:tcW w:w="1009" w:type="dxa"/>
            <w:tcBorders>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1</w:t>
            </w:r>
          </w:p>
        </w:tc>
        <w:tc>
          <w:tcPr>
            <w:tcW w:w="1010" w:type="dxa"/>
            <w:tcBorders>
              <w:bottom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4</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2227" w:type="dxa"/>
            <w:vMerge/>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7,1%</w:t>
            </w:r>
          </w:p>
        </w:tc>
        <w:tc>
          <w:tcPr>
            <w:tcW w:w="1009" w:type="dxa"/>
            <w:tcBorders>
              <w:top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2,4%</w:t>
            </w:r>
          </w:p>
        </w:tc>
        <w:tc>
          <w:tcPr>
            <w:tcW w:w="1010" w:type="dxa"/>
            <w:tcBorders>
              <w:top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9,5%</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p>
        </w:tc>
        <w:tc>
          <w:tcPr>
            <w:tcW w:w="2227" w:type="dxa"/>
            <w:vMerge w:val="restart"/>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1</w:t>
            </w:r>
          </w:p>
        </w:tc>
        <w:tc>
          <w:tcPr>
            <w:tcW w:w="1009" w:type="dxa"/>
            <w:tcBorders>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0</w:t>
            </w:r>
          </w:p>
        </w:tc>
        <w:tc>
          <w:tcPr>
            <w:tcW w:w="1010" w:type="dxa"/>
            <w:tcBorders>
              <w:bottom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1</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2227" w:type="dxa"/>
            <w:vMerge/>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2,4%</w:t>
            </w:r>
          </w:p>
        </w:tc>
        <w:tc>
          <w:tcPr>
            <w:tcW w:w="1009" w:type="dxa"/>
            <w:tcBorders>
              <w:top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,0%</w:t>
            </w:r>
          </w:p>
        </w:tc>
        <w:tc>
          <w:tcPr>
            <w:tcW w:w="1010" w:type="dxa"/>
            <w:tcBorders>
              <w:top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2,4%</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p>
        </w:tc>
        <w:tc>
          <w:tcPr>
            <w:tcW w:w="2227" w:type="dxa"/>
            <w:vMerge w:val="restart"/>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Ηλεκτρολογίας</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9</w:t>
            </w:r>
          </w:p>
        </w:tc>
        <w:tc>
          <w:tcPr>
            <w:tcW w:w="1009" w:type="dxa"/>
            <w:tcBorders>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0</w:t>
            </w:r>
          </w:p>
        </w:tc>
        <w:tc>
          <w:tcPr>
            <w:tcW w:w="1010" w:type="dxa"/>
            <w:tcBorders>
              <w:bottom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9</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2227" w:type="dxa"/>
            <w:vMerge/>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21,4%</w:t>
            </w:r>
          </w:p>
        </w:tc>
        <w:tc>
          <w:tcPr>
            <w:tcW w:w="1009" w:type="dxa"/>
            <w:tcBorders>
              <w:top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,0%</w:t>
            </w:r>
          </w:p>
        </w:tc>
        <w:tc>
          <w:tcPr>
            <w:tcW w:w="1010" w:type="dxa"/>
            <w:tcBorders>
              <w:top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21,4%</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p>
        </w:tc>
        <w:tc>
          <w:tcPr>
            <w:tcW w:w="2227" w:type="dxa"/>
            <w:vMerge w:val="restart"/>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Ναυτικών επαγγελμάτων</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5</w:t>
            </w:r>
          </w:p>
        </w:tc>
        <w:tc>
          <w:tcPr>
            <w:tcW w:w="1009" w:type="dxa"/>
            <w:tcBorders>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3</w:t>
            </w:r>
          </w:p>
        </w:tc>
        <w:tc>
          <w:tcPr>
            <w:tcW w:w="1010" w:type="dxa"/>
            <w:tcBorders>
              <w:bottom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8</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2227" w:type="dxa"/>
            <w:vMerge/>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11,9%</w:t>
            </w:r>
          </w:p>
        </w:tc>
        <w:tc>
          <w:tcPr>
            <w:tcW w:w="1009" w:type="dxa"/>
            <w:tcBorders>
              <w:top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7,1%</w:t>
            </w:r>
          </w:p>
        </w:tc>
        <w:tc>
          <w:tcPr>
            <w:tcW w:w="1010" w:type="dxa"/>
            <w:tcBorders>
              <w:top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19,0%</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p>
        </w:tc>
        <w:tc>
          <w:tcPr>
            <w:tcW w:w="2227" w:type="dxa"/>
            <w:vMerge w:val="restart"/>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Πληροφορικής</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5</w:t>
            </w:r>
          </w:p>
        </w:tc>
        <w:tc>
          <w:tcPr>
            <w:tcW w:w="1009" w:type="dxa"/>
            <w:tcBorders>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0</w:t>
            </w:r>
          </w:p>
        </w:tc>
        <w:tc>
          <w:tcPr>
            <w:tcW w:w="1010" w:type="dxa"/>
            <w:tcBorders>
              <w:bottom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5</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2227" w:type="dxa"/>
            <w:vMerge/>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11,9%</w:t>
            </w:r>
          </w:p>
        </w:tc>
        <w:tc>
          <w:tcPr>
            <w:tcW w:w="1009" w:type="dxa"/>
            <w:tcBorders>
              <w:top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,0%</w:t>
            </w:r>
          </w:p>
        </w:tc>
        <w:tc>
          <w:tcPr>
            <w:tcW w:w="1010" w:type="dxa"/>
            <w:tcBorders>
              <w:top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11,9%</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p>
        </w:tc>
        <w:tc>
          <w:tcPr>
            <w:tcW w:w="2227" w:type="dxa"/>
            <w:vMerge w:val="restart"/>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Υγείας Πρόνοιας</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3</w:t>
            </w:r>
          </w:p>
        </w:tc>
        <w:tc>
          <w:tcPr>
            <w:tcW w:w="1009" w:type="dxa"/>
            <w:tcBorders>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6</w:t>
            </w:r>
          </w:p>
        </w:tc>
        <w:tc>
          <w:tcPr>
            <w:tcW w:w="1010" w:type="dxa"/>
            <w:tcBorders>
              <w:bottom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9</w:t>
            </w:r>
          </w:p>
        </w:tc>
      </w:tr>
      <w:tr w:rsidR="00B31133" w:rsidRPr="00940056" w:rsidTr="00A933B1">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2227" w:type="dxa"/>
            <w:vMerge/>
            <w:tcBorders>
              <w:left w:val="nil"/>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7,1%</w:t>
            </w:r>
          </w:p>
        </w:tc>
        <w:tc>
          <w:tcPr>
            <w:tcW w:w="1009" w:type="dxa"/>
            <w:tcBorders>
              <w:top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14,3%</w:t>
            </w:r>
          </w:p>
        </w:tc>
        <w:tc>
          <w:tcPr>
            <w:tcW w:w="1010" w:type="dxa"/>
            <w:tcBorders>
              <w:top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21,4%</w:t>
            </w:r>
          </w:p>
        </w:tc>
      </w:tr>
      <w:tr w:rsidR="00B31133" w:rsidRPr="00940056" w:rsidTr="00A933B1">
        <w:trPr>
          <w:cantSplit/>
          <w:tblHeader/>
        </w:trPr>
        <w:tc>
          <w:tcPr>
            <w:tcW w:w="4652"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28</w:t>
            </w:r>
          </w:p>
        </w:tc>
        <w:tc>
          <w:tcPr>
            <w:tcW w:w="1009" w:type="dxa"/>
            <w:tcBorders>
              <w:bottom w:val="nil"/>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14</w:t>
            </w:r>
          </w:p>
        </w:tc>
        <w:tc>
          <w:tcPr>
            <w:tcW w:w="1010" w:type="dxa"/>
            <w:tcBorders>
              <w:bottom w:val="nil"/>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42</w:t>
            </w:r>
          </w:p>
        </w:tc>
      </w:tr>
      <w:tr w:rsidR="00B31133" w:rsidRPr="00940056" w:rsidTr="00A933B1">
        <w:trPr>
          <w:cantSplit/>
        </w:trPr>
        <w:tc>
          <w:tcPr>
            <w:tcW w:w="4652"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B31133" w:rsidRPr="00940056" w:rsidRDefault="00B31133" w:rsidP="00A933B1">
            <w:pPr>
              <w:autoSpaceDE w:val="0"/>
              <w:autoSpaceDN w:val="0"/>
              <w:adjustRightInd w:val="0"/>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 of Total</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66,7%</w:t>
            </w:r>
          </w:p>
        </w:tc>
        <w:tc>
          <w:tcPr>
            <w:tcW w:w="1009" w:type="dxa"/>
            <w:tcBorders>
              <w:top w:val="nil"/>
              <w:bottom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33,3%</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B31133" w:rsidRPr="00940056" w:rsidRDefault="00B31133" w:rsidP="005A4C8A">
            <w:pPr>
              <w:autoSpaceDE w:val="0"/>
              <w:autoSpaceDN w:val="0"/>
              <w:adjustRightInd w:val="0"/>
              <w:jc w:val="center"/>
              <w:rPr>
                <w:rFonts w:ascii="Myriad Pro" w:hAnsi="Myriad Pro" w:cs="Arial"/>
                <w:color w:val="000000"/>
                <w:sz w:val="20"/>
                <w:szCs w:val="20"/>
                <w:lang w:val="el-GR" w:bidi="ar-SA"/>
              </w:rPr>
            </w:pPr>
            <w:r w:rsidRPr="00940056">
              <w:rPr>
                <w:rFonts w:ascii="Myriad Pro" w:hAnsi="Myriad Pro" w:cs="Arial"/>
                <w:color w:val="000000"/>
                <w:sz w:val="20"/>
                <w:szCs w:val="20"/>
                <w:lang w:val="el-GR" w:bidi="ar-SA"/>
              </w:rPr>
              <w:t>100,0%</w:t>
            </w:r>
          </w:p>
        </w:tc>
      </w:tr>
    </w:tbl>
    <w:p w:rsidR="00B31133" w:rsidRPr="00940056" w:rsidRDefault="00B31133" w:rsidP="00B31133">
      <w:pPr>
        <w:autoSpaceDE w:val="0"/>
        <w:autoSpaceDN w:val="0"/>
        <w:adjustRightInd w:val="0"/>
        <w:rPr>
          <w:rFonts w:ascii="Myriad Pro" w:hAnsi="Myriad Pro"/>
          <w:sz w:val="20"/>
          <w:szCs w:val="20"/>
          <w:lang w:val="el-GR" w:bidi="ar-SA"/>
        </w:rPr>
      </w:pPr>
    </w:p>
    <w:p w:rsidR="00B31133" w:rsidRPr="00B31133" w:rsidRDefault="00B31133" w:rsidP="00B31133">
      <w:pPr>
        <w:pStyle w:val="a5"/>
        <w:rPr>
          <w:rFonts w:ascii="Myriad Pro" w:hAnsi="Myriad Pro" w:cs="CourierNew"/>
          <w:i/>
          <w:color w:val="auto"/>
          <w:sz w:val="20"/>
          <w:szCs w:val="20"/>
          <w:lang w:val="el-GR"/>
        </w:rPr>
      </w:pPr>
    </w:p>
    <w:tbl>
      <w:tblPr>
        <w:tblW w:w="68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2389"/>
      </w:tblGrid>
      <w:tr w:rsidR="00B31133" w:rsidRPr="00B31133" w:rsidTr="00E74831">
        <w:trPr>
          <w:cantSplit/>
          <w:tblHeader/>
        </w:trPr>
        <w:tc>
          <w:tcPr>
            <w:tcW w:w="6834" w:type="dxa"/>
            <w:gridSpan w:val="4"/>
            <w:tcBorders>
              <w:top w:val="nil"/>
              <w:left w:val="nil"/>
              <w:bottom w:val="nil"/>
              <w:right w:val="nil"/>
            </w:tcBorders>
            <w:shd w:val="clear" w:color="auto" w:fill="FFFFFF"/>
            <w:tcMar>
              <w:top w:w="30" w:type="dxa"/>
              <w:left w:w="30" w:type="dxa"/>
              <w:bottom w:w="30" w:type="dxa"/>
              <w:right w:w="30" w:type="dxa"/>
            </w:tcMar>
            <w:vAlign w:val="center"/>
          </w:tcPr>
          <w:p w:rsidR="00B31133" w:rsidRPr="00B31133" w:rsidRDefault="00B31133" w:rsidP="00A933B1">
            <w:pPr>
              <w:autoSpaceDE w:val="0"/>
              <w:autoSpaceDN w:val="0"/>
              <w:adjustRightInd w:val="0"/>
              <w:jc w:val="center"/>
              <w:rPr>
                <w:rFonts w:ascii="Myriad Pro" w:hAnsi="Myriad Pro" w:cs="Arial"/>
                <w:color w:val="000000"/>
                <w:sz w:val="20"/>
                <w:szCs w:val="20"/>
                <w:lang w:val="el-GR" w:bidi="ar-SA"/>
              </w:rPr>
            </w:pPr>
            <w:r w:rsidRPr="00B31133">
              <w:rPr>
                <w:rFonts w:ascii="Myriad Pro" w:hAnsi="Myriad Pro" w:cs="Arial"/>
                <w:b/>
                <w:bCs/>
                <w:color w:val="000000"/>
                <w:sz w:val="20"/>
                <w:szCs w:val="20"/>
                <w:lang w:val="el-GR" w:bidi="ar-SA"/>
              </w:rPr>
              <w:t>Chi-Square Tests</w:t>
            </w:r>
          </w:p>
        </w:tc>
      </w:tr>
      <w:tr w:rsidR="00B31133" w:rsidRPr="00B31133" w:rsidTr="00E74831">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rPr>
                <w:rFonts w:ascii="Myriad Pro" w:hAnsi="Myriad Pro"/>
                <w:sz w:val="20"/>
                <w:szCs w:val="20"/>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B31133" w:rsidRPr="00B31133" w:rsidRDefault="00B31133" w:rsidP="00A933B1">
            <w:pPr>
              <w:autoSpaceDE w:val="0"/>
              <w:autoSpaceDN w:val="0"/>
              <w:adjustRightInd w:val="0"/>
              <w:jc w:val="center"/>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B31133" w:rsidRPr="00B31133" w:rsidRDefault="00B31133" w:rsidP="00A933B1">
            <w:pPr>
              <w:autoSpaceDE w:val="0"/>
              <w:autoSpaceDN w:val="0"/>
              <w:adjustRightInd w:val="0"/>
              <w:jc w:val="center"/>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df</w:t>
            </w:r>
          </w:p>
        </w:tc>
        <w:tc>
          <w:tcPr>
            <w:tcW w:w="2389"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31133" w:rsidRPr="00B31133" w:rsidRDefault="00B31133" w:rsidP="00A933B1">
            <w:pPr>
              <w:autoSpaceDE w:val="0"/>
              <w:autoSpaceDN w:val="0"/>
              <w:adjustRightInd w:val="0"/>
              <w:jc w:val="center"/>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Asymp. Sig. (2-sided)</w:t>
            </w:r>
          </w:p>
        </w:tc>
      </w:tr>
      <w:tr w:rsidR="00B31133" w:rsidRPr="00B31133" w:rsidTr="00E74831">
        <w:trPr>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jc w:val="right"/>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15,188</w:t>
            </w:r>
            <w:r w:rsidRPr="00B31133">
              <w:rPr>
                <w:rFonts w:ascii="Myriad Pro" w:hAnsi="Myriad Pro" w:cs="Arial"/>
                <w:color w:val="000000"/>
                <w:sz w:val="20"/>
                <w:szCs w:val="20"/>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jc w:val="right"/>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6</w:t>
            </w:r>
          </w:p>
        </w:tc>
        <w:tc>
          <w:tcPr>
            <w:tcW w:w="2389"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jc w:val="right"/>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,019</w:t>
            </w:r>
          </w:p>
        </w:tc>
      </w:tr>
      <w:tr w:rsidR="00B31133" w:rsidRPr="00B31133"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jc w:val="right"/>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19,288</w:t>
            </w:r>
          </w:p>
        </w:tc>
        <w:tc>
          <w:tcPr>
            <w:tcW w:w="1009" w:type="dxa"/>
            <w:tcBorders>
              <w:top w:val="nil"/>
              <w:bottom w:val="nil"/>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jc w:val="right"/>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6</w:t>
            </w:r>
          </w:p>
        </w:tc>
        <w:tc>
          <w:tcPr>
            <w:tcW w:w="2389" w:type="dxa"/>
            <w:tcBorders>
              <w:top w:val="nil"/>
              <w:bottom w:val="nil"/>
              <w:right w:val="single" w:sz="16" w:space="0" w:color="000000"/>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jc w:val="right"/>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,004</w:t>
            </w:r>
          </w:p>
        </w:tc>
      </w:tr>
      <w:tr w:rsidR="00B31133" w:rsidRPr="00B31133"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jc w:val="right"/>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,020</w:t>
            </w:r>
          </w:p>
        </w:tc>
        <w:tc>
          <w:tcPr>
            <w:tcW w:w="1009" w:type="dxa"/>
            <w:tcBorders>
              <w:top w:val="nil"/>
              <w:bottom w:val="nil"/>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jc w:val="right"/>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1</w:t>
            </w:r>
          </w:p>
        </w:tc>
        <w:tc>
          <w:tcPr>
            <w:tcW w:w="2389" w:type="dxa"/>
            <w:tcBorders>
              <w:top w:val="nil"/>
              <w:bottom w:val="nil"/>
              <w:right w:val="single" w:sz="16" w:space="0" w:color="000000"/>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jc w:val="right"/>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,887</w:t>
            </w:r>
          </w:p>
        </w:tc>
      </w:tr>
      <w:tr w:rsidR="00B31133" w:rsidRPr="00B31133" w:rsidTr="00E74831">
        <w:trPr>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B31133" w:rsidRPr="00B31133" w:rsidRDefault="00B31133" w:rsidP="00A933B1">
            <w:pPr>
              <w:autoSpaceDE w:val="0"/>
              <w:autoSpaceDN w:val="0"/>
              <w:adjustRightInd w:val="0"/>
              <w:jc w:val="right"/>
              <w:rPr>
                <w:rFonts w:ascii="Myriad Pro" w:hAnsi="Myriad Pro" w:cs="Arial"/>
                <w:color w:val="000000"/>
                <w:sz w:val="20"/>
                <w:szCs w:val="20"/>
                <w:lang w:val="el-GR" w:bidi="ar-SA"/>
              </w:rPr>
            </w:pPr>
            <w:r w:rsidRPr="00B31133">
              <w:rPr>
                <w:rFonts w:ascii="Myriad Pro" w:hAnsi="Myriad Pro" w:cs="Arial"/>
                <w:color w:val="000000"/>
                <w:sz w:val="20"/>
                <w:szCs w:val="20"/>
                <w:lang w:val="el-GR" w:bidi="ar-SA"/>
              </w:rPr>
              <w:t>42</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B31133" w:rsidRPr="00B31133" w:rsidRDefault="00B31133" w:rsidP="00A933B1">
            <w:pPr>
              <w:autoSpaceDE w:val="0"/>
              <w:autoSpaceDN w:val="0"/>
              <w:adjustRightInd w:val="0"/>
              <w:jc w:val="center"/>
              <w:rPr>
                <w:rFonts w:ascii="Myriad Pro" w:hAnsi="Myriad Pro"/>
                <w:sz w:val="20"/>
                <w:szCs w:val="20"/>
                <w:lang w:val="el-GR" w:bidi="ar-SA"/>
              </w:rPr>
            </w:pPr>
          </w:p>
        </w:tc>
        <w:tc>
          <w:tcPr>
            <w:tcW w:w="2389"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B31133" w:rsidRPr="00B31133" w:rsidRDefault="00B31133" w:rsidP="00A933B1">
            <w:pPr>
              <w:autoSpaceDE w:val="0"/>
              <w:autoSpaceDN w:val="0"/>
              <w:adjustRightInd w:val="0"/>
              <w:jc w:val="center"/>
              <w:rPr>
                <w:rFonts w:ascii="Myriad Pro" w:hAnsi="Myriad Pro"/>
                <w:sz w:val="20"/>
                <w:szCs w:val="20"/>
                <w:lang w:val="el-GR" w:bidi="ar-SA"/>
              </w:rPr>
            </w:pPr>
          </w:p>
        </w:tc>
      </w:tr>
      <w:tr w:rsidR="00B31133" w:rsidRPr="00B31133" w:rsidTr="00E74831">
        <w:trPr>
          <w:cantSplit/>
        </w:trPr>
        <w:tc>
          <w:tcPr>
            <w:tcW w:w="6834" w:type="dxa"/>
            <w:gridSpan w:val="4"/>
            <w:tcBorders>
              <w:top w:val="nil"/>
              <w:left w:val="nil"/>
              <w:bottom w:val="nil"/>
              <w:right w:val="nil"/>
            </w:tcBorders>
            <w:shd w:val="clear" w:color="auto" w:fill="FFFFFF"/>
            <w:tcMar>
              <w:top w:w="30" w:type="dxa"/>
              <w:left w:w="30" w:type="dxa"/>
              <w:bottom w:w="30" w:type="dxa"/>
              <w:right w:w="30" w:type="dxa"/>
            </w:tcMar>
          </w:tcPr>
          <w:p w:rsidR="00B31133" w:rsidRPr="00926D97" w:rsidRDefault="00B31133" w:rsidP="00A933B1">
            <w:pPr>
              <w:autoSpaceDE w:val="0"/>
              <w:autoSpaceDN w:val="0"/>
              <w:adjustRightInd w:val="0"/>
              <w:rPr>
                <w:rFonts w:ascii="Myriad Pro" w:hAnsi="Myriad Pro" w:cs="Arial"/>
                <w:color w:val="000000"/>
                <w:sz w:val="16"/>
                <w:szCs w:val="16"/>
                <w:lang w:bidi="ar-SA"/>
              </w:rPr>
            </w:pPr>
            <w:r w:rsidRPr="00926D97">
              <w:rPr>
                <w:rFonts w:ascii="Myriad Pro" w:hAnsi="Myriad Pro" w:cs="Arial"/>
                <w:color w:val="000000"/>
                <w:sz w:val="16"/>
                <w:szCs w:val="16"/>
                <w:lang w:bidi="ar-SA"/>
              </w:rPr>
              <w:t>a. 11 cells (78,6%) have expected count less than 5. The minimum expected count is ,33.</w:t>
            </w:r>
          </w:p>
        </w:tc>
      </w:tr>
    </w:tbl>
    <w:p w:rsidR="00F178B4" w:rsidRPr="00102D86" w:rsidRDefault="00F178B4" w:rsidP="00947AE5">
      <w:pPr>
        <w:jc w:val="both"/>
        <w:rPr>
          <w:rFonts w:ascii="Myriad Pro" w:hAnsi="Myriad Pro"/>
          <w:b/>
          <w:i/>
          <w:color w:val="003399"/>
          <w:u w:val="single"/>
        </w:rPr>
      </w:pPr>
    </w:p>
    <w:p w:rsidR="00E74831" w:rsidRPr="00DB2408" w:rsidRDefault="00E74831">
      <w:pPr>
        <w:spacing w:after="200" w:line="276" w:lineRule="auto"/>
        <w:rPr>
          <w:rFonts w:ascii="Myriad Pro" w:hAnsi="Myriad Pro"/>
          <w:b/>
          <w:i/>
          <w:color w:val="003399"/>
          <w:u w:val="single"/>
        </w:rPr>
      </w:pPr>
      <w:r w:rsidRPr="00DB2408">
        <w:rPr>
          <w:rFonts w:ascii="Myriad Pro" w:hAnsi="Myriad Pro"/>
          <w:b/>
          <w:i/>
          <w:color w:val="003399"/>
          <w:u w:val="single"/>
        </w:rPr>
        <w:br w:type="page"/>
      </w:r>
    </w:p>
    <w:p w:rsidR="00947AE5" w:rsidRPr="00CB7E25" w:rsidRDefault="00BE11D2" w:rsidP="00CB7E25">
      <w:pPr>
        <w:shd w:val="clear" w:color="auto" w:fill="F2F2F2" w:themeFill="background1" w:themeFillShade="F2"/>
        <w:jc w:val="both"/>
        <w:rPr>
          <w:rFonts w:ascii="Myriad Pro" w:hAnsi="Myriad Pro"/>
          <w:b/>
          <w:i/>
          <w:color w:val="003399"/>
          <w:lang w:val="el-GR"/>
        </w:rPr>
      </w:pPr>
      <w:r w:rsidRPr="00CB7E25">
        <w:rPr>
          <w:rFonts w:ascii="Myriad Pro" w:hAnsi="Myriad Pro"/>
          <w:b/>
          <w:i/>
          <w:color w:val="003399"/>
          <w:lang w:val="el-GR"/>
        </w:rPr>
        <w:lastRenderedPageBreak/>
        <w:t xml:space="preserve">4.2.4 </w:t>
      </w:r>
      <w:r w:rsidR="00947AE5" w:rsidRPr="00CB7E25">
        <w:rPr>
          <w:rFonts w:ascii="Myriad Pro" w:hAnsi="Myriad Pro"/>
          <w:b/>
          <w:i/>
          <w:color w:val="003399"/>
          <w:lang w:val="el-GR"/>
        </w:rPr>
        <w:t>Η σχέση του μορφωτικού επιπέδου του πατέρα ως προς την επιλογή του εφήβου για τον τύπου σχολείου (ΓΕΛ ή ΕΠΑΛ)</w:t>
      </w:r>
    </w:p>
    <w:p w:rsidR="00947AE5" w:rsidRPr="00947AE5" w:rsidRDefault="00947AE5" w:rsidP="00947AE5">
      <w:pPr>
        <w:rPr>
          <w:rFonts w:ascii="Times New Roman" w:hAnsi="Times New Roman"/>
          <w:lang w:val="el-GR" w:bidi="ar-SA"/>
        </w:rPr>
      </w:pPr>
    </w:p>
    <w:tbl>
      <w:tblPr>
        <w:tblW w:w="8529"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1514"/>
        <w:gridCol w:w="756"/>
        <w:gridCol w:w="1106"/>
        <w:gridCol w:w="1413"/>
        <w:gridCol w:w="1454"/>
        <w:gridCol w:w="1276"/>
        <w:gridCol w:w="1010"/>
      </w:tblGrid>
      <w:tr w:rsidR="00947AE5" w:rsidRPr="00A46803" w:rsidTr="00FF6CDD">
        <w:trPr>
          <w:cantSplit/>
          <w:tblHeader/>
        </w:trPr>
        <w:tc>
          <w:tcPr>
            <w:tcW w:w="8525" w:type="dxa"/>
            <w:gridSpan w:val="7"/>
            <w:tcBorders>
              <w:top w:val="nil"/>
              <w:left w:val="nil"/>
              <w:bottom w:val="nil"/>
              <w:right w:val="nil"/>
            </w:tcBorders>
            <w:shd w:val="clear" w:color="auto" w:fill="FFFFFF"/>
            <w:tcMar>
              <w:top w:w="30" w:type="dxa"/>
              <w:left w:w="30" w:type="dxa"/>
              <w:bottom w:w="30" w:type="dxa"/>
              <w:right w:w="30" w:type="dxa"/>
            </w:tcMar>
            <w:vAlign w:val="center"/>
          </w:tcPr>
          <w:p w:rsidR="00947AE5" w:rsidRPr="00947AE5" w:rsidRDefault="00947AE5" w:rsidP="00FF6CDD">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b/>
                <w:bCs/>
                <w:color w:val="000000"/>
                <w:sz w:val="20"/>
                <w:szCs w:val="20"/>
                <w:lang w:val="el-GR" w:bidi="ar-SA"/>
              </w:rPr>
              <w:t>Τύπος Λυκείου * Μορφωτικό επίπεδο πατέρα Crosstabulation</w:t>
            </w:r>
          </w:p>
        </w:tc>
      </w:tr>
      <w:tr w:rsidR="00947AE5" w:rsidRPr="00947AE5" w:rsidTr="00FF6CDD">
        <w:trPr>
          <w:cantSplit/>
          <w:tblHeader/>
        </w:trPr>
        <w:tc>
          <w:tcPr>
            <w:tcW w:w="1514"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sz w:val="20"/>
                <w:szCs w:val="20"/>
                <w:lang w:val="el-GR" w:bidi="ar-SA"/>
              </w:rPr>
            </w:pPr>
          </w:p>
        </w:tc>
        <w:tc>
          <w:tcPr>
            <w:tcW w:w="756" w:type="dxa"/>
            <w:tcBorders>
              <w:top w:val="single" w:sz="16" w:space="0" w:color="000000"/>
              <w:left w:val="nil"/>
              <w:bottom w:val="nil"/>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sz w:val="20"/>
                <w:szCs w:val="20"/>
                <w:lang w:val="el-GR" w:bidi="ar-SA"/>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sz w:val="20"/>
                <w:szCs w:val="20"/>
                <w:lang w:val="el-GR" w:bidi="ar-SA"/>
              </w:rPr>
            </w:pPr>
          </w:p>
        </w:tc>
        <w:tc>
          <w:tcPr>
            <w:tcW w:w="4140" w:type="dxa"/>
            <w:gridSpan w:val="3"/>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947AE5" w:rsidRPr="00947AE5" w:rsidRDefault="00947AE5" w:rsidP="00FF6CDD">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Μορφωτικό επίπεδο πατέρα</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947AE5" w:rsidRPr="00947AE5" w:rsidRDefault="00947AE5" w:rsidP="00FF6CDD">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Total</w:t>
            </w:r>
          </w:p>
        </w:tc>
      </w:tr>
      <w:tr w:rsidR="00947AE5" w:rsidRPr="00947AE5" w:rsidTr="00FF6CDD">
        <w:trPr>
          <w:cantSplit/>
          <w:tblHeader/>
        </w:trPr>
        <w:tc>
          <w:tcPr>
            <w:tcW w:w="1514"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sz w:val="20"/>
                <w:szCs w:val="20"/>
                <w:lang w:val="el-GR" w:bidi="ar-SA"/>
              </w:rPr>
            </w:pPr>
          </w:p>
        </w:tc>
        <w:tc>
          <w:tcPr>
            <w:tcW w:w="756" w:type="dxa"/>
            <w:tcBorders>
              <w:top w:val="nil"/>
              <w:left w:val="nil"/>
              <w:bottom w:val="single" w:sz="16" w:space="0" w:color="000000"/>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sz w:val="20"/>
                <w:szCs w:val="20"/>
                <w:lang w:val="el-GR" w:bidi="ar-SA"/>
              </w:rPr>
            </w:pPr>
          </w:p>
        </w:tc>
        <w:tc>
          <w:tcPr>
            <w:tcW w:w="1412"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947AE5" w:rsidRPr="00947AE5" w:rsidRDefault="00947AE5" w:rsidP="00FF6CDD">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πρωτοβάθμια</w:t>
            </w:r>
          </w:p>
        </w:tc>
        <w:tc>
          <w:tcPr>
            <w:tcW w:w="1453" w:type="dxa"/>
            <w:tcBorders>
              <w:bottom w:val="single" w:sz="16" w:space="0" w:color="000000"/>
            </w:tcBorders>
            <w:shd w:val="clear" w:color="auto" w:fill="FFFFFF"/>
            <w:tcMar>
              <w:top w:w="30" w:type="dxa"/>
              <w:left w:w="30" w:type="dxa"/>
              <w:bottom w:w="30" w:type="dxa"/>
              <w:right w:w="30" w:type="dxa"/>
            </w:tcMar>
            <w:vAlign w:val="bottom"/>
          </w:tcPr>
          <w:p w:rsidR="00947AE5" w:rsidRPr="00947AE5" w:rsidRDefault="00947AE5" w:rsidP="00FF6CDD">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δευτεροβάθμια</w:t>
            </w:r>
          </w:p>
        </w:tc>
        <w:tc>
          <w:tcPr>
            <w:tcW w:w="1275" w:type="dxa"/>
            <w:tcBorders>
              <w:bottom w:val="single" w:sz="16" w:space="0" w:color="000000"/>
            </w:tcBorders>
            <w:shd w:val="clear" w:color="auto" w:fill="FFFFFF"/>
            <w:tcMar>
              <w:top w:w="30" w:type="dxa"/>
              <w:left w:w="30" w:type="dxa"/>
              <w:bottom w:w="30" w:type="dxa"/>
              <w:right w:w="30" w:type="dxa"/>
            </w:tcMar>
            <w:vAlign w:val="bottom"/>
          </w:tcPr>
          <w:p w:rsidR="00947AE5" w:rsidRPr="00947AE5" w:rsidRDefault="00947AE5" w:rsidP="00FF6CDD">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τριτοβάθμια</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947AE5" w:rsidRPr="00947AE5" w:rsidRDefault="00947AE5" w:rsidP="00FF6CDD">
            <w:pPr>
              <w:autoSpaceDE w:val="0"/>
              <w:autoSpaceDN w:val="0"/>
              <w:adjustRightInd w:val="0"/>
              <w:rPr>
                <w:rFonts w:ascii="Myriad Pro" w:hAnsi="Myriad Pro" w:cs="Arial"/>
                <w:color w:val="000000"/>
                <w:sz w:val="20"/>
                <w:szCs w:val="20"/>
                <w:lang w:val="el-GR" w:bidi="ar-SA"/>
              </w:rPr>
            </w:pPr>
          </w:p>
        </w:tc>
      </w:tr>
      <w:tr w:rsidR="00947AE5" w:rsidRPr="00947AE5" w:rsidTr="00FF6CDD">
        <w:trPr>
          <w:cantSplit/>
          <w:tblHeader/>
        </w:trPr>
        <w:tc>
          <w:tcPr>
            <w:tcW w:w="1514"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Τύπος Λυκείου</w:t>
            </w:r>
          </w:p>
        </w:tc>
        <w:tc>
          <w:tcPr>
            <w:tcW w:w="756" w:type="dxa"/>
            <w:vMerge w:val="restart"/>
            <w:tcBorders>
              <w:top w:val="single" w:sz="16" w:space="0" w:color="000000"/>
              <w:left w:val="nil"/>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ΓΕΛ</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Count</w:t>
            </w:r>
          </w:p>
        </w:tc>
        <w:tc>
          <w:tcPr>
            <w:tcW w:w="1412"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9</w:t>
            </w:r>
          </w:p>
        </w:tc>
        <w:tc>
          <w:tcPr>
            <w:tcW w:w="1453" w:type="dxa"/>
            <w:tcBorders>
              <w:top w:val="single" w:sz="16" w:space="0" w:color="000000"/>
              <w:bottom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29</w:t>
            </w:r>
          </w:p>
        </w:tc>
        <w:tc>
          <w:tcPr>
            <w:tcW w:w="1275" w:type="dxa"/>
            <w:tcBorders>
              <w:top w:val="single" w:sz="16" w:space="0" w:color="000000"/>
              <w:bottom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40</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78</w:t>
            </w:r>
          </w:p>
        </w:tc>
      </w:tr>
      <w:tr w:rsidR="00947AE5" w:rsidRPr="00947AE5" w:rsidTr="00FF6CDD">
        <w:trPr>
          <w:cantSplit/>
          <w:tblHeader/>
        </w:trPr>
        <w:tc>
          <w:tcPr>
            <w:tcW w:w="1514"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p>
        </w:tc>
        <w:tc>
          <w:tcPr>
            <w:tcW w:w="756" w:type="dxa"/>
            <w:vMerge/>
            <w:tcBorders>
              <w:top w:val="single" w:sz="16" w:space="0" w:color="000000"/>
              <w:left w:val="nil"/>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 of Total</w:t>
            </w:r>
          </w:p>
        </w:tc>
        <w:tc>
          <w:tcPr>
            <w:tcW w:w="1412" w:type="dxa"/>
            <w:tcBorders>
              <w:top w:val="nil"/>
              <w:left w:val="single" w:sz="16" w:space="0" w:color="000000"/>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7,5%</w:t>
            </w:r>
          </w:p>
        </w:tc>
        <w:tc>
          <w:tcPr>
            <w:tcW w:w="1453" w:type="dxa"/>
            <w:tcBorders>
              <w:top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24,2%</w:t>
            </w:r>
          </w:p>
        </w:tc>
        <w:tc>
          <w:tcPr>
            <w:tcW w:w="1275" w:type="dxa"/>
            <w:tcBorders>
              <w:top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33,3%</w:t>
            </w:r>
          </w:p>
        </w:tc>
        <w:tc>
          <w:tcPr>
            <w:tcW w:w="1010" w:type="dxa"/>
            <w:tcBorders>
              <w:top w:val="nil"/>
              <w:right w:val="single" w:sz="16" w:space="0" w:color="000000"/>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65,0%</w:t>
            </w:r>
          </w:p>
        </w:tc>
      </w:tr>
      <w:tr w:rsidR="00947AE5" w:rsidRPr="00947AE5" w:rsidTr="00FF6CDD">
        <w:trPr>
          <w:cantSplit/>
          <w:tblHeader/>
        </w:trPr>
        <w:tc>
          <w:tcPr>
            <w:tcW w:w="1514"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p>
        </w:tc>
        <w:tc>
          <w:tcPr>
            <w:tcW w:w="756" w:type="dxa"/>
            <w:vMerge w:val="restart"/>
            <w:tcBorders>
              <w:left w:val="nil"/>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ΕΠΑΛ</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Count</w:t>
            </w:r>
          </w:p>
        </w:tc>
        <w:tc>
          <w:tcPr>
            <w:tcW w:w="1412" w:type="dxa"/>
            <w:tcBorders>
              <w:left w:val="single" w:sz="16" w:space="0" w:color="000000"/>
              <w:bottom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13</w:t>
            </w:r>
          </w:p>
        </w:tc>
        <w:tc>
          <w:tcPr>
            <w:tcW w:w="1453" w:type="dxa"/>
            <w:tcBorders>
              <w:bottom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15</w:t>
            </w:r>
          </w:p>
        </w:tc>
        <w:tc>
          <w:tcPr>
            <w:tcW w:w="1275" w:type="dxa"/>
            <w:tcBorders>
              <w:bottom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14</w:t>
            </w:r>
          </w:p>
        </w:tc>
        <w:tc>
          <w:tcPr>
            <w:tcW w:w="1010" w:type="dxa"/>
            <w:tcBorders>
              <w:bottom w:val="nil"/>
              <w:right w:val="single" w:sz="16" w:space="0" w:color="000000"/>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42</w:t>
            </w:r>
          </w:p>
        </w:tc>
      </w:tr>
      <w:tr w:rsidR="00947AE5" w:rsidRPr="00947AE5" w:rsidTr="00FF6CDD">
        <w:trPr>
          <w:cantSplit/>
          <w:tblHeader/>
        </w:trPr>
        <w:tc>
          <w:tcPr>
            <w:tcW w:w="1514"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sz w:val="20"/>
                <w:szCs w:val="20"/>
                <w:lang w:val="el-GR" w:bidi="ar-SA"/>
              </w:rPr>
            </w:pPr>
          </w:p>
        </w:tc>
        <w:tc>
          <w:tcPr>
            <w:tcW w:w="756" w:type="dxa"/>
            <w:vMerge/>
            <w:tcBorders>
              <w:left w:val="nil"/>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 of Total</w:t>
            </w:r>
          </w:p>
        </w:tc>
        <w:tc>
          <w:tcPr>
            <w:tcW w:w="1412" w:type="dxa"/>
            <w:tcBorders>
              <w:top w:val="nil"/>
              <w:left w:val="single" w:sz="16" w:space="0" w:color="000000"/>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10,8%</w:t>
            </w:r>
          </w:p>
        </w:tc>
        <w:tc>
          <w:tcPr>
            <w:tcW w:w="1453" w:type="dxa"/>
            <w:tcBorders>
              <w:top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12,5%</w:t>
            </w:r>
          </w:p>
        </w:tc>
        <w:tc>
          <w:tcPr>
            <w:tcW w:w="1275" w:type="dxa"/>
            <w:tcBorders>
              <w:top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11,7%</w:t>
            </w:r>
          </w:p>
        </w:tc>
        <w:tc>
          <w:tcPr>
            <w:tcW w:w="1010" w:type="dxa"/>
            <w:tcBorders>
              <w:top w:val="nil"/>
              <w:right w:val="single" w:sz="16" w:space="0" w:color="000000"/>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35,0%</w:t>
            </w:r>
          </w:p>
        </w:tc>
      </w:tr>
      <w:tr w:rsidR="00947AE5" w:rsidRPr="00947AE5" w:rsidTr="00FF6CDD">
        <w:trPr>
          <w:cantSplit/>
          <w:tblHeader/>
        </w:trPr>
        <w:tc>
          <w:tcPr>
            <w:tcW w:w="2270"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Count</w:t>
            </w:r>
          </w:p>
        </w:tc>
        <w:tc>
          <w:tcPr>
            <w:tcW w:w="1412" w:type="dxa"/>
            <w:tcBorders>
              <w:left w:val="single" w:sz="16" w:space="0" w:color="000000"/>
              <w:bottom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22</w:t>
            </w:r>
          </w:p>
        </w:tc>
        <w:tc>
          <w:tcPr>
            <w:tcW w:w="1453" w:type="dxa"/>
            <w:tcBorders>
              <w:bottom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44</w:t>
            </w:r>
          </w:p>
        </w:tc>
        <w:tc>
          <w:tcPr>
            <w:tcW w:w="1275" w:type="dxa"/>
            <w:tcBorders>
              <w:bottom w:val="nil"/>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54</w:t>
            </w:r>
          </w:p>
        </w:tc>
        <w:tc>
          <w:tcPr>
            <w:tcW w:w="1010" w:type="dxa"/>
            <w:tcBorders>
              <w:bottom w:val="nil"/>
              <w:right w:val="single" w:sz="16" w:space="0" w:color="000000"/>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120</w:t>
            </w:r>
          </w:p>
        </w:tc>
      </w:tr>
      <w:tr w:rsidR="00947AE5" w:rsidRPr="00947AE5" w:rsidTr="00FF6CDD">
        <w:trPr>
          <w:cantSplit/>
        </w:trPr>
        <w:tc>
          <w:tcPr>
            <w:tcW w:w="2270"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 of Total</w:t>
            </w:r>
          </w:p>
        </w:tc>
        <w:tc>
          <w:tcPr>
            <w:tcW w:w="1412"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18,3%</w:t>
            </w:r>
          </w:p>
        </w:tc>
        <w:tc>
          <w:tcPr>
            <w:tcW w:w="1453" w:type="dxa"/>
            <w:tcBorders>
              <w:top w:val="nil"/>
              <w:bottom w:val="single" w:sz="16" w:space="0" w:color="000000"/>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36,7%</w:t>
            </w:r>
          </w:p>
        </w:tc>
        <w:tc>
          <w:tcPr>
            <w:tcW w:w="1275" w:type="dxa"/>
            <w:tcBorders>
              <w:top w:val="nil"/>
              <w:bottom w:val="single" w:sz="16" w:space="0" w:color="000000"/>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45,0%</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947AE5" w:rsidRPr="00947AE5" w:rsidRDefault="00947AE5" w:rsidP="005A4C8A">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100,0%</w:t>
            </w:r>
          </w:p>
        </w:tc>
      </w:tr>
    </w:tbl>
    <w:p w:rsidR="000004B5" w:rsidRDefault="000004B5" w:rsidP="00947AE5">
      <w:pPr>
        <w:autoSpaceDE w:val="0"/>
        <w:autoSpaceDN w:val="0"/>
        <w:adjustRightInd w:val="0"/>
        <w:rPr>
          <w:rFonts w:ascii="Myriad Pro" w:hAnsi="Myriad Pro"/>
          <w:sz w:val="16"/>
          <w:szCs w:val="16"/>
          <w:lang w:val="el-GR" w:bidi="ar-SA"/>
        </w:rPr>
      </w:pPr>
    </w:p>
    <w:p w:rsidR="00E74831" w:rsidRPr="00947AE5" w:rsidRDefault="00E74831" w:rsidP="00947AE5">
      <w:pPr>
        <w:autoSpaceDE w:val="0"/>
        <w:autoSpaceDN w:val="0"/>
        <w:adjustRightInd w:val="0"/>
        <w:rPr>
          <w:rFonts w:ascii="Myriad Pro" w:hAnsi="Myriad Pro"/>
          <w:sz w:val="16"/>
          <w:szCs w:val="16"/>
          <w:lang w:val="el-GR" w:bidi="ar-SA"/>
        </w:rPr>
      </w:pPr>
    </w:p>
    <w:tbl>
      <w:tblPr>
        <w:tblW w:w="697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2531"/>
      </w:tblGrid>
      <w:tr w:rsidR="00947AE5" w:rsidRPr="00947AE5" w:rsidTr="00E74831">
        <w:trPr>
          <w:cantSplit/>
          <w:tblHeader/>
        </w:trPr>
        <w:tc>
          <w:tcPr>
            <w:tcW w:w="6976" w:type="dxa"/>
            <w:gridSpan w:val="4"/>
            <w:tcBorders>
              <w:top w:val="nil"/>
              <w:left w:val="nil"/>
              <w:bottom w:val="nil"/>
              <w:right w:val="nil"/>
            </w:tcBorders>
            <w:shd w:val="clear" w:color="auto" w:fill="FFFFFF"/>
            <w:tcMar>
              <w:top w:w="30" w:type="dxa"/>
              <w:left w:w="30" w:type="dxa"/>
              <w:bottom w:w="30" w:type="dxa"/>
              <w:right w:w="30" w:type="dxa"/>
            </w:tcMar>
            <w:vAlign w:val="center"/>
          </w:tcPr>
          <w:p w:rsidR="00947AE5" w:rsidRPr="00947AE5" w:rsidRDefault="00947AE5" w:rsidP="00FF6CDD">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b/>
                <w:bCs/>
                <w:color w:val="000000"/>
                <w:sz w:val="20"/>
                <w:szCs w:val="20"/>
                <w:lang w:val="el-GR" w:bidi="ar-SA"/>
              </w:rPr>
              <w:t>Chi-Square Tests</w:t>
            </w:r>
          </w:p>
        </w:tc>
      </w:tr>
      <w:tr w:rsidR="00947AE5" w:rsidRPr="00947AE5" w:rsidTr="00E74831">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sz w:val="20"/>
                <w:szCs w:val="20"/>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947AE5" w:rsidRPr="00947AE5" w:rsidRDefault="00947AE5" w:rsidP="00FF6CDD">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947AE5" w:rsidRPr="00947AE5" w:rsidRDefault="00947AE5" w:rsidP="00FF6CDD">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df</w:t>
            </w:r>
          </w:p>
        </w:tc>
        <w:tc>
          <w:tcPr>
            <w:tcW w:w="2531"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947AE5" w:rsidRPr="00947AE5" w:rsidRDefault="00947AE5" w:rsidP="00FF6CDD">
            <w:pPr>
              <w:autoSpaceDE w:val="0"/>
              <w:autoSpaceDN w:val="0"/>
              <w:adjustRightInd w:val="0"/>
              <w:jc w:val="center"/>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Asymp. Sig. (2-sided)</w:t>
            </w:r>
          </w:p>
        </w:tc>
      </w:tr>
      <w:tr w:rsidR="00947AE5" w:rsidRPr="00947AE5" w:rsidTr="00E74831">
        <w:trPr>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jc w:val="right"/>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7,583</w:t>
            </w:r>
            <w:r w:rsidRPr="00947AE5">
              <w:rPr>
                <w:rFonts w:ascii="Myriad Pro" w:hAnsi="Myriad Pro" w:cs="Arial"/>
                <w:color w:val="000000"/>
                <w:sz w:val="20"/>
                <w:szCs w:val="20"/>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jc w:val="right"/>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2</w:t>
            </w:r>
          </w:p>
        </w:tc>
        <w:tc>
          <w:tcPr>
            <w:tcW w:w="2531"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jc w:val="right"/>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,023</w:t>
            </w:r>
          </w:p>
        </w:tc>
      </w:tr>
      <w:tr w:rsidR="00947AE5" w:rsidRPr="00947AE5"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jc w:val="right"/>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7,350</w:t>
            </w:r>
          </w:p>
        </w:tc>
        <w:tc>
          <w:tcPr>
            <w:tcW w:w="1009" w:type="dxa"/>
            <w:tcBorders>
              <w:top w:val="nil"/>
              <w:bottom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jc w:val="right"/>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2</w:t>
            </w:r>
          </w:p>
        </w:tc>
        <w:tc>
          <w:tcPr>
            <w:tcW w:w="2531" w:type="dxa"/>
            <w:tcBorders>
              <w:top w:val="nil"/>
              <w:bottom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jc w:val="right"/>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,025</w:t>
            </w:r>
          </w:p>
        </w:tc>
      </w:tr>
      <w:tr w:rsidR="00947AE5" w:rsidRPr="00947AE5"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jc w:val="right"/>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6,722</w:t>
            </w:r>
          </w:p>
        </w:tc>
        <w:tc>
          <w:tcPr>
            <w:tcW w:w="1009" w:type="dxa"/>
            <w:tcBorders>
              <w:top w:val="nil"/>
              <w:bottom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jc w:val="right"/>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1</w:t>
            </w:r>
          </w:p>
        </w:tc>
        <w:tc>
          <w:tcPr>
            <w:tcW w:w="2531" w:type="dxa"/>
            <w:tcBorders>
              <w:top w:val="nil"/>
              <w:bottom w:val="nil"/>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jc w:val="right"/>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,010</w:t>
            </w:r>
          </w:p>
        </w:tc>
      </w:tr>
      <w:tr w:rsidR="00947AE5" w:rsidRPr="00947AE5" w:rsidTr="00E74831">
        <w:trPr>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jc w:val="right"/>
              <w:rPr>
                <w:rFonts w:ascii="Myriad Pro" w:hAnsi="Myriad Pro" w:cs="Arial"/>
                <w:color w:val="000000"/>
                <w:sz w:val="20"/>
                <w:szCs w:val="20"/>
                <w:lang w:val="el-GR" w:bidi="ar-SA"/>
              </w:rPr>
            </w:pPr>
            <w:r w:rsidRPr="00947AE5">
              <w:rPr>
                <w:rFonts w:ascii="Myriad Pro" w:hAnsi="Myriad Pro" w:cs="Arial"/>
                <w:color w:val="000000"/>
                <w:sz w:val="20"/>
                <w:szCs w:val="20"/>
                <w:lang w:val="el-GR" w:bidi="ar-SA"/>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947AE5" w:rsidRPr="00947AE5" w:rsidRDefault="00947AE5" w:rsidP="00FF6CDD">
            <w:pPr>
              <w:autoSpaceDE w:val="0"/>
              <w:autoSpaceDN w:val="0"/>
              <w:adjustRightInd w:val="0"/>
              <w:jc w:val="center"/>
              <w:rPr>
                <w:rFonts w:ascii="Myriad Pro" w:hAnsi="Myriad Pro"/>
                <w:sz w:val="20"/>
                <w:szCs w:val="20"/>
                <w:lang w:val="el-GR" w:bidi="ar-SA"/>
              </w:rPr>
            </w:pPr>
          </w:p>
        </w:tc>
        <w:tc>
          <w:tcPr>
            <w:tcW w:w="2531"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947AE5" w:rsidRPr="00947AE5" w:rsidRDefault="00947AE5" w:rsidP="00FF6CDD">
            <w:pPr>
              <w:autoSpaceDE w:val="0"/>
              <w:autoSpaceDN w:val="0"/>
              <w:adjustRightInd w:val="0"/>
              <w:jc w:val="center"/>
              <w:rPr>
                <w:rFonts w:ascii="Myriad Pro" w:hAnsi="Myriad Pro"/>
                <w:sz w:val="20"/>
                <w:szCs w:val="20"/>
                <w:lang w:val="el-GR" w:bidi="ar-SA"/>
              </w:rPr>
            </w:pPr>
          </w:p>
        </w:tc>
      </w:tr>
      <w:tr w:rsidR="00947AE5" w:rsidRPr="00947AE5" w:rsidTr="00E74831">
        <w:trPr>
          <w:cantSplit/>
        </w:trPr>
        <w:tc>
          <w:tcPr>
            <w:tcW w:w="6976" w:type="dxa"/>
            <w:gridSpan w:val="4"/>
            <w:tcBorders>
              <w:top w:val="nil"/>
              <w:left w:val="nil"/>
              <w:bottom w:val="nil"/>
              <w:right w:val="nil"/>
            </w:tcBorders>
            <w:shd w:val="clear" w:color="auto" w:fill="FFFFFF"/>
            <w:tcMar>
              <w:top w:w="30" w:type="dxa"/>
              <w:left w:w="30" w:type="dxa"/>
              <w:bottom w:w="30" w:type="dxa"/>
              <w:right w:w="30" w:type="dxa"/>
            </w:tcMar>
          </w:tcPr>
          <w:p w:rsidR="00947AE5" w:rsidRPr="00947AE5" w:rsidRDefault="00947AE5" w:rsidP="00FF6CDD">
            <w:pPr>
              <w:autoSpaceDE w:val="0"/>
              <w:autoSpaceDN w:val="0"/>
              <w:adjustRightInd w:val="0"/>
              <w:rPr>
                <w:rFonts w:ascii="Myriad Pro" w:hAnsi="Myriad Pro" w:cs="Arial"/>
                <w:color w:val="000000"/>
                <w:sz w:val="16"/>
                <w:szCs w:val="16"/>
                <w:lang w:bidi="ar-SA"/>
              </w:rPr>
            </w:pPr>
            <w:r w:rsidRPr="00947AE5">
              <w:rPr>
                <w:rFonts w:ascii="Myriad Pro" w:hAnsi="Myriad Pro" w:cs="Arial"/>
                <w:color w:val="000000"/>
                <w:sz w:val="16"/>
                <w:szCs w:val="16"/>
                <w:lang w:bidi="ar-SA"/>
              </w:rPr>
              <w:t>a. 0 cells (,0%) have expected count less than 5. The minimum expected count is 7,70.</w:t>
            </w:r>
          </w:p>
        </w:tc>
      </w:tr>
    </w:tbl>
    <w:p w:rsidR="00947AE5" w:rsidRPr="00DB2408" w:rsidRDefault="00947AE5" w:rsidP="00947AE5">
      <w:pPr>
        <w:autoSpaceDE w:val="0"/>
        <w:autoSpaceDN w:val="0"/>
        <w:adjustRightInd w:val="0"/>
        <w:spacing w:line="400" w:lineRule="atLeast"/>
        <w:rPr>
          <w:rFonts w:ascii="Times New Roman" w:hAnsi="Times New Roman"/>
          <w:sz w:val="16"/>
          <w:szCs w:val="16"/>
          <w:lang w:bidi="ar-SA"/>
        </w:rPr>
      </w:pPr>
    </w:p>
    <w:p w:rsidR="00E74831" w:rsidRPr="00DB2408" w:rsidRDefault="00E74831" w:rsidP="00947AE5">
      <w:pPr>
        <w:autoSpaceDE w:val="0"/>
        <w:autoSpaceDN w:val="0"/>
        <w:adjustRightInd w:val="0"/>
        <w:spacing w:line="400" w:lineRule="atLeast"/>
        <w:rPr>
          <w:rFonts w:ascii="Times New Roman" w:hAnsi="Times New Roman"/>
          <w:sz w:val="16"/>
          <w:szCs w:val="16"/>
          <w:lang w:bidi="ar-SA"/>
        </w:rPr>
      </w:pPr>
    </w:p>
    <w:p w:rsidR="00947AE5" w:rsidRPr="00CB7E25" w:rsidRDefault="00BE11D2" w:rsidP="00CB7E25">
      <w:pPr>
        <w:shd w:val="clear" w:color="auto" w:fill="F2F2F2" w:themeFill="background1" w:themeFillShade="F2"/>
        <w:jc w:val="both"/>
        <w:rPr>
          <w:rFonts w:ascii="Myriad Pro" w:hAnsi="Myriad Pro"/>
          <w:b/>
          <w:i/>
          <w:color w:val="003399"/>
          <w:lang w:val="el-GR"/>
        </w:rPr>
      </w:pPr>
      <w:r w:rsidRPr="00CB7E25">
        <w:rPr>
          <w:rFonts w:ascii="Myriad Pro" w:hAnsi="Myriad Pro"/>
          <w:b/>
          <w:i/>
          <w:color w:val="003399"/>
          <w:lang w:val="el-GR"/>
        </w:rPr>
        <w:t xml:space="preserve">4.2.5 </w:t>
      </w:r>
      <w:r w:rsidR="000004B5" w:rsidRPr="00CB7E25">
        <w:rPr>
          <w:rFonts w:ascii="Myriad Pro" w:hAnsi="Myriad Pro"/>
          <w:b/>
          <w:i/>
          <w:color w:val="003399"/>
          <w:lang w:val="el-GR"/>
        </w:rPr>
        <w:t>Η σχέση του μορφωτικού επιπέδου της μητέρας ως προς την επιλογή του εφήβου για τον τύπου σχολείου (ΓΕΛ ή ΕΠΑΛ)</w:t>
      </w:r>
    </w:p>
    <w:p w:rsidR="000004B5" w:rsidRPr="000004B5" w:rsidRDefault="000004B5" w:rsidP="000004B5">
      <w:pPr>
        <w:jc w:val="both"/>
        <w:rPr>
          <w:rFonts w:ascii="Myriad Pro" w:hAnsi="Myriad Pro"/>
          <w:b/>
          <w:i/>
          <w:color w:val="003399"/>
          <w:u w:val="single"/>
          <w:lang w:val="el-GR"/>
        </w:rPr>
      </w:pPr>
    </w:p>
    <w:tbl>
      <w:tblPr>
        <w:tblW w:w="8529"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1514"/>
        <w:gridCol w:w="756"/>
        <w:gridCol w:w="1106"/>
        <w:gridCol w:w="1413"/>
        <w:gridCol w:w="1454"/>
        <w:gridCol w:w="1276"/>
        <w:gridCol w:w="1010"/>
      </w:tblGrid>
      <w:tr w:rsidR="000004B5" w:rsidRPr="00A46803" w:rsidTr="00FF6CDD">
        <w:trPr>
          <w:cantSplit/>
          <w:tblHeader/>
        </w:trPr>
        <w:tc>
          <w:tcPr>
            <w:tcW w:w="8525" w:type="dxa"/>
            <w:gridSpan w:val="7"/>
            <w:tcBorders>
              <w:top w:val="nil"/>
              <w:left w:val="nil"/>
              <w:bottom w:val="nil"/>
              <w:right w:val="nil"/>
            </w:tcBorders>
            <w:shd w:val="clear" w:color="auto" w:fill="FFFFFF"/>
            <w:tcMar>
              <w:top w:w="30" w:type="dxa"/>
              <w:left w:w="30" w:type="dxa"/>
              <w:bottom w:w="30" w:type="dxa"/>
              <w:right w:w="30" w:type="dxa"/>
            </w:tcMar>
            <w:vAlign w:val="cente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b/>
                <w:bCs/>
                <w:color w:val="000000"/>
                <w:sz w:val="20"/>
                <w:szCs w:val="20"/>
                <w:lang w:val="el-GR" w:bidi="ar-SA"/>
              </w:rPr>
              <w:t>Τύπος Λυκείου * Μορφωτικό επίπεδο μητέρας Crosstabulation</w:t>
            </w:r>
          </w:p>
        </w:tc>
      </w:tr>
      <w:tr w:rsidR="000004B5" w:rsidRPr="005A4C8A" w:rsidTr="00FF6CDD">
        <w:trPr>
          <w:cantSplit/>
          <w:tblHeader/>
        </w:trPr>
        <w:tc>
          <w:tcPr>
            <w:tcW w:w="1514"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sz w:val="20"/>
                <w:szCs w:val="20"/>
                <w:lang w:val="el-GR" w:bidi="ar-SA"/>
              </w:rPr>
            </w:pPr>
          </w:p>
        </w:tc>
        <w:tc>
          <w:tcPr>
            <w:tcW w:w="756" w:type="dxa"/>
            <w:tcBorders>
              <w:top w:val="single" w:sz="16" w:space="0" w:color="000000"/>
              <w:left w:val="nil"/>
              <w:bottom w:val="nil"/>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sz w:val="20"/>
                <w:szCs w:val="20"/>
                <w:lang w:val="el-GR" w:bidi="ar-SA"/>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sz w:val="20"/>
                <w:szCs w:val="20"/>
                <w:lang w:val="el-GR" w:bidi="ar-SA"/>
              </w:rPr>
            </w:pPr>
          </w:p>
        </w:tc>
        <w:tc>
          <w:tcPr>
            <w:tcW w:w="4140" w:type="dxa"/>
            <w:gridSpan w:val="3"/>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Μορφωτικό επίπεδο μητέρας</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Total</w:t>
            </w:r>
          </w:p>
        </w:tc>
      </w:tr>
      <w:tr w:rsidR="000004B5" w:rsidRPr="005A4C8A" w:rsidTr="00FF6CDD">
        <w:trPr>
          <w:cantSplit/>
          <w:tblHeader/>
        </w:trPr>
        <w:tc>
          <w:tcPr>
            <w:tcW w:w="1514"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sz w:val="20"/>
                <w:szCs w:val="20"/>
                <w:lang w:val="el-GR" w:bidi="ar-SA"/>
              </w:rPr>
            </w:pPr>
          </w:p>
        </w:tc>
        <w:tc>
          <w:tcPr>
            <w:tcW w:w="756" w:type="dxa"/>
            <w:tcBorders>
              <w:top w:val="nil"/>
              <w:left w:val="nil"/>
              <w:bottom w:val="single" w:sz="16" w:space="0" w:color="000000"/>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sz w:val="20"/>
                <w:szCs w:val="20"/>
                <w:lang w:val="el-GR" w:bidi="ar-SA"/>
              </w:rPr>
            </w:pPr>
          </w:p>
        </w:tc>
        <w:tc>
          <w:tcPr>
            <w:tcW w:w="1412"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πρωτοβάθμια</w:t>
            </w:r>
          </w:p>
        </w:tc>
        <w:tc>
          <w:tcPr>
            <w:tcW w:w="1453" w:type="dxa"/>
            <w:tcBorders>
              <w:bottom w:val="single" w:sz="16" w:space="0" w:color="000000"/>
            </w:tcBorders>
            <w:shd w:val="clear" w:color="auto" w:fill="FFFFFF"/>
            <w:tcMar>
              <w:top w:w="30" w:type="dxa"/>
              <w:left w:w="30" w:type="dxa"/>
              <w:bottom w:w="30" w:type="dxa"/>
              <w:right w:w="30" w:type="dxa"/>
            </w:tcMar>
            <w:vAlign w:val="bottom"/>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δευτεροβάθμια</w:t>
            </w:r>
          </w:p>
        </w:tc>
        <w:tc>
          <w:tcPr>
            <w:tcW w:w="1275" w:type="dxa"/>
            <w:tcBorders>
              <w:bottom w:val="single" w:sz="16" w:space="0" w:color="000000"/>
            </w:tcBorders>
            <w:shd w:val="clear" w:color="auto" w:fill="FFFFFF"/>
            <w:tcMar>
              <w:top w:w="30" w:type="dxa"/>
              <w:left w:w="30" w:type="dxa"/>
              <w:bottom w:w="30" w:type="dxa"/>
              <w:right w:w="30" w:type="dxa"/>
            </w:tcMar>
            <w:vAlign w:val="bottom"/>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τριτοβάθμια</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0004B5" w:rsidRPr="005A4C8A" w:rsidRDefault="000004B5" w:rsidP="005A4C8A">
            <w:pPr>
              <w:autoSpaceDE w:val="0"/>
              <w:autoSpaceDN w:val="0"/>
              <w:adjustRightInd w:val="0"/>
              <w:rPr>
                <w:rFonts w:ascii="Myriad Pro" w:hAnsi="Myriad Pro" w:cs="Arial"/>
                <w:color w:val="000000"/>
                <w:sz w:val="20"/>
                <w:szCs w:val="20"/>
                <w:lang w:val="el-GR" w:bidi="ar-SA"/>
              </w:rPr>
            </w:pPr>
          </w:p>
        </w:tc>
      </w:tr>
      <w:tr w:rsidR="000004B5" w:rsidRPr="005A4C8A" w:rsidTr="00FF6CDD">
        <w:trPr>
          <w:cantSplit/>
          <w:tblHeader/>
        </w:trPr>
        <w:tc>
          <w:tcPr>
            <w:tcW w:w="1514"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Τύπος Λυκείου</w:t>
            </w:r>
          </w:p>
        </w:tc>
        <w:tc>
          <w:tcPr>
            <w:tcW w:w="756" w:type="dxa"/>
            <w:vMerge w:val="restart"/>
            <w:tcBorders>
              <w:top w:val="single" w:sz="16" w:space="0" w:color="000000"/>
              <w:left w:val="nil"/>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ΓΕΛ</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Count</w:t>
            </w:r>
          </w:p>
        </w:tc>
        <w:tc>
          <w:tcPr>
            <w:tcW w:w="1412"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7</w:t>
            </w:r>
          </w:p>
        </w:tc>
        <w:tc>
          <w:tcPr>
            <w:tcW w:w="1453" w:type="dxa"/>
            <w:tcBorders>
              <w:top w:val="single" w:sz="16" w:space="0" w:color="000000"/>
              <w:bottom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28</w:t>
            </w:r>
          </w:p>
        </w:tc>
        <w:tc>
          <w:tcPr>
            <w:tcW w:w="1275" w:type="dxa"/>
            <w:tcBorders>
              <w:top w:val="single" w:sz="16" w:space="0" w:color="000000"/>
              <w:bottom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43</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78</w:t>
            </w:r>
          </w:p>
        </w:tc>
      </w:tr>
      <w:tr w:rsidR="000004B5" w:rsidRPr="005A4C8A" w:rsidTr="00FF6CDD">
        <w:trPr>
          <w:cantSplit/>
          <w:tblHeader/>
        </w:trPr>
        <w:tc>
          <w:tcPr>
            <w:tcW w:w="1514"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p>
        </w:tc>
        <w:tc>
          <w:tcPr>
            <w:tcW w:w="756" w:type="dxa"/>
            <w:vMerge/>
            <w:tcBorders>
              <w:top w:val="single" w:sz="16" w:space="0" w:color="000000"/>
              <w:left w:val="nil"/>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 of Total</w:t>
            </w:r>
          </w:p>
        </w:tc>
        <w:tc>
          <w:tcPr>
            <w:tcW w:w="1412" w:type="dxa"/>
            <w:tcBorders>
              <w:top w:val="nil"/>
              <w:lef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5,8%</w:t>
            </w:r>
          </w:p>
        </w:tc>
        <w:tc>
          <w:tcPr>
            <w:tcW w:w="1453" w:type="dxa"/>
            <w:tcBorders>
              <w:top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23,3%</w:t>
            </w:r>
          </w:p>
        </w:tc>
        <w:tc>
          <w:tcPr>
            <w:tcW w:w="1275" w:type="dxa"/>
            <w:tcBorders>
              <w:top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35,8%</w:t>
            </w:r>
          </w:p>
        </w:tc>
        <w:tc>
          <w:tcPr>
            <w:tcW w:w="1010" w:type="dxa"/>
            <w:tcBorders>
              <w:top w:val="nil"/>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65,0%</w:t>
            </w:r>
          </w:p>
        </w:tc>
      </w:tr>
      <w:tr w:rsidR="000004B5" w:rsidRPr="005A4C8A" w:rsidTr="00FF6CDD">
        <w:trPr>
          <w:cantSplit/>
          <w:tblHeader/>
        </w:trPr>
        <w:tc>
          <w:tcPr>
            <w:tcW w:w="1514"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p>
        </w:tc>
        <w:tc>
          <w:tcPr>
            <w:tcW w:w="756" w:type="dxa"/>
            <w:vMerge w:val="restart"/>
            <w:tcBorders>
              <w:left w:val="nil"/>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ΕΠΑΛ</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Count</w:t>
            </w:r>
          </w:p>
        </w:tc>
        <w:tc>
          <w:tcPr>
            <w:tcW w:w="1412" w:type="dxa"/>
            <w:tcBorders>
              <w:left w:val="single" w:sz="16" w:space="0" w:color="000000"/>
              <w:bottom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7</w:t>
            </w:r>
          </w:p>
        </w:tc>
        <w:tc>
          <w:tcPr>
            <w:tcW w:w="1453" w:type="dxa"/>
            <w:tcBorders>
              <w:bottom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18</w:t>
            </w:r>
          </w:p>
        </w:tc>
        <w:tc>
          <w:tcPr>
            <w:tcW w:w="1275" w:type="dxa"/>
            <w:tcBorders>
              <w:bottom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17</w:t>
            </w:r>
          </w:p>
        </w:tc>
        <w:tc>
          <w:tcPr>
            <w:tcW w:w="1010" w:type="dxa"/>
            <w:tcBorders>
              <w:bottom w:val="nil"/>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42</w:t>
            </w:r>
          </w:p>
        </w:tc>
      </w:tr>
      <w:tr w:rsidR="000004B5" w:rsidRPr="005A4C8A" w:rsidTr="00FF6CDD">
        <w:trPr>
          <w:cantSplit/>
          <w:tblHeader/>
        </w:trPr>
        <w:tc>
          <w:tcPr>
            <w:tcW w:w="1514"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sz w:val="20"/>
                <w:szCs w:val="20"/>
                <w:lang w:val="el-GR" w:bidi="ar-SA"/>
              </w:rPr>
            </w:pPr>
          </w:p>
        </w:tc>
        <w:tc>
          <w:tcPr>
            <w:tcW w:w="756" w:type="dxa"/>
            <w:vMerge/>
            <w:tcBorders>
              <w:left w:val="nil"/>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 of Total</w:t>
            </w:r>
          </w:p>
        </w:tc>
        <w:tc>
          <w:tcPr>
            <w:tcW w:w="1412" w:type="dxa"/>
            <w:tcBorders>
              <w:top w:val="nil"/>
              <w:lef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5,8%</w:t>
            </w:r>
          </w:p>
        </w:tc>
        <w:tc>
          <w:tcPr>
            <w:tcW w:w="1453" w:type="dxa"/>
            <w:tcBorders>
              <w:top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15,0%</w:t>
            </w:r>
          </w:p>
        </w:tc>
        <w:tc>
          <w:tcPr>
            <w:tcW w:w="1275" w:type="dxa"/>
            <w:tcBorders>
              <w:top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14,2%</w:t>
            </w:r>
          </w:p>
        </w:tc>
        <w:tc>
          <w:tcPr>
            <w:tcW w:w="1010" w:type="dxa"/>
            <w:tcBorders>
              <w:top w:val="nil"/>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35,0%</w:t>
            </w:r>
          </w:p>
        </w:tc>
      </w:tr>
      <w:tr w:rsidR="000004B5" w:rsidRPr="005A4C8A" w:rsidTr="00FF6CDD">
        <w:trPr>
          <w:cantSplit/>
          <w:tblHeader/>
        </w:trPr>
        <w:tc>
          <w:tcPr>
            <w:tcW w:w="2270"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Count</w:t>
            </w:r>
          </w:p>
        </w:tc>
        <w:tc>
          <w:tcPr>
            <w:tcW w:w="1412" w:type="dxa"/>
            <w:tcBorders>
              <w:left w:val="single" w:sz="16" w:space="0" w:color="000000"/>
              <w:bottom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14</w:t>
            </w:r>
          </w:p>
        </w:tc>
        <w:tc>
          <w:tcPr>
            <w:tcW w:w="1453" w:type="dxa"/>
            <w:tcBorders>
              <w:bottom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46</w:t>
            </w:r>
          </w:p>
        </w:tc>
        <w:tc>
          <w:tcPr>
            <w:tcW w:w="1275" w:type="dxa"/>
            <w:tcBorders>
              <w:bottom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60</w:t>
            </w:r>
          </w:p>
        </w:tc>
        <w:tc>
          <w:tcPr>
            <w:tcW w:w="1010" w:type="dxa"/>
            <w:tcBorders>
              <w:bottom w:val="nil"/>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120</w:t>
            </w:r>
          </w:p>
        </w:tc>
      </w:tr>
      <w:tr w:rsidR="000004B5" w:rsidRPr="005A4C8A" w:rsidTr="00FF6CDD">
        <w:trPr>
          <w:cantSplit/>
        </w:trPr>
        <w:tc>
          <w:tcPr>
            <w:tcW w:w="2270"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 of Total</w:t>
            </w:r>
          </w:p>
        </w:tc>
        <w:tc>
          <w:tcPr>
            <w:tcW w:w="1412"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11,7%</w:t>
            </w:r>
          </w:p>
        </w:tc>
        <w:tc>
          <w:tcPr>
            <w:tcW w:w="1453" w:type="dxa"/>
            <w:tcBorders>
              <w:top w:val="nil"/>
              <w:bottom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38,3%</w:t>
            </w:r>
          </w:p>
        </w:tc>
        <w:tc>
          <w:tcPr>
            <w:tcW w:w="1275" w:type="dxa"/>
            <w:tcBorders>
              <w:top w:val="nil"/>
              <w:bottom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50,0%</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0004B5" w:rsidRPr="005A4C8A" w:rsidRDefault="000004B5"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100,0%</w:t>
            </w:r>
          </w:p>
        </w:tc>
      </w:tr>
    </w:tbl>
    <w:p w:rsidR="000004B5" w:rsidRPr="000004B5" w:rsidRDefault="000004B5" w:rsidP="000004B5">
      <w:pPr>
        <w:autoSpaceDE w:val="0"/>
        <w:autoSpaceDN w:val="0"/>
        <w:adjustRightInd w:val="0"/>
        <w:rPr>
          <w:rFonts w:ascii="Myriad Pro" w:hAnsi="Myriad Pro"/>
          <w:sz w:val="20"/>
          <w:szCs w:val="20"/>
          <w:lang w:val="el-GR" w:bidi="ar-SA"/>
        </w:rPr>
      </w:pPr>
    </w:p>
    <w:p w:rsidR="000004B5" w:rsidRPr="000004B5" w:rsidRDefault="000004B5" w:rsidP="000004B5">
      <w:pPr>
        <w:autoSpaceDE w:val="0"/>
        <w:autoSpaceDN w:val="0"/>
        <w:adjustRightInd w:val="0"/>
        <w:rPr>
          <w:rFonts w:ascii="Myriad Pro" w:hAnsi="Myriad Pro"/>
          <w:sz w:val="4"/>
          <w:szCs w:val="4"/>
          <w:lang w:val="el-GR" w:bidi="ar-SA"/>
        </w:rPr>
      </w:pPr>
    </w:p>
    <w:tbl>
      <w:tblPr>
        <w:tblW w:w="65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2106"/>
      </w:tblGrid>
      <w:tr w:rsidR="000004B5" w:rsidRPr="000004B5" w:rsidTr="00E74831">
        <w:trPr>
          <w:cantSplit/>
          <w:tblHeader/>
        </w:trPr>
        <w:tc>
          <w:tcPr>
            <w:tcW w:w="6551" w:type="dxa"/>
            <w:gridSpan w:val="4"/>
            <w:tcBorders>
              <w:top w:val="nil"/>
              <w:left w:val="nil"/>
              <w:bottom w:val="nil"/>
              <w:right w:val="nil"/>
            </w:tcBorders>
            <w:shd w:val="clear" w:color="auto" w:fill="FFFFFF"/>
            <w:tcMar>
              <w:top w:w="30" w:type="dxa"/>
              <w:left w:w="30" w:type="dxa"/>
              <w:bottom w:w="30" w:type="dxa"/>
              <w:right w:w="30" w:type="dxa"/>
            </w:tcMar>
            <w:vAlign w:val="center"/>
          </w:tcPr>
          <w:p w:rsidR="000004B5" w:rsidRPr="000004B5" w:rsidRDefault="000004B5" w:rsidP="00FF6CDD">
            <w:pPr>
              <w:autoSpaceDE w:val="0"/>
              <w:autoSpaceDN w:val="0"/>
              <w:adjustRightInd w:val="0"/>
              <w:jc w:val="center"/>
              <w:rPr>
                <w:rFonts w:ascii="Myriad Pro" w:hAnsi="Myriad Pro" w:cs="Arial"/>
                <w:color w:val="000000"/>
                <w:sz w:val="20"/>
                <w:szCs w:val="20"/>
                <w:lang w:val="el-GR" w:bidi="ar-SA"/>
              </w:rPr>
            </w:pPr>
            <w:r w:rsidRPr="000004B5">
              <w:rPr>
                <w:rFonts w:ascii="Myriad Pro" w:hAnsi="Myriad Pro" w:cs="Arial"/>
                <w:b/>
                <w:bCs/>
                <w:color w:val="000000"/>
                <w:sz w:val="20"/>
                <w:szCs w:val="20"/>
                <w:lang w:val="el-GR" w:bidi="ar-SA"/>
              </w:rPr>
              <w:t>Chi-Square Tests</w:t>
            </w:r>
          </w:p>
        </w:tc>
      </w:tr>
      <w:tr w:rsidR="000004B5" w:rsidRPr="000004B5" w:rsidTr="00E74831">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rPr>
                <w:rFonts w:ascii="Myriad Pro" w:hAnsi="Myriad Pro"/>
                <w:sz w:val="20"/>
                <w:szCs w:val="20"/>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0004B5" w:rsidRPr="000004B5" w:rsidRDefault="000004B5" w:rsidP="00FF6CDD">
            <w:pPr>
              <w:autoSpaceDE w:val="0"/>
              <w:autoSpaceDN w:val="0"/>
              <w:adjustRightInd w:val="0"/>
              <w:jc w:val="center"/>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0004B5" w:rsidRPr="000004B5" w:rsidRDefault="000004B5" w:rsidP="00FF6CDD">
            <w:pPr>
              <w:autoSpaceDE w:val="0"/>
              <w:autoSpaceDN w:val="0"/>
              <w:adjustRightInd w:val="0"/>
              <w:jc w:val="center"/>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df</w:t>
            </w:r>
          </w:p>
        </w:tc>
        <w:tc>
          <w:tcPr>
            <w:tcW w:w="2106"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0004B5" w:rsidRPr="000004B5" w:rsidRDefault="000004B5" w:rsidP="00FF6CDD">
            <w:pPr>
              <w:autoSpaceDE w:val="0"/>
              <w:autoSpaceDN w:val="0"/>
              <w:adjustRightInd w:val="0"/>
              <w:jc w:val="center"/>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Asymp. Sig. (2-sided)</w:t>
            </w:r>
          </w:p>
        </w:tc>
      </w:tr>
      <w:tr w:rsidR="000004B5" w:rsidRPr="000004B5" w:rsidTr="00E74831">
        <w:trPr>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jc w:val="right"/>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2,902</w:t>
            </w:r>
            <w:r w:rsidRPr="000004B5">
              <w:rPr>
                <w:rFonts w:ascii="Myriad Pro" w:hAnsi="Myriad Pro" w:cs="Arial"/>
                <w:color w:val="000000"/>
                <w:sz w:val="20"/>
                <w:szCs w:val="20"/>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jc w:val="right"/>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2</w:t>
            </w:r>
          </w:p>
        </w:tc>
        <w:tc>
          <w:tcPr>
            <w:tcW w:w="2106"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jc w:val="right"/>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,234</w:t>
            </w:r>
          </w:p>
        </w:tc>
      </w:tr>
      <w:tr w:rsidR="000004B5" w:rsidRPr="000004B5"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jc w:val="right"/>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2,872</w:t>
            </w:r>
          </w:p>
        </w:tc>
        <w:tc>
          <w:tcPr>
            <w:tcW w:w="1009" w:type="dxa"/>
            <w:tcBorders>
              <w:top w:val="nil"/>
              <w:bottom w:val="nil"/>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jc w:val="right"/>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2</w:t>
            </w:r>
          </w:p>
        </w:tc>
        <w:tc>
          <w:tcPr>
            <w:tcW w:w="2106" w:type="dxa"/>
            <w:tcBorders>
              <w:top w:val="nil"/>
              <w:bottom w:val="nil"/>
              <w:right w:val="single" w:sz="16" w:space="0" w:color="000000"/>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jc w:val="right"/>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,238</w:t>
            </w:r>
          </w:p>
        </w:tc>
      </w:tr>
      <w:tr w:rsidR="000004B5" w:rsidRPr="000004B5"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jc w:val="right"/>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2,878</w:t>
            </w:r>
          </w:p>
        </w:tc>
        <w:tc>
          <w:tcPr>
            <w:tcW w:w="1009" w:type="dxa"/>
            <w:tcBorders>
              <w:top w:val="nil"/>
              <w:bottom w:val="nil"/>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jc w:val="right"/>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1</w:t>
            </w:r>
          </w:p>
        </w:tc>
        <w:tc>
          <w:tcPr>
            <w:tcW w:w="2106" w:type="dxa"/>
            <w:tcBorders>
              <w:top w:val="nil"/>
              <w:bottom w:val="nil"/>
              <w:right w:val="single" w:sz="16" w:space="0" w:color="000000"/>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jc w:val="right"/>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,090</w:t>
            </w:r>
          </w:p>
        </w:tc>
      </w:tr>
      <w:tr w:rsidR="000004B5" w:rsidRPr="000004B5" w:rsidTr="00E74831">
        <w:trPr>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jc w:val="right"/>
              <w:rPr>
                <w:rFonts w:ascii="Myriad Pro" w:hAnsi="Myriad Pro" w:cs="Arial"/>
                <w:color w:val="000000"/>
                <w:sz w:val="20"/>
                <w:szCs w:val="20"/>
                <w:lang w:val="el-GR" w:bidi="ar-SA"/>
              </w:rPr>
            </w:pPr>
            <w:r w:rsidRPr="000004B5">
              <w:rPr>
                <w:rFonts w:ascii="Myriad Pro" w:hAnsi="Myriad Pro" w:cs="Arial"/>
                <w:color w:val="000000"/>
                <w:sz w:val="20"/>
                <w:szCs w:val="20"/>
                <w:lang w:val="el-GR" w:bidi="ar-SA"/>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0004B5" w:rsidRPr="000004B5" w:rsidRDefault="000004B5" w:rsidP="00FF6CDD">
            <w:pPr>
              <w:autoSpaceDE w:val="0"/>
              <w:autoSpaceDN w:val="0"/>
              <w:adjustRightInd w:val="0"/>
              <w:jc w:val="center"/>
              <w:rPr>
                <w:rFonts w:ascii="Myriad Pro" w:hAnsi="Myriad Pro"/>
                <w:sz w:val="20"/>
                <w:szCs w:val="20"/>
                <w:lang w:val="el-GR" w:bidi="ar-SA"/>
              </w:rPr>
            </w:pPr>
          </w:p>
        </w:tc>
        <w:tc>
          <w:tcPr>
            <w:tcW w:w="2106"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0004B5" w:rsidRPr="000004B5" w:rsidRDefault="000004B5" w:rsidP="00FF6CDD">
            <w:pPr>
              <w:autoSpaceDE w:val="0"/>
              <w:autoSpaceDN w:val="0"/>
              <w:adjustRightInd w:val="0"/>
              <w:jc w:val="center"/>
              <w:rPr>
                <w:rFonts w:ascii="Myriad Pro" w:hAnsi="Myriad Pro"/>
                <w:sz w:val="20"/>
                <w:szCs w:val="20"/>
                <w:lang w:val="el-GR" w:bidi="ar-SA"/>
              </w:rPr>
            </w:pPr>
          </w:p>
        </w:tc>
      </w:tr>
      <w:tr w:rsidR="000004B5" w:rsidRPr="000004B5" w:rsidTr="00E74831">
        <w:trPr>
          <w:cantSplit/>
        </w:trPr>
        <w:tc>
          <w:tcPr>
            <w:tcW w:w="6551" w:type="dxa"/>
            <w:gridSpan w:val="4"/>
            <w:tcBorders>
              <w:top w:val="nil"/>
              <w:left w:val="nil"/>
              <w:bottom w:val="nil"/>
              <w:right w:val="nil"/>
            </w:tcBorders>
            <w:shd w:val="clear" w:color="auto" w:fill="FFFFFF"/>
            <w:tcMar>
              <w:top w:w="30" w:type="dxa"/>
              <w:left w:w="30" w:type="dxa"/>
              <w:bottom w:w="30" w:type="dxa"/>
              <w:right w:w="30" w:type="dxa"/>
            </w:tcMar>
          </w:tcPr>
          <w:p w:rsidR="000004B5" w:rsidRPr="000004B5" w:rsidRDefault="000004B5" w:rsidP="00FF6CDD">
            <w:pPr>
              <w:autoSpaceDE w:val="0"/>
              <w:autoSpaceDN w:val="0"/>
              <w:adjustRightInd w:val="0"/>
              <w:rPr>
                <w:rFonts w:ascii="Myriad Pro" w:hAnsi="Myriad Pro" w:cs="Arial"/>
                <w:color w:val="000000"/>
                <w:sz w:val="16"/>
                <w:szCs w:val="16"/>
                <w:lang w:bidi="ar-SA"/>
              </w:rPr>
            </w:pPr>
            <w:r w:rsidRPr="000004B5">
              <w:rPr>
                <w:rFonts w:ascii="Myriad Pro" w:hAnsi="Myriad Pro" w:cs="Arial"/>
                <w:color w:val="000000"/>
                <w:sz w:val="16"/>
                <w:szCs w:val="16"/>
                <w:lang w:bidi="ar-SA"/>
              </w:rPr>
              <w:t>a. 1 cells (16,7%) have expected count less than 5. The minimum expected count is 4,90.</w:t>
            </w:r>
          </w:p>
        </w:tc>
      </w:tr>
    </w:tbl>
    <w:p w:rsidR="00B31133" w:rsidRPr="00B31133" w:rsidRDefault="00B31133" w:rsidP="00B31133">
      <w:pPr>
        <w:autoSpaceDE w:val="0"/>
        <w:autoSpaceDN w:val="0"/>
        <w:adjustRightInd w:val="0"/>
        <w:rPr>
          <w:rFonts w:ascii="Myriad Pro" w:hAnsi="Myriad Pro"/>
          <w:sz w:val="20"/>
          <w:szCs w:val="20"/>
          <w:lang w:bidi="ar-SA"/>
        </w:rPr>
      </w:pPr>
    </w:p>
    <w:p w:rsidR="00C02D66" w:rsidRPr="00CB7E25" w:rsidRDefault="00B31133" w:rsidP="00C02D66">
      <w:pPr>
        <w:rPr>
          <w:rFonts w:ascii="Myriad Pro" w:hAnsi="Myriad Pro"/>
          <w:b/>
          <w:i/>
          <w:color w:val="003399"/>
          <w:lang w:val="el-GR"/>
        </w:rPr>
      </w:pPr>
      <w:r w:rsidRPr="00A46803">
        <w:rPr>
          <w:rFonts w:ascii="Myriad Pro" w:hAnsi="Myriad Pro"/>
          <w:sz w:val="20"/>
          <w:szCs w:val="20"/>
          <w:lang w:val="el-GR"/>
        </w:rPr>
        <w:br w:type="page"/>
      </w:r>
      <w:r w:rsidR="009C0B89" w:rsidRPr="00CB7E25">
        <w:rPr>
          <w:rFonts w:ascii="Myriad Pro" w:hAnsi="Myriad Pro"/>
          <w:b/>
          <w:i/>
          <w:color w:val="003399"/>
          <w:shd w:val="clear" w:color="auto" w:fill="F2F2F2" w:themeFill="background1" w:themeFillShade="F2"/>
          <w:lang w:val="el-GR"/>
        </w:rPr>
        <w:lastRenderedPageBreak/>
        <w:t>4.2.6</w:t>
      </w:r>
      <w:r w:rsidR="008823B6">
        <w:rPr>
          <w:rFonts w:ascii="Myriad Pro" w:hAnsi="Myriad Pro"/>
          <w:b/>
          <w:i/>
          <w:color w:val="003399"/>
          <w:shd w:val="clear" w:color="auto" w:fill="F2F2F2" w:themeFill="background1" w:themeFillShade="F2"/>
          <w:lang w:val="el-GR"/>
        </w:rPr>
        <w:t xml:space="preserve"> </w:t>
      </w:r>
      <w:r w:rsidR="00C02D66" w:rsidRPr="00CB7E25">
        <w:rPr>
          <w:rFonts w:ascii="Myriad Pro" w:hAnsi="Myriad Pro"/>
          <w:b/>
          <w:i/>
          <w:color w:val="003399"/>
          <w:shd w:val="clear" w:color="auto" w:fill="F2F2F2" w:themeFill="background1" w:themeFillShade="F2"/>
          <w:lang w:val="el-GR"/>
        </w:rPr>
        <w:t xml:space="preserve">Η σχέση του επαγγέλματος </w:t>
      </w:r>
      <w:r w:rsidR="009C0B89" w:rsidRPr="00CB7E25">
        <w:rPr>
          <w:rFonts w:ascii="Myriad Pro" w:hAnsi="Myriad Pro"/>
          <w:b/>
          <w:i/>
          <w:color w:val="003399"/>
          <w:shd w:val="clear" w:color="auto" w:fill="F2F2F2" w:themeFill="background1" w:themeFillShade="F2"/>
          <w:lang w:val="el-GR"/>
        </w:rPr>
        <w:t xml:space="preserve">των γονέων </w:t>
      </w:r>
      <w:r w:rsidR="00C02D66" w:rsidRPr="00CB7E25">
        <w:rPr>
          <w:rFonts w:ascii="Myriad Pro" w:hAnsi="Myriad Pro"/>
          <w:b/>
          <w:i/>
          <w:color w:val="003399"/>
          <w:shd w:val="clear" w:color="auto" w:fill="F2F2F2" w:themeFill="background1" w:themeFillShade="F2"/>
          <w:lang w:val="el-GR"/>
        </w:rPr>
        <w:t>ως προς την επιλογή του εφήβου για την κατεύθυνση σπουδών του ΓΕΛ</w:t>
      </w:r>
      <w:r w:rsidR="008823B6">
        <w:rPr>
          <w:rFonts w:ascii="Myriad Pro" w:hAnsi="Myriad Pro"/>
          <w:b/>
          <w:i/>
          <w:color w:val="003399"/>
          <w:shd w:val="clear" w:color="auto" w:fill="F2F2F2" w:themeFill="background1" w:themeFillShade="F2"/>
          <w:lang w:val="el-GR"/>
        </w:rPr>
        <w:t xml:space="preserve">  και τον τομέα σπουδών του ΕΠΑΛ.</w:t>
      </w:r>
    </w:p>
    <w:p w:rsidR="009C0B89" w:rsidRDefault="009C0B89" w:rsidP="00C02D66">
      <w:pPr>
        <w:rPr>
          <w:rFonts w:ascii="Myriad Pro" w:hAnsi="Myriad Pro"/>
          <w:b/>
          <w:i/>
          <w:color w:val="003399"/>
          <w:lang w:val="el-GR"/>
        </w:rPr>
      </w:pPr>
    </w:p>
    <w:p w:rsidR="008823B6" w:rsidRDefault="008823B6" w:rsidP="00C02D66">
      <w:pPr>
        <w:rPr>
          <w:rFonts w:ascii="Myriad Pro" w:hAnsi="Myriad Pro"/>
          <w:b/>
          <w:i/>
          <w:color w:val="003399"/>
          <w:lang w:val="el-GR"/>
        </w:rPr>
      </w:pPr>
    </w:p>
    <w:p w:rsidR="008823B6" w:rsidRPr="00CB7E25" w:rsidRDefault="008823B6" w:rsidP="008823B6">
      <w:pPr>
        <w:shd w:val="clear" w:color="auto" w:fill="F2F2F2" w:themeFill="background1" w:themeFillShade="F2"/>
        <w:spacing w:after="200"/>
        <w:jc w:val="both"/>
        <w:rPr>
          <w:rFonts w:ascii="Myriad Pro" w:hAnsi="Myriad Pro"/>
          <w:b/>
          <w:i/>
          <w:color w:val="003399"/>
          <w:lang w:val="el-GR"/>
        </w:rPr>
      </w:pPr>
      <w:r>
        <w:rPr>
          <w:rFonts w:ascii="Myriad Pro" w:hAnsi="Myriad Pro"/>
          <w:b/>
          <w:i/>
          <w:color w:val="003399"/>
          <w:lang w:val="el-GR"/>
        </w:rPr>
        <w:t>Η σχέση του επαγγέλματος του πατέρα</w:t>
      </w:r>
      <w:r w:rsidRPr="00CB7E25">
        <w:rPr>
          <w:rFonts w:ascii="Myriad Pro" w:hAnsi="Myriad Pro"/>
          <w:b/>
          <w:i/>
          <w:color w:val="003399"/>
          <w:lang w:val="el-GR"/>
        </w:rPr>
        <w:t xml:space="preserve"> ως προς την επιλογή του εφήβου για την κατεύθυνση σπουδών του ΓΕΛ.</w:t>
      </w:r>
    </w:p>
    <w:p w:rsidR="00C02D66" w:rsidRPr="00A54DC6" w:rsidRDefault="00C02D66" w:rsidP="00C02D66">
      <w:pPr>
        <w:autoSpaceDE w:val="0"/>
        <w:autoSpaceDN w:val="0"/>
        <w:adjustRightInd w:val="0"/>
        <w:rPr>
          <w:rFonts w:ascii="Times New Roman" w:hAnsi="Times New Roman"/>
          <w:lang w:val="el-GR"/>
        </w:rPr>
      </w:pPr>
    </w:p>
    <w:tbl>
      <w:tblPr>
        <w:tblW w:w="8931"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709"/>
        <w:gridCol w:w="851"/>
        <w:gridCol w:w="568"/>
        <w:gridCol w:w="567"/>
        <w:gridCol w:w="501"/>
        <w:gridCol w:w="500"/>
        <w:gridCol w:w="416"/>
        <w:gridCol w:w="709"/>
        <w:gridCol w:w="605"/>
        <w:gridCol w:w="425"/>
        <w:gridCol w:w="567"/>
        <w:gridCol w:w="387"/>
        <w:gridCol w:w="567"/>
        <w:gridCol w:w="425"/>
        <w:gridCol w:w="567"/>
        <w:gridCol w:w="567"/>
      </w:tblGrid>
      <w:tr w:rsidR="00C02D66" w:rsidRPr="00A54DC6" w:rsidTr="0033424D">
        <w:trPr>
          <w:cantSplit/>
          <w:tblHeader/>
        </w:trPr>
        <w:tc>
          <w:tcPr>
            <w:tcW w:w="8931" w:type="dxa"/>
            <w:gridSpan w:val="16"/>
            <w:tcBorders>
              <w:top w:val="nil"/>
              <w:left w:val="nil"/>
              <w:bottom w:val="nil"/>
              <w:right w:val="nil"/>
            </w:tcBorders>
            <w:shd w:val="clear" w:color="auto" w:fill="FFFFFF"/>
            <w:tcMar>
              <w:top w:w="30" w:type="dxa"/>
              <w:left w:w="30" w:type="dxa"/>
              <w:bottom w:w="30" w:type="dxa"/>
              <w:right w:w="30" w:type="dxa"/>
            </w:tcMar>
            <w:vAlign w:val="cente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b/>
                <w:bCs/>
                <w:color w:val="000000"/>
                <w:sz w:val="14"/>
                <w:szCs w:val="14"/>
              </w:rPr>
              <w:t>Crosstab</w:t>
            </w:r>
          </w:p>
        </w:tc>
      </w:tr>
      <w:tr w:rsidR="00C02D66" w:rsidRPr="00A54DC6" w:rsidTr="0033424D">
        <w:trPr>
          <w:cantSplit/>
          <w:tblHeader/>
        </w:trPr>
        <w:tc>
          <w:tcPr>
            <w:tcW w:w="709"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851" w:type="dxa"/>
            <w:tcBorders>
              <w:top w:val="single" w:sz="16" w:space="0" w:color="000000"/>
              <w:left w:val="nil"/>
              <w:bottom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8"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6236" w:type="dxa"/>
            <w:gridSpan w:val="1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Επαγγελμα πατέρα</w:t>
            </w:r>
          </w:p>
        </w:tc>
        <w:tc>
          <w:tcPr>
            <w:tcW w:w="567"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Total</w:t>
            </w:r>
          </w:p>
        </w:tc>
      </w:tr>
      <w:tr w:rsidR="00C02D66" w:rsidRPr="00A54DC6" w:rsidTr="0033424D">
        <w:trPr>
          <w:cantSplit/>
          <w:tblHeader/>
        </w:trPr>
        <w:tc>
          <w:tcPr>
            <w:tcW w:w="709"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851" w:type="dxa"/>
            <w:tcBorders>
              <w:top w:val="nil"/>
              <w:left w:val="nil"/>
              <w:bottom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8"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7"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Ελ. Επαγγελματίας</w:t>
            </w:r>
          </w:p>
        </w:tc>
        <w:tc>
          <w:tcPr>
            <w:tcW w:w="501"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Δημ. Υπ.</w:t>
            </w:r>
          </w:p>
        </w:tc>
        <w:tc>
          <w:tcPr>
            <w:tcW w:w="500"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Στρατιωτικός-Αστυνομικός</w:t>
            </w:r>
          </w:p>
        </w:tc>
        <w:tc>
          <w:tcPr>
            <w:tcW w:w="416"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Επιχειρηματίας</w:t>
            </w:r>
          </w:p>
        </w:tc>
        <w:tc>
          <w:tcPr>
            <w:tcW w:w="709"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Αγρότης-Βοσκός-Ψαράς</w:t>
            </w:r>
          </w:p>
        </w:tc>
        <w:tc>
          <w:tcPr>
            <w:tcW w:w="605"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Εκπαιδευτικός</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Συνταξιούχος</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Ιατρός- Κτηνίατρος</w:t>
            </w:r>
          </w:p>
        </w:tc>
        <w:tc>
          <w:tcPr>
            <w:tcW w:w="387"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Ιδ. Υπ.</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Εισοδηματίας</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Οικοδόμος</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Μουσικός καλλιτέχνης</w:t>
            </w:r>
          </w:p>
        </w:tc>
        <w:tc>
          <w:tcPr>
            <w:tcW w:w="567"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rPr>
                <w:rFonts w:ascii="Myriad Pro" w:hAnsi="Myriad Pro" w:cs="Arial"/>
                <w:color w:val="000000"/>
                <w:sz w:val="14"/>
                <w:szCs w:val="14"/>
              </w:rPr>
            </w:pPr>
          </w:p>
        </w:tc>
      </w:tr>
      <w:tr w:rsidR="00C02D66" w:rsidRPr="00A54DC6" w:rsidTr="0033424D">
        <w:trPr>
          <w:cantSplit/>
          <w:tblHeader/>
        </w:trPr>
        <w:tc>
          <w:tcPr>
            <w:tcW w:w="709"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lang w:val="el-GR"/>
              </w:rPr>
            </w:pPr>
            <w:r w:rsidRPr="00A54DC6">
              <w:rPr>
                <w:rFonts w:ascii="Myriad Pro" w:hAnsi="Myriad Pro" w:cs="Arial"/>
                <w:color w:val="000000"/>
                <w:sz w:val="14"/>
                <w:szCs w:val="14"/>
                <w:lang w:val="el-GR"/>
              </w:rPr>
              <w:t>Ποια κατεύθυνση σπουδών θα ακολουθήσεις η έχεις ακολουθήσει; (μόνο για μαθητές Γενικού Εναίου Λυκείου)</w:t>
            </w:r>
          </w:p>
        </w:tc>
        <w:tc>
          <w:tcPr>
            <w:tcW w:w="851" w:type="dxa"/>
            <w:vMerge w:val="restart"/>
            <w:tcBorders>
              <w:top w:val="single" w:sz="16" w:space="0" w:color="000000"/>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Θεωρητική</w:t>
            </w:r>
          </w:p>
        </w:tc>
        <w:tc>
          <w:tcPr>
            <w:tcW w:w="568"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6</w:t>
            </w:r>
          </w:p>
        </w:tc>
        <w:tc>
          <w:tcPr>
            <w:tcW w:w="501"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w:t>
            </w:r>
          </w:p>
        </w:tc>
        <w:tc>
          <w:tcPr>
            <w:tcW w:w="500"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416"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709"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605"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387"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425"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15</w:t>
            </w:r>
          </w:p>
        </w:tc>
      </w:tr>
      <w:tr w:rsidR="00C02D66"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851" w:type="dxa"/>
            <w:vMerge/>
            <w:tcBorders>
              <w:top w:val="single" w:sz="16" w:space="0" w:color="000000"/>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568" w:type="dxa"/>
            <w:tcBorders>
              <w:top w:val="nil"/>
              <w:left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7,7%</w:t>
            </w:r>
          </w:p>
        </w:tc>
        <w:tc>
          <w:tcPr>
            <w:tcW w:w="501"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3,8%</w:t>
            </w:r>
          </w:p>
        </w:tc>
        <w:tc>
          <w:tcPr>
            <w:tcW w:w="500"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416"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709"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60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38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19,2%</w:t>
            </w:r>
          </w:p>
        </w:tc>
      </w:tr>
      <w:tr w:rsidR="00C02D66"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851" w:type="dxa"/>
            <w:vMerge w:val="restart"/>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Θετική</w:t>
            </w:r>
          </w:p>
        </w:tc>
        <w:tc>
          <w:tcPr>
            <w:tcW w:w="568" w:type="dxa"/>
            <w:tcBorders>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12</w:t>
            </w:r>
          </w:p>
        </w:tc>
        <w:tc>
          <w:tcPr>
            <w:tcW w:w="501"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w:t>
            </w:r>
          </w:p>
        </w:tc>
        <w:tc>
          <w:tcPr>
            <w:tcW w:w="500"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7</w:t>
            </w:r>
          </w:p>
        </w:tc>
        <w:tc>
          <w:tcPr>
            <w:tcW w:w="416"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w:t>
            </w:r>
          </w:p>
        </w:tc>
        <w:tc>
          <w:tcPr>
            <w:tcW w:w="709"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60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5</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4</w:t>
            </w:r>
          </w:p>
        </w:tc>
        <w:tc>
          <w:tcPr>
            <w:tcW w:w="38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38</w:t>
            </w:r>
          </w:p>
        </w:tc>
      </w:tr>
      <w:tr w:rsidR="00C02D66"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851" w:type="dxa"/>
            <w:vMerge/>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8" w:type="dxa"/>
            <w:tcBorders>
              <w:top w:val="nil"/>
              <w:left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15,4%</w:t>
            </w:r>
          </w:p>
        </w:tc>
        <w:tc>
          <w:tcPr>
            <w:tcW w:w="501"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3,8%</w:t>
            </w:r>
          </w:p>
        </w:tc>
        <w:tc>
          <w:tcPr>
            <w:tcW w:w="500"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9,0%</w:t>
            </w:r>
          </w:p>
        </w:tc>
        <w:tc>
          <w:tcPr>
            <w:tcW w:w="416"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2,6%</w:t>
            </w:r>
          </w:p>
        </w:tc>
        <w:tc>
          <w:tcPr>
            <w:tcW w:w="709"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60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6,4%</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5,1%</w:t>
            </w:r>
          </w:p>
        </w:tc>
        <w:tc>
          <w:tcPr>
            <w:tcW w:w="38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2,6%</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567" w:type="dxa"/>
            <w:tcBorders>
              <w:top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48,7%</w:t>
            </w:r>
          </w:p>
        </w:tc>
      </w:tr>
      <w:tr w:rsidR="00C02D66"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851" w:type="dxa"/>
            <w:vMerge w:val="restart"/>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Τεχνολογική</w:t>
            </w:r>
          </w:p>
        </w:tc>
        <w:tc>
          <w:tcPr>
            <w:tcW w:w="568" w:type="dxa"/>
            <w:tcBorders>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12</w:t>
            </w:r>
          </w:p>
        </w:tc>
        <w:tc>
          <w:tcPr>
            <w:tcW w:w="501"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w:t>
            </w:r>
          </w:p>
        </w:tc>
        <w:tc>
          <w:tcPr>
            <w:tcW w:w="500"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416"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w:t>
            </w:r>
          </w:p>
        </w:tc>
        <w:tc>
          <w:tcPr>
            <w:tcW w:w="709"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w:t>
            </w:r>
          </w:p>
        </w:tc>
        <w:tc>
          <w:tcPr>
            <w:tcW w:w="60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38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25</w:t>
            </w:r>
          </w:p>
        </w:tc>
      </w:tr>
      <w:tr w:rsidR="00C02D66"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851" w:type="dxa"/>
            <w:vMerge/>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8" w:type="dxa"/>
            <w:tcBorders>
              <w:top w:val="nil"/>
              <w:left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15,4%</w:t>
            </w:r>
          </w:p>
        </w:tc>
        <w:tc>
          <w:tcPr>
            <w:tcW w:w="501"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3,8%</w:t>
            </w:r>
          </w:p>
        </w:tc>
        <w:tc>
          <w:tcPr>
            <w:tcW w:w="500"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416"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2,6%</w:t>
            </w:r>
          </w:p>
        </w:tc>
        <w:tc>
          <w:tcPr>
            <w:tcW w:w="709"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2,6%</w:t>
            </w:r>
          </w:p>
        </w:tc>
        <w:tc>
          <w:tcPr>
            <w:tcW w:w="60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38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32,1%</w:t>
            </w:r>
          </w:p>
        </w:tc>
      </w:tr>
      <w:tr w:rsidR="00C02D66" w:rsidRPr="00A54DC6" w:rsidTr="0033424D">
        <w:trPr>
          <w:cantSplit/>
          <w:tblHeader/>
        </w:trPr>
        <w:tc>
          <w:tcPr>
            <w:tcW w:w="1560"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Total</w:t>
            </w:r>
          </w:p>
        </w:tc>
        <w:tc>
          <w:tcPr>
            <w:tcW w:w="568" w:type="dxa"/>
            <w:tcBorders>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30</w:t>
            </w:r>
          </w:p>
        </w:tc>
        <w:tc>
          <w:tcPr>
            <w:tcW w:w="501"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9</w:t>
            </w:r>
          </w:p>
        </w:tc>
        <w:tc>
          <w:tcPr>
            <w:tcW w:w="500"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9</w:t>
            </w:r>
          </w:p>
        </w:tc>
        <w:tc>
          <w:tcPr>
            <w:tcW w:w="416"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5</w:t>
            </w:r>
          </w:p>
        </w:tc>
        <w:tc>
          <w:tcPr>
            <w:tcW w:w="709"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4</w:t>
            </w:r>
          </w:p>
        </w:tc>
        <w:tc>
          <w:tcPr>
            <w:tcW w:w="60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6</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5</w:t>
            </w:r>
          </w:p>
        </w:tc>
        <w:tc>
          <w:tcPr>
            <w:tcW w:w="38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78</w:t>
            </w:r>
          </w:p>
        </w:tc>
      </w:tr>
      <w:tr w:rsidR="00C02D66" w:rsidRPr="00A54DC6" w:rsidTr="0033424D">
        <w:trPr>
          <w:cantSplit/>
        </w:trPr>
        <w:tc>
          <w:tcPr>
            <w:tcW w:w="1560"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568"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38,5%</w:t>
            </w:r>
          </w:p>
        </w:tc>
        <w:tc>
          <w:tcPr>
            <w:tcW w:w="501"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11,5%</w:t>
            </w:r>
          </w:p>
        </w:tc>
        <w:tc>
          <w:tcPr>
            <w:tcW w:w="500"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11,5%</w:t>
            </w:r>
          </w:p>
        </w:tc>
        <w:tc>
          <w:tcPr>
            <w:tcW w:w="416"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6,4%</w:t>
            </w:r>
          </w:p>
        </w:tc>
        <w:tc>
          <w:tcPr>
            <w:tcW w:w="709"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5,1%</w:t>
            </w:r>
          </w:p>
        </w:tc>
        <w:tc>
          <w:tcPr>
            <w:tcW w:w="605"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7,7%</w:t>
            </w:r>
          </w:p>
        </w:tc>
        <w:tc>
          <w:tcPr>
            <w:tcW w:w="425"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3,8%</w:t>
            </w:r>
          </w:p>
        </w:tc>
        <w:tc>
          <w:tcPr>
            <w:tcW w:w="567"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6,4%</w:t>
            </w:r>
          </w:p>
        </w:tc>
        <w:tc>
          <w:tcPr>
            <w:tcW w:w="387"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3,8%</w:t>
            </w:r>
          </w:p>
        </w:tc>
        <w:tc>
          <w:tcPr>
            <w:tcW w:w="567"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425"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2,6%</w:t>
            </w:r>
          </w:p>
        </w:tc>
        <w:tc>
          <w:tcPr>
            <w:tcW w:w="567"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1,3%</w:t>
            </w:r>
          </w:p>
        </w:tc>
        <w:tc>
          <w:tcPr>
            <w:tcW w:w="567"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100,0%</w:t>
            </w:r>
          </w:p>
        </w:tc>
      </w:tr>
    </w:tbl>
    <w:p w:rsidR="00C02D66" w:rsidRPr="00A54DC6" w:rsidRDefault="00C02D66" w:rsidP="00C02D66">
      <w:pPr>
        <w:autoSpaceDE w:val="0"/>
        <w:autoSpaceDN w:val="0"/>
        <w:adjustRightInd w:val="0"/>
        <w:spacing w:line="400" w:lineRule="atLeast"/>
        <w:rPr>
          <w:rFonts w:ascii="Times New Roman" w:hAnsi="Times New Roman"/>
        </w:rPr>
      </w:pPr>
    </w:p>
    <w:tbl>
      <w:tblPr>
        <w:tblW w:w="8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841"/>
        <w:gridCol w:w="1183"/>
        <w:gridCol w:w="1181"/>
        <w:gridCol w:w="2905"/>
      </w:tblGrid>
      <w:tr w:rsidR="00C02D66" w:rsidRPr="00A54DC6" w:rsidTr="00E74831">
        <w:trPr>
          <w:cantSplit/>
          <w:tblHeader/>
        </w:trPr>
        <w:tc>
          <w:tcPr>
            <w:tcW w:w="8110" w:type="dxa"/>
            <w:gridSpan w:val="4"/>
            <w:tcBorders>
              <w:top w:val="nil"/>
              <w:left w:val="nil"/>
              <w:bottom w:val="nil"/>
              <w:right w:val="nil"/>
            </w:tcBorders>
            <w:shd w:val="clear" w:color="auto" w:fill="FFFFFF"/>
            <w:tcMar>
              <w:top w:w="30" w:type="dxa"/>
              <w:left w:w="30" w:type="dxa"/>
              <w:bottom w:w="30" w:type="dxa"/>
              <w:right w:w="30" w:type="dxa"/>
            </w:tcMar>
            <w:vAlign w:val="center"/>
          </w:tcPr>
          <w:p w:rsidR="00C02D66" w:rsidRPr="00A54DC6" w:rsidRDefault="00C02D66" w:rsidP="004E2AB4">
            <w:pPr>
              <w:autoSpaceDE w:val="0"/>
              <w:autoSpaceDN w:val="0"/>
              <w:adjustRightInd w:val="0"/>
              <w:jc w:val="center"/>
              <w:rPr>
                <w:rFonts w:ascii="Myriad Pro" w:hAnsi="Myriad Pro" w:cs="Arial"/>
                <w:color w:val="000000"/>
                <w:sz w:val="20"/>
                <w:szCs w:val="20"/>
              </w:rPr>
            </w:pPr>
            <w:r w:rsidRPr="00A54DC6">
              <w:rPr>
                <w:rFonts w:ascii="Myriad Pro" w:hAnsi="Myriad Pro" w:cs="Arial"/>
                <w:b/>
                <w:bCs/>
                <w:color w:val="000000"/>
                <w:sz w:val="20"/>
                <w:szCs w:val="20"/>
              </w:rPr>
              <w:t>Chi-Square Tests</w:t>
            </w:r>
          </w:p>
        </w:tc>
      </w:tr>
      <w:tr w:rsidR="00C02D66" w:rsidRPr="00A54DC6" w:rsidTr="00E74831">
        <w:trPr>
          <w:cantSplit/>
          <w:tblHeader/>
        </w:trPr>
        <w:tc>
          <w:tcPr>
            <w:tcW w:w="2841"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20"/>
                <w:szCs w:val="20"/>
              </w:rPr>
            </w:pPr>
          </w:p>
        </w:tc>
        <w:tc>
          <w:tcPr>
            <w:tcW w:w="1183"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20"/>
                <w:szCs w:val="20"/>
              </w:rPr>
            </w:pPr>
            <w:r w:rsidRPr="00A54DC6">
              <w:rPr>
                <w:rFonts w:ascii="Myriad Pro" w:hAnsi="Myriad Pro" w:cs="Arial"/>
                <w:color w:val="000000"/>
                <w:sz w:val="20"/>
                <w:szCs w:val="20"/>
              </w:rPr>
              <w:t>Value</w:t>
            </w:r>
          </w:p>
        </w:tc>
        <w:tc>
          <w:tcPr>
            <w:tcW w:w="1181"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20"/>
                <w:szCs w:val="20"/>
              </w:rPr>
            </w:pPr>
            <w:r w:rsidRPr="00A54DC6">
              <w:rPr>
                <w:rFonts w:ascii="Myriad Pro" w:hAnsi="Myriad Pro" w:cs="Arial"/>
                <w:color w:val="000000"/>
                <w:sz w:val="20"/>
                <w:szCs w:val="20"/>
              </w:rPr>
              <w:t>df</w:t>
            </w:r>
          </w:p>
        </w:tc>
        <w:tc>
          <w:tcPr>
            <w:tcW w:w="2905"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20"/>
                <w:szCs w:val="20"/>
              </w:rPr>
            </w:pPr>
            <w:r w:rsidRPr="00A54DC6">
              <w:rPr>
                <w:rFonts w:ascii="Myriad Pro" w:hAnsi="Myriad Pro" w:cs="Arial"/>
                <w:color w:val="000000"/>
                <w:sz w:val="20"/>
                <w:szCs w:val="20"/>
              </w:rPr>
              <w:t>Asymp. Sig. (2-sided)</w:t>
            </w:r>
          </w:p>
        </w:tc>
      </w:tr>
      <w:tr w:rsidR="00C02D66" w:rsidRPr="00A54DC6" w:rsidTr="00E74831">
        <w:trPr>
          <w:cantSplit/>
          <w:tblHeader/>
        </w:trPr>
        <w:tc>
          <w:tcPr>
            <w:tcW w:w="2841"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20"/>
                <w:szCs w:val="20"/>
              </w:rPr>
            </w:pPr>
            <w:r w:rsidRPr="00A54DC6">
              <w:rPr>
                <w:rFonts w:ascii="Myriad Pro" w:hAnsi="Myriad Pro" w:cs="Arial"/>
                <w:color w:val="000000"/>
                <w:sz w:val="20"/>
                <w:szCs w:val="20"/>
              </w:rPr>
              <w:t>Pearson Chi-Square</w:t>
            </w:r>
          </w:p>
        </w:tc>
        <w:tc>
          <w:tcPr>
            <w:tcW w:w="1183"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20,564</w:t>
            </w:r>
            <w:r w:rsidRPr="00A54DC6">
              <w:rPr>
                <w:rFonts w:ascii="Myriad Pro" w:hAnsi="Myriad Pro" w:cs="Arial"/>
                <w:color w:val="000000"/>
                <w:sz w:val="20"/>
                <w:szCs w:val="20"/>
                <w:vertAlign w:val="superscript"/>
              </w:rPr>
              <w:t>a</w:t>
            </w:r>
          </w:p>
        </w:tc>
        <w:tc>
          <w:tcPr>
            <w:tcW w:w="1181"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22</w:t>
            </w:r>
          </w:p>
        </w:tc>
        <w:tc>
          <w:tcPr>
            <w:tcW w:w="2905"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,548</w:t>
            </w:r>
          </w:p>
        </w:tc>
      </w:tr>
      <w:tr w:rsidR="00C02D66" w:rsidRPr="00A54DC6" w:rsidTr="00E74831">
        <w:trPr>
          <w:cantSplit/>
          <w:tblHeader/>
        </w:trPr>
        <w:tc>
          <w:tcPr>
            <w:tcW w:w="2841"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20"/>
                <w:szCs w:val="20"/>
              </w:rPr>
            </w:pPr>
            <w:r w:rsidRPr="00A54DC6">
              <w:rPr>
                <w:rFonts w:ascii="Myriad Pro" w:hAnsi="Myriad Pro" w:cs="Arial"/>
                <w:color w:val="000000"/>
                <w:sz w:val="20"/>
                <w:szCs w:val="20"/>
              </w:rPr>
              <w:t>Likelihood Ratio</w:t>
            </w:r>
          </w:p>
        </w:tc>
        <w:tc>
          <w:tcPr>
            <w:tcW w:w="1183" w:type="dxa"/>
            <w:tcBorders>
              <w:top w:val="nil"/>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23,166</w:t>
            </w:r>
          </w:p>
        </w:tc>
        <w:tc>
          <w:tcPr>
            <w:tcW w:w="1181" w:type="dxa"/>
            <w:tcBorders>
              <w:top w:val="nil"/>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22</w:t>
            </w:r>
          </w:p>
        </w:tc>
        <w:tc>
          <w:tcPr>
            <w:tcW w:w="2905" w:type="dxa"/>
            <w:tcBorders>
              <w:top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,392</w:t>
            </w:r>
          </w:p>
        </w:tc>
      </w:tr>
      <w:tr w:rsidR="00C02D66" w:rsidRPr="00A54DC6" w:rsidTr="00E74831">
        <w:trPr>
          <w:cantSplit/>
          <w:tblHeader/>
        </w:trPr>
        <w:tc>
          <w:tcPr>
            <w:tcW w:w="2841"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20"/>
                <w:szCs w:val="20"/>
              </w:rPr>
            </w:pPr>
            <w:r w:rsidRPr="00A54DC6">
              <w:rPr>
                <w:rFonts w:ascii="Myriad Pro" w:hAnsi="Myriad Pro" w:cs="Arial"/>
                <w:color w:val="000000"/>
                <w:sz w:val="20"/>
                <w:szCs w:val="20"/>
              </w:rPr>
              <w:t>Linear-by-Linear Association</w:t>
            </w:r>
          </w:p>
        </w:tc>
        <w:tc>
          <w:tcPr>
            <w:tcW w:w="1183" w:type="dxa"/>
            <w:tcBorders>
              <w:top w:val="nil"/>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,246</w:t>
            </w:r>
          </w:p>
        </w:tc>
        <w:tc>
          <w:tcPr>
            <w:tcW w:w="1181" w:type="dxa"/>
            <w:tcBorders>
              <w:top w:val="nil"/>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1</w:t>
            </w:r>
          </w:p>
        </w:tc>
        <w:tc>
          <w:tcPr>
            <w:tcW w:w="2905" w:type="dxa"/>
            <w:tcBorders>
              <w:top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,620</w:t>
            </w:r>
          </w:p>
        </w:tc>
      </w:tr>
      <w:tr w:rsidR="00C02D66" w:rsidRPr="00A54DC6" w:rsidTr="00E74831">
        <w:trPr>
          <w:cantSplit/>
          <w:tblHeader/>
        </w:trPr>
        <w:tc>
          <w:tcPr>
            <w:tcW w:w="2841"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20"/>
                <w:szCs w:val="20"/>
              </w:rPr>
            </w:pPr>
            <w:r w:rsidRPr="00A54DC6">
              <w:rPr>
                <w:rFonts w:ascii="Myriad Pro" w:hAnsi="Myriad Pro" w:cs="Arial"/>
                <w:color w:val="000000"/>
                <w:sz w:val="20"/>
                <w:szCs w:val="20"/>
              </w:rPr>
              <w:t>N of Valid Cases</w:t>
            </w:r>
          </w:p>
        </w:tc>
        <w:tc>
          <w:tcPr>
            <w:tcW w:w="1183"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78</w:t>
            </w:r>
          </w:p>
        </w:tc>
        <w:tc>
          <w:tcPr>
            <w:tcW w:w="1181" w:type="dxa"/>
            <w:tcBorders>
              <w:top w:val="nil"/>
              <w:bottom w:val="single" w:sz="16" w:space="0" w:color="000000"/>
            </w:tcBorders>
            <w:shd w:val="clear" w:color="auto" w:fill="FFFFFF"/>
            <w:tcMar>
              <w:top w:w="30" w:type="dxa"/>
              <w:left w:w="30" w:type="dxa"/>
              <w:bottom w:w="30" w:type="dxa"/>
              <w:right w:w="30" w:type="dxa"/>
            </w:tcMar>
            <w:vAlign w:val="center"/>
          </w:tcPr>
          <w:p w:rsidR="00C02D66" w:rsidRPr="00A54DC6" w:rsidRDefault="00C02D66" w:rsidP="004E2AB4">
            <w:pPr>
              <w:autoSpaceDE w:val="0"/>
              <w:autoSpaceDN w:val="0"/>
              <w:adjustRightInd w:val="0"/>
              <w:jc w:val="center"/>
              <w:rPr>
                <w:rFonts w:ascii="Myriad Pro" w:hAnsi="Myriad Pro"/>
                <w:sz w:val="20"/>
                <w:szCs w:val="20"/>
              </w:rPr>
            </w:pPr>
          </w:p>
        </w:tc>
        <w:tc>
          <w:tcPr>
            <w:tcW w:w="2905"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C02D66" w:rsidRPr="00A54DC6" w:rsidRDefault="00C02D66" w:rsidP="004E2AB4">
            <w:pPr>
              <w:autoSpaceDE w:val="0"/>
              <w:autoSpaceDN w:val="0"/>
              <w:adjustRightInd w:val="0"/>
              <w:jc w:val="center"/>
              <w:rPr>
                <w:rFonts w:ascii="Myriad Pro" w:hAnsi="Myriad Pro"/>
                <w:sz w:val="20"/>
                <w:szCs w:val="20"/>
              </w:rPr>
            </w:pPr>
          </w:p>
        </w:tc>
      </w:tr>
      <w:tr w:rsidR="00C02D66" w:rsidRPr="00A54DC6" w:rsidTr="00E74831">
        <w:trPr>
          <w:cantSplit/>
        </w:trPr>
        <w:tc>
          <w:tcPr>
            <w:tcW w:w="8110" w:type="dxa"/>
            <w:gridSpan w:val="4"/>
            <w:tcBorders>
              <w:top w:val="nil"/>
              <w:left w:val="nil"/>
              <w:bottom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6"/>
                <w:szCs w:val="16"/>
              </w:rPr>
            </w:pPr>
            <w:r w:rsidRPr="00A54DC6">
              <w:rPr>
                <w:rFonts w:ascii="Myriad Pro" w:hAnsi="Myriad Pro" w:cs="Arial"/>
                <w:color w:val="000000"/>
                <w:sz w:val="16"/>
                <w:szCs w:val="16"/>
              </w:rPr>
              <w:t>a. 33 cells (91,7%) have expected count less than 5. The minimum expected count is ,19.</w:t>
            </w:r>
          </w:p>
        </w:tc>
      </w:tr>
    </w:tbl>
    <w:p w:rsidR="00C02D66" w:rsidRPr="00DB2408" w:rsidRDefault="00C02D66" w:rsidP="00C02D66">
      <w:pPr>
        <w:autoSpaceDE w:val="0"/>
        <w:autoSpaceDN w:val="0"/>
        <w:adjustRightInd w:val="0"/>
        <w:spacing w:line="400" w:lineRule="atLeast"/>
        <w:rPr>
          <w:rFonts w:ascii="Times New Roman" w:hAnsi="Times New Roman"/>
        </w:rPr>
      </w:pPr>
    </w:p>
    <w:p w:rsidR="00DF223A" w:rsidRPr="00CB7E25" w:rsidRDefault="00DF223A" w:rsidP="00CB7E25">
      <w:pPr>
        <w:shd w:val="clear" w:color="auto" w:fill="F2F2F2" w:themeFill="background1" w:themeFillShade="F2"/>
        <w:autoSpaceDE w:val="0"/>
        <w:autoSpaceDN w:val="0"/>
        <w:adjustRightInd w:val="0"/>
        <w:spacing w:line="276" w:lineRule="auto"/>
        <w:jc w:val="both"/>
        <w:rPr>
          <w:rFonts w:ascii="Times New Roman" w:hAnsi="Times New Roman"/>
          <w:lang w:val="el-GR"/>
        </w:rPr>
      </w:pPr>
      <w:r w:rsidRPr="00CB7E25">
        <w:rPr>
          <w:rFonts w:ascii="Myriad Pro" w:hAnsi="Myriad Pro"/>
          <w:b/>
          <w:i/>
          <w:color w:val="003399"/>
          <w:lang w:val="el-GR"/>
        </w:rPr>
        <w:t xml:space="preserve">Η σχέση του επαγγέλματος </w:t>
      </w:r>
      <w:r w:rsidR="009C0B89" w:rsidRPr="00CB7E25">
        <w:rPr>
          <w:rFonts w:ascii="Myriad Pro" w:hAnsi="Myriad Pro"/>
          <w:b/>
          <w:i/>
          <w:color w:val="003399"/>
          <w:lang w:val="el-GR"/>
        </w:rPr>
        <w:t xml:space="preserve">του πατέρα </w:t>
      </w:r>
      <w:r w:rsidRPr="00CB7E25">
        <w:rPr>
          <w:rFonts w:ascii="Myriad Pro" w:hAnsi="Myriad Pro"/>
          <w:b/>
          <w:i/>
          <w:color w:val="003399"/>
          <w:lang w:val="el-GR"/>
        </w:rPr>
        <w:t>ως προς την επιλογή του εφήβου για τον τομέα σπουδών του ΕΠΑΛ.</w:t>
      </w:r>
    </w:p>
    <w:tbl>
      <w:tblPr>
        <w:tblW w:w="9073"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709"/>
        <w:gridCol w:w="993"/>
        <w:gridCol w:w="567"/>
        <w:gridCol w:w="567"/>
        <w:gridCol w:w="425"/>
        <w:gridCol w:w="567"/>
        <w:gridCol w:w="709"/>
        <w:gridCol w:w="708"/>
        <w:gridCol w:w="567"/>
        <w:gridCol w:w="567"/>
        <w:gridCol w:w="426"/>
        <w:gridCol w:w="283"/>
        <w:gridCol w:w="425"/>
        <w:gridCol w:w="425"/>
        <w:gridCol w:w="568"/>
        <w:gridCol w:w="567"/>
      </w:tblGrid>
      <w:tr w:rsidR="00C02D66" w:rsidRPr="00A54DC6" w:rsidTr="0033424D">
        <w:trPr>
          <w:cantSplit/>
          <w:tblHeader/>
        </w:trPr>
        <w:tc>
          <w:tcPr>
            <w:tcW w:w="9073" w:type="dxa"/>
            <w:gridSpan w:val="16"/>
            <w:tcBorders>
              <w:top w:val="nil"/>
              <w:left w:val="nil"/>
              <w:bottom w:val="nil"/>
              <w:right w:val="nil"/>
            </w:tcBorders>
            <w:shd w:val="clear" w:color="auto" w:fill="FFFFFF"/>
            <w:tcMar>
              <w:top w:w="30" w:type="dxa"/>
              <w:left w:w="30" w:type="dxa"/>
              <w:bottom w:w="30" w:type="dxa"/>
              <w:right w:w="30" w:type="dxa"/>
            </w:tcMar>
            <w:vAlign w:val="center"/>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b/>
                <w:bCs/>
                <w:color w:val="000000"/>
                <w:sz w:val="14"/>
                <w:szCs w:val="14"/>
              </w:rPr>
              <w:t>Crosstab</w:t>
            </w:r>
          </w:p>
        </w:tc>
      </w:tr>
      <w:tr w:rsidR="005A4C8A" w:rsidRPr="00A54DC6" w:rsidTr="0033424D">
        <w:trPr>
          <w:cantSplit/>
          <w:tblHeader/>
        </w:trPr>
        <w:tc>
          <w:tcPr>
            <w:tcW w:w="709"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993" w:type="dxa"/>
            <w:tcBorders>
              <w:top w:val="single" w:sz="16" w:space="0" w:color="000000"/>
              <w:left w:val="nil"/>
              <w:bottom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7"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6237" w:type="dxa"/>
            <w:gridSpan w:val="1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Επαγγελμα πατέρα</w:t>
            </w:r>
          </w:p>
        </w:tc>
        <w:tc>
          <w:tcPr>
            <w:tcW w:w="567"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Total</w:t>
            </w:r>
          </w:p>
        </w:tc>
      </w:tr>
      <w:tr w:rsidR="005A4C8A" w:rsidRPr="00A54DC6" w:rsidTr="0033424D">
        <w:trPr>
          <w:cantSplit/>
          <w:tblHeader/>
        </w:trPr>
        <w:tc>
          <w:tcPr>
            <w:tcW w:w="709"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993" w:type="dxa"/>
            <w:tcBorders>
              <w:top w:val="nil"/>
              <w:left w:val="nil"/>
              <w:bottom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7"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7"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Ελ. Επαγγελματίας</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Δημ. Υπ.</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Στρατιωτικός-Αστυνομικός</w:t>
            </w:r>
          </w:p>
        </w:tc>
        <w:tc>
          <w:tcPr>
            <w:tcW w:w="709"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Επιχειρηματίας</w:t>
            </w:r>
          </w:p>
        </w:tc>
        <w:tc>
          <w:tcPr>
            <w:tcW w:w="708"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Αγρότης-Βοσκός-Ψαράς</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Εκπαιδευτικός</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Συνταξιούχος</w:t>
            </w:r>
          </w:p>
        </w:tc>
        <w:tc>
          <w:tcPr>
            <w:tcW w:w="426"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Ιδι</w:t>
            </w:r>
            <w:r>
              <w:rPr>
                <w:rFonts w:ascii="Myriad Pro" w:hAnsi="Myriad Pro" w:cs="Arial"/>
                <w:color w:val="000000"/>
                <w:sz w:val="14"/>
                <w:szCs w:val="14"/>
              </w:rPr>
              <w:t xml:space="preserve">. </w:t>
            </w:r>
            <w:r w:rsidRPr="00A54DC6">
              <w:rPr>
                <w:rFonts w:ascii="Myriad Pro" w:hAnsi="Myriad Pro" w:cs="Arial"/>
                <w:color w:val="000000"/>
                <w:sz w:val="14"/>
                <w:szCs w:val="14"/>
              </w:rPr>
              <w:t>Υπά</w:t>
            </w:r>
            <w:r>
              <w:rPr>
                <w:rFonts w:ascii="Myriad Pro" w:hAnsi="Myriad Pro" w:cs="Arial"/>
                <w:color w:val="000000"/>
                <w:sz w:val="14"/>
                <w:szCs w:val="14"/>
              </w:rPr>
              <w:t>.</w:t>
            </w:r>
          </w:p>
        </w:tc>
        <w:tc>
          <w:tcPr>
            <w:tcW w:w="283"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Άνεργος</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Οικοδόμος</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Ναυτικός</w:t>
            </w:r>
          </w:p>
        </w:tc>
        <w:tc>
          <w:tcPr>
            <w:tcW w:w="568" w:type="dxa"/>
            <w:tcBorders>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Ιερέας</w:t>
            </w:r>
          </w:p>
        </w:tc>
        <w:tc>
          <w:tcPr>
            <w:tcW w:w="567"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rPr>
                <w:rFonts w:ascii="Myriad Pro" w:hAnsi="Myriad Pro" w:cs="Arial"/>
                <w:color w:val="000000"/>
                <w:sz w:val="14"/>
                <w:szCs w:val="14"/>
              </w:rPr>
            </w:pPr>
          </w:p>
        </w:tc>
      </w:tr>
      <w:tr w:rsidR="005A4C8A" w:rsidRPr="00A54DC6" w:rsidTr="0033424D">
        <w:trPr>
          <w:cantSplit/>
          <w:tblHeader/>
        </w:trPr>
        <w:tc>
          <w:tcPr>
            <w:tcW w:w="709"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lang w:val="el-GR"/>
              </w:rPr>
            </w:pPr>
            <w:r w:rsidRPr="00A54DC6">
              <w:rPr>
                <w:rFonts w:ascii="Myriad Pro" w:hAnsi="Myriad Pro" w:cs="Arial"/>
                <w:color w:val="000000"/>
                <w:sz w:val="14"/>
                <w:szCs w:val="14"/>
                <w:lang w:val="el-GR"/>
              </w:rPr>
              <w:t>Ποιο τομέα σπουδών θα ακολουθήσεις ή έχεις ακολουθήσει; (μόνο για μαθητές Επαγγελμ</w:t>
            </w:r>
            <w:r w:rsidRPr="00A54DC6">
              <w:rPr>
                <w:rFonts w:ascii="Myriad Pro" w:hAnsi="Myriad Pro" w:cs="Arial"/>
                <w:color w:val="000000"/>
                <w:sz w:val="14"/>
                <w:szCs w:val="14"/>
                <w:lang w:val="el-GR"/>
              </w:rPr>
              <w:lastRenderedPageBreak/>
              <w:t>ατικού Λυκείου)</w:t>
            </w:r>
          </w:p>
        </w:tc>
        <w:tc>
          <w:tcPr>
            <w:tcW w:w="993" w:type="dxa"/>
            <w:vMerge w:val="restart"/>
            <w:tcBorders>
              <w:top w:val="single" w:sz="16" w:space="0" w:color="000000"/>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lastRenderedPageBreak/>
              <w:t>Διοίκηση-Οικονομία</w:t>
            </w:r>
          </w:p>
        </w:tc>
        <w:tc>
          <w:tcPr>
            <w:tcW w:w="567"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w:t>
            </w:r>
          </w:p>
        </w:tc>
        <w:tc>
          <w:tcPr>
            <w:tcW w:w="425"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8"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w:t>
            </w:r>
          </w:p>
        </w:tc>
        <w:tc>
          <w:tcPr>
            <w:tcW w:w="426"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283"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8"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6</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993" w:type="dxa"/>
            <w:vMerge/>
            <w:tcBorders>
              <w:top w:val="single" w:sz="16" w:space="0" w:color="000000"/>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567" w:type="dxa"/>
            <w:tcBorders>
              <w:top w:val="nil"/>
              <w:left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4,8%</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8"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4,8%</w:t>
            </w:r>
          </w:p>
        </w:tc>
        <w:tc>
          <w:tcPr>
            <w:tcW w:w="426"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283"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8"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righ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14,3%</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993" w:type="dxa"/>
            <w:vMerge w:val="restart"/>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Εφαρμοσμένων Τεχνών</w:t>
            </w:r>
          </w:p>
        </w:tc>
        <w:tc>
          <w:tcPr>
            <w:tcW w:w="567" w:type="dxa"/>
            <w:tcBorders>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708"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426"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283"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8"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righ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4</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993" w:type="dxa"/>
            <w:vMerge/>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7" w:type="dxa"/>
            <w:tcBorders>
              <w:top w:val="nil"/>
              <w:left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708"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426"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283"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8"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righ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9,5%</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993" w:type="dxa"/>
            <w:vMerge w:val="restart"/>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Ηλεκτρολογίας</w:t>
            </w:r>
          </w:p>
        </w:tc>
        <w:tc>
          <w:tcPr>
            <w:tcW w:w="567" w:type="dxa"/>
            <w:tcBorders>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8"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6"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283"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8"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righ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993" w:type="dxa"/>
            <w:vMerge/>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7" w:type="dxa"/>
            <w:tcBorders>
              <w:top w:val="nil"/>
              <w:left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8"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6"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283"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8"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righ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993" w:type="dxa"/>
            <w:vMerge w:val="restart"/>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Μηχανολογίας</w:t>
            </w:r>
          </w:p>
        </w:tc>
        <w:tc>
          <w:tcPr>
            <w:tcW w:w="567" w:type="dxa"/>
            <w:tcBorders>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708"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6"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w:t>
            </w:r>
          </w:p>
        </w:tc>
        <w:tc>
          <w:tcPr>
            <w:tcW w:w="283"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8"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righ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9</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993" w:type="dxa"/>
            <w:vMerge/>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7" w:type="dxa"/>
            <w:tcBorders>
              <w:top w:val="nil"/>
              <w:left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4,8%</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4,8%</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708"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6"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4,8%</w:t>
            </w:r>
          </w:p>
        </w:tc>
        <w:tc>
          <w:tcPr>
            <w:tcW w:w="283"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8"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righ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21,4%</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993" w:type="dxa"/>
            <w:vMerge w:val="restart"/>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Ναυτικών επαγγελμάτων</w:t>
            </w:r>
          </w:p>
        </w:tc>
        <w:tc>
          <w:tcPr>
            <w:tcW w:w="567" w:type="dxa"/>
            <w:tcBorders>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3</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708"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6"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283"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8" w:type="dxa"/>
            <w:tcBorders>
              <w:bottom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righ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8</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993" w:type="dxa"/>
            <w:vMerge/>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7" w:type="dxa"/>
            <w:tcBorders>
              <w:top w:val="nil"/>
              <w:left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7,1%</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708"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6"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283"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568" w:type="dxa"/>
            <w:tcBorders>
              <w:top w:val="nil"/>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2,4%</w:t>
            </w:r>
          </w:p>
        </w:tc>
        <w:tc>
          <w:tcPr>
            <w:tcW w:w="567" w:type="dxa"/>
            <w:tcBorders>
              <w:top w:val="nil"/>
              <w:right w:val="single" w:sz="16" w:space="0" w:color="000000"/>
            </w:tcBorders>
            <w:shd w:val="clear" w:color="auto" w:fill="FFFFFF"/>
            <w:tcMar>
              <w:top w:w="30" w:type="dxa"/>
              <w:left w:w="30" w:type="dxa"/>
              <w:bottom w:w="30" w:type="dxa"/>
              <w:right w:w="30" w:type="dxa"/>
            </w:tcMar>
          </w:tcPr>
          <w:p w:rsidR="00C02D66" w:rsidRPr="00A54DC6" w:rsidRDefault="00C02D66" w:rsidP="005A4C8A">
            <w:pPr>
              <w:autoSpaceDE w:val="0"/>
              <w:autoSpaceDN w:val="0"/>
              <w:adjustRightInd w:val="0"/>
              <w:jc w:val="center"/>
              <w:rPr>
                <w:rFonts w:ascii="Myriad Pro" w:hAnsi="Myriad Pro" w:cs="Arial"/>
                <w:color w:val="000000"/>
                <w:sz w:val="14"/>
                <w:szCs w:val="14"/>
              </w:rPr>
            </w:pPr>
            <w:r w:rsidRPr="00A54DC6">
              <w:rPr>
                <w:rFonts w:ascii="Myriad Pro" w:hAnsi="Myriad Pro" w:cs="Arial"/>
                <w:color w:val="000000"/>
                <w:sz w:val="14"/>
                <w:szCs w:val="14"/>
              </w:rPr>
              <w:t>19,0%</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993" w:type="dxa"/>
            <w:vMerge w:val="restart"/>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Πληροφορικής</w:t>
            </w:r>
          </w:p>
        </w:tc>
        <w:tc>
          <w:tcPr>
            <w:tcW w:w="567" w:type="dxa"/>
            <w:tcBorders>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3</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708"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426"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w:t>
            </w:r>
          </w:p>
        </w:tc>
        <w:tc>
          <w:tcPr>
            <w:tcW w:w="283"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8"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5</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993" w:type="dxa"/>
            <w:vMerge/>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7" w:type="dxa"/>
            <w:tcBorders>
              <w:top w:val="nil"/>
              <w:left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2,4%</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7,1%</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709"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708"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426"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2,4%</w:t>
            </w:r>
          </w:p>
        </w:tc>
        <w:tc>
          <w:tcPr>
            <w:tcW w:w="283"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8"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11,9%</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993" w:type="dxa"/>
            <w:vMerge w:val="restart"/>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Υγείας Πρόνοιας</w:t>
            </w:r>
          </w:p>
        </w:tc>
        <w:tc>
          <w:tcPr>
            <w:tcW w:w="567" w:type="dxa"/>
            <w:tcBorders>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w:t>
            </w:r>
          </w:p>
        </w:tc>
        <w:tc>
          <w:tcPr>
            <w:tcW w:w="709"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708"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w:t>
            </w:r>
          </w:p>
        </w:tc>
        <w:tc>
          <w:tcPr>
            <w:tcW w:w="426"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283"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w:t>
            </w:r>
          </w:p>
        </w:tc>
        <w:tc>
          <w:tcPr>
            <w:tcW w:w="568"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9</w:t>
            </w:r>
          </w:p>
        </w:tc>
      </w:tr>
      <w:tr w:rsidR="005A4C8A" w:rsidRPr="00A54DC6" w:rsidTr="0033424D">
        <w:trPr>
          <w:cantSplit/>
          <w:tblHeader/>
        </w:trPr>
        <w:tc>
          <w:tcPr>
            <w:tcW w:w="709"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993" w:type="dxa"/>
            <w:vMerge/>
            <w:tcBorders>
              <w:left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14"/>
                <w:szCs w:val="14"/>
              </w:rPr>
            </w:pPr>
          </w:p>
        </w:tc>
        <w:tc>
          <w:tcPr>
            <w:tcW w:w="567" w:type="dxa"/>
            <w:tcBorders>
              <w:top w:val="nil"/>
              <w:left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4,8%</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2,4%</w:t>
            </w:r>
          </w:p>
        </w:tc>
        <w:tc>
          <w:tcPr>
            <w:tcW w:w="709"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708"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4,8%</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2,4%</w:t>
            </w:r>
          </w:p>
        </w:tc>
        <w:tc>
          <w:tcPr>
            <w:tcW w:w="426"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283"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2,4%</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2,4%</w:t>
            </w:r>
          </w:p>
        </w:tc>
        <w:tc>
          <w:tcPr>
            <w:tcW w:w="425"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2,4%</w:t>
            </w:r>
          </w:p>
        </w:tc>
        <w:tc>
          <w:tcPr>
            <w:tcW w:w="568" w:type="dxa"/>
            <w:tcBorders>
              <w:top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,0%</w:t>
            </w:r>
          </w:p>
        </w:tc>
        <w:tc>
          <w:tcPr>
            <w:tcW w:w="567" w:type="dxa"/>
            <w:tcBorders>
              <w:top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21,4%</w:t>
            </w:r>
          </w:p>
        </w:tc>
      </w:tr>
      <w:tr w:rsidR="005A4C8A" w:rsidRPr="00A54DC6" w:rsidTr="0033424D">
        <w:trPr>
          <w:cantSplit/>
          <w:tblHeader/>
        </w:trPr>
        <w:tc>
          <w:tcPr>
            <w:tcW w:w="1702"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Total</w:t>
            </w:r>
          </w:p>
        </w:tc>
        <w:tc>
          <w:tcPr>
            <w:tcW w:w="567" w:type="dxa"/>
            <w:tcBorders>
              <w:left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11</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7</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w:t>
            </w:r>
          </w:p>
        </w:tc>
        <w:tc>
          <w:tcPr>
            <w:tcW w:w="709"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3</w:t>
            </w:r>
          </w:p>
        </w:tc>
        <w:tc>
          <w:tcPr>
            <w:tcW w:w="708"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4</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4</w:t>
            </w:r>
          </w:p>
        </w:tc>
        <w:tc>
          <w:tcPr>
            <w:tcW w:w="426"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4</w:t>
            </w:r>
          </w:p>
        </w:tc>
        <w:tc>
          <w:tcPr>
            <w:tcW w:w="283"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3</w:t>
            </w:r>
          </w:p>
        </w:tc>
        <w:tc>
          <w:tcPr>
            <w:tcW w:w="425"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w:t>
            </w:r>
          </w:p>
        </w:tc>
        <w:tc>
          <w:tcPr>
            <w:tcW w:w="568" w:type="dxa"/>
            <w:tcBorders>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w:t>
            </w:r>
          </w:p>
        </w:tc>
        <w:tc>
          <w:tcPr>
            <w:tcW w:w="567" w:type="dxa"/>
            <w:tcBorders>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42</w:t>
            </w:r>
          </w:p>
        </w:tc>
      </w:tr>
      <w:tr w:rsidR="005A4C8A" w:rsidRPr="00A54DC6" w:rsidTr="0033424D">
        <w:trPr>
          <w:cantSplit/>
        </w:trPr>
        <w:tc>
          <w:tcPr>
            <w:tcW w:w="1702"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p>
        </w:tc>
        <w:tc>
          <w:tcPr>
            <w:tcW w:w="567"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4"/>
                <w:szCs w:val="14"/>
              </w:rPr>
            </w:pPr>
            <w:r w:rsidRPr="00A54DC6">
              <w:rPr>
                <w:rFonts w:ascii="Myriad Pro" w:hAnsi="Myriad Pro" w:cs="Arial"/>
                <w:color w:val="000000"/>
                <w:sz w:val="14"/>
                <w:szCs w:val="14"/>
              </w:rPr>
              <w:t>% of Total</w:t>
            </w:r>
          </w:p>
        </w:tc>
        <w:tc>
          <w:tcPr>
            <w:tcW w:w="567"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26,2%</w:t>
            </w:r>
          </w:p>
        </w:tc>
        <w:tc>
          <w:tcPr>
            <w:tcW w:w="425"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16,7%</w:t>
            </w:r>
          </w:p>
        </w:tc>
        <w:tc>
          <w:tcPr>
            <w:tcW w:w="567"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2,4%</w:t>
            </w:r>
          </w:p>
        </w:tc>
        <w:tc>
          <w:tcPr>
            <w:tcW w:w="709"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7,1%</w:t>
            </w:r>
          </w:p>
        </w:tc>
        <w:tc>
          <w:tcPr>
            <w:tcW w:w="708"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9,5%</w:t>
            </w:r>
          </w:p>
        </w:tc>
        <w:tc>
          <w:tcPr>
            <w:tcW w:w="567"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2,4%</w:t>
            </w:r>
          </w:p>
        </w:tc>
        <w:tc>
          <w:tcPr>
            <w:tcW w:w="567"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9,5%</w:t>
            </w:r>
          </w:p>
        </w:tc>
        <w:tc>
          <w:tcPr>
            <w:tcW w:w="426"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9,5%</w:t>
            </w:r>
          </w:p>
        </w:tc>
        <w:tc>
          <w:tcPr>
            <w:tcW w:w="283"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2,4%</w:t>
            </w:r>
          </w:p>
        </w:tc>
        <w:tc>
          <w:tcPr>
            <w:tcW w:w="425"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7,1%</w:t>
            </w:r>
          </w:p>
        </w:tc>
        <w:tc>
          <w:tcPr>
            <w:tcW w:w="425"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4,8%</w:t>
            </w:r>
          </w:p>
        </w:tc>
        <w:tc>
          <w:tcPr>
            <w:tcW w:w="568" w:type="dxa"/>
            <w:tcBorders>
              <w:top w:val="nil"/>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2,4%</w:t>
            </w:r>
          </w:p>
        </w:tc>
        <w:tc>
          <w:tcPr>
            <w:tcW w:w="567"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14"/>
                <w:szCs w:val="14"/>
              </w:rPr>
            </w:pPr>
            <w:r w:rsidRPr="00A54DC6">
              <w:rPr>
                <w:rFonts w:ascii="Myriad Pro" w:hAnsi="Myriad Pro" w:cs="Arial"/>
                <w:color w:val="000000"/>
                <w:sz w:val="14"/>
                <w:szCs w:val="14"/>
              </w:rPr>
              <w:t>100,0%</w:t>
            </w:r>
          </w:p>
        </w:tc>
      </w:tr>
    </w:tbl>
    <w:p w:rsidR="00C02D66" w:rsidRPr="00A54DC6" w:rsidRDefault="00C02D66" w:rsidP="0033424D">
      <w:pPr>
        <w:autoSpaceDE w:val="0"/>
        <w:autoSpaceDN w:val="0"/>
        <w:adjustRightInd w:val="0"/>
        <w:rPr>
          <w:rFonts w:ascii="Times New Roman" w:hAnsi="Times New Roman"/>
          <w:sz w:val="16"/>
          <w:szCs w:val="16"/>
          <w:lang w:val="el-GR"/>
        </w:rPr>
      </w:pPr>
    </w:p>
    <w:tbl>
      <w:tblPr>
        <w:tblW w:w="78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841"/>
        <w:gridCol w:w="1183"/>
        <w:gridCol w:w="1181"/>
        <w:gridCol w:w="2622"/>
      </w:tblGrid>
      <w:tr w:rsidR="00C02D66" w:rsidRPr="00A54DC6" w:rsidTr="00E74831">
        <w:trPr>
          <w:cantSplit/>
          <w:tblHeader/>
        </w:trPr>
        <w:tc>
          <w:tcPr>
            <w:tcW w:w="7827" w:type="dxa"/>
            <w:gridSpan w:val="4"/>
            <w:tcBorders>
              <w:top w:val="nil"/>
              <w:left w:val="nil"/>
              <w:bottom w:val="nil"/>
              <w:right w:val="nil"/>
            </w:tcBorders>
            <w:shd w:val="clear" w:color="auto" w:fill="FFFFFF"/>
            <w:tcMar>
              <w:top w:w="30" w:type="dxa"/>
              <w:left w:w="30" w:type="dxa"/>
              <w:bottom w:w="30" w:type="dxa"/>
              <w:right w:w="30" w:type="dxa"/>
            </w:tcMar>
            <w:vAlign w:val="center"/>
          </w:tcPr>
          <w:p w:rsidR="00C02D66" w:rsidRPr="00A54DC6" w:rsidRDefault="00C02D66" w:rsidP="004E2AB4">
            <w:pPr>
              <w:autoSpaceDE w:val="0"/>
              <w:autoSpaceDN w:val="0"/>
              <w:adjustRightInd w:val="0"/>
              <w:jc w:val="center"/>
              <w:rPr>
                <w:rFonts w:ascii="Myriad Pro" w:hAnsi="Myriad Pro" w:cs="Arial"/>
                <w:color w:val="000000"/>
                <w:sz w:val="20"/>
                <w:szCs w:val="20"/>
              </w:rPr>
            </w:pPr>
            <w:r w:rsidRPr="00A54DC6">
              <w:rPr>
                <w:rFonts w:ascii="Myriad Pro" w:hAnsi="Myriad Pro" w:cs="Arial"/>
                <w:b/>
                <w:bCs/>
                <w:color w:val="000000"/>
                <w:sz w:val="20"/>
                <w:szCs w:val="20"/>
              </w:rPr>
              <w:t>Chi-Square Tests</w:t>
            </w:r>
          </w:p>
        </w:tc>
      </w:tr>
      <w:tr w:rsidR="00C02D66" w:rsidRPr="00A54DC6" w:rsidTr="00E74831">
        <w:trPr>
          <w:cantSplit/>
          <w:tblHeader/>
        </w:trPr>
        <w:tc>
          <w:tcPr>
            <w:tcW w:w="2841"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sz w:val="20"/>
                <w:szCs w:val="20"/>
              </w:rPr>
            </w:pPr>
          </w:p>
        </w:tc>
        <w:tc>
          <w:tcPr>
            <w:tcW w:w="1183"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20"/>
                <w:szCs w:val="20"/>
              </w:rPr>
            </w:pPr>
            <w:r w:rsidRPr="00A54DC6">
              <w:rPr>
                <w:rFonts w:ascii="Myriad Pro" w:hAnsi="Myriad Pro" w:cs="Arial"/>
                <w:color w:val="000000"/>
                <w:sz w:val="20"/>
                <w:szCs w:val="20"/>
              </w:rPr>
              <w:t>Value</w:t>
            </w:r>
          </w:p>
        </w:tc>
        <w:tc>
          <w:tcPr>
            <w:tcW w:w="1181"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20"/>
                <w:szCs w:val="20"/>
              </w:rPr>
            </w:pPr>
            <w:r w:rsidRPr="00A54DC6">
              <w:rPr>
                <w:rFonts w:ascii="Myriad Pro" w:hAnsi="Myriad Pro" w:cs="Arial"/>
                <w:color w:val="000000"/>
                <w:sz w:val="20"/>
                <w:szCs w:val="20"/>
              </w:rPr>
              <w:t>df</w:t>
            </w:r>
          </w:p>
        </w:tc>
        <w:tc>
          <w:tcPr>
            <w:tcW w:w="2622"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C02D66" w:rsidRPr="00A54DC6" w:rsidRDefault="00C02D66" w:rsidP="004E2AB4">
            <w:pPr>
              <w:autoSpaceDE w:val="0"/>
              <w:autoSpaceDN w:val="0"/>
              <w:adjustRightInd w:val="0"/>
              <w:jc w:val="center"/>
              <w:rPr>
                <w:rFonts w:ascii="Myriad Pro" w:hAnsi="Myriad Pro" w:cs="Arial"/>
                <w:color w:val="000000"/>
                <w:sz w:val="20"/>
                <w:szCs w:val="20"/>
              </w:rPr>
            </w:pPr>
            <w:r w:rsidRPr="00A54DC6">
              <w:rPr>
                <w:rFonts w:ascii="Myriad Pro" w:hAnsi="Myriad Pro" w:cs="Arial"/>
                <w:color w:val="000000"/>
                <w:sz w:val="20"/>
                <w:szCs w:val="20"/>
              </w:rPr>
              <w:t>Asymp. Sig. (2-sided)</w:t>
            </w:r>
          </w:p>
        </w:tc>
      </w:tr>
      <w:tr w:rsidR="00C02D66" w:rsidRPr="00A54DC6" w:rsidTr="00E74831">
        <w:trPr>
          <w:cantSplit/>
          <w:tblHeader/>
        </w:trPr>
        <w:tc>
          <w:tcPr>
            <w:tcW w:w="2841"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20"/>
                <w:szCs w:val="20"/>
              </w:rPr>
            </w:pPr>
            <w:r w:rsidRPr="00A54DC6">
              <w:rPr>
                <w:rFonts w:ascii="Myriad Pro" w:hAnsi="Myriad Pro" w:cs="Arial"/>
                <w:color w:val="000000"/>
                <w:sz w:val="20"/>
                <w:szCs w:val="20"/>
              </w:rPr>
              <w:t>Pearson Chi-Square</w:t>
            </w:r>
          </w:p>
        </w:tc>
        <w:tc>
          <w:tcPr>
            <w:tcW w:w="1183"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61,645</w:t>
            </w:r>
            <w:r w:rsidRPr="00A54DC6">
              <w:rPr>
                <w:rFonts w:ascii="Myriad Pro" w:hAnsi="Myriad Pro" w:cs="Arial"/>
                <w:color w:val="000000"/>
                <w:sz w:val="20"/>
                <w:szCs w:val="20"/>
                <w:vertAlign w:val="superscript"/>
              </w:rPr>
              <w:t>a</w:t>
            </w:r>
          </w:p>
        </w:tc>
        <w:tc>
          <w:tcPr>
            <w:tcW w:w="1181" w:type="dxa"/>
            <w:tcBorders>
              <w:top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66</w:t>
            </w:r>
          </w:p>
        </w:tc>
        <w:tc>
          <w:tcPr>
            <w:tcW w:w="2622"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,629</w:t>
            </w:r>
          </w:p>
        </w:tc>
      </w:tr>
      <w:tr w:rsidR="00C02D66" w:rsidRPr="00A54DC6" w:rsidTr="00E74831">
        <w:trPr>
          <w:cantSplit/>
          <w:tblHeader/>
        </w:trPr>
        <w:tc>
          <w:tcPr>
            <w:tcW w:w="2841"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20"/>
                <w:szCs w:val="20"/>
              </w:rPr>
            </w:pPr>
            <w:r w:rsidRPr="00A54DC6">
              <w:rPr>
                <w:rFonts w:ascii="Myriad Pro" w:hAnsi="Myriad Pro" w:cs="Arial"/>
                <w:color w:val="000000"/>
                <w:sz w:val="20"/>
                <w:szCs w:val="20"/>
              </w:rPr>
              <w:t>Likelihood Ratio</w:t>
            </w:r>
          </w:p>
        </w:tc>
        <w:tc>
          <w:tcPr>
            <w:tcW w:w="1183" w:type="dxa"/>
            <w:tcBorders>
              <w:top w:val="nil"/>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56,275</w:t>
            </w:r>
          </w:p>
        </w:tc>
        <w:tc>
          <w:tcPr>
            <w:tcW w:w="1181" w:type="dxa"/>
            <w:tcBorders>
              <w:top w:val="nil"/>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66</w:t>
            </w:r>
          </w:p>
        </w:tc>
        <w:tc>
          <w:tcPr>
            <w:tcW w:w="2622" w:type="dxa"/>
            <w:tcBorders>
              <w:top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,798</w:t>
            </w:r>
          </w:p>
        </w:tc>
      </w:tr>
      <w:tr w:rsidR="00C02D66" w:rsidRPr="00A54DC6" w:rsidTr="00E74831">
        <w:trPr>
          <w:cantSplit/>
          <w:tblHeader/>
        </w:trPr>
        <w:tc>
          <w:tcPr>
            <w:tcW w:w="2841"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20"/>
                <w:szCs w:val="20"/>
              </w:rPr>
            </w:pPr>
            <w:r w:rsidRPr="00A54DC6">
              <w:rPr>
                <w:rFonts w:ascii="Myriad Pro" w:hAnsi="Myriad Pro" w:cs="Arial"/>
                <w:color w:val="000000"/>
                <w:sz w:val="20"/>
                <w:szCs w:val="20"/>
              </w:rPr>
              <w:t>Linear-by-Linear Association</w:t>
            </w:r>
          </w:p>
        </w:tc>
        <w:tc>
          <w:tcPr>
            <w:tcW w:w="1183" w:type="dxa"/>
            <w:tcBorders>
              <w:top w:val="nil"/>
              <w:left w:val="single" w:sz="16" w:space="0" w:color="000000"/>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,233</w:t>
            </w:r>
          </w:p>
        </w:tc>
        <w:tc>
          <w:tcPr>
            <w:tcW w:w="1181" w:type="dxa"/>
            <w:tcBorders>
              <w:top w:val="nil"/>
              <w:bottom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1</w:t>
            </w:r>
          </w:p>
        </w:tc>
        <w:tc>
          <w:tcPr>
            <w:tcW w:w="2622" w:type="dxa"/>
            <w:tcBorders>
              <w:top w:val="nil"/>
              <w:bottom w:val="nil"/>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,630</w:t>
            </w:r>
          </w:p>
        </w:tc>
      </w:tr>
      <w:tr w:rsidR="00C02D66" w:rsidRPr="00A54DC6" w:rsidTr="00E74831">
        <w:trPr>
          <w:cantSplit/>
          <w:tblHeader/>
        </w:trPr>
        <w:tc>
          <w:tcPr>
            <w:tcW w:w="2841"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20"/>
                <w:szCs w:val="20"/>
              </w:rPr>
            </w:pPr>
            <w:r w:rsidRPr="00A54DC6">
              <w:rPr>
                <w:rFonts w:ascii="Myriad Pro" w:hAnsi="Myriad Pro" w:cs="Arial"/>
                <w:color w:val="000000"/>
                <w:sz w:val="20"/>
                <w:szCs w:val="20"/>
              </w:rPr>
              <w:t>N of Valid Cases</w:t>
            </w:r>
          </w:p>
        </w:tc>
        <w:tc>
          <w:tcPr>
            <w:tcW w:w="1183"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jc w:val="right"/>
              <w:rPr>
                <w:rFonts w:ascii="Myriad Pro" w:hAnsi="Myriad Pro" w:cs="Arial"/>
                <w:color w:val="000000"/>
                <w:sz w:val="20"/>
                <w:szCs w:val="20"/>
              </w:rPr>
            </w:pPr>
            <w:r w:rsidRPr="00A54DC6">
              <w:rPr>
                <w:rFonts w:ascii="Myriad Pro" w:hAnsi="Myriad Pro" w:cs="Arial"/>
                <w:color w:val="000000"/>
                <w:sz w:val="20"/>
                <w:szCs w:val="20"/>
              </w:rPr>
              <w:t>42</w:t>
            </w:r>
          </w:p>
        </w:tc>
        <w:tc>
          <w:tcPr>
            <w:tcW w:w="1181" w:type="dxa"/>
            <w:tcBorders>
              <w:top w:val="nil"/>
              <w:bottom w:val="single" w:sz="16" w:space="0" w:color="000000"/>
            </w:tcBorders>
            <w:shd w:val="clear" w:color="auto" w:fill="FFFFFF"/>
            <w:tcMar>
              <w:top w:w="30" w:type="dxa"/>
              <w:left w:w="30" w:type="dxa"/>
              <w:bottom w:w="30" w:type="dxa"/>
              <w:right w:w="30" w:type="dxa"/>
            </w:tcMar>
            <w:vAlign w:val="center"/>
          </w:tcPr>
          <w:p w:rsidR="00C02D66" w:rsidRPr="00A54DC6" w:rsidRDefault="00C02D66" w:rsidP="004E2AB4">
            <w:pPr>
              <w:autoSpaceDE w:val="0"/>
              <w:autoSpaceDN w:val="0"/>
              <w:adjustRightInd w:val="0"/>
              <w:jc w:val="center"/>
              <w:rPr>
                <w:rFonts w:ascii="Myriad Pro" w:hAnsi="Myriad Pro"/>
                <w:sz w:val="20"/>
                <w:szCs w:val="20"/>
              </w:rPr>
            </w:pPr>
          </w:p>
        </w:tc>
        <w:tc>
          <w:tcPr>
            <w:tcW w:w="2622"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C02D66" w:rsidRPr="00A54DC6" w:rsidRDefault="00C02D66" w:rsidP="004E2AB4">
            <w:pPr>
              <w:autoSpaceDE w:val="0"/>
              <w:autoSpaceDN w:val="0"/>
              <w:adjustRightInd w:val="0"/>
              <w:jc w:val="center"/>
              <w:rPr>
                <w:rFonts w:ascii="Myriad Pro" w:hAnsi="Myriad Pro"/>
                <w:sz w:val="20"/>
                <w:szCs w:val="20"/>
              </w:rPr>
            </w:pPr>
          </w:p>
        </w:tc>
      </w:tr>
      <w:tr w:rsidR="00C02D66" w:rsidRPr="00A54DC6" w:rsidTr="00E74831">
        <w:trPr>
          <w:cantSplit/>
        </w:trPr>
        <w:tc>
          <w:tcPr>
            <w:tcW w:w="7827" w:type="dxa"/>
            <w:gridSpan w:val="4"/>
            <w:tcBorders>
              <w:top w:val="nil"/>
              <w:left w:val="nil"/>
              <w:bottom w:val="nil"/>
              <w:right w:val="nil"/>
            </w:tcBorders>
            <w:shd w:val="clear" w:color="auto" w:fill="FFFFFF"/>
            <w:tcMar>
              <w:top w:w="30" w:type="dxa"/>
              <w:left w:w="30" w:type="dxa"/>
              <w:bottom w:w="30" w:type="dxa"/>
              <w:right w:w="30" w:type="dxa"/>
            </w:tcMar>
          </w:tcPr>
          <w:p w:rsidR="00C02D66" w:rsidRPr="00A54DC6" w:rsidRDefault="00C02D66" w:rsidP="004E2AB4">
            <w:pPr>
              <w:autoSpaceDE w:val="0"/>
              <w:autoSpaceDN w:val="0"/>
              <w:adjustRightInd w:val="0"/>
              <w:rPr>
                <w:rFonts w:ascii="Myriad Pro" w:hAnsi="Myriad Pro" w:cs="Arial"/>
                <w:color w:val="000000"/>
                <w:sz w:val="16"/>
                <w:szCs w:val="16"/>
              </w:rPr>
            </w:pPr>
            <w:r w:rsidRPr="00A54DC6">
              <w:rPr>
                <w:rFonts w:ascii="Myriad Pro" w:hAnsi="Myriad Pro" w:cs="Arial"/>
                <w:color w:val="000000"/>
                <w:sz w:val="16"/>
                <w:szCs w:val="16"/>
              </w:rPr>
              <w:t>a. 84 cells (100,0%) have expected count less than 5. The minimum expected count is ,02.</w:t>
            </w:r>
          </w:p>
        </w:tc>
      </w:tr>
    </w:tbl>
    <w:p w:rsidR="00C02D66" w:rsidRPr="00DB2408" w:rsidRDefault="00C02D66" w:rsidP="00C02D66"/>
    <w:p w:rsidR="00DF223A" w:rsidRPr="00DB2408" w:rsidRDefault="00DF223A" w:rsidP="00C02D66"/>
    <w:p w:rsidR="00B31133" w:rsidRPr="00CB7E25" w:rsidRDefault="00C02D66" w:rsidP="00CB7E25">
      <w:pPr>
        <w:shd w:val="clear" w:color="auto" w:fill="F2F2F2" w:themeFill="background1" w:themeFillShade="F2"/>
        <w:spacing w:after="200"/>
        <w:jc w:val="both"/>
        <w:rPr>
          <w:rFonts w:ascii="Myriad Pro" w:hAnsi="Myriad Pro"/>
          <w:b/>
          <w:i/>
          <w:color w:val="003399"/>
          <w:lang w:val="el-GR"/>
        </w:rPr>
      </w:pPr>
      <w:r w:rsidRPr="00CB7E25">
        <w:rPr>
          <w:rFonts w:ascii="Myriad Pro" w:hAnsi="Myriad Pro"/>
          <w:b/>
          <w:i/>
          <w:color w:val="003399"/>
          <w:lang w:val="el-GR"/>
        </w:rPr>
        <w:t>Η σχέση του επαγγέλματος της μητέρας ως προς την επιλογή του εφήβου για</w:t>
      </w:r>
      <w:r w:rsidR="00DF223A" w:rsidRPr="00CB7E25">
        <w:rPr>
          <w:rFonts w:ascii="Myriad Pro" w:hAnsi="Myriad Pro"/>
          <w:b/>
          <w:i/>
          <w:color w:val="003399"/>
          <w:lang w:val="el-GR"/>
        </w:rPr>
        <w:t xml:space="preserve"> την κατεύθυνση σπουδών του ΓΕΛ.</w:t>
      </w:r>
    </w:p>
    <w:tbl>
      <w:tblPr>
        <w:tblW w:w="9499"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567"/>
        <w:gridCol w:w="567"/>
        <w:gridCol w:w="567"/>
        <w:gridCol w:w="567"/>
        <w:gridCol w:w="426"/>
        <w:gridCol w:w="425"/>
        <w:gridCol w:w="425"/>
        <w:gridCol w:w="567"/>
        <w:gridCol w:w="425"/>
        <w:gridCol w:w="425"/>
        <w:gridCol w:w="568"/>
        <w:gridCol w:w="425"/>
        <w:gridCol w:w="567"/>
        <w:gridCol w:w="425"/>
        <w:gridCol w:w="567"/>
        <w:gridCol w:w="567"/>
        <w:gridCol w:w="567"/>
        <w:gridCol w:w="426"/>
        <w:gridCol w:w="426"/>
      </w:tblGrid>
      <w:tr w:rsidR="0033424D" w:rsidRPr="00DF223A" w:rsidTr="00DF223A">
        <w:trPr>
          <w:cantSplit/>
          <w:tblHeader/>
        </w:trPr>
        <w:tc>
          <w:tcPr>
            <w:tcW w:w="9499" w:type="dxa"/>
            <w:gridSpan w:val="19"/>
            <w:tcBorders>
              <w:top w:val="nil"/>
              <w:left w:val="nil"/>
              <w:bottom w:val="nil"/>
              <w:right w:val="nil"/>
            </w:tcBorders>
            <w:shd w:val="clear" w:color="auto" w:fill="FFFFFF"/>
            <w:tcMar>
              <w:top w:w="30" w:type="dxa"/>
              <w:left w:w="30" w:type="dxa"/>
              <w:bottom w:w="30" w:type="dxa"/>
              <w:right w:w="30" w:type="dxa"/>
            </w:tcMar>
            <w:vAlign w:val="cente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b/>
                <w:bCs/>
                <w:color w:val="000000"/>
                <w:sz w:val="14"/>
                <w:szCs w:val="14"/>
                <w:lang w:val="el-GR" w:bidi="ar-SA"/>
              </w:rPr>
              <w:t>Crosstab</w:t>
            </w:r>
          </w:p>
        </w:tc>
      </w:tr>
      <w:tr w:rsidR="0033424D" w:rsidRPr="00DF223A" w:rsidTr="00DF223A">
        <w:trPr>
          <w:cantSplit/>
          <w:tblHeader/>
        </w:trPr>
        <w:tc>
          <w:tcPr>
            <w:tcW w:w="567"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567" w:type="dxa"/>
            <w:tcBorders>
              <w:top w:val="single" w:sz="16" w:space="0" w:color="000000"/>
              <w:left w:val="nil"/>
              <w:bottom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567"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7372" w:type="dxa"/>
            <w:gridSpan w:val="15"/>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Επάγγελμα μητέρας</w:t>
            </w:r>
          </w:p>
        </w:tc>
        <w:tc>
          <w:tcPr>
            <w:tcW w:w="426"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Total</w:t>
            </w:r>
          </w:p>
        </w:tc>
      </w:tr>
      <w:tr w:rsidR="0033424D" w:rsidRPr="00DF223A" w:rsidTr="00DF223A">
        <w:trPr>
          <w:cantSplit/>
          <w:tblHeader/>
        </w:trPr>
        <w:tc>
          <w:tcPr>
            <w:tcW w:w="567"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567" w:type="dxa"/>
            <w:tcBorders>
              <w:top w:val="nil"/>
              <w:left w:val="nil"/>
              <w:bottom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567"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567"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Οικιακά</w:t>
            </w:r>
          </w:p>
        </w:tc>
        <w:tc>
          <w:tcPr>
            <w:tcW w:w="426"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33424D"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xml:space="preserve">Δημ. </w:t>
            </w:r>
            <w:r w:rsidR="005A4C8A" w:rsidRPr="00DF223A">
              <w:rPr>
                <w:rFonts w:ascii="Myriad Pro" w:hAnsi="Myriad Pro" w:cs="Arial"/>
                <w:color w:val="000000"/>
                <w:sz w:val="14"/>
                <w:szCs w:val="14"/>
                <w:lang w:val="el-GR" w:bidi="ar-SA"/>
              </w:rPr>
              <w:t>Υπά</w:t>
            </w:r>
            <w:r w:rsidRPr="00DF223A">
              <w:rPr>
                <w:rFonts w:ascii="Myriad Pro" w:hAnsi="Myriad Pro" w:cs="Arial"/>
                <w:color w:val="000000"/>
                <w:sz w:val="14"/>
                <w:szCs w:val="14"/>
                <w:lang w:val="el-GR" w:bidi="ar-SA"/>
              </w:rPr>
              <w:t>.</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Ιδι</w:t>
            </w:r>
            <w:r w:rsidR="0033424D" w:rsidRPr="00DF223A">
              <w:rPr>
                <w:rFonts w:ascii="Myriad Pro" w:hAnsi="Myriad Pro" w:cs="Arial"/>
                <w:color w:val="000000"/>
                <w:sz w:val="14"/>
                <w:szCs w:val="14"/>
                <w:lang w:val="el-GR" w:bidi="ar-SA"/>
              </w:rPr>
              <w:t xml:space="preserve">. </w:t>
            </w:r>
            <w:r w:rsidRPr="00DF223A">
              <w:rPr>
                <w:rFonts w:ascii="Myriad Pro" w:hAnsi="Myriad Pro" w:cs="Arial"/>
                <w:color w:val="000000"/>
                <w:sz w:val="14"/>
                <w:szCs w:val="14"/>
                <w:lang w:val="el-GR" w:bidi="ar-SA"/>
              </w:rPr>
              <w:t>Υπά</w:t>
            </w:r>
            <w:r w:rsidR="0033424D" w:rsidRPr="00DF223A">
              <w:rPr>
                <w:rFonts w:ascii="Myriad Pro" w:hAnsi="Myriad Pro" w:cs="Arial"/>
                <w:color w:val="000000"/>
                <w:sz w:val="14"/>
                <w:szCs w:val="14"/>
                <w:lang w:val="el-GR" w:bidi="ar-SA"/>
              </w:rPr>
              <w:t>.</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Νοσηλεύτρια</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Εκπαιδευτικοί (Νηπ</w:t>
            </w:r>
            <w:r w:rsidR="0033424D" w:rsidRPr="00DF223A">
              <w:rPr>
                <w:rFonts w:ascii="Myriad Pro" w:hAnsi="Myriad Pro" w:cs="Arial"/>
                <w:color w:val="000000"/>
                <w:sz w:val="14"/>
                <w:szCs w:val="14"/>
                <w:lang w:val="el-GR" w:bidi="ar-SA"/>
              </w:rPr>
              <w:t>.</w:t>
            </w:r>
            <w:r w:rsidRPr="00DF223A">
              <w:rPr>
                <w:rFonts w:ascii="Myriad Pro" w:hAnsi="Myriad Pro" w:cs="Arial"/>
                <w:color w:val="000000"/>
                <w:sz w:val="14"/>
                <w:szCs w:val="14"/>
                <w:lang w:val="el-GR" w:bidi="ar-SA"/>
              </w:rPr>
              <w:t>- Δασκάλα- Καθηγ</w:t>
            </w:r>
            <w:r w:rsidR="0033424D" w:rsidRPr="00DF223A">
              <w:rPr>
                <w:rFonts w:ascii="Myriad Pro" w:hAnsi="Myriad Pro" w:cs="Arial"/>
                <w:color w:val="000000"/>
                <w:sz w:val="14"/>
                <w:szCs w:val="14"/>
                <w:lang w:val="el-GR" w:bidi="ar-SA"/>
              </w:rPr>
              <w:t>.</w:t>
            </w:r>
            <w:r w:rsidRPr="00DF223A">
              <w:rPr>
                <w:rFonts w:ascii="Myriad Pro" w:hAnsi="Myriad Pro" w:cs="Arial"/>
                <w:color w:val="000000"/>
                <w:sz w:val="14"/>
                <w:szCs w:val="14"/>
                <w:lang w:val="el-GR" w:bidi="ar-SA"/>
              </w:rPr>
              <w:t>)</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33424D"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xml:space="preserve">Ελ. </w:t>
            </w:r>
            <w:r w:rsidR="005A4C8A" w:rsidRPr="00DF223A">
              <w:rPr>
                <w:rFonts w:ascii="Myriad Pro" w:hAnsi="Myriad Pro" w:cs="Arial"/>
                <w:color w:val="000000"/>
                <w:sz w:val="14"/>
                <w:szCs w:val="14"/>
                <w:lang w:val="el-GR" w:bidi="ar-SA"/>
              </w:rPr>
              <w:t>Επαγγελματίας</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Επιχειρηματίας</w:t>
            </w:r>
          </w:p>
        </w:tc>
        <w:tc>
          <w:tcPr>
            <w:tcW w:w="568"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Ιατρός-Αναισθησιολόγος</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Ξενοδοχοϋπάλληλος</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Συνταξιούχος</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Άνεργη</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Λογίστρια</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Μαγείρισσα</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Δικηγόρος</w:t>
            </w:r>
          </w:p>
        </w:tc>
        <w:tc>
          <w:tcPr>
            <w:tcW w:w="426"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Αγρότισσα</w:t>
            </w:r>
          </w:p>
        </w:tc>
        <w:tc>
          <w:tcPr>
            <w:tcW w:w="426"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r>
      <w:tr w:rsidR="0033424D" w:rsidRPr="00DF223A" w:rsidTr="00DF223A">
        <w:trPr>
          <w:cantSplit/>
          <w:tblHeader/>
        </w:trPr>
        <w:tc>
          <w:tcPr>
            <w:tcW w:w="567"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Ποια κατεύθυνση σπουδών θα ακολουθήσεις η έχεις ακολουθήσει; (μόνο για μαθητές Γενικού Εναίου Λυκείου)</w:t>
            </w:r>
          </w:p>
        </w:tc>
        <w:tc>
          <w:tcPr>
            <w:tcW w:w="567" w:type="dxa"/>
            <w:vMerge w:val="restart"/>
            <w:tcBorders>
              <w:top w:val="single" w:sz="16" w:space="0" w:color="000000"/>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Θεωρητική</w:t>
            </w:r>
          </w:p>
        </w:tc>
        <w:tc>
          <w:tcPr>
            <w:tcW w:w="567"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5</w:t>
            </w:r>
          </w:p>
        </w:tc>
        <w:tc>
          <w:tcPr>
            <w:tcW w:w="426"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5"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425"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567"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5"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8"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15</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567" w:type="dxa"/>
            <w:vMerge/>
            <w:tcBorders>
              <w:top w:val="single" w:sz="16" w:space="0" w:color="000000"/>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567" w:type="dxa"/>
            <w:tcBorders>
              <w:top w:val="nil"/>
              <w:left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6,4%</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3,8%</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2,6%</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568"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19,2%</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567" w:type="dxa"/>
            <w:vMerge w:val="restart"/>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Θετική</w:t>
            </w:r>
          </w:p>
        </w:tc>
        <w:tc>
          <w:tcPr>
            <w:tcW w:w="567" w:type="dxa"/>
            <w:tcBorders>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7</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5</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5</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5</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568"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38</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567" w:type="dxa"/>
            <w:vMerge/>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567" w:type="dxa"/>
            <w:tcBorders>
              <w:top w:val="nil"/>
              <w:left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9,0%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6,4%</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3,8%</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6,4%</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6,4%</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3,8%</w:t>
            </w:r>
          </w:p>
        </w:tc>
        <w:tc>
          <w:tcPr>
            <w:tcW w:w="568"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2,6%</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3,8%</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2,6%</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48,7%</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567" w:type="dxa"/>
            <w:vMerge w:val="restart"/>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Τεχνολογική</w:t>
            </w:r>
          </w:p>
        </w:tc>
        <w:tc>
          <w:tcPr>
            <w:tcW w:w="567" w:type="dxa"/>
            <w:tcBorders>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8</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8"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6" w:type="dxa"/>
            <w:tcBorders>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25</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567" w:type="dxa"/>
            <w:vMerge/>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567" w:type="dxa"/>
            <w:tcBorders>
              <w:top w:val="nil"/>
              <w:left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10,3%</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2,6%</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3,8%</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3,8%</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2,6%</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8"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2,6%</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2,6%</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426" w:type="dxa"/>
            <w:tcBorders>
              <w:top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32,1%</w:t>
            </w:r>
          </w:p>
        </w:tc>
      </w:tr>
      <w:tr w:rsidR="0033424D" w:rsidRPr="00DF223A" w:rsidTr="00DF223A">
        <w:trPr>
          <w:cantSplit/>
          <w:tblHeader/>
        </w:trPr>
        <w:tc>
          <w:tcPr>
            <w:tcW w:w="1134"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Total</w:t>
            </w:r>
          </w:p>
        </w:tc>
        <w:tc>
          <w:tcPr>
            <w:tcW w:w="567" w:type="dxa"/>
            <w:tcBorders>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8</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9</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7</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8</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w:t>
            </w:r>
          </w:p>
        </w:tc>
        <w:tc>
          <w:tcPr>
            <w:tcW w:w="568"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6" w:type="dxa"/>
            <w:tcBorders>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78</w:t>
            </w:r>
          </w:p>
        </w:tc>
      </w:tr>
      <w:tr w:rsidR="0033424D" w:rsidRPr="00DF223A" w:rsidTr="00DF223A">
        <w:trPr>
          <w:cantSplit/>
        </w:trPr>
        <w:tc>
          <w:tcPr>
            <w:tcW w:w="1134"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567"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25,6%</w:t>
            </w:r>
          </w:p>
        </w:tc>
        <w:tc>
          <w:tcPr>
            <w:tcW w:w="426"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10,3%</w:t>
            </w:r>
          </w:p>
        </w:tc>
        <w:tc>
          <w:tcPr>
            <w:tcW w:w="425"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11,5%</w:t>
            </w:r>
          </w:p>
        </w:tc>
        <w:tc>
          <w:tcPr>
            <w:tcW w:w="425"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9,0%</w:t>
            </w:r>
          </w:p>
        </w:tc>
        <w:tc>
          <w:tcPr>
            <w:tcW w:w="567"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10,3%</w:t>
            </w:r>
          </w:p>
        </w:tc>
        <w:tc>
          <w:tcPr>
            <w:tcW w:w="425"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5,1%</w:t>
            </w:r>
          </w:p>
        </w:tc>
        <w:tc>
          <w:tcPr>
            <w:tcW w:w="425"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5,1%</w:t>
            </w:r>
          </w:p>
        </w:tc>
        <w:tc>
          <w:tcPr>
            <w:tcW w:w="568"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2,6%</w:t>
            </w:r>
          </w:p>
        </w:tc>
        <w:tc>
          <w:tcPr>
            <w:tcW w:w="425"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567"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5,1%</w:t>
            </w:r>
          </w:p>
        </w:tc>
        <w:tc>
          <w:tcPr>
            <w:tcW w:w="425"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3,8%</w:t>
            </w:r>
          </w:p>
        </w:tc>
        <w:tc>
          <w:tcPr>
            <w:tcW w:w="567"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5,1%</w:t>
            </w:r>
          </w:p>
        </w:tc>
        <w:tc>
          <w:tcPr>
            <w:tcW w:w="567"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567"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2,6%</w:t>
            </w:r>
          </w:p>
        </w:tc>
        <w:tc>
          <w:tcPr>
            <w:tcW w:w="426"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1,3%</w:t>
            </w:r>
          </w:p>
        </w:tc>
        <w:tc>
          <w:tcPr>
            <w:tcW w:w="426"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100,0%</w:t>
            </w:r>
          </w:p>
        </w:tc>
      </w:tr>
    </w:tbl>
    <w:p w:rsidR="009B6F6D" w:rsidRDefault="009B6F6D" w:rsidP="005A4C8A">
      <w:pPr>
        <w:autoSpaceDE w:val="0"/>
        <w:autoSpaceDN w:val="0"/>
        <w:adjustRightInd w:val="0"/>
        <w:spacing w:line="400" w:lineRule="atLeast"/>
        <w:rPr>
          <w:rFonts w:ascii="Times New Roman" w:hAnsi="Times New Roman"/>
          <w:lang w:val="el-GR" w:bidi="ar-SA"/>
        </w:rPr>
      </w:pPr>
    </w:p>
    <w:p w:rsidR="00200F6D" w:rsidRDefault="00200F6D" w:rsidP="005A4C8A">
      <w:pPr>
        <w:autoSpaceDE w:val="0"/>
        <w:autoSpaceDN w:val="0"/>
        <w:adjustRightInd w:val="0"/>
        <w:spacing w:line="400" w:lineRule="atLeast"/>
        <w:rPr>
          <w:rFonts w:ascii="Times New Roman" w:hAnsi="Times New Roman"/>
          <w:lang w:val="el-GR" w:bidi="ar-SA"/>
        </w:rPr>
      </w:pPr>
    </w:p>
    <w:p w:rsidR="00200F6D" w:rsidRDefault="00200F6D" w:rsidP="005A4C8A">
      <w:pPr>
        <w:autoSpaceDE w:val="0"/>
        <w:autoSpaceDN w:val="0"/>
        <w:adjustRightInd w:val="0"/>
        <w:spacing w:line="400" w:lineRule="atLeast"/>
        <w:rPr>
          <w:rFonts w:ascii="Times New Roman" w:hAnsi="Times New Roman"/>
          <w:lang w:val="el-GR" w:bidi="ar-SA"/>
        </w:rPr>
      </w:pPr>
    </w:p>
    <w:p w:rsidR="00200F6D" w:rsidRPr="005A4C8A" w:rsidRDefault="00200F6D" w:rsidP="005A4C8A">
      <w:pPr>
        <w:autoSpaceDE w:val="0"/>
        <w:autoSpaceDN w:val="0"/>
        <w:adjustRightInd w:val="0"/>
        <w:spacing w:line="400" w:lineRule="atLeast"/>
        <w:rPr>
          <w:rFonts w:ascii="Times New Roman" w:hAnsi="Times New Roman"/>
          <w:lang w:val="el-GR" w:bidi="ar-SA"/>
        </w:rPr>
      </w:pPr>
    </w:p>
    <w:tbl>
      <w:tblPr>
        <w:tblW w:w="76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869"/>
        <w:gridCol w:w="1196"/>
        <w:gridCol w:w="1194"/>
        <w:gridCol w:w="2426"/>
      </w:tblGrid>
      <w:tr w:rsidR="005A4C8A" w:rsidRPr="005A4C8A" w:rsidTr="00E74831">
        <w:trPr>
          <w:cantSplit/>
          <w:tblHeader/>
        </w:trPr>
        <w:tc>
          <w:tcPr>
            <w:tcW w:w="7685" w:type="dxa"/>
            <w:gridSpan w:val="4"/>
            <w:tcBorders>
              <w:top w:val="nil"/>
              <w:left w:val="nil"/>
              <w:bottom w:val="nil"/>
              <w:right w:val="nil"/>
            </w:tcBorders>
            <w:shd w:val="clear" w:color="auto" w:fill="FFFFFF"/>
            <w:tcMar>
              <w:top w:w="30" w:type="dxa"/>
              <w:left w:w="30" w:type="dxa"/>
              <w:bottom w:w="30" w:type="dxa"/>
              <w:right w:w="30" w:type="dxa"/>
            </w:tcMar>
            <w:vAlign w:val="center"/>
          </w:tcPr>
          <w:p w:rsidR="005A4C8A" w:rsidRPr="005A4C8A" w:rsidRDefault="005A4C8A"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b/>
                <w:bCs/>
                <w:color w:val="000000"/>
                <w:sz w:val="20"/>
                <w:szCs w:val="20"/>
                <w:lang w:val="el-GR" w:bidi="ar-SA"/>
              </w:rPr>
              <w:lastRenderedPageBreak/>
              <w:t>Chi-Square Tests</w:t>
            </w:r>
          </w:p>
        </w:tc>
      </w:tr>
      <w:tr w:rsidR="005A4C8A" w:rsidRPr="005A4C8A" w:rsidTr="00E74831">
        <w:trPr>
          <w:cantSplit/>
          <w:tblHeader/>
        </w:trPr>
        <w:tc>
          <w:tcPr>
            <w:tcW w:w="2869"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rPr>
                <w:rFonts w:ascii="Myriad Pro" w:hAnsi="Myriad Pro"/>
                <w:sz w:val="20"/>
                <w:szCs w:val="20"/>
                <w:lang w:val="el-GR" w:bidi="ar-SA"/>
              </w:rPr>
            </w:pPr>
          </w:p>
        </w:tc>
        <w:tc>
          <w:tcPr>
            <w:tcW w:w="1196"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5A4C8A" w:rsidRPr="005A4C8A" w:rsidRDefault="005A4C8A"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Value</w:t>
            </w:r>
          </w:p>
        </w:tc>
        <w:tc>
          <w:tcPr>
            <w:tcW w:w="1194"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5A4C8A" w:rsidRPr="005A4C8A" w:rsidRDefault="005A4C8A"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df</w:t>
            </w:r>
          </w:p>
        </w:tc>
        <w:tc>
          <w:tcPr>
            <w:tcW w:w="2426"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5A4C8A" w:rsidRPr="005A4C8A" w:rsidRDefault="005A4C8A"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Asymp. Sig. (2-sided)</w:t>
            </w:r>
          </w:p>
        </w:tc>
      </w:tr>
      <w:tr w:rsidR="005A4C8A" w:rsidRPr="005A4C8A" w:rsidTr="00E74831">
        <w:trPr>
          <w:cantSplit/>
          <w:tblHeader/>
        </w:trPr>
        <w:tc>
          <w:tcPr>
            <w:tcW w:w="2869"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Pearson Chi-Square</w:t>
            </w:r>
          </w:p>
        </w:tc>
        <w:tc>
          <w:tcPr>
            <w:tcW w:w="1196"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28,415</w:t>
            </w:r>
            <w:r w:rsidRPr="005A4C8A">
              <w:rPr>
                <w:rFonts w:ascii="Myriad Pro" w:hAnsi="Myriad Pro" w:cs="Arial"/>
                <w:color w:val="000000"/>
                <w:sz w:val="20"/>
                <w:szCs w:val="20"/>
                <w:vertAlign w:val="superscript"/>
                <w:lang w:val="el-GR" w:bidi="ar-SA"/>
              </w:rPr>
              <w:t>a</w:t>
            </w:r>
          </w:p>
        </w:tc>
        <w:tc>
          <w:tcPr>
            <w:tcW w:w="1194" w:type="dxa"/>
            <w:tcBorders>
              <w:top w:val="single" w:sz="16" w:space="0" w:color="000000"/>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28</w:t>
            </w:r>
          </w:p>
        </w:tc>
        <w:tc>
          <w:tcPr>
            <w:tcW w:w="2426"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,443</w:t>
            </w:r>
          </w:p>
        </w:tc>
      </w:tr>
      <w:tr w:rsidR="005A4C8A" w:rsidRPr="005A4C8A" w:rsidTr="00E74831">
        <w:trPr>
          <w:cantSplit/>
          <w:tblHeader/>
        </w:trPr>
        <w:tc>
          <w:tcPr>
            <w:tcW w:w="2869"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Likelihood Ratio</w:t>
            </w:r>
          </w:p>
        </w:tc>
        <w:tc>
          <w:tcPr>
            <w:tcW w:w="1196" w:type="dxa"/>
            <w:tcBorders>
              <w:top w:val="nil"/>
              <w:left w:val="single" w:sz="16" w:space="0" w:color="000000"/>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35,192</w:t>
            </w:r>
          </w:p>
        </w:tc>
        <w:tc>
          <w:tcPr>
            <w:tcW w:w="1194" w:type="dxa"/>
            <w:tcBorders>
              <w:top w:val="nil"/>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28</w:t>
            </w:r>
          </w:p>
        </w:tc>
        <w:tc>
          <w:tcPr>
            <w:tcW w:w="2426" w:type="dxa"/>
            <w:tcBorders>
              <w:top w:val="nil"/>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,164</w:t>
            </w:r>
          </w:p>
        </w:tc>
      </w:tr>
      <w:tr w:rsidR="005A4C8A" w:rsidRPr="005A4C8A" w:rsidTr="00E74831">
        <w:trPr>
          <w:cantSplit/>
          <w:tblHeader/>
        </w:trPr>
        <w:tc>
          <w:tcPr>
            <w:tcW w:w="2869"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Linear-by-Linear Association</w:t>
            </w:r>
          </w:p>
        </w:tc>
        <w:tc>
          <w:tcPr>
            <w:tcW w:w="1196" w:type="dxa"/>
            <w:tcBorders>
              <w:top w:val="nil"/>
              <w:left w:val="single" w:sz="16" w:space="0" w:color="000000"/>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,452</w:t>
            </w:r>
          </w:p>
        </w:tc>
        <w:tc>
          <w:tcPr>
            <w:tcW w:w="1194" w:type="dxa"/>
            <w:tcBorders>
              <w:top w:val="nil"/>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1</w:t>
            </w:r>
          </w:p>
        </w:tc>
        <w:tc>
          <w:tcPr>
            <w:tcW w:w="2426" w:type="dxa"/>
            <w:tcBorders>
              <w:top w:val="nil"/>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,501</w:t>
            </w:r>
          </w:p>
        </w:tc>
      </w:tr>
      <w:tr w:rsidR="005A4C8A" w:rsidRPr="005A4C8A" w:rsidTr="00E74831">
        <w:trPr>
          <w:cantSplit/>
          <w:tblHeader/>
        </w:trPr>
        <w:tc>
          <w:tcPr>
            <w:tcW w:w="2869"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N of Valid Cases</w:t>
            </w:r>
          </w:p>
        </w:tc>
        <w:tc>
          <w:tcPr>
            <w:tcW w:w="1196"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78</w:t>
            </w:r>
          </w:p>
        </w:tc>
        <w:tc>
          <w:tcPr>
            <w:tcW w:w="1194" w:type="dxa"/>
            <w:tcBorders>
              <w:top w:val="nil"/>
              <w:bottom w:val="single" w:sz="16" w:space="0" w:color="000000"/>
            </w:tcBorders>
            <w:shd w:val="clear" w:color="auto" w:fill="FFFFFF"/>
            <w:tcMar>
              <w:top w:w="30" w:type="dxa"/>
              <w:left w:w="30" w:type="dxa"/>
              <w:bottom w:w="30" w:type="dxa"/>
              <w:right w:w="30" w:type="dxa"/>
            </w:tcMar>
            <w:vAlign w:val="center"/>
          </w:tcPr>
          <w:p w:rsidR="005A4C8A" w:rsidRPr="005A4C8A" w:rsidRDefault="005A4C8A" w:rsidP="005A4C8A">
            <w:pPr>
              <w:autoSpaceDE w:val="0"/>
              <w:autoSpaceDN w:val="0"/>
              <w:adjustRightInd w:val="0"/>
              <w:jc w:val="center"/>
              <w:rPr>
                <w:rFonts w:ascii="Myriad Pro" w:hAnsi="Myriad Pro"/>
                <w:sz w:val="20"/>
                <w:szCs w:val="20"/>
                <w:lang w:val="el-GR" w:bidi="ar-SA"/>
              </w:rPr>
            </w:pPr>
          </w:p>
        </w:tc>
        <w:tc>
          <w:tcPr>
            <w:tcW w:w="2426"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5A4C8A" w:rsidRPr="005A4C8A" w:rsidRDefault="005A4C8A" w:rsidP="005A4C8A">
            <w:pPr>
              <w:autoSpaceDE w:val="0"/>
              <w:autoSpaceDN w:val="0"/>
              <w:adjustRightInd w:val="0"/>
              <w:jc w:val="center"/>
              <w:rPr>
                <w:rFonts w:ascii="Myriad Pro" w:hAnsi="Myriad Pro"/>
                <w:sz w:val="20"/>
                <w:szCs w:val="20"/>
                <w:lang w:val="el-GR" w:bidi="ar-SA"/>
              </w:rPr>
            </w:pPr>
          </w:p>
        </w:tc>
      </w:tr>
      <w:tr w:rsidR="005A4C8A" w:rsidRPr="005A4C8A" w:rsidTr="00E74831">
        <w:trPr>
          <w:cantSplit/>
        </w:trPr>
        <w:tc>
          <w:tcPr>
            <w:tcW w:w="7685" w:type="dxa"/>
            <w:gridSpan w:val="4"/>
            <w:tcBorders>
              <w:top w:val="nil"/>
              <w:left w:val="nil"/>
              <w:bottom w:val="nil"/>
              <w:right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rPr>
                <w:rFonts w:ascii="Myriad Pro" w:hAnsi="Myriad Pro" w:cs="Arial"/>
                <w:color w:val="000000"/>
                <w:sz w:val="16"/>
                <w:szCs w:val="16"/>
                <w:lang w:bidi="ar-SA"/>
              </w:rPr>
            </w:pPr>
            <w:r w:rsidRPr="005A4C8A">
              <w:rPr>
                <w:rFonts w:ascii="Myriad Pro" w:hAnsi="Myriad Pro" w:cs="Arial"/>
                <w:color w:val="000000"/>
                <w:sz w:val="16"/>
                <w:szCs w:val="16"/>
                <w:lang w:bidi="ar-SA"/>
              </w:rPr>
              <w:t>a. 43 cells (95,6%) have expected count less than 5. The minimum expected count is ,19.</w:t>
            </w:r>
          </w:p>
        </w:tc>
      </w:tr>
    </w:tbl>
    <w:p w:rsidR="009C0B89" w:rsidRPr="00DB2408" w:rsidRDefault="009C0B89" w:rsidP="00DF223A">
      <w:pPr>
        <w:spacing w:after="200"/>
        <w:rPr>
          <w:rFonts w:ascii="Myriad Pro" w:hAnsi="Myriad Pro"/>
          <w:b/>
          <w:i/>
          <w:color w:val="003399"/>
          <w:u w:val="single"/>
        </w:rPr>
      </w:pPr>
    </w:p>
    <w:p w:rsidR="00DF223A" w:rsidRPr="00CB7E25" w:rsidRDefault="00DF223A" w:rsidP="00CB7E25">
      <w:pPr>
        <w:shd w:val="clear" w:color="auto" w:fill="F2F2F2" w:themeFill="background1" w:themeFillShade="F2"/>
        <w:spacing w:after="200"/>
        <w:jc w:val="both"/>
        <w:rPr>
          <w:rFonts w:ascii="Myriad Pro" w:hAnsi="Myriad Pro"/>
          <w:b/>
          <w:i/>
          <w:color w:val="003399"/>
          <w:lang w:val="el-GR"/>
        </w:rPr>
      </w:pPr>
      <w:r w:rsidRPr="00CB7E25">
        <w:rPr>
          <w:rFonts w:ascii="Myriad Pro" w:hAnsi="Myriad Pro"/>
          <w:b/>
          <w:i/>
          <w:color w:val="003399"/>
          <w:lang w:val="el-GR"/>
        </w:rPr>
        <w:t>Η σχέση του επαγγέλματος της μητέρας ως προς την επιλογή του εφήβου για τον τομέα σπουδών του ΕΠΑΛ.</w:t>
      </w:r>
    </w:p>
    <w:tbl>
      <w:tblPr>
        <w:tblW w:w="9357"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567"/>
        <w:gridCol w:w="850"/>
        <w:gridCol w:w="851"/>
        <w:gridCol w:w="567"/>
        <w:gridCol w:w="425"/>
        <w:gridCol w:w="426"/>
        <w:gridCol w:w="567"/>
        <w:gridCol w:w="709"/>
        <w:gridCol w:w="709"/>
        <w:gridCol w:w="425"/>
        <w:gridCol w:w="567"/>
        <w:gridCol w:w="567"/>
        <w:gridCol w:w="426"/>
        <w:gridCol w:w="567"/>
        <w:gridCol w:w="426"/>
        <w:gridCol w:w="708"/>
      </w:tblGrid>
      <w:tr w:rsidR="0033424D" w:rsidRPr="00DF223A" w:rsidTr="00DF223A">
        <w:trPr>
          <w:cantSplit/>
          <w:tblHeader/>
        </w:trPr>
        <w:tc>
          <w:tcPr>
            <w:tcW w:w="9357" w:type="dxa"/>
            <w:gridSpan w:val="16"/>
            <w:tcBorders>
              <w:top w:val="nil"/>
              <w:left w:val="nil"/>
              <w:bottom w:val="nil"/>
              <w:right w:val="nil"/>
            </w:tcBorders>
            <w:shd w:val="clear" w:color="auto" w:fill="FFFFFF"/>
            <w:tcMar>
              <w:top w:w="30" w:type="dxa"/>
              <w:left w:w="30" w:type="dxa"/>
              <w:bottom w:w="30" w:type="dxa"/>
              <w:right w:w="30" w:type="dxa"/>
            </w:tcMar>
            <w:vAlign w:val="cente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b/>
                <w:bCs/>
                <w:color w:val="000000"/>
                <w:sz w:val="14"/>
                <w:szCs w:val="14"/>
                <w:lang w:val="el-GR" w:bidi="ar-SA"/>
              </w:rPr>
              <w:t>Crosstab</w:t>
            </w:r>
          </w:p>
        </w:tc>
      </w:tr>
      <w:tr w:rsidR="0033424D" w:rsidRPr="00DF223A" w:rsidTr="00DF223A">
        <w:trPr>
          <w:cantSplit/>
          <w:tblHeader/>
        </w:trPr>
        <w:tc>
          <w:tcPr>
            <w:tcW w:w="567"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0" w:type="dxa"/>
            <w:tcBorders>
              <w:top w:val="single" w:sz="16" w:space="0" w:color="000000"/>
              <w:left w:val="nil"/>
              <w:bottom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1"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6381" w:type="dxa"/>
            <w:gridSpan w:val="1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Επάγγελμα μητέρας</w:t>
            </w:r>
          </w:p>
        </w:tc>
        <w:tc>
          <w:tcPr>
            <w:tcW w:w="708"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Total</w:t>
            </w:r>
          </w:p>
        </w:tc>
      </w:tr>
      <w:tr w:rsidR="0033424D" w:rsidRPr="00DF223A" w:rsidTr="00DF223A">
        <w:trPr>
          <w:cantSplit/>
          <w:tblHeader/>
        </w:trPr>
        <w:tc>
          <w:tcPr>
            <w:tcW w:w="567"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0" w:type="dxa"/>
            <w:tcBorders>
              <w:top w:val="nil"/>
              <w:left w:val="nil"/>
              <w:bottom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1"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567"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Οικιακά</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Δημ</w:t>
            </w:r>
            <w:r w:rsidR="0033424D" w:rsidRPr="00DF223A">
              <w:rPr>
                <w:rFonts w:ascii="Myriad Pro" w:hAnsi="Myriad Pro" w:cs="Arial"/>
                <w:color w:val="000000"/>
                <w:sz w:val="14"/>
                <w:szCs w:val="14"/>
                <w:lang w:val="el-GR" w:bidi="ar-SA"/>
              </w:rPr>
              <w:t xml:space="preserve">. </w:t>
            </w:r>
            <w:r w:rsidRPr="00DF223A">
              <w:rPr>
                <w:rFonts w:ascii="Myriad Pro" w:hAnsi="Myriad Pro" w:cs="Arial"/>
                <w:color w:val="000000"/>
                <w:sz w:val="14"/>
                <w:szCs w:val="14"/>
                <w:lang w:val="el-GR" w:bidi="ar-SA"/>
              </w:rPr>
              <w:t>Υπ</w:t>
            </w:r>
            <w:r w:rsidR="0033424D" w:rsidRPr="00DF223A">
              <w:rPr>
                <w:rFonts w:ascii="Myriad Pro" w:hAnsi="Myriad Pro" w:cs="Arial"/>
                <w:color w:val="000000"/>
                <w:sz w:val="14"/>
                <w:szCs w:val="14"/>
                <w:lang w:val="el-GR" w:bidi="ar-SA"/>
              </w:rPr>
              <w:t>.</w:t>
            </w:r>
          </w:p>
        </w:tc>
        <w:tc>
          <w:tcPr>
            <w:tcW w:w="426"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Ιδι</w:t>
            </w:r>
            <w:r w:rsidR="0033424D" w:rsidRPr="00DF223A">
              <w:rPr>
                <w:rFonts w:ascii="Myriad Pro" w:hAnsi="Myriad Pro" w:cs="Arial"/>
                <w:color w:val="000000"/>
                <w:sz w:val="14"/>
                <w:szCs w:val="14"/>
                <w:lang w:val="el-GR" w:bidi="ar-SA"/>
              </w:rPr>
              <w:t xml:space="preserve">. </w:t>
            </w:r>
            <w:r w:rsidRPr="00DF223A">
              <w:rPr>
                <w:rFonts w:ascii="Myriad Pro" w:hAnsi="Myriad Pro" w:cs="Arial"/>
                <w:color w:val="000000"/>
                <w:sz w:val="14"/>
                <w:szCs w:val="14"/>
                <w:lang w:val="el-GR" w:bidi="ar-SA"/>
              </w:rPr>
              <w:t>Υπ</w:t>
            </w:r>
            <w:r w:rsidR="0033424D" w:rsidRPr="00DF223A">
              <w:rPr>
                <w:rFonts w:ascii="Myriad Pro" w:hAnsi="Myriad Pro" w:cs="Arial"/>
                <w:color w:val="000000"/>
                <w:sz w:val="14"/>
                <w:szCs w:val="14"/>
                <w:lang w:val="el-GR" w:bidi="ar-SA"/>
              </w:rPr>
              <w:t>.</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Νοσηλεύτρια</w:t>
            </w:r>
          </w:p>
        </w:tc>
        <w:tc>
          <w:tcPr>
            <w:tcW w:w="709"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33424D"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Εκπαιδευτικοί (Νηπ.</w:t>
            </w:r>
            <w:r w:rsidR="005A4C8A" w:rsidRPr="00DF223A">
              <w:rPr>
                <w:rFonts w:ascii="Myriad Pro" w:hAnsi="Myriad Pro" w:cs="Arial"/>
                <w:color w:val="000000"/>
                <w:sz w:val="14"/>
                <w:szCs w:val="14"/>
                <w:lang w:val="el-GR" w:bidi="ar-SA"/>
              </w:rPr>
              <w:t>- Δασκάλα- Καθηγ</w:t>
            </w:r>
            <w:r w:rsidRPr="00DF223A">
              <w:rPr>
                <w:rFonts w:ascii="Myriad Pro" w:hAnsi="Myriad Pro" w:cs="Arial"/>
                <w:color w:val="000000"/>
                <w:sz w:val="14"/>
                <w:szCs w:val="14"/>
                <w:lang w:val="el-GR" w:bidi="ar-SA"/>
              </w:rPr>
              <w:t>.</w:t>
            </w:r>
            <w:r w:rsidR="005A4C8A" w:rsidRPr="00DF223A">
              <w:rPr>
                <w:rFonts w:ascii="Myriad Pro" w:hAnsi="Myriad Pro" w:cs="Arial"/>
                <w:color w:val="000000"/>
                <w:sz w:val="14"/>
                <w:szCs w:val="14"/>
                <w:lang w:val="el-GR" w:bidi="ar-SA"/>
              </w:rPr>
              <w:t>)</w:t>
            </w:r>
          </w:p>
        </w:tc>
        <w:tc>
          <w:tcPr>
            <w:tcW w:w="709"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Ελ</w:t>
            </w:r>
            <w:r w:rsidR="0033424D" w:rsidRPr="00DF223A">
              <w:rPr>
                <w:rFonts w:ascii="Myriad Pro" w:hAnsi="Myriad Pro" w:cs="Arial"/>
                <w:color w:val="000000"/>
                <w:sz w:val="14"/>
                <w:szCs w:val="14"/>
                <w:lang w:val="el-GR" w:bidi="ar-SA"/>
              </w:rPr>
              <w:t xml:space="preserve">. </w:t>
            </w:r>
            <w:r w:rsidRPr="00DF223A">
              <w:rPr>
                <w:rFonts w:ascii="Myriad Pro" w:hAnsi="Myriad Pro" w:cs="Arial"/>
                <w:color w:val="000000"/>
                <w:sz w:val="14"/>
                <w:szCs w:val="14"/>
                <w:lang w:val="el-GR" w:bidi="ar-SA"/>
              </w:rPr>
              <w:t>Επαγγελματίας</w:t>
            </w:r>
          </w:p>
        </w:tc>
        <w:tc>
          <w:tcPr>
            <w:tcW w:w="425"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Επιχειρηματίας</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Ιατρός-Αναισθησιολόγος</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Ξενοδοχοϋπάλληλος</w:t>
            </w:r>
          </w:p>
        </w:tc>
        <w:tc>
          <w:tcPr>
            <w:tcW w:w="426"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Άνεργη</w:t>
            </w:r>
          </w:p>
        </w:tc>
        <w:tc>
          <w:tcPr>
            <w:tcW w:w="567"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Μαγείρισσα</w:t>
            </w:r>
          </w:p>
        </w:tc>
        <w:tc>
          <w:tcPr>
            <w:tcW w:w="426" w:type="dxa"/>
            <w:tcBorders>
              <w:bottom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Ναυτικό</w:t>
            </w:r>
          </w:p>
        </w:tc>
        <w:tc>
          <w:tcPr>
            <w:tcW w:w="708"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r>
      <w:tr w:rsidR="0033424D" w:rsidRPr="00DF223A" w:rsidTr="00DF223A">
        <w:trPr>
          <w:cantSplit/>
          <w:tblHeader/>
        </w:trPr>
        <w:tc>
          <w:tcPr>
            <w:tcW w:w="567"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Ποιο τομέα σπουδών θα ακολουθήσεις ή έχεις ακολουθήσει; (μόνο για μαθητές Επαγγελματικού Λυκείου)</w:t>
            </w:r>
          </w:p>
        </w:tc>
        <w:tc>
          <w:tcPr>
            <w:tcW w:w="850" w:type="dxa"/>
            <w:vMerge w:val="restart"/>
            <w:tcBorders>
              <w:top w:val="single" w:sz="16" w:space="0" w:color="000000"/>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Διοίκηση-Οικονομία</w:t>
            </w:r>
          </w:p>
        </w:tc>
        <w:tc>
          <w:tcPr>
            <w:tcW w:w="851"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5</w:t>
            </w:r>
          </w:p>
        </w:tc>
        <w:tc>
          <w:tcPr>
            <w:tcW w:w="425"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6</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850" w:type="dxa"/>
            <w:vMerge/>
            <w:tcBorders>
              <w:top w:val="single" w:sz="16" w:space="0" w:color="000000"/>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851" w:type="dxa"/>
            <w:tcBorders>
              <w:top w:val="nil"/>
              <w:left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11,9%</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top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14,3%</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850" w:type="dxa"/>
            <w:vMerge w:val="restart"/>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Εφαρμοσμένων Τεχνών</w:t>
            </w:r>
          </w:p>
        </w:tc>
        <w:tc>
          <w:tcPr>
            <w:tcW w:w="851" w:type="dxa"/>
            <w:tcBorders>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0" w:type="dxa"/>
            <w:vMerge/>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1" w:type="dxa"/>
            <w:tcBorders>
              <w:top w:val="nil"/>
              <w:left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top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9,5%</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850" w:type="dxa"/>
            <w:vMerge w:val="restart"/>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Ηλεκτρολογίας</w:t>
            </w:r>
          </w:p>
        </w:tc>
        <w:tc>
          <w:tcPr>
            <w:tcW w:w="851" w:type="dxa"/>
            <w:tcBorders>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0" w:type="dxa"/>
            <w:vMerge/>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1" w:type="dxa"/>
            <w:tcBorders>
              <w:top w:val="nil"/>
              <w:left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top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850" w:type="dxa"/>
            <w:vMerge w:val="restart"/>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Μηχανολογίας</w:t>
            </w:r>
          </w:p>
        </w:tc>
        <w:tc>
          <w:tcPr>
            <w:tcW w:w="851" w:type="dxa"/>
            <w:tcBorders>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9</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0" w:type="dxa"/>
            <w:vMerge/>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1" w:type="dxa"/>
            <w:tcBorders>
              <w:top w:val="nil"/>
              <w:left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4,8%</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7,1%</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top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21,4%</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850" w:type="dxa"/>
            <w:vMerge w:val="restart"/>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Ναυτικών επαγγελμάτων</w:t>
            </w:r>
          </w:p>
        </w:tc>
        <w:tc>
          <w:tcPr>
            <w:tcW w:w="851" w:type="dxa"/>
            <w:tcBorders>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8</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0" w:type="dxa"/>
            <w:vMerge/>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1" w:type="dxa"/>
            <w:tcBorders>
              <w:top w:val="nil"/>
              <w:left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4,8%</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7,1%</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top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19,0%</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850" w:type="dxa"/>
            <w:vMerge w:val="restart"/>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Πληροφορικής</w:t>
            </w:r>
          </w:p>
        </w:tc>
        <w:tc>
          <w:tcPr>
            <w:tcW w:w="851" w:type="dxa"/>
            <w:tcBorders>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5</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0" w:type="dxa"/>
            <w:vMerge/>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1" w:type="dxa"/>
            <w:tcBorders>
              <w:top w:val="nil"/>
              <w:left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7,1%</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8" w:type="dxa"/>
            <w:tcBorders>
              <w:top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11,9%</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850" w:type="dxa"/>
            <w:vMerge w:val="restart"/>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Υγείας Πρόνοιας</w:t>
            </w:r>
          </w:p>
        </w:tc>
        <w:tc>
          <w:tcPr>
            <w:tcW w:w="851" w:type="dxa"/>
            <w:tcBorders>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708" w:type="dxa"/>
            <w:tcBorders>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9</w:t>
            </w:r>
          </w:p>
        </w:tc>
      </w:tr>
      <w:tr w:rsidR="0033424D" w:rsidRPr="00DF223A" w:rsidTr="00DF223A">
        <w:trPr>
          <w:cantSplit/>
          <w:tblHeader/>
        </w:trPr>
        <w:tc>
          <w:tcPr>
            <w:tcW w:w="56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0" w:type="dxa"/>
            <w:vMerge/>
            <w:tcBorders>
              <w:left w:val="nil"/>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sz w:val="14"/>
                <w:szCs w:val="14"/>
                <w:lang w:val="el-GR" w:bidi="ar-SA"/>
              </w:rPr>
            </w:pPr>
          </w:p>
        </w:tc>
        <w:tc>
          <w:tcPr>
            <w:tcW w:w="851" w:type="dxa"/>
            <w:tcBorders>
              <w:top w:val="nil"/>
              <w:left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4,8%</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709"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4,8%</w:t>
            </w:r>
          </w:p>
        </w:tc>
        <w:tc>
          <w:tcPr>
            <w:tcW w:w="425"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4,8%</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567"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,0%</w:t>
            </w:r>
          </w:p>
        </w:tc>
        <w:tc>
          <w:tcPr>
            <w:tcW w:w="426" w:type="dxa"/>
            <w:tcBorders>
              <w:top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708" w:type="dxa"/>
            <w:tcBorders>
              <w:top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21,4%</w:t>
            </w:r>
          </w:p>
        </w:tc>
      </w:tr>
      <w:tr w:rsidR="0033424D" w:rsidRPr="00DF223A" w:rsidTr="00DF223A">
        <w:trPr>
          <w:cantSplit/>
          <w:tblHeader/>
        </w:trPr>
        <w:tc>
          <w:tcPr>
            <w:tcW w:w="1417"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Total</w:t>
            </w:r>
          </w:p>
        </w:tc>
        <w:tc>
          <w:tcPr>
            <w:tcW w:w="851" w:type="dxa"/>
            <w:tcBorders>
              <w:left w:val="nil"/>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Count</w:t>
            </w:r>
          </w:p>
        </w:tc>
        <w:tc>
          <w:tcPr>
            <w:tcW w:w="567" w:type="dxa"/>
            <w:tcBorders>
              <w:left w:val="single" w:sz="16" w:space="0" w:color="000000"/>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14</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6</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5</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709"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425"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567"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426" w:type="dxa"/>
            <w:tcBorders>
              <w:bottom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w:t>
            </w:r>
          </w:p>
        </w:tc>
        <w:tc>
          <w:tcPr>
            <w:tcW w:w="708" w:type="dxa"/>
            <w:tcBorders>
              <w:bottom w:val="nil"/>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42</w:t>
            </w:r>
          </w:p>
        </w:tc>
      </w:tr>
      <w:tr w:rsidR="0033424D" w:rsidRPr="00DF223A" w:rsidTr="00DF223A">
        <w:trPr>
          <w:cantSplit/>
        </w:trPr>
        <w:tc>
          <w:tcPr>
            <w:tcW w:w="1417"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p>
        </w:tc>
        <w:tc>
          <w:tcPr>
            <w:tcW w:w="851"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 of Total</w:t>
            </w:r>
          </w:p>
        </w:tc>
        <w:tc>
          <w:tcPr>
            <w:tcW w:w="567"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33,3%</w:t>
            </w:r>
          </w:p>
        </w:tc>
        <w:tc>
          <w:tcPr>
            <w:tcW w:w="425"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4,8%</w:t>
            </w:r>
          </w:p>
        </w:tc>
        <w:tc>
          <w:tcPr>
            <w:tcW w:w="426"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14,3%</w:t>
            </w:r>
          </w:p>
        </w:tc>
        <w:tc>
          <w:tcPr>
            <w:tcW w:w="567"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11,9%</w:t>
            </w:r>
          </w:p>
        </w:tc>
        <w:tc>
          <w:tcPr>
            <w:tcW w:w="709"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709"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7,1%</w:t>
            </w:r>
          </w:p>
        </w:tc>
        <w:tc>
          <w:tcPr>
            <w:tcW w:w="425"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7,1%</w:t>
            </w:r>
          </w:p>
        </w:tc>
        <w:tc>
          <w:tcPr>
            <w:tcW w:w="567"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567"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9,5%</w:t>
            </w:r>
          </w:p>
        </w:tc>
        <w:tc>
          <w:tcPr>
            <w:tcW w:w="426"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567"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426" w:type="dxa"/>
            <w:tcBorders>
              <w:top w:val="nil"/>
              <w:bottom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2,4%</w:t>
            </w:r>
          </w:p>
        </w:tc>
        <w:tc>
          <w:tcPr>
            <w:tcW w:w="708"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5A4C8A" w:rsidRPr="00DF223A" w:rsidRDefault="005A4C8A" w:rsidP="0033424D">
            <w:pPr>
              <w:autoSpaceDE w:val="0"/>
              <w:autoSpaceDN w:val="0"/>
              <w:adjustRightInd w:val="0"/>
              <w:jc w:val="center"/>
              <w:rPr>
                <w:rFonts w:ascii="Myriad Pro" w:hAnsi="Myriad Pro" w:cs="Arial"/>
                <w:color w:val="000000"/>
                <w:sz w:val="14"/>
                <w:szCs w:val="14"/>
                <w:lang w:val="el-GR" w:bidi="ar-SA"/>
              </w:rPr>
            </w:pPr>
            <w:r w:rsidRPr="00DF223A">
              <w:rPr>
                <w:rFonts w:ascii="Myriad Pro" w:hAnsi="Myriad Pro" w:cs="Arial"/>
                <w:color w:val="000000"/>
                <w:sz w:val="14"/>
                <w:szCs w:val="14"/>
                <w:lang w:val="el-GR" w:bidi="ar-SA"/>
              </w:rPr>
              <w:t>100,0%</w:t>
            </w:r>
          </w:p>
        </w:tc>
      </w:tr>
    </w:tbl>
    <w:p w:rsidR="005A4C8A" w:rsidRPr="005A4C8A" w:rsidRDefault="005A4C8A" w:rsidP="005A4C8A">
      <w:pPr>
        <w:autoSpaceDE w:val="0"/>
        <w:autoSpaceDN w:val="0"/>
        <w:adjustRightInd w:val="0"/>
        <w:spacing w:line="400" w:lineRule="atLeast"/>
        <w:rPr>
          <w:rFonts w:ascii="Times New Roman" w:hAnsi="Times New Roman"/>
          <w:lang w:val="el-GR" w:bidi="ar-SA"/>
        </w:rPr>
      </w:pPr>
    </w:p>
    <w:tbl>
      <w:tblPr>
        <w:tblW w:w="78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869"/>
        <w:gridCol w:w="1196"/>
        <w:gridCol w:w="1194"/>
        <w:gridCol w:w="2568"/>
      </w:tblGrid>
      <w:tr w:rsidR="005A4C8A" w:rsidRPr="005A4C8A" w:rsidTr="00E74831">
        <w:trPr>
          <w:cantSplit/>
          <w:tblHeader/>
        </w:trPr>
        <w:tc>
          <w:tcPr>
            <w:tcW w:w="7827" w:type="dxa"/>
            <w:gridSpan w:val="4"/>
            <w:tcBorders>
              <w:top w:val="nil"/>
              <w:left w:val="nil"/>
              <w:bottom w:val="nil"/>
              <w:right w:val="nil"/>
            </w:tcBorders>
            <w:shd w:val="clear" w:color="auto" w:fill="FFFFFF"/>
            <w:tcMar>
              <w:top w:w="30" w:type="dxa"/>
              <w:left w:w="30" w:type="dxa"/>
              <w:bottom w:w="30" w:type="dxa"/>
              <w:right w:w="30" w:type="dxa"/>
            </w:tcMar>
            <w:vAlign w:val="center"/>
          </w:tcPr>
          <w:p w:rsidR="005A4C8A" w:rsidRPr="005A4C8A" w:rsidRDefault="005A4C8A"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b/>
                <w:bCs/>
                <w:color w:val="000000"/>
                <w:sz w:val="20"/>
                <w:szCs w:val="20"/>
                <w:lang w:val="el-GR" w:bidi="ar-SA"/>
              </w:rPr>
              <w:t>Chi-Square Tests</w:t>
            </w:r>
          </w:p>
        </w:tc>
      </w:tr>
      <w:tr w:rsidR="005A4C8A" w:rsidRPr="005A4C8A" w:rsidTr="00E74831">
        <w:trPr>
          <w:cantSplit/>
          <w:tblHeader/>
        </w:trPr>
        <w:tc>
          <w:tcPr>
            <w:tcW w:w="2869"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rPr>
                <w:rFonts w:ascii="Myriad Pro" w:hAnsi="Myriad Pro"/>
                <w:sz w:val="20"/>
                <w:szCs w:val="20"/>
                <w:lang w:val="el-GR" w:bidi="ar-SA"/>
              </w:rPr>
            </w:pPr>
          </w:p>
        </w:tc>
        <w:tc>
          <w:tcPr>
            <w:tcW w:w="1196"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5A4C8A" w:rsidRPr="005A4C8A" w:rsidRDefault="005A4C8A"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Value</w:t>
            </w:r>
          </w:p>
        </w:tc>
        <w:tc>
          <w:tcPr>
            <w:tcW w:w="1194"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5A4C8A" w:rsidRPr="005A4C8A" w:rsidRDefault="005A4C8A"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df</w:t>
            </w:r>
          </w:p>
        </w:tc>
        <w:tc>
          <w:tcPr>
            <w:tcW w:w="2568"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5A4C8A" w:rsidRPr="005A4C8A" w:rsidRDefault="005A4C8A" w:rsidP="005A4C8A">
            <w:pPr>
              <w:autoSpaceDE w:val="0"/>
              <w:autoSpaceDN w:val="0"/>
              <w:adjustRightInd w:val="0"/>
              <w:jc w:val="center"/>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Asymp. Sig. (2-sided)</w:t>
            </w:r>
          </w:p>
        </w:tc>
      </w:tr>
      <w:tr w:rsidR="005A4C8A" w:rsidRPr="005A4C8A" w:rsidTr="00E74831">
        <w:trPr>
          <w:cantSplit/>
          <w:tblHeader/>
        </w:trPr>
        <w:tc>
          <w:tcPr>
            <w:tcW w:w="2869"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Pearson Chi-Square</w:t>
            </w:r>
          </w:p>
        </w:tc>
        <w:tc>
          <w:tcPr>
            <w:tcW w:w="1196"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71,235</w:t>
            </w:r>
            <w:r w:rsidRPr="005A4C8A">
              <w:rPr>
                <w:rFonts w:ascii="Myriad Pro" w:hAnsi="Myriad Pro" w:cs="Arial"/>
                <w:color w:val="000000"/>
                <w:sz w:val="20"/>
                <w:szCs w:val="20"/>
                <w:vertAlign w:val="superscript"/>
                <w:lang w:val="el-GR" w:bidi="ar-SA"/>
              </w:rPr>
              <w:t>a</w:t>
            </w:r>
          </w:p>
        </w:tc>
        <w:tc>
          <w:tcPr>
            <w:tcW w:w="1194" w:type="dxa"/>
            <w:tcBorders>
              <w:top w:val="single" w:sz="16" w:space="0" w:color="000000"/>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66</w:t>
            </w:r>
          </w:p>
        </w:tc>
        <w:tc>
          <w:tcPr>
            <w:tcW w:w="2568"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,308</w:t>
            </w:r>
          </w:p>
        </w:tc>
      </w:tr>
      <w:tr w:rsidR="005A4C8A" w:rsidRPr="005A4C8A" w:rsidTr="00E74831">
        <w:trPr>
          <w:cantSplit/>
          <w:tblHeader/>
        </w:trPr>
        <w:tc>
          <w:tcPr>
            <w:tcW w:w="2869"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Likelihood Ratio</w:t>
            </w:r>
          </w:p>
        </w:tc>
        <w:tc>
          <w:tcPr>
            <w:tcW w:w="1196" w:type="dxa"/>
            <w:tcBorders>
              <w:top w:val="nil"/>
              <w:left w:val="single" w:sz="16" w:space="0" w:color="000000"/>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64,104</w:t>
            </w:r>
          </w:p>
        </w:tc>
        <w:tc>
          <w:tcPr>
            <w:tcW w:w="1194" w:type="dxa"/>
            <w:tcBorders>
              <w:top w:val="nil"/>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66</w:t>
            </w:r>
          </w:p>
        </w:tc>
        <w:tc>
          <w:tcPr>
            <w:tcW w:w="2568" w:type="dxa"/>
            <w:tcBorders>
              <w:top w:val="nil"/>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,543</w:t>
            </w:r>
          </w:p>
        </w:tc>
      </w:tr>
      <w:tr w:rsidR="005A4C8A" w:rsidRPr="005A4C8A" w:rsidTr="00E74831">
        <w:trPr>
          <w:cantSplit/>
          <w:tblHeader/>
        </w:trPr>
        <w:tc>
          <w:tcPr>
            <w:tcW w:w="2869"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Linear-by-Linear Association</w:t>
            </w:r>
          </w:p>
        </w:tc>
        <w:tc>
          <w:tcPr>
            <w:tcW w:w="1196" w:type="dxa"/>
            <w:tcBorders>
              <w:top w:val="nil"/>
              <w:left w:val="single" w:sz="16" w:space="0" w:color="000000"/>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6,939</w:t>
            </w:r>
          </w:p>
        </w:tc>
        <w:tc>
          <w:tcPr>
            <w:tcW w:w="1194" w:type="dxa"/>
            <w:tcBorders>
              <w:top w:val="nil"/>
              <w:bottom w:val="nil"/>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1</w:t>
            </w:r>
          </w:p>
        </w:tc>
        <w:tc>
          <w:tcPr>
            <w:tcW w:w="2568" w:type="dxa"/>
            <w:tcBorders>
              <w:top w:val="nil"/>
              <w:bottom w:val="nil"/>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,008</w:t>
            </w:r>
          </w:p>
        </w:tc>
      </w:tr>
      <w:tr w:rsidR="005A4C8A" w:rsidRPr="005A4C8A" w:rsidTr="00E74831">
        <w:trPr>
          <w:cantSplit/>
          <w:tblHeader/>
        </w:trPr>
        <w:tc>
          <w:tcPr>
            <w:tcW w:w="2869"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N of Valid Cases</w:t>
            </w:r>
          </w:p>
        </w:tc>
        <w:tc>
          <w:tcPr>
            <w:tcW w:w="1196"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5A4C8A" w:rsidRPr="005A4C8A" w:rsidRDefault="005A4C8A" w:rsidP="005A4C8A">
            <w:pPr>
              <w:autoSpaceDE w:val="0"/>
              <w:autoSpaceDN w:val="0"/>
              <w:adjustRightInd w:val="0"/>
              <w:jc w:val="right"/>
              <w:rPr>
                <w:rFonts w:ascii="Myriad Pro" w:hAnsi="Myriad Pro" w:cs="Arial"/>
                <w:color w:val="000000"/>
                <w:sz w:val="20"/>
                <w:szCs w:val="20"/>
                <w:lang w:val="el-GR" w:bidi="ar-SA"/>
              </w:rPr>
            </w:pPr>
            <w:r w:rsidRPr="005A4C8A">
              <w:rPr>
                <w:rFonts w:ascii="Myriad Pro" w:hAnsi="Myriad Pro" w:cs="Arial"/>
                <w:color w:val="000000"/>
                <w:sz w:val="20"/>
                <w:szCs w:val="20"/>
                <w:lang w:val="el-GR" w:bidi="ar-SA"/>
              </w:rPr>
              <w:t>42</w:t>
            </w:r>
          </w:p>
        </w:tc>
        <w:tc>
          <w:tcPr>
            <w:tcW w:w="1194" w:type="dxa"/>
            <w:tcBorders>
              <w:top w:val="nil"/>
              <w:bottom w:val="single" w:sz="16" w:space="0" w:color="000000"/>
            </w:tcBorders>
            <w:shd w:val="clear" w:color="auto" w:fill="FFFFFF"/>
            <w:tcMar>
              <w:top w:w="30" w:type="dxa"/>
              <w:left w:w="30" w:type="dxa"/>
              <w:bottom w:w="30" w:type="dxa"/>
              <w:right w:w="30" w:type="dxa"/>
            </w:tcMar>
            <w:vAlign w:val="center"/>
          </w:tcPr>
          <w:p w:rsidR="005A4C8A" w:rsidRPr="005A4C8A" w:rsidRDefault="005A4C8A" w:rsidP="005A4C8A">
            <w:pPr>
              <w:autoSpaceDE w:val="0"/>
              <w:autoSpaceDN w:val="0"/>
              <w:adjustRightInd w:val="0"/>
              <w:jc w:val="center"/>
              <w:rPr>
                <w:rFonts w:ascii="Myriad Pro" w:hAnsi="Myriad Pro"/>
                <w:sz w:val="20"/>
                <w:szCs w:val="20"/>
                <w:lang w:val="el-GR" w:bidi="ar-SA"/>
              </w:rPr>
            </w:pPr>
          </w:p>
        </w:tc>
        <w:tc>
          <w:tcPr>
            <w:tcW w:w="2568"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5A4C8A" w:rsidRPr="005A4C8A" w:rsidRDefault="005A4C8A" w:rsidP="005A4C8A">
            <w:pPr>
              <w:autoSpaceDE w:val="0"/>
              <w:autoSpaceDN w:val="0"/>
              <w:adjustRightInd w:val="0"/>
              <w:jc w:val="center"/>
              <w:rPr>
                <w:rFonts w:ascii="Myriad Pro" w:hAnsi="Myriad Pro"/>
                <w:sz w:val="20"/>
                <w:szCs w:val="20"/>
                <w:lang w:val="el-GR" w:bidi="ar-SA"/>
              </w:rPr>
            </w:pPr>
          </w:p>
        </w:tc>
      </w:tr>
      <w:tr w:rsidR="005A4C8A" w:rsidRPr="005A4C8A" w:rsidTr="00E74831">
        <w:trPr>
          <w:cantSplit/>
        </w:trPr>
        <w:tc>
          <w:tcPr>
            <w:tcW w:w="7827" w:type="dxa"/>
            <w:gridSpan w:val="4"/>
            <w:tcBorders>
              <w:top w:val="nil"/>
              <w:left w:val="nil"/>
              <w:bottom w:val="nil"/>
              <w:right w:val="nil"/>
            </w:tcBorders>
            <w:shd w:val="clear" w:color="auto" w:fill="FFFFFF"/>
            <w:tcMar>
              <w:top w:w="30" w:type="dxa"/>
              <w:left w:w="30" w:type="dxa"/>
              <w:bottom w:w="30" w:type="dxa"/>
              <w:right w:w="30" w:type="dxa"/>
            </w:tcMar>
          </w:tcPr>
          <w:p w:rsidR="005A4C8A" w:rsidRPr="005A4C8A" w:rsidRDefault="005A4C8A" w:rsidP="0033424D">
            <w:pPr>
              <w:autoSpaceDE w:val="0"/>
              <w:autoSpaceDN w:val="0"/>
              <w:adjustRightInd w:val="0"/>
              <w:rPr>
                <w:rFonts w:ascii="Myriad Pro" w:hAnsi="Myriad Pro" w:cs="Arial"/>
                <w:color w:val="000000"/>
                <w:sz w:val="16"/>
                <w:szCs w:val="16"/>
                <w:lang w:bidi="ar-SA"/>
              </w:rPr>
            </w:pPr>
            <w:r w:rsidRPr="005A4C8A">
              <w:rPr>
                <w:rFonts w:ascii="Myriad Pro" w:hAnsi="Myriad Pro" w:cs="Arial"/>
                <w:color w:val="000000"/>
                <w:sz w:val="16"/>
                <w:szCs w:val="16"/>
                <w:lang w:bidi="ar-SA"/>
              </w:rPr>
              <w:t>a. 84 cells (100,0%) have expected count less than 5. The minimum expected count is ,02.</w:t>
            </w:r>
          </w:p>
        </w:tc>
      </w:tr>
    </w:tbl>
    <w:p w:rsidR="00E13D16" w:rsidRPr="00102D86" w:rsidRDefault="00E13D16" w:rsidP="005A4C8A">
      <w:pPr>
        <w:autoSpaceDE w:val="0"/>
        <w:autoSpaceDN w:val="0"/>
        <w:adjustRightInd w:val="0"/>
        <w:spacing w:line="400" w:lineRule="atLeast"/>
      </w:pPr>
    </w:p>
    <w:p w:rsidR="009C0B89" w:rsidRPr="00DB2408" w:rsidRDefault="009C0B89">
      <w:pPr>
        <w:spacing w:after="200" w:line="276" w:lineRule="auto"/>
        <w:rPr>
          <w:rFonts w:ascii="Myriad Pro" w:hAnsi="Myriad Pro"/>
          <w:b/>
          <w:i/>
          <w:color w:val="003399"/>
          <w:u w:val="single"/>
        </w:rPr>
      </w:pPr>
      <w:r w:rsidRPr="00DB2408">
        <w:rPr>
          <w:rFonts w:ascii="Myriad Pro" w:hAnsi="Myriad Pro"/>
          <w:b/>
          <w:i/>
          <w:color w:val="003399"/>
          <w:u w:val="single"/>
        </w:rPr>
        <w:br w:type="page"/>
      </w:r>
    </w:p>
    <w:p w:rsidR="005A4C8A" w:rsidRPr="00CB7E25" w:rsidRDefault="009C0B89" w:rsidP="00CB7E25">
      <w:pPr>
        <w:shd w:val="clear" w:color="auto" w:fill="F2F2F2" w:themeFill="background1" w:themeFillShade="F2"/>
        <w:autoSpaceDE w:val="0"/>
        <w:autoSpaceDN w:val="0"/>
        <w:adjustRightInd w:val="0"/>
        <w:spacing w:line="400" w:lineRule="atLeast"/>
        <w:rPr>
          <w:rFonts w:ascii="Myriad Pro" w:hAnsi="Myriad Pro"/>
          <w:b/>
          <w:i/>
          <w:color w:val="003399"/>
          <w:lang w:val="el-GR"/>
        </w:rPr>
      </w:pPr>
      <w:r w:rsidRPr="00CB7E25">
        <w:rPr>
          <w:rFonts w:ascii="Myriad Pro" w:hAnsi="Myriad Pro"/>
          <w:b/>
          <w:i/>
          <w:color w:val="003399"/>
          <w:lang w:val="el-GR"/>
        </w:rPr>
        <w:lastRenderedPageBreak/>
        <w:t xml:space="preserve">4.2.7 </w:t>
      </w:r>
      <w:r w:rsidR="00E13D16" w:rsidRPr="00CB7E25">
        <w:rPr>
          <w:rFonts w:ascii="Myriad Pro" w:hAnsi="Myriad Pro"/>
          <w:b/>
          <w:i/>
          <w:color w:val="003399"/>
          <w:lang w:val="el-GR"/>
        </w:rPr>
        <w:t>Η σχέση  της εθνικότητας του εφήβου και θ</w:t>
      </w:r>
      <w:r w:rsidR="00AD1017" w:rsidRPr="00CB7E25">
        <w:rPr>
          <w:rFonts w:ascii="Myriad Pro" w:hAnsi="Myriad Pro"/>
          <w:b/>
          <w:i/>
          <w:color w:val="003399"/>
          <w:lang w:val="el-GR"/>
        </w:rPr>
        <w:t>υματοποίηση</w:t>
      </w:r>
      <w:r w:rsidR="00E13D16" w:rsidRPr="00CB7E25">
        <w:rPr>
          <w:rFonts w:ascii="Myriad Pro" w:hAnsi="Myriad Pro"/>
          <w:b/>
          <w:i/>
          <w:color w:val="003399"/>
        </w:rPr>
        <w:t>bullying</w:t>
      </w:r>
    </w:p>
    <w:p w:rsidR="00E13D16" w:rsidRPr="00E13D16" w:rsidRDefault="00E13D16" w:rsidP="00E13D16">
      <w:pPr>
        <w:autoSpaceDE w:val="0"/>
        <w:autoSpaceDN w:val="0"/>
        <w:adjustRightInd w:val="0"/>
        <w:rPr>
          <w:rFonts w:ascii="Times New Roman" w:hAnsi="Times New Roman"/>
          <w:lang w:val="el-GR" w:bidi="ar-SA"/>
        </w:rPr>
      </w:pPr>
    </w:p>
    <w:tbl>
      <w:tblPr>
        <w:tblW w:w="68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1166"/>
        <w:gridCol w:w="1014"/>
        <w:gridCol w:w="1105"/>
        <w:gridCol w:w="1279"/>
        <w:gridCol w:w="1277"/>
        <w:gridCol w:w="1010"/>
      </w:tblGrid>
      <w:tr w:rsidR="00E13D16" w:rsidRPr="00E13D16" w:rsidTr="00DF223A">
        <w:trPr>
          <w:cantSplit/>
          <w:tblHeader/>
        </w:trPr>
        <w:tc>
          <w:tcPr>
            <w:tcW w:w="6848" w:type="dxa"/>
            <w:gridSpan w:val="6"/>
            <w:tcBorders>
              <w:top w:val="nil"/>
              <w:left w:val="nil"/>
              <w:bottom w:val="nil"/>
              <w:right w:val="nil"/>
            </w:tcBorders>
            <w:shd w:val="clear" w:color="auto" w:fill="FFFFFF"/>
            <w:tcMar>
              <w:top w:w="30" w:type="dxa"/>
              <w:left w:w="30" w:type="dxa"/>
              <w:bottom w:w="30" w:type="dxa"/>
              <w:right w:w="30" w:type="dxa"/>
            </w:tcMar>
            <w:vAlign w:val="center"/>
          </w:tcPr>
          <w:p w:rsidR="00E13D16" w:rsidRPr="00E13D16" w:rsidRDefault="00E13D16" w:rsidP="00DF223A">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b/>
                <w:bCs/>
                <w:color w:val="000000"/>
                <w:sz w:val="20"/>
                <w:szCs w:val="20"/>
                <w:lang w:val="el-GR" w:bidi="ar-SA"/>
              </w:rPr>
              <w:t>εθνικότητα * Έχεις πέσει θέμα μπούλινγκ; Crosstabulation</w:t>
            </w:r>
          </w:p>
        </w:tc>
      </w:tr>
      <w:tr w:rsidR="00E13D16" w:rsidRPr="00E13D16" w:rsidTr="00DF223A">
        <w:trPr>
          <w:cantSplit/>
          <w:tblHeader/>
        </w:trPr>
        <w:tc>
          <w:tcPr>
            <w:tcW w:w="1165"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sz w:val="20"/>
                <w:szCs w:val="20"/>
                <w:lang w:val="el-GR" w:bidi="ar-SA"/>
              </w:rPr>
            </w:pPr>
          </w:p>
        </w:tc>
        <w:tc>
          <w:tcPr>
            <w:tcW w:w="1014" w:type="dxa"/>
            <w:tcBorders>
              <w:top w:val="single" w:sz="16" w:space="0" w:color="000000"/>
              <w:left w:val="nil"/>
              <w:bottom w:val="nil"/>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sz w:val="20"/>
                <w:szCs w:val="20"/>
                <w:lang w:val="el-GR" w:bidi="ar-SA"/>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sz w:val="20"/>
                <w:szCs w:val="20"/>
                <w:lang w:val="el-GR" w:bidi="ar-SA"/>
              </w:rPr>
            </w:pPr>
          </w:p>
        </w:tc>
        <w:tc>
          <w:tcPr>
            <w:tcW w:w="2554" w:type="dxa"/>
            <w:gridSpan w:val="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E13D16" w:rsidRPr="00E13D16" w:rsidRDefault="00E13D16" w:rsidP="00DF223A">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Έχεις πέσει θέμα μπούλινγκ;</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E13D16" w:rsidRPr="00E13D16" w:rsidRDefault="00E13D16" w:rsidP="00DF223A">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Total</w:t>
            </w:r>
          </w:p>
        </w:tc>
      </w:tr>
      <w:tr w:rsidR="00E13D16" w:rsidRPr="00E13D16" w:rsidTr="00DF223A">
        <w:trPr>
          <w:cantSplit/>
          <w:tblHeader/>
        </w:trPr>
        <w:tc>
          <w:tcPr>
            <w:tcW w:w="1165"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sz w:val="20"/>
                <w:szCs w:val="20"/>
                <w:lang w:val="el-GR" w:bidi="ar-SA"/>
              </w:rPr>
            </w:pPr>
          </w:p>
        </w:tc>
        <w:tc>
          <w:tcPr>
            <w:tcW w:w="1014" w:type="dxa"/>
            <w:tcBorders>
              <w:top w:val="nil"/>
              <w:left w:val="nil"/>
              <w:bottom w:val="single" w:sz="16" w:space="0" w:color="000000"/>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sz w:val="20"/>
                <w:szCs w:val="20"/>
                <w:lang w:val="el-GR" w:bidi="ar-SA"/>
              </w:rPr>
            </w:pPr>
          </w:p>
        </w:tc>
        <w:tc>
          <w:tcPr>
            <w:tcW w:w="1278"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E13D16" w:rsidRPr="00E13D16" w:rsidRDefault="00E13D16" w:rsidP="00DF223A">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Όχι</w:t>
            </w:r>
          </w:p>
        </w:tc>
        <w:tc>
          <w:tcPr>
            <w:tcW w:w="1276" w:type="dxa"/>
            <w:tcBorders>
              <w:bottom w:val="single" w:sz="16" w:space="0" w:color="000000"/>
            </w:tcBorders>
            <w:shd w:val="clear" w:color="auto" w:fill="FFFFFF"/>
            <w:tcMar>
              <w:top w:w="30" w:type="dxa"/>
              <w:left w:w="30" w:type="dxa"/>
              <w:bottom w:w="30" w:type="dxa"/>
              <w:right w:w="30" w:type="dxa"/>
            </w:tcMar>
            <w:vAlign w:val="bottom"/>
          </w:tcPr>
          <w:p w:rsidR="00E13D16" w:rsidRPr="00E13D16" w:rsidRDefault="00E13D16" w:rsidP="00DF223A">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Ναι</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E13D16" w:rsidRPr="00E13D16" w:rsidRDefault="00E13D16" w:rsidP="00DF223A">
            <w:pPr>
              <w:autoSpaceDE w:val="0"/>
              <w:autoSpaceDN w:val="0"/>
              <w:adjustRightInd w:val="0"/>
              <w:rPr>
                <w:rFonts w:ascii="Myriad Pro" w:hAnsi="Myriad Pro" w:cs="Arial"/>
                <w:color w:val="000000"/>
                <w:sz w:val="20"/>
                <w:szCs w:val="20"/>
                <w:lang w:val="el-GR" w:bidi="ar-SA"/>
              </w:rPr>
            </w:pPr>
          </w:p>
        </w:tc>
      </w:tr>
      <w:tr w:rsidR="00E13D16" w:rsidRPr="00E13D16" w:rsidTr="00DF223A">
        <w:trPr>
          <w:cantSplit/>
          <w:tblHeader/>
        </w:trPr>
        <w:tc>
          <w:tcPr>
            <w:tcW w:w="1165"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εθνικότητα</w:t>
            </w:r>
          </w:p>
        </w:tc>
        <w:tc>
          <w:tcPr>
            <w:tcW w:w="1014" w:type="dxa"/>
            <w:vMerge w:val="restart"/>
            <w:tcBorders>
              <w:top w:val="single" w:sz="16" w:space="0" w:color="000000"/>
              <w:left w:val="nil"/>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Ελληνική</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Count</w:t>
            </w:r>
          </w:p>
        </w:tc>
        <w:tc>
          <w:tcPr>
            <w:tcW w:w="1278"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78</w:t>
            </w:r>
          </w:p>
        </w:tc>
        <w:tc>
          <w:tcPr>
            <w:tcW w:w="1276" w:type="dxa"/>
            <w:tcBorders>
              <w:top w:val="single" w:sz="16" w:space="0" w:color="000000"/>
              <w:bottom w:val="nil"/>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35</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113</w:t>
            </w:r>
          </w:p>
        </w:tc>
      </w:tr>
      <w:tr w:rsidR="00E13D16" w:rsidRPr="00E13D16" w:rsidTr="00DF223A">
        <w:trPr>
          <w:cantSplit/>
          <w:tblHeader/>
        </w:trPr>
        <w:tc>
          <w:tcPr>
            <w:tcW w:w="116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p>
        </w:tc>
        <w:tc>
          <w:tcPr>
            <w:tcW w:w="1014" w:type="dxa"/>
            <w:vMerge/>
            <w:tcBorders>
              <w:top w:val="single" w:sz="16" w:space="0" w:color="000000"/>
              <w:left w:val="nil"/>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 of Total</w:t>
            </w:r>
          </w:p>
        </w:tc>
        <w:tc>
          <w:tcPr>
            <w:tcW w:w="1278" w:type="dxa"/>
            <w:tcBorders>
              <w:top w:val="nil"/>
              <w:left w:val="single" w:sz="16" w:space="0" w:color="000000"/>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65,0%</w:t>
            </w:r>
          </w:p>
        </w:tc>
        <w:tc>
          <w:tcPr>
            <w:tcW w:w="1276" w:type="dxa"/>
            <w:tcBorders>
              <w:top w:val="nil"/>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29,2%</w:t>
            </w:r>
          </w:p>
        </w:tc>
        <w:tc>
          <w:tcPr>
            <w:tcW w:w="1010" w:type="dxa"/>
            <w:tcBorders>
              <w:top w:val="nil"/>
              <w:right w:val="single" w:sz="16" w:space="0" w:color="000000"/>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94,2%</w:t>
            </w:r>
          </w:p>
        </w:tc>
      </w:tr>
      <w:tr w:rsidR="00E13D16" w:rsidRPr="00E13D16" w:rsidTr="00DF223A">
        <w:trPr>
          <w:cantSplit/>
          <w:tblHeader/>
        </w:trPr>
        <w:tc>
          <w:tcPr>
            <w:tcW w:w="116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p>
        </w:tc>
        <w:tc>
          <w:tcPr>
            <w:tcW w:w="1014" w:type="dxa"/>
            <w:vMerge w:val="restart"/>
            <w:tcBorders>
              <w:left w:val="nil"/>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Αλβανική</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Count</w:t>
            </w:r>
          </w:p>
        </w:tc>
        <w:tc>
          <w:tcPr>
            <w:tcW w:w="1278" w:type="dxa"/>
            <w:tcBorders>
              <w:left w:val="single" w:sz="16" w:space="0" w:color="000000"/>
              <w:bottom w:val="nil"/>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0</w:t>
            </w:r>
          </w:p>
        </w:tc>
        <w:tc>
          <w:tcPr>
            <w:tcW w:w="1276" w:type="dxa"/>
            <w:tcBorders>
              <w:bottom w:val="nil"/>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7</w:t>
            </w:r>
          </w:p>
        </w:tc>
        <w:tc>
          <w:tcPr>
            <w:tcW w:w="1010" w:type="dxa"/>
            <w:tcBorders>
              <w:bottom w:val="nil"/>
              <w:right w:val="single" w:sz="16" w:space="0" w:color="000000"/>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7</w:t>
            </w:r>
          </w:p>
        </w:tc>
      </w:tr>
      <w:tr w:rsidR="00E13D16" w:rsidRPr="00E13D16" w:rsidTr="00DF223A">
        <w:trPr>
          <w:cantSplit/>
          <w:tblHeader/>
        </w:trPr>
        <w:tc>
          <w:tcPr>
            <w:tcW w:w="116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sz w:val="20"/>
                <w:szCs w:val="20"/>
                <w:lang w:val="el-GR" w:bidi="ar-SA"/>
              </w:rPr>
            </w:pPr>
          </w:p>
        </w:tc>
        <w:tc>
          <w:tcPr>
            <w:tcW w:w="1014" w:type="dxa"/>
            <w:vMerge/>
            <w:tcBorders>
              <w:left w:val="nil"/>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 of Total</w:t>
            </w:r>
          </w:p>
        </w:tc>
        <w:tc>
          <w:tcPr>
            <w:tcW w:w="1278" w:type="dxa"/>
            <w:tcBorders>
              <w:top w:val="nil"/>
              <w:left w:val="single" w:sz="16" w:space="0" w:color="000000"/>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,0%</w:t>
            </w:r>
          </w:p>
        </w:tc>
        <w:tc>
          <w:tcPr>
            <w:tcW w:w="1276" w:type="dxa"/>
            <w:tcBorders>
              <w:top w:val="nil"/>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5,8%</w:t>
            </w:r>
          </w:p>
        </w:tc>
        <w:tc>
          <w:tcPr>
            <w:tcW w:w="1010" w:type="dxa"/>
            <w:tcBorders>
              <w:top w:val="nil"/>
              <w:right w:val="single" w:sz="16" w:space="0" w:color="000000"/>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5,8%</w:t>
            </w:r>
          </w:p>
        </w:tc>
      </w:tr>
      <w:tr w:rsidR="00E13D16" w:rsidRPr="00E13D16" w:rsidTr="00DF223A">
        <w:trPr>
          <w:cantSplit/>
          <w:tblHeader/>
        </w:trPr>
        <w:tc>
          <w:tcPr>
            <w:tcW w:w="2179"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Count</w:t>
            </w:r>
          </w:p>
        </w:tc>
        <w:tc>
          <w:tcPr>
            <w:tcW w:w="1278" w:type="dxa"/>
            <w:tcBorders>
              <w:left w:val="single" w:sz="16" w:space="0" w:color="000000"/>
              <w:bottom w:val="nil"/>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78</w:t>
            </w:r>
          </w:p>
        </w:tc>
        <w:tc>
          <w:tcPr>
            <w:tcW w:w="1276" w:type="dxa"/>
            <w:tcBorders>
              <w:bottom w:val="nil"/>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42</w:t>
            </w:r>
          </w:p>
        </w:tc>
        <w:tc>
          <w:tcPr>
            <w:tcW w:w="1010" w:type="dxa"/>
            <w:tcBorders>
              <w:bottom w:val="nil"/>
              <w:right w:val="single" w:sz="16" w:space="0" w:color="000000"/>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120</w:t>
            </w:r>
          </w:p>
        </w:tc>
      </w:tr>
      <w:tr w:rsidR="00E13D16" w:rsidRPr="00E13D16" w:rsidTr="00DF223A">
        <w:trPr>
          <w:cantSplit/>
        </w:trPr>
        <w:tc>
          <w:tcPr>
            <w:tcW w:w="2179"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E13D16" w:rsidRPr="00E13D16" w:rsidRDefault="00E13D16" w:rsidP="00DF223A">
            <w:pPr>
              <w:autoSpaceDE w:val="0"/>
              <w:autoSpaceDN w:val="0"/>
              <w:adjustRightInd w:val="0"/>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 of Total</w:t>
            </w:r>
          </w:p>
        </w:tc>
        <w:tc>
          <w:tcPr>
            <w:tcW w:w="1278"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65,0%</w:t>
            </w:r>
          </w:p>
        </w:tc>
        <w:tc>
          <w:tcPr>
            <w:tcW w:w="1276" w:type="dxa"/>
            <w:tcBorders>
              <w:top w:val="nil"/>
              <w:bottom w:val="single" w:sz="16" w:space="0" w:color="000000"/>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35,0%</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E13D16" w:rsidRPr="00E13D16" w:rsidRDefault="00E13D16" w:rsidP="00774B59">
            <w:pPr>
              <w:autoSpaceDE w:val="0"/>
              <w:autoSpaceDN w:val="0"/>
              <w:adjustRightInd w:val="0"/>
              <w:jc w:val="center"/>
              <w:rPr>
                <w:rFonts w:ascii="Myriad Pro" w:hAnsi="Myriad Pro" w:cs="Arial"/>
                <w:color w:val="000000"/>
                <w:sz w:val="20"/>
                <w:szCs w:val="20"/>
                <w:lang w:val="el-GR" w:bidi="ar-SA"/>
              </w:rPr>
            </w:pPr>
            <w:r w:rsidRPr="00E13D16">
              <w:rPr>
                <w:rFonts w:ascii="Myriad Pro" w:hAnsi="Myriad Pro" w:cs="Arial"/>
                <w:color w:val="000000"/>
                <w:sz w:val="20"/>
                <w:szCs w:val="20"/>
                <w:lang w:val="el-GR" w:bidi="ar-SA"/>
              </w:rPr>
              <w:t>100,0%</w:t>
            </w:r>
          </w:p>
        </w:tc>
      </w:tr>
    </w:tbl>
    <w:p w:rsidR="00E74831" w:rsidRDefault="00E74831" w:rsidP="00E13D16">
      <w:pPr>
        <w:autoSpaceDE w:val="0"/>
        <w:autoSpaceDN w:val="0"/>
        <w:adjustRightInd w:val="0"/>
        <w:rPr>
          <w:rFonts w:ascii="Times New Roman" w:hAnsi="Times New Roman"/>
          <w:lang w:val="el-GR" w:bidi="ar-SA"/>
        </w:rPr>
      </w:pPr>
    </w:p>
    <w:p w:rsidR="009C0B89" w:rsidRPr="00E13D16" w:rsidRDefault="009C0B89" w:rsidP="00E13D16">
      <w:pPr>
        <w:autoSpaceDE w:val="0"/>
        <w:autoSpaceDN w:val="0"/>
        <w:adjustRightInd w:val="0"/>
        <w:rPr>
          <w:rFonts w:ascii="Times New Roman" w:hAnsi="Times New Roman"/>
          <w:lang w:val="el-GR" w:bidi="ar-SA"/>
        </w:rPr>
      </w:pPr>
    </w:p>
    <w:tbl>
      <w:tblPr>
        <w:tblW w:w="8580"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7"/>
        <w:gridCol w:w="1010"/>
        <w:gridCol w:w="532"/>
        <w:gridCol w:w="1701"/>
        <w:gridCol w:w="1455"/>
        <w:gridCol w:w="1455"/>
      </w:tblGrid>
      <w:tr w:rsidR="00E13D16" w:rsidRPr="00DF223A" w:rsidTr="00E74831">
        <w:trPr>
          <w:cantSplit/>
          <w:tblHeader/>
        </w:trPr>
        <w:tc>
          <w:tcPr>
            <w:tcW w:w="8580" w:type="dxa"/>
            <w:gridSpan w:val="6"/>
            <w:tcBorders>
              <w:top w:val="nil"/>
              <w:left w:val="nil"/>
              <w:bottom w:val="nil"/>
              <w:right w:val="nil"/>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cs="Arial"/>
                <w:color w:val="000000"/>
                <w:sz w:val="20"/>
                <w:szCs w:val="20"/>
                <w:lang w:val="el-GR" w:bidi="ar-SA"/>
              </w:rPr>
            </w:pPr>
            <w:r w:rsidRPr="00DF223A">
              <w:rPr>
                <w:rFonts w:ascii="Myriad Pro" w:hAnsi="Myriad Pro" w:cs="Arial"/>
                <w:b/>
                <w:bCs/>
                <w:color w:val="000000"/>
                <w:sz w:val="20"/>
                <w:szCs w:val="20"/>
                <w:lang w:val="el-GR" w:bidi="ar-SA"/>
              </w:rPr>
              <w:t>Chi-Square Tests</w:t>
            </w:r>
          </w:p>
        </w:tc>
      </w:tr>
      <w:tr w:rsidR="00E13D16" w:rsidRPr="00DF223A" w:rsidTr="00E74831">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rPr>
                <w:rFonts w:ascii="Myriad Pro" w:hAnsi="Myriad Pro"/>
                <w:sz w:val="20"/>
                <w:szCs w:val="20"/>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E13D16" w:rsidRPr="00DF223A" w:rsidRDefault="00E13D16" w:rsidP="00DF223A">
            <w:pPr>
              <w:autoSpaceDE w:val="0"/>
              <w:autoSpaceDN w:val="0"/>
              <w:adjustRightInd w:val="0"/>
              <w:contextualSpacing/>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Value</w:t>
            </w:r>
          </w:p>
        </w:tc>
        <w:tc>
          <w:tcPr>
            <w:tcW w:w="532"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E13D16" w:rsidRPr="00DF223A" w:rsidRDefault="00E13D16" w:rsidP="00DF223A">
            <w:pPr>
              <w:autoSpaceDE w:val="0"/>
              <w:autoSpaceDN w:val="0"/>
              <w:adjustRightInd w:val="0"/>
              <w:contextualSpacing/>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df</w:t>
            </w:r>
          </w:p>
        </w:tc>
        <w:tc>
          <w:tcPr>
            <w:tcW w:w="1701"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E13D16" w:rsidRPr="00DF223A" w:rsidRDefault="00E13D16" w:rsidP="00DF223A">
            <w:pPr>
              <w:autoSpaceDE w:val="0"/>
              <w:autoSpaceDN w:val="0"/>
              <w:adjustRightInd w:val="0"/>
              <w:contextualSpacing/>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Asymp. Sig. (2-sided)</w:t>
            </w:r>
          </w:p>
        </w:tc>
        <w:tc>
          <w:tcPr>
            <w:tcW w:w="1455"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E13D16" w:rsidRPr="00DF223A" w:rsidRDefault="00E13D16" w:rsidP="00DF223A">
            <w:pPr>
              <w:autoSpaceDE w:val="0"/>
              <w:autoSpaceDN w:val="0"/>
              <w:adjustRightInd w:val="0"/>
              <w:contextualSpacing/>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Exact Sig. (2-sided)</w:t>
            </w:r>
          </w:p>
        </w:tc>
        <w:tc>
          <w:tcPr>
            <w:tcW w:w="1455"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E13D16" w:rsidRPr="00DF223A" w:rsidRDefault="00E13D16" w:rsidP="00DF223A">
            <w:pPr>
              <w:autoSpaceDE w:val="0"/>
              <w:autoSpaceDN w:val="0"/>
              <w:adjustRightInd w:val="0"/>
              <w:contextualSpacing/>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Exact Sig. (1-sided)</w:t>
            </w:r>
          </w:p>
        </w:tc>
      </w:tr>
      <w:tr w:rsidR="00E13D16" w:rsidRPr="00DF223A" w:rsidTr="00E74831">
        <w:trPr>
          <w:cantSplit/>
          <w:tblHeader/>
        </w:trPr>
        <w:tc>
          <w:tcPr>
            <w:tcW w:w="2427"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13,805</w:t>
            </w:r>
            <w:r w:rsidRPr="00DF223A">
              <w:rPr>
                <w:rFonts w:ascii="Myriad Pro" w:hAnsi="Myriad Pro" w:cs="Arial"/>
                <w:color w:val="000000"/>
                <w:sz w:val="20"/>
                <w:szCs w:val="20"/>
                <w:vertAlign w:val="superscript"/>
                <w:lang w:val="el-GR" w:bidi="ar-SA"/>
              </w:rPr>
              <w:t>a</w:t>
            </w:r>
          </w:p>
        </w:tc>
        <w:tc>
          <w:tcPr>
            <w:tcW w:w="532" w:type="dxa"/>
            <w:tcBorders>
              <w:top w:val="single" w:sz="16" w:space="0" w:color="000000"/>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w:t>
            </w:r>
          </w:p>
        </w:tc>
        <w:tc>
          <w:tcPr>
            <w:tcW w:w="1701" w:type="dxa"/>
            <w:tcBorders>
              <w:top w:val="single" w:sz="16" w:space="0" w:color="000000"/>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,000</w:t>
            </w:r>
          </w:p>
        </w:tc>
        <w:tc>
          <w:tcPr>
            <w:tcW w:w="1455" w:type="dxa"/>
            <w:tcBorders>
              <w:top w:val="single" w:sz="16" w:space="0" w:color="000000"/>
              <w:bottom w:val="nil"/>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c>
          <w:tcPr>
            <w:tcW w:w="1455" w:type="dxa"/>
            <w:tcBorders>
              <w:top w:val="single" w:sz="16" w:space="0" w:color="000000"/>
              <w:bottom w:val="nil"/>
              <w:right w:val="single" w:sz="16" w:space="0" w:color="000000"/>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r>
      <w:tr w:rsidR="00E13D16" w:rsidRPr="00DF223A"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Continuity Correction</w:t>
            </w:r>
            <w:r w:rsidRPr="00DF223A">
              <w:rPr>
                <w:rFonts w:ascii="Myriad Pro" w:hAnsi="Myriad Pro" w:cs="Arial"/>
                <w:color w:val="000000"/>
                <w:sz w:val="20"/>
                <w:szCs w:val="20"/>
                <w:vertAlign w:val="superscript"/>
                <w:lang w:val="el-GR" w:bidi="ar-SA"/>
              </w:rPr>
              <w:t>b</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10,938</w:t>
            </w:r>
          </w:p>
        </w:tc>
        <w:tc>
          <w:tcPr>
            <w:tcW w:w="532" w:type="dxa"/>
            <w:tcBorders>
              <w:top w:val="nil"/>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w:t>
            </w:r>
          </w:p>
        </w:tc>
        <w:tc>
          <w:tcPr>
            <w:tcW w:w="1701" w:type="dxa"/>
            <w:tcBorders>
              <w:top w:val="nil"/>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,001</w:t>
            </w:r>
          </w:p>
        </w:tc>
        <w:tc>
          <w:tcPr>
            <w:tcW w:w="1455" w:type="dxa"/>
            <w:tcBorders>
              <w:top w:val="nil"/>
              <w:bottom w:val="nil"/>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r>
      <w:tr w:rsidR="00E13D16" w:rsidRPr="00DF223A"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15,518</w:t>
            </w:r>
          </w:p>
        </w:tc>
        <w:tc>
          <w:tcPr>
            <w:tcW w:w="532" w:type="dxa"/>
            <w:tcBorders>
              <w:top w:val="nil"/>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w:t>
            </w:r>
          </w:p>
        </w:tc>
        <w:tc>
          <w:tcPr>
            <w:tcW w:w="1701" w:type="dxa"/>
            <w:tcBorders>
              <w:top w:val="nil"/>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,000</w:t>
            </w:r>
          </w:p>
        </w:tc>
        <w:tc>
          <w:tcPr>
            <w:tcW w:w="1455" w:type="dxa"/>
            <w:tcBorders>
              <w:top w:val="nil"/>
              <w:bottom w:val="nil"/>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r>
      <w:tr w:rsidR="00E13D16" w:rsidRPr="00DF223A"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Fisher's Exact Test</w:t>
            </w:r>
          </w:p>
        </w:tc>
        <w:tc>
          <w:tcPr>
            <w:tcW w:w="1010" w:type="dxa"/>
            <w:tcBorders>
              <w:top w:val="nil"/>
              <w:left w:val="single" w:sz="16" w:space="0" w:color="000000"/>
              <w:bottom w:val="nil"/>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c>
          <w:tcPr>
            <w:tcW w:w="532" w:type="dxa"/>
            <w:tcBorders>
              <w:top w:val="nil"/>
              <w:bottom w:val="nil"/>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c>
          <w:tcPr>
            <w:tcW w:w="1701" w:type="dxa"/>
            <w:tcBorders>
              <w:top w:val="nil"/>
              <w:bottom w:val="nil"/>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c>
          <w:tcPr>
            <w:tcW w:w="1455" w:type="dxa"/>
            <w:tcBorders>
              <w:top w:val="nil"/>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,000</w:t>
            </w:r>
          </w:p>
        </w:tc>
        <w:tc>
          <w:tcPr>
            <w:tcW w:w="1455" w:type="dxa"/>
            <w:tcBorders>
              <w:top w:val="nil"/>
              <w:bottom w:val="nil"/>
              <w:right w:val="single" w:sz="16" w:space="0" w:color="000000"/>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,000</w:t>
            </w:r>
          </w:p>
        </w:tc>
      </w:tr>
      <w:tr w:rsidR="00E13D16" w:rsidRPr="00DF223A"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13,690</w:t>
            </w:r>
          </w:p>
        </w:tc>
        <w:tc>
          <w:tcPr>
            <w:tcW w:w="532" w:type="dxa"/>
            <w:tcBorders>
              <w:top w:val="nil"/>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w:t>
            </w:r>
          </w:p>
        </w:tc>
        <w:tc>
          <w:tcPr>
            <w:tcW w:w="1701" w:type="dxa"/>
            <w:tcBorders>
              <w:top w:val="nil"/>
              <w:bottom w:val="nil"/>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,000</w:t>
            </w:r>
          </w:p>
        </w:tc>
        <w:tc>
          <w:tcPr>
            <w:tcW w:w="1455" w:type="dxa"/>
            <w:tcBorders>
              <w:top w:val="nil"/>
              <w:bottom w:val="nil"/>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r>
      <w:tr w:rsidR="00E13D16" w:rsidRPr="00DF223A" w:rsidTr="00E74831">
        <w:trPr>
          <w:cantSplit/>
          <w:tblHeader/>
        </w:trPr>
        <w:tc>
          <w:tcPr>
            <w:tcW w:w="2427"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E13D16" w:rsidRPr="00DF223A" w:rsidRDefault="00E13D16" w:rsidP="00DF223A">
            <w:pPr>
              <w:autoSpaceDE w:val="0"/>
              <w:autoSpaceDN w:val="0"/>
              <w:adjustRightInd w:val="0"/>
              <w:contextualSpacing/>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120</w:t>
            </w:r>
          </w:p>
        </w:tc>
        <w:tc>
          <w:tcPr>
            <w:tcW w:w="532" w:type="dxa"/>
            <w:tcBorders>
              <w:top w:val="nil"/>
              <w:bottom w:val="single" w:sz="16" w:space="0" w:color="000000"/>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c>
          <w:tcPr>
            <w:tcW w:w="1701" w:type="dxa"/>
            <w:tcBorders>
              <w:top w:val="nil"/>
              <w:bottom w:val="single" w:sz="16" w:space="0" w:color="000000"/>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c>
          <w:tcPr>
            <w:tcW w:w="1455" w:type="dxa"/>
            <w:tcBorders>
              <w:top w:val="nil"/>
              <w:bottom w:val="single" w:sz="16" w:space="0" w:color="000000"/>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c>
          <w:tcPr>
            <w:tcW w:w="1455"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E13D16" w:rsidRPr="00DF223A" w:rsidRDefault="00E13D16" w:rsidP="00DF223A">
            <w:pPr>
              <w:autoSpaceDE w:val="0"/>
              <w:autoSpaceDN w:val="0"/>
              <w:adjustRightInd w:val="0"/>
              <w:contextualSpacing/>
              <w:jc w:val="center"/>
              <w:rPr>
                <w:rFonts w:ascii="Myriad Pro" w:hAnsi="Myriad Pro"/>
                <w:sz w:val="20"/>
                <w:szCs w:val="20"/>
                <w:lang w:val="el-GR" w:bidi="ar-SA"/>
              </w:rPr>
            </w:pPr>
          </w:p>
        </w:tc>
      </w:tr>
      <w:tr w:rsidR="00E13D16" w:rsidRPr="00DF223A" w:rsidTr="00E74831">
        <w:trPr>
          <w:cantSplit/>
          <w:tblHeader/>
        </w:trPr>
        <w:tc>
          <w:tcPr>
            <w:tcW w:w="8580" w:type="dxa"/>
            <w:gridSpan w:val="6"/>
            <w:tcBorders>
              <w:top w:val="nil"/>
              <w:left w:val="nil"/>
              <w:bottom w:val="nil"/>
              <w:right w:val="nil"/>
            </w:tcBorders>
            <w:shd w:val="clear" w:color="auto" w:fill="FFFFFF"/>
            <w:tcMar>
              <w:top w:w="30" w:type="dxa"/>
              <w:left w:w="30" w:type="dxa"/>
              <w:bottom w:w="30" w:type="dxa"/>
              <w:right w:w="30" w:type="dxa"/>
            </w:tcMar>
          </w:tcPr>
          <w:p w:rsidR="00E13D16" w:rsidRPr="00E74831" w:rsidRDefault="00E13D16" w:rsidP="00DF223A">
            <w:pPr>
              <w:autoSpaceDE w:val="0"/>
              <w:autoSpaceDN w:val="0"/>
              <w:adjustRightInd w:val="0"/>
              <w:contextualSpacing/>
              <w:rPr>
                <w:rFonts w:ascii="Myriad Pro" w:hAnsi="Myriad Pro" w:cs="Arial"/>
                <w:color w:val="000000"/>
                <w:sz w:val="16"/>
                <w:szCs w:val="16"/>
                <w:lang w:bidi="ar-SA"/>
              </w:rPr>
            </w:pPr>
            <w:r w:rsidRPr="00E74831">
              <w:rPr>
                <w:rFonts w:ascii="Myriad Pro" w:hAnsi="Myriad Pro" w:cs="Arial"/>
                <w:color w:val="000000"/>
                <w:sz w:val="16"/>
                <w:szCs w:val="16"/>
                <w:lang w:bidi="ar-SA"/>
              </w:rPr>
              <w:t>a. 2 cells (50,0%) have expected count less than 5. The minimum expected count is 2,45.</w:t>
            </w:r>
          </w:p>
        </w:tc>
      </w:tr>
      <w:tr w:rsidR="00E13D16" w:rsidRPr="00DF223A" w:rsidTr="00E74831">
        <w:trPr>
          <w:cantSplit/>
        </w:trPr>
        <w:tc>
          <w:tcPr>
            <w:tcW w:w="8580" w:type="dxa"/>
            <w:gridSpan w:val="6"/>
            <w:tcBorders>
              <w:top w:val="nil"/>
              <w:left w:val="nil"/>
              <w:bottom w:val="nil"/>
              <w:right w:val="nil"/>
            </w:tcBorders>
            <w:shd w:val="clear" w:color="auto" w:fill="FFFFFF"/>
            <w:tcMar>
              <w:top w:w="30" w:type="dxa"/>
              <w:left w:w="30" w:type="dxa"/>
              <w:bottom w:w="30" w:type="dxa"/>
              <w:right w:w="30" w:type="dxa"/>
            </w:tcMar>
          </w:tcPr>
          <w:p w:rsidR="00E13D16" w:rsidRPr="00E74831" w:rsidRDefault="00E13D16" w:rsidP="00DF223A">
            <w:pPr>
              <w:autoSpaceDE w:val="0"/>
              <w:autoSpaceDN w:val="0"/>
              <w:adjustRightInd w:val="0"/>
              <w:contextualSpacing/>
              <w:rPr>
                <w:rFonts w:ascii="Myriad Pro" w:hAnsi="Myriad Pro" w:cs="Arial"/>
                <w:color w:val="000000"/>
                <w:sz w:val="16"/>
                <w:szCs w:val="16"/>
                <w:lang w:bidi="ar-SA"/>
              </w:rPr>
            </w:pPr>
            <w:r w:rsidRPr="00E74831">
              <w:rPr>
                <w:rFonts w:ascii="Myriad Pro" w:hAnsi="Myriad Pro" w:cs="Arial"/>
                <w:color w:val="000000"/>
                <w:sz w:val="16"/>
                <w:szCs w:val="16"/>
                <w:lang w:bidi="ar-SA"/>
              </w:rPr>
              <w:t>b. Computed only for a 2x2 table</w:t>
            </w:r>
          </w:p>
        </w:tc>
      </w:tr>
    </w:tbl>
    <w:p w:rsidR="00B211E7" w:rsidRPr="00DB2408" w:rsidRDefault="00B211E7" w:rsidP="00DF223A">
      <w:pPr>
        <w:autoSpaceDE w:val="0"/>
        <w:autoSpaceDN w:val="0"/>
        <w:adjustRightInd w:val="0"/>
        <w:rPr>
          <w:rFonts w:ascii="Myriad Pro" w:hAnsi="Myriad Pro"/>
          <w:sz w:val="20"/>
          <w:szCs w:val="20"/>
          <w:lang w:bidi="ar-SA"/>
        </w:rPr>
      </w:pPr>
    </w:p>
    <w:p w:rsidR="00DF223A" w:rsidRPr="00DB2408" w:rsidRDefault="00DF223A" w:rsidP="00DF223A">
      <w:pPr>
        <w:autoSpaceDE w:val="0"/>
        <w:autoSpaceDN w:val="0"/>
        <w:adjustRightInd w:val="0"/>
        <w:rPr>
          <w:rFonts w:ascii="Myriad Pro" w:hAnsi="Myriad Pro"/>
          <w:lang w:bidi="ar-SA"/>
        </w:rPr>
      </w:pPr>
    </w:p>
    <w:p w:rsidR="00E13D16" w:rsidRPr="00CB7E25" w:rsidRDefault="009C0B89" w:rsidP="00CB7E25">
      <w:pPr>
        <w:shd w:val="clear" w:color="auto" w:fill="F2F2F2" w:themeFill="background1" w:themeFillShade="F2"/>
        <w:autoSpaceDE w:val="0"/>
        <w:autoSpaceDN w:val="0"/>
        <w:adjustRightInd w:val="0"/>
        <w:jc w:val="both"/>
        <w:rPr>
          <w:rFonts w:ascii="Myriad Pro" w:hAnsi="Myriad Pro"/>
          <w:b/>
          <w:i/>
          <w:color w:val="003399"/>
          <w:lang w:val="el-GR"/>
        </w:rPr>
      </w:pPr>
      <w:r w:rsidRPr="00CB7E25">
        <w:rPr>
          <w:rFonts w:ascii="Myriad Pro" w:hAnsi="Myriad Pro"/>
          <w:b/>
          <w:i/>
          <w:color w:val="003399"/>
          <w:lang w:val="el-GR"/>
        </w:rPr>
        <w:t xml:space="preserve">4.2.8 </w:t>
      </w:r>
      <w:r w:rsidR="00B211E7" w:rsidRPr="00CB7E25">
        <w:rPr>
          <w:rFonts w:ascii="Myriad Pro" w:hAnsi="Myriad Pro"/>
          <w:b/>
          <w:i/>
          <w:color w:val="003399"/>
          <w:lang w:val="el-GR"/>
        </w:rPr>
        <w:t xml:space="preserve">Η σχέση  της οικογενειακής κατάστασης και η θυματοποίηση </w:t>
      </w:r>
      <w:r w:rsidR="00B211E7" w:rsidRPr="00CB7E25">
        <w:rPr>
          <w:rFonts w:ascii="Myriad Pro" w:hAnsi="Myriad Pro"/>
          <w:b/>
          <w:i/>
          <w:color w:val="003399"/>
        </w:rPr>
        <w:t>bullying</w:t>
      </w:r>
      <w:r w:rsidR="00B211E7" w:rsidRPr="00CB7E25">
        <w:rPr>
          <w:rFonts w:ascii="Myriad Pro" w:hAnsi="Myriad Pro"/>
          <w:b/>
          <w:i/>
          <w:color w:val="003399"/>
          <w:lang w:val="el-GR"/>
        </w:rPr>
        <w:t xml:space="preserve"> του εφήβου</w:t>
      </w:r>
    </w:p>
    <w:p w:rsidR="00B211E7" w:rsidRPr="00DF223A" w:rsidRDefault="00B211E7" w:rsidP="00DF223A">
      <w:pPr>
        <w:autoSpaceDE w:val="0"/>
        <w:autoSpaceDN w:val="0"/>
        <w:adjustRightInd w:val="0"/>
        <w:rPr>
          <w:rFonts w:ascii="Myriad Pro" w:hAnsi="Myriad Pro"/>
          <w:b/>
          <w:i/>
          <w:color w:val="003399"/>
          <w:sz w:val="20"/>
          <w:szCs w:val="20"/>
          <w:u w:val="single"/>
          <w:lang w:val="el-GR"/>
        </w:rPr>
      </w:pPr>
    </w:p>
    <w:tbl>
      <w:tblPr>
        <w:tblW w:w="8384"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7"/>
        <w:gridCol w:w="1288"/>
        <w:gridCol w:w="1105"/>
        <w:gridCol w:w="1278"/>
        <w:gridCol w:w="1276"/>
        <w:gridCol w:w="1010"/>
      </w:tblGrid>
      <w:tr w:rsidR="00B211E7" w:rsidRPr="00DF223A" w:rsidTr="00E74831">
        <w:trPr>
          <w:cantSplit/>
          <w:tblHeader/>
        </w:trPr>
        <w:tc>
          <w:tcPr>
            <w:tcW w:w="8384" w:type="dxa"/>
            <w:gridSpan w:val="6"/>
            <w:tcBorders>
              <w:top w:val="nil"/>
              <w:left w:val="nil"/>
              <w:bottom w:val="nil"/>
              <w:right w:val="nil"/>
            </w:tcBorders>
            <w:shd w:val="clear" w:color="auto" w:fill="FFFFFF"/>
            <w:tcMar>
              <w:top w:w="30" w:type="dxa"/>
              <w:left w:w="30" w:type="dxa"/>
              <w:bottom w:w="30" w:type="dxa"/>
              <w:right w:w="30" w:type="dxa"/>
            </w:tcMar>
            <w:vAlign w:val="center"/>
          </w:tcPr>
          <w:p w:rsidR="00E74831" w:rsidRDefault="00E74831" w:rsidP="00DF223A">
            <w:pPr>
              <w:autoSpaceDE w:val="0"/>
              <w:autoSpaceDN w:val="0"/>
              <w:adjustRightInd w:val="0"/>
              <w:jc w:val="center"/>
              <w:rPr>
                <w:rFonts w:ascii="Myriad Pro" w:hAnsi="Myriad Pro" w:cs="Arial"/>
                <w:b/>
                <w:bCs/>
                <w:color w:val="000000"/>
                <w:sz w:val="20"/>
                <w:szCs w:val="20"/>
                <w:lang w:val="el-GR" w:bidi="ar-SA"/>
              </w:rPr>
            </w:pPr>
          </w:p>
          <w:p w:rsidR="00B211E7" w:rsidRPr="00DF223A" w:rsidRDefault="00B211E7"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b/>
                <w:bCs/>
                <w:color w:val="000000"/>
                <w:sz w:val="20"/>
                <w:szCs w:val="20"/>
                <w:lang w:val="el-GR" w:bidi="ar-SA"/>
              </w:rPr>
              <w:t>οικογενειακή κατάσταση γονέων * Έχεις πέσει θέμα μπούλινγκ; Crosstabulation</w:t>
            </w:r>
          </w:p>
        </w:tc>
      </w:tr>
      <w:tr w:rsidR="00B211E7" w:rsidRPr="00DF223A" w:rsidTr="00E74831">
        <w:trPr>
          <w:cantSplit/>
          <w:tblHeader/>
        </w:trPr>
        <w:tc>
          <w:tcPr>
            <w:tcW w:w="2427"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sz w:val="20"/>
                <w:szCs w:val="20"/>
                <w:lang w:val="el-GR" w:bidi="ar-SA"/>
              </w:rPr>
            </w:pPr>
          </w:p>
        </w:tc>
        <w:tc>
          <w:tcPr>
            <w:tcW w:w="1288" w:type="dxa"/>
            <w:tcBorders>
              <w:top w:val="single" w:sz="16" w:space="0" w:color="000000"/>
              <w:left w:val="nil"/>
              <w:bottom w:val="nil"/>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sz w:val="20"/>
                <w:szCs w:val="20"/>
                <w:lang w:val="el-GR" w:bidi="ar-SA"/>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sz w:val="20"/>
                <w:szCs w:val="20"/>
                <w:lang w:val="el-GR" w:bidi="ar-SA"/>
              </w:rPr>
            </w:pPr>
          </w:p>
        </w:tc>
        <w:tc>
          <w:tcPr>
            <w:tcW w:w="2554" w:type="dxa"/>
            <w:gridSpan w:val="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B211E7" w:rsidRPr="00DF223A" w:rsidRDefault="00B211E7"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Έχεις πέσει θέμα μπούλινγκ;</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211E7" w:rsidRPr="00DF223A" w:rsidRDefault="00B211E7"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Total</w:t>
            </w:r>
          </w:p>
        </w:tc>
      </w:tr>
      <w:tr w:rsidR="00B211E7" w:rsidRPr="00DF223A" w:rsidTr="00E74831">
        <w:trPr>
          <w:cantSplit/>
          <w:tblHeader/>
        </w:trPr>
        <w:tc>
          <w:tcPr>
            <w:tcW w:w="2427"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sz w:val="20"/>
                <w:szCs w:val="20"/>
                <w:lang w:val="el-GR" w:bidi="ar-SA"/>
              </w:rPr>
            </w:pPr>
          </w:p>
        </w:tc>
        <w:tc>
          <w:tcPr>
            <w:tcW w:w="1288" w:type="dxa"/>
            <w:tcBorders>
              <w:top w:val="nil"/>
              <w:left w:val="nil"/>
              <w:bottom w:val="single" w:sz="16" w:space="0" w:color="000000"/>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sz w:val="20"/>
                <w:szCs w:val="20"/>
                <w:lang w:val="el-GR" w:bidi="ar-SA"/>
              </w:rPr>
            </w:pPr>
          </w:p>
        </w:tc>
        <w:tc>
          <w:tcPr>
            <w:tcW w:w="1278"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B211E7" w:rsidRPr="00DF223A" w:rsidRDefault="00B211E7"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Όχι</w:t>
            </w:r>
          </w:p>
        </w:tc>
        <w:tc>
          <w:tcPr>
            <w:tcW w:w="1276" w:type="dxa"/>
            <w:tcBorders>
              <w:bottom w:val="single" w:sz="16" w:space="0" w:color="000000"/>
            </w:tcBorders>
            <w:shd w:val="clear" w:color="auto" w:fill="FFFFFF"/>
            <w:tcMar>
              <w:top w:w="30" w:type="dxa"/>
              <w:left w:w="30" w:type="dxa"/>
              <w:bottom w:w="30" w:type="dxa"/>
              <w:right w:w="30" w:type="dxa"/>
            </w:tcMar>
            <w:vAlign w:val="bottom"/>
          </w:tcPr>
          <w:p w:rsidR="00B211E7" w:rsidRPr="00DF223A" w:rsidRDefault="00B211E7"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Ναι</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211E7" w:rsidRPr="00DF223A" w:rsidRDefault="00B211E7" w:rsidP="00DF223A">
            <w:pPr>
              <w:autoSpaceDE w:val="0"/>
              <w:autoSpaceDN w:val="0"/>
              <w:adjustRightInd w:val="0"/>
              <w:rPr>
                <w:rFonts w:ascii="Myriad Pro" w:hAnsi="Myriad Pro" w:cs="Arial"/>
                <w:color w:val="000000"/>
                <w:sz w:val="20"/>
                <w:szCs w:val="20"/>
                <w:lang w:val="el-GR" w:bidi="ar-SA"/>
              </w:rPr>
            </w:pPr>
          </w:p>
        </w:tc>
      </w:tr>
      <w:tr w:rsidR="00B211E7" w:rsidRPr="00DF223A" w:rsidTr="00E74831">
        <w:trPr>
          <w:cantSplit/>
          <w:tblHeader/>
        </w:trPr>
        <w:tc>
          <w:tcPr>
            <w:tcW w:w="2427"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οικογενειακή κατάσταση γονέων</w:t>
            </w:r>
          </w:p>
        </w:tc>
        <w:tc>
          <w:tcPr>
            <w:tcW w:w="1288" w:type="dxa"/>
            <w:vMerge w:val="restart"/>
            <w:tcBorders>
              <w:top w:val="single" w:sz="16" w:space="0" w:color="000000"/>
              <w:left w:val="nil"/>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έγγαμοι</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278"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59</w:t>
            </w:r>
          </w:p>
        </w:tc>
        <w:tc>
          <w:tcPr>
            <w:tcW w:w="1276" w:type="dxa"/>
            <w:tcBorders>
              <w:top w:val="single" w:sz="16" w:space="0" w:color="000000"/>
              <w:bottom w:val="nil"/>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24</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83</w:t>
            </w:r>
          </w:p>
        </w:tc>
      </w:tr>
      <w:tr w:rsidR="00B211E7" w:rsidRPr="00DF223A" w:rsidTr="00E74831">
        <w:trPr>
          <w:cantSplit/>
          <w:tblHeader/>
        </w:trPr>
        <w:tc>
          <w:tcPr>
            <w:tcW w:w="242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p>
        </w:tc>
        <w:tc>
          <w:tcPr>
            <w:tcW w:w="1288" w:type="dxa"/>
            <w:vMerge/>
            <w:tcBorders>
              <w:top w:val="single" w:sz="16" w:space="0" w:color="000000"/>
              <w:left w:val="nil"/>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278" w:type="dxa"/>
            <w:tcBorders>
              <w:top w:val="nil"/>
              <w:left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49,2%</w:t>
            </w:r>
          </w:p>
        </w:tc>
        <w:tc>
          <w:tcPr>
            <w:tcW w:w="1276" w:type="dxa"/>
            <w:tcBorders>
              <w:top w:val="nil"/>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20,0%</w:t>
            </w:r>
          </w:p>
        </w:tc>
        <w:tc>
          <w:tcPr>
            <w:tcW w:w="1010" w:type="dxa"/>
            <w:tcBorders>
              <w:top w:val="nil"/>
              <w:right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69,2%</w:t>
            </w:r>
          </w:p>
        </w:tc>
      </w:tr>
      <w:tr w:rsidR="00B211E7" w:rsidRPr="00DF223A" w:rsidTr="00E74831">
        <w:trPr>
          <w:cantSplit/>
          <w:tblHeader/>
        </w:trPr>
        <w:tc>
          <w:tcPr>
            <w:tcW w:w="242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p>
        </w:tc>
        <w:tc>
          <w:tcPr>
            <w:tcW w:w="1288" w:type="dxa"/>
            <w:vMerge w:val="restart"/>
            <w:tcBorders>
              <w:left w:val="nil"/>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διαζευγμένοι</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278" w:type="dxa"/>
            <w:tcBorders>
              <w:left w:val="single" w:sz="16" w:space="0" w:color="000000"/>
              <w:bottom w:val="nil"/>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16</w:t>
            </w:r>
          </w:p>
        </w:tc>
        <w:tc>
          <w:tcPr>
            <w:tcW w:w="1276" w:type="dxa"/>
            <w:tcBorders>
              <w:bottom w:val="nil"/>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16</w:t>
            </w:r>
          </w:p>
        </w:tc>
        <w:tc>
          <w:tcPr>
            <w:tcW w:w="1010" w:type="dxa"/>
            <w:tcBorders>
              <w:bottom w:val="nil"/>
              <w:right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32</w:t>
            </w:r>
          </w:p>
        </w:tc>
      </w:tr>
      <w:tr w:rsidR="00B211E7" w:rsidRPr="00DF223A" w:rsidTr="00E74831">
        <w:trPr>
          <w:cantSplit/>
          <w:tblHeader/>
        </w:trPr>
        <w:tc>
          <w:tcPr>
            <w:tcW w:w="242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sz w:val="20"/>
                <w:szCs w:val="20"/>
                <w:lang w:val="el-GR" w:bidi="ar-SA"/>
              </w:rPr>
            </w:pPr>
          </w:p>
        </w:tc>
        <w:tc>
          <w:tcPr>
            <w:tcW w:w="1288" w:type="dxa"/>
            <w:vMerge/>
            <w:tcBorders>
              <w:left w:val="nil"/>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278" w:type="dxa"/>
            <w:tcBorders>
              <w:top w:val="nil"/>
              <w:left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13,3%</w:t>
            </w:r>
          </w:p>
        </w:tc>
        <w:tc>
          <w:tcPr>
            <w:tcW w:w="1276" w:type="dxa"/>
            <w:tcBorders>
              <w:top w:val="nil"/>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13,3%</w:t>
            </w:r>
          </w:p>
        </w:tc>
        <w:tc>
          <w:tcPr>
            <w:tcW w:w="1010" w:type="dxa"/>
            <w:tcBorders>
              <w:top w:val="nil"/>
              <w:right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26,7%</w:t>
            </w:r>
          </w:p>
        </w:tc>
      </w:tr>
      <w:tr w:rsidR="00B211E7" w:rsidRPr="00DF223A" w:rsidTr="00E74831">
        <w:trPr>
          <w:cantSplit/>
          <w:tblHeader/>
        </w:trPr>
        <w:tc>
          <w:tcPr>
            <w:tcW w:w="242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p>
        </w:tc>
        <w:tc>
          <w:tcPr>
            <w:tcW w:w="1288" w:type="dxa"/>
            <w:vMerge w:val="restart"/>
            <w:tcBorders>
              <w:left w:val="nil"/>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χήροι</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278" w:type="dxa"/>
            <w:tcBorders>
              <w:left w:val="single" w:sz="16" w:space="0" w:color="000000"/>
              <w:bottom w:val="nil"/>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w:t>
            </w:r>
          </w:p>
        </w:tc>
        <w:tc>
          <w:tcPr>
            <w:tcW w:w="1276" w:type="dxa"/>
            <w:tcBorders>
              <w:bottom w:val="nil"/>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w:t>
            </w:r>
          </w:p>
        </w:tc>
        <w:tc>
          <w:tcPr>
            <w:tcW w:w="1010" w:type="dxa"/>
            <w:tcBorders>
              <w:bottom w:val="nil"/>
              <w:right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5</w:t>
            </w:r>
          </w:p>
        </w:tc>
      </w:tr>
      <w:tr w:rsidR="00B211E7" w:rsidRPr="00DF223A" w:rsidTr="00E74831">
        <w:trPr>
          <w:cantSplit/>
          <w:tblHeader/>
        </w:trPr>
        <w:tc>
          <w:tcPr>
            <w:tcW w:w="242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sz w:val="20"/>
                <w:szCs w:val="20"/>
                <w:lang w:val="el-GR" w:bidi="ar-SA"/>
              </w:rPr>
            </w:pPr>
          </w:p>
        </w:tc>
        <w:tc>
          <w:tcPr>
            <w:tcW w:w="1288" w:type="dxa"/>
            <w:vMerge/>
            <w:tcBorders>
              <w:left w:val="nil"/>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278" w:type="dxa"/>
            <w:tcBorders>
              <w:top w:val="nil"/>
              <w:left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2,5%</w:t>
            </w:r>
          </w:p>
        </w:tc>
        <w:tc>
          <w:tcPr>
            <w:tcW w:w="1276" w:type="dxa"/>
            <w:tcBorders>
              <w:top w:val="nil"/>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1,7%</w:t>
            </w:r>
          </w:p>
        </w:tc>
        <w:tc>
          <w:tcPr>
            <w:tcW w:w="1010" w:type="dxa"/>
            <w:tcBorders>
              <w:top w:val="nil"/>
              <w:right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4,2%</w:t>
            </w:r>
          </w:p>
        </w:tc>
      </w:tr>
      <w:tr w:rsidR="00B211E7" w:rsidRPr="00DF223A" w:rsidTr="00E74831">
        <w:trPr>
          <w:cantSplit/>
          <w:tblHeader/>
        </w:trPr>
        <w:tc>
          <w:tcPr>
            <w:tcW w:w="3715"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278" w:type="dxa"/>
            <w:tcBorders>
              <w:left w:val="single" w:sz="16" w:space="0" w:color="000000"/>
              <w:bottom w:val="nil"/>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78</w:t>
            </w:r>
          </w:p>
        </w:tc>
        <w:tc>
          <w:tcPr>
            <w:tcW w:w="1276" w:type="dxa"/>
            <w:tcBorders>
              <w:bottom w:val="nil"/>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42</w:t>
            </w:r>
          </w:p>
        </w:tc>
        <w:tc>
          <w:tcPr>
            <w:tcW w:w="1010" w:type="dxa"/>
            <w:tcBorders>
              <w:bottom w:val="nil"/>
              <w:right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120</w:t>
            </w:r>
          </w:p>
        </w:tc>
      </w:tr>
      <w:tr w:rsidR="00B211E7" w:rsidRPr="00DF223A" w:rsidTr="00E74831">
        <w:trPr>
          <w:cantSplit/>
        </w:trPr>
        <w:tc>
          <w:tcPr>
            <w:tcW w:w="3715"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278"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65,0%</w:t>
            </w:r>
          </w:p>
        </w:tc>
        <w:tc>
          <w:tcPr>
            <w:tcW w:w="1276" w:type="dxa"/>
            <w:tcBorders>
              <w:top w:val="nil"/>
              <w:bottom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35,0%</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B211E7" w:rsidRPr="00DF223A" w:rsidRDefault="00B211E7"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100,0%</w:t>
            </w:r>
          </w:p>
        </w:tc>
      </w:tr>
    </w:tbl>
    <w:p w:rsidR="00B211E7" w:rsidRDefault="00B211E7" w:rsidP="00DF223A">
      <w:pPr>
        <w:autoSpaceDE w:val="0"/>
        <w:autoSpaceDN w:val="0"/>
        <w:adjustRightInd w:val="0"/>
        <w:rPr>
          <w:rFonts w:ascii="Myriad Pro" w:hAnsi="Myriad Pro"/>
          <w:sz w:val="20"/>
          <w:szCs w:val="20"/>
          <w:lang w:val="el-GR" w:bidi="ar-SA"/>
        </w:rPr>
      </w:pPr>
    </w:p>
    <w:p w:rsidR="009C0B89" w:rsidRDefault="009C0B89" w:rsidP="00DF223A">
      <w:pPr>
        <w:autoSpaceDE w:val="0"/>
        <w:autoSpaceDN w:val="0"/>
        <w:adjustRightInd w:val="0"/>
        <w:rPr>
          <w:rFonts w:ascii="Myriad Pro" w:hAnsi="Myriad Pro"/>
          <w:sz w:val="20"/>
          <w:szCs w:val="20"/>
          <w:lang w:val="el-GR" w:bidi="ar-SA"/>
        </w:rPr>
      </w:pPr>
    </w:p>
    <w:p w:rsidR="009C0B89" w:rsidRDefault="009C0B89" w:rsidP="00DF223A">
      <w:pPr>
        <w:autoSpaceDE w:val="0"/>
        <w:autoSpaceDN w:val="0"/>
        <w:adjustRightInd w:val="0"/>
        <w:rPr>
          <w:rFonts w:ascii="Myriad Pro" w:hAnsi="Myriad Pro"/>
          <w:sz w:val="20"/>
          <w:szCs w:val="20"/>
          <w:lang w:val="el-GR" w:bidi="ar-SA"/>
        </w:rPr>
      </w:pPr>
    </w:p>
    <w:p w:rsidR="009C0B89" w:rsidRDefault="009C0B89" w:rsidP="00DF223A">
      <w:pPr>
        <w:autoSpaceDE w:val="0"/>
        <w:autoSpaceDN w:val="0"/>
        <w:adjustRightInd w:val="0"/>
        <w:rPr>
          <w:rFonts w:ascii="Myriad Pro" w:hAnsi="Myriad Pro"/>
          <w:sz w:val="20"/>
          <w:szCs w:val="20"/>
          <w:lang w:val="el-GR" w:bidi="ar-SA"/>
        </w:rPr>
      </w:pPr>
    </w:p>
    <w:p w:rsidR="00DF223A" w:rsidRPr="00DF223A" w:rsidRDefault="00DF223A" w:rsidP="00DF223A">
      <w:pPr>
        <w:autoSpaceDE w:val="0"/>
        <w:autoSpaceDN w:val="0"/>
        <w:adjustRightInd w:val="0"/>
        <w:rPr>
          <w:rFonts w:ascii="Myriad Pro" w:hAnsi="Myriad Pro"/>
          <w:sz w:val="20"/>
          <w:szCs w:val="20"/>
          <w:lang w:val="el-GR" w:bidi="ar-SA"/>
        </w:rPr>
      </w:pPr>
    </w:p>
    <w:tbl>
      <w:tblPr>
        <w:tblW w:w="7088"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2643"/>
      </w:tblGrid>
      <w:tr w:rsidR="00B211E7" w:rsidRPr="00DF223A" w:rsidTr="00E74831">
        <w:trPr>
          <w:cantSplit/>
          <w:tblHeader/>
        </w:trPr>
        <w:tc>
          <w:tcPr>
            <w:tcW w:w="7088" w:type="dxa"/>
            <w:gridSpan w:val="4"/>
            <w:tcBorders>
              <w:top w:val="nil"/>
              <w:left w:val="nil"/>
              <w:bottom w:val="nil"/>
              <w:right w:val="nil"/>
            </w:tcBorders>
            <w:shd w:val="clear" w:color="auto" w:fill="FFFFFF"/>
            <w:tcMar>
              <w:top w:w="30" w:type="dxa"/>
              <w:left w:w="30" w:type="dxa"/>
              <w:bottom w:w="30" w:type="dxa"/>
              <w:right w:w="30" w:type="dxa"/>
            </w:tcMar>
            <w:vAlign w:val="center"/>
          </w:tcPr>
          <w:p w:rsidR="00B211E7" w:rsidRPr="00DF223A" w:rsidRDefault="00B211E7"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b/>
                <w:bCs/>
                <w:color w:val="000000"/>
                <w:sz w:val="20"/>
                <w:szCs w:val="20"/>
                <w:lang w:val="el-GR" w:bidi="ar-SA"/>
              </w:rPr>
              <w:t>Chi-Square Tests</w:t>
            </w:r>
          </w:p>
        </w:tc>
      </w:tr>
      <w:tr w:rsidR="00B211E7" w:rsidRPr="00DF223A" w:rsidTr="00E74831">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sz w:val="20"/>
                <w:szCs w:val="20"/>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B211E7" w:rsidRPr="00DF223A" w:rsidRDefault="00B211E7"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B211E7" w:rsidRPr="00DF223A" w:rsidRDefault="00B211E7"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df</w:t>
            </w:r>
          </w:p>
        </w:tc>
        <w:tc>
          <w:tcPr>
            <w:tcW w:w="2643"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211E7" w:rsidRPr="00DF223A" w:rsidRDefault="00B211E7"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Asymp. Sig. (2-sided)</w:t>
            </w:r>
          </w:p>
        </w:tc>
      </w:tr>
      <w:tr w:rsidR="00B211E7" w:rsidRPr="00DF223A" w:rsidTr="00E74831">
        <w:trPr>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4,570</w:t>
            </w:r>
            <w:r w:rsidRPr="00DF223A">
              <w:rPr>
                <w:rFonts w:ascii="Myriad Pro" w:hAnsi="Myriad Pro" w:cs="Arial"/>
                <w:color w:val="000000"/>
                <w:sz w:val="20"/>
                <w:szCs w:val="20"/>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w:t>
            </w:r>
          </w:p>
        </w:tc>
        <w:tc>
          <w:tcPr>
            <w:tcW w:w="2643"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,102</w:t>
            </w:r>
          </w:p>
        </w:tc>
      </w:tr>
      <w:tr w:rsidR="00B211E7" w:rsidRPr="00DF223A"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4,464</w:t>
            </w:r>
          </w:p>
        </w:tc>
        <w:tc>
          <w:tcPr>
            <w:tcW w:w="1009" w:type="dxa"/>
            <w:tcBorders>
              <w:top w:val="nil"/>
              <w:bottom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w:t>
            </w:r>
          </w:p>
        </w:tc>
        <w:tc>
          <w:tcPr>
            <w:tcW w:w="2643" w:type="dxa"/>
            <w:tcBorders>
              <w:top w:val="nil"/>
              <w:bottom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,107</w:t>
            </w:r>
          </w:p>
        </w:tc>
      </w:tr>
      <w:tr w:rsidR="00B211E7" w:rsidRPr="00DF223A"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3,283</w:t>
            </w:r>
          </w:p>
        </w:tc>
        <w:tc>
          <w:tcPr>
            <w:tcW w:w="1009" w:type="dxa"/>
            <w:tcBorders>
              <w:top w:val="nil"/>
              <w:bottom w:val="nil"/>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w:t>
            </w:r>
          </w:p>
        </w:tc>
        <w:tc>
          <w:tcPr>
            <w:tcW w:w="2643" w:type="dxa"/>
            <w:tcBorders>
              <w:top w:val="nil"/>
              <w:bottom w:val="nil"/>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,070</w:t>
            </w:r>
          </w:p>
        </w:tc>
      </w:tr>
      <w:tr w:rsidR="00B211E7" w:rsidRPr="00DF223A" w:rsidTr="00E74831">
        <w:trPr>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B211E7" w:rsidRPr="00DF223A" w:rsidRDefault="00B211E7"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B211E7" w:rsidRPr="00DF223A" w:rsidRDefault="00B211E7" w:rsidP="00DF223A">
            <w:pPr>
              <w:autoSpaceDE w:val="0"/>
              <w:autoSpaceDN w:val="0"/>
              <w:adjustRightInd w:val="0"/>
              <w:jc w:val="center"/>
              <w:rPr>
                <w:rFonts w:ascii="Myriad Pro" w:hAnsi="Myriad Pro"/>
                <w:sz w:val="20"/>
                <w:szCs w:val="20"/>
                <w:lang w:val="el-GR" w:bidi="ar-SA"/>
              </w:rPr>
            </w:pPr>
          </w:p>
        </w:tc>
        <w:tc>
          <w:tcPr>
            <w:tcW w:w="2643"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B211E7" w:rsidRPr="00DF223A" w:rsidRDefault="00B211E7" w:rsidP="00DF223A">
            <w:pPr>
              <w:autoSpaceDE w:val="0"/>
              <w:autoSpaceDN w:val="0"/>
              <w:adjustRightInd w:val="0"/>
              <w:jc w:val="center"/>
              <w:rPr>
                <w:rFonts w:ascii="Myriad Pro" w:hAnsi="Myriad Pro"/>
                <w:sz w:val="20"/>
                <w:szCs w:val="20"/>
                <w:lang w:val="el-GR" w:bidi="ar-SA"/>
              </w:rPr>
            </w:pPr>
          </w:p>
        </w:tc>
      </w:tr>
      <w:tr w:rsidR="00B211E7" w:rsidRPr="00DF223A" w:rsidTr="00E74831">
        <w:trPr>
          <w:cantSplit/>
        </w:trPr>
        <w:tc>
          <w:tcPr>
            <w:tcW w:w="7088" w:type="dxa"/>
            <w:gridSpan w:val="4"/>
            <w:tcBorders>
              <w:top w:val="nil"/>
              <w:left w:val="nil"/>
              <w:bottom w:val="nil"/>
              <w:right w:val="nil"/>
            </w:tcBorders>
            <w:shd w:val="clear" w:color="auto" w:fill="FFFFFF"/>
            <w:tcMar>
              <w:top w:w="30" w:type="dxa"/>
              <w:left w:w="30" w:type="dxa"/>
              <w:bottom w:w="30" w:type="dxa"/>
              <w:right w:w="30" w:type="dxa"/>
            </w:tcMar>
          </w:tcPr>
          <w:p w:rsidR="00B211E7" w:rsidRPr="00E74831" w:rsidRDefault="00B211E7" w:rsidP="00DF223A">
            <w:pPr>
              <w:autoSpaceDE w:val="0"/>
              <w:autoSpaceDN w:val="0"/>
              <w:adjustRightInd w:val="0"/>
              <w:rPr>
                <w:rFonts w:ascii="Myriad Pro" w:hAnsi="Myriad Pro" w:cs="Arial"/>
                <w:color w:val="000000"/>
                <w:sz w:val="16"/>
                <w:szCs w:val="16"/>
                <w:lang w:bidi="ar-SA"/>
              </w:rPr>
            </w:pPr>
            <w:r w:rsidRPr="00E74831">
              <w:rPr>
                <w:rFonts w:ascii="Myriad Pro" w:hAnsi="Myriad Pro" w:cs="Arial"/>
                <w:color w:val="000000"/>
                <w:sz w:val="16"/>
                <w:szCs w:val="16"/>
                <w:lang w:bidi="ar-SA"/>
              </w:rPr>
              <w:t>a. 2 cells (33,3%) have expected count less than 5. The minimum expected count is 1,75.</w:t>
            </w:r>
          </w:p>
        </w:tc>
      </w:tr>
    </w:tbl>
    <w:p w:rsidR="00B211E7" w:rsidRPr="00DB2408" w:rsidRDefault="00B211E7" w:rsidP="00DF223A">
      <w:pPr>
        <w:autoSpaceDE w:val="0"/>
        <w:autoSpaceDN w:val="0"/>
        <w:adjustRightInd w:val="0"/>
        <w:rPr>
          <w:rFonts w:ascii="Myriad Pro" w:hAnsi="Myriad Pro"/>
          <w:sz w:val="20"/>
          <w:szCs w:val="20"/>
          <w:lang w:bidi="ar-SA"/>
        </w:rPr>
      </w:pPr>
    </w:p>
    <w:p w:rsidR="009C0B89" w:rsidRPr="00DB2408" w:rsidRDefault="009C0B89" w:rsidP="00DF223A">
      <w:pPr>
        <w:autoSpaceDE w:val="0"/>
        <w:autoSpaceDN w:val="0"/>
        <w:adjustRightInd w:val="0"/>
        <w:rPr>
          <w:rFonts w:ascii="Myriad Pro" w:hAnsi="Myriad Pro"/>
          <w:b/>
          <w:i/>
          <w:color w:val="003399"/>
          <w:u w:val="single"/>
        </w:rPr>
      </w:pPr>
    </w:p>
    <w:p w:rsidR="008F3838" w:rsidRPr="00CB7E25" w:rsidRDefault="009C0B89" w:rsidP="00CB7E25">
      <w:pPr>
        <w:shd w:val="clear" w:color="auto" w:fill="F2F2F2" w:themeFill="background1" w:themeFillShade="F2"/>
        <w:autoSpaceDE w:val="0"/>
        <w:autoSpaceDN w:val="0"/>
        <w:adjustRightInd w:val="0"/>
        <w:rPr>
          <w:rFonts w:ascii="Myriad Pro" w:hAnsi="Myriad Pro"/>
          <w:b/>
          <w:i/>
          <w:color w:val="003399"/>
          <w:lang w:val="el-GR" w:bidi="ar-SA"/>
        </w:rPr>
      </w:pPr>
      <w:r w:rsidRPr="00CB7E25">
        <w:rPr>
          <w:rFonts w:ascii="Myriad Pro" w:hAnsi="Myriad Pro"/>
          <w:b/>
          <w:i/>
          <w:color w:val="003399"/>
          <w:lang w:val="el-GR"/>
        </w:rPr>
        <w:t xml:space="preserve">4.2.9 </w:t>
      </w:r>
      <w:r w:rsidR="008F3838" w:rsidRPr="00CB7E25">
        <w:rPr>
          <w:rFonts w:ascii="Myriad Pro" w:hAnsi="Myriad Pro"/>
          <w:b/>
          <w:i/>
          <w:color w:val="003399"/>
          <w:lang w:val="el-GR"/>
        </w:rPr>
        <w:t>Η σχέση  της οικογενειακής κατάστασης και οι σχολικές απουσίες των εφήβων</w:t>
      </w:r>
    </w:p>
    <w:p w:rsidR="008F3838" w:rsidRPr="00DF223A" w:rsidRDefault="008F3838" w:rsidP="00DF223A">
      <w:pPr>
        <w:autoSpaceDE w:val="0"/>
        <w:autoSpaceDN w:val="0"/>
        <w:adjustRightInd w:val="0"/>
        <w:rPr>
          <w:rFonts w:ascii="Myriad Pro" w:hAnsi="Myriad Pro"/>
          <w:b/>
          <w:i/>
          <w:color w:val="003399"/>
          <w:sz w:val="20"/>
          <w:szCs w:val="20"/>
          <w:u w:val="single"/>
          <w:lang w:val="el-GR"/>
        </w:rPr>
      </w:pPr>
    </w:p>
    <w:p w:rsidR="008F3838" w:rsidRPr="00DF223A" w:rsidRDefault="008F3838" w:rsidP="00DF223A">
      <w:pPr>
        <w:autoSpaceDE w:val="0"/>
        <w:autoSpaceDN w:val="0"/>
        <w:adjustRightInd w:val="0"/>
        <w:rPr>
          <w:rFonts w:ascii="Myriad Pro" w:hAnsi="Myriad Pro"/>
          <w:sz w:val="20"/>
          <w:szCs w:val="20"/>
          <w:lang w:val="el-GR" w:bidi="ar-SA"/>
        </w:rPr>
      </w:pPr>
    </w:p>
    <w:tbl>
      <w:tblPr>
        <w:tblW w:w="9015"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1276"/>
        <w:gridCol w:w="1283"/>
        <w:gridCol w:w="1101"/>
        <w:gridCol w:w="1450"/>
        <w:gridCol w:w="1449"/>
        <w:gridCol w:w="1450"/>
        <w:gridCol w:w="1006"/>
      </w:tblGrid>
      <w:tr w:rsidR="008F3838" w:rsidRPr="00A46803" w:rsidTr="006A0512">
        <w:trPr>
          <w:cantSplit/>
          <w:tblHeader/>
        </w:trPr>
        <w:tc>
          <w:tcPr>
            <w:tcW w:w="9015" w:type="dxa"/>
            <w:gridSpan w:val="7"/>
            <w:tcBorders>
              <w:top w:val="nil"/>
              <w:left w:val="nil"/>
              <w:bottom w:val="nil"/>
              <w:right w:val="nil"/>
            </w:tcBorders>
            <w:shd w:val="clear" w:color="auto" w:fill="FFFFFF"/>
            <w:tcMar>
              <w:top w:w="30" w:type="dxa"/>
              <w:left w:w="30" w:type="dxa"/>
              <w:bottom w:w="30" w:type="dxa"/>
              <w:right w:w="30" w:type="dxa"/>
            </w:tcMar>
            <w:vAlign w:val="center"/>
          </w:tcPr>
          <w:p w:rsidR="008F3838" w:rsidRDefault="008F3838" w:rsidP="00774B59">
            <w:pPr>
              <w:autoSpaceDE w:val="0"/>
              <w:autoSpaceDN w:val="0"/>
              <w:adjustRightInd w:val="0"/>
              <w:jc w:val="center"/>
              <w:rPr>
                <w:rFonts w:ascii="Myriad Pro" w:hAnsi="Myriad Pro" w:cs="Arial"/>
                <w:b/>
                <w:bCs/>
                <w:color w:val="000000"/>
                <w:sz w:val="20"/>
                <w:szCs w:val="20"/>
                <w:lang w:val="el-GR" w:bidi="ar-SA"/>
              </w:rPr>
            </w:pPr>
            <w:r w:rsidRPr="00DF223A">
              <w:rPr>
                <w:rFonts w:ascii="Myriad Pro" w:hAnsi="Myriad Pro" w:cs="Arial"/>
                <w:b/>
                <w:bCs/>
                <w:color w:val="000000"/>
                <w:sz w:val="20"/>
                <w:szCs w:val="20"/>
                <w:lang w:val="el-GR" w:bidi="ar-SA"/>
              </w:rPr>
              <w:t>οικογενειακή κατάσταση γονέων * Πόσες απουσίες έκανες στη φετινή χρονιά σε σχέση με την περσινή χρονιά  Crosstabulation</w:t>
            </w:r>
          </w:p>
          <w:p w:rsidR="006A0512" w:rsidRPr="00DF223A" w:rsidRDefault="006A0512" w:rsidP="00774B59">
            <w:pPr>
              <w:autoSpaceDE w:val="0"/>
              <w:autoSpaceDN w:val="0"/>
              <w:adjustRightInd w:val="0"/>
              <w:jc w:val="center"/>
              <w:rPr>
                <w:rFonts w:ascii="Myriad Pro" w:hAnsi="Myriad Pro" w:cs="Arial"/>
                <w:color w:val="000000"/>
                <w:sz w:val="20"/>
                <w:szCs w:val="20"/>
                <w:lang w:val="el-GR" w:bidi="ar-SA"/>
              </w:rPr>
            </w:pPr>
          </w:p>
        </w:tc>
      </w:tr>
      <w:tr w:rsidR="008F3838" w:rsidRPr="00DF223A" w:rsidTr="006A0512">
        <w:trPr>
          <w:cantSplit/>
          <w:tblHeader/>
        </w:trPr>
        <w:tc>
          <w:tcPr>
            <w:tcW w:w="1276"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sz w:val="20"/>
                <w:szCs w:val="20"/>
                <w:lang w:val="el-GR" w:bidi="ar-SA"/>
              </w:rPr>
            </w:pPr>
          </w:p>
        </w:tc>
        <w:tc>
          <w:tcPr>
            <w:tcW w:w="1283" w:type="dxa"/>
            <w:tcBorders>
              <w:top w:val="single" w:sz="16" w:space="0" w:color="000000"/>
              <w:left w:val="nil"/>
              <w:bottom w:val="nil"/>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sz w:val="20"/>
                <w:szCs w:val="20"/>
                <w:lang w:val="el-GR" w:bidi="ar-SA"/>
              </w:rPr>
            </w:pPr>
          </w:p>
        </w:tc>
        <w:tc>
          <w:tcPr>
            <w:tcW w:w="1101"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sz w:val="20"/>
                <w:szCs w:val="20"/>
                <w:lang w:val="el-GR" w:bidi="ar-SA"/>
              </w:rPr>
            </w:pPr>
          </w:p>
        </w:tc>
        <w:tc>
          <w:tcPr>
            <w:tcW w:w="4349" w:type="dxa"/>
            <w:gridSpan w:val="3"/>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xml:space="preserve">Πόσες απουσίες έκανες στη φετινή χρονιά σε σχέση με την περσινή χρονιά </w:t>
            </w:r>
          </w:p>
        </w:tc>
        <w:tc>
          <w:tcPr>
            <w:tcW w:w="1006"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Total</w:t>
            </w:r>
          </w:p>
        </w:tc>
      </w:tr>
      <w:tr w:rsidR="008F3838" w:rsidRPr="00DF223A" w:rsidTr="006A0512">
        <w:trPr>
          <w:cantSplit/>
          <w:tblHeader/>
        </w:trPr>
        <w:tc>
          <w:tcPr>
            <w:tcW w:w="1276"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sz w:val="20"/>
                <w:szCs w:val="20"/>
                <w:lang w:val="el-GR" w:bidi="ar-SA"/>
              </w:rPr>
            </w:pPr>
          </w:p>
        </w:tc>
        <w:tc>
          <w:tcPr>
            <w:tcW w:w="1283" w:type="dxa"/>
            <w:tcBorders>
              <w:top w:val="nil"/>
              <w:left w:val="nil"/>
              <w:bottom w:val="single" w:sz="16" w:space="0" w:color="000000"/>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sz w:val="20"/>
                <w:szCs w:val="20"/>
                <w:lang w:val="el-GR" w:bidi="ar-SA"/>
              </w:rPr>
            </w:pPr>
          </w:p>
        </w:tc>
        <w:tc>
          <w:tcPr>
            <w:tcW w:w="1101"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sz w:val="20"/>
                <w:szCs w:val="20"/>
                <w:lang w:val="el-GR" w:bidi="ar-SA"/>
              </w:rPr>
            </w:pPr>
          </w:p>
        </w:tc>
        <w:tc>
          <w:tcPr>
            <w:tcW w:w="1450"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λιγότερες</w:t>
            </w:r>
          </w:p>
        </w:tc>
        <w:tc>
          <w:tcPr>
            <w:tcW w:w="1449" w:type="dxa"/>
            <w:tcBorders>
              <w:bottom w:val="single" w:sz="16" w:space="0" w:color="000000"/>
            </w:tcBorders>
            <w:shd w:val="clear" w:color="auto" w:fill="FFFFFF"/>
            <w:tcMar>
              <w:top w:w="30" w:type="dxa"/>
              <w:left w:w="30" w:type="dxa"/>
              <w:bottom w:w="30" w:type="dxa"/>
              <w:right w:w="30" w:type="dxa"/>
            </w:tcMar>
            <w:vAlign w:val="bottom"/>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ίδιες</w:t>
            </w:r>
          </w:p>
        </w:tc>
        <w:tc>
          <w:tcPr>
            <w:tcW w:w="1450" w:type="dxa"/>
            <w:tcBorders>
              <w:bottom w:val="single" w:sz="16" w:space="0" w:color="000000"/>
            </w:tcBorders>
            <w:shd w:val="clear" w:color="auto" w:fill="FFFFFF"/>
            <w:tcMar>
              <w:top w:w="30" w:type="dxa"/>
              <w:left w:w="30" w:type="dxa"/>
              <w:bottom w:w="30" w:type="dxa"/>
              <w:right w:w="30" w:type="dxa"/>
            </w:tcMar>
            <w:vAlign w:val="bottom"/>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περισσότερες</w:t>
            </w:r>
          </w:p>
        </w:tc>
        <w:tc>
          <w:tcPr>
            <w:tcW w:w="1006"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8F3838" w:rsidRPr="00DF223A" w:rsidRDefault="008F3838" w:rsidP="00774B59">
            <w:pPr>
              <w:autoSpaceDE w:val="0"/>
              <w:autoSpaceDN w:val="0"/>
              <w:adjustRightInd w:val="0"/>
              <w:rPr>
                <w:rFonts w:ascii="Myriad Pro" w:hAnsi="Myriad Pro" w:cs="Arial"/>
                <w:color w:val="000000"/>
                <w:sz w:val="20"/>
                <w:szCs w:val="20"/>
                <w:lang w:val="el-GR" w:bidi="ar-SA"/>
              </w:rPr>
            </w:pPr>
          </w:p>
        </w:tc>
      </w:tr>
      <w:tr w:rsidR="008F3838" w:rsidRPr="00DF223A" w:rsidTr="006A0512">
        <w:trPr>
          <w:cantSplit/>
          <w:tblHeader/>
        </w:trPr>
        <w:tc>
          <w:tcPr>
            <w:tcW w:w="1276"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οικογενειακή κατάσταση γονέων</w:t>
            </w:r>
          </w:p>
        </w:tc>
        <w:tc>
          <w:tcPr>
            <w:tcW w:w="1283" w:type="dxa"/>
            <w:vMerge w:val="restart"/>
            <w:tcBorders>
              <w:top w:val="single" w:sz="16" w:space="0" w:color="000000"/>
              <w:left w:val="nil"/>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έγγαμοι</w:t>
            </w:r>
          </w:p>
        </w:tc>
        <w:tc>
          <w:tcPr>
            <w:tcW w:w="1101"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45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22</w:t>
            </w:r>
          </w:p>
        </w:tc>
        <w:tc>
          <w:tcPr>
            <w:tcW w:w="1449" w:type="dxa"/>
            <w:tcBorders>
              <w:top w:val="single" w:sz="16" w:space="0" w:color="000000"/>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31</w:t>
            </w:r>
          </w:p>
        </w:tc>
        <w:tc>
          <w:tcPr>
            <w:tcW w:w="1450" w:type="dxa"/>
            <w:tcBorders>
              <w:top w:val="single" w:sz="16" w:space="0" w:color="000000"/>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30</w:t>
            </w:r>
          </w:p>
        </w:tc>
        <w:tc>
          <w:tcPr>
            <w:tcW w:w="1006"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83</w:t>
            </w:r>
          </w:p>
        </w:tc>
      </w:tr>
      <w:tr w:rsidR="008F3838" w:rsidRPr="00DF223A" w:rsidTr="006A0512">
        <w:trPr>
          <w:cantSplit/>
          <w:tblHeader/>
        </w:trPr>
        <w:tc>
          <w:tcPr>
            <w:tcW w:w="127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p>
        </w:tc>
        <w:tc>
          <w:tcPr>
            <w:tcW w:w="1283" w:type="dxa"/>
            <w:vMerge/>
            <w:tcBorders>
              <w:top w:val="single" w:sz="16" w:space="0" w:color="000000"/>
              <w:left w:val="nil"/>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p>
        </w:tc>
        <w:tc>
          <w:tcPr>
            <w:tcW w:w="1101" w:type="dxa"/>
            <w:tcBorders>
              <w:top w:val="nil"/>
              <w:left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450" w:type="dxa"/>
            <w:tcBorders>
              <w:top w:val="nil"/>
              <w:lef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18,3%</w:t>
            </w:r>
          </w:p>
        </w:tc>
        <w:tc>
          <w:tcPr>
            <w:tcW w:w="1449" w:type="dxa"/>
            <w:tcBorders>
              <w:top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25,8%</w:t>
            </w:r>
          </w:p>
        </w:tc>
        <w:tc>
          <w:tcPr>
            <w:tcW w:w="1450" w:type="dxa"/>
            <w:tcBorders>
              <w:top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25,0%</w:t>
            </w:r>
          </w:p>
        </w:tc>
        <w:tc>
          <w:tcPr>
            <w:tcW w:w="1006" w:type="dxa"/>
            <w:tcBorders>
              <w:top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69,2%</w:t>
            </w:r>
          </w:p>
        </w:tc>
      </w:tr>
      <w:tr w:rsidR="008F3838" w:rsidRPr="00DF223A" w:rsidTr="006A0512">
        <w:trPr>
          <w:cantSplit/>
          <w:tblHeader/>
        </w:trPr>
        <w:tc>
          <w:tcPr>
            <w:tcW w:w="127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p>
        </w:tc>
        <w:tc>
          <w:tcPr>
            <w:tcW w:w="1283" w:type="dxa"/>
            <w:vMerge w:val="restart"/>
            <w:tcBorders>
              <w:left w:val="nil"/>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διαζευγμένοι</w:t>
            </w:r>
          </w:p>
        </w:tc>
        <w:tc>
          <w:tcPr>
            <w:tcW w:w="1101" w:type="dxa"/>
            <w:tcBorders>
              <w:left w:val="nil"/>
              <w:bottom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450" w:type="dxa"/>
            <w:tcBorders>
              <w:left w:val="single" w:sz="16" w:space="0" w:color="000000"/>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12</w:t>
            </w:r>
          </w:p>
        </w:tc>
        <w:tc>
          <w:tcPr>
            <w:tcW w:w="1449" w:type="dxa"/>
            <w:tcBorders>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9</w:t>
            </w:r>
          </w:p>
        </w:tc>
        <w:tc>
          <w:tcPr>
            <w:tcW w:w="1450" w:type="dxa"/>
            <w:tcBorders>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11</w:t>
            </w:r>
          </w:p>
        </w:tc>
        <w:tc>
          <w:tcPr>
            <w:tcW w:w="1006" w:type="dxa"/>
            <w:tcBorders>
              <w:bottom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32</w:t>
            </w:r>
          </w:p>
        </w:tc>
      </w:tr>
      <w:tr w:rsidR="008F3838" w:rsidRPr="00DF223A" w:rsidTr="006A0512">
        <w:trPr>
          <w:cantSplit/>
          <w:tblHeader/>
        </w:trPr>
        <w:tc>
          <w:tcPr>
            <w:tcW w:w="127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sz w:val="20"/>
                <w:szCs w:val="20"/>
                <w:lang w:val="el-GR" w:bidi="ar-SA"/>
              </w:rPr>
            </w:pPr>
          </w:p>
        </w:tc>
        <w:tc>
          <w:tcPr>
            <w:tcW w:w="1283" w:type="dxa"/>
            <w:vMerge/>
            <w:tcBorders>
              <w:left w:val="nil"/>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sz w:val="20"/>
                <w:szCs w:val="20"/>
                <w:lang w:val="el-GR" w:bidi="ar-SA"/>
              </w:rPr>
            </w:pPr>
          </w:p>
        </w:tc>
        <w:tc>
          <w:tcPr>
            <w:tcW w:w="1101" w:type="dxa"/>
            <w:tcBorders>
              <w:top w:val="nil"/>
              <w:left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450" w:type="dxa"/>
            <w:tcBorders>
              <w:top w:val="nil"/>
              <w:lef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10,0%</w:t>
            </w:r>
          </w:p>
        </w:tc>
        <w:tc>
          <w:tcPr>
            <w:tcW w:w="1449" w:type="dxa"/>
            <w:tcBorders>
              <w:top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7,5%</w:t>
            </w:r>
          </w:p>
        </w:tc>
        <w:tc>
          <w:tcPr>
            <w:tcW w:w="1450" w:type="dxa"/>
            <w:tcBorders>
              <w:top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9,2%</w:t>
            </w:r>
          </w:p>
        </w:tc>
        <w:tc>
          <w:tcPr>
            <w:tcW w:w="1006" w:type="dxa"/>
            <w:tcBorders>
              <w:top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26,7%</w:t>
            </w:r>
          </w:p>
        </w:tc>
      </w:tr>
      <w:tr w:rsidR="008F3838" w:rsidRPr="00DF223A" w:rsidTr="006A0512">
        <w:trPr>
          <w:cantSplit/>
          <w:tblHeader/>
        </w:trPr>
        <w:tc>
          <w:tcPr>
            <w:tcW w:w="127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p>
        </w:tc>
        <w:tc>
          <w:tcPr>
            <w:tcW w:w="1283" w:type="dxa"/>
            <w:vMerge w:val="restart"/>
            <w:tcBorders>
              <w:left w:val="nil"/>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χήροι</w:t>
            </w:r>
          </w:p>
        </w:tc>
        <w:tc>
          <w:tcPr>
            <w:tcW w:w="1101" w:type="dxa"/>
            <w:tcBorders>
              <w:left w:val="nil"/>
              <w:bottom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450" w:type="dxa"/>
            <w:tcBorders>
              <w:left w:val="single" w:sz="16" w:space="0" w:color="000000"/>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w:t>
            </w:r>
          </w:p>
        </w:tc>
        <w:tc>
          <w:tcPr>
            <w:tcW w:w="1449" w:type="dxa"/>
            <w:tcBorders>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w:t>
            </w:r>
          </w:p>
        </w:tc>
        <w:tc>
          <w:tcPr>
            <w:tcW w:w="1450" w:type="dxa"/>
            <w:tcBorders>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w:t>
            </w:r>
          </w:p>
        </w:tc>
        <w:tc>
          <w:tcPr>
            <w:tcW w:w="1006" w:type="dxa"/>
            <w:tcBorders>
              <w:bottom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5</w:t>
            </w:r>
          </w:p>
        </w:tc>
      </w:tr>
      <w:tr w:rsidR="008F3838" w:rsidRPr="00DF223A" w:rsidTr="006A0512">
        <w:trPr>
          <w:cantSplit/>
          <w:tblHeader/>
        </w:trPr>
        <w:tc>
          <w:tcPr>
            <w:tcW w:w="127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sz w:val="20"/>
                <w:szCs w:val="20"/>
                <w:lang w:val="el-GR" w:bidi="ar-SA"/>
              </w:rPr>
            </w:pPr>
          </w:p>
        </w:tc>
        <w:tc>
          <w:tcPr>
            <w:tcW w:w="1283" w:type="dxa"/>
            <w:vMerge/>
            <w:tcBorders>
              <w:left w:val="nil"/>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sz w:val="20"/>
                <w:szCs w:val="20"/>
                <w:lang w:val="el-GR" w:bidi="ar-SA"/>
              </w:rPr>
            </w:pPr>
          </w:p>
        </w:tc>
        <w:tc>
          <w:tcPr>
            <w:tcW w:w="1101" w:type="dxa"/>
            <w:tcBorders>
              <w:top w:val="nil"/>
              <w:left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450" w:type="dxa"/>
            <w:tcBorders>
              <w:top w:val="nil"/>
              <w:lef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1,7%</w:t>
            </w:r>
          </w:p>
        </w:tc>
        <w:tc>
          <w:tcPr>
            <w:tcW w:w="1449" w:type="dxa"/>
            <w:tcBorders>
              <w:top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,8%</w:t>
            </w:r>
          </w:p>
        </w:tc>
        <w:tc>
          <w:tcPr>
            <w:tcW w:w="1450" w:type="dxa"/>
            <w:tcBorders>
              <w:top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1,7%</w:t>
            </w:r>
          </w:p>
        </w:tc>
        <w:tc>
          <w:tcPr>
            <w:tcW w:w="1006" w:type="dxa"/>
            <w:tcBorders>
              <w:top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4,2%</w:t>
            </w:r>
          </w:p>
        </w:tc>
      </w:tr>
      <w:tr w:rsidR="008F3838" w:rsidRPr="00DF223A" w:rsidTr="006A0512">
        <w:trPr>
          <w:cantSplit/>
          <w:tblHeader/>
        </w:trPr>
        <w:tc>
          <w:tcPr>
            <w:tcW w:w="2559"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Total</w:t>
            </w:r>
          </w:p>
        </w:tc>
        <w:tc>
          <w:tcPr>
            <w:tcW w:w="1101" w:type="dxa"/>
            <w:tcBorders>
              <w:left w:val="nil"/>
              <w:bottom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450" w:type="dxa"/>
            <w:tcBorders>
              <w:left w:val="single" w:sz="16" w:space="0" w:color="000000"/>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36</w:t>
            </w:r>
          </w:p>
        </w:tc>
        <w:tc>
          <w:tcPr>
            <w:tcW w:w="1449" w:type="dxa"/>
            <w:tcBorders>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41</w:t>
            </w:r>
          </w:p>
        </w:tc>
        <w:tc>
          <w:tcPr>
            <w:tcW w:w="1450" w:type="dxa"/>
            <w:tcBorders>
              <w:bottom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43</w:t>
            </w:r>
          </w:p>
        </w:tc>
        <w:tc>
          <w:tcPr>
            <w:tcW w:w="1006" w:type="dxa"/>
            <w:tcBorders>
              <w:bottom w:val="nil"/>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120</w:t>
            </w:r>
          </w:p>
        </w:tc>
      </w:tr>
      <w:tr w:rsidR="008F3838" w:rsidRPr="00DF223A" w:rsidTr="006A0512">
        <w:trPr>
          <w:cantSplit/>
        </w:trPr>
        <w:tc>
          <w:tcPr>
            <w:tcW w:w="2559"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p>
        </w:tc>
        <w:tc>
          <w:tcPr>
            <w:tcW w:w="1101"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45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30,0%</w:t>
            </w:r>
          </w:p>
        </w:tc>
        <w:tc>
          <w:tcPr>
            <w:tcW w:w="1449" w:type="dxa"/>
            <w:tcBorders>
              <w:top w:val="nil"/>
              <w:bottom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34,2%</w:t>
            </w:r>
          </w:p>
        </w:tc>
        <w:tc>
          <w:tcPr>
            <w:tcW w:w="1450" w:type="dxa"/>
            <w:tcBorders>
              <w:top w:val="nil"/>
              <w:bottom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35,8%</w:t>
            </w:r>
          </w:p>
        </w:tc>
        <w:tc>
          <w:tcPr>
            <w:tcW w:w="1006"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8F3838" w:rsidRPr="00DF223A" w:rsidRDefault="008F3838" w:rsidP="00774B59">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100,0%</w:t>
            </w:r>
          </w:p>
        </w:tc>
      </w:tr>
    </w:tbl>
    <w:p w:rsidR="008F3838" w:rsidRPr="00DF223A" w:rsidRDefault="008F3838" w:rsidP="00DF223A">
      <w:pPr>
        <w:autoSpaceDE w:val="0"/>
        <w:autoSpaceDN w:val="0"/>
        <w:adjustRightInd w:val="0"/>
        <w:rPr>
          <w:rFonts w:ascii="Myriad Pro" w:hAnsi="Myriad Pro"/>
          <w:sz w:val="20"/>
          <w:szCs w:val="20"/>
          <w:lang w:val="el-GR" w:bidi="ar-SA"/>
        </w:rPr>
      </w:pPr>
    </w:p>
    <w:p w:rsidR="008F3838" w:rsidRPr="00DF223A" w:rsidRDefault="008F3838" w:rsidP="00DF223A">
      <w:pPr>
        <w:autoSpaceDE w:val="0"/>
        <w:autoSpaceDN w:val="0"/>
        <w:adjustRightInd w:val="0"/>
        <w:rPr>
          <w:rFonts w:ascii="Myriad Pro" w:hAnsi="Myriad Pro"/>
          <w:sz w:val="20"/>
          <w:szCs w:val="20"/>
          <w:lang w:val="el-GR" w:bidi="ar-SA"/>
        </w:rPr>
      </w:pPr>
    </w:p>
    <w:tbl>
      <w:tblPr>
        <w:tblW w:w="7230"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2785"/>
      </w:tblGrid>
      <w:tr w:rsidR="008F3838" w:rsidRPr="00DF223A" w:rsidTr="00E74831">
        <w:trPr>
          <w:cantSplit/>
          <w:tblHeader/>
        </w:trPr>
        <w:tc>
          <w:tcPr>
            <w:tcW w:w="7230" w:type="dxa"/>
            <w:gridSpan w:val="4"/>
            <w:tcBorders>
              <w:top w:val="nil"/>
              <w:left w:val="nil"/>
              <w:bottom w:val="nil"/>
              <w:right w:val="nil"/>
            </w:tcBorders>
            <w:shd w:val="clear" w:color="auto" w:fill="FFFFFF"/>
            <w:tcMar>
              <w:top w:w="30" w:type="dxa"/>
              <w:left w:w="30" w:type="dxa"/>
              <w:bottom w:w="30" w:type="dxa"/>
              <w:right w:w="30" w:type="dxa"/>
            </w:tcMar>
            <w:vAlign w:val="center"/>
          </w:tcPr>
          <w:p w:rsidR="008F3838" w:rsidRPr="00DF223A" w:rsidRDefault="008F3838"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b/>
                <w:bCs/>
                <w:color w:val="000000"/>
                <w:sz w:val="20"/>
                <w:szCs w:val="20"/>
                <w:lang w:val="el-GR" w:bidi="ar-SA"/>
              </w:rPr>
              <w:t>Chi-Square Tests</w:t>
            </w:r>
          </w:p>
        </w:tc>
      </w:tr>
      <w:tr w:rsidR="008F3838" w:rsidRPr="00DF223A" w:rsidTr="00E74831">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rPr>
                <w:rFonts w:ascii="Myriad Pro" w:hAnsi="Myriad Pro"/>
                <w:sz w:val="20"/>
                <w:szCs w:val="20"/>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8F3838" w:rsidRPr="00DF223A" w:rsidRDefault="008F3838"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8F3838" w:rsidRPr="00DF223A" w:rsidRDefault="008F3838"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df</w:t>
            </w:r>
          </w:p>
        </w:tc>
        <w:tc>
          <w:tcPr>
            <w:tcW w:w="2785"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8F3838" w:rsidRPr="00DF223A" w:rsidRDefault="008F3838"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Asymp. Sig. (2-sided)</w:t>
            </w:r>
          </w:p>
        </w:tc>
      </w:tr>
      <w:tr w:rsidR="008F3838" w:rsidRPr="00DF223A" w:rsidTr="00E74831">
        <w:trPr>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2,032</w:t>
            </w:r>
            <w:r w:rsidRPr="00DF223A">
              <w:rPr>
                <w:rFonts w:ascii="Myriad Pro" w:hAnsi="Myriad Pro" w:cs="Arial"/>
                <w:color w:val="000000"/>
                <w:sz w:val="20"/>
                <w:szCs w:val="20"/>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w:t>
            </w:r>
          </w:p>
        </w:tc>
        <w:tc>
          <w:tcPr>
            <w:tcW w:w="2785"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,730</w:t>
            </w:r>
          </w:p>
        </w:tc>
      </w:tr>
      <w:tr w:rsidR="008F3838" w:rsidRPr="00DF223A"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2,051</w:t>
            </w:r>
          </w:p>
        </w:tc>
        <w:tc>
          <w:tcPr>
            <w:tcW w:w="1009" w:type="dxa"/>
            <w:tcBorders>
              <w:top w:val="nil"/>
              <w:bottom w:val="nil"/>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w:t>
            </w:r>
          </w:p>
        </w:tc>
        <w:tc>
          <w:tcPr>
            <w:tcW w:w="2785" w:type="dxa"/>
            <w:tcBorders>
              <w:top w:val="nil"/>
              <w:bottom w:val="nil"/>
              <w:right w:val="single" w:sz="16" w:space="0" w:color="000000"/>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,726</w:t>
            </w:r>
          </w:p>
        </w:tc>
      </w:tr>
      <w:tr w:rsidR="008F3838" w:rsidRPr="00DF223A"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,483</w:t>
            </w:r>
          </w:p>
        </w:tc>
        <w:tc>
          <w:tcPr>
            <w:tcW w:w="1009" w:type="dxa"/>
            <w:tcBorders>
              <w:top w:val="nil"/>
              <w:bottom w:val="nil"/>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w:t>
            </w:r>
          </w:p>
        </w:tc>
        <w:tc>
          <w:tcPr>
            <w:tcW w:w="2785" w:type="dxa"/>
            <w:tcBorders>
              <w:top w:val="nil"/>
              <w:bottom w:val="nil"/>
              <w:right w:val="single" w:sz="16" w:space="0" w:color="000000"/>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,487</w:t>
            </w:r>
          </w:p>
        </w:tc>
      </w:tr>
      <w:tr w:rsidR="008F3838" w:rsidRPr="00DF223A" w:rsidTr="00E74831">
        <w:trPr>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8F3838" w:rsidRPr="00DF223A" w:rsidRDefault="008F3838"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8F3838" w:rsidRPr="00DF223A" w:rsidRDefault="008F3838" w:rsidP="00DF223A">
            <w:pPr>
              <w:autoSpaceDE w:val="0"/>
              <w:autoSpaceDN w:val="0"/>
              <w:adjustRightInd w:val="0"/>
              <w:jc w:val="center"/>
              <w:rPr>
                <w:rFonts w:ascii="Myriad Pro" w:hAnsi="Myriad Pro"/>
                <w:sz w:val="20"/>
                <w:szCs w:val="20"/>
                <w:lang w:val="el-GR" w:bidi="ar-SA"/>
              </w:rPr>
            </w:pPr>
          </w:p>
        </w:tc>
        <w:tc>
          <w:tcPr>
            <w:tcW w:w="2785"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8F3838" w:rsidRPr="00DF223A" w:rsidRDefault="008F3838" w:rsidP="00DF223A">
            <w:pPr>
              <w:autoSpaceDE w:val="0"/>
              <w:autoSpaceDN w:val="0"/>
              <w:adjustRightInd w:val="0"/>
              <w:jc w:val="center"/>
              <w:rPr>
                <w:rFonts w:ascii="Myriad Pro" w:hAnsi="Myriad Pro"/>
                <w:sz w:val="20"/>
                <w:szCs w:val="20"/>
                <w:lang w:val="el-GR" w:bidi="ar-SA"/>
              </w:rPr>
            </w:pPr>
          </w:p>
        </w:tc>
      </w:tr>
      <w:tr w:rsidR="008F3838" w:rsidRPr="00DF223A" w:rsidTr="00E74831">
        <w:trPr>
          <w:cantSplit/>
        </w:trPr>
        <w:tc>
          <w:tcPr>
            <w:tcW w:w="7230" w:type="dxa"/>
            <w:gridSpan w:val="4"/>
            <w:tcBorders>
              <w:top w:val="nil"/>
              <w:left w:val="nil"/>
              <w:bottom w:val="nil"/>
              <w:right w:val="nil"/>
            </w:tcBorders>
            <w:shd w:val="clear" w:color="auto" w:fill="FFFFFF"/>
            <w:tcMar>
              <w:top w:w="30" w:type="dxa"/>
              <w:left w:w="30" w:type="dxa"/>
              <w:bottom w:w="30" w:type="dxa"/>
              <w:right w:w="30" w:type="dxa"/>
            </w:tcMar>
          </w:tcPr>
          <w:p w:rsidR="008F3838" w:rsidRPr="00E74831" w:rsidRDefault="008F3838" w:rsidP="00DF223A">
            <w:pPr>
              <w:autoSpaceDE w:val="0"/>
              <w:autoSpaceDN w:val="0"/>
              <w:adjustRightInd w:val="0"/>
              <w:rPr>
                <w:rFonts w:ascii="Myriad Pro" w:hAnsi="Myriad Pro" w:cs="Arial"/>
                <w:color w:val="000000"/>
                <w:sz w:val="16"/>
                <w:szCs w:val="16"/>
                <w:lang w:bidi="ar-SA"/>
              </w:rPr>
            </w:pPr>
            <w:r w:rsidRPr="00E74831">
              <w:rPr>
                <w:rFonts w:ascii="Myriad Pro" w:hAnsi="Myriad Pro" w:cs="Arial"/>
                <w:color w:val="000000"/>
                <w:sz w:val="16"/>
                <w:szCs w:val="16"/>
                <w:lang w:bidi="ar-SA"/>
              </w:rPr>
              <w:t>a. 3 cells (33,3%) have expected count less than 5. The minimum expected count is 1,50.</w:t>
            </w:r>
          </w:p>
        </w:tc>
      </w:tr>
    </w:tbl>
    <w:p w:rsidR="008F3838" w:rsidRPr="00DF223A" w:rsidRDefault="008F3838" w:rsidP="00DF223A">
      <w:pPr>
        <w:autoSpaceDE w:val="0"/>
        <w:autoSpaceDN w:val="0"/>
        <w:adjustRightInd w:val="0"/>
        <w:rPr>
          <w:rFonts w:ascii="Myriad Pro" w:hAnsi="Myriad Pro"/>
          <w:sz w:val="20"/>
          <w:szCs w:val="20"/>
          <w:lang w:bidi="ar-SA"/>
        </w:rPr>
      </w:pPr>
    </w:p>
    <w:p w:rsidR="00E74831" w:rsidRPr="00DB2408" w:rsidRDefault="00E74831" w:rsidP="00DF223A">
      <w:pPr>
        <w:jc w:val="both"/>
        <w:rPr>
          <w:rFonts w:ascii="Myriad Pro" w:hAnsi="Myriad Pro"/>
          <w:b/>
          <w:i/>
          <w:color w:val="003399"/>
          <w:u w:val="single"/>
        </w:rPr>
      </w:pPr>
      <w:bookmarkStart w:id="122" w:name="_Toc29980538"/>
    </w:p>
    <w:p w:rsidR="009C0B89" w:rsidRPr="00DB2408" w:rsidRDefault="009C0B89">
      <w:pPr>
        <w:spacing w:after="200" w:line="276" w:lineRule="auto"/>
        <w:rPr>
          <w:rFonts w:ascii="Myriad Pro" w:hAnsi="Myriad Pro"/>
          <w:b/>
          <w:i/>
          <w:color w:val="003399"/>
          <w:u w:val="single"/>
        </w:rPr>
      </w:pPr>
      <w:r w:rsidRPr="00DB2408">
        <w:rPr>
          <w:rFonts w:ascii="Myriad Pro" w:hAnsi="Myriad Pro"/>
          <w:b/>
          <w:i/>
          <w:color w:val="003399"/>
          <w:u w:val="single"/>
        </w:rPr>
        <w:br w:type="page"/>
      </w:r>
    </w:p>
    <w:p w:rsidR="004F200F" w:rsidRPr="00CB7E25" w:rsidRDefault="009C0B89" w:rsidP="00CB7E25">
      <w:pPr>
        <w:shd w:val="clear" w:color="auto" w:fill="F2F2F2" w:themeFill="background1" w:themeFillShade="F2"/>
        <w:jc w:val="both"/>
        <w:rPr>
          <w:rFonts w:ascii="Myriad Pro" w:hAnsi="Myriad Pro"/>
          <w:b/>
          <w:i/>
          <w:color w:val="003399"/>
          <w:lang w:val="el-GR"/>
        </w:rPr>
      </w:pPr>
      <w:r w:rsidRPr="00CB7E25">
        <w:rPr>
          <w:rFonts w:ascii="Myriad Pro" w:hAnsi="Myriad Pro"/>
          <w:b/>
          <w:i/>
          <w:color w:val="003399"/>
          <w:lang w:val="el-GR"/>
        </w:rPr>
        <w:lastRenderedPageBreak/>
        <w:t xml:space="preserve">4.2.10 </w:t>
      </w:r>
      <w:r w:rsidR="004F200F" w:rsidRPr="00CB7E25">
        <w:rPr>
          <w:rFonts w:ascii="Myriad Pro" w:hAnsi="Myriad Pro"/>
          <w:b/>
          <w:i/>
          <w:color w:val="003399"/>
          <w:lang w:val="el-GR"/>
        </w:rPr>
        <w:t>Η σχέση  της οικογενειακής κατάστασης με τις καλές σχέσεις του εφήβου με τους γονείς</w:t>
      </w:r>
      <w:bookmarkEnd w:id="122"/>
    </w:p>
    <w:p w:rsidR="004F200F" w:rsidRPr="00DF223A" w:rsidRDefault="004F200F" w:rsidP="00DF223A">
      <w:pPr>
        <w:rPr>
          <w:rFonts w:ascii="Myriad Pro" w:hAnsi="Myriad Pro"/>
          <w:sz w:val="20"/>
          <w:szCs w:val="20"/>
          <w:lang w:val="el-GR"/>
        </w:rPr>
      </w:pPr>
    </w:p>
    <w:p w:rsidR="004F200F" w:rsidRPr="00DF223A" w:rsidRDefault="004F200F" w:rsidP="00E74831">
      <w:pPr>
        <w:autoSpaceDE w:val="0"/>
        <w:autoSpaceDN w:val="0"/>
        <w:adjustRightInd w:val="0"/>
        <w:rPr>
          <w:rFonts w:ascii="Myriad Pro" w:hAnsi="Myriad Pro"/>
          <w:sz w:val="20"/>
          <w:szCs w:val="20"/>
          <w:lang w:val="el-GR" w:bidi="ar-SA"/>
        </w:rPr>
      </w:pPr>
    </w:p>
    <w:tbl>
      <w:tblPr>
        <w:tblW w:w="8296"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1985"/>
        <w:gridCol w:w="1288"/>
        <w:gridCol w:w="1105"/>
        <w:gridCol w:w="1455"/>
        <w:gridCol w:w="1453"/>
        <w:gridCol w:w="1010"/>
      </w:tblGrid>
      <w:tr w:rsidR="004F200F" w:rsidRPr="00DF223A" w:rsidTr="009C0B89">
        <w:trPr>
          <w:cantSplit/>
          <w:tblHeader/>
        </w:trPr>
        <w:tc>
          <w:tcPr>
            <w:tcW w:w="8296" w:type="dxa"/>
            <w:gridSpan w:val="6"/>
            <w:tcBorders>
              <w:top w:val="nil"/>
              <w:left w:val="nil"/>
              <w:bottom w:val="nil"/>
              <w:right w:val="nil"/>
            </w:tcBorders>
            <w:shd w:val="clear" w:color="auto" w:fill="FFFFFF"/>
            <w:tcMar>
              <w:top w:w="30" w:type="dxa"/>
              <w:left w:w="30" w:type="dxa"/>
              <w:bottom w:w="30" w:type="dxa"/>
              <w:right w:w="30" w:type="dxa"/>
            </w:tcMar>
            <w:vAlign w:val="center"/>
          </w:tcPr>
          <w:p w:rsidR="004F200F" w:rsidRPr="00DF223A" w:rsidRDefault="004F200F"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b/>
                <w:bCs/>
                <w:color w:val="000000"/>
                <w:sz w:val="20"/>
                <w:szCs w:val="20"/>
                <w:lang w:val="el-GR" w:bidi="ar-SA"/>
              </w:rPr>
              <w:t>οικογενειακή κατάσταση γονέων * Έχεις καλή σχέση με τους γονείς σου; Crosstabulation</w:t>
            </w:r>
          </w:p>
        </w:tc>
      </w:tr>
      <w:tr w:rsidR="004F200F" w:rsidRPr="00DF223A" w:rsidTr="009C0B89">
        <w:trPr>
          <w:cantSplit/>
          <w:tblHeader/>
        </w:trPr>
        <w:tc>
          <w:tcPr>
            <w:tcW w:w="1985"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sz w:val="20"/>
                <w:szCs w:val="20"/>
                <w:lang w:val="el-GR" w:bidi="ar-SA"/>
              </w:rPr>
            </w:pPr>
          </w:p>
        </w:tc>
        <w:tc>
          <w:tcPr>
            <w:tcW w:w="1288" w:type="dxa"/>
            <w:tcBorders>
              <w:top w:val="single" w:sz="16" w:space="0" w:color="000000"/>
              <w:left w:val="nil"/>
              <w:bottom w:val="nil"/>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sz w:val="20"/>
                <w:szCs w:val="20"/>
                <w:lang w:val="el-GR" w:bidi="ar-SA"/>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sz w:val="20"/>
                <w:szCs w:val="20"/>
                <w:lang w:val="el-GR" w:bidi="ar-SA"/>
              </w:rPr>
            </w:pPr>
          </w:p>
        </w:tc>
        <w:tc>
          <w:tcPr>
            <w:tcW w:w="2908" w:type="dxa"/>
            <w:gridSpan w:val="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4F200F" w:rsidRPr="00DF223A" w:rsidRDefault="004F200F"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Έχεις καλή σχέση με τους γονείς σου;</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4F200F" w:rsidRPr="00DF223A" w:rsidRDefault="004F200F"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Total</w:t>
            </w:r>
          </w:p>
        </w:tc>
      </w:tr>
      <w:tr w:rsidR="004F200F" w:rsidRPr="00DF223A" w:rsidTr="009C0B89">
        <w:trPr>
          <w:cantSplit/>
          <w:tblHeader/>
        </w:trPr>
        <w:tc>
          <w:tcPr>
            <w:tcW w:w="1985"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sz w:val="20"/>
                <w:szCs w:val="20"/>
                <w:lang w:val="el-GR" w:bidi="ar-SA"/>
              </w:rPr>
            </w:pPr>
          </w:p>
        </w:tc>
        <w:tc>
          <w:tcPr>
            <w:tcW w:w="1288" w:type="dxa"/>
            <w:tcBorders>
              <w:top w:val="nil"/>
              <w:left w:val="nil"/>
              <w:bottom w:val="single" w:sz="16" w:space="0" w:color="000000"/>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sz w:val="20"/>
                <w:szCs w:val="20"/>
                <w:lang w:val="el-GR" w:bidi="ar-SA"/>
              </w:rPr>
            </w:pPr>
          </w:p>
        </w:tc>
        <w:tc>
          <w:tcPr>
            <w:tcW w:w="1455"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4F200F" w:rsidRPr="00DF223A" w:rsidRDefault="004F200F"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Όχι</w:t>
            </w:r>
          </w:p>
        </w:tc>
        <w:tc>
          <w:tcPr>
            <w:tcW w:w="1453" w:type="dxa"/>
            <w:tcBorders>
              <w:bottom w:val="single" w:sz="16" w:space="0" w:color="000000"/>
            </w:tcBorders>
            <w:shd w:val="clear" w:color="auto" w:fill="FFFFFF"/>
            <w:tcMar>
              <w:top w:w="30" w:type="dxa"/>
              <w:left w:w="30" w:type="dxa"/>
              <w:bottom w:w="30" w:type="dxa"/>
              <w:right w:w="30" w:type="dxa"/>
            </w:tcMar>
            <w:vAlign w:val="bottom"/>
          </w:tcPr>
          <w:p w:rsidR="004F200F" w:rsidRPr="00DF223A" w:rsidRDefault="004F200F"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Ναι</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4F200F" w:rsidRPr="00DF223A" w:rsidRDefault="004F200F" w:rsidP="00DF223A">
            <w:pPr>
              <w:autoSpaceDE w:val="0"/>
              <w:autoSpaceDN w:val="0"/>
              <w:adjustRightInd w:val="0"/>
              <w:rPr>
                <w:rFonts w:ascii="Myriad Pro" w:hAnsi="Myriad Pro" w:cs="Arial"/>
                <w:color w:val="000000"/>
                <w:sz w:val="20"/>
                <w:szCs w:val="20"/>
                <w:lang w:val="el-GR" w:bidi="ar-SA"/>
              </w:rPr>
            </w:pPr>
          </w:p>
        </w:tc>
      </w:tr>
      <w:tr w:rsidR="004F200F" w:rsidRPr="00DF223A" w:rsidTr="009C0B89">
        <w:trPr>
          <w:cantSplit/>
          <w:tblHeader/>
        </w:trPr>
        <w:tc>
          <w:tcPr>
            <w:tcW w:w="1985"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9C0B89"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xml:space="preserve">οικογενειακή κατάσταση </w:t>
            </w:r>
          </w:p>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γονέων</w:t>
            </w:r>
          </w:p>
        </w:tc>
        <w:tc>
          <w:tcPr>
            <w:tcW w:w="1288" w:type="dxa"/>
            <w:vMerge w:val="restart"/>
            <w:tcBorders>
              <w:top w:val="single" w:sz="16" w:space="0" w:color="000000"/>
              <w:left w:val="nil"/>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έγγαμοι</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455"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8</w:t>
            </w:r>
          </w:p>
        </w:tc>
        <w:tc>
          <w:tcPr>
            <w:tcW w:w="1453" w:type="dxa"/>
            <w:tcBorders>
              <w:top w:val="single" w:sz="16" w:space="0" w:color="000000"/>
              <w:bottom w:val="nil"/>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75</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83</w:t>
            </w:r>
          </w:p>
        </w:tc>
      </w:tr>
      <w:tr w:rsidR="004F200F" w:rsidRPr="00DF223A" w:rsidTr="009C0B89">
        <w:trPr>
          <w:cantSplit/>
          <w:tblHeader/>
        </w:trPr>
        <w:tc>
          <w:tcPr>
            <w:tcW w:w="198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p>
        </w:tc>
        <w:tc>
          <w:tcPr>
            <w:tcW w:w="1288" w:type="dxa"/>
            <w:vMerge/>
            <w:tcBorders>
              <w:top w:val="single" w:sz="16" w:space="0" w:color="000000"/>
              <w:left w:val="nil"/>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455" w:type="dxa"/>
            <w:tcBorders>
              <w:top w:val="nil"/>
              <w:left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6,7%</w:t>
            </w:r>
          </w:p>
        </w:tc>
        <w:tc>
          <w:tcPr>
            <w:tcW w:w="1453" w:type="dxa"/>
            <w:tcBorders>
              <w:top w:val="nil"/>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62,5%</w:t>
            </w:r>
          </w:p>
        </w:tc>
        <w:tc>
          <w:tcPr>
            <w:tcW w:w="1010" w:type="dxa"/>
            <w:tcBorders>
              <w:top w:val="nil"/>
              <w:right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69,2%</w:t>
            </w:r>
          </w:p>
        </w:tc>
      </w:tr>
      <w:tr w:rsidR="004F200F" w:rsidRPr="00DF223A" w:rsidTr="009C0B89">
        <w:trPr>
          <w:cantSplit/>
          <w:tblHeader/>
        </w:trPr>
        <w:tc>
          <w:tcPr>
            <w:tcW w:w="198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p>
        </w:tc>
        <w:tc>
          <w:tcPr>
            <w:tcW w:w="1288" w:type="dxa"/>
            <w:vMerge w:val="restart"/>
            <w:tcBorders>
              <w:left w:val="nil"/>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διαζευγμένοι</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455" w:type="dxa"/>
            <w:tcBorders>
              <w:left w:val="single" w:sz="16" w:space="0" w:color="000000"/>
              <w:bottom w:val="nil"/>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5</w:t>
            </w:r>
          </w:p>
        </w:tc>
        <w:tc>
          <w:tcPr>
            <w:tcW w:w="1453" w:type="dxa"/>
            <w:tcBorders>
              <w:bottom w:val="nil"/>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27</w:t>
            </w:r>
          </w:p>
        </w:tc>
        <w:tc>
          <w:tcPr>
            <w:tcW w:w="1010" w:type="dxa"/>
            <w:tcBorders>
              <w:bottom w:val="nil"/>
              <w:right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32</w:t>
            </w:r>
          </w:p>
        </w:tc>
      </w:tr>
      <w:tr w:rsidR="004F200F" w:rsidRPr="00DF223A" w:rsidTr="009C0B89">
        <w:trPr>
          <w:cantSplit/>
          <w:tblHeader/>
        </w:trPr>
        <w:tc>
          <w:tcPr>
            <w:tcW w:w="198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sz w:val="20"/>
                <w:szCs w:val="20"/>
                <w:lang w:val="el-GR" w:bidi="ar-SA"/>
              </w:rPr>
            </w:pPr>
          </w:p>
        </w:tc>
        <w:tc>
          <w:tcPr>
            <w:tcW w:w="1288" w:type="dxa"/>
            <w:vMerge/>
            <w:tcBorders>
              <w:left w:val="nil"/>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455" w:type="dxa"/>
            <w:tcBorders>
              <w:top w:val="nil"/>
              <w:left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4,2%</w:t>
            </w:r>
          </w:p>
        </w:tc>
        <w:tc>
          <w:tcPr>
            <w:tcW w:w="1453" w:type="dxa"/>
            <w:tcBorders>
              <w:top w:val="nil"/>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22,5%</w:t>
            </w:r>
          </w:p>
        </w:tc>
        <w:tc>
          <w:tcPr>
            <w:tcW w:w="1010" w:type="dxa"/>
            <w:tcBorders>
              <w:top w:val="nil"/>
              <w:right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26,7%</w:t>
            </w:r>
          </w:p>
        </w:tc>
      </w:tr>
      <w:tr w:rsidR="004F200F" w:rsidRPr="00DF223A" w:rsidTr="009C0B89">
        <w:trPr>
          <w:cantSplit/>
          <w:tblHeader/>
        </w:trPr>
        <w:tc>
          <w:tcPr>
            <w:tcW w:w="198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p>
        </w:tc>
        <w:tc>
          <w:tcPr>
            <w:tcW w:w="1288" w:type="dxa"/>
            <w:vMerge w:val="restart"/>
            <w:tcBorders>
              <w:left w:val="nil"/>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χήροι</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455" w:type="dxa"/>
            <w:tcBorders>
              <w:left w:val="single" w:sz="16" w:space="0" w:color="000000"/>
              <w:bottom w:val="nil"/>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0</w:t>
            </w:r>
          </w:p>
        </w:tc>
        <w:tc>
          <w:tcPr>
            <w:tcW w:w="1453" w:type="dxa"/>
            <w:tcBorders>
              <w:bottom w:val="nil"/>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5</w:t>
            </w:r>
          </w:p>
        </w:tc>
        <w:tc>
          <w:tcPr>
            <w:tcW w:w="1010" w:type="dxa"/>
            <w:tcBorders>
              <w:bottom w:val="nil"/>
              <w:right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5</w:t>
            </w:r>
          </w:p>
        </w:tc>
      </w:tr>
      <w:tr w:rsidR="004F200F" w:rsidRPr="00DF223A" w:rsidTr="009C0B89">
        <w:trPr>
          <w:cantSplit/>
          <w:tblHeader/>
        </w:trPr>
        <w:tc>
          <w:tcPr>
            <w:tcW w:w="198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sz w:val="20"/>
                <w:szCs w:val="20"/>
                <w:lang w:val="el-GR" w:bidi="ar-SA"/>
              </w:rPr>
            </w:pPr>
          </w:p>
        </w:tc>
        <w:tc>
          <w:tcPr>
            <w:tcW w:w="1288" w:type="dxa"/>
            <w:vMerge/>
            <w:tcBorders>
              <w:left w:val="nil"/>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455" w:type="dxa"/>
            <w:tcBorders>
              <w:top w:val="nil"/>
              <w:left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,0%</w:t>
            </w:r>
          </w:p>
        </w:tc>
        <w:tc>
          <w:tcPr>
            <w:tcW w:w="1453" w:type="dxa"/>
            <w:tcBorders>
              <w:top w:val="nil"/>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4,2%</w:t>
            </w:r>
          </w:p>
        </w:tc>
        <w:tc>
          <w:tcPr>
            <w:tcW w:w="1010" w:type="dxa"/>
            <w:tcBorders>
              <w:top w:val="nil"/>
              <w:right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4,2%</w:t>
            </w:r>
          </w:p>
        </w:tc>
      </w:tr>
      <w:tr w:rsidR="004F200F" w:rsidRPr="00DF223A" w:rsidTr="009C0B89">
        <w:trPr>
          <w:cantSplit/>
          <w:tblHeader/>
        </w:trPr>
        <w:tc>
          <w:tcPr>
            <w:tcW w:w="3273"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455" w:type="dxa"/>
            <w:tcBorders>
              <w:left w:val="single" w:sz="16" w:space="0" w:color="000000"/>
              <w:bottom w:val="nil"/>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13</w:t>
            </w:r>
          </w:p>
        </w:tc>
        <w:tc>
          <w:tcPr>
            <w:tcW w:w="1453" w:type="dxa"/>
            <w:tcBorders>
              <w:bottom w:val="nil"/>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107</w:t>
            </w:r>
          </w:p>
        </w:tc>
        <w:tc>
          <w:tcPr>
            <w:tcW w:w="1010" w:type="dxa"/>
            <w:tcBorders>
              <w:bottom w:val="nil"/>
              <w:right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120</w:t>
            </w:r>
          </w:p>
        </w:tc>
      </w:tr>
      <w:tr w:rsidR="004F200F" w:rsidRPr="00DF223A" w:rsidTr="009C0B89">
        <w:trPr>
          <w:cantSplit/>
        </w:trPr>
        <w:tc>
          <w:tcPr>
            <w:tcW w:w="3273"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455"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10,8%</w:t>
            </w:r>
          </w:p>
        </w:tc>
        <w:tc>
          <w:tcPr>
            <w:tcW w:w="1453" w:type="dxa"/>
            <w:tcBorders>
              <w:top w:val="nil"/>
              <w:bottom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89,2%</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4F200F" w:rsidRPr="00DF223A" w:rsidRDefault="004F200F"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100,0%</w:t>
            </w:r>
          </w:p>
        </w:tc>
      </w:tr>
    </w:tbl>
    <w:p w:rsidR="004F200F" w:rsidRPr="00DF223A" w:rsidRDefault="004F200F" w:rsidP="00DF223A">
      <w:pPr>
        <w:autoSpaceDE w:val="0"/>
        <w:autoSpaceDN w:val="0"/>
        <w:adjustRightInd w:val="0"/>
        <w:rPr>
          <w:rFonts w:ascii="Myriad Pro" w:hAnsi="Myriad Pro"/>
          <w:sz w:val="20"/>
          <w:szCs w:val="20"/>
          <w:lang w:val="el-GR" w:bidi="ar-SA"/>
        </w:rPr>
      </w:pPr>
    </w:p>
    <w:p w:rsidR="004F200F" w:rsidRDefault="004F200F" w:rsidP="00DF223A">
      <w:pPr>
        <w:autoSpaceDE w:val="0"/>
        <w:autoSpaceDN w:val="0"/>
        <w:adjustRightInd w:val="0"/>
        <w:rPr>
          <w:rFonts w:ascii="Myriad Pro" w:hAnsi="Myriad Pro"/>
          <w:sz w:val="20"/>
          <w:szCs w:val="20"/>
          <w:lang w:val="el-GR" w:bidi="ar-SA"/>
        </w:rPr>
      </w:pPr>
    </w:p>
    <w:p w:rsidR="009C0B89" w:rsidRPr="00DF223A" w:rsidRDefault="009C0B89" w:rsidP="00DF223A">
      <w:pPr>
        <w:autoSpaceDE w:val="0"/>
        <w:autoSpaceDN w:val="0"/>
        <w:adjustRightInd w:val="0"/>
        <w:rPr>
          <w:rFonts w:ascii="Myriad Pro" w:hAnsi="Myriad Pro"/>
          <w:sz w:val="20"/>
          <w:szCs w:val="20"/>
          <w:lang w:val="el-GR" w:bidi="ar-SA"/>
        </w:rPr>
      </w:pPr>
    </w:p>
    <w:tbl>
      <w:tblPr>
        <w:tblW w:w="7230"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2785"/>
      </w:tblGrid>
      <w:tr w:rsidR="004F200F" w:rsidRPr="00DF223A" w:rsidTr="00E74831">
        <w:trPr>
          <w:cantSplit/>
          <w:tblHeader/>
        </w:trPr>
        <w:tc>
          <w:tcPr>
            <w:tcW w:w="7230" w:type="dxa"/>
            <w:gridSpan w:val="4"/>
            <w:tcBorders>
              <w:top w:val="nil"/>
              <w:left w:val="nil"/>
              <w:bottom w:val="nil"/>
              <w:right w:val="nil"/>
            </w:tcBorders>
            <w:shd w:val="clear" w:color="auto" w:fill="FFFFFF"/>
            <w:tcMar>
              <w:top w:w="30" w:type="dxa"/>
              <w:left w:w="30" w:type="dxa"/>
              <w:bottom w:w="30" w:type="dxa"/>
              <w:right w:w="30" w:type="dxa"/>
            </w:tcMar>
            <w:vAlign w:val="center"/>
          </w:tcPr>
          <w:p w:rsidR="004F200F" w:rsidRPr="00DF223A" w:rsidRDefault="004F200F"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b/>
                <w:bCs/>
                <w:color w:val="000000"/>
                <w:sz w:val="20"/>
                <w:szCs w:val="20"/>
                <w:lang w:val="el-GR" w:bidi="ar-SA"/>
              </w:rPr>
              <w:t>Chi-Square Tests</w:t>
            </w:r>
          </w:p>
        </w:tc>
      </w:tr>
      <w:tr w:rsidR="004F200F" w:rsidRPr="00DF223A" w:rsidTr="00E74831">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sz w:val="20"/>
                <w:szCs w:val="20"/>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4F200F" w:rsidRPr="00DF223A" w:rsidRDefault="004F200F"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4F200F" w:rsidRPr="00DF223A" w:rsidRDefault="004F200F"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df</w:t>
            </w:r>
          </w:p>
        </w:tc>
        <w:tc>
          <w:tcPr>
            <w:tcW w:w="2785"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4F200F" w:rsidRPr="00DF223A" w:rsidRDefault="004F200F"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Asymp. Sig. (2-sided)</w:t>
            </w:r>
          </w:p>
        </w:tc>
      </w:tr>
      <w:tr w:rsidR="004F200F" w:rsidRPr="00DF223A" w:rsidTr="00E74831">
        <w:trPr>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1,491</w:t>
            </w:r>
            <w:r w:rsidRPr="00DF223A">
              <w:rPr>
                <w:rFonts w:ascii="Myriad Pro" w:hAnsi="Myriad Pro" w:cs="Arial"/>
                <w:color w:val="000000"/>
                <w:sz w:val="20"/>
                <w:szCs w:val="20"/>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w:t>
            </w:r>
          </w:p>
        </w:tc>
        <w:tc>
          <w:tcPr>
            <w:tcW w:w="2785"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,475</w:t>
            </w:r>
          </w:p>
        </w:tc>
      </w:tr>
      <w:tr w:rsidR="004F200F" w:rsidRPr="00DF223A"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1,953</w:t>
            </w:r>
          </w:p>
        </w:tc>
        <w:tc>
          <w:tcPr>
            <w:tcW w:w="1009" w:type="dxa"/>
            <w:tcBorders>
              <w:top w:val="nil"/>
              <w:bottom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w:t>
            </w:r>
          </w:p>
        </w:tc>
        <w:tc>
          <w:tcPr>
            <w:tcW w:w="2785" w:type="dxa"/>
            <w:tcBorders>
              <w:top w:val="nil"/>
              <w:bottom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,377</w:t>
            </w:r>
          </w:p>
        </w:tc>
      </w:tr>
      <w:tr w:rsidR="004F200F" w:rsidRPr="00DF223A" w:rsidTr="00E74831">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,056</w:t>
            </w:r>
          </w:p>
        </w:tc>
        <w:tc>
          <w:tcPr>
            <w:tcW w:w="1009" w:type="dxa"/>
            <w:tcBorders>
              <w:top w:val="nil"/>
              <w:bottom w:val="nil"/>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w:t>
            </w:r>
          </w:p>
        </w:tc>
        <w:tc>
          <w:tcPr>
            <w:tcW w:w="2785" w:type="dxa"/>
            <w:tcBorders>
              <w:top w:val="nil"/>
              <w:bottom w:val="nil"/>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,813</w:t>
            </w:r>
          </w:p>
        </w:tc>
      </w:tr>
      <w:tr w:rsidR="004F200F" w:rsidRPr="00DF223A" w:rsidTr="00E74831">
        <w:trPr>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4F200F" w:rsidRPr="00DF223A" w:rsidRDefault="004F200F"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4F200F" w:rsidRPr="00DF223A" w:rsidRDefault="004F200F" w:rsidP="00DF223A">
            <w:pPr>
              <w:autoSpaceDE w:val="0"/>
              <w:autoSpaceDN w:val="0"/>
              <w:adjustRightInd w:val="0"/>
              <w:jc w:val="center"/>
              <w:rPr>
                <w:rFonts w:ascii="Myriad Pro" w:hAnsi="Myriad Pro"/>
                <w:sz w:val="20"/>
                <w:szCs w:val="20"/>
                <w:lang w:val="el-GR" w:bidi="ar-SA"/>
              </w:rPr>
            </w:pPr>
          </w:p>
        </w:tc>
        <w:tc>
          <w:tcPr>
            <w:tcW w:w="2785"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4F200F" w:rsidRPr="00DF223A" w:rsidRDefault="004F200F" w:rsidP="00DF223A">
            <w:pPr>
              <w:autoSpaceDE w:val="0"/>
              <w:autoSpaceDN w:val="0"/>
              <w:adjustRightInd w:val="0"/>
              <w:jc w:val="center"/>
              <w:rPr>
                <w:rFonts w:ascii="Myriad Pro" w:hAnsi="Myriad Pro"/>
                <w:sz w:val="20"/>
                <w:szCs w:val="20"/>
                <w:lang w:val="el-GR" w:bidi="ar-SA"/>
              </w:rPr>
            </w:pPr>
          </w:p>
        </w:tc>
      </w:tr>
      <w:tr w:rsidR="004F200F" w:rsidRPr="00E74831" w:rsidTr="00E74831">
        <w:trPr>
          <w:cantSplit/>
        </w:trPr>
        <w:tc>
          <w:tcPr>
            <w:tcW w:w="7230" w:type="dxa"/>
            <w:gridSpan w:val="4"/>
            <w:tcBorders>
              <w:top w:val="nil"/>
              <w:left w:val="nil"/>
              <w:bottom w:val="nil"/>
              <w:right w:val="nil"/>
            </w:tcBorders>
            <w:shd w:val="clear" w:color="auto" w:fill="FFFFFF"/>
            <w:tcMar>
              <w:top w:w="30" w:type="dxa"/>
              <w:left w:w="30" w:type="dxa"/>
              <w:bottom w:w="30" w:type="dxa"/>
              <w:right w:w="30" w:type="dxa"/>
            </w:tcMar>
          </w:tcPr>
          <w:p w:rsidR="004F200F" w:rsidRPr="00E74831" w:rsidRDefault="004F200F" w:rsidP="00DF223A">
            <w:pPr>
              <w:autoSpaceDE w:val="0"/>
              <w:autoSpaceDN w:val="0"/>
              <w:adjustRightInd w:val="0"/>
              <w:rPr>
                <w:rFonts w:ascii="Myriad Pro" w:hAnsi="Myriad Pro" w:cs="Arial"/>
                <w:color w:val="000000"/>
                <w:sz w:val="16"/>
                <w:szCs w:val="16"/>
                <w:lang w:bidi="ar-SA"/>
              </w:rPr>
            </w:pPr>
            <w:r w:rsidRPr="00E74831">
              <w:rPr>
                <w:rFonts w:ascii="Myriad Pro" w:hAnsi="Myriad Pro" w:cs="Arial"/>
                <w:color w:val="000000"/>
                <w:sz w:val="16"/>
                <w:szCs w:val="16"/>
                <w:lang w:bidi="ar-SA"/>
              </w:rPr>
              <w:t>a. 3 cells (50,0%) have expected count less than 5. The minimum expected count is ,54.</w:t>
            </w:r>
          </w:p>
        </w:tc>
      </w:tr>
    </w:tbl>
    <w:p w:rsidR="00E74831" w:rsidRPr="00DB2408" w:rsidRDefault="00E74831" w:rsidP="00E74831">
      <w:pPr>
        <w:rPr>
          <w:rFonts w:ascii="Myriad Pro" w:hAnsi="Myriad Pro"/>
          <w:b/>
          <w:i/>
          <w:color w:val="003399"/>
        </w:rPr>
      </w:pPr>
    </w:p>
    <w:p w:rsidR="009C0B89" w:rsidRPr="00DB2408" w:rsidRDefault="009C0B89" w:rsidP="009C0B89">
      <w:pPr>
        <w:jc w:val="both"/>
        <w:rPr>
          <w:rFonts w:ascii="Myriad Pro" w:hAnsi="Myriad Pro"/>
          <w:b/>
          <w:i/>
          <w:color w:val="003399"/>
          <w:u w:val="single"/>
        </w:rPr>
      </w:pPr>
    </w:p>
    <w:p w:rsidR="009C0B89" w:rsidRPr="00DB2408" w:rsidRDefault="009C0B89" w:rsidP="009C0B89">
      <w:pPr>
        <w:jc w:val="both"/>
        <w:rPr>
          <w:rFonts w:ascii="Myriad Pro" w:hAnsi="Myriad Pro"/>
          <w:b/>
          <w:i/>
          <w:color w:val="003399"/>
          <w:u w:val="single"/>
        </w:rPr>
      </w:pPr>
    </w:p>
    <w:p w:rsidR="00B211E7" w:rsidRPr="00CB7E25" w:rsidRDefault="009C0B89" w:rsidP="00CB7E25">
      <w:pPr>
        <w:shd w:val="clear" w:color="auto" w:fill="F2F2F2" w:themeFill="background1" w:themeFillShade="F2"/>
        <w:jc w:val="both"/>
        <w:rPr>
          <w:rFonts w:ascii="Myriad Pro" w:hAnsi="Myriad Pro"/>
          <w:b/>
          <w:i/>
          <w:color w:val="003399"/>
          <w:lang w:val="el-GR"/>
        </w:rPr>
      </w:pPr>
      <w:r w:rsidRPr="00CB7E25">
        <w:rPr>
          <w:rFonts w:ascii="Myriad Pro" w:hAnsi="Myriad Pro"/>
          <w:b/>
          <w:i/>
          <w:color w:val="003399"/>
          <w:lang w:val="el-GR"/>
        </w:rPr>
        <w:t xml:space="preserve">4.2.11 </w:t>
      </w:r>
      <w:r w:rsidR="008C2102" w:rsidRPr="00CB7E25">
        <w:rPr>
          <w:rFonts w:ascii="Myriad Pro" w:hAnsi="Myriad Pro"/>
          <w:b/>
          <w:i/>
          <w:color w:val="003399"/>
          <w:lang w:val="el-GR"/>
        </w:rPr>
        <w:t>Η  σχέση  του μην</w:t>
      </w:r>
      <w:r w:rsidR="00E74831" w:rsidRPr="00CB7E25">
        <w:rPr>
          <w:rFonts w:ascii="Myriad Pro" w:hAnsi="Myriad Pro"/>
          <w:b/>
          <w:i/>
          <w:color w:val="003399"/>
          <w:lang w:val="el-GR"/>
        </w:rPr>
        <w:t>ι</w:t>
      </w:r>
      <w:r w:rsidR="008C2102" w:rsidRPr="00CB7E25">
        <w:rPr>
          <w:rFonts w:ascii="Myriad Pro" w:hAnsi="Myriad Pro"/>
          <w:b/>
          <w:i/>
          <w:color w:val="003399"/>
          <w:lang w:val="el-GR"/>
        </w:rPr>
        <w:t>αίου οικογενειακού εισοδήματος και το φροντιστήριο του εφήβου</w:t>
      </w:r>
    </w:p>
    <w:p w:rsidR="008C2102" w:rsidRPr="00DF223A" w:rsidRDefault="008C2102" w:rsidP="00DF223A">
      <w:pPr>
        <w:autoSpaceDE w:val="0"/>
        <w:autoSpaceDN w:val="0"/>
        <w:adjustRightInd w:val="0"/>
        <w:rPr>
          <w:rFonts w:ascii="Myriad Pro" w:hAnsi="Myriad Pro"/>
          <w:sz w:val="20"/>
          <w:szCs w:val="20"/>
          <w:lang w:val="el-GR" w:bidi="ar-SA"/>
        </w:rPr>
      </w:pPr>
    </w:p>
    <w:tbl>
      <w:tblPr>
        <w:tblW w:w="7853"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7"/>
        <w:gridCol w:w="1090"/>
        <w:gridCol w:w="1105"/>
        <w:gridCol w:w="1111"/>
        <w:gridCol w:w="1110"/>
        <w:gridCol w:w="1010"/>
      </w:tblGrid>
      <w:tr w:rsidR="008C2102" w:rsidRPr="00DF223A">
        <w:trPr>
          <w:cantSplit/>
          <w:tblHeader/>
        </w:trPr>
        <w:tc>
          <w:tcPr>
            <w:tcW w:w="7851" w:type="dxa"/>
            <w:gridSpan w:val="6"/>
            <w:tcBorders>
              <w:top w:val="nil"/>
              <w:left w:val="nil"/>
              <w:bottom w:val="nil"/>
              <w:right w:val="nil"/>
            </w:tcBorders>
            <w:shd w:val="clear" w:color="auto" w:fill="FFFFFF"/>
            <w:tcMar>
              <w:top w:w="30" w:type="dxa"/>
              <w:left w:w="30" w:type="dxa"/>
              <w:bottom w:w="30" w:type="dxa"/>
              <w:right w:w="30" w:type="dxa"/>
            </w:tcMar>
            <w:vAlign w:val="center"/>
          </w:tcPr>
          <w:p w:rsidR="008C2102" w:rsidRPr="00DF223A" w:rsidRDefault="008C2102"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b/>
                <w:bCs/>
                <w:color w:val="000000"/>
                <w:sz w:val="20"/>
                <w:szCs w:val="20"/>
                <w:lang w:val="el-GR" w:bidi="ar-SA"/>
              </w:rPr>
              <w:t>Μηνιαίο οικογενειακό εισόδημα * Πηγαίνεις φροντιστήριο; Crosstabulation</w:t>
            </w:r>
          </w:p>
        </w:tc>
      </w:tr>
      <w:tr w:rsidR="008C2102" w:rsidRPr="00DF223A">
        <w:trPr>
          <w:cantSplit/>
          <w:tblHeader/>
        </w:trPr>
        <w:tc>
          <w:tcPr>
            <w:tcW w:w="2425"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sz w:val="20"/>
                <w:szCs w:val="20"/>
                <w:lang w:val="el-GR" w:bidi="ar-SA"/>
              </w:rPr>
            </w:pPr>
          </w:p>
        </w:tc>
        <w:tc>
          <w:tcPr>
            <w:tcW w:w="1090" w:type="dxa"/>
            <w:tcBorders>
              <w:top w:val="single" w:sz="16" w:space="0" w:color="000000"/>
              <w:left w:val="nil"/>
              <w:bottom w:val="nil"/>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sz w:val="20"/>
                <w:szCs w:val="20"/>
                <w:lang w:val="el-GR" w:bidi="ar-SA"/>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sz w:val="20"/>
                <w:szCs w:val="20"/>
                <w:lang w:val="el-GR" w:bidi="ar-SA"/>
              </w:rPr>
            </w:pPr>
          </w:p>
        </w:tc>
        <w:tc>
          <w:tcPr>
            <w:tcW w:w="2221" w:type="dxa"/>
            <w:gridSpan w:val="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8C2102" w:rsidRPr="00DF223A" w:rsidRDefault="008C2102"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Πηγαίνεις φροντιστήριο;</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8C2102" w:rsidRPr="00DF223A" w:rsidRDefault="008C2102"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Total</w:t>
            </w:r>
          </w:p>
        </w:tc>
      </w:tr>
      <w:tr w:rsidR="008C2102" w:rsidRPr="00DF223A">
        <w:trPr>
          <w:cantSplit/>
          <w:tblHeader/>
        </w:trPr>
        <w:tc>
          <w:tcPr>
            <w:tcW w:w="2425"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sz w:val="20"/>
                <w:szCs w:val="20"/>
                <w:lang w:val="el-GR" w:bidi="ar-SA"/>
              </w:rPr>
            </w:pPr>
          </w:p>
        </w:tc>
        <w:tc>
          <w:tcPr>
            <w:tcW w:w="1090" w:type="dxa"/>
            <w:tcBorders>
              <w:top w:val="nil"/>
              <w:left w:val="nil"/>
              <w:bottom w:val="single" w:sz="16" w:space="0" w:color="000000"/>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sz w:val="20"/>
                <w:szCs w:val="20"/>
                <w:lang w:val="el-GR" w:bidi="ar-SA"/>
              </w:rPr>
            </w:pPr>
          </w:p>
        </w:tc>
        <w:tc>
          <w:tcPr>
            <w:tcW w:w="1111"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8C2102" w:rsidRPr="00DF223A" w:rsidRDefault="008C2102"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Όχι</w:t>
            </w:r>
          </w:p>
        </w:tc>
        <w:tc>
          <w:tcPr>
            <w:tcW w:w="1110" w:type="dxa"/>
            <w:tcBorders>
              <w:bottom w:val="single" w:sz="16" w:space="0" w:color="000000"/>
            </w:tcBorders>
            <w:shd w:val="clear" w:color="auto" w:fill="FFFFFF"/>
            <w:tcMar>
              <w:top w:w="30" w:type="dxa"/>
              <w:left w:w="30" w:type="dxa"/>
              <w:bottom w:w="30" w:type="dxa"/>
              <w:right w:w="30" w:type="dxa"/>
            </w:tcMar>
            <w:vAlign w:val="bottom"/>
          </w:tcPr>
          <w:p w:rsidR="008C2102" w:rsidRPr="00DF223A" w:rsidRDefault="008C2102"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Ναι</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8C2102" w:rsidRPr="00DF223A" w:rsidRDefault="008C2102" w:rsidP="00DF223A">
            <w:pPr>
              <w:autoSpaceDE w:val="0"/>
              <w:autoSpaceDN w:val="0"/>
              <w:adjustRightInd w:val="0"/>
              <w:rPr>
                <w:rFonts w:ascii="Myriad Pro" w:hAnsi="Myriad Pro" w:cs="Arial"/>
                <w:color w:val="000000"/>
                <w:sz w:val="20"/>
                <w:szCs w:val="20"/>
                <w:lang w:val="el-GR" w:bidi="ar-SA"/>
              </w:rPr>
            </w:pPr>
          </w:p>
        </w:tc>
      </w:tr>
      <w:tr w:rsidR="008C2102" w:rsidRPr="00DF223A">
        <w:trPr>
          <w:cantSplit/>
          <w:tblHeader/>
        </w:trPr>
        <w:tc>
          <w:tcPr>
            <w:tcW w:w="2425"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Μηνιαίο οικογενειακό εισόδημα</w:t>
            </w:r>
          </w:p>
        </w:tc>
        <w:tc>
          <w:tcPr>
            <w:tcW w:w="1090" w:type="dxa"/>
            <w:vMerge w:val="restart"/>
            <w:tcBorders>
              <w:top w:val="single" w:sz="16" w:space="0" w:color="000000"/>
              <w:left w:val="nil"/>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601-1000</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111"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8</w:t>
            </w:r>
          </w:p>
        </w:tc>
        <w:tc>
          <w:tcPr>
            <w:tcW w:w="1110" w:type="dxa"/>
            <w:tcBorders>
              <w:top w:val="single" w:sz="16" w:space="0" w:color="000000"/>
              <w:bottom w:val="nil"/>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34</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42</w:t>
            </w:r>
          </w:p>
        </w:tc>
      </w:tr>
      <w:tr w:rsidR="008C2102" w:rsidRPr="00DF223A">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p>
        </w:tc>
        <w:tc>
          <w:tcPr>
            <w:tcW w:w="1090" w:type="dxa"/>
            <w:vMerge/>
            <w:tcBorders>
              <w:top w:val="single" w:sz="16" w:space="0" w:color="000000"/>
              <w:left w:val="nil"/>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111" w:type="dxa"/>
            <w:tcBorders>
              <w:top w:val="nil"/>
              <w:left w:val="single" w:sz="16" w:space="0" w:color="000000"/>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6,7%</w:t>
            </w:r>
          </w:p>
        </w:tc>
        <w:tc>
          <w:tcPr>
            <w:tcW w:w="1110" w:type="dxa"/>
            <w:tcBorders>
              <w:top w:val="nil"/>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28,3%</w:t>
            </w:r>
          </w:p>
        </w:tc>
        <w:tc>
          <w:tcPr>
            <w:tcW w:w="1010" w:type="dxa"/>
            <w:tcBorders>
              <w:top w:val="nil"/>
              <w:right w:val="single" w:sz="16" w:space="0" w:color="000000"/>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35,0%</w:t>
            </w:r>
          </w:p>
        </w:tc>
      </w:tr>
      <w:tr w:rsidR="008C2102" w:rsidRPr="00DF223A">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p>
        </w:tc>
        <w:tc>
          <w:tcPr>
            <w:tcW w:w="1090" w:type="dxa"/>
            <w:vMerge w:val="restart"/>
            <w:tcBorders>
              <w:left w:val="nil"/>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&gt;=1000</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111" w:type="dxa"/>
            <w:tcBorders>
              <w:left w:val="single" w:sz="16" w:space="0" w:color="000000"/>
              <w:bottom w:val="nil"/>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12</w:t>
            </w:r>
          </w:p>
        </w:tc>
        <w:tc>
          <w:tcPr>
            <w:tcW w:w="1110" w:type="dxa"/>
            <w:tcBorders>
              <w:bottom w:val="nil"/>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66</w:t>
            </w:r>
          </w:p>
        </w:tc>
        <w:tc>
          <w:tcPr>
            <w:tcW w:w="1010" w:type="dxa"/>
            <w:tcBorders>
              <w:bottom w:val="nil"/>
              <w:right w:val="single" w:sz="16" w:space="0" w:color="000000"/>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78</w:t>
            </w:r>
          </w:p>
        </w:tc>
      </w:tr>
      <w:tr w:rsidR="008C2102" w:rsidRPr="00DF223A">
        <w:trPr>
          <w:cantSplit/>
          <w:tblHeader/>
        </w:trPr>
        <w:tc>
          <w:tcPr>
            <w:tcW w:w="24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sz w:val="20"/>
                <w:szCs w:val="20"/>
                <w:lang w:val="el-GR" w:bidi="ar-SA"/>
              </w:rPr>
            </w:pPr>
          </w:p>
        </w:tc>
        <w:tc>
          <w:tcPr>
            <w:tcW w:w="1090" w:type="dxa"/>
            <w:vMerge/>
            <w:tcBorders>
              <w:left w:val="nil"/>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111" w:type="dxa"/>
            <w:tcBorders>
              <w:top w:val="nil"/>
              <w:left w:val="single" w:sz="16" w:space="0" w:color="000000"/>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10,0%</w:t>
            </w:r>
          </w:p>
        </w:tc>
        <w:tc>
          <w:tcPr>
            <w:tcW w:w="1110" w:type="dxa"/>
            <w:tcBorders>
              <w:top w:val="nil"/>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55,0%</w:t>
            </w:r>
          </w:p>
        </w:tc>
        <w:tc>
          <w:tcPr>
            <w:tcW w:w="1010" w:type="dxa"/>
            <w:tcBorders>
              <w:top w:val="nil"/>
              <w:right w:val="single" w:sz="16" w:space="0" w:color="000000"/>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65,0%</w:t>
            </w:r>
          </w:p>
        </w:tc>
      </w:tr>
      <w:tr w:rsidR="008C2102" w:rsidRPr="00DF223A">
        <w:trPr>
          <w:cantSplit/>
          <w:tblHeader/>
        </w:trPr>
        <w:tc>
          <w:tcPr>
            <w:tcW w:w="3515"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Count</w:t>
            </w:r>
          </w:p>
        </w:tc>
        <w:tc>
          <w:tcPr>
            <w:tcW w:w="1111" w:type="dxa"/>
            <w:tcBorders>
              <w:left w:val="single" w:sz="16" w:space="0" w:color="000000"/>
              <w:bottom w:val="nil"/>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20</w:t>
            </w:r>
          </w:p>
        </w:tc>
        <w:tc>
          <w:tcPr>
            <w:tcW w:w="1110" w:type="dxa"/>
            <w:tcBorders>
              <w:bottom w:val="nil"/>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100</w:t>
            </w:r>
          </w:p>
        </w:tc>
        <w:tc>
          <w:tcPr>
            <w:tcW w:w="1010" w:type="dxa"/>
            <w:tcBorders>
              <w:bottom w:val="nil"/>
              <w:right w:val="single" w:sz="16" w:space="0" w:color="000000"/>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120</w:t>
            </w:r>
          </w:p>
        </w:tc>
      </w:tr>
      <w:tr w:rsidR="008C2102" w:rsidRPr="00DF223A">
        <w:trPr>
          <w:cantSplit/>
        </w:trPr>
        <w:tc>
          <w:tcPr>
            <w:tcW w:w="3515"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8C2102" w:rsidRPr="00DF223A" w:rsidRDefault="008C2102"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 of Total</w:t>
            </w:r>
          </w:p>
        </w:tc>
        <w:tc>
          <w:tcPr>
            <w:tcW w:w="1111"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16,7%</w:t>
            </w:r>
          </w:p>
        </w:tc>
        <w:tc>
          <w:tcPr>
            <w:tcW w:w="1110" w:type="dxa"/>
            <w:tcBorders>
              <w:top w:val="nil"/>
              <w:bottom w:val="single" w:sz="16" w:space="0" w:color="000000"/>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83,3%</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8C2102" w:rsidRPr="00DF223A" w:rsidRDefault="008C2102" w:rsidP="00E74831">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100,0%</w:t>
            </w:r>
          </w:p>
        </w:tc>
      </w:tr>
    </w:tbl>
    <w:p w:rsidR="00E74831" w:rsidRDefault="00E74831" w:rsidP="00DF223A">
      <w:pPr>
        <w:autoSpaceDE w:val="0"/>
        <w:autoSpaceDN w:val="0"/>
        <w:adjustRightInd w:val="0"/>
        <w:rPr>
          <w:rFonts w:ascii="Myriad Pro" w:hAnsi="Myriad Pro"/>
          <w:sz w:val="20"/>
          <w:szCs w:val="20"/>
          <w:lang w:val="el-GR" w:bidi="ar-SA"/>
        </w:rPr>
      </w:pPr>
    </w:p>
    <w:p w:rsidR="009C0B89" w:rsidRDefault="009C0B89" w:rsidP="00DF223A">
      <w:pPr>
        <w:autoSpaceDE w:val="0"/>
        <w:autoSpaceDN w:val="0"/>
        <w:adjustRightInd w:val="0"/>
        <w:rPr>
          <w:rFonts w:ascii="Myriad Pro" w:hAnsi="Myriad Pro"/>
          <w:sz w:val="20"/>
          <w:szCs w:val="20"/>
          <w:lang w:val="el-GR" w:bidi="ar-SA"/>
        </w:rPr>
      </w:pPr>
    </w:p>
    <w:p w:rsidR="009C0B89" w:rsidRDefault="009C0B89" w:rsidP="00DF223A">
      <w:pPr>
        <w:autoSpaceDE w:val="0"/>
        <w:autoSpaceDN w:val="0"/>
        <w:adjustRightInd w:val="0"/>
        <w:rPr>
          <w:rFonts w:ascii="Myriad Pro" w:hAnsi="Myriad Pro"/>
          <w:sz w:val="20"/>
          <w:szCs w:val="20"/>
          <w:lang w:val="el-GR" w:bidi="ar-SA"/>
        </w:rPr>
      </w:pPr>
    </w:p>
    <w:p w:rsidR="009C0B89" w:rsidRDefault="009C0B89" w:rsidP="00DF223A">
      <w:pPr>
        <w:autoSpaceDE w:val="0"/>
        <w:autoSpaceDN w:val="0"/>
        <w:adjustRightInd w:val="0"/>
        <w:rPr>
          <w:rFonts w:ascii="Myriad Pro" w:hAnsi="Myriad Pro"/>
          <w:sz w:val="20"/>
          <w:szCs w:val="20"/>
          <w:lang w:val="el-GR" w:bidi="ar-SA"/>
        </w:rPr>
      </w:pPr>
    </w:p>
    <w:p w:rsidR="009C0B89" w:rsidRDefault="009C0B89" w:rsidP="00DF223A">
      <w:pPr>
        <w:autoSpaceDE w:val="0"/>
        <w:autoSpaceDN w:val="0"/>
        <w:adjustRightInd w:val="0"/>
        <w:rPr>
          <w:rFonts w:ascii="Myriad Pro" w:hAnsi="Myriad Pro"/>
          <w:sz w:val="20"/>
          <w:szCs w:val="20"/>
          <w:lang w:val="el-GR" w:bidi="ar-SA"/>
        </w:rPr>
      </w:pPr>
    </w:p>
    <w:tbl>
      <w:tblPr>
        <w:tblW w:w="8811"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7"/>
        <w:gridCol w:w="1010"/>
        <w:gridCol w:w="1009"/>
        <w:gridCol w:w="1455"/>
        <w:gridCol w:w="1455"/>
        <w:gridCol w:w="1455"/>
      </w:tblGrid>
      <w:tr w:rsidR="008C2102" w:rsidRPr="00E74831" w:rsidTr="00E74831">
        <w:trPr>
          <w:cantSplit/>
          <w:tblHeader/>
        </w:trPr>
        <w:tc>
          <w:tcPr>
            <w:tcW w:w="8811" w:type="dxa"/>
            <w:gridSpan w:val="6"/>
            <w:tcBorders>
              <w:top w:val="nil"/>
              <w:left w:val="nil"/>
              <w:bottom w:val="nil"/>
              <w:right w:val="nil"/>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cs="Arial"/>
                <w:color w:val="000000"/>
                <w:sz w:val="19"/>
                <w:szCs w:val="19"/>
                <w:lang w:val="el-GR" w:bidi="ar-SA"/>
              </w:rPr>
            </w:pPr>
            <w:r w:rsidRPr="00E74831">
              <w:rPr>
                <w:rFonts w:ascii="Myriad Pro" w:hAnsi="Myriad Pro" w:cs="Arial"/>
                <w:b/>
                <w:bCs/>
                <w:color w:val="000000"/>
                <w:sz w:val="19"/>
                <w:szCs w:val="19"/>
                <w:lang w:val="el-GR" w:bidi="ar-SA"/>
              </w:rPr>
              <w:lastRenderedPageBreak/>
              <w:t>Chi-Square Tests</w:t>
            </w:r>
          </w:p>
        </w:tc>
      </w:tr>
      <w:tr w:rsidR="008C2102" w:rsidRPr="00E74831" w:rsidTr="00E74831">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rPr>
                <w:rFonts w:ascii="Myriad Pro" w:hAnsi="Myriad Pro"/>
                <w:sz w:val="19"/>
                <w:szCs w:val="19"/>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8C2102" w:rsidRPr="00E74831" w:rsidRDefault="008C2102" w:rsidP="00DF223A">
            <w:pPr>
              <w:autoSpaceDE w:val="0"/>
              <w:autoSpaceDN w:val="0"/>
              <w:adjustRightInd w:val="0"/>
              <w:jc w:val="center"/>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8C2102" w:rsidRPr="00E74831" w:rsidRDefault="008C2102" w:rsidP="00DF223A">
            <w:pPr>
              <w:autoSpaceDE w:val="0"/>
              <w:autoSpaceDN w:val="0"/>
              <w:adjustRightInd w:val="0"/>
              <w:jc w:val="center"/>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df</w:t>
            </w:r>
          </w:p>
        </w:tc>
        <w:tc>
          <w:tcPr>
            <w:tcW w:w="1455"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8C2102" w:rsidRPr="00E74831" w:rsidRDefault="008C2102" w:rsidP="00DF223A">
            <w:pPr>
              <w:autoSpaceDE w:val="0"/>
              <w:autoSpaceDN w:val="0"/>
              <w:adjustRightInd w:val="0"/>
              <w:jc w:val="center"/>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Asymp. Sig. (2-sided)</w:t>
            </w:r>
          </w:p>
        </w:tc>
        <w:tc>
          <w:tcPr>
            <w:tcW w:w="1455"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8C2102" w:rsidRPr="00E74831" w:rsidRDefault="008C2102" w:rsidP="00DF223A">
            <w:pPr>
              <w:autoSpaceDE w:val="0"/>
              <w:autoSpaceDN w:val="0"/>
              <w:adjustRightInd w:val="0"/>
              <w:jc w:val="center"/>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Exact Sig. (2-sided)</w:t>
            </w:r>
          </w:p>
        </w:tc>
        <w:tc>
          <w:tcPr>
            <w:tcW w:w="1455"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8C2102" w:rsidRPr="00E74831" w:rsidRDefault="008C2102" w:rsidP="00DF223A">
            <w:pPr>
              <w:autoSpaceDE w:val="0"/>
              <w:autoSpaceDN w:val="0"/>
              <w:adjustRightInd w:val="0"/>
              <w:jc w:val="center"/>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Exact Sig. (1-sided)</w:t>
            </w:r>
          </w:p>
        </w:tc>
      </w:tr>
      <w:tr w:rsidR="008C2102" w:rsidRPr="00E74831" w:rsidTr="00E74831">
        <w:trPr>
          <w:cantSplit/>
          <w:tblHeader/>
        </w:trPr>
        <w:tc>
          <w:tcPr>
            <w:tcW w:w="2427"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,264</w:t>
            </w:r>
            <w:r w:rsidRPr="00E74831">
              <w:rPr>
                <w:rFonts w:ascii="Myriad Pro" w:hAnsi="Myriad Pro" w:cs="Arial"/>
                <w:color w:val="000000"/>
                <w:sz w:val="19"/>
                <w:szCs w:val="19"/>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1</w:t>
            </w:r>
          </w:p>
        </w:tc>
        <w:tc>
          <w:tcPr>
            <w:tcW w:w="1455" w:type="dxa"/>
            <w:tcBorders>
              <w:top w:val="single" w:sz="16" w:space="0" w:color="000000"/>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,608</w:t>
            </w:r>
          </w:p>
        </w:tc>
        <w:tc>
          <w:tcPr>
            <w:tcW w:w="1455" w:type="dxa"/>
            <w:tcBorders>
              <w:top w:val="single" w:sz="16" w:space="0" w:color="000000"/>
              <w:bottom w:val="nil"/>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c>
          <w:tcPr>
            <w:tcW w:w="1455" w:type="dxa"/>
            <w:tcBorders>
              <w:top w:val="single" w:sz="16" w:space="0" w:color="000000"/>
              <w:bottom w:val="nil"/>
              <w:right w:val="single" w:sz="16" w:space="0" w:color="000000"/>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r>
      <w:tr w:rsidR="008C2102" w:rsidRPr="00E74831"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Continuity Correction</w:t>
            </w:r>
            <w:r w:rsidRPr="00E74831">
              <w:rPr>
                <w:rFonts w:ascii="Myriad Pro" w:hAnsi="Myriad Pro" w:cs="Arial"/>
                <w:color w:val="000000"/>
                <w:sz w:val="19"/>
                <w:szCs w:val="19"/>
                <w:vertAlign w:val="superscript"/>
                <w:lang w:val="el-GR" w:bidi="ar-SA"/>
              </w:rPr>
              <w:t>b</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,066</w:t>
            </w:r>
          </w:p>
        </w:tc>
        <w:tc>
          <w:tcPr>
            <w:tcW w:w="1009" w:type="dxa"/>
            <w:tcBorders>
              <w:top w:val="nil"/>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1</w:t>
            </w:r>
          </w:p>
        </w:tc>
        <w:tc>
          <w:tcPr>
            <w:tcW w:w="1455" w:type="dxa"/>
            <w:tcBorders>
              <w:top w:val="nil"/>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,797</w:t>
            </w:r>
          </w:p>
        </w:tc>
        <w:tc>
          <w:tcPr>
            <w:tcW w:w="1455" w:type="dxa"/>
            <w:tcBorders>
              <w:top w:val="nil"/>
              <w:bottom w:val="nil"/>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r>
      <w:tr w:rsidR="008C2102" w:rsidRPr="00E74831"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,260</w:t>
            </w:r>
          </w:p>
        </w:tc>
        <w:tc>
          <w:tcPr>
            <w:tcW w:w="1009" w:type="dxa"/>
            <w:tcBorders>
              <w:top w:val="nil"/>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1</w:t>
            </w:r>
          </w:p>
        </w:tc>
        <w:tc>
          <w:tcPr>
            <w:tcW w:w="1455" w:type="dxa"/>
            <w:tcBorders>
              <w:top w:val="nil"/>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,610</w:t>
            </w:r>
          </w:p>
        </w:tc>
        <w:tc>
          <w:tcPr>
            <w:tcW w:w="1455" w:type="dxa"/>
            <w:tcBorders>
              <w:top w:val="nil"/>
              <w:bottom w:val="nil"/>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r>
      <w:tr w:rsidR="008C2102" w:rsidRPr="00E74831"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Fisher's Exact Test</w:t>
            </w:r>
          </w:p>
        </w:tc>
        <w:tc>
          <w:tcPr>
            <w:tcW w:w="1010" w:type="dxa"/>
            <w:tcBorders>
              <w:top w:val="nil"/>
              <w:left w:val="single" w:sz="16" w:space="0" w:color="000000"/>
              <w:bottom w:val="nil"/>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c>
          <w:tcPr>
            <w:tcW w:w="1009" w:type="dxa"/>
            <w:tcBorders>
              <w:top w:val="nil"/>
              <w:bottom w:val="nil"/>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c>
          <w:tcPr>
            <w:tcW w:w="1455" w:type="dxa"/>
            <w:tcBorders>
              <w:top w:val="nil"/>
              <w:bottom w:val="nil"/>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c>
          <w:tcPr>
            <w:tcW w:w="1455" w:type="dxa"/>
            <w:tcBorders>
              <w:top w:val="nil"/>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,616</w:t>
            </w:r>
          </w:p>
        </w:tc>
        <w:tc>
          <w:tcPr>
            <w:tcW w:w="1455" w:type="dxa"/>
            <w:tcBorders>
              <w:top w:val="nil"/>
              <w:bottom w:val="nil"/>
              <w:right w:val="single" w:sz="16" w:space="0" w:color="000000"/>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,393</w:t>
            </w:r>
          </w:p>
        </w:tc>
      </w:tr>
      <w:tr w:rsidR="008C2102" w:rsidRPr="00E74831"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,262</w:t>
            </w:r>
          </w:p>
        </w:tc>
        <w:tc>
          <w:tcPr>
            <w:tcW w:w="1009" w:type="dxa"/>
            <w:tcBorders>
              <w:top w:val="nil"/>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1</w:t>
            </w:r>
          </w:p>
        </w:tc>
        <w:tc>
          <w:tcPr>
            <w:tcW w:w="1455" w:type="dxa"/>
            <w:tcBorders>
              <w:top w:val="nil"/>
              <w:bottom w:val="nil"/>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,609</w:t>
            </w:r>
          </w:p>
        </w:tc>
        <w:tc>
          <w:tcPr>
            <w:tcW w:w="1455" w:type="dxa"/>
            <w:tcBorders>
              <w:top w:val="nil"/>
              <w:bottom w:val="nil"/>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r>
      <w:tr w:rsidR="008C2102" w:rsidRPr="00E74831" w:rsidTr="00E74831">
        <w:trPr>
          <w:cantSplit/>
          <w:tblHeader/>
        </w:trPr>
        <w:tc>
          <w:tcPr>
            <w:tcW w:w="2427"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8C2102" w:rsidRPr="00E74831" w:rsidRDefault="008C2102" w:rsidP="00DF223A">
            <w:pPr>
              <w:autoSpaceDE w:val="0"/>
              <w:autoSpaceDN w:val="0"/>
              <w:adjustRightInd w:val="0"/>
              <w:jc w:val="right"/>
              <w:rPr>
                <w:rFonts w:ascii="Myriad Pro" w:hAnsi="Myriad Pro" w:cs="Arial"/>
                <w:color w:val="000000"/>
                <w:sz w:val="19"/>
                <w:szCs w:val="19"/>
                <w:lang w:val="el-GR" w:bidi="ar-SA"/>
              </w:rPr>
            </w:pPr>
            <w:r w:rsidRPr="00E74831">
              <w:rPr>
                <w:rFonts w:ascii="Myriad Pro" w:hAnsi="Myriad Pro" w:cs="Arial"/>
                <w:color w:val="000000"/>
                <w:sz w:val="19"/>
                <w:szCs w:val="19"/>
                <w:lang w:val="el-GR" w:bidi="ar-SA"/>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c>
          <w:tcPr>
            <w:tcW w:w="1455" w:type="dxa"/>
            <w:tcBorders>
              <w:top w:val="nil"/>
              <w:bottom w:val="single" w:sz="16" w:space="0" w:color="000000"/>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c>
          <w:tcPr>
            <w:tcW w:w="1455" w:type="dxa"/>
            <w:tcBorders>
              <w:top w:val="nil"/>
              <w:bottom w:val="single" w:sz="16" w:space="0" w:color="000000"/>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c>
          <w:tcPr>
            <w:tcW w:w="1455"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8C2102" w:rsidRPr="00E74831" w:rsidRDefault="008C2102" w:rsidP="00DF223A">
            <w:pPr>
              <w:autoSpaceDE w:val="0"/>
              <w:autoSpaceDN w:val="0"/>
              <w:adjustRightInd w:val="0"/>
              <w:jc w:val="center"/>
              <w:rPr>
                <w:rFonts w:ascii="Myriad Pro" w:hAnsi="Myriad Pro"/>
                <w:sz w:val="19"/>
                <w:szCs w:val="19"/>
                <w:lang w:val="el-GR" w:bidi="ar-SA"/>
              </w:rPr>
            </w:pPr>
          </w:p>
        </w:tc>
      </w:tr>
      <w:tr w:rsidR="008C2102" w:rsidRPr="00E74831" w:rsidTr="00E74831">
        <w:trPr>
          <w:cantSplit/>
          <w:tblHeader/>
        </w:trPr>
        <w:tc>
          <w:tcPr>
            <w:tcW w:w="8811" w:type="dxa"/>
            <w:gridSpan w:val="6"/>
            <w:tcBorders>
              <w:top w:val="nil"/>
              <w:left w:val="nil"/>
              <w:bottom w:val="nil"/>
              <w:right w:val="nil"/>
            </w:tcBorders>
            <w:shd w:val="clear" w:color="auto" w:fill="FFFFFF"/>
            <w:tcMar>
              <w:top w:w="30" w:type="dxa"/>
              <w:left w:w="30" w:type="dxa"/>
              <w:bottom w:w="30" w:type="dxa"/>
              <w:right w:w="30" w:type="dxa"/>
            </w:tcMar>
          </w:tcPr>
          <w:p w:rsidR="008C2102" w:rsidRPr="00BE11D2" w:rsidRDefault="008C2102" w:rsidP="00DF223A">
            <w:pPr>
              <w:autoSpaceDE w:val="0"/>
              <w:autoSpaceDN w:val="0"/>
              <w:adjustRightInd w:val="0"/>
              <w:rPr>
                <w:rFonts w:ascii="Myriad Pro" w:hAnsi="Myriad Pro" w:cs="Arial"/>
                <w:color w:val="000000"/>
                <w:sz w:val="16"/>
                <w:szCs w:val="16"/>
                <w:lang w:bidi="ar-SA"/>
              </w:rPr>
            </w:pPr>
            <w:r w:rsidRPr="00BE11D2">
              <w:rPr>
                <w:rFonts w:ascii="Myriad Pro" w:hAnsi="Myriad Pro" w:cs="Arial"/>
                <w:color w:val="000000"/>
                <w:sz w:val="16"/>
                <w:szCs w:val="16"/>
                <w:lang w:bidi="ar-SA"/>
              </w:rPr>
              <w:t>a. 0 cells (,0%) have expected count less than 5. The minimum expected count is 7,00.</w:t>
            </w:r>
          </w:p>
        </w:tc>
      </w:tr>
      <w:tr w:rsidR="008C2102" w:rsidRPr="00E74831" w:rsidTr="00E74831">
        <w:trPr>
          <w:cantSplit/>
        </w:trPr>
        <w:tc>
          <w:tcPr>
            <w:tcW w:w="8811" w:type="dxa"/>
            <w:gridSpan w:val="6"/>
            <w:tcBorders>
              <w:top w:val="nil"/>
              <w:left w:val="nil"/>
              <w:bottom w:val="nil"/>
              <w:right w:val="nil"/>
            </w:tcBorders>
            <w:shd w:val="clear" w:color="auto" w:fill="FFFFFF"/>
            <w:tcMar>
              <w:top w:w="30" w:type="dxa"/>
              <w:left w:w="30" w:type="dxa"/>
              <w:bottom w:w="30" w:type="dxa"/>
              <w:right w:w="30" w:type="dxa"/>
            </w:tcMar>
          </w:tcPr>
          <w:p w:rsidR="008C2102" w:rsidRPr="00BE11D2" w:rsidRDefault="008C2102" w:rsidP="00DF223A">
            <w:pPr>
              <w:autoSpaceDE w:val="0"/>
              <w:autoSpaceDN w:val="0"/>
              <w:adjustRightInd w:val="0"/>
              <w:rPr>
                <w:rFonts w:ascii="Myriad Pro" w:hAnsi="Myriad Pro" w:cs="Arial"/>
                <w:color w:val="000000"/>
                <w:sz w:val="16"/>
                <w:szCs w:val="16"/>
                <w:lang w:bidi="ar-SA"/>
              </w:rPr>
            </w:pPr>
            <w:r w:rsidRPr="00BE11D2">
              <w:rPr>
                <w:rFonts w:ascii="Myriad Pro" w:hAnsi="Myriad Pro" w:cs="Arial"/>
                <w:color w:val="000000"/>
                <w:sz w:val="16"/>
                <w:szCs w:val="16"/>
                <w:lang w:bidi="ar-SA"/>
              </w:rPr>
              <w:t>b. Computed only for a 2x2 table</w:t>
            </w:r>
          </w:p>
        </w:tc>
      </w:tr>
    </w:tbl>
    <w:p w:rsidR="00E74831" w:rsidRPr="00DB2408" w:rsidRDefault="00E74831" w:rsidP="00DF223A">
      <w:pPr>
        <w:jc w:val="both"/>
        <w:rPr>
          <w:rFonts w:ascii="Myriad Pro" w:hAnsi="Myriad Pro"/>
          <w:sz w:val="20"/>
          <w:szCs w:val="20"/>
        </w:rPr>
      </w:pPr>
    </w:p>
    <w:p w:rsidR="009C0B89" w:rsidRPr="00DB2408" w:rsidRDefault="009C0B89" w:rsidP="00DF223A">
      <w:pPr>
        <w:jc w:val="both"/>
        <w:rPr>
          <w:rFonts w:ascii="Myriad Pro" w:hAnsi="Myriad Pro"/>
          <w:sz w:val="20"/>
          <w:szCs w:val="20"/>
        </w:rPr>
      </w:pPr>
    </w:p>
    <w:p w:rsidR="001B14CC" w:rsidRPr="00CB7E25" w:rsidRDefault="009C0B89" w:rsidP="00CB7E25">
      <w:pPr>
        <w:shd w:val="clear" w:color="auto" w:fill="F2F2F2" w:themeFill="background1" w:themeFillShade="F2"/>
        <w:jc w:val="both"/>
        <w:rPr>
          <w:rFonts w:ascii="Myriad Pro" w:hAnsi="Myriad Pro"/>
          <w:b/>
          <w:i/>
          <w:color w:val="003399"/>
          <w:lang w:val="el-GR"/>
        </w:rPr>
      </w:pPr>
      <w:r w:rsidRPr="00CB7E25">
        <w:rPr>
          <w:rFonts w:ascii="Myriad Pro" w:hAnsi="Myriad Pro"/>
          <w:b/>
          <w:i/>
          <w:color w:val="003399"/>
          <w:lang w:val="el-GR"/>
        </w:rPr>
        <w:t xml:space="preserve">4.2.12 </w:t>
      </w:r>
      <w:r w:rsidR="001B14CC" w:rsidRPr="00CB7E25">
        <w:rPr>
          <w:rFonts w:ascii="Myriad Pro" w:hAnsi="Myriad Pro"/>
          <w:b/>
          <w:i/>
          <w:color w:val="003399"/>
          <w:lang w:val="el-GR"/>
        </w:rPr>
        <w:t>Η σχέση  της ηλικίας του εφήβου και του καπνίσματος</w:t>
      </w:r>
    </w:p>
    <w:p w:rsidR="001B14CC" w:rsidRDefault="001B14CC" w:rsidP="00DF223A">
      <w:pPr>
        <w:rPr>
          <w:rFonts w:ascii="Myriad Pro" w:hAnsi="Myriad Pro"/>
          <w:sz w:val="20"/>
          <w:szCs w:val="20"/>
          <w:lang w:val="el-GR"/>
        </w:rPr>
      </w:pPr>
    </w:p>
    <w:p w:rsidR="009C0B89" w:rsidRPr="00DF223A" w:rsidRDefault="009C0B89" w:rsidP="00DF223A">
      <w:pPr>
        <w:rPr>
          <w:rFonts w:ascii="Myriad Pro" w:hAnsi="Myriad Pro"/>
          <w:sz w:val="20"/>
          <w:szCs w:val="20"/>
          <w:lang w:val="el-GR"/>
        </w:rPr>
      </w:pPr>
    </w:p>
    <w:tbl>
      <w:tblPr>
        <w:tblW w:w="6946"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770"/>
        <w:gridCol w:w="771"/>
        <w:gridCol w:w="885"/>
        <w:gridCol w:w="221"/>
        <w:gridCol w:w="789"/>
        <w:gridCol w:w="222"/>
        <w:gridCol w:w="787"/>
        <w:gridCol w:w="223"/>
        <w:gridCol w:w="1011"/>
        <w:gridCol w:w="1267"/>
      </w:tblGrid>
      <w:tr w:rsidR="001B14CC" w:rsidRPr="00E74831" w:rsidTr="00BE11D2">
        <w:trPr>
          <w:gridAfter w:val="1"/>
          <w:wAfter w:w="1267" w:type="dxa"/>
          <w:cantSplit/>
          <w:tblHeader/>
        </w:trPr>
        <w:tc>
          <w:tcPr>
            <w:tcW w:w="5679" w:type="dxa"/>
            <w:gridSpan w:val="9"/>
            <w:tcBorders>
              <w:top w:val="nil"/>
              <w:left w:val="nil"/>
              <w:bottom w:val="nil"/>
              <w:right w:val="nil"/>
            </w:tcBorders>
            <w:shd w:val="clear" w:color="auto" w:fill="FFFFFF"/>
            <w:tcMar>
              <w:top w:w="30" w:type="dxa"/>
              <w:left w:w="30" w:type="dxa"/>
              <w:bottom w:w="30" w:type="dxa"/>
              <w:right w:w="30" w:type="dxa"/>
            </w:tcMar>
            <w:vAlign w:val="center"/>
          </w:tcPr>
          <w:p w:rsidR="001B14CC" w:rsidRPr="00E74831" w:rsidRDefault="001B14CC" w:rsidP="00DF223A">
            <w:pPr>
              <w:jc w:val="center"/>
              <w:rPr>
                <w:rFonts w:ascii="Myriad Pro" w:hAnsi="Myriad Pro" w:cs="Arial"/>
                <w:sz w:val="20"/>
                <w:szCs w:val="20"/>
              </w:rPr>
            </w:pPr>
            <w:r w:rsidRPr="00E74831">
              <w:rPr>
                <w:rFonts w:ascii="Myriad Pro" w:hAnsi="Myriad Pro" w:cs="Arial"/>
                <w:b/>
                <w:bCs/>
                <w:sz w:val="20"/>
                <w:szCs w:val="20"/>
              </w:rPr>
              <w:t>ηλικία * Καπνίζεις; Crosstabulation</w:t>
            </w:r>
          </w:p>
        </w:tc>
      </w:tr>
      <w:tr w:rsidR="001B14CC" w:rsidRPr="00E74831" w:rsidTr="00BE11D2">
        <w:trPr>
          <w:gridAfter w:val="1"/>
          <w:wAfter w:w="1267" w:type="dxa"/>
          <w:cantSplit/>
          <w:tblHeader/>
        </w:trPr>
        <w:tc>
          <w:tcPr>
            <w:tcW w:w="770"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sz w:val="20"/>
                <w:szCs w:val="20"/>
              </w:rPr>
            </w:pPr>
          </w:p>
        </w:tc>
        <w:tc>
          <w:tcPr>
            <w:tcW w:w="771" w:type="dxa"/>
            <w:tcBorders>
              <w:top w:val="single" w:sz="16" w:space="0" w:color="000000"/>
              <w:left w:val="nil"/>
              <w:bottom w:val="nil"/>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sz w:val="20"/>
                <w:szCs w:val="20"/>
              </w:rPr>
            </w:pPr>
          </w:p>
        </w:tc>
        <w:tc>
          <w:tcPr>
            <w:tcW w:w="1106" w:type="dxa"/>
            <w:gridSpan w:val="2"/>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sz w:val="20"/>
                <w:szCs w:val="20"/>
              </w:rPr>
            </w:pPr>
          </w:p>
        </w:tc>
        <w:tc>
          <w:tcPr>
            <w:tcW w:w="2021" w:type="dxa"/>
            <w:gridSpan w:val="4"/>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1B14CC" w:rsidRPr="00E74831" w:rsidRDefault="001B14CC" w:rsidP="00DF223A">
            <w:pPr>
              <w:jc w:val="center"/>
              <w:rPr>
                <w:rFonts w:ascii="Myriad Pro" w:hAnsi="Myriad Pro" w:cs="Arial"/>
                <w:sz w:val="20"/>
                <w:szCs w:val="20"/>
              </w:rPr>
            </w:pPr>
            <w:r w:rsidRPr="00E74831">
              <w:rPr>
                <w:rFonts w:ascii="Myriad Pro" w:hAnsi="Myriad Pro" w:cs="Arial"/>
                <w:sz w:val="20"/>
                <w:szCs w:val="20"/>
              </w:rPr>
              <w:t>Καπνίζεις;</w:t>
            </w:r>
          </w:p>
        </w:tc>
        <w:tc>
          <w:tcPr>
            <w:tcW w:w="1011"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1B14CC" w:rsidRPr="00E74831" w:rsidRDefault="001B14CC" w:rsidP="00DF223A">
            <w:pPr>
              <w:jc w:val="center"/>
              <w:rPr>
                <w:rFonts w:ascii="Myriad Pro" w:hAnsi="Myriad Pro" w:cs="Arial"/>
                <w:sz w:val="20"/>
                <w:szCs w:val="20"/>
              </w:rPr>
            </w:pPr>
            <w:r w:rsidRPr="00E74831">
              <w:rPr>
                <w:rFonts w:ascii="Myriad Pro" w:hAnsi="Myriad Pro" w:cs="Arial"/>
                <w:sz w:val="20"/>
                <w:szCs w:val="20"/>
              </w:rPr>
              <w:t>Total</w:t>
            </w:r>
          </w:p>
        </w:tc>
      </w:tr>
      <w:tr w:rsidR="001B14CC" w:rsidRPr="00E74831" w:rsidTr="00BE11D2">
        <w:trPr>
          <w:gridAfter w:val="1"/>
          <w:wAfter w:w="1267" w:type="dxa"/>
          <w:cantSplit/>
          <w:tblHeader/>
        </w:trPr>
        <w:tc>
          <w:tcPr>
            <w:tcW w:w="770"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sz w:val="20"/>
                <w:szCs w:val="20"/>
              </w:rPr>
            </w:pPr>
          </w:p>
        </w:tc>
        <w:tc>
          <w:tcPr>
            <w:tcW w:w="771" w:type="dxa"/>
            <w:tcBorders>
              <w:top w:val="nil"/>
              <w:left w:val="nil"/>
              <w:bottom w:val="single" w:sz="16" w:space="0" w:color="000000"/>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sz w:val="20"/>
                <w:szCs w:val="20"/>
              </w:rPr>
            </w:pPr>
          </w:p>
        </w:tc>
        <w:tc>
          <w:tcPr>
            <w:tcW w:w="1106" w:type="dxa"/>
            <w:gridSpan w:val="2"/>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sz w:val="20"/>
                <w:szCs w:val="20"/>
              </w:rPr>
            </w:pPr>
          </w:p>
        </w:tc>
        <w:tc>
          <w:tcPr>
            <w:tcW w:w="1011" w:type="dxa"/>
            <w:gridSpan w:val="2"/>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1B14CC" w:rsidRPr="00E74831" w:rsidRDefault="001B14CC" w:rsidP="00DF223A">
            <w:pPr>
              <w:jc w:val="center"/>
              <w:rPr>
                <w:rFonts w:ascii="Myriad Pro" w:hAnsi="Myriad Pro" w:cs="Arial"/>
                <w:sz w:val="20"/>
                <w:szCs w:val="20"/>
              </w:rPr>
            </w:pPr>
            <w:r w:rsidRPr="00E74831">
              <w:rPr>
                <w:rFonts w:ascii="Myriad Pro" w:hAnsi="Myriad Pro" w:cs="Arial"/>
                <w:sz w:val="20"/>
                <w:szCs w:val="20"/>
              </w:rPr>
              <w:t>Όχι</w:t>
            </w:r>
          </w:p>
        </w:tc>
        <w:tc>
          <w:tcPr>
            <w:tcW w:w="1010" w:type="dxa"/>
            <w:gridSpan w:val="2"/>
            <w:tcBorders>
              <w:bottom w:val="single" w:sz="16" w:space="0" w:color="000000"/>
            </w:tcBorders>
            <w:shd w:val="clear" w:color="auto" w:fill="FFFFFF"/>
            <w:tcMar>
              <w:top w:w="30" w:type="dxa"/>
              <w:left w:w="30" w:type="dxa"/>
              <w:bottom w:w="30" w:type="dxa"/>
              <w:right w:w="30" w:type="dxa"/>
            </w:tcMar>
            <w:vAlign w:val="bottom"/>
          </w:tcPr>
          <w:p w:rsidR="001B14CC" w:rsidRPr="00E74831" w:rsidRDefault="001B14CC" w:rsidP="00DF223A">
            <w:pPr>
              <w:jc w:val="center"/>
              <w:rPr>
                <w:rFonts w:ascii="Myriad Pro" w:hAnsi="Myriad Pro" w:cs="Arial"/>
                <w:sz w:val="20"/>
                <w:szCs w:val="20"/>
              </w:rPr>
            </w:pPr>
            <w:r w:rsidRPr="00E74831">
              <w:rPr>
                <w:rFonts w:ascii="Myriad Pro" w:hAnsi="Myriad Pro" w:cs="Arial"/>
                <w:sz w:val="20"/>
                <w:szCs w:val="20"/>
              </w:rPr>
              <w:t>Ναι</w:t>
            </w:r>
          </w:p>
        </w:tc>
        <w:tc>
          <w:tcPr>
            <w:tcW w:w="1011"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1B14CC" w:rsidRPr="00E74831" w:rsidRDefault="001B14CC" w:rsidP="00DF223A">
            <w:pPr>
              <w:rPr>
                <w:rFonts w:ascii="Myriad Pro" w:hAnsi="Myriad Pro" w:cs="Arial"/>
                <w:sz w:val="20"/>
                <w:szCs w:val="20"/>
              </w:rPr>
            </w:pPr>
          </w:p>
        </w:tc>
      </w:tr>
      <w:tr w:rsidR="001B14CC" w:rsidRPr="00E74831" w:rsidTr="00BE11D2">
        <w:trPr>
          <w:gridAfter w:val="1"/>
          <w:wAfter w:w="1267" w:type="dxa"/>
          <w:cantSplit/>
          <w:tblHeader/>
        </w:trPr>
        <w:tc>
          <w:tcPr>
            <w:tcW w:w="770"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ηλικία</w:t>
            </w:r>
          </w:p>
        </w:tc>
        <w:tc>
          <w:tcPr>
            <w:tcW w:w="771" w:type="dxa"/>
            <w:vMerge w:val="restart"/>
            <w:tcBorders>
              <w:top w:val="single" w:sz="16" w:space="0" w:color="000000"/>
              <w:left w:val="nil"/>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12-14</w:t>
            </w:r>
          </w:p>
        </w:tc>
        <w:tc>
          <w:tcPr>
            <w:tcW w:w="1106" w:type="dxa"/>
            <w:gridSpan w:val="2"/>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Count</w:t>
            </w:r>
          </w:p>
        </w:tc>
        <w:tc>
          <w:tcPr>
            <w:tcW w:w="1011" w:type="dxa"/>
            <w:gridSpan w:val="2"/>
            <w:tcBorders>
              <w:top w:val="single" w:sz="16" w:space="0" w:color="000000"/>
              <w:left w:val="single" w:sz="16" w:space="0" w:color="000000"/>
              <w:bottom w:val="nil"/>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9</w:t>
            </w:r>
          </w:p>
        </w:tc>
        <w:tc>
          <w:tcPr>
            <w:tcW w:w="1010" w:type="dxa"/>
            <w:gridSpan w:val="2"/>
            <w:tcBorders>
              <w:top w:val="single" w:sz="16" w:space="0" w:color="000000"/>
              <w:bottom w:val="nil"/>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1</w:t>
            </w:r>
          </w:p>
        </w:tc>
        <w:tc>
          <w:tcPr>
            <w:tcW w:w="1011"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10</w:t>
            </w:r>
          </w:p>
        </w:tc>
      </w:tr>
      <w:tr w:rsidR="001B14CC" w:rsidRPr="00E74831" w:rsidTr="00BE11D2">
        <w:trPr>
          <w:gridAfter w:val="1"/>
          <w:wAfter w:w="1267" w:type="dxa"/>
          <w:cantSplit/>
          <w:tblHeader/>
        </w:trPr>
        <w:tc>
          <w:tcPr>
            <w:tcW w:w="770"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p>
        </w:tc>
        <w:tc>
          <w:tcPr>
            <w:tcW w:w="771" w:type="dxa"/>
            <w:vMerge/>
            <w:tcBorders>
              <w:top w:val="single" w:sz="16" w:space="0" w:color="000000"/>
              <w:left w:val="nil"/>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p>
        </w:tc>
        <w:tc>
          <w:tcPr>
            <w:tcW w:w="1106" w:type="dxa"/>
            <w:gridSpan w:val="2"/>
            <w:tcBorders>
              <w:top w:val="nil"/>
              <w:left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 of Total</w:t>
            </w:r>
          </w:p>
        </w:tc>
        <w:tc>
          <w:tcPr>
            <w:tcW w:w="1011" w:type="dxa"/>
            <w:gridSpan w:val="2"/>
            <w:tcBorders>
              <w:top w:val="nil"/>
              <w:left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7,5%</w:t>
            </w:r>
          </w:p>
        </w:tc>
        <w:tc>
          <w:tcPr>
            <w:tcW w:w="1010" w:type="dxa"/>
            <w:gridSpan w:val="2"/>
            <w:tcBorders>
              <w:top w:val="nil"/>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,8%</w:t>
            </w:r>
          </w:p>
        </w:tc>
        <w:tc>
          <w:tcPr>
            <w:tcW w:w="1011" w:type="dxa"/>
            <w:tcBorders>
              <w:top w:val="nil"/>
              <w:right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8,3%</w:t>
            </w:r>
          </w:p>
        </w:tc>
      </w:tr>
      <w:tr w:rsidR="001B14CC" w:rsidRPr="00E74831" w:rsidTr="00BE11D2">
        <w:trPr>
          <w:gridAfter w:val="1"/>
          <w:wAfter w:w="1267" w:type="dxa"/>
          <w:cantSplit/>
          <w:tblHeader/>
        </w:trPr>
        <w:tc>
          <w:tcPr>
            <w:tcW w:w="770"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p>
        </w:tc>
        <w:tc>
          <w:tcPr>
            <w:tcW w:w="771" w:type="dxa"/>
            <w:vMerge w:val="restart"/>
            <w:tcBorders>
              <w:left w:val="nil"/>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15-17</w:t>
            </w:r>
          </w:p>
        </w:tc>
        <w:tc>
          <w:tcPr>
            <w:tcW w:w="1106" w:type="dxa"/>
            <w:gridSpan w:val="2"/>
            <w:tcBorders>
              <w:left w:val="nil"/>
              <w:bottom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Count</w:t>
            </w:r>
          </w:p>
        </w:tc>
        <w:tc>
          <w:tcPr>
            <w:tcW w:w="1011" w:type="dxa"/>
            <w:gridSpan w:val="2"/>
            <w:tcBorders>
              <w:left w:val="single" w:sz="16" w:space="0" w:color="000000"/>
              <w:bottom w:val="nil"/>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27</w:t>
            </w:r>
          </w:p>
        </w:tc>
        <w:tc>
          <w:tcPr>
            <w:tcW w:w="1010" w:type="dxa"/>
            <w:gridSpan w:val="2"/>
            <w:tcBorders>
              <w:bottom w:val="nil"/>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6</w:t>
            </w:r>
          </w:p>
        </w:tc>
        <w:tc>
          <w:tcPr>
            <w:tcW w:w="1011" w:type="dxa"/>
            <w:tcBorders>
              <w:bottom w:val="nil"/>
              <w:right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33</w:t>
            </w:r>
          </w:p>
        </w:tc>
      </w:tr>
      <w:tr w:rsidR="001B14CC" w:rsidRPr="00E74831" w:rsidTr="00BE11D2">
        <w:trPr>
          <w:gridAfter w:val="1"/>
          <w:wAfter w:w="1267" w:type="dxa"/>
          <w:cantSplit/>
          <w:tblHeader/>
        </w:trPr>
        <w:tc>
          <w:tcPr>
            <w:tcW w:w="770"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sz w:val="20"/>
                <w:szCs w:val="20"/>
              </w:rPr>
            </w:pPr>
          </w:p>
        </w:tc>
        <w:tc>
          <w:tcPr>
            <w:tcW w:w="771" w:type="dxa"/>
            <w:vMerge/>
            <w:tcBorders>
              <w:left w:val="nil"/>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sz w:val="20"/>
                <w:szCs w:val="20"/>
              </w:rPr>
            </w:pPr>
          </w:p>
        </w:tc>
        <w:tc>
          <w:tcPr>
            <w:tcW w:w="1106" w:type="dxa"/>
            <w:gridSpan w:val="2"/>
            <w:tcBorders>
              <w:top w:val="nil"/>
              <w:left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 of Total</w:t>
            </w:r>
          </w:p>
        </w:tc>
        <w:tc>
          <w:tcPr>
            <w:tcW w:w="1011" w:type="dxa"/>
            <w:gridSpan w:val="2"/>
            <w:tcBorders>
              <w:top w:val="nil"/>
              <w:left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22,5%</w:t>
            </w:r>
          </w:p>
        </w:tc>
        <w:tc>
          <w:tcPr>
            <w:tcW w:w="1010" w:type="dxa"/>
            <w:gridSpan w:val="2"/>
            <w:tcBorders>
              <w:top w:val="nil"/>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5,0%</w:t>
            </w:r>
          </w:p>
        </w:tc>
        <w:tc>
          <w:tcPr>
            <w:tcW w:w="1011" w:type="dxa"/>
            <w:tcBorders>
              <w:top w:val="nil"/>
              <w:right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27,5%</w:t>
            </w:r>
          </w:p>
        </w:tc>
      </w:tr>
      <w:tr w:rsidR="001B14CC" w:rsidRPr="00E74831" w:rsidTr="00BE11D2">
        <w:trPr>
          <w:gridAfter w:val="1"/>
          <w:wAfter w:w="1267" w:type="dxa"/>
          <w:cantSplit/>
          <w:tblHeader/>
        </w:trPr>
        <w:tc>
          <w:tcPr>
            <w:tcW w:w="770"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p>
        </w:tc>
        <w:tc>
          <w:tcPr>
            <w:tcW w:w="771" w:type="dxa"/>
            <w:vMerge w:val="restart"/>
            <w:tcBorders>
              <w:left w:val="nil"/>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18-20</w:t>
            </w:r>
          </w:p>
        </w:tc>
        <w:tc>
          <w:tcPr>
            <w:tcW w:w="1106" w:type="dxa"/>
            <w:gridSpan w:val="2"/>
            <w:tcBorders>
              <w:left w:val="nil"/>
              <w:bottom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Count</w:t>
            </w:r>
          </w:p>
        </w:tc>
        <w:tc>
          <w:tcPr>
            <w:tcW w:w="1011" w:type="dxa"/>
            <w:gridSpan w:val="2"/>
            <w:tcBorders>
              <w:left w:val="single" w:sz="16" w:space="0" w:color="000000"/>
              <w:bottom w:val="nil"/>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58</w:t>
            </w:r>
          </w:p>
        </w:tc>
        <w:tc>
          <w:tcPr>
            <w:tcW w:w="1010" w:type="dxa"/>
            <w:gridSpan w:val="2"/>
            <w:tcBorders>
              <w:bottom w:val="nil"/>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19</w:t>
            </w:r>
          </w:p>
        </w:tc>
        <w:tc>
          <w:tcPr>
            <w:tcW w:w="1011" w:type="dxa"/>
            <w:tcBorders>
              <w:bottom w:val="nil"/>
              <w:right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77</w:t>
            </w:r>
          </w:p>
        </w:tc>
      </w:tr>
      <w:tr w:rsidR="001B14CC" w:rsidRPr="00E74831" w:rsidTr="00BE11D2">
        <w:trPr>
          <w:gridAfter w:val="1"/>
          <w:wAfter w:w="1267" w:type="dxa"/>
          <w:cantSplit/>
          <w:tblHeader/>
        </w:trPr>
        <w:tc>
          <w:tcPr>
            <w:tcW w:w="770"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sz w:val="20"/>
                <w:szCs w:val="20"/>
              </w:rPr>
            </w:pPr>
          </w:p>
        </w:tc>
        <w:tc>
          <w:tcPr>
            <w:tcW w:w="771" w:type="dxa"/>
            <w:vMerge/>
            <w:tcBorders>
              <w:left w:val="nil"/>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sz w:val="20"/>
                <w:szCs w:val="20"/>
              </w:rPr>
            </w:pPr>
          </w:p>
        </w:tc>
        <w:tc>
          <w:tcPr>
            <w:tcW w:w="1106" w:type="dxa"/>
            <w:gridSpan w:val="2"/>
            <w:tcBorders>
              <w:top w:val="nil"/>
              <w:left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 of Total</w:t>
            </w:r>
          </w:p>
        </w:tc>
        <w:tc>
          <w:tcPr>
            <w:tcW w:w="1011" w:type="dxa"/>
            <w:gridSpan w:val="2"/>
            <w:tcBorders>
              <w:top w:val="nil"/>
              <w:left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48,3%</w:t>
            </w:r>
          </w:p>
        </w:tc>
        <w:tc>
          <w:tcPr>
            <w:tcW w:w="1010" w:type="dxa"/>
            <w:gridSpan w:val="2"/>
            <w:tcBorders>
              <w:top w:val="nil"/>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15,8%</w:t>
            </w:r>
          </w:p>
        </w:tc>
        <w:tc>
          <w:tcPr>
            <w:tcW w:w="1011" w:type="dxa"/>
            <w:tcBorders>
              <w:top w:val="nil"/>
              <w:right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64,2%</w:t>
            </w:r>
          </w:p>
        </w:tc>
      </w:tr>
      <w:tr w:rsidR="001B14CC" w:rsidRPr="00E74831" w:rsidTr="00BE11D2">
        <w:trPr>
          <w:gridAfter w:val="1"/>
          <w:wAfter w:w="1267" w:type="dxa"/>
          <w:cantSplit/>
          <w:tblHeader/>
        </w:trPr>
        <w:tc>
          <w:tcPr>
            <w:tcW w:w="1541"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Total</w:t>
            </w:r>
          </w:p>
        </w:tc>
        <w:tc>
          <w:tcPr>
            <w:tcW w:w="1106" w:type="dxa"/>
            <w:gridSpan w:val="2"/>
            <w:tcBorders>
              <w:left w:val="nil"/>
              <w:bottom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Count</w:t>
            </w:r>
          </w:p>
        </w:tc>
        <w:tc>
          <w:tcPr>
            <w:tcW w:w="1011" w:type="dxa"/>
            <w:gridSpan w:val="2"/>
            <w:tcBorders>
              <w:left w:val="single" w:sz="16" w:space="0" w:color="000000"/>
              <w:bottom w:val="nil"/>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94</w:t>
            </w:r>
          </w:p>
        </w:tc>
        <w:tc>
          <w:tcPr>
            <w:tcW w:w="1010" w:type="dxa"/>
            <w:gridSpan w:val="2"/>
            <w:tcBorders>
              <w:bottom w:val="nil"/>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26</w:t>
            </w:r>
          </w:p>
        </w:tc>
        <w:tc>
          <w:tcPr>
            <w:tcW w:w="1011" w:type="dxa"/>
            <w:tcBorders>
              <w:bottom w:val="nil"/>
              <w:right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120</w:t>
            </w:r>
          </w:p>
        </w:tc>
      </w:tr>
      <w:tr w:rsidR="001B14CC" w:rsidRPr="00E74831" w:rsidTr="00BE11D2">
        <w:trPr>
          <w:gridAfter w:val="1"/>
          <w:wAfter w:w="1267" w:type="dxa"/>
          <w:cantSplit/>
        </w:trPr>
        <w:tc>
          <w:tcPr>
            <w:tcW w:w="1541"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p>
        </w:tc>
        <w:tc>
          <w:tcPr>
            <w:tcW w:w="1106" w:type="dxa"/>
            <w:gridSpan w:val="2"/>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 of Total</w:t>
            </w:r>
          </w:p>
        </w:tc>
        <w:tc>
          <w:tcPr>
            <w:tcW w:w="1011" w:type="dxa"/>
            <w:gridSpan w:val="2"/>
            <w:tcBorders>
              <w:top w:val="nil"/>
              <w:left w:val="single" w:sz="16" w:space="0" w:color="000000"/>
              <w:bottom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78,3%</w:t>
            </w:r>
          </w:p>
        </w:tc>
        <w:tc>
          <w:tcPr>
            <w:tcW w:w="1010" w:type="dxa"/>
            <w:gridSpan w:val="2"/>
            <w:tcBorders>
              <w:top w:val="nil"/>
              <w:bottom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21,7%</w:t>
            </w:r>
          </w:p>
        </w:tc>
        <w:tc>
          <w:tcPr>
            <w:tcW w:w="1011"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1B14CC" w:rsidRPr="00E74831" w:rsidRDefault="001B14CC" w:rsidP="00E74831">
            <w:pPr>
              <w:jc w:val="center"/>
              <w:rPr>
                <w:rFonts w:ascii="Myriad Pro" w:hAnsi="Myriad Pro" w:cs="Arial"/>
                <w:sz w:val="20"/>
                <w:szCs w:val="20"/>
              </w:rPr>
            </w:pPr>
            <w:r w:rsidRPr="00E74831">
              <w:rPr>
                <w:rFonts w:ascii="Myriad Pro" w:hAnsi="Myriad Pro" w:cs="Arial"/>
                <w:sz w:val="20"/>
                <w:szCs w:val="20"/>
              </w:rPr>
              <w:t>100,0%</w:t>
            </w:r>
          </w:p>
        </w:tc>
      </w:tr>
      <w:tr w:rsidR="001B14CC" w:rsidRPr="00E74831" w:rsidTr="00BE11D2">
        <w:trPr>
          <w:cantSplit/>
          <w:tblHeader/>
        </w:trPr>
        <w:tc>
          <w:tcPr>
            <w:tcW w:w="6946" w:type="dxa"/>
            <w:gridSpan w:val="10"/>
            <w:tcBorders>
              <w:top w:val="nil"/>
              <w:left w:val="nil"/>
              <w:bottom w:val="nil"/>
              <w:right w:val="nil"/>
            </w:tcBorders>
            <w:shd w:val="clear" w:color="auto" w:fill="FFFFFF"/>
            <w:tcMar>
              <w:top w:w="30" w:type="dxa"/>
              <w:left w:w="30" w:type="dxa"/>
              <w:bottom w:w="30" w:type="dxa"/>
              <w:right w:w="30" w:type="dxa"/>
            </w:tcMar>
            <w:vAlign w:val="center"/>
          </w:tcPr>
          <w:p w:rsidR="009C0B89" w:rsidRDefault="009C0B89" w:rsidP="00DF223A">
            <w:pPr>
              <w:jc w:val="center"/>
              <w:rPr>
                <w:rFonts w:ascii="Myriad Pro" w:hAnsi="Myriad Pro" w:cs="Arial"/>
                <w:b/>
                <w:bCs/>
                <w:sz w:val="20"/>
                <w:szCs w:val="20"/>
                <w:lang w:val="el-GR"/>
              </w:rPr>
            </w:pPr>
          </w:p>
          <w:p w:rsidR="009C0B89" w:rsidRDefault="009C0B89" w:rsidP="00DF223A">
            <w:pPr>
              <w:jc w:val="center"/>
              <w:rPr>
                <w:rFonts w:ascii="Myriad Pro" w:hAnsi="Myriad Pro" w:cs="Arial"/>
                <w:b/>
                <w:bCs/>
                <w:sz w:val="20"/>
                <w:szCs w:val="20"/>
                <w:lang w:val="el-GR"/>
              </w:rPr>
            </w:pPr>
          </w:p>
          <w:p w:rsidR="001B14CC" w:rsidRPr="00E74831" w:rsidRDefault="001B14CC" w:rsidP="00DF223A">
            <w:pPr>
              <w:jc w:val="center"/>
              <w:rPr>
                <w:rFonts w:ascii="Myriad Pro" w:hAnsi="Myriad Pro" w:cs="Arial"/>
                <w:sz w:val="20"/>
                <w:szCs w:val="20"/>
              </w:rPr>
            </w:pPr>
            <w:r w:rsidRPr="00E74831">
              <w:rPr>
                <w:rFonts w:ascii="Myriad Pro" w:hAnsi="Myriad Pro" w:cs="Arial"/>
                <w:b/>
                <w:bCs/>
                <w:sz w:val="20"/>
                <w:szCs w:val="20"/>
              </w:rPr>
              <w:t>Chi-Square Tests</w:t>
            </w:r>
          </w:p>
        </w:tc>
      </w:tr>
      <w:tr w:rsidR="001B14CC" w:rsidRPr="00E74831" w:rsidTr="00BE11D2">
        <w:trPr>
          <w:cantSplit/>
          <w:tblHeader/>
        </w:trPr>
        <w:tc>
          <w:tcPr>
            <w:tcW w:w="2426" w:type="dxa"/>
            <w:gridSpan w:val="3"/>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sz w:val="20"/>
                <w:szCs w:val="20"/>
              </w:rPr>
            </w:pPr>
          </w:p>
        </w:tc>
        <w:tc>
          <w:tcPr>
            <w:tcW w:w="1010" w:type="dxa"/>
            <w:gridSpan w:val="2"/>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1B14CC" w:rsidRPr="00E74831" w:rsidRDefault="001B14CC" w:rsidP="00DF223A">
            <w:pPr>
              <w:jc w:val="center"/>
              <w:rPr>
                <w:rFonts w:ascii="Myriad Pro" w:hAnsi="Myriad Pro" w:cs="Arial"/>
                <w:sz w:val="20"/>
                <w:szCs w:val="20"/>
              </w:rPr>
            </w:pPr>
            <w:r w:rsidRPr="00E74831">
              <w:rPr>
                <w:rFonts w:ascii="Myriad Pro" w:hAnsi="Myriad Pro" w:cs="Arial"/>
                <w:sz w:val="20"/>
                <w:szCs w:val="20"/>
              </w:rPr>
              <w:t>Value</w:t>
            </w:r>
          </w:p>
        </w:tc>
        <w:tc>
          <w:tcPr>
            <w:tcW w:w="1009" w:type="dxa"/>
            <w:gridSpan w:val="2"/>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1B14CC" w:rsidRPr="00E74831" w:rsidRDefault="001B14CC" w:rsidP="00DF223A">
            <w:pPr>
              <w:jc w:val="center"/>
              <w:rPr>
                <w:rFonts w:ascii="Myriad Pro" w:hAnsi="Myriad Pro" w:cs="Arial"/>
                <w:sz w:val="20"/>
                <w:szCs w:val="20"/>
              </w:rPr>
            </w:pPr>
            <w:r w:rsidRPr="00E74831">
              <w:rPr>
                <w:rFonts w:ascii="Myriad Pro" w:hAnsi="Myriad Pro" w:cs="Arial"/>
                <w:sz w:val="20"/>
                <w:szCs w:val="20"/>
              </w:rPr>
              <w:t>df</w:t>
            </w:r>
          </w:p>
        </w:tc>
        <w:tc>
          <w:tcPr>
            <w:tcW w:w="2501" w:type="dxa"/>
            <w:gridSpan w:val="3"/>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1B14CC" w:rsidRPr="00E74831" w:rsidRDefault="001B14CC" w:rsidP="00DF223A">
            <w:pPr>
              <w:jc w:val="center"/>
              <w:rPr>
                <w:rFonts w:ascii="Myriad Pro" w:hAnsi="Myriad Pro" w:cs="Arial"/>
                <w:sz w:val="20"/>
                <w:szCs w:val="20"/>
              </w:rPr>
            </w:pPr>
            <w:r w:rsidRPr="00E74831">
              <w:rPr>
                <w:rFonts w:ascii="Myriad Pro" w:hAnsi="Myriad Pro" w:cs="Arial"/>
                <w:sz w:val="20"/>
                <w:szCs w:val="20"/>
              </w:rPr>
              <w:t>Asymp. Sig. (2-sided)</w:t>
            </w:r>
          </w:p>
        </w:tc>
      </w:tr>
      <w:tr w:rsidR="001B14CC" w:rsidRPr="00E74831" w:rsidTr="00BE11D2">
        <w:trPr>
          <w:cantSplit/>
          <w:tblHeader/>
        </w:trPr>
        <w:tc>
          <w:tcPr>
            <w:tcW w:w="2426" w:type="dxa"/>
            <w:gridSpan w:val="3"/>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Pearson Chi-Square</w:t>
            </w:r>
          </w:p>
        </w:tc>
        <w:tc>
          <w:tcPr>
            <w:tcW w:w="1010" w:type="dxa"/>
            <w:gridSpan w:val="2"/>
            <w:tcBorders>
              <w:top w:val="single" w:sz="16" w:space="0" w:color="000000"/>
              <w:left w:val="single" w:sz="16" w:space="0" w:color="000000"/>
              <w:bottom w:val="nil"/>
            </w:tcBorders>
            <w:shd w:val="clear" w:color="auto" w:fill="FFFFFF"/>
            <w:tcMar>
              <w:top w:w="30" w:type="dxa"/>
              <w:left w:w="30" w:type="dxa"/>
              <w:bottom w:w="30" w:type="dxa"/>
              <w:right w:w="30" w:type="dxa"/>
            </w:tcMar>
          </w:tcPr>
          <w:p w:rsidR="001B14CC" w:rsidRPr="00E74831" w:rsidRDefault="001B14CC" w:rsidP="00DF223A">
            <w:pPr>
              <w:jc w:val="right"/>
              <w:rPr>
                <w:rFonts w:ascii="Myriad Pro" w:hAnsi="Myriad Pro" w:cs="Arial"/>
                <w:sz w:val="20"/>
                <w:szCs w:val="20"/>
              </w:rPr>
            </w:pPr>
            <w:r w:rsidRPr="00E74831">
              <w:rPr>
                <w:rFonts w:ascii="Myriad Pro" w:hAnsi="Myriad Pro" w:cs="Arial"/>
                <w:sz w:val="20"/>
                <w:szCs w:val="20"/>
              </w:rPr>
              <w:t>1,449</w:t>
            </w:r>
            <w:r w:rsidRPr="00E74831">
              <w:rPr>
                <w:rFonts w:ascii="Myriad Pro" w:hAnsi="Myriad Pro" w:cs="Arial"/>
                <w:sz w:val="20"/>
                <w:szCs w:val="20"/>
                <w:vertAlign w:val="superscript"/>
              </w:rPr>
              <w:t>a</w:t>
            </w:r>
          </w:p>
        </w:tc>
        <w:tc>
          <w:tcPr>
            <w:tcW w:w="1009" w:type="dxa"/>
            <w:gridSpan w:val="2"/>
            <w:tcBorders>
              <w:top w:val="single" w:sz="16" w:space="0" w:color="000000"/>
              <w:bottom w:val="nil"/>
            </w:tcBorders>
            <w:shd w:val="clear" w:color="auto" w:fill="FFFFFF"/>
            <w:tcMar>
              <w:top w:w="30" w:type="dxa"/>
              <w:left w:w="30" w:type="dxa"/>
              <w:bottom w:w="30" w:type="dxa"/>
              <w:right w:w="30" w:type="dxa"/>
            </w:tcMar>
          </w:tcPr>
          <w:p w:rsidR="001B14CC" w:rsidRPr="00E74831" w:rsidRDefault="001B14CC" w:rsidP="00DF223A">
            <w:pPr>
              <w:jc w:val="right"/>
              <w:rPr>
                <w:rFonts w:ascii="Myriad Pro" w:hAnsi="Myriad Pro" w:cs="Arial"/>
                <w:sz w:val="20"/>
                <w:szCs w:val="20"/>
              </w:rPr>
            </w:pPr>
            <w:r w:rsidRPr="00E74831">
              <w:rPr>
                <w:rFonts w:ascii="Myriad Pro" w:hAnsi="Myriad Pro" w:cs="Arial"/>
                <w:sz w:val="20"/>
                <w:szCs w:val="20"/>
              </w:rPr>
              <w:t>2</w:t>
            </w:r>
          </w:p>
        </w:tc>
        <w:tc>
          <w:tcPr>
            <w:tcW w:w="2501" w:type="dxa"/>
            <w:gridSpan w:val="3"/>
            <w:tcBorders>
              <w:top w:val="single" w:sz="16" w:space="0" w:color="000000"/>
              <w:bottom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jc w:val="right"/>
              <w:rPr>
                <w:rFonts w:ascii="Myriad Pro" w:hAnsi="Myriad Pro" w:cs="Arial"/>
                <w:sz w:val="20"/>
                <w:szCs w:val="20"/>
              </w:rPr>
            </w:pPr>
            <w:r w:rsidRPr="00E74831">
              <w:rPr>
                <w:rFonts w:ascii="Myriad Pro" w:hAnsi="Myriad Pro" w:cs="Arial"/>
                <w:sz w:val="20"/>
                <w:szCs w:val="20"/>
              </w:rPr>
              <w:t>,485</w:t>
            </w:r>
          </w:p>
        </w:tc>
      </w:tr>
      <w:tr w:rsidR="001B14CC" w:rsidRPr="00E74831" w:rsidTr="00BE11D2">
        <w:trPr>
          <w:cantSplit/>
          <w:tblHeader/>
        </w:trPr>
        <w:tc>
          <w:tcPr>
            <w:tcW w:w="2426" w:type="dxa"/>
            <w:gridSpan w:val="3"/>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Likelihood Ratio</w:t>
            </w:r>
          </w:p>
        </w:tc>
        <w:tc>
          <w:tcPr>
            <w:tcW w:w="1010" w:type="dxa"/>
            <w:gridSpan w:val="2"/>
            <w:tcBorders>
              <w:top w:val="nil"/>
              <w:left w:val="single" w:sz="16" w:space="0" w:color="000000"/>
              <w:bottom w:val="nil"/>
            </w:tcBorders>
            <w:shd w:val="clear" w:color="auto" w:fill="FFFFFF"/>
            <w:tcMar>
              <w:top w:w="30" w:type="dxa"/>
              <w:left w:w="30" w:type="dxa"/>
              <w:bottom w:w="30" w:type="dxa"/>
              <w:right w:w="30" w:type="dxa"/>
            </w:tcMar>
          </w:tcPr>
          <w:p w:rsidR="001B14CC" w:rsidRPr="00E74831" w:rsidRDefault="001B14CC" w:rsidP="00DF223A">
            <w:pPr>
              <w:jc w:val="right"/>
              <w:rPr>
                <w:rFonts w:ascii="Myriad Pro" w:hAnsi="Myriad Pro" w:cs="Arial"/>
                <w:sz w:val="20"/>
                <w:szCs w:val="20"/>
              </w:rPr>
            </w:pPr>
            <w:r w:rsidRPr="00E74831">
              <w:rPr>
                <w:rFonts w:ascii="Myriad Pro" w:hAnsi="Myriad Pro" w:cs="Arial"/>
                <w:sz w:val="20"/>
                <w:szCs w:val="20"/>
              </w:rPr>
              <w:t>1,597</w:t>
            </w:r>
          </w:p>
        </w:tc>
        <w:tc>
          <w:tcPr>
            <w:tcW w:w="1009" w:type="dxa"/>
            <w:gridSpan w:val="2"/>
            <w:tcBorders>
              <w:top w:val="nil"/>
              <w:bottom w:val="nil"/>
            </w:tcBorders>
            <w:shd w:val="clear" w:color="auto" w:fill="FFFFFF"/>
            <w:tcMar>
              <w:top w:w="30" w:type="dxa"/>
              <w:left w:w="30" w:type="dxa"/>
              <w:bottom w:w="30" w:type="dxa"/>
              <w:right w:w="30" w:type="dxa"/>
            </w:tcMar>
          </w:tcPr>
          <w:p w:rsidR="001B14CC" w:rsidRPr="00E74831" w:rsidRDefault="001B14CC" w:rsidP="00DF223A">
            <w:pPr>
              <w:jc w:val="right"/>
              <w:rPr>
                <w:rFonts w:ascii="Myriad Pro" w:hAnsi="Myriad Pro" w:cs="Arial"/>
                <w:sz w:val="20"/>
                <w:szCs w:val="20"/>
              </w:rPr>
            </w:pPr>
            <w:r w:rsidRPr="00E74831">
              <w:rPr>
                <w:rFonts w:ascii="Myriad Pro" w:hAnsi="Myriad Pro" w:cs="Arial"/>
                <w:sz w:val="20"/>
                <w:szCs w:val="20"/>
              </w:rPr>
              <w:t>2</w:t>
            </w:r>
          </w:p>
        </w:tc>
        <w:tc>
          <w:tcPr>
            <w:tcW w:w="2501" w:type="dxa"/>
            <w:gridSpan w:val="3"/>
            <w:tcBorders>
              <w:top w:val="nil"/>
              <w:bottom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jc w:val="right"/>
              <w:rPr>
                <w:rFonts w:ascii="Myriad Pro" w:hAnsi="Myriad Pro" w:cs="Arial"/>
                <w:sz w:val="20"/>
                <w:szCs w:val="20"/>
              </w:rPr>
            </w:pPr>
            <w:r w:rsidRPr="00E74831">
              <w:rPr>
                <w:rFonts w:ascii="Myriad Pro" w:hAnsi="Myriad Pro" w:cs="Arial"/>
                <w:sz w:val="20"/>
                <w:szCs w:val="20"/>
              </w:rPr>
              <w:t>,450</w:t>
            </w:r>
          </w:p>
        </w:tc>
      </w:tr>
      <w:tr w:rsidR="001B14CC" w:rsidRPr="00E74831" w:rsidTr="00BE11D2">
        <w:trPr>
          <w:cantSplit/>
          <w:tblHeader/>
        </w:trPr>
        <w:tc>
          <w:tcPr>
            <w:tcW w:w="2426" w:type="dxa"/>
            <w:gridSpan w:val="3"/>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Linear-by-Linear Association</w:t>
            </w:r>
          </w:p>
        </w:tc>
        <w:tc>
          <w:tcPr>
            <w:tcW w:w="1010" w:type="dxa"/>
            <w:gridSpan w:val="2"/>
            <w:tcBorders>
              <w:top w:val="nil"/>
              <w:left w:val="single" w:sz="16" w:space="0" w:color="000000"/>
              <w:bottom w:val="nil"/>
            </w:tcBorders>
            <w:shd w:val="clear" w:color="auto" w:fill="FFFFFF"/>
            <w:tcMar>
              <w:top w:w="30" w:type="dxa"/>
              <w:left w:w="30" w:type="dxa"/>
              <w:bottom w:w="30" w:type="dxa"/>
              <w:right w:w="30" w:type="dxa"/>
            </w:tcMar>
          </w:tcPr>
          <w:p w:rsidR="001B14CC" w:rsidRPr="00E74831" w:rsidRDefault="001B14CC" w:rsidP="00DF223A">
            <w:pPr>
              <w:jc w:val="right"/>
              <w:rPr>
                <w:rFonts w:ascii="Myriad Pro" w:hAnsi="Myriad Pro" w:cs="Arial"/>
                <w:sz w:val="20"/>
                <w:szCs w:val="20"/>
              </w:rPr>
            </w:pPr>
            <w:r w:rsidRPr="00E74831">
              <w:rPr>
                <w:rFonts w:ascii="Myriad Pro" w:hAnsi="Myriad Pro" w:cs="Arial"/>
                <w:sz w:val="20"/>
                <w:szCs w:val="20"/>
              </w:rPr>
              <w:t>1,430</w:t>
            </w:r>
          </w:p>
        </w:tc>
        <w:tc>
          <w:tcPr>
            <w:tcW w:w="1009" w:type="dxa"/>
            <w:gridSpan w:val="2"/>
            <w:tcBorders>
              <w:top w:val="nil"/>
              <w:bottom w:val="nil"/>
            </w:tcBorders>
            <w:shd w:val="clear" w:color="auto" w:fill="FFFFFF"/>
            <w:tcMar>
              <w:top w:w="30" w:type="dxa"/>
              <w:left w:w="30" w:type="dxa"/>
              <w:bottom w:w="30" w:type="dxa"/>
              <w:right w:w="30" w:type="dxa"/>
            </w:tcMar>
          </w:tcPr>
          <w:p w:rsidR="001B14CC" w:rsidRPr="00E74831" w:rsidRDefault="001B14CC" w:rsidP="00DF223A">
            <w:pPr>
              <w:jc w:val="right"/>
              <w:rPr>
                <w:rFonts w:ascii="Myriad Pro" w:hAnsi="Myriad Pro" w:cs="Arial"/>
                <w:sz w:val="20"/>
                <w:szCs w:val="20"/>
              </w:rPr>
            </w:pPr>
            <w:r w:rsidRPr="00E74831">
              <w:rPr>
                <w:rFonts w:ascii="Myriad Pro" w:hAnsi="Myriad Pro" w:cs="Arial"/>
                <w:sz w:val="20"/>
                <w:szCs w:val="20"/>
              </w:rPr>
              <w:t>1</w:t>
            </w:r>
          </w:p>
        </w:tc>
        <w:tc>
          <w:tcPr>
            <w:tcW w:w="2501" w:type="dxa"/>
            <w:gridSpan w:val="3"/>
            <w:tcBorders>
              <w:top w:val="nil"/>
              <w:bottom w:val="nil"/>
              <w:right w:val="single" w:sz="16" w:space="0" w:color="000000"/>
            </w:tcBorders>
            <w:shd w:val="clear" w:color="auto" w:fill="FFFFFF"/>
            <w:tcMar>
              <w:top w:w="30" w:type="dxa"/>
              <w:left w:w="30" w:type="dxa"/>
              <w:bottom w:w="30" w:type="dxa"/>
              <w:right w:w="30" w:type="dxa"/>
            </w:tcMar>
          </w:tcPr>
          <w:p w:rsidR="001B14CC" w:rsidRPr="00E74831" w:rsidRDefault="001B14CC" w:rsidP="00DF223A">
            <w:pPr>
              <w:jc w:val="right"/>
              <w:rPr>
                <w:rFonts w:ascii="Myriad Pro" w:hAnsi="Myriad Pro" w:cs="Arial"/>
                <w:sz w:val="20"/>
                <w:szCs w:val="20"/>
              </w:rPr>
            </w:pPr>
            <w:r w:rsidRPr="00E74831">
              <w:rPr>
                <w:rFonts w:ascii="Myriad Pro" w:hAnsi="Myriad Pro" w:cs="Arial"/>
                <w:sz w:val="20"/>
                <w:szCs w:val="20"/>
              </w:rPr>
              <w:t>,232</w:t>
            </w:r>
          </w:p>
        </w:tc>
      </w:tr>
      <w:tr w:rsidR="001B14CC" w:rsidRPr="00E74831" w:rsidTr="00BE11D2">
        <w:trPr>
          <w:cantSplit/>
          <w:tblHeader/>
        </w:trPr>
        <w:tc>
          <w:tcPr>
            <w:tcW w:w="2426" w:type="dxa"/>
            <w:gridSpan w:val="3"/>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20"/>
                <w:szCs w:val="20"/>
              </w:rPr>
            </w:pPr>
            <w:r w:rsidRPr="00E74831">
              <w:rPr>
                <w:rFonts w:ascii="Myriad Pro" w:hAnsi="Myriad Pro" w:cs="Arial"/>
                <w:sz w:val="20"/>
                <w:szCs w:val="20"/>
              </w:rPr>
              <w:t>N of Valid Cases</w:t>
            </w:r>
          </w:p>
        </w:tc>
        <w:tc>
          <w:tcPr>
            <w:tcW w:w="1010" w:type="dxa"/>
            <w:gridSpan w:val="2"/>
            <w:tcBorders>
              <w:top w:val="nil"/>
              <w:left w:val="single" w:sz="16" w:space="0" w:color="000000"/>
              <w:bottom w:val="single" w:sz="16" w:space="0" w:color="000000"/>
            </w:tcBorders>
            <w:shd w:val="clear" w:color="auto" w:fill="FFFFFF"/>
            <w:tcMar>
              <w:top w:w="30" w:type="dxa"/>
              <w:left w:w="30" w:type="dxa"/>
              <w:bottom w:w="30" w:type="dxa"/>
              <w:right w:w="30" w:type="dxa"/>
            </w:tcMar>
          </w:tcPr>
          <w:p w:rsidR="001B14CC" w:rsidRPr="00E74831" w:rsidRDefault="001B14CC" w:rsidP="00DF223A">
            <w:pPr>
              <w:jc w:val="right"/>
              <w:rPr>
                <w:rFonts w:ascii="Myriad Pro" w:hAnsi="Myriad Pro" w:cs="Arial"/>
                <w:sz w:val="20"/>
                <w:szCs w:val="20"/>
              </w:rPr>
            </w:pPr>
            <w:r w:rsidRPr="00E74831">
              <w:rPr>
                <w:rFonts w:ascii="Myriad Pro" w:hAnsi="Myriad Pro" w:cs="Arial"/>
                <w:sz w:val="20"/>
                <w:szCs w:val="20"/>
              </w:rPr>
              <w:t>120</w:t>
            </w:r>
          </w:p>
        </w:tc>
        <w:tc>
          <w:tcPr>
            <w:tcW w:w="1009" w:type="dxa"/>
            <w:gridSpan w:val="2"/>
            <w:tcBorders>
              <w:top w:val="nil"/>
              <w:bottom w:val="single" w:sz="16" w:space="0" w:color="000000"/>
            </w:tcBorders>
            <w:shd w:val="clear" w:color="auto" w:fill="FFFFFF"/>
            <w:tcMar>
              <w:top w:w="30" w:type="dxa"/>
              <w:left w:w="30" w:type="dxa"/>
              <w:bottom w:w="30" w:type="dxa"/>
              <w:right w:w="30" w:type="dxa"/>
            </w:tcMar>
            <w:vAlign w:val="center"/>
          </w:tcPr>
          <w:p w:rsidR="001B14CC" w:rsidRPr="00E74831" w:rsidRDefault="001B14CC" w:rsidP="00DF223A">
            <w:pPr>
              <w:jc w:val="center"/>
              <w:rPr>
                <w:rFonts w:ascii="Myriad Pro" w:hAnsi="Myriad Pro"/>
                <w:sz w:val="20"/>
                <w:szCs w:val="20"/>
              </w:rPr>
            </w:pPr>
          </w:p>
        </w:tc>
        <w:tc>
          <w:tcPr>
            <w:tcW w:w="2501" w:type="dxa"/>
            <w:gridSpan w:val="3"/>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1B14CC" w:rsidRPr="00E74831" w:rsidRDefault="001B14CC" w:rsidP="00DF223A">
            <w:pPr>
              <w:jc w:val="center"/>
              <w:rPr>
                <w:rFonts w:ascii="Myriad Pro" w:hAnsi="Myriad Pro"/>
                <w:sz w:val="20"/>
                <w:szCs w:val="20"/>
              </w:rPr>
            </w:pPr>
          </w:p>
        </w:tc>
      </w:tr>
      <w:tr w:rsidR="001B14CC" w:rsidRPr="00E74831" w:rsidTr="00BE11D2">
        <w:trPr>
          <w:cantSplit/>
        </w:trPr>
        <w:tc>
          <w:tcPr>
            <w:tcW w:w="6946" w:type="dxa"/>
            <w:gridSpan w:val="10"/>
            <w:tcBorders>
              <w:top w:val="nil"/>
              <w:left w:val="nil"/>
              <w:bottom w:val="nil"/>
              <w:right w:val="nil"/>
            </w:tcBorders>
            <w:shd w:val="clear" w:color="auto" w:fill="FFFFFF"/>
            <w:tcMar>
              <w:top w:w="30" w:type="dxa"/>
              <w:left w:w="30" w:type="dxa"/>
              <w:bottom w:w="30" w:type="dxa"/>
              <w:right w:w="30" w:type="dxa"/>
            </w:tcMar>
          </w:tcPr>
          <w:p w:rsidR="001B14CC" w:rsidRPr="00BE11D2" w:rsidRDefault="001B14CC" w:rsidP="00DF223A">
            <w:pPr>
              <w:rPr>
                <w:rFonts w:ascii="Myriad Pro" w:hAnsi="Myriad Pro" w:cs="Arial"/>
                <w:sz w:val="16"/>
                <w:szCs w:val="16"/>
              </w:rPr>
            </w:pPr>
            <w:r w:rsidRPr="00BE11D2">
              <w:rPr>
                <w:rFonts w:ascii="Myriad Pro" w:hAnsi="Myriad Pro" w:cs="Arial"/>
                <w:sz w:val="16"/>
                <w:szCs w:val="16"/>
              </w:rPr>
              <w:t>a. 1 cells (16,7%) have expected count less than 5. The minimum expected count is 2,17.</w:t>
            </w:r>
          </w:p>
        </w:tc>
      </w:tr>
    </w:tbl>
    <w:p w:rsidR="001B14CC" w:rsidRPr="00DB2408" w:rsidRDefault="001B14CC" w:rsidP="00DF223A">
      <w:pPr>
        <w:rPr>
          <w:rFonts w:ascii="Myriad Pro" w:hAnsi="Myriad Pro"/>
          <w:sz w:val="20"/>
          <w:szCs w:val="20"/>
        </w:rPr>
      </w:pPr>
    </w:p>
    <w:p w:rsidR="009C0B89" w:rsidRPr="00DB2408" w:rsidRDefault="009C0B89" w:rsidP="00DF223A">
      <w:pPr>
        <w:rPr>
          <w:rFonts w:ascii="Myriad Pro" w:hAnsi="Myriad Pro"/>
          <w:sz w:val="20"/>
          <w:szCs w:val="20"/>
        </w:rPr>
      </w:pPr>
    </w:p>
    <w:p w:rsidR="009C0B89" w:rsidRPr="00DB2408" w:rsidRDefault="009C0B89">
      <w:pPr>
        <w:spacing w:after="200" w:line="276" w:lineRule="auto"/>
        <w:rPr>
          <w:rFonts w:ascii="Myriad Pro" w:hAnsi="Myriad Pro"/>
          <w:b/>
          <w:i/>
          <w:color w:val="003399"/>
          <w:u w:val="single"/>
        </w:rPr>
      </w:pPr>
      <w:r w:rsidRPr="00DB2408">
        <w:rPr>
          <w:rFonts w:ascii="Myriad Pro" w:hAnsi="Myriad Pro"/>
          <w:b/>
          <w:i/>
          <w:color w:val="003399"/>
          <w:u w:val="single"/>
        </w:rPr>
        <w:br w:type="page"/>
      </w:r>
    </w:p>
    <w:p w:rsidR="001B14CC" w:rsidRPr="00CB7E25" w:rsidRDefault="009C0B89" w:rsidP="00CB7E25">
      <w:pPr>
        <w:shd w:val="clear" w:color="auto" w:fill="F2F2F2" w:themeFill="background1" w:themeFillShade="F2"/>
        <w:spacing w:after="200"/>
        <w:rPr>
          <w:rFonts w:ascii="Myriad Pro" w:hAnsi="Myriad Pro"/>
          <w:b/>
          <w:i/>
          <w:color w:val="003399"/>
          <w:lang w:val="el-GR"/>
        </w:rPr>
      </w:pPr>
      <w:r w:rsidRPr="00CB7E25">
        <w:rPr>
          <w:rFonts w:ascii="Myriad Pro" w:hAnsi="Myriad Pro"/>
          <w:b/>
          <w:i/>
          <w:color w:val="003399"/>
          <w:lang w:val="el-GR"/>
        </w:rPr>
        <w:lastRenderedPageBreak/>
        <w:t xml:space="preserve">4.2.13 </w:t>
      </w:r>
      <w:r w:rsidR="001B14CC" w:rsidRPr="00CB7E25">
        <w:rPr>
          <w:rFonts w:ascii="Myriad Pro" w:hAnsi="Myriad Pro"/>
          <w:b/>
          <w:i/>
          <w:color w:val="003399"/>
          <w:lang w:val="el-GR"/>
        </w:rPr>
        <w:t xml:space="preserve">Η σχέση της ηλικίας του εφήβου και της ασχολίας με τον αθλητισμό </w:t>
      </w:r>
    </w:p>
    <w:tbl>
      <w:tblPr>
        <w:tblW w:w="8307"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770"/>
        <w:gridCol w:w="771"/>
        <w:gridCol w:w="1106"/>
        <w:gridCol w:w="1011"/>
        <w:gridCol w:w="1442"/>
        <w:gridCol w:w="1011"/>
        <w:gridCol w:w="1185"/>
        <w:gridCol w:w="1011"/>
      </w:tblGrid>
      <w:tr w:rsidR="001B14CC" w:rsidRPr="00DF223A" w:rsidTr="00E74831">
        <w:trPr>
          <w:cantSplit/>
          <w:tblHeader/>
        </w:trPr>
        <w:tc>
          <w:tcPr>
            <w:tcW w:w="8307" w:type="dxa"/>
            <w:gridSpan w:val="8"/>
            <w:tcBorders>
              <w:top w:val="nil"/>
              <w:left w:val="nil"/>
              <w:bottom w:val="nil"/>
              <w:right w:val="nil"/>
            </w:tcBorders>
            <w:shd w:val="clear" w:color="auto" w:fill="FFFFFF"/>
            <w:tcMar>
              <w:top w:w="30" w:type="dxa"/>
              <w:left w:w="30" w:type="dxa"/>
              <w:bottom w:w="30" w:type="dxa"/>
              <w:right w:w="30" w:type="dxa"/>
            </w:tcMar>
            <w:vAlign w:val="center"/>
          </w:tcPr>
          <w:p w:rsidR="001B14CC" w:rsidRPr="00DF223A" w:rsidRDefault="001B14CC" w:rsidP="00DF223A">
            <w:pPr>
              <w:jc w:val="center"/>
              <w:rPr>
                <w:rFonts w:ascii="Myriad Pro" w:hAnsi="Myriad Pro" w:cs="Arial"/>
                <w:sz w:val="20"/>
                <w:szCs w:val="20"/>
              </w:rPr>
            </w:pPr>
            <w:r w:rsidRPr="00DF223A">
              <w:rPr>
                <w:rFonts w:ascii="Myriad Pro" w:hAnsi="Myriad Pro" w:cs="Arial"/>
                <w:b/>
                <w:bCs/>
                <w:sz w:val="20"/>
                <w:szCs w:val="20"/>
                <w:lang w:val="el-GR"/>
              </w:rPr>
              <w:t xml:space="preserve">ηλικία * Ασχολείσαι με τον αθλητισμό; </w:t>
            </w:r>
            <w:r w:rsidRPr="00DF223A">
              <w:rPr>
                <w:rFonts w:ascii="Myriad Pro" w:hAnsi="Myriad Pro" w:cs="Arial"/>
                <w:b/>
                <w:bCs/>
                <w:sz w:val="20"/>
                <w:szCs w:val="20"/>
              </w:rPr>
              <w:t>Crosstabulation</w:t>
            </w:r>
          </w:p>
        </w:tc>
      </w:tr>
      <w:tr w:rsidR="001B14CC" w:rsidRPr="00DF223A" w:rsidTr="00E74831">
        <w:trPr>
          <w:cantSplit/>
          <w:tblHeader/>
        </w:trPr>
        <w:tc>
          <w:tcPr>
            <w:tcW w:w="770"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sz w:val="20"/>
                <w:szCs w:val="20"/>
              </w:rPr>
            </w:pPr>
          </w:p>
        </w:tc>
        <w:tc>
          <w:tcPr>
            <w:tcW w:w="771" w:type="dxa"/>
            <w:tcBorders>
              <w:top w:val="single" w:sz="16" w:space="0" w:color="000000"/>
              <w:left w:val="nil"/>
              <w:bottom w:val="nil"/>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sz w:val="20"/>
                <w:szCs w:val="20"/>
              </w:rPr>
            </w:pPr>
          </w:p>
        </w:tc>
        <w:tc>
          <w:tcPr>
            <w:tcW w:w="1106"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sz w:val="20"/>
                <w:szCs w:val="20"/>
              </w:rPr>
            </w:pPr>
          </w:p>
        </w:tc>
        <w:tc>
          <w:tcPr>
            <w:tcW w:w="4649" w:type="dxa"/>
            <w:gridSpan w:val="4"/>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1B14CC" w:rsidRPr="00DF223A" w:rsidRDefault="001B14CC" w:rsidP="00DF223A">
            <w:pPr>
              <w:jc w:val="center"/>
              <w:rPr>
                <w:rFonts w:ascii="Myriad Pro" w:hAnsi="Myriad Pro" w:cs="Arial"/>
                <w:sz w:val="20"/>
                <w:szCs w:val="20"/>
              </w:rPr>
            </w:pPr>
            <w:r w:rsidRPr="00DF223A">
              <w:rPr>
                <w:rFonts w:ascii="Myriad Pro" w:hAnsi="Myriad Pro" w:cs="Arial"/>
                <w:sz w:val="20"/>
                <w:szCs w:val="20"/>
              </w:rPr>
              <w:t>Ασχολείσαι με τον αθλητισμό;</w:t>
            </w:r>
          </w:p>
        </w:tc>
        <w:tc>
          <w:tcPr>
            <w:tcW w:w="1011"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1B14CC" w:rsidRPr="00DF223A" w:rsidRDefault="001B14CC" w:rsidP="00DF223A">
            <w:pPr>
              <w:jc w:val="center"/>
              <w:rPr>
                <w:rFonts w:ascii="Myriad Pro" w:hAnsi="Myriad Pro" w:cs="Arial"/>
                <w:sz w:val="20"/>
                <w:szCs w:val="20"/>
              </w:rPr>
            </w:pPr>
            <w:r w:rsidRPr="00DF223A">
              <w:rPr>
                <w:rFonts w:ascii="Myriad Pro" w:hAnsi="Myriad Pro" w:cs="Arial"/>
                <w:sz w:val="20"/>
                <w:szCs w:val="20"/>
              </w:rPr>
              <w:t>Total</w:t>
            </w:r>
          </w:p>
        </w:tc>
      </w:tr>
      <w:tr w:rsidR="001B14CC" w:rsidRPr="00DF223A" w:rsidTr="00E74831">
        <w:trPr>
          <w:cantSplit/>
          <w:tblHeader/>
        </w:trPr>
        <w:tc>
          <w:tcPr>
            <w:tcW w:w="770"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sz w:val="20"/>
                <w:szCs w:val="20"/>
              </w:rPr>
            </w:pPr>
          </w:p>
        </w:tc>
        <w:tc>
          <w:tcPr>
            <w:tcW w:w="771" w:type="dxa"/>
            <w:tcBorders>
              <w:top w:val="nil"/>
              <w:left w:val="nil"/>
              <w:bottom w:val="single" w:sz="16" w:space="0" w:color="000000"/>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sz w:val="20"/>
                <w:szCs w:val="20"/>
              </w:rPr>
            </w:pPr>
          </w:p>
        </w:tc>
        <w:tc>
          <w:tcPr>
            <w:tcW w:w="1106"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sz w:val="20"/>
                <w:szCs w:val="20"/>
              </w:rPr>
            </w:pPr>
          </w:p>
        </w:tc>
        <w:tc>
          <w:tcPr>
            <w:tcW w:w="1011"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1B14CC" w:rsidRPr="00DF223A" w:rsidRDefault="001B14CC" w:rsidP="00DF223A">
            <w:pPr>
              <w:jc w:val="center"/>
              <w:rPr>
                <w:rFonts w:ascii="Myriad Pro" w:hAnsi="Myriad Pro" w:cs="Arial"/>
                <w:sz w:val="20"/>
                <w:szCs w:val="20"/>
              </w:rPr>
            </w:pPr>
            <w:r w:rsidRPr="00DF223A">
              <w:rPr>
                <w:rFonts w:ascii="Myriad Pro" w:hAnsi="Myriad Pro" w:cs="Arial"/>
                <w:sz w:val="20"/>
                <w:szCs w:val="20"/>
              </w:rPr>
              <w:t>σπάνια</w:t>
            </w:r>
          </w:p>
        </w:tc>
        <w:tc>
          <w:tcPr>
            <w:tcW w:w="1442" w:type="dxa"/>
            <w:tcBorders>
              <w:bottom w:val="single" w:sz="16" w:space="0" w:color="000000"/>
            </w:tcBorders>
            <w:shd w:val="clear" w:color="auto" w:fill="FFFFFF"/>
            <w:tcMar>
              <w:top w:w="30" w:type="dxa"/>
              <w:left w:w="30" w:type="dxa"/>
              <w:bottom w:w="30" w:type="dxa"/>
              <w:right w:w="30" w:type="dxa"/>
            </w:tcMar>
            <w:vAlign w:val="bottom"/>
          </w:tcPr>
          <w:p w:rsidR="001B14CC" w:rsidRPr="00DF223A" w:rsidRDefault="001B14CC" w:rsidP="00DF223A">
            <w:pPr>
              <w:jc w:val="center"/>
              <w:rPr>
                <w:rFonts w:ascii="Myriad Pro" w:hAnsi="Myriad Pro" w:cs="Arial"/>
                <w:sz w:val="20"/>
                <w:szCs w:val="20"/>
              </w:rPr>
            </w:pPr>
            <w:r w:rsidRPr="00DF223A">
              <w:rPr>
                <w:rFonts w:ascii="Myriad Pro" w:hAnsi="Myriad Pro" w:cs="Arial"/>
                <w:sz w:val="20"/>
                <w:szCs w:val="20"/>
              </w:rPr>
              <w:t>μερικές φορές</w:t>
            </w:r>
          </w:p>
        </w:tc>
        <w:tc>
          <w:tcPr>
            <w:tcW w:w="1011" w:type="dxa"/>
            <w:tcBorders>
              <w:bottom w:val="single" w:sz="16" w:space="0" w:color="000000"/>
            </w:tcBorders>
            <w:shd w:val="clear" w:color="auto" w:fill="FFFFFF"/>
            <w:tcMar>
              <w:top w:w="30" w:type="dxa"/>
              <w:left w:w="30" w:type="dxa"/>
              <w:bottom w:w="30" w:type="dxa"/>
              <w:right w:w="30" w:type="dxa"/>
            </w:tcMar>
            <w:vAlign w:val="bottom"/>
          </w:tcPr>
          <w:p w:rsidR="001B14CC" w:rsidRPr="00DF223A" w:rsidRDefault="001B14CC" w:rsidP="00DF223A">
            <w:pPr>
              <w:jc w:val="center"/>
              <w:rPr>
                <w:rFonts w:ascii="Myriad Pro" w:hAnsi="Myriad Pro" w:cs="Arial"/>
                <w:sz w:val="20"/>
                <w:szCs w:val="20"/>
              </w:rPr>
            </w:pPr>
            <w:r w:rsidRPr="00DF223A">
              <w:rPr>
                <w:rFonts w:ascii="Myriad Pro" w:hAnsi="Myriad Pro" w:cs="Arial"/>
                <w:sz w:val="20"/>
                <w:szCs w:val="20"/>
              </w:rPr>
              <w:t>αρκετά</w:t>
            </w:r>
          </w:p>
        </w:tc>
        <w:tc>
          <w:tcPr>
            <w:tcW w:w="1185" w:type="dxa"/>
            <w:tcBorders>
              <w:bottom w:val="single" w:sz="16" w:space="0" w:color="000000"/>
            </w:tcBorders>
            <w:shd w:val="clear" w:color="auto" w:fill="FFFFFF"/>
            <w:tcMar>
              <w:top w:w="30" w:type="dxa"/>
              <w:left w:w="30" w:type="dxa"/>
              <w:bottom w:w="30" w:type="dxa"/>
              <w:right w:w="30" w:type="dxa"/>
            </w:tcMar>
            <w:vAlign w:val="bottom"/>
          </w:tcPr>
          <w:p w:rsidR="001B14CC" w:rsidRPr="00DF223A" w:rsidRDefault="001B14CC" w:rsidP="00DF223A">
            <w:pPr>
              <w:jc w:val="center"/>
              <w:rPr>
                <w:rFonts w:ascii="Myriad Pro" w:hAnsi="Myriad Pro" w:cs="Arial"/>
                <w:sz w:val="20"/>
                <w:szCs w:val="20"/>
              </w:rPr>
            </w:pPr>
            <w:r w:rsidRPr="00DF223A">
              <w:rPr>
                <w:rFonts w:ascii="Myriad Pro" w:hAnsi="Myriad Pro" w:cs="Arial"/>
                <w:sz w:val="20"/>
                <w:szCs w:val="20"/>
              </w:rPr>
              <w:t>πάρα πολύ</w:t>
            </w:r>
          </w:p>
        </w:tc>
        <w:tc>
          <w:tcPr>
            <w:tcW w:w="1011"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1B14CC" w:rsidRPr="00DF223A" w:rsidRDefault="001B14CC" w:rsidP="00DF223A">
            <w:pPr>
              <w:rPr>
                <w:rFonts w:ascii="Myriad Pro" w:hAnsi="Myriad Pro" w:cs="Arial"/>
                <w:sz w:val="20"/>
                <w:szCs w:val="20"/>
              </w:rPr>
            </w:pPr>
          </w:p>
        </w:tc>
      </w:tr>
      <w:tr w:rsidR="001B14CC" w:rsidRPr="00DF223A" w:rsidTr="00E74831">
        <w:trPr>
          <w:cantSplit/>
          <w:tblHeader/>
        </w:trPr>
        <w:tc>
          <w:tcPr>
            <w:tcW w:w="770"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ηλικία</w:t>
            </w:r>
          </w:p>
        </w:tc>
        <w:tc>
          <w:tcPr>
            <w:tcW w:w="771" w:type="dxa"/>
            <w:vMerge w:val="restart"/>
            <w:tcBorders>
              <w:top w:val="single" w:sz="16" w:space="0" w:color="000000"/>
              <w:left w:val="nil"/>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12-14</w:t>
            </w:r>
          </w:p>
        </w:tc>
        <w:tc>
          <w:tcPr>
            <w:tcW w:w="1106"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Count</w:t>
            </w:r>
          </w:p>
        </w:tc>
        <w:tc>
          <w:tcPr>
            <w:tcW w:w="1011"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0</w:t>
            </w:r>
          </w:p>
        </w:tc>
        <w:tc>
          <w:tcPr>
            <w:tcW w:w="1442" w:type="dxa"/>
            <w:tcBorders>
              <w:top w:val="single" w:sz="16" w:space="0" w:color="000000"/>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0</w:t>
            </w:r>
          </w:p>
        </w:tc>
        <w:tc>
          <w:tcPr>
            <w:tcW w:w="1011" w:type="dxa"/>
            <w:tcBorders>
              <w:top w:val="single" w:sz="16" w:space="0" w:color="000000"/>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3</w:t>
            </w:r>
          </w:p>
        </w:tc>
        <w:tc>
          <w:tcPr>
            <w:tcW w:w="1185" w:type="dxa"/>
            <w:tcBorders>
              <w:top w:val="single" w:sz="16" w:space="0" w:color="000000"/>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7</w:t>
            </w:r>
          </w:p>
        </w:tc>
        <w:tc>
          <w:tcPr>
            <w:tcW w:w="1011"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10</w:t>
            </w:r>
          </w:p>
        </w:tc>
      </w:tr>
      <w:tr w:rsidR="001B14CC" w:rsidRPr="00DF223A" w:rsidTr="00E74831">
        <w:trPr>
          <w:cantSplit/>
          <w:tblHeader/>
        </w:trPr>
        <w:tc>
          <w:tcPr>
            <w:tcW w:w="770"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p>
        </w:tc>
        <w:tc>
          <w:tcPr>
            <w:tcW w:w="771" w:type="dxa"/>
            <w:vMerge/>
            <w:tcBorders>
              <w:top w:val="single" w:sz="16" w:space="0" w:color="000000"/>
              <w:left w:val="nil"/>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p>
        </w:tc>
        <w:tc>
          <w:tcPr>
            <w:tcW w:w="1106" w:type="dxa"/>
            <w:tcBorders>
              <w:top w:val="nil"/>
              <w:left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 of Total</w:t>
            </w:r>
          </w:p>
        </w:tc>
        <w:tc>
          <w:tcPr>
            <w:tcW w:w="1011" w:type="dxa"/>
            <w:tcBorders>
              <w:top w:val="nil"/>
              <w:left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,0%</w:t>
            </w:r>
          </w:p>
        </w:tc>
        <w:tc>
          <w:tcPr>
            <w:tcW w:w="1442" w:type="dxa"/>
            <w:tcBorders>
              <w:top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,0%</w:t>
            </w:r>
          </w:p>
        </w:tc>
        <w:tc>
          <w:tcPr>
            <w:tcW w:w="1011" w:type="dxa"/>
            <w:tcBorders>
              <w:top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2,5%</w:t>
            </w:r>
          </w:p>
        </w:tc>
        <w:tc>
          <w:tcPr>
            <w:tcW w:w="1185" w:type="dxa"/>
            <w:tcBorders>
              <w:top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5,8%</w:t>
            </w:r>
          </w:p>
        </w:tc>
        <w:tc>
          <w:tcPr>
            <w:tcW w:w="1011" w:type="dxa"/>
            <w:tcBorders>
              <w:top w:val="nil"/>
              <w:right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8,3%</w:t>
            </w:r>
          </w:p>
        </w:tc>
      </w:tr>
      <w:tr w:rsidR="001B14CC" w:rsidRPr="00DF223A" w:rsidTr="00E74831">
        <w:trPr>
          <w:cantSplit/>
          <w:tblHeader/>
        </w:trPr>
        <w:tc>
          <w:tcPr>
            <w:tcW w:w="770"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p>
        </w:tc>
        <w:tc>
          <w:tcPr>
            <w:tcW w:w="771" w:type="dxa"/>
            <w:vMerge w:val="restart"/>
            <w:tcBorders>
              <w:left w:val="nil"/>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15-17</w:t>
            </w:r>
          </w:p>
        </w:tc>
        <w:tc>
          <w:tcPr>
            <w:tcW w:w="1106" w:type="dxa"/>
            <w:tcBorders>
              <w:left w:val="nil"/>
              <w:bottom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Count</w:t>
            </w:r>
          </w:p>
        </w:tc>
        <w:tc>
          <w:tcPr>
            <w:tcW w:w="1011" w:type="dxa"/>
            <w:tcBorders>
              <w:left w:val="single" w:sz="16" w:space="0" w:color="000000"/>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9</w:t>
            </w:r>
          </w:p>
        </w:tc>
        <w:tc>
          <w:tcPr>
            <w:tcW w:w="1442" w:type="dxa"/>
            <w:tcBorders>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9</w:t>
            </w:r>
          </w:p>
        </w:tc>
        <w:tc>
          <w:tcPr>
            <w:tcW w:w="1011" w:type="dxa"/>
            <w:tcBorders>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9</w:t>
            </w:r>
          </w:p>
        </w:tc>
        <w:tc>
          <w:tcPr>
            <w:tcW w:w="1185" w:type="dxa"/>
            <w:tcBorders>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6</w:t>
            </w:r>
          </w:p>
        </w:tc>
        <w:tc>
          <w:tcPr>
            <w:tcW w:w="1011" w:type="dxa"/>
            <w:tcBorders>
              <w:bottom w:val="nil"/>
              <w:right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33</w:t>
            </w:r>
          </w:p>
        </w:tc>
      </w:tr>
      <w:tr w:rsidR="001B14CC" w:rsidRPr="00DF223A" w:rsidTr="00E74831">
        <w:trPr>
          <w:cantSplit/>
          <w:tblHeader/>
        </w:trPr>
        <w:tc>
          <w:tcPr>
            <w:tcW w:w="770"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sz w:val="20"/>
                <w:szCs w:val="20"/>
              </w:rPr>
            </w:pPr>
          </w:p>
        </w:tc>
        <w:tc>
          <w:tcPr>
            <w:tcW w:w="771" w:type="dxa"/>
            <w:vMerge/>
            <w:tcBorders>
              <w:left w:val="nil"/>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sz w:val="20"/>
                <w:szCs w:val="20"/>
              </w:rPr>
            </w:pPr>
          </w:p>
        </w:tc>
        <w:tc>
          <w:tcPr>
            <w:tcW w:w="1106" w:type="dxa"/>
            <w:tcBorders>
              <w:top w:val="nil"/>
              <w:left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 of Total</w:t>
            </w:r>
          </w:p>
        </w:tc>
        <w:tc>
          <w:tcPr>
            <w:tcW w:w="1011" w:type="dxa"/>
            <w:tcBorders>
              <w:top w:val="nil"/>
              <w:left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7,5%</w:t>
            </w:r>
          </w:p>
        </w:tc>
        <w:tc>
          <w:tcPr>
            <w:tcW w:w="1442" w:type="dxa"/>
            <w:tcBorders>
              <w:top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7,5%</w:t>
            </w:r>
          </w:p>
        </w:tc>
        <w:tc>
          <w:tcPr>
            <w:tcW w:w="1011" w:type="dxa"/>
            <w:tcBorders>
              <w:top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7,5%</w:t>
            </w:r>
          </w:p>
        </w:tc>
        <w:tc>
          <w:tcPr>
            <w:tcW w:w="1185" w:type="dxa"/>
            <w:tcBorders>
              <w:top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5,0%</w:t>
            </w:r>
          </w:p>
        </w:tc>
        <w:tc>
          <w:tcPr>
            <w:tcW w:w="1011" w:type="dxa"/>
            <w:tcBorders>
              <w:top w:val="nil"/>
              <w:right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27,5%</w:t>
            </w:r>
          </w:p>
        </w:tc>
      </w:tr>
      <w:tr w:rsidR="001B14CC" w:rsidRPr="00DF223A" w:rsidTr="00E74831">
        <w:trPr>
          <w:cantSplit/>
          <w:tblHeader/>
        </w:trPr>
        <w:tc>
          <w:tcPr>
            <w:tcW w:w="770"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p>
        </w:tc>
        <w:tc>
          <w:tcPr>
            <w:tcW w:w="771" w:type="dxa"/>
            <w:vMerge w:val="restart"/>
            <w:tcBorders>
              <w:left w:val="nil"/>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18-20</w:t>
            </w:r>
          </w:p>
        </w:tc>
        <w:tc>
          <w:tcPr>
            <w:tcW w:w="1106" w:type="dxa"/>
            <w:tcBorders>
              <w:left w:val="nil"/>
              <w:bottom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Count</w:t>
            </w:r>
          </w:p>
        </w:tc>
        <w:tc>
          <w:tcPr>
            <w:tcW w:w="1011" w:type="dxa"/>
            <w:tcBorders>
              <w:left w:val="single" w:sz="16" w:space="0" w:color="000000"/>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10</w:t>
            </w:r>
          </w:p>
        </w:tc>
        <w:tc>
          <w:tcPr>
            <w:tcW w:w="1442" w:type="dxa"/>
            <w:tcBorders>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22</w:t>
            </w:r>
          </w:p>
        </w:tc>
        <w:tc>
          <w:tcPr>
            <w:tcW w:w="1011" w:type="dxa"/>
            <w:tcBorders>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20</w:t>
            </w:r>
          </w:p>
        </w:tc>
        <w:tc>
          <w:tcPr>
            <w:tcW w:w="1185" w:type="dxa"/>
            <w:tcBorders>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25</w:t>
            </w:r>
          </w:p>
        </w:tc>
        <w:tc>
          <w:tcPr>
            <w:tcW w:w="1011" w:type="dxa"/>
            <w:tcBorders>
              <w:bottom w:val="nil"/>
              <w:right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77</w:t>
            </w:r>
          </w:p>
        </w:tc>
      </w:tr>
      <w:tr w:rsidR="001B14CC" w:rsidRPr="00DF223A" w:rsidTr="00E74831">
        <w:trPr>
          <w:cantSplit/>
          <w:tblHeader/>
        </w:trPr>
        <w:tc>
          <w:tcPr>
            <w:tcW w:w="770"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sz w:val="20"/>
                <w:szCs w:val="20"/>
              </w:rPr>
            </w:pPr>
          </w:p>
        </w:tc>
        <w:tc>
          <w:tcPr>
            <w:tcW w:w="771" w:type="dxa"/>
            <w:vMerge/>
            <w:tcBorders>
              <w:left w:val="nil"/>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sz w:val="20"/>
                <w:szCs w:val="20"/>
              </w:rPr>
            </w:pPr>
          </w:p>
        </w:tc>
        <w:tc>
          <w:tcPr>
            <w:tcW w:w="1106" w:type="dxa"/>
            <w:tcBorders>
              <w:top w:val="nil"/>
              <w:left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 of Total</w:t>
            </w:r>
          </w:p>
        </w:tc>
        <w:tc>
          <w:tcPr>
            <w:tcW w:w="1011" w:type="dxa"/>
            <w:tcBorders>
              <w:top w:val="nil"/>
              <w:left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8,3%</w:t>
            </w:r>
          </w:p>
        </w:tc>
        <w:tc>
          <w:tcPr>
            <w:tcW w:w="1442" w:type="dxa"/>
            <w:tcBorders>
              <w:top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18,3%</w:t>
            </w:r>
          </w:p>
        </w:tc>
        <w:tc>
          <w:tcPr>
            <w:tcW w:w="1011" w:type="dxa"/>
            <w:tcBorders>
              <w:top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16,7%</w:t>
            </w:r>
          </w:p>
        </w:tc>
        <w:tc>
          <w:tcPr>
            <w:tcW w:w="1185" w:type="dxa"/>
            <w:tcBorders>
              <w:top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20,8%</w:t>
            </w:r>
          </w:p>
        </w:tc>
        <w:tc>
          <w:tcPr>
            <w:tcW w:w="1011" w:type="dxa"/>
            <w:tcBorders>
              <w:top w:val="nil"/>
              <w:right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64,2%</w:t>
            </w:r>
          </w:p>
        </w:tc>
      </w:tr>
      <w:tr w:rsidR="001B14CC" w:rsidRPr="00DF223A" w:rsidTr="00E74831">
        <w:trPr>
          <w:cantSplit/>
          <w:tblHeader/>
        </w:trPr>
        <w:tc>
          <w:tcPr>
            <w:tcW w:w="1541"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Total</w:t>
            </w:r>
          </w:p>
        </w:tc>
        <w:tc>
          <w:tcPr>
            <w:tcW w:w="1106" w:type="dxa"/>
            <w:tcBorders>
              <w:left w:val="nil"/>
              <w:bottom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Count</w:t>
            </w:r>
          </w:p>
        </w:tc>
        <w:tc>
          <w:tcPr>
            <w:tcW w:w="1011" w:type="dxa"/>
            <w:tcBorders>
              <w:left w:val="single" w:sz="16" w:space="0" w:color="000000"/>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19</w:t>
            </w:r>
          </w:p>
        </w:tc>
        <w:tc>
          <w:tcPr>
            <w:tcW w:w="1442" w:type="dxa"/>
            <w:tcBorders>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31</w:t>
            </w:r>
          </w:p>
        </w:tc>
        <w:tc>
          <w:tcPr>
            <w:tcW w:w="1011" w:type="dxa"/>
            <w:tcBorders>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32</w:t>
            </w:r>
          </w:p>
        </w:tc>
        <w:tc>
          <w:tcPr>
            <w:tcW w:w="1185" w:type="dxa"/>
            <w:tcBorders>
              <w:bottom w:val="nil"/>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38</w:t>
            </w:r>
          </w:p>
        </w:tc>
        <w:tc>
          <w:tcPr>
            <w:tcW w:w="1011" w:type="dxa"/>
            <w:tcBorders>
              <w:bottom w:val="nil"/>
              <w:right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120</w:t>
            </w:r>
          </w:p>
        </w:tc>
      </w:tr>
      <w:tr w:rsidR="001B14CC" w:rsidRPr="00DF223A" w:rsidTr="00E74831">
        <w:trPr>
          <w:cantSplit/>
        </w:trPr>
        <w:tc>
          <w:tcPr>
            <w:tcW w:w="1541"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p>
        </w:tc>
        <w:tc>
          <w:tcPr>
            <w:tcW w:w="1106"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 of Total</w:t>
            </w:r>
          </w:p>
        </w:tc>
        <w:tc>
          <w:tcPr>
            <w:tcW w:w="1011"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15,8%</w:t>
            </w:r>
          </w:p>
        </w:tc>
        <w:tc>
          <w:tcPr>
            <w:tcW w:w="1442" w:type="dxa"/>
            <w:tcBorders>
              <w:top w:val="nil"/>
              <w:bottom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25,8%</w:t>
            </w:r>
          </w:p>
        </w:tc>
        <w:tc>
          <w:tcPr>
            <w:tcW w:w="1011" w:type="dxa"/>
            <w:tcBorders>
              <w:top w:val="nil"/>
              <w:bottom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26,7%</w:t>
            </w:r>
          </w:p>
        </w:tc>
        <w:tc>
          <w:tcPr>
            <w:tcW w:w="1185" w:type="dxa"/>
            <w:tcBorders>
              <w:top w:val="nil"/>
              <w:bottom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31,7%</w:t>
            </w:r>
          </w:p>
        </w:tc>
        <w:tc>
          <w:tcPr>
            <w:tcW w:w="1011"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1B14CC" w:rsidRPr="00DF223A" w:rsidRDefault="001B14CC" w:rsidP="00E74831">
            <w:pPr>
              <w:jc w:val="center"/>
              <w:rPr>
                <w:rFonts w:ascii="Myriad Pro" w:hAnsi="Myriad Pro" w:cs="Arial"/>
                <w:sz w:val="20"/>
                <w:szCs w:val="20"/>
              </w:rPr>
            </w:pPr>
            <w:r w:rsidRPr="00DF223A">
              <w:rPr>
                <w:rFonts w:ascii="Myriad Pro" w:hAnsi="Myriad Pro" w:cs="Arial"/>
                <w:sz w:val="20"/>
                <w:szCs w:val="20"/>
              </w:rPr>
              <w:t>100,0%</w:t>
            </w:r>
          </w:p>
        </w:tc>
      </w:tr>
    </w:tbl>
    <w:p w:rsidR="001B14CC" w:rsidRPr="00DF223A" w:rsidRDefault="001B14CC" w:rsidP="00DF223A">
      <w:pPr>
        <w:rPr>
          <w:rFonts w:ascii="Myriad Pro" w:hAnsi="Myriad Pro"/>
          <w:sz w:val="20"/>
          <w:szCs w:val="20"/>
        </w:rPr>
      </w:pPr>
    </w:p>
    <w:tbl>
      <w:tblPr>
        <w:tblW w:w="6804"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2359"/>
      </w:tblGrid>
      <w:tr w:rsidR="001B14CC" w:rsidRPr="00DF223A" w:rsidTr="00BE11D2">
        <w:trPr>
          <w:cantSplit/>
          <w:tblHeader/>
        </w:trPr>
        <w:tc>
          <w:tcPr>
            <w:tcW w:w="6804" w:type="dxa"/>
            <w:gridSpan w:val="4"/>
            <w:tcBorders>
              <w:top w:val="nil"/>
              <w:left w:val="nil"/>
              <w:bottom w:val="nil"/>
              <w:right w:val="nil"/>
            </w:tcBorders>
            <w:shd w:val="clear" w:color="auto" w:fill="FFFFFF"/>
            <w:tcMar>
              <w:top w:w="30" w:type="dxa"/>
              <w:left w:w="30" w:type="dxa"/>
              <w:bottom w:w="30" w:type="dxa"/>
              <w:right w:w="30" w:type="dxa"/>
            </w:tcMar>
            <w:vAlign w:val="center"/>
          </w:tcPr>
          <w:p w:rsidR="001B14CC" w:rsidRPr="00DF223A" w:rsidRDefault="001B14CC" w:rsidP="00DF223A">
            <w:pPr>
              <w:jc w:val="center"/>
              <w:rPr>
                <w:rFonts w:ascii="Myriad Pro" w:hAnsi="Myriad Pro" w:cs="Arial"/>
                <w:sz w:val="20"/>
                <w:szCs w:val="20"/>
              </w:rPr>
            </w:pPr>
            <w:r w:rsidRPr="00DF223A">
              <w:rPr>
                <w:rFonts w:ascii="Myriad Pro" w:hAnsi="Myriad Pro" w:cs="Arial"/>
                <w:b/>
                <w:bCs/>
                <w:sz w:val="20"/>
                <w:szCs w:val="20"/>
              </w:rPr>
              <w:t>Chi-Square Tests</w:t>
            </w:r>
          </w:p>
        </w:tc>
      </w:tr>
      <w:tr w:rsidR="001B14CC" w:rsidRPr="00DF223A" w:rsidTr="00BE11D2">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sz w:val="20"/>
                <w:szCs w:val="20"/>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1B14CC" w:rsidRPr="00DF223A" w:rsidRDefault="001B14CC" w:rsidP="00DF223A">
            <w:pPr>
              <w:jc w:val="center"/>
              <w:rPr>
                <w:rFonts w:ascii="Myriad Pro" w:hAnsi="Myriad Pro" w:cs="Arial"/>
                <w:sz w:val="20"/>
                <w:szCs w:val="20"/>
              </w:rPr>
            </w:pPr>
            <w:r w:rsidRPr="00DF223A">
              <w:rPr>
                <w:rFonts w:ascii="Myriad Pro" w:hAnsi="Myriad Pro" w:cs="Arial"/>
                <w:sz w:val="20"/>
                <w:szCs w:val="20"/>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1B14CC" w:rsidRPr="00DF223A" w:rsidRDefault="001B14CC" w:rsidP="00DF223A">
            <w:pPr>
              <w:jc w:val="center"/>
              <w:rPr>
                <w:rFonts w:ascii="Myriad Pro" w:hAnsi="Myriad Pro" w:cs="Arial"/>
                <w:sz w:val="20"/>
                <w:szCs w:val="20"/>
              </w:rPr>
            </w:pPr>
            <w:r w:rsidRPr="00DF223A">
              <w:rPr>
                <w:rFonts w:ascii="Myriad Pro" w:hAnsi="Myriad Pro" w:cs="Arial"/>
                <w:sz w:val="20"/>
                <w:szCs w:val="20"/>
              </w:rPr>
              <w:t>df</w:t>
            </w:r>
          </w:p>
        </w:tc>
        <w:tc>
          <w:tcPr>
            <w:tcW w:w="2359"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1B14CC" w:rsidRPr="00DF223A" w:rsidRDefault="001B14CC" w:rsidP="00DF223A">
            <w:pPr>
              <w:jc w:val="center"/>
              <w:rPr>
                <w:rFonts w:ascii="Myriad Pro" w:hAnsi="Myriad Pro" w:cs="Arial"/>
                <w:sz w:val="20"/>
                <w:szCs w:val="20"/>
              </w:rPr>
            </w:pPr>
            <w:r w:rsidRPr="00DF223A">
              <w:rPr>
                <w:rFonts w:ascii="Myriad Pro" w:hAnsi="Myriad Pro" w:cs="Arial"/>
                <w:sz w:val="20"/>
                <w:szCs w:val="20"/>
              </w:rPr>
              <w:t>Asymp. Sig. (2-sided)</w:t>
            </w:r>
          </w:p>
        </w:tc>
      </w:tr>
      <w:tr w:rsidR="001B14CC" w:rsidRPr="00DF223A" w:rsidTr="00BE11D2">
        <w:trPr>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1B14CC" w:rsidRPr="00DF223A" w:rsidRDefault="001B14CC" w:rsidP="00DF223A">
            <w:pPr>
              <w:jc w:val="right"/>
              <w:rPr>
                <w:rFonts w:ascii="Myriad Pro" w:hAnsi="Myriad Pro" w:cs="Arial"/>
                <w:sz w:val="20"/>
                <w:szCs w:val="20"/>
              </w:rPr>
            </w:pPr>
            <w:r w:rsidRPr="00DF223A">
              <w:rPr>
                <w:rFonts w:ascii="Myriad Pro" w:hAnsi="Myriad Pro" w:cs="Arial"/>
                <w:sz w:val="20"/>
                <w:szCs w:val="20"/>
              </w:rPr>
              <w:t>14,149</w:t>
            </w:r>
            <w:r w:rsidRPr="00DF223A">
              <w:rPr>
                <w:rFonts w:ascii="Myriad Pro" w:hAnsi="Myriad Pro" w:cs="Arial"/>
                <w:sz w:val="20"/>
                <w:szCs w:val="20"/>
                <w:vertAlign w:val="superscript"/>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1B14CC" w:rsidRPr="00DF223A" w:rsidRDefault="001B14CC" w:rsidP="00DF223A">
            <w:pPr>
              <w:jc w:val="right"/>
              <w:rPr>
                <w:rFonts w:ascii="Myriad Pro" w:hAnsi="Myriad Pro" w:cs="Arial"/>
                <w:sz w:val="20"/>
                <w:szCs w:val="20"/>
              </w:rPr>
            </w:pPr>
            <w:r w:rsidRPr="00DF223A">
              <w:rPr>
                <w:rFonts w:ascii="Myriad Pro" w:hAnsi="Myriad Pro" w:cs="Arial"/>
                <w:sz w:val="20"/>
                <w:szCs w:val="20"/>
              </w:rPr>
              <w:t>6</w:t>
            </w:r>
          </w:p>
        </w:tc>
        <w:tc>
          <w:tcPr>
            <w:tcW w:w="2359"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jc w:val="right"/>
              <w:rPr>
                <w:rFonts w:ascii="Myriad Pro" w:hAnsi="Myriad Pro" w:cs="Arial"/>
                <w:sz w:val="20"/>
                <w:szCs w:val="20"/>
              </w:rPr>
            </w:pPr>
            <w:r w:rsidRPr="00DF223A">
              <w:rPr>
                <w:rFonts w:ascii="Myriad Pro" w:hAnsi="Myriad Pro" w:cs="Arial"/>
                <w:sz w:val="20"/>
                <w:szCs w:val="20"/>
              </w:rPr>
              <w:t>,028</w:t>
            </w:r>
          </w:p>
        </w:tc>
      </w:tr>
      <w:tr w:rsidR="001B14CC" w:rsidRPr="00DF223A" w:rsidTr="00BE11D2">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1B14CC" w:rsidRPr="00DF223A" w:rsidRDefault="001B14CC" w:rsidP="00DF223A">
            <w:pPr>
              <w:jc w:val="right"/>
              <w:rPr>
                <w:rFonts w:ascii="Myriad Pro" w:hAnsi="Myriad Pro" w:cs="Arial"/>
                <w:sz w:val="20"/>
                <w:szCs w:val="20"/>
              </w:rPr>
            </w:pPr>
            <w:r w:rsidRPr="00DF223A">
              <w:rPr>
                <w:rFonts w:ascii="Myriad Pro" w:hAnsi="Myriad Pro" w:cs="Arial"/>
                <w:sz w:val="20"/>
                <w:szCs w:val="20"/>
              </w:rPr>
              <w:t>16,988</w:t>
            </w:r>
          </w:p>
        </w:tc>
        <w:tc>
          <w:tcPr>
            <w:tcW w:w="1009" w:type="dxa"/>
            <w:tcBorders>
              <w:top w:val="nil"/>
              <w:bottom w:val="nil"/>
            </w:tcBorders>
            <w:shd w:val="clear" w:color="auto" w:fill="FFFFFF"/>
            <w:tcMar>
              <w:top w:w="30" w:type="dxa"/>
              <w:left w:w="30" w:type="dxa"/>
              <w:bottom w:w="30" w:type="dxa"/>
              <w:right w:w="30" w:type="dxa"/>
            </w:tcMar>
          </w:tcPr>
          <w:p w:rsidR="001B14CC" w:rsidRPr="00DF223A" w:rsidRDefault="001B14CC" w:rsidP="00DF223A">
            <w:pPr>
              <w:jc w:val="right"/>
              <w:rPr>
                <w:rFonts w:ascii="Myriad Pro" w:hAnsi="Myriad Pro" w:cs="Arial"/>
                <w:sz w:val="20"/>
                <w:szCs w:val="20"/>
              </w:rPr>
            </w:pPr>
            <w:r w:rsidRPr="00DF223A">
              <w:rPr>
                <w:rFonts w:ascii="Myriad Pro" w:hAnsi="Myriad Pro" w:cs="Arial"/>
                <w:sz w:val="20"/>
                <w:szCs w:val="20"/>
              </w:rPr>
              <w:t>6</w:t>
            </w:r>
          </w:p>
        </w:tc>
        <w:tc>
          <w:tcPr>
            <w:tcW w:w="2359" w:type="dxa"/>
            <w:tcBorders>
              <w:top w:val="nil"/>
              <w:bottom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jc w:val="right"/>
              <w:rPr>
                <w:rFonts w:ascii="Myriad Pro" w:hAnsi="Myriad Pro" w:cs="Arial"/>
                <w:sz w:val="20"/>
                <w:szCs w:val="20"/>
              </w:rPr>
            </w:pPr>
            <w:r w:rsidRPr="00DF223A">
              <w:rPr>
                <w:rFonts w:ascii="Myriad Pro" w:hAnsi="Myriad Pro" w:cs="Arial"/>
                <w:sz w:val="20"/>
                <w:szCs w:val="20"/>
              </w:rPr>
              <w:t>,009</w:t>
            </w:r>
          </w:p>
        </w:tc>
      </w:tr>
      <w:tr w:rsidR="001B14CC" w:rsidRPr="00DF223A" w:rsidTr="00BE11D2">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1B14CC" w:rsidRPr="00DF223A" w:rsidRDefault="001B14CC" w:rsidP="00DF223A">
            <w:pPr>
              <w:jc w:val="right"/>
              <w:rPr>
                <w:rFonts w:ascii="Myriad Pro" w:hAnsi="Myriad Pro" w:cs="Arial"/>
                <w:sz w:val="20"/>
                <w:szCs w:val="20"/>
              </w:rPr>
            </w:pPr>
            <w:r w:rsidRPr="00DF223A">
              <w:rPr>
                <w:rFonts w:ascii="Myriad Pro" w:hAnsi="Myriad Pro" w:cs="Arial"/>
                <w:sz w:val="20"/>
                <w:szCs w:val="20"/>
              </w:rPr>
              <w:t>,784</w:t>
            </w:r>
          </w:p>
        </w:tc>
        <w:tc>
          <w:tcPr>
            <w:tcW w:w="1009" w:type="dxa"/>
            <w:tcBorders>
              <w:top w:val="nil"/>
              <w:bottom w:val="nil"/>
            </w:tcBorders>
            <w:shd w:val="clear" w:color="auto" w:fill="FFFFFF"/>
            <w:tcMar>
              <w:top w:w="30" w:type="dxa"/>
              <w:left w:w="30" w:type="dxa"/>
              <w:bottom w:w="30" w:type="dxa"/>
              <w:right w:w="30" w:type="dxa"/>
            </w:tcMar>
          </w:tcPr>
          <w:p w:rsidR="001B14CC" w:rsidRPr="00DF223A" w:rsidRDefault="001B14CC" w:rsidP="00DF223A">
            <w:pPr>
              <w:jc w:val="right"/>
              <w:rPr>
                <w:rFonts w:ascii="Myriad Pro" w:hAnsi="Myriad Pro" w:cs="Arial"/>
                <w:sz w:val="20"/>
                <w:szCs w:val="20"/>
              </w:rPr>
            </w:pPr>
            <w:r w:rsidRPr="00DF223A">
              <w:rPr>
                <w:rFonts w:ascii="Myriad Pro" w:hAnsi="Myriad Pro" w:cs="Arial"/>
                <w:sz w:val="20"/>
                <w:szCs w:val="20"/>
              </w:rPr>
              <w:t>1</w:t>
            </w:r>
          </w:p>
        </w:tc>
        <w:tc>
          <w:tcPr>
            <w:tcW w:w="2359" w:type="dxa"/>
            <w:tcBorders>
              <w:top w:val="nil"/>
              <w:bottom w:val="nil"/>
              <w:right w:val="single" w:sz="16" w:space="0" w:color="000000"/>
            </w:tcBorders>
            <w:shd w:val="clear" w:color="auto" w:fill="FFFFFF"/>
            <w:tcMar>
              <w:top w:w="30" w:type="dxa"/>
              <w:left w:w="30" w:type="dxa"/>
              <w:bottom w:w="30" w:type="dxa"/>
              <w:right w:w="30" w:type="dxa"/>
            </w:tcMar>
          </w:tcPr>
          <w:p w:rsidR="001B14CC" w:rsidRPr="00DF223A" w:rsidRDefault="001B14CC" w:rsidP="00DF223A">
            <w:pPr>
              <w:jc w:val="right"/>
              <w:rPr>
                <w:rFonts w:ascii="Myriad Pro" w:hAnsi="Myriad Pro" w:cs="Arial"/>
                <w:sz w:val="20"/>
                <w:szCs w:val="20"/>
              </w:rPr>
            </w:pPr>
            <w:r w:rsidRPr="00DF223A">
              <w:rPr>
                <w:rFonts w:ascii="Myriad Pro" w:hAnsi="Myriad Pro" w:cs="Arial"/>
                <w:sz w:val="20"/>
                <w:szCs w:val="20"/>
              </w:rPr>
              <w:t>,376</w:t>
            </w:r>
          </w:p>
        </w:tc>
      </w:tr>
      <w:tr w:rsidR="001B14CC" w:rsidRPr="00DF223A" w:rsidTr="00BE11D2">
        <w:trPr>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1B14CC" w:rsidRPr="00DF223A" w:rsidRDefault="001B14CC" w:rsidP="00DF223A">
            <w:pPr>
              <w:rPr>
                <w:rFonts w:ascii="Myriad Pro" w:hAnsi="Myriad Pro" w:cs="Arial"/>
                <w:sz w:val="20"/>
                <w:szCs w:val="20"/>
              </w:rPr>
            </w:pPr>
            <w:r w:rsidRPr="00DF223A">
              <w:rPr>
                <w:rFonts w:ascii="Myriad Pro" w:hAnsi="Myriad Pro" w:cs="Arial"/>
                <w:sz w:val="20"/>
                <w:szCs w:val="20"/>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1B14CC" w:rsidRPr="00DF223A" w:rsidRDefault="001B14CC" w:rsidP="00DF223A">
            <w:pPr>
              <w:jc w:val="right"/>
              <w:rPr>
                <w:rFonts w:ascii="Myriad Pro" w:hAnsi="Myriad Pro" w:cs="Arial"/>
                <w:sz w:val="20"/>
                <w:szCs w:val="20"/>
              </w:rPr>
            </w:pPr>
            <w:r w:rsidRPr="00DF223A">
              <w:rPr>
                <w:rFonts w:ascii="Myriad Pro" w:hAnsi="Myriad Pro" w:cs="Arial"/>
                <w:sz w:val="20"/>
                <w:szCs w:val="20"/>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1B14CC" w:rsidRPr="00DF223A" w:rsidRDefault="001B14CC" w:rsidP="00DF223A">
            <w:pPr>
              <w:jc w:val="center"/>
              <w:rPr>
                <w:rFonts w:ascii="Myriad Pro" w:hAnsi="Myriad Pro"/>
                <w:sz w:val="20"/>
                <w:szCs w:val="20"/>
              </w:rPr>
            </w:pPr>
          </w:p>
        </w:tc>
        <w:tc>
          <w:tcPr>
            <w:tcW w:w="2359"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1B14CC" w:rsidRPr="00DF223A" w:rsidRDefault="001B14CC" w:rsidP="00DF223A">
            <w:pPr>
              <w:jc w:val="center"/>
              <w:rPr>
                <w:rFonts w:ascii="Myriad Pro" w:hAnsi="Myriad Pro"/>
                <w:sz w:val="20"/>
                <w:szCs w:val="20"/>
              </w:rPr>
            </w:pPr>
          </w:p>
        </w:tc>
      </w:tr>
      <w:tr w:rsidR="001B14CC" w:rsidRPr="00DF223A" w:rsidTr="00BE11D2">
        <w:trPr>
          <w:cantSplit/>
        </w:trPr>
        <w:tc>
          <w:tcPr>
            <w:tcW w:w="6804" w:type="dxa"/>
            <w:gridSpan w:val="4"/>
            <w:tcBorders>
              <w:top w:val="nil"/>
              <w:left w:val="nil"/>
              <w:bottom w:val="nil"/>
              <w:right w:val="nil"/>
            </w:tcBorders>
            <w:shd w:val="clear" w:color="auto" w:fill="FFFFFF"/>
            <w:tcMar>
              <w:top w:w="30" w:type="dxa"/>
              <w:left w:w="30" w:type="dxa"/>
              <w:bottom w:w="30" w:type="dxa"/>
              <w:right w:w="30" w:type="dxa"/>
            </w:tcMar>
          </w:tcPr>
          <w:p w:rsidR="001B14CC" w:rsidRPr="00E74831" w:rsidRDefault="001B14CC" w:rsidP="00DF223A">
            <w:pPr>
              <w:rPr>
                <w:rFonts w:ascii="Myriad Pro" w:hAnsi="Myriad Pro" w:cs="Arial"/>
                <w:sz w:val="16"/>
                <w:szCs w:val="16"/>
              </w:rPr>
            </w:pPr>
            <w:r w:rsidRPr="00E74831">
              <w:rPr>
                <w:rFonts w:ascii="Myriad Pro" w:hAnsi="Myriad Pro" w:cs="Arial"/>
                <w:sz w:val="16"/>
                <w:szCs w:val="16"/>
              </w:rPr>
              <w:t>a. 4 cells (33,3%) have expected count less than 5. The minimum expected count is 1,58.</w:t>
            </w:r>
          </w:p>
        </w:tc>
      </w:tr>
    </w:tbl>
    <w:p w:rsidR="00E74831" w:rsidRPr="00DB2408" w:rsidRDefault="00E74831" w:rsidP="00DF223A">
      <w:pPr>
        <w:spacing w:after="200"/>
        <w:jc w:val="both"/>
        <w:rPr>
          <w:rFonts w:ascii="Myriad Pro" w:hAnsi="Myriad Pro"/>
          <w:b/>
          <w:i/>
          <w:color w:val="003399"/>
          <w:u w:val="single"/>
        </w:rPr>
      </w:pPr>
    </w:p>
    <w:p w:rsidR="00E74831" w:rsidRPr="00CB7E25" w:rsidRDefault="009C0B89" w:rsidP="00CB7E25">
      <w:pPr>
        <w:shd w:val="clear" w:color="auto" w:fill="F2F2F2" w:themeFill="background1" w:themeFillShade="F2"/>
        <w:spacing w:after="200"/>
        <w:jc w:val="both"/>
        <w:rPr>
          <w:rFonts w:ascii="Myriad Pro" w:hAnsi="Myriad Pro" w:cstheme="minorBidi"/>
          <w:b/>
          <w:i/>
          <w:color w:val="003399"/>
          <w:lang w:val="el-GR"/>
        </w:rPr>
      </w:pPr>
      <w:r w:rsidRPr="00CB7E25">
        <w:rPr>
          <w:rFonts w:ascii="Myriad Pro" w:hAnsi="Myriad Pro"/>
          <w:b/>
          <w:i/>
          <w:color w:val="003399"/>
          <w:lang w:val="el-GR"/>
        </w:rPr>
        <w:t xml:space="preserve">4.2.14 </w:t>
      </w:r>
      <w:r w:rsidR="003A0A6F" w:rsidRPr="00CB7E25">
        <w:rPr>
          <w:rFonts w:ascii="Myriad Pro" w:hAnsi="Myriad Pro"/>
          <w:b/>
          <w:i/>
          <w:color w:val="003399"/>
          <w:lang w:val="el-GR"/>
        </w:rPr>
        <w:t>Η σχέση του φύλου του εφήβου και του καπνίσματος</w:t>
      </w:r>
    </w:p>
    <w:tbl>
      <w:tblPr>
        <w:tblW w:w="5756"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728"/>
        <w:gridCol w:w="894"/>
        <w:gridCol w:w="1105"/>
        <w:gridCol w:w="1010"/>
        <w:gridCol w:w="1009"/>
        <w:gridCol w:w="1010"/>
      </w:tblGrid>
      <w:tr w:rsidR="00E74831" w:rsidRPr="00E74831" w:rsidTr="00BE11D2">
        <w:trPr>
          <w:cantSplit/>
          <w:tblHeader/>
        </w:trPr>
        <w:tc>
          <w:tcPr>
            <w:tcW w:w="5756" w:type="dxa"/>
            <w:gridSpan w:val="6"/>
            <w:tcBorders>
              <w:top w:val="nil"/>
              <w:left w:val="nil"/>
              <w:bottom w:val="nil"/>
              <w:right w:val="nil"/>
            </w:tcBorders>
            <w:shd w:val="clear" w:color="auto" w:fill="FFFFFF"/>
            <w:tcMar>
              <w:top w:w="30" w:type="dxa"/>
              <w:left w:w="30" w:type="dxa"/>
              <w:bottom w:w="30" w:type="dxa"/>
              <w:right w:w="30" w:type="dxa"/>
            </w:tcMar>
            <w:vAlign w:val="cente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b/>
                <w:bCs/>
                <w:color w:val="000000"/>
                <w:sz w:val="20"/>
                <w:szCs w:val="20"/>
                <w:lang w:val="el-GR" w:bidi="ar-SA"/>
              </w:rPr>
              <w:t>φύλο * Καπνίζεις; Crosstabulation</w:t>
            </w:r>
          </w:p>
        </w:tc>
      </w:tr>
      <w:tr w:rsidR="00E74831" w:rsidRPr="00E74831" w:rsidTr="00BE11D2">
        <w:trPr>
          <w:cantSplit/>
          <w:tblHeader/>
        </w:trPr>
        <w:tc>
          <w:tcPr>
            <w:tcW w:w="728"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sz w:val="20"/>
                <w:szCs w:val="20"/>
                <w:lang w:val="el-GR" w:bidi="ar-SA"/>
              </w:rPr>
            </w:pPr>
          </w:p>
        </w:tc>
        <w:tc>
          <w:tcPr>
            <w:tcW w:w="894" w:type="dxa"/>
            <w:tcBorders>
              <w:top w:val="single" w:sz="16" w:space="0" w:color="000000"/>
              <w:left w:val="nil"/>
              <w:bottom w:val="nil"/>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sz w:val="20"/>
                <w:szCs w:val="20"/>
                <w:lang w:val="el-GR" w:bidi="ar-SA"/>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sz w:val="20"/>
                <w:szCs w:val="20"/>
                <w:lang w:val="el-GR" w:bidi="ar-SA"/>
              </w:rPr>
            </w:pPr>
          </w:p>
        </w:tc>
        <w:tc>
          <w:tcPr>
            <w:tcW w:w="2019" w:type="dxa"/>
            <w:gridSpan w:val="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Καπνίζεις;</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Total</w:t>
            </w:r>
          </w:p>
        </w:tc>
      </w:tr>
      <w:tr w:rsidR="00E74831" w:rsidRPr="00E74831" w:rsidTr="00BE11D2">
        <w:trPr>
          <w:cantSplit/>
          <w:tblHeader/>
        </w:trPr>
        <w:tc>
          <w:tcPr>
            <w:tcW w:w="728"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sz w:val="20"/>
                <w:szCs w:val="20"/>
                <w:lang w:val="el-GR" w:bidi="ar-SA"/>
              </w:rPr>
            </w:pPr>
          </w:p>
        </w:tc>
        <w:tc>
          <w:tcPr>
            <w:tcW w:w="894" w:type="dxa"/>
            <w:tcBorders>
              <w:top w:val="nil"/>
              <w:left w:val="nil"/>
              <w:bottom w:val="single" w:sz="16" w:space="0" w:color="000000"/>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sz w:val="20"/>
                <w:szCs w:val="20"/>
                <w:lang w:val="el-GR" w:bidi="ar-SA"/>
              </w:rPr>
            </w:pPr>
          </w:p>
        </w:tc>
        <w:tc>
          <w:tcPr>
            <w:tcW w:w="1010"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Όχι</w:t>
            </w:r>
          </w:p>
        </w:tc>
        <w:tc>
          <w:tcPr>
            <w:tcW w:w="1009" w:type="dxa"/>
            <w:tcBorders>
              <w:bottom w:val="single" w:sz="16" w:space="0" w:color="000000"/>
            </w:tcBorders>
            <w:shd w:val="clear" w:color="auto" w:fill="FFFFFF"/>
            <w:tcMar>
              <w:top w:w="30" w:type="dxa"/>
              <w:left w:w="30" w:type="dxa"/>
              <w:bottom w:w="30" w:type="dxa"/>
              <w:right w:w="30" w:type="dxa"/>
            </w:tcMar>
            <w:vAlign w:val="bottom"/>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Ναι</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E74831" w:rsidRPr="00E74831" w:rsidRDefault="00E74831" w:rsidP="00E74831">
            <w:pPr>
              <w:autoSpaceDE w:val="0"/>
              <w:autoSpaceDN w:val="0"/>
              <w:adjustRightInd w:val="0"/>
              <w:rPr>
                <w:rFonts w:ascii="Myriad Pro" w:hAnsi="Myriad Pro" w:cs="Arial"/>
                <w:color w:val="000000"/>
                <w:sz w:val="20"/>
                <w:szCs w:val="20"/>
                <w:lang w:val="el-GR" w:bidi="ar-SA"/>
              </w:rPr>
            </w:pPr>
          </w:p>
        </w:tc>
      </w:tr>
      <w:tr w:rsidR="00E74831" w:rsidRPr="00E74831" w:rsidTr="00BE11D2">
        <w:trPr>
          <w:cantSplit/>
          <w:tblHeader/>
        </w:trPr>
        <w:tc>
          <w:tcPr>
            <w:tcW w:w="728"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φύλο</w:t>
            </w:r>
          </w:p>
        </w:tc>
        <w:tc>
          <w:tcPr>
            <w:tcW w:w="894" w:type="dxa"/>
            <w:vMerge w:val="restart"/>
            <w:tcBorders>
              <w:top w:val="single" w:sz="16" w:space="0" w:color="000000"/>
              <w:left w:val="nil"/>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Αγόρι</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Count</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50</w:t>
            </w:r>
          </w:p>
        </w:tc>
        <w:tc>
          <w:tcPr>
            <w:tcW w:w="1009" w:type="dxa"/>
            <w:tcBorders>
              <w:top w:val="single" w:sz="16" w:space="0" w:color="000000"/>
              <w:bottom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15</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65</w:t>
            </w:r>
          </w:p>
        </w:tc>
      </w:tr>
      <w:tr w:rsidR="00E74831" w:rsidRPr="00E74831" w:rsidTr="00BE11D2">
        <w:trPr>
          <w:cantSplit/>
          <w:tblHeader/>
        </w:trPr>
        <w:tc>
          <w:tcPr>
            <w:tcW w:w="728"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p>
        </w:tc>
        <w:tc>
          <w:tcPr>
            <w:tcW w:w="894" w:type="dxa"/>
            <w:vMerge/>
            <w:tcBorders>
              <w:top w:val="single" w:sz="16" w:space="0" w:color="000000"/>
              <w:left w:val="nil"/>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41,7%</w:t>
            </w:r>
          </w:p>
        </w:tc>
        <w:tc>
          <w:tcPr>
            <w:tcW w:w="1009" w:type="dxa"/>
            <w:tcBorders>
              <w:top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12,5%</w:t>
            </w:r>
          </w:p>
        </w:tc>
        <w:tc>
          <w:tcPr>
            <w:tcW w:w="1010" w:type="dxa"/>
            <w:tcBorders>
              <w:top w:val="nil"/>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54,2%</w:t>
            </w:r>
          </w:p>
        </w:tc>
      </w:tr>
      <w:tr w:rsidR="00E74831" w:rsidRPr="00E74831" w:rsidTr="00BE11D2">
        <w:trPr>
          <w:cantSplit/>
          <w:tblHeader/>
        </w:trPr>
        <w:tc>
          <w:tcPr>
            <w:tcW w:w="728"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p>
        </w:tc>
        <w:tc>
          <w:tcPr>
            <w:tcW w:w="894" w:type="dxa"/>
            <w:vMerge w:val="restart"/>
            <w:tcBorders>
              <w:left w:val="nil"/>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Κορίτσι</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44</w:t>
            </w:r>
          </w:p>
        </w:tc>
        <w:tc>
          <w:tcPr>
            <w:tcW w:w="1009" w:type="dxa"/>
            <w:tcBorders>
              <w:bottom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11</w:t>
            </w:r>
          </w:p>
        </w:tc>
        <w:tc>
          <w:tcPr>
            <w:tcW w:w="1010" w:type="dxa"/>
            <w:tcBorders>
              <w:bottom w:val="nil"/>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55</w:t>
            </w:r>
          </w:p>
        </w:tc>
      </w:tr>
      <w:tr w:rsidR="00E74831" w:rsidRPr="00E74831" w:rsidTr="00BE11D2">
        <w:trPr>
          <w:cantSplit/>
          <w:tblHeader/>
        </w:trPr>
        <w:tc>
          <w:tcPr>
            <w:tcW w:w="728"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sz w:val="20"/>
                <w:szCs w:val="20"/>
                <w:lang w:val="el-GR" w:bidi="ar-SA"/>
              </w:rPr>
            </w:pPr>
          </w:p>
        </w:tc>
        <w:tc>
          <w:tcPr>
            <w:tcW w:w="894" w:type="dxa"/>
            <w:vMerge/>
            <w:tcBorders>
              <w:left w:val="nil"/>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36,7%</w:t>
            </w:r>
          </w:p>
        </w:tc>
        <w:tc>
          <w:tcPr>
            <w:tcW w:w="1009" w:type="dxa"/>
            <w:tcBorders>
              <w:top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9,2%</w:t>
            </w:r>
          </w:p>
        </w:tc>
        <w:tc>
          <w:tcPr>
            <w:tcW w:w="1010" w:type="dxa"/>
            <w:tcBorders>
              <w:top w:val="nil"/>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45,8%</w:t>
            </w:r>
          </w:p>
        </w:tc>
      </w:tr>
      <w:tr w:rsidR="00E74831" w:rsidRPr="00E74831" w:rsidTr="00BE11D2">
        <w:trPr>
          <w:cantSplit/>
          <w:tblHeader/>
        </w:trPr>
        <w:tc>
          <w:tcPr>
            <w:tcW w:w="1622"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94</w:t>
            </w:r>
          </w:p>
        </w:tc>
        <w:tc>
          <w:tcPr>
            <w:tcW w:w="1009" w:type="dxa"/>
            <w:tcBorders>
              <w:bottom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26</w:t>
            </w:r>
          </w:p>
        </w:tc>
        <w:tc>
          <w:tcPr>
            <w:tcW w:w="1010" w:type="dxa"/>
            <w:tcBorders>
              <w:bottom w:val="nil"/>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120</w:t>
            </w:r>
          </w:p>
        </w:tc>
      </w:tr>
      <w:tr w:rsidR="00E74831" w:rsidRPr="00E74831" w:rsidTr="00BE11D2">
        <w:trPr>
          <w:cantSplit/>
        </w:trPr>
        <w:tc>
          <w:tcPr>
            <w:tcW w:w="1622"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 of Total</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78,3%</w:t>
            </w:r>
          </w:p>
        </w:tc>
        <w:tc>
          <w:tcPr>
            <w:tcW w:w="1009" w:type="dxa"/>
            <w:tcBorders>
              <w:top w:val="nil"/>
              <w:bottom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21,7%</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E74831" w:rsidRPr="00E74831" w:rsidRDefault="00E74831" w:rsidP="00E74831">
            <w:pPr>
              <w:autoSpaceDE w:val="0"/>
              <w:autoSpaceDN w:val="0"/>
              <w:adjustRightInd w:val="0"/>
              <w:jc w:val="center"/>
              <w:rPr>
                <w:rFonts w:ascii="Myriad Pro" w:hAnsi="Myriad Pro" w:cs="Arial"/>
                <w:color w:val="000000"/>
                <w:sz w:val="20"/>
                <w:szCs w:val="20"/>
                <w:lang w:val="el-GR" w:bidi="ar-SA"/>
              </w:rPr>
            </w:pPr>
            <w:r w:rsidRPr="00E74831">
              <w:rPr>
                <w:rFonts w:ascii="Myriad Pro" w:hAnsi="Myriad Pro" w:cs="Arial"/>
                <w:color w:val="000000"/>
                <w:sz w:val="20"/>
                <w:szCs w:val="20"/>
                <w:lang w:val="el-GR" w:bidi="ar-SA"/>
              </w:rPr>
              <w:t>100,0%</w:t>
            </w:r>
          </w:p>
        </w:tc>
      </w:tr>
    </w:tbl>
    <w:p w:rsidR="00BE11D2" w:rsidRPr="009C0B89" w:rsidRDefault="00BE11D2">
      <w:pPr>
        <w:rPr>
          <w:sz w:val="16"/>
          <w:szCs w:val="16"/>
        </w:rPr>
      </w:pPr>
    </w:p>
    <w:tbl>
      <w:tblPr>
        <w:tblW w:w="8811"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7"/>
        <w:gridCol w:w="1010"/>
        <w:gridCol w:w="1009"/>
        <w:gridCol w:w="1455"/>
        <w:gridCol w:w="1455"/>
        <w:gridCol w:w="1455"/>
      </w:tblGrid>
      <w:tr w:rsidR="00E74831" w:rsidRPr="009C0B89" w:rsidTr="00E74831">
        <w:trPr>
          <w:cantSplit/>
          <w:tblHeader/>
        </w:trPr>
        <w:tc>
          <w:tcPr>
            <w:tcW w:w="8811" w:type="dxa"/>
            <w:gridSpan w:val="6"/>
            <w:tcBorders>
              <w:top w:val="nil"/>
              <w:left w:val="nil"/>
              <w:bottom w:val="nil"/>
              <w:right w:val="nil"/>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cs="Arial"/>
                <w:color w:val="000000"/>
                <w:sz w:val="18"/>
                <w:szCs w:val="18"/>
                <w:lang w:val="el-GR" w:bidi="ar-SA"/>
              </w:rPr>
            </w:pPr>
            <w:r w:rsidRPr="009C0B89">
              <w:rPr>
                <w:rFonts w:ascii="Myriad Pro" w:hAnsi="Myriad Pro" w:cs="Arial"/>
                <w:b/>
                <w:bCs/>
                <w:color w:val="000000"/>
                <w:sz w:val="18"/>
                <w:szCs w:val="18"/>
                <w:lang w:val="el-GR" w:bidi="ar-SA"/>
              </w:rPr>
              <w:t>Chi-Square Tests</w:t>
            </w:r>
          </w:p>
        </w:tc>
      </w:tr>
      <w:tr w:rsidR="00E74831" w:rsidRPr="009C0B89" w:rsidTr="00E74831">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rPr>
                <w:rFonts w:ascii="Myriad Pro" w:hAnsi="Myriad Pro"/>
                <w:sz w:val="18"/>
                <w:szCs w:val="18"/>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E74831" w:rsidRPr="009C0B89" w:rsidRDefault="00E74831" w:rsidP="00E74831">
            <w:pPr>
              <w:autoSpaceDE w:val="0"/>
              <w:autoSpaceDN w:val="0"/>
              <w:adjustRightInd w:val="0"/>
              <w:jc w:val="center"/>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E74831" w:rsidRPr="009C0B89" w:rsidRDefault="00E74831" w:rsidP="00E74831">
            <w:pPr>
              <w:autoSpaceDE w:val="0"/>
              <w:autoSpaceDN w:val="0"/>
              <w:adjustRightInd w:val="0"/>
              <w:jc w:val="center"/>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df</w:t>
            </w:r>
          </w:p>
        </w:tc>
        <w:tc>
          <w:tcPr>
            <w:tcW w:w="1455"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E74831" w:rsidRPr="009C0B89" w:rsidRDefault="00E74831" w:rsidP="00E74831">
            <w:pPr>
              <w:autoSpaceDE w:val="0"/>
              <w:autoSpaceDN w:val="0"/>
              <w:adjustRightInd w:val="0"/>
              <w:jc w:val="center"/>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Asymp. Sig. (2-sided)</w:t>
            </w:r>
          </w:p>
        </w:tc>
        <w:tc>
          <w:tcPr>
            <w:tcW w:w="1455"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E74831" w:rsidRPr="009C0B89" w:rsidRDefault="00E74831" w:rsidP="00E74831">
            <w:pPr>
              <w:autoSpaceDE w:val="0"/>
              <w:autoSpaceDN w:val="0"/>
              <w:adjustRightInd w:val="0"/>
              <w:jc w:val="center"/>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Exact Sig. (2-sided)</w:t>
            </w:r>
          </w:p>
        </w:tc>
        <w:tc>
          <w:tcPr>
            <w:tcW w:w="1455"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E74831" w:rsidRPr="009C0B89" w:rsidRDefault="00E74831" w:rsidP="00E74831">
            <w:pPr>
              <w:autoSpaceDE w:val="0"/>
              <w:autoSpaceDN w:val="0"/>
              <w:adjustRightInd w:val="0"/>
              <w:jc w:val="center"/>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Exact Sig. (1-sided)</w:t>
            </w:r>
          </w:p>
        </w:tc>
      </w:tr>
      <w:tr w:rsidR="00E74831" w:rsidRPr="009C0B89" w:rsidTr="00E74831">
        <w:trPr>
          <w:cantSplit/>
          <w:tblHeader/>
        </w:trPr>
        <w:tc>
          <w:tcPr>
            <w:tcW w:w="2427"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,166</w:t>
            </w:r>
            <w:r w:rsidRPr="009C0B89">
              <w:rPr>
                <w:rFonts w:ascii="Myriad Pro" w:hAnsi="Myriad Pro" w:cs="Arial"/>
                <w:color w:val="000000"/>
                <w:sz w:val="18"/>
                <w:szCs w:val="18"/>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1</w:t>
            </w:r>
          </w:p>
        </w:tc>
        <w:tc>
          <w:tcPr>
            <w:tcW w:w="1455" w:type="dxa"/>
            <w:tcBorders>
              <w:top w:val="single" w:sz="16" w:space="0" w:color="000000"/>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,684</w:t>
            </w:r>
          </w:p>
        </w:tc>
        <w:tc>
          <w:tcPr>
            <w:tcW w:w="1455" w:type="dxa"/>
            <w:tcBorders>
              <w:top w:val="single" w:sz="16" w:space="0" w:color="000000"/>
              <w:bottom w:val="nil"/>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c>
          <w:tcPr>
            <w:tcW w:w="1455" w:type="dxa"/>
            <w:tcBorders>
              <w:top w:val="single" w:sz="16" w:space="0" w:color="000000"/>
              <w:bottom w:val="nil"/>
              <w:right w:val="single" w:sz="16" w:space="0" w:color="000000"/>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r>
      <w:tr w:rsidR="00E74831" w:rsidRPr="009C0B89"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Continuity Correction</w:t>
            </w:r>
            <w:r w:rsidRPr="009C0B89">
              <w:rPr>
                <w:rFonts w:ascii="Myriad Pro" w:hAnsi="Myriad Pro" w:cs="Arial"/>
                <w:color w:val="000000"/>
                <w:sz w:val="18"/>
                <w:szCs w:val="18"/>
                <w:vertAlign w:val="superscript"/>
                <w:lang w:val="el-GR" w:bidi="ar-SA"/>
              </w:rPr>
              <w:t>b</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,034</w:t>
            </w:r>
          </w:p>
        </w:tc>
        <w:tc>
          <w:tcPr>
            <w:tcW w:w="1009" w:type="dxa"/>
            <w:tcBorders>
              <w:top w:val="nil"/>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1</w:t>
            </w:r>
          </w:p>
        </w:tc>
        <w:tc>
          <w:tcPr>
            <w:tcW w:w="1455" w:type="dxa"/>
            <w:tcBorders>
              <w:top w:val="nil"/>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,853</w:t>
            </w:r>
          </w:p>
        </w:tc>
        <w:tc>
          <w:tcPr>
            <w:tcW w:w="1455" w:type="dxa"/>
            <w:tcBorders>
              <w:top w:val="nil"/>
              <w:bottom w:val="nil"/>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r>
      <w:tr w:rsidR="00E74831" w:rsidRPr="009C0B89"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,167</w:t>
            </w:r>
          </w:p>
        </w:tc>
        <w:tc>
          <w:tcPr>
            <w:tcW w:w="1009" w:type="dxa"/>
            <w:tcBorders>
              <w:top w:val="nil"/>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1</w:t>
            </w:r>
          </w:p>
        </w:tc>
        <w:tc>
          <w:tcPr>
            <w:tcW w:w="1455" w:type="dxa"/>
            <w:tcBorders>
              <w:top w:val="nil"/>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,683</w:t>
            </w:r>
          </w:p>
        </w:tc>
        <w:tc>
          <w:tcPr>
            <w:tcW w:w="1455" w:type="dxa"/>
            <w:tcBorders>
              <w:top w:val="nil"/>
              <w:bottom w:val="nil"/>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r>
      <w:tr w:rsidR="00E74831" w:rsidRPr="009C0B89"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Fisher's Exact Test</w:t>
            </w:r>
          </w:p>
        </w:tc>
        <w:tc>
          <w:tcPr>
            <w:tcW w:w="1010" w:type="dxa"/>
            <w:tcBorders>
              <w:top w:val="nil"/>
              <w:left w:val="single" w:sz="16" w:space="0" w:color="000000"/>
              <w:bottom w:val="nil"/>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c>
          <w:tcPr>
            <w:tcW w:w="1009" w:type="dxa"/>
            <w:tcBorders>
              <w:top w:val="nil"/>
              <w:bottom w:val="nil"/>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c>
          <w:tcPr>
            <w:tcW w:w="1455" w:type="dxa"/>
            <w:tcBorders>
              <w:top w:val="nil"/>
              <w:bottom w:val="nil"/>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c>
          <w:tcPr>
            <w:tcW w:w="1455" w:type="dxa"/>
            <w:tcBorders>
              <w:top w:val="nil"/>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,825</w:t>
            </w:r>
          </w:p>
        </w:tc>
        <w:tc>
          <w:tcPr>
            <w:tcW w:w="1455" w:type="dxa"/>
            <w:tcBorders>
              <w:top w:val="nil"/>
              <w:bottom w:val="nil"/>
              <w:right w:val="single" w:sz="16" w:space="0" w:color="000000"/>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,428</w:t>
            </w:r>
          </w:p>
        </w:tc>
      </w:tr>
      <w:tr w:rsidR="00E74831" w:rsidRPr="009C0B89" w:rsidTr="00E74831">
        <w:trPr>
          <w:cantSplit/>
          <w:tblHeader/>
        </w:trPr>
        <w:tc>
          <w:tcPr>
            <w:tcW w:w="2427"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,165</w:t>
            </w:r>
          </w:p>
        </w:tc>
        <w:tc>
          <w:tcPr>
            <w:tcW w:w="1009" w:type="dxa"/>
            <w:tcBorders>
              <w:top w:val="nil"/>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1</w:t>
            </w:r>
          </w:p>
        </w:tc>
        <w:tc>
          <w:tcPr>
            <w:tcW w:w="1455" w:type="dxa"/>
            <w:tcBorders>
              <w:top w:val="nil"/>
              <w:bottom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,685</w:t>
            </w:r>
          </w:p>
        </w:tc>
        <w:tc>
          <w:tcPr>
            <w:tcW w:w="1455" w:type="dxa"/>
            <w:tcBorders>
              <w:top w:val="nil"/>
              <w:bottom w:val="nil"/>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c>
          <w:tcPr>
            <w:tcW w:w="1455" w:type="dxa"/>
            <w:tcBorders>
              <w:top w:val="nil"/>
              <w:bottom w:val="nil"/>
              <w:right w:val="single" w:sz="16" w:space="0" w:color="000000"/>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r>
      <w:tr w:rsidR="00E74831" w:rsidRPr="009C0B89" w:rsidTr="00E74831">
        <w:trPr>
          <w:cantSplit/>
          <w:tblHeader/>
        </w:trPr>
        <w:tc>
          <w:tcPr>
            <w:tcW w:w="2427"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jc w:val="right"/>
              <w:rPr>
                <w:rFonts w:ascii="Myriad Pro" w:hAnsi="Myriad Pro" w:cs="Arial"/>
                <w:color w:val="000000"/>
                <w:sz w:val="18"/>
                <w:szCs w:val="18"/>
                <w:lang w:val="el-GR" w:bidi="ar-SA"/>
              </w:rPr>
            </w:pPr>
            <w:r w:rsidRPr="009C0B89">
              <w:rPr>
                <w:rFonts w:ascii="Myriad Pro" w:hAnsi="Myriad Pro" w:cs="Arial"/>
                <w:color w:val="000000"/>
                <w:sz w:val="18"/>
                <w:szCs w:val="18"/>
                <w:lang w:val="el-GR" w:bidi="ar-SA"/>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c>
          <w:tcPr>
            <w:tcW w:w="1455" w:type="dxa"/>
            <w:tcBorders>
              <w:top w:val="nil"/>
              <w:bottom w:val="single" w:sz="16" w:space="0" w:color="000000"/>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c>
          <w:tcPr>
            <w:tcW w:w="1455" w:type="dxa"/>
            <w:tcBorders>
              <w:top w:val="nil"/>
              <w:bottom w:val="single" w:sz="16" w:space="0" w:color="000000"/>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c>
          <w:tcPr>
            <w:tcW w:w="1455"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E74831" w:rsidRPr="009C0B89" w:rsidRDefault="00E74831" w:rsidP="00E74831">
            <w:pPr>
              <w:autoSpaceDE w:val="0"/>
              <w:autoSpaceDN w:val="0"/>
              <w:adjustRightInd w:val="0"/>
              <w:jc w:val="center"/>
              <w:rPr>
                <w:rFonts w:ascii="Myriad Pro" w:hAnsi="Myriad Pro"/>
                <w:sz w:val="18"/>
                <w:szCs w:val="18"/>
                <w:lang w:val="el-GR" w:bidi="ar-SA"/>
              </w:rPr>
            </w:pPr>
          </w:p>
        </w:tc>
      </w:tr>
      <w:tr w:rsidR="00E74831" w:rsidRPr="009C0B89" w:rsidTr="00E74831">
        <w:trPr>
          <w:cantSplit/>
          <w:tblHeader/>
        </w:trPr>
        <w:tc>
          <w:tcPr>
            <w:tcW w:w="8811" w:type="dxa"/>
            <w:gridSpan w:val="6"/>
            <w:tcBorders>
              <w:top w:val="nil"/>
              <w:left w:val="nil"/>
              <w:bottom w:val="nil"/>
              <w:right w:val="nil"/>
            </w:tcBorders>
            <w:shd w:val="clear" w:color="auto" w:fill="FFFFFF"/>
            <w:tcMar>
              <w:top w:w="30" w:type="dxa"/>
              <w:left w:w="30" w:type="dxa"/>
              <w:bottom w:w="30" w:type="dxa"/>
              <w:right w:w="30" w:type="dxa"/>
            </w:tcMar>
          </w:tcPr>
          <w:p w:rsidR="00E74831" w:rsidRPr="009C0B89" w:rsidRDefault="00E74831" w:rsidP="00E74831">
            <w:pPr>
              <w:autoSpaceDE w:val="0"/>
              <w:autoSpaceDN w:val="0"/>
              <w:adjustRightInd w:val="0"/>
              <w:rPr>
                <w:rFonts w:ascii="Myriad Pro" w:hAnsi="Myriad Pro" w:cs="Arial"/>
                <w:color w:val="000000"/>
                <w:sz w:val="16"/>
                <w:szCs w:val="16"/>
                <w:lang w:bidi="ar-SA"/>
              </w:rPr>
            </w:pPr>
            <w:r w:rsidRPr="009C0B89">
              <w:rPr>
                <w:rFonts w:ascii="Myriad Pro" w:hAnsi="Myriad Pro" w:cs="Arial"/>
                <w:color w:val="000000"/>
                <w:sz w:val="16"/>
                <w:szCs w:val="16"/>
                <w:lang w:bidi="ar-SA"/>
              </w:rPr>
              <w:t>a. 0 cells (,0%) have expected count less than 5. The minimum expected count is 11,92.</w:t>
            </w:r>
          </w:p>
        </w:tc>
      </w:tr>
      <w:tr w:rsidR="00E74831" w:rsidRPr="009C0B89" w:rsidTr="00E74831">
        <w:trPr>
          <w:cantSplit/>
        </w:trPr>
        <w:tc>
          <w:tcPr>
            <w:tcW w:w="8811" w:type="dxa"/>
            <w:gridSpan w:val="6"/>
            <w:tcBorders>
              <w:top w:val="nil"/>
              <w:left w:val="nil"/>
              <w:bottom w:val="nil"/>
              <w:right w:val="nil"/>
            </w:tcBorders>
            <w:shd w:val="clear" w:color="auto" w:fill="FFFFFF"/>
            <w:tcMar>
              <w:top w:w="30" w:type="dxa"/>
              <w:left w:w="30" w:type="dxa"/>
              <w:bottom w:w="30" w:type="dxa"/>
              <w:right w:w="30" w:type="dxa"/>
            </w:tcMar>
          </w:tcPr>
          <w:p w:rsidR="00E74831" w:rsidRPr="00A20E0F" w:rsidRDefault="00E74831" w:rsidP="00E74831">
            <w:pPr>
              <w:autoSpaceDE w:val="0"/>
              <w:autoSpaceDN w:val="0"/>
              <w:adjustRightInd w:val="0"/>
              <w:rPr>
                <w:rFonts w:ascii="Myriad Pro" w:hAnsi="Myriad Pro" w:cs="Arial"/>
                <w:color w:val="000000"/>
                <w:sz w:val="16"/>
                <w:szCs w:val="16"/>
                <w:lang w:bidi="ar-SA"/>
              </w:rPr>
            </w:pPr>
            <w:r w:rsidRPr="009C0B89">
              <w:rPr>
                <w:rFonts w:ascii="Myriad Pro" w:hAnsi="Myriad Pro" w:cs="Arial"/>
                <w:color w:val="000000"/>
                <w:sz w:val="16"/>
                <w:szCs w:val="16"/>
                <w:lang w:bidi="ar-SA"/>
              </w:rPr>
              <w:t>b. Computed only for a 2x2 table</w:t>
            </w:r>
          </w:p>
          <w:p w:rsidR="009B6F6D" w:rsidRPr="00A20E0F" w:rsidRDefault="009B6F6D" w:rsidP="00E74831">
            <w:pPr>
              <w:autoSpaceDE w:val="0"/>
              <w:autoSpaceDN w:val="0"/>
              <w:adjustRightInd w:val="0"/>
              <w:rPr>
                <w:rFonts w:ascii="Myriad Pro" w:hAnsi="Myriad Pro" w:cs="Arial"/>
                <w:color w:val="000000"/>
                <w:sz w:val="16"/>
                <w:szCs w:val="16"/>
                <w:lang w:bidi="ar-SA"/>
              </w:rPr>
            </w:pPr>
          </w:p>
        </w:tc>
      </w:tr>
    </w:tbl>
    <w:p w:rsidR="00BE11D2" w:rsidRPr="00CB7E25" w:rsidRDefault="009C0B89" w:rsidP="00CB7E25">
      <w:pPr>
        <w:shd w:val="clear" w:color="auto" w:fill="F2F2F2" w:themeFill="background1" w:themeFillShade="F2"/>
        <w:spacing w:after="200"/>
        <w:jc w:val="both"/>
        <w:rPr>
          <w:rFonts w:ascii="Myriad Pro" w:hAnsi="Myriad Pro"/>
          <w:b/>
          <w:i/>
          <w:color w:val="003399"/>
          <w:lang w:val="el-GR"/>
        </w:rPr>
      </w:pPr>
      <w:r w:rsidRPr="00CB7E25">
        <w:rPr>
          <w:rFonts w:ascii="Myriad Pro" w:hAnsi="Myriad Pro"/>
          <w:b/>
          <w:i/>
          <w:color w:val="003399"/>
          <w:lang w:val="el-GR" w:bidi="ar-SA"/>
        </w:rPr>
        <w:lastRenderedPageBreak/>
        <w:t xml:space="preserve">4.2.15 </w:t>
      </w:r>
      <w:r w:rsidR="003A0A6F" w:rsidRPr="00CB7E25">
        <w:rPr>
          <w:rFonts w:ascii="Myriad Pro" w:hAnsi="Myriad Pro"/>
          <w:b/>
          <w:i/>
          <w:color w:val="003399"/>
          <w:lang w:val="el-GR"/>
        </w:rPr>
        <w:t>Η σχέση του φύλου του εφήβου και του αθλητισμού</w:t>
      </w:r>
    </w:p>
    <w:p w:rsidR="00BE11D2" w:rsidRPr="00BE11D2" w:rsidRDefault="00BE11D2" w:rsidP="00BE11D2">
      <w:pPr>
        <w:jc w:val="both"/>
        <w:rPr>
          <w:rFonts w:ascii="Myriad Pro" w:hAnsi="Myriad Pro" w:cstheme="minorBidi"/>
          <w:b/>
          <w:i/>
          <w:color w:val="003399"/>
          <w:u w:val="single"/>
          <w:lang w:val="el-GR"/>
        </w:rPr>
      </w:pPr>
    </w:p>
    <w:tbl>
      <w:tblPr>
        <w:tblW w:w="8384"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728"/>
        <w:gridCol w:w="893"/>
        <w:gridCol w:w="1106"/>
        <w:gridCol w:w="1010"/>
        <w:gridCol w:w="1442"/>
        <w:gridCol w:w="1010"/>
        <w:gridCol w:w="1185"/>
        <w:gridCol w:w="1010"/>
      </w:tblGrid>
      <w:tr w:rsidR="00BE11D2" w:rsidRPr="00BE11D2" w:rsidTr="00BE11D2">
        <w:trPr>
          <w:cantSplit/>
          <w:tblHeader/>
        </w:trPr>
        <w:tc>
          <w:tcPr>
            <w:tcW w:w="8384" w:type="dxa"/>
            <w:gridSpan w:val="8"/>
            <w:tcBorders>
              <w:top w:val="nil"/>
              <w:left w:val="nil"/>
              <w:bottom w:val="nil"/>
              <w:right w:val="nil"/>
            </w:tcBorders>
            <w:shd w:val="clear" w:color="auto" w:fill="FFFFFF"/>
            <w:tcMar>
              <w:top w:w="30" w:type="dxa"/>
              <w:left w:w="30" w:type="dxa"/>
              <w:bottom w:w="30" w:type="dxa"/>
              <w:right w:w="30" w:type="dxa"/>
            </w:tcMar>
            <w:vAlign w:val="center"/>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b/>
                <w:bCs/>
                <w:color w:val="000000"/>
                <w:sz w:val="20"/>
                <w:szCs w:val="20"/>
                <w:lang w:val="el-GR" w:bidi="ar-SA"/>
              </w:rPr>
              <w:t>φύλο * Ασχολείσαι με τον αθλητισμό; Crosstabulation</w:t>
            </w:r>
          </w:p>
        </w:tc>
      </w:tr>
      <w:tr w:rsidR="00BE11D2" w:rsidRPr="00BE11D2" w:rsidTr="00BE11D2">
        <w:trPr>
          <w:cantSplit/>
          <w:tblHeader/>
        </w:trPr>
        <w:tc>
          <w:tcPr>
            <w:tcW w:w="728"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893" w:type="dxa"/>
            <w:tcBorders>
              <w:top w:val="single" w:sz="16" w:space="0" w:color="000000"/>
              <w:left w:val="nil"/>
              <w:bottom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106"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4647" w:type="dxa"/>
            <w:gridSpan w:val="4"/>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Ασχολείσαι με τον αθλητισμό;</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Total</w:t>
            </w:r>
          </w:p>
        </w:tc>
      </w:tr>
      <w:tr w:rsidR="00BE11D2" w:rsidRPr="00BE11D2" w:rsidTr="00BE11D2">
        <w:trPr>
          <w:cantSplit/>
          <w:tblHeader/>
        </w:trPr>
        <w:tc>
          <w:tcPr>
            <w:tcW w:w="728"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893" w:type="dxa"/>
            <w:tcBorders>
              <w:top w:val="nil"/>
              <w:left w:val="nil"/>
              <w:bottom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106"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010"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σπάνια</w:t>
            </w:r>
          </w:p>
        </w:tc>
        <w:tc>
          <w:tcPr>
            <w:tcW w:w="1442" w:type="dxa"/>
            <w:tcBorders>
              <w:bottom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μερικές φορές</w:t>
            </w:r>
          </w:p>
        </w:tc>
        <w:tc>
          <w:tcPr>
            <w:tcW w:w="1010" w:type="dxa"/>
            <w:tcBorders>
              <w:bottom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αρκετά</w:t>
            </w:r>
          </w:p>
        </w:tc>
        <w:tc>
          <w:tcPr>
            <w:tcW w:w="1185" w:type="dxa"/>
            <w:tcBorders>
              <w:bottom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πάρα πολύ</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rPr>
                <w:rFonts w:ascii="Myriad Pro" w:hAnsi="Myriad Pro" w:cs="Arial"/>
                <w:color w:val="000000"/>
                <w:sz w:val="20"/>
                <w:szCs w:val="20"/>
                <w:lang w:val="el-GR" w:bidi="ar-SA"/>
              </w:rPr>
            </w:pPr>
          </w:p>
        </w:tc>
      </w:tr>
      <w:tr w:rsidR="00BE11D2" w:rsidRPr="00BE11D2" w:rsidTr="00BE11D2">
        <w:trPr>
          <w:cantSplit/>
          <w:tblHeader/>
        </w:trPr>
        <w:tc>
          <w:tcPr>
            <w:tcW w:w="728"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φύλο</w:t>
            </w:r>
          </w:p>
        </w:tc>
        <w:tc>
          <w:tcPr>
            <w:tcW w:w="893" w:type="dxa"/>
            <w:vMerge w:val="restart"/>
            <w:tcBorders>
              <w:top w:val="single" w:sz="16" w:space="0" w:color="000000"/>
              <w:left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Αγόρι</w:t>
            </w:r>
          </w:p>
        </w:tc>
        <w:tc>
          <w:tcPr>
            <w:tcW w:w="1106"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Count</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8</w:t>
            </w:r>
          </w:p>
        </w:tc>
        <w:tc>
          <w:tcPr>
            <w:tcW w:w="1442" w:type="dxa"/>
            <w:tcBorders>
              <w:top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15</w:t>
            </w:r>
          </w:p>
        </w:tc>
        <w:tc>
          <w:tcPr>
            <w:tcW w:w="1010" w:type="dxa"/>
            <w:tcBorders>
              <w:top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13</w:t>
            </w:r>
          </w:p>
        </w:tc>
        <w:tc>
          <w:tcPr>
            <w:tcW w:w="1185" w:type="dxa"/>
            <w:tcBorders>
              <w:top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29</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65</w:t>
            </w:r>
          </w:p>
        </w:tc>
      </w:tr>
      <w:tr w:rsidR="00BE11D2" w:rsidRPr="00BE11D2" w:rsidTr="00BE11D2">
        <w:trPr>
          <w:cantSplit/>
          <w:tblHeader/>
        </w:trPr>
        <w:tc>
          <w:tcPr>
            <w:tcW w:w="728"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p>
        </w:tc>
        <w:tc>
          <w:tcPr>
            <w:tcW w:w="893" w:type="dxa"/>
            <w:vMerge/>
            <w:tcBorders>
              <w:top w:val="single" w:sz="16" w:space="0" w:color="000000"/>
              <w:left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p>
        </w:tc>
        <w:tc>
          <w:tcPr>
            <w:tcW w:w="1106" w:type="dxa"/>
            <w:tcBorders>
              <w:top w:val="nil"/>
              <w:left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6,7%</w:t>
            </w:r>
          </w:p>
        </w:tc>
        <w:tc>
          <w:tcPr>
            <w:tcW w:w="1442" w:type="dxa"/>
            <w:tcBorders>
              <w:top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12,5%</w:t>
            </w:r>
          </w:p>
        </w:tc>
        <w:tc>
          <w:tcPr>
            <w:tcW w:w="1010" w:type="dxa"/>
            <w:tcBorders>
              <w:top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10,8%</w:t>
            </w:r>
          </w:p>
        </w:tc>
        <w:tc>
          <w:tcPr>
            <w:tcW w:w="1185" w:type="dxa"/>
            <w:tcBorders>
              <w:top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24,2%</w:t>
            </w:r>
          </w:p>
        </w:tc>
        <w:tc>
          <w:tcPr>
            <w:tcW w:w="1010" w:type="dxa"/>
            <w:tcBorders>
              <w:top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54,2%</w:t>
            </w:r>
          </w:p>
        </w:tc>
      </w:tr>
      <w:tr w:rsidR="00BE11D2" w:rsidRPr="00BE11D2" w:rsidTr="00BE11D2">
        <w:trPr>
          <w:cantSplit/>
          <w:tblHeader/>
        </w:trPr>
        <w:tc>
          <w:tcPr>
            <w:tcW w:w="728"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p>
        </w:tc>
        <w:tc>
          <w:tcPr>
            <w:tcW w:w="893" w:type="dxa"/>
            <w:vMerge w:val="restart"/>
            <w:tcBorders>
              <w:left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Κορίτσι</w:t>
            </w:r>
          </w:p>
        </w:tc>
        <w:tc>
          <w:tcPr>
            <w:tcW w:w="1106" w:type="dxa"/>
            <w:tcBorders>
              <w:left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11</w:t>
            </w:r>
          </w:p>
        </w:tc>
        <w:tc>
          <w:tcPr>
            <w:tcW w:w="1442" w:type="dxa"/>
            <w:tcBorders>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16</w:t>
            </w:r>
          </w:p>
        </w:tc>
        <w:tc>
          <w:tcPr>
            <w:tcW w:w="1010" w:type="dxa"/>
            <w:tcBorders>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19</w:t>
            </w:r>
          </w:p>
        </w:tc>
        <w:tc>
          <w:tcPr>
            <w:tcW w:w="1185" w:type="dxa"/>
            <w:tcBorders>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9</w:t>
            </w:r>
          </w:p>
        </w:tc>
        <w:tc>
          <w:tcPr>
            <w:tcW w:w="1010" w:type="dxa"/>
            <w:tcBorders>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55</w:t>
            </w:r>
          </w:p>
        </w:tc>
      </w:tr>
      <w:tr w:rsidR="00BE11D2" w:rsidRPr="00BE11D2" w:rsidTr="00BE11D2">
        <w:trPr>
          <w:cantSplit/>
          <w:tblHeader/>
        </w:trPr>
        <w:tc>
          <w:tcPr>
            <w:tcW w:w="728"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893" w:type="dxa"/>
            <w:vMerge/>
            <w:tcBorders>
              <w:left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106" w:type="dxa"/>
            <w:tcBorders>
              <w:top w:val="nil"/>
              <w:left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9,2%</w:t>
            </w:r>
          </w:p>
        </w:tc>
        <w:tc>
          <w:tcPr>
            <w:tcW w:w="1442" w:type="dxa"/>
            <w:tcBorders>
              <w:top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13,3%</w:t>
            </w:r>
          </w:p>
        </w:tc>
        <w:tc>
          <w:tcPr>
            <w:tcW w:w="1010" w:type="dxa"/>
            <w:tcBorders>
              <w:top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15,8%</w:t>
            </w:r>
          </w:p>
        </w:tc>
        <w:tc>
          <w:tcPr>
            <w:tcW w:w="1185" w:type="dxa"/>
            <w:tcBorders>
              <w:top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7,5%</w:t>
            </w:r>
          </w:p>
        </w:tc>
        <w:tc>
          <w:tcPr>
            <w:tcW w:w="1010" w:type="dxa"/>
            <w:tcBorders>
              <w:top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45,8%</w:t>
            </w:r>
          </w:p>
        </w:tc>
      </w:tr>
      <w:tr w:rsidR="00BE11D2" w:rsidRPr="00BE11D2" w:rsidTr="00BE11D2">
        <w:trPr>
          <w:cantSplit/>
          <w:tblHeader/>
        </w:trPr>
        <w:tc>
          <w:tcPr>
            <w:tcW w:w="1621"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Total</w:t>
            </w:r>
          </w:p>
        </w:tc>
        <w:tc>
          <w:tcPr>
            <w:tcW w:w="1106" w:type="dxa"/>
            <w:tcBorders>
              <w:left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19</w:t>
            </w:r>
          </w:p>
        </w:tc>
        <w:tc>
          <w:tcPr>
            <w:tcW w:w="1442" w:type="dxa"/>
            <w:tcBorders>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31</w:t>
            </w:r>
          </w:p>
        </w:tc>
        <w:tc>
          <w:tcPr>
            <w:tcW w:w="1010" w:type="dxa"/>
            <w:tcBorders>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32</w:t>
            </w:r>
          </w:p>
        </w:tc>
        <w:tc>
          <w:tcPr>
            <w:tcW w:w="1185" w:type="dxa"/>
            <w:tcBorders>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38</w:t>
            </w:r>
          </w:p>
        </w:tc>
        <w:tc>
          <w:tcPr>
            <w:tcW w:w="1010" w:type="dxa"/>
            <w:tcBorders>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120</w:t>
            </w:r>
          </w:p>
        </w:tc>
      </w:tr>
      <w:tr w:rsidR="00BE11D2" w:rsidRPr="00BE11D2" w:rsidTr="00BE11D2">
        <w:trPr>
          <w:cantSplit/>
        </w:trPr>
        <w:tc>
          <w:tcPr>
            <w:tcW w:w="1621"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p>
        </w:tc>
        <w:tc>
          <w:tcPr>
            <w:tcW w:w="1106"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 of Total</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15,8%</w:t>
            </w:r>
          </w:p>
        </w:tc>
        <w:tc>
          <w:tcPr>
            <w:tcW w:w="1442" w:type="dxa"/>
            <w:tcBorders>
              <w:top w:val="nil"/>
              <w:bottom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25,8%</w:t>
            </w:r>
          </w:p>
        </w:tc>
        <w:tc>
          <w:tcPr>
            <w:tcW w:w="1010" w:type="dxa"/>
            <w:tcBorders>
              <w:top w:val="nil"/>
              <w:bottom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26,7%</w:t>
            </w:r>
          </w:p>
        </w:tc>
        <w:tc>
          <w:tcPr>
            <w:tcW w:w="1185" w:type="dxa"/>
            <w:tcBorders>
              <w:top w:val="nil"/>
              <w:bottom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31,7%</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100,0%</w:t>
            </w:r>
          </w:p>
        </w:tc>
      </w:tr>
    </w:tbl>
    <w:p w:rsidR="00BE11D2" w:rsidRPr="00BE11D2" w:rsidRDefault="00BE11D2" w:rsidP="00BE11D2">
      <w:pPr>
        <w:autoSpaceDE w:val="0"/>
        <w:autoSpaceDN w:val="0"/>
        <w:adjustRightInd w:val="0"/>
        <w:rPr>
          <w:rFonts w:ascii="Times New Roman" w:hAnsi="Times New Roman"/>
          <w:lang w:val="el-GR" w:bidi="ar-SA"/>
        </w:rPr>
      </w:pPr>
    </w:p>
    <w:tbl>
      <w:tblPr>
        <w:tblW w:w="7088"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2643"/>
      </w:tblGrid>
      <w:tr w:rsidR="00BE11D2" w:rsidRPr="00BE11D2" w:rsidTr="00BE11D2">
        <w:trPr>
          <w:cantSplit/>
          <w:tblHeader/>
        </w:trPr>
        <w:tc>
          <w:tcPr>
            <w:tcW w:w="7088" w:type="dxa"/>
            <w:gridSpan w:val="4"/>
            <w:tcBorders>
              <w:top w:val="nil"/>
              <w:left w:val="nil"/>
              <w:bottom w:val="nil"/>
              <w:right w:val="nil"/>
            </w:tcBorders>
            <w:shd w:val="clear" w:color="auto" w:fill="FFFFFF"/>
            <w:tcMar>
              <w:top w:w="30" w:type="dxa"/>
              <w:left w:w="30" w:type="dxa"/>
              <w:bottom w:w="30" w:type="dxa"/>
              <w:right w:w="30" w:type="dxa"/>
            </w:tcMar>
            <w:vAlign w:val="center"/>
          </w:tcPr>
          <w:p w:rsidR="00BE11D2" w:rsidRPr="00BE11D2" w:rsidRDefault="00BE11D2" w:rsidP="00BE11D2">
            <w:pPr>
              <w:autoSpaceDE w:val="0"/>
              <w:autoSpaceDN w:val="0"/>
              <w:adjustRightInd w:val="0"/>
              <w:spacing w:line="320" w:lineRule="atLeast"/>
              <w:jc w:val="center"/>
              <w:rPr>
                <w:rFonts w:ascii="Arial" w:hAnsi="Arial" w:cs="Arial"/>
                <w:color w:val="000000"/>
                <w:sz w:val="18"/>
                <w:szCs w:val="18"/>
                <w:lang w:val="el-GR" w:bidi="ar-SA"/>
              </w:rPr>
            </w:pPr>
            <w:r w:rsidRPr="00BE11D2">
              <w:rPr>
                <w:rFonts w:ascii="Arial" w:hAnsi="Arial" w:cs="Arial"/>
                <w:b/>
                <w:bCs/>
                <w:color w:val="000000"/>
                <w:sz w:val="18"/>
                <w:szCs w:val="18"/>
                <w:lang w:val="el-GR" w:bidi="ar-SA"/>
              </w:rPr>
              <w:t>Chi-Square Tests</w:t>
            </w:r>
          </w:p>
        </w:tc>
      </w:tr>
      <w:tr w:rsidR="00BE11D2" w:rsidRPr="00BE11D2" w:rsidTr="00BE11D2">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Times New Roman" w:hAnsi="Times New Roman"/>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spacing w:line="320" w:lineRule="atLeast"/>
              <w:jc w:val="center"/>
              <w:rPr>
                <w:rFonts w:ascii="Arial" w:hAnsi="Arial" w:cs="Arial"/>
                <w:color w:val="000000"/>
                <w:sz w:val="18"/>
                <w:szCs w:val="18"/>
                <w:lang w:val="el-GR" w:bidi="ar-SA"/>
              </w:rPr>
            </w:pPr>
            <w:r w:rsidRPr="00BE11D2">
              <w:rPr>
                <w:rFonts w:ascii="Arial" w:hAnsi="Arial" w:cs="Arial"/>
                <w:color w:val="000000"/>
                <w:sz w:val="18"/>
                <w:szCs w:val="18"/>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spacing w:line="320" w:lineRule="atLeast"/>
              <w:jc w:val="center"/>
              <w:rPr>
                <w:rFonts w:ascii="Arial" w:hAnsi="Arial" w:cs="Arial"/>
                <w:color w:val="000000"/>
                <w:sz w:val="18"/>
                <w:szCs w:val="18"/>
                <w:lang w:val="el-GR" w:bidi="ar-SA"/>
              </w:rPr>
            </w:pPr>
            <w:r w:rsidRPr="00BE11D2">
              <w:rPr>
                <w:rFonts w:ascii="Arial" w:hAnsi="Arial" w:cs="Arial"/>
                <w:color w:val="000000"/>
                <w:sz w:val="18"/>
                <w:szCs w:val="18"/>
                <w:lang w:val="el-GR" w:bidi="ar-SA"/>
              </w:rPr>
              <w:t>df</w:t>
            </w:r>
          </w:p>
        </w:tc>
        <w:tc>
          <w:tcPr>
            <w:tcW w:w="2643"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spacing w:line="320" w:lineRule="atLeast"/>
              <w:jc w:val="center"/>
              <w:rPr>
                <w:rFonts w:ascii="Arial" w:hAnsi="Arial" w:cs="Arial"/>
                <w:color w:val="000000"/>
                <w:sz w:val="18"/>
                <w:szCs w:val="18"/>
                <w:lang w:val="el-GR" w:bidi="ar-SA"/>
              </w:rPr>
            </w:pPr>
            <w:r w:rsidRPr="00BE11D2">
              <w:rPr>
                <w:rFonts w:ascii="Arial" w:hAnsi="Arial" w:cs="Arial"/>
                <w:color w:val="000000"/>
                <w:sz w:val="18"/>
                <w:szCs w:val="18"/>
                <w:lang w:val="el-GR" w:bidi="ar-SA"/>
              </w:rPr>
              <w:t>Asymp. Sig. (2-sided)</w:t>
            </w:r>
          </w:p>
        </w:tc>
      </w:tr>
      <w:tr w:rsidR="00BE11D2" w:rsidRPr="00BE11D2" w:rsidTr="00BE11D2">
        <w:trPr>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rPr>
                <w:rFonts w:ascii="Arial" w:hAnsi="Arial" w:cs="Arial"/>
                <w:color w:val="000000"/>
                <w:sz w:val="18"/>
                <w:szCs w:val="18"/>
                <w:lang w:val="el-GR" w:bidi="ar-SA"/>
              </w:rPr>
            </w:pPr>
            <w:r w:rsidRPr="00BE11D2">
              <w:rPr>
                <w:rFonts w:ascii="Arial" w:hAnsi="Arial" w:cs="Arial"/>
                <w:color w:val="000000"/>
                <w:sz w:val="18"/>
                <w:szCs w:val="18"/>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11,403</w:t>
            </w:r>
            <w:r w:rsidRPr="00BE11D2">
              <w:rPr>
                <w:rFonts w:ascii="Arial" w:hAnsi="Arial" w:cs="Arial"/>
                <w:color w:val="000000"/>
                <w:sz w:val="18"/>
                <w:szCs w:val="18"/>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3</w:t>
            </w:r>
          </w:p>
        </w:tc>
        <w:tc>
          <w:tcPr>
            <w:tcW w:w="2643"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,010</w:t>
            </w:r>
          </w:p>
        </w:tc>
      </w:tr>
      <w:tr w:rsidR="00BE11D2" w:rsidRPr="00BE11D2" w:rsidTr="00BE11D2">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rPr>
                <w:rFonts w:ascii="Arial" w:hAnsi="Arial" w:cs="Arial"/>
                <w:color w:val="000000"/>
                <w:sz w:val="18"/>
                <w:szCs w:val="18"/>
                <w:lang w:val="el-GR" w:bidi="ar-SA"/>
              </w:rPr>
            </w:pPr>
            <w:r w:rsidRPr="00BE11D2">
              <w:rPr>
                <w:rFonts w:ascii="Arial" w:hAnsi="Arial" w:cs="Arial"/>
                <w:color w:val="000000"/>
                <w:sz w:val="18"/>
                <w:szCs w:val="18"/>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11,881</w:t>
            </w:r>
          </w:p>
        </w:tc>
        <w:tc>
          <w:tcPr>
            <w:tcW w:w="1009" w:type="dxa"/>
            <w:tcBorders>
              <w:top w:val="nil"/>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3</w:t>
            </w:r>
          </w:p>
        </w:tc>
        <w:tc>
          <w:tcPr>
            <w:tcW w:w="2643" w:type="dxa"/>
            <w:tcBorders>
              <w:top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,008</w:t>
            </w:r>
          </w:p>
        </w:tc>
      </w:tr>
      <w:tr w:rsidR="00BE11D2" w:rsidRPr="00BE11D2" w:rsidTr="00BE11D2">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rPr>
                <w:rFonts w:ascii="Arial" w:hAnsi="Arial" w:cs="Arial"/>
                <w:color w:val="000000"/>
                <w:sz w:val="18"/>
                <w:szCs w:val="18"/>
                <w:lang w:val="el-GR" w:bidi="ar-SA"/>
              </w:rPr>
            </w:pPr>
            <w:r w:rsidRPr="00BE11D2">
              <w:rPr>
                <w:rFonts w:ascii="Arial" w:hAnsi="Arial" w:cs="Arial"/>
                <w:color w:val="000000"/>
                <w:sz w:val="18"/>
                <w:szCs w:val="18"/>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6,380</w:t>
            </w:r>
          </w:p>
        </w:tc>
        <w:tc>
          <w:tcPr>
            <w:tcW w:w="1009" w:type="dxa"/>
            <w:tcBorders>
              <w:top w:val="nil"/>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1</w:t>
            </w:r>
          </w:p>
        </w:tc>
        <w:tc>
          <w:tcPr>
            <w:tcW w:w="2643" w:type="dxa"/>
            <w:tcBorders>
              <w:top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,012</w:t>
            </w:r>
          </w:p>
        </w:tc>
      </w:tr>
      <w:tr w:rsidR="00BE11D2" w:rsidRPr="00BE11D2" w:rsidTr="00BE11D2">
        <w:trPr>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rPr>
                <w:rFonts w:ascii="Arial" w:hAnsi="Arial" w:cs="Arial"/>
                <w:color w:val="000000"/>
                <w:sz w:val="18"/>
                <w:szCs w:val="18"/>
                <w:lang w:val="el-GR" w:bidi="ar-SA"/>
              </w:rPr>
            </w:pPr>
            <w:r w:rsidRPr="00BE11D2">
              <w:rPr>
                <w:rFonts w:ascii="Arial" w:hAnsi="Arial" w:cs="Arial"/>
                <w:color w:val="000000"/>
                <w:sz w:val="18"/>
                <w:szCs w:val="18"/>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BE11D2" w:rsidRPr="00BE11D2" w:rsidRDefault="00BE11D2" w:rsidP="00BE11D2">
            <w:pPr>
              <w:autoSpaceDE w:val="0"/>
              <w:autoSpaceDN w:val="0"/>
              <w:adjustRightInd w:val="0"/>
              <w:jc w:val="center"/>
              <w:rPr>
                <w:rFonts w:ascii="Times New Roman" w:hAnsi="Times New Roman"/>
                <w:lang w:val="el-GR" w:bidi="ar-SA"/>
              </w:rPr>
            </w:pPr>
          </w:p>
        </w:tc>
        <w:tc>
          <w:tcPr>
            <w:tcW w:w="2643"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BE11D2" w:rsidRPr="00BE11D2" w:rsidRDefault="00BE11D2" w:rsidP="00BE11D2">
            <w:pPr>
              <w:autoSpaceDE w:val="0"/>
              <w:autoSpaceDN w:val="0"/>
              <w:adjustRightInd w:val="0"/>
              <w:jc w:val="center"/>
              <w:rPr>
                <w:rFonts w:ascii="Times New Roman" w:hAnsi="Times New Roman"/>
                <w:lang w:val="el-GR" w:bidi="ar-SA"/>
              </w:rPr>
            </w:pPr>
          </w:p>
        </w:tc>
      </w:tr>
      <w:tr w:rsidR="00BE11D2" w:rsidRPr="00BE11D2" w:rsidTr="00BE11D2">
        <w:trPr>
          <w:cantSplit/>
        </w:trPr>
        <w:tc>
          <w:tcPr>
            <w:tcW w:w="7088" w:type="dxa"/>
            <w:gridSpan w:val="4"/>
            <w:tcBorders>
              <w:top w:val="nil"/>
              <w:left w:val="nil"/>
              <w:bottom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rPr>
                <w:rFonts w:ascii="Arial" w:hAnsi="Arial" w:cs="Arial"/>
                <w:color w:val="000000"/>
                <w:sz w:val="16"/>
                <w:szCs w:val="16"/>
                <w:lang w:bidi="ar-SA"/>
              </w:rPr>
            </w:pPr>
            <w:r w:rsidRPr="00BE11D2">
              <w:rPr>
                <w:rFonts w:ascii="Arial" w:hAnsi="Arial" w:cs="Arial"/>
                <w:color w:val="000000"/>
                <w:sz w:val="16"/>
                <w:szCs w:val="16"/>
                <w:lang w:bidi="ar-SA"/>
              </w:rPr>
              <w:t>a. 0 cells (,0%) have expected count less than 5. The minimum expected count is 8,71.</w:t>
            </w:r>
          </w:p>
        </w:tc>
      </w:tr>
    </w:tbl>
    <w:p w:rsidR="00BE11D2" w:rsidRPr="00DB2408" w:rsidRDefault="00BE11D2" w:rsidP="00BE11D2">
      <w:pPr>
        <w:autoSpaceDE w:val="0"/>
        <w:autoSpaceDN w:val="0"/>
        <w:adjustRightInd w:val="0"/>
        <w:spacing w:line="400" w:lineRule="atLeast"/>
        <w:rPr>
          <w:rFonts w:ascii="Times New Roman" w:hAnsi="Times New Roman"/>
          <w:lang w:bidi="ar-SA"/>
        </w:rPr>
      </w:pPr>
    </w:p>
    <w:p w:rsidR="00CB7E25" w:rsidRPr="00DB2408" w:rsidRDefault="00CB7E25" w:rsidP="00BE11D2">
      <w:pPr>
        <w:autoSpaceDE w:val="0"/>
        <w:autoSpaceDN w:val="0"/>
        <w:adjustRightInd w:val="0"/>
        <w:spacing w:line="400" w:lineRule="atLeast"/>
        <w:rPr>
          <w:rFonts w:ascii="Times New Roman" w:hAnsi="Times New Roman"/>
          <w:lang w:bidi="ar-SA"/>
        </w:rPr>
      </w:pPr>
    </w:p>
    <w:p w:rsidR="009C0B89" w:rsidRPr="00DB2408" w:rsidRDefault="009C0B89" w:rsidP="00BE11D2">
      <w:pPr>
        <w:jc w:val="both"/>
        <w:rPr>
          <w:rFonts w:ascii="Myriad Pro" w:hAnsi="Myriad Pro"/>
          <w:b/>
          <w:i/>
          <w:color w:val="003399"/>
          <w:u w:val="single"/>
        </w:rPr>
      </w:pPr>
    </w:p>
    <w:p w:rsidR="003A0A6F" w:rsidRPr="00CB7E25" w:rsidRDefault="009C0B89" w:rsidP="00CB7E25">
      <w:pPr>
        <w:shd w:val="clear" w:color="auto" w:fill="F2F2F2" w:themeFill="background1" w:themeFillShade="F2"/>
        <w:jc w:val="both"/>
        <w:rPr>
          <w:rFonts w:ascii="Myriad Pro" w:hAnsi="Myriad Pro"/>
          <w:b/>
          <w:i/>
          <w:color w:val="003399"/>
          <w:lang w:val="el-GR"/>
        </w:rPr>
      </w:pPr>
      <w:r w:rsidRPr="00CB7E25">
        <w:rPr>
          <w:rFonts w:ascii="Myriad Pro" w:hAnsi="Myriad Pro"/>
          <w:b/>
          <w:i/>
          <w:color w:val="003399"/>
          <w:lang w:val="el-GR"/>
        </w:rPr>
        <w:t xml:space="preserve">4.2.16 </w:t>
      </w:r>
      <w:r w:rsidR="003A0A6F" w:rsidRPr="00CB7E25">
        <w:rPr>
          <w:rFonts w:ascii="Myriad Pro" w:hAnsi="Myriad Pro"/>
          <w:b/>
          <w:i/>
          <w:color w:val="003399"/>
          <w:lang w:val="el-GR"/>
        </w:rPr>
        <w:t xml:space="preserve">Η σχέση του φύλου του εφήβου και τις </w:t>
      </w:r>
      <w:r w:rsidR="00E645E5" w:rsidRPr="00CB7E25">
        <w:rPr>
          <w:rFonts w:ascii="Myriad Pro" w:hAnsi="Myriad Pro"/>
          <w:b/>
          <w:i/>
          <w:color w:val="003399"/>
          <w:lang w:val="el-GR"/>
        </w:rPr>
        <w:t xml:space="preserve">ημερήσιες </w:t>
      </w:r>
      <w:r w:rsidR="003A0A6F" w:rsidRPr="00CB7E25">
        <w:rPr>
          <w:rFonts w:ascii="Myriad Pro" w:hAnsi="Myriad Pro"/>
          <w:b/>
          <w:i/>
          <w:color w:val="003399"/>
          <w:lang w:val="el-GR"/>
        </w:rPr>
        <w:t>ώρες ενασχόλησης με το ίντερνετ και τα μέσα κοινωνικής δικτύωσης</w:t>
      </w:r>
    </w:p>
    <w:p w:rsidR="003A0A6F" w:rsidRDefault="003A0A6F" w:rsidP="00DF223A">
      <w:pPr>
        <w:autoSpaceDE w:val="0"/>
        <w:autoSpaceDN w:val="0"/>
        <w:adjustRightInd w:val="0"/>
        <w:rPr>
          <w:rFonts w:ascii="Myriad Pro" w:hAnsi="Myriad Pro"/>
          <w:sz w:val="20"/>
          <w:szCs w:val="20"/>
          <w:lang w:val="el-GR"/>
        </w:rPr>
      </w:pPr>
    </w:p>
    <w:p w:rsidR="009C0B89" w:rsidRPr="00DF223A" w:rsidRDefault="009C0B89" w:rsidP="00DF223A">
      <w:pPr>
        <w:autoSpaceDE w:val="0"/>
        <w:autoSpaceDN w:val="0"/>
        <w:adjustRightInd w:val="0"/>
        <w:rPr>
          <w:rFonts w:ascii="Myriad Pro" w:hAnsi="Myriad Pro"/>
          <w:sz w:val="20"/>
          <w:szCs w:val="20"/>
          <w:lang w:val="el-GR"/>
        </w:rPr>
      </w:pPr>
    </w:p>
    <w:tbl>
      <w:tblPr>
        <w:tblW w:w="8803"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725"/>
        <w:gridCol w:w="890"/>
        <w:gridCol w:w="1101"/>
        <w:gridCol w:w="970"/>
        <w:gridCol w:w="992"/>
        <w:gridCol w:w="992"/>
        <w:gridCol w:w="1134"/>
        <w:gridCol w:w="993"/>
        <w:gridCol w:w="1006"/>
      </w:tblGrid>
      <w:tr w:rsidR="003A0A6F" w:rsidRPr="00BE11D2" w:rsidTr="00BE11D2">
        <w:trPr>
          <w:cantSplit/>
          <w:tblHeader/>
        </w:trPr>
        <w:tc>
          <w:tcPr>
            <w:tcW w:w="8803" w:type="dxa"/>
            <w:gridSpan w:val="9"/>
            <w:tcBorders>
              <w:top w:val="nil"/>
              <w:left w:val="nil"/>
              <w:bottom w:val="nil"/>
              <w:right w:val="nil"/>
            </w:tcBorders>
            <w:shd w:val="clear" w:color="auto" w:fill="FFFFFF"/>
            <w:tcMar>
              <w:top w:w="30" w:type="dxa"/>
              <w:left w:w="30" w:type="dxa"/>
              <w:bottom w:w="30" w:type="dxa"/>
              <w:right w:w="30" w:type="dxa"/>
            </w:tcMar>
            <w:vAlign w:val="center"/>
          </w:tcPr>
          <w:p w:rsidR="003A0A6F" w:rsidRDefault="003A0A6F" w:rsidP="00DF223A">
            <w:pPr>
              <w:autoSpaceDE w:val="0"/>
              <w:autoSpaceDN w:val="0"/>
              <w:adjustRightInd w:val="0"/>
              <w:jc w:val="center"/>
              <w:rPr>
                <w:rFonts w:ascii="Myriad Pro" w:hAnsi="Myriad Pro" w:cs="Arial"/>
                <w:b/>
                <w:bCs/>
                <w:color w:val="000000"/>
                <w:sz w:val="20"/>
                <w:szCs w:val="20"/>
                <w:lang w:val="el-GR"/>
              </w:rPr>
            </w:pPr>
            <w:r w:rsidRPr="00BE11D2">
              <w:rPr>
                <w:rFonts w:ascii="Myriad Pro" w:hAnsi="Myriad Pro" w:cs="Arial"/>
                <w:b/>
                <w:bCs/>
                <w:color w:val="000000"/>
                <w:sz w:val="20"/>
                <w:szCs w:val="20"/>
                <w:lang w:val="el-GR"/>
              </w:rPr>
              <w:t xml:space="preserve">φύλο * Πόσες ώρες την ήμερα ασχολείσαι με το ιντερνέτ και τα μέσα κοινωνικής δικτύωσης; </w:t>
            </w:r>
            <w:r w:rsidRPr="00BE11D2">
              <w:rPr>
                <w:rFonts w:ascii="Myriad Pro" w:hAnsi="Myriad Pro" w:cs="Arial"/>
                <w:b/>
                <w:bCs/>
                <w:color w:val="000000"/>
                <w:sz w:val="20"/>
                <w:szCs w:val="20"/>
              </w:rPr>
              <w:t>Crosstabulation</w:t>
            </w:r>
          </w:p>
          <w:p w:rsidR="009C0B89" w:rsidRPr="009C0B89" w:rsidRDefault="009C0B89" w:rsidP="00DF223A">
            <w:pPr>
              <w:autoSpaceDE w:val="0"/>
              <w:autoSpaceDN w:val="0"/>
              <w:adjustRightInd w:val="0"/>
              <w:jc w:val="center"/>
              <w:rPr>
                <w:rFonts w:ascii="Myriad Pro" w:hAnsi="Myriad Pro" w:cs="Arial"/>
                <w:color w:val="000000"/>
                <w:sz w:val="20"/>
                <w:szCs w:val="20"/>
                <w:lang w:val="el-GR"/>
              </w:rPr>
            </w:pPr>
          </w:p>
        </w:tc>
      </w:tr>
      <w:tr w:rsidR="003A0A6F" w:rsidRPr="00BE11D2" w:rsidTr="00BE11D2">
        <w:trPr>
          <w:cantSplit/>
          <w:tblHeader/>
        </w:trPr>
        <w:tc>
          <w:tcPr>
            <w:tcW w:w="725"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sz w:val="20"/>
                <w:szCs w:val="20"/>
              </w:rPr>
            </w:pPr>
          </w:p>
        </w:tc>
        <w:tc>
          <w:tcPr>
            <w:tcW w:w="890" w:type="dxa"/>
            <w:tcBorders>
              <w:top w:val="single" w:sz="16" w:space="0" w:color="000000"/>
              <w:left w:val="nil"/>
              <w:bottom w:val="nil"/>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sz w:val="20"/>
                <w:szCs w:val="20"/>
              </w:rPr>
            </w:pPr>
          </w:p>
        </w:tc>
        <w:tc>
          <w:tcPr>
            <w:tcW w:w="1101"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sz w:val="20"/>
                <w:szCs w:val="20"/>
              </w:rPr>
            </w:pPr>
          </w:p>
        </w:tc>
        <w:tc>
          <w:tcPr>
            <w:tcW w:w="5081" w:type="dxa"/>
            <w:gridSpan w:val="5"/>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3A0A6F" w:rsidRPr="00BE11D2" w:rsidRDefault="003A0A6F" w:rsidP="00DF223A">
            <w:pPr>
              <w:autoSpaceDE w:val="0"/>
              <w:autoSpaceDN w:val="0"/>
              <w:adjustRightInd w:val="0"/>
              <w:jc w:val="center"/>
              <w:rPr>
                <w:rFonts w:ascii="Myriad Pro" w:hAnsi="Myriad Pro" w:cs="Arial"/>
                <w:color w:val="000000"/>
                <w:sz w:val="20"/>
                <w:szCs w:val="20"/>
                <w:lang w:val="el-GR"/>
              </w:rPr>
            </w:pPr>
            <w:r w:rsidRPr="00BE11D2">
              <w:rPr>
                <w:rFonts w:ascii="Myriad Pro" w:hAnsi="Myriad Pro" w:cs="Arial"/>
                <w:color w:val="000000"/>
                <w:sz w:val="20"/>
                <w:szCs w:val="20"/>
                <w:lang w:val="el-GR"/>
              </w:rPr>
              <w:t>Πόσες ώρες την ήμερα ασχολείσαι με το ιντερνέτ και τα μέσα κοινωνικής δικτύωσης;</w:t>
            </w:r>
          </w:p>
        </w:tc>
        <w:tc>
          <w:tcPr>
            <w:tcW w:w="1006"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3A0A6F" w:rsidRPr="00BE11D2" w:rsidRDefault="003A0A6F" w:rsidP="00DF223A">
            <w:pPr>
              <w:autoSpaceDE w:val="0"/>
              <w:autoSpaceDN w:val="0"/>
              <w:adjustRightInd w:val="0"/>
              <w:jc w:val="center"/>
              <w:rPr>
                <w:rFonts w:ascii="Myriad Pro" w:hAnsi="Myriad Pro" w:cs="Arial"/>
                <w:color w:val="000000"/>
                <w:sz w:val="20"/>
                <w:szCs w:val="20"/>
              </w:rPr>
            </w:pPr>
            <w:r w:rsidRPr="00BE11D2">
              <w:rPr>
                <w:rFonts w:ascii="Myriad Pro" w:hAnsi="Myriad Pro" w:cs="Arial"/>
                <w:color w:val="000000"/>
                <w:sz w:val="20"/>
                <w:szCs w:val="20"/>
              </w:rPr>
              <w:t>Total</w:t>
            </w:r>
          </w:p>
        </w:tc>
      </w:tr>
      <w:tr w:rsidR="003A0A6F" w:rsidRPr="00BE11D2" w:rsidTr="00BE11D2">
        <w:trPr>
          <w:cantSplit/>
          <w:tblHeader/>
        </w:trPr>
        <w:tc>
          <w:tcPr>
            <w:tcW w:w="725"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sz w:val="20"/>
                <w:szCs w:val="20"/>
              </w:rPr>
            </w:pPr>
          </w:p>
        </w:tc>
        <w:tc>
          <w:tcPr>
            <w:tcW w:w="890" w:type="dxa"/>
            <w:tcBorders>
              <w:top w:val="nil"/>
              <w:left w:val="nil"/>
              <w:bottom w:val="single" w:sz="16" w:space="0" w:color="000000"/>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sz w:val="20"/>
                <w:szCs w:val="20"/>
              </w:rPr>
            </w:pPr>
          </w:p>
        </w:tc>
        <w:tc>
          <w:tcPr>
            <w:tcW w:w="1101"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sz w:val="20"/>
                <w:szCs w:val="20"/>
              </w:rPr>
            </w:pPr>
          </w:p>
        </w:tc>
        <w:tc>
          <w:tcPr>
            <w:tcW w:w="970"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3A0A6F" w:rsidRPr="00BE11D2" w:rsidRDefault="003A0A6F" w:rsidP="00DF223A">
            <w:pPr>
              <w:autoSpaceDE w:val="0"/>
              <w:autoSpaceDN w:val="0"/>
              <w:adjustRightInd w:val="0"/>
              <w:jc w:val="center"/>
              <w:rPr>
                <w:rFonts w:ascii="Myriad Pro" w:hAnsi="Myriad Pro" w:cs="Arial"/>
                <w:color w:val="000000"/>
                <w:sz w:val="20"/>
                <w:szCs w:val="20"/>
              </w:rPr>
            </w:pPr>
            <w:r w:rsidRPr="00BE11D2">
              <w:rPr>
                <w:rFonts w:ascii="Myriad Pro" w:hAnsi="Myriad Pro" w:cs="Arial"/>
                <w:color w:val="000000"/>
                <w:sz w:val="20"/>
                <w:szCs w:val="20"/>
              </w:rPr>
              <w:t>καμία</w:t>
            </w:r>
          </w:p>
        </w:tc>
        <w:tc>
          <w:tcPr>
            <w:tcW w:w="992" w:type="dxa"/>
            <w:tcBorders>
              <w:bottom w:val="single" w:sz="16" w:space="0" w:color="000000"/>
            </w:tcBorders>
            <w:shd w:val="clear" w:color="auto" w:fill="FFFFFF"/>
            <w:tcMar>
              <w:top w:w="30" w:type="dxa"/>
              <w:left w:w="30" w:type="dxa"/>
              <w:bottom w:w="30" w:type="dxa"/>
              <w:right w:w="30" w:type="dxa"/>
            </w:tcMar>
            <w:vAlign w:val="bottom"/>
          </w:tcPr>
          <w:p w:rsidR="003A0A6F" w:rsidRPr="00BE11D2" w:rsidRDefault="003A0A6F" w:rsidP="00DF223A">
            <w:pPr>
              <w:autoSpaceDE w:val="0"/>
              <w:autoSpaceDN w:val="0"/>
              <w:adjustRightInd w:val="0"/>
              <w:jc w:val="center"/>
              <w:rPr>
                <w:rFonts w:ascii="Myriad Pro" w:hAnsi="Myriad Pro" w:cs="Arial"/>
                <w:color w:val="000000"/>
                <w:sz w:val="20"/>
                <w:szCs w:val="20"/>
              </w:rPr>
            </w:pPr>
            <w:r w:rsidRPr="00BE11D2">
              <w:rPr>
                <w:rFonts w:ascii="Myriad Pro" w:hAnsi="Myriad Pro" w:cs="Arial"/>
                <w:color w:val="000000"/>
                <w:sz w:val="20"/>
                <w:szCs w:val="20"/>
              </w:rPr>
              <w:t>μία</w:t>
            </w:r>
          </w:p>
        </w:tc>
        <w:tc>
          <w:tcPr>
            <w:tcW w:w="992" w:type="dxa"/>
            <w:tcBorders>
              <w:bottom w:val="single" w:sz="16" w:space="0" w:color="000000"/>
            </w:tcBorders>
            <w:shd w:val="clear" w:color="auto" w:fill="FFFFFF"/>
            <w:tcMar>
              <w:top w:w="30" w:type="dxa"/>
              <w:left w:w="30" w:type="dxa"/>
              <w:bottom w:w="30" w:type="dxa"/>
              <w:right w:w="30" w:type="dxa"/>
            </w:tcMar>
            <w:vAlign w:val="bottom"/>
          </w:tcPr>
          <w:p w:rsidR="003A0A6F" w:rsidRPr="00BE11D2" w:rsidRDefault="003A0A6F" w:rsidP="00DF223A">
            <w:pPr>
              <w:autoSpaceDE w:val="0"/>
              <w:autoSpaceDN w:val="0"/>
              <w:adjustRightInd w:val="0"/>
              <w:jc w:val="center"/>
              <w:rPr>
                <w:rFonts w:ascii="Myriad Pro" w:hAnsi="Myriad Pro" w:cs="Arial"/>
                <w:color w:val="000000"/>
                <w:sz w:val="20"/>
                <w:szCs w:val="20"/>
              </w:rPr>
            </w:pPr>
            <w:r w:rsidRPr="00BE11D2">
              <w:rPr>
                <w:rFonts w:ascii="Myriad Pro" w:hAnsi="Myriad Pro" w:cs="Arial"/>
                <w:color w:val="000000"/>
                <w:sz w:val="20"/>
                <w:szCs w:val="20"/>
              </w:rPr>
              <w:t>δύο</w:t>
            </w:r>
          </w:p>
        </w:tc>
        <w:tc>
          <w:tcPr>
            <w:tcW w:w="1134" w:type="dxa"/>
            <w:tcBorders>
              <w:bottom w:val="single" w:sz="16" w:space="0" w:color="000000"/>
            </w:tcBorders>
            <w:shd w:val="clear" w:color="auto" w:fill="FFFFFF"/>
            <w:tcMar>
              <w:top w:w="30" w:type="dxa"/>
              <w:left w:w="30" w:type="dxa"/>
              <w:bottom w:w="30" w:type="dxa"/>
              <w:right w:w="30" w:type="dxa"/>
            </w:tcMar>
            <w:vAlign w:val="bottom"/>
          </w:tcPr>
          <w:p w:rsidR="003A0A6F" w:rsidRPr="00BE11D2" w:rsidRDefault="003A0A6F" w:rsidP="00DF223A">
            <w:pPr>
              <w:autoSpaceDE w:val="0"/>
              <w:autoSpaceDN w:val="0"/>
              <w:adjustRightInd w:val="0"/>
              <w:jc w:val="center"/>
              <w:rPr>
                <w:rFonts w:ascii="Myriad Pro" w:hAnsi="Myriad Pro" w:cs="Arial"/>
                <w:color w:val="000000"/>
                <w:sz w:val="20"/>
                <w:szCs w:val="20"/>
              </w:rPr>
            </w:pPr>
            <w:r w:rsidRPr="00BE11D2">
              <w:rPr>
                <w:rFonts w:ascii="Myriad Pro" w:hAnsi="Myriad Pro" w:cs="Arial"/>
                <w:color w:val="000000"/>
                <w:sz w:val="20"/>
                <w:szCs w:val="20"/>
              </w:rPr>
              <w:t>τρεις</w:t>
            </w:r>
          </w:p>
        </w:tc>
        <w:tc>
          <w:tcPr>
            <w:tcW w:w="993" w:type="dxa"/>
            <w:tcBorders>
              <w:bottom w:val="single" w:sz="16" w:space="0" w:color="000000"/>
            </w:tcBorders>
            <w:shd w:val="clear" w:color="auto" w:fill="FFFFFF"/>
            <w:tcMar>
              <w:top w:w="30" w:type="dxa"/>
              <w:left w:w="30" w:type="dxa"/>
              <w:bottom w:w="30" w:type="dxa"/>
              <w:right w:w="30" w:type="dxa"/>
            </w:tcMar>
            <w:vAlign w:val="bottom"/>
          </w:tcPr>
          <w:p w:rsidR="003A0A6F" w:rsidRPr="00BE11D2" w:rsidRDefault="003A0A6F" w:rsidP="00DF223A">
            <w:pPr>
              <w:autoSpaceDE w:val="0"/>
              <w:autoSpaceDN w:val="0"/>
              <w:adjustRightInd w:val="0"/>
              <w:jc w:val="center"/>
              <w:rPr>
                <w:rFonts w:ascii="Myriad Pro" w:hAnsi="Myriad Pro" w:cs="Arial"/>
                <w:color w:val="000000"/>
                <w:sz w:val="20"/>
                <w:szCs w:val="20"/>
              </w:rPr>
            </w:pPr>
            <w:r w:rsidRPr="00BE11D2">
              <w:rPr>
                <w:rFonts w:ascii="Myriad Pro" w:hAnsi="Myriad Pro" w:cs="Arial"/>
                <w:color w:val="000000"/>
                <w:sz w:val="20"/>
                <w:szCs w:val="20"/>
              </w:rPr>
              <w:t>&gt; από τρεις</w:t>
            </w:r>
          </w:p>
        </w:tc>
        <w:tc>
          <w:tcPr>
            <w:tcW w:w="1006"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3A0A6F" w:rsidRPr="00BE11D2" w:rsidRDefault="003A0A6F" w:rsidP="00DF223A">
            <w:pPr>
              <w:autoSpaceDE w:val="0"/>
              <w:autoSpaceDN w:val="0"/>
              <w:adjustRightInd w:val="0"/>
              <w:rPr>
                <w:rFonts w:ascii="Myriad Pro" w:hAnsi="Myriad Pro" w:cs="Arial"/>
                <w:color w:val="000000"/>
                <w:sz w:val="20"/>
                <w:szCs w:val="20"/>
              </w:rPr>
            </w:pPr>
          </w:p>
        </w:tc>
      </w:tr>
      <w:tr w:rsidR="003A0A6F" w:rsidRPr="00BE11D2" w:rsidTr="00BE11D2">
        <w:trPr>
          <w:cantSplit/>
          <w:tblHeader/>
        </w:trPr>
        <w:tc>
          <w:tcPr>
            <w:tcW w:w="725"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r w:rsidRPr="00BE11D2">
              <w:rPr>
                <w:rFonts w:ascii="Myriad Pro" w:hAnsi="Myriad Pro" w:cs="Arial"/>
                <w:color w:val="000000"/>
                <w:sz w:val="20"/>
                <w:szCs w:val="20"/>
              </w:rPr>
              <w:t>φύλο</w:t>
            </w:r>
          </w:p>
        </w:tc>
        <w:tc>
          <w:tcPr>
            <w:tcW w:w="890" w:type="dxa"/>
            <w:vMerge w:val="restart"/>
            <w:tcBorders>
              <w:top w:val="single" w:sz="16" w:space="0" w:color="000000"/>
              <w:left w:val="nil"/>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r w:rsidRPr="00BE11D2">
              <w:rPr>
                <w:rFonts w:ascii="Myriad Pro" w:hAnsi="Myriad Pro" w:cs="Arial"/>
                <w:color w:val="000000"/>
                <w:sz w:val="20"/>
                <w:szCs w:val="20"/>
              </w:rPr>
              <w:t>Αγόρι</w:t>
            </w:r>
          </w:p>
        </w:tc>
        <w:tc>
          <w:tcPr>
            <w:tcW w:w="1101"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r w:rsidRPr="00BE11D2">
              <w:rPr>
                <w:rFonts w:ascii="Myriad Pro" w:hAnsi="Myriad Pro" w:cs="Arial"/>
                <w:color w:val="000000"/>
                <w:sz w:val="20"/>
                <w:szCs w:val="20"/>
              </w:rPr>
              <w:t>Count</w:t>
            </w:r>
          </w:p>
        </w:tc>
        <w:tc>
          <w:tcPr>
            <w:tcW w:w="97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3</w:t>
            </w:r>
          </w:p>
        </w:tc>
        <w:tc>
          <w:tcPr>
            <w:tcW w:w="992" w:type="dxa"/>
            <w:tcBorders>
              <w:top w:val="single" w:sz="16" w:space="0" w:color="000000"/>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11</w:t>
            </w:r>
          </w:p>
        </w:tc>
        <w:tc>
          <w:tcPr>
            <w:tcW w:w="992" w:type="dxa"/>
            <w:tcBorders>
              <w:top w:val="single" w:sz="16" w:space="0" w:color="000000"/>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16</w:t>
            </w:r>
          </w:p>
        </w:tc>
        <w:tc>
          <w:tcPr>
            <w:tcW w:w="1134" w:type="dxa"/>
            <w:tcBorders>
              <w:top w:val="single" w:sz="16" w:space="0" w:color="000000"/>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16</w:t>
            </w:r>
          </w:p>
        </w:tc>
        <w:tc>
          <w:tcPr>
            <w:tcW w:w="993" w:type="dxa"/>
            <w:tcBorders>
              <w:top w:val="single" w:sz="16" w:space="0" w:color="000000"/>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19</w:t>
            </w:r>
          </w:p>
        </w:tc>
        <w:tc>
          <w:tcPr>
            <w:tcW w:w="1006"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65</w:t>
            </w:r>
          </w:p>
        </w:tc>
      </w:tr>
      <w:tr w:rsidR="003A0A6F" w:rsidRPr="00BE11D2" w:rsidTr="00BE11D2">
        <w:trPr>
          <w:cantSplit/>
          <w:tblHeader/>
        </w:trPr>
        <w:tc>
          <w:tcPr>
            <w:tcW w:w="7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p>
        </w:tc>
        <w:tc>
          <w:tcPr>
            <w:tcW w:w="890" w:type="dxa"/>
            <w:vMerge/>
            <w:tcBorders>
              <w:top w:val="single" w:sz="16" w:space="0" w:color="000000"/>
              <w:left w:val="nil"/>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p>
        </w:tc>
        <w:tc>
          <w:tcPr>
            <w:tcW w:w="1101" w:type="dxa"/>
            <w:tcBorders>
              <w:top w:val="nil"/>
              <w:left w:val="nil"/>
              <w:right w:val="single" w:sz="16" w:space="0" w:color="000000"/>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r w:rsidRPr="00BE11D2">
              <w:rPr>
                <w:rFonts w:ascii="Myriad Pro" w:hAnsi="Myriad Pro" w:cs="Arial"/>
                <w:color w:val="000000"/>
                <w:sz w:val="20"/>
                <w:szCs w:val="20"/>
              </w:rPr>
              <w:t>% of Total</w:t>
            </w:r>
          </w:p>
        </w:tc>
        <w:tc>
          <w:tcPr>
            <w:tcW w:w="970" w:type="dxa"/>
            <w:tcBorders>
              <w:top w:val="nil"/>
              <w:left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2,5%</w:t>
            </w:r>
          </w:p>
        </w:tc>
        <w:tc>
          <w:tcPr>
            <w:tcW w:w="992" w:type="dxa"/>
            <w:tcBorders>
              <w:top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9,2%</w:t>
            </w:r>
          </w:p>
        </w:tc>
        <w:tc>
          <w:tcPr>
            <w:tcW w:w="992" w:type="dxa"/>
            <w:tcBorders>
              <w:top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13,3%</w:t>
            </w:r>
          </w:p>
        </w:tc>
        <w:tc>
          <w:tcPr>
            <w:tcW w:w="1134" w:type="dxa"/>
            <w:tcBorders>
              <w:top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13,3%</w:t>
            </w:r>
          </w:p>
        </w:tc>
        <w:tc>
          <w:tcPr>
            <w:tcW w:w="993" w:type="dxa"/>
            <w:tcBorders>
              <w:top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15,8%</w:t>
            </w:r>
          </w:p>
        </w:tc>
        <w:tc>
          <w:tcPr>
            <w:tcW w:w="1006" w:type="dxa"/>
            <w:tcBorders>
              <w:top w:val="nil"/>
              <w:right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54,2%</w:t>
            </w:r>
          </w:p>
        </w:tc>
      </w:tr>
      <w:tr w:rsidR="003A0A6F" w:rsidRPr="00BE11D2" w:rsidTr="00BE11D2">
        <w:trPr>
          <w:cantSplit/>
          <w:tblHeader/>
        </w:trPr>
        <w:tc>
          <w:tcPr>
            <w:tcW w:w="7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p>
        </w:tc>
        <w:tc>
          <w:tcPr>
            <w:tcW w:w="890" w:type="dxa"/>
            <w:vMerge w:val="restart"/>
            <w:tcBorders>
              <w:left w:val="nil"/>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r w:rsidRPr="00BE11D2">
              <w:rPr>
                <w:rFonts w:ascii="Myriad Pro" w:hAnsi="Myriad Pro" w:cs="Arial"/>
                <w:color w:val="000000"/>
                <w:sz w:val="20"/>
                <w:szCs w:val="20"/>
              </w:rPr>
              <w:t>Κορίτσι</w:t>
            </w:r>
          </w:p>
        </w:tc>
        <w:tc>
          <w:tcPr>
            <w:tcW w:w="1101" w:type="dxa"/>
            <w:tcBorders>
              <w:left w:val="nil"/>
              <w:bottom w:val="nil"/>
              <w:right w:val="single" w:sz="16" w:space="0" w:color="000000"/>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r w:rsidRPr="00BE11D2">
              <w:rPr>
                <w:rFonts w:ascii="Myriad Pro" w:hAnsi="Myriad Pro" w:cs="Arial"/>
                <w:color w:val="000000"/>
                <w:sz w:val="20"/>
                <w:szCs w:val="20"/>
              </w:rPr>
              <w:t>Count</w:t>
            </w:r>
          </w:p>
        </w:tc>
        <w:tc>
          <w:tcPr>
            <w:tcW w:w="970" w:type="dxa"/>
            <w:tcBorders>
              <w:left w:val="single" w:sz="16" w:space="0" w:color="000000"/>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0</w:t>
            </w:r>
          </w:p>
        </w:tc>
        <w:tc>
          <w:tcPr>
            <w:tcW w:w="992" w:type="dxa"/>
            <w:tcBorders>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13</w:t>
            </w:r>
          </w:p>
        </w:tc>
        <w:tc>
          <w:tcPr>
            <w:tcW w:w="992" w:type="dxa"/>
            <w:tcBorders>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17</w:t>
            </w:r>
          </w:p>
        </w:tc>
        <w:tc>
          <w:tcPr>
            <w:tcW w:w="1134" w:type="dxa"/>
            <w:tcBorders>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5</w:t>
            </w:r>
          </w:p>
        </w:tc>
        <w:tc>
          <w:tcPr>
            <w:tcW w:w="993" w:type="dxa"/>
            <w:tcBorders>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20</w:t>
            </w:r>
          </w:p>
        </w:tc>
        <w:tc>
          <w:tcPr>
            <w:tcW w:w="1006" w:type="dxa"/>
            <w:tcBorders>
              <w:bottom w:val="nil"/>
              <w:right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55</w:t>
            </w:r>
          </w:p>
        </w:tc>
      </w:tr>
      <w:tr w:rsidR="003A0A6F" w:rsidRPr="00BE11D2" w:rsidTr="00BE11D2">
        <w:trPr>
          <w:cantSplit/>
          <w:tblHeader/>
        </w:trPr>
        <w:tc>
          <w:tcPr>
            <w:tcW w:w="725"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sz w:val="20"/>
                <w:szCs w:val="20"/>
              </w:rPr>
            </w:pPr>
          </w:p>
        </w:tc>
        <w:tc>
          <w:tcPr>
            <w:tcW w:w="890" w:type="dxa"/>
            <w:vMerge/>
            <w:tcBorders>
              <w:left w:val="nil"/>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sz w:val="20"/>
                <w:szCs w:val="20"/>
              </w:rPr>
            </w:pPr>
          </w:p>
        </w:tc>
        <w:tc>
          <w:tcPr>
            <w:tcW w:w="1101" w:type="dxa"/>
            <w:tcBorders>
              <w:top w:val="nil"/>
              <w:left w:val="nil"/>
              <w:right w:val="single" w:sz="16" w:space="0" w:color="000000"/>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r w:rsidRPr="00BE11D2">
              <w:rPr>
                <w:rFonts w:ascii="Myriad Pro" w:hAnsi="Myriad Pro" w:cs="Arial"/>
                <w:color w:val="000000"/>
                <w:sz w:val="20"/>
                <w:szCs w:val="20"/>
              </w:rPr>
              <w:t>% of Total</w:t>
            </w:r>
          </w:p>
        </w:tc>
        <w:tc>
          <w:tcPr>
            <w:tcW w:w="970" w:type="dxa"/>
            <w:tcBorders>
              <w:top w:val="nil"/>
              <w:left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,0%</w:t>
            </w:r>
          </w:p>
        </w:tc>
        <w:tc>
          <w:tcPr>
            <w:tcW w:w="992" w:type="dxa"/>
            <w:tcBorders>
              <w:top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10,8%</w:t>
            </w:r>
          </w:p>
        </w:tc>
        <w:tc>
          <w:tcPr>
            <w:tcW w:w="992" w:type="dxa"/>
            <w:tcBorders>
              <w:top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14,2%</w:t>
            </w:r>
          </w:p>
        </w:tc>
        <w:tc>
          <w:tcPr>
            <w:tcW w:w="1134" w:type="dxa"/>
            <w:tcBorders>
              <w:top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4,2%</w:t>
            </w:r>
          </w:p>
        </w:tc>
        <w:tc>
          <w:tcPr>
            <w:tcW w:w="993" w:type="dxa"/>
            <w:tcBorders>
              <w:top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16,7%</w:t>
            </w:r>
          </w:p>
        </w:tc>
        <w:tc>
          <w:tcPr>
            <w:tcW w:w="1006" w:type="dxa"/>
            <w:tcBorders>
              <w:top w:val="nil"/>
              <w:right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45,8%</w:t>
            </w:r>
          </w:p>
        </w:tc>
      </w:tr>
      <w:tr w:rsidR="003A0A6F" w:rsidRPr="00BE11D2" w:rsidTr="00BE11D2">
        <w:trPr>
          <w:cantSplit/>
          <w:tblHeader/>
        </w:trPr>
        <w:tc>
          <w:tcPr>
            <w:tcW w:w="1615"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r w:rsidRPr="00BE11D2">
              <w:rPr>
                <w:rFonts w:ascii="Myriad Pro" w:hAnsi="Myriad Pro" w:cs="Arial"/>
                <w:color w:val="000000"/>
                <w:sz w:val="20"/>
                <w:szCs w:val="20"/>
              </w:rPr>
              <w:t>Total</w:t>
            </w:r>
          </w:p>
        </w:tc>
        <w:tc>
          <w:tcPr>
            <w:tcW w:w="1101" w:type="dxa"/>
            <w:tcBorders>
              <w:left w:val="nil"/>
              <w:bottom w:val="nil"/>
              <w:right w:val="single" w:sz="16" w:space="0" w:color="000000"/>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r w:rsidRPr="00BE11D2">
              <w:rPr>
                <w:rFonts w:ascii="Myriad Pro" w:hAnsi="Myriad Pro" w:cs="Arial"/>
                <w:color w:val="000000"/>
                <w:sz w:val="20"/>
                <w:szCs w:val="20"/>
              </w:rPr>
              <w:t>Count</w:t>
            </w:r>
          </w:p>
        </w:tc>
        <w:tc>
          <w:tcPr>
            <w:tcW w:w="970" w:type="dxa"/>
            <w:tcBorders>
              <w:left w:val="single" w:sz="16" w:space="0" w:color="000000"/>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3</w:t>
            </w:r>
          </w:p>
        </w:tc>
        <w:tc>
          <w:tcPr>
            <w:tcW w:w="992" w:type="dxa"/>
            <w:tcBorders>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24</w:t>
            </w:r>
          </w:p>
        </w:tc>
        <w:tc>
          <w:tcPr>
            <w:tcW w:w="992" w:type="dxa"/>
            <w:tcBorders>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33</w:t>
            </w:r>
          </w:p>
        </w:tc>
        <w:tc>
          <w:tcPr>
            <w:tcW w:w="1134" w:type="dxa"/>
            <w:tcBorders>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21</w:t>
            </w:r>
          </w:p>
        </w:tc>
        <w:tc>
          <w:tcPr>
            <w:tcW w:w="993" w:type="dxa"/>
            <w:tcBorders>
              <w:bottom w:val="nil"/>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39</w:t>
            </w:r>
          </w:p>
        </w:tc>
        <w:tc>
          <w:tcPr>
            <w:tcW w:w="1006" w:type="dxa"/>
            <w:tcBorders>
              <w:bottom w:val="nil"/>
              <w:right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120</w:t>
            </w:r>
          </w:p>
        </w:tc>
      </w:tr>
      <w:tr w:rsidR="003A0A6F" w:rsidRPr="00BE11D2" w:rsidTr="00BE11D2">
        <w:trPr>
          <w:cantSplit/>
        </w:trPr>
        <w:tc>
          <w:tcPr>
            <w:tcW w:w="1615"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p>
        </w:tc>
        <w:tc>
          <w:tcPr>
            <w:tcW w:w="1101"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3A0A6F" w:rsidRPr="00BE11D2" w:rsidRDefault="003A0A6F" w:rsidP="00DF223A">
            <w:pPr>
              <w:autoSpaceDE w:val="0"/>
              <w:autoSpaceDN w:val="0"/>
              <w:adjustRightInd w:val="0"/>
              <w:rPr>
                <w:rFonts w:ascii="Myriad Pro" w:hAnsi="Myriad Pro" w:cs="Arial"/>
                <w:color w:val="000000"/>
                <w:sz w:val="20"/>
                <w:szCs w:val="20"/>
              </w:rPr>
            </w:pPr>
            <w:r w:rsidRPr="00BE11D2">
              <w:rPr>
                <w:rFonts w:ascii="Myriad Pro" w:hAnsi="Myriad Pro" w:cs="Arial"/>
                <w:color w:val="000000"/>
                <w:sz w:val="20"/>
                <w:szCs w:val="20"/>
              </w:rPr>
              <w:t>% of Total</w:t>
            </w:r>
          </w:p>
        </w:tc>
        <w:tc>
          <w:tcPr>
            <w:tcW w:w="97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2,5%</w:t>
            </w:r>
          </w:p>
        </w:tc>
        <w:tc>
          <w:tcPr>
            <w:tcW w:w="992" w:type="dxa"/>
            <w:tcBorders>
              <w:top w:val="nil"/>
              <w:bottom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20,0%</w:t>
            </w:r>
          </w:p>
        </w:tc>
        <w:tc>
          <w:tcPr>
            <w:tcW w:w="992" w:type="dxa"/>
            <w:tcBorders>
              <w:top w:val="nil"/>
              <w:bottom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27,5%</w:t>
            </w:r>
          </w:p>
        </w:tc>
        <w:tc>
          <w:tcPr>
            <w:tcW w:w="1134" w:type="dxa"/>
            <w:tcBorders>
              <w:top w:val="nil"/>
              <w:bottom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17,5%</w:t>
            </w:r>
          </w:p>
        </w:tc>
        <w:tc>
          <w:tcPr>
            <w:tcW w:w="993" w:type="dxa"/>
            <w:tcBorders>
              <w:top w:val="nil"/>
              <w:bottom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32,5%</w:t>
            </w:r>
          </w:p>
        </w:tc>
        <w:tc>
          <w:tcPr>
            <w:tcW w:w="1006"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3A0A6F" w:rsidRPr="00BE11D2" w:rsidRDefault="003A0A6F" w:rsidP="00BE11D2">
            <w:pPr>
              <w:autoSpaceDE w:val="0"/>
              <w:autoSpaceDN w:val="0"/>
              <w:adjustRightInd w:val="0"/>
              <w:contextualSpacing/>
              <w:jc w:val="center"/>
              <w:rPr>
                <w:rFonts w:ascii="Myriad Pro" w:hAnsi="Myriad Pro" w:cs="Arial"/>
                <w:color w:val="000000"/>
                <w:sz w:val="20"/>
                <w:szCs w:val="20"/>
              </w:rPr>
            </w:pPr>
            <w:r w:rsidRPr="00BE11D2">
              <w:rPr>
                <w:rFonts w:ascii="Myriad Pro" w:hAnsi="Myriad Pro" w:cs="Arial"/>
                <w:color w:val="000000"/>
                <w:sz w:val="20"/>
                <w:szCs w:val="20"/>
              </w:rPr>
              <w:t>100,0%</w:t>
            </w:r>
          </w:p>
        </w:tc>
      </w:tr>
    </w:tbl>
    <w:p w:rsidR="00BE11D2" w:rsidRDefault="00BE11D2" w:rsidP="00BE11D2">
      <w:pPr>
        <w:autoSpaceDE w:val="0"/>
        <w:autoSpaceDN w:val="0"/>
        <w:adjustRightInd w:val="0"/>
        <w:rPr>
          <w:rFonts w:ascii="Times New Roman" w:hAnsi="Times New Roman"/>
          <w:lang w:val="el-GR" w:bidi="ar-SA"/>
        </w:rPr>
      </w:pPr>
    </w:p>
    <w:p w:rsidR="009C0B89" w:rsidRDefault="009C0B89" w:rsidP="00BE11D2">
      <w:pPr>
        <w:autoSpaceDE w:val="0"/>
        <w:autoSpaceDN w:val="0"/>
        <w:adjustRightInd w:val="0"/>
        <w:rPr>
          <w:rFonts w:ascii="Times New Roman" w:hAnsi="Times New Roman"/>
          <w:lang w:val="el-GR" w:bidi="ar-SA"/>
        </w:rPr>
      </w:pPr>
    </w:p>
    <w:p w:rsidR="009C0B89" w:rsidRDefault="009C0B89" w:rsidP="00BE11D2">
      <w:pPr>
        <w:autoSpaceDE w:val="0"/>
        <w:autoSpaceDN w:val="0"/>
        <w:adjustRightInd w:val="0"/>
        <w:rPr>
          <w:rFonts w:ascii="Times New Roman" w:hAnsi="Times New Roman"/>
          <w:lang w:val="el-GR" w:bidi="ar-SA"/>
        </w:rPr>
      </w:pPr>
    </w:p>
    <w:p w:rsidR="009B6F6D" w:rsidRPr="00BE11D2" w:rsidRDefault="009B6F6D" w:rsidP="00BE11D2">
      <w:pPr>
        <w:autoSpaceDE w:val="0"/>
        <w:autoSpaceDN w:val="0"/>
        <w:adjustRightInd w:val="0"/>
        <w:rPr>
          <w:rFonts w:ascii="Times New Roman" w:hAnsi="Times New Roman"/>
          <w:lang w:val="el-GR" w:bidi="ar-SA"/>
        </w:rPr>
      </w:pPr>
    </w:p>
    <w:tbl>
      <w:tblPr>
        <w:tblW w:w="7088"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2643"/>
      </w:tblGrid>
      <w:tr w:rsidR="00BE11D2" w:rsidRPr="00BE11D2" w:rsidTr="00BE11D2">
        <w:trPr>
          <w:cantSplit/>
          <w:tblHeader/>
        </w:trPr>
        <w:tc>
          <w:tcPr>
            <w:tcW w:w="7088" w:type="dxa"/>
            <w:gridSpan w:val="4"/>
            <w:tcBorders>
              <w:top w:val="nil"/>
              <w:left w:val="nil"/>
              <w:bottom w:val="nil"/>
              <w:right w:val="nil"/>
            </w:tcBorders>
            <w:shd w:val="clear" w:color="auto" w:fill="FFFFFF"/>
            <w:tcMar>
              <w:top w:w="30" w:type="dxa"/>
              <w:left w:w="30" w:type="dxa"/>
              <w:bottom w:w="30" w:type="dxa"/>
              <w:right w:w="30" w:type="dxa"/>
            </w:tcMar>
            <w:vAlign w:val="center"/>
          </w:tcPr>
          <w:p w:rsidR="00BE11D2" w:rsidRPr="00BE11D2" w:rsidRDefault="00BE11D2" w:rsidP="00BE11D2">
            <w:pPr>
              <w:autoSpaceDE w:val="0"/>
              <w:autoSpaceDN w:val="0"/>
              <w:adjustRightInd w:val="0"/>
              <w:spacing w:line="320" w:lineRule="atLeast"/>
              <w:jc w:val="center"/>
              <w:rPr>
                <w:rFonts w:ascii="Arial" w:hAnsi="Arial" w:cs="Arial"/>
                <w:color w:val="000000"/>
                <w:sz w:val="18"/>
                <w:szCs w:val="18"/>
                <w:lang w:val="el-GR" w:bidi="ar-SA"/>
              </w:rPr>
            </w:pPr>
            <w:r w:rsidRPr="00BE11D2">
              <w:rPr>
                <w:rFonts w:ascii="Arial" w:hAnsi="Arial" w:cs="Arial"/>
                <w:b/>
                <w:bCs/>
                <w:color w:val="000000"/>
                <w:sz w:val="18"/>
                <w:szCs w:val="18"/>
                <w:lang w:val="el-GR" w:bidi="ar-SA"/>
              </w:rPr>
              <w:lastRenderedPageBreak/>
              <w:t>Chi-Square Tests</w:t>
            </w:r>
          </w:p>
        </w:tc>
      </w:tr>
      <w:tr w:rsidR="00BE11D2" w:rsidRPr="00BE11D2" w:rsidTr="00BE11D2">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Times New Roman" w:hAnsi="Times New Roman"/>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spacing w:line="320" w:lineRule="atLeast"/>
              <w:jc w:val="center"/>
              <w:rPr>
                <w:rFonts w:ascii="Arial" w:hAnsi="Arial" w:cs="Arial"/>
                <w:color w:val="000000"/>
                <w:sz w:val="18"/>
                <w:szCs w:val="18"/>
                <w:lang w:val="el-GR" w:bidi="ar-SA"/>
              </w:rPr>
            </w:pPr>
            <w:r w:rsidRPr="00BE11D2">
              <w:rPr>
                <w:rFonts w:ascii="Arial" w:hAnsi="Arial" w:cs="Arial"/>
                <w:color w:val="000000"/>
                <w:sz w:val="18"/>
                <w:szCs w:val="18"/>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spacing w:line="320" w:lineRule="atLeast"/>
              <w:jc w:val="center"/>
              <w:rPr>
                <w:rFonts w:ascii="Arial" w:hAnsi="Arial" w:cs="Arial"/>
                <w:color w:val="000000"/>
                <w:sz w:val="18"/>
                <w:szCs w:val="18"/>
                <w:lang w:val="el-GR" w:bidi="ar-SA"/>
              </w:rPr>
            </w:pPr>
            <w:r w:rsidRPr="00BE11D2">
              <w:rPr>
                <w:rFonts w:ascii="Arial" w:hAnsi="Arial" w:cs="Arial"/>
                <w:color w:val="000000"/>
                <w:sz w:val="18"/>
                <w:szCs w:val="18"/>
                <w:lang w:val="el-GR" w:bidi="ar-SA"/>
              </w:rPr>
              <w:t>df</w:t>
            </w:r>
          </w:p>
        </w:tc>
        <w:tc>
          <w:tcPr>
            <w:tcW w:w="2643"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spacing w:line="320" w:lineRule="atLeast"/>
              <w:jc w:val="center"/>
              <w:rPr>
                <w:rFonts w:ascii="Arial" w:hAnsi="Arial" w:cs="Arial"/>
                <w:color w:val="000000"/>
                <w:sz w:val="18"/>
                <w:szCs w:val="18"/>
                <w:lang w:val="el-GR" w:bidi="ar-SA"/>
              </w:rPr>
            </w:pPr>
            <w:r w:rsidRPr="00BE11D2">
              <w:rPr>
                <w:rFonts w:ascii="Arial" w:hAnsi="Arial" w:cs="Arial"/>
                <w:color w:val="000000"/>
                <w:sz w:val="18"/>
                <w:szCs w:val="18"/>
                <w:lang w:val="el-GR" w:bidi="ar-SA"/>
              </w:rPr>
              <w:t>Asymp. Sig. (2-sided)</w:t>
            </w:r>
          </w:p>
        </w:tc>
      </w:tr>
      <w:tr w:rsidR="00BE11D2" w:rsidRPr="00BE11D2" w:rsidTr="00BE11D2">
        <w:trPr>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rPr>
                <w:rFonts w:ascii="Arial" w:hAnsi="Arial" w:cs="Arial"/>
                <w:color w:val="000000"/>
                <w:sz w:val="18"/>
                <w:szCs w:val="18"/>
                <w:lang w:val="el-GR" w:bidi="ar-SA"/>
              </w:rPr>
            </w:pPr>
            <w:r w:rsidRPr="00BE11D2">
              <w:rPr>
                <w:rFonts w:ascii="Arial" w:hAnsi="Arial" w:cs="Arial"/>
                <w:color w:val="000000"/>
                <w:sz w:val="18"/>
                <w:szCs w:val="18"/>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8,208</w:t>
            </w:r>
            <w:r w:rsidRPr="00BE11D2">
              <w:rPr>
                <w:rFonts w:ascii="Arial" w:hAnsi="Arial" w:cs="Arial"/>
                <w:color w:val="000000"/>
                <w:sz w:val="18"/>
                <w:szCs w:val="18"/>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4</w:t>
            </w:r>
          </w:p>
        </w:tc>
        <w:tc>
          <w:tcPr>
            <w:tcW w:w="2643"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,084</w:t>
            </w:r>
          </w:p>
        </w:tc>
      </w:tr>
      <w:tr w:rsidR="00BE11D2" w:rsidRPr="00BE11D2" w:rsidTr="00BE11D2">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rPr>
                <w:rFonts w:ascii="Arial" w:hAnsi="Arial" w:cs="Arial"/>
                <w:color w:val="000000"/>
                <w:sz w:val="18"/>
                <w:szCs w:val="18"/>
                <w:lang w:val="el-GR" w:bidi="ar-SA"/>
              </w:rPr>
            </w:pPr>
            <w:r w:rsidRPr="00BE11D2">
              <w:rPr>
                <w:rFonts w:ascii="Arial" w:hAnsi="Arial" w:cs="Arial"/>
                <w:color w:val="000000"/>
                <w:sz w:val="18"/>
                <w:szCs w:val="18"/>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9,607</w:t>
            </w:r>
          </w:p>
        </w:tc>
        <w:tc>
          <w:tcPr>
            <w:tcW w:w="1009" w:type="dxa"/>
            <w:tcBorders>
              <w:top w:val="nil"/>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4</w:t>
            </w:r>
          </w:p>
        </w:tc>
        <w:tc>
          <w:tcPr>
            <w:tcW w:w="2643" w:type="dxa"/>
            <w:tcBorders>
              <w:top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,048</w:t>
            </w:r>
          </w:p>
        </w:tc>
      </w:tr>
      <w:tr w:rsidR="00BE11D2" w:rsidRPr="00BE11D2" w:rsidTr="00BE11D2">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rPr>
                <w:rFonts w:ascii="Arial" w:hAnsi="Arial" w:cs="Arial"/>
                <w:color w:val="000000"/>
                <w:sz w:val="18"/>
                <w:szCs w:val="18"/>
                <w:lang w:val="el-GR" w:bidi="ar-SA"/>
              </w:rPr>
            </w:pPr>
            <w:r w:rsidRPr="00BE11D2">
              <w:rPr>
                <w:rFonts w:ascii="Arial" w:hAnsi="Arial" w:cs="Arial"/>
                <w:color w:val="000000"/>
                <w:sz w:val="18"/>
                <w:szCs w:val="18"/>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,003</w:t>
            </w:r>
          </w:p>
        </w:tc>
        <w:tc>
          <w:tcPr>
            <w:tcW w:w="1009" w:type="dxa"/>
            <w:tcBorders>
              <w:top w:val="nil"/>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1</w:t>
            </w:r>
          </w:p>
        </w:tc>
        <w:tc>
          <w:tcPr>
            <w:tcW w:w="2643" w:type="dxa"/>
            <w:tcBorders>
              <w:top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,955</w:t>
            </w:r>
          </w:p>
        </w:tc>
      </w:tr>
      <w:tr w:rsidR="00BE11D2" w:rsidRPr="00BE11D2" w:rsidTr="00BE11D2">
        <w:trPr>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rPr>
                <w:rFonts w:ascii="Arial" w:hAnsi="Arial" w:cs="Arial"/>
                <w:color w:val="000000"/>
                <w:sz w:val="18"/>
                <w:szCs w:val="18"/>
                <w:lang w:val="el-GR" w:bidi="ar-SA"/>
              </w:rPr>
            </w:pPr>
            <w:r w:rsidRPr="00BE11D2">
              <w:rPr>
                <w:rFonts w:ascii="Arial" w:hAnsi="Arial" w:cs="Arial"/>
                <w:color w:val="000000"/>
                <w:sz w:val="18"/>
                <w:szCs w:val="18"/>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jc w:val="right"/>
              <w:rPr>
                <w:rFonts w:ascii="Arial" w:hAnsi="Arial" w:cs="Arial"/>
                <w:color w:val="000000"/>
                <w:sz w:val="18"/>
                <w:szCs w:val="18"/>
                <w:lang w:val="el-GR" w:bidi="ar-SA"/>
              </w:rPr>
            </w:pPr>
            <w:r w:rsidRPr="00BE11D2">
              <w:rPr>
                <w:rFonts w:ascii="Arial" w:hAnsi="Arial" w:cs="Arial"/>
                <w:color w:val="000000"/>
                <w:sz w:val="18"/>
                <w:szCs w:val="18"/>
                <w:lang w:val="el-GR" w:bidi="ar-SA"/>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BE11D2" w:rsidRPr="00BE11D2" w:rsidRDefault="00BE11D2" w:rsidP="00BE11D2">
            <w:pPr>
              <w:autoSpaceDE w:val="0"/>
              <w:autoSpaceDN w:val="0"/>
              <w:adjustRightInd w:val="0"/>
              <w:jc w:val="center"/>
              <w:rPr>
                <w:rFonts w:ascii="Times New Roman" w:hAnsi="Times New Roman"/>
                <w:lang w:val="el-GR" w:bidi="ar-SA"/>
              </w:rPr>
            </w:pPr>
          </w:p>
        </w:tc>
        <w:tc>
          <w:tcPr>
            <w:tcW w:w="2643"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BE11D2" w:rsidRPr="00BE11D2" w:rsidRDefault="00BE11D2" w:rsidP="00BE11D2">
            <w:pPr>
              <w:autoSpaceDE w:val="0"/>
              <w:autoSpaceDN w:val="0"/>
              <w:adjustRightInd w:val="0"/>
              <w:jc w:val="center"/>
              <w:rPr>
                <w:rFonts w:ascii="Times New Roman" w:hAnsi="Times New Roman"/>
                <w:lang w:val="el-GR" w:bidi="ar-SA"/>
              </w:rPr>
            </w:pPr>
          </w:p>
        </w:tc>
      </w:tr>
      <w:tr w:rsidR="00BE11D2" w:rsidRPr="00BE11D2" w:rsidTr="00BE11D2">
        <w:trPr>
          <w:cantSplit/>
          <w:trHeight w:val="159"/>
        </w:trPr>
        <w:tc>
          <w:tcPr>
            <w:tcW w:w="7088" w:type="dxa"/>
            <w:gridSpan w:val="4"/>
            <w:tcBorders>
              <w:top w:val="nil"/>
              <w:left w:val="nil"/>
              <w:bottom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spacing w:line="320" w:lineRule="atLeast"/>
              <w:rPr>
                <w:rFonts w:ascii="Arial" w:hAnsi="Arial" w:cs="Arial"/>
                <w:color w:val="000000"/>
                <w:sz w:val="18"/>
                <w:szCs w:val="18"/>
                <w:lang w:bidi="ar-SA"/>
              </w:rPr>
            </w:pPr>
            <w:r w:rsidRPr="00BE11D2">
              <w:rPr>
                <w:rFonts w:ascii="Arial" w:hAnsi="Arial" w:cs="Arial"/>
                <w:color w:val="000000"/>
                <w:sz w:val="16"/>
                <w:szCs w:val="16"/>
                <w:lang w:bidi="ar-SA"/>
              </w:rPr>
              <w:t>a. 2 cells (20,0%) have expected count less than 5. The minimum expected count is 1,38</w:t>
            </w:r>
            <w:r w:rsidRPr="00BE11D2">
              <w:rPr>
                <w:rFonts w:ascii="Arial" w:hAnsi="Arial" w:cs="Arial"/>
                <w:color w:val="000000"/>
                <w:sz w:val="18"/>
                <w:szCs w:val="18"/>
                <w:lang w:bidi="ar-SA"/>
              </w:rPr>
              <w:t>.</w:t>
            </w:r>
          </w:p>
        </w:tc>
      </w:tr>
    </w:tbl>
    <w:p w:rsidR="00BE11D2" w:rsidRPr="00DB2408" w:rsidRDefault="00BE11D2" w:rsidP="00DF223A">
      <w:pPr>
        <w:autoSpaceDE w:val="0"/>
        <w:autoSpaceDN w:val="0"/>
        <w:adjustRightInd w:val="0"/>
        <w:rPr>
          <w:rFonts w:ascii="Myriad Pro" w:hAnsi="Myriad Pro"/>
          <w:sz w:val="20"/>
          <w:szCs w:val="20"/>
          <w:lang w:bidi="ar-SA"/>
        </w:rPr>
      </w:pPr>
    </w:p>
    <w:p w:rsidR="00BE11D2" w:rsidRPr="00BE11D2" w:rsidRDefault="00BE11D2" w:rsidP="00DF223A">
      <w:pPr>
        <w:autoSpaceDE w:val="0"/>
        <w:autoSpaceDN w:val="0"/>
        <w:adjustRightInd w:val="0"/>
        <w:rPr>
          <w:rFonts w:ascii="Myriad Pro" w:hAnsi="Myriad Pro"/>
          <w:sz w:val="20"/>
          <w:szCs w:val="20"/>
          <w:lang w:bidi="ar-SA"/>
        </w:rPr>
      </w:pPr>
    </w:p>
    <w:p w:rsidR="00457E7E" w:rsidRPr="00CB7E25" w:rsidRDefault="00457E7E" w:rsidP="00CB7E25">
      <w:pPr>
        <w:shd w:val="clear" w:color="auto" w:fill="F2F2F2" w:themeFill="background1" w:themeFillShade="F2"/>
        <w:autoSpaceDE w:val="0"/>
        <w:autoSpaceDN w:val="0"/>
        <w:adjustRightInd w:val="0"/>
        <w:jc w:val="both"/>
        <w:rPr>
          <w:rFonts w:ascii="Myriad Pro" w:hAnsi="Myriad Pro"/>
          <w:b/>
          <w:i/>
          <w:color w:val="003399"/>
          <w:lang w:val="el-GR"/>
        </w:rPr>
      </w:pPr>
      <w:r w:rsidRPr="00CB7E25">
        <w:rPr>
          <w:rFonts w:ascii="Myriad Pro" w:hAnsi="Myriad Pro"/>
          <w:b/>
          <w:i/>
          <w:color w:val="003399"/>
          <w:lang w:val="el-GR"/>
        </w:rPr>
        <w:t>4.2.17 Η σχέση του μορφωτικό επίπεδου των γονέων και η σωστή διατροφή του εφήβου</w:t>
      </w:r>
    </w:p>
    <w:p w:rsidR="00457E7E" w:rsidRDefault="00457E7E" w:rsidP="00457E7E">
      <w:pPr>
        <w:autoSpaceDE w:val="0"/>
        <w:autoSpaceDN w:val="0"/>
        <w:adjustRightInd w:val="0"/>
        <w:jc w:val="both"/>
        <w:rPr>
          <w:rFonts w:ascii="Myriad Pro" w:hAnsi="Myriad Pro"/>
          <w:b/>
          <w:i/>
          <w:color w:val="003399"/>
          <w:u w:val="single"/>
          <w:lang w:val="el-GR"/>
        </w:rPr>
      </w:pPr>
    </w:p>
    <w:p w:rsidR="002A1F72" w:rsidRPr="00CB7E25" w:rsidRDefault="002A1F72" w:rsidP="00457E7E">
      <w:pPr>
        <w:autoSpaceDE w:val="0"/>
        <w:autoSpaceDN w:val="0"/>
        <w:adjustRightInd w:val="0"/>
        <w:jc w:val="both"/>
        <w:rPr>
          <w:rFonts w:ascii="Myriad Pro" w:hAnsi="Myriad Pro"/>
          <w:b/>
          <w:i/>
          <w:color w:val="003399"/>
          <w:lang w:val="el-GR"/>
        </w:rPr>
      </w:pPr>
      <w:r w:rsidRPr="00CB7E25">
        <w:rPr>
          <w:rFonts w:ascii="Myriad Pro" w:hAnsi="Myriad Pro"/>
          <w:b/>
          <w:i/>
          <w:color w:val="003399"/>
          <w:shd w:val="clear" w:color="auto" w:fill="F2F2F2" w:themeFill="background1" w:themeFillShade="F2"/>
          <w:lang w:val="el-GR"/>
        </w:rPr>
        <w:t>Η σχέση του μορφωτικό επίπεδο</w:t>
      </w:r>
      <w:r w:rsidR="001B770E" w:rsidRPr="00CB7E25">
        <w:rPr>
          <w:rFonts w:ascii="Myriad Pro" w:hAnsi="Myriad Pro"/>
          <w:b/>
          <w:i/>
          <w:color w:val="003399"/>
          <w:shd w:val="clear" w:color="auto" w:fill="F2F2F2" w:themeFill="background1" w:themeFillShade="F2"/>
          <w:lang w:val="el-GR"/>
        </w:rPr>
        <w:t>υ</w:t>
      </w:r>
      <w:r w:rsidR="008823B6">
        <w:rPr>
          <w:rFonts w:ascii="Myriad Pro" w:hAnsi="Myriad Pro"/>
          <w:b/>
          <w:i/>
          <w:color w:val="003399"/>
          <w:shd w:val="clear" w:color="auto" w:fill="F2F2F2" w:themeFill="background1" w:themeFillShade="F2"/>
          <w:lang w:val="el-GR"/>
        </w:rPr>
        <w:t xml:space="preserve"> </w:t>
      </w:r>
      <w:r w:rsidR="001B770E" w:rsidRPr="00CB7E25">
        <w:rPr>
          <w:rFonts w:ascii="Myriad Pro" w:hAnsi="Myriad Pro"/>
          <w:b/>
          <w:i/>
          <w:color w:val="003399"/>
          <w:shd w:val="clear" w:color="auto" w:fill="F2F2F2" w:themeFill="background1" w:themeFillShade="F2"/>
          <w:lang w:val="el-GR"/>
        </w:rPr>
        <w:t xml:space="preserve">του πατέρα </w:t>
      </w:r>
      <w:r w:rsidRPr="00CB7E25">
        <w:rPr>
          <w:rFonts w:ascii="Myriad Pro" w:hAnsi="Myriad Pro"/>
          <w:b/>
          <w:i/>
          <w:color w:val="003399"/>
          <w:shd w:val="clear" w:color="auto" w:fill="F2F2F2" w:themeFill="background1" w:themeFillShade="F2"/>
          <w:lang w:val="el-GR"/>
        </w:rPr>
        <w:t>και η σωστή διατροφή του εφήβου</w:t>
      </w:r>
    </w:p>
    <w:p w:rsidR="00BE11D2" w:rsidRPr="00BE11D2" w:rsidRDefault="00BE11D2" w:rsidP="00BE11D2">
      <w:pPr>
        <w:autoSpaceDE w:val="0"/>
        <w:autoSpaceDN w:val="0"/>
        <w:adjustRightInd w:val="0"/>
        <w:rPr>
          <w:rFonts w:ascii="Times New Roman" w:hAnsi="Times New Roman"/>
          <w:lang w:val="el-GR" w:bidi="ar-SA"/>
        </w:rPr>
      </w:pPr>
    </w:p>
    <w:tbl>
      <w:tblPr>
        <w:tblW w:w="7067"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1418"/>
        <w:gridCol w:w="1515"/>
        <w:gridCol w:w="1105"/>
        <w:gridCol w:w="1010"/>
        <w:gridCol w:w="1009"/>
        <w:gridCol w:w="1010"/>
      </w:tblGrid>
      <w:tr w:rsidR="00BE11D2" w:rsidRPr="00BE11D2" w:rsidTr="00BE11D2">
        <w:trPr>
          <w:cantSplit/>
          <w:tblHeader/>
        </w:trPr>
        <w:tc>
          <w:tcPr>
            <w:tcW w:w="7067" w:type="dxa"/>
            <w:gridSpan w:val="6"/>
            <w:tcBorders>
              <w:top w:val="nil"/>
              <w:left w:val="nil"/>
              <w:bottom w:val="nil"/>
              <w:right w:val="nil"/>
            </w:tcBorders>
            <w:shd w:val="clear" w:color="auto" w:fill="FFFFFF"/>
            <w:tcMar>
              <w:top w:w="30" w:type="dxa"/>
              <w:left w:w="30" w:type="dxa"/>
              <w:bottom w:w="30" w:type="dxa"/>
              <w:right w:w="30" w:type="dxa"/>
            </w:tcMar>
            <w:vAlign w:val="center"/>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b/>
                <w:bCs/>
                <w:color w:val="000000"/>
                <w:sz w:val="20"/>
                <w:szCs w:val="20"/>
                <w:lang w:val="el-GR" w:bidi="ar-SA"/>
              </w:rPr>
              <w:t>Μορφωτικό επίπεδο πατέρα * Τρέφεσαι σωστά; Crosstabulation</w:t>
            </w:r>
          </w:p>
        </w:tc>
      </w:tr>
      <w:tr w:rsidR="00BE11D2" w:rsidRPr="00BE11D2" w:rsidTr="00BE11D2">
        <w:trPr>
          <w:cantSplit/>
          <w:tblHeader/>
        </w:trPr>
        <w:tc>
          <w:tcPr>
            <w:tcW w:w="1418"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515" w:type="dxa"/>
            <w:tcBorders>
              <w:top w:val="single" w:sz="16" w:space="0" w:color="000000"/>
              <w:left w:val="nil"/>
              <w:bottom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2019" w:type="dxa"/>
            <w:gridSpan w:val="2"/>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Τρέφεσαι σωστά;</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Total</w:t>
            </w:r>
          </w:p>
        </w:tc>
      </w:tr>
      <w:tr w:rsidR="00BE11D2" w:rsidRPr="00BE11D2" w:rsidTr="00BE11D2">
        <w:trPr>
          <w:cantSplit/>
          <w:tblHeader/>
        </w:trPr>
        <w:tc>
          <w:tcPr>
            <w:tcW w:w="1418"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515" w:type="dxa"/>
            <w:tcBorders>
              <w:top w:val="nil"/>
              <w:left w:val="nil"/>
              <w:bottom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010"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Όχι</w:t>
            </w:r>
          </w:p>
        </w:tc>
        <w:tc>
          <w:tcPr>
            <w:tcW w:w="1009" w:type="dxa"/>
            <w:tcBorders>
              <w:bottom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jc w:val="center"/>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Ναι</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E11D2" w:rsidRPr="00BE11D2" w:rsidRDefault="00BE11D2" w:rsidP="00BE11D2">
            <w:pPr>
              <w:autoSpaceDE w:val="0"/>
              <w:autoSpaceDN w:val="0"/>
              <w:adjustRightInd w:val="0"/>
              <w:rPr>
                <w:rFonts w:ascii="Myriad Pro" w:hAnsi="Myriad Pro" w:cs="Arial"/>
                <w:color w:val="000000"/>
                <w:sz w:val="20"/>
                <w:szCs w:val="20"/>
                <w:lang w:val="el-GR" w:bidi="ar-SA"/>
              </w:rPr>
            </w:pPr>
          </w:p>
        </w:tc>
      </w:tr>
      <w:tr w:rsidR="00BE11D2" w:rsidRPr="00BE11D2" w:rsidTr="00BE11D2">
        <w:trPr>
          <w:cantSplit/>
          <w:tblHeader/>
        </w:trPr>
        <w:tc>
          <w:tcPr>
            <w:tcW w:w="1418"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 xml:space="preserve">Μορφωτικό επίπεδο </w:t>
            </w:r>
          </w:p>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πατέρα</w:t>
            </w:r>
          </w:p>
        </w:tc>
        <w:tc>
          <w:tcPr>
            <w:tcW w:w="1515" w:type="dxa"/>
            <w:vMerge w:val="restart"/>
            <w:tcBorders>
              <w:top w:val="single" w:sz="16" w:space="0" w:color="000000"/>
              <w:left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πρωτοβάθμια</w:t>
            </w:r>
          </w:p>
        </w:tc>
        <w:tc>
          <w:tcPr>
            <w:tcW w:w="1105"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Count</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9</w:t>
            </w:r>
          </w:p>
        </w:tc>
        <w:tc>
          <w:tcPr>
            <w:tcW w:w="1009" w:type="dxa"/>
            <w:tcBorders>
              <w:top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13</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22</w:t>
            </w:r>
          </w:p>
        </w:tc>
      </w:tr>
      <w:tr w:rsidR="00BE11D2" w:rsidRPr="00BE11D2" w:rsidTr="00BE11D2">
        <w:trPr>
          <w:cantSplit/>
          <w:tblHeader/>
        </w:trPr>
        <w:tc>
          <w:tcPr>
            <w:tcW w:w="1418"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p>
        </w:tc>
        <w:tc>
          <w:tcPr>
            <w:tcW w:w="1515" w:type="dxa"/>
            <w:vMerge/>
            <w:tcBorders>
              <w:top w:val="single" w:sz="16" w:space="0" w:color="000000"/>
              <w:left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7,5%</w:t>
            </w:r>
          </w:p>
        </w:tc>
        <w:tc>
          <w:tcPr>
            <w:tcW w:w="1009" w:type="dxa"/>
            <w:tcBorders>
              <w:top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10,8%</w:t>
            </w:r>
          </w:p>
        </w:tc>
        <w:tc>
          <w:tcPr>
            <w:tcW w:w="1010" w:type="dxa"/>
            <w:tcBorders>
              <w:top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18,3%</w:t>
            </w:r>
          </w:p>
        </w:tc>
      </w:tr>
      <w:tr w:rsidR="00BE11D2" w:rsidRPr="00BE11D2" w:rsidTr="00BE11D2">
        <w:trPr>
          <w:cantSplit/>
          <w:tblHeader/>
        </w:trPr>
        <w:tc>
          <w:tcPr>
            <w:tcW w:w="1418"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p>
        </w:tc>
        <w:tc>
          <w:tcPr>
            <w:tcW w:w="1515" w:type="dxa"/>
            <w:vMerge w:val="restart"/>
            <w:tcBorders>
              <w:left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δευτεροβάθμια</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3</w:t>
            </w:r>
          </w:p>
        </w:tc>
        <w:tc>
          <w:tcPr>
            <w:tcW w:w="1009" w:type="dxa"/>
            <w:tcBorders>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41</w:t>
            </w:r>
          </w:p>
        </w:tc>
        <w:tc>
          <w:tcPr>
            <w:tcW w:w="1010" w:type="dxa"/>
            <w:tcBorders>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44</w:t>
            </w:r>
          </w:p>
        </w:tc>
      </w:tr>
      <w:tr w:rsidR="00BE11D2" w:rsidRPr="00BE11D2" w:rsidTr="00BE11D2">
        <w:trPr>
          <w:cantSplit/>
          <w:tblHeader/>
        </w:trPr>
        <w:tc>
          <w:tcPr>
            <w:tcW w:w="1418"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515" w:type="dxa"/>
            <w:vMerge/>
            <w:tcBorders>
              <w:left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2,5%</w:t>
            </w:r>
          </w:p>
        </w:tc>
        <w:tc>
          <w:tcPr>
            <w:tcW w:w="1009" w:type="dxa"/>
            <w:tcBorders>
              <w:top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34,2%</w:t>
            </w:r>
          </w:p>
        </w:tc>
        <w:tc>
          <w:tcPr>
            <w:tcW w:w="1010" w:type="dxa"/>
            <w:tcBorders>
              <w:top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36,7%</w:t>
            </w:r>
          </w:p>
        </w:tc>
      </w:tr>
      <w:tr w:rsidR="00BE11D2" w:rsidRPr="00BE11D2" w:rsidTr="00BE11D2">
        <w:trPr>
          <w:cantSplit/>
          <w:tblHeader/>
        </w:trPr>
        <w:tc>
          <w:tcPr>
            <w:tcW w:w="1418"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p>
        </w:tc>
        <w:tc>
          <w:tcPr>
            <w:tcW w:w="1515" w:type="dxa"/>
            <w:vMerge w:val="restart"/>
            <w:tcBorders>
              <w:left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τριτοβάθμια</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18</w:t>
            </w:r>
          </w:p>
        </w:tc>
        <w:tc>
          <w:tcPr>
            <w:tcW w:w="1009" w:type="dxa"/>
            <w:tcBorders>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36</w:t>
            </w:r>
          </w:p>
        </w:tc>
        <w:tc>
          <w:tcPr>
            <w:tcW w:w="1010" w:type="dxa"/>
            <w:tcBorders>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54</w:t>
            </w:r>
          </w:p>
        </w:tc>
      </w:tr>
      <w:tr w:rsidR="00BE11D2" w:rsidRPr="00BE11D2" w:rsidTr="00BE11D2">
        <w:trPr>
          <w:cantSplit/>
          <w:tblHeader/>
        </w:trPr>
        <w:tc>
          <w:tcPr>
            <w:tcW w:w="1418"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515" w:type="dxa"/>
            <w:vMerge/>
            <w:tcBorders>
              <w:left w:val="nil"/>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sz w:val="20"/>
                <w:szCs w:val="20"/>
                <w:lang w:val="el-GR" w:bidi="ar-SA"/>
              </w:rPr>
            </w:pPr>
          </w:p>
        </w:tc>
        <w:tc>
          <w:tcPr>
            <w:tcW w:w="1105" w:type="dxa"/>
            <w:tcBorders>
              <w:top w:val="nil"/>
              <w:left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15,0%</w:t>
            </w:r>
          </w:p>
        </w:tc>
        <w:tc>
          <w:tcPr>
            <w:tcW w:w="1009" w:type="dxa"/>
            <w:tcBorders>
              <w:top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30,0%</w:t>
            </w:r>
          </w:p>
        </w:tc>
        <w:tc>
          <w:tcPr>
            <w:tcW w:w="1010" w:type="dxa"/>
            <w:tcBorders>
              <w:top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45,0%</w:t>
            </w:r>
          </w:p>
        </w:tc>
      </w:tr>
      <w:tr w:rsidR="00BE11D2" w:rsidRPr="00BE11D2" w:rsidTr="00BE11D2">
        <w:trPr>
          <w:cantSplit/>
          <w:tblHeader/>
        </w:trPr>
        <w:tc>
          <w:tcPr>
            <w:tcW w:w="2933"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Total</w:t>
            </w:r>
          </w:p>
        </w:tc>
        <w:tc>
          <w:tcPr>
            <w:tcW w:w="1105" w:type="dxa"/>
            <w:tcBorders>
              <w:left w:val="nil"/>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30</w:t>
            </w:r>
          </w:p>
        </w:tc>
        <w:tc>
          <w:tcPr>
            <w:tcW w:w="1009" w:type="dxa"/>
            <w:tcBorders>
              <w:bottom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90</w:t>
            </w:r>
          </w:p>
        </w:tc>
        <w:tc>
          <w:tcPr>
            <w:tcW w:w="1010" w:type="dxa"/>
            <w:tcBorders>
              <w:bottom w:val="nil"/>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120</w:t>
            </w:r>
          </w:p>
        </w:tc>
      </w:tr>
      <w:tr w:rsidR="00BE11D2" w:rsidRPr="00BE11D2" w:rsidTr="00BE11D2">
        <w:trPr>
          <w:cantSplit/>
        </w:trPr>
        <w:tc>
          <w:tcPr>
            <w:tcW w:w="2933"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p>
        </w:tc>
        <w:tc>
          <w:tcPr>
            <w:tcW w:w="1105"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 of Total</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25,0%</w:t>
            </w:r>
          </w:p>
        </w:tc>
        <w:tc>
          <w:tcPr>
            <w:tcW w:w="1009" w:type="dxa"/>
            <w:tcBorders>
              <w:top w:val="nil"/>
              <w:bottom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75,0%</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BE11D2" w:rsidRPr="00BE11D2" w:rsidRDefault="00BE11D2" w:rsidP="00BE11D2">
            <w:pPr>
              <w:autoSpaceDE w:val="0"/>
              <w:autoSpaceDN w:val="0"/>
              <w:adjustRightInd w:val="0"/>
              <w:jc w:val="right"/>
              <w:rPr>
                <w:rFonts w:ascii="Myriad Pro" w:hAnsi="Myriad Pro" w:cs="Arial"/>
                <w:color w:val="000000"/>
                <w:sz w:val="20"/>
                <w:szCs w:val="20"/>
                <w:lang w:val="el-GR" w:bidi="ar-SA"/>
              </w:rPr>
            </w:pPr>
            <w:r w:rsidRPr="00BE11D2">
              <w:rPr>
                <w:rFonts w:ascii="Myriad Pro" w:hAnsi="Myriad Pro" w:cs="Arial"/>
                <w:color w:val="000000"/>
                <w:sz w:val="20"/>
                <w:szCs w:val="20"/>
                <w:lang w:val="el-GR" w:bidi="ar-SA"/>
              </w:rPr>
              <w:t>100,0%</w:t>
            </w:r>
          </w:p>
        </w:tc>
      </w:tr>
    </w:tbl>
    <w:p w:rsidR="00457E7E" w:rsidRPr="00457E7E" w:rsidRDefault="00457E7E" w:rsidP="00457E7E">
      <w:pPr>
        <w:autoSpaceDE w:val="0"/>
        <w:autoSpaceDN w:val="0"/>
        <w:adjustRightInd w:val="0"/>
        <w:rPr>
          <w:rFonts w:ascii="Times New Roman" w:hAnsi="Times New Roman"/>
          <w:lang w:val="el-GR" w:bidi="ar-SA"/>
        </w:rPr>
      </w:pPr>
    </w:p>
    <w:tbl>
      <w:tblPr>
        <w:tblW w:w="5900"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1455"/>
      </w:tblGrid>
      <w:tr w:rsidR="00457E7E" w:rsidRPr="00457E7E">
        <w:trPr>
          <w:cantSplit/>
          <w:tblHeader/>
        </w:trPr>
        <w:tc>
          <w:tcPr>
            <w:tcW w:w="5899" w:type="dxa"/>
            <w:gridSpan w:val="4"/>
            <w:tcBorders>
              <w:top w:val="nil"/>
              <w:left w:val="nil"/>
              <w:bottom w:val="nil"/>
              <w:right w:val="nil"/>
            </w:tcBorders>
            <w:shd w:val="clear" w:color="auto" w:fill="FFFFFF"/>
            <w:tcMar>
              <w:top w:w="30" w:type="dxa"/>
              <w:left w:w="30" w:type="dxa"/>
              <w:bottom w:w="30" w:type="dxa"/>
              <w:right w:w="30" w:type="dxa"/>
            </w:tcMar>
            <w:vAlign w:val="center"/>
          </w:tcPr>
          <w:p w:rsidR="00457E7E" w:rsidRPr="00457E7E" w:rsidRDefault="00457E7E" w:rsidP="00457E7E">
            <w:pPr>
              <w:autoSpaceDE w:val="0"/>
              <w:autoSpaceDN w:val="0"/>
              <w:adjustRightInd w:val="0"/>
              <w:spacing w:line="320" w:lineRule="atLeast"/>
              <w:jc w:val="center"/>
              <w:rPr>
                <w:rFonts w:ascii="Arial" w:hAnsi="Arial" w:cs="Arial"/>
                <w:color w:val="000000"/>
                <w:sz w:val="18"/>
                <w:szCs w:val="18"/>
                <w:lang w:val="el-GR" w:bidi="ar-SA"/>
              </w:rPr>
            </w:pPr>
            <w:r w:rsidRPr="00457E7E">
              <w:rPr>
                <w:rFonts w:ascii="Arial" w:hAnsi="Arial" w:cs="Arial"/>
                <w:b/>
                <w:bCs/>
                <w:color w:val="000000"/>
                <w:sz w:val="18"/>
                <w:szCs w:val="18"/>
                <w:lang w:val="el-GR" w:bidi="ar-SA"/>
              </w:rPr>
              <w:t>Chi-Square Tests</w:t>
            </w:r>
          </w:p>
        </w:tc>
      </w:tr>
      <w:tr w:rsidR="00457E7E" w:rsidRPr="00457E7E">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Times New Roman" w:hAnsi="Times New Roman"/>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457E7E" w:rsidRPr="00457E7E" w:rsidRDefault="00457E7E" w:rsidP="00457E7E">
            <w:pPr>
              <w:autoSpaceDE w:val="0"/>
              <w:autoSpaceDN w:val="0"/>
              <w:adjustRightInd w:val="0"/>
              <w:spacing w:line="320" w:lineRule="atLeast"/>
              <w:jc w:val="center"/>
              <w:rPr>
                <w:rFonts w:ascii="Arial" w:hAnsi="Arial" w:cs="Arial"/>
                <w:color w:val="000000"/>
                <w:sz w:val="18"/>
                <w:szCs w:val="18"/>
                <w:lang w:val="el-GR" w:bidi="ar-SA"/>
              </w:rPr>
            </w:pPr>
            <w:r w:rsidRPr="00457E7E">
              <w:rPr>
                <w:rFonts w:ascii="Arial" w:hAnsi="Arial" w:cs="Arial"/>
                <w:color w:val="000000"/>
                <w:sz w:val="18"/>
                <w:szCs w:val="18"/>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457E7E" w:rsidRPr="00457E7E" w:rsidRDefault="00457E7E" w:rsidP="00457E7E">
            <w:pPr>
              <w:autoSpaceDE w:val="0"/>
              <w:autoSpaceDN w:val="0"/>
              <w:adjustRightInd w:val="0"/>
              <w:spacing w:line="320" w:lineRule="atLeast"/>
              <w:jc w:val="center"/>
              <w:rPr>
                <w:rFonts w:ascii="Arial" w:hAnsi="Arial" w:cs="Arial"/>
                <w:color w:val="000000"/>
                <w:sz w:val="18"/>
                <w:szCs w:val="18"/>
                <w:lang w:val="el-GR" w:bidi="ar-SA"/>
              </w:rPr>
            </w:pPr>
            <w:r w:rsidRPr="00457E7E">
              <w:rPr>
                <w:rFonts w:ascii="Arial" w:hAnsi="Arial" w:cs="Arial"/>
                <w:color w:val="000000"/>
                <w:sz w:val="18"/>
                <w:szCs w:val="18"/>
                <w:lang w:val="el-GR" w:bidi="ar-SA"/>
              </w:rPr>
              <w:t>df</w:t>
            </w:r>
          </w:p>
        </w:tc>
        <w:tc>
          <w:tcPr>
            <w:tcW w:w="1455"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457E7E" w:rsidRPr="00457E7E" w:rsidRDefault="00457E7E" w:rsidP="00457E7E">
            <w:pPr>
              <w:autoSpaceDE w:val="0"/>
              <w:autoSpaceDN w:val="0"/>
              <w:adjustRightInd w:val="0"/>
              <w:spacing w:line="320" w:lineRule="atLeast"/>
              <w:jc w:val="center"/>
              <w:rPr>
                <w:rFonts w:ascii="Arial" w:hAnsi="Arial" w:cs="Arial"/>
                <w:color w:val="000000"/>
                <w:sz w:val="18"/>
                <w:szCs w:val="18"/>
                <w:lang w:val="el-GR" w:bidi="ar-SA"/>
              </w:rPr>
            </w:pPr>
            <w:r w:rsidRPr="00457E7E">
              <w:rPr>
                <w:rFonts w:ascii="Arial" w:hAnsi="Arial" w:cs="Arial"/>
                <w:color w:val="000000"/>
                <w:sz w:val="18"/>
                <w:szCs w:val="18"/>
                <w:lang w:val="el-GR" w:bidi="ar-SA"/>
              </w:rPr>
              <w:t>Asymp. Sig. (2-sided)</w:t>
            </w:r>
          </w:p>
        </w:tc>
      </w:tr>
      <w:tr w:rsidR="00457E7E" w:rsidRPr="00457E7E">
        <w:trPr>
          <w:cantSplit/>
          <w:tblHeader/>
        </w:trPr>
        <w:tc>
          <w:tcPr>
            <w:tcW w:w="2425"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rPr>
                <w:rFonts w:ascii="Arial" w:hAnsi="Arial" w:cs="Arial"/>
                <w:color w:val="000000"/>
                <w:sz w:val="18"/>
                <w:szCs w:val="18"/>
                <w:lang w:val="el-GR" w:bidi="ar-SA"/>
              </w:rPr>
            </w:pPr>
            <w:r w:rsidRPr="00457E7E">
              <w:rPr>
                <w:rFonts w:ascii="Arial" w:hAnsi="Arial" w:cs="Arial"/>
                <w:color w:val="000000"/>
                <w:sz w:val="18"/>
                <w:szCs w:val="18"/>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Arial" w:hAnsi="Arial" w:cs="Arial"/>
                <w:color w:val="000000"/>
                <w:sz w:val="18"/>
                <w:szCs w:val="18"/>
                <w:lang w:val="el-GR" w:bidi="ar-SA"/>
              </w:rPr>
            </w:pPr>
            <w:r w:rsidRPr="00457E7E">
              <w:rPr>
                <w:rFonts w:ascii="Arial" w:hAnsi="Arial" w:cs="Arial"/>
                <w:color w:val="000000"/>
                <w:sz w:val="18"/>
                <w:szCs w:val="18"/>
                <w:lang w:val="el-GR" w:bidi="ar-SA"/>
              </w:rPr>
              <w:t>12,727</w:t>
            </w:r>
            <w:r w:rsidRPr="00457E7E">
              <w:rPr>
                <w:rFonts w:ascii="Arial" w:hAnsi="Arial" w:cs="Arial"/>
                <w:color w:val="000000"/>
                <w:sz w:val="18"/>
                <w:szCs w:val="18"/>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Arial" w:hAnsi="Arial" w:cs="Arial"/>
                <w:color w:val="000000"/>
                <w:sz w:val="18"/>
                <w:szCs w:val="18"/>
                <w:lang w:val="el-GR" w:bidi="ar-SA"/>
              </w:rPr>
            </w:pPr>
            <w:r w:rsidRPr="00457E7E">
              <w:rPr>
                <w:rFonts w:ascii="Arial" w:hAnsi="Arial" w:cs="Arial"/>
                <w:color w:val="000000"/>
                <w:sz w:val="18"/>
                <w:szCs w:val="18"/>
                <w:lang w:val="el-GR" w:bidi="ar-SA"/>
              </w:rPr>
              <w:t>2</w:t>
            </w:r>
          </w:p>
        </w:tc>
        <w:tc>
          <w:tcPr>
            <w:tcW w:w="1455"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Arial" w:hAnsi="Arial" w:cs="Arial"/>
                <w:color w:val="000000"/>
                <w:sz w:val="18"/>
                <w:szCs w:val="18"/>
                <w:lang w:val="el-GR" w:bidi="ar-SA"/>
              </w:rPr>
            </w:pPr>
            <w:r w:rsidRPr="00457E7E">
              <w:rPr>
                <w:rFonts w:ascii="Arial" w:hAnsi="Arial" w:cs="Arial"/>
                <w:color w:val="000000"/>
                <w:sz w:val="18"/>
                <w:szCs w:val="18"/>
                <w:lang w:val="el-GR" w:bidi="ar-SA"/>
              </w:rPr>
              <w:t>,002</w:t>
            </w:r>
          </w:p>
        </w:tc>
      </w:tr>
      <w:tr w:rsidR="00457E7E" w:rsidRPr="00457E7E">
        <w:trPr>
          <w:cantSplit/>
          <w:tblHeader/>
        </w:trPr>
        <w:tc>
          <w:tcPr>
            <w:tcW w:w="2425"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rPr>
                <w:rFonts w:ascii="Arial" w:hAnsi="Arial" w:cs="Arial"/>
                <w:color w:val="000000"/>
                <w:sz w:val="18"/>
                <w:szCs w:val="18"/>
                <w:lang w:val="el-GR" w:bidi="ar-SA"/>
              </w:rPr>
            </w:pPr>
            <w:r w:rsidRPr="00457E7E">
              <w:rPr>
                <w:rFonts w:ascii="Arial" w:hAnsi="Arial" w:cs="Arial"/>
                <w:color w:val="000000"/>
                <w:sz w:val="18"/>
                <w:szCs w:val="18"/>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Arial" w:hAnsi="Arial" w:cs="Arial"/>
                <w:color w:val="000000"/>
                <w:sz w:val="18"/>
                <w:szCs w:val="18"/>
                <w:lang w:val="el-GR" w:bidi="ar-SA"/>
              </w:rPr>
            </w:pPr>
            <w:r w:rsidRPr="00457E7E">
              <w:rPr>
                <w:rFonts w:ascii="Arial" w:hAnsi="Arial" w:cs="Arial"/>
                <w:color w:val="000000"/>
                <w:sz w:val="18"/>
                <w:szCs w:val="18"/>
                <w:lang w:val="el-GR" w:bidi="ar-SA"/>
              </w:rPr>
              <w:t>14,546</w:t>
            </w:r>
          </w:p>
        </w:tc>
        <w:tc>
          <w:tcPr>
            <w:tcW w:w="1009" w:type="dxa"/>
            <w:tcBorders>
              <w:top w:val="nil"/>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Arial" w:hAnsi="Arial" w:cs="Arial"/>
                <w:color w:val="000000"/>
                <w:sz w:val="18"/>
                <w:szCs w:val="18"/>
                <w:lang w:val="el-GR" w:bidi="ar-SA"/>
              </w:rPr>
            </w:pPr>
            <w:r w:rsidRPr="00457E7E">
              <w:rPr>
                <w:rFonts w:ascii="Arial" w:hAnsi="Arial" w:cs="Arial"/>
                <w:color w:val="000000"/>
                <w:sz w:val="18"/>
                <w:szCs w:val="18"/>
                <w:lang w:val="el-GR" w:bidi="ar-SA"/>
              </w:rPr>
              <w:t>2</w:t>
            </w:r>
          </w:p>
        </w:tc>
        <w:tc>
          <w:tcPr>
            <w:tcW w:w="1455" w:type="dxa"/>
            <w:tcBorders>
              <w:top w:val="nil"/>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Arial" w:hAnsi="Arial" w:cs="Arial"/>
                <w:color w:val="000000"/>
                <w:sz w:val="18"/>
                <w:szCs w:val="18"/>
                <w:lang w:val="el-GR" w:bidi="ar-SA"/>
              </w:rPr>
            </w:pPr>
            <w:r w:rsidRPr="00457E7E">
              <w:rPr>
                <w:rFonts w:ascii="Arial" w:hAnsi="Arial" w:cs="Arial"/>
                <w:color w:val="000000"/>
                <w:sz w:val="18"/>
                <w:szCs w:val="18"/>
                <w:lang w:val="el-GR" w:bidi="ar-SA"/>
              </w:rPr>
              <w:t>,001</w:t>
            </w:r>
          </w:p>
        </w:tc>
      </w:tr>
      <w:tr w:rsidR="00457E7E" w:rsidRPr="00457E7E">
        <w:trPr>
          <w:cantSplit/>
          <w:tblHeader/>
        </w:trPr>
        <w:tc>
          <w:tcPr>
            <w:tcW w:w="2425"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rPr>
                <w:rFonts w:ascii="Arial" w:hAnsi="Arial" w:cs="Arial"/>
                <w:color w:val="000000"/>
                <w:sz w:val="18"/>
                <w:szCs w:val="18"/>
                <w:lang w:val="el-GR" w:bidi="ar-SA"/>
              </w:rPr>
            </w:pPr>
            <w:r w:rsidRPr="00457E7E">
              <w:rPr>
                <w:rFonts w:ascii="Arial" w:hAnsi="Arial" w:cs="Arial"/>
                <w:color w:val="000000"/>
                <w:sz w:val="18"/>
                <w:szCs w:val="18"/>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Arial" w:hAnsi="Arial" w:cs="Arial"/>
                <w:color w:val="000000"/>
                <w:sz w:val="18"/>
                <w:szCs w:val="18"/>
                <w:lang w:val="el-GR" w:bidi="ar-SA"/>
              </w:rPr>
            </w:pPr>
            <w:r w:rsidRPr="00457E7E">
              <w:rPr>
                <w:rFonts w:ascii="Arial" w:hAnsi="Arial" w:cs="Arial"/>
                <w:color w:val="000000"/>
                <w:sz w:val="18"/>
                <w:szCs w:val="18"/>
                <w:lang w:val="el-GR" w:bidi="ar-SA"/>
              </w:rPr>
              <w:t>,078</w:t>
            </w:r>
          </w:p>
        </w:tc>
        <w:tc>
          <w:tcPr>
            <w:tcW w:w="1009" w:type="dxa"/>
            <w:tcBorders>
              <w:top w:val="nil"/>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Arial" w:hAnsi="Arial" w:cs="Arial"/>
                <w:color w:val="000000"/>
                <w:sz w:val="18"/>
                <w:szCs w:val="18"/>
                <w:lang w:val="el-GR" w:bidi="ar-SA"/>
              </w:rPr>
            </w:pPr>
            <w:r w:rsidRPr="00457E7E">
              <w:rPr>
                <w:rFonts w:ascii="Arial" w:hAnsi="Arial" w:cs="Arial"/>
                <w:color w:val="000000"/>
                <w:sz w:val="18"/>
                <w:szCs w:val="18"/>
                <w:lang w:val="el-GR" w:bidi="ar-SA"/>
              </w:rPr>
              <w:t>1</w:t>
            </w:r>
          </w:p>
        </w:tc>
        <w:tc>
          <w:tcPr>
            <w:tcW w:w="1455" w:type="dxa"/>
            <w:tcBorders>
              <w:top w:val="nil"/>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Arial" w:hAnsi="Arial" w:cs="Arial"/>
                <w:color w:val="000000"/>
                <w:sz w:val="18"/>
                <w:szCs w:val="18"/>
                <w:lang w:val="el-GR" w:bidi="ar-SA"/>
              </w:rPr>
            </w:pPr>
            <w:r w:rsidRPr="00457E7E">
              <w:rPr>
                <w:rFonts w:ascii="Arial" w:hAnsi="Arial" w:cs="Arial"/>
                <w:color w:val="000000"/>
                <w:sz w:val="18"/>
                <w:szCs w:val="18"/>
                <w:lang w:val="el-GR" w:bidi="ar-SA"/>
              </w:rPr>
              <w:t>,779</w:t>
            </w:r>
          </w:p>
        </w:tc>
      </w:tr>
      <w:tr w:rsidR="00457E7E" w:rsidRPr="00457E7E">
        <w:trPr>
          <w:cantSplit/>
          <w:tblHeader/>
        </w:trPr>
        <w:tc>
          <w:tcPr>
            <w:tcW w:w="2425"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rPr>
                <w:rFonts w:ascii="Arial" w:hAnsi="Arial" w:cs="Arial"/>
                <w:color w:val="000000"/>
                <w:sz w:val="18"/>
                <w:szCs w:val="18"/>
                <w:lang w:val="el-GR" w:bidi="ar-SA"/>
              </w:rPr>
            </w:pPr>
            <w:r w:rsidRPr="00457E7E">
              <w:rPr>
                <w:rFonts w:ascii="Arial" w:hAnsi="Arial" w:cs="Arial"/>
                <w:color w:val="000000"/>
                <w:sz w:val="18"/>
                <w:szCs w:val="18"/>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Arial" w:hAnsi="Arial" w:cs="Arial"/>
                <w:color w:val="000000"/>
                <w:sz w:val="18"/>
                <w:szCs w:val="18"/>
                <w:lang w:val="el-GR" w:bidi="ar-SA"/>
              </w:rPr>
            </w:pPr>
            <w:r w:rsidRPr="00457E7E">
              <w:rPr>
                <w:rFonts w:ascii="Arial" w:hAnsi="Arial" w:cs="Arial"/>
                <w:color w:val="000000"/>
                <w:sz w:val="18"/>
                <w:szCs w:val="18"/>
                <w:lang w:val="el-GR" w:bidi="ar-SA"/>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457E7E" w:rsidRPr="00457E7E" w:rsidRDefault="00457E7E" w:rsidP="00457E7E">
            <w:pPr>
              <w:autoSpaceDE w:val="0"/>
              <w:autoSpaceDN w:val="0"/>
              <w:adjustRightInd w:val="0"/>
              <w:jc w:val="center"/>
              <w:rPr>
                <w:rFonts w:ascii="Times New Roman" w:hAnsi="Times New Roman"/>
                <w:lang w:val="el-GR" w:bidi="ar-SA"/>
              </w:rPr>
            </w:pPr>
          </w:p>
        </w:tc>
        <w:tc>
          <w:tcPr>
            <w:tcW w:w="1455"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457E7E" w:rsidRPr="00457E7E" w:rsidRDefault="00457E7E" w:rsidP="00457E7E">
            <w:pPr>
              <w:autoSpaceDE w:val="0"/>
              <w:autoSpaceDN w:val="0"/>
              <w:adjustRightInd w:val="0"/>
              <w:jc w:val="center"/>
              <w:rPr>
                <w:rFonts w:ascii="Times New Roman" w:hAnsi="Times New Roman"/>
                <w:lang w:val="el-GR" w:bidi="ar-SA"/>
              </w:rPr>
            </w:pPr>
          </w:p>
        </w:tc>
      </w:tr>
      <w:tr w:rsidR="00457E7E" w:rsidRPr="00457E7E">
        <w:trPr>
          <w:cantSplit/>
        </w:trPr>
        <w:tc>
          <w:tcPr>
            <w:tcW w:w="5899" w:type="dxa"/>
            <w:gridSpan w:val="4"/>
            <w:tcBorders>
              <w:top w:val="nil"/>
              <w:left w:val="nil"/>
              <w:bottom w:val="nil"/>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rPr>
                <w:rFonts w:ascii="Myriad Pro" w:hAnsi="Myriad Pro" w:cs="Arial"/>
                <w:color w:val="000000"/>
                <w:sz w:val="16"/>
                <w:szCs w:val="16"/>
                <w:lang w:bidi="ar-SA"/>
              </w:rPr>
            </w:pPr>
            <w:r w:rsidRPr="00457E7E">
              <w:rPr>
                <w:rFonts w:ascii="Myriad Pro" w:hAnsi="Myriad Pro" w:cs="Arial"/>
                <w:color w:val="000000"/>
                <w:sz w:val="16"/>
                <w:szCs w:val="16"/>
                <w:lang w:bidi="ar-SA"/>
              </w:rPr>
              <w:t>a. 0 cells (,0%) have expected count less than 5. The minimum expected count is 5,50.</w:t>
            </w:r>
          </w:p>
        </w:tc>
      </w:tr>
    </w:tbl>
    <w:p w:rsidR="00457E7E" w:rsidRPr="00457E7E" w:rsidRDefault="00457E7E" w:rsidP="00457E7E">
      <w:pPr>
        <w:autoSpaceDE w:val="0"/>
        <w:autoSpaceDN w:val="0"/>
        <w:adjustRightInd w:val="0"/>
        <w:spacing w:line="400" w:lineRule="atLeast"/>
        <w:rPr>
          <w:rFonts w:ascii="Times New Roman" w:hAnsi="Times New Roman"/>
          <w:lang w:bidi="ar-SA"/>
        </w:rPr>
      </w:pPr>
    </w:p>
    <w:p w:rsidR="00457E7E" w:rsidRPr="00DB2408" w:rsidRDefault="00457E7E" w:rsidP="00DF223A">
      <w:pPr>
        <w:autoSpaceDE w:val="0"/>
        <w:autoSpaceDN w:val="0"/>
        <w:adjustRightInd w:val="0"/>
        <w:rPr>
          <w:rFonts w:ascii="Myriad Pro" w:hAnsi="Myriad Pro"/>
          <w:sz w:val="20"/>
          <w:szCs w:val="20"/>
          <w:lang w:bidi="ar-SA"/>
        </w:rPr>
      </w:pPr>
    </w:p>
    <w:p w:rsidR="00457E7E" w:rsidRPr="00457E7E" w:rsidRDefault="00457E7E" w:rsidP="00DF223A">
      <w:pPr>
        <w:autoSpaceDE w:val="0"/>
        <w:autoSpaceDN w:val="0"/>
        <w:adjustRightInd w:val="0"/>
        <w:rPr>
          <w:rFonts w:ascii="Myriad Pro" w:hAnsi="Myriad Pro"/>
          <w:sz w:val="20"/>
          <w:szCs w:val="20"/>
          <w:lang w:bidi="ar-SA"/>
        </w:rPr>
      </w:pPr>
    </w:p>
    <w:p w:rsidR="00457E7E" w:rsidRPr="00DB2408" w:rsidRDefault="00457E7E">
      <w:pPr>
        <w:spacing w:after="200" w:line="276" w:lineRule="auto"/>
        <w:rPr>
          <w:rFonts w:ascii="Myriad Pro" w:hAnsi="Myriad Pro"/>
          <w:b/>
          <w:i/>
          <w:color w:val="003399"/>
          <w:sz w:val="20"/>
          <w:szCs w:val="20"/>
          <w:u w:val="single"/>
        </w:rPr>
      </w:pPr>
      <w:r w:rsidRPr="00DB2408">
        <w:rPr>
          <w:rFonts w:ascii="Myriad Pro" w:hAnsi="Myriad Pro"/>
          <w:b/>
          <w:i/>
          <w:color w:val="003399"/>
          <w:sz w:val="20"/>
          <w:szCs w:val="20"/>
          <w:u w:val="single"/>
        </w:rPr>
        <w:br w:type="page"/>
      </w:r>
    </w:p>
    <w:p w:rsidR="001B770E" w:rsidRPr="00CB7E25" w:rsidRDefault="001B770E" w:rsidP="00CB7E25">
      <w:pPr>
        <w:shd w:val="clear" w:color="auto" w:fill="F2F2F2" w:themeFill="background1" w:themeFillShade="F2"/>
        <w:autoSpaceDE w:val="0"/>
        <w:autoSpaceDN w:val="0"/>
        <w:adjustRightInd w:val="0"/>
        <w:rPr>
          <w:rFonts w:ascii="Myriad Pro" w:hAnsi="Myriad Pro"/>
          <w:b/>
          <w:i/>
          <w:color w:val="003399"/>
          <w:lang w:val="el-GR"/>
        </w:rPr>
      </w:pPr>
      <w:r w:rsidRPr="00CB7E25">
        <w:rPr>
          <w:rFonts w:ascii="Myriad Pro" w:hAnsi="Myriad Pro"/>
          <w:b/>
          <w:i/>
          <w:color w:val="003399"/>
          <w:lang w:val="el-GR"/>
        </w:rPr>
        <w:lastRenderedPageBreak/>
        <w:t>Η σχέση του μορφωτικό επίπεδο της μητέρας και η σωστή διατροφή του εφήβου</w:t>
      </w:r>
    </w:p>
    <w:p w:rsidR="00457E7E" w:rsidRPr="00457E7E" w:rsidRDefault="00457E7E" w:rsidP="00457E7E">
      <w:pPr>
        <w:autoSpaceDE w:val="0"/>
        <w:autoSpaceDN w:val="0"/>
        <w:adjustRightInd w:val="0"/>
        <w:rPr>
          <w:rFonts w:ascii="Times New Roman" w:hAnsi="Times New Roman"/>
          <w:lang w:val="el-GR" w:bidi="ar-SA"/>
        </w:rPr>
      </w:pPr>
    </w:p>
    <w:tbl>
      <w:tblPr>
        <w:tblW w:w="8076"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505"/>
        <w:gridCol w:w="504"/>
        <w:gridCol w:w="601"/>
        <w:gridCol w:w="1010"/>
        <w:gridCol w:w="748"/>
        <w:gridCol w:w="261"/>
        <w:gridCol w:w="1011"/>
      </w:tblGrid>
      <w:tr w:rsidR="00457E7E" w:rsidRPr="00457E7E" w:rsidTr="00BE3D50">
        <w:trPr>
          <w:cantSplit/>
          <w:tblHeader/>
        </w:trPr>
        <w:tc>
          <w:tcPr>
            <w:tcW w:w="8076" w:type="dxa"/>
            <w:gridSpan w:val="9"/>
            <w:tcBorders>
              <w:top w:val="nil"/>
              <w:left w:val="nil"/>
              <w:bottom w:val="nil"/>
              <w:right w:val="nil"/>
            </w:tcBorders>
            <w:shd w:val="clear" w:color="auto" w:fill="FFFFFF"/>
            <w:tcMar>
              <w:top w:w="30" w:type="dxa"/>
              <w:left w:w="30" w:type="dxa"/>
              <w:bottom w:w="30" w:type="dxa"/>
              <w:right w:w="30" w:type="dxa"/>
            </w:tcMar>
            <w:vAlign w:val="cente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b/>
                <w:bCs/>
                <w:color w:val="000000"/>
                <w:sz w:val="20"/>
                <w:szCs w:val="20"/>
                <w:lang w:val="el-GR" w:bidi="ar-SA"/>
              </w:rPr>
              <w:t>Μορφωτικό επίπεδο μητέρας * Τρέφεσαι σωστά; Crosstabulation</w:t>
            </w:r>
          </w:p>
        </w:tc>
      </w:tr>
      <w:tr w:rsidR="00457E7E" w:rsidRPr="00457E7E" w:rsidTr="00BE3D50">
        <w:trPr>
          <w:cantSplit/>
          <w:tblHeader/>
        </w:trPr>
        <w:tc>
          <w:tcPr>
            <w:tcW w:w="2427"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sz w:val="20"/>
                <w:szCs w:val="20"/>
                <w:lang w:val="el-GR" w:bidi="ar-SA"/>
              </w:rPr>
            </w:pPr>
          </w:p>
        </w:tc>
        <w:tc>
          <w:tcPr>
            <w:tcW w:w="1515" w:type="dxa"/>
            <w:gridSpan w:val="2"/>
            <w:tcBorders>
              <w:top w:val="single" w:sz="16" w:space="0" w:color="000000"/>
              <w:left w:val="nil"/>
              <w:bottom w:val="nil"/>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sz w:val="20"/>
                <w:szCs w:val="20"/>
                <w:lang w:val="el-GR" w:bidi="ar-SA"/>
              </w:rPr>
            </w:pPr>
          </w:p>
        </w:tc>
        <w:tc>
          <w:tcPr>
            <w:tcW w:w="1105" w:type="dxa"/>
            <w:gridSpan w:val="2"/>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sz w:val="20"/>
                <w:szCs w:val="20"/>
                <w:lang w:val="el-GR" w:bidi="ar-SA"/>
              </w:rPr>
            </w:pPr>
          </w:p>
        </w:tc>
        <w:tc>
          <w:tcPr>
            <w:tcW w:w="2019" w:type="dxa"/>
            <w:gridSpan w:val="3"/>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Τρέφεσαι σωστά;</w:t>
            </w:r>
          </w:p>
        </w:tc>
        <w:tc>
          <w:tcPr>
            <w:tcW w:w="1010"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Total</w:t>
            </w:r>
          </w:p>
        </w:tc>
      </w:tr>
      <w:tr w:rsidR="00457E7E" w:rsidRPr="00457E7E" w:rsidTr="00BE3D50">
        <w:trPr>
          <w:cantSplit/>
          <w:tblHeader/>
        </w:trPr>
        <w:tc>
          <w:tcPr>
            <w:tcW w:w="2427"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sz w:val="20"/>
                <w:szCs w:val="20"/>
                <w:lang w:val="el-GR" w:bidi="ar-SA"/>
              </w:rPr>
            </w:pPr>
          </w:p>
        </w:tc>
        <w:tc>
          <w:tcPr>
            <w:tcW w:w="1515" w:type="dxa"/>
            <w:gridSpan w:val="2"/>
            <w:tcBorders>
              <w:top w:val="nil"/>
              <w:left w:val="nil"/>
              <w:bottom w:val="single" w:sz="16" w:space="0" w:color="000000"/>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sz w:val="20"/>
                <w:szCs w:val="20"/>
                <w:lang w:val="el-GR" w:bidi="ar-SA"/>
              </w:rPr>
            </w:pPr>
          </w:p>
        </w:tc>
        <w:tc>
          <w:tcPr>
            <w:tcW w:w="1105" w:type="dxa"/>
            <w:gridSpan w:val="2"/>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sz w:val="20"/>
                <w:szCs w:val="20"/>
                <w:lang w:val="el-GR" w:bidi="ar-SA"/>
              </w:rPr>
            </w:pPr>
          </w:p>
        </w:tc>
        <w:tc>
          <w:tcPr>
            <w:tcW w:w="1010"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Όχι</w:t>
            </w:r>
          </w:p>
        </w:tc>
        <w:tc>
          <w:tcPr>
            <w:tcW w:w="1009" w:type="dxa"/>
            <w:gridSpan w:val="2"/>
            <w:tcBorders>
              <w:bottom w:val="single" w:sz="16" w:space="0" w:color="000000"/>
            </w:tcBorders>
            <w:shd w:val="clear" w:color="auto" w:fill="FFFFFF"/>
            <w:tcMar>
              <w:top w:w="30" w:type="dxa"/>
              <w:left w:w="30" w:type="dxa"/>
              <w:bottom w:w="30" w:type="dxa"/>
              <w:right w:w="30" w:type="dxa"/>
            </w:tcMar>
            <w:vAlign w:val="bottom"/>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Ναι</w:t>
            </w:r>
          </w:p>
        </w:tc>
        <w:tc>
          <w:tcPr>
            <w:tcW w:w="1010"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457E7E" w:rsidRPr="00457E7E" w:rsidRDefault="00457E7E" w:rsidP="00457E7E">
            <w:pPr>
              <w:autoSpaceDE w:val="0"/>
              <w:autoSpaceDN w:val="0"/>
              <w:adjustRightInd w:val="0"/>
              <w:rPr>
                <w:rFonts w:ascii="Myriad Pro" w:hAnsi="Myriad Pro" w:cs="Arial"/>
                <w:color w:val="000000"/>
                <w:sz w:val="20"/>
                <w:szCs w:val="20"/>
                <w:lang w:val="el-GR" w:bidi="ar-SA"/>
              </w:rPr>
            </w:pPr>
          </w:p>
        </w:tc>
      </w:tr>
      <w:tr w:rsidR="00457E7E" w:rsidRPr="00457E7E" w:rsidTr="00BE3D50">
        <w:trPr>
          <w:cantSplit/>
          <w:tblHeader/>
        </w:trPr>
        <w:tc>
          <w:tcPr>
            <w:tcW w:w="2427"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Μορφωτικό επίπεδο μητέρας</w:t>
            </w:r>
          </w:p>
        </w:tc>
        <w:tc>
          <w:tcPr>
            <w:tcW w:w="1515" w:type="dxa"/>
            <w:gridSpan w:val="2"/>
            <w:vMerge w:val="restart"/>
            <w:tcBorders>
              <w:top w:val="single" w:sz="16" w:space="0" w:color="000000"/>
              <w:left w:val="nil"/>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πρωτοβάθμια</w:t>
            </w:r>
          </w:p>
        </w:tc>
        <w:tc>
          <w:tcPr>
            <w:tcW w:w="1105" w:type="dxa"/>
            <w:gridSpan w:val="2"/>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Count</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6</w:t>
            </w:r>
          </w:p>
        </w:tc>
        <w:tc>
          <w:tcPr>
            <w:tcW w:w="1009" w:type="dxa"/>
            <w:gridSpan w:val="2"/>
            <w:tcBorders>
              <w:top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8</w:t>
            </w:r>
          </w:p>
        </w:tc>
        <w:tc>
          <w:tcPr>
            <w:tcW w:w="1010"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14</w:t>
            </w:r>
          </w:p>
        </w:tc>
      </w:tr>
      <w:tr w:rsidR="00457E7E" w:rsidRPr="00457E7E" w:rsidTr="00BE3D50">
        <w:trPr>
          <w:cantSplit/>
          <w:tblHeader/>
        </w:trPr>
        <w:tc>
          <w:tcPr>
            <w:tcW w:w="242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p>
        </w:tc>
        <w:tc>
          <w:tcPr>
            <w:tcW w:w="1515" w:type="dxa"/>
            <w:gridSpan w:val="2"/>
            <w:vMerge/>
            <w:tcBorders>
              <w:top w:val="single" w:sz="16" w:space="0" w:color="000000"/>
              <w:left w:val="nil"/>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p>
        </w:tc>
        <w:tc>
          <w:tcPr>
            <w:tcW w:w="1105" w:type="dxa"/>
            <w:gridSpan w:val="2"/>
            <w:tcBorders>
              <w:top w:val="nil"/>
              <w:left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5,0%</w:t>
            </w:r>
          </w:p>
        </w:tc>
        <w:tc>
          <w:tcPr>
            <w:tcW w:w="1009" w:type="dxa"/>
            <w:gridSpan w:val="2"/>
            <w:tcBorders>
              <w:top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6,7%</w:t>
            </w:r>
          </w:p>
        </w:tc>
        <w:tc>
          <w:tcPr>
            <w:tcW w:w="1010" w:type="dxa"/>
            <w:tcBorders>
              <w:top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11,7%</w:t>
            </w:r>
          </w:p>
        </w:tc>
      </w:tr>
      <w:tr w:rsidR="00457E7E" w:rsidRPr="00457E7E" w:rsidTr="00BE3D50">
        <w:trPr>
          <w:cantSplit/>
          <w:tblHeader/>
        </w:trPr>
        <w:tc>
          <w:tcPr>
            <w:tcW w:w="242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p>
        </w:tc>
        <w:tc>
          <w:tcPr>
            <w:tcW w:w="1515" w:type="dxa"/>
            <w:gridSpan w:val="2"/>
            <w:vMerge w:val="restart"/>
            <w:tcBorders>
              <w:left w:val="nil"/>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δευτεροβάθμια</w:t>
            </w:r>
          </w:p>
        </w:tc>
        <w:tc>
          <w:tcPr>
            <w:tcW w:w="1105" w:type="dxa"/>
            <w:gridSpan w:val="2"/>
            <w:tcBorders>
              <w:left w:val="nil"/>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7</w:t>
            </w:r>
          </w:p>
        </w:tc>
        <w:tc>
          <w:tcPr>
            <w:tcW w:w="1009" w:type="dxa"/>
            <w:gridSpan w:val="2"/>
            <w:tcBorders>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39</w:t>
            </w:r>
          </w:p>
        </w:tc>
        <w:tc>
          <w:tcPr>
            <w:tcW w:w="1010" w:type="dxa"/>
            <w:tcBorders>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46</w:t>
            </w:r>
          </w:p>
        </w:tc>
      </w:tr>
      <w:tr w:rsidR="00457E7E" w:rsidRPr="00457E7E" w:rsidTr="00BE3D50">
        <w:trPr>
          <w:cantSplit/>
          <w:tblHeader/>
        </w:trPr>
        <w:tc>
          <w:tcPr>
            <w:tcW w:w="242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sz w:val="20"/>
                <w:szCs w:val="20"/>
                <w:lang w:val="el-GR" w:bidi="ar-SA"/>
              </w:rPr>
            </w:pPr>
          </w:p>
        </w:tc>
        <w:tc>
          <w:tcPr>
            <w:tcW w:w="1515" w:type="dxa"/>
            <w:gridSpan w:val="2"/>
            <w:vMerge/>
            <w:tcBorders>
              <w:left w:val="nil"/>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sz w:val="20"/>
                <w:szCs w:val="20"/>
                <w:lang w:val="el-GR" w:bidi="ar-SA"/>
              </w:rPr>
            </w:pPr>
          </w:p>
        </w:tc>
        <w:tc>
          <w:tcPr>
            <w:tcW w:w="1105" w:type="dxa"/>
            <w:gridSpan w:val="2"/>
            <w:tcBorders>
              <w:top w:val="nil"/>
              <w:left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5,8%</w:t>
            </w:r>
          </w:p>
        </w:tc>
        <w:tc>
          <w:tcPr>
            <w:tcW w:w="1009" w:type="dxa"/>
            <w:gridSpan w:val="2"/>
            <w:tcBorders>
              <w:top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32,5%</w:t>
            </w:r>
          </w:p>
        </w:tc>
        <w:tc>
          <w:tcPr>
            <w:tcW w:w="1010" w:type="dxa"/>
            <w:tcBorders>
              <w:top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38,3%</w:t>
            </w:r>
          </w:p>
        </w:tc>
      </w:tr>
      <w:tr w:rsidR="00457E7E" w:rsidRPr="00457E7E" w:rsidTr="00BE3D50">
        <w:trPr>
          <w:cantSplit/>
          <w:tblHeader/>
        </w:trPr>
        <w:tc>
          <w:tcPr>
            <w:tcW w:w="242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p>
        </w:tc>
        <w:tc>
          <w:tcPr>
            <w:tcW w:w="1515" w:type="dxa"/>
            <w:gridSpan w:val="2"/>
            <w:vMerge w:val="restart"/>
            <w:tcBorders>
              <w:left w:val="nil"/>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τριτοβάθμια</w:t>
            </w:r>
          </w:p>
        </w:tc>
        <w:tc>
          <w:tcPr>
            <w:tcW w:w="1105" w:type="dxa"/>
            <w:gridSpan w:val="2"/>
            <w:tcBorders>
              <w:left w:val="nil"/>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17</w:t>
            </w:r>
          </w:p>
        </w:tc>
        <w:tc>
          <w:tcPr>
            <w:tcW w:w="1009" w:type="dxa"/>
            <w:gridSpan w:val="2"/>
            <w:tcBorders>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43</w:t>
            </w:r>
          </w:p>
        </w:tc>
        <w:tc>
          <w:tcPr>
            <w:tcW w:w="1010" w:type="dxa"/>
            <w:tcBorders>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60</w:t>
            </w:r>
          </w:p>
        </w:tc>
      </w:tr>
      <w:tr w:rsidR="00457E7E" w:rsidRPr="00457E7E" w:rsidTr="00BE3D50">
        <w:trPr>
          <w:cantSplit/>
          <w:tblHeader/>
        </w:trPr>
        <w:tc>
          <w:tcPr>
            <w:tcW w:w="2427"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sz w:val="20"/>
                <w:szCs w:val="20"/>
                <w:lang w:val="el-GR" w:bidi="ar-SA"/>
              </w:rPr>
            </w:pPr>
          </w:p>
        </w:tc>
        <w:tc>
          <w:tcPr>
            <w:tcW w:w="1515" w:type="dxa"/>
            <w:gridSpan w:val="2"/>
            <w:vMerge/>
            <w:tcBorders>
              <w:left w:val="nil"/>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sz w:val="20"/>
                <w:szCs w:val="20"/>
                <w:lang w:val="el-GR" w:bidi="ar-SA"/>
              </w:rPr>
            </w:pPr>
          </w:p>
        </w:tc>
        <w:tc>
          <w:tcPr>
            <w:tcW w:w="1105" w:type="dxa"/>
            <w:gridSpan w:val="2"/>
            <w:tcBorders>
              <w:top w:val="nil"/>
              <w:left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 of Total</w:t>
            </w:r>
          </w:p>
        </w:tc>
        <w:tc>
          <w:tcPr>
            <w:tcW w:w="1010" w:type="dxa"/>
            <w:tcBorders>
              <w:top w:val="nil"/>
              <w:lef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14,2%</w:t>
            </w:r>
          </w:p>
        </w:tc>
        <w:tc>
          <w:tcPr>
            <w:tcW w:w="1009" w:type="dxa"/>
            <w:gridSpan w:val="2"/>
            <w:tcBorders>
              <w:top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35,8%</w:t>
            </w:r>
          </w:p>
        </w:tc>
        <w:tc>
          <w:tcPr>
            <w:tcW w:w="1010" w:type="dxa"/>
            <w:tcBorders>
              <w:top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50,0%</w:t>
            </w:r>
          </w:p>
        </w:tc>
      </w:tr>
      <w:tr w:rsidR="00457E7E" w:rsidRPr="00457E7E" w:rsidTr="00BE3D50">
        <w:trPr>
          <w:cantSplit/>
          <w:tblHeader/>
        </w:trPr>
        <w:tc>
          <w:tcPr>
            <w:tcW w:w="3942" w:type="dxa"/>
            <w:gridSpan w:val="3"/>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Total</w:t>
            </w:r>
          </w:p>
        </w:tc>
        <w:tc>
          <w:tcPr>
            <w:tcW w:w="1105" w:type="dxa"/>
            <w:gridSpan w:val="2"/>
            <w:tcBorders>
              <w:left w:val="nil"/>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Count</w:t>
            </w:r>
          </w:p>
        </w:tc>
        <w:tc>
          <w:tcPr>
            <w:tcW w:w="1010" w:type="dxa"/>
            <w:tcBorders>
              <w:left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30</w:t>
            </w:r>
          </w:p>
        </w:tc>
        <w:tc>
          <w:tcPr>
            <w:tcW w:w="1009" w:type="dxa"/>
            <w:gridSpan w:val="2"/>
            <w:tcBorders>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90</w:t>
            </w:r>
          </w:p>
        </w:tc>
        <w:tc>
          <w:tcPr>
            <w:tcW w:w="1010" w:type="dxa"/>
            <w:tcBorders>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120</w:t>
            </w:r>
          </w:p>
        </w:tc>
      </w:tr>
      <w:tr w:rsidR="00457E7E" w:rsidRPr="00457E7E" w:rsidTr="00BE3D50">
        <w:trPr>
          <w:cantSplit/>
        </w:trPr>
        <w:tc>
          <w:tcPr>
            <w:tcW w:w="3942" w:type="dxa"/>
            <w:gridSpan w:val="3"/>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p>
        </w:tc>
        <w:tc>
          <w:tcPr>
            <w:tcW w:w="1105" w:type="dxa"/>
            <w:gridSpan w:val="2"/>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 of Total</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25,0%</w:t>
            </w:r>
          </w:p>
        </w:tc>
        <w:tc>
          <w:tcPr>
            <w:tcW w:w="1009" w:type="dxa"/>
            <w:gridSpan w:val="2"/>
            <w:tcBorders>
              <w:top w:val="nil"/>
              <w:bottom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75,0%</w:t>
            </w:r>
          </w:p>
        </w:tc>
        <w:tc>
          <w:tcPr>
            <w:tcW w:w="1010"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jc w:val="center"/>
              <w:rPr>
                <w:rFonts w:ascii="Myriad Pro" w:hAnsi="Myriad Pro" w:cs="Arial"/>
                <w:color w:val="000000"/>
                <w:sz w:val="20"/>
                <w:szCs w:val="20"/>
                <w:lang w:val="el-GR" w:bidi="ar-SA"/>
              </w:rPr>
            </w:pPr>
            <w:r w:rsidRPr="00457E7E">
              <w:rPr>
                <w:rFonts w:ascii="Myriad Pro" w:hAnsi="Myriad Pro" w:cs="Arial"/>
                <w:color w:val="000000"/>
                <w:sz w:val="20"/>
                <w:szCs w:val="20"/>
                <w:lang w:val="el-GR" w:bidi="ar-SA"/>
              </w:rPr>
              <w:t>100,0%</w:t>
            </w:r>
          </w:p>
        </w:tc>
      </w:tr>
      <w:tr w:rsidR="00457E7E" w:rsidRPr="00457E7E" w:rsidTr="00BE3D50">
        <w:trPr>
          <w:gridAfter w:val="2"/>
          <w:wAfter w:w="1272" w:type="dxa"/>
          <w:cantSplit/>
          <w:tblHeader/>
        </w:trPr>
        <w:tc>
          <w:tcPr>
            <w:tcW w:w="6804" w:type="dxa"/>
            <w:gridSpan w:val="7"/>
            <w:tcBorders>
              <w:top w:val="nil"/>
              <w:left w:val="nil"/>
              <w:bottom w:val="nil"/>
              <w:right w:val="nil"/>
            </w:tcBorders>
            <w:shd w:val="clear" w:color="auto" w:fill="FFFFFF"/>
            <w:tcMar>
              <w:top w:w="30" w:type="dxa"/>
              <w:left w:w="30" w:type="dxa"/>
              <w:bottom w:w="30" w:type="dxa"/>
              <w:right w:w="30" w:type="dxa"/>
            </w:tcMar>
            <w:vAlign w:val="center"/>
          </w:tcPr>
          <w:p w:rsidR="00BE3D50" w:rsidRPr="00BE3D50" w:rsidRDefault="00BE3D50" w:rsidP="00457E7E">
            <w:pPr>
              <w:autoSpaceDE w:val="0"/>
              <w:autoSpaceDN w:val="0"/>
              <w:adjustRightInd w:val="0"/>
              <w:spacing w:line="320" w:lineRule="atLeast"/>
              <w:jc w:val="center"/>
              <w:rPr>
                <w:rFonts w:ascii="Myriad Pro" w:hAnsi="Myriad Pro" w:cs="Arial"/>
                <w:b/>
                <w:bCs/>
                <w:color w:val="000000"/>
                <w:sz w:val="16"/>
                <w:szCs w:val="16"/>
                <w:lang w:val="el-GR" w:bidi="ar-SA"/>
              </w:rPr>
            </w:pPr>
          </w:p>
          <w:p w:rsidR="00457E7E" w:rsidRPr="00457E7E" w:rsidRDefault="00457E7E" w:rsidP="00457E7E">
            <w:pPr>
              <w:autoSpaceDE w:val="0"/>
              <w:autoSpaceDN w:val="0"/>
              <w:adjustRightInd w:val="0"/>
              <w:spacing w:line="320" w:lineRule="atLeast"/>
              <w:jc w:val="center"/>
              <w:rPr>
                <w:rFonts w:ascii="Myriad Pro" w:hAnsi="Myriad Pro" w:cs="Arial"/>
                <w:color w:val="000000"/>
                <w:sz w:val="18"/>
                <w:szCs w:val="18"/>
                <w:lang w:val="el-GR" w:bidi="ar-SA"/>
              </w:rPr>
            </w:pPr>
            <w:r w:rsidRPr="00457E7E">
              <w:rPr>
                <w:rFonts w:ascii="Myriad Pro" w:hAnsi="Myriad Pro" w:cs="Arial"/>
                <w:b/>
                <w:bCs/>
                <w:color w:val="000000"/>
                <w:sz w:val="18"/>
                <w:szCs w:val="18"/>
                <w:lang w:val="el-GR" w:bidi="ar-SA"/>
              </w:rPr>
              <w:t>Chi-Square Tests</w:t>
            </w:r>
          </w:p>
        </w:tc>
      </w:tr>
      <w:tr w:rsidR="00457E7E" w:rsidRPr="00457E7E" w:rsidTr="00BE3D50">
        <w:trPr>
          <w:gridAfter w:val="2"/>
          <w:wAfter w:w="1272" w:type="dxa"/>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rPr>
                <w:rFonts w:ascii="Myriad Pro" w:hAnsi="Myriad Pro"/>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457E7E" w:rsidRPr="00457E7E" w:rsidRDefault="00457E7E" w:rsidP="00457E7E">
            <w:pPr>
              <w:autoSpaceDE w:val="0"/>
              <w:autoSpaceDN w:val="0"/>
              <w:adjustRightInd w:val="0"/>
              <w:spacing w:line="320" w:lineRule="atLeast"/>
              <w:jc w:val="center"/>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Value</w:t>
            </w:r>
          </w:p>
        </w:tc>
        <w:tc>
          <w:tcPr>
            <w:tcW w:w="1009" w:type="dxa"/>
            <w:gridSpan w:val="2"/>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457E7E" w:rsidRPr="00457E7E" w:rsidRDefault="00457E7E" w:rsidP="00457E7E">
            <w:pPr>
              <w:autoSpaceDE w:val="0"/>
              <w:autoSpaceDN w:val="0"/>
              <w:adjustRightInd w:val="0"/>
              <w:spacing w:line="320" w:lineRule="atLeast"/>
              <w:jc w:val="center"/>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df</w:t>
            </w:r>
          </w:p>
        </w:tc>
        <w:tc>
          <w:tcPr>
            <w:tcW w:w="2359" w:type="dxa"/>
            <w:gridSpan w:val="3"/>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457E7E" w:rsidRPr="00457E7E" w:rsidRDefault="00457E7E" w:rsidP="00457E7E">
            <w:pPr>
              <w:autoSpaceDE w:val="0"/>
              <w:autoSpaceDN w:val="0"/>
              <w:adjustRightInd w:val="0"/>
              <w:spacing w:line="320" w:lineRule="atLeast"/>
              <w:jc w:val="center"/>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Asymp. Sig. (2-sided)</w:t>
            </w:r>
          </w:p>
        </w:tc>
      </w:tr>
      <w:tr w:rsidR="00457E7E" w:rsidRPr="00457E7E" w:rsidTr="00BE3D50">
        <w:trPr>
          <w:gridAfter w:val="2"/>
          <w:wAfter w:w="1272" w:type="dxa"/>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5,084</w:t>
            </w:r>
            <w:r w:rsidRPr="00457E7E">
              <w:rPr>
                <w:rFonts w:ascii="Myriad Pro" w:hAnsi="Myriad Pro" w:cs="Arial"/>
                <w:color w:val="000000"/>
                <w:sz w:val="18"/>
                <w:szCs w:val="18"/>
                <w:vertAlign w:val="superscript"/>
                <w:lang w:val="el-GR" w:bidi="ar-SA"/>
              </w:rPr>
              <w:t>a</w:t>
            </w:r>
          </w:p>
        </w:tc>
        <w:tc>
          <w:tcPr>
            <w:tcW w:w="1009" w:type="dxa"/>
            <w:gridSpan w:val="2"/>
            <w:tcBorders>
              <w:top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2</w:t>
            </w:r>
          </w:p>
        </w:tc>
        <w:tc>
          <w:tcPr>
            <w:tcW w:w="2359" w:type="dxa"/>
            <w:gridSpan w:val="3"/>
            <w:tcBorders>
              <w:top w:val="single" w:sz="16" w:space="0" w:color="000000"/>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,079</w:t>
            </w:r>
          </w:p>
        </w:tc>
      </w:tr>
      <w:tr w:rsidR="00457E7E" w:rsidRPr="00457E7E" w:rsidTr="00BE3D50">
        <w:trPr>
          <w:gridAfter w:val="2"/>
          <w:wAfter w:w="1272" w:type="dxa"/>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5,076</w:t>
            </w:r>
          </w:p>
        </w:tc>
        <w:tc>
          <w:tcPr>
            <w:tcW w:w="1009" w:type="dxa"/>
            <w:gridSpan w:val="2"/>
            <w:tcBorders>
              <w:top w:val="nil"/>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2</w:t>
            </w:r>
          </w:p>
        </w:tc>
        <w:tc>
          <w:tcPr>
            <w:tcW w:w="2359" w:type="dxa"/>
            <w:gridSpan w:val="3"/>
            <w:tcBorders>
              <w:top w:val="nil"/>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,079</w:t>
            </w:r>
          </w:p>
        </w:tc>
      </w:tr>
      <w:tr w:rsidR="00457E7E" w:rsidRPr="00457E7E" w:rsidTr="00BE3D50">
        <w:trPr>
          <w:gridAfter w:val="2"/>
          <w:wAfter w:w="1272" w:type="dxa"/>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,023</w:t>
            </w:r>
          </w:p>
        </w:tc>
        <w:tc>
          <w:tcPr>
            <w:tcW w:w="1009" w:type="dxa"/>
            <w:gridSpan w:val="2"/>
            <w:tcBorders>
              <w:top w:val="nil"/>
              <w:bottom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1</w:t>
            </w:r>
          </w:p>
        </w:tc>
        <w:tc>
          <w:tcPr>
            <w:tcW w:w="2359" w:type="dxa"/>
            <w:gridSpan w:val="3"/>
            <w:tcBorders>
              <w:top w:val="nil"/>
              <w:bottom w:val="nil"/>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,878</w:t>
            </w:r>
          </w:p>
        </w:tc>
      </w:tr>
      <w:tr w:rsidR="00457E7E" w:rsidRPr="00457E7E" w:rsidTr="00BE3D50">
        <w:trPr>
          <w:gridAfter w:val="2"/>
          <w:wAfter w:w="1272" w:type="dxa"/>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jc w:val="right"/>
              <w:rPr>
                <w:rFonts w:ascii="Myriad Pro" w:hAnsi="Myriad Pro" w:cs="Arial"/>
                <w:color w:val="000000"/>
                <w:sz w:val="18"/>
                <w:szCs w:val="18"/>
                <w:lang w:val="el-GR" w:bidi="ar-SA"/>
              </w:rPr>
            </w:pPr>
            <w:r w:rsidRPr="00457E7E">
              <w:rPr>
                <w:rFonts w:ascii="Myriad Pro" w:hAnsi="Myriad Pro" w:cs="Arial"/>
                <w:color w:val="000000"/>
                <w:sz w:val="18"/>
                <w:szCs w:val="18"/>
                <w:lang w:val="el-GR" w:bidi="ar-SA"/>
              </w:rPr>
              <w:t>120</w:t>
            </w:r>
          </w:p>
        </w:tc>
        <w:tc>
          <w:tcPr>
            <w:tcW w:w="1009" w:type="dxa"/>
            <w:gridSpan w:val="2"/>
            <w:tcBorders>
              <w:top w:val="nil"/>
              <w:bottom w:val="single" w:sz="16" w:space="0" w:color="000000"/>
            </w:tcBorders>
            <w:shd w:val="clear" w:color="auto" w:fill="FFFFFF"/>
            <w:tcMar>
              <w:top w:w="30" w:type="dxa"/>
              <w:left w:w="30" w:type="dxa"/>
              <w:bottom w:w="30" w:type="dxa"/>
              <w:right w:w="30" w:type="dxa"/>
            </w:tcMar>
            <w:vAlign w:val="center"/>
          </w:tcPr>
          <w:p w:rsidR="00457E7E" w:rsidRPr="00457E7E" w:rsidRDefault="00457E7E" w:rsidP="00457E7E">
            <w:pPr>
              <w:autoSpaceDE w:val="0"/>
              <w:autoSpaceDN w:val="0"/>
              <w:adjustRightInd w:val="0"/>
              <w:jc w:val="center"/>
              <w:rPr>
                <w:rFonts w:ascii="Myriad Pro" w:hAnsi="Myriad Pro"/>
                <w:lang w:val="el-GR" w:bidi="ar-SA"/>
              </w:rPr>
            </w:pPr>
          </w:p>
        </w:tc>
        <w:tc>
          <w:tcPr>
            <w:tcW w:w="2359" w:type="dxa"/>
            <w:gridSpan w:val="3"/>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457E7E" w:rsidRPr="00457E7E" w:rsidRDefault="00457E7E" w:rsidP="00457E7E">
            <w:pPr>
              <w:autoSpaceDE w:val="0"/>
              <w:autoSpaceDN w:val="0"/>
              <w:adjustRightInd w:val="0"/>
              <w:jc w:val="center"/>
              <w:rPr>
                <w:rFonts w:ascii="Myriad Pro" w:hAnsi="Myriad Pro"/>
                <w:lang w:val="el-GR" w:bidi="ar-SA"/>
              </w:rPr>
            </w:pPr>
          </w:p>
        </w:tc>
      </w:tr>
      <w:tr w:rsidR="00457E7E" w:rsidRPr="00457E7E" w:rsidTr="00BE3D50">
        <w:trPr>
          <w:gridAfter w:val="2"/>
          <w:wAfter w:w="1272" w:type="dxa"/>
          <w:cantSplit/>
        </w:trPr>
        <w:tc>
          <w:tcPr>
            <w:tcW w:w="6804" w:type="dxa"/>
            <w:gridSpan w:val="7"/>
            <w:tcBorders>
              <w:top w:val="nil"/>
              <w:left w:val="nil"/>
              <w:bottom w:val="nil"/>
              <w:right w:val="nil"/>
            </w:tcBorders>
            <w:shd w:val="clear" w:color="auto" w:fill="FFFFFF"/>
            <w:tcMar>
              <w:top w:w="30" w:type="dxa"/>
              <w:left w:w="30" w:type="dxa"/>
              <w:bottom w:w="30" w:type="dxa"/>
              <w:right w:w="30" w:type="dxa"/>
            </w:tcMar>
          </w:tcPr>
          <w:p w:rsidR="00457E7E" w:rsidRPr="00457E7E" w:rsidRDefault="00457E7E" w:rsidP="00457E7E">
            <w:pPr>
              <w:autoSpaceDE w:val="0"/>
              <w:autoSpaceDN w:val="0"/>
              <w:adjustRightInd w:val="0"/>
              <w:spacing w:line="320" w:lineRule="atLeast"/>
              <w:rPr>
                <w:rFonts w:ascii="Myriad Pro" w:hAnsi="Myriad Pro" w:cs="Arial"/>
                <w:color w:val="000000"/>
                <w:sz w:val="16"/>
                <w:szCs w:val="16"/>
                <w:lang w:bidi="ar-SA"/>
              </w:rPr>
            </w:pPr>
            <w:r w:rsidRPr="00457E7E">
              <w:rPr>
                <w:rFonts w:ascii="Myriad Pro" w:hAnsi="Myriad Pro" w:cs="Arial"/>
                <w:color w:val="000000"/>
                <w:sz w:val="16"/>
                <w:szCs w:val="16"/>
                <w:lang w:bidi="ar-SA"/>
              </w:rPr>
              <w:t>a. 1 cells (16,7%) have expected count less than 5. The minimum expected count is 3,50.</w:t>
            </w:r>
          </w:p>
        </w:tc>
      </w:tr>
    </w:tbl>
    <w:p w:rsidR="00457E7E" w:rsidRPr="00DB2408" w:rsidRDefault="00457E7E" w:rsidP="00457E7E">
      <w:pPr>
        <w:autoSpaceDE w:val="0"/>
        <w:autoSpaceDN w:val="0"/>
        <w:adjustRightInd w:val="0"/>
        <w:spacing w:line="400" w:lineRule="atLeast"/>
        <w:rPr>
          <w:rFonts w:ascii="Times New Roman" w:hAnsi="Times New Roman"/>
          <w:sz w:val="10"/>
          <w:szCs w:val="10"/>
          <w:lang w:bidi="ar-SA"/>
        </w:rPr>
      </w:pPr>
    </w:p>
    <w:p w:rsidR="00BE3D50" w:rsidRPr="00CB7E25" w:rsidRDefault="00BE3D50" w:rsidP="00CB7E25">
      <w:pPr>
        <w:shd w:val="clear" w:color="auto" w:fill="F2F2F2" w:themeFill="background1" w:themeFillShade="F2"/>
        <w:autoSpaceDE w:val="0"/>
        <w:autoSpaceDN w:val="0"/>
        <w:adjustRightInd w:val="0"/>
        <w:spacing w:line="276" w:lineRule="auto"/>
        <w:jc w:val="both"/>
        <w:rPr>
          <w:rFonts w:ascii="Myriad Pro" w:hAnsi="Myriad Pro"/>
          <w:b/>
          <w:i/>
          <w:color w:val="003399"/>
          <w:sz w:val="10"/>
          <w:szCs w:val="10"/>
          <w:lang w:val="el-GR" w:bidi="ar-SA"/>
        </w:rPr>
      </w:pPr>
      <w:r w:rsidRPr="00CB7E25">
        <w:rPr>
          <w:rFonts w:ascii="Myriad Pro" w:hAnsi="Myriad Pro"/>
          <w:b/>
          <w:i/>
          <w:color w:val="003399"/>
          <w:lang w:val="el-GR"/>
        </w:rPr>
        <w:t>4.2.18 Η σχέση των σχολικών απουσιών του εφήβου και οι ημερησίως ώρες ενασχόλησης με το ίντερνετ και τα μέσα κοινωνικής δικτύωσης</w:t>
      </w:r>
    </w:p>
    <w:p w:rsidR="00BE3D50" w:rsidRDefault="00BE3D50" w:rsidP="00457E7E">
      <w:pPr>
        <w:autoSpaceDE w:val="0"/>
        <w:autoSpaceDN w:val="0"/>
        <w:adjustRightInd w:val="0"/>
        <w:spacing w:line="400" w:lineRule="atLeast"/>
        <w:rPr>
          <w:rFonts w:ascii="Times New Roman" w:hAnsi="Times New Roman"/>
          <w:sz w:val="10"/>
          <w:szCs w:val="10"/>
          <w:lang w:val="el-GR" w:bidi="ar-SA"/>
        </w:rPr>
      </w:pPr>
    </w:p>
    <w:tbl>
      <w:tblPr>
        <w:tblW w:w="8660"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1134"/>
        <w:gridCol w:w="993"/>
        <w:gridCol w:w="1099"/>
        <w:gridCol w:w="1027"/>
        <w:gridCol w:w="709"/>
        <w:gridCol w:w="850"/>
        <w:gridCol w:w="709"/>
        <w:gridCol w:w="1134"/>
        <w:gridCol w:w="1005"/>
      </w:tblGrid>
      <w:tr w:rsidR="00BE3D50" w:rsidRPr="00BE3D50" w:rsidTr="00BE3D50">
        <w:trPr>
          <w:cantSplit/>
          <w:tblHeader/>
        </w:trPr>
        <w:tc>
          <w:tcPr>
            <w:tcW w:w="8660" w:type="dxa"/>
            <w:gridSpan w:val="9"/>
            <w:tcBorders>
              <w:top w:val="nil"/>
              <w:left w:val="nil"/>
              <w:bottom w:val="nil"/>
              <w:right w:val="nil"/>
            </w:tcBorders>
            <w:shd w:val="clear" w:color="auto" w:fill="FFFFFF"/>
            <w:tcMar>
              <w:top w:w="30" w:type="dxa"/>
              <w:left w:w="30" w:type="dxa"/>
              <w:bottom w:w="30" w:type="dxa"/>
              <w:right w:w="30" w:type="dxa"/>
            </w:tcMar>
            <w:vAlign w:val="cente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b/>
                <w:bCs/>
                <w:color w:val="000000"/>
                <w:sz w:val="20"/>
                <w:szCs w:val="20"/>
                <w:lang w:val="el-GR" w:bidi="ar-SA"/>
              </w:rPr>
              <w:t>Πόσες απουσίες έκανες στη φετινή χρονιά σε σχέση με την περσινή χρονιά  * Πόσες ώρες την ήμερα ασχολείσαι με το ιντερνέτ και τα μέσα κοινωνικής δικτύωσης; Crosstabulation</w:t>
            </w:r>
          </w:p>
        </w:tc>
      </w:tr>
      <w:tr w:rsidR="00BE3D50" w:rsidRPr="00BE3D50" w:rsidTr="00BE3D50">
        <w:trPr>
          <w:cantSplit/>
          <w:tblHeader/>
        </w:trPr>
        <w:tc>
          <w:tcPr>
            <w:tcW w:w="1134"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sz w:val="20"/>
                <w:szCs w:val="20"/>
                <w:lang w:val="el-GR" w:bidi="ar-SA"/>
              </w:rPr>
            </w:pPr>
          </w:p>
        </w:tc>
        <w:tc>
          <w:tcPr>
            <w:tcW w:w="993" w:type="dxa"/>
            <w:tcBorders>
              <w:top w:val="single" w:sz="16" w:space="0" w:color="000000"/>
              <w:left w:val="nil"/>
              <w:bottom w:val="nil"/>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sz w:val="20"/>
                <w:szCs w:val="20"/>
                <w:lang w:val="el-GR" w:bidi="ar-SA"/>
              </w:rPr>
            </w:pPr>
          </w:p>
        </w:tc>
        <w:tc>
          <w:tcPr>
            <w:tcW w:w="1099"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sz w:val="20"/>
                <w:szCs w:val="20"/>
                <w:lang w:val="el-GR" w:bidi="ar-SA"/>
              </w:rPr>
            </w:pPr>
          </w:p>
        </w:tc>
        <w:tc>
          <w:tcPr>
            <w:tcW w:w="4429" w:type="dxa"/>
            <w:gridSpan w:val="5"/>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Πόσες ώρες την ήμερα ασχολείσαι με το ιντερνέτ και τα μέσα κοινωνικής δικτύωσης;</w:t>
            </w:r>
          </w:p>
        </w:tc>
        <w:tc>
          <w:tcPr>
            <w:tcW w:w="1005" w:type="dxa"/>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Total</w:t>
            </w:r>
          </w:p>
        </w:tc>
      </w:tr>
      <w:tr w:rsidR="00BE3D50" w:rsidRPr="00BE3D50" w:rsidTr="00BE3D50">
        <w:trPr>
          <w:cantSplit/>
          <w:tblHeader/>
        </w:trPr>
        <w:tc>
          <w:tcPr>
            <w:tcW w:w="1134"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sz w:val="20"/>
                <w:szCs w:val="20"/>
                <w:lang w:val="el-GR" w:bidi="ar-SA"/>
              </w:rPr>
            </w:pPr>
          </w:p>
        </w:tc>
        <w:tc>
          <w:tcPr>
            <w:tcW w:w="993" w:type="dxa"/>
            <w:tcBorders>
              <w:top w:val="nil"/>
              <w:left w:val="nil"/>
              <w:bottom w:val="single" w:sz="16" w:space="0" w:color="000000"/>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sz w:val="20"/>
                <w:szCs w:val="20"/>
                <w:lang w:val="el-GR" w:bidi="ar-SA"/>
              </w:rPr>
            </w:pPr>
          </w:p>
        </w:tc>
        <w:tc>
          <w:tcPr>
            <w:tcW w:w="1099"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sz w:val="20"/>
                <w:szCs w:val="20"/>
                <w:lang w:val="el-GR" w:bidi="ar-SA"/>
              </w:rPr>
            </w:pPr>
          </w:p>
        </w:tc>
        <w:tc>
          <w:tcPr>
            <w:tcW w:w="1027" w:type="dxa"/>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καμία</w:t>
            </w:r>
          </w:p>
        </w:tc>
        <w:tc>
          <w:tcPr>
            <w:tcW w:w="709" w:type="dxa"/>
            <w:tcBorders>
              <w:bottom w:val="single" w:sz="16" w:space="0" w:color="000000"/>
            </w:tcBorders>
            <w:shd w:val="clear" w:color="auto" w:fill="FFFFFF"/>
            <w:tcMar>
              <w:top w:w="30" w:type="dxa"/>
              <w:left w:w="30" w:type="dxa"/>
              <w:bottom w:w="30" w:type="dxa"/>
              <w:right w:w="30" w:type="dxa"/>
            </w:tcMar>
            <w:vAlign w:val="bottom"/>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μία</w:t>
            </w:r>
          </w:p>
        </w:tc>
        <w:tc>
          <w:tcPr>
            <w:tcW w:w="850" w:type="dxa"/>
            <w:tcBorders>
              <w:bottom w:val="single" w:sz="16" w:space="0" w:color="000000"/>
            </w:tcBorders>
            <w:shd w:val="clear" w:color="auto" w:fill="FFFFFF"/>
            <w:tcMar>
              <w:top w:w="30" w:type="dxa"/>
              <w:left w:w="30" w:type="dxa"/>
              <w:bottom w:w="30" w:type="dxa"/>
              <w:right w:w="30" w:type="dxa"/>
            </w:tcMar>
            <w:vAlign w:val="bottom"/>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δύο</w:t>
            </w:r>
          </w:p>
        </w:tc>
        <w:tc>
          <w:tcPr>
            <w:tcW w:w="709" w:type="dxa"/>
            <w:tcBorders>
              <w:bottom w:val="single" w:sz="16" w:space="0" w:color="000000"/>
            </w:tcBorders>
            <w:shd w:val="clear" w:color="auto" w:fill="FFFFFF"/>
            <w:tcMar>
              <w:top w:w="30" w:type="dxa"/>
              <w:left w:w="30" w:type="dxa"/>
              <w:bottom w:w="30" w:type="dxa"/>
              <w:right w:w="30" w:type="dxa"/>
            </w:tcMar>
            <w:vAlign w:val="bottom"/>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τρεις</w:t>
            </w:r>
          </w:p>
        </w:tc>
        <w:tc>
          <w:tcPr>
            <w:tcW w:w="1134" w:type="dxa"/>
            <w:tcBorders>
              <w:bottom w:val="single" w:sz="16" w:space="0" w:color="000000"/>
            </w:tcBorders>
            <w:shd w:val="clear" w:color="auto" w:fill="FFFFFF"/>
            <w:tcMar>
              <w:top w:w="30" w:type="dxa"/>
              <w:left w:w="30" w:type="dxa"/>
              <w:bottom w:w="30" w:type="dxa"/>
              <w:right w:w="30" w:type="dxa"/>
            </w:tcMar>
            <w:vAlign w:val="bottom"/>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&gt; από τρεις</w:t>
            </w:r>
          </w:p>
        </w:tc>
        <w:tc>
          <w:tcPr>
            <w:tcW w:w="1005" w:type="dxa"/>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E3D50" w:rsidRPr="00BE3D50" w:rsidRDefault="00BE3D50" w:rsidP="00BE3D50">
            <w:pPr>
              <w:autoSpaceDE w:val="0"/>
              <w:autoSpaceDN w:val="0"/>
              <w:adjustRightInd w:val="0"/>
              <w:rPr>
                <w:rFonts w:ascii="Myriad Pro" w:hAnsi="Myriad Pro" w:cs="Arial"/>
                <w:color w:val="000000"/>
                <w:sz w:val="20"/>
                <w:szCs w:val="20"/>
                <w:lang w:val="el-GR" w:bidi="ar-SA"/>
              </w:rPr>
            </w:pPr>
          </w:p>
        </w:tc>
      </w:tr>
      <w:tr w:rsidR="00BE3D50" w:rsidRPr="00BE3D50" w:rsidTr="00BE3D50">
        <w:trPr>
          <w:cantSplit/>
          <w:tblHeader/>
        </w:trPr>
        <w:tc>
          <w:tcPr>
            <w:tcW w:w="1134"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 xml:space="preserve">Πόσες απουσίες έκανες στη φετινή χρονιά σε σχέση με την περσινή χρονιά </w:t>
            </w:r>
          </w:p>
        </w:tc>
        <w:tc>
          <w:tcPr>
            <w:tcW w:w="993" w:type="dxa"/>
            <w:vMerge w:val="restart"/>
            <w:tcBorders>
              <w:top w:val="single" w:sz="16" w:space="0" w:color="000000"/>
              <w:left w:val="nil"/>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λιγότερες</w:t>
            </w:r>
          </w:p>
        </w:tc>
        <w:tc>
          <w:tcPr>
            <w:tcW w:w="1099" w:type="dxa"/>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Count</w:t>
            </w:r>
          </w:p>
        </w:tc>
        <w:tc>
          <w:tcPr>
            <w:tcW w:w="1027"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w:t>
            </w:r>
          </w:p>
        </w:tc>
        <w:tc>
          <w:tcPr>
            <w:tcW w:w="709" w:type="dxa"/>
            <w:tcBorders>
              <w:top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8</w:t>
            </w:r>
          </w:p>
        </w:tc>
        <w:tc>
          <w:tcPr>
            <w:tcW w:w="850" w:type="dxa"/>
            <w:tcBorders>
              <w:top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10</w:t>
            </w:r>
          </w:p>
        </w:tc>
        <w:tc>
          <w:tcPr>
            <w:tcW w:w="709" w:type="dxa"/>
            <w:tcBorders>
              <w:top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5</w:t>
            </w:r>
          </w:p>
        </w:tc>
        <w:tc>
          <w:tcPr>
            <w:tcW w:w="1134" w:type="dxa"/>
            <w:tcBorders>
              <w:top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12</w:t>
            </w:r>
          </w:p>
        </w:tc>
        <w:tc>
          <w:tcPr>
            <w:tcW w:w="1005"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36</w:t>
            </w:r>
          </w:p>
        </w:tc>
      </w:tr>
      <w:tr w:rsidR="00BE3D50" w:rsidRPr="00BE3D50" w:rsidTr="00BE3D50">
        <w:trPr>
          <w:cantSplit/>
          <w:tblHeader/>
        </w:trPr>
        <w:tc>
          <w:tcPr>
            <w:tcW w:w="1134"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p>
        </w:tc>
        <w:tc>
          <w:tcPr>
            <w:tcW w:w="993" w:type="dxa"/>
            <w:vMerge/>
            <w:tcBorders>
              <w:top w:val="single" w:sz="16" w:space="0" w:color="000000"/>
              <w:left w:val="nil"/>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p>
        </w:tc>
        <w:tc>
          <w:tcPr>
            <w:tcW w:w="1099" w:type="dxa"/>
            <w:tcBorders>
              <w:top w:val="nil"/>
              <w:left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 of Total</w:t>
            </w:r>
          </w:p>
        </w:tc>
        <w:tc>
          <w:tcPr>
            <w:tcW w:w="1027" w:type="dxa"/>
            <w:tcBorders>
              <w:top w:val="nil"/>
              <w:lef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,8%</w:t>
            </w:r>
          </w:p>
        </w:tc>
        <w:tc>
          <w:tcPr>
            <w:tcW w:w="709"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6,7%</w:t>
            </w:r>
          </w:p>
        </w:tc>
        <w:tc>
          <w:tcPr>
            <w:tcW w:w="850"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8,3%</w:t>
            </w:r>
          </w:p>
        </w:tc>
        <w:tc>
          <w:tcPr>
            <w:tcW w:w="709"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4,2%</w:t>
            </w:r>
          </w:p>
        </w:tc>
        <w:tc>
          <w:tcPr>
            <w:tcW w:w="1134"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10,0%</w:t>
            </w:r>
          </w:p>
        </w:tc>
        <w:tc>
          <w:tcPr>
            <w:tcW w:w="1005" w:type="dxa"/>
            <w:tcBorders>
              <w:top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30,0%</w:t>
            </w:r>
          </w:p>
        </w:tc>
      </w:tr>
      <w:tr w:rsidR="00BE3D50" w:rsidRPr="00BE3D50" w:rsidTr="00BE3D50">
        <w:trPr>
          <w:cantSplit/>
          <w:tblHeader/>
        </w:trPr>
        <w:tc>
          <w:tcPr>
            <w:tcW w:w="1134"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p>
        </w:tc>
        <w:tc>
          <w:tcPr>
            <w:tcW w:w="993" w:type="dxa"/>
            <w:vMerge w:val="restart"/>
            <w:tcBorders>
              <w:left w:val="nil"/>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ίδιες</w:t>
            </w:r>
          </w:p>
        </w:tc>
        <w:tc>
          <w:tcPr>
            <w:tcW w:w="1099" w:type="dxa"/>
            <w:tcBorders>
              <w:left w:val="nil"/>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Count</w:t>
            </w:r>
          </w:p>
        </w:tc>
        <w:tc>
          <w:tcPr>
            <w:tcW w:w="1027" w:type="dxa"/>
            <w:tcBorders>
              <w:left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w:t>
            </w:r>
          </w:p>
        </w:tc>
        <w:tc>
          <w:tcPr>
            <w:tcW w:w="709"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7</w:t>
            </w:r>
          </w:p>
        </w:tc>
        <w:tc>
          <w:tcPr>
            <w:tcW w:w="850"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15</w:t>
            </w:r>
          </w:p>
        </w:tc>
        <w:tc>
          <w:tcPr>
            <w:tcW w:w="709"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7</w:t>
            </w:r>
          </w:p>
        </w:tc>
        <w:tc>
          <w:tcPr>
            <w:tcW w:w="1134"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11</w:t>
            </w:r>
          </w:p>
        </w:tc>
        <w:tc>
          <w:tcPr>
            <w:tcW w:w="1005" w:type="dxa"/>
            <w:tcBorders>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41</w:t>
            </w:r>
          </w:p>
        </w:tc>
      </w:tr>
      <w:tr w:rsidR="00BE3D50" w:rsidRPr="00BE3D50" w:rsidTr="00BE3D50">
        <w:trPr>
          <w:cantSplit/>
          <w:tblHeader/>
        </w:trPr>
        <w:tc>
          <w:tcPr>
            <w:tcW w:w="1134"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sz w:val="20"/>
                <w:szCs w:val="20"/>
                <w:lang w:val="el-GR" w:bidi="ar-SA"/>
              </w:rPr>
            </w:pPr>
          </w:p>
        </w:tc>
        <w:tc>
          <w:tcPr>
            <w:tcW w:w="993" w:type="dxa"/>
            <w:vMerge/>
            <w:tcBorders>
              <w:left w:val="nil"/>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sz w:val="20"/>
                <w:szCs w:val="20"/>
                <w:lang w:val="el-GR" w:bidi="ar-SA"/>
              </w:rPr>
            </w:pPr>
          </w:p>
        </w:tc>
        <w:tc>
          <w:tcPr>
            <w:tcW w:w="1099" w:type="dxa"/>
            <w:tcBorders>
              <w:top w:val="nil"/>
              <w:left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 of Total</w:t>
            </w:r>
          </w:p>
        </w:tc>
        <w:tc>
          <w:tcPr>
            <w:tcW w:w="1027" w:type="dxa"/>
            <w:tcBorders>
              <w:top w:val="nil"/>
              <w:lef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,8%</w:t>
            </w:r>
          </w:p>
        </w:tc>
        <w:tc>
          <w:tcPr>
            <w:tcW w:w="709"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5,8%</w:t>
            </w:r>
          </w:p>
        </w:tc>
        <w:tc>
          <w:tcPr>
            <w:tcW w:w="850"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12,5%</w:t>
            </w:r>
          </w:p>
        </w:tc>
        <w:tc>
          <w:tcPr>
            <w:tcW w:w="709"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5,8%</w:t>
            </w:r>
          </w:p>
        </w:tc>
        <w:tc>
          <w:tcPr>
            <w:tcW w:w="1134"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9,2%</w:t>
            </w:r>
          </w:p>
        </w:tc>
        <w:tc>
          <w:tcPr>
            <w:tcW w:w="1005" w:type="dxa"/>
            <w:tcBorders>
              <w:top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34,2%</w:t>
            </w:r>
          </w:p>
        </w:tc>
      </w:tr>
      <w:tr w:rsidR="00BE3D50" w:rsidRPr="00BE3D50" w:rsidTr="00BE3D50">
        <w:trPr>
          <w:cantSplit/>
          <w:tblHeader/>
        </w:trPr>
        <w:tc>
          <w:tcPr>
            <w:tcW w:w="1134"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p>
        </w:tc>
        <w:tc>
          <w:tcPr>
            <w:tcW w:w="993" w:type="dxa"/>
            <w:vMerge w:val="restart"/>
            <w:tcBorders>
              <w:left w:val="nil"/>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περισσότερες</w:t>
            </w:r>
          </w:p>
        </w:tc>
        <w:tc>
          <w:tcPr>
            <w:tcW w:w="1099" w:type="dxa"/>
            <w:tcBorders>
              <w:left w:val="nil"/>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Count</w:t>
            </w:r>
          </w:p>
        </w:tc>
        <w:tc>
          <w:tcPr>
            <w:tcW w:w="1027" w:type="dxa"/>
            <w:tcBorders>
              <w:left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w:t>
            </w:r>
          </w:p>
        </w:tc>
        <w:tc>
          <w:tcPr>
            <w:tcW w:w="709"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9</w:t>
            </w:r>
          </w:p>
        </w:tc>
        <w:tc>
          <w:tcPr>
            <w:tcW w:w="850"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8</w:t>
            </w:r>
          </w:p>
        </w:tc>
        <w:tc>
          <w:tcPr>
            <w:tcW w:w="709"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9</w:t>
            </w:r>
          </w:p>
        </w:tc>
        <w:tc>
          <w:tcPr>
            <w:tcW w:w="1134"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16</w:t>
            </w:r>
          </w:p>
        </w:tc>
        <w:tc>
          <w:tcPr>
            <w:tcW w:w="1005" w:type="dxa"/>
            <w:tcBorders>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43</w:t>
            </w:r>
          </w:p>
        </w:tc>
      </w:tr>
      <w:tr w:rsidR="00BE3D50" w:rsidRPr="00BE3D50" w:rsidTr="00BE3D50">
        <w:trPr>
          <w:cantSplit/>
          <w:tblHeader/>
        </w:trPr>
        <w:tc>
          <w:tcPr>
            <w:tcW w:w="1134"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sz w:val="20"/>
                <w:szCs w:val="20"/>
                <w:lang w:val="el-GR" w:bidi="ar-SA"/>
              </w:rPr>
            </w:pPr>
          </w:p>
        </w:tc>
        <w:tc>
          <w:tcPr>
            <w:tcW w:w="993" w:type="dxa"/>
            <w:vMerge/>
            <w:tcBorders>
              <w:left w:val="nil"/>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sz w:val="20"/>
                <w:szCs w:val="20"/>
                <w:lang w:val="el-GR" w:bidi="ar-SA"/>
              </w:rPr>
            </w:pPr>
          </w:p>
        </w:tc>
        <w:tc>
          <w:tcPr>
            <w:tcW w:w="1099" w:type="dxa"/>
            <w:tcBorders>
              <w:top w:val="nil"/>
              <w:left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 of Total</w:t>
            </w:r>
          </w:p>
        </w:tc>
        <w:tc>
          <w:tcPr>
            <w:tcW w:w="1027" w:type="dxa"/>
            <w:tcBorders>
              <w:top w:val="nil"/>
              <w:lef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,8%</w:t>
            </w:r>
          </w:p>
        </w:tc>
        <w:tc>
          <w:tcPr>
            <w:tcW w:w="709"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7,5%</w:t>
            </w:r>
          </w:p>
        </w:tc>
        <w:tc>
          <w:tcPr>
            <w:tcW w:w="850"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6,7%</w:t>
            </w:r>
          </w:p>
        </w:tc>
        <w:tc>
          <w:tcPr>
            <w:tcW w:w="709"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7,5%</w:t>
            </w:r>
          </w:p>
        </w:tc>
        <w:tc>
          <w:tcPr>
            <w:tcW w:w="1134" w:type="dxa"/>
            <w:tcBorders>
              <w:top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13,3%</w:t>
            </w:r>
          </w:p>
        </w:tc>
        <w:tc>
          <w:tcPr>
            <w:tcW w:w="1005" w:type="dxa"/>
            <w:tcBorders>
              <w:top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35,8%</w:t>
            </w:r>
          </w:p>
        </w:tc>
      </w:tr>
      <w:tr w:rsidR="00BE3D50" w:rsidRPr="00BE3D50" w:rsidTr="00BE3D50">
        <w:trPr>
          <w:cantSplit/>
          <w:tblHeader/>
        </w:trPr>
        <w:tc>
          <w:tcPr>
            <w:tcW w:w="2127"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Total</w:t>
            </w:r>
          </w:p>
        </w:tc>
        <w:tc>
          <w:tcPr>
            <w:tcW w:w="1099" w:type="dxa"/>
            <w:tcBorders>
              <w:left w:val="nil"/>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Count</w:t>
            </w:r>
          </w:p>
        </w:tc>
        <w:tc>
          <w:tcPr>
            <w:tcW w:w="1027" w:type="dxa"/>
            <w:tcBorders>
              <w:left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3</w:t>
            </w:r>
          </w:p>
        </w:tc>
        <w:tc>
          <w:tcPr>
            <w:tcW w:w="709"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24</w:t>
            </w:r>
          </w:p>
        </w:tc>
        <w:tc>
          <w:tcPr>
            <w:tcW w:w="850"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33</w:t>
            </w:r>
          </w:p>
        </w:tc>
        <w:tc>
          <w:tcPr>
            <w:tcW w:w="709"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21</w:t>
            </w:r>
          </w:p>
        </w:tc>
        <w:tc>
          <w:tcPr>
            <w:tcW w:w="1134" w:type="dxa"/>
            <w:tcBorders>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39</w:t>
            </w:r>
          </w:p>
        </w:tc>
        <w:tc>
          <w:tcPr>
            <w:tcW w:w="1005" w:type="dxa"/>
            <w:tcBorders>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120</w:t>
            </w:r>
          </w:p>
        </w:tc>
      </w:tr>
      <w:tr w:rsidR="00BE3D50" w:rsidRPr="00BE3D50" w:rsidTr="00BE3D50">
        <w:trPr>
          <w:cantSplit/>
        </w:trPr>
        <w:tc>
          <w:tcPr>
            <w:tcW w:w="2127"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p>
        </w:tc>
        <w:tc>
          <w:tcPr>
            <w:tcW w:w="1099" w:type="dxa"/>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 of Total</w:t>
            </w:r>
          </w:p>
        </w:tc>
        <w:tc>
          <w:tcPr>
            <w:tcW w:w="1027"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2,5%</w:t>
            </w:r>
          </w:p>
        </w:tc>
        <w:tc>
          <w:tcPr>
            <w:tcW w:w="709" w:type="dxa"/>
            <w:tcBorders>
              <w:top w:val="nil"/>
              <w:bottom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20,0%</w:t>
            </w:r>
          </w:p>
        </w:tc>
        <w:tc>
          <w:tcPr>
            <w:tcW w:w="850" w:type="dxa"/>
            <w:tcBorders>
              <w:top w:val="nil"/>
              <w:bottom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27,5%</w:t>
            </w:r>
          </w:p>
        </w:tc>
        <w:tc>
          <w:tcPr>
            <w:tcW w:w="709" w:type="dxa"/>
            <w:tcBorders>
              <w:top w:val="nil"/>
              <w:bottom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17,5%</w:t>
            </w:r>
          </w:p>
        </w:tc>
        <w:tc>
          <w:tcPr>
            <w:tcW w:w="1134" w:type="dxa"/>
            <w:tcBorders>
              <w:top w:val="nil"/>
              <w:bottom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32,5%</w:t>
            </w:r>
          </w:p>
        </w:tc>
        <w:tc>
          <w:tcPr>
            <w:tcW w:w="1005" w:type="dxa"/>
            <w:tcBorders>
              <w:top w:val="nil"/>
              <w:bottom w:val="single" w:sz="16" w:space="0" w:color="000000"/>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100,0%</w:t>
            </w:r>
          </w:p>
        </w:tc>
      </w:tr>
    </w:tbl>
    <w:p w:rsidR="00BE3D50" w:rsidRPr="00BE3D50" w:rsidRDefault="00BE3D50" w:rsidP="00BE3D50">
      <w:pPr>
        <w:autoSpaceDE w:val="0"/>
        <w:autoSpaceDN w:val="0"/>
        <w:adjustRightInd w:val="0"/>
        <w:spacing w:line="400" w:lineRule="atLeast"/>
        <w:rPr>
          <w:rFonts w:ascii="Times New Roman" w:hAnsi="Times New Roman"/>
          <w:lang w:val="el-GR" w:bidi="ar-SA"/>
        </w:rPr>
      </w:pPr>
    </w:p>
    <w:p w:rsidR="00BE3D50" w:rsidRDefault="00BE3D50" w:rsidP="00457E7E">
      <w:pPr>
        <w:autoSpaceDE w:val="0"/>
        <w:autoSpaceDN w:val="0"/>
        <w:adjustRightInd w:val="0"/>
        <w:spacing w:line="400" w:lineRule="atLeast"/>
        <w:rPr>
          <w:rFonts w:ascii="Times New Roman" w:hAnsi="Times New Roman"/>
          <w:sz w:val="10"/>
          <w:szCs w:val="10"/>
          <w:lang w:val="el-GR" w:bidi="ar-SA"/>
        </w:rPr>
      </w:pPr>
    </w:p>
    <w:tbl>
      <w:tblPr>
        <w:tblW w:w="6521"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1010"/>
        <w:gridCol w:w="1009"/>
        <w:gridCol w:w="2076"/>
      </w:tblGrid>
      <w:tr w:rsidR="00BE3D50" w:rsidRPr="00BE3D50" w:rsidTr="00BE3D50">
        <w:trPr>
          <w:cantSplit/>
          <w:tblHeader/>
        </w:trPr>
        <w:tc>
          <w:tcPr>
            <w:tcW w:w="6521" w:type="dxa"/>
            <w:gridSpan w:val="4"/>
            <w:tcBorders>
              <w:top w:val="nil"/>
              <w:left w:val="nil"/>
              <w:bottom w:val="nil"/>
              <w:right w:val="nil"/>
            </w:tcBorders>
            <w:shd w:val="clear" w:color="auto" w:fill="FFFFFF"/>
            <w:tcMar>
              <w:top w:w="30" w:type="dxa"/>
              <w:left w:w="30" w:type="dxa"/>
              <w:bottom w:w="30" w:type="dxa"/>
              <w:right w:w="30" w:type="dxa"/>
            </w:tcMar>
            <w:vAlign w:val="center"/>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b/>
                <w:bCs/>
                <w:color w:val="000000"/>
                <w:sz w:val="20"/>
                <w:szCs w:val="20"/>
                <w:lang w:val="el-GR" w:bidi="ar-SA"/>
              </w:rPr>
              <w:lastRenderedPageBreak/>
              <w:t>Chi-Square Tests</w:t>
            </w:r>
          </w:p>
        </w:tc>
      </w:tr>
      <w:tr w:rsidR="00BE3D50" w:rsidRPr="00BE3D50" w:rsidTr="00BE3D50">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sz w:val="20"/>
                <w:szCs w:val="20"/>
                <w:lang w:val="el-GR" w:bidi="ar-SA"/>
              </w:rPr>
            </w:pPr>
          </w:p>
        </w:tc>
        <w:tc>
          <w:tcPr>
            <w:tcW w:w="1010" w:type="dxa"/>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Value</w:t>
            </w:r>
          </w:p>
        </w:tc>
        <w:tc>
          <w:tcPr>
            <w:tcW w:w="1009" w:type="dxa"/>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df</w:t>
            </w:r>
          </w:p>
        </w:tc>
        <w:tc>
          <w:tcPr>
            <w:tcW w:w="2076" w:type="dxa"/>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BE3D50" w:rsidRPr="00BE3D50" w:rsidRDefault="00BE3D50" w:rsidP="00BE3D50">
            <w:pPr>
              <w:autoSpaceDE w:val="0"/>
              <w:autoSpaceDN w:val="0"/>
              <w:adjustRightInd w:val="0"/>
              <w:jc w:val="center"/>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Asymp. Sig. (2-sided)</w:t>
            </w:r>
          </w:p>
        </w:tc>
      </w:tr>
      <w:tr w:rsidR="00BE3D50" w:rsidRPr="00BE3D50" w:rsidTr="00BE3D50">
        <w:trPr>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Pearson Chi-Square</w:t>
            </w:r>
          </w:p>
        </w:tc>
        <w:tc>
          <w:tcPr>
            <w:tcW w:w="1010" w:type="dxa"/>
            <w:tcBorders>
              <w:top w:val="single" w:sz="16" w:space="0" w:color="000000"/>
              <w:left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right"/>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4,037</w:t>
            </w:r>
            <w:r w:rsidRPr="00BE3D50">
              <w:rPr>
                <w:rFonts w:ascii="Myriad Pro" w:hAnsi="Myriad Pro" w:cs="Arial"/>
                <w:color w:val="000000"/>
                <w:sz w:val="20"/>
                <w:szCs w:val="20"/>
                <w:vertAlign w:val="superscript"/>
                <w:lang w:val="el-GR" w:bidi="ar-SA"/>
              </w:rPr>
              <w:t>a</w:t>
            </w:r>
          </w:p>
        </w:tc>
        <w:tc>
          <w:tcPr>
            <w:tcW w:w="1009" w:type="dxa"/>
            <w:tcBorders>
              <w:top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right"/>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8</w:t>
            </w:r>
          </w:p>
        </w:tc>
        <w:tc>
          <w:tcPr>
            <w:tcW w:w="2076" w:type="dxa"/>
            <w:tcBorders>
              <w:top w:val="single" w:sz="16" w:space="0" w:color="000000"/>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right"/>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,854</w:t>
            </w:r>
          </w:p>
        </w:tc>
      </w:tr>
      <w:tr w:rsidR="00BE3D50" w:rsidRPr="00BE3D50" w:rsidTr="00BE3D50">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Likelihood Ratio</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right"/>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4,103</w:t>
            </w:r>
          </w:p>
        </w:tc>
        <w:tc>
          <w:tcPr>
            <w:tcW w:w="1009" w:type="dxa"/>
            <w:tcBorders>
              <w:top w:val="nil"/>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right"/>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8</w:t>
            </w:r>
          </w:p>
        </w:tc>
        <w:tc>
          <w:tcPr>
            <w:tcW w:w="2076" w:type="dxa"/>
            <w:tcBorders>
              <w:top w:val="nil"/>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right"/>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,848</w:t>
            </w:r>
          </w:p>
        </w:tc>
      </w:tr>
      <w:tr w:rsidR="00BE3D50" w:rsidRPr="00BE3D50" w:rsidTr="00BE3D50">
        <w:trPr>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Linear-by-Linear Association</w:t>
            </w:r>
          </w:p>
        </w:tc>
        <w:tc>
          <w:tcPr>
            <w:tcW w:w="1010" w:type="dxa"/>
            <w:tcBorders>
              <w:top w:val="nil"/>
              <w:left w:val="single" w:sz="16" w:space="0" w:color="000000"/>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right"/>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,425</w:t>
            </w:r>
          </w:p>
        </w:tc>
        <w:tc>
          <w:tcPr>
            <w:tcW w:w="1009" w:type="dxa"/>
            <w:tcBorders>
              <w:top w:val="nil"/>
              <w:bottom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right"/>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w:t>
            </w:r>
          </w:p>
        </w:tc>
        <w:tc>
          <w:tcPr>
            <w:tcW w:w="2076" w:type="dxa"/>
            <w:tcBorders>
              <w:top w:val="nil"/>
              <w:bottom w:val="nil"/>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right"/>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,514</w:t>
            </w:r>
          </w:p>
        </w:tc>
      </w:tr>
      <w:tr w:rsidR="00BE3D50" w:rsidRPr="00BE3D50" w:rsidTr="00BE3D50">
        <w:trPr>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N of Valid Cases</w:t>
            </w:r>
          </w:p>
        </w:tc>
        <w:tc>
          <w:tcPr>
            <w:tcW w:w="1010" w:type="dxa"/>
            <w:tcBorders>
              <w:top w:val="nil"/>
              <w:left w:val="single" w:sz="16" w:space="0" w:color="000000"/>
              <w:bottom w:val="single" w:sz="16" w:space="0" w:color="000000"/>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jc w:val="right"/>
              <w:rPr>
                <w:rFonts w:ascii="Myriad Pro" w:hAnsi="Myriad Pro" w:cs="Arial"/>
                <w:color w:val="000000"/>
                <w:sz w:val="20"/>
                <w:szCs w:val="20"/>
                <w:lang w:val="el-GR" w:bidi="ar-SA"/>
              </w:rPr>
            </w:pPr>
            <w:r w:rsidRPr="00BE3D50">
              <w:rPr>
                <w:rFonts w:ascii="Myriad Pro" w:hAnsi="Myriad Pro" w:cs="Arial"/>
                <w:color w:val="000000"/>
                <w:sz w:val="20"/>
                <w:szCs w:val="20"/>
                <w:lang w:val="el-GR" w:bidi="ar-SA"/>
              </w:rPr>
              <w:t>120</w:t>
            </w:r>
          </w:p>
        </w:tc>
        <w:tc>
          <w:tcPr>
            <w:tcW w:w="1009" w:type="dxa"/>
            <w:tcBorders>
              <w:top w:val="nil"/>
              <w:bottom w:val="single" w:sz="16" w:space="0" w:color="000000"/>
            </w:tcBorders>
            <w:shd w:val="clear" w:color="auto" w:fill="FFFFFF"/>
            <w:tcMar>
              <w:top w:w="30" w:type="dxa"/>
              <w:left w:w="30" w:type="dxa"/>
              <w:bottom w:w="30" w:type="dxa"/>
              <w:right w:w="30" w:type="dxa"/>
            </w:tcMar>
            <w:vAlign w:val="center"/>
          </w:tcPr>
          <w:p w:rsidR="00BE3D50" w:rsidRPr="00BE3D50" w:rsidRDefault="00BE3D50" w:rsidP="00BE3D50">
            <w:pPr>
              <w:autoSpaceDE w:val="0"/>
              <w:autoSpaceDN w:val="0"/>
              <w:adjustRightInd w:val="0"/>
              <w:jc w:val="center"/>
              <w:rPr>
                <w:rFonts w:ascii="Myriad Pro" w:hAnsi="Myriad Pro"/>
                <w:sz w:val="20"/>
                <w:szCs w:val="20"/>
                <w:lang w:val="el-GR" w:bidi="ar-SA"/>
              </w:rPr>
            </w:pPr>
          </w:p>
        </w:tc>
        <w:tc>
          <w:tcPr>
            <w:tcW w:w="2076" w:type="dxa"/>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BE3D50" w:rsidRPr="00BE3D50" w:rsidRDefault="00BE3D50" w:rsidP="00BE3D50">
            <w:pPr>
              <w:autoSpaceDE w:val="0"/>
              <w:autoSpaceDN w:val="0"/>
              <w:adjustRightInd w:val="0"/>
              <w:jc w:val="center"/>
              <w:rPr>
                <w:rFonts w:ascii="Myriad Pro" w:hAnsi="Myriad Pro"/>
                <w:sz w:val="20"/>
                <w:szCs w:val="20"/>
                <w:lang w:val="el-GR" w:bidi="ar-SA"/>
              </w:rPr>
            </w:pPr>
          </w:p>
        </w:tc>
      </w:tr>
      <w:tr w:rsidR="00BE3D50" w:rsidRPr="00BE3D50" w:rsidTr="00BE3D50">
        <w:trPr>
          <w:cantSplit/>
        </w:trPr>
        <w:tc>
          <w:tcPr>
            <w:tcW w:w="6521" w:type="dxa"/>
            <w:gridSpan w:val="4"/>
            <w:tcBorders>
              <w:top w:val="nil"/>
              <w:left w:val="nil"/>
              <w:bottom w:val="nil"/>
              <w:right w:val="nil"/>
            </w:tcBorders>
            <w:shd w:val="clear" w:color="auto" w:fill="FFFFFF"/>
            <w:tcMar>
              <w:top w:w="30" w:type="dxa"/>
              <w:left w:w="30" w:type="dxa"/>
              <w:bottom w:w="30" w:type="dxa"/>
              <w:right w:w="30" w:type="dxa"/>
            </w:tcMar>
          </w:tcPr>
          <w:p w:rsidR="00BE3D50" w:rsidRPr="00BE3D50" w:rsidRDefault="00BE3D50" w:rsidP="00BE3D50">
            <w:pPr>
              <w:autoSpaceDE w:val="0"/>
              <w:autoSpaceDN w:val="0"/>
              <w:adjustRightInd w:val="0"/>
              <w:rPr>
                <w:rFonts w:ascii="Myriad Pro" w:hAnsi="Myriad Pro" w:cs="Arial"/>
                <w:color w:val="000000"/>
                <w:sz w:val="16"/>
                <w:szCs w:val="16"/>
                <w:lang w:bidi="ar-SA"/>
              </w:rPr>
            </w:pPr>
            <w:r w:rsidRPr="00BE3D50">
              <w:rPr>
                <w:rFonts w:ascii="Myriad Pro" w:hAnsi="Myriad Pro" w:cs="Arial"/>
                <w:color w:val="000000"/>
                <w:sz w:val="16"/>
                <w:szCs w:val="16"/>
                <w:lang w:bidi="ar-SA"/>
              </w:rPr>
              <w:t>a. 3 cells (20,0%) have expected count less than 5. The minimum expected count is ,90.</w:t>
            </w:r>
          </w:p>
        </w:tc>
      </w:tr>
    </w:tbl>
    <w:p w:rsidR="00BE3D50" w:rsidRPr="00BE3D50" w:rsidRDefault="00BE3D50" w:rsidP="00BE3D50">
      <w:pPr>
        <w:autoSpaceDE w:val="0"/>
        <w:autoSpaceDN w:val="0"/>
        <w:adjustRightInd w:val="0"/>
        <w:spacing w:line="400" w:lineRule="atLeast"/>
        <w:rPr>
          <w:rFonts w:ascii="Times New Roman" w:hAnsi="Times New Roman"/>
          <w:lang w:bidi="ar-SA"/>
        </w:rPr>
      </w:pPr>
    </w:p>
    <w:p w:rsidR="00BE3D50" w:rsidRPr="00DB2408" w:rsidRDefault="00BE3D50" w:rsidP="00457E7E">
      <w:pPr>
        <w:autoSpaceDE w:val="0"/>
        <w:autoSpaceDN w:val="0"/>
        <w:adjustRightInd w:val="0"/>
        <w:spacing w:line="400" w:lineRule="atLeast"/>
        <w:rPr>
          <w:rFonts w:ascii="Times New Roman" w:hAnsi="Times New Roman"/>
          <w:sz w:val="10"/>
          <w:szCs w:val="10"/>
          <w:lang w:bidi="ar-SA"/>
        </w:rPr>
      </w:pPr>
    </w:p>
    <w:p w:rsidR="00F3362D" w:rsidRPr="00CB7E25" w:rsidRDefault="00BE3D50" w:rsidP="00CB7E25">
      <w:pPr>
        <w:shd w:val="clear" w:color="auto" w:fill="F2F2F2" w:themeFill="background1" w:themeFillShade="F2"/>
        <w:autoSpaceDE w:val="0"/>
        <w:autoSpaceDN w:val="0"/>
        <w:adjustRightInd w:val="0"/>
        <w:jc w:val="both"/>
        <w:rPr>
          <w:rFonts w:ascii="Myriad Pro" w:hAnsi="Myriad Pro"/>
          <w:b/>
          <w:i/>
          <w:color w:val="003399"/>
          <w:lang w:val="el-GR"/>
        </w:rPr>
      </w:pPr>
      <w:r w:rsidRPr="00CB7E25">
        <w:rPr>
          <w:rFonts w:ascii="Myriad Pro" w:hAnsi="Myriad Pro"/>
          <w:b/>
          <w:i/>
          <w:color w:val="003399"/>
          <w:lang w:val="el-GR" w:bidi="ar-SA"/>
        </w:rPr>
        <w:t xml:space="preserve">4.2.19 </w:t>
      </w:r>
      <w:r w:rsidR="00F3362D" w:rsidRPr="00CB7E25">
        <w:rPr>
          <w:rFonts w:ascii="Myriad Pro" w:hAnsi="Myriad Pro"/>
          <w:b/>
          <w:i/>
          <w:color w:val="003399"/>
          <w:lang w:val="el-GR"/>
        </w:rPr>
        <w:t xml:space="preserve">Η σχέση του αριθμού των παιδιών στη οικογένεια και οι καλές σχέσεις του εφήβου με τους γονείς. </w:t>
      </w:r>
    </w:p>
    <w:p w:rsidR="00F3362D" w:rsidRDefault="00F3362D" w:rsidP="00DF223A">
      <w:pPr>
        <w:autoSpaceDE w:val="0"/>
        <w:autoSpaceDN w:val="0"/>
        <w:adjustRightInd w:val="0"/>
        <w:rPr>
          <w:rFonts w:ascii="Myriad Pro" w:hAnsi="Myriad Pro"/>
          <w:sz w:val="20"/>
          <w:szCs w:val="20"/>
          <w:lang w:val="el-GR" w:bidi="ar-SA"/>
        </w:rPr>
      </w:pPr>
    </w:p>
    <w:p w:rsidR="00CB7E25" w:rsidRPr="00DF223A" w:rsidRDefault="00CB7E25" w:rsidP="00DF223A">
      <w:pPr>
        <w:autoSpaceDE w:val="0"/>
        <w:autoSpaceDN w:val="0"/>
        <w:adjustRightInd w:val="0"/>
        <w:rPr>
          <w:rFonts w:ascii="Myriad Pro" w:hAnsi="Myriad Pro"/>
          <w:sz w:val="20"/>
          <w:szCs w:val="20"/>
          <w:lang w:val="el-GR" w:bidi="ar-SA"/>
        </w:rPr>
      </w:pPr>
    </w:p>
    <w:tbl>
      <w:tblPr>
        <w:tblW w:w="8178"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tblPr>
      <w:tblGrid>
        <w:gridCol w:w="2426"/>
        <w:gridCol w:w="727"/>
        <w:gridCol w:w="283"/>
        <w:gridCol w:w="822"/>
        <w:gridCol w:w="187"/>
        <w:gridCol w:w="1269"/>
        <w:gridCol w:w="1454"/>
        <w:gridCol w:w="345"/>
        <w:gridCol w:w="665"/>
      </w:tblGrid>
      <w:tr w:rsidR="00F3362D" w:rsidRPr="00BE3D50" w:rsidTr="00BE3D50">
        <w:trPr>
          <w:cantSplit/>
          <w:tblHeader/>
        </w:trPr>
        <w:tc>
          <w:tcPr>
            <w:tcW w:w="8178" w:type="dxa"/>
            <w:gridSpan w:val="9"/>
            <w:tcBorders>
              <w:top w:val="nil"/>
              <w:left w:val="nil"/>
              <w:bottom w:val="nil"/>
              <w:right w:val="nil"/>
            </w:tcBorders>
            <w:shd w:val="clear" w:color="auto" w:fill="FFFFFF"/>
            <w:tcMar>
              <w:top w:w="30" w:type="dxa"/>
              <w:left w:w="30" w:type="dxa"/>
              <w:bottom w:w="30" w:type="dxa"/>
              <w:right w:w="30" w:type="dxa"/>
            </w:tcMar>
            <w:vAlign w:val="cente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b/>
                <w:bCs/>
                <w:color w:val="000000"/>
                <w:sz w:val="19"/>
                <w:szCs w:val="19"/>
                <w:lang w:val="el-GR" w:bidi="ar-SA"/>
              </w:rPr>
              <w:t>αριθμός παιδιών στην οικογένεια * Έχεις καλή σχέση με τους γονείς σου; Crosstabulation</w:t>
            </w:r>
          </w:p>
        </w:tc>
      </w:tr>
      <w:tr w:rsidR="00F3362D" w:rsidRPr="00BE3D50" w:rsidTr="00BE3D50">
        <w:trPr>
          <w:cantSplit/>
          <w:tblHeader/>
        </w:trPr>
        <w:tc>
          <w:tcPr>
            <w:tcW w:w="2426" w:type="dxa"/>
            <w:tcBorders>
              <w:top w:val="single" w:sz="16" w:space="0" w:color="000000"/>
              <w:left w:val="single" w:sz="16" w:space="0" w:color="000000"/>
              <w:bottom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727" w:type="dxa"/>
            <w:tcBorders>
              <w:top w:val="single" w:sz="16" w:space="0" w:color="000000"/>
              <w:left w:val="nil"/>
              <w:bottom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1105" w:type="dxa"/>
            <w:gridSpan w:val="2"/>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2910" w:type="dxa"/>
            <w:gridSpan w:val="3"/>
            <w:tcBorders>
              <w:top w:val="single" w:sz="16" w:space="0" w:color="000000"/>
              <w:left w:val="single" w:sz="16" w:space="0" w:color="000000"/>
            </w:tcBorders>
            <w:shd w:val="clear" w:color="auto" w:fill="FFFFFF"/>
            <w:tcMar>
              <w:top w:w="30" w:type="dxa"/>
              <w:left w:w="30" w:type="dxa"/>
              <w:bottom w:w="30" w:type="dxa"/>
              <w:right w:w="30" w:type="dxa"/>
            </w:tcMar>
            <w:vAlign w:val="bottom"/>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Έχεις καλή σχέση με τους γονείς σου;</w:t>
            </w:r>
          </w:p>
        </w:tc>
        <w:tc>
          <w:tcPr>
            <w:tcW w:w="1010" w:type="dxa"/>
            <w:gridSpan w:val="2"/>
            <w:vMerge w:val="restart"/>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Total</w:t>
            </w:r>
          </w:p>
        </w:tc>
      </w:tr>
      <w:tr w:rsidR="00F3362D" w:rsidRPr="00BE3D50" w:rsidTr="00BE3D50">
        <w:trPr>
          <w:cantSplit/>
          <w:tblHeader/>
        </w:trPr>
        <w:tc>
          <w:tcPr>
            <w:tcW w:w="2426" w:type="dxa"/>
            <w:tcBorders>
              <w:top w:val="nil"/>
              <w:left w:val="single" w:sz="16" w:space="0" w:color="000000"/>
              <w:bottom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727" w:type="dxa"/>
            <w:tcBorders>
              <w:top w:val="nil"/>
              <w:left w:val="nil"/>
              <w:bottom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1105" w:type="dxa"/>
            <w:gridSpan w:val="2"/>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1456" w:type="dxa"/>
            <w:gridSpan w:val="2"/>
            <w:tcBorders>
              <w:left w:val="single" w:sz="16" w:space="0" w:color="000000"/>
              <w:bottom w:val="single" w:sz="16" w:space="0" w:color="000000"/>
            </w:tcBorders>
            <w:shd w:val="clear" w:color="auto" w:fill="FFFFFF"/>
            <w:tcMar>
              <w:top w:w="30" w:type="dxa"/>
              <w:left w:w="30" w:type="dxa"/>
              <w:bottom w:w="30" w:type="dxa"/>
              <w:right w:w="30" w:type="dxa"/>
            </w:tcMar>
            <w:vAlign w:val="bottom"/>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Όχι</w:t>
            </w:r>
          </w:p>
        </w:tc>
        <w:tc>
          <w:tcPr>
            <w:tcW w:w="1454" w:type="dxa"/>
            <w:tcBorders>
              <w:bottom w:val="single" w:sz="16" w:space="0" w:color="000000"/>
            </w:tcBorders>
            <w:shd w:val="clear" w:color="auto" w:fill="FFFFFF"/>
            <w:tcMar>
              <w:top w:w="30" w:type="dxa"/>
              <w:left w:w="30" w:type="dxa"/>
              <w:bottom w:w="30" w:type="dxa"/>
              <w:right w:w="30" w:type="dxa"/>
            </w:tcMar>
            <w:vAlign w:val="bottom"/>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Ναι</w:t>
            </w:r>
          </w:p>
        </w:tc>
        <w:tc>
          <w:tcPr>
            <w:tcW w:w="1010" w:type="dxa"/>
            <w:gridSpan w:val="2"/>
            <w:vMerge/>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F3362D" w:rsidRPr="00BE3D50" w:rsidRDefault="00F3362D" w:rsidP="00BE3D50">
            <w:pPr>
              <w:autoSpaceDE w:val="0"/>
              <w:autoSpaceDN w:val="0"/>
              <w:adjustRightInd w:val="0"/>
              <w:rPr>
                <w:rFonts w:ascii="Myriad Pro" w:hAnsi="Myriad Pro" w:cs="Arial"/>
                <w:color w:val="000000"/>
                <w:sz w:val="19"/>
                <w:szCs w:val="19"/>
                <w:lang w:val="el-GR" w:bidi="ar-SA"/>
              </w:rPr>
            </w:pPr>
          </w:p>
        </w:tc>
      </w:tr>
      <w:tr w:rsidR="00F3362D" w:rsidRPr="00BE3D50" w:rsidTr="00BE3D50">
        <w:trPr>
          <w:cantSplit/>
          <w:tblHeader/>
        </w:trPr>
        <w:tc>
          <w:tcPr>
            <w:tcW w:w="2426" w:type="dxa"/>
            <w:vMerge w:val="restart"/>
            <w:tcBorders>
              <w:top w:val="single" w:sz="16" w:space="0" w:color="000000"/>
              <w:left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αριθμός παιδιών στην οικογένεια</w:t>
            </w:r>
          </w:p>
        </w:tc>
        <w:tc>
          <w:tcPr>
            <w:tcW w:w="727" w:type="dxa"/>
            <w:vMerge w:val="restart"/>
            <w:tcBorders>
              <w:top w:val="single" w:sz="16" w:space="0" w:color="000000"/>
              <w:left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w:t>
            </w:r>
          </w:p>
        </w:tc>
        <w:tc>
          <w:tcPr>
            <w:tcW w:w="1105" w:type="dxa"/>
            <w:gridSpan w:val="2"/>
            <w:tcBorders>
              <w:top w:val="single" w:sz="16" w:space="0" w:color="000000"/>
              <w:left w:val="nil"/>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Count</w:t>
            </w:r>
          </w:p>
        </w:tc>
        <w:tc>
          <w:tcPr>
            <w:tcW w:w="1456" w:type="dxa"/>
            <w:gridSpan w:val="2"/>
            <w:tcBorders>
              <w:top w:val="single" w:sz="16" w:space="0" w:color="000000"/>
              <w:left w:val="single" w:sz="16" w:space="0" w:color="000000"/>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2</w:t>
            </w:r>
          </w:p>
        </w:tc>
        <w:tc>
          <w:tcPr>
            <w:tcW w:w="1454" w:type="dxa"/>
            <w:tcBorders>
              <w:top w:val="single" w:sz="16" w:space="0" w:color="000000"/>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12</w:t>
            </w:r>
          </w:p>
        </w:tc>
        <w:tc>
          <w:tcPr>
            <w:tcW w:w="1010" w:type="dxa"/>
            <w:gridSpan w:val="2"/>
            <w:tcBorders>
              <w:top w:val="single" w:sz="16" w:space="0" w:color="000000"/>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14</w:t>
            </w:r>
          </w:p>
        </w:tc>
      </w:tr>
      <w:tr w:rsidR="00F3362D" w:rsidRPr="00BE3D50" w:rsidTr="00BE3D50">
        <w:trPr>
          <w:cantSplit/>
          <w:tblHeader/>
        </w:trPr>
        <w:tc>
          <w:tcPr>
            <w:tcW w:w="242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p>
        </w:tc>
        <w:tc>
          <w:tcPr>
            <w:tcW w:w="727" w:type="dxa"/>
            <w:vMerge/>
            <w:tcBorders>
              <w:top w:val="single" w:sz="16" w:space="0" w:color="000000"/>
              <w:left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p>
        </w:tc>
        <w:tc>
          <w:tcPr>
            <w:tcW w:w="1105" w:type="dxa"/>
            <w:gridSpan w:val="2"/>
            <w:tcBorders>
              <w:top w:val="nil"/>
              <w:left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 of Total</w:t>
            </w:r>
          </w:p>
        </w:tc>
        <w:tc>
          <w:tcPr>
            <w:tcW w:w="1456" w:type="dxa"/>
            <w:gridSpan w:val="2"/>
            <w:tcBorders>
              <w:top w:val="nil"/>
              <w:lef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1,7%</w:t>
            </w:r>
          </w:p>
        </w:tc>
        <w:tc>
          <w:tcPr>
            <w:tcW w:w="1454" w:type="dxa"/>
            <w:tcBorders>
              <w:top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10,0%</w:t>
            </w:r>
          </w:p>
        </w:tc>
        <w:tc>
          <w:tcPr>
            <w:tcW w:w="1010" w:type="dxa"/>
            <w:gridSpan w:val="2"/>
            <w:tcBorders>
              <w:top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11,7%</w:t>
            </w:r>
          </w:p>
        </w:tc>
      </w:tr>
      <w:tr w:rsidR="00F3362D" w:rsidRPr="00BE3D50" w:rsidTr="00BE3D50">
        <w:trPr>
          <w:cantSplit/>
          <w:tblHeader/>
        </w:trPr>
        <w:tc>
          <w:tcPr>
            <w:tcW w:w="242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p>
        </w:tc>
        <w:tc>
          <w:tcPr>
            <w:tcW w:w="727" w:type="dxa"/>
            <w:vMerge w:val="restart"/>
            <w:tcBorders>
              <w:left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2</w:t>
            </w:r>
          </w:p>
        </w:tc>
        <w:tc>
          <w:tcPr>
            <w:tcW w:w="1105" w:type="dxa"/>
            <w:gridSpan w:val="2"/>
            <w:tcBorders>
              <w:left w:val="nil"/>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Count</w:t>
            </w:r>
          </w:p>
        </w:tc>
        <w:tc>
          <w:tcPr>
            <w:tcW w:w="1456" w:type="dxa"/>
            <w:gridSpan w:val="2"/>
            <w:tcBorders>
              <w:left w:val="single" w:sz="16" w:space="0" w:color="000000"/>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8</w:t>
            </w:r>
          </w:p>
        </w:tc>
        <w:tc>
          <w:tcPr>
            <w:tcW w:w="1454" w:type="dxa"/>
            <w:tcBorders>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53</w:t>
            </w:r>
          </w:p>
        </w:tc>
        <w:tc>
          <w:tcPr>
            <w:tcW w:w="1010" w:type="dxa"/>
            <w:gridSpan w:val="2"/>
            <w:tcBorders>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61</w:t>
            </w:r>
          </w:p>
        </w:tc>
      </w:tr>
      <w:tr w:rsidR="00F3362D" w:rsidRPr="00BE3D50" w:rsidTr="00BE3D50">
        <w:trPr>
          <w:cantSplit/>
          <w:tblHeader/>
        </w:trPr>
        <w:tc>
          <w:tcPr>
            <w:tcW w:w="242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727" w:type="dxa"/>
            <w:vMerge/>
            <w:tcBorders>
              <w:left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1105" w:type="dxa"/>
            <w:gridSpan w:val="2"/>
            <w:tcBorders>
              <w:top w:val="nil"/>
              <w:left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 of Total</w:t>
            </w:r>
          </w:p>
        </w:tc>
        <w:tc>
          <w:tcPr>
            <w:tcW w:w="1456" w:type="dxa"/>
            <w:gridSpan w:val="2"/>
            <w:tcBorders>
              <w:top w:val="nil"/>
              <w:lef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6,7%</w:t>
            </w:r>
          </w:p>
        </w:tc>
        <w:tc>
          <w:tcPr>
            <w:tcW w:w="1454" w:type="dxa"/>
            <w:tcBorders>
              <w:top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44,2%</w:t>
            </w:r>
          </w:p>
        </w:tc>
        <w:tc>
          <w:tcPr>
            <w:tcW w:w="1010" w:type="dxa"/>
            <w:gridSpan w:val="2"/>
            <w:tcBorders>
              <w:top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50,8%</w:t>
            </w:r>
          </w:p>
        </w:tc>
      </w:tr>
      <w:tr w:rsidR="00F3362D" w:rsidRPr="00BE3D50" w:rsidTr="00BE3D50">
        <w:trPr>
          <w:cantSplit/>
          <w:tblHeader/>
        </w:trPr>
        <w:tc>
          <w:tcPr>
            <w:tcW w:w="242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p>
        </w:tc>
        <w:tc>
          <w:tcPr>
            <w:tcW w:w="727" w:type="dxa"/>
            <w:vMerge w:val="restart"/>
            <w:tcBorders>
              <w:left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3</w:t>
            </w:r>
          </w:p>
        </w:tc>
        <w:tc>
          <w:tcPr>
            <w:tcW w:w="1105" w:type="dxa"/>
            <w:gridSpan w:val="2"/>
            <w:tcBorders>
              <w:left w:val="nil"/>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Count</w:t>
            </w:r>
          </w:p>
        </w:tc>
        <w:tc>
          <w:tcPr>
            <w:tcW w:w="1456" w:type="dxa"/>
            <w:gridSpan w:val="2"/>
            <w:tcBorders>
              <w:left w:val="single" w:sz="16" w:space="0" w:color="000000"/>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3</w:t>
            </w:r>
          </w:p>
        </w:tc>
        <w:tc>
          <w:tcPr>
            <w:tcW w:w="1454" w:type="dxa"/>
            <w:tcBorders>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21</w:t>
            </w:r>
          </w:p>
        </w:tc>
        <w:tc>
          <w:tcPr>
            <w:tcW w:w="1010" w:type="dxa"/>
            <w:gridSpan w:val="2"/>
            <w:tcBorders>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24</w:t>
            </w:r>
          </w:p>
        </w:tc>
      </w:tr>
      <w:tr w:rsidR="00F3362D" w:rsidRPr="00BE3D50" w:rsidTr="00BE3D50">
        <w:trPr>
          <w:cantSplit/>
          <w:tblHeader/>
        </w:trPr>
        <w:tc>
          <w:tcPr>
            <w:tcW w:w="242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727" w:type="dxa"/>
            <w:vMerge/>
            <w:tcBorders>
              <w:left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1105" w:type="dxa"/>
            <w:gridSpan w:val="2"/>
            <w:tcBorders>
              <w:top w:val="nil"/>
              <w:left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 of Total</w:t>
            </w:r>
          </w:p>
        </w:tc>
        <w:tc>
          <w:tcPr>
            <w:tcW w:w="1456" w:type="dxa"/>
            <w:gridSpan w:val="2"/>
            <w:tcBorders>
              <w:top w:val="nil"/>
              <w:lef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2,5%</w:t>
            </w:r>
          </w:p>
        </w:tc>
        <w:tc>
          <w:tcPr>
            <w:tcW w:w="1454" w:type="dxa"/>
            <w:tcBorders>
              <w:top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17,5%</w:t>
            </w:r>
          </w:p>
        </w:tc>
        <w:tc>
          <w:tcPr>
            <w:tcW w:w="1010" w:type="dxa"/>
            <w:gridSpan w:val="2"/>
            <w:tcBorders>
              <w:top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20,0%</w:t>
            </w:r>
          </w:p>
        </w:tc>
      </w:tr>
      <w:tr w:rsidR="00F3362D" w:rsidRPr="00BE3D50" w:rsidTr="00BE3D50">
        <w:trPr>
          <w:cantSplit/>
          <w:tblHeader/>
        </w:trPr>
        <w:tc>
          <w:tcPr>
            <w:tcW w:w="242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p>
        </w:tc>
        <w:tc>
          <w:tcPr>
            <w:tcW w:w="727" w:type="dxa"/>
            <w:vMerge w:val="restart"/>
            <w:tcBorders>
              <w:left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4</w:t>
            </w:r>
          </w:p>
        </w:tc>
        <w:tc>
          <w:tcPr>
            <w:tcW w:w="1105" w:type="dxa"/>
            <w:gridSpan w:val="2"/>
            <w:tcBorders>
              <w:left w:val="nil"/>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Count</w:t>
            </w:r>
          </w:p>
        </w:tc>
        <w:tc>
          <w:tcPr>
            <w:tcW w:w="1456" w:type="dxa"/>
            <w:gridSpan w:val="2"/>
            <w:tcBorders>
              <w:left w:val="single" w:sz="16" w:space="0" w:color="000000"/>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0</w:t>
            </w:r>
          </w:p>
        </w:tc>
        <w:tc>
          <w:tcPr>
            <w:tcW w:w="1454" w:type="dxa"/>
            <w:tcBorders>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18</w:t>
            </w:r>
          </w:p>
        </w:tc>
        <w:tc>
          <w:tcPr>
            <w:tcW w:w="1010" w:type="dxa"/>
            <w:gridSpan w:val="2"/>
            <w:tcBorders>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18</w:t>
            </w:r>
          </w:p>
        </w:tc>
      </w:tr>
      <w:tr w:rsidR="00F3362D" w:rsidRPr="00BE3D50" w:rsidTr="00BE3D50">
        <w:trPr>
          <w:cantSplit/>
          <w:tblHeader/>
        </w:trPr>
        <w:tc>
          <w:tcPr>
            <w:tcW w:w="242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727" w:type="dxa"/>
            <w:vMerge/>
            <w:tcBorders>
              <w:left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1105" w:type="dxa"/>
            <w:gridSpan w:val="2"/>
            <w:tcBorders>
              <w:top w:val="nil"/>
              <w:left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 of Total</w:t>
            </w:r>
          </w:p>
        </w:tc>
        <w:tc>
          <w:tcPr>
            <w:tcW w:w="1456" w:type="dxa"/>
            <w:gridSpan w:val="2"/>
            <w:tcBorders>
              <w:top w:val="nil"/>
              <w:lef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,0%</w:t>
            </w:r>
          </w:p>
        </w:tc>
        <w:tc>
          <w:tcPr>
            <w:tcW w:w="1454" w:type="dxa"/>
            <w:tcBorders>
              <w:top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15,0%</w:t>
            </w:r>
          </w:p>
        </w:tc>
        <w:tc>
          <w:tcPr>
            <w:tcW w:w="1010" w:type="dxa"/>
            <w:gridSpan w:val="2"/>
            <w:tcBorders>
              <w:top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15,0%</w:t>
            </w:r>
          </w:p>
        </w:tc>
      </w:tr>
      <w:tr w:rsidR="00F3362D" w:rsidRPr="00BE3D50" w:rsidTr="00BE3D50">
        <w:trPr>
          <w:cantSplit/>
          <w:tblHeader/>
        </w:trPr>
        <w:tc>
          <w:tcPr>
            <w:tcW w:w="242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p>
        </w:tc>
        <w:tc>
          <w:tcPr>
            <w:tcW w:w="727" w:type="dxa"/>
            <w:vMerge w:val="restart"/>
            <w:tcBorders>
              <w:left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5</w:t>
            </w:r>
          </w:p>
        </w:tc>
        <w:tc>
          <w:tcPr>
            <w:tcW w:w="1105" w:type="dxa"/>
            <w:gridSpan w:val="2"/>
            <w:tcBorders>
              <w:left w:val="nil"/>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Count</w:t>
            </w:r>
          </w:p>
        </w:tc>
        <w:tc>
          <w:tcPr>
            <w:tcW w:w="1456" w:type="dxa"/>
            <w:gridSpan w:val="2"/>
            <w:tcBorders>
              <w:left w:val="single" w:sz="16" w:space="0" w:color="000000"/>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0</w:t>
            </w:r>
          </w:p>
        </w:tc>
        <w:tc>
          <w:tcPr>
            <w:tcW w:w="1454" w:type="dxa"/>
            <w:tcBorders>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3</w:t>
            </w:r>
          </w:p>
        </w:tc>
        <w:tc>
          <w:tcPr>
            <w:tcW w:w="1010" w:type="dxa"/>
            <w:gridSpan w:val="2"/>
            <w:tcBorders>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3</w:t>
            </w:r>
          </w:p>
        </w:tc>
      </w:tr>
      <w:tr w:rsidR="00F3362D" w:rsidRPr="00BE3D50" w:rsidTr="00BE3D50">
        <w:trPr>
          <w:cantSplit/>
          <w:tblHeader/>
        </w:trPr>
        <w:tc>
          <w:tcPr>
            <w:tcW w:w="2426" w:type="dxa"/>
            <w:vMerge/>
            <w:tcBorders>
              <w:top w:val="single" w:sz="16" w:space="0" w:color="000000"/>
              <w:left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727" w:type="dxa"/>
            <w:vMerge/>
            <w:tcBorders>
              <w:left w:val="nil"/>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sz w:val="19"/>
                <w:szCs w:val="19"/>
                <w:lang w:val="el-GR" w:bidi="ar-SA"/>
              </w:rPr>
            </w:pPr>
          </w:p>
        </w:tc>
        <w:tc>
          <w:tcPr>
            <w:tcW w:w="1105" w:type="dxa"/>
            <w:gridSpan w:val="2"/>
            <w:tcBorders>
              <w:top w:val="nil"/>
              <w:left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 of Total</w:t>
            </w:r>
          </w:p>
        </w:tc>
        <w:tc>
          <w:tcPr>
            <w:tcW w:w="1456" w:type="dxa"/>
            <w:gridSpan w:val="2"/>
            <w:tcBorders>
              <w:top w:val="nil"/>
              <w:lef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,0%</w:t>
            </w:r>
          </w:p>
        </w:tc>
        <w:tc>
          <w:tcPr>
            <w:tcW w:w="1454" w:type="dxa"/>
            <w:tcBorders>
              <w:top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2,5%</w:t>
            </w:r>
          </w:p>
        </w:tc>
        <w:tc>
          <w:tcPr>
            <w:tcW w:w="1010" w:type="dxa"/>
            <w:gridSpan w:val="2"/>
            <w:tcBorders>
              <w:top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2,5%</w:t>
            </w:r>
          </w:p>
        </w:tc>
      </w:tr>
      <w:tr w:rsidR="00F3362D" w:rsidRPr="00BE3D50" w:rsidTr="00BE3D50">
        <w:trPr>
          <w:cantSplit/>
          <w:tblHeader/>
        </w:trPr>
        <w:tc>
          <w:tcPr>
            <w:tcW w:w="3153" w:type="dxa"/>
            <w:gridSpan w:val="2"/>
            <w:vMerge w:val="restart"/>
            <w:tcBorders>
              <w:left w:val="single" w:sz="16" w:space="0" w:color="000000"/>
              <w:bottom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Total</w:t>
            </w:r>
          </w:p>
        </w:tc>
        <w:tc>
          <w:tcPr>
            <w:tcW w:w="1105" w:type="dxa"/>
            <w:gridSpan w:val="2"/>
            <w:tcBorders>
              <w:left w:val="nil"/>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Count</w:t>
            </w:r>
          </w:p>
        </w:tc>
        <w:tc>
          <w:tcPr>
            <w:tcW w:w="1456" w:type="dxa"/>
            <w:gridSpan w:val="2"/>
            <w:tcBorders>
              <w:left w:val="single" w:sz="16" w:space="0" w:color="000000"/>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13</w:t>
            </w:r>
          </w:p>
        </w:tc>
        <w:tc>
          <w:tcPr>
            <w:tcW w:w="1454" w:type="dxa"/>
            <w:tcBorders>
              <w:bottom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107</w:t>
            </w:r>
          </w:p>
        </w:tc>
        <w:tc>
          <w:tcPr>
            <w:tcW w:w="1010" w:type="dxa"/>
            <w:gridSpan w:val="2"/>
            <w:tcBorders>
              <w:bottom w:val="nil"/>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120</w:t>
            </w:r>
          </w:p>
        </w:tc>
      </w:tr>
      <w:tr w:rsidR="00F3362D" w:rsidRPr="00BE3D50" w:rsidTr="00BE3D50">
        <w:trPr>
          <w:cantSplit/>
        </w:trPr>
        <w:tc>
          <w:tcPr>
            <w:tcW w:w="3153" w:type="dxa"/>
            <w:gridSpan w:val="2"/>
            <w:vMerge/>
            <w:tcBorders>
              <w:left w:val="single" w:sz="16" w:space="0" w:color="000000"/>
              <w:bottom w:val="single" w:sz="16" w:space="0" w:color="000000"/>
              <w:right w:val="nil"/>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p>
        </w:tc>
        <w:tc>
          <w:tcPr>
            <w:tcW w:w="1105" w:type="dxa"/>
            <w:gridSpan w:val="2"/>
            <w:tcBorders>
              <w:top w:val="nil"/>
              <w:left w:val="nil"/>
              <w:bottom w:val="single" w:sz="16" w:space="0" w:color="000000"/>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 of Total</w:t>
            </w:r>
          </w:p>
        </w:tc>
        <w:tc>
          <w:tcPr>
            <w:tcW w:w="1456" w:type="dxa"/>
            <w:gridSpan w:val="2"/>
            <w:tcBorders>
              <w:top w:val="nil"/>
              <w:left w:val="single" w:sz="16" w:space="0" w:color="000000"/>
              <w:bottom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10,8%</w:t>
            </w:r>
          </w:p>
        </w:tc>
        <w:tc>
          <w:tcPr>
            <w:tcW w:w="1454" w:type="dxa"/>
            <w:tcBorders>
              <w:top w:val="nil"/>
              <w:bottom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89,2%</w:t>
            </w:r>
          </w:p>
        </w:tc>
        <w:tc>
          <w:tcPr>
            <w:tcW w:w="1010" w:type="dxa"/>
            <w:gridSpan w:val="2"/>
            <w:tcBorders>
              <w:top w:val="nil"/>
              <w:bottom w:val="single" w:sz="16" w:space="0" w:color="000000"/>
              <w:right w:val="single" w:sz="16" w:space="0" w:color="000000"/>
            </w:tcBorders>
            <w:shd w:val="clear" w:color="auto" w:fill="FFFFFF"/>
            <w:tcMar>
              <w:top w:w="30" w:type="dxa"/>
              <w:left w:w="30" w:type="dxa"/>
              <w:bottom w:w="30" w:type="dxa"/>
              <w:right w:w="30" w:type="dxa"/>
            </w:tcMar>
          </w:tcPr>
          <w:p w:rsidR="00F3362D" w:rsidRPr="00BE3D50" w:rsidRDefault="00F3362D" w:rsidP="00BE3D50">
            <w:pPr>
              <w:autoSpaceDE w:val="0"/>
              <w:autoSpaceDN w:val="0"/>
              <w:adjustRightInd w:val="0"/>
              <w:jc w:val="center"/>
              <w:rPr>
                <w:rFonts w:ascii="Myriad Pro" w:hAnsi="Myriad Pro" w:cs="Arial"/>
                <w:color w:val="000000"/>
                <w:sz w:val="19"/>
                <w:szCs w:val="19"/>
                <w:lang w:val="el-GR" w:bidi="ar-SA"/>
              </w:rPr>
            </w:pPr>
            <w:r w:rsidRPr="00BE3D50">
              <w:rPr>
                <w:rFonts w:ascii="Myriad Pro" w:hAnsi="Myriad Pro" w:cs="Arial"/>
                <w:color w:val="000000"/>
                <w:sz w:val="19"/>
                <w:szCs w:val="19"/>
                <w:lang w:val="el-GR" w:bidi="ar-SA"/>
              </w:rPr>
              <w:t>100,0%</w:t>
            </w:r>
          </w:p>
        </w:tc>
      </w:tr>
      <w:tr w:rsidR="00F3362D" w:rsidRPr="00DF223A" w:rsidTr="00BE3D50">
        <w:trPr>
          <w:gridAfter w:val="1"/>
          <w:wAfter w:w="665" w:type="dxa"/>
          <w:cantSplit/>
          <w:tblHeader/>
        </w:trPr>
        <w:tc>
          <w:tcPr>
            <w:tcW w:w="7513" w:type="dxa"/>
            <w:gridSpan w:val="8"/>
            <w:tcBorders>
              <w:top w:val="nil"/>
              <w:left w:val="nil"/>
              <w:bottom w:val="nil"/>
              <w:right w:val="nil"/>
            </w:tcBorders>
            <w:shd w:val="clear" w:color="auto" w:fill="FFFFFF"/>
            <w:tcMar>
              <w:top w:w="30" w:type="dxa"/>
              <w:left w:w="30" w:type="dxa"/>
              <w:bottom w:w="30" w:type="dxa"/>
              <w:right w:w="30" w:type="dxa"/>
            </w:tcMar>
            <w:vAlign w:val="center"/>
          </w:tcPr>
          <w:p w:rsidR="00BE3D50" w:rsidRDefault="00BE3D50" w:rsidP="00DF223A">
            <w:pPr>
              <w:autoSpaceDE w:val="0"/>
              <w:autoSpaceDN w:val="0"/>
              <w:adjustRightInd w:val="0"/>
              <w:jc w:val="center"/>
              <w:rPr>
                <w:rFonts w:ascii="Myriad Pro" w:hAnsi="Myriad Pro" w:cs="Arial"/>
                <w:b/>
                <w:bCs/>
                <w:color w:val="000000"/>
                <w:sz w:val="20"/>
                <w:szCs w:val="20"/>
                <w:lang w:val="el-GR" w:bidi="ar-SA"/>
              </w:rPr>
            </w:pPr>
          </w:p>
          <w:p w:rsidR="00BE3D50" w:rsidRDefault="00BE3D50" w:rsidP="00DF223A">
            <w:pPr>
              <w:autoSpaceDE w:val="0"/>
              <w:autoSpaceDN w:val="0"/>
              <w:adjustRightInd w:val="0"/>
              <w:jc w:val="center"/>
              <w:rPr>
                <w:rFonts w:ascii="Myriad Pro" w:hAnsi="Myriad Pro" w:cs="Arial"/>
                <w:b/>
                <w:bCs/>
                <w:color w:val="000000"/>
                <w:sz w:val="20"/>
                <w:szCs w:val="20"/>
                <w:lang w:val="el-GR" w:bidi="ar-SA"/>
              </w:rPr>
            </w:pPr>
          </w:p>
          <w:p w:rsidR="00F3362D" w:rsidRPr="00DF223A" w:rsidRDefault="00F3362D"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b/>
                <w:bCs/>
                <w:color w:val="000000"/>
                <w:sz w:val="20"/>
                <w:szCs w:val="20"/>
                <w:lang w:val="el-GR" w:bidi="ar-SA"/>
              </w:rPr>
              <w:t>Chi-Square Tests</w:t>
            </w:r>
          </w:p>
        </w:tc>
      </w:tr>
      <w:tr w:rsidR="00F3362D" w:rsidRPr="00DF223A" w:rsidTr="00BE3D50">
        <w:trPr>
          <w:gridAfter w:val="1"/>
          <w:wAfter w:w="665" w:type="dxa"/>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rPr>
                <w:rFonts w:ascii="Myriad Pro" w:hAnsi="Myriad Pro"/>
                <w:sz w:val="20"/>
                <w:szCs w:val="20"/>
                <w:lang w:val="el-GR" w:bidi="ar-SA"/>
              </w:rPr>
            </w:pPr>
          </w:p>
        </w:tc>
        <w:tc>
          <w:tcPr>
            <w:tcW w:w="1010" w:type="dxa"/>
            <w:gridSpan w:val="2"/>
            <w:tcBorders>
              <w:top w:val="single" w:sz="16" w:space="0" w:color="000000"/>
              <w:left w:val="single" w:sz="16" w:space="0" w:color="000000"/>
              <w:bottom w:val="single" w:sz="16" w:space="0" w:color="000000"/>
            </w:tcBorders>
            <w:shd w:val="clear" w:color="auto" w:fill="FFFFFF"/>
            <w:tcMar>
              <w:top w:w="30" w:type="dxa"/>
              <w:left w:w="30" w:type="dxa"/>
              <w:bottom w:w="30" w:type="dxa"/>
              <w:right w:w="30" w:type="dxa"/>
            </w:tcMar>
            <w:vAlign w:val="bottom"/>
          </w:tcPr>
          <w:p w:rsidR="00F3362D" w:rsidRPr="00DF223A" w:rsidRDefault="00F3362D"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Value</w:t>
            </w:r>
          </w:p>
        </w:tc>
        <w:tc>
          <w:tcPr>
            <w:tcW w:w="1009" w:type="dxa"/>
            <w:gridSpan w:val="2"/>
            <w:tcBorders>
              <w:top w:val="single" w:sz="16" w:space="0" w:color="000000"/>
              <w:bottom w:val="single" w:sz="16" w:space="0" w:color="000000"/>
            </w:tcBorders>
            <w:shd w:val="clear" w:color="auto" w:fill="FFFFFF"/>
            <w:tcMar>
              <w:top w:w="30" w:type="dxa"/>
              <w:left w:w="30" w:type="dxa"/>
              <w:bottom w:w="30" w:type="dxa"/>
              <w:right w:w="30" w:type="dxa"/>
            </w:tcMar>
            <w:vAlign w:val="bottom"/>
          </w:tcPr>
          <w:p w:rsidR="00F3362D" w:rsidRPr="00DF223A" w:rsidRDefault="00F3362D"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df</w:t>
            </w:r>
          </w:p>
        </w:tc>
        <w:tc>
          <w:tcPr>
            <w:tcW w:w="3068" w:type="dxa"/>
            <w:gridSpan w:val="3"/>
            <w:tcBorders>
              <w:top w:val="single" w:sz="16" w:space="0" w:color="000000"/>
              <w:bottom w:val="single" w:sz="16" w:space="0" w:color="000000"/>
              <w:right w:val="single" w:sz="16" w:space="0" w:color="000000"/>
            </w:tcBorders>
            <w:shd w:val="clear" w:color="auto" w:fill="FFFFFF"/>
            <w:tcMar>
              <w:top w:w="30" w:type="dxa"/>
              <w:left w:w="30" w:type="dxa"/>
              <w:bottom w:w="30" w:type="dxa"/>
              <w:right w:w="30" w:type="dxa"/>
            </w:tcMar>
            <w:vAlign w:val="bottom"/>
          </w:tcPr>
          <w:p w:rsidR="00F3362D" w:rsidRPr="00DF223A" w:rsidRDefault="00F3362D" w:rsidP="00DF223A">
            <w:pPr>
              <w:autoSpaceDE w:val="0"/>
              <w:autoSpaceDN w:val="0"/>
              <w:adjustRightInd w:val="0"/>
              <w:jc w:val="center"/>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Asymp. Sig. (2-sided)</w:t>
            </w:r>
          </w:p>
        </w:tc>
      </w:tr>
      <w:tr w:rsidR="00F3362D" w:rsidRPr="00DF223A" w:rsidTr="00BE3D50">
        <w:trPr>
          <w:gridAfter w:val="1"/>
          <w:wAfter w:w="665" w:type="dxa"/>
          <w:cantSplit/>
          <w:tblHeader/>
        </w:trPr>
        <w:tc>
          <w:tcPr>
            <w:tcW w:w="2426" w:type="dxa"/>
            <w:tcBorders>
              <w:top w:val="single" w:sz="16" w:space="0" w:color="000000"/>
              <w:left w:val="single" w:sz="16" w:space="0" w:color="000000"/>
              <w:bottom w:val="nil"/>
              <w:right w:val="single" w:sz="16" w:space="0" w:color="000000"/>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Pearson Chi-Square</w:t>
            </w:r>
          </w:p>
        </w:tc>
        <w:tc>
          <w:tcPr>
            <w:tcW w:w="1010" w:type="dxa"/>
            <w:gridSpan w:val="2"/>
            <w:tcBorders>
              <w:top w:val="single" w:sz="16" w:space="0" w:color="000000"/>
              <w:left w:val="single" w:sz="16" w:space="0" w:color="000000"/>
              <w:bottom w:val="nil"/>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3,122</w:t>
            </w:r>
            <w:r w:rsidRPr="00DF223A">
              <w:rPr>
                <w:rFonts w:ascii="Myriad Pro" w:hAnsi="Myriad Pro" w:cs="Arial"/>
                <w:color w:val="000000"/>
                <w:sz w:val="20"/>
                <w:szCs w:val="20"/>
                <w:vertAlign w:val="superscript"/>
                <w:lang w:val="el-GR" w:bidi="ar-SA"/>
              </w:rPr>
              <w:t>a</w:t>
            </w:r>
          </w:p>
        </w:tc>
        <w:tc>
          <w:tcPr>
            <w:tcW w:w="1009" w:type="dxa"/>
            <w:gridSpan w:val="2"/>
            <w:tcBorders>
              <w:top w:val="single" w:sz="16" w:space="0" w:color="000000"/>
              <w:bottom w:val="nil"/>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w:t>
            </w:r>
          </w:p>
        </w:tc>
        <w:tc>
          <w:tcPr>
            <w:tcW w:w="3068" w:type="dxa"/>
            <w:gridSpan w:val="3"/>
            <w:tcBorders>
              <w:top w:val="single" w:sz="16" w:space="0" w:color="000000"/>
              <w:bottom w:val="nil"/>
              <w:right w:val="single" w:sz="16" w:space="0" w:color="000000"/>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,538</w:t>
            </w:r>
          </w:p>
        </w:tc>
      </w:tr>
      <w:tr w:rsidR="00F3362D" w:rsidRPr="00DF223A" w:rsidTr="00BE3D50">
        <w:trPr>
          <w:gridAfter w:val="1"/>
          <w:wAfter w:w="665" w:type="dxa"/>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Likelihood Ratio</w:t>
            </w:r>
          </w:p>
        </w:tc>
        <w:tc>
          <w:tcPr>
            <w:tcW w:w="1010" w:type="dxa"/>
            <w:gridSpan w:val="2"/>
            <w:tcBorders>
              <w:top w:val="nil"/>
              <w:left w:val="single" w:sz="16" w:space="0" w:color="000000"/>
              <w:bottom w:val="nil"/>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5,351</w:t>
            </w:r>
          </w:p>
        </w:tc>
        <w:tc>
          <w:tcPr>
            <w:tcW w:w="1009" w:type="dxa"/>
            <w:gridSpan w:val="2"/>
            <w:tcBorders>
              <w:top w:val="nil"/>
              <w:bottom w:val="nil"/>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4</w:t>
            </w:r>
          </w:p>
        </w:tc>
        <w:tc>
          <w:tcPr>
            <w:tcW w:w="3068" w:type="dxa"/>
            <w:gridSpan w:val="3"/>
            <w:tcBorders>
              <w:top w:val="nil"/>
              <w:bottom w:val="nil"/>
              <w:right w:val="single" w:sz="16" w:space="0" w:color="000000"/>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,253</w:t>
            </w:r>
          </w:p>
        </w:tc>
      </w:tr>
      <w:tr w:rsidR="00F3362D" w:rsidRPr="00DF223A" w:rsidTr="00BE3D50">
        <w:trPr>
          <w:gridAfter w:val="1"/>
          <w:wAfter w:w="665" w:type="dxa"/>
          <w:cantSplit/>
          <w:tblHeader/>
        </w:trPr>
        <w:tc>
          <w:tcPr>
            <w:tcW w:w="2426" w:type="dxa"/>
            <w:tcBorders>
              <w:top w:val="nil"/>
              <w:left w:val="single" w:sz="16" w:space="0" w:color="000000"/>
              <w:bottom w:val="nil"/>
              <w:right w:val="single" w:sz="16" w:space="0" w:color="000000"/>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Linear-by-Linear Association</w:t>
            </w:r>
          </w:p>
        </w:tc>
        <w:tc>
          <w:tcPr>
            <w:tcW w:w="1010" w:type="dxa"/>
            <w:gridSpan w:val="2"/>
            <w:tcBorders>
              <w:top w:val="nil"/>
              <w:left w:val="single" w:sz="16" w:space="0" w:color="000000"/>
              <w:bottom w:val="nil"/>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2,258</w:t>
            </w:r>
          </w:p>
        </w:tc>
        <w:tc>
          <w:tcPr>
            <w:tcW w:w="1009" w:type="dxa"/>
            <w:gridSpan w:val="2"/>
            <w:tcBorders>
              <w:top w:val="nil"/>
              <w:bottom w:val="nil"/>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w:t>
            </w:r>
          </w:p>
        </w:tc>
        <w:tc>
          <w:tcPr>
            <w:tcW w:w="3068" w:type="dxa"/>
            <w:gridSpan w:val="3"/>
            <w:tcBorders>
              <w:top w:val="nil"/>
              <w:bottom w:val="nil"/>
              <w:right w:val="single" w:sz="16" w:space="0" w:color="000000"/>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,133</w:t>
            </w:r>
          </w:p>
        </w:tc>
      </w:tr>
      <w:tr w:rsidR="00F3362D" w:rsidRPr="00DF223A" w:rsidTr="00BE3D50">
        <w:trPr>
          <w:gridAfter w:val="1"/>
          <w:wAfter w:w="665" w:type="dxa"/>
          <w:cantSplit/>
          <w:tblHeader/>
        </w:trPr>
        <w:tc>
          <w:tcPr>
            <w:tcW w:w="2426" w:type="dxa"/>
            <w:tcBorders>
              <w:top w:val="nil"/>
              <w:left w:val="single" w:sz="16" w:space="0" w:color="000000"/>
              <w:bottom w:val="single" w:sz="16" w:space="0" w:color="000000"/>
              <w:right w:val="single" w:sz="16" w:space="0" w:color="000000"/>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N of Valid Cases</w:t>
            </w:r>
          </w:p>
        </w:tc>
        <w:tc>
          <w:tcPr>
            <w:tcW w:w="1010" w:type="dxa"/>
            <w:gridSpan w:val="2"/>
            <w:tcBorders>
              <w:top w:val="nil"/>
              <w:left w:val="single" w:sz="16" w:space="0" w:color="000000"/>
              <w:bottom w:val="single" w:sz="16" w:space="0" w:color="000000"/>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jc w:val="right"/>
              <w:rPr>
                <w:rFonts w:ascii="Myriad Pro" w:hAnsi="Myriad Pro" w:cs="Arial"/>
                <w:color w:val="000000"/>
                <w:sz w:val="20"/>
                <w:szCs w:val="20"/>
                <w:lang w:val="el-GR" w:bidi="ar-SA"/>
              </w:rPr>
            </w:pPr>
            <w:r w:rsidRPr="00DF223A">
              <w:rPr>
                <w:rFonts w:ascii="Myriad Pro" w:hAnsi="Myriad Pro" w:cs="Arial"/>
                <w:color w:val="000000"/>
                <w:sz w:val="20"/>
                <w:szCs w:val="20"/>
                <w:lang w:val="el-GR" w:bidi="ar-SA"/>
              </w:rPr>
              <w:t>120</w:t>
            </w:r>
          </w:p>
        </w:tc>
        <w:tc>
          <w:tcPr>
            <w:tcW w:w="1009" w:type="dxa"/>
            <w:gridSpan w:val="2"/>
            <w:tcBorders>
              <w:top w:val="nil"/>
              <w:bottom w:val="single" w:sz="16" w:space="0" w:color="000000"/>
            </w:tcBorders>
            <w:shd w:val="clear" w:color="auto" w:fill="FFFFFF"/>
            <w:tcMar>
              <w:top w:w="30" w:type="dxa"/>
              <w:left w:w="30" w:type="dxa"/>
              <w:bottom w:w="30" w:type="dxa"/>
              <w:right w:w="30" w:type="dxa"/>
            </w:tcMar>
            <w:vAlign w:val="center"/>
          </w:tcPr>
          <w:p w:rsidR="00F3362D" w:rsidRPr="00DF223A" w:rsidRDefault="00F3362D" w:rsidP="00DF223A">
            <w:pPr>
              <w:autoSpaceDE w:val="0"/>
              <w:autoSpaceDN w:val="0"/>
              <w:adjustRightInd w:val="0"/>
              <w:jc w:val="center"/>
              <w:rPr>
                <w:rFonts w:ascii="Myriad Pro" w:hAnsi="Myriad Pro"/>
                <w:sz w:val="20"/>
                <w:szCs w:val="20"/>
                <w:lang w:val="el-GR" w:bidi="ar-SA"/>
              </w:rPr>
            </w:pPr>
          </w:p>
        </w:tc>
        <w:tc>
          <w:tcPr>
            <w:tcW w:w="3068" w:type="dxa"/>
            <w:gridSpan w:val="3"/>
            <w:tcBorders>
              <w:top w:val="nil"/>
              <w:bottom w:val="single" w:sz="16" w:space="0" w:color="000000"/>
              <w:right w:val="single" w:sz="16" w:space="0" w:color="000000"/>
            </w:tcBorders>
            <w:shd w:val="clear" w:color="auto" w:fill="FFFFFF"/>
            <w:tcMar>
              <w:top w:w="30" w:type="dxa"/>
              <w:left w:w="30" w:type="dxa"/>
              <w:bottom w:w="30" w:type="dxa"/>
              <w:right w:w="30" w:type="dxa"/>
            </w:tcMar>
            <w:vAlign w:val="center"/>
          </w:tcPr>
          <w:p w:rsidR="00F3362D" w:rsidRPr="00DF223A" w:rsidRDefault="00F3362D" w:rsidP="00DF223A">
            <w:pPr>
              <w:autoSpaceDE w:val="0"/>
              <w:autoSpaceDN w:val="0"/>
              <w:adjustRightInd w:val="0"/>
              <w:jc w:val="center"/>
              <w:rPr>
                <w:rFonts w:ascii="Myriad Pro" w:hAnsi="Myriad Pro"/>
                <w:sz w:val="20"/>
                <w:szCs w:val="20"/>
                <w:lang w:val="el-GR" w:bidi="ar-SA"/>
              </w:rPr>
            </w:pPr>
          </w:p>
        </w:tc>
      </w:tr>
      <w:tr w:rsidR="00F3362D" w:rsidRPr="00DF223A" w:rsidTr="00BE3D50">
        <w:trPr>
          <w:gridAfter w:val="1"/>
          <w:wAfter w:w="665" w:type="dxa"/>
          <w:cantSplit/>
        </w:trPr>
        <w:tc>
          <w:tcPr>
            <w:tcW w:w="7513" w:type="dxa"/>
            <w:gridSpan w:val="8"/>
            <w:tcBorders>
              <w:top w:val="nil"/>
              <w:left w:val="nil"/>
              <w:bottom w:val="nil"/>
              <w:right w:val="nil"/>
            </w:tcBorders>
            <w:shd w:val="clear" w:color="auto" w:fill="FFFFFF"/>
            <w:tcMar>
              <w:top w:w="30" w:type="dxa"/>
              <w:left w:w="30" w:type="dxa"/>
              <w:bottom w:w="30" w:type="dxa"/>
              <w:right w:w="30" w:type="dxa"/>
            </w:tcMar>
          </w:tcPr>
          <w:p w:rsidR="00F3362D" w:rsidRPr="00DF223A" w:rsidRDefault="00F3362D" w:rsidP="00DF223A">
            <w:pPr>
              <w:autoSpaceDE w:val="0"/>
              <w:autoSpaceDN w:val="0"/>
              <w:adjustRightInd w:val="0"/>
              <w:rPr>
                <w:rFonts w:ascii="Myriad Pro" w:hAnsi="Myriad Pro" w:cs="Arial"/>
                <w:color w:val="000000"/>
                <w:sz w:val="20"/>
                <w:szCs w:val="20"/>
                <w:lang w:bidi="ar-SA"/>
              </w:rPr>
            </w:pPr>
            <w:r w:rsidRPr="00DF223A">
              <w:rPr>
                <w:rFonts w:ascii="Myriad Pro" w:hAnsi="Myriad Pro" w:cs="Arial"/>
                <w:color w:val="000000"/>
                <w:sz w:val="20"/>
                <w:szCs w:val="20"/>
                <w:lang w:bidi="ar-SA"/>
              </w:rPr>
              <w:t>a. 5 cells (50,0%) have expected count less than 5. The minimum expected count is ,33.</w:t>
            </w:r>
          </w:p>
        </w:tc>
      </w:tr>
    </w:tbl>
    <w:p w:rsidR="00F3362D" w:rsidRPr="00DF223A" w:rsidRDefault="00F3362D" w:rsidP="00DF223A">
      <w:pPr>
        <w:autoSpaceDE w:val="0"/>
        <w:autoSpaceDN w:val="0"/>
        <w:adjustRightInd w:val="0"/>
        <w:rPr>
          <w:rFonts w:ascii="Myriad Pro" w:hAnsi="Myriad Pro"/>
          <w:sz w:val="20"/>
          <w:szCs w:val="20"/>
          <w:lang w:bidi="ar-SA"/>
        </w:rPr>
      </w:pPr>
    </w:p>
    <w:p w:rsidR="00F3362D" w:rsidRPr="00DF223A" w:rsidRDefault="00F3362D" w:rsidP="00DF223A">
      <w:pPr>
        <w:autoSpaceDE w:val="0"/>
        <w:autoSpaceDN w:val="0"/>
        <w:adjustRightInd w:val="0"/>
        <w:rPr>
          <w:rFonts w:ascii="Myriad Pro" w:hAnsi="Myriad Pro"/>
          <w:sz w:val="20"/>
          <w:szCs w:val="20"/>
          <w:lang w:bidi="ar-SA"/>
        </w:rPr>
      </w:pPr>
    </w:p>
    <w:sectPr w:rsidR="00F3362D" w:rsidRPr="00DF223A" w:rsidSect="00B57456">
      <w:footerReference w:type="default" r:id="rId117"/>
      <w:pgSz w:w="11906" w:h="16838"/>
      <w:pgMar w:top="1440" w:right="1416" w:bottom="1440" w:left="1800"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65EEFBC" w15:done="0"/>
  <w15:commentEx w15:paraId="680F4C8B" w15:done="0"/>
  <w15:commentEx w15:paraId="28FCACB5" w15:done="0"/>
  <w15:commentEx w15:paraId="14FE1A19" w15:done="0"/>
  <w15:commentEx w15:paraId="46647D52" w15:done="0"/>
  <w15:commentEx w15:paraId="4661A6EA" w15:done="0"/>
  <w15:commentEx w15:paraId="514314B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65EEFBC" w16cid:durableId="21D97A5E"/>
  <w16cid:commentId w16cid:paraId="680F4C8B" w16cid:durableId="21D97C02"/>
  <w16cid:commentId w16cid:paraId="28FCACB5" w16cid:durableId="21DA8742"/>
  <w16cid:commentId w16cid:paraId="14FE1A19" w16cid:durableId="21D97D82"/>
  <w16cid:commentId w16cid:paraId="46647D52" w16cid:durableId="21D98C94"/>
  <w16cid:commentId w16cid:paraId="4661A6EA" w16cid:durableId="21D98CE5"/>
  <w16cid:commentId w16cid:paraId="514314B1" w16cid:durableId="21DA8D6D"/>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F3F17" w:rsidRDefault="00FF3F17" w:rsidP="00073EFF">
      <w:r>
        <w:separator/>
      </w:r>
    </w:p>
  </w:endnote>
  <w:endnote w:type="continuationSeparator" w:id="1">
    <w:p w:rsidR="00FF3F17" w:rsidRDefault="00FF3F17" w:rsidP="00073EF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altName w:val="Arial"/>
    <w:panose1 w:val="00000000000000000000"/>
    <w:charset w:val="00"/>
    <w:family w:val="swiss"/>
    <w:notTrueType/>
    <w:pitch w:val="variable"/>
    <w:sig w:usb0="00000001" w:usb1="00000001" w:usb2="00000000" w:usb3="00000000" w:csb0="0000019F" w:csb1="00000000"/>
  </w:font>
  <w:font w:name="Calibri">
    <w:panose1 w:val="020F0502020204030204"/>
    <w:charset w:val="A1"/>
    <w:family w:val="swiss"/>
    <w:pitch w:val="variable"/>
    <w:sig w:usb0="E4002EFF" w:usb1="C000247B" w:usb2="00000009" w:usb3="00000000" w:csb0="000001FF" w:csb1="00000000"/>
  </w:font>
  <w:font w:name="Minion Pro">
    <w:altName w:val="Times New Roman"/>
    <w:panose1 w:val="00000000000000000000"/>
    <w:charset w:val="00"/>
    <w:family w:val="roman"/>
    <w:notTrueType/>
    <w:pitch w:val="variable"/>
    <w:sig w:usb0="00000001" w:usb1="00000001" w:usb2="00000000" w:usb3="00000000" w:csb0="0000019F" w:csb1="00000000"/>
  </w:font>
  <w:font w:name="Cambria">
    <w:panose1 w:val="02040503050406030204"/>
    <w:charset w:val="A1"/>
    <w:family w:val="roman"/>
    <w:pitch w:val="variable"/>
    <w:sig w:usb0="E00006FF" w:usb1="420024FF" w:usb2="02000000" w:usb3="00000000" w:csb0="0000019F" w:csb1="00000000"/>
  </w:font>
  <w:font w:name="Arial">
    <w:panose1 w:val="020B0604020202020204"/>
    <w:charset w:val="A1"/>
    <w:family w:val="swiss"/>
    <w:pitch w:val="variable"/>
    <w:sig w:usb0="E0002EFF" w:usb1="C000785B" w:usb2="00000009" w:usb3="00000000" w:csb0="000001FF" w:csb1="00000000"/>
  </w:font>
  <w:font w:name="Franklin Gothic Heavy">
    <w:panose1 w:val="020B0903020102020204"/>
    <w:charset w:val="A1"/>
    <w:family w:val="swiss"/>
    <w:pitch w:val="variable"/>
    <w:sig w:usb0="00000287" w:usb1="00000000" w:usb2="00000000" w:usb3="00000000" w:csb0="0000009F" w:csb1="00000000"/>
  </w:font>
  <w:font w:name="PF Agora Serif Pro">
    <w:altName w:val="PF Agora Serif Pro"/>
    <w:panose1 w:val="00000000000000000000"/>
    <w:charset w:val="A1"/>
    <w:family w:val="roman"/>
    <w:notTrueType/>
    <w:pitch w:val="default"/>
    <w:sig w:usb0="00000081" w:usb1="00000000" w:usb2="00000000" w:usb3="00000000" w:csb0="00000008" w:csb1="00000000"/>
  </w:font>
  <w:font w:name="Tahoma">
    <w:panose1 w:val="020B0604030504040204"/>
    <w:charset w:val="A1"/>
    <w:family w:val="swiss"/>
    <w:pitch w:val="variable"/>
    <w:sig w:usb0="E1002EFF" w:usb1="C000605B" w:usb2="00000029" w:usb3="00000000" w:csb0="000101FF" w:csb1="00000000"/>
  </w:font>
  <w:font w:name="CourierNew">
    <w:altName w:val="Times New Roman"/>
    <w:panose1 w:val="00000000000000000000"/>
    <w:charset w:val="A1"/>
    <w:family w:val="auto"/>
    <w:notTrueType/>
    <w:pitch w:val="default"/>
    <w:sig w:usb0="00000083" w:usb1="00000000" w:usb2="00000000" w:usb3="00000000" w:csb0="00000009" w:csb1="00000000"/>
  </w:font>
  <w:font w:name="MyriadPro-Regular">
    <w:altName w:val="MS Mincho"/>
    <w:panose1 w:val="00000000000000000000"/>
    <w:charset w:val="80"/>
    <w:family w:val="auto"/>
    <w:notTrueType/>
    <w:pitch w:val="default"/>
    <w:sig w:usb0="00000001" w:usb1="08070000" w:usb2="00000010" w:usb3="00000000" w:csb0="00020000" w:csb1="00000000"/>
  </w:font>
  <w:font w:name="PFHighwayGothicThin">
    <w:panose1 w:val="00000000000000000000"/>
    <w:charset w:val="A1"/>
    <w:family w:val="auto"/>
    <w:notTrueType/>
    <w:pitch w:val="default"/>
    <w:sig w:usb0="00000081" w:usb1="00000000" w:usb2="00000000" w:usb3="00000000" w:csb0="00000008" w:csb1="00000000"/>
  </w:font>
  <w:font w:name="PFDiplomatRegular">
    <w:panose1 w:val="00000000000000000000"/>
    <w:charset w:val="A1"/>
    <w:family w:val="auto"/>
    <w:notTrueType/>
    <w:pitch w:val="default"/>
    <w:sig w:usb0="00000081" w:usb1="00000000" w:usb2="00000000" w:usb3="00000000" w:csb0="00000008" w:csb1="00000000"/>
  </w:font>
  <w:font w:name="Arial Unicode MS">
    <w:panose1 w:val="020B0604020202020204"/>
    <w:charset w:val="80"/>
    <w:family w:val="swiss"/>
    <w:pitch w:val="variable"/>
    <w:sig w:usb0="F7FFAFFF" w:usb1="E9DFFFFF" w:usb2="0000003F" w:usb3="00000000" w:csb0="003F01FF" w:csb1="00000000"/>
  </w:font>
  <w:font w:name="CIDFont+F3">
    <w:altName w:val="Calibri"/>
    <w:panose1 w:val="00000000000000000000"/>
    <w:charset w:val="A1"/>
    <w:family w:val="auto"/>
    <w:notTrueType/>
    <w:pitch w:val="default"/>
    <w:sig w:usb0="00000081" w:usb1="00000000" w:usb2="00000000" w:usb3="00000000" w:csb0="00000008" w:csb1="00000000"/>
  </w:font>
  <w:font w:name="CIDFont+F2">
    <w:panose1 w:val="00000000000000000000"/>
    <w:charset w:val="A1"/>
    <w:family w:val="auto"/>
    <w:notTrueType/>
    <w:pitch w:val="default"/>
    <w:sig w:usb0="00000081" w:usb1="00000000" w:usb2="00000000" w:usb3="00000000" w:csb0="00000008" w:csb1="00000000"/>
  </w:font>
  <w:font w:name="ArialMT">
    <w:altName w:val="Times New Roman"/>
    <w:panose1 w:val="00000000000000000000"/>
    <w:charset w:val="A1"/>
    <w:family w:val="auto"/>
    <w:notTrueType/>
    <w:pitch w:val="default"/>
    <w:sig w:usb0="00000083" w:usb1="08070000" w:usb2="00000010" w:usb3="00000000" w:csb0="00020009" w:csb1="00000000"/>
  </w:font>
  <w:font w:name="Arial-BoldMT">
    <w:altName w:val="Arial"/>
    <w:panose1 w:val="00000000000000000000"/>
    <w:charset w:val="A1"/>
    <w:family w:val="auto"/>
    <w:notTrueType/>
    <w:pitch w:val="default"/>
    <w:sig w:usb0="00000081" w:usb1="00000000" w:usb2="00000000" w:usb3="00000000" w:csb0="00000008" w:csb1="00000000"/>
  </w:font>
  <w:font w:name="Segoe UI">
    <w:panose1 w:val="020B0502040204020203"/>
    <w:charset w:val="A1"/>
    <w:family w:val="swiss"/>
    <w:pitch w:val="variable"/>
    <w:sig w:usb0="E4002EFF" w:usb1="C000E47F" w:usb2="00000009" w:usb3="00000000" w:csb0="000001FF" w:csb1="00000000"/>
  </w:font>
  <w:font w:name="SegoeUI">
    <w:altName w:val="MS Mincho"/>
    <w:panose1 w:val="00000000000000000000"/>
    <w:charset w:val="80"/>
    <w:family w:val="auto"/>
    <w:notTrueType/>
    <w:pitch w:val="default"/>
    <w:sig w:usb0="00000001" w:usb1="08070000" w:usb2="00000010" w:usb3="00000000" w:csb0="00020000" w:csb1="00000000"/>
  </w:font>
  <w:font w:name="SegoeUI,Bold">
    <w:panose1 w:val="00000000000000000000"/>
    <w:charset w:val="A1"/>
    <w:family w:val="auto"/>
    <w:notTrueType/>
    <w:pitch w:val="default"/>
    <w:sig w:usb0="00000081" w:usb1="00000000" w:usb2="00000000" w:usb3="00000000" w:csb0="00000008" w:csb1="00000000"/>
  </w:font>
  <w:font w:name="Calibri-Identity-H">
    <w:altName w:val="MS Mincho"/>
    <w:panose1 w:val="00000000000000000000"/>
    <w:charset w:val="80"/>
    <w:family w:val="auto"/>
    <w:notTrueType/>
    <w:pitch w:val="default"/>
    <w:sig w:usb0="00000001" w:usb1="08070000" w:usb2="00000010" w:usb3="00000000" w:csb0="00020000" w:csb1="00000000"/>
  </w:font>
  <w:font w:name="F2">
    <w:altName w:val="MS Mincho"/>
    <w:panose1 w:val="00000000000000000000"/>
    <w:charset w:val="80"/>
    <w:family w:val="auto"/>
    <w:notTrueType/>
    <w:pitch w:val="default"/>
    <w:sig w:usb0="00000001" w:usb1="08070000" w:usb2="00000010" w:usb3="00000000" w:csb0="00020000" w:csb1="00000000"/>
  </w:font>
  <w:font w:name="TimesNewRoman">
    <w:altName w:val="Times New Roman"/>
    <w:panose1 w:val="00000000000000000000"/>
    <w:charset w:val="A1"/>
    <w:family w:val="auto"/>
    <w:notTrueType/>
    <w:pitch w:val="default"/>
    <w:sig w:usb0="00000083" w:usb1="08070000" w:usb2="00000010" w:usb3="00000000" w:csb0="00020009" w:csb1="00000000"/>
  </w:font>
  <w:font w:name="Franklin Gothic Book">
    <w:panose1 w:val="020B0503020102020204"/>
    <w:charset w:val="A1"/>
    <w:family w:val="swiss"/>
    <w:pitch w:val="variable"/>
    <w:sig w:usb0="00000287" w:usb1="00000000" w:usb2="00000000" w:usb3="00000000" w:csb0="0000009F" w:csb1="00000000"/>
  </w:font>
  <w:font w:name="Calibri-Bold">
    <w:altName w:val="Times New Roman"/>
    <w:panose1 w:val="00000000000000000000"/>
    <w:charset w:val="A1"/>
    <w:family w:val="auto"/>
    <w:notTrueType/>
    <w:pitch w:val="default"/>
    <w:sig w:usb0="00000001" w:usb1="00000000" w:usb2="00000000" w:usb3="00000000" w:csb0="00000009" w:csb1="00000000"/>
  </w:font>
  <w:font w:name="MT Extra">
    <w:panose1 w:val="05050102010205020202"/>
    <w:charset w:val="02"/>
    <w:family w:val="roman"/>
    <w:pitch w:val="variable"/>
    <w:sig w:usb0="00000000" w:usb1="10000000" w:usb2="00000000" w:usb3="00000000" w:csb0="80000000" w:csb1="00000000"/>
  </w:font>
  <w:font w:name="SymbolMT">
    <w:panose1 w:val="00000000000000000000"/>
    <w:charset w:val="A1"/>
    <w:family w:val="auto"/>
    <w:notTrueType/>
    <w:pitch w:val="default"/>
    <w:sig w:usb0="00000081" w:usb1="00000000" w:usb2="00000000" w:usb3="00000000" w:csb0="00000008" w:csb1="00000000"/>
  </w:font>
  <w:font w:name="CIDFont+F4">
    <w:panose1 w:val="00000000000000000000"/>
    <w:charset w:val="A1"/>
    <w:family w:val="auto"/>
    <w:notTrueType/>
    <w:pitch w:val="default"/>
    <w:sig w:usb0="00000081" w:usb1="00000000" w:usb2="00000000" w:usb3="00000000" w:csb0="00000008" w:csb1="00000000"/>
  </w:font>
  <w:font w:name="Calibri-Italic-Identity-H">
    <w:altName w:val="MS Mincho"/>
    <w:panose1 w:val="00000000000000000000"/>
    <w:charset w:val="80"/>
    <w:family w:val="auto"/>
    <w:notTrueType/>
    <w:pitch w:val="default"/>
    <w:sig w:usb0="00000000" w:usb1="08070000" w:usb2="00000010" w:usb3="00000000" w:csb0="00020000" w:csb1="00000000"/>
  </w:font>
  <w:font w:name="CourierNew,Bold">
    <w:altName w:val="Times New Roman"/>
    <w:panose1 w:val="00000000000000000000"/>
    <w:charset w:val="A1"/>
    <w:family w:val="auto"/>
    <w:notTrueType/>
    <w:pitch w:val="default"/>
    <w:sig w:usb0="00000083" w:usb1="00000000" w:usb2="00000000" w:usb3="00000000" w:csb0="00000009"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A1"/>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Myriad Pro" w:hAnsi="Myriad Pro"/>
        <w:sz w:val="20"/>
        <w:szCs w:val="20"/>
      </w:rPr>
      <w:id w:val="3433049"/>
      <w:docPartObj>
        <w:docPartGallery w:val="Page Numbers (Bottom of Page)"/>
        <w:docPartUnique/>
      </w:docPartObj>
    </w:sdtPr>
    <w:sdtContent>
      <w:p w:rsidR="005E2807" w:rsidRPr="004465AB" w:rsidRDefault="0038290E">
        <w:pPr>
          <w:pStyle w:val="af9"/>
          <w:jc w:val="right"/>
          <w:rPr>
            <w:rFonts w:ascii="Myriad Pro" w:hAnsi="Myriad Pro"/>
            <w:sz w:val="20"/>
            <w:szCs w:val="20"/>
          </w:rPr>
        </w:pPr>
        <w:r w:rsidRPr="004465AB">
          <w:rPr>
            <w:rFonts w:ascii="Myriad Pro" w:hAnsi="Myriad Pro"/>
            <w:sz w:val="20"/>
            <w:szCs w:val="20"/>
          </w:rPr>
          <w:fldChar w:fldCharType="begin"/>
        </w:r>
        <w:r w:rsidR="005E2807" w:rsidRPr="004465AB">
          <w:rPr>
            <w:rFonts w:ascii="Myriad Pro" w:hAnsi="Myriad Pro"/>
            <w:sz w:val="20"/>
            <w:szCs w:val="20"/>
          </w:rPr>
          <w:instrText xml:space="preserve"> PAGE   \* MERGEFORMAT </w:instrText>
        </w:r>
        <w:r w:rsidRPr="004465AB">
          <w:rPr>
            <w:rFonts w:ascii="Myriad Pro" w:hAnsi="Myriad Pro"/>
            <w:sz w:val="20"/>
            <w:szCs w:val="20"/>
          </w:rPr>
          <w:fldChar w:fldCharType="separate"/>
        </w:r>
        <w:r w:rsidR="00A46803" w:rsidRPr="00A46803">
          <w:rPr>
            <w:rFonts w:ascii="Myriad Pro" w:hAnsi="Myriad Pro"/>
            <w:noProof/>
            <w:sz w:val="22"/>
            <w:szCs w:val="22"/>
          </w:rPr>
          <w:t>113</w:t>
        </w:r>
        <w:r w:rsidRPr="004465AB">
          <w:rPr>
            <w:rFonts w:ascii="Myriad Pro" w:hAnsi="Myriad Pro"/>
            <w:sz w:val="20"/>
            <w:szCs w:val="20"/>
          </w:rPr>
          <w:fldChar w:fldCharType="end"/>
        </w:r>
      </w:p>
    </w:sdtContent>
  </w:sdt>
  <w:p w:rsidR="005E2807" w:rsidRPr="004465AB" w:rsidRDefault="005E2807">
    <w:pPr>
      <w:pStyle w:val="af9"/>
      <w:rPr>
        <w:rFonts w:ascii="Myriad Pro" w:hAnsi="Myriad Pro"/>
        <w:sz w:val="20"/>
        <w:szCs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F3F17" w:rsidRDefault="00FF3F17" w:rsidP="00073EFF">
      <w:r>
        <w:separator/>
      </w:r>
    </w:p>
  </w:footnote>
  <w:footnote w:type="continuationSeparator" w:id="1">
    <w:p w:rsidR="00FF3F17" w:rsidRDefault="00FF3F17" w:rsidP="00073EF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9647F2"/>
    <w:multiLevelType w:val="hybridMultilevel"/>
    <w:tmpl w:val="997E148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73C33F0"/>
    <w:multiLevelType w:val="multilevel"/>
    <w:tmpl w:val="8766C9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A6F2F74"/>
    <w:multiLevelType w:val="hybridMultilevel"/>
    <w:tmpl w:val="CFFA4612"/>
    <w:lvl w:ilvl="0" w:tplc="64767E88">
      <w:start w:val="8"/>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2D5C4F26"/>
    <w:multiLevelType w:val="multilevel"/>
    <w:tmpl w:val="65F4B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00F6F11"/>
    <w:multiLevelType w:val="multilevel"/>
    <w:tmpl w:val="75D62B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l-GR" w:eastAsia="el-GR" w:bidi="el-G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2856545"/>
    <w:multiLevelType w:val="hybridMultilevel"/>
    <w:tmpl w:val="AA24BF0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38746FDF"/>
    <w:multiLevelType w:val="multilevel"/>
    <w:tmpl w:val="02361B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8A14922"/>
    <w:multiLevelType w:val="hybridMultilevel"/>
    <w:tmpl w:val="AB18328C"/>
    <w:lvl w:ilvl="0" w:tplc="04080001">
      <w:start w:val="1"/>
      <w:numFmt w:val="bullet"/>
      <w:lvlText w:val=""/>
      <w:lvlJc w:val="left"/>
      <w:pPr>
        <w:ind w:left="740" w:hanging="360"/>
      </w:pPr>
      <w:rPr>
        <w:rFonts w:ascii="Symbol" w:hAnsi="Symbol" w:hint="default"/>
      </w:rPr>
    </w:lvl>
    <w:lvl w:ilvl="1" w:tplc="04080003" w:tentative="1">
      <w:start w:val="1"/>
      <w:numFmt w:val="bullet"/>
      <w:lvlText w:val="o"/>
      <w:lvlJc w:val="left"/>
      <w:pPr>
        <w:ind w:left="1460" w:hanging="360"/>
      </w:pPr>
      <w:rPr>
        <w:rFonts w:ascii="Courier New" w:hAnsi="Courier New" w:cs="Courier New" w:hint="default"/>
      </w:rPr>
    </w:lvl>
    <w:lvl w:ilvl="2" w:tplc="04080005" w:tentative="1">
      <w:start w:val="1"/>
      <w:numFmt w:val="bullet"/>
      <w:lvlText w:val=""/>
      <w:lvlJc w:val="left"/>
      <w:pPr>
        <w:ind w:left="2180" w:hanging="360"/>
      </w:pPr>
      <w:rPr>
        <w:rFonts w:ascii="Wingdings" w:hAnsi="Wingdings" w:hint="default"/>
      </w:rPr>
    </w:lvl>
    <w:lvl w:ilvl="3" w:tplc="04080001" w:tentative="1">
      <w:start w:val="1"/>
      <w:numFmt w:val="bullet"/>
      <w:lvlText w:val=""/>
      <w:lvlJc w:val="left"/>
      <w:pPr>
        <w:ind w:left="2900" w:hanging="360"/>
      </w:pPr>
      <w:rPr>
        <w:rFonts w:ascii="Symbol" w:hAnsi="Symbol" w:hint="default"/>
      </w:rPr>
    </w:lvl>
    <w:lvl w:ilvl="4" w:tplc="04080003" w:tentative="1">
      <w:start w:val="1"/>
      <w:numFmt w:val="bullet"/>
      <w:lvlText w:val="o"/>
      <w:lvlJc w:val="left"/>
      <w:pPr>
        <w:ind w:left="3620" w:hanging="360"/>
      </w:pPr>
      <w:rPr>
        <w:rFonts w:ascii="Courier New" w:hAnsi="Courier New" w:cs="Courier New" w:hint="default"/>
      </w:rPr>
    </w:lvl>
    <w:lvl w:ilvl="5" w:tplc="04080005" w:tentative="1">
      <w:start w:val="1"/>
      <w:numFmt w:val="bullet"/>
      <w:lvlText w:val=""/>
      <w:lvlJc w:val="left"/>
      <w:pPr>
        <w:ind w:left="4340" w:hanging="360"/>
      </w:pPr>
      <w:rPr>
        <w:rFonts w:ascii="Wingdings" w:hAnsi="Wingdings" w:hint="default"/>
      </w:rPr>
    </w:lvl>
    <w:lvl w:ilvl="6" w:tplc="04080001" w:tentative="1">
      <w:start w:val="1"/>
      <w:numFmt w:val="bullet"/>
      <w:lvlText w:val=""/>
      <w:lvlJc w:val="left"/>
      <w:pPr>
        <w:ind w:left="5060" w:hanging="360"/>
      </w:pPr>
      <w:rPr>
        <w:rFonts w:ascii="Symbol" w:hAnsi="Symbol" w:hint="default"/>
      </w:rPr>
    </w:lvl>
    <w:lvl w:ilvl="7" w:tplc="04080003" w:tentative="1">
      <w:start w:val="1"/>
      <w:numFmt w:val="bullet"/>
      <w:lvlText w:val="o"/>
      <w:lvlJc w:val="left"/>
      <w:pPr>
        <w:ind w:left="5780" w:hanging="360"/>
      </w:pPr>
      <w:rPr>
        <w:rFonts w:ascii="Courier New" w:hAnsi="Courier New" w:cs="Courier New" w:hint="default"/>
      </w:rPr>
    </w:lvl>
    <w:lvl w:ilvl="8" w:tplc="04080005" w:tentative="1">
      <w:start w:val="1"/>
      <w:numFmt w:val="bullet"/>
      <w:lvlText w:val=""/>
      <w:lvlJc w:val="left"/>
      <w:pPr>
        <w:ind w:left="6500" w:hanging="360"/>
      </w:pPr>
      <w:rPr>
        <w:rFonts w:ascii="Wingdings" w:hAnsi="Wingdings" w:hint="default"/>
      </w:rPr>
    </w:lvl>
  </w:abstractNum>
  <w:abstractNum w:abstractNumId="8">
    <w:nsid w:val="3C2E7704"/>
    <w:multiLevelType w:val="hybridMultilevel"/>
    <w:tmpl w:val="65E0D8F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40732F46"/>
    <w:multiLevelType w:val="multilevel"/>
    <w:tmpl w:val="B512F13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44721909"/>
    <w:multiLevelType w:val="hybridMultilevel"/>
    <w:tmpl w:val="3648BA56"/>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4BA96259"/>
    <w:multiLevelType w:val="multilevel"/>
    <w:tmpl w:val="928C6E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BC0369A"/>
    <w:multiLevelType w:val="hybridMultilevel"/>
    <w:tmpl w:val="941C8D24"/>
    <w:lvl w:ilvl="0" w:tplc="C546AF24">
      <w:start w:val="1"/>
      <w:numFmt w:val="bullet"/>
      <w:lvlText w:val="-"/>
      <w:lvlJc w:val="left"/>
      <w:pPr>
        <w:ind w:left="720" w:hanging="360"/>
      </w:pPr>
      <w:rPr>
        <w:rFonts w:ascii="Myriad Pro" w:eastAsiaTheme="minorEastAsia" w:hAnsi="Myriad Pro"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4C2C09F5"/>
    <w:multiLevelType w:val="multilevel"/>
    <w:tmpl w:val="5E2ACD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CA10DC1"/>
    <w:multiLevelType w:val="multilevel"/>
    <w:tmpl w:val="901878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D382FFE"/>
    <w:multiLevelType w:val="hybridMultilevel"/>
    <w:tmpl w:val="9D0085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52827AEF"/>
    <w:multiLevelType w:val="hybridMultilevel"/>
    <w:tmpl w:val="EDAEF0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543D7EF6"/>
    <w:multiLevelType w:val="hybridMultilevel"/>
    <w:tmpl w:val="D44ABFEC"/>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573B41D9"/>
    <w:multiLevelType w:val="multilevel"/>
    <w:tmpl w:val="EA2679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9653D3E"/>
    <w:multiLevelType w:val="multilevel"/>
    <w:tmpl w:val="5DA87F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CA15F8D"/>
    <w:multiLevelType w:val="hybridMultilevel"/>
    <w:tmpl w:val="D61A4A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5F3B13F1"/>
    <w:multiLevelType w:val="multilevel"/>
    <w:tmpl w:val="68724B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F9B797C"/>
    <w:multiLevelType w:val="multilevel"/>
    <w:tmpl w:val="9B34B7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605262FE"/>
    <w:multiLevelType w:val="multilevel"/>
    <w:tmpl w:val="E5B6320C"/>
    <w:lvl w:ilvl="0">
      <w:start w:val="1"/>
      <w:numFmt w:val="bullet"/>
      <w:lvlText w:val="&gt;"/>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l-GR" w:eastAsia="el-GR" w:bidi="el-G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630E4C9A"/>
    <w:multiLevelType w:val="hybridMultilevel"/>
    <w:tmpl w:val="F83EF4DC"/>
    <w:lvl w:ilvl="0" w:tplc="64767E88">
      <w:start w:val="8"/>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65DE4CA8"/>
    <w:multiLevelType w:val="multilevel"/>
    <w:tmpl w:val="05BC67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622648F"/>
    <w:multiLevelType w:val="multilevel"/>
    <w:tmpl w:val="F9EA2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6C25ABB"/>
    <w:multiLevelType w:val="hybridMultilevel"/>
    <w:tmpl w:val="FB349508"/>
    <w:lvl w:ilvl="0" w:tplc="0F1CFA7E">
      <w:start w:val="1"/>
      <w:numFmt w:val="decimal"/>
      <w:lvlText w:val="%1."/>
      <w:lvlJc w:val="left"/>
      <w:pPr>
        <w:ind w:left="720" w:hanging="360"/>
      </w:pPr>
      <w:rPr>
        <w:rFonts w:hint="default"/>
        <w:b/>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6A8A7923"/>
    <w:multiLevelType w:val="multilevel"/>
    <w:tmpl w:val="2F982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B934475"/>
    <w:multiLevelType w:val="hybridMultilevel"/>
    <w:tmpl w:val="E4123D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6E755AC9"/>
    <w:multiLevelType w:val="hybridMultilevel"/>
    <w:tmpl w:val="FB349508"/>
    <w:lvl w:ilvl="0" w:tplc="0F1CFA7E">
      <w:start w:val="1"/>
      <w:numFmt w:val="decimal"/>
      <w:lvlText w:val="%1."/>
      <w:lvlJc w:val="left"/>
      <w:pPr>
        <w:ind w:left="720" w:hanging="360"/>
      </w:pPr>
      <w:rPr>
        <w:rFonts w:hint="default"/>
        <w:b/>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nsid w:val="7117471A"/>
    <w:multiLevelType w:val="multilevel"/>
    <w:tmpl w:val="D2F47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48606FB"/>
    <w:multiLevelType w:val="hybridMultilevel"/>
    <w:tmpl w:val="DFC0719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78F4751C"/>
    <w:multiLevelType w:val="multilevel"/>
    <w:tmpl w:val="E5B6320C"/>
    <w:lvl w:ilvl="0">
      <w:start w:val="1"/>
      <w:numFmt w:val="bullet"/>
      <w:lvlText w:val="&gt;"/>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l-GR" w:eastAsia="el-GR" w:bidi="el-G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A1D7708"/>
    <w:multiLevelType w:val="hybridMultilevel"/>
    <w:tmpl w:val="5AE2F2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7D2262DF"/>
    <w:multiLevelType w:val="multilevel"/>
    <w:tmpl w:val="929CF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31"/>
  </w:num>
  <w:num w:numId="3">
    <w:abstractNumId w:val="23"/>
  </w:num>
  <w:num w:numId="4">
    <w:abstractNumId w:val="4"/>
  </w:num>
  <w:num w:numId="5">
    <w:abstractNumId w:val="33"/>
  </w:num>
  <w:num w:numId="6">
    <w:abstractNumId w:val="7"/>
  </w:num>
  <w:num w:numId="7">
    <w:abstractNumId w:val="20"/>
  </w:num>
  <w:num w:numId="8">
    <w:abstractNumId w:val="0"/>
  </w:num>
  <w:num w:numId="9">
    <w:abstractNumId w:val="15"/>
  </w:num>
  <w:num w:numId="10">
    <w:abstractNumId w:val="8"/>
  </w:num>
  <w:num w:numId="11">
    <w:abstractNumId w:val="35"/>
  </w:num>
  <w:num w:numId="12">
    <w:abstractNumId w:val="28"/>
  </w:num>
  <w:num w:numId="13">
    <w:abstractNumId w:val="11"/>
  </w:num>
  <w:num w:numId="14">
    <w:abstractNumId w:val="25"/>
  </w:num>
  <w:num w:numId="15">
    <w:abstractNumId w:val="18"/>
  </w:num>
  <w:num w:numId="16">
    <w:abstractNumId w:val="21"/>
  </w:num>
  <w:num w:numId="17">
    <w:abstractNumId w:val="1"/>
  </w:num>
  <w:num w:numId="18">
    <w:abstractNumId w:val="14"/>
  </w:num>
  <w:num w:numId="19">
    <w:abstractNumId w:val="22"/>
  </w:num>
  <w:num w:numId="20">
    <w:abstractNumId w:val="26"/>
  </w:num>
  <w:num w:numId="21">
    <w:abstractNumId w:val="13"/>
  </w:num>
  <w:num w:numId="22">
    <w:abstractNumId w:val="16"/>
  </w:num>
  <w:num w:numId="23">
    <w:abstractNumId w:val="6"/>
  </w:num>
  <w:num w:numId="24">
    <w:abstractNumId w:val="19"/>
  </w:num>
  <w:num w:numId="25">
    <w:abstractNumId w:val="27"/>
  </w:num>
  <w:num w:numId="26">
    <w:abstractNumId w:val="3"/>
  </w:num>
  <w:num w:numId="27">
    <w:abstractNumId w:val="12"/>
  </w:num>
  <w:num w:numId="28">
    <w:abstractNumId w:val="30"/>
  </w:num>
  <w:num w:numId="29">
    <w:abstractNumId w:val="24"/>
  </w:num>
  <w:num w:numId="30">
    <w:abstractNumId w:val="2"/>
  </w:num>
  <w:num w:numId="31">
    <w:abstractNumId w:val="34"/>
  </w:num>
  <w:num w:numId="32">
    <w:abstractNumId w:val="32"/>
  </w:num>
  <w:num w:numId="33">
    <w:abstractNumId w:val="17"/>
  </w:num>
  <w:num w:numId="34">
    <w:abstractNumId w:val="10"/>
  </w:num>
  <w:num w:numId="35">
    <w:abstractNumId w:val="29"/>
  </w:num>
  <w:num w:numId="36">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ryfon">
    <w15:presenceInfo w15:providerId="None" w15:userId="Tryfon"/>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defaultTabStop w:val="720"/>
  <w:characterSpacingControl w:val="doNotCompress"/>
  <w:hdrShapeDefaults>
    <o:shapedefaults v:ext="edit" spidmax="35842"/>
  </w:hdrShapeDefaults>
  <w:footnotePr>
    <w:footnote w:id="0"/>
    <w:footnote w:id="1"/>
  </w:footnotePr>
  <w:endnotePr>
    <w:endnote w:id="0"/>
    <w:endnote w:id="1"/>
  </w:endnotePr>
  <w:compat>
    <w:useFELayout/>
  </w:compat>
  <w:rsids>
    <w:rsidRoot w:val="00073EFF"/>
    <w:rsid w:val="000004B5"/>
    <w:rsid w:val="00006D50"/>
    <w:rsid w:val="00017B33"/>
    <w:rsid w:val="00020A75"/>
    <w:rsid w:val="00021768"/>
    <w:rsid w:val="000275B6"/>
    <w:rsid w:val="0003049A"/>
    <w:rsid w:val="00030706"/>
    <w:rsid w:val="000307A0"/>
    <w:rsid w:val="00031BC2"/>
    <w:rsid w:val="00040F69"/>
    <w:rsid w:val="00043137"/>
    <w:rsid w:val="000500EE"/>
    <w:rsid w:val="000553BE"/>
    <w:rsid w:val="0006120F"/>
    <w:rsid w:val="00064E01"/>
    <w:rsid w:val="000723D2"/>
    <w:rsid w:val="00073EFF"/>
    <w:rsid w:val="00082CAA"/>
    <w:rsid w:val="00083810"/>
    <w:rsid w:val="00085CBE"/>
    <w:rsid w:val="00086049"/>
    <w:rsid w:val="00090031"/>
    <w:rsid w:val="00094DF4"/>
    <w:rsid w:val="00095499"/>
    <w:rsid w:val="000A2301"/>
    <w:rsid w:val="000A3D18"/>
    <w:rsid w:val="000B5540"/>
    <w:rsid w:val="000C40BF"/>
    <w:rsid w:val="000C6338"/>
    <w:rsid w:val="000C6751"/>
    <w:rsid w:val="000C6B3F"/>
    <w:rsid w:val="000D0714"/>
    <w:rsid w:val="000D0D1D"/>
    <w:rsid w:val="000D1837"/>
    <w:rsid w:val="000D1A9E"/>
    <w:rsid w:val="000D2700"/>
    <w:rsid w:val="000D6646"/>
    <w:rsid w:val="000D7276"/>
    <w:rsid w:val="000D7EC6"/>
    <w:rsid w:val="000E04AE"/>
    <w:rsid w:val="000E1429"/>
    <w:rsid w:val="000E50CE"/>
    <w:rsid w:val="000F0827"/>
    <w:rsid w:val="000F12ED"/>
    <w:rsid w:val="00100CD4"/>
    <w:rsid w:val="00102D86"/>
    <w:rsid w:val="00102E05"/>
    <w:rsid w:val="00105181"/>
    <w:rsid w:val="00105A88"/>
    <w:rsid w:val="00114913"/>
    <w:rsid w:val="00117849"/>
    <w:rsid w:val="00117B1F"/>
    <w:rsid w:val="00120E0C"/>
    <w:rsid w:val="001228DD"/>
    <w:rsid w:val="00124F51"/>
    <w:rsid w:val="0012594C"/>
    <w:rsid w:val="0013040E"/>
    <w:rsid w:val="0014006E"/>
    <w:rsid w:val="0014352D"/>
    <w:rsid w:val="00144374"/>
    <w:rsid w:val="001445B3"/>
    <w:rsid w:val="001447D7"/>
    <w:rsid w:val="00144EC4"/>
    <w:rsid w:val="001526EB"/>
    <w:rsid w:val="001556A6"/>
    <w:rsid w:val="0015577B"/>
    <w:rsid w:val="00156487"/>
    <w:rsid w:val="00161E76"/>
    <w:rsid w:val="00162989"/>
    <w:rsid w:val="00166FB2"/>
    <w:rsid w:val="0016763C"/>
    <w:rsid w:val="00170FB6"/>
    <w:rsid w:val="0017175E"/>
    <w:rsid w:val="00172B86"/>
    <w:rsid w:val="00174255"/>
    <w:rsid w:val="00177B05"/>
    <w:rsid w:val="0019211F"/>
    <w:rsid w:val="00192949"/>
    <w:rsid w:val="001933F4"/>
    <w:rsid w:val="00194D8E"/>
    <w:rsid w:val="001A1FFC"/>
    <w:rsid w:val="001A25D0"/>
    <w:rsid w:val="001A293B"/>
    <w:rsid w:val="001A56CE"/>
    <w:rsid w:val="001B14CC"/>
    <w:rsid w:val="001B3A33"/>
    <w:rsid w:val="001B770E"/>
    <w:rsid w:val="001C1C39"/>
    <w:rsid w:val="001C25BA"/>
    <w:rsid w:val="001C76FA"/>
    <w:rsid w:val="001D33DE"/>
    <w:rsid w:val="001D644C"/>
    <w:rsid w:val="001E4B92"/>
    <w:rsid w:val="001E6D91"/>
    <w:rsid w:val="001E7374"/>
    <w:rsid w:val="001F1746"/>
    <w:rsid w:val="001F4574"/>
    <w:rsid w:val="001F7FD0"/>
    <w:rsid w:val="00200F6D"/>
    <w:rsid w:val="00202C84"/>
    <w:rsid w:val="0020530E"/>
    <w:rsid w:val="002058F1"/>
    <w:rsid w:val="00211010"/>
    <w:rsid w:val="00211620"/>
    <w:rsid w:val="0021198F"/>
    <w:rsid w:val="00212304"/>
    <w:rsid w:val="00215CCB"/>
    <w:rsid w:val="00217A7D"/>
    <w:rsid w:val="00217F81"/>
    <w:rsid w:val="0022368C"/>
    <w:rsid w:val="0022461E"/>
    <w:rsid w:val="00231995"/>
    <w:rsid w:val="00232493"/>
    <w:rsid w:val="00233AA7"/>
    <w:rsid w:val="00234D35"/>
    <w:rsid w:val="00235B77"/>
    <w:rsid w:val="00235D39"/>
    <w:rsid w:val="002417DB"/>
    <w:rsid w:val="00242645"/>
    <w:rsid w:val="00242B68"/>
    <w:rsid w:val="0024449D"/>
    <w:rsid w:val="002464D2"/>
    <w:rsid w:val="0025142C"/>
    <w:rsid w:val="00263B52"/>
    <w:rsid w:val="00264AEF"/>
    <w:rsid w:val="00266199"/>
    <w:rsid w:val="00267BD9"/>
    <w:rsid w:val="002717B2"/>
    <w:rsid w:val="00276264"/>
    <w:rsid w:val="0028056D"/>
    <w:rsid w:val="0028328C"/>
    <w:rsid w:val="00285F6B"/>
    <w:rsid w:val="00290B40"/>
    <w:rsid w:val="00291123"/>
    <w:rsid w:val="002939B4"/>
    <w:rsid w:val="00293F7D"/>
    <w:rsid w:val="002A1F72"/>
    <w:rsid w:val="002A24E8"/>
    <w:rsid w:val="002A2B2A"/>
    <w:rsid w:val="002A2E30"/>
    <w:rsid w:val="002A3AFF"/>
    <w:rsid w:val="002A3E94"/>
    <w:rsid w:val="002A5063"/>
    <w:rsid w:val="002A5249"/>
    <w:rsid w:val="002A7333"/>
    <w:rsid w:val="002B0CB9"/>
    <w:rsid w:val="002B0F96"/>
    <w:rsid w:val="002B6B68"/>
    <w:rsid w:val="002B7828"/>
    <w:rsid w:val="002C2D38"/>
    <w:rsid w:val="002C3810"/>
    <w:rsid w:val="002C6C09"/>
    <w:rsid w:val="002D0FA1"/>
    <w:rsid w:val="002D1F81"/>
    <w:rsid w:val="002D3B03"/>
    <w:rsid w:val="002D5E17"/>
    <w:rsid w:val="002E0F74"/>
    <w:rsid w:val="002E132C"/>
    <w:rsid w:val="002E533D"/>
    <w:rsid w:val="002F0B57"/>
    <w:rsid w:val="002F2834"/>
    <w:rsid w:val="002F4AAA"/>
    <w:rsid w:val="00301553"/>
    <w:rsid w:val="00301F60"/>
    <w:rsid w:val="003043A4"/>
    <w:rsid w:val="00305B26"/>
    <w:rsid w:val="00312413"/>
    <w:rsid w:val="00313A2B"/>
    <w:rsid w:val="003244C4"/>
    <w:rsid w:val="00333D0C"/>
    <w:rsid w:val="0033424D"/>
    <w:rsid w:val="00335D13"/>
    <w:rsid w:val="003413B2"/>
    <w:rsid w:val="003433BB"/>
    <w:rsid w:val="0034753A"/>
    <w:rsid w:val="0035052F"/>
    <w:rsid w:val="003528A6"/>
    <w:rsid w:val="00353000"/>
    <w:rsid w:val="00355392"/>
    <w:rsid w:val="00356009"/>
    <w:rsid w:val="00360FF2"/>
    <w:rsid w:val="00373F9A"/>
    <w:rsid w:val="0037432C"/>
    <w:rsid w:val="00377970"/>
    <w:rsid w:val="00380576"/>
    <w:rsid w:val="00380C02"/>
    <w:rsid w:val="0038290E"/>
    <w:rsid w:val="00383CEE"/>
    <w:rsid w:val="00387FFD"/>
    <w:rsid w:val="00392307"/>
    <w:rsid w:val="00393308"/>
    <w:rsid w:val="00393340"/>
    <w:rsid w:val="00397F20"/>
    <w:rsid w:val="003A0A6F"/>
    <w:rsid w:val="003A1340"/>
    <w:rsid w:val="003A2B36"/>
    <w:rsid w:val="003A4588"/>
    <w:rsid w:val="003A6171"/>
    <w:rsid w:val="003B309F"/>
    <w:rsid w:val="003B3BDD"/>
    <w:rsid w:val="003B65A0"/>
    <w:rsid w:val="003C2E12"/>
    <w:rsid w:val="003D289F"/>
    <w:rsid w:val="003D5A31"/>
    <w:rsid w:val="003D5AE7"/>
    <w:rsid w:val="003D5E2F"/>
    <w:rsid w:val="003F120B"/>
    <w:rsid w:val="003F5346"/>
    <w:rsid w:val="003F68BB"/>
    <w:rsid w:val="00401710"/>
    <w:rsid w:val="004039A0"/>
    <w:rsid w:val="00405B50"/>
    <w:rsid w:val="00406729"/>
    <w:rsid w:val="0040792E"/>
    <w:rsid w:val="00407C4F"/>
    <w:rsid w:val="004122C3"/>
    <w:rsid w:val="00414064"/>
    <w:rsid w:val="004148F7"/>
    <w:rsid w:val="00416DD2"/>
    <w:rsid w:val="00417903"/>
    <w:rsid w:val="004247C0"/>
    <w:rsid w:val="004259EE"/>
    <w:rsid w:val="00440536"/>
    <w:rsid w:val="00445170"/>
    <w:rsid w:val="0044590B"/>
    <w:rsid w:val="004464BC"/>
    <w:rsid w:val="004465AB"/>
    <w:rsid w:val="00447B20"/>
    <w:rsid w:val="00457E7E"/>
    <w:rsid w:val="004621D2"/>
    <w:rsid w:val="004661BF"/>
    <w:rsid w:val="004666CF"/>
    <w:rsid w:val="004746F1"/>
    <w:rsid w:val="004833D0"/>
    <w:rsid w:val="0048378B"/>
    <w:rsid w:val="00483BDE"/>
    <w:rsid w:val="00484467"/>
    <w:rsid w:val="00485B42"/>
    <w:rsid w:val="00491CF6"/>
    <w:rsid w:val="004930AC"/>
    <w:rsid w:val="004969A3"/>
    <w:rsid w:val="004A1DBC"/>
    <w:rsid w:val="004A2730"/>
    <w:rsid w:val="004A3BB9"/>
    <w:rsid w:val="004A5725"/>
    <w:rsid w:val="004B0AB1"/>
    <w:rsid w:val="004B2890"/>
    <w:rsid w:val="004C0419"/>
    <w:rsid w:val="004C1EB9"/>
    <w:rsid w:val="004C7DA1"/>
    <w:rsid w:val="004D536E"/>
    <w:rsid w:val="004D6A80"/>
    <w:rsid w:val="004E01D3"/>
    <w:rsid w:val="004E0DB0"/>
    <w:rsid w:val="004E127A"/>
    <w:rsid w:val="004E14F4"/>
    <w:rsid w:val="004E1F57"/>
    <w:rsid w:val="004E2AB4"/>
    <w:rsid w:val="004E2B98"/>
    <w:rsid w:val="004E49DB"/>
    <w:rsid w:val="004E5F30"/>
    <w:rsid w:val="004E60D6"/>
    <w:rsid w:val="004E644B"/>
    <w:rsid w:val="004F0129"/>
    <w:rsid w:val="004F200F"/>
    <w:rsid w:val="004F350A"/>
    <w:rsid w:val="004F3A29"/>
    <w:rsid w:val="004F7F96"/>
    <w:rsid w:val="0050079F"/>
    <w:rsid w:val="00500D03"/>
    <w:rsid w:val="005018A1"/>
    <w:rsid w:val="005124BD"/>
    <w:rsid w:val="00512E85"/>
    <w:rsid w:val="00513097"/>
    <w:rsid w:val="0051317D"/>
    <w:rsid w:val="00516F47"/>
    <w:rsid w:val="00522307"/>
    <w:rsid w:val="005259CE"/>
    <w:rsid w:val="00527C85"/>
    <w:rsid w:val="00533A7A"/>
    <w:rsid w:val="00537ACB"/>
    <w:rsid w:val="00540BB7"/>
    <w:rsid w:val="005428EB"/>
    <w:rsid w:val="00542A08"/>
    <w:rsid w:val="005515EE"/>
    <w:rsid w:val="00557A2F"/>
    <w:rsid w:val="005601E2"/>
    <w:rsid w:val="0056347A"/>
    <w:rsid w:val="00565A46"/>
    <w:rsid w:val="00565A74"/>
    <w:rsid w:val="0057224C"/>
    <w:rsid w:val="005723AF"/>
    <w:rsid w:val="00574B18"/>
    <w:rsid w:val="0058008A"/>
    <w:rsid w:val="00580DC7"/>
    <w:rsid w:val="0058241F"/>
    <w:rsid w:val="00582C73"/>
    <w:rsid w:val="0058562C"/>
    <w:rsid w:val="00587965"/>
    <w:rsid w:val="00594A43"/>
    <w:rsid w:val="005960A0"/>
    <w:rsid w:val="005A4C8A"/>
    <w:rsid w:val="005A59A1"/>
    <w:rsid w:val="005A67C8"/>
    <w:rsid w:val="005B56F2"/>
    <w:rsid w:val="005B7F47"/>
    <w:rsid w:val="005D1A36"/>
    <w:rsid w:val="005D4D18"/>
    <w:rsid w:val="005D555E"/>
    <w:rsid w:val="005E1295"/>
    <w:rsid w:val="005E2807"/>
    <w:rsid w:val="005E2E4B"/>
    <w:rsid w:val="005E3329"/>
    <w:rsid w:val="005F0C0B"/>
    <w:rsid w:val="005F257C"/>
    <w:rsid w:val="005F41AF"/>
    <w:rsid w:val="005F6938"/>
    <w:rsid w:val="00601543"/>
    <w:rsid w:val="00602176"/>
    <w:rsid w:val="00602CFC"/>
    <w:rsid w:val="00604F48"/>
    <w:rsid w:val="00614F76"/>
    <w:rsid w:val="006201EF"/>
    <w:rsid w:val="00623879"/>
    <w:rsid w:val="00625AFF"/>
    <w:rsid w:val="00627949"/>
    <w:rsid w:val="006423B7"/>
    <w:rsid w:val="006434ED"/>
    <w:rsid w:val="00643F02"/>
    <w:rsid w:val="00650912"/>
    <w:rsid w:val="006529DF"/>
    <w:rsid w:val="006534E0"/>
    <w:rsid w:val="006547CE"/>
    <w:rsid w:val="00655847"/>
    <w:rsid w:val="00662FB0"/>
    <w:rsid w:val="00664C12"/>
    <w:rsid w:val="0066794D"/>
    <w:rsid w:val="00670BD9"/>
    <w:rsid w:val="00672BF5"/>
    <w:rsid w:val="00673E2B"/>
    <w:rsid w:val="0068043A"/>
    <w:rsid w:val="00682A0C"/>
    <w:rsid w:val="00683A84"/>
    <w:rsid w:val="006848CB"/>
    <w:rsid w:val="006861DC"/>
    <w:rsid w:val="00691C10"/>
    <w:rsid w:val="0069342E"/>
    <w:rsid w:val="00694A72"/>
    <w:rsid w:val="00694C96"/>
    <w:rsid w:val="006951C9"/>
    <w:rsid w:val="00697E1D"/>
    <w:rsid w:val="006A0512"/>
    <w:rsid w:val="006A091C"/>
    <w:rsid w:val="006A2291"/>
    <w:rsid w:val="006A3065"/>
    <w:rsid w:val="006A7DFF"/>
    <w:rsid w:val="006B0750"/>
    <w:rsid w:val="006B2420"/>
    <w:rsid w:val="006B380A"/>
    <w:rsid w:val="006B5CCF"/>
    <w:rsid w:val="006B7D94"/>
    <w:rsid w:val="006C02F6"/>
    <w:rsid w:val="006C0B75"/>
    <w:rsid w:val="006C36B9"/>
    <w:rsid w:val="006C64BB"/>
    <w:rsid w:val="006C6941"/>
    <w:rsid w:val="006D3765"/>
    <w:rsid w:val="006E28E3"/>
    <w:rsid w:val="006F0062"/>
    <w:rsid w:val="006F32EE"/>
    <w:rsid w:val="006F7D12"/>
    <w:rsid w:val="006F7DC9"/>
    <w:rsid w:val="007004B1"/>
    <w:rsid w:val="00703FD1"/>
    <w:rsid w:val="00705F17"/>
    <w:rsid w:val="00714732"/>
    <w:rsid w:val="007152D0"/>
    <w:rsid w:val="00715CF7"/>
    <w:rsid w:val="007252DA"/>
    <w:rsid w:val="00731222"/>
    <w:rsid w:val="0073314E"/>
    <w:rsid w:val="00734DDB"/>
    <w:rsid w:val="00737B1A"/>
    <w:rsid w:val="00742367"/>
    <w:rsid w:val="007425A2"/>
    <w:rsid w:val="007426C3"/>
    <w:rsid w:val="00751768"/>
    <w:rsid w:val="007520BE"/>
    <w:rsid w:val="00752A74"/>
    <w:rsid w:val="007603F9"/>
    <w:rsid w:val="00763A2E"/>
    <w:rsid w:val="00763E6C"/>
    <w:rsid w:val="007719AB"/>
    <w:rsid w:val="00774B59"/>
    <w:rsid w:val="0077676D"/>
    <w:rsid w:val="00783124"/>
    <w:rsid w:val="007865AA"/>
    <w:rsid w:val="00786E8B"/>
    <w:rsid w:val="007901FE"/>
    <w:rsid w:val="00790239"/>
    <w:rsid w:val="00791A0C"/>
    <w:rsid w:val="00791B06"/>
    <w:rsid w:val="007938EB"/>
    <w:rsid w:val="00794C95"/>
    <w:rsid w:val="007A03AD"/>
    <w:rsid w:val="007A1B82"/>
    <w:rsid w:val="007A2533"/>
    <w:rsid w:val="007A71A9"/>
    <w:rsid w:val="007A7F29"/>
    <w:rsid w:val="007B3E01"/>
    <w:rsid w:val="007B7257"/>
    <w:rsid w:val="007C0493"/>
    <w:rsid w:val="007C57B2"/>
    <w:rsid w:val="007C6387"/>
    <w:rsid w:val="007D0CBA"/>
    <w:rsid w:val="007D17B4"/>
    <w:rsid w:val="007E0BFC"/>
    <w:rsid w:val="007E181C"/>
    <w:rsid w:val="007E3C6C"/>
    <w:rsid w:val="007E5066"/>
    <w:rsid w:val="007E771F"/>
    <w:rsid w:val="007E7E2B"/>
    <w:rsid w:val="007F1B6C"/>
    <w:rsid w:val="007F1C5D"/>
    <w:rsid w:val="007F6F43"/>
    <w:rsid w:val="00804803"/>
    <w:rsid w:val="00804C36"/>
    <w:rsid w:val="008056FE"/>
    <w:rsid w:val="008064E3"/>
    <w:rsid w:val="00821DA2"/>
    <w:rsid w:val="008235AC"/>
    <w:rsid w:val="00826CE4"/>
    <w:rsid w:val="00831568"/>
    <w:rsid w:val="00831C86"/>
    <w:rsid w:val="00834886"/>
    <w:rsid w:val="00835328"/>
    <w:rsid w:val="00837589"/>
    <w:rsid w:val="00837909"/>
    <w:rsid w:val="00841187"/>
    <w:rsid w:val="00847073"/>
    <w:rsid w:val="00853EA4"/>
    <w:rsid w:val="008606F4"/>
    <w:rsid w:val="00860805"/>
    <w:rsid w:val="00861614"/>
    <w:rsid w:val="008635F5"/>
    <w:rsid w:val="00872309"/>
    <w:rsid w:val="00872FAF"/>
    <w:rsid w:val="008802B9"/>
    <w:rsid w:val="00881845"/>
    <w:rsid w:val="008823B6"/>
    <w:rsid w:val="00884123"/>
    <w:rsid w:val="008845DF"/>
    <w:rsid w:val="00890579"/>
    <w:rsid w:val="008920AC"/>
    <w:rsid w:val="00895C35"/>
    <w:rsid w:val="008A3A7F"/>
    <w:rsid w:val="008B357E"/>
    <w:rsid w:val="008C2102"/>
    <w:rsid w:val="008C76B5"/>
    <w:rsid w:val="008D1231"/>
    <w:rsid w:val="008D3A5B"/>
    <w:rsid w:val="008D4C0A"/>
    <w:rsid w:val="008E1E49"/>
    <w:rsid w:val="008E4CCB"/>
    <w:rsid w:val="008E5341"/>
    <w:rsid w:val="008E5ED3"/>
    <w:rsid w:val="008F1A80"/>
    <w:rsid w:val="008F3838"/>
    <w:rsid w:val="008F38D5"/>
    <w:rsid w:val="008F5677"/>
    <w:rsid w:val="008F69D8"/>
    <w:rsid w:val="008F77DD"/>
    <w:rsid w:val="008F7A5E"/>
    <w:rsid w:val="008F7EC4"/>
    <w:rsid w:val="00900AA7"/>
    <w:rsid w:val="00903D87"/>
    <w:rsid w:val="0090593F"/>
    <w:rsid w:val="00906DDB"/>
    <w:rsid w:val="009074FE"/>
    <w:rsid w:val="00910961"/>
    <w:rsid w:val="009152B8"/>
    <w:rsid w:val="009206EC"/>
    <w:rsid w:val="00920E1D"/>
    <w:rsid w:val="0092510D"/>
    <w:rsid w:val="00926D97"/>
    <w:rsid w:val="00930DEC"/>
    <w:rsid w:val="00930E87"/>
    <w:rsid w:val="00937E19"/>
    <w:rsid w:val="00940056"/>
    <w:rsid w:val="00943DB2"/>
    <w:rsid w:val="009460D9"/>
    <w:rsid w:val="00947049"/>
    <w:rsid w:val="00947AE5"/>
    <w:rsid w:val="00954209"/>
    <w:rsid w:val="0095434C"/>
    <w:rsid w:val="0095478C"/>
    <w:rsid w:val="00960F16"/>
    <w:rsid w:val="00965196"/>
    <w:rsid w:val="009658D6"/>
    <w:rsid w:val="00967A8A"/>
    <w:rsid w:val="00970A4E"/>
    <w:rsid w:val="00972169"/>
    <w:rsid w:val="0097519D"/>
    <w:rsid w:val="00977054"/>
    <w:rsid w:val="009815BB"/>
    <w:rsid w:val="009815E1"/>
    <w:rsid w:val="0098182F"/>
    <w:rsid w:val="00982B8D"/>
    <w:rsid w:val="00982BFA"/>
    <w:rsid w:val="00990050"/>
    <w:rsid w:val="009A1301"/>
    <w:rsid w:val="009A4A1B"/>
    <w:rsid w:val="009A4EEB"/>
    <w:rsid w:val="009B1B33"/>
    <w:rsid w:val="009B2505"/>
    <w:rsid w:val="009B6864"/>
    <w:rsid w:val="009B6F6D"/>
    <w:rsid w:val="009C0B89"/>
    <w:rsid w:val="009C1486"/>
    <w:rsid w:val="009C6596"/>
    <w:rsid w:val="009C7F2D"/>
    <w:rsid w:val="009D1863"/>
    <w:rsid w:val="009D23F6"/>
    <w:rsid w:val="009D4597"/>
    <w:rsid w:val="009D4962"/>
    <w:rsid w:val="009E0706"/>
    <w:rsid w:val="009E45A6"/>
    <w:rsid w:val="009E61CC"/>
    <w:rsid w:val="009F39ED"/>
    <w:rsid w:val="009F3AFD"/>
    <w:rsid w:val="00A049C0"/>
    <w:rsid w:val="00A11006"/>
    <w:rsid w:val="00A11B80"/>
    <w:rsid w:val="00A11C23"/>
    <w:rsid w:val="00A171F7"/>
    <w:rsid w:val="00A20E0F"/>
    <w:rsid w:val="00A218CE"/>
    <w:rsid w:val="00A22975"/>
    <w:rsid w:val="00A245B3"/>
    <w:rsid w:val="00A32B3D"/>
    <w:rsid w:val="00A33448"/>
    <w:rsid w:val="00A33FB6"/>
    <w:rsid w:val="00A379FD"/>
    <w:rsid w:val="00A40F3C"/>
    <w:rsid w:val="00A46803"/>
    <w:rsid w:val="00A46CB7"/>
    <w:rsid w:val="00A55E9B"/>
    <w:rsid w:val="00A578BC"/>
    <w:rsid w:val="00A624A4"/>
    <w:rsid w:val="00A6265B"/>
    <w:rsid w:val="00A64D16"/>
    <w:rsid w:val="00A67E02"/>
    <w:rsid w:val="00A707BD"/>
    <w:rsid w:val="00A72D4D"/>
    <w:rsid w:val="00A81F28"/>
    <w:rsid w:val="00A84C49"/>
    <w:rsid w:val="00A85221"/>
    <w:rsid w:val="00A933B1"/>
    <w:rsid w:val="00AA040A"/>
    <w:rsid w:val="00AA04A8"/>
    <w:rsid w:val="00AA3BA9"/>
    <w:rsid w:val="00AA7290"/>
    <w:rsid w:val="00AB1822"/>
    <w:rsid w:val="00AB2954"/>
    <w:rsid w:val="00AB2DA5"/>
    <w:rsid w:val="00AB7748"/>
    <w:rsid w:val="00AC0391"/>
    <w:rsid w:val="00AC32BC"/>
    <w:rsid w:val="00AC452E"/>
    <w:rsid w:val="00AC580F"/>
    <w:rsid w:val="00AD1017"/>
    <w:rsid w:val="00AD1766"/>
    <w:rsid w:val="00AD1C9B"/>
    <w:rsid w:val="00AD26F1"/>
    <w:rsid w:val="00AD375E"/>
    <w:rsid w:val="00AD530B"/>
    <w:rsid w:val="00AD6002"/>
    <w:rsid w:val="00AD77DE"/>
    <w:rsid w:val="00AD7F55"/>
    <w:rsid w:val="00AE02EB"/>
    <w:rsid w:val="00AE11F0"/>
    <w:rsid w:val="00AE266B"/>
    <w:rsid w:val="00AE52D1"/>
    <w:rsid w:val="00AE7504"/>
    <w:rsid w:val="00AF0ADC"/>
    <w:rsid w:val="00AF1C38"/>
    <w:rsid w:val="00AF2FD4"/>
    <w:rsid w:val="00AF3DCF"/>
    <w:rsid w:val="00AF3F74"/>
    <w:rsid w:val="00AF542F"/>
    <w:rsid w:val="00AF7376"/>
    <w:rsid w:val="00B03745"/>
    <w:rsid w:val="00B05EDD"/>
    <w:rsid w:val="00B10128"/>
    <w:rsid w:val="00B1075C"/>
    <w:rsid w:val="00B127FE"/>
    <w:rsid w:val="00B12F62"/>
    <w:rsid w:val="00B13499"/>
    <w:rsid w:val="00B138B7"/>
    <w:rsid w:val="00B15E2C"/>
    <w:rsid w:val="00B207E5"/>
    <w:rsid w:val="00B211E7"/>
    <w:rsid w:val="00B27F0F"/>
    <w:rsid w:val="00B30005"/>
    <w:rsid w:val="00B31133"/>
    <w:rsid w:val="00B37555"/>
    <w:rsid w:val="00B4162C"/>
    <w:rsid w:val="00B427C4"/>
    <w:rsid w:val="00B44A52"/>
    <w:rsid w:val="00B46BCE"/>
    <w:rsid w:val="00B46D5B"/>
    <w:rsid w:val="00B472EE"/>
    <w:rsid w:val="00B4738C"/>
    <w:rsid w:val="00B52BC8"/>
    <w:rsid w:val="00B5327A"/>
    <w:rsid w:val="00B57456"/>
    <w:rsid w:val="00B616D9"/>
    <w:rsid w:val="00B63CF5"/>
    <w:rsid w:val="00B6400E"/>
    <w:rsid w:val="00B650A6"/>
    <w:rsid w:val="00B66DAD"/>
    <w:rsid w:val="00B728C7"/>
    <w:rsid w:val="00B75B49"/>
    <w:rsid w:val="00B86917"/>
    <w:rsid w:val="00B92961"/>
    <w:rsid w:val="00B93F75"/>
    <w:rsid w:val="00B9523C"/>
    <w:rsid w:val="00BA1D6D"/>
    <w:rsid w:val="00BA21BF"/>
    <w:rsid w:val="00BA4A56"/>
    <w:rsid w:val="00BA618D"/>
    <w:rsid w:val="00BB007D"/>
    <w:rsid w:val="00BB0333"/>
    <w:rsid w:val="00BB092E"/>
    <w:rsid w:val="00BB1699"/>
    <w:rsid w:val="00BB2B49"/>
    <w:rsid w:val="00BB32B4"/>
    <w:rsid w:val="00BB4F15"/>
    <w:rsid w:val="00BB618F"/>
    <w:rsid w:val="00BB7F1C"/>
    <w:rsid w:val="00BC1F51"/>
    <w:rsid w:val="00BC6B73"/>
    <w:rsid w:val="00BD1384"/>
    <w:rsid w:val="00BD47E4"/>
    <w:rsid w:val="00BE0D06"/>
    <w:rsid w:val="00BE11D2"/>
    <w:rsid w:val="00BE24E3"/>
    <w:rsid w:val="00BE3D50"/>
    <w:rsid w:val="00BE48F8"/>
    <w:rsid w:val="00BE582C"/>
    <w:rsid w:val="00BE59E7"/>
    <w:rsid w:val="00BE59FE"/>
    <w:rsid w:val="00BF1871"/>
    <w:rsid w:val="00C00A05"/>
    <w:rsid w:val="00C01694"/>
    <w:rsid w:val="00C02D66"/>
    <w:rsid w:val="00C03458"/>
    <w:rsid w:val="00C04FE7"/>
    <w:rsid w:val="00C058C7"/>
    <w:rsid w:val="00C1124D"/>
    <w:rsid w:val="00C11329"/>
    <w:rsid w:val="00C121FA"/>
    <w:rsid w:val="00C21C94"/>
    <w:rsid w:val="00C21FBD"/>
    <w:rsid w:val="00C2233D"/>
    <w:rsid w:val="00C236D8"/>
    <w:rsid w:val="00C24CD2"/>
    <w:rsid w:val="00C27203"/>
    <w:rsid w:val="00C34469"/>
    <w:rsid w:val="00C350E4"/>
    <w:rsid w:val="00C35FD8"/>
    <w:rsid w:val="00C40980"/>
    <w:rsid w:val="00C43545"/>
    <w:rsid w:val="00C45558"/>
    <w:rsid w:val="00C4644B"/>
    <w:rsid w:val="00C50269"/>
    <w:rsid w:val="00C527CC"/>
    <w:rsid w:val="00C52B20"/>
    <w:rsid w:val="00C53372"/>
    <w:rsid w:val="00C53BCC"/>
    <w:rsid w:val="00C542C9"/>
    <w:rsid w:val="00C64C48"/>
    <w:rsid w:val="00C666CB"/>
    <w:rsid w:val="00C67CB9"/>
    <w:rsid w:val="00C74DF2"/>
    <w:rsid w:val="00C7590A"/>
    <w:rsid w:val="00C823F3"/>
    <w:rsid w:val="00C82828"/>
    <w:rsid w:val="00C8368C"/>
    <w:rsid w:val="00C83BDD"/>
    <w:rsid w:val="00C84CA1"/>
    <w:rsid w:val="00C85561"/>
    <w:rsid w:val="00C90B46"/>
    <w:rsid w:val="00C9209E"/>
    <w:rsid w:val="00C939A8"/>
    <w:rsid w:val="00C94762"/>
    <w:rsid w:val="00C954BE"/>
    <w:rsid w:val="00C96F54"/>
    <w:rsid w:val="00CA474D"/>
    <w:rsid w:val="00CA4FDC"/>
    <w:rsid w:val="00CA5174"/>
    <w:rsid w:val="00CA67D2"/>
    <w:rsid w:val="00CA7FAA"/>
    <w:rsid w:val="00CB20C4"/>
    <w:rsid w:val="00CB675B"/>
    <w:rsid w:val="00CB7224"/>
    <w:rsid w:val="00CB7E25"/>
    <w:rsid w:val="00CC6463"/>
    <w:rsid w:val="00CD35BF"/>
    <w:rsid w:val="00CD5274"/>
    <w:rsid w:val="00CE1D3A"/>
    <w:rsid w:val="00CE3A7A"/>
    <w:rsid w:val="00CE5E71"/>
    <w:rsid w:val="00CE60FE"/>
    <w:rsid w:val="00CF7537"/>
    <w:rsid w:val="00CF7A11"/>
    <w:rsid w:val="00D00735"/>
    <w:rsid w:val="00D009D6"/>
    <w:rsid w:val="00D01939"/>
    <w:rsid w:val="00D050BD"/>
    <w:rsid w:val="00D0614F"/>
    <w:rsid w:val="00D12C3C"/>
    <w:rsid w:val="00D14CA2"/>
    <w:rsid w:val="00D15725"/>
    <w:rsid w:val="00D161A4"/>
    <w:rsid w:val="00D169DA"/>
    <w:rsid w:val="00D20628"/>
    <w:rsid w:val="00D215BE"/>
    <w:rsid w:val="00D22945"/>
    <w:rsid w:val="00D22BB2"/>
    <w:rsid w:val="00D259D6"/>
    <w:rsid w:val="00D30852"/>
    <w:rsid w:val="00D30A99"/>
    <w:rsid w:val="00D31C4E"/>
    <w:rsid w:val="00D36484"/>
    <w:rsid w:val="00D36744"/>
    <w:rsid w:val="00D428D6"/>
    <w:rsid w:val="00D458B8"/>
    <w:rsid w:val="00D46DE1"/>
    <w:rsid w:val="00D46F42"/>
    <w:rsid w:val="00D50E53"/>
    <w:rsid w:val="00D54522"/>
    <w:rsid w:val="00D553B5"/>
    <w:rsid w:val="00D578CC"/>
    <w:rsid w:val="00D653B6"/>
    <w:rsid w:val="00D750E6"/>
    <w:rsid w:val="00D75376"/>
    <w:rsid w:val="00D75D21"/>
    <w:rsid w:val="00D80103"/>
    <w:rsid w:val="00D823F3"/>
    <w:rsid w:val="00D8253B"/>
    <w:rsid w:val="00D94183"/>
    <w:rsid w:val="00DA1A46"/>
    <w:rsid w:val="00DA343F"/>
    <w:rsid w:val="00DB0A7E"/>
    <w:rsid w:val="00DB0ED9"/>
    <w:rsid w:val="00DB2408"/>
    <w:rsid w:val="00DB3558"/>
    <w:rsid w:val="00DB3C09"/>
    <w:rsid w:val="00DB3EA1"/>
    <w:rsid w:val="00DB595B"/>
    <w:rsid w:val="00DC03DB"/>
    <w:rsid w:val="00DC631F"/>
    <w:rsid w:val="00DD011D"/>
    <w:rsid w:val="00DD2736"/>
    <w:rsid w:val="00DE3A26"/>
    <w:rsid w:val="00DE3EE5"/>
    <w:rsid w:val="00DF154F"/>
    <w:rsid w:val="00DF223A"/>
    <w:rsid w:val="00DF45CF"/>
    <w:rsid w:val="00DF5780"/>
    <w:rsid w:val="00DF5BFA"/>
    <w:rsid w:val="00E00B84"/>
    <w:rsid w:val="00E014C2"/>
    <w:rsid w:val="00E019CE"/>
    <w:rsid w:val="00E01A59"/>
    <w:rsid w:val="00E04862"/>
    <w:rsid w:val="00E13D16"/>
    <w:rsid w:val="00E14364"/>
    <w:rsid w:val="00E16348"/>
    <w:rsid w:val="00E17CA6"/>
    <w:rsid w:val="00E21BD0"/>
    <w:rsid w:val="00E22933"/>
    <w:rsid w:val="00E2341E"/>
    <w:rsid w:val="00E256D1"/>
    <w:rsid w:val="00E329D9"/>
    <w:rsid w:val="00E3439D"/>
    <w:rsid w:val="00E34641"/>
    <w:rsid w:val="00E40B29"/>
    <w:rsid w:val="00E468C6"/>
    <w:rsid w:val="00E50E4F"/>
    <w:rsid w:val="00E52808"/>
    <w:rsid w:val="00E542BF"/>
    <w:rsid w:val="00E54BD7"/>
    <w:rsid w:val="00E645E5"/>
    <w:rsid w:val="00E65463"/>
    <w:rsid w:val="00E67938"/>
    <w:rsid w:val="00E72825"/>
    <w:rsid w:val="00E74831"/>
    <w:rsid w:val="00E777B4"/>
    <w:rsid w:val="00E77B62"/>
    <w:rsid w:val="00E8186C"/>
    <w:rsid w:val="00E822E1"/>
    <w:rsid w:val="00E86D85"/>
    <w:rsid w:val="00E8706A"/>
    <w:rsid w:val="00E92DA4"/>
    <w:rsid w:val="00E92F22"/>
    <w:rsid w:val="00E95B43"/>
    <w:rsid w:val="00E97F58"/>
    <w:rsid w:val="00EA2BA9"/>
    <w:rsid w:val="00EA37F7"/>
    <w:rsid w:val="00EA4CE5"/>
    <w:rsid w:val="00EA7AF5"/>
    <w:rsid w:val="00EB08C7"/>
    <w:rsid w:val="00EB1B37"/>
    <w:rsid w:val="00EB27A0"/>
    <w:rsid w:val="00EB5AB8"/>
    <w:rsid w:val="00EC12FC"/>
    <w:rsid w:val="00EC3FBE"/>
    <w:rsid w:val="00EC75FF"/>
    <w:rsid w:val="00ED12CA"/>
    <w:rsid w:val="00ED1E09"/>
    <w:rsid w:val="00ED5880"/>
    <w:rsid w:val="00ED596F"/>
    <w:rsid w:val="00ED5AA0"/>
    <w:rsid w:val="00EE3698"/>
    <w:rsid w:val="00EE3B8E"/>
    <w:rsid w:val="00EE4B3E"/>
    <w:rsid w:val="00EF37FA"/>
    <w:rsid w:val="00EF7FE5"/>
    <w:rsid w:val="00F00BF1"/>
    <w:rsid w:val="00F04D31"/>
    <w:rsid w:val="00F064A8"/>
    <w:rsid w:val="00F10694"/>
    <w:rsid w:val="00F1634F"/>
    <w:rsid w:val="00F16AA6"/>
    <w:rsid w:val="00F178B4"/>
    <w:rsid w:val="00F2006A"/>
    <w:rsid w:val="00F21DBA"/>
    <w:rsid w:val="00F24689"/>
    <w:rsid w:val="00F253AE"/>
    <w:rsid w:val="00F273E0"/>
    <w:rsid w:val="00F276C3"/>
    <w:rsid w:val="00F304FA"/>
    <w:rsid w:val="00F32002"/>
    <w:rsid w:val="00F3362D"/>
    <w:rsid w:val="00F33E9B"/>
    <w:rsid w:val="00F355BF"/>
    <w:rsid w:val="00F41177"/>
    <w:rsid w:val="00F41DFF"/>
    <w:rsid w:val="00F4379C"/>
    <w:rsid w:val="00F44701"/>
    <w:rsid w:val="00F46259"/>
    <w:rsid w:val="00F6207C"/>
    <w:rsid w:val="00F632B9"/>
    <w:rsid w:val="00F645CA"/>
    <w:rsid w:val="00F705D1"/>
    <w:rsid w:val="00F73B34"/>
    <w:rsid w:val="00F748CF"/>
    <w:rsid w:val="00F75CBA"/>
    <w:rsid w:val="00F849F7"/>
    <w:rsid w:val="00F950D5"/>
    <w:rsid w:val="00F96764"/>
    <w:rsid w:val="00FA5150"/>
    <w:rsid w:val="00FA551C"/>
    <w:rsid w:val="00FB2896"/>
    <w:rsid w:val="00FB5ED5"/>
    <w:rsid w:val="00FB7ADE"/>
    <w:rsid w:val="00FC04B4"/>
    <w:rsid w:val="00FC0C05"/>
    <w:rsid w:val="00FC2ACE"/>
    <w:rsid w:val="00FC2CA1"/>
    <w:rsid w:val="00FC376C"/>
    <w:rsid w:val="00FC7E94"/>
    <w:rsid w:val="00FD0CF5"/>
    <w:rsid w:val="00FD11EF"/>
    <w:rsid w:val="00FD2CE9"/>
    <w:rsid w:val="00FD6986"/>
    <w:rsid w:val="00FD7E05"/>
    <w:rsid w:val="00FE3DEE"/>
    <w:rsid w:val="00FE3EF5"/>
    <w:rsid w:val="00FE4D80"/>
    <w:rsid w:val="00FE7CC9"/>
    <w:rsid w:val="00FF193E"/>
    <w:rsid w:val="00FF317B"/>
    <w:rsid w:val="00FF3F17"/>
    <w:rsid w:val="00FF47B6"/>
    <w:rsid w:val="00FF6CDD"/>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35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4D18"/>
    <w:pPr>
      <w:spacing w:after="0" w:line="240" w:lineRule="auto"/>
    </w:pPr>
    <w:rPr>
      <w:sz w:val="24"/>
      <w:szCs w:val="24"/>
    </w:rPr>
  </w:style>
  <w:style w:type="paragraph" w:styleId="1">
    <w:name w:val="heading 1"/>
    <w:basedOn w:val="a"/>
    <w:next w:val="a"/>
    <w:link w:val="1Char"/>
    <w:uiPriority w:val="9"/>
    <w:qFormat/>
    <w:rsid w:val="00CE5E71"/>
    <w:pPr>
      <w:keepNext/>
      <w:spacing w:before="240" w:after="60"/>
      <w:outlineLvl w:val="0"/>
    </w:pPr>
    <w:rPr>
      <w:rFonts w:ascii="Minion Pro" w:eastAsiaTheme="majorEastAsia" w:hAnsi="Minion Pro" w:cstheme="majorBidi"/>
      <w:b/>
      <w:bCs/>
      <w:color w:val="002060"/>
      <w:kern w:val="32"/>
      <w:sz w:val="32"/>
      <w:szCs w:val="32"/>
    </w:rPr>
  </w:style>
  <w:style w:type="paragraph" w:styleId="2">
    <w:name w:val="heading 2"/>
    <w:basedOn w:val="a"/>
    <w:next w:val="a"/>
    <w:link w:val="2Char"/>
    <w:uiPriority w:val="9"/>
    <w:unhideWhenUsed/>
    <w:qFormat/>
    <w:rsid w:val="00CE5E71"/>
    <w:pPr>
      <w:keepNext/>
      <w:spacing w:before="120" w:after="120"/>
      <w:jc w:val="both"/>
      <w:outlineLvl w:val="1"/>
    </w:pPr>
    <w:rPr>
      <w:rFonts w:ascii="Minion Pro" w:eastAsiaTheme="majorEastAsia" w:hAnsi="Minion Pro" w:cstheme="majorBidi"/>
      <w:b/>
      <w:bCs/>
      <w:iCs/>
      <w:color w:val="002060"/>
      <w:sz w:val="28"/>
      <w:szCs w:val="28"/>
    </w:rPr>
  </w:style>
  <w:style w:type="paragraph" w:styleId="3">
    <w:name w:val="heading 3"/>
    <w:basedOn w:val="a"/>
    <w:next w:val="a"/>
    <w:link w:val="3Char"/>
    <w:uiPriority w:val="9"/>
    <w:unhideWhenUsed/>
    <w:qFormat/>
    <w:rsid w:val="005F0C0B"/>
    <w:pPr>
      <w:keepNext/>
      <w:spacing w:before="240" w:after="60"/>
      <w:jc w:val="both"/>
      <w:outlineLvl w:val="2"/>
    </w:pPr>
    <w:rPr>
      <w:rFonts w:ascii="Minion Pro" w:eastAsiaTheme="majorEastAsia" w:hAnsi="Minion Pro" w:cstheme="majorBidi"/>
      <w:bCs/>
      <w:i/>
      <w:color w:val="002060"/>
      <w:sz w:val="26"/>
      <w:szCs w:val="26"/>
    </w:rPr>
  </w:style>
  <w:style w:type="paragraph" w:styleId="4">
    <w:name w:val="heading 4"/>
    <w:basedOn w:val="a"/>
    <w:next w:val="a"/>
    <w:link w:val="4Char"/>
    <w:uiPriority w:val="9"/>
    <w:semiHidden/>
    <w:unhideWhenUsed/>
    <w:qFormat/>
    <w:rsid w:val="005D4D18"/>
    <w:pPr>
      <w:keepNext/>
      <w:spacing w:before="240" w:after="60"/>
      <w:outlineLvl w:val="3"/>
    </w:pPr>
    <w:rPr>
      <w:rFonts w:cstheme="majorBidi"/>
      <w:b/>
      <w:bCs/>
      <w:sz w:val="28"/>
      <w:szCs w:val="28"/>
    </w:rPr>
  </w:style>
  <w:style w:type="paragraph" w:styleId="5">
    <w:name w:val="heading 5"/>
    <w:basedOn w:val="a"/>
    <w:next w:val="a"/>
    <w:link w:val="5Char"/>
    <w:uiPriority w:val="9"/>
    <w:semiHidden/>
    <w:unhideWhenUsed/>
    <w:qFormat/>
    <w:rsid w:val="005D4D18"/>
    <w:pPr>
      <w:spacing w:before="240" w:after="60"/>
      <w:outlineLvl w:val="4"/>
    </w:pPr>
    <w:rPr>
      <w:rFonts w:cstheme="majorBidi"/>
      <w:b/>
      <w:bCs/>
      <w:i/>
      <w:iCs/>
      <w:sz w:val="26"/>
      <w:szCs w:val="26"/>
    </w:rPr>
  </w:style>
  <w:style w:type="paragraph" w:styleId="6">
    <w:name w:val="heading 6"/>
    <w:basedOn w:val="a"/>
    <w:next w:val="a"/>
    <w:link w:val="6Char"/>
    <w:uiPriority w:val="9"/>
    <w:semiHidden/>
    <w:unhideWhenUsed/>
    <w:qFormat/>
    <w:rsid w:val="005D4D18"/>
    <w:pPr>
      <w:spacing w:before="240" w:after="60"/>
      <w:outlineLvl w:val="5"/>
    </w:pPr>
    <w:rPr>
      <w:rFonts w:cstheme="majorBidi"/>
      <w:b/>
      <w:bCs/>
      <w:sz w:val="22"/>
      <w:szCs w:val="22"/>
    </w:rPr>
  </w:style>
  <w:style w:type="paragraph" w:styleId="7">
    <w:name w:val="heading 7"/>
    <w:basedOn w:val="a"/>
    <w:next w:val="a"/>
    <w:link w:val="7Char"/>
    <w:uiPriority w:val="9"/>
    <w:semiHidden/>
    <w:unhideWhenUsed/>
    <w:qFormat/>
    <w:rsid w:val="005D4D18"/>
    <w:pPr>
      <w:spacing w:before="240" w:after="60"/>
      <w:outlineLvl w:val="6"/>
    </w:pPr>
    <w:rPr>
      <w:rFonts w:cstheme="majorBidi"/>
    </w:rPr>
  </w:style>
  <w:style w:type="paragraph" w:styleId="8">
    <w:name w:val="heading 8"/>
    <w:basedOn w:val="a"/>
    <w:next w:val="a"/>
    <w:link w:val="8Char"/>
    <w:uiPriority w:val="9"/>
    <w:semiHidden/>
    <w:unhideWhenUsed/>
    <w:qFormat/>
    <w:rsid w:val="005D4D18"/>
    <w:pPr>
      <w:spacing w:before="240" w:after="60"/>
      <w:outlineLvl w:val="7"/>
    </w:pPr>
    <w:rPr>
      <w:rFonts w:cstheme="majorBidi"/>
      <w:i/>
      <w:iCs/>
    </w:rPr>
  </w:style>
  <w:style w:type="paragraph" w:styleId="9">
    <w:name w:val="heading 9"/>
    <w:basedOn w:val="a"/>
    <w:next w:val="a"/>
    <w:link w:val="9Char"/>
    <w:uiPriority w:val="9"/>
    <w:semiHidden/>
    <w:unhideWhenUsed/>
    <w:qFormat/>
    <w:rsid w:val="005D4D18"/>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uiPriority w:val="99"/>
    <w:unhideWhenUsed/>
    <w:rsid w:val="00073EFF"/>
    <w:pPr>
      <w:spacing w:before="100" w:beforeAutospacing="1" w:after="100" w:afterAutospacing="1"/>
    </w:pPr>
    <w:rPr>
      <w:rFonts w:ascii="Times New Roman" w:eastAsia="Times New Roman" w:hAnsi="Times New Roman"/>
      <w:lang w:eastAsia="el-GR"/>
    </w:rPr>
  </w:style>
  <w:style w:type="character" w:customStyle="1" w:styleId="apple-converted-space">
    <w:name w:val="apple-converted-space"/>
    <w:basedOn w:val="a0"/>
    <w:rsid w:val="00073EFF"/>
  </w:style>
  <w:style w:type="character" w:styleId="-">
    <w:name w:val="Hyperlink"/>
    <w:basedOn w:val="a0"/>
    <w:uiPriority w:val="99"/>
    <w:unhideWhenUsed/>
    <w:rsid w:val="00073EFF"/>
    <w:rPr>
      <w:color w:val="0000FF"/>
      <w:u w:val="single"/>
    </w:rPr>
  </w:style>
  <w:style w:type="paragraph" w:styleId="a3">
    <w:name w:val="footnote text"/>
    <w:basedOn w:val="a"/>
    <w:link w:val="Char"/>
    <w:uiPriority w:val="99"/>
    <w:unhideWhenUsed/>
    <w:rsid w:val="00073EFF"/>
    <w:rPr>
      <w:sz w:val="20"/>
      <w:szCs w:val="20"/>
    </w:rPr>
  </w:style>
  <w:style w:type="character" w:customStyle="1" w:styleId="Char">
    <w:name w:val="Κείμενο υποσημείωσης Char"/>
    <w:basedOn w:val="a0"/>
    <w:link w:val="a3"/>
    <w:uiPriority w:val="99"/>
    <w:rsid w:val="00073EFF"/>
    <w:rPr>
      <w:sz w:val="20"/>
      <w:szCs w:val="20"/>
    </w:rPr>
  </w:style>
  <w:style w:type="character" w:styleId="a4">
    <w:name w:val="footnote reference"/>
    <w:basedOn w:val="a0"/>
    <w:uiPriority w:val="99"/>
    <w:semiHidden/>
    <w:unhideWhenUsed/>
    <w:rsid w:val="00073EFF"/>
    <w:rPr>
      <w:vertAlign w:val="superscript"/>
    </w:rPr>
  </w:style>
  <w:style w:type="paragraph" w:customStyle="1" w:styleId="c-article-referencestext">
    <w:name w:val="c-article-references__text"/>
    <w:basedOn w:val="a"/>
    <w:rsid w:val="00FE3DEE"/>
    <w:pPr>
      <w:spacing w:before="100" w:beforeAutospacing="1" w:after="100" w:afterAutospacing="1"/>
    </w:pPr>
    <w:rPr>
      <w:rFonts w:ascii="Times New Roman" w:eastAsia="Times New Roman" w:hAnsi="Times New Roman"/>
      <w:lang w:eastAsia="el-GR"/>
    </w:rPr>
  </w:style>
  <w:style w:type="character" w:customStyle="1" w:styleId="c-article-referencescounter">
    <w:name w:val="c-article-references__counter"/>
    <w:basedOn w:val="a0"/>
    <w:rsid w:val="00FE3DEE"/>
  </w:style>
  <w:style w:type="character" w:customStyle="1" w:styleId="1Char">
    <w:name w:val="Επικεφαλίδα 1 Char"/>
    <w:basedOn w:val="a0"/>
    <w:link w:val="1"/>
    <w:uiPriority w:val="9"/>
    <w:rsid w:val="00CE5E71"/>
    <w:rPr>
      <w:rFonts w:ascii="Minion Pro" w:eastAsiaTheme="majorEastAsia" w:hAnsi="Minion Pro" w:cstheme="majorBidi"/>
      <w:b/>
      <w:bCs/>
      <w:color w:val="002060"/>
      <w:kern w:val="32"/>
      <w:sz w:val="32"/>
      <w:szCs w:val="32"/>
    </w:rPr>
  </w:style>
  <w:style w:type="character" w:customStyle="1" w:styleId="2Char">
    <w:name w:val="Επικεφαλίδα 2 Char"/>
    <w:basedOn w:val="a0"/>
    <w:link w:val="2"/>
    <w:uiPriority w:val="9"/>
    <w:rsid w:val="00CE5E71"/>
    <w:rPr>
      <w:rFonts w:ascii="Minion Pro" w:eastAsiaTheme="majorEastAsia" w:hAnsi="Minion Pro" w:cstheme="majorBidi"/>
      <w:b/>
      <w:bCs/>
      <w:iCs/>
      <w:color w:val="002060"/>
      <w:sz w:val="28"/>
      <w:szCs w:val="28"/>
    </w:rPr>
  </w:style>
  <w:style w:type="character" w:customStyle="1" w:styleId="3Char">
    <w:name w:val="Επικεφαλίδα 3 Char"/>
    <w:basedOn w:val="a0"/>
    <w:link w:val="3"/>
    <w:uiPriority w:val="9"/>
    <w:rsid w:val="005F0C0B"/>
    <w:rPr>
      <w:rFonts w:ascii="Minion Pro" w:eastAsiaTheme="majorEastAsia" w:hAnsi="Minion Pro" w:cstheme="majorBidi"/>
      <w:bCs/>
      <w:i/>
      <w:color w:val="002060"/>
      <w:sz w:val="26"/>
      <w:szCs w:val="26"/>
    </w:rPr>
  </w:style>
  <w:style w:type="character" w:customStyle="1" w:styleId="4Char">
    <w:name w:val="Επικεφαλίδα 4 Char"/>
    <w:basedOn w:val="a0"/>
    <w:link w:val="4"/>
    <w:uiPriority w:val="9"/>
    <w:semiHidden/>
    <w:rsid w:val="005D4D18"/>
    <w:rPr>
      <w:rFonts w:cstheme="majorBidi"/>
      <w:b/>
      <w:bCs/>
      <w:sz w:val="28"/>
      <w:szCs w:val="28"/>
    </w:rPr>
  </w:style>
  <w:style w:type="character" w:customStyle="1" w:styleId="5Char">
    <w:name w:val="Επικεφαλίδα 5 Char"/>
    <w:basedOn w:val="a0"/>
    <w:link w:val="5"/>
    <w:uiPriority w:val="9"/>
    <w:semiHidden/>
    <w:rsid w:val="005D4D18"/>
    <w:rPr>
      <w:rFonts w:cstheme="majorBidi"/>
      <w:b/>
      <w:bCs/>
      <w:i/>
      <w:iCs/>
      <w:sz w:val="26"/>
      <w:szCs w:val="26"/>
    </w:rPr>
  </w:style>
  <w:style w:type="character" w:customStyle="1" w:styleId="6Char">
    <w:name w:val="Επικεφαλίδα 6 Char"/>
    <w:basedOn w:val="a0"/>
    <w:link w:val="6"/>
    <w:uiPriority w:val="9"/>
    <w:semiHidden/>
    <w:rsid w:val="005D4D18"/>
    <w:rPr>
      <w:rFonts w:cstheme="majorBidi"/>
      <w:b/>
      <w:bCs/>
    </w:rPr>
  </w:style>
  <w:style w:type="character" w:customStyle="1" w:styleId="7Char">
    <w:name w:val="Επικεφαλίδα 7 Char"/>
    <w:basedOn w:val="a0"/>
    <w:link w:val="7"/>
    <w:uiPriority w:val="9"/>
    <w:semiHidden/>
    <w:rsid w:val="005D4D18"/>
    <w:rPr>
      <w:rFonts w:cstheme="majorBidi"/>
      <w:sz w:val="24"/>
      <w:szCs w:val="24"/>
    </w:rPr>
  </w:style>
  <w:style w:type="character" w:customStyle="1" w:styleId="8Char">
    <w:name w:val="Επικεφαλίδα 8 Char"/>
    <w:basedOn w:val="a0"/>
    <w:link w:val="8"/>
    <w:uiPriority w:val="9"/>
    <w:semiHidden/>
    <w:rsid w:val="005D4D18"/>
    <w:rPr>
      <w:rFonts w:cstheme="majorBidi"/>
      <w:i/>
      <w:iCs/>
      <w:sz w:val="24"/>
      <w:szCs w:val="24"/>
    </w:rPr>
  </w:style>
  <w:style w:type="character" w:customStyle="1" w:styleId="9Char">
    <w:name w:val="Επικεφαλίδα 9 Char"/>
    <w:basedOn w:val="a0"/>
    <w:link w:val="9"/>
    <w:uiPriority w:val="9"/>
    <w:semiHidden/>
    <w:rsid w:val="005D4D18"/>
    <w:rPr>
      <w:rFonts w:asciiTheme="majorHAnsi" w:eastAsiaTheme="majorEastAsia" w:hAnsiTheme="majorHAnsi" w:cstheme="majorBidi"/>
    </w:rPr>
  </w:style>
  <w:style w:type="paragraph" w:styleId="a5">
    <w:name w:val="caption"/>
    <w:basedOn w:val="a"/>
    <w:next w:val="a"/>
    <w:uiPriority w:val="35"/>
    <w:unhideWhenUsed/>
    <w:qFormat/>
    <w:rsid w:val="005D4D18"/>
    <w:rPr>
      <w:b/>
      <w:bCs/>
      <w:color w:val="4F81BD" w:themeColor="accent1"/>
      <w:sz w:val="18"/>
      <w:szCs w:val="18"/>
    </w:rPr>
  </w:style>
  <w:style w:type="paragraph" w:styleId="a6">
    <w:name w:val="Title"/>
    <w:basedOn w:val="a"/>
    <w:next w:val="a"/>
    <w:link w:val="Char0"/>
    <w:qFormat/>
    <w:rsid w:val="005D4D18"/>
    <w:pPr>
      <w:spacing w:before="240" w:after="60"/>
      <w:jc w:val="center"/>
      <w:outlineLvl w:val="0"/>
    </w:pPr>
    <w:rPr>
      <w:rFonts w:asciiTheme="majorHAnsi" w:eastAsiaTheme="majorEastAsia" w:hAnsiTheme="majorHAnsi" w:cstheme="majorBidi"/>
      <w:b/>
      <w:bCs/>
      <w:kern w:val="28"/>
      <w:sz w:val="32"/>
      <w:szCs w:val="32"/>
    </w:rPr>
  </w:style>
  <w:style w:type="character" w:customStyle="1" w:styleId="Char0">
    <w:name w:val="Τίτλος Char"/>
    <w:basedOn w:val="a0"/>
    <w:link w:val="a6"/>
    <w:rsid w:val="005D4D18"/>
    <w:rPr>
      <w:rFonts w:asciiTheme="majorHAnsi" w:eastAsiaTheme="majorEastAsia" w:hAnsiTheme="majorHAnsi" w:cstheme="majorBidi"/>
      <w:b/>
      <w:bCs/>
      <w:kern w:val="28"/>
      <w:sz w:val="32"/>
      <w:szCs w:val="32"/>
    </w:rPr>
  </w:style>
  <w:style w:type="paragraph" w:styleId="a7">
    <w:name w:val="Subtitle"/>
    <w:basedOn w:val="a"/>
    <w:next w:val="a"/>
    <w:link w:val="Char1"/>
    <w:uiPriority w:val="11"/>
    <w:qFormat/>
    <w:rsid w:val="005D4D18"/>
    <w:pPr>
      <w:spacing w:after="60"/>
      <w:jc w:val="center"/>
      <w:outlineLvl w:val="1"/>
    </w:pPr>
    <w:rPr>
      <w:rFonts w:asciiTheme="majorHAnsi" w:eastAsiaTheme="majorEastAsia" w:hAnsiTheme="majorHAnsi" w:cstheme="majorBidi"/>
    </w:rPr>
  </w:style>
  <w:style w:type="character" w:customStyle="1" w:styleId="Char1">
    <w:name w:val="Υπότιτλος Char"/>
    <w:basedOn w:val="a0"/>
    <w:link w:val="a7"/>
    <w:uiPriority w:val="11"/>
    <w:rsid w:val="005D4D18"/>
    <w:rPr>
      <w:rFonts w:asciiTheme="majorHAnsi" w:eastAsiaTheme="majorEastAsia" w:hAnsiTheme="majorHAnsi" w:cstheme="majorBidi"/>
      <w:sz w:val="24"/>
      <w:szCs w:val="24"/>
    </w:rPr>
  </w:style>
  <w:style w:type="character" w:styleId="a8">
    <w:name w:val="Strong"/>
    <w:basedOn w:val="a0"/>
    <w:uiPriority w:val="22"/>
    <w:qFormat/>
    <w:rsid w:val="005D4D18"/>
    <w:rPr>
      <w:b/>
      <w:bCs/>
    </w:rPr>
  </w:style>
  <w:style w:type="character" w:styleId="a9">
    <w:name w:val="Emphasis"/>
    <w:basedOn w:val="a0"/>
    <w:uiPriority w:val="20"/>
    <w:qFormat/>
    <w:rsid w:val="005D4D18"/>
    <w:rPr>
      <w:rFonts w:asciiTheme="minorHAnsi" w:hAnsiTheme="minorHAnsi"/>
      <w:b/>
      <w:i/>
      <w:iCs/>
    </w:rPr>
  </w:style>
  <w:style w:type="paragraph" w:styleId="aa">
    <w:name w:val="No Spacing"/>
    <w:basedOn w:val="a"/>
    <w:link w:val="Char2"/>
    <w:uiPriority w:val="1"/>
    <w:qFormat/>
    <w:rsid w:val="005D4D18"/>
    <w:rPr>
      <w:szCs w:val="32"/>
    </w:rPr>
  </w:style>
  <w:style w:type="character" w:customStyle="1" w:styleId="Char2">
    <w:name w:val="Χωρίς διάστιχο Char"/>
    <w:basedOn w:val="a0"/>
    <w:link w:val="aa"/>
    <w:uiPriority w:val="1"/>
    <w:rsid w:val="00AD375E"/>
    <w:rPr>
      <w:sz w:val="24"/>
      <w:szCs w:val="32"/>
    </w:rPr>
  </w:style>
  <w:style w:type="paragraph" w:styleId="ab">
    <w:name w:val="List Paragraph"/>
    <w:basedOn w:val="a"/>
    <w:uiPriority w:val="34"/>
    <w:qFormat/>
    <w:rsid w:val="005D4D18"/>
    <w:pPr>
      <w:ind w:left="720"/>
      <w:contextualSpacing/>
    </w:pPr>
  </w:style>
  <w:style w:type="paragraph" w:styleId="ac">
    <w:name w:val="Quote"/>
    <w:basedOn w:val="a"/>
    <w:next w:val="a"/>
    <w:link w:val="Char3"/>
    <w:uiPriority w:val="29"/>
    <w:qFormat/>
    <w:rsid w:val="005D4D18"/>
    <w:rPr>
      <w:i/>
    </w:rPr>
  </w:style>
  <w:style w:type="character" w:customStyle="1" w:styleId="Char3">
    <w:name w:val="Απόσπασμα Char"/>
    <w:basedOn w:val="a0"/>
    <w:link w:val="ac"/>
    <w:uiPriority w:val="29"/>
    <w:rsid w:val="005D4D18"/>
    <w:rPr>
      <w:i/>
      <w:sz w:val="24"/>
      <w:szCs w:val="24"/>
    </w:rPr>
  </w:style>
  <w:style w:type="paragraph" w:styleId="ad">
    <w:name w:val="Intense Quote"/>
    <w:basedOn w:val="a"/>
    <w:next w:val="a"/>
    <w:link w:val="Char4"/>
    <w:uiPriority w:val="30"/>
    <w:qFormat/>
    <w:rsid w:val="005D4D18"/>
    <w:pPr>
      <w:ind w:left="720" w:right="720"/>
    </w:pPr>
    <w:rPr>
      <w:b/>
      <w:i/>
      <w:szCs w:val="22"/>
    </w:rPr>
  </w:style>
  <w:style w:type="character" w:customStyle="1" w:styleId="Char4">
    <w:name w:val="Έντονο εισαγωγικό Char"/>
    <w:basedOn w:val="a0"/>
    <w:link w:val="ad"/>
    <w:uiPriority w:val="30"/>
    <w:rsid w:val="005D4D18"/>
    <w:rPr>
      <w:b/>
      <w:i/>
      <w:sz w:val="24"/>
    </w:rPr>
  </w:style>
  <w:style w:type="character" w:styleId="ae">
    <w:name w:val="Subtle Emphasis"/>
    <w:uiPriority w:val="19"/>
    <w:qFormat/>
    <w:rsid w:val="005D4D18"/>
    <w:rPr>
      <w:i/>
      <w:color w:val="5A5A5A" w:themeColor="text1" w:themeTint="A5"/>
    </w:rPr>
  </w:style>
  <w:style w:type="character" w:styleId="af">
    <w:name w:val="Intense Emphasis"/>
    <w:basedOn w:val="a0"/>
    <w:uiPriority w:val="21"/>
    <w:qFormat/>
    <w:rsid w:val="005D4D18"/>
    <w:rPr>
      <w:b/>
      <w:i/>
      <w:sz w:val="24"/>
      <w:szCs w:val="24"/>
      <w:u w:val="single"/>
    </w:rPr>
  </w:style>
  <w:style w:type="character" w:styleId="af0">
    <w:name w:val="Subtle Reference"/>
    <w:basedOn w:val="a0"/>
    <w:uiPriority w:val="31"/>
    <w:qFormat/>
    <w:rsid w:val="005D4D18"/>
    <w:rPr>
      <w:sz w:val="24"/>
      <w:szCs w:val="24"/>
      <w:u w:val="single"/>
    </w:rPr>
  </w:style>
  <w:style w:type="character" w:styleId="af1">
    <w:name w:val="Intense Reference"/>
    <w:basedOn w:val="a0"/>
    <w:uiPriority w:val="32"/>
    <w:qFormat/>
    <w:rsid w:val="005D4D18"/>
    <w:rPr>
      <w:b/>
      <w:sz w:val="24"/>
      <w:u w:val="single"/>
    </w:rPr>
  </w:style>
  <w:style w:type="character" w:styleId="af2">
    <w:name w:val="Book Title"/>
    <w:basedOn w:val="a0"/>
    <w:uiPriority w:val="33"/>
    <w:qFormat/>
    <w:rsid w:val="005D4D18"/>
    <w:rPr>
      <w:rFonts w:asciiTheme="majorHAnsi" w:eastAsiaTheme="majorEastAsia" w:hAnsiTheme="majorHAnsi"/>
      <w:b/>
      <w:i/>
      <w:sz w:val="24"/>
      <w:szCs w:val="24"/>
    </w:rPr>
  </w:style>
  <w:style w:type="paragraph" w:styleId="af3">
    <w:name w:val="TOC Heading"/>
    <w:basedOn w:val="1"/>
    <w:next w:val="a"/>
    <w:uiPriority w:val="39"/>
    <w:semiHidden/>
    <w:unhideWhenUsed/>
    <w:qFormat/>
    <w:rsid w:val="005D4D18"/>
    <w:pPr>
      <w:outlineLvl w:val="9"/>
    </w:pPr>
  </w:style>
  <w:style w:type="character" w:customStyle="1" w:styleId="af4">
    <w:name w:val="Σώμα κειμένου_"/>
    <w:basedOn w:val="a0"/>
    <w:link w:val="10"/>
    <w:rsid w:val="00CD35BF"/>
    <w:rPr>
      <w:rFonts w:ascii="Times New Roman" w:eastAsia="Times New Roman" w:hAnsi="Times New Roman" w:cs="Times New Roman"/>
      <w:sz w:val="21"/>
      <w:szCs w:val="21"/>
      <w:shd w:val="clear" w:color="auto" w:fill="FFFFFF"/>
    </w:rPr>
  </w:style>
  <w:style w:type="paragraph" w:customStyle="1" w:styleId="10">
    <w:name w:val="Σώμα κειμένου1"/>
    <w:basedOn w:val="a"/>
    <w:link w:val="af4"/>
    <w:rsid w:val="00CD35BF"/>
    <w:pPr>
      <w:widowControl w:val="0"/>
      <w:shd w:val="clear" w:color="auto" w:fill="FFFFFF"/>
      <w:spacing w:before="60" w:after="660" w:line="0" w:lineRule="atLeast"/>
      <w:ind w:hanging="320"/>
      <w:jc w:val="right"/>
    </w:pPr>
    <w:rPr>
      <w:rFonts w:ascii="Times New Roman" w:eastAsia="Times New Roman" w:hAnsi="Times New Roman"/>
      <w:sz w:val="21"/>
      <w:szCs w:val="21"/>
    </w:rPr>
  </w:style>
  <w:style w:type="character" w:customStyle="1" w:styleId="af5">
    <w:name w:val="Υποσημείωση_"/>
    <w:basedOn w:val="a0"/>
    <w:link w:val="af6"/>
    <w:rsid w:val="005428EB"/>
    <w:rPr>
      <w:rFonts w:ascii="Times New Roman" w:eastAsia="Times New Roman" w:hAnsi="Times New Roman" w:cs="Times New Roman"/>
      <w:sz w:val="17"/>
      <w:szCs w:val="17"/>
      <w:shd w:val="clear" w:color="auto" w:fill="FFFFFF"/>
    </w:rPr>
  </w:style>
  <w:style w:type="character" w:customStyle="1" w:styleId="af7">
    <w:name w:val="Υποσημείωση + Έντονη γραφή"/>
    <w:basedOn w:val="af5"/>
    <w:rsid w:val="005428EB"/>
    <w:rPr>
      <w:rFonts w:ascii="Times New Roman" w:eastAsia="Times New Roman" w:hAnsi="Times New Roman" w:cs="Times New Roman"/>
      <w:b/>
      <w:bCs/>
      <w:color w:val="000000"/>
      <w:spacing w:val="0"/>
      <w:w w:val="100"/>
      <w:position w:val="0"/>
      <w:sz w:val="17"/>
      <w:szCs w:val="17"/>
      <w:shd w:val="clear" w:color="auto" w:fill="FFFFFF"/>
      <w:lang w:val="el-GR" w:eastAsia="el-GR" w:bidi="el-GR"/>
    </w:rPr>
  </w:style>
  <w:style w:type="paragraph" w:customStyle="1" w:styleId="af6">
    <w:name w:val="Υποσημείωση"/>
    <w:basedOn w:val="a"/>
    <w:link w:val="af5"/>
    <w:rsid w:val="005428EB"/>
    <w:pPr>
      <w:widowControl w:val="0"/>
      <w:shd w:val="clear" w:color="auto" w:fill="FFFFFF"/>
      <w:spacing w:line="259" w:lineRule="exact"/>
      <w:ind w:firstLine="280"/>
    </w:pPr>
    <w:rPr>
      <w:rFonts w:ascii="Times New Roman" w:eastAsia="Times New Roman" w:hAnsi="Times New Roman"/>
      <w:sz w:val="17"/>
      <w:szCs w:val="17"/>
    </w:rPr>
  </w:style>
  <w:style w:type="character" w:customStyle="1" w:styleId="60">
    <w:name w:val="Επικεφαλίδα #6_"/>
    <w:basedOn w:val="a0"/>
    <w:link w:val="61"/>
    <w:rsid w:val="005428EB"/>
    <w:rPr>
      <w:rFonts w:ascii="Arial" w:eastAsia="Arial" w:hAnsi="Arial" w:cs="Arial"/>
      <w:b/>
      <w:bCs/>
      <w:sz w:val="20"/>
      <w:szCs w:val="20"/>
      <w:shd w:val="clear" w:color="auto" w:fill="FFFFFF"/>
    </w:rPr>
  </w:style>
  <w:style w:type="paragraph" w:customStyle="1" w:styleId="61">
    <w:name w:val="Επικεφαλίδα #6"/>
    <w:basedOn w:val="a"/>
    <w:link w:val="60"/>
    <w:rsid w:val="005428EB"/>
    <w:pPr>
      <w:widowControl w:val="0"/>
      <w:shd w:val="clear" w:color="auto" w:fill="FFFFFF"/>
      <w:spacing w:before="240" w:after="120" w:line="0" w:lineRule="atLeast"/>
      <w:ind w:hanging="320"/>
      <w:jc w:val="both"/>
      <w:outlineLvl w:val="5"/>
    </w:pPr>
    <w:rPr>
      <w:rFonts w:ascii="Arial" w:eastAsia="Arial" w:hAnsi="Arial" w:cs="Arial"/>
      <w:b/>
      <w:bCs/>
      <w:sz w:val="20"/>
      <w:szCs w:val="20"/>
    </w:rPr>
  </w:style>
  <w:style w:type="character" w:customStyle="1" w:styleId="13">
    <w:name w:val="Σώμα κειμένου (13)_"/>
    <w:basedOn w:val="a0"/>
    <w:link w:val="130"/>
    <w:rsid w:val="00305B26"/>
    <w:rPr>
      <w:rFonts w:ascii="Arial" w:eastAsia="Arial" w:hAnsi="Arial" w:cs="Arial"/>
      <w:b/>
      <w:bCs/>
      <w:sz w:val="20"/>
      <w:szCs w:val="20"/>
      <w:shd w:val="clear" w:color="auto" w:fill="FFFFFF"/>
    </w:rPr>
  </w:style>
  <w:style w:type="character" w:customStyle="1" w:styleId="1312">
    <w:name w:val="Σώμα κειμένου (13) + 12 στ."/>
    <w:basedOn w:val="13"/>
    <w:rsid w:val="00305B26"/>
    <w:rPr>
      <w:rFonts w:ascii="Arial" w:eastAsia="Arial" w:hAnsi="Arial" w:cs="Arial"/>
      <w:b/>
      <w:bCs/>
      <w:color w:val="000000"/>
      <w:spacing w:val="0"/>
      <w:w w:val="100"/>
      <w:position w:val="0"/>
      <w:sz w:val="24"/>
      <w:szCs w:val="24"/>
      <w:shd w:val="clear" w:color="auto" w:fill="FFFFFF"/>
      <w:lang w:val="el-GR" w:eastAsia="el-GR" w:bidi="el-GR"/>
    </w:rPr>
  </w:style>
  <w:style w:type="character" w:customStyle="1" w:styleId="14">
    <w:name w:val="Σώμα κειμένου (14)_"/>
    <w:basedOn w:val="a0"/>
    <w:link w:val="140"/>
    <w:rsid w:val="00305B26"/>
    <w:rPr>
      <w:rFonts w:ascii="Arial" w:eastAsia="Arial" w:hAnsi="Arial" w:cs="Arial"/>
      <w:spacing w:val="50"/>
      <w:sz w:val="8"/>
      <w:szCs w:val="8"/>
      <w:shd w:val="clear" w:color="auto" w:fill="FFFFFF"/>
    </w:rPr>
  </w:style>
  <w:style w:type="character" w:customStyle="1" w:styleId="14FranklinGothicHeavy0">
    <w:name w:val="Σώμα κειμένου (14) + Franklin Gothic Heavy;Πλάγια γραφή;Διάστιχο 0 στ."/>
    <w:basedOn w:val="14"/>
    <w:rsid w:val="00305B26"/>
    <w:rPr>
      <w:rFonts w:ascii="Franklin Gothic Heavy" w:eastAsia="Franklin Gothic Heavy" w:hAnsi="Franklin Gothic Heavy" w:cs="Franklin Gothic Heavy"/>
      <w:i/>
      <w:iCs/>
      <w:color w:val="000000"/>
      <w:spacing w:val="0"/>
      <w:w w:val="100"/>
      <w:position w:val="0"/>
      <w:sz w:val="8"/>
      <w:szCs w:val="8"/>
      <w:shd w:val="clear" w:color="auto" w:fill="FFFFFF"/>
      <w:lang w:val="en-US" w:eastAsia="en-US" w:bidi="en-US"/>
    </w:rPr>
  </w:style>
  <w:style w:type="paragraph" w:customStyle="1" w:styleId="130">
    <w:name w:val="Σώμα κειμένου (13)"/>
    <w:basedOn w:val="a"/>
    <w:link w:val="13"/>
    <w:rsid w:val="00305B26"/>
    <w:pPr>
      <w:widowControl w:val="0"/>
      <w:shd w:val="clear" w:color="auto" w:fill="FFFFFF"/>
      <w:spacing w:after="180" w:line="0" w:lineRule="atLeast"/>
      <w:jc w:val="both"/>
    </w:pPr>
    <w:rPr>
      <w:rFonts w:ascii="Arial" w:eastAsia="Arial" w:hAnsi="Arial" w:cs="Arial"/>
      <w:b/>
      <w:bCs/>
      <w:sz w:val="20"/>
      <w:szCs w:val="20"/>
    </w:rPr>
  </w:style>
  <w:style w:type="paragraph" w:customStyle="1" w:styleId="140">
    <w:name w:val="Σώμα κειμένου (14)"/>
    <w:basedOn w:val="a"/>
    <w:link w:val="14"/>
    <w:rsid w:val="00305B26"/>
    <w:pPr>
      <w:widowControl w:val="0"/>
      <w:shd w:val="clear" w:color="auto" w:fill="FFFFFF"/>
      <w:spacing w:line="0" w:lineRule="atLeast"/>
      <w:jc w:val="both"/>
    </w:pPr>
    <w:rPr>
      <w:rFonts w:ascii="Arial" w:eastAsia="Arial" w:hAnsi="Arial" w:cs="Arial"/>
      <w:spacing w:val="50"/>
      <w:sz w:val="8"/>
      <w:szCs w:val="8"/>
    </w:rPr>
  </w:style>
  <w:style w:type="paragraph" w:customStyle="1" w:styleId="p">
    <w:name w:val="p"/>
    <w:basedOn w:val="a"/>
    <w:rsid w:val="00F44701"/>
    <w:pPr>
      <w:spacing w:before="100" w:beforeAutospacing="1" w:after="100" w:afterAutospacing="1"/>
    </w:pPr>
    <w:rPr>
      <w:rFonts w:ascii="Times New Roman" w:eastAsia="Times New Roman" w:hAnsi="Times New Roman"/>
      <w:lang w:val="el-GR" w:eastAsia="el-GR" w:bidi="ar-SA"/>
    </w:rPr>
  </w:style>
  <w:style w:type="paragraph" w:customStyle="1" w:styleId="Pa20">
    <w:name w:val="Pa20"/>
    <w:basedOn w:val="a"/>
    <w:next w:val="a"/>
    <w:uiPriority w:val="99"/>
    <w:rsid w:val="003F5346"/>
    <w:pPr>
      <w:autoSpaceDE w:val="0"/>
      <w:autoSpaceDN w:val="0"/>
      <w:adjustRightInd w:val="0"/>
      <w:spacing w:line="181" w:lineRule="atLeast"/>
    </w:pPr>
    <w:rPr>
      <w:rFonts w:ascii="Myriad Pro" w:hAnsi="Myriad Pro"/>
      <w:lang w:val="el-GR" w:bidi="ar-SA"/>
    </w:rPr>
  </w:style>
  <w:style w:type="character" w:customStyle="1" w:styleId="A10">
    <w:name w:val="A10"/>
    <w:uiPriority w:val="99"/>
    <w:rsid w:val="003F5346"/>
    <w:rPr>
      <w:rFonts w:cs="Myriad Pro"/>
      <w:color w:val="000000"/>
      <w:sz w:val="18"/>
      <w:szCs w:val="18"/>
    </w:rPr>
  </w:style>
  <w:style w:type="paragraph" w:customStyle="1" w:styleId="Default">
    <w:name w:val="Default"/>
    <w:rsid w:val="003F5346"/>
    <w:pPr>
      <w:autoSpaceDE w:val="0"/>
      <w:autoSpaceDN w:val="0"/>
      <w:adjustRightInd w:val="0"/>
      <w:spacing w:after="0" w:line="240" w:lineRule="auto"/>
    </w:pPr>
    <w:rPr>
      <w:rFonts w:ascii="PF Agora Serif Pro" w:hAnsi="PF Agora Serif Pro" w:cs="PF Agora Serif Pro"/>
      <w:color w:val="000000"/>
      <w:sz w:val="24"/>
      <w:szCs w:val="24"/>
      <w:lang w:val="el-GR" w:bidi="ar-SA"/>
    </w:rPr>
  </w:style>
  <w:style w:type="character" w:styleId="-0">
    <w:name w:val="FollowedHyperlink"/>
    <w:basedOn w:val="a0"/>
    <w:uiPriority w:val="99"/>
    <w:semiHidden/>
    <w:unhideWhenUsed/>
    <w:rsid w:val="002C3810"/>
    <w:rPr>
      <w:color w:val="800080" w:themeColor="followedHyperlink"/>
      <w:u w:val="single"/>
    </w:rPr>
  </w:style>
  <w:style w:type="paragraph" w:styleId="af8">
    <w:name w:val="header"/>
    <w:basedOn w:val="a"/>
    <w:link w:val="Char5"/>
    <w:uiPriority w:val="99"/>
    <w:semiHidden/>
    <w:unhideWhenUsed/>
    <w:rsid w:val="004465AB"/>
    <w:pPr>
      <w:tabs>
        <w:tab w:val="center" w:pos="4153"/>
        <w:tab w:val="right" w:pos="8306"/>
      </w:tabs>
    </w:pPr>
  </w:style>
  <w:style w:type="character" w:customStyle="1" w:styleId="Char5">
    <w:name w:val="Κεφαλίδα Char"/>
    <w:basedOn w:val="a0"/>
    <w:link w:val="af8"/>
    <w:uiPriority w:val="99"/>
    <w:semiHidden/>
    <w:rsid w:val="004465AB"/>
    <w:rPr>
      <w:sz w:val="24"/>
      <w:szCs w:val="24"/>
    </w:rPr>
  </w:style>
  <w:style w:type="paragraph" w:styleId="af9">
    <w:name w:val="footer"/>
    <w:basedOn w:val="a"/>
    <w:link w:val="Char6"/>
    <w:uiPriority w:val="99"/>
    <w:unhideWhenUsed/>
    <w:rsid w:val="004465AB"/>
    <w:pPr>
      <w:tabs>
        <w:tab w:val="center" w:pos="4153"/>
        <w:tab w:val="right" w:pos="8306"/>
      </w:tabs>
    </w:pPr>
  </w:style>
  <w:style w:type="character" w:customStyle="1" w:styleId="Char6">
    <w:name w:val="Υποσέλιδο Char"/>
    <w:basedOn w:val="a0"/>
    <w:link w:val="af9"/>
    <w:uiPriority w:val="99"/>
    <w:rsid w:val="004465AB"/>
    <w:rPr>
      <w:sz w:val="24"/>
      <w:szCs w:val="24"/>
    </w:rPr>
  </w:style>
  <w:style w:type="paragraph" w:styleId="afa">
    <w:name w:val="Balloon Text"/>
    <w:basedOn w:val="a"/>
    <w:link w:val="Char7"/>
    <w:uiPriority w:val="99"/>
    <w:semiHidden/>
    <w:unhideWhenUsed/>
    <w:rsid w:val="00F10694"/>
    <w:rPr>
      <w:rFonts w:ascii="Tahoma" w:hAnsi="Tahoma" w:cs="Tahoma"/>
      <w:sz w:val="16"/>
      <w:szCs w:val="16"/>
    </w:rPr>
  </w:style>
  <w:style w:type="character" w:customStyle="1" w:styleId="Char7">
    <w:name w:val="Κείμενο πλαισίου Char"/>
    <w:basedOn w:val="a0"/>
    <w:link w:val="afa"/>
    <w:uiPriority w:val="99"/>
    <w:semiHidden/>
    <w:rsid w:val="00F10694"/>
    <w:rPr>
      <w:rFonts w:ascii="Tahoma" w:hAnsi="Tahoma" w:cs="Tahoma"/>
      <w:sz w:val="16"/>
      <w:szCs w:val="16"/>
    </w:rPr>
  </w:style>
  <w:style w:type="table" w:styleId="afb">
    <w:name w:val="Table Grid"/>
    <w:basedOn w:val="a1"/>
    <w:uiPriority w:val="59"/>
    <w:rsid w:val="004F3A29"/>
    <w:pPr>
      <w:spacing w:after="0" w:line="240" w:lineRule="auto"/>
    </w:pPr>
    <w:rPr>
      <w:rFonts w:cstheme="minorBidi"/>
      <w:lang w:val="el-GR" w:eastAsia="el-GR"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notranslate">
    <w:name w:val="notranslate"/>
    <w:basedOn w:val="a0"/>
    <w:rsid w:val="00881845"/>
  </w:style>
  <w:style w:type="character" w:styleId="afc">
    <w:name w:val="endnote reference"/>
    <w:basedOn w:val="a0"/>
    <w:uiPriority w:val="99"/>
    <w:semiHidden/>
    <w:unhideWhenUsed/>
    <w:rsid w:val="00E00B84"/>
    <w:rPr>
      <w:vertAlign w:val="superscript"/>
    </w:rPr>
  </w:style>
  <w:style w:type="character" w:customStyle="1" w:styleId="ref-journal">
    <w:name w:val="ref-journal"/>
    <w:basedOn w:val="a0"/>
    <w:rsid w:val="005A59A1"/>
  </w:style>
  <w:style w:type="character" w:customStyle="1" w:styleId="ref-vol">
    <w:name w:val="ref-vol"/>
    <w:basedOn w:val="a0"/>
    <w:rsid w:val="005A59A1"/>
  </w:style>
  <w:style w:type="character" w:customStyle="1" w:styleId="element-citation">
    <w:name w:val="element-citation"/>
    <w:basedOn w:val="a0"/>
    <w:rsid w:val="00170FB6"/>
  </w:style>
  <w:style w:type="character" w:customStyle="1" w:styleId="ref-lnk">
    <w:name w:val="ref-lnk"/>
    <w:basedOn w:val="a0"/>
    <w:rsid w:val="00F064A8"/>
  </w:style>
  <w:style w:type="character" w:customStyle="1" w:styleId="authors">
    <w:name w:val="authors"/>
    <w:basedOn w:val="a0"/>
    <w:rsid w:val="002A5063"/>
  </w:style>
  <w:style w:type="character" w:customStyle="1" w:styleId="Date1">
    <w:name w:val="Date1"/>
    <w:basedOn w:val="a0"/>
    <w:rsid w:val="002A5063"/>
  </w:style>
  <w:style w:type="character" w:customStyle="1" w:styleId="arttitle">
    <w:name w:val="art_title"/>
    <w:basedOn w:val="a0"/>
    <w:rsid w:val="002A5063"/>
  </w:style>
  <w:style w:type="character" w:customStyle="1" w:styleId="serialtitle">
    <w:name w:val="serial_title"/>
    <w:basedOn w:val="a0"/>
    <w:rsid w:val="002A5063"/>
  </w:style>
  <w:style w:type="character" w:customStyle="1" w:styleId="doilink">
    <w:name w:val="doi_link"/>
    <w:basedOn w:val="a0"/>
    <w:rsid w:val="002A5063"/>
  </w:style>
  <w:style w:type="character" w:customStyle="1" w:styleId="bibref">
    <w:name w:val="bibref"/>
    <w:basedOn w:val="a0"/>
    <w:rsid w:val="00930DEC"/>
  </w:style>
  <w:style w:type="character" w:customStyle="1" w:styleId="reference">
    <w:name w:val="reference"/>
    <w:basedOn w:val="a0"/>
    <w:rsid w:val="00930DEC"/>
  </w:style>
  <w:style w:type="character" w:customStyle="1" w:styleId="refauthors">
    <w:name w:val="refauthors"/>
    <w:basedOn w:val="a0"/>
    <w:rsid w:val="00930DEC"/>
  </w:style>
  <w:style w:type="character" w:customStyle="1" w:styleId="reftitle">
    <w:name w:val="reftitle"/>
    <w:basedOn w:val="a0"/>
    <w:rsid w:val="00930DEC"/>
  </w:style>
  <w:style w:type="character" w:customStyle="1" w:styleId="refpublishername">
    <w:name w:val="refpublishername"/>
    <w:basedOn w:val="a0"/>
    <w:rsid w:val="00930DEC"/>
  </w:style>
  <w:style w:type="character" w:customStyle="1" w:styleId="refpublisherloc">
    <w:name w:val="refpublisherloc"/>
    <w:basedOn w:val="a0"/>
    <w:rsid w:val="00930DEC"/>
  </w:style>
  <w:style w:type="character" w:customStyle="1" w:styleId="refdate">
    <w:name w:val="refdate"/>
    <w:basedOn w:val="a0"/>
    <w:rsid w:val="00930DEC"/>
  </w:style>
  <w:style w:type="character" w:customStyle="1" w:styleId="hlfld-contribauthor">
    <w:name w:val="hlfld-contribauthor"/>
    <w:basedOn w:val="a0"/>
    <w:rsid w:val="009B1B33"/>
  </w:style>
  <w:style w:type="character" w:customStyle="1" w:styleId="nlmgiven-names">
    <w:name w:val="nlm_given-names"/>
    <w:basedOn w:val="a0"/>
    <w:rsid w:val="009B1B33"/>
  </w:style>
  <w:style w:type="character" w:customStyle="1" w:styleId="nlmyear">
    <w:name w:val="nlm_year"/>
    <w:basedOn w:val="a0"/>
    <w:rsid w:val="009B1B33"/>
  </w:style>
  <w:style w:type="character" w:customStyle="1" w:styleId="nlmarticle-title">
    <w:name w:val="nlm_article-title"/>
    <w:basedOn w:val="a0"/>
    <w:rsid w:val="009B1B33"/>
  </w:style>
  <w:style w:type="character" w:customStyle="1" w:styleId="nlmfpage">
    <w:name w:val="nlm_fpage"/>
    <w:basedOn w:val="a0"/>
    <w:rsid w:val="009B1B33"/>
  </w:style>
  <w:style w:type="character" w:customStyle="1" w:styleId="nlmlpage">
    <w:name w:val="nlm_lpage"/>
    <w:basedOn w:val="a0"/>
    <w:rsid w:val="009B1B33"/>
  </w:style>
  <w:style w:type="paragraph" w:styleId="11">
    <w:name w:val="toc 1"/>
    <w:basedOn w:val="a"/>
    <w:next w:val="a"/>
    <w:autoRedefine/>
    <w:uiPriority w:val="39"/>
    <w:unhideWhenUsed/>
    <w:rsid w:val="00B63CF5"/>
    <w:pPr>
      <w:spacing w:after="100"/>
    </w:pPr>
  </w:style>
  <w:style w:type="paragraph" w:styleId="20">
    <w:name w:val="toc 2"/>
    <w:basedOn w:val="a"/>
    <w:next w:val="a"/>
    <w:autoRedefine/>
    <w:uiPriority w:val="39"/>
    <w:unhideWhenUsed/>
    <w:rsid w:val="00B63CF5"/>
    <w:pPr>
      <w:spacing w:after="100"/>
      <w:ind w:left="240"/>
    </w:pPr>
  </w:style>
  <w:style w:type="character" w:customStyle="1" w:styleId="ref-title">
    <w:name w:val="ref-title"/>
    <w:basedOn w:val="a0"/>
    <w:rsid w:val="00AC0391"/>
  </w:style>
  <w:style w:type="paragraph" w:customStyle="1" w:styleId="30">
    <w:name w:val="Σώμα κειμένου3"/>
    <w:basedOn w:val="a"/>
    <w:rsid w:val="00A379FD"/>
    <w:pPr>
      <w:widowControl w:val="0"/>
      <w:shd w:val="clear" w:color="auto" w:fill="FFFFFF"/>
      <w:spacing w:before="180" w:line="264" w:lineRule="exact"/>
      <w:jc w:val="both"/>
    </w:pPr>
    <w:rPr>
      <w:rFonts w:ascii="Times New Roman" w:eastAsia="Times New Roman" w:hAnsi="Times New Roman"/>
      <w:color w:val="000000"/>
      <w:sz w:val="20"/>
      <w:szCs w:val="20"/>
      <w:lang w:val="el-GR" w:eastAsia="el-GR" w:bidi="el-GR"/>
    </w:rPr>
  </w:style>
  <w:style w:type="character" w:customStyle="1" w:styleId="afd">
    <w:name w:val="Υποσημείωση + Πλάγια γραφή"/>
    <w:basedOn w:val="af5"/>
    <w:rsid w:val="00A379FD"/>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en-US" w:eastAsia="en-US" w:bidi="en-US"/>
    </w:rPr>
  </w:style>
  <w:style w:type="character" w:customStyle="1" w:styleId="tlid-translation">
    <w:name w:val="tlid-translation"/>
    <w:basedOn w:val="a0"/>
    <w:rsid w:val="00F33E9B"/>
  </w:style>
  <w:style w:type="character" w:customStyle="1" w:styleId="st">
    <w:name w:val="st"/>
    <w:basedOn w:val="a0"/>
    <w:rsid w:val="004969A3"/>
  </w:style>
  <w:style w:type="table" w:customStyle="1" w:styleId="12">
    <w:name w:val="Στυλ1"/>
    <w:basedOn w:val="a1"/>
    <w:uiPriority w:val="99"/>
    <w:qFormat/>
    <w:rsid w:val="00BD1384"/>
    <w:pPr>
      <w:spacing w:after="0" w:line="240" w:lineRule="auto"/>
    </w:pPr>
    <w:rPr>
      <w:rFonts w:eastAsiaTheme="minorHAnsi" w:cstheme="minorBidi"/>
      <w:lang w:val="el-GR" w:bidi="ar-SA"/>
    </w:rPr>
    <w:tblPr>
      <w:tblStyleRowBandSize w:val="1"/>
      <w:tblInd w:w="0" w:type="dxa"/>
      <w:tblCellMar>
        <w:top w:w="0" w:type="dxa"/>
        <w:left w:w="108" w:type="dxa"/>
        <w:bottom w:w="0" w:type="dxa"/>
        <w:right w:w="108" w:type="dxa"/>
      </w:tblCellMar>
    </w:tblPr>
    <w:tblStylePr w:type="firstCol">
      <w:rPr>
        <w:color w:val="000000" w:themeColor="text1"/>
      </w:rPr>
    </w:tblStylePr>
  </w:style>
  <w:style w:type="paragraph" w:styleId="31">
    <w:name w:val="toc 3"/>
    <w:basedOn w:val="a"/>
    <w:next w:val="a"/>
    <w:autoRedefine/>
    <w:uiPriority w:val="39"/>
    <w:unhideWhenUsed/>
    <w:rsid w:val="000D2700"/>
    <w:pPr>
      <w:spacing w:after="100"/>
      <w:ind w:left="480"/>
    </w:pPr>
  </w:style>
  <w:style w:type="paragraph" w:styleId="afe">
    <w:name w:val="table of figures"/>
    <w:basedOn w:val="a"/>
    <w:next w:val="a"/>
    <w:uiPriority w:val="99"/>
    <w:unhideWhenUsed/>
    <w:rsid w:val="002F0B57"/>
  </w:style>
  <w:style w:type="character" w:customStyle="1" w:styleId="fn">
    <w:name w:val="fn"/>
    <w:basedOn w:val="a0"/>
    <w:rsid w:val="00930E87"/>
  </w:style>
  <w:style w:type="character" w:styleId="aff">
    <w:name w:val="annotation reference"/>
    <w:basedOn w:val="a0"/>
    <w:uiPriority w:val="99"/>
    <w:semiHidden/>
    <w:unhideWhenUsed/>
    <w:rsid w:val="00E8186C"/>
    <w:rPr>
      <w:sz w:val="16"/>
      <w:szCs w:val="16"/>
    </w:rPr>
  </w:style>
  <w:style w:type="paragraph" w:styleId="aff0">
    <w:name w:val="annotation text"/>
    <w:basedOn w:val="a"/>
    <w:link w:val="Char8"/>
    <w:uiPriority w:val="99"/>
    <w:semiHidden/>
    <w:unhideWhenUsed/>
    <w:rsid w:val="00E8186C"/>
    <w:rPr>
      <w:sz w:val="20"/>
      <w:szCs w:val="20"/>
    </w:rPr>
  </w:style>
  <w:style w:type="character" w:customStyle="1" w:styleId="Char8">
    <w:name w:val="Κείμενο σχολίου Char"/>
    <w:basedOn w:val="a0"/>
    <w:link w:val="aff0"/>
    <w:uiPriority w:val="99"/>
    <w:semiHidden/>
    <w:rsid w:val="00E8186C"/>
    <w:rPr>
      <w:sz w:val="20"/>
      <w:szCs w:val="20"/>
    </w:rPr>
  </w:style>
  <w:style w:type="paragraph" w:styleId="aff1">
    <w:name w:val="annotation subject"/>
    <w:basedOn w:val="aff0"/>
    <w:next w:val="aff0"/>
    <w:link w:val="Char9"/>
    <w:uiPriority w:val="99"/>
    <w:semiHidden/>
    <w:unhideWhenUsed/>
    <w:rsid w:val="00E8186C"/>
    <w:rPr>
      <w:b/>
      <w:bCs/>
    </w:rPr>
  </w:style>
  <w:style w:type="character" w:customStyle="1" w:styleId="Char9">
    <w:name w:val="Θέμα σχολίου Char"/>
    <w:basedOn w:val="Char8"/>
    <w:link w:val="aff1"/>
    <w:uiPriority w:val="99"/>
    <w:semiHidden/>
    <w:rsid w:val="00E8186C"/>
    <w:rPr>
      <w:b/>
      <w:bCs/>
      <w:sz w:val="20"/>
      <w:szCs w:val="20"/>
    </w:rPr>
  </w:style>
  <w:style w:type="paragraph" w:styleId="aff2">
    <w:name w:val="Body Text"/>
    <w:basedOn w:val="a"/>
    <w:link w:val="Chara"/>
    <w:rsid w:val="00BB007D"/>
    <w:pPr>
      <w:jc w:val="both"/>
    </w:pPr>
    <w:rPr>
      <w:rFonts w:ascii="Times New Roman" w:eastAsia="Times New Roman" w:hAnsi="Times New Roman"/>
      <w:color w:val="000000"/>
      <w:lang w:bidi="ar-SA"/>
    </w:rPr>
  </w:style>
  <w:style w:type="character" w:customStyle="1" w:styleId="Chara">
    <w:name w:val="Σώμα κειμένου Char"/>
    <w:basedOn w:val="a0"/>
    <w:link w:val="aff2"/>
    <w:rsid w:val="00BB007D"/>
    <w:rPr>
      <w:rFonts w:ascii="Times New Roman" w:eastAsia="Times New Roman" w:hAnsi="Times New Roman"/>
      <w:color w:val="000000"/>
      <w:sz w:val="24"/>
      <w:szCs w:val="24"/>
      <w:lang w:bidi="ar-SA"/>
    </w:rPr>
  </w:style>
</w:styles>
</file>

<file path=word/webSettings.xml><?xml version="1.0" encoding="utf-8"?>
<w:webSettings xmlns:r="http://schemas.openxmlformats.org/officeDocument/2006/relationships" xmlns:w="http://schemas.openxmlformats.org/wordprocessingml/2006/main">
  <w:divs>
    <w:div w:id="171144689">
      <w:bodyDiv w:val="1"/>
      <w:marLeft w:val="0"/>
      <w:marRight w:val="0"/>
      <w:marTop w:val="0"/>
      <w:marBottom w:val="0"/>
      <w:divBdr>
        <w:top w:val="none" w:sz="0" w:space="0" w:color="auto"/>
        <w:left w:val="none" w:sz="0" w:space="0" w:color="auto"/>
        <w:bottom w:val="none" w:sz="0" w:space="0" w:color="auto"/>
        <w:right w:val="none" w:sz="0" w:space="0" w:color="auto"/>
      </w:divBdr>
    </w:div>
    <w:div w:id="204484517">
      <w:bodyDiv w:val="1"/>
      <w:marLeft w:val="0"/>
      <w:marRight w:val="0"/>
      <w:marTop w:val="0"/>
      <w:marBottom w:val="0"/>
      <w:divBdr>
        <w:top w:val="none" w:sz="0" w:space="0" w:color="auto"/>
        <w:left w:val="none" w:sz="0" w:space="0" w:color="auto"/>
        <w:bottom w:val="none" w:sz="0" w:space="0" w:color="auto"/>
        <w:right w:val="none" w:sz="0" w:space="0" w:color="auto"/>
      </w:divBdr>
    </w:div>
    <w:div w:id="268663839">
      <w:bodyDiv w:val="1"/>
      <w:marLeft w:val="0"/>
      <w:marRight w:val="0"/>
      <w:marTop w:val="0"/>
      <w:marBottom w:val="0"/>
      <w:divBdr>
        <w:top w:val="none" w:sz="0" w:space="0" w:color="auto"/>
        <w:left w:val="none" w:sz="0" w:space="0" w:color="auto"/>
        <w:bottom w:val="none" w:sz="0" w:space="0" w:color="auto"/>
        <w:right w:val="none" w:sz="0" w:space="0" w:color="auto"/>
      </w:divBdr>
    </w:div>
    <w:div w:id="364909607">
      <w:bodyDiv w:val="1"/>
      <w:marLeft w:val="0"/>
      <w:marRight w:val="0"/>
      <w:marTop w:val="0"/>
      <w:marBottom w:val="0"/>
      <w:divBdr>
        <w:top w:val="none" w:sz="0" w:space="0" w:color="auto"/>
        <w:left w:val="none" w:sz="0" w:space="0" w:color="auto"/>
        <w:bottom w:val="none" w:sz="0" w:space="0" w:color="auto"/>
        <w:right w:val="none" w:sz="0" w:space="0" w:color="auto"/>
      </w:divBdr>
    </w:div>
    <w:div w:id="513692292">
      <w:bodyDiv w:val="1"/>
      <w:marLeft w:val="0"/>
      <w:marRight w:val="0"/>
      <w:marTop w:val="0"/>
      <w:marBottom w:val="0"/>
      <w:divBdr>
        <w:top w:val="none" w:sz="0" w:space="0" w:color="auto"/>
        <w:left w:val="none" w:sz="0" w:space="0" w:color="auto"/>
        <w:bottom w:val="none" w:sz="0" w:space="0" w:color="auto"/>
        <w:right w:val="none" w:sz="0" w:space="0" w:color="auto"/>
      </w:divBdr>
    </w:div>
    <w:div w:id="575550346">
      <w:bodyDiv w:val="1"/>
      <w:marLeft w:val="0"/>
      <w:marRight w:val="0"/>
      <w:marTop w:val="0"/>
      <w:marBottom w:val="0"/>
      <w:divBdr>
        <w:top w:val="none" w:sz="0" w:space="0" w:color="auto"/>
        <w:left w:val="none" w:sz="0" w:space="0" w:color="auto"/>
        <w:bottom w:val="none" w:sz="0" w:space="0" w:color="auto"/>
        <w:right w:val="none" w:sz="0" w:space="0" w:color="auto"/>
      </w:divBdr>
    </w:div>
    <w:div w:id="587733637">
      <w:bodyDiv w:val="1"/>
      <w:marLeft w:val="0"/>
      <w:marRight w:val="0"/>
      <w:marTop w:val="0"/>
      <w:marBottom w:val="0"/>
      <w:divBdr>
        <w:top w:val="none" w:sz="0" w:space="0" w:color="auto"/>
        <w:left w:val="none" w:sz="0" w:space="0" w:color="auto"/>
        <w:bottom w:val="none" w:sz="0" w:space="0" w:color="auto"/>
        <w:right w:val="none" w:sz="0" w:space="0" w:color="auto"/>
      </w:divBdr>
    </w:div>
    <w:div w:id="640382642">
      <w:bodyDiv w:val="1"/>
      <w:marLeft w:val="0"/>
      <w:marRight w:val="0"/>
      <w:marTop w:val="0"/>
      <w:marBottom w:val="0"/>
      <w:divBdr>
        <w:top w:val="none" w:sz="0" w:space="0" w:color="auto"/>
        <w:left w:val="none" w:sz="0" w:space="0" w:color="auto"/>
        <w:bottom w:val="none" w:sz="0" w:space="0" w:color="auto"/>
        <w:right w:val="none" w:sz="0" w:space="0" w:color="auto"/>
      </w:divBdr>
    </w:div>
    <w:div w:id="829322737">
      <w:bodyDiv w:val="1"/>
      <w:marLeft w:val="0"/>
      <w:marRight w:val="0"/>
      <w:marTop w:val="0"/>
      <w:marBottom w:val="0"/>
      <w:divBdr>
        <w:top w:val="none" w:sz="0" w:space="0" w:color="auto"/>
        <w:left w:val="none" w:sz="0" w:space="0" w:color="auto"/>
        <w:bottom w:val="none" w:sz="0" w:space="0" w:color="auto"/>
        <w:right w:val="none" w:sz="0" w:space="0" w:color="auto"/>
      </w:divBdr>
      <w:divsChild>
        <w:div w:id="1476944553">
          <w:marLeft w:val="0"/>
          <w:marRight w:val="0"/>
          <w:marTop w:val="0"/>
          <w:marBottom w:val="0"/>
          <w:divBdr>
            <w:top w:val="none" w:sz="0" w:space="0" w:color="auto"/>
            <w:left w:val="none" w:sz="0" w:space="0" w:color="auto"/>
            <w:bottom w:val="none" w:sz="0" w:space="0" w:color="auto"/>
            <w:right w:val="none" w:sz="0" w:space="0" w:color="auto"/>
          </w:divBdr>
          <w:divsChild>
            <w:div w:id="25065091">
              <w:marLeft w:val="0"/>
              <w:marRight w:val="0"/>
              <w:marTop w:val="0"/>
              <w:marBottom w:val="0"/>
              <w:divBdr>
                <w:top w:val="single" w:sz="8" w:space="0" w:color="auto"/>
                <w:left w:val="none" w:sz="0" w:space="0" w:color="auto"/>
                <w:bottom w:val="single" w:sz="8" w:space="0" w:color="auto"/>
                <w:right w:val="none" w:sz="0" w:space="0" w:color="auto"/>
              </w:divBdr>
              <w:divsChild>
                <w:div w:id="933900080">
                  <w:marLeft w:val="0"/>
                  <w:marRight w:val="0"/>
                  <w:marTop w:val="0"/>
                  <w:marBottom w:val="0"/>
                  <w:divBdr>
                    <w:top w:val="none" w:sz="0" w:space="0" w:color="auto"/>
                    <w:left w:val="none" w:sz="0" w:space="0" w:color="auto"/>
                    <w:bottom w:val="none" w:sz="0" w:space="0" w:color="auto"/>
                    <w:right w:val="none" w:sz="0" w:space="0" w:color="auto"/>
                  </w:divBdr>
                  <w:divsChild>
                    <w:div w:id="1191845298">
                      <w:marLeft w:val="0"/>
                      <w:marRight w:val="0"/>
                      <w:marTop w:val="0"/>
                      <w:marBottom w:val="0"/>
                      <w:divBdr>
                        <w:top w:val="none" w:sz="0" w:space="0" w:color="auto"/>
                        <w:left w:val="none" w:sz="0" w:space="0" w:color="auto"/>
                        <w:bottom w:val="none" w:sz="0" w:space="0" w:color="auto"/>
                        <w:right w:val="none" w:sz="0" w:space="0" w:color="auto"/>
                      </w:divBdr>
                    </w:div>
                  </w:divsChild>
                </w:div>
                <w:div w:id="537011189">
                  <w:marLeft w:val="0"/>
                  <w:marRight w:val="0"/>
                  <w:marTop w:val="0"/>
                  <w:marBottom w:val="0"/>
                  <w:divBdr>
                    <w:top w:val="none" w:sz="0" w:space="0" w:color="auto"/>
                    <w:left w:val="none" w:sz="0" w:space="0" w:color="auto"/>
                    <w:bottom w:val="none" w:sz="0" w:space="0" w:color="auto"/>
                    <w:right w:val="none" w:sz="0" w:space="0" w:color="auto"/>
                  </w:divBdr>
                  <w:divsChild>
                    <w:div w:id="1340428524">
                      <w:marLeft w:val="468"/>
                      <w:marRight w:val="0"/>
                      <w:marTop w:val="0"/>
                      <w:marBottom w:val="0"/>
                      <w:divBdr>
                        <w:top w:val="none" w:sz="0" w:space="0" w:color="auto"/>
                        <w:left w:val="none" w:sz="0" w:space="0" w:color="auto"/>
                        <w:bottom w:val="none" w:sz="0" w:space="0" w:color="auto"/>
                        <w:right w:val="none" w:sz="0" w:space="0" w:color="auto"/>
                      </w:divBdr>
                      <w:divsChild>
                        <w:div w:id="1768692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5230173">
              <w:marLeft w:val="0"/>
              <w:marRight w:val="0"/>
              <w:marTop w:val="0"/>
              <w:marBottom w:val="0"/>
              <w:divBdr>
                <w:top w:val="none" w:sz="0" w:space="0" w:color="auto"/>
                <w:left w:val="none" w:sz="0" w:space="0" w:color="auto"/>
                <w:bottom w:val="none" w:sz="0" w:space="0" w:color="auto"/>
                <w:right w:val="none" w:sz="0" w:space="0" w:color="auto"/>
              </w:divBdr>
              <w:divsChild>
                <w:div w:id="286205977">
                  <w:marLeft w:val="0"/>
                  <w:marRight w:val="0"/>
                  <w:marTop w:val="0"/>
                  <w:marBottom w:val="0"/>
                  <w:divBdr>
                    <w:top w:val="none" w:sz="0" w:space="0" w:color="auto"/>
                    <w:left w:val="none" w:sz="0" w:space="0" w:color="auto"/>
                    <w:bottom w:val="none" w:sz="0" w:space="0" w:color="auto"/>
                    <w:right w:val="none" w:sz="0" w:space="0" w:color="auto"/>
                  </w:divBdr>
                  <w:divsChild>
                    <w:div w:id="1500542000">
                      <w:marLeft w:val="0"/>
                      <w:marRight w:val="0"/>
                      <w:marTop w:val="0"/>
                      <w:marBottom w:val="0"/>
                      <w:divBdr>
                        <w:top w:val="none" w:sz="0" w:space="0" w:color="auto"/>
                        <w:left w:val="none" w:sz="0" w:space="0" w:color="auto"/>
                        <w:bottom w:val="none" w:sz="0" w:space="0" w:color="auto"/>
                        <w:right w:val="none" w:sz="0" w:space="0" w:color="auto"/>
                      </w:divBdr>
                      <w:divsChild>
                        <w:div w:id="510723942">
                          <w:marLeft w:val="0"/>
                          <w:marRight w:val="0"/>
                          <w:marTop w:val="0"/>
                          <w:marBottom w:val="0"/>
                          <w:divBdr>
                            <w:top w:val="none" w:sz="0" w:space="0" w:color="auto"/>
                            <w:left w:val="none" w:sz="0" w:space="0" w:color="auto"/>
                            <w:bottom w:val="none" w:sz="0" w:space="0" w:color="auto"/>
                            <w:right w:val="none" w:sz="0" w:space="0" w:color="auto"/>
                          </w:divBdr>
                        </w:div>
                        <w:div w:id="1829176773">
                          <w:marLeft w:val="0"/>
                          <w:marRight w:val="0"/>
                          <w:marTop w:val="0"/>
                          <w:marBottom w:val="0"/>
                          <w:divBdr>
                            <w:top w:val="none" w:sz="0" w:space="0" w:color="auto"/>
                            <w:left w:val="none" w:sz="0" w:space="0" w:color="auto"/>
                            <w:bottom w:val="none" w:sz="0" w:space="0" w:color="auto"/>
                            <w:right w:val="none" w:sz="0" w:space="0" w:color="auto"/>
                          </w:divBdr>
                          <w:divsChild>
                            <w:div w:id="1183322653">
                              <w:marLeft w:val="0"/>
                              <w:marRight w:val="374"/>
                              <w:marTop w:val="224"/>
                              <w:marBottom w:val="0"/>
                              <w:divBdr>
                                <w:top w:val="none" w:sz="0" w:space="0" w:color="auto"/>
                                <w:left w:val="none" w:sz="0" w:space="0" w:color="auto"/>
                                <w:bottom w:val="none" w:sz="0" w:space="0" w:color="auto"/>
                                <w:right w:val="none" w:sz="0" w:space="0" w:color="auto"/>
                              </w:divBdr>
                              <w:divsChild>
                                <w:div w:id="135989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7136143">
          <w:marLeft w:val="0"/>
          <w:marRight w:val="0"/>
          <w:marTop w:val="0"/>
          <w:marBottom w:val="0"/>
          <w:divBdr>
            <w:top w:val="none" w:sz="0" w:space="0" w:color="auto"/>
            <w:left w:val="none" w:sz="0" w:space="0" w:color="auto"/>
            <w:bottom w:val="none" w:sz="0" w:space="0" w:color="auto"/>
            <w:right w:val="none" w:sz="0" w:space="0" w:color="auto"/>
          </w:divBdr>
          <w:divsChild>
            <w:div w:id="1140147772">
              <w:marLeft w:val="0"/>
              <w:marRight w:val="0"/>
              <w:marTop w:val="0"/>
              <w:marBottom w:val="0"/>
              <w:divBdr>
                <w:top w:val="none" w:sz="0" w:space="0" w:color="auto"/>
                <w:left w:val="none" w:sz="0" w:space="0" w:color="auto"/>
                <w:bottom w:val="none" w:sz="0" w:space="0" w:color="auto"/>
                <w:right w:val="none" w:sz="0" w:space="0" w:color="auto"/>
              </w:divBdr>
              <w:divsChild>
                <w:div w:id="1042633956">
                  <w:marLeft w:val="0"/>
                  <w:marRight w:val="0"/>
                  <w:marTop w:val="0"/>
                  <w:marBottom w:val="0"/>
                  <w:divBdr>
                    <w:top w:val="none" w:sz="0" w:space="0" w:color="auto"/>
                    <w:left w:val="none" w:sz="0" w:space="0" w:color="auto"/>
                    <w:bottom w:val="none" w:sz="0" w:space="0" w:color="auto"/>
                    <w:right w:val="none" w:sz="0" w:space="0" w:color="auto"/>
                  </w:divBdr>
                  <w:divsChild>
                    <w:div w:id="1956406020">
                      <w:marLeft w:val="0"/>
                      <w:marRight w:val="0"/>
                      <w:marTop w:val="0"/>
                      <w:marBottom w:val="0"/>
                      <w:divBdr>
                        <w:top w:val="none" w:sz="0" w:space="0" w:color="auto"/>
                        <w:left w:val="none" w:sz="0" w:space="0" w:color="auto"/>
                        <w:bottom w:val="none" w:sz="0" w:space="0" w:color="auto"/>
                        <w:right w:val="none" w:sz="0" w:space="0" w:color="auto"/>
                      </w:divBdr>
                      <w:divsChild>
                        <w:div w:id="51114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2708559">
      <w:bodyDiv w:val="1"/>
      <w:marLeft w:val="0"/>
      <w:marRight w:val="0"/>
      <w:marTop w:val="0"/>
      <w:marBottom w:val="0"/>
      <w:divBdr>
        <w:top w:val="none" w:sz="0" w:space="0" w:color="auto"/>
        <w:left w:val="none" w:sz="0" w:space="0" w:color="auto"/>
        <w:bottom w:val="none" w:sz="0" w:space="0" w:color="auto"/>
        <w:right w:val="none" w:sz="0" w:space="0" w:color="auto"/>
      </w:divBdr>
    </w:div>
    <w:div w:id="1024944991">
      <w:bodyDiv w:val="1"/>
      <w:marLeft w:val="0"/>
      <w:marRight w:val="0"/>
      <w:marTop w:val="0"/>
      <w:marBottom w:val="0"/>
      <w:divBdr>
        <w:top w:val="none" w:sz="0" w:space="0" w:color="auto"/>
        <w:left w:val="none" w:sz="0" w:space="0" w:color="auto"/>
        <w:bottom w:val="none" w:sz="0" w:space="0" w:color="auto"/>
        <w:right w:val="none" w:sz="0" w:space="0" w:color="auto"/>
      </w:divBdr>
      <w:divsChild>
        <w:div w:id="1073549822">
          <w:marLeft w:val="0"/>
          <w:marRight w:val="0"/>
          <w:marTop w:val="0"/>
          <w:marBottom w:val="0"/>
          <w:divBdr>
            <w:top w:val="none" w:sz="0" w:space="0" w:color="auto"/>
            <w:left w:val="none" w:sz="0" w:space="0" w:color="auto"/>
            <w:bottom w:val="none" w:sz="0" w:space="0" w:color="auto"/>
            <w:right w:val="none" w:sz="0" w:space="0" w:color="auto"/>
          </w:divBdr>
        </w:div>
        <w:div w:id="1301111020">
          <w:marLeft w:val="0"/>
          <w:marRight w:val="0"/>
          <w:marTop w:val="0"/>
          <w:marBottom w:val="0"/>
          <w:divBdr>
            <w:top w:val="none" w:sz="0" w:space="0" w:color="auto"/>
            <w:left w:val="none" w:sz="0" w:space="0" w:color="auto"/>
            <w:bottom w:val="none" w:sz="0" w:space="0" w:color="auto"/>
            <w:right w:val="none" w:sz="0" w:space="0" w:color="auto"/>
          </w:divBdr>
        </w:div>
        <w:div w:id="1694917564">
          <w:marLeft w:val="0"/>
          <w:marRight w:val="0"/>
          <w:marTop w:val="0"/>
          <w:marBottom w:val="0"/>
          <w:divBdr>
            <w:top w:val="none" w:sz="0" w:space="0" w:color="auto"/>
            <w:left w:val="none" w:sz="0" w:space="0" w:color="auto"/>
            <w:bottom w:val="none" w:sz="0" w:space="0" w:color="auto"/>
            <w:right w:val="none" w:sz="0" w:space="0" w:color="auto"/>
          </w:divBdr>
        </w:div>
      </w:divsChild>
    </w:div>
    <w:div w:id="1070881345">
      <w:bodyDiv w:val="1"/>
      <w:marLeft w:val="0"/>
      <w:marRight w:val="0"/>
      <w:marTop w:val="0"/>
      <w:marBottom w:val="0"/>
      <w:divBdr>
        <w:top w:val="none" w:sz="0" w:space="0" w:color="auto"/>
        <w:left w:val="none" w:sz="0" w:space="0" w:color="auto"/>
        <w:bottom w:val="none" w:sz="0" w:space="0" w:color="auto"/>
        <w:right w:val="none" w:sz="0" w:space="0" w:color="auto"/>
      </w:divBdr>
    </w:div>
    <w:div w:id="1134762435">
      <w:bodyDiv w:val="1"/>
      <w:marLeft w:val="0"/>
      <w:marRight w:val="0"/>
      <w:marTop w:val="0"/>
      <w:marBottom w:val="0"/>
      <w:divBdr>
        <w:top w:val="none" w:sz="0" w:space="0" w:color="auto"/>
        <w:left w:val="none" w:sz="0" w:space="0" w:color="auto"/>
        <w:bottom w:val="none" w:sz="0" w:space="0" w:color="auto"/>
        <w:right w:val="none" w:sz="0" w:space="0" w:color="auto"/>
      </w:divBdr>
    </w:div>
    <w:div w:id="1197278792">
      <w:bodyDiv w:val="1"/>
      <w:marLeft w:val="0"/>
      <w:marRight w:val="0"/>
      <w:marTop w:val="0"/>
      <w:marBottom w:val="0"/>
      <w:divBdr>
        <w:top w:val="none" w:sz="0" w:space="0" w:color="auto"/>
        <w:left w:val="none" w:sz="0" w:space="0" w:color="auto"/>
        <w:bottom w:val="none" w:sz="0" w:space="0" w:color="auto"/>
        <w:right w:val="none" w:sz="0" w:space="0" w:color="auto"/>
      </w:divBdr>
    </w:div>
    <w:div w:id="1224171383">
      <w:bodyDiv w:val="1"/>
      <w:marLeft w:val="0"/>
      <w:marRight w:val="0"/>
      <w:marTop w:val="0"/>
      <w:marBottom w:val="0"/>
      <w:divBdr>
        <w:top w:val="none" w:sz="0" w:space="0" w:color="auto"/>
        <w:left w:val="none" w:sz="0" w:space="0" w:color="auto"/>
        <w:bottom w:val="none" w:sz="0" w:space="0" w:color="auto"/>
        <w:right w:val="none" w:sz="0" w:space="0" w:color="auto"/>
      </w:divBdr>
    </w:div>
    <w:div w:id="1269923357">
      <w:bodyDiv w:val="1"/>
      <w:marLeft w:val="0"/>
      <w:marRight w:val="0"/>
      <w:marTop w:val="0"/>
      <w:marBottom w:val="0"/>
      <w:divBdr>
        <w:top w:val="none" w:sz="0" w:space="0" w:color="auto"/>
        <w:left w:val="none" w:sz="0" w:space="0" w:color="auto"/>
        <w:bottom w:val="none" w:sz="0" w:space="0" w:color="auto"/>
        <w:right w:val="none" w:sz="0" w:space="0" w:color="auto"/>
      </w:divBdr>
    </w:div>
    <w:div w:id="1273779431">
      <w:bodyDiv w:val="1"/>
      <w:marLeft w:val="0"/>
      <w:marRight w:val="0"/>
      <w:marTop w:val="0"/>
      <w:marBottom w:val="0"/>
      <w:divBdr>
        <w:top w:val="none" w:sz="0" w:space="0" w:color="auto"/>
        <w:left w:val="none" w:sz="0" w:space="0" w:color="auto"/>
        <w:bottom w:val="none" w:sz="0" w:space="0" w:color="auto"/>
        <w:right w:val="none" w:sz="0" w:space="0" w:color="auto"/>
      </w:divBdr>
    </w:div>
    <w:div w:id="1349940376">
      <w:bodyDiv w:val="1"/>
      <w:marLeft w:val="0"/>
      <w:marRight w:val="0"/>
      <w:marTop w:val="0"/>
      <w:marBottom w:val="0"/>
      <w:divBdr>
        <w:top w:val="none" w:sz="0" w:space="0" w:color="auto"/>
        <w:left w:val="none" w:sz="0" w:space="0" w:color="auto"/>
        <w:bottom w:val="none" w:sz="0" w:space="0" w:color="auto"/>
        <w:right w:val="none" w:sz="0" w:space="0" w:color="auto"/>
      </w:divBdr>
    </w:div>
    <w:div w:id="1362704001">
      <w:bodyDiv w:val="1"/>
      <w:marLeft w:val="0"/>
      <w:marRight w:val="0"/>
      <w:marTop w:val="0"/>
      <w:marBottom w:val="0"/>
      <w:divBdr>
        <w:top w:val="none" w:sz="0" w:space="0" w:color="auto"/>
        <w:left w:val="none" w:sz="0" w:space="0" w:color="auto"/>
        <w:bottom w:val="none" w:sz="0" w:space="0" w:color="auto"/>
        <w:right w:val="none" w:sz="0" w:space="0" w:color="auto"/>
      </w:divBdr>
    </w:div>
    <w:div w:id="1381368673">
      <w:bodyDiv w:val="1"/>
      <w:marLeft w:val="0"/>
      <w:marRight w:val="0"/>
      <w:marTop w:val="0"/>
      <w:marBottom w:val="0"/>
      <w:divBdr>
        <w:top w:val="none" w:sz="0" w:space="0" w:color="auto"/>
        <w:left w:val="none" w:sz="0" w:space="0" w:color="auto"/>
        <w:bottom w:val="none" w:sz="0" w:space="0" w:color="auto"/>
        <w:right w:val="none" w:sz="0" w:space="0" w:color="auto"/>
      </w:divBdr>
    </w:div>
    <w:div w:id="1416128506">
      <w:bodyDiv w:val="1"/>
      <w:marLeft w:val="0"/>
      <w:marRight w:val="0"/>
      <w:marTop w:val="0"/>
      <w:marBottom w:val="0"/>
      <w:divBdr>
        <w:top w:val="none" w:sz="0" w:space="0" w:color="auto"/>
        <w:left w:val="none" w:sz="0" w:space="0" w:color="auto"/>
        <w:bottom w:val="none" w:sz="0" w:space="0" w:color="auto"/>
        <w:right w:val="none" w:sz="0" w:space="0" w:color="auto"/>
      </w:divBdr>
    </w:div>
    <w:div w:id="1446851738">
      <w:bodyDiv w:val="1"/>
      <w:marLeft w:val="0"/>
      <w:marRight w:val="0"/>
      <w:marTop w:val="0"/>
      <w:marBottom w:val="0"/>
      <w:divBdr>
        <w:top w:val="none" w:sz="0" w:space="0" w:color="auto"/>
        <w:left w:val="none" w:sz="0" w:space="0" w:color="auto"/>
        <w:bottom w:val="none" w:sz="0" w:space="0" w:color="auto"/>
        <w:right w:val="none" w:sz="0" w:space="0" w:color="auto"/>
      </w:divBdr>
    </w:div>
    <w:div w:id="1495560166">
      <w:bodyDiv w:val="1"/>
      <w:marLeft w:val="0"/>
      <w:marRight w:val="0"/>
      <w:marTop w:val="0"/>
      <w:marBottom w:val="0"/>
      <w:divBdr>
        <w:top w:val="none" w:sz="0" w:space="0" w:color="auto"/>
        <w:left w:val="none" w:sz="0" w:space="0" w:color="auto"/>
        <w:bottom w:val="none" w:sz="0" w:space="0" w:color="auto"/>
        <w:right w:val="none" w:sz="0" w:space="0" w:color="auto"/>
      </w:divBdr>
    </w:div>
    <w:div w:id="1532913908">
      <w:bodyDiv w:val="1"/>
      <w:marLeft w:val="0"/>
      <w:marRight w:val="0"/>
      <w:marTop w:val="0"/>
      <w:marBottom w:val="0"/>
      <w:divBdr>
        <w:top w:val="none" w:sz="0" w:space="0" w:color="auto"/>
        <w:left w:val="none" w:sz="0" w:space="0" w:color="auto"/>
        <w:bottom w:val="none" w:sz="0" w:space="0" w:color="auto"/>
        <w:right w:val="none" w:sz="0" w:space="0" w:color="auto"/>
      </w:divBdr>
    </w:div>
    <w:div w:id="1543051181">
      <w:bodyDiv w:val="1"/>
      <w:marLeft w:val="0"/>
      <w:marRight w:val="0"/>
      <w:marTop w:val="0"/>
      <w:marBottom w:val="0"/>
      <w:divBdr>
        <w:top w:val="none" w:sz="0" w:space="0" w:color="auto"/>
        <w:left w:val="none" w:sz="0" w:space="0" w:color="auto"/>
        <w:bottom w:val="none" w:sz="0" w:space="0" w:color="auto"/>
        <w:right w:val="none" w:sz="0" w:space="0" w:color="auto"/>
      </w:divBdr>
    </w:div>
    <w:div w:id="1653750602">
      <w:bodyDiv w:val="1"/>
      <w:marLeft w:val="0"/>
      <w:marRight w:val="0"/>
      <w:marTop w:val="0"/>
      <w:marBottom w:val="0"/>
      <w:divBdr>
        <w:top w:val="none" w:sz="0" w:space="0" w:color="auto"/>
        <w:left w:val="none" w:sz="0" w:space="0" w:color="auto"/>
        <w:bottom w:val="none" w:sz="0" w:space="0" w:color="auto"/>
        <w:right w:val="none" w:sz="0" w:space="0" w:color="auto"/>
      </w:divBdr>
    </w:div>
    <w:div w:id="1843931255">
      <w:bodyDiv w:val="1"/>
      <w:marLeft w:val="0"/>
      <w:marRight w:val="0"/>
      <w:marTop w:val="0"/>
      <w:marBottom w:val="0"/>
      <w:divBdr>
        <w:top w:val="none" w:sz="0" w:space="0" w:color="auto"/>
        <w:left w:val="none" w:sz="0" w:space="0" w:color="auto"/>
        <w:bottom w:val="none" w:sz="0" w:space="0" w:color="auto"/>
        <w:right w:val="none" w:sz="0" w:space="0" w:color="auto"/>
      </w:divBdr>
    </w:div>
    <w:div w:id="1909917637">
      <w:bodyDiv w:val="1"/>
      <w:marLeft w:val="0"/>
      <w:marRight w:val="0"/>
      <w:marTop w:val="0"/>
      <w:marBottom w:val="0"/>
      <w:divBdr>
        <w:top w:val="none" w:sz="0" w:space="0" w:color="auto"/>
        <w:left w:val="none" w:sz="0" w:space="0" w:color="auto"/>
        <w:bottom w:val="none" w:sz="0" w:space="0" w:color="auto"/>
        <w:right w:val="none" w:sz="0" w:space="0" w:color="auto"/>
      </w:divBdr>
    </w:div>
    <w:div w:id="209782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footer" Target="footer1.xml"/><Relationship Id="rId21" Type="http://schemas.openxmlformats.org/officeDocument/2006/relationships/image" Target="media/image8.wmf"/><Relationship Id="rId42" Type="http://schemas.openxmlformats.org/officeDocument/2006/relationships/oleObject" Target="embeddings/oleObject17.bin"/><Relationship Id="rId47" Type="http://schemas.openxmlformats.org/officeDocument/2006/relationships/image" Target="media/image21.wmf"/><Relationship Id="rId63" Type="http://schemas.openxmlformats.org/officeDocument/2006/relationships/image" Target="media/image29.w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oleObject" Target="embeddings/oleObject40.bin"/><Relationship Id="rId112" Type="http://schemas.openxmlformats.org/officeDocument/2006/relationships/image" Target="media/image59.emf"/><Relationship Id="rId16" Type="http://schemas.openxmlformats.org/officeDocument/2006/relationships/oleObject" Target="embeddings/oleObject4.bin"/><Relationship Id="rId107" Type="http://schemas.openxmlformats.org/officeDocument/2006/relationships/image" Target="media/image54.emf"/><Relationship Id="rId11" Type="http://schemas.openxmlformats.org/officeDocument/2006/relationships/image" Target="media/image3.wmf"/><Relationship Id="rId32" Type="http://schemas.openxmlformats.org/officeDocument/2006/relationships/oleObject" Target="embeddings/oleObject12.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oleObject" Target="embeddings/oleObject25.bin"/><Relationship Id="rId74" Type="http://schemas.openxmlformats.org/officeDocument/2006/relationships/oleObject" Target="embeddings/oleObject33.bin"/><Relationship Id="rId79" Type="http://schemas.openxmlformats.org/officeDocument/2006/relationships/image" Target="media/image37.wmf"/><Relationship Id="rId102" Type="http://schemas.openxmlformats.org/officeDocument/2006/relationships/image" Target="media/image49.emf"/><Relationship Id="rId5" Type="http://schemas.openxmlformats.org/officeDocument/2006/relationships/webSettings" Target="webSettings.xml"/><Relationship Id="rId61" Type="http://schemas.openxmlformats.org/officeDocument/2006/relationships/image" Target="media/image28.wmf"/><Relationship Id="rId82" Type="http://schemas.openxmlformats.org/officeDocument/2006/relationships/oleObject" Target="embeddings/oleObject37.bin"/><Relationship Id="rId90" Type="http://schemas.openxmlformats.org/officeDocument/2006/relationships/oleObject" Target="embeddings/oleObject41.bin"/><Relationship Id="rId95" Type="http://schemas.openxmlformats.org/officeDocument/2006/relationships/oleObject" Target="embeddings/oleObject45.bin"/><Relationship Id="rId19" Type="http://schemas.openxmlformats.org/officeDocument/2006/relationships/image" Target="media/image7.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wmf"/><Relationship Id="rId30" Type="http://schemas.openxmlformats.org/officeDocument/2006/relationships/oleObject" Target="embeddings/oleObject11.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oleObject" Target="embeddings/oleObject28.bin"/><Relationship Id="rId69" Type="http://schemas.openxmlformats.org/officeDocument/2006/relationships/image" Target="media/image32.wmf"/><Relationship Id="rId77" Type="http://schemas.openxmlformats.org/officeDocument/2006/relationships/image" Target="media/image36.wmf"/><Relationship Id="rId100" Type="http://schemas.openxmlformats.org/officeDocument/2006/relationships/image" Target="media/image47.emf"/><Relationship Id="rId105" Type="http://schemas.openxmlformats.org/officeDocument/2006/relationships/image" Target="media/image52.emf"/><Relationship Id="rId113" Type="http://schemas.openxmlformats.org/officeDocument/2006/relationships/image" Target="media/image60.emf"/><Relationship Id="rId118" Type="http://schemas.openxmlformats.org/officeDocument/2006/relationships/fontTable" Target="fontTable.xml"/><Relationship Id="rId126" Type="http://schemas.microsoft.com/office/2011/relationships/commentsExtended" Target="commentsExtended.xml"/><Relationship Id="rId8" Type="http://schemas.openxmlformats.org/officeDocument/2006/relationships/image" Target="media/image1.png"/><Relationship Id="rId51" Type="http://schemas.openxmlformats.org/officeDocument/2006/relationships/image" Target="media/image23.wmf"/><Relationship Id="rId72" Type="http://schemas.openxmlformats.org/officeDocument/2006/relationships/oleObject" Target="embeddings/oleObject32.bin"/><Relationship Id="rId80" Type="http://schemas.openxmlformats.org/officeDocument/2006/relationships/oleObject" Target="embeddings/oleObject36.bin"/><Relationship Id="rId85" Type="http://schemas.openxmlformats.org/officeDocument/2006/relationships/image" Target="media/image40.wmf"/><Relationship Id="rId93" Type="http://schemas.openxmlformats.org/officeDocument/2006/relationships/oleObject" Target="embeddings/oleObject43.bin"/><Relationship Id="rId98" Type="http://schemas.openxmlformats.org/officeDocument/2006/relationships/image" Target="media/image45.e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50.emf"/><Relationship Id="rId108" Type="http://schemas.openxmlformats.org/officeDocument/2006/relationships/image" Target="media/image55.emf"/><Relationship Id="rId116" Type="http://schemas.openxmlformats.org/officeDocument/2006/relationships/image" Target="media/image63.emf"/><Relationship Id="rId124" Type="http://schemas.microsoft.com/office/2016/09/relationships/commentsIds" Target="commentsIds.xml"/><Relationship Id="rId20" Type="http://schemas.openxmlformats.org/officeDocument/2006/relationships/oleObject" Target="embeddings/oleObject6.bin"/><Relationship Id="rId41" Type="http://schemas.openxmlformats.org/officeDocument/2006/relationships/image" Target="media/image18.wmf"/><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5.wmf"/><Relationship Id="rId83" Type="http://schemas.openxmlformats.org/officeDocument/2006/relationships/image" Target="media/image39.wmf"/><Relationship Id="rId88" Type="http://schemas.openxmlformats.org/officeDocument/2006/relationships/image" Target="media/image42.wmf"/><Relationship Id="rId91" Type="http://schemas.openxmlformats.org/officeDocument/2006/relationships/image" Target="media/image43.wmf"/><Relationship Id="rId96" Type="http://schemas.openxmlformats.org/officeDocument/2006/relationships/oleObject" Target="embeddings/oleObject46.bin"/><Relationship Id="rId111" Type="http://schemas.openxmlformats.org/officeDocument/2006/relationships/image" Target="media/image5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image" Target="media/image53.emf"/><Relationship Id="rId114" Type="http://schemas.openxmlformats.org/officeDocument/2006/relationships/image" Target="media/image61.emf"/><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oleObject35.bin"/><Relationship Id="rId81" Type="http://schemas.openxmlformats.org/officeDocument/2006/relationships/image" Target="media/image38.wmf"/><Relationship Id="rId86" Type="http://schemas.openxmlformats.org/officeDocument/2006/relationships/oleObject" Target="embeddings/oleObject39.bin"/><Relationship Id="rId94" Type="http://schemas.openxmlformats.org/officeDocument/2006/relationships/oleObject" Target="embeddings/oleObject44.bin"/><Relationship Id="rId99" Type="http://schemas.openxmlformats.org/officeDocument/2006/relationships/image" Target="media/image46.emf"/><Relationship Id="rId101" Type="http://schemas.openxmlformats.org/officeDocument/2006/relationships/image" Target="media/image48.e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7.wmf"/><Relationship Id="rId109" Type="http://schemas.openxmlformats.org/officeDocument/2006/relationships/image" Target="media/image56.e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image" Target="media/image44.emf"/><Relationship Id="rId104" Type="http://schemas.openxmlformats.org/officeDocument/2006/relationships/image" Target="media/image51.emf"/><Relationship Id="rId125"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0.wmf"/><Relationship Id="rId66" Type="http://schemas.openxmlformats.org/officeDocument/2006/relationships/oleObject" Target="embeddings/oleObject29.bin"/><Relationship Id="rId87" Type="http://schemas.openxmlformats.org/officeDocument/2006/relationships/image" Target="media/image41.png"/><Relationship Id="rId110" Type="http://schemas.openxmlformats.org/officeDocument/2006/relationships/image" Target="media/image57.emf"/><Relationship Id="rId115" Type="http://schemas.openxmlformats.org/officeDocument/2006/relationships/image" Target="media/image62.emf"/></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B731FA-C2DD-4593-9079-1628B6518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646</TotalTime>
  <Pages>113</Pages>
  <Words>28677</Words>
  <Characters>154857</Characters>
  <Application>Microsoft Office Word</Application>
  <DocSecurity>0</DocSecurity>
  <Lines>1290</Lines>
  <Paragraphs>366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183168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m_nikiforakis@hotmail.com</cp:lastModifiedBy>
  <cp:revision>124</cp:revision>
  <cp:lastPrinted>2020-01-15T13:34:00Z</cp:lastPrinted>
  <dcterms:created xsi:type="dcterms:W3CDTF">2020-02-04T09:02:00Z</dcterms:created>
  <dcterms:modified xsi:type="dcterms:W3CDTF">2020-02-12T21:38:00Z</dcterms:modified>
</cp:coreProperties>
</file>