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footer2.xml" ContentType="application/vnd.openxmlformats-officedocument.wordprocessingml.footer+xml"/>
  <Override PartName="/word/footer3.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13E44" w:rsidRDefault="00BF2271" w:rsidP="00A13E44">
      <w:pPr>
        <w:rPr>
          <w:sz w:val="40"/>
          <w:szCs w:val="40"/>
        </w:rPr>
      </w:pPr>
      <w:r>
        <w:rPr>
          <w:b/>
          <w:sz w:val="40"/>
          <w:szCs w:val="40"/>
        </w:rPr>
        <w:t xml:space="preserve">ΠΟΛΥΤΕΧΝΕΙΟ ΚΡΗΤΗΣ </w:t>
      </w:r>
    </w:p>
    <w:p w:rsidR="00A13E44" w:rsidRDefault="0078672F" w:rsidP="00A13E44">
      <w:pPr>
        <w:rPr>
          <w:sz w:val="40"/>
          <w:szCs w:val="40"/>
        </w:rPr>
      </w:pPr>
      <w:r>
        <w:rPr>
          <w:b/>
          <w:sz w:val="40"/>
          <w:szCs w:val="40"/>
        </w:rPr>
        <w:t>ΣΧΟΛΗ ΜΗΧΑΝΙΚΩΝ ΠΕΡΙΒΑΛΛΟΝΤΟ</w:t>
      </w:r>
      <w:r w:rsidR="00BF2271">
        <w:rPr>
          <w:b/>
          <w:sz w:val="40"/>
          <w:szCs w:val="40"/>
        </w:rPr>
        <w:t>Σ</w:t>
      </w:r>
    </w:p>
    <w:p w:rsidR="00A13E44" w:rsidRPr="00DE55AE" w:rsidRDefault="00A13E44" w:rsidP="00A13E44">
      <w:pPr>
        <w:rPr>
          <w:sz w:val="40"/>
          <w:szCs w:val="40"/>
        </w:rPr>
      </w:pPr>
    </w:p>
    <w:p w:rsidR="00A13E44" w:rsidRDefault="00A13E44" w:rsidP="00A13E44">
      <w:pPr>
        <w:rPr>
          <w:sz w:val="40"/>
          <w:szCs w:val="40"/>
        </w:rPr>
      </w:pPr>
    </w:p>
    <w:p w:rsidR="00A13E44" w:rsidRPr="00DE55AE" w:rsidRDefault="00A13E44" w:rsidP="00A13E44">
      <w:pPr>
        <w:rPr>
          <w:sz w:val="40"/>
          <w:szCs w:val="40"/>
        </w:rPr>
      </w:pPr>
    </w:p>
    <w:p w:rsidR="00A13E44" w:rsidRDefault="00A13E44" w:rsidP="00A13E44">
      <w:pPr>
        <w:rPr>
          <w:sz w:val="40"/>
          <w:szCs w:val="40"/>
        </w:rPr>
      </w:pPr>
    </w:p>
    <w:p w:rsidR="00A13E44" w:rsidRDefault="00A13E44" w:rsidP="00A13E44">
      <w:pPr>
        <w:rPr>
          <w:sz w:val="40"/>
          <w:szCs w:val="40"/>
        </w:rPr>
      </w:pPr>
    </w:p>
    <w:p w:rsidR="00A13E44" w:rsidRPr="00A13E44" w:rsidRDefault="00A13E44" w:rsidP="00A13E44">
      <w:pPr>
        <w:rPr>
          <w:b/>
          <w:sz w:val="32"/>
          <w:szCs w:val="32"/>
        </w:rPr>
      </w:pPr>
      <w:r w:rsidRPr="00A13E44">
        <w:rPr>
          <w:b/>
          <w:sz w:val="32"/>
          <w:szCs w:val="32"/>
        </w:rPr>
        <w:t xml:space="preserve">Διπλωματική εργασία της Παναγιώτας Αραμπατζή </w:t>
      </w:r>
    </w:p>
    <w:p w:rsidR="00A13E44" w:rsidRPr="00A13E44" w:rsidRDefault="00A13E44" w:rsidP="00A13E44">
      <w:pPr>
        <w:rPr>
          <w:sz w:val="32"/>
          <w:szCs w:val="32"/>
        </w:rPr>
      </w:pPr>
      <w:r w:rsidRPr="00A13E44">
        <w:rPr>
          <w:b/>
          <w:sz w:val="32"/>
          <w:szCs w:val="32"/>
        </w:rPr>
        <w:t>«</w:t>
      </w:r>
      <w:r w:rsidRPr="00A13E44">
        <w:rPr>
          <w:sz w:val="32"/>
          <w:szCs w:val="32"/>
        </w:rPr>
        <w:t>Βέλτιστος σχεδιασμός με χρήση προσομοίωσης των αντλήσεων στην περιοχή της Αγυιάς Χανίων</w:t>
      </w:r>
      <w:r w:rsidRPr="00A13E44">
        <w:rPr>
          <w:b/>
          <w:sz w:val="32"/>
          <w:szCs w:val="32"/>
        </w:rPr>
        <w:t>»</w:t>
      </w:r>
    </w:p>
    <w:p w:rsidR="00BF2271" w:rsidRDefault="00BF2271" w:rsidP="00BF2271"/>
    <w:p w:rsidR="00BF2271" w:rsidRDefault="00BF2271" w:rsidP="00BF2271"/>
    <w:p w:rsidR="00BF2271" w:rsidRDefault="00BF2271" w:rsidP="00BF2271"/>
    <w:p w:rsidR="00BF2271" w:rsidRDefault="00BF2271" w:rsidP="00BF2271"/>
    <w:p w:rsidR="00BF2271" w:rsidRDefault="00BF2271" w:rsidP="00BF2271"/>
    <w:p w:rsidR="00BF2271" w:rsidRDefault="00BF2271" w:rsidP="00BF2271"/>
    <w:p w:rsidR="00BF2271" w:rsidRDefault="00BF2271" w:rsidP="00BF2271"/>
    <w:p w:rsidR="00BF2271" w:rsidRPr="00BF2271" w:rsidRDefault="00A13E44" w:rsidP="00BF2271">
      <w:pPr>
        <w:rPr>
          <w:b/>
          <w:bCs/>
          <w:sz w:val="32"/>
          <w:szCs w:val="32"/>
        </w:rPr>
      </w:pPr>
      <w:r w:rsidRPr="00A13E44">
        <w:rPr>
          <w:b/>
          <w:bCs/>
          <w:sz w:val="32"/>
          <w:szCs w:val="32"/>
        </w:rPr>
        <w:t>Επιβλέπων: Γεώργιος Καρατζάς</w:t>
      </w:r>
    </w:p>
    <w:p w:rsidR="00BF2271" w:rsidRPr="00BF2271" w:rsidRDefault="00A13E44" w:rsidP="00BF2271">
      <w:pPr>
        <w:rPr>
          <w:bCs/>
          <w:sz w:val="32"/>
          <w:szCs w:val="32"/>
        </w:rPr>
      </w:pPr>
      <w:r w:rsidRPr="00A13E44">
        <w:rPr>
          <w:b/>
          <w:bCs/>
          <w:sz w:val="32"/>
          <w:szCs w:val="32"/>
        </w:rPr>
        <w:t>Τριμελής Εξεταστική Επιτροπή</w:t>
      </w:r>
      <w:r w:rsidRPr="00A13E44">
        <w:rPr>
          <w:bCs/>
          <w:sz w:val="32"/>
          <w:szCs w:val="32"/>
        </w:rPr>
        <w:t>:</w:t>
      </w:r>
    </w:p>
    <w:p w:rsidR="00BF2271" w:rsidRPr="005759A7" w:rsidRDefault="00A13E44" w:rsidP="00BF2271">
      <w:pPr>
        <w:rPr>
          <w:bCs/>
          <w:sz w:val="32"/>
          <w:szCs w:val="32"/>
        </w:rPr>
      </w:pPr>
      <w:r w:rsidRPr="00A13E44">
        <w:rPr>
          <w:bCs/>
          <w:sz w:val="32"/>
          <w:szCs w:val="32"/>
        </w:rPr>
        <w:t>Γεώργιος Καρατζάς</w:t>
      </w:r>
    </w:p>
    <w:p w:rsidR="00BF2271" w:rsidRPr="00BF2271" w:rsidRDefault="0078672F" w:rsidP="00BF2271">
      <w:pPr>
        <w:rPr>
          <w:bCs/>
          <w:sz w:val="32"/>
          <w:szCs w:val="32"/>
        </w:rPr>
      </w:pPr>
      <w:r>
        <w:rPr>
          <w:bCs/>
          <w:sz w:val="32"/>
          <w:szCs w:val="32"/>
        </w:rPr>
        <w:t>Νικόλα</w:t>
      </w:r>
      <w:r w:rsidR="00A13E44" w:rsidRPr="00A13E44">
        <w:rPr>
          <w:bCs/>
          <w:sz w:val="32"/>
          <w:szCs w:val="32"/>
        </w:rPr>
        <w:t>ος Νικολαΐδης</w:t>
      </w:r>
    </w:p>
    <w:p w:rsidR="00BF2271" w:rsidRPr="00BF2271" w:rsidRDefault="00A13E44" w:rsidP="00BF2271">
      <w:pPr>
        <w:rPr>
          <w:bCs/>
          <w:sz w:val="32"/>
          <w:szCs w:val="32"/>
        </w:rPr>
      </w:pPr>
      <w:r w:rsidRPr="00A13E44">
        <w:rPr>
          <w:bCs/>
          <w:sz w:val="32"/>
          <w:szCs w:val="32"/>
        </w:rPr>
        <w:t>Εμμανουήλ Μαθιουδάκης</w:t>
      </w:r>
    </w:p>
    <w:sdt>
      <w:sdtPr>
        <w:rPr>
          <w:rFonts w:asciiTheme="minorHAnsi" w:eastAsiaTheme="minorHAnsi" w:hAnsiTheme="minorHAnsi" w:cstheme="minorBidi"/>
          <w:b w:val="0"/>
          <w:bCs w:val="0"/>
          <w:color w:val="auto"/>
          <w:sz w:val="22"/>
          <w:szCs w:val="22"/>
        </w:rPr>
        <w:id w:val="14410594"/>
        <w:docPartObj>
          <w:docPartGallery w:val="Table of Contents"/>
          <w:docPartUnique/>
        </w:docPartObj>
      </w:sdtPr>
      <w:sdtContent>
        <w:p w:rsidR="000B4085" w:rsidRDefault="000B4085">
          <w:pPr>
            <w:pStyle w:val="a9"/>
          </w:pPr>
          <w:r>
            <w:t>Περιεχόμενα</w:t>
          </w:r>
        </w:p>
        <w:p w:rsidR="00773D23" w:rsidRDefault="00994157">
          <w:pPr>
            <w:pStyle w:val="20"/>
            <w:tabs>
              <w:tab w:val="right" w:leader="dot" w:pos="8296"/>
            </w:tabs>
            <w:rPr>
              <w:rFonts w:eastAsiaTheme="minorEastAsia"/>
              <w:noProof/>
              <w:lang w:eastAsia="el-GR"/>
            </w:rPr>
          </w:pPr>
          <w:r>
            <w:fldChar w:fldCharType="begin"/>
          </w:r>
          <w:r w:rsidR="000B4085">
            <w:instrText xml:space="preserve"> TOC \o "1-3" \h \z \u </w:instrText>
          </w:r>
          <w:r>
            <w:fldChar w:fldCharType="separate"/>
          </w:r>
          <w:hyperlink w:anchor="_Toc536119722" w:history="1">
            <w:r w:rsidR="00773D23" w:rsidRPr="00195DFB">
              <w:rPr>
                <w:rStyle w:val="-"/>
                <w:noProof/>
              </w:rPr>
              <w:t>Εικόνες</w:t>
            </w:r>
            <w:r w:rsidR="00773D23">
              <w:rPr>
                <w:noProof/>
                <w:webHidden/>
              </w:rPr>
              <w:tab/>
            </w:r>
            <w:r>
              <w:rPr>
                <w:noProof/>
                <w:webHidden/>
              </w:rPr>
              <w:fldChar w:fldCharType="begin"/>
            </w:r>
            <w:r w:rsidR="00773D23">
              <w:rPr>
                <w:noProof/>
                <w:webHidden/>
              </w:rPr>
              <w:instrText xml:space="preserve"> PAGEREF _Toc536119722 \h </w:instrText>
            </w:r>
            <w:r>
              <w:rPr>
                <w:noProof/>
                <w:webHidden/>
              </w:rPr>
            </w:r>
            <w:r>
              <w:rPr>
                <w:noProof/>
                <w:webHidden/>
              </w:rPr>
              <w:fldChar w:fldCharType="separate"/>
            </w:r>
            <w:r w:rsidR="00773D23">
              <w:rPr>
                <w:noProof/>
                <w:webHidden/>
              </w:rPr>
              <w:t>4</w:t>
            </w:r>
            <w:r>
              <w:rPr>
                <w:noProof/>
                <w:webHidden/>
              </w:rPr>
              <w:fldChar w:fldCharType="end"/>
            </w:r>
          </w:hyperlink>
        </w:p>
        <w:p w:rsidR="00773D23" w:rsidRDefault="00994157">
          <w:pPr>
            <w:pStyle w:val="20"/>
            <w:tabs>
              <w:tab w:val="right" w:leader="dot" w:pos="8296"/>
            </w:tabs>
            <w:rPr>
              <w:rFonts w:eastAsiaTheme="minorEastAsia"/>
              <w:noProof/>
              <w:lang w:eastAsia="el-GR"/>
            </w:rPr>
          </w:pPr>
          <w:hyperlink w:anchor="_Toc536119723" w:history="1">
            <w:r w:rsidR="00773D23" w:rsidRPr="00195DFB">
              <w:rPr>
                <w:rStyle w:val="-"/>
                <w:noProof/>
              </w:rPr>
              <w:t>Περίληψη</w:t>
            </w:r>
            <w:r w:rsidR="00773D23">
              <w:rPr>
                <w:noProof/>
                <w:webHidden/>
              </w:rPr>
              <w:tab/>
            </w:r>
            <w:r>
              <w:rPr>
                <w:noProof/>
                <w:webHidden/>
              </w:rPr>
              <w:fldChar w:fldCharType="begin"/>
            </w:r>
            <w:r w:rsidR="00773D23">
              <w:rPr>
                <w:noProof/>
                <w:webHidden/>
              </w:rPr>
              <w:instrText xml:space="preserve"> PAGEREF _Toc536119723 \h </w:instrText>
            </w:r>
            <w:r>
              <w:rPr>
                <w:noProof/>
                <w:webHidden/>
              </w:rPr>
            </w:r>
            <w:r>
              <w:rPr>
                <w:noProof/>
                <w:webHidden/>
              </w:rPr>
              <w:fldChar w:fldCharType="separate"/>
            </w:r>
            <w:r w:rsidR="00773D23">
              <w:rPr>
                <w:noProof/>
                <w:webHidden/>
              </w:rPr>
              <w:t>5</w:t>
            </w:r>
            <w:r>
              <w:rPr>
                <w:noProof/>
                <w:webHidden/>
              </w:rPr>
              <w:fldChar w:fldCharType="end"/>
            </w:r>
          </w:hyperlink>
        </w:p>
        <w:p w:rsidR="00773D23" w:rsidRDefault="00994157">
          <w:pPr>
            <w:pStyle w:val="10"/>
            <w:tabs>
              <w:tab w:val="right" w:leader="dot" w:pos="8296"/>
            </w:tabs>
            <w:rPr>
              <w:rFonts w:eastAsiaTheme="minorEastAsia"/>
              <w:noProof/>
              <w:lang w:eastAsia="el-GR"/>
            </w:rPr>
          </w:pPr>
          <w:hyperlink w:anchor="_Toc536119724" w:history="1">
            <w:r w:rsidR="00773D23" w:rsidRPr="00195DFB">
              <w:rPr>
                <w:rStyle w:val="-"/>
                <w:noProof/>
                <w:lang w:val="en-US"/>
              </w:rPr>
              <w:t>Abstract</w:t>
            </w:r>
            <w:r w:rsidR="00773D23">
              <w:rPr>
                <w:noProof/>
                <w:webHidden/>
              </w:rPr>
              <w:tab/>
            </w:r>
            <w:r>
              <w:rPr>
                <w:noProof/>
                <w:webHidden/>
              </w:rPr>
              <w:fldChar w:fldCharType="begin"/>
            </w:r>
            <w:r w:rsidR="00773D23">
              <w:rPr>
                <w:noProof/>
                <w:webHidden/>
              </w:rPr>
              <w:instrText xml:space="preserve"> PAGEREF _Toc536119724 \h </w:instrText>
            </w:r>
            <w:r>
              <w:rPr>
                <w:noProof/>
                <w:webHidden/>
              </w:rPr>
            </w:r>
            <w:r>
              <w:rPr>
                <w:noProof/>
                <w:webHidden/>
              </w:rPr>
              <w:fldChar w:fldCharType="separate"/>
            </w:r>
            <w:r w:rsidR="00773D23">
              <w:rPr>
                <w:noProof/>
                <w:webHidden/>
              </w:rPr>
              <w:t>6</w:t>
            </w:r>
            <w:r>
              <w:rPr>
                <w:noProof/>
                <w:webHidden/>
              </w:rPr>
              <w:fldChar w:fldCharType="end"/>
            </w:r>
          </w:hyperlink>
        </w:p>
        <w:p w:rsidR="00773D23" w:rsidRDefault="00994157">
          <w:pPr>
            <w:pStyle w:val="10"/>
            <w:tabs>
              <w:tab w:val="right" w:leader="dot" w:pos="8296"/>
            </w:tabs>
            <w:rPr>
              <w:rFonts w:eastAsiaTheme="minorEastAsia"/>
              <w:noProof/>
              <w:lang w:eastAsia="el-GR"/>
            </w:rPr>
          </w:pPr>
          <w:hyperlink w:anchor="_Toc536119725" w:history="1">
            <w:r w:rsidR="00773D23" w:rsidRPr="00195DFB">
              <w:rPr>
                <w:rStyle w:val="-"/>
                <w:noProof/>
              </w:rPr>
              <w:t>Κεφάλαιο 1 : Εισαγωγή</w:t>
            </w:r>
            <w:r w:rsidR="00773D23">
              <w:rPr>
                <w:noProof/>
                <w:webHidden/>
              </w:rPr>
              <w:tab/>
            </w:r>
            <w:r>
              <w:rPr>
                <w:noProof/>
                <w:webHidden/>
              </w:rPr>
              <w:fldChar w:fldCharType="begin"/>
            </w:r>
            <w:r w:rsidR="00773D23">
              <w:rPr>
                <w:noProof/>
                <w:webHidden/>
              </w:rPr>
              <w:instrText xml:space="preserve"> PAGEREF _Toc536119725 \h </w:instrText>
            </w:r>
            <w:r>
              <w:rPr>
                <w:noProof/>
                <w:webHidden/>
              </w:rPr>
            </w:r>
            <w:r>
              <w:rPr>
                <w:noProof/>
                <w:webHidden/>
              </w:rPr>
              <w:fldChar w:fldCharType="separate"/>
            </w:r>
            <w:r w:rsidR="00773D23">
              <w:rPr>
                <w:noProof/>
                <w:webHidden/>
              </w:rPr>
              <w:t>7</w:t>
            </w:r>
            <w:r>
              <w:rPr>
                <w:noProof/>
                <w:webHidden/>
              </w:rPr>
              <w:fldChar w:fldCharType="end"/>
            </w:r>
          </w:hyperlink>
        </w:p>
        <w:p w:rsidR="00773D23" w:rsidRDefault="00994157">
          <w:pPr>
            <w:pStyle w:val="20"/>
            <w:tabs>
              <w:tab w:val="right" w:leader="dot" w:pos="8296"/>
            </w:tabs>
            <w:rPr>
              <w:rFonts w:eastAsiaTheme="minorEastAsia"/>
              <w:noProof/>
              <w:lang w:eastAsia="el-GR"/>
            </w:rPr>
          </w:pPr>
          <w:hyperlink w:anchor="_Toc536119726" w:history="1">
            <w:r w:rsidR="00773D23" w:rsidRPr="00195DFB">
              <w:rPr>
                <w:rStyle w:val="-"/>
                <w:noProof/>
              </w:rPr>
              <w:t>1.1 Τα υπόγεια ύδατα και η σημασία τους</w:t>
            </w:r>
            <w:r w:rsidR="00773D23">
              <w:rPr>
                <w:noProof/>
                <w:webHidden/>
              </w:rPr>
              <w:tab/>
            </w:r>
            <w:r>
              <w:rPr>
                <w:noProof/>
                <w:webHidden/>
              </w:rPr>
              <w:fldChar w:fldCharType="begin"/>
            </w:r>
            <w:r w:rsidR="00773D23">
              <w:rPr>
                <w:noProof/>
                <w:webHidden/>
              </w:rPr>
              <w:instrText xml:space="preserve"> PAGEREF _Toc536119726 \h </w:instrText>
            </w:r>
            <w:r>
              <w:rPr>
                <w:noProof/>
                <w:webHidden/>
              </w:rPr>
            </w:r>
            <w:r>
              <w:rPr>
                <w:noProof/>
                <w:webHidden/>
              </w:rPr>
              <w:fldChar w:fldCharType="separate"/>
            </w:r>
            <w:r w:rsidR="00773D23">
              <w:rPr>
                <w:noProof/>
                <w:webHidden/>
              </w:rPr>
              <w:t>7</w:t>
            </w:r>
            <w:r>
              <w:rPr>
                <w:noProof/>
                <w:webHidden/>
              </w:rPr>
              <w:fldChar w:fldCharType="end"/>
            </w:r>
          </w:hyperlink>
        </w:p>
        <w:p w:rsidR="00773D23" w:rsidRDefault="00994157">
          <w:pPr>
            <w:pStyle w:val="20"/>
            <w:tabs>
              <w:tab w:val="right" w:leader="dot" w:pos="8296"/>
            </w:tabs>
            <w:rPr>
              <w:rFonts w:eastAsiaTheme="minorEastAsia"/>
              <w:noProof/>
              <w:lang w:eastAsia="el-GR"/>
            </w:rPr>
          </w:pPr>
          <w:hyperlink w:anchor="_Toc536119727" w:history="1">
            <w:r w:rsidR="00773D23" w:rsidRPr="00195DFB">
              <w:rPr>
                <w:rStyle w:val="-"/>
                <w:noProof/>
              </w:rPr>
              <w:t>1.2 Υδροφόρος ορίζοντας</w:t>
            </w:r>
            <w:r w:rsidR="00773D23">
              <w:rPr>
                <w:noProof/>
                <w:webHidden/>
              </w:rPr>
              <w:tab/>
            </w:r>
            <w:r>
              <w:rPr>
                <w:noProof/>
                <w:webHidden/>
              </w:rPr>
              <w:fldChar w:fldCharType="begin"/>
            </w:r>
            <w:r w:rsidR="00773D23">
              <w:rPr>
                <w:noProof/>
                <w:webHidden/>
              </w:rPr>
              <w:instrText xml:space="preserve"> PAGEREF _Toc536119727 \h </w:instrText>
            </w:r>
            <w:r>
              <w:rPr>
                <w:noProof/>
                <w:webHidden/>
              </w:rPr>
            </w:r>
            <w:r>
              <w:rPr>
                <w:noProof/>
                <w:webHidden/>
              </w:rPr>
              <w:fldChar w:fldCharType="separate"/>
            </w:r>
            <w:r w:rsidR="00773D23">
              <w:rPr>
                <w:noProof/>
                <w:webHidden/>
              </w:rPr>
              <w:t>8</w:t>
            </w:r>
            <w:r>
              <w:rPr>
                <w:noProof/>
                <w:webHidden/>
              </w:rPr>
              <w:fldChar w:fldCharType="end"/>
            </w:r>
          </w:hyperlink>
        </w:p>
        <w:p w:rsidR="00773D23" w:rsidRDefault="00994157">
          <w:pPr>
            <w:pStyle w:val="20"/>
            <w:tabs>
              <w:tab w:val="right" w:leader="dot" w:pos="8296"/>
            </w:tabs>
            <w:rPr>
              <w:rFonts w:eastAsiaTheme="minorEastAsia"/>
              <w:noProof/>
              <w:lang w:eastAsia="el-GR"/>
            </w:rPr>
          </w:pPr>
          <w:hyperlink w:anchor="_Toc536119728" w:history="1">
            <w:r w:rsidR="00773D23" w:rsidRPr="00195DFB">
              <w:rPr>
                <w:rStyle w:val="-"/>
                <w:noProof/>
              </w:rPr>
              <w:t>1.3 Υδρολογικός κύκλος</w:t>
            </w:r>
            <w:r w:rsidR="00773D23">
              <w:rPr>
                <w:noProof/>
                <w:webHidden/>
              </w:rPr>
              <w:tab/>
            </w:r>
            <w:r>
              <w:rPr>
                <w:noProof/>
                <w:webHidden/>
              </w:rPr>
              <w:fldChar w:fldCharType="begin"/>
            </w:r>
            <w:r w:rsidR="00773D23">
              <w:rPr>
                <w:noProof/>
                <w:webHidden/>
              </w:rPr>
              <w:instrText xml:space="preserve"> PAGEREF _Toc536119728 \h </w:instrText>
            </w:r>
            <w:r>
              <w:rPr>
                <w:noProof/>
                <w:webHidden/>
              </w:rPr>
            </w:r>
            <w:r>
              <w:rPr>
                <w:noProof/>
                <w:webHidden/>
              </w:rPr>
              <w:fldChar w:fldCharType="separate"/>
            </w:r>
            <w:r w:rsidR="00773D23">
              <w:rPr>
                <w:noProof/>
                <w:webHidden/>
              </w:rPr>
              <w:t>8</w:t>
            </w:r>
            <w:r>
              <w:rPr>
                <w:noProof/>
                <w:webHidden/>
              </w:rPr>
              <w:fldChar w:fldCharType="end"/>
            </w:r>
          </w:hyperlink>
        </w:p>
        <w:p w:rsidR="00773D23" w:rsidRDefault="00994157">
          <w:pPr>
            <w:pStyle w:val="20"/>
            <w:tabs>
              <w:tab w:val="right" w:leader="dot" w:pos="8296"/>
            </w:tabs>
            <w:rPr>
              <w:rFonts w:eastAsiaTheme="minorEastAsia"/>
              <w:noProof/>
              <w:lang w:eastAsia="el-GR"/>
            </w:rPr>
          </w:pPr>
          <w:hyperlink w:anchor="_Toc536119729" w:history="1">
            <w:r w:rsidR="00773D23" w:rsidRPr="00195DFB">
              <w:rPr>
                <w:rStyle w:val="-"/>
                <w:noProof/>
              </w:rPr>
              <w:t>1.4 Διαχείριση  υπογείων υδάτων</w:t>
            </w:r>
            <w:r w:rsidR="00773D23">
              <w:rPr>
                <w:noProof/>
                <w:webHidden/>
              </w:rPr>
              <w:tab/>
            </w:r>
            <w:r>
              <w:rPr>
                <w:noProof/>
                <w:webHidden/>
              </w:rPr>
              <w:fldChar w:fldCharType="begin"/>
            </w:r>
            <w:r w:rsidR="00773D23">
              <w:rPr>
                <w:noProof/>
                <w:webHidden/>
              </w:rPr>
              <w:instrText xml:space="preserve"> PAGEREF _Toc536119729 \h </w:instrText>
            </w:r>
            <w:r>
              <w:rPr>
                <w:noProof/>
                <w:webHidden/>
              </w:rPr>
            </w:r>
            <w:r>
              <w:rPr>
                <w:noProof/>
                <w:webHidden/>
              </w:rPr>
              <w:fldChar w:fldCharType="separate"/>
            </w:r>
            <w:r w:rsidR="00773D23">
              <w:rPr>
                <w:noProof/>
                <w:webHidden/>
              </w:rPr>
              <w:t>10</w:t>
            </w:r>
            <w:r>
              <w:rPr>
                <w:noProof/>
                <w:webHidden/>
              </w:rPr>
              <w:fldChar w:fldCharType="end"/>
            </w:r>
          </w:hyperlink>
        </w:p>
        <w:p w:rsidR="00773D23" w:rsidRDefault="00994157">
          <w:pPr>
            <w:pStyle w:val="20"/>
            <w:tabs>
              <w:tab w:val="right" w:leader="dot" w:pos="8296"/>
            </w:tabs>
            <w:rPr>
              <w:rFonts w:eastAsiaTheme="minorEastAsia"/>
              <w:noProof/>
              <w:lang w:eastAsia="el-GR"/>
            </w:rPr>
          </w:pPr>
          <w:hyperlink w:anchor="_Toc536119730" w:history="1">
            <w:r w:rsidR="00773D23" w:rsidRPr="00195DFB">
              <w:rPr>
                <w:rStyle w:val="-"/>
                <w:noProof/>
              </w:rPr>
              <w:t>1.5 Επιπτώσεις της εκμετάλλευσης των υπογείων υδάτων</w:t>
            </w:r>
            <w:r w:rsidR="00773D23">
              <w:rPr>
                <w:noProof/>
                <w:webHidden/>
              </w:rPr>
              <w:tab/>
            </w:r>
            <w:r>
              <w:rPr>
                <w:noProof/>
                <w:webHidden/>
              </w:rPr>
              <w:fldChar w:fldCharType="begin"/>
            </w:r>
            <w:r w:rsidR="00773D23">
              <w:rPr>
                <w:noProof/>
                <w:webHidden/>
              </w:rPr>
              <w:instrText xml:space="preserve"> PAGEREF _Toc536119730 \h </w:instrText>
            </w:r>
            <w:r>
              <w:rPr>
                <w:noProof/>
                <w:webHidden/>
              </w:rPr>
            </w:r>
            <w:r>
              <w:rPr>
                <w:noProof/>
                <w:webHidden/>
              </w:rPr>
              <w:fldChar w:fldCharType="separate"/>
            </w:r>
            <w:r w:rsidR="00773D23">
              <w:rPr>
                <w:noProof/>
                <w:webHidden/>
              </w:rPr>
              <w:t>10</w:t>
            </w:r>
            <w:r>
              <w:rPr>
                <w:noProof/>
                <w:webHidden/>
              </w:rPr>
              <w:fldChar w:fldCharType="end"/>
            </w:r>
          </w:hyperlink>
        </w:p>
        <w:p w:rsidR="00773D23" w:rsidRDefault="00994157">
          <w:pPr>
            <w:pStyle w:val="20"/>
            <w:tabs>
              <w:tab w:val="right" w:leader="dot" w:pos="8296"/>
            </w:tabs>
            <w:rPr>
              <w:rFonts w:eastAsiaTheme="minorEastAsia"/>
              <w:noProof/>
              <w:lang w:eastAsia="el-GR"/>
            </w:rPr>
          </w:pPr>
          <w:hyperlink w:anchor="_Toc536119731" w:history="1">
            <w:r w:rsidR="00773D23" w:rsidRPr="00195DFB">
              <w:rPr>
                <w:rStyle w:val="-"/>
                <w:noProof/>
              </w:rPr>
              <w:t>1.6 Σκοπός της παρούσας εργασίας</w:t>
            </w:r>
            <w:r w:rsidR="00773D23">
              <w:rPr>
                <w:noProof/>
                <w:webHidden/>
              </w:rPr>
              <w:tab/>
            </w:r>
            <w:r>
              <w:rPr>
                <w:noProof/>
                <w:webHidden/>
              </w:rPr>
              <w:fldChar w:fldCharType="begin"/>
            </w:r>
            <w:r w:rsidR="00773D23">
              <w:rPr>
                <w:noProof/>
                <w:webHidden/>
              </w:rPr>
              <w:instrText xml:space="preserve"> PAGEREF _Toc536119731 \h </w:instrText>
            </w:r>
            <w:r>
              <w:rPr>
                <w:noProof/>
                <w:webHidden/>
              </w:rPr>
            </w:r>
            <w:r>
              <w:rPr>
                <w:noProof/>
                <w:webHidden/>
              </w:rPr>
              <w:fldChar w:fldCharType="separate"/>
            </w:r>
            <w:r w:rsidR="00773D23">
              <w:rPr>
                <w:noProof/>
                <w:webHidden/>
              </w:rPr>
              <w:t>11</w:t>
            </w:r>
            <w:r>
              <w:rPr>
                <w:noProof/>
                <w:webHidden/>
              </w:rPr>
              <w:fldChar w:fldCharType="end"/>
            </w:r>
          </w:hyperlink>
        </w:p>
        <w:p w:rsidR="00773D23" w:rsidRDefault="00994157">
          <w:pPr>
            <w:pStyle w:val="10"/>
            <w:tabs>
              <w:tab w:val="right" w:leader="dot" w:pos="8296"/>
            </w:tabs>
            <w:rPr>
              <w:rFonts w:eastAsiaTheme="minorEastAsia"/>
              <w:noProof/>
              <w:lang w:eastAsia="el-GR"/>
            </w:rPr>
          </w:pPr>
          <w:hyperlink w:anchor="_Toc536119732" w:history="1">
            <w:r w:rsidR="00773D23" w:rsidRPr="00195DFB">
              <w:rPr>
                <w:rStyle w:val="-"/>
                <w:noProof/>
              </w:rPr>
              <w:t>Κεφάλαιο 2 : Περιοχή Μελέτης</w:t>
            </w:r>
            <w:r w:rsidR="00773D23">
              <w:rPr>
                <w:noProof/>
                <w:webHidden/>
              </w:rPr>
              <w:tab/>
            </w:r>
            <w:r>
              <w:rPr>
                <w:noProof/>
                <w:webHidden/>
              </w:rPr>
              <w:fldChar w:fldCharType="begin"/>
            </w:r>
            <w:r w:rsidR="00773D23">
              <w:rPr>
                <w:noProof/>
                <w:webHidden/>
              </w:rPr>
              <w:instrText xml:space="preserve"> PAGEREF _Toc536119732 \h </w:instrText>
            </w:r>
            <w:r>
              <w:rPr>
                <w:noProof/>
                <w:webHidden/>
              </w:rPr>
            </w:r>
            <w:r>
              <w:rPr>
                <w:noProof/>
                <w:webHidden/>
              </w:rPr>
              <w:fldChar w:fldCharType="separate"/>
            </w:r>
            <w:r w:rsidR="00773D23">
              <w:rPr>
                <w:noProof/>
                <w:webHidden/>
              </w:rPr>
              <w:t>12</w:t>
            </w:r>
            <w:r>
              <w:rPr>
                <w:noProof/>
                <w:webHidden/>
              </w:rPr>
              <w:fldChar w:fldCharType="end"/>
            </w:r>
          </w:hyperlink>
        </w:p>
        <w:p w:rsidR="00773D23" w:rsidRDefault="00994157">
          <w:pPr>
            <w:pStyle w:val="20"/>
            <w:tabs>
              <w:tab w:val="right" w:leader="dot" w:pos="8296"/>
            </w:tabs>
            <w:rPr>
              <w:rFonts w:eastAsiaTheme="minorEastAsia"/>
              <w:noProof/>
              <w:lang w:eastAsia="el-GR"/>
            </w:rPr>
          </w:pPr>
          <w:hyperlink w:anchor="_Toc536119733" w:history="1">
            <w:r w:rsidR="00773D23" w:rsidRPr="00195DFB">
              <w:rPr>
                <w:rStyle w:val="-"/>
                <w:noProof/>
              </w:rPr>
              <w:t>2.1 Γενικά</w:t>
            </w:r>
            <w:r w:rsidR="00773D23">
              <w:rPr>
                <w:noProof/>
                <w:webHidden/>
              </w:rPr>
              <w:tab/>
            </w:r>
            <w:r>
              <w:rPr>
                <w:noProof/>
                <w:webHidden/>
              </w:rPr>
              <w:fldChar w:fldCharType="begin"/>
            </w:r>
            <w:r w:rsidR="00773D23">
              <w:rPr>
                <w:noProof/>
                <w:webHidden/>
              </w:rPr>
              <w:instrText xml:space="preserve"> PAGEREF _Toc536119733 \h </w:instrText>
            </w:r>
            <w:r>
              <w:rPr>
                <w:noProof/>
                <w:webHidden/>
              </w:rPr>
            </w:r>
            <w:r>
              <w:rPr>
                <w:noProof/>
                <w:webHidden/>
              </w:rPr>
              <w:fldChar w:fldCharType="separate"/>
            </w:r>
            <w:r w:rsidR="00773D23">
              <w:rPr>
                <w:noProof/>
                <w:webHidden/>
              </w:rPr>
              <w:t>12</w:t>
            </w:r>
            <w:r>
              <w:rPr>
                <w:noProof/>
                <w:webHidden/>
              </w:rPr>
              <w:fldChar w:fldCharType="end"/>
            </w:r>
          </w:hyperlink>
        </w:p>
        <w:p w:rsidR="00773D23" w:rsidRDefault="00994157">
          <w:pPr>
            <w:pStyle w:val="20"/>
            <w:tabs>
              <w:tab w:val="right" w:leader="dot" w:pos="8296"/>
            </w:tabs>
            <w:rPr>
              <w:rFonts w:eastAsiaTheme="minorEastAsia"/>
              <w:noProof/>
              <w:lang w:eastAsia="el-GR"/>
            </w:rPr>
          </w:pPr>
          <w:hyperlink w:anchor="_Toc536119734" w:history="1">
            <w:r w:rsidR="00773D23" w:rsidRPr="00195DFB">
              <w:rPr>
                <w:rStyle w:val="-"/>
                <w:noProof/>
              </w:rPr>
              <w:t>2.2 Λεκάνη Απορροής περιοχής</w:t>
            </w:r>
            <w:r w:rsidR="00773D23">
              <w:rPr>
                <w:noProof/>
                <w:webHidden/>
              </w:rPr>
              <w:tab/>
            </w:r>
            <w:r>
              <w:rPr>
                <w:noProof/>
                <w:webHidden/>
              </w:rPr>
              <w:fldChar w:fldCharType="begin"/>
            </w:r>
            <w:r w:rsidR="00773D23">
              <w:rPr>
                <w:noProof/>
                <w:webHidden/>
              </w:rPr>
              <w:instrText xml:space="preserve"> PAGEREF _Toc536119734 \h </w:instrText>
            </w:r>
            <w:r>
              <w:rPr>
                <w:noProof/>
                <w:webHidden/>
              </w:rPr>
            </w:r>
            <w:r>
              <w:rPr>
                <w:noProof/>
                <w:webHidden/>
              </w:rPr>
              <w:fldChar w:fldCharType="separate"/>
            </w:r>
            <w:r w:rsidR="00773D23">
              <w:rPr>
                <w:noProof/>
                <w:webHidden/>
              </w:rPr>
              <w:t>14</w:t>
            </w:r>
            <w:r>
              <w:rPr>
                <w:noProof/>
                <w:webHidden/>
              </w:rPr>
              <w:fldChar w:fldCharType="end"/>
            </w:r>
          </w:hyperlink>
        </w:p>
        <w:p w:rsidR="00773D23" w:rsidRDefault="00994157">
          <w:pPr>
            <w:pStyle w:val="20"/>
            <w:tabs>
              <w:tab w:val="right" w:leader="dot" w:pos="8296"/>
            </w:tabs>
            <w:rPr>
              <w:rFonts w:eastAsiaTheme="minorEastAsia"/>
              <w:noProof/>
              <w:lang w:eastAsia="el-GR"/>
            </w:rPr>
          </w:pPr>
          <w:hyperlink w:anchor="_Toc536119735" w:history="1">
            <w:r w:rsidR="00773D23" w:rsidRPr="00195DFB">
              <w:rPr>
                <w:rStyle w:val="-"/>
                <w:noProof/>
              </w:rPr>
              <w:t>2.3 Τοπογραφικό ανάγλυφο περιοχής</w:t>
            </w:r>
            <w:r w:rsidR="00773D23">
              <w:rPr>
                <w:noProof/>
                <w:webHidden/>
              </w:rPr>
              <w:tab/>
            </w:r>
            <w:r>
              <w:rPr>
                <w:noProof/>
                <w:webHidden/>
              </w:rPr>
              <w:fldChar w:fldCharType="begin"/>
            </w:r>
            <w:r w:rsidR="00773D23">
              <w:rPr>
                <w:noProof/>
                <w:webHidden/>
              </w:rPr>
              <w:instrText xml:space="preserve"> PAGEREF _Toc536119735 \h </w:instrText>
            </w:r>
            <w:r>
              <w:rPr>
                <w:noProof/>
                <w:webHidden/>
              </w:rPr>
            </w:r>
            <w:r>
              <w:rPr>
                <w:noProof/>
                <w:webHidden/>
              </w:rPr>
              <w:fldChar w:fldCharType="separate"/>
            </w:r>
            <w:r w:rsidR="00773D23">
              <w:rPr>
                <w:noProof/>
                <w:webHidden/>
              </w:rPr>
              <w:t>14</w:t>
            </w:r>
            <w:r>
              <w:rPr>
                <w:noProof/>
                <w:webHidden/>
              </w:rPr>
              <w:fldChar w:fldCharType="end"/>
            </w:r>
          </w:hyperlink>
        </w:p>
        <w:p w:rsidR="00773D23" w:rsidRDefault="00994157">
          <w:pPr>
            <w:pStyle w:val="20"/>
            <w:tabs>
              <w:tab w:val="right" w:leader="dot" w:pos="8296"/>
            </w:tabs>
            <w:rPr>
              <w:rFonts w:eastAsiaTheme="minorEastAsia"/>
              <w:noProof/>
              <w:lang w:eastAsia="el-GR"/>
            </w:rPr>
          </w:pPr>
          <w:hyperlink w:anchor="_Toc536119736" w:history="1">
            <w:r w:rsidR="00773D23" w:rsidRPr="00195DFB">
              <w:rPr>
                <w:rStyle w:val="-"/>
                <w:noProof/>
              </w:rPr>
              <w:t>2.4 Γεωλογικές συνθήκες περιοχής</w:t>
            </w:r>
            <w:r w:rsidR="00773D23">
              <w:rPr>
                <w:noProof/>
                <w:webHidden/>
              </w:rPr>
              <w:tab/>
            </w:r>
            <w:r>
              <w:rPr>
                <w:noProof/>
                <w:webHidden/>
              </w:rPr>
              <w:fldChar w:fldCharType="begin"/>
            </w:r>
            <w:r w:rsidR="00773D23">
              <w:rPr>
                <w:noProof/>
                <w:webHidden/>
              </w:rPr>
              <w:instrText xml:space="preserve"> PAGEREF _Toc536119736 \h </w:instrText>
            </w:r>
            <w:r>
              <w:rPr>
                <w:noProof/>
                <w:webHidden/>
              </w:rPr>
            </w:r>
            <w:r>
              <w:rPr>
                <w:noProof/>
                <w:webHidden/>
              </w:rPr>
              <w:fldChar w:fldCharType="separate"/>
            </w:r>
            <w:r w:rsidR="00773D23">
              <w:rPr>
                <w:noProof/>
                <w:webHidden/>
              </w:rPr>
              <w:t>15</w:t>
            </w:r>
            <w:r>
              <w:rPr>
                <w:noProof/>
                <w:webHidden/>
              </w:rPr>
              <w:fldChar w:fldCharType="end"/>
            </w:r>
          </w:hyperlink>
        </w:p>
        <w:p w:rsidR="00773D23" w:rsidRDefault="00994157">
          <w:pPr>
            <w:pStyle w:val="20"/>
            <w:tabs>
              <w:tab w:val="right" w:leader="dot" w:pos="8296"/>
            </w:tabs>
            <w:rPr>
              <w:rFonts w:eastAsiaTheme="minorEastAsia"/>
              <w:noProof/>
              <w:lang w:eastAsia="el-GR"/>
            </w:rPr>
          </w:pPr>
          <w:hyperlink w:anchor="_Toc536119737" w:history="1">
            <w:r w:rsidR="00773D23" w:rsidRPr="00195DFB">
              <w:rPr>
                <w:rStyle w:val="-"/>
                <w:noProof/>
              </w:rPr>
              <w:t>2.5 Κλίμα περιοχής</w:t>
            </w:r>
            <w:r w:rsidR="00773D23">
              <w:rPr>
                <w:noProof/>
                <w:webHidden/>
              </w:rPr>
              <w:tab/>
            </w:r>
            <w:r>
              <w:rPr>
                <w:noProof/>
                <w:webHidden/>
              </w:rPr>
              <w:fldChar w:fldCharType="begin"/>
            </w:r>
            <w:r w:rsidR="00773D23">
              <w:rPr>
                <w:noProof/>
                <w:webHidden/>
              </w:rPr>
              <w:instrText xml:space="preserve"> PAGEREF _Toc536119737 \h </w:instrText>
            </w:r>
            <w:r>
              <w:rPr>
                <w:noProof/>
                <w:webHidden/>
              </w:rPr>
            </w:r>
            <w:r>
              <w:rPr>
                <w:noProof/>
                <w:webHidden/>
              </w:rPr>
              <w:fldChar w:fldCharType="separate"/>
            </w:r>
            <w:r w:rsidR="00773D23">
              <w:rPr>
                <w:noProof/>
                <w:webHidden/>
              </w:rPr>
              <w:t>17</w:t>
            </w:r>
            <w:r>
              <w:rPr>
                <w:noProof/>
                <w:webHidden/>
              </w:rPr>
              <w:fldChar w:fldCharType="end"/>
            </w:r>
          </w:hyperlink>
        </w:p>
        <w:p w:rsidR="00773D23" w:rsidRDefault="00994157">
          <w:pPr>
            <w:pStyle w:val="20"/>
            <w:tabs>
              <w:tab w:val="right" w:leader="dot" w:pos="8296"/>
            </w:tabs>
            <w:rPr>
              <w:rFonts w:eastAsiaTheme="minorEastAsia"/>
              <w:noProof/>
              <w:lang w:eastAsia="el-GR"/>
            </w:rPr>
          </w:pPr>
          <w:hyperlink w:anchor="_Toc536119738" w:history="1">
            <w:r w:rsidR="00773D23" w:rsidRPr="00195DFB">
              <w:rPr>
                <w:rStyle w:val="-"/>
                <w:noProof/>
              </w:rPr>
              <w:t>2.6 Βροχόπτωση Περιοχής</w:t>
            </w:r>
            <w:r w:rsidR="00773D23">
              <w:rPr>
                <w:noProof/>
                <w:webHidden/>
              </w:rPr>
              <w:tab/>
            </w:r>
            <w:r>
              <w:rPr>
                <w:noProof/>
                <w:webHidden/>
              </w:rPr>
              <w:fldChar w:fldCharType="begin"/>
            </w:r>
            <w:r w:rsidR="00773D23">
              <w:rPr>
                <w:noProof/>
                <w:webHidden/>
              </w:rPr>
              <w:instrText xml:space="preserve"> PAGEREF _Toc536119738 \h </w:instrText>
            </w:r>
            <w:r>
              <w:rPr>
                <w:noProof/>
                <w:webHidden/>
              </w:rPr>
            </w:r>
            <w:r>
              <w:rPr>
                <w:noProof/>
                <w:webHidden/>
              </w:rPr>
              <w:fldChar w:fldCharType="separate"/>
            </w:r>
            <w:r w:rsidR="00773D23">
              <w:rPr>
                <w:noProof/>
                <w:webHidden/>
              </w:rPr>
              <w:t>18</w:t>
            </w:r>
            <w:r>
              <w:rPr>
                <w:noProof/>
                <w:webHidden/>
              </w:rPr>
              <w:fldChar w:fldCharType="end"/>
            </w:r>
          </w:hyperlink>
        </w:p>
        <w:p w:rsidR="00773D23" w:rsidRDefault="00994157">
          <w:pPr>
            <w:pStyle w:val="20"/>
            <w:tabs>
              <w:tab w:val="right" w:leader="dot" w:pos="8296"/>
            </w:tabs>
            <w:rPr>
              <w:rFonts w:eastAsiaTheme="minorEastAsia"/>
              <w:noProof/>
              <w:lang w:eastAsia="el-GR"/>
            </w:rPr>
          </w:pPr>
          <w:hyperlink w:anchor="_Toc536119739" w:history="1">
            <w:r w:rsidR="00773D23" w:rsidRPr="00195DFB">
              <w:rPr>
                <w:rStyle w:val="-"/>
                <w:noProof/>
              </w:rPr>
              <w:t>2.7 Υγρασία στην περιοχή</w:t>
            </w:r>
            <w:r w:rsidR="00773D23">
              <w:rPr>
                <w:noProof/>
                <w:webHidden/>
              </w:rPr>
              <w:tab/>
            </w:r>
            <w:r>
              <w:rPr>
                <w:noProof/>
                <w:webHidden/>
              </w:rPr>
              <w:fldChar w:fldCharType="begin"/>
            </w:r>
            <w:r w:rsidR="00773D23">
              <w:rPr>
                <w:noProof/>
                <w:webHidden/>
              </w:rPr>
              <w:instrText xml:space="preserve"> PAGEREF _Toc536119739 \h </w:instrText>
            </w:r>
            <w:r>
              <w:rPr>
                <w:noProof/>
                <w:webHidden/>
              </w:rPr>
            </w:r>
            <w:r>
              <w:rPr>
                <w:noProof/>
                <w:webHidden/>
              </w:rPr>
              <w:fldChar w:fldCharType="separate"/>
            </w:r>
            <w:r w:rsidR="00773D23">
              <w:rPr>
                <w:noProof/>
                <w:webHidden/>
              </w:rPr>
              <w:t>18</w:t>
            </w:r>
            <w:r>
              <w:rPr>
                <w:noProof/>
                <w:webHidden/>
              </w:rPr>
              <w:fldChar w:fldCharType="end"/>
            </w:r>
          </w:hyperlink>
        </w:p>
        <w:p w:rsidR="00773D23" w:rsidRDefault="00994157">
          <w:pPr>
            <w:pStyle w:val="20"/>
            <w:tabs>
              <w:tab w:val="right" w:leader="dot" w:pos="8296"/>
            </w:tabs>
            <w:rPr>
              <w:rFonts w:eastAsiaTheme="minorEastAsia"/>
              <w:noProof/>
              <w:lang w:eastAsia="el-GR"/>
            </w:rPr>
          </w:pPr>
          <w:hyperlink w:anchor="_Toc536119740" w:history="1">
            <w:r w:rsidR="00773D23" w:rsidRPr="00195DFB">
              <w:rPr>
                <w:rStyle w:val="-"/>
                <w:noProof/>
              </w:rPr>
              <w:t>2.8 Άνεμοι στην περιοχή</w:t>
            </w:r>
            <w:r w:rsidR="00773D23">
              <w:rPr>
                <w:noProof/>
                <w:webHidden/>
              </w:rPr>
              <w:tab/>
            </w:r>
            <w:r>
              <w:rPr>
                <w:noProof/>
                <w:webHidden/>
              </w:rPr>
              <w:fldChar w:fldCharType="begin"/>
            </w:r>
            <w:r w:rsidR="00773D23">
              <w:rPr>
                <w:noProof/>
                <w:webHidden/>
              </w:rPr>
              <w:instrText xml:space="preserve"> PAGEREF _Toc536119740 \h </w:instrText>
            </w:r>
            <w:r>
              <w:rPr>
                <w:noProof/>
                <w:webHidden/>
              </w:rPr>
            </w:r>
            <w:r>
              <w:rPr>
                <w:noProof/>
                <w:webHidden/>
              </w:rPr>
              <w:fldChar w:fldCharType="separate"/>
            </w:r>
            <w:r w:rsidR="00773D23">
              <w:rPr>
                <w:noProof/>
                <w:webHidden/>
              </w:rPr>
              <w:t>19</w:t>
            </w:r>
            <w:r>
              <w:rPr>
                <w:noProof/>
                <w:webHidden/>
              </w:rPr>
              <w:fldChar w:fldCharType="end"/>
            </w:r>
          </w:hyperlink>
        </w:p>
        <w:p w:rsidR="00773D23" w:rsidRDefault="00994157">
          <w:pPr>
            <w:pStyle w:val="20"/>
            <w:tabs>
              <w:tab w:val="right" w:leader="dot" w:pos="8296"/>
            </w:tabs>
            <w:rPr>
              <w:rFonts w:eastAsiaTheme="minorEastAsia"/>
              <w:noProof/>
              <w:lang w:eastAsia="el-GR"/>
            </w:rPr>
          </w:pPr>
          <w:hyperlink w:anchor="_Toc536119741" w:history="1">
            <w:r w:rsidR="00773D23" w:rsidRPr="00195DFB">
              <w:rPr>
                <w:rStyle w:val="-"/>
                <w:noProof/>
              </w:rPr>
              <w:t>2.9 Ηλιοφάνεια – Νέφωση– Ομίχλη  στην περιοχή</w:t>
            </w:r>
            <w:r w:rsidR="00773D23">
              <w:rPr>
                <w:noProof/>
                <w:webHidden/>
              </w:rPr>
              <w:tab/>
            </w:r>
            <w:r>
              <w:rPr>
                <w:noProof/>
                <w:webHidden/>
              </w:rPr>
              <w:fldChar w:fldCharType="begin"/>
            </w:r>
            <w:r w:rsidR="00773D23">
              <w:rPr>
                <w:noProof/>
                <w:webHidden/>
              </w:rPr>
              <w:instrText xml:space="preserve"> PAGEREF _Toc536119741 \h </w:instrText>
            </w:r>
            <w:r>
              <w:rPr>
                <w:noProof/>
                <w:webHidden/>
              </w:rPr>
            </w:r>
            <w:r>
              <w:rPr>
                <w:noProof/>
                <w:webHidden/>
              </w:rPr>
              <w:fldChar w:fldCharType="separate"/>
            </w:r>
            <w:r w:rsidR="00773D23">
              <w:rPr>
                <w:noProof/>
                <w:webHidden/>
              </w:rPr>
              <w:t>19</w:t>
            </w:r>
            <w:r>
              <w:rPr>
                <w:noProof/>
                <w:webHidden/>
              </w:rPr>
              <w:fldChar w:fldCharType="end"/>
            </w:r>
          </w:hyperlink>
        </w:p>
        <w:p w:rsidR="00773D23" w:rsidRDefault="00994157">
          <w:pPr>
            <w:pStyle w:val="20"/>
            <w:tabs>
              <w:tab w:val="right" w:leader="dot" w:pos="8296"/>
            </w:tabs>
            <w:rPr>
              <w:rFonts w:eastAsiaTheme="minorEastAsia"/>
              <w:noProof/>
              <w:lang w:eastAsia="el-GR"/>
            </w:rPr>
          </w:pPr>
          <w:hyperlink w:anchor="_Toc536119742" w:history="1">
            <w:r w:rsidR="00773D23" w:rsidRPr="00195DFB">
              <w:rPr>
                <w:rStyle w:val="-"/>
                <w:noProof/>
              </w:rPr>
              <w:t>2.10 Υπόγεια Ύδατα περιοχής</w:t>
            </w:r>
            <w:r w:rsidR="00773D23">
              <w:rPr>
                <w:noProof/>
                <w:webHidden/>
              </w:rPr>
              <w:tab/>
            </w:r>
            <w:r>
              <w:rPr>
                <w:noProof/>
                <w:webHidden/>
              </w:rPr>
              <w:fldChar w:fldCharType="begin"/>
            </w:r>
            <w:r w:rsidR="00773D23">
              <w:rPr>
                <w:noProof/>
                <w:webHidden/>
              </w:rPr>
              <w:instrText xml:space="preserve"> PAGEREF _Toc536119742 \h </w:instrText>
            </w:r>
            <w:r>
              <w:rPr>
                <w:noProof/>
                <w:webHidden/>
              </w:rPr>
            </w:r>
            <w:r>
              <w:rPr>
                <w:noProof/>
                <w:webHidden/>
              </w:rPr>
              <w:fldChar w:fldCharType="separate"/>
            </w:r>
            <w:r w:rsidR="00773D23">
              <w:rPr>
                <w:noProof/>
                <w:webHidden/>
              </w:rPr>
              <w:t>19</w:t>
            </w:r>
            <w:r>
              <w:rPr>
                <w:noProof/>
                <w:webHidden/>
              </w:rPr>
              <w:fldChar w:fldCharType="end"/>
            </w:r>
          </w:hyperlink>
        </w:p>
        <w:p w:rsidR="00773D23" w:rsidRDefault="00994157">
          <w:pPr>
            <w:pStyle w:val="20"/>
            <w:tabs>
              <w:tab w:val="right" w:leader="dot" w:pos="8296"/>
            </w:tabs>
            <w:rPr>
              <w:rFonts w:eastAsiaTheme="minorEastAsia"/>
              <w:noProof/>
              <w:lang w:eastAsia="el-GR"/>
            </w:rPr>
          </w:pPr>
          <w:hyperlink w:anchor="_Toc536119743" w:history="1">
            <w:r w:rsidR="00773D23" w:rsidRPr="00195DFB">
              <w:rPr>
                <w:rStyle w:val="-"/>
                <w:noProof/>
              </w:rPr>
              <w:t>2.11 Επιφανειακά Ύδατα</w:t>
            </w:r>
            <w:r w:rsidR="00773D23">
              <w:rPr>
                <w:noProof/>
                <w:webHidden/>
              </w:rPr>
              <w:tab/>
            </w:r>
            <w:r>
              <w:rPr>
                <w:noProof/>
                <w:webHidden/>
              </w:rPr>
              <w:fldChar w:fldCharType="begin"/>
            </w:r>
            <w:r w:rsidR="00773D23">
              <w:rPr>
                <w:noProof/>
                <w:webHidden/>
              </w:rPr>
              <w:instrText xml:space="preserve"> PAGEREF _Toc536119743 \h </w:instrText>
            </w:r>
            <w:r>
              <w:rPr>
                <w:noProof/>
                <w:webHidden/>
              </w:rPr>
            </w:r>
            <w:r>
              <w:rPr>
                <w:noProof/>
                <w:webHidden/>
              </w:rPr>
              <w:fldChar w:fldCharType="separate"/>
            </w:r>
            <w:r w:rsidR="00773D23">
              <w:rPr>
                <w:noProof/>
                <w:webHidden/>
              </w:rPr>
              <w:t>21</w:t>
            </w:r>
            <w:r>
              <w:rPr>
                <w:noProof/>
                <w:webHidden/>
              </w:rPr>
              <w:fldChar w:fldCharType="end"/>
            </w:r>
          </w:hyperlink>
        </w:p>
        <w:p w:rsidR="00773D23" w:rsidRDefault="00994157">
          <w:pPr>
            <w:pStyle w:val="10"/>
            <w:tabs>
              <w:tab w:val="right" w:leader="dot" w:pos="8296"/>
            </w:tabs>
            <w:rPr>
              <w:rFonts w:eastAsiaTheme="minorEastAsia"/>
              <w:noProof/>
              <w:lang w:eastAsia="el-GR"/>
            </w:rPr>
          </w:pPr>
          <w:hyperlink w:anchor="_Toc536119744" w:history="1">
            <w:r w:rsidR="00773D23" w:rsidRPr="00195DFB">
              <w:rPr>
                <w:rStyle w:val="-"/>
                <w:noProof/>
              </w:rPr>
              <w:t>Κεφάλαιο 3: Μαθηματικό Υπόβαθρο μοντέλων υπόγειας ροής</w:t>
            </w:r>
            <w:r w:rsidR="00773D23">
              <w:rPr>
                <w:noProof/>
                <w:webHidden/>
              </w:rPr>
              <w:tab/>
            </w:r>
            <w:r>
              <w:rPr>
                <w:noProof/>
                <w:webHidden/>
              </w:rPr>
              <w:fldChar w:fldCharType="begin"/>
            </w:r>
            <w:r w:rsidR="00773D23">
              <w:rPr>
                <w:noProof/>
                <w:webHidden/>
              </w:rPr>
              <w:instrText xml:space="preserve"> PAGEREF _Toc536119744 \h </w:instrText>
            </w:r>
            <w:r>
              <w:rPr>
                <w:noProof/>
                <w:webHidden/>
              </w:rPr>
            </w:r>
            <w:r>
              <w:rPr>
                <w:noProof/>
                <w:webHidden/>
              </w:rPr>
              <w:fldChar w:fldCharType="separate"/>
            </w:r>
            <w:r w:rsidR="00773D23">
              <w:rPr>
                <w:noProof/>
                <w:webHidden/>
              </w:rPr>
              <w:t>22</w:t>
            </w:r>
            <w:r>
              <w:rPr>
                <w:noProof/>
                <w:webHidden/>
              </w:rPr>
              <w:fldChar w:fldCharType="end"/>
            </w:r>
          </w:hyperlink>
        </w:p>
        <w:p w:rsidR="00773D23" w:rsidRDefault="00994157">
          <w:pPr>
            <w:pStyle w:val="20"/>
            <w:tabs>
              <w:tab w:val="right" w:leader="dot" w:pos="8296"/>
            </w:tabs>
            <w:rPr>
              <w:rFonts w:eastAsiaTheme="minorEastAsia"/>
              <w:noProof/>
              <w:lang w:eastAsia="el-GR"/>
            </w:rPr>
          </w:pPr>
          <w:hyperlink w:anchor="_Toc536119745" w:history="1">
            <w:r w:rsidR="00773D23" w:rsidRPr="00195DFB">
              <w:rPr>
                <w:rStyle w:val="-"/>
                <w:noProof/>
              </w:rPr>
              <w:t>3.1 Μοντέλο υπόγειας ροής</w:t>
            </w:r>
            <w:r w:rsidR="00773D23">
              <w:rPr>
                <w:noProof/>
                <w:webHidden/>
              </w:rPr>
              <w:tab/>
            </w:r>
            <w:r>
              <w:rPr>
                <w:noProof/>
                <w:webHidden/>
              </w:rPr>
              <w:fldChar w:fldCharType="begin"/>
            </w:r>
            <w:r w:rsidR="00773D23">
              <w:rPr>
                <w:noProof/>
                <w:webHidden/>
              </w:rPr>
              <w:instrText xml:space="preserve"> PAGEREF _Toc536119745 \h </w:instrText>
            </w:r>
            <w:r>
              <w:rPr>
                <w:noProof/>
                <w:webHidden/>
              </w:rPr>
            </w:r>
            <w:r>
              <w:rPr>
                <w:noProof/>
                <w:webHidden/>
              </w:rPr>
              <w:fldChar w:fldCharType="separate"/>
            </w:r>
            <w:r w:rsidR="00773D23">
              <w:rPr>
                <w:noProof/>
                <w:webHidden/>
              </w:rPr>
              <w:t>22</w:t>
            </w:r>
            <w:r>
              <w:rPr>
                <w:noProof/>
                <w:webHidden/>
              </w:rPr>
              <w:fldChar w:fldCharType="end"/>
            </w:r>
          </w:hyperlink>
        </w:p>
        <w:p w:rsidR="00773D23" w:rsidRDefault="00994157">
          <w:pPr>
            <w:pStyle w:val="20"/>
            <w:tabs>
              <w:tab w:val="right" w:leader="dot" w:pos="8296"/>
            </w:tabs>
            <w:rPr>
              <w:rFonts w:eastAsiaTheme="minorEastAsia"/>
              <w:noProof/>
              <w:lang w:eastAsia="el-GR"/>
            </w:rPr>
          </w:pPr>
          <w:hyperlink w:anchor="_Toc536119746" w:history="1">
            <w:r w:rsidR="00773D23" w:rsidRPr="00195DFB">
              <w:rPr>
                <w:rStyle w:val="-"/>
                <w:noProof/>
              </w:rPr>
              <w:t>3.2 Πρωτόκολλο κατασκευής ενός μοντέλου</w:t>
            </w:r>
            <w:r w:rsidR="00773D23">
              <w:rPr>
                <w:noProof/>
                <w:webHidden/>
              </w:rPr>
              <w:tab/>
            </w:r>
            <w:r>
              <w:rPr>
                <w:noProof/>
                <w:webHidden/>
              </w:rPr>
              <w:fldChar w:fldCharType="begin"/>
            </w:r>
            <w:r w:rsidR="00773D23">
              <w:rPr>
                <w:noProof/>
                <w:webHidden/>
              </w:rPr>
              <w:instrText xml:space="preserve"> PAGEREF _Toc536119746 \h </w:instrText>
            </w:r>
            <w:r>
              <w:rPr>
                <w:noProof/>
                <w:webHidden/>
              </w:rPr>
            </w:r>
            <w:r>
              <w:rPr>
                <w:noProof/>
                <w:webHidden/>
              </w:rPr>
              <w:fldChar w:fldCharType="separate"/>
            </w:r>
            <w:r w:rsidR="00773D23">
              <w:rPr>
                <w:noProof/>
                <w:webHidden/>
              </w:rPr>
              <w:t>22</w:t>
            </w:r>
            <w:r>
              <w:rPr>
                <w:noProof/>
                <w:webHidden/>
              </w:rPr>
              <w:fldChar w:fldCharType="end"/>
            </w:r>
          </w:hyperlink>
        </w:p>
        <w:p w:rsidR="00773D23" w:rsidRDefault="00994157">
          <w:pPr>
            <w:pStyle w:val="20"/>
            <w:tabs>
              <w:tab w:val="right" w:leader="dot" w:pos="8296"/>
            </w:tabs>
            <w:rPr>
              <w:rFonts w:eastAsiaTheme="minorEastAsia"/>
              <w:noProof/>
              <w:lang w:eastAsia="el-GR"/>
            </w:rPr>
          </w:pPr>
          <w:hyperlink w:anchor="_Toc536119747" w:history="1">
            <w:r w:rsidR="00773D23" w:rsidRPr="00195DFB">
              <w:rPr>
                <w:rStyle w:val="-"/>
                <w:noProof/>
              </w:rPr>
              <w:t>3.3 Βασικές εξισώσεις</w:t>
            </w:r>
            <w:r w:rsidR="00773D23">
              <w:rPr>
                <w:noProof/>
                <w:webHidden/>
              </w:rPr>
              <w:tab/>
            </w:r>
            <w:r>
              <w:rPr>
                <w:noProof/>
                <w:webHidden/>
              </w:rPr>
              <w:fldChar w:fldCharType="begin"/>
            </w:r>
            <w:r w:rsidR="00773D23">
              <w:rPr>
                <w:noProof/>
                <w:webHidden/>
              </w:rPr>
              <w:instrText xml:space="preserve"> PAGEREF _Toc536119747 \h </w:instrText>
            </w:r>
            <w:r>
              <w:rPr>
                <w:noProof/>
                <w:webHidden/>
              </w:rPr>
            </w:r>
            <w:r>
              <w:rPr>
                <w:noProof/>
                <w:webHidden/>
              </w:rPr>
              <w:fldChar w:fldCharType="separate"/>
            </w:r>
            <w:r w:rsidR="00773D23">
              <w:rPr>
                <w:noProof/>
                <w:webHidden/>
              </w:rPr>
              <w:t>23</w:t>
            </w:r>
            <w:r>
              <w:rPr>
                <w:noProof/>
                <w:webHidden/>
              </w:rPr>
              <w:fldChar w:fldCharType="end"/>
            </w:r>
          </w:hyperlink>
        </w:p>
        <w:p w:rsidR="00773D23" w:rsidRDefault="00994157">
          <w:pPr>
            <w:pStyle w:val="20"/>
            <w:tabs>
              <w:tab w:val="right" w:leader="dot" w:pos="8296"/>
            </w:tabs>
            <w:rPr>
              <w:rFonts w:eastAsiaTheme="minorEastAsia"/>
              <w:noProof/>
              <w:lang w:eastAsia="el-GR"/>
            </w:rPr>
          </w:pPr>
          <w:hyperlink w:anchor="_Toc536119748" w:history="1">
            <w:r w:rsidR="00773D23" w:rsidRPr="00195DFB">
              <w:rPr>
                <w:rStyle w:val="-"/>
                <w:noProof/>
              </w:rPr>
              <w:t>3.4Προσομοίωσης υπόγειας ροής με χρήση μοντέλων</w:t>
            </w:r>
            <w:r w:rsidR="00773D23">
              <w:rPr>
                <w:noProof/>
                <w:webHidden/>
              </w:rPr>
              <w:tab/>
            </w:r>
            <w:r>
              <w:rPr>
                <w:noProof/>
                <w:webHidden/>
              </w:rPr>
              <w:fldChar w:fldCharType="begin"/>
            </w:r>
            <w:r w:rsidR="00773D23">
              <w:rPr>
                <w:noProof/>
                <w:webHidden/>
              </w:rPr>
              <w:instrText xml:space="preserve"> PAGEREF _Toc536119748 \h </w:instrText>
            </w:r>
            <w:r>
              <w:rPr>
                <w:noProof/>
                <w:webHidden/>
              </w:rPr>
            </w:r>
            <w:r>
              <w:rPr>
                <w:noProof/>
                <w:webHidden/>
              </w:rPr>
              <w:fldChar w:fldCharType="separate"/>
            </w:r>
            <w:r w:rsidR="00773D23">
              <w:rPr>
                <w:noProof/>
                <w:webHidden/>
              </w:rPr>
              <w:t>24</w:t>
            </w:r>
            <w:r>
              <w:rPr>
                <w:noProof/>
                <w:webHidden/>
              </w:rPr>
              <w:fldChar w:fldCharType="end"/>
            </w:r>
          </w:hyperlink>
        </w:p>
        <w:p w:rsidR="00773D23" w:rsidRDefault="00994157">
          <w:pPr>
            <w:pStyle w:val="20"/>
            <w:tabs>
              <w:tab w:val="right" w:leader="dot" w:pos="8296"/>
            </w:tabs>
            <w:rPr>
              <w:rFonts w:eastAsiaTheme="minorEastAsia"/>
              <w:noProof/>
              <w:lang w:eastAsia="el-GR"/>
            </w:rPr>
          </w:pPr>
          <w:hyperlink w:anchor="_Toc536119749" w:history="1">
            <w:r w:rsidR="00773D23" w:rsidRPr="00195DFB">
              <w:rPr>
                <w:rStyle w:val="-"/>
                <w:noProof/>
              </w:rPr>
              <w:t>3.5Μαθητικό υπόβαθρο του μοντέλου</w:t>
            </w:r>
            <w:r w:rsidR="00773D23">
              <w:rPr>
                <w:noProof/>
                <w:webHidden/>
              </w:rPr>
              <w:tab/>
            </w:r>
            <w:r>
              <w:rPr>
                <w:noProof/>
                <w:webHidden/>
              </w:rPr>
              <w:fldChar w:fldCharType="begin"/>
            </w:r>
            <w:r w:rsidR="00773D23">
              <w:rPr>
                <w:noProof/>
                <w:webHidden/>
              </w:rPr>
              <w:instrText xml:space="preserve"> PAGEREF _Toc536119749 \h </w:instrText>
            </w:r>
            <w:r>
              <w:rPr>
                <w:noProof/>
                <w:webHidden/>
              </w:rPr>
            </w:r>
            <w:r>
              <w:rPr>
                <w:noProof/>
                <w:webHidden/>
              </w:rPr>
              <w:fldChar w:fldCharType="separate"/>
            </w:r>
            <w:r w:rsidR="00773D23">
              <w:rPr>
                <w:noProof/>
                <w:webHidden/>
              </w:rPr>
              <w:t>26</w:t>
            </w:r>
            <w:r>
              <w:rPr>
                <w:noProof/>
                <w:webHidden/>
              </w:rPr>
              <w:fldChar w:fldCharType="end"/>
            </w:r>
          </w:hyperlink>
        </w:p>
        <w:p w:rsidR="00773D23" w:rsidRDefault="00994157">
          <w:pPr>
            <w:pStyle w:val="20"/>
            <w:tabs>
              <w:tab w:val="right" w:leader="dot" w:pos="8296"/>
            </w:tabs>
            <w:rPr>
              <w:rFonts w:eastAsiaTheme="minorEastAsia"/>
              <w:noProof/>
              <w:lang w:eastAsia="el-GR"/>
            </w:rPr>
          </w:pPr>
          <w:hyperlink w:anchor="_Toc536119750" w:history="1">
            <w:r w:rsidR="00773D23" w:rsidRPr="00195DFB">
              <w:rPr>
                <w:rStyle w:val="-"/>
                <w:noProof/>
              </w:rPr>
              <w:t xml:space="preserve">3.6Πρόγραμμα </w:t>
            </w:r>
            <w:r w:rsidR="00773D23" w:rsidRPr="00195DFB">
              <w:rPr>
                <w:rStyle w:val="-"/>
                <w:noProof/>
                <w:lang w:val="en-US"/>
              </w:rPr>
              <w:t>ARGUS</w:t>
            </w:r>
            <w:r w:rsidR="00773D23" w:rsidRPr="00195DFB">
              <w:rPr>
                <w:rStyle w:val="-"/>
                <w:noProof/>
              </w:rPr>
              <w:t>-</w:t>
            </w:r>
            <w:r w:rsidR="00773D23" w:rsidRPr="00195DFB">
              <w:rPr>
                <w:rStyle w:val="-"/>
                <w:noProof/>
                <w:lang w:val="en-US"/>
              </w:rPr>
              <w:t>ONE</w:t>
            </w:r>
            <w:r w:rsidR="00773D23">
              <w:rPr>
                <w:noProof/>
                <w:webHidden/>
              </w:rPr>
              <w:tab/>
            </w:r>
            <w:r>
              <w:rPr>
                <w:noProof/>
                <w:webHidden/>
              </w:rPr>
              <w:fldChar w:fldCharType="begin"/>
            </w:r>
            <w:r w:rsidR="00773D23">
              <w:rPr>
                <w:noProof/>
                <w:webHidden/>
              </w:rPr>
              <w:instrText xml:space="preserve"> PAGEREF _Toc536119750 \h </w:instrText>
            </w:r>
            <w:r>
              <w:rPr>
                <w:noProof/>
                <w:webHidden/>
              </w:rPr>
            </w:r>
            <w:r>
              <w:rPr>
                <w:noProof/>
                <w:webHidden/>
              </w:rPr>
              <w:fldChar w:fldCharType="separate"/>
            </w:r>
            <w:r w:rsidR="00773D23">
              <w:rPr>
                <w:noProof/>
                <w:webHidden/>
              </w:rPr>
              <w:t>26</w:t>
            </w:r>
            <w:r>
              <w:rPr>
                <w:noProof/>
                <w:webHidden/>
              </w:rPr>
              <w:fldChar w:fldCharType="end"/>
            </w:r>
          </w:hyperlink>
        </w:p>
        <w:p w:rsidR="00773D23" w:rsidRDefault="00994157">
          <w:pPr>
            <w:pStyle w:val="20"/>
            <w:tabs>
              <w:tab w:val="right" w:leader="dot" w:pos="8296"/>
            </w:tabs>
            <w:rPr>
              <w:rFonts w:eastAsiaTheme="minorEastAsia"/>
              <w:noProof/>
              <w:lang w:eastAsia="el-GR"/>
            </w:rPr>
          </w:pPr>
          <w:hyperlink w:anchor="_Toc536119751" w:history="1">
            <w:r w:rsidR="00773D23" w:rsidRPr="00195DFB">
              <w:rPr>
                <w:rStyle w:val="-"/>
                <w:noProof/>
              </w:rPr>
              <w:t>3.7</w:t>
            </w:r>
            <w:r w:rsidR="00773D23" w:rsidRPr="00195DFB">
              <w:rPr>
                <w:rStyle w:val="-"/>
                <w:noProof/>
                <w:lang w:val="en-US"/>
              </w:rPr>
              <w:t>Princeton</w:t>
            </w:r>
            <w:r w:rsidR="00773D23" w:rsidRPr="00195DFB">
              <w:rPr>
                <w:rStyle w:val="-"/>
                <w:noProof/>
              </w:rPr>
              <w:t xml:space="preserve"> </w:t>
            </w:r>
            <w:r w:rsidR="00773D23" w:rsidRPr="00195DFB">
              <w:rPr>
                <w:rStyle w:val="-"/>
                <w:noProof/>
                <w:lang w:val="en-US"/>
              </w:rPr>
              <w:t>Transport</w:t>
            </w:r>
            <w:r w:rsidR="00773D23" w:rsidRPr="00195DFB">
              <w:rPr>
                <w:rStyle w:val="-"/>
                <w:noProof/>
              </w:rPr>
              <w:t xml:space="preserve"> </w:t>
            </w:r>
            <w:r w:rsidR="00773D23" w:rsidRPr="00195DFB">
              <w:rPr>
                <w:rStyle w:val="-"/>
                <w:noProof/>
                <w:lang w:val="en-US"/>
              </w:rPr>
              <w:t>Code</w:t>
            </w:r>
            <w:r w:rsidR="00773D23" w:rsidRPr="00195DFB">
              <w:rPr>
                <w:rStyle w:val="-"/>
                <w:noProof/>
              </w:rPr>
              <w:t xml:space="preserve"> (</w:t>
            </w:r>
            <w:r w:rsidR="00773D23" w:rsidRPr="00195DFB">
              <w:rPr>
                <w:rStyle w:val="-"/>
                <w:noProof/>
                <w:lang w:val="en-US"/>
              </w:rPr>
              <w:t>PTC</w:t>
            </w:r>
            <w:r w:rsidR="00773D23" w:rsidRPr="00195DFB">
              <w:rPr>
                <w:rStyle w:val="-"/>
                <w:noProof/>
              </w:rPr>
              <w:t>)</w:t>
            </w:r>
            <w:r w:rsidR="00773D23">
              <w:rPr>
                <w:noProof/>
                <w:webHidden/>
              </w:rPr>
              <w:tab/>
            </w:r>
            <w:r>
              <w:rPr>
                <w:noProof/>
                <w:webHidden/>
              </w:rPr>
              <w:fldChar w:fldCharType="begin"/>
            </w:r>
            <w:r w:rsidR="00773D23">
              <w:rPr>
                <w:noProof/>
                <w:webHidden/>
              </w:rPr>
              <w:instrText xml:space="preserve"> PAGEREF _Toc536119751 \h </w:instrText>
            </w:r>
            <w:r>
              <w:rPr>
                <w:noProof/>
                <w:webHidden/>
              </w:rPr>
            </w:r>
            <w:r>
              <w:rPr>
                <w:noProof/>
                <w:webHidden/>
              </w:rPr>
              <w:fldChar w:fldCharType="separate"/>
            </w:r>
            <w:r w:rsidR="00773D23">
              <w:rPr>
                <w:noProof/>
                <w:webHidden/>
              </w:rPr>
              <w:t>27</w:t>
            </w:r>
            <w:r>
              <w:rPr>
                <w:noProof/>
                <w:webHidden/>
              </w:rPr>
              <w:fldChar w:fldCharType="end"/>
            </w:r>
          </w:hyperlink>
        </w:p>
        <w:p w:rsidR="00773D23" w:rsidRDefault="00994157">
          <w:pPr>
            <w:pStyle w:val="20"/>
            <w:tabs>
              <w:tab w:val="right" w:leader="dot" w:pos="8296"/>
            </w:tabs>
            <w:rPr>
              <w:rFonts w:eastAsiaTheme="minorEastAsia"/>
              <w:noProof/>
              <w:lang w:eastAsia="el-GR"/>
            </w:rPr>
          </w:pPr>
          <w:hyperlink w:anchor="_Toc536119752" w:history="1">
            <w:r w:rsidR="00773D23" w:rsidRPr="00195DFB">
              <w:rPr>
                <w:rStyle w:val="-"/>
                <w:noProof/>
              </w:rPr>
              <w:t>3.8Οι βασικές εξισώσεις του μοντέλου PTC</w:t>
            </w:r>
            <w:r w:rsidR="00773D23">
              <w:rPr>
                <w:noProof/>
                <w:webHidden/>
              </w:rPr>
              <w:tab/>
            </w:r>
            <w:r>
              <w:rPr>
                <w:noProof/>
                <w:webHidden/>
              </w:rPr>
              <w:fldChar w:fldCharType="begin"/>
            </w:r>
            <w:r w:rsidR="00773D23">
              <w:rPr>
                <w:noProof/>
                <w:webHidden/>
              </w:rPr>
              <w:instrText xml:space="preserve"> PAGEREF _Toc536119752 \h </w:instrText>
            </w:r>
            <w:r>
              <w:rPr>
                <w:noProof/>
                <w:webHidden/>
              </w:rPr>
            </w:r>
            <w:r>
              <w:rPr>
                <w:noProof/>
                <w:webHidden/>
              </w:rPr>
              <w:fldChar w:fldCharType="separate"/>
            </w:r>
            <w:r w:rsidR="00773D23">
              <w:rPr>
                <w:noProof/>
                <w:webHidden/>
              </w:rPr>
              <w:t>28</w:t>
            </w:r>
            <w:r>
              <w:rPr>
                <w:noProof/>
                <w:webHidden/>
              </w:rPr>
              <w:fldChar w:fldCharType="end"/>
            </w:r>
          </w:hyperlink>
        </w:p>
        <w:p w:rsidR="00773D23" w:rsidRDefault="00994157">
          <w:pPr>
            <w:pStyle w:val="20"/>
            <w:tabs>
              <w:tab w:val="right" w:leader="dot" w:pos="8296"/>
            </w:tabs>
            <w:rPr>
              <w:rFonts w:eastAsiaTheme="minorEastAsia"/>
              <w:noProof/>
              <w:lang w:eastAsia="el-GR"/>
            </w:rPr>
          </w:pPr>
          <w:hyperlink w:anchor="_Toc536119753" w:history="1">
            <w:r w:rsidR="00773D23" w:rsidRPr="00195DFB">
              <w:rPr>
                <w:rStyle w:val="-"/>
                <w:noProof/>
              </w:rPr>
              <w:t xml:space="preserve">3.9Αλγόριθμος επίλυσης για το </w:t>
            </w:r>
            <w:r w:rsidR="00773D23" w:rsidRPr="00195DFB">
              <w:rPr>
                <w:rStyle w:val="-"/>
                <w:noProof/>
                <w:lang w:val="en-US"/>
              </w:rPr>
              <w:t>PTC</w:t>
            </w:r>
            <w:r w:rsidR="00773D23">
              <w:rPr>
                <w:noProof/>
                <w:webHidden/>
              </w:rPr>
              <w:tab/>
            </w:r>
            <w:r>
              <w:rPr>
                <w:noProof/>
                <w:webHidden/>
              </w:rPr>
              <w:fldChar w:fldCharType="begin"/>
            </w:r>
            <w:r w:rsidR="00773D23">
              <w:rPr>
                <w:noProof/>
                <w:webHidden/>
              </w:rPr>
              <w:instrText xml:space="preserve"> PAGEREF _Toc536119753 \h </w:instrText>
            </w:r>
            <w:r>
              <w:rPr>
                <w:noProof/>
                <w:webHidden/>
              </w:rPr>
            </w:r>
            <w:r>
              <w:rPr>
                <w:noProof/>
                <w:webHidden/>
              </w:rPr>
              <w:fldChar w:fldCharType="separate"/>
            </w:r>
            <w:r w:rsidR="00773D23">
              <w:rPr>
                <w:noProof/>
                <w:webHidden/>
              </w:rPr>
              <w:t>28</w:t>
            </w:r>
            <w:r>
              <w:rPr>
                <w:noProof/>
                <w:webHidden/>
              </w:rPr>
              <w:fldChar w:fldCharType="end"/>
            </w:r>
          </w:hyperlink>
        </w:p>
        <w:p w:rsidR="00773D23" w:rsidRDefault="00994157">
          <w:pPr>
            <w:pStyle w:val="20"/>
            <w:tabs>
              <w:tab w:val="right" w:leader="dot" w:pos="8296"/>
            </w:tabs>
            <w:rPr>
              <w:rFonts w:eastAsiaTheme="minorEastAsia"/>
              <w:noProof/>
              <w:lang w:eastAsia="el-GR"/>
            </w:rPr>
          </w:pPr>
          <w:hyperlink w:anchor="_Toc536119754" w:history="1">
            <w:r w:rsidR="00773D23" w:rsidRPr="00195DFB">
              <w:rPr>
                <w:rStyle w:val="-"/>
                <w:noProof/>
              </w:rPr>
              <w:t xml:space="preserve">3.10Απαραίτητα δεδομένα εισαγωγής του μοντέλου </w:t>
            </w:r>
            <w:r w:rsidR="00773D23" w:rsidRPr="00195DFB">
              <w:rPr>
                <w:rStyle w:val="-"/>
                <w:noProof/>
                <w:lang w:val="en-US"/>
              </w:rPr>
              <w:t>PTC</w:t>
            </w:r>
            <w:r w:rsidR="00773D23">
              <w:rPr>
                <w:noProof/>
                <w:webHidden/>
              </w:rPr>
              <w:tab/>
            </w:r>
            <w:r>
              <w:rPr>
                <w:noProof/>
                <w:webHidden/>
              </w:rPr>
              <w:fldChar w:fldCharType="begin"/>
            </w:r>
            <w:r w:rsidR="00773D23">
              <w:rPr>
                <w:noProof/>
                <w:webHidden/>
              </w:rPr>
              <w:instrText xml:space="preserve"> PAGEREF _Toc536119754 \h </w:instrText>
            </w:r>
            <w:r>
              <w:rPr>
                <w:noProof/>
                <w:webHidden/>
              </w:rPr>
            </w:r>
            <w:r>
              <w:rPr>
                <w:noProof/>
                <w:webHidden/>
              </w:rPr>
              <w:fldChar w:fldCharType="separate"/>
            </w:r>
            <w:r w:rsidR="00773D23">
              <w:rPr>
                <w:noProof/>
                <w:webHidden/>
              </w:rPr>
              <w:t>29</w:t>
            </w:r>
            <w:r>
              <w:rPr>
                <w:noProof/>
                <w:webHidden/>
              </w:rPr>
              <w:fldChar w:fldCharType="end"/>
            </w:r>
          </w:hyperlink>
        </w:p>
        <w:p w:rsidR="00773D23" w:rsidRDefault="00994157">
          <w:pPr>
            <w:pStyle w:val="10"/>
            <w:tabs>
              <w:tab w:val="right" w:leader="dot" w:pos="8296"/>
            </w:tabs>
            <w:rPr>
              <w:rFonts w:eastAsiaTheme="minorEastAsia"/>
              <w:noProof/>
              <w:lang w:eastAsia="el-GR"/>
            </w:rPr>
          </w:pPr>
          <w:hyperlink w:anchor="_Toc536119755" w:history="1">
            <w:r w:rsidR="00773D23" w:rsidRPr="00195DFB">
              <w:rPr>
                <w:rStyle w:val="-"/>
                <w:noProof/>
              </w:rPr>
              <w:t>Κεφάλαιο 4: Βελτιστοποίηση υπογείων υδάτων</w:t>
            </w:r>
            <w:r w:rsidR="00773D23">
              <w:rPr>
                <w:noProof/>
                <w:webHidden/>
              </w:rPr>
              <w:tab/>
            </w:r>
            <w:r>
              <w:rPr>
                <w:noProof/>
                <w:webHidden/>
              </w:rPr>
              <w:fldChar w:fldCharType="begin"/>
            </w:r>
            <w:r w:rsidR="00773D23">
              <w:rPr>
                <w:noProof/>
                <w:webHidden/>
              </w:rPr>
              <w:instrText xml:space="preserve"> PAGEREF _Toc536119755 \h </w:instrText>
            </w:r>
            <w:r>
              <w:rPr>
                <w:noProof/>
                <w:webHidden/>
              </w:rPr>
            </w:r>
            <w:r>
              <w:rPr>
                <w:noProof/>
                <w:webHidden/>
              </w:rPr>
              <w:fldChar w:fldCharType="separate"/>
            </w:r>
            <w:r w:rsidR="00773D23">
              <w:rPr>
                <w:noProof/>
                <w:webHidden/>
              </w:rPr>
              <w:t>30</w:t>
            </w:r>
            <w:r>
              <w:rPr>
                <w:noProof/>
                <w:webHidden/>
              </w:rPr>
              <w:fldChar w:fldCharType="end"/>
            </w:r>
          </w:hyperlink>
        </w:p>
        <w:p w:rsidR="00773D23" w:rsidRDefault="00994157">
          <w:pPr>
            <w:pStyle w:val="20"/>
            <w:tabs>
              <w:tab w:val="right" w:leader="dot" w:pos="8296"/>
            </w:tabs>
            <w:rPr>
              <w:rFonts w:eastAsiaTheme="minorEastAsia"/>
              <w:noProof/>
              <w:lang w:eastAsia="el-GR"/>
            </w:rPr>
          </w:pPr>
          <w:hyperlink w:anchor="_Toc536119756" w:history="1">
            <w:r w:rsidR="00773D23" w:rsidRPr="00195DFB">
              <w:rPr>
                <w:rStyle w:val="-"/>
                <w:noProof/>
              </w:rPr>
              <w:t>4.1 Βελτιστοποίηση</w:t>
            </w:r>
            <w:r w:rsidR="00773D23">
              <w:rPr>
                <w:noProof/>
                <w:webHidden/>
              </w:rPr>
              <w:tab/>
            </w:r>
            <w:r>
              <w:rPr>
                <w:noProof/>
                <w:webHidden/>
              </w:rPr>
              <w:fldChar w:fldCharType="begin"/>
            </w:r>
            <w:r w:rsidR="00773D23">
              <w:rPr>
                <w:noProof/>
                <w:webHidden/>
              </w:rPr>
              <w:instrText xml:space="preserve"> PAGEREF _Toc536119756 \h </w:instrText>
            </w:r>
            <w:r>
              <w:rPr>
                <w:noProof/>
                <w:webHidden/>
              </w:rPr>
            </w:r>
            <w:r>
              <w:rPr>
                <w:noProof/>
                <w:webHidden/>
              </w:rPr>
              <w:fldChar w:fldCharType="separate"/>
            </w:r>
            <w:r w:rsidR="00773D23">
              <w:rPr>
                <w:noProof/>
                <w:webHidden/>
              </w:rPr>
              <w:t>30</w:t>
            </w:r>
            <w:r>
              <w:rPr>
                <w:noProof/>
                <w:webHidden/>
              </w:rPr>
              <w:fldChar w:fldCharType="end"/>
            </w:r>
          </w:hyperlink>
        </w:p>
        <w:p w:rsidR="00773D23" w:rsidRDefault="00994157">
          <w:pPr>
            <w:pStyle w:val="20"/>
            <w:tabs>
              <w:tab w:val="right" w:leader="dot" w:pos="8296"/>
            </w:tabs>
            <w:rPr>
              <w:rFonts w:eastAsiaTheme="minorEastAsia"/>
              <w:noProof/>
              <w:lang w:eastAsia="el-GR"/>
            </w:rPr>
          </w:pPr>
          <w:hyperlink w:anchor="_Toc536119757" w:history="1">
            <w:r w:rsidR="00773D23" w:rsidRPr="00195DFB">
              <w:rPr>
                <w:rStyle w:val="-"/>
                <w:noProof/>
              </w:rPr>
              <w:t>4.2 Μη γραμμικά προβλήματα υπογείων υδάτων</w:t>
            </w:r>
            <w:r w:rsidR="00773D23">
              <w:rPr>
                <w:noProof/>
                <w:webHidden/>
              </w:rPr>
              <w:tab/>
            </w:r>
            <w:r>
              <w:rPr>
                <w:noProof/>
                <w:webHidden/>
              </w:rPr>
              <w:fldChar w:fldCharType="begin"/>
            </w:r>
            <w:r w:rsidR="00773D23">
              <w:rPr>
                <w:noProof/>
                <w:webHidden/>
              </w:rPr>
              <w:instrText xml:space="preserve"> PAGEREF _Toc536119757 \h </w:instrText>
            </w:r>
            <w:r>
              <w:rPr>
                <w:noProof/>
                <w:webHidden/>
              </w:rPr>
            </w:r>
            <w:r>
              <w:rPr>
                <w:noProof/>
                <w:webHidden/>
              </w:rPr>
              <w:fldChar w:fldCharType="separate"/>
            </w:r>
            <w:r w:rsidR="00773D23">
              <w:rPr>
                <w:noProof/>
                <w:webHidden/>
              </w:rPr>
              <w:t>31</w:t>
            </w:r>
            <w:r>
              <w:rPr>
                <w:noProof/>
                <w:webHidden/>
              </w:rPr>
              <w:fldChar w:fldCharType="end"/>
            </w:r>
          </w:hyperlink>
        </w:p>
        <w:p w:rsidR="00773D23" w:rsidRDefault="00994157">
          <w:pPr>
            <w:pStyle w:val="20"/>
            <w:tabs>
              <w:tab w:val="right" w:leader="dot" w:pos="8296"/>
            </w:tabs>
            <w:rPr>
              <w:rFonts w:eastAsiaTheme="minorEastAsia"/>
              <w:noProof/>
              <w:lang w:eastAsia="el-GR"/>
            </w:rPr>
          </w:pPr>
          <w:hyperlink w:anchor="_Toc536119758" w:history="1">
            <w:r w:rsidR="00773D23" w:rsidRPr="00195DFB">
              <w:rPr>
                <w:rStyle w:val="-"/>
                <w:noProof/>
              </w:rPr>
              <w:t>4.3 Δομή μη γραμμικού προγραμματισμού</w:t>
            </w:r>
            <w:r w:rsidR="00773D23">
              <w:rPr>
                <w:noProof/>
                <w:webHidden/>
              </w:rPr>
              <w:tab/>
            </w:r>
            <w:r>
              <w:rPr>
                <w:noProof/>
                <w:webHidden/>
              </w:rPr>
              <w:fldChar w:fldCharType="begin"/>
            </w:r>
            <w:r w:rsidR="00773D23">
              <w:rPr>
                <w:noProof/>
                <w:webHidden/>
              </w:rPr>
              <w:instrText xml:space="preserve"> PAGEREF _Toc536119758 \h </w:instrText>
            </w:r>
            <w:r>
              <w:rPr>
                <w:noProof/>
                <w:webHidden/>
              </w:rPr>
            </w:r>
            <w:r>
              <w:rPr>
                <w:noProof/>
                <w:webHidden/>
              </w:rPr>
              <w:fldChar w:fldCharType="separate"/>
            </w:r>
            <w:r w:rsidR="00773D23">
              <w:rPr>
                <w:noProof/>
                <w:webHidden/>
              </w:rPr>
              <w:t>31</w:t>
            </w:r>
            <w:r>
              <w:rPr>
                <w:noProof/>
                <w:webHidden/>
              </w:rPr>
              <w:fldChar w:fldCharType="end"/>
            </w:r>
          </w:hyperlink>
        </w:p>
        <w:p w:rsidR="00773D23" w:rsidRDefault="00994157">
          <w:pPr>
            <w:pStyle w:val="20"/>
            <w:tabs>
              <w:tab w:val="right" w:leader="dot" w:pos="8296"/>
            </w:tabs>
            <w:rPr>
              <w:rFonts w:eastAsiaTheme="minorEastAsia"/>
              <w:noProof/>
              <w:lang w:eastAsia="el-GR"/>
            </w:rPr>
          </w:pPr>
          <w:hyperlink w:anchor="_Toc536119759" w:history="1">
            <w:r w:rsidR="00773D23" w:rsidRPr="00195DFB">
              <w:rPr>
                <w:rStyle w:val="-"/>
                <w:noProof/>
              </w:rPr>
              <w:t>4.4Επίλυση μη γραμμικών προβλημάτων</w:t>
            </w:r>
            <w:r w:rsidR="00773D23">
              <w:rPr>
                <w:noProof/>
                <w:webHidden/>
              </w:rPr>
              <w:tab/>
            </w:r>
            <w:r>
              <w:rPr>
                <w:noProof/>
                <w:webHidden/>
              </w:rPr>
              <w:fldChar w:fldCharType="begin"/>
            </w:r>
            <w:r w:rsidR="00773D23">
              <w:rPr>
                <w:noProof/>
                <w:webHidden/>
              </w:rPr>
              <w:instrText xml:space="preserve"> PAGEREF _Toc536119759 \h </w:instrText>
            </w:r>
            <w:r>
              <w:rPr>
                <w:noProof/>
                <w:webHidden/>
              </w:rPr>
            </w:r>
            <w:r>
              <w:rPr>
                <w:noProof/>
                <w:webHidden/>
              </w:rPr>
              <w:fldChar w:fldCharType="separate"/>
            </w:r>
            <w:r w:rsidR="00773D23">
              <w:rPr>
                <w:noProof/>
                <w:webHidden/>
              </w:rPr>
              <w:t>32</w:t>
            </w:r>
            <w:r>
              <w:rPr>
                <w:noProof/>
                <w:webHidden/>
              </w:rPr>
              <w:fldChar w:fldCharType="end"/>
            </w:r>
          </w:hyperlink>
        </w:p>
        <w:p w:rsidR="00773D23" w:rsidRDefault="00994157">
          <w:pPr>
            <w:pStyle w:val="20"/>
            <w:tabs>
              <w:tab w:val="right" w:leader="dot" w:pos="8296"/>
            </w:tabs>
            <w:rPr>
              <w:rFonts w:eastAsiaTheme="minorEastAsia"/>
              <w:noProof/>
              <w:lang w:eastAsia="el-GR"/>
            </w:rPr>
          </w:pPr>
          <w:hyperlink w:anchor="_Toc536119760" w:history="1">
            <w:r w:rsidR="00773D23" w:rsidRPr="00195DFB">
              <w:rPr>
                <w:rStyle w:val="-"/>
                <w:noProof/>
              </w:rPr>
              <w:t>4.5 Μαθηματικοί ορισμοί του γραμμικού προγραμματισμού</w:t>
            </w:r>
            <w:r w:rsidR="00773D23">
              <w:rPr>
                <w:noProof/>
                <w:webHidden/>
              </w:rPr>
              <w:tab/>
            </w:r>
            <w:r>
              <w:rPr>
                <w:noProof/>
                <w:webHidden/>
              </w:rPr>
              <w:fldChar w:fldCharType="begin"/>
            </w:r>
            <w:r w:rsidR="00773D23">
              <w:rPr>
                <w:noProof/>
                <w:webHidden/>
              </w:rPr>
              <w:instrText xml:space="preserve"> PAGEREF _Toc536119760 \h </w:instrText>
            </w:r>
            <w:r>
              <w:rPr>
                <w:noProof/>
                <w:webHidden/>
              </w:rPr>
            </w:r>
            <w:r>
              <w:rPr>
                <w:noProof/>
                <w:webHidden/>
              </w:rPr>
              <w:fldChar w:fldCharType="separate"/>
            </w:r>
            <w:r w:rsidR="00773D23">
              <w:rPr>
                <w:noProof/>
                <w:webHidden/>
              </w:rPr>
              <w:t>32</w:t>
            </w:r>
            <w:r>
              <w:rPr>
                <w:noProof/>
                <w:webHidden/>
              </w:rPr>
              <w:fldChar w:fldCharType="end"/>
            </w:r>
          </w:hyperlink>
        </w:p>
        <w:p w:rsidR="00773D23" w:rsidRDefault="00994157">
          <w:pPr>
            <w:pStyle w:val="20"/>
            <w:tabs>
              <w:tab w:val="right" w:leader="dot" w:pos="8296"/>
            </w:tabs>
            <w:rPr>
              <w:rFonts w:eastAsiaTheme="minorEastAsia"/>
              <w:noProof/>
              <w:lang w:eastAsia="el-GR"/>
            </w:rPr>
          </w:pPr>
          <w:hyperlink w:anchor="_Toc536119761" w:history="1">
            <w:r w:rsidR="00773D23" w:rsidRPr="00195DFB">
              <w:rPr>
                <w:rStyle w:val="-"/>
                <w:noProof/>
              </w:rPr>
              <w:t>4.6Μεθοδολογία  και διαδικασία μοντελοποίησης</w:t>
            </w:r>
            <w:r w:rsidR="00773D23">
              <w:rPr>
                <w:noProof/>
                <w:webHidden/>
              </w:rPr>
              <w:tab/>
            </w:r>
            <w:r>
              <w:rPr>
                <w:noProof/>
                <w:webHidden/>
              </w:rPr>
              <w:fldChar w:fldCharType="begin"/>
            </w:r>
            <w:r w:rsidR="00773D23">
              <w:rPr>
                <w:noProof/>
                <w:webHidden/>
              </w:rPr>
              <w:instrText xml:space="preserve"> PAGEREF _Toc536119761 \h </w:instrText>
            </w:r>
            <w:r>
              <w:rPr>
                <w:noProof/>
                <w:webHidden/>
              </w:rPr>
            </w:r>
            <w:r>
              <w:rPr>
                <w:noProof/>
                <w:webHidden/>
              </w:rPr>
              <w:fldChar w:fldCharType="separate"/>
            </w:r>
            <w:r w:rsidR="00773D23">
              <w:rPr>
                <w:noProof/>
                <w:webHidden/>
              </w:rPr>
              <w:t>33</w:t>
            </w:r>
            <w:r>
              <w:rPr>
                <w:noProof/>
                <w:webHidden/>
              </w:rPr>
              <w:fldChar w:fldCharType="end"/>
            </w:r>
          </w:hyperlink>
        </w:p>
        <w:p w:rsidR="00773D23" w:rsidRDefault="00994157">
          <w:pPr>
            <w:pStyle w:val="20"/>
            <w:tabs>
              <w:tab w:val="right" w:leader="dot" w:pos="8296"/>
            </w:tabs>
            <w:rPr>
              <w:rFonts w:eastAsiaTheme="minorEastAsia"/>
              <w:noProof/>
              <w:lang w:eastAsia="el-GR"/>
            </w:rPr>
          </w:pPr>
          <w:hyperlink w:anchor="_Toc536119762" w:history="1">
            <w:r w:rsidR="00773D23" w:rsidRPr="00195DFB">
              <w:rPr>
                <w:rStyle w:val="-"/>
                <w:noProof/>
              </w:rPr>
              <w:t xml:space="preserve">4.7 Μέθοδος βελτιστοποίησης: </w:t>
            </w:r>
            <w:r w:rsidR="00773D23" w:rsidRPr="00195DFB">
              <w:rPr>
                <w:rStyle w:val="-"/>
                <w:noProof/>
                <w:lang w:val="en-US"/>
              </w:rPr>
              <w:t>Simplex</w:t>
            </w:r>
            <w:r w:rsidR="00773D23">
              <w:rPr>
                <w:noProof/>
                <w:webHidden/>
              </w:rPr>
              <w:tab/>
            </w:r>
            <w:r>
              <w:rPr>
                <w:noProof/>
                <w:webHidden/>
              </w:rPr>
              <w:fldChar w:fldCharType="begin"/>
            </w:r>
            <w:r w:rsidR="00773D23">
              <w:rPr>
                <w:noProof/>
                <w:webHidden/>
              </w:rPr>
              <w:instrText xml:space="preserve"> PAGEREF _Toc536119762 \h </w:instrText>
            </w:r>
            <w:r>
              <w:rPr>
                <w:noProof/>
                <w:webHidden/>
              </w:rPr>
            </w:r>
            <w:r>
              <w:rPr>
                <w:noProof/>
                <w:webHidden/>
              </w:rPr>
              <w:fldChar w:fldCharType="separate"/>
            </w:r>
            <w:r w:rsidR="00773D23">
              <w:rPr>
                <w:noProof/>
                <w:webHidden/>
              </w:rPr>
              <w:t>34</w:t>
            </w:r>
            <w:r>
              <w:rPr>
                <w:noProof/>
                <w:webHidden/>
              </w:rPr>
              <w:fldChar w:fldCharType="end"/>
            </w:r>
          </w:hyperlink>
        </w:p>
        <w:p w:rsidR="00773D23" w:rsidRDefault="00994157">
          <w:pPr>
            <w:pStyle w:val="20"/>
            <w:tabs>
              <w:tab w:val="right" w:leader="dot" w:pos="8296"/>
            </w:tabs>
            <w:rPr>
              <w:rFonts w:eastAsiaTheme="minorEastAsia"/>
              <w:noProof/>
              <w:lang w:eastAsia="el-GR"/>
            </w:rPr>
          </w:pPr>
          <w:hyperlink w:anchor="_Toc536119763" w:history="1">
            <w:r w:rsidR="00773D23" w:rsidRPr="00195DFB">
              <w:rPr>
                <w:rStyle w:val="-"/>
                <w:noProof/>
              </w:rPr>
              <w:t>4.9 Μετατροπή του γραμμικού προβλήματος στην πρότυπη μορφή.</w:t>
            </w:r>
            <w:r w:rsidR="00773D23">
              <w:rPr>
                <w:noProof/>
                <w:webHidden/>
              </w:rPr>
              <w:tab/>
            </w:r>
            <w:r>
              <w:rPr>
                <w:noProof/>
                <w:webHidden/>
              </w:rPr>
              <w:fldChar w:fldCharType="begin"/>
            </w:r>
            <w:r w:rsidR="00773D23">
              <w:rPr>
                <w:noProof/>
                <w:webHidden/>
              </w:rPr>
              <w:instrText xml:space="preserve"> PAGEREF _Toc536119763 \h </w:instrText>
            </w:r>
            <w:r>
              <w:rPr>
                <w:noProof/>
                <w:webHidden/>
              </w:rPr>
            </w:r>
            <w:r>
              <w:rPr>
                <w:noProof/>
                <w:webHidden/>
              </w:rPr>
              <w:fldChar w:fldCharType="separate"/>
            </w:r>
            <w:r w:rsidR="00773D23">
              <w:rPr>
                <w:noProof/>
                <w:webHidden/>
              </w:rPr>
              <w:t>35</w:t>
            </w:r>
            <w:r>
              <w:rPr>
                <w:noProof/>
                <w:webHidden/>
              </w:rPr>
              <w:fldChar w:fldCharType="end"/>
            </w:r>
          </w:hyperlink>
        </w:p>
        <w:p w:rsidR="00773D23" w:rsidRDefault="00994157">
          <w:pPr>
            <w:pStyle w:val="20"/>
            <w:tabs>
              <w:tab w:val="right" w:leader="dot" w:pos="8296"/>
            </w:tabs>
            <w:rPr>
              <w:rFonts w:eastAsiaTheme="minorEastAsia"/>
              <w:noProof/>
              <w:lang w:eastAsia="el-GR"/>
            </w:rPr>
          </w:pPr>
          <w:hyperlink w:anchor="_Toc536119764" w:history="1">
            <w:r w:rsidR="00773D23" w:rsidRPr="00195DFB">
              <w:rPr>
                <w:rStyle w:val="-"/>
                <w:noProof/>
              </w:rPr>
              <w:t>4.10Θεωρητικό υπόβαθρο μεθόδου Simplex</w:t>
            </w:r>
            <w:r w:rsidR="00773D23">
              <w:rPr>
                <w:noProof/>
                <w:webHidden/>
              </w:rPr>
              <w:tab/>
            </w:r>
            <w:r>
              <w:rPr>
                <w:noProof/>
                <w:webHidden/>
              </w:rPr>
              <w:fldChar w:fldCharType="begin"/>
            </w:r>
            <w:r w:rsidR="00773D23">
              <w:rPr>
                <w:noProof/>
                <w:webHidden/>
              </w:rPr>
              <w:instrText xml:space="preserve"> PAGEREF _Toc536119764 \h </w:instrText>
            </w:r>
            <w:r>
              <w:rPr>
                <w:noProof/>
                <w:webHidden/>
              </w:rPr>
            </w:r>
            <w:r>
              <w:rPr>
                <w:noProof/>
                <w:webHidden/>
              </w:rPr>
              <w:fldChar w:fldCharType="separate"/>
            </w:r>
            <w:r w:rsidR="00773D23">
              <w:rPr>
                <w:noProof/>
                <w:webHidden/>
              </w:rPr>
              <w:t>35</w:t>
            </w:r>
            <w:r>
              <w:rPr>
                <w:noProof/>
                <w:webHidden/>
              </w:rPr>
              <w:fldChar w:fldCharType="end"/>
            </w:r>
          </w:hyperlink>
        </w:p>
        <w:p w:rsidR="00773D23" w:rsidRDefault="00994157">
          <w:pPr>
            <w:pStyle w:val="10"/>
            <w:tabs>
              <w:tab w:val="right" w:leader="dot" w:pos="8296"/>
            </w:tabs>
            <w:rPr>
              <w:rFonts w:eastAsiaTheme="minorEastAsia"/>
              <w:noProof/>
              <w:lang w:eastAsia="el-GR"/>
            </w:rPr>
          </w:pPr>
          <w:hyperlink w:anchor="_Toc536119765" w:history="1">
            <w:r w:rsidR="00773D23" w:rsidRPr="00195DFB">
              <w:rPr>
                <w:rStyle w:val="-"/>
                <w:noProof/>
              </w:rPr>
              <w:t>Κεφάλαιο 5 : Μεθοδολογία επίλυσης προβλήματος</w:t>
            </w:r>
            <w:r w:rsidR="00773D23">
              <w:rPr>
                <w:noProof/>
                <w:webHidden/>
              </w:rPr>
              <w:tab/>
            </w:r>
            <w:r>
              <w:rPr>
                <w:noProof/>
                <w:webHidden/>
              </w:rPr>
              <w:fldChar w:fldCharType="begin"/>
            </w:r>
            <w:r w:rsidR="00773D23">
              <w:rPr>
                <w:noProof/>
                <w:webHidden/>
              </w:rPr>
              <w:instrText xml:space="preserve"> PAGEREF _Toc536119765 \h </w:instrText>
            </w:r>
            <w:r>
              <w:rPr>
                <w:noProof/>
                <w:webHidden/>
              </w:rPr>
            </w:r>
            <w:r>
              <w:rPr>
                <w:noProof/>
                <w:webHidden/>
              </w:rPr>
              <w:fldChar w:fldCharType="separate"/>
            </w:r>
            <w:r w:rsidR="00773D23">
              <w:rPr>
                <w:noProof/>
                <w:webHidden/>
              </w:rPr>
              <w:t>37</w:t>
            </w:r>
            <w:r>
              <w:rPr>
                <w:noProof/>
                <w:webHidden/>
              </w:rPr>
              <w:fldChar w:fldCharType="end"/>
            </w:r>
          </w:hyperlink>
        </w:p>
        <w:p w:rsidR="00773D23" w:rsidRDefault="00994157">
          <w:pPr>
            <w:pStyle w:val="20"/>
            <w:tabs>
              <w:tab w:val="right" w:leader="dot" w:pos="8296"/>
            </w:tabs>
            <w:rPr>
              <w:rFonts w:eastAsiaTheme="minorEastAsia"/>
              <w:noProof/>
              <w:lang w:eastAsia="el-GR"/>
            </w:rPr>
          </w:pPr>
          <w:hyperlink w:anchor="_Toc536119766" w:history="1">
            <w:r w:rsidR="00773D23" w:rsidRPr="00195DFB">
              <w:rPr>
                <w:rStyle w:val="-"/>
                <w:noProof/>
              </w:rPr>
              <w:t>5.1  Παρουσίαση προβλήματος</w:t>
            </w:r>
            <w:r w:rsidR="00773D23">
              <w:rPr>
                <w:noProof/>
                <w:webHidden/>
              </w:rPr>
              <w:tab/>
            </w:r>
            <w:r>
              <w:rPr>
                <w:noProof/>
                <w:webHidden/>
              </w:rPr>
              <w:fldChar w:fldCharType="begin"/>
            </w:r>
            <w:r w:rsidR="00773D23">
              <w:rPr>
                <w:noProof/>
                <w:webHidden/>
              </w:rPr>
              <w:instrText xml:space="preserve"> PAGEREF _Toc536119766 \h </w:instrText>
            </w:r>
            <w:r>
              <w:rPr>
                <w:noProof/>
                <w:webHidden/>
              </w:rPr>
            </w:r>
            <w:r>
              <w:rPr>
                <w:noProof/>
                <w:webHidden/>
              </w:rPr>
              <w:fldChar w:fldCharType="separate"/>
            </w:r>
            <w:r w:rsidR="00773D23">
              <w:rPr>
                <w:noProof/>
                <w:webHidden/>
              </w:rPr>
              <w:t>37</w:t>
            </w:r>
            <w:r>
              <w:rPr>
                <w:noProof/>
                <w:webHidden/>
              </w:rPr>
              <w:fldChar w:fldCharType="end"/>
            </w:r>
          </w:hyperlink>
        </w:p>
        <w:p w:rsidR="00773D23" w:rsidRDefault="00994157">
          <w:pPr>
            <w:pStyle w:val="20"/>
            <w:tabs>
              <w:tab w:val="right" w:leader="dot" w:pos="8296"/>
            </w:tabs>
            <w:rPr>
              <w:rFonts w:eastAsiaTheme="minorEastAsia"/>
              <w:noProof/>
              <w:lang w:eastAsia="el-GR"/>
            </w:rPr>
          </w:pPr>
          <w:hyperlink w:anchor="_Toc536119767" w:history="1">
            <w:r w:rsidR="00773D23" w:rsidRPr="00195DFB">
              <w:rPr>
                <w:rStyle w:val="-"/>
                <w:noProof/>
              </w:rPr>
              <w:t>5.2 Στοιχεία του μοντέλου προσομοίωσης</w:t>
            </w:r>
            <w:r w:rsidR="00773D23">
              <w:rPr>
                <w:noProof/>
                <w:webHidden/>
              </w:rPr>
              <w:tab/>
            </w:r>
            <w:r>
              <w:rPr>
                <w:noProof/>
                <w:webHidden/>
              </w:rPr>
              <w:fldChar w:fldCharType="begin"/>
            </w:r>
            <w:r w:rsidR="00773D23">
              <w:rPr>
                <w:noProof/>
                <w:webHidden/>
              </w:rPr>
              <w:instrText xml:space="preserve"> PAGEREF _Toc536119767 \h </w:instrText>
            </w:r>
            <w:r>
              <w:rPr>
                <w:noProof/>
                <w:webHidden/>
              </w:rPr>
            </w:r>
            <w:r>
              <w:rPr>
                <w:noProof/>
                <w:webHidden/>
              </w:rPr>
              <w:fldChar w:fldCharType="separate"/>
            </w:r>
            <w:r w:rsidR="00773D23">
              <w:rPr>
                <w:noProof/>
                <w:webHidden/>
              </w:rPr>
              <w:t>39</w:t>
            </w:r>
            <w:r>
              <w:rPr>
                <w:noProof/>
                <w:webHidden/>
              </w:rPr>
              <w:fldChar w:fldCharType="end"/>
            </w:r>
          </w:hyperlink>
        </w:p>
        <w:p w:rsidR="00773D23" w:rsidRDefault="00994157">
          <w:pPr>
            <w:pStyle w:val="20"/>
            <w:tabs>
              <w:tab w:val="right" w:leader="dot" w:pos="8296"/>
            </w:tabs>
            <w:rPr>
              <w:rFonts w:eastAsiaTheme="minorEastAsia"/>
              <w:noProof/>
              <w:lang w:eastAsia="el-GR"/>
            </w:rPr>
          </w:pPr>
          <w:hyperlink w:anchor="_Toc536119768" w:history="1">
            <w:r w:rsidR="00773D23" w:rsidRPr="00195DFB">
              <w:rPr>
                <w:rStyle w:val="-"/>
                <w:noProof/>
              </w:rPr>
              <w:t>5.3 Διαδικασία διαδοχικήςΓραμμικοποίησης</w:t>
            </w:r>
            <w:r w:rsidR="00773D23">
              <w:rPr>
                <w:noProof/>
                <w:webHidden/>
              </w:rPr>
              <w:tab/>
            </w:r>
            <w:r>
              <w:rPr>
                <w:noProof/>
                <w:webHidden/>
              </w:rPr>
              <w:fldChar w:fldCharType="begin"/>
            </w:r>
            <w:r w:rsidR="00773D23">
              <w:rPr>
                <w:noProof/>
                <w:webHidden/>
              </w:rPr>
              <w:instrText xml:space="preserve"> PAGEREF _Toc536119768 \h </w:instrText>
            </w:r>
            <w:r>
              <w:rPr>
                <w:noProof/>
                <w:webHidden/>
              </w:rPr>
            </w:r>
            <w:r>
              <w:rPr>
                <w:noProof/>
                <w:webHidden/>
              </w:rPr>
              <w:fldChar w:fldCharType="separate"/>
            </w:r>
            <w:r w:rsidR="00773D23">
              <w:rPr>
                <w:noProof/>
                <w:webHidden/>
              </w:rPr>
              <w:t>39</w:t>
            </w:r>
            <w:r>
              <w:rPr>
                <w:noProof/>
                <w:webHidden/>
              </w:rPr>
              <w:fldChar w:fldCharType="end"/>
            </w:r>
          </w:hyperlink>
        </w:p>
        <w:p w:rsidR="00773D23" w:rsidRDefault="00994157">
          <w:pPr>
            <w:pStyle w:val="10"/>
            <w:tabs>
              <w:tab w:val="right" w:leader="dot" w:pos="8296"/>
            </w:tabs>
            <w:rPr>
              <w:rFonts w:eastAsiaTheme="minorEastAsia"/>
              <w:noProof/>
              <w:lang w:eastAsia="el-GR"/>
            </w:rPr>
          </w:pPr>
          <w:hyperlink w:anchor="_Toc536119769" w:history="1">
            <w:r w:rsidR="00773D23" w:rsidRPr="00195DFB">
              <w:rPr>
                <w:rStyle w:val="-"/>
                <w:noProof/>
              </w:rPr>
              <w:t>Κεφάλαιο 6: Αποτελέσματα και Συμπεράσματα</w:t>
            </w:r>
            <w:r w:rsidR="00773D23">
              <w:rPr>
                <w:noProof/>
                <w:webHidden/>
              </w:rPr>
              <w:tab/>
            </w:r>
            <w:r>
              <w:rPr>
                <w:noProof/>
                <w:webHidden/>
              </w:rPr>
              <w:fldChar w:fldCharType="begin"/>
            </w:r>
            <w:r w:rsidR="00773D23">
              <w:rPr>
                <w:noProof/>
                <w:webHidden/>
              </w:rPr>
              <w:instrText xml:space="preserve"> PAGEREF _Toc536119769 \h </w:instrText>
            </w:r>
            <w:r>
              <w:rPr>
                <w:noProof/>
                <w:webHidden/>
              </w:rPr>
            </w:r>
            <w:r>
              <w:rPr>
                <w:noProof/>
                <w:webHidden/>
              </w:rPr>
              <w:fldChar w:fldCharType="separate"/>
            </w:r>
            <w:r w:rsidR="00773D23">
              <w:rPr>
                <w:noProof/>
                <w:webHidden/>
              </w:rPr>
              <w:t>91</w:t>
            </w:r>
            <w:r>
              <w:rPr>
                <w:noProof/>
                <w:webHidden/>
              </w:rPr>
              <w:fldChar w:fldCharType="end"/>
            </w:r>
          </w:hyperlink>
        </w:p>
        <w:p w:rsidR="000B4085" w:rsidRDefault="00994157">
          <w:r>
            <w:fldChar w:fldCharType="end"/>
          </w:r>
        </w:p>
      </w:sdtContent>
    </w:sdt>
    <w:p w:rsidR="000B4085" w:rsidRDefault="000B4085" w:rsidP="00126D16">
      <w:pPr>
        <w:pStyle w:val="2"/>
      </w:pPr>
    </w:p>
    <w:p w:rsidR="00AE7CEB" w:rsidRDefault="000B4085" w:rsidP="000B4085">
      <w:pPr>
        <w:rPr>
          <w:noProof/>
        </w:rPr>
      </w:pPr>
      <w:r>
        <w:br w:type="page"/>
      </w:r>
      <w:r w:rsidR="00994157">
        <w:fldChar w:fldCharType="begin"/>
      </w:r>
      <w:r w:rsidR="00AE7CEB">
        <w:instrText xml:space="preserve"> TOC \h \z \c "Εικόνα" </w:instrText>
      </w:r>
      <w:r w:rsidR="00994157">
        <w:fldChar w:fldCharType="separate"/>
      </w:r>
    </w:p>
    <w:p w:rsidR="00AE7CEB" w:rsidRPr="00AE7CEB" w:rsidRDefault="00AE7CEB" w:rsidP="00AE7CEB">
      <w:pPr>
        <w:pStyle w:val="2"/>
        <w:rPr>
          <w:rStyle w:val="-"/>
          <w:color w:val="742117" w:themeColor="accent1"/>
          <w:u w:val="none"/>
        </w:rPr>
      </w:pPr>
      <w:bookmarkStart w:id="0" w:name="_Toc536119722"/>
      <w:r>
        <w:rPr>
          <w:rStyle w:val="-"/>
          <w:color w:val="742117" w:themeColor="accent1"/>
          <w:u w:val="none"/>
        </w:rPr>
        <w:lastRenderedPageBreak/>
        <w:t>Εικόνες</w:t>
      </w:r>
      <w:bookmarkEnd w:id="0"/>
    </w:p>
    <w:p w:rsidR="00AE7CEB" w:rsidRPr="00AE7CEB" w:rsidRDefault="00AE7CEB" w:rsidP="00AE7CEB"/>
    <w:p w:rsidR="00AE7CEB" w:rsidRDefault="00AE7CEB">
      <w:pPr>
        <w:pStyle w:val="a5"/>
        <w:tabs>
          <w:tab w:val="right" w:leader="dot" w:pos="8296"/>
        </w:tabs>
        <w:rPr>
          <w:rFonts w:eastAsiaTheme="minorEastAsia"/>
          <w:noProof/>
          <w:lang w:eastAsia="el-GR"/>
        </w:rPr>
      </w:pPr>
      <w:r w:rsidRPr="00ED7CDC">
        <w:rPr>
          <w:rStyle w:val="-"/>
          <w:noProof/>
        </w:rPr>
        <w:t>Εικόνα 1 : Υδροφορέας (</w:t>
      </w:r>
      <w:r w:rsidRPr="00ED7CDC">
        <w:rPr>
          <w:rStyle w:val="-"/>
          <w:noProof/>
          <w:lang w:val="en-US"/>
        </w:rPr>
        <w:t>www</w:t>
      </w:r>
      <w:r w:rsidRPr="00ED7CDC">
        <w:rPr>
          <w:rStyle w:val="-"/>
          <w:noProof/>
        </w:rPr>
        <w:t>.</w:t>
      </w:r>
      <w:r w:rsidRPr="00ED7CDC">
        <w:rPr>
          <w:rStyle w:val="-"/>
          <w:noProof/>
          <w:lang w:val="en-US"/>
        </w:rPr>
        <w:t>nati</w:t>
      </w:r>
      <w:r w:rsidR="00ED7CDC" w:rsidRPr="00ED7CDC">
        <w:rPr>
          <w:rStyle w:val="-"/>
          <w:noProof/>
          <w:lang w:val="en-US"/>
        </w:rPr>
        <w:t>o</w:t>
      </w:r>
      <w:r w:rsidRPr="00ED7CDC">
        <w:rPr>
          <w:rStyle w:val="-"/>
          <w:noProof/>
          <w:lang w:val="en-US"/>
        </w:rPr>
        <w:t>nalgeographic</w:t>
      </w:r>
      <w:r w:rsidRPr="00ED7CDC">
        <w:rPr>
          <w:rStyle w:val="-"/>
          <w:noProof/>
        </w:rPr>
        <w:t>.</w:t>
      </w:r>
      <w:r w:rsidRPr="00ED7CDC">
        <w:rPr>
          <w:rStyle w:val="-"/>
          <w:noProof/>
          <w:lang w:val="en-US"/>
        </w:rPr>
        <w:t>com</w:t>
      </w:r>
      <w:r w:rsidRPr="00ED7CDC">
        <w:rPr>
          <w:rStyle w:val="-"/>
          <w:noProof/>
        </w:rPr>
        <w:t>)</w:t>
      </w:r>
      <w:r>
        <w:rPr>
          <w:noProof/>
          <w:webHidden/>
        </w:rPr>
        <w:tab/>
      </w:r>
      <w:r w:rsidR="00994157">
        <w:rPr>
          <w:noProof/>
          <w:webHidden/>
        </w:rPr>
        <w:fldChar w:fldCharType="begin"/>
      </w:r>
      <w:r>
        <w:rPr>
          <w:noProof/>
          <w:webHidden/>
        </w:rPr>
        <w:instrText xml:space="preserve"> PAGEREF _Toc534474054 \h </w:instrText>
      </w:r>
      <w:r w:rsidR="00994157">
        <w:rPr>
          <w:noProof/>
          <w:webHidden/>
        </w:rPr>
      </w:r>
      <w:r w:rsidR="00994157">
        <w:rPr>
          <w:noProof/>
          <w:webHidden/>
        </w:rPr>
        <w:fldChar w:fldCharType="separate"/>
      </w:r>
      <w:r>
        <w:rPr>
          <w:noProof/>
          <w:webHidden/>
        </w:rPr>
        <w:t>6</w:t>
      </w:r>
      <w:r w:rsidR="00994157">
        <w:rPr>
          <w:noProof/>
          <w:webHidden/>
        </w:rPr>
        <w:fldChar w:fldCharType="end"/>
      </w:r>
    </w:p>
    <w:p w:rsidR="00AE7CEB" w:rsidRDefault="00994157">
      <w:pPr>
        <w:pStyle w:val="a5"/>
        <w:tabs>
          <w:tab w:val="right" w:leader="dot" w:pos="8296"/>
        </w:tabs>
        <w:rPr>
          <w:rFonts w:eastAsiaTheme="minorEastAsia"/>
          <w:noProof/>
          <w:lang w:eastAsia="el-GR"/>
        </w:rPr>
      </w:pPr>
      <w:hyperlink w:anchor="_Toc534474055" w:history="1">
        <w:r w:rsidR="00AE7CEB" w:rsidRPr="00146C16">
          <w:rPr>
            <w:rStyle w:val="-"/>
            <w:noProof/>
          </w:rPr>
          <w:t>Εικόνα 2 υδρολογικός κύκλος (</w:t>
        </w:r>
        <w:r w:rsidR="00AE7CEB" w:rsidRPr="00146C16">
          <w:rPr>
            <w:rStyle w:val="-"/>
            <w:noProof/>
            <w:lang w:val="en-US"/>
          </w:rPr>
          <w:t>www</w:t>
        </w:r>
        <w:r w:rsidR="00AE7CEB" w:rsidRPr="00146C16">
          <w:rPr>
            <w:rStyle w:val="-"/>
            <w:noProof/>
          </w:rPr>
          <w:t>.</w:t>
        </w:r>
        <w:r w:rsidR="00AE7CEB" w:rsidRPr="00146C16">
          <w:rPr>
            <w:rStyle w:val="-"/>
            <w:noProof/>
            <w:lang w:val="en-US"/>
          </w:rPr>
          <w:t>rbpaonline</w:t>
        </w:r>
        <w:r w:rsidR="00AE7CEB" w:rsidRPr="00146C16">
          <w:rPr>
            <w:rStyle w:val="-"/>
            <w:noProof/>
          </w:rPr>
          <w:t>.</w:t>
        </w:r>
        <w:r w:rsidR="00AE7CEB" w:rsidRPr="00146C16">
          <w:rPr>
            <w:rStyle w:val="-"/>
            <w:noProof/>
            <w:lang w:val="en-US"/>
          </w:rPr>
          <w:t>com</w:t>
        </w:r>
        <w:r w:rsidR="00AE7CEB" w:rsidRPr="00146C16">
          <w:rPr>
            <w:rStyle w:val="-"/>
            <w:noProof/>
          </w:rPr>
          <w:t>)</w:t>
        </w:r>
        <w:r w:rsidR="00AE7CEB">
          <w:rPr>
            <w:noProof/>
            <w:webHidden/>
          </w:rPr>
          <w:tab/>
        </w:r>
        <w:r>
          <w:rPr>
            <w:noProof/>
            <w:webHidden/>
          </w:rPr>
          <w:fldChar w:fldCharType="begin"/>
        </w:r>
        <w:r w:rsidR="00AE7CEB">
          <w:rPr>
            <w:noProof/>
            <w:webHidden/>
          </w:rPr>
          <w:instrText xml:space="preserve"> PAGEREF _Toc534474055 \h </w:instrText>
        </w:r>
        <w:r>
          <w:rPr>
            <w:noProof/>
            <w:webHidden/>
          </w:rPr>
        </w:r>
        <w:r>
          <w:rPr>
            <w:noProof/>
            <w:webHidden/>
          </w:rPr>
          <w:fldChar w:fldCharType="separate"/>
        </w:r>
        <w:r w:rsidR="00AE7CEB">
          <w:rPr>
            <w:noProof/>
            <w:webHidden/>
          </w:rPr>
          <w:t>7</w:t>
        </w:r>
        <w:r>
          <w:rPr>
            <w:noProof/>
            <w:webHidden/>
          </w:rPr>
          <w:fldChar w:fldCharType="end"/>
        </w:r>
      </w:hyperlink>
    </w:p>
    <w:p w:rsidR="00AE7CEB" w:rsidRDefault="00994157">
      <w:pPr>
        <w:pStyle w:val="a5"/>
        <w:tabs>
          <w:tab w:val="right" w:leader="dot" w:pos="8296"/>
        </w:tabs>
        <w:rPr>
          <w:rFonts w:eastAsiaTheme="minorEastAsia"/>
          <w:noProof/>
          <w:lang w:eastAsia="el-GR"/>
        </w:rPr>
      </w:pPr>
      <w:hyperlink w:anchor="_Toc534474056" w:history="1">
        <w:r w:rsidR="00AE7CEB" w:rsidRPr="00146C16">
          <w:rPr>
            <w:rStyle w:val="-"/>
            <w:noProof/>
          </w:rPr>
          <w:t>Εικόνα 3 φαινόμενο υφαλμύρισης [13]</w:t>
        </w:r>
        <w:r w:rsidR="00AE7CEB">
          <w:rPr>
            <w:noProof/>
            <w:webHidden/>
          </w:rPr>
          <w:tab/>
        </w:r>
        <w:r>
          <w:rPr>
            <w:noProof/>
            <w:webHidden/>
          </w:rPr>
          <w:fldChar w:fldCharType="begin"/>
        </w:r>
        <w:r w:rsidR="00AE7CEB">
          <w:rPr>
            <w:noProof/>
            <w:webHidden/>
          </w:rPr>
          <w:instrText xml:space="preserve"> PAGEREF _Toc534474056 \h </w:instrText>
        </w:r>
        <w:r>
          <w:rPr>
            <w:noProof/>
            <w:webHidden/>
          </w:rPr>
        </w:r>
        <w:r>
          <w:rPr>
            <w:noProof/>
            <w:webHidden/>
          </w:rPr>
          <w:fldChar w:fldCharType="separate"/>
        </w:r>
        <w:r w:rsidR="00AE7CEB">
          <w:rPr>
            <w:noProof/>
            <w:webHidden/>
          </w:rPr>
          <w:t>8</w:t>
        </w:r>
        <w:r>
          <w:rPr>
            <w:noProof/>
            <w:webHidden/>
          </w:rPr>
          <w:fldChar w:fldCharType="end"/>
        </w:r>
      </w:hyperlink>
    </w:p>
    <w:p w:rsidR="00AE7CEB" w:rsidRDefault="00994157">
      <w:pPr>
        <w:pStyle w:val="a5"/>
        <w:tabs>
          <w:tab w:val="right" w:leader="dot" w:pos="8296"/>
        </w:tabs>
        <w:rPr>
          <w:rFonts w:eastAsiaTheme="minorEastAsia"/>
          <w:noProof/>
          <w:lang w:eastAsia="el-GR"/>
        </w:rPr>
      </w:pPr>
      <w:hyperlink w:anchor="_Toc534474057" w:history="1">
        <w:r w:rsidR="00AE7CEB" w:rsidRPr="00146C16">
          <w:rPr>
            <w:rStyle w:val="-"/>
            <w:noProof/>
          </w:rPr>
          <w:t>Εικόνα 4 Χάρτης Αγυιάς (</w:t>
        </w:r>
        <w:r w:rsidR="00AE7CEB" w:rsidRPr="00146C16">
          <w:rPr>
            <w:rStyle w:val="-"/>
            <w:noProof/>
            <w:lang w:val="en-US"/>
          </w:rPr>
          <w:t>googlemaps</w:t>
        </w:r>
        <w:r w:rsidR="00AE7CEB" w:rsidRPr="00146C16">
          <w:rPr>
            <w:rStyle w:val="-"/>
            <w:noProof/>
          </w:rPr>
          <w:t>)</w:t>
        </w:r>
        <w:r w:rsidR="00AE7CEB">
          <w:rPr>
            <w:noProof/>
            <w:webHidden/>
          </w:rPr>
          <w:tab/>
        </w:r>
        <w:r>
          <w:rPr>
            <w:noProof/>
            <w:webHidden/>
          </w:rPr>
          <w:fldChar w:fldCharType="begin"/>
        </w:r>
        <w:r w:rsidR="00AE7CEB">
          <w:rPr>
            <w:noProof/>
            <w:webHidden/>
          </w:rPr>
          <w:instrText xml:space="preserve"> PAGEREF _Toc534474057 \h </w:instrText>
        </w:r>
        <w:r>
          <w:rPr>
            <w:noProof/>
            <w:webHidden/>
          </w:rPr>
        </w:r>
        <w:r>
          <w:rPr>
            <w:noProof/>
            <w:webHidden/>
          </w:rPr>
          <w:fldChar w:fldCharType="separate"/>
        </w:r>
        <w:r w:rsidR="00AE7CEB">
          <w:rPr>
            <w:noProof/>
            <w:webHidden/>
          </w:rPr>
          <w:t>10</w:t>
        </w:r>
        <w:r>
          <w:rPr>
            <w:noProof/>
            <w:webHidden/>
          </w:rPr>
          <w:fldChar w:fldCharType="end"/>
        </w:r>
      </w:hyperlink>
    </w:p>
    <w:p w:rsidR="00AE7CEB" w:rsidRDefault="00994157">
      <w:pPr>
        <w:pStyle w:val="a5"/>
        <w:tabs>
          <w:tab w:val="right" w:leader="dot" w:pos="8296"/>
        </w:tabs>
        <w:rPr>
          <w:rFonts w:eastAsiaTheme="minorEastAsia"/>
          <w:noProof/>
          <w:lang w:eastAsia="el-GR"/>
        </w:rPr>
      </w:pPr>
      <w:hyperlink w:anchor="_Toc534474058" w:history="1">
        <w:r w:rsidR="00AE7CEB" w:rsidRPr="00146C16">
          <w:rPr>
            <w:rStyle w:val="-"/>
            <w:noProof/>
          </w:rPr>
          <w:t>Εικόνα 5 Τεχνητή Λίμνη Αγυιάς (</w:t>
        </w:r>
        <w:r w:rsidR="00AE7CEB" w:rsidRPr="00146C16">
          <w:rPr>
            <w:rStyle w:val="-"/>
            <w:noProof/>
            <w:lang w:val="en-US"/>
          </w:rPr>
          <w:t>www</w:t>
        </w:r>
        <w:r w:rsidR="00AE7CEB" w:rsidRPr="00146C16">
          <w:rPr>
            <w:rStyle w:val="-"/>
            <w:noProof/>
          </w:rPr>
          <w:t>.</w:t>
        </w:r>
        <w:r w:rsidR="00AE7CEB" w:rsidRPr="00146C16">
          <w:rPr>
            <w:rStyle w:val="-"/>
            <w:noProof/>
            <w:lang w:val="en-US"/>
          </w:rPr>
          <w:t>cretanbeaches</w:t>
        </w:r>
        <w:r w:rsidR="00AE7CEB" w:rsidRPr="00146C16">
          <w:rPr>
            <w:rStyle w:val="-"/>
            <w:noProof/>
          </w:rPr>
          <w:t>.</w:t>
        </w:r>
        <w:r w:rsidR="00AE7CEB" w:rsidRPr="00146C16">
          <w:rPr>
            <w:rStyle w:val="-"/>
            <w:noProof/>
            <w:lang w:val="en-US"/>
          </w:rPr>
          <w:t>com</w:t>
        </w:r>
        <w:r w:rsidR="00AE7CEB" w:rsidRPr="00146C16">
          <w:rPr>
            <w:rStyle w:val="-"/>
            <w:noProof/>
          </w:rPr>
          <w:t>)</w:t>
        </w:r>
        <w:r w:rsidR="00AE7CEB">
          <w:rPr>
            <w:noProof/>
            <w:webHidden/>
          </w:rPr>
          <w:tab/>
        </w:r>
        <w:r>
          <w:rPr>
            <w:noProof/>
            <w:webHidden/>
          </w:rPr>
          <w:fldChar w:fldCharType="begin"/>
        </w:r>
        <w:r w:rsidR="00AE7CEB">
          <w:rPr>
            <w:noProof/>
            <w:webHidden/>
          </w:rPr>
          <w:instrText xml:space="preserve"> PAGEREF _Toc534474058 \h </w:instrText>
        </w:r>
        <w:r>
          <w:rPr>
            <w:noProof/>
            <w:webHidden/>
          </w:rPr>
        </w:r>
        <w:r>
          <w:rPr>
            <w:noProof/>
            <w:webHidden/>
          </w:rPr>
          <w:fldChar w:fldCharType="separate"/>
        </w:r>
        <w:r w:rsidR="00AE7CEB">
          <w:rPr>
            <w:noProof/>
            <w:webHidden/>
          </w:rPr>
          <w:t>11</w:t>
        </w:r>
        <w:r>
          <w:rPr>
            <w:noProof/>
            <w:webHidden/>
          </w:rPr>
          <w:fldChar w:fldCharType="end"/>
        </w:r>
      </w:hyperlink>
    </w:p>
    <w:p w:rsidR="00AE7CEB" w:rsidRDefault="00994157">
      <w:pPr>
        <w:pStyle w:val="a5"/>
        <w:tabs>
          <w:tab w:val="right" w:leader="dot" w:pos="8296"/>
        </w:tabs>
        <w:rPr>
          <w:rFonts w:eastAsiaTheme="minorEastAsia"/>
          <w:noProof/>
          <w:lang w:eastAsia="el-GR"/>
        </w:rPr>
      </w:pPr>
      <w:hyperlink w:anchor="_Toc534474059" w:history="1">
        <w:r w:rsidR="00AE7CEB" w:rsidRPr="00146C16">
          <w:rPr>
            <w:rStyle w:val="-"/>
            <w:noProof/>
          </w:rPr>
          <w:t>Εικόνα 6 Πηγές Αγυιάς (</w:t>
        </w:r>
        <w:r w:rsidR="00AE7CEB" w:rsidRPr="00146C16">
          <w:rPr>
            <w:rStyle w:val="-"/>
            <w:rFonts w:cstheme="minorHAnsi"/>
            <w:noProof/>
          </w:rPr>
          <w:t>http://www.haniotika-nea.gr)</w:t>
        </w:r>
        <w:r w:rsidR="00AE7CEB">
          <w:rPr>
            <w:noProof/>
            <w:webHidden/>
          </w:rPr>
          <w:tab/>
        </w:r>
        <w:r>
          <w:rPr>
            <w:noProof/>
            <w:webHidden/>
          </w:rPr>
          <w:fldChar w:fldCharType="begin"/>
        </w:r>
        <w:r w:rsidR="00AE7CEB">
          <w:rPr>
            <w:noProof/>
            <w:webHidden/>
          </w:rPr>
          <w:instrText xml:space="preserve"> PAGEREF _Toc534474059 \h </w:instrText>
        </w:r>
        <w:r>
          <w:rPr>
            <w:noProof/>
            <w:webHidden/>
          </w:rPr>
        </w:r>
        <w:r>
          <w:rPr>
            <w:noProof/>
            <w:webHidden/>
          </w:rPr>
          <w:fldChar w:fldCharType="separate"/>
        </w:r>
        <w:r w:rsidR="00AE7CEB">
          <w:rPr>
            <w:noProof/>
            <w:webHidden/>
          </w:rPr>
          <w:t>11</w:t>
        </w:r>
        <w:r>
          <w:rPr>
            <w:noProof/>
            <w:webHidden/>
          </w:rPr>
          <w:fldChar w:fldCharType="end"/>
        </w:r>
      </w:hyperlink>
    </w:p>
    <w:p w:rsidR="00AE7CEB" w:rsidRDefault="00994157">
      <w:pPr>
        <w:pStyle w:val="a5"/>
        <w:tabs>
          <w:tab w:val="right" w:leader="dot" w:pos="8296"/>
        </w:tabs>
        <w:rPr>
          <w:rFonts w:eastAsiaTheme="minorEastAsia"/>
          <w:noProof/>
          <w:lang w:eastAsia="el-GR"/>
        </w:rPr>
      </w:pPr>
      <w:hyperlink w:anchor="_Toc534474060" w:history="1">
        <w:r w:rsidR="00AE7CEB" w:rsidRPr="00146C16">
          <w:rPr>
            <w:rStyle w:val="-"/>
            <w:noProof/>
          </w:rPr>
          <w:t>Εικόνα 7Τρισδιάστατο (3D) τοπογραγικό ανάγλυφο λεκανης απορροής Κερίτη – Θερίσου[5].</w:t>
        </w:r>
        <w:r w:rsidR="00AE7CEB">
          <w:rPr>
            <w:noProof/>
            <w:webHidden/>
          </w:rPr>
          <w:tab/>
        </w:r>
        <w:r>
          <w:rPr>
            <w:noProof/>
            <w:webHidden/>
          </w:rPr>
          <w:fldChar w:fldCharType="begin"/>
        </w:r>
        <w:r w:rsidR="00AE7CEB">
          <w:rPr>
            <w:noProof/>
            <w:webHidden/>
          </w:rPr>
          <w:instrText xml:space="preserve"> PAGEREF _Toc534474060 \h </w:instrText>
        </w:r>
        <w:r>
          <w:rPr>
            <w:noProof/>
            <w:webHidden/>
          </w:rPr>
        </w:r>
        <w:r>
          <w:rPr>
            <w:noProof/>
            <w:webHidden/>
          </w:rPr>
          <w:fldChar w:fldCharType="separate"/>
        </w:r>
        <w:r w:rsidR="00AE7CEB">
          <w:rPr>
            <w:noProof/>
            <w:webHidden/>
          </w:rPr>
          <w:t>12</w:t>
        </w:r>
        <w:r>
          <w:rPr>
            <w:noProof/>
            <w:webHidden/>
          </w:rPr>
          <w:fldChar w:fldCharType="end"/>
        </w:r>
      </w:hyperlink>
    </w:p>
    <w:p w:rsidR="00AE7CEB" w:rsidRDefault="00994157">
      <w:pPr>
        <w:pStyle w:val="a5"/>
        <w:tabs>
          <w:tab w:val="right" w:leader="dot" w:pos="8296"/>
        </w:tabs>
        <w:rPr>
          <w:rFonts w:eastAsiaTheme="minorEastAsia"/>
          <w:noProof/>
          <w:lang w:eastAsia="el-GR"/>
        </w:rPr>
      </w:pPr>
      <w:hyperlink w:anchor="_Toc534474061" w:history="1">
        <w:r w:rsidR="00AE7CEB" w:rsidRPr="00146C16">
          <w:rPr>
            <w:rStyle w:val="-"/>
            <w:noProof/>
          </w:rPr>
          <w:t>Εικόνα 8 Γεωλογικοί σχηματισμοί περιοχής λεκάνης απορροής Κερίτη – Θερίσου[5].</w:t>
        </w:r>
        <w:r w:rsidR="00AE7CEB">
          <w:rPr>
            <w:noProof/>
            <w:webHidden/>
          </w:rPr>
          <w:tab/>
        </w:r>
        <w:r>
          <w:rPr>
            <w:noProof/>
            <w:webHidden/>
          </w:rPr>
          <w:fldChar w:fldCharType="begin"/>
        </w:r>
        <w:r w:rsidR="00AE7CEB">
          <w:rPr>
            <w:noProof/>
            <w:webHidden/>
          </w:rPr>
          <w:instrText xml:space="preserve"> PAGEREF _Toc534474061 \h </w:instrText>
        </w:r>
        <w:r>
          <w:rPr>
            <w:noProof/>
            <w:webHidden/>
          </w:rPr>
        </w:r>
        <w:r>
          <w:rPr>
            <w:noProof/>
            <w:webHidden/>
          </w:rPr>
          <w:fldChar w:fldCharType="separate"/>
        </w:r>
        <w:r w:rsidR="00AE7CEB">
          <w:rPr>
            <w:noProof/>
            <w:webHidden/>
          </w:rPr>
          <w:t>13</w:t>
        </w:r>
        <w:r>
          <w:rPr>
            <w:noProof/>
            <w:webHidden/>
          </w:rPr>
          <w:fldChar w:fldCharType="end"/>
        </w:r>
      </w:hyperlink>
    </w:p>
    <w:p w:rsidR="00AE7CEB" w:rsidRDefault="00994157">
      <w:pPr>
        <w:pStyle w:val="a5"/>
        <w:tabs>
          <w:tab w:val="right" w:leader="dot" w:pos="8296"/>
        </w:tabs>
        <w:rPr>
          <w:rFonts w:eastAsiaTheme="minorEastAsia"/>
          <w:noProof/>
          <w:lang w:eastAsia="el-GR"/>
        </w:rPr>
      </w:pPr>
      <w:hyperlink w:anchor="_Toc534474062" w:history="1">
        <w:r w:rsidR="00AE7CEB" w:rsidRPr="00146C16">
          <w:rPr>
            <w:rStyle w:val="-"/>
            <w:noProof/>
          </w:rPr>
          <w:t>Εικόνα 9 Γεωλογικά ρήγματα και οι πηγές εκφόρτισης λεκάνη Κερίτη- Θερίσου[5].</w:t>
        </w:r>
        <w:r w:rsidR="00AE7CEB">
          <w:rPr>
            <w:noProof/>
            <w:webHidden/>
          </w:rPr>
          <w:tab/>
        </w:r>
        <w:r>
          <w:rPr>
            <w:noProof/>
            <w:webHidden/>
          </w:rPr>
          <w:fldChar w:fldCharType="begin"/>
        </w:r>
        <w:r w:rsidR="00AE7CEB">
          <w:rPr>
            <w:noProof/>
            <w:webHidden/>
          </w:rPr>
          <w:instrText xml:space="preserve"> PAGEREF _Toc534474062 \h </w:instrText>
        </w:r>
        <w:r>
          <w:rPr>
            <w:noProof/>
            <w:webHidden/>
          </w:rPr>
        </w:r>
        <w:r>
          <w:rPr>
            <w:noProof/>
            <w:webHidden/>
          </w:rPr>
          <w:fldChar w:fldCharType="separate"/>
        </w:r>
        <w:r w:rsidR="00AE7CEB">
          <w:rPr>
            <w:noProof/>
            <w:webHidden/>
          </w:rPr>
          <w:t>14</w:t>
        </w:r>
        <w:r>
          <w:rPr>
            <w:noProof/>
            <w:webHidden/>
          </w:rPr>
          <w:fldChar w:fldCharType="end"/>
        </w:r>
      </w:hyperlink>
    </w:p>
    <w:p w:rsidR="00AE7CEB" w:rsidRDefault="00994157">
      <w:pPr>
        <w:pStyle w:val="a5"/>
        <w:tabs>
          <w:tab w:val="right" w:leader="dot" w:pos="8296"/>
        </w:tabs>
        <w:rPr>
          <w:rFonts w:eastAsiaTheme="minorEastAsia"/>
          <w:noProof/>
          <w:lang w:eastAsia="el-GR"/>
        </w:rPr>
      </w:pPr>
      <w:hyperlink w:anchor="_Toc534474063" w:history="1">
        <w:r w:rsidR="00AE7CEB" w:rsidRPr="00146C16">
          <w:rPr>
            <w:rStyle w:val="-"/>
            <w:noProof/>
          </w:rPr>
          <w:t>Εικόνα 10 Μέση μέγιστη και μέση ελάχιστη θερμοκρασία για τους μετεωρολογικούς σταθμούς στον Αλικιανό και στο Ψ. Πηγάδι.[6]</w:t>
        </w:r>
        <w:r w:rsidR="00AE7CEB">
          <w:rPr>
            <w:noProof/>
            <w:webHidden/>
          </w:rPr>
          <w:tab/>
        </w:r>
        <w:r>
          <w:rPr>
            <w:noProof/>
            <w:webHidden/>
          </w:rPr>
          <w:fldChar w:fldCharType="begin"/>
        </w:r>
        <w:r w:rsidR="00AE7CEB">
          <w:rPr>
            <w:noProof/>
            <w:webHidden/>
          </w:rPr>
          <w:instrText xml:space="preserve"> PAGEREF _Toc534474063 \h </w:instrText>
        </w:r>
        <w:r>
          <w:rPr>
            <w:noProof/>
            <w:webHidden/>
          </w:rPr>
        </w:r>
        <w:r>
          <w:rPr>
            <w:noProof/>
            <w:webHidden/>
          </w:rPr>
          <w:fldChar w:fldCharType="separate"/>
        </w:r>
        <w:r w:rsidR="00AE7CEB">
          <w:rPr>
            <w:noProof/>
            <w:webHidden/>
          </w:rPr>
          <w:t>15</w:t>
        </w:r>
        <w:r>
          <w:rPr>
            <w:noProof/>
            <w:webHidden/>
          </w:rPr>
          <w:fldChar w:fldCharType="end"/>
        </w:r>
      </w:hyperlink>
    </w:p>
    <w:p w:rsidR="00AE7CEB" w:rsidRDefault="00994157">
      <w:pPr>
        <w:pStyle w:val="a5"/>
        <w:tabs>
          <w:tab w:val="right" w:leader="dot" w:pos="8296"/>
        </w:tabs>
        <w:rPr>
          <w:rFonts w:eastAsiaTheme="minorEastAsia"/>
          <w:noProof/>
          <w:lang w:eastAsia="el-GR"/>
        </w:rPr>
      </w:pPr>
      <w:hyperlink w:anchor="_Toc534474064" w:history="1">
        <w:r w:rsidR="00AE7CEB" w:rsidRPr="00146C16">
          <w:rPr>
            <w:rStyle w:val="-"/>
            <w:noProof/>
          </w:rPr>
          <w:t>Εικόνα 11 Μεταβολή της βροχόπτωσης κατά την χρονική περίοδο 1974 - 2014 (40 έτη)[6].</w:t>
        </w:r>
        <w:r w:rsidR="00AE7CEB">
          <w:rPr>
            <w:noProof/>
            <w:webHidden/>
          </w:rPr>
          <w:tab/>
        </w:r>
        <w:r>
          <w:rPr>
            <w:noProof/>
            <w:webHidden/>
          </w:rPr>
          <w:fldChar w:fldCharType="begin"/>
        </w:r>
        <w:r w:rsidR="00AE7CEB">
          <w:rPr>
            <w:noProof/>
            <w:webHidden/>
          </w:rPr>
          <w:instrText xml:space="preserve"> PAGEREF _Toc534474064 \h </w:instrText>
        </w:r>
        <w:r>
          <w:rPr>
            <w:noProof/>
            <w:webHidden/>
          </w:rPr>
        </w:r>
        <w:r>
          <w:rPr>
            <w:noProof/>
            <w:webHidden/>
          </w:rPr>
          <w:fldChar w:fldCharType="separate"/>
        </w:r>
        <w:r w:rsidR="00AE7CEB">
          <w:rPr>
            <w:noProof/>
            <w:webHidden/>
          </w:rPr>
          <w:t>16</w:t>
        </w:r>
        <w:r>
          <w:rPr>
            <w:noProof/>
            <w:webHidden/>
          </w:rPr>
          <w:fldChar w:fldCharType="end"/>
        </w:r>
      </w:hyperlink>
    </w:p>
    <w:p w:rsidR="00AE7CEB" w:rsidRDefault="00994157">
      <w:pPr>
        <w:pStyle w:val="a5"/>
        <w:tabs>
          <w:tab w:val="right" w:leader="dot" w:pos="8296"/>
        </w:tabs>
        <w:rPr>
          <w:rFonts w:eastAsiaTheme="minorEastAsia"/>
          <w:noProof/>
          <w:lang w:eastAsia="el-GR"/>
        </w:rPr>
      </w:pPr>
      <w:hyperlink w:anchor="_Toc534474065" w:history="1">
        <w:r w:rsidR="00AE7CEB" w:rsidRPr="00146C16">
          <w:rPr>
            <w:rStyle w:val="-"/>
            <w:noProof/>
          </w:rPr>
          <w:t>Εικόνα 12 Πολλαπλά επίπεδα επεξεργασίας στο Α</w:t>
        </w:r>
        <w:r w:rsidR="00AE7CEB" w:rsidRPr="00146C16">
          <w:rPr>
            <w:rStyle w:val="-"/>
            <w:noProof/>
            <w:lang w:val="en-US"/>
          </w:rPr>
          <w:t>RGUSONE</w:t>
        </w:r>
        <w:r w:rsidR="00AE7CEB" w:rsidRPr="00146C16">
          <w:rPr>
            <w:rStyle w:val="-"/>
            <w:noProof/>
          </w:rPr>
          <w:t xml:space="preserve"> [20]</w:t>
        </w:r>
        <w:r w:rsidR="00AE7CEB">
          <w:rPr>
            <w:noProof/>
            <w:webHidden/>
          </w:rPr>
          <w:tab/>
        </w:r>
        <w:r>
          <w:rPr>
            <w:noProof/>
            <w:webHidden/>
          </w:rPr>
          <w:fldChar w:fldCharType="begin"/>
        </w:r>
        <w:r w:rsidR="00AE7CEB">
          <w:rPr>
            <w:noProof/>
            <w:webHidden/>
          </w:rPr>
          <w:instrText xml:space="preserve"> PAGEREF _Toc534474065 \h </w:instrText>
        </w:r>
        <w:r>
          <w:rPr>
            <w:noProof/>
            <w:webHidden/>
          </w:rPr>
        </w:r>
        <w:r>
          <w:rPr>
            <w:noProof/>
            <w:webHidden/>
          </w:rPr>
          <w:fldChar w:fldCharType="separate"/>
        </w:r>
        <w:r w:rsidR="00AE7CEB">
          <w:rPr>
            <w:noProof/>
            <w:webHidden/>
          </w:rPr>
          <w:t>25</w:t>
        </w:r>
        <w:r>
          <w:rPr>
            <w:noProof/>
            <w:webHidden/>
          </w:rPr>
          <w:fldChar w:fldCharType="end"/>
        </w:r>
      </w:hyperlink>
    </w:p>
    <w:p w:rsidR="00AE7CEB" w:rsidRDefault="00994157">
      <w:pPr>
        <w:pStyle w:val="a5"/>
        <w:tabs>
          <w:tab w:val="right" w:leader="dot" w:pos="8296"/>
        </w:tabs>
        <w:rPr>
          <w:rFonts w:eastAsiaTheme="minorEastAsia"/>
          <w:noProof/>
          <w:lang w:eastAsia="el-GR"/>
        </w:rPr>
      </w:pPr>
      <w:hyperlink w:anchor="_Toc534474066" w:history="1">
        <w:r w:rsidR="00AE7CEB" w:rsidRPr="00146C16">
          <w:rPr>
            <w:rStyle w:val="-"/>
            <w:noProof/>
          </w:rPr>
          <w:t>Εικόνα 13 Σχηματική αναπαράσταση των οριζόντιων δικτύων πεπερασμένων στοιχείων, τοποθετημένων το ένα πάνω στο άλλο, παράγοντας τον διαχωρισμό τριών διαστάσεων [20].</w:t>
        </w:r>
        <w:r w:rsidR="00AE7CEB">
          <w:rPr>
            <w:noProof/>
            <w:webHidden/>
          </w:rPr>
          <w:tab/>
        </w:r>
        <w:r>
          <w:rPr>
            <w:noProof/>
            <w:webHidden/>
          </w:rPr>
          <w:fldChar w:fldCharType="begin"/>
        </w:r>
        <w:r w:rsidR="00AE7CEB">
          <w:rPr>
            <w:noProof/>
            <w:webHidden/>
          </w:rPr>
          <w:instrText xml:space="preserve"> PAGEREF _Toc534474066 \h </w:instrText>
        </w:r>
        <w:r>
          <w:rPr>
            <w:noProof/>
            <w:webHidden/>
          </w:rPr>
        </w:r>
        <w:r>
          <w:rPr>
            <w:noProof/>
            <w:webHidden/>
          </w:rPr>
          <w:fldChar w:fldCharType="separate"/>
        </w:r>
        <w:r w:rsidR="00AE7CEB">
          <w:rPr>
            <w:noProof/>
            <w:webHidden/>
          </w:rPr>
          <w:t>27</w:t>
        </w:r>
        <w:r>
          <w:rPr>
            <w:noProof/>
            <w:webHidden/>
          </w:rPr>
          <w:fldChar w:fldCharType="end"/>
        </w:r>
      </w:hyperlink>
    </w:p>
    <w:p w:rsidR="00AE7CEB" w:rsidRDefault="00994157">
      <w:pPr>
        <w:pStyle w:val="a5"/>
        <w:tabs>
          <w:tab w:val="right" w:leader="dot" w:pos="8296"/>
        </w:tabs>
        <w:rPr>
          <w:rFonts w:eastAsiaTheme="minorEastAsia"/>
          <w:noProof/>
          <w:lang w:eastAsia="el-GR"/>
        </w:rPr>
      </w:pPr>
      <w:hyperlink w:anchor="_Toc534474067" w:history="1">
        <w:r w:rsidR="00AE7CEB" w:rsidRPr="00146C16">
          <w:rPr>
            <w:rStyle w:val="-"/>
            <w:noProof/>
          </w:rPr>
          <w:t>Εικόνα 14 φωτογραφία από το μοντέλο. Με έντονο περίγραμμα συμβολίζονται τα πηγάδια παρατήρησης.</w:t>
        </w:r>
        <w:r w:rsidR="00AE7CEB">
          <w:rPr>
            <w:noProof/>
            <w:webHidden/>
          </w:rPr>
          <w:tab/>
        </w:r>
        <w:r>
          <w:rPr>
            <w:noProof/>
            <w:webHidden/>
          </w:rPr>
          <w:fldChar w:fldCharType="begin"/>
        </w:r>
        <w:r w:rsidR="00AE7CEB">
          <w:rPr>
            <w:noProof/>
            <w:webHidden/>
          </w:rPr>
          <w:instrText xml:space="preserve"> PAGEREF _Toc534474067 \h </w:instrText>
        </w:r>
        <w:r>
          <w:rPr>
            <w:noProof/>
            <w:webHidden/>
          </w:rPr>
        </w:r>
        <w:r>
          <w:rPr>
            <w:noProof/>
            <w:webHidden/>
          </w:rPr>
          <w:fldChar w:fldCharType="separate"/>
        </w:r>
        <w:r w:rsidR="00AE7CEB">
          <w:rPr>
            <w:noProof/>
            <w:webHidden/>
          </w:rPr>
          <w:t>36</w:t>
        </w:r>
        <w:r>
          <w:rPr>
            <w:noProof/>
            <w:webHidden/>
          </w:rPr>
          <w:fldChar w:fldCharType="end"/>
        </w:r>
      </w:hyperlink>
    </w:p>
    <w:p w:rsidR="00AE7CEB" w:rsidRDefault="00994157">
      <w:pPr>
        <w:pStyle w:val="a5"/>
        <w:tabs>
          <w:tab w:val="right" w:leader="dot" w:pos="8296"/>
        </w:tabs>
        <w:rPr>
          <w:rStyle w:val="-"/>
          <w:noProof/>
        </w:rPr>
      </w:pPr>
      <w:hyperlink w:anchor="_Toc534474068" w:history="1">
        <w:r w:rsidR="00AE7CEB" w:rsidRPr="00146C16">
          <w:rPr>
            <w:rStyle w:val="-"/>
            <w:noProof/>
          </w:rPr>
          <w:t>Εικόνα 15 Φωτογραφία από το μοντέλο. Με περίγραμμα φαίνονται οι γεωτρήσεις άνλησης.</w:t>
        </w:r>
        <w:r w:rsidR="00AE7CEB">
          <w:rPr>
            <w:noProof/>
            <w:webHidden/>
          </w:rPr>
          <w:tab/>
        </w:r>
        <w:r>
          <w:rPr>
            <w:noProof/>
            <w:webHidden/>
          </w:rPr>
          <w:fldChar w:fldCharType="begin"/>
        </w:r>
        <w:r w:rsidR="00AE7CEB">
          <w:rPr>
            <w:noProof/>
            <w:webHidden/>
          </w:rPr>
          <w:instrText xml:space="preserve"> PAGEREF _Toc534474068 \h </w:instrText>
        </w:r>
        <w:r>
          <w:rPr>
            <w:noProof/>
            <w:webHidden/>
          </w:rPr>
        </w:r>
        <w:r>
          <w:rPr>
            <w:noProof/>
            <w:webHidden/>
          </w:rPr>
          <w:fldChar w:fldCharType="separate"/>
        </w:r>
        <w:r w:rsidR="00AE7CEB">
          <w:rPr>
            <w:noProof/>
            <w:webHidden/>
          </w:rPr>
          <w:t>37</w:t>
        </w:r>
        <w:r>
          <w:rPr>
            <w:noProof/>
            <w:webHidden/>
          </w:rPr>
          <w:fldChar w:fldCharType="end"/>
        </w:r>
      </w:hyperlink>
    </w:p>
    <w:p w:rsidR="00AE7CEB" w:rsidRDefault="00AE7CEB" w:rsidP="00AE7CEB">
      <w:pPr>
        <w:rPr>
          <w:rStyle w:val="-"/>
          <w:noProof/>
        </w:rPr>
      </w:pPr>
      <w:r>
        <w:rPr>
          <w:rStyle w:val="-"/>
          <w:noProof/>
        </w:rPr>
        <w:br w:type="page"/>
      </w:r>
    </w:p>
    <w:p w:rsidR="00AE7CEB" w:rsidRDefault="00AE7CEB">
      <w:pPr>
        <w:pStyle w:val="a5"/>
        <w:tabs>
          <w:tab w:val="right" w:leader="dot" w:pos="8296"/>
        </w:tabs>
        <w:rPr>
          <w:rFonts w:eastAsiaTheme="minorEastAsia"/>
          <w:noProof/>
          <w:lang w:eastAsia="el-GR"/>
        </w:rPr>
      </w:pPr>
    </w:p>
    <w:p w:rsidR="000B4085" w:rsidRDefault="00994157" w:rsidP="000B4085">
      <w:pPr>
        <w:rPr>
          <w:rFonts w:asciiTheme="majorHAnsi" w:eastAsiaTheme="majorEastAsia" w:hAnsiTheme="majorHAnsi" w:cstheme="majorBidi"/>
          <w:color w:val="742117" w:themeColor="accent1"/>
          <w:sz w:val="26"/>
          <w:szCs w:val="26"/>
        </w:rPr>
      </w:pPr>
      <w:r>
        <w:fldChar w:fldCharType="end"/>
      </w:r>
    </w:p>
    <w:p w:rsidR="00716875" w:rsidRDefault="00126D16" w:rsidP="00126D16">
      <w:pPr>
        <w:pStyle w:val="2"/>
      </w:pPr>
      <w:bookmarkStart w:id="1" w:name="_Toc536119723"/>
      <w:r>
        <w:t>Περίληψη</w:t>
      </w:r>
      <w:bookmarkEnd w:id="1"/>
    </w:p>
    <w:p w:rsidR="00716875" w:rsidRDefault="00716875" w:rsidP="00716875">
      <w:pPr>
        <w:jc w:val="both"/>
        <w:rPr>
          <w:sz w:val="24"/>
          <w:szCs w:val="24"/>
        </w:rPr>
      </w:pPr>
    </w:p>
    <w:p w:rsidR="00126D16" w:rsidRDefault="00716875" w:rsidP="00716875">
      <w:pPr>
        <w:jc w:val="both"/>
        <w:rPr>
          <w:sz w:val="24"/>
          <w:szCs w:val="24"/>
        </w:rPr>
      </w:pPr>
      <w:r w:rsidRPr="00716875">
        <w:rPr>
          <w:sz w:val="24"/>
          <w:szCs w:val="24"/>
        </w:rPr>
        <w:t xml:space="preserve">Η παρούσα μελέτη έχει στόχο την εύρεση των βέλτιστων παροχών άντλησης των γεωτρήσεων </w:t>
      </w:r>
      <w:r>
        <w:rPr>
          <w:sz w:val="24"/>
          <w:szCs w:val="24"/>
        </w:rPr>
        <w:t>της περιο</w:t>
      </w:r>
      <w:r w:rsidR="00ED7CDC">
        <w:rPr>
          <w:sz w:val="24"/>
          <w:szCs w:val="24"/>
        </w:rPr>
        <w:t>χής της Αγυιάς του νομού Χανίων</w:t>
      </w:r>
      <w:r>
        <w:rPr>
          <w:sz w:val="24"/>
          <w:szCs w:val="24"/>
        </w:rPr>
        <w:t>.</w:t>
      </w:r>
    </w:p>
    <w:p w:rsidR="00F102DB" w:rsidRDefault="00716875" w:rsidP="00716875">
      <w:pPr>
        <w:jc w:val="both"/>
        <w:rPr>
          <w:sz w:val="24"/>
          <w:szCs w:val="24"/>
        </w:rPr>
      </w:pPr>
      <w:r>
        <w:rPr>
          <w:sz w:val="24"/>
          <w:szCs w:val="24"/>
        </w:rPr>
        <w:t xml:space="preserve">Η εργασία βασίζεται σε μοντέλο προσομοίωσης, το οποίο έχει κατασκευαστεί με χρήση του προγράμματος </w:t>
      </w:r>
      <w:r>
        <w:rPr>
          <w:sz w:val="24"/>
          <w:szCs w:val="24"/>
          <w:lang w:val="fr-FR"/>
        </w:rPr>
        <w:t>PTC</w:t>
      </w:r>
      <w:r>
        <w:rPr>
          <w:sz w:val="24"/>
          <w:szCs w:val="24"/>
        </w:rPr>
        <w:t xml:space="preserve">, για την συγκεκριμένη περιοχή. Για τις ανάγκες της </w:t>
      </w:r>
      <w:r w:rsidR="00F102DB">
        <w:rPr>
          <w:sz w:val="24"/>
          <w:szCs w:val="24"/>
        </w:rPr>
        <w:t>μελέτης ορίζονται δέκα</w:t>
      </w:r>
      <w:r>
        <w:rPr>
          <w:sz w:val="24"/>
          <w:szCs w:val="24"/>
        </w:rPr>
        <w:t xml:space="preserve"> πηγάδια παρατήρησης </w:t>
      </w:r>
      <w:r w:rsidR="00F102DB">
        <w:rPr>
          <w:sz w:val="24"/>
          <w:szCs w:val="24"/>
        </w:rPr>
        <w:t>και τρείς επιπρόσθετες γεωτρήσεις άντλησης στο προαναφερόμενο μοντέλο.</w:t>
      </w:r>
    </w:p>
    <w:p w:rsidR="00E63B8E" w:rsidRDefault="00F102DB" w:rsidP="00716875">
      <w:pPr>
        <w:jc w:val="both"/>
        <w:rPr>
          <w:sz w:val="24"/>
          <w:szCs w:val="24"/>
        </w:rPr>
      </w:pPr>
      <w:r>
        <w:rPr>
          <w:sz w:val="24"/>
          <w:szCs w:val="24"/>
        </w:rPr>
        <w:t>Αναζητούνται οι βέλτιστες παροχές άντλησης, οι οποίες καλύπτουν τις ανάγκες της περιοχής</w:t>
      </w:r>
      <w:r w:rsidR="005B56A8">
        <w:rPr>
          <w:sz w:val="24"/>
          <w:szCs w:val="24"/>
        </w:rPr>
        <w:t>, για τρία σενάρια διαφορετικού ελάχιστου υδραυλικού ύψους του εξεταζόμενου υδροφορέα, ένα εκ των οποίων προσομοιάζ</w:t>
      </w:r>
      <w:r w:rsidR="00E63B8E">
        <w:rPr>
          <w:sz w:val="24"/>
          <w:szCs w:val="24"/>
        </w:rPr>
        <w:t>ει την υπάρχουσα κατάσταση του.</w:t>
      </w:r>
    </w:p>
    <w:p w:rsidR="008D79B8" w:rsidRDefault="00E63B8E" w:rsidP="00716875">
      <w:pPr>
        <w:jc w:val="both"/>
        <w:rPr>
          <w:sz w:val="24"/>
          <w:szCs w:val="24"/>
        </w:rPr>
      </w:pPr>
      <w:r>
        <w:rPr>
          <w:sz w:val="24"/>
          <w:szCs w:val="24"/>
        </w:rPr>
        <w:t xml:space="preserve">Η βελτιστοποίηση πραγματοποιείται με χρήση της μεθόδου </w:t>
      </w:r>
      <w:r>
        <w:rPr>
          <w:sz w:val="24"/>
          <w:szCs w:val="24"/>
          <w:lang w:val="en-US"/>
        </w:rPr>
        <w:t>Simplex</w:t>
      </w:r>
      <w:r>
        <w:rPr>
          <w:sz w:val="24"/>
          <w:szCs w:val="24"/>
        </w:rPr>
        <w:t xml:space="preserve">, καθώς τα αποτελέσματα των υδραυλικών υψών των πηγαδιών παρατήρησης του μοντέλου προσομοίωσης μειώνονται μη γραμμικά σε συνάρτηση με την παροχή άντλησης. Για τον λόγο αυτόν απαιτείται η διαδοχική εφαρμογή της μεθόδου </w:t>
      </w:r>
      <w:r>
        <w:rPr>
          <w:sz w:val="24"/>
          <w:szCs w:val="24"/>
          <w:lang w:val="en-US"/>
        </w:rPr>
        <w:t>Simplex</w:t>
      </w:r>
      <w:r w:rsidR="008D79B8">
        <w:rPr>
          <w:sz w:val="24"/>
          <w:szCs w:val="24"/>
        </w:rPr>
        <w:t xml:space="preserve"> ώστε να πραγματοποιηθεί σταδιακή γραμμικοποίηση. Δημιουργείται και εκφράζεται αλγόριθμος από την σύγκληση του οποίου τελικά προκύπτει η βέλτιστη λύση για καθένα από τα τρία εξεταζόμενα σενάρια.</w:t>
      </w:r>
    </w:p>
    <w:p w:rsidR="00716875" w:rsidRPr="00716875" w:rsidRDefault="008D79B8" w:rsidP="00716875">
      <w:pPr>
        <w:jc w:val="both"/>
        <w:rPr>
          <w:sz w:val="24"/>
          <w:szCs w:val="24"/>
        </w:rPr>
      </w:pPr>
      <w:r>
        <w:rPr>
          <w:sz w:val="24"/>
          <w:szCs w:val="24"/>
        </w:rPr>
        <w:t xml:space="preserve">Τελικά συγκρίνονται τα αποτελέσματα των τριών σεναρίων με την υπάρχουσα κατάσταση του υδροφορέα της περιοχής της </w:t>
      </w:r>
      <w:r w:rsidR="00210F9F">
        <w:rPr>
          <w:sz w:val="24"/>
          <w:szCs w:val="24"/>
        </w:rPr>
        <w:t xml:space="preserve">Αγυιάς και εξετάζεται κατά πόσο μπορεί αν αυξηθεί η συνολική παροχή άντλησης χωρίς να επέλθει πτώση του υδροφορέα μεγαλύτερη από το ύψος το οποίο ορίζεται σε κάθε σενάριο.    </w:t>
      </w:r>
    </w:p>
    <w:p w:rsidR="005759A7" w:rsidRDefault="005759A7" w:rsidP="00126D16"/>
    <w:p w:rsidR="005759A7" w:rsidRDefault="005759A7">
      <w:r>
        <w:br w:type="page"/>
      </w:r>
    </w:p>
    <w:p w:rsidR="00994157" w:rsidRDefault="005759A7">
      <w:pPr>
        <w:pStyle w:val="1"/>
        <w:rPr>
          <w:lang w:val="en-US"/>
        </w:rPr>
      </w:pPr>
      <w:bookmarkStart w:id="2" w:name="_Toc536119724"/>
      <w:r w:rsidRPr="005759A7">
        <w:rPr>
          <w:lang w:val="en-US"/>
        </w:rPr>
        <w:lastRenderedPageBreak/>
        <w:t>Abstract</w:t>
      </w:r>
      <w:bookmarkEnd w:id="2"/>
    </w:p>
    <w:p w:rsidR="00994157" w:rsidRDefault="00994157">
      <w:pPr>
        <w:rPr>
          <w:sz w:val="24"/>
          <w:szCs w:val="24"/>
          <w:lang w:val="en-US"/>
        </w:rPr>
      </w:pPr>
    </w:p>
    <w:p w:rsidR="005759A7" w:rsidRPr="003A7313" w:rsidRDefault="00A13E44" w:rsidP="005759A7">
      <w:pPr>
        <w:rPr>
          <w:sz w:val="24"/>
          <w:szCs w:val="24"/>
          <w:lang w:val="en-US"/>
        </w:rPr>
      </w:pPr>
      <w:r w:rsidRPr="00A13E44">
        <w:rPr>
          <w:sz w:val="24"/>
          <w:szCs w:val="24"/>
          <w:lang w:val="en-US"/>
        </w:rPr>
        <w:t xml:space="preserve">The present study aims </w:t>
      </w:r>
      <w:r w:rsidRPr="00A13E44">
        <w:rPr>
          <w:sz w:val="24"/>
          <w:szCs w:val="24"/>
          <w:lang w:val="en-GB"/>
        </w:rPr>
        <w:t>to</w:t>
      </w:r>
      <w:r w:rsidRPr="00A13E44">
        <w:rPr>
          <w:sz w:val="24"/>
          <w:szCs w:val="24"/>
          <w:lang w:val="en-US"/>
        </w:rPr>
        <w:t xml:space="preserve"> find the optimal pumping rates of the Agia area wells, in the district of Chania. The study is based on a simulation model, which is designed via the PTC software. Ten observation wells and three additional pumping wells were considered to the above-mentioned model. The optimal pumping rates which </w:t>
      </w:r>
      <w:r w:rsidRPr="00A13E44">
        <w:rPr>
          <w:sz w:val="24"/>
          <w:szCs w:val="24"/>
          <w:lang w:val="en-GB"/>
        </w:rPr>
        <w:t>cover</w:t>
      </w:r>
      <w:r w:rsidRPr="00A13E44">
        <w:rPr>
          <w:sz w:val="24"/>
          <w:szCs w:val="24"/>
          <w:lang w:val="en-US"/>
        </w:rPr>
        <w:t xml:space="preserve"> the region's needs were examined according to three scenarios of different minimum hydraulic heads of the aquifer, one of which is similar to the existing situation. The optimization is accomplished by using the Simplex method, as the results of the simulation model for the hydraulic heads at the observation wells decrease </w:t>
      </w:r>
      <w:r w:rsidRPr="00A13E44">
        <w:rPr>
          <w:sz w:val="24"/>
          <w:szCs w:val="24"/>
          <w:lang w:val="en-GB"/>
        </w:rPr>
        <w:t>non-linearly in relation to the flow rate. Due to this decrease of groundwater level, the consecutive application of Simplex method is required, so that the gradual linearization can be achieved. An algorithm is created and, by its convergence, the optimal solution for each scenario separately is developed. Finally, the results of the three scenarios are compared to the data of Agia’s present aquifer state. Also, the possibility of increasing the total pumping rate without the decline of the aquifer level</w:t>
      </w:r>
      <w:r w:rsidRPr="00A13E44">
        <w:rPr>
          <w:sz w:val="24"/>
          <w:szCs w:val="24"/>
          <w:lang w:val="en-US"/>
        </w:rPr>
        <w:t xml:space="preserve"> </w:t>
      </w:r>
      <w:r w:rsidRPr="00A13E44">
        <w:rPr>
          <w:sz w:val="24"/>
          <w:szCs w:val="24"/>
          <w:lang w:val="en-GB"/>
        </w:rPr>
        <w:t xml:space="preserve">being greater than the level </w:t>
      </w:r>
      <w:bookmarkStart w:id="3" w:name="_GoBack"/>
      <w:bookmarkEnd w:id="3"/>
      <w:r w:rsidRPr="00A13E44">
        <w:rPr>
          <w:sz w:val="24"/>
          <w:szCs w:val="24"/>
          <w:lang w:val="en-GB"/>
        </w:rPr>
        <w:t>determined in each scenario, is examined.</w:t>
      </w:r>
    </w:p>
    <w:p w:rsidR="00126D16" w:rsidRPr="005759A7" w:rsidRDefault="00A13E44" w:rsidP="00126D16">
      <w:pPr>
        <w:rPr>
          <w:rFonts w:asciiTheme="majorHAnsi" w:eastAsiaTheme="majorEastAsia" w:hAnsiTheme="majorHAnsi" w:cstheme="majorBidi"/>
          <w:color w:val="561811" w:themeColor="accent1" w:themeShade="BF"/>
          <w:sz w:val="28"/>
          <w:szCs w:val="28"/>
          <w:lang w:val="en-US"/>
        </w:rPr>
      </w:pPr>
      <w:r w:rsidRPr="00A13E44">
        <w:rPr>
          <w:lang w:val="en-US"/>
        </w:rPr>
        <w:br w:type="page"/>
      </w:r>
    </w:p>
    <w:p w:rsidR="007059A2" w:rsidRPr="00B34521" w:rsidRDefault="009A6517" w:rsidP="00085992">
      <w:pPr>
        <w:pStyle w:val="1"/>
        <w:jc w:val="both"/>
      </w:pPr>
      <w:bookmarkStart w:id="4" w:name="_Toc536119725"/>
      <w:r w:rsidRPr="00B309CC">
        <w:lastRenderedPageBreak/>
        <w:t>Κεφάλαιο 1</w:t>
      </w:r>
      <w:r w:rsidR="00B309CC">
        <w:t xml:space="preserve"> : Εισαγωγή</w:t>
      </w:r>
      <w:bookmarkEnd w:id="4"/>
    </w:p>
    <w:p w:rsidR="00590A52" w:rsidRPr="00B34521" w:rsidRDefault="00590A52" w:rsidP="00085992">
      <w:pPr>
        <w:jc w:val="both"/>
      </w:pPr>
    </w:p>
    <w:p w:rsidR="00590A52" w:rsidRPr="00B34521" w:rsidRDefault="00590A52" w:rsidP="00085992">
      <w:pPr>
        <w:jc w:val="both"/>
      </w:pPr>
    </w:p>
    <w:p w:rsidR="009A6517" w:rsidRPr="006A1E9F" w:rsidRDefault="006A1E9F" w:rsidP="00085992">
      <w:pPr>
        <w:pStyle w:val="2"/>
        <w:jc w:val="both"/>
      </w:pPr>
      <w:bookmarkStart w:id="5" w:name="_Toc536119726"/>
      <w:r>
        <w:t xml:space="preserve">1.1 </w:t>
      </w:r>
      <w:r w:rsidR="009A6517" w:rsidRPr="006A1E9F">
        <w:t>Τα υπόγεια ύδατα και η σημασία τους</w:t>
      </w:r>
      <w:bookmarkEnd w:id="5"/>
    </w:p>
    <w:p w:rsidR="009A6517" w:rsidRPr="00D61AC6" w:rsidRDefault="0024532D" w:rsidP="00777859">
      <w:pPr>
        <w:jc w:val="both"/>
        <w:rPr>
          <w:rFonts w:cstheme="minorHAnsi"/>
          <w:sz w:val="24"/>
          <w:szCs w:val="24"/>
        </w:rPr>
      </w:pPr>
      <w:r>
        <w:rPr>
          <w:rFonts w:cstheme="minorHAnsi"/>
          <w:sz w:val="24"/>
          <w:szCs w:val="24"/>
        </w:rPr>
        <w:t>Οι απαιτήσεις για πόσιμο νερό αυξάνονται ανάλογα με την αύξηση του</w:t>
      </w:r>
      <w:r w:rsidR="001E7FDF">
        <w:rPr>
          <w:rFonts w:cstheme="minorHAnsi"/>
          <w:sz w:val="24"/>
          <w:szCs w:val="24"/>
        </w:rPr>
        <w:t xml:space="preserve"> </w:t>
      </w:r>
      <w:r w:rsidR="005D0BEC" w:rsidRPr="00ED4463">
        <w:rPr>
          <w:rFonts w:cstheme="minorHAnsi"/>
          <w:color w:val="000000" w:themeColor="text1"/>
          <w:sz w:val="24"/>
          <w:szCs w:val="24"/>
        </w:rPr>
        <w:t>παγκόσμιου πληθυσμού</w:t>
      </w:r>
      <w:r>
        <w:rPr>
          <w:rFonts w:cstheme="minorHAnsi"/>
          <w:sz w:val="24"/>
          <w:szCs w:val="24"/>
        </w:rPr>
        <w:t xml:space="preserve"> και</w:t>
      </w:r>
      <w:r w:rsidR="00163EDA">
        <w:rPr>
          <w:rFonts w:cstheme="minorHAnsi"/>
          <w:sz w:val="24"/>
          <w:szCs w:val="24"/>
        </w:rPr>
        <w:t>,</w:t>
      </w:r>
      <w:r>
        <w:rPr>
          <w:rFonts w:cstheme="minorHAnsi"/>
          <w:sz w:val="24"/>
          <w:szCs w:val="24"/>
        </w:rPr>
        <w:t xml:space="preserve"> παρόλο που το νερό στον πλανήτη είναι άφθονο</w:t>
      </w:r>
      <w:r w:rsidR="00163EDA">
        <w:rPr>
          <w:rFonts w:cstheme="minorHAnsi"/>
          <w:sz w:val="24"/>
          <w:szCs w:val="24"/>
        </w:rPr>
        <w:t>,</w:t>
      </w:r>
      <w:r>
        <w:rPr>
          <w:rFonts w:cstheme="minorHAnsi"/>
          <w:sz w:val="24"/>
          <w:szCs w:val="24"/>
        </w:rPr>
        <w:t xml:space="preserve"> γλυκό </w:t>
      </w:r>
      <w:r w:rsidR="000D6EAC">
        <w:rPr>
          <w:rFonts w:cstheme="minorHAnsi"/>
          <w:sz w:val="24"/>
          <w:szCs w:val="24"/>
        </w:rPr>
        <w:t>είναι μόνο το 2.5% των παγκόσμιων πηγών[3].</w:t>
      </w:r>
      <w:r w:rsidR="001E7FDF">
        <w:rPr>
          <w:rFonts w:cstheme="minorHAnsi"/>
          <w:sz w:val="24"/>
          <w:szCs w:val="24"/>
        </w:rPr>
        <w:t xml:space="preserve"> </w:t>
      </w:r>
      <w:r w:rsidR="009A6517" w:rsidRPr="00D61AC6">
        <w:rPr>
          <w:rFonts w:cstheme="minorHAnsi"/>
          <w:sz w:val="24"/>
          <w:szCs w:val="24"/>
        </w:rPr>
        <w:t>Περισσότερο από το 95% των γλυκών υδάτων του πλανήτη, εκτός των παγετώνων και των εκτάσεων πολικών πάγων, βρίσκονται κάτω από την επιφάνεια του εδάφους.</w:t>
      </w:r>
      <w:r w:rsidR="001E7FDF">
        <w:rPr>
          <w:rFonts w:cstheme="minorHAnsi"/>
          <w:sz w:val="24"/>
          <w:szCs w:val="24"/>
        </w:rPr>
        <w:t xml:space="preserve"> </w:t>
      </w:r>
      <w:r w:rsidR="009A6517" w:rsidRPr="00D61AC6">
        <w:rPr>
          <w:rFonts w:cstheme="minorHAnsi"/>
          <w:sz w:val="24"/>
          <w:szCs w:val="24"/>
        </w:rPr>
        <w:t>Πάνω από το 50% αυτής της ποσότητας είναι αποθηκευμένη σε πολύ βαθιά ύδατα με αποτέ</w:t>
      </w:r>
      <w:r w:rsidR="00CC3AA0">
        <w:rPr>
          <w:rFonts w:cstheme="minorHAnsi"/>
          <w:sz w:val="24"/>
          <w:szCs w:val="24"/>
        </w:rPr>
        <w:t>λε</w:t>
      </w:r>
      <w:r w:rsidR="009A6517" w:rsidRPr="00D61AC6">
        <w:rPr>
          <w:rFonts w:cstheme="minorHAnsi"/>
          <w:sz w:val="24"/>
          <w:szCs w:val="24"/>
        </w:rPr>
        <w:t xml:space="preserve">σμα να είναι μη </w:t>
      </w:r>
      <w:r w:rsidR="00CC3AA0" w:rsidRPr="00D61AC6">
        <w:rPr>
          <w:rFonts w:cstheme="minorHAnsi"/>
          <w:sz w:val="24"/>
          <w:szCs w:val="24"/>
        </w:rPr>
        <w:t>εκμεταλλεύσιμη</w:t>
      </w:r>
      <w:r w:rsidR="009A6517" w:rsidRPr="00D61AC6">
        <w:rPr>
          <w:rFonts w:cstheme="minorHAnsi"/>
          <w:sz w:val="24"/>
          <w:szCs w:val="24"/>
        </w:rPr>
        <w:t>, λόγω της μεγάλης περιεκτικότητας σε άλατα και της υπερβολικά δαπανηρής διαδικασίας απόληψης</w:t>
      </w:r>
      <w:r w:rsidR="006A1E9F">
        <w:rPr>
          <w:rFonts w:cstheme="minorHAnsi"/>
          <w:sz w:val="24"/>
          <w:szCs w:val="24"/>
        </w:rPr>
        <w:t>[1]</w:t>
      </w:r>
      <w:r w:rsidR="001E7FDF">
        <w:rPr>
          <w:rFonts w:cstheme="minorHAnsi"/>
          <w:sz w:val="24"/>
          <w:szCs w:val="24"/>
        </w:rPr>
        <w:t>.</w:t>
      </w:r>
    </w:p>
    <w:p w:rsidR="004303A7" w:rsidRDefault="0024532D" w:rsidP="00777859">
      <w:pPr>
        <w:jc w:val="both"/>
        <w:rPr>
          <w:rFonts w:cstheme="minorHAnsi"/>
          <w:sz w:val="24"/>
          <w:szCs w:val="24"/>
        </w:rPr>
      </w:pPr>
      <w:r>
        <w:rPr>
          <w:rFonts w:cstheme="minorHAnsi"/>
          <w:sz w:val="24"/>
          <w:szCs w:val="24"/>
        </w:rPr>
        <w:t>Παραδοσιακά</w:t>
      </w:r>
      <w:r w:rsidR="001E7FDF">
        <w:rPr>
          <w:rFonts w:cstheme="minorHAnsi"/>
          <w:sz w:val="24"/>
          <w:szCs w:val="24"/>
        </w:rPr>
        <w:t>,</w:t>
      </w:r>
      <w:r>
        <w:rPr>
          <w:rFonts w:cstheme="minorHAnsi"/>
          <w:sz w:val="24"/>
          <w:szCs w:val="24"/>
        </w:rPr>
        <w:t xml:space="preserve"> τα υπόγεια ύδατα </w:t>
      </w:r>
      <w:r w:rsidR="005D0BEC" w:rsidRPr="00ED4463">
        <w:rPr>
          <w:rFonts w:cstheme="minorHAnsi"/>
          <w:color w:val="000000" w:themeColor="text1"/>
          <w:sz w:val="24"/>
          <w:szCs w:val="24"/>
        </w:rPr>
        <w:t>αποτελούν</w:t>
      </w:r>
      <w:r>
        <w:rPr>
          <w:rFonts w:cstheme="minorHAnsi"/>
          <w:sz w:val="24"/>
          <w:szCs w:val="24"/>
        </w:rPr>
        <w:t xml:space="preserve"> μια σημαντική πηγή πόσιμου νερού</w:t>
      </w:r>
      <w:r w:rsidR="001E7FDF">
        <w:rPr>
          <w:rFonts w:cstheme="minorHAnsi"/>
          <w:sz w:val="24"/>
          <w:szCs w:val="24"/>
        </w:rPr>
        <w:t xml:space="preserve"> </w:t>
      </w:r>
      <w:r w:rsidR="00ED4463">
        <w:rPr>
          <w:rFonts w:cstheme="minorHAnsi"/>
          <w:sz w:val="24"/>
          <w:szCs w:val="24"/>
        </w:rPr>
        <w:t>η</w:t>
      </w:r>
      <w:r w:rsidR="001E7FDF">
        <w:rPr>
          <w:rFonts w:cstheme="minorHAnsi"/>
          <w:sz w:val="24"/>
          <w:szCs w:val="24"/>
        </w:rPr>
        <w:t xml:space="preserve"> </w:t>
      </w:r>
      <w:r w:rsidR="00ED4463">
        <w:rPr>
          <w:rFonts w:cstheme="minorHAnsi"/>
          <w:sz w:val="24"/>
          <w:szCs w:val="24"/>
        </w:rPr>
        <w:t>οποία</w:t>
      </w:r>
      <w:r w:rsidRPr="005D0BEC">
        <w:rPr>
          <w:rFonts w:cstheme="minorHAnsi"/>
          <w:sz w:val="24"/>
          <w:szCs w:val="24"/>
        </w:rPr>
        <w:t xml:space="preserve"> είναι</w:t>
      </w:r>
      <w:r w:rsidR="00894CAB">
        <w:rPr>
          <w:rFonts w:cstheme="minorHAnsi"/>
          <w:sz w:val="24"/>
          <w:szCs w:val="24"/>
        </w:rPr>
        <w:t xml:space="preserve"> άμεσα διαθέσιμη</w:t>
      </w:r>
      <w:r>
        <w:rPr>
          <w:rFonts w:cstheme="minorHAnsi"/>
          <w:sz w:val="24"/>
          <w:szCs w:val="24"/>
        </w:rPr>
        <w:t xml:space="preserve"> σε πολλές περιοχές και απαιτεί λίγη ή και καθόλου επεξεργασία[3]. </w:t>
      </w:r>
      <w:r w:rsidR="00551F70">
        <w:rPr>
          <w:rFonts w:cstheme="minorHAnsi"/>
          <w:sz w:val="24"/>
          <w:szCs w:val="24"/>
        </w:rPr>
        <w:t>Τα υπόγεια ύδατα τροφοδοτο</w:t>
      </w:r>
      <w:r w:rsidR="004303A7">
        <w:rPr>
          <w:rFonts w:cstheme="minorHAnsi"/>
          <w:sz w:val="24"/>
          <w:szCs w:val="24"/>
        </w:rPr>
        <w:t>ύν συστήματα υδροδότησης</w:t>
      </w:r>
      <w:r w:rsidR="00163EDA">
        <w:rPr>
          <w:rFonts w:cstheme="minorHAnsi"/>
          <w:sz w:val="24"/>
          <w:szCs w:val="24"/>
        </w:rPr>
        <w:t>,</w:t>
      </w:r>
      <w:r w:rsidR="004303A7">
        <w:rPr>
          <w:rFonts w:cstheme="minorHAnsi"/>
          <w:sz w:val="24"/>
          <w:szCs w:val="24"/>
        </w:rPr>
        <w:t xml:space="preserve"> τα οποία</w:t>
      </w:r>
      <w:r w:rsidR="00551F70">
        <w:rPr>
          <w:rFonts w:cstheme="minorHAnsi"/>
          <w:sz w:val="24"/>
          <w:szCs w:val="24"/>
        </w:rPr>
        <w:t xml:space="preserve"> χρησιμοποιούν</w:t>
      </w:r>
      <w:r w:rsidR="00163EDA">
        <w:rPr>
          <w:rFonts w:cstheme="minorHAnsi"/>
          <w:sz w:val="24"/>
          <w:szCs w:val="24"/>
        </w:rPr>
        <w:t xml:space="preserve"> τρείς στους τέσσερις πολίτες τη</w:t>
      </w:r>
      <w:r w:rsidR="00551F70">
        <w:rPr>
          <w:rFonts w:cstheme="minorHAnsi"/>
          <w:sz w:val="24"/>
          <w:szCs w:val="24"/>
        </w:rPr>
        <w:t>ς</w:t>
      </w:r>
      <w:r w:rsidR="000D6EAC">
        <w:rPr>
          <w:rFonts w:cstheme="minorHAnsi"/>
          <w:sz w:val="24"/>
          <w:szCs w:val="24"/>
        </w:rPr>
        <w:t xml:space="preserve"> ΕΕ[1] και ένας στους </w:t>
      </w:r>
      <w:r w:rsidR="00163EDA">
        <w:rPr>
          <w:rFonts w:cstheme="minorHAnsi"/>
          <w:sz w:val="24"/>
          <w:szCs w:val="24"/>
        </w:rPr>
        <w:t>δύο στις Ηνωμένες Πολιτείες[3].</w:t>
      </w:r>
      <w:r w:rsidR="001E7FDF">
        <w:rPr>
          <w:rFonts w:cstheme="minorHAnsi"/>
          <w:sz w:val="24"/>
          <w:szCs w:val="24"/>
        </w:rPr>
        <w:t xml:space="preserve"> </w:t>
      </w:r>
      <w:r w:rsidR="00163EDA" w:rsidRPr="00ED4463">
        <w:rPr>
          <w:rFonts w:cstheme="minorHAnsi"/>
          <w:color w:val="000000" w:themeColor="text1"/>
          <w:sz w:val="24"/>
          <w:szCs w:val="24"/>
        </w:rPr>
        <w:t>Μ</w:t>
      </w:r>
      <w:r w:rsidR="00551F70" w:rsidRPr="00ED4463">
        <w:rPr>
          <w:rFonts w:cstheme="minorHAnsi"/>
          <w:color w:val="000000" w:themeColor="text1"/>
          <w:sz w:val="24"/>
          <w:szCs w:val="24"/>
        </w:rPr>
        <w:t>ερικές χώρες</w:t>
      </w:r>
      <w:r w:rsidR="000D6EAC" w:rsidRPr="00ED4463">
        <w:rPr>
          <w:rFonts w:cstheme="minorHAnsi"/>
          <w:color w:val="000000" w:themeColor="text1"/>
          <w:sz w:val="24"/>
          <w:szCs w:val="24"/>
        </w:rPr>
        <w:t xml:space="preserve"> και </w:t>
      </w:r>
      <w:r w:rsidR="00ED4463" w:rsidRPr="00ED4463">
        <w:rPr>
          <w:rFonts w:cstheme="minorHAnsi"/>
          <w:color w:val="000000" w:themeColor="text1"/>
          <w:sz w:val="24"/>
          <w:szCs w:val="24"/>
        </w:rPr>
        <w:t xml:space="preserve">ορισμένες </w:t>
      </w:r>
      <w:r w:rsidR="000D6EAC" w:rsidRPr="00ED4463">
        <w:rPr>
          <w:rFonts w:cstheme="minorHAnsi"/>
          <w:color w:val="000000" w:themeColor="text1"/>
          <w:sz w:val="24"/>
          <w:szCs w:val="24"/>
        </w:rPr>
        <w:t>πολιτείες</w:t>
      </w:r>
      <w:r w:rsidR="00ED4463" w:rsidRPr="00ED4463">
        <w:rPr>
          <w:rFonts w:cstheme="minorHAnsi"/>
          <w:color w:val="000000" w:themeColor="text1"/>
          <w:sz w:val="24"/>
          <w:szCs w:val="24"/>
        </w:rPr>
        <w:t xml:space="preserve"> των ΗΠΑ</w:t>
      </w:r>
      <w:r w:rsidR="00551F70">
        <w:rPr>
          <w:rFonts w:cstheme="minorHAnsi"/>
          <w:sz w:val="24"/>
          <w:szCs w:val="24"/>
        </w:rPr>
        <w:t xml:space="preserve"> μάλιστα εξυπηρετούν</w:t>
      </w:r>
      <w:r w:rsidR="004303A7">
        <w:rPr>
          <w:rFonts w:cstheme="minorHAnsi"/>
          <w:sz w:val="24"/>
          <w:szCs w:val="24"/>
        </w:rPr>
        <w:t xml:space="preserve"> τις ανάγκες τους για πόσιμο νερό </w:t>
      </w:r>
      <w:r w:rsidR="000D6EAC">
        <w:rPr>
          <w:rFonts w:cstheme="minorHAnsi"/>
          <w:sz w:val="24"/>
          <w:szCs w:val="24"/>
        </w:rPr>
        <w:t>σχεδόν</w:t>
      </w:r>
      <w:r w:rsidR="001E7FDF">
        <w:rPr>
          <w:rFonts w:cstheme="minorHAnsi"/>
          <w:sz w:val="24"/>
          <w:szCs w:val="24"/>
        </w:rPr>
        <w:t xml:space="preserve"> </w:t>
      </w:r>
      <w:r w:rsidR="00551F70">
        <w:rPr>
          <w:rFonts w:cstheme="minorHAnsi"/>
          <w:sz w:val="24"/>
          <w:szCs w:val="24"/>
        </w:rPr>
        <w:t>εξ</w:t>
      </w:r>
      <w:r w:rsidR="001E7FDF">
        <w:rPr>
          <w:rFonts w:cstheme="minorHAnsi"/>
          <w:sz w:val="24"/>
          <w:szCs w:val="24"/>
        </w:rPr>
        <w:t xml:space="preserve"> </w:t>
      </w:r>
      <w:r w:rsidR="00551F70">
        <w:rPr>
          <w:rFonts w:cstheme="minorHAnsi"/>
          <w:sz w:val="24"/>
          <w:szCs w:val="24"/>
        </w:rPr>
        <w:t xml:space="preserve">ολοκλήρου </w:t>
      </w:r>
      <w:r w:rsidR="00451375">
        <w:rPr>
          <w:rFonts w:cstheme="minorHAnsi"/>
          <w:sz w:val="24"/>
          <w:szCs w:val="24"/>
        </w:rPr>
        <w:t xml:space="preserve">από  αυτά[1]. </w:t>
      </w:r>
    </w:p>
    <w:p w:rsidR="00ED4463" w:rsidRDefault="009A6517" w:rsidP="00777859">
      <w:pPr>
        <w:jc w:val="both"/>
        <w:rPr>
          <w:rFonts w:cstheme="minorHAnsi"/>
          <w:color w:val="FF0000"/>
          <w:sz w:val="24"/>
          <w:szCs w:val="24"/>
        </w:rPr>
      </w:pPr>
      <w:r w:rsidRPr="00D61AC6">
        <w:rPr>
          <w:rFonts w:cstheme="minorHAnsi"/>
          <w:sz w:val="24"/>
          <w:szCs w:val="24"/>
        </w:rPr>
        <w:t xml:space="preserve">Κάποια </w:t>
      </w:r>
      <w:r w:rsidR="00CC3AA0" w:rsidRPr="00D61AC6">
        <w:rPr>
          <w:rFonts w:cstheme="minorHAnsi"/>
          <w:sz w:val="24"/>
          <w:szCs w:val="24"/>
        </w:rPr>
        <w:t>από</w:t>
      </w:r>
      <w:r w:rsidRPr="00D61AC6">
        <w:rPr>
          <w:rFonts w:cstheme="minorHAnsi"/>
          <w:sz w:val="24"/>
          <w:szCs w:val="24"/>
        </w:rPr>
        <w:t xml:space="preserve"> τα πλεονεκτήματα της χρήσης υπόγειων νερών είναι πως δεν απαιτείται η κατασ</w:t>
      </w:r>
      <w:r w:rsidR="005571B8">
        <w:rPr>
          <w:rFonts w:cstheme="minorHAnsi"/>
          <w:sz w:val="24"/>
          <w:szCs w:val="24"/>
        </w:rPr>
        <w:t>κ</w:t>
      </w:r>
      <w:r w:rsidR="00163EDA">
        <w:rPr>
          <w:rFonts w:cstheme="minorHAnsi"/>
          <w:sz w:val="24"/>
          <w:szCs w:val="24"/>
        </w:rPr>
        <w:t xml:space="preserve">ευή ταμιευτήρων, </w:t>
      </w:r>
      <w:r w:rsidRPr="00D61AC6">
        <w:rPr>
          <w:rFonts w:cstheme="minorHAnsi"/>
          <w:sz w:val="24"/>
          <w:szCs w:val="24"/>
        </w:rPr>
        <w:t>καθώς οι υδροφορείς συμπεριφέρονται ως  ταμιευτήρες υπερετήσιας εξίσωσης</w:t>
      </w:r>
      <w:r w:rsidR="00F45796">
        <w:rPr>
          <w:rFonts w:cstheme="minorHAnsi"/>
          <w:sz w:val="24"/>
          <w:szCs w:val="24"/>
        </w:rPr>
        <w:t>[2</w:t>
      </w:r>
      <w:r w:rsidR="00ED4463">
        <w:rPr>
          <w:rFonts w:cstheme="minorHAnsi"/>
          <w:sz w:val="24"/>
          <w:szCs w:val="24"/>
        </w:rPr>
        <w:t xml:space="preserve">]. </w:t>
      </w:r>
      <w:r w:rsidR="00E14EC2" w:rsidRPr="00ED4463">
        <w:rPr>
          <w:rFonts w:cstheme="minorHAnsi"/>
          <w:color w:val="000000" w:themeColor="text1"/>
          <w:sz w:val="24"/>
          <w:szCs w:val="24"/>
        </w:rPr>
        <w:t>Μέσω της εκμετάλλευσης των επιτόπιων διαθέσιμων υπόγειων υπογείων υδάτων συνεπάγεται η μείωση ανάγκης μεταφοράς τους σε μακρινές αποστάσεις γεγονός το οποίο συμβάλλει στη δραστική μείωση του κόστους και άρα της τελικής τιμής καταναλωτή</w:t>
      </w:r>
      <w:r w:rsidRPr="00D61AC6">
        <w:rPr>
          <w:rFonts w:cstheme="minorHAnsi"/>
          <w:sz w:val="24"/>
          <w:szCs w:val="24"/>
        </w:rPr>
        <w:t xml:space="preserve">. </w:t>
      </w:r>
      <w:r w:rsidR="00CC3AA0" w:rsidRPr="00ED4463">
        <w:rPr>
          <w:rFonts w:cstheme="minorHAnsi"/>
          <w:color w:val="000000" w:themeColor="text1"/>
          <w:sz w:val="24"/>
          <w:szCs w:val="24"/>
        </w:rPr>
        <w:t>Λειτουργούν</w:t>
      </w:r>
      <w:r w:rsidR="00E14EC2" w:rsidRPr="00ED4463">
        <w:rPr>
          <w:rFonts w:cstheme="minorHAnsi"/>
          <w:color w:val="000000" w:themeColor="text1"/>
          <w:sz w:val="24"/>
          <w:szCs w:val="24"/>
        </w:rPr>
        <w:t xml:space="preserve"> ακόμα</w:t>
      </w:r>
      <w:r w:rsidRPr="00ED4463">
        <w:rPr>
          <w:rFonts w:cstheme="minorHAnsi"/>
          <w:color w:val="000000" w:themeColor="text1"/>
          <w:sz w:val="24"/>
          <w:szCs w:val="24"/>
        </w:rPr>
        <w:t xml:space="preserve"> σαν ρυθμιστές των τυχαίων </w:t>
      </w:r>
      <w:r w:rsidR="00CC3AA0" w:rsidRPr="00ED4463">
        <w:rPr>
          <w:rFonts w:cstheme="minorHAnsi"/>
          <w:color w:val="000000" w:themeColor="text1"/>
          <w:sz w:val="24"/>
          <w:szCs w:val="24"/>
        </w:rPr>
        <w:t>κλιματικών</w:t>
      </w:r>
      <w:r w:rsidRPr="00ED4463">
        <w:rPr>
          <w:rFonts w:cstheme="minorHAnsi"/>
          <w:color w:val="000000" w:themeColor="text1"/>
          <w:sz w:val="24"/>
          <w:szCs w:val="24"/>
        </w:rPr>
        <w:t xml:space="preserve"> διακυμάνσεων σε περιόδους ξηρασίας ή ως βραχυπρόθεσμα αποθέματα. </w:t>
      </w:r>
      <w:r w:rsidR="001E7FDF">
        <w:rPr>
          <w:rFonts w:cstheme="minorHAnsi"/>
          <w:color w:val="000000" w:themeColor="text1"/>
          <w:sz w:val="24"/>
          <w:szCs w:val="24"/>
        </w:rPr>
        <w:t>Τέλος,</w:t>
      </w:r>
      <w:r w:rsidR="00C45E17" w:rsidRPr="00ED4463">
        <w:rPr>
          <w:rFonts w:cstheme="minorHAnsi"/>
          <w:color w:val="000000" w:themeColor="text1"/>
          <w:sz w:val="24"/>
          <w:szCs w:val="24"/>
        </w:rPr>
        <w:t>, κατά κανόνα η ποιότητα τους είναι ανώτερη από αυτήν των επιφανειακών.</w:t>
      </w:r>
    </w:p>
    <w:p w:rsidR="002A3965" w:rsidRDefault="0032641E" w:rsidP="00777859">
      <w:pPr>
        <w:jc w:val="both"/>
        <w:rPr>
          <w:rFonts w:cstheme="minorHAnsi"/>
          <w:sz w:val="24"/>
          <w:szCs w:val="24"/>
        </w:rPr>
      </w:pPr>
      <w:r>
        <w:rPr>
          <w:rFonts w:cstheme="minorHAnsi"/>
          <w:sz w:val="24"/>
          <w:szCs w:val="24"/>
        </w:rPr>
        <w:t xml:space="preserve">Ένα βασικό μειονέκτημα που υπάρχει κατά την εκμετάλλευση των υπογείων υδάτων είναι ότι συχνά η άντληση πρέπει να γίνεται από πολύ μεγάλα βάθη με συνέπεια την σημαντική ενεργειακή και άρα οικονομική επιβάρυνση. </w:t>
      </w:r>
    </w:p>
    <w:p w:rsidR="00C45E17" w:rsidRDefault="0032641E" w:rsidP="00777859">
      <w:pPr>
        <w:jc w:val="both"/>
        <w:rPr>
          <w:rFonts w:cstheme="minorHAnsi"/>
          <w:sz w:val="24"/>
          <w:szCs w:val="24"/>
        </w:rPr>
      </w:pPr>
      <w:r>
        <w:rPr>
          <w:rFonts w:cstheme="minorHAnsi"/>
          <w:sz w:val="24"/>
          <w:szCs w:val="24"/>
        </w:rPr>
        <w:t xml:space="preserve">Κατά την μελέτη των υπόγειων υδατικών σχηματισμών αντιμετωπίζονται κάποιες δυσκολίες λόγω της έντονής </w:t>
      </w:r>
      <w:r w:rsidR="00A35612">
        <w:rPr>
          <w:rFonts w:cstheme="minorHAnsi"/>
          <w:sz w:val="24"/>
          <w:szCs w:val="24"/>
        </w:rPr>
        <w:t xml:space="preserve">χωρικής </w:t>
      </w:r>
      <w:r>
        <w:rPr>
          <w:rFonts w:cstheme="minorHAnsi"/>
          <w:sz w:val="24"/>
          <w:szCs w:val="24"/>
        </w:rPr>
        <w:t xml:space="preserve">μεταβλητότητας και ανισοτροπίας των χαρακτηριστικών των υδροφορέων. Ακόμα υπάρχει δυσχέρεια στον ακριβή προσδιορισμό </w:t>
      </w:r>
      <w:r w:rsidR="00163EDA">
        <w:rPr>
          <w:rFonts w:cstheme="minorHAnsi"/>
          <w:sz w:val="24"/>
          <w:szCs w:val="24"/>
        </w:rPr>
        <w:t>της γεωμετρίας και των χαρακτηριστικών των υδροφόρων οριζόντων. Τέλος, η ανάπτυξη των υπόγειων ροών γίνεται σε δύο ή ακόμα και σε τρείς διαστάσεις σε αντίθεση με την μονοδιάστατη εικόνα των επιφανειακών ροών</w:t>
      </w:r>
      <w:r w:rsidR="002B04E5">
        <w:rPr>
          <w:rFonts w:cstheme="minorHAnsi"/>
          <w:sz w:val="24"/>
          <w:szCs w:val="24"/>
        </w:rPr>
        <w:t xml:space="preserve"> [14]</w:t>
      </w:r>
      <w:r w:rsidR="00163EDA">
        <w:rPr>
          <w:rFonts w:cstheme="minorHAnsi"/>
          <w:sz w:val="24"/>
          <w:szCs w:val="24"/>
        </w:rPr>
        <w:t>.</w:t>
      </w:r>
    </w:p>
    <w:p w:rsidR="002B04E5" w:rsidRPr="001A7EB7" w:rsidRDefault="002B04E5" w:rsidP="005179DC">
      <w:pPr>
        <w:pStyle w:val="2"/>
      </w:pPr>
    </w:p>
    <w:p w:rsidR="002B04E5" w:rsidRDefault="002B04E5" w:rsidP="002B04E5">
      <w:pPr>
        <w:pStyle w:val="2"/>
      </w:pPr>
      <w:bookmarkStart w:id="6" w:name="_Toc536119727"/>
      <w:r>
        <w:t xml:space="preserve">1.2 </w:t>
      </w:r>
      <w:r w:rsidR="001E7FDF">
        <w:t xml:space="preserve">Υδροφόρος </w:t>
      </w:r>
      <w:r w:rsidR="000856A2">
        <w:t>ορίζοντας</w:t>
      </w:r>
      <w:bookmarkEnd w:id="6"/>
    </w:p>
    <w:p w:rsidR="00382FFA" w:rsidRPr="004C797F" w:rsidRDefault="00081A8A" w:rsidP="00382FFA">
      <w:pPr>
        <w:jc w:val="both"/>
        <w:rPr>
          <w:sz w:val="24"/>
          <w:szCs w:val="24"/>
        </w:rPr>
      </w:pPr>
      <w:r>
        <w:rPr>
          <w:sz w:val="24"/>
          <w:szCs w:val="24"/>
        </w:rPr>
        <w:t xml:space="preserve">Ο </w:t>
      </w:r>
      <w:r w:rsidR="00E01DBA">
        <w:rPr>
          <w:sz w:val="24"/>
          <w:szCs w:val="24"/>
        </w:rPr>
        <w:t>υ</w:t>
      </w:r>
      <w:r w:rsidR="00382FFA" w:rsidRPr="00382FFA">
        <w:rPr>
          <w:sz w:val="24"/>
          <w:szCs w:val="24"/>
        </w:rPr>
        <w:t>δροφορέας</w:t>
      </w:r>
      <w:r w:rsidR="000856A2">
        <w:rPr>
          <w:sz w:val="24"/>
          <w:szCs w:val="24"/>
        </w:rPr>
        <w:t xml:space="preserve"> </w:t>
      </w:r>
      <w:r w:rsidR="00BC6906" w:rsidRPr="00ED4463">
        <w:rPr>
          <w:color w:val="000000" w:themeColor="text1"/>
          <w:sz w:val="24"/>
          <w:szCs w:val="24"/>
        </w:rPr>
        <w:t>ορίζεται ως</w:t>
      </w:r>
      <w:r w:rsidR="000856A2">
        <w:rPr>
          <w:color w:val="000000" w:themeColor="text1"/>
          <w:sz w:val="24"/>
          <w:szCs w:val="24"/>
        </w:rPr>
        <w:t xml:space="preserve"> </w:t>
      </w:r>
      <w:r>
        <w:rPr>
          <w:sz w:val="24"/>
          <w:szCs w:val="24"/>
        </w:rPr>
        <w:t xml:space="preserve">μια </w:t>
      </w:r>
      <w:r w:rsidR="004C797F">
        <w:rPr>
          <w:sz w:val="24"/>
          <w:szCs w:val="24"/>
        </w:rPr>
        <w:t>γ</w:t>
      </w:r>
      <w:r w:rsidR="004C797F" w:rsidRPr="004C797F">
        <w:rPr>
          <w:sz w:val="24"/>
          <w:szCs w:val="24"/>
        </w:rPr>
        <w:t>εωλογική μονάδα η οποία μπορεί να αποθηκεύσει μια αξιόλογη ποσότητα νερού και να τη μεταφέρει με υδρολογικά σημαντικό ρυθμό</w:t>
      </w:r>
      <w:r w:rsidR="004C797F">
        <w:rPr>
          <w:sz w:val="24"/>
          <w:szCs w:val="24"/>
        </w:rPr>
        <w:t xml:space="preserve">. Πρόκειται για </w:t>
      </w:r>
      <w:r w:rsidR="00BC6906">
        <w:rPr>
          <w:sz w:val="24"/>
          <w:szCs w:val="24"/>
        </w:rPr>
        <w:t>έναν υπεδάφιο σχηματισμό ο οποίος</w:t>
      </w:r>
      <w:r w:rsidR="00382FFA">
        <w:rPr>
          <w:sz w:val="24"/>
          <w:szCs w:val="24"/>
        </w:rPr>
        <w:t xml:space="preserve"> περιέχει </w:t>
      </w:r>
      <w:r w:rsidR="00B12788">
        <w:rPr>
          <w:sz w:val="24"/>
          <w:szCs w:val="24"/>
        </w:rPr>
        <w:t>σημαντικές</w:t>
      </w:r>
      <w:r w:rsidR="00382FFA" w:rsidRPr="00382FFA">
        <w:rPr>
          <w:sz w:val="24"/>
          <w:szCs w:val="24"/>
        </w:rPr>
        <w:t xml:space="preserve"> ποσότητες διαπερ</w:t>
      </w:r>
      <w:r w:rsidR="00382FFA">
        <w:rPr>
          <w:sz w:val="24"/>
          <w:szCs w:val="24"/>
        </w:rPr>
        <w:t xml:space="preserve">ατών υλικών </w:t>
      </w:r>
      <w:r w:rsidR="00490D90">
        <w:rPr>
          <w:sz w:val="24"/>
          <w:szCs w:val="24"/>
        </w:rPr>
        <w:t>κορεσμένων</w:t>
      </w:r>
      <w:r w:rsidR="00382FFA">
        <w:rPr>
          <w:sz w:val="24"/>
          <w:szCs w:val="24"/>
        </w:rPr>
        <w:t xml:space="preserve"> µε νερό, συνήθως αποτελ</w:t>
      </w:r>
      <w:r w:rsidR="000856A2">
        <w:rPr>
          <w:sz w:val="24"/>
          <w:szCs w:val="24"/>
        </w:rPr>
        <w:t>εί</w:t>
      </w:r>
      <w:r w:rsidR="00382FFA">
        <w:rPr>
          <w:sz w:val="24"/>
          <w:szCs w:val="24"/>
        </w:rPr>
        <w:t xml:space="preserve">ται από χαλίκι, άμμο, ψαμμίτη ή σπασμένα πετρώματα όπως ασβεστόλιθο. </w:t>
      </w:r>
      <w:r w:rsidR="00382FFA" w:rsidRPr="00382FFA">
        <w:rPr>
          <w:sz w:val="24"/>
          <w:szCs w:val="24"/>
        </w:rPr>
        <w:t>Οι</w:t>
      </w:r>
      <w:r w:rsidR="00B12788">
        <w:rPr>
          <w:sz w:val="24"/>
          <w:szCs w:val="24"/>
        </w:rPr>
        <w:t xml:space="preserve"> περισσότεροι υδροφορείς έχουν </w:t>
      </w:r>
      <w:r w:rsidR="00B12788" w:rsidRPr="00382FFA">
        <w:rPr>
          <w:sz w:val="24"/>
          <w:szCs w:val="24"/>
        </w:rPr>
        <w:t>μεγάλη</w:t>
      </w:r>
      <w:r w:rsidR="00382FFA" w:rsidRPr="00382FFA">
        <w:rPr>
          <w:sz w:val="24"/>
          <w:szCs w:val="24"/>
        </w:rPr>
        <w:t xml:space="preserve"> έκταση και </w:t>
      </w:r>
      <w:r w:rsidR="00B12788" w:rsidRPr="00382FFA">
        <w:rPr>
          <w:sz w:val="24"/>
          <w:szCs w:val="24"/>
        </w:rPr>
        <w:t>ταξινομούνται</w:t>
      </w:r>
      <w:r w:rsidR="00382FFA" w:rsidRPr="00382FFA">
        <w:rPr>
          <w:sz w:val="24"/>
          <w:szCs w:val="24"/>
        </w:rPr>
        <w:t xml:space="preserve"> σε ελεύθερους και </w:t>
      </w:r>
      <w:r w:rsidR="00B12788" w:rsidRPr="00382FFA">
        <w:rPr>
          <w:sz w:val="24"/>
          <w:szCs w:val="24"/>
        </w:rPr>
        <w:t>περιορισμένους</w:t>
      </w:r>
      <w:r w:rsidR="00382FFA" w:rsidRPr="00382FFA">
        <w:rPr>
          <w:sz w:val="24"/>
          <w:szCs w:val="24"/>
        </w:rPr>
        <w:t>, µε βάση τη θέση του υδροφόρου ορίζοντα.</w:t>
      </w:r>
      <w:r w:rsidR="000856A2">
        <w:rPr>
          <w:sz w:val="24"/>
          <w:szCs w:val="24"/>
        </w:rPr>
        <w:t xml:space="preserve"> </w:t>
      </w:r>
      <w:r w:rsidR="00B12788" w:rsidRPr="00B12788">
        <w:rPr>
          <w:sz w:val="24"/>
          <w:szCs w:val="24"/>
        </w:rPr>
        <w:t>Ο περιορισμένος υδροφορέας περιέχει νερό υπό πίεση μεγαλύτερη της ατμοσφαιρικής και καλύπτεται στην άνω και κάτω επιφάνειά του από ένα περιοριστικό στρώμα, το οποίο καθυστερεί την κίνηση του νερού. Στον ελεύθερο υδροφορέα, ο υδροφόρος ορίζοντας ταυτίζεται με το ανώτερο όριο του υδροφορέα</w:t>
      </w:r>
      <w:r w:rsidR="00B12788">
        <w:rPr>
          <w:sz w:val="24"/>
          <w:szCs w:val="24"/>
        </w:rPr>
        <w:t>.</w:t>
      </w:r>
    </w:p>
    <w:p w:rsidR="00CC3AA0" w:rsidRDefault="00CC3AA0" w:rsidP="00085992">
      <w:pPr>
        <w:keepNext/>
        <w:jc w:val="both"/>
      </w:pPr>
      <w:r w:rsidRPr="00CC3AA0">
        <w:rPr>
          <w:noProof/>
          <w:sz w:val="24"/>
          <w:szCs w:val="24"/>
          <w:lang w:eastAsia="el-GR"/>
        </w:rPr>
        <w:drawing>
          <wp:inline distT="0" distB="0" distL="0" distR="0">
            <wp:extent cx="5274310" cy="3958396"/>
            <wp:effectExtent l="19050" t="0" r="2540" b="0"/>
            <wp:docPr id="1" name="Picture 6" descr="https://media.nationalgeographic.org/assets/photos/000/191/19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media.nationalgeographic.org/assets/photos/000/191/19125.jpg"/>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74310" cy="3958396"/>
                    </a:xfrm>
                    <a:prstGeom prst="rect">
                      <a:avLst/>
                    </a:prstGeom>
                    <a:noFill/>
                    <a:ln>
                      <a:noFill/>
                    </a:ln>
                  </pic:spPr>
                </pic:pic>
              </a:graphicData>
            </a:graphic>
          </wp:inline>
        </w:drawing>
      </w:r>
    </w:p>
    <w:p w:rsidR="006A1E9F" w:rsidRPr="00D3645F" w:rsidRDefault="00CC3AA0" w:rsidP="00085992">
      <w:pPr>
        <w:pStyle w:val="a4"/>
        <w:jc w:val="both"/>
      </w:pPr>
      <w:bookmarkStart w:id="7" w:name="_Toc534474054"/>
      <w:r>
        <w:t xml:space="preserve">Εικόνα </w:t>
      </w:r>
      <w:r w:rsidR="00994157">
        <w:rPr>
          <w:noProof/>
        </w:rPr>
        <w:fldChar w:fldCharType="begin"/>
      </w:r>
      <w:r w:rsidR="00ED7CDC">
        <w:rPr>
          <w:noProof/>
        </w:rPr>
        <w:instrText xml:space="preserve"> SEQ Εικόνα \* ARABIC </w:instrText>
      </w:r>
      <w:r w:rsidR="00994157">
        <w:rPr>
          <w:noProof/>
        </w:rPr>
        <w:fldChar w:fldCharType="separate"/>
      </w:r>
      <w:r w:rsidR="007F2680">
        <w:rPr>
          <w:noProof/>
        </w:rPr>
        <w:t>1</w:t>
      </w:r>
      <w:r w:rsidR="00994157">
        <w:rPr>
          <w:noProof/>
        </w:rPr>
        <w:fldChar w:fldCharType="end"/>
      </w:r>
      <w:r w:rsidR="005E5C35">
        <w:t xml:space="preserve">. </w:t>
      </w:r>
      <w:r>
        <w:t>Υδροφορέας</w:t>
      </w:r>
      <w:r w:rsidR="000856A2">
        <w:t xml:space="preserve"> </w:t>
      </w:r>
      <w:r w:rsidR="00D3645F" w:rsidRPr="00D3645F">
        <w:t>(</w:t>
      </w:r>
      <w:hyperlink r:id="rId9" w:history="1">
        <w:r w:rsidRPr="00D92CDB">
          <w:rPr>
            <w:rStyle w:val="-"/>
            <w:lang w:val="en-US"/>
          </w:rPr>
          <w:t>www</w:t>
        </w:r>
        <w:r w:rsidRPr="006A1E9F">
          <w:rPr>
            <w:rStyle w:val="-"/>
          </w:rPr>
          <w:t>.</w:t>
        </w:r>
        <w:r w:rsidRPr="00D92CDB">
          <w:rPr>
            <w:rStyle w:val="-"/>
            <w:lang w:val="en-US"/>
          </w:rPr>
          <w:t>natinalgeographic</w:t>
        </w:r>
        <w:r w:rsidRPr="006A1E9F">
          <w:rPr>
            <w:rStyle w:val="-"/>
          </w:rPr>
          <w:t>.</w:t>
        </w:r>
        <w:r w:rsidRPr="00D92CDB">
          <w:rPr>
            <w:rStyle w:val="-"/>
            <w:lang w:val="en-US"/>
          </w:rPr>
          <w:t>com</w:t>
        </w:r>
      </w:hyperlink>
      <w:r w:rsidR="00D3645F" w:rsidRPr="00D3645F">
        <w:t>)</w:t>
      </w:r>
      <w:bookmarkEnd w:id="7"/>
    </w:p>
    <w:p w:rsidR="006A1E9F" w:rsidRDefault="006A1E9F" w:rsidP="00085992">
      <w:pPr>
        <w:jc w:val="both"/>
      </w:pPr>
    </w:p>
    <w:p w:rsidR="00B12788" w:rsidRDefault="00B12788" w:rsidP="00B12788">
      <w:pPr>
        <w:pStyle w:val="2"/>
      </w:pPr>
      <w:bookmarkStart w:id="8" w:name="_Toc536119728"/>
      <w:r>
        <w:t>1.3 Υδρολογικός κύκλος</w:t>
      </w:r>
      <w:bookmarkEnd w:id="8"/>
    </w:p>
    <w:p w:rsidR="00B12788" w:rsidRDefault="00B12788" w:rsidP="00A544F4">
      <w:pPr>
        <w:jc w:val="both"/>
        <w:rPr>
          <w:sz w:val="24"/>
          <w:szCs w:val="24"/>
        </w:rPr>
      </w:pPr>
      <w:r w:rsidRPr="00A544F4">
        <w:rPr>
          <w:sz w:val="24"/>
          <w:szCs w:val="24"/>
        </w:rPr>
        <w:t xml:space="preserve">Τα υπόγεια ύδατα αποτελούν σημαντικό μέρος </w:t>
      </w:r>
      <w:r w:rsidR="00A544F4">
        <w:rPr>
          <w:sz w:val="24"/>
          <w:szCs w:val="24"/>
        </w:rPr>
        <w:t>του ατέρμονου υδρολογικού</w:t>
      </w:r>
      <w:r w:rsidRPr="00A544F4">
        <w:rPr>
          <w:sz w:val="24"/>
          <w:szCs w:val="24"/>
        </w:rPr>
        <w:t xml:space="preserve"> κύκλου</w:t>
      </w:r>
      <w:r w:rsidR="00EA247B">
        <w:rPr>
          <w:sz w:val="24"/>
          <w:szCs w:val="24"/>
        </w:rPr>
        <w:t>,</w:t>
      </w:r>
      <w:r w:rsidRPr="00A544F4">
        <w:rPr>
          <w:sz w:val="24"/>
          <w:szCs w:val="24"/>
        </w:rPr>
        <w:t xml:space="preserve"> καθώς το νερό εξατμίζεται σχηματίζει σύννεφα και επιστρέφει στη γη ως βροχόπτωση.</w:t>
      </w:r>
    </w:p>
    <w:p w:rsidR="00A544F4" w:rsidRDefault="00A544F4" w:rsidP="00A544F4">
      <w:pPr>
        <w:jc w:val="both"/>
        <w:rPr>
          <w:sz w:val="24"/>
          <w:szCs w:val="24"/>
        </w:rPr>
      </w:pPr>
      <w:r w:rsidRPr="00A544F4">
        <w:rPr>
          <w:sz w:val="24"/>
          <w:szCs w:val="24"/>
        </w:rPr>
        <w:lastRenderedPageBreak/>
        <w:t xml:space="preserve">Τα επιφανειακά ύδατα εξατμίζονται από την ενέργεια του ήλιου. Οι υδρατμοί στη συνέχεια σχηματίζουν σύννεφα στον ουρανό. Ανάλογα με τη θερμοκρασία και τις καιρικές συνθήκες, οι υδρατμοί συμπυκνώνονται και πέφτουν στη γη ως διαφορετικοί τύποι </w:t>
      </w:r>
      <w:r w:rsidR="00493A9E">
        <w:rPr>
          <w:sz w:val="24"/>
          <w:szCs w:val="24"/>
        </w:rPr>
        <w:t>κατακρημνίσεων</w:t>
      </w:r>
      <w:r w:rsidRPr="00A544F4">
        <w:rPr>
          <w:sz w:val="24"/>
          <w:szCs w:val="24"/>
        </w:rPr>
        <w:t>(βροχή, χιόνι, χαλάζι). Ορισμένες βροχοπτώσεις μετακινούνται από υψηλές περιοχές σε χαμηλές περιοχές στην επιφάνεια της γης και σε επιφανειακά υδάτινα σώματα. Αυτό είναι γνωστό ως επιφανειακή απορροή. Άλλες βροχοπτώσεις πέφτουν στο έδαφος και αποθηκεύονται ως υπόγεια ύδατα</w:t>
      </w:r>
      <w:r>
        <w:rPr>
          <w:sz w:val="24"/>
          <w:szCs w:val="24"/>
        </w:rPr>
        <w:t>[15]</w:t>
      </w:r>
      <w:r w:rsidRPr="00A544F4">
        <w:rPr>
          <w:sz w:val="24"/>
          <w:szCs w:val="24"/>
        </w:rPr>
        <w:t>.</w:t>
      </w:r>
    </w:p>
    <w:p w:rsidR="00C55E37" w:rsidRPr="00A544F4" w:rsidRDefault="00C55E37" w:rsidP="00A544F4">
      <w:pPr>
        <w:jc w:val="both"/>
        <w:rPr>
          <w:sz w:val="24"/>
          <w:szCs w:val="24"/>
        </w:rPr>
      </w:pPr>
    </w:p>
    <w:p w:rsidR="00A544F4" w:rsidRDefault="00C55E37" w:rsidP="00A544F4">
      <w:pPr>
        <w:jc w:val="both"/>
        <w:rPr>
          <w:sz w:val="24"/>
          <w:szCs w:val="24"/>
        </w:rPr>
      </w:pPr>
      <w:r>
        <w:rPr>
          <w:noProof/>
          <w:lang w:eastAsia="el-GR"/>
        </w:rPr>
        <w:drawing>
          <wp:inline distT="0" distB="0" distL="0" distR="0">
            <wp:extent cx="5274310" cy="4254899"/>
            <wp:effectExtent l="19050" t="0" r="2540" b="0"/>
            <wp:docPr id="7" name="Εικόνα 1" descr="Î£ÏÎµÏÎ¹ÎºÎ® ÎµÎ¹ÎºÏÎ½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Î£ÏÎµÏÎ¹ÎºÎ® ÎµÎ¹ÎºÏÎ½Î±"/>
                    <pic:cNvPicPr>
                      <a:picLocks noChangeAspect="1" noChangeArrowheads="1"/>
                    </pic:cNvPicPr>
                  </pic:nvPicPr>
                  <pic:blipFill>
                    <a:blip r:embed="rId10" cstate="print"/>
                    <a:srcRect/>
                    <a:stretch>
                      <a:fillRect/>
                    </a:stretch>
                  </pic:blipFill>
                  <pic:spPr bwMode="auto">
                    <a:xfrm>
                      <a:off x="0" y="0"/>
                      <a:ext cx="5274310" cy="4254899"/>
                    </a:xfrm>
                    <a:prstGeom prst="rect">
                      <a:avLst/>
                    </a:prstGeom>
                    <a:noFill/>
                    <a:ln w="9525">
                      <a:noFill/>
                      <a:miter lim="800000"/>
                      <a:headEnd/>
                      <a:tailEnd/>
                    </a:ln>
                  </pic:spPr>
                </pic:pic>
              </a:graphicData>
            </a:graphic>
          </wp:inline>
        </w:drawing>
      </w:r>
    </w:p>
    <w:p w:rsidR="00C55E37" w:rsidRPr="00A544F4" w:rsidRDefault="007F2680" w:rsidP="007F2680">
      <w:pPr>
        <w:pStyle w:val="a4"/>
        <w:rPr>
          <w:sz w:val="24"/>
          <w:szCs w:val="24"/>
        </w:rPr>
      </w:pPr>
      <w:bookmarkStart w:id="9" w:name="_Toc534474055"/>
      <w:r>
        <w:t xml:space="preserve">Εικόνα </w:t>
      </w:r>
      <w:r w:rsidR="00994157">
        <w:rPr>
          <w:noProof/>
        </w:rPr>
        <w:fldChar w:fldCharType="begin"/>
      </w:r>
      <w:r w:rsidR="00ED7CDC">
        <w:rPr>
          <w:noProof/>
        </w:rPr>
        <w:instrText xml:space="preserve"> SEQ Εικόνα \* ARABIC </w:instrText>
      </w:r>
      <w:r w:rsidR="00994157">
        <w:rPr>
          <w:noProof/>
        </w:rPr>
        <w:fldChar w:fldCharType="separate"/>
      </w:r>
      <w:r>
        <w:rPr>
          <w:noProof/>
        </w:rPr>
        <w:t>2</w:t>
      </w:r>
      <w:r w:rsidR="00994157">
        <w:rPr>
          <w:noProof/>
        </w:rPr>
        <w:fldChar w:fldCharType="end"/>
      </w:r>
      <w:r w:rsidR="005E5C35">
        <w:rPr>
          <w:noProof/>
        </w:rPr>
        <w:t>. Ο</w:t>
      </w:r>
      <w:r>
        <w:t xml:space="preserve"> υδρολογικός κύκλος (</w:t>
      </w:r>
      <w:r>
        <w:rPr>
          <w:lang w:val="en-US"/>
        </w:rPr>
        <w:t>www</w:t>
      </w:r>
      <w:r w:rsidRPr="007F2680">
        <w:t>.</w:t>
      </w:r>
      <w:r>
        <w:rPr>
          <w:lang w:val="en-US"/>
        </w:rPr>
        <w:t>rbpaonline</w:t>
      </w:r>
      <w:r w:rsidRPr="007F2680">
        <w:t>.</w:t>
      </w:r>
      <w:r>
        <w:rPr>
          <w:lang w:val="en-US"/>
        </w:rPr>
        <w:t>com</w:t>
      </w:r>
      <w:r w:rsidRPr="007F2680">
        <w:t>)</w:t>
      </w:r>
      <w:bookmarkEnd w:id="9"/>
    </w:p>
    <w:p w:rsidR="00B12788" w:rsidRPr="00B12788" w:rsidRDefault="00B12788" w:rsidP="00B12788"/>
    <w:p w:rsidR="006A1E9F" w:rsidRDefault="006A1E9F" w:rsidP="00777859">
      <w:pPr>
        <w:jc w:val="both"/>
        <w:rPr>
          <w:rFonts w:cstheme="minorHAnsi"/>
          <w:sz w:val="24"/>
          <w:szCs w:val="24"/>
        </w:rPr>
      </w:pPr>
    </w:p>
    <w:p w:rsidR="00042E11" w:rsidRDefault="00042E11" w:rsidP="00777859">
      <w:pPr>
        <w:jc w:val="both"/>
        <w:rPr>
          <w:rFonts w:cstheme="minorHAnsi"/>
          <w:sz w:val="24"/>
          <w:szCs w:val="24"/>
        </w:rPr>
      </w:pPr>
    </w:p>
    <w:p w:rsidR="00CA2030" w:rsidRDefault="00CA2030" w:rsidP="00777859">
      <w:pPr>
        <w:jc w:val="both"/>
        <w:rPr>
          <w:rFonts w:cstheme="minorHAnsi"/>
          <w:sz w:val="24"/>
          <w:szCs w:val="24"/>
        </w:rPr>
      </w:pPr>
    </w:p>
    <w:p w:rsidR="00CA2030" w:rsidRDefault="00CA2030" w:rsidP="00777859">
      <w:pPr>
        <w:jc w:val="both"/>
        <w:rPr>
          <w:rFonts w:cstheme="minorHAnsi"/>
          <w:sz w:val="24"/>
          <w:szCs w:val="24"/>
        </w:rPr>
      </w:pPr>
    </w:p>
    <w:p w:rsidR="005179DC" w:rsidRDefault="005179DC" w:rsidP="00042E11">
      <w:pPr>
        <w:pStyle w:val="2"/>
      </w:pPr>
      <w:bookmarkStart w:id="10" w:name="_Toc536119729"/>
      <w:r w:rsidRPr="005179DC">
        <w:lastRenderedPageBreak/>
        <w:t xml:space="preserve">1.4 </w:t>
      </w:r>
      <w:r>
        <w:t>Διαχείριση  υπογείων υδάτων</w:t>
      </w:r>
      <w:bookmarkEnd w:id="10"/>
    </w:p>
    <w:p w:rsidR="005179DC" w:rsidRDefault="005179DC" w:rsidP="00C73C1F">
      <w:pPr>
        <w:jc w:val="both"/>
        <w:rPr>
          <w:sz w:val="24"/>
          <w:szCs w:val="24"/>
        </w:rPr>
      </w:pPr>
      <w:r>
        <w:rPr>
          <w:sz w:val="24"/>
          <w:szCs w:val="24"/>
        </w:rPr>
        <w:t>Τα υπόγεια ύδατα  σαν υδατικός πόρος παίζουν σημαντικό ρόλο στην ανάπτυξη και την αειφορική ή βιώσιμη ύπαρξη των οικοσυστημάτων. Επίσης παίζουν σημαντικό ρόλο στην αγροτική, βιομηχανική και οικιστική ανάπτυξη.</w:t>
      </w:r>
    </w:p>
    <w:p w:rsidR="009E6791" w:rsidRDefault="005179DC" w:rsidP="00C73C1F">
      <w:pPr>
        <w:jc w:val="both"/>
        <w:rPr>
          <w:sz w:val="24"/>
          <w:szCs w:val="24"/>
        </w:rPr>
      </w:pPr>
      <w:r>
        <w:rPr>
          <w:sz w:val="24"/>
          <w:szCs w:val="24"/>
        </w:rPr>
        <w:t>Η σωστή διαχείριση των υπόγειων υδάτων βασίζεται στην πλήρη κατανόηση των χαρακτηριστικών των υπογείων υδάτων, καθώς και στην κλίμακας του υπό μελέτη συστήματο</w:t>
      </w:r>
      <w:r w:rsidR="009C072E">
        <w:rPr>
          <w:sz w:val="24"/>
          <w:szCs w:val="24"/>
        </w:rPr>
        <w:t xml:space="preserve">ς, είτε πρόκειται για </w:t>
      </w:r>
      <w:r w:rsidR="00C73C1F">
        <w:rPr>
          <w:sz w:val="24"/>
          <w:szCs w:val="24"/>
        </w:rPr>
        <w:t>τοπικ</w:t>
      </w:r>
      <w:r w:rsidR="009C072E">
        <w:rPr>
          <w:sz w:val="24"/>
          <w:szCs w:val="24"/>
        </w:rPr>
        <w:t>ά</w:t>
      </w:r>
      <w:r w:rsidR="00C73C1F">
        <w:rPr>
          <w:sz w:val="24"/>
          <w:szCs w:val="24"/>
        </w:rPr>
        <w:t xml:space="preserve"> συστημάτων (μερικά τετραγωνικά χιλιόμετρα)</w:t>
      </w:r>
      <w:r w:rsidR="009C072E">
        <w:rPr>
          <w:sz w:val="24"/>
          <w:szCs w:val="24"/>
        </w:rPr>
        <w:t xml:space="preserve">,είτε γιαπεριφερικά </w:t>
      </w:r>
      <w:r w:rsidR="00C73C1F">
        <w:rPr>
          <w:sz w:val="24"/>
          <w:szCs w:val="24"/>
        </w:rPr>
        <w:t xml:space="preserve">(εκατοντάδες τετραγωνικά χιλιόμετρα). </w:t>
      </w:r>
      <w:r w:rsidR="009C072E">
        <w:rPr>
          <w:sz w:val="24"/>
          <w:szCs w:val="24"/>
        </w:rPr>
        <w:t>Είναι βασικό λοιπόν πριν γίνει οποιαδήποτε</w:t>
      </w:r>
      <w:r w:rsidR="00EA247B">
        <w:rPr>
          <w:sz w:val="24"/>
          <w:szCs w:val="24"/>
        </w:rPr>
        <w:t xml:space="preserve"> </w:t>
      </w:r>
      <w:r w:rsidR="009C072E">
        <w:rPr>
          <w:sz w:val="24"/>
          <w:szCs w:val="24"/>
        </w:rPr>
        <w:t>ενέ</w:t>
      </w:r>
      <w:r w:rsidR="00F2705C">
        <w:rPr>
          <w:sz w:val="24"/>
          <w:szCs w:val="24"/>
        </w:rPr>
        <w:t xml:space="preserve">ργεια διαχείρισης να γίνεται συλλογή </w:t>
      </w:r>
      <w:r w:rsidR="009E6791">
        <w:rPr>
          <w:sz w:val="24"/>
          <w:szCs w:val="24"/>
        </w:rPr>
        <w:t xml:space="preserve">και ερμηνεία </w:t>
      </w:r>
      <w:r w:rsidR="00F2705C">
        <w:rPr>
          <w:sz w:val="24"/>
          <w:szCs w:val="24"/>
        </w:rPr>
        <w:t xml:space="preserve">πληροφοριών και δεδομένων </w:t>
      </w:r>
      <w:r w:rsidR="009E6791">
        <w:rPr>
          <w:sz w:val="24"/>
          <w:szCs w:val="24"/>
        </w:rPr>
        <w:t>της περιοχής</w:t>
      </w:r>
      <w:r w:rsidR="0035444C">
        <w:rPr>
          <w:sz w:val="24"/>
          <w:szCs w:val="24"/>
        </w:rPr>
        <w:t>[21]</w:t>
      </w:r>
      <w:r w:rsidR="009E6791">
        <w:rPr>
          <w:sz w:val="24"/>
          <w:szCs w:val="24"/>
        </w:rPr>
        <w:t>.</w:t>
      </w:r>
    </w:p>
    <w:p w:rsidR="009E6791" w:rsidRDefault="009E6791" w:rsidP="00C73C1F">
      <w:pPr>
        <w:jc w:val="both"/>
        <w:rPr>
          <w:sz w:val="24"/>
          <w:szCs w:val="24"/>
        </w:rPr>
      </w:pPr>
      <w:r>
        <w:rPr>
          <w:sz w:val="24"/>
          <w:szCs w:val="24"/>
        </w:rPr>
        <w:t xml:space="preserve">Οι σημαντικότερες κατηγορίες διαχείρισης υπογείων υδάτων </w:t>
      </w:r>
      <w:r w:rsidR="006E7436">
        <w:rPr>
          <w:sz w:val="24"/>
          <w:szCs w:val="24"/>
        </w:rPr>
        <w:t>στον Ελλαδικό χώρο</w:t>
      </w:r>
      <w:r w:rsidR="00A7027B">
        <w:rPr>
          <w:sz w:val="24"/>
          <w:szCs w:val="24"/>
        </w:rPr>
        <w:t xml:space="preserve"> </w:t>
      </w:r>
      <w:r>
        <w:rPr>
          <w:sz w:val="24"/>
          <w:szCs w:val="24"/>
        </w:rPr>
        <w:t>είναι:</w:t>
      </w:r>
    </w:p>
    <w:p w:rsidR="009E6791" w:rsidRPr="009E6791" w:rsidRDefault="009E6791" w:rsidP="009E6791">
      <w:pPr>
        <w:pStyle w:val="aa"/>
        <w:numPr>
          <w:ilvl w:val="0"/>
          <w:numId w:val="14"/>
        </w:numPr>
        <w:jc w:val="both"/>
        <w:rPr>
          <w:sz w:val="24"/>
          <w:szCs w:val="24"/>
        </w:rPr>
      </w:pPr>
      <w:r w:rsidRPr="009E6791">
        <w:rPr>
          <w:sz w:val="24"/>
          <w:szCs w:val="24"/>
        </w:rPr>
        <w:t>Ποιοτική διαχείριση</w:t>
      </w:r>
    </w:p>
    <w:p w:rsidR="009E6791" w:rsidRDefault="009E6791" w:rsidP="009E6791">
      <w:pPr>
        <w:pStyle w:val="aa"/>
        <w:numPr>
          <w:ilvl w:val="0"/>
          <w:numId w:val="14"/>
        </w:numPr>
        <w:jc w:val="both"/>
        <w:rPr>
          <w:sz w:val="24"/>
          <w:szCs w:val="24"/>
        </w:rPr>
      </w:pPr>
      <w:r>
        <w:rPr>
          <w:sz w:val="24"/>
          <w:szCs w:val="24"/>
        </w:rPr>
        <w:t>Ποσοτική διαχείριση</w:t>
      </w:r>
    </w:p>
    <w:p w:rsidR="005179DC" w:rsidRPr="009E6791" w:rsidRDefault="009E6791" w:rsidP="009E6791">
      <w:pPr>
        <w:pStyle w:val="aa"/>
        <w:numPr>
          <w:ilvl w:val="0"/>
          <w:numId w:val="14"/>
        </w:numPr>
        <w:jc w:val="both"/>
        <w:rPr>
          <w:sz w:val="24"/>
          <w:szCs w:val="24"/>
        </w:rPr>
      </w:pPr>
      <w:r>
        <w:rPr>
          <w:sz w:val="24"/>
          <w:szCs w:val="24"/>
        </w:rPr>
        <w:t xml:space="preserve">Διαχείριση με φαινόμενο </w:t>
      </w:r>
      <w:r w:rsidR="006E7436">
        <w:rPr>
          <w:sz w:val="24"/>
          <w:szCs w:val="24"/>
        </w:rPr>
        <w:t>υφαλμύρισης</w:t>
      </w:r>
    </w:p>
    <w:p w:rsidR="00042E11" w:rsidRDefault="005179DC" w:rsidP="00042E11">
      <w:pPr>
        <w:pStyle w:val="2"/>
      </w:pPr>
      <w:bookmarkStart w:id="11" w:name="_Toc536119730"/>
      <w:r>
        <w:t>1.5</w:t>
      </w:r>
      <w:r w:rsidR="002A3965">
        <w:t xml:space="preserve"> Ε</w:t>
      </w:r>
      <w:r w:rsidR="00042E11">
        <w:t>πιπτώσεις της εκμετάλλευσης των υπογείων υδάτων</w:t>
      </w:r>
      <w:bookmarkEnd w:id="11"/>
    </w:p>
    <w:p w:rsidR="002A3965" w:rsidRDefault="002A3965" w:rsidP="002A3965">
      <w:pPr>
        <w:jc w:val="both"/>
        <w:rPr>
          <w:rFonts w:cstheme="minorHAnsi"/>
          <w:sz w:val="24"/>
          <w:szCs w:val="24"/>
        </w:rPr>
      </w:pPr>
      <w:r>
        <w:rPr>
          <w:rFonts w:cstheme="minorHAnsi"/>
          <w:sz w:val="24"/>
          <w:szCs w:val="24"/>
        </w:rPr>
        <w:t>Η κακή διαχείρισή των υπογείων υδάτων είναι δυνατό να οδηγήσει σε μη αναστρέψιμα αποτελέσματα</w:t>
      </w:r>
      <w:r w:rsidR="007B7085">
        <w:rPr>
          <w:rFonts w:cstheme="minorHAnsi"/>
          <w:sz w:val="24"/>
          <w:szCs w:val="24"/>
        </w:rPr>
        <w:t xml:space="preserve"> για αυτόν τον λόγο πρέπει να αποφεύγεται η υπεράντληση τους</w:t>
      </w:r>
      <w:r>
        <w:rPr>
          <w:rFonts w:cstheme="minorHAnsi"/>
          <w:sz w:val="24"/>
          <w:szCs w:val="24"/>
        </w:rPr>
        <w:t xml:space="preserve">. Η άντληση του υπόγειου νερού σε νησιωτικές και παράκτιες περιοχές μετακινεί την διεπιφάνεια που σχηματίζεται ανάμεσα στο υπόγειο γλυκό νερό και το θαλασσινό νερό. Το αλμυρό νερό προωθείται προς την ξηρά και στην συνέχεια αντλείται ποιοτικά υποβαθμισμένο νερό ή ακόμα και το ίδιο το αλμυρό. Αυτό </w:t>
      </w:r>
      <w:r w:rsidR="003B5893">
        <w:rPr>
          <w:rFonts w:cstheme="minorHAnsi"/>
          <w:sz w:val="24"/>
          <w:szCs w:val="24"/>
        </w:rPr>
        <w:t>το φαινόμενο ονομάζεται υφαλμύρι</w:t>
      </w:r>
      <w:r>
        <w:rPr>
          <w:rFonts w:cstheme="minorHAnsi"/>
          <w:sz w:val="24"/>
          <w:szCs w:val="24"/>
        </w:rPr>
        <w:t>ση και η επαναφορά του περιβάλλοντος στην αρχική κατάσταση μπορεί</w:t>
      </w:r>
      <w:r w:rsidR="005A69FF">
        <w:rPr>
          <w:rFonts w:cstheme="minorHAnsi"/>
          <w:sz w:val="24"/>
          <w:szCs w:val="24"/>
        </w:rPr>
        <w:t xml:space="preserve"> να διαρκέσει πάρα πολλά χρόνια. Ανάλογα φαινόμενα παρατηρούνται σε υδροφορείς οι οποίοι γειτνιάζουν με άλλους χαμηλότερης ποιότητας ή μολυσμένους. Ένα </w:t>
      </w:r>
      <w:r w:rsidR="00B24F09">
        <w:rPr>
          <w:rFonts w:cstheme="minorHAnsi"/>
          <w:sz w:val="24"/>
          <w:szCs w:val="24"/>
        </w:rPr>
        <w:t>άλλο πρόβλημα το</w:t>
      </w:r>
      <w:r w:rsidR="005A69FF">
        <w:rPr>
          <w:rFonts w:cstheme="minorHAnsi"/>
          <w:sz w:val="24"/>
          <w:szCs w:val="24"/>
        </w:rPr>
        <w:t xml:space="preserve"> οπο</w:t>
      </w:r>
      <w:r w:rsidR="00B24F09">
        <w:rPr>
          <w:rFonts w:cstheme="minorHAnsi"/>
          <w:sz w:val="24"/>
          <w:szCs w:val="24"/>
        </w:rPr>
        <w:t>ίο</w:t>
      </w:r>
      <w:r w:rsidR="005A69FF">
        <w:rPr>
          <w:rFonts w:cstheme="minorHAnsi"/>
          <w:sz w:val="24"/>
          <w:szCs w:val="24"/>
        </w:rPr>
        <w:t xml:space="preserve"> μπορεί</w:t>
      </w:r>
      <w:r w:rsidR="00B24F09">
        <w:rPr>
          <w:rFonts w:cstheme="minorHAnsi"/>
          <w:sz w:val="24"/>
          <w:szCs w:val="24"/>
        </w:rPr>
        <w:t xml:space="preserve"> να δημιουργηθεί</w:t>
      </w:r>
      <w:r w:rsidR="005A69FF">
        <w:rPr>
          <w:rFonts w:cstheme="minorHAnsi"/>
          <w:sz w:val="24"/>
          <w:szCs w:val="24"/>
        </w:rPr>
        <w:t xml:space="preserve"> σε έναν υδροφόρο ορίζοντα</w:t>
      </w:r>
      <w:r w:rsidR="00B24F09">
        <w:rPr>
          <w:rFonts w:cstheme="minorHAnsi"/>
          <w:sz w:val="24"/>
          <w:szCs w:val="24"/>
        </w:rPr>
        <w:t xml:space="preserve"> είναι η </w:t>
      </w:r>
      <w:r w:rsidR="001D4401">
        <w:rPr>
          <w:rFonts w:cstheme="minorHAnsi"/>
          <w:sz w:val="24"/>
          <w:szCs w:val="24"/>
        </w:rPr>
        <w:t>ταπείνωση</w:t>
      </w:r>
      <w:r w:rsidR="005A69FF">
        <w:rPr>
          <w:rFonts w:cstheme="minorHAnsi"/>
          <w:sz w:val="24"/>
          <w:szCs w:val="24"/>
        </w:rPr>
        <w:t xml:space="preserve"> της στάθμης των φρεατίων και η αφαίρεση μεγάλης </w:t>
      </w:r>
      <w:r w:rsidR="001D4401">
        <w:rPr>
          <w:rFonts w:cstheme="minorHAnsi"/>
          <w:sz w:val="24"/>
          <w:szCs w:val="24"/>
        </w:rPr>
        <w:t xml:space="preserve">ποσότητας νερού από περιορισμένους υδροφορείς μπορεί να </w:t>
      </w:r>
      <w:r w:rsidR="007B7085">
        <w:rPr>
          <w:rFonts w:cstheme="minorHAnsi"/>
          <w:sz w:val="24"/>
          <w:szCs w:val="24"/>
        </w:rPr>
        <w:t>προκαλέσει καθιζήσεις [14].</w:t>
      </w:r>
    </w:p>
    <w:p w:rsidR="00C97E55" w:rsidRDefault="00C97E55" w:rsidP="002A3965">
      <w:pPr>
        <w:jc w:val="both"/>
        <w:rPr>
          <w:rFonts w:cstheme="minorHAnsi"/>
          <w:sz w:val="24"/>
          <w:szCs w:val="24"/>
        </w:rPr>
      </w:pPr>
    </w:p>
    <w:p w:rsidR="007F2680" w:rsidRDefault="007B7085" w:rsidP="007F2680">
      <w:pPr>
        <w:keepNext/>
        <w:jc w:val="both"/>
      </w:pPr>
      <w:r>
        <w:rPr>
          <w:rFonts w:cstheme="minorHAnsi"/>
          <w:noProof/>
          <w:sz w:val="24"/>
          <w:szCs w:val="24"/>
          <w:lang w:eastAsia="el-GR"/>
        </w:rPr>
        <w:lastRenderedPageBreak/>
        <w:drawing>
          <wp:inline distT="0" distB="0" distL="0" distR="0">
            <wp:extent cx="5509881" cy="3285461"/>
            <wp:effectExtent l="19050" t="0" r="0" b="0"/>
            <wp:docPr id="15"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srcRect/>
                    <a:stretch>
                      <a:fillRect/>
                    </a:stretch>
                  </pic:blipFill>
                  <pic:spPr bwMode="auto">
                    <a:xfrm>
                      <a:off x="0" y="0"/>
                      <a:ext cx="5512680" cy="3287130"/>
                    </a:xfrm>
                    <a:prstGeom prst="rect">
                      <a:avLst/>
                    </a:prstGeom>
                    <a:noFill/>
                    <a:ln w="9525">
                      <a:noFill/>
                      <a:miter lim="800000"/>
                      <a:headEnd/>
                      <a:tailEnd/>
                    </a:ln>
                  </pic:spPr>
                </pic:pic>
              </a:graphicData>
            </a:graphic>
          </wp:inline>
        </w:drawing>
      </w:r>
    </w:p>
    <w:p w:rsidR="007F2680" w:rsidRDefault="007F2680" w:rsidP="007F2680">
      <w:pPr>
        <w:pStyle w:val="a4"/>
        <w:jc w:val="both"/>
      </w:pPr>
      <w:bookmarkStart w:id="12" w:name="_Toc534474056"/>
      <w:r>
        <w:t xml:space="preserve">Εικόνα </w:t>
      </w:r>
      <w:r w:rsidR="00994157">
        <w:rPr>
          <w:noProof/>
        </w:rPr>
        <w:fldChar w:fldCharType="begin"/>
      </w:r>
      <w:r w:rsidR="00ED7CDC">
        <w:rPr>
          <w:noProof/>
        </w:rPr>
        <w:instrText xml:space="preserve"> SEQ Εικόνα \* ARABIC </w:instrText>
      </w:r>
      <w:r w:rsidR="00994157">
        <w:rPr>
          <w:noProof/>
        </w:rPr>
        <w:fldChar w:fldCharType="separate"/>
      </w:r>
      <w:r>
        <w:rPr>
          <w:noProof/>
        </w:rPr>
        <w:t>3</w:t>
      </w:r>
      <w:r w:rsidR="00994157">
        <w:rPr>
          <w:noProof/>
        </w:rPr>
        <w:fldChar w:fldCharType="end"/>
      </w:r>
      <w:r w:rsidR="005E5C35">
        <w:rPr>
          <w:noProof/>
        </w:rPr>
        <w:t xml:space="preserve">. Το </w:t>
      </w:r>
      <w:r>
        <w:t>φαινόμενο υφ</w:t>
      </w:r>
      <w:r w:rsidR="00BC6906">
        <w:t>α</w:t>
      </w:r>
      <w:r w:rsidR="003B5893">
        <w:t>λμύρι</w:t>
      </w:r>
      <w:r>
        <w:t>σης [13]</w:t>
      </w:r>
      <w:bookmarkEnd w:id="12"/>
    </w:p>
    <w:p w:rsidR="00C97E55" w:rsidRDefault="00C97E55" w:rsidP="00C97E55">
      <w:pPr>
        <w:pStyle w:val="2"/>
      </w:pPr>
    </w:p>
    <w:p w:rsidR="00CA2030" w:rsidRDefault="00CA2030" w:rsidP="00C97E55"/>
    <w:p w:rsidR="006A1E9F" w:rsidRDefault="005C07F3" w:rsidP="00C97E55">
      <w:pPr>
        <w:pStyle w:val="2"/>
      </w:pPr>
      <w:bookmarkStart w:id="13" w:name="_Toc536119731"/>
      <w:r>
        <w:t>1.6</w:t>
      </w:r>
      <w:r w:rsidR="006A1E9F" w:rsidRPr="00C97E55">
        <w:t xml:space="preserve"> Σκοπός της παρούσας εργασίας</w:t>
      </w:r>
      <w:bookmarkEnd w:id="13"/>
    </w:p>
    <w:p w:rsidR="00C97E55" w:rsidRDefault="0060491A" w:rsidP="00C97E55">
      <w:pPr>
        <w:jc w:val="both"/>
        <w:rPr>
          <w:rFonts w:cstheme="minorHAnsi"/>
          <w:sz w:val="24"/>
          <w:szCs w:val="24"/>
        </w:rPr>
      </w:pPr>
      <w:r>
        <w:rPr>
          <w:rFonts w:cstheme="minorHAnsi"/>
          <w:sz w:val="24"/>
          <w:szCs w:val="24"/>
        </w:rPr>
        <w:t>Σ</w:t>
      </w:r>
      <w:r w:rsidR="00C97E55">
        <w:rPr>
          <w:rFonts w:cstheme="minorHAnsi"/>
          <w:sz w:val="24"/>
          <w:szCs w:val="24"/>
        </w:rPr>
        <w:t xml:space="preserve">κοπός της παρούσας εργασίας </w:t>
      </w:r>
      <w:r w:rsidR="006E7436">
        <w:rPr>
          <w:rFonts w:cstheme="minorHAnsi"/>
          <w:sz w:val="24"/>
          <w:szCs w:val="24"/>
        </w:rPr>
        <w:t xml:space="preserve">είναι </w:t>
      </w:r>
      <w:r>
        <w:rPr>
          <w:rFonts w:cstheme="minorHAnsi"/>
          <w:sz w:val="24"/>
          <w:szCs w:val="24"/>
        </w:rPr>
        <w:t xml:space="preserve">η εύρεση των βέλτιστων παροχών άντλησης </w:t>
      </w:r>
      <w:r w:rsidR="007B7085">
        <w:rPr>
          <w:rFonts w:cstheme="minorHAnsi"/>
          <w:sz w:val="24"/>
          <w:szCs w:val="24"/>
        </w:rPr>
        <w:t xml:space="preserve">των γεωτρήσεων </w:t>
      </w:r>
      <w:r>
        <w:rPr>
          <w:rFonts w:cstheme="minorHAnsi"/>
          <w:sz w:val="24"/>
          <w:szCs w:val="24"/>
        </w:rPr>
        <w:t>της περιοχής</w:t>
      </w:r>
      <w:r w:rsidR="007B7085">
        <w:rPr>
          <w:rFonts w:cstheme="minorHAnsi"/>
          <w:sz w:val="24"/>
          <w:szCs w:val="24"/>
        </w:rPr>
        <w:t xml:space="preserve"> Αγυιάς</w:t>
      </w:r>
      <w:r>
        <w:rPr>
          <w:rFonts w:cstheme="minorHAnsi"/>
          <w:sz w:val="24"/>
          <w:szCs w:val="24"/>
        </w:rPr>
        <w:t xml:space="preserve"> του νομού Χανίων</w:t>
      </w:r>
      <w:r w:rsidR="00287AA2">
        <w:rPr>
          <w:rFonts w:cstheme="minorHAnsi"/>
          <w:sz w:val="24"/>
          <w:szCs w:val="24"/>
        </w:rPr>
        <w:t xml:space="preserve">. </w:t>
      </w:r>
      <w:r w:rsidR="007B7085" w:rsidRPr="007B7085">
        <w:rPr>
          <w:rFonts w:cstheme="minorHAnsi"/>
          <w:sz w:val="24"/>
          <w:szCs w:val="24"/>
        </w:rPr>
        <w:t>Η μελέτη έγινε με χρήση μοντέλου προσομοίωσης</w:t>
      </w:r>
      <w:r w:rsidR="00736D03">
        <w:rPr>
          <w:rFonts w:cstheme="minorHAnsi"/>
          <w:sz w:val="24"/>
          <w:szCs w:val="24"/>
        </w:rPr>
        <w:t xml:space="preserve"> </w:t>
      </w:r>
      <w:r w:rsidR="00C97E55">
        <w:rPr>
          <w:rFonts w:cstheme="minorHAnsi"/>
          <w:sz w:val="24"/>
          <w:szCs w:val="24"/>
        </w:rPr>
        <w:t xml:space="preserve">υπόγειας ροής και </w:t>
      </w:r>
      <w:r w:rsidR="007B7085" w:rsidRPr="007B7085">
        <w:rPr>
          <w:rFonts w:cstheme="minorHAnsi"/>
          <w:sz w:val="24"/>
          <w:szCs w:val="24"/>
        </w:rPr>
        <w:t xml:space="preserve">οι βέλτιστες παροχές αντλήσεις </w:t>
      </w:r>
      <w:r w:rsidR="001A43E0">
        <w:rPr>
          <w:rFonts w:cstheme="minorHAnsi"/>
          <w:sz w:val="24"/>
          <w:szCs w:val="24"/>
        </w:rPr>
        <w:t>υπολογίστηκαν</w:t>
      </w:r>
      <w:r w:rsidR="00736D03">
        <w:rPr>
          <w:rFonts w:cstheme="minorHAnsi"/>
          <w:sz w:val="24"/>
          <w:szCs w:val="24"/>
        </w:rPr>
        <w:t xml:space="preserve"> </w:t>
      </w:r>
      <w:r w:rsidR="006E7436">
        <w:rPr>
          <w:rFonts w:cstheme="minorHAnsi"/>
          <w:sz w:val="24"/>
          <w:szCs w:val="24"/>
        </w:rPr>
        <w:t xml:space="preserve">με χρήση μεθόδων βελτιστοποίησης και συγκεκριμένα </w:t>
      </w:r>
      <w:r w:rsidR="007B7085" w:rsidRPr="007B7085">
        <w:rPr>
          <w:rFonts w:cstheme="minorHAnsi"/>
          <w:sz w:val="24"/>
          <w:szCs w:val="24"/>
        </w:rPr>
        <w:t xml:space="preserve">με την μέθοδο </w:t>
      </w:r>
      <w:r w:rsidR="007B7085" w:rsidRPr="007B7085">
        <w:rPr>
          <w:rFonts w:cstheme="minorHAnsi"/>
          <w:sz w:val="24"/>
          <w:szCs w:val="24"/>
          <w:lang w:val="en-US"/>
        </w:rPr>
        <w:t>Simplex</w:t>
      </w:r>
      <w:r w:rsidR="007B7085">
        <w:rPr>
          <w:rFonts w:cstheme="minorHAnsi"/>
          <w:sz w:val="24"/>
          <w:szCs w:val="24"/>
        </w:rPr>
        <w:t>.</w:t>
      </w:r>
      <w:r w:rsidR="00736D03">
        <w:rPr>
          <w:rFonts w:cstheme="minorHAnsi"/>
          <w:sz w:val="24"/>
          <w:szCs w:val="24"/>
        </w:rPr>
        <w:t xml:space="preserve"> </w:t>
      </w:r>
      <w:r w:rsidR="00287AA2">
        <w:rPr>
          <w:rFonts w:cstheme="minorHAnsi"/>
          <w:sz w:val="24"/>
          <w:szCs w:val="24"/>
        </w:rPr>
        <w:t>Θεωρήθηκαν τρείς γεωτρήσεις</w:t>
      </w:r>
      <w:r w:rsidR="00736D03">
        <w:rPr>
          <w:rFonts w:cstheme="minorHAnsi"/>
          <w:sz w:val="24"/>
          <w:szCs w:val="24"/>
        </w:rPr>
        <w:t>,</w:t>
      </w:r>
      <w:r w:rsidR="00287AA2">
        <w:rPr>
          <w:rFonts w:cstheme="minorHAnsi"/>
          <w:sz w:val="24"/>
          <w:szCs w:val="24"/>
        </w:rPr>
        <w:t xml:space="preserve"> </w:t>
      </w:r>
      <w:r w:rsidR="00287AA2" w:rsidRPr="007B7085">
        <w:rPr>
          <w:rFonts w:cstheme="minorHAnsi"/>
          <w:sz w:val="24"/>
          <w:szCs w:val="24"/>
        </w:rPr>
        <w:t>επιπλέον των υπαρχόντων</w:t>
      </w:r>
      <w:r w:rsidR="00736D03">
        <w:rPr>
          <w:rFonts w:cstheme="minorHAnsi"/>
          <w:sz w:val="24"/>
          <w:szCs w:val="24"/>
        </w:rPr>
        <w:t>,</w:t>
      </w:r>
      <w:r w:rsidR="000B137C">
        <w:rPr>
          <w:rFonts w:cstheme="minorHAnsi"/>
          <w:sz w:val="24"/>
          <w:szCs w:val="24"/>
        </w:rPr>
        <w:t xml:space="preserve"> και εξετάστηκαν τρία σενάρια για τρία</w:t>
      </w:r>
      <w:r w:rsidR="00287AA2">
        <w:rPr>
          <w:rFonts w:cstheme="minorHAnsi"/>
          <w:sz w:val="24"/>
          <w:szCs w:val="24"/>
        </w:rPr>
        <w:t xml:space="preserve"> διαφορετικά </w:t>
      </w:r>
      <w:r w:rsidR="006E7436">
        <w:rPr>
          <w:rFonts w:cstheme="minorHAnsi"/>
          <w:sz w:val="24"/>
          <w:szCs w:val="24"/>
        </w:rPr>
        <w:t xml:space="preserve">υδραυλικά </w:t>
      </w:r>
      <w:r w:rsidR="00287AA2">
        <w:rPr>
          <w:rFonts w:cstheme="minorHAnsi"/>
          <w:sz w:val="24"/>
          <w:szCs w:val="24"/>
        </w:rPr>
        <w:t>ύψη αναφοράς του υδροφόρου ορίζοντα.</w:t>
      </w:r>
      <w:r w:rsidR="00736D03">
        <w:rPr>
          <w:rFonts w:cstheme="minorHAnsi"/>
          <w:sz w:val="24"/>
          <w:szCs w:val="24"/>
        </w:rPr>
        <w:t xml:space="preserve"> </w:t>
      </w:r>
      <w:r w:rsidR="00235A5C">
        <w:rPr>
          <w:rFonts w:cstheme="minorHAnsi"/>
          <w:sz w:val="24"/>
          <w:szCs w:val="24"/>
        </w:rPr>
        <w:t>Στα σενάρια</w:t>
      </w:r>
      <w:r w:rsidR="00736D03">
        <w:rPr>
          <w:rFonts w:cstheme="minorHAnsi"/>
          <w:sz w:val="24"/>
          <w:szCs w:val="24"/>
        </w:rPr>
        <w:t xml:space="preserve"> </w:t>
      </w:r>
      <w:r w:rsidR="00235A5C">
        <w:rPr>
          <w:rFonts w:cstheme="minorHAnsi"/>
          <w:sz w:val="24"/>
          <w:szCs w:val="24"/>
        </w:rPr>
        <w:t>μελετήθηκε</w:t>
      </w:r>
      <w:r w:rsidR="006E7436">
        <w:rPr>
          <w:rFonts w:cstheme="minorHAnsi"/>
          <w:sz w:val="24"/>
          <w:szCs w:val="24"/>
        </w:rPr>
        <w:t>: 1)</w:t>
      </w:r>
      <w:r w:rsidR="00235A5C">
        <w:rPr>
          <w:rFonts w:cstheme="minorHAnsi"/>
          <w:sz w:val="24"/>
          <w:szCs w:val="24"/>
        </w:rPr>
        <w:t xml:space="preserve"> μια</w:t>
      </w:r>
      <w:r w:rsidR="000B137C">
        <w:rPr>
          <w:rFonts w:cstheme="minorHAnsi"/>
          <w:sz w:val="24"/>
          <w:szCs w:val="24"/>
        </w:rPr>
        <w:t xml:space="preserve"> περίπτωση στην οποία το ελάχιστο υδρα</w:t>
      </w:r>
      <w:r w:rsidR="00265DCF">
        <w:rPr>
          <w:rFonts w:cstheme="minorHAnsi"/>
          <w:sz w:val="24"/>
          <w:szCs w:val="24"/>
        </w:rPr>
        <w:t>υ</w:t>
      </w:r>
      <w:r w:rsidR="000B137C">
        <w:rPr>
          <w:rFonts w:cstheme="minorHAnsi"/>
          <w:sz w:val="24"/>
          <w:szCs w:val="24"/>
        </w:rPr>
        <w:t xml:space="preserve">λικό ύψος του υδροφορέα ήταν </w:t>
      </w:r>
      <w:r w:rsidR="006E7436">
        <w:rPr>
          <w:rFonts w:cstheme="minorHAnsi"/>
          <w:sz w:val="24"/>
          <w:szCs w:val="24"/>
        </w:rPr>
        <w:t>ίσο με</w:t>
      </w:r>
      <w:r w:rsidR="00736D03">
        <w:rPr>
          <w:rFonts w:cstheme="minorHAnsi"/>
          <w:sz w:val="24"/>
          <w:szCs w:val="24"/>
        </w:rPr>
        <w:t xml:space="preserve"> </w:t>
      </w:r>
      <w:r w:rsidR="00265DCF">
        <w:rPr>
          <w:rFonts w:cstheme="minorHAnsi"/>
          <w:sz w:val="24"/>
          <w:szCs w:val="24"/>
        </w:rPr>
        <w:t>εκείνο</w:t>
      </w:r>
      <w:r w:rsidR="000B137C">
        <w:rPr>
          <w:rFonts w:cstheme="minorHAnsi"/>
          <w:sz w:val="24"/>
          <w:szCs w:val="24"/>
        </w:rPr>
        <w:t xml:space="preserve"> της υπάρχουσας</w:t>
      </w:r>
      <w:r w:rsidR="00287AA2">
        <w:rPr>
          <w:rFonts w:cstheme="minorHAnsi"/>
          <w:sz w:val="24"/>
          <w:szCs w:val="24"/>
        </w:rPr>
        <w:t xml:space="preserve"> κατάστα</w:t>
      </w:r>
      <w:r w:rsidR="000B137C">
        <w:rPr>
          <w:rFonts w:cstheme="minorHAnsi"/>
          <w:sz w:val="24"/>
          <w:szCs w:val="24"/>
        </w:rPr>
        <w:t xml:space="preserve">ση της περιοχής και </w:t>
      </w:r>
      <w:r w:rsidR="006E7436">
        <w:rPr>
          <w:rFonts w:cstheme="minorHAnsi"/>
          <w:sz w:val="24"/>
          <w:szCs w:val="24"/>
        </w:rPr>
        <w:t xml:space="preserve">2) </w:t>
      </w:r>
      <w:r w:rsidR="000B137C">
        <w:rPr>
          <w:rFonts w:cstheme="minorHAnsi"/>
          <w:sz w:val="24"/>
          <w:szCs w:val="24"/>
        </w:rPr>
        <w:t>δύο</w:t>
      </w:r>
      <w:r w:rsidR="00287AA2">
        <w:rPr>
          <w:rFonts w:cstheme="minorHAnsi"/>
          <w:sz w:val="24"/>
          <w:szCs w:val="24"/>
        </w:rPr>
        <w:t xml:space="preserve"> περιπτώσεις </w:t>
      </w:r>
      <w:r w:rsidR="00C97E55">
        <w:rPr>
          <w:rFonts w:cstheme="minorHAnsi"/>
          <w:sz w:val="24"/>
          <w:szCs w:val="24"/>
        </w:rPr>
        <w:t>στις οποίες ο</w:t>
      </w:r>
      <w:r w:rsidR="00736D03">
        <w:rPr>
          <w:rFonts w:cstheme="minorHAnsi"/>
          <w:sz w:val="24"/>
          <w:szCs w:val="24"/>
        </w:rPr>
        <w:t xml:space="preserve"> </w:t>
      </w:r>
      <w:r w:rsidR="00287AA2">
        <w:rPr>
          <w:rFonts w:cstheme="minorHAnsi"/>
          <w:sz w:val="24"/>
          <w:szCs w:val="24"/>
        </w:rPr>
        <w:t>υδροφορέα</w:t>
      </w:r>
      <w:r w:rsidR="000B137C">
        <w:rPr>
          <w:rFonts w:cstheme="minorHAnsi"/>
          <w:sz w:val="24"/>
          <w:szCs w:val="24"/>
        </w:rPr>
        <w:t>ς</w:t>
      </w:r>
      <w:r w:rsidR="00736D03">
        <w:rPr>
          <w:rFonts w:cstheme="minorHAnsi"/>
          <w:sz w:val="24"/>
          <w:szCs w:val="24"/>
        </w:rPr>
        <w:t xml:space="preserve"> </w:t>
      </w:r>
      <w:r w:rsidR="006E7436">
        <w:rPr>
          <w:rFonts w:cstheme="minorHAnsi"/>
          <w:sz w:val="24"/>
          <w:szCs w:val="24"/>
        </w:rPr>
        <w:t xml:space="preserve">μπορεί να έχει </w:t>
      </w:r>
      <w:r w:rsidR="000B137C">
        <w:rPr>
          <w:rFonts w:cstheme="minorHAnsi"/>
          <w:sz w:val="24"/>
          <w:szCs w:val="24"/>
        </w:rPr>
        <w:t xml:space="preserve"> υδραυλικό ύψος </w:t>
      </w:r>
      <w:r w:rsidR="006E7436">
        <w:rPr>
          <w:rFonts w:cstheme="minorHAnsi"/>
          <w:sz w:val="24"/>
          <w:szCs w:val="24"/>
        </w:rPr>
        <w:t xml:space="preserve">χαμηλότερο από το υπάρχον </w:t>
      </w:r>
      <w:r w:rsidR="00433668">
        <w:rPr>
          <w:rFonts w:cstheme="minorHAnsi"/>
          <w:sz w:val="24"/>
          <w:szCs w:val="24"/>
        </w:rPr>
        <w:t xml:space="preserve">με </w:t>
      </w:r>
      <w:r w:rsidR="001A43E0">
        <w:rPr>
          <w:rFonts w:cstheme="minorHAnsi"/>
          <w:sz w:val="24"/>
          <w:szCs w:val="24"/>
        </w:rPr>
        <w:t>στόχο να βρεθούν οι μέγιστες δυνατές παροχές άντλησης</w:t>
      </w:r>
      <w:r w:rsidR="006E7436">
        <w:rPr>
          <w:rFonts w:cstheme="minorHAnsi"/>
          <w:sz w:val="24"/>
          <w:szCs w:val="24"/>
        </w:rPr>
        <w:t>.</w:t>
      </w:r>
    </w:p>
    <w:p w:rsidR="00C97E55" w:rsidRPr="00C97E55" w:rsidRDefault="00C97E55" w:rsidP="00C97E55">
      <w:pPr>
        <w:rPr>
          <w:rFonts w:cstheme="minorHAnsi"/>
          <w:sz w:val="24"/>
          <w:szCs w:val="24"/>
        </w:rPr>
      </w:pPr>
      <w:r>
        <w:rPr>
          <w:rFonts w:cstheme="minorHAnsi"/>
          <w:sz w:val="24"/>
          <w:szCs w:val="24"/>
        </w:rPr>
        <w:br w:type="page"/>
      </w:r>
    </w:p>
    <w:p w:rsidR="006A1E9F" w:rsidRDefault="00B309CC" w:rsidP="00777859">
      <w:pPr>
        <w:pStyle w:val="1"/>
        <w:jc w:val="both"/>
      </w:pPr>
      <w:bookmarkStart w:id="14" w:name="_Toc536119732"/>
      <w:r>
        <w:lastRenderedPageBreak/>
        <w:t>Κεφάλαιο 2 : Περιοχή Μελέτης</w:t>
      </w:r>
      <w:bookmarkEnd w:id="14"/>
    </w:p>
    <w:p w:rsidR="00B309CC" w:rsidRDefault="00D3645F" w:rsidP="00777859">
      <w:pPr>
        <w:pStyle w:val="2"/>
        <w:jc w:val="both"/>
      </w:pPr>
      <w:bookmarkStart w:id="15" w:name="_Toc536119733"/>
      <w:r>
        <w:t>2.1 Γενικά</w:t>
      </w:r>
      <w:bookmarkEnd w:id="15"/>
    </w:p>
    <w:p w:rsidR="00C0183D" w:rsidRPr="00C0183D" w:rsidRDefault="00C0183D" w:rsidP="00C0183D">
      <w:pPr>
        <w:jc w:val="both"/>
      </w:pPr>
      <w:r w:rsidRPr="00371F3B">
        <w:rPr>
          <w:rFonts w:cstheme="minorHAnsi"/>
          <w:sz w:val="24"/>
          <w:szCs w:val="24"/>
          <w:shd w:val="clear" w:color="auto" w:fill="FFFFFF"/>
        </w:rPr>
        <w:t>Η </w:t>
      </w:r>
      <w:r w:rsidRPr="00371F3B">
        <w:rPr>
          <w:rFonts w:cstheme="minorHAnsi"/>
          <w:bCs/>
          <w:sz w:val="24"/>
          <w:szCs w:val="24"/>
          <w:shd w:val="clear" w:color="auto" w:fill="FFFFFF"/>
        </w:rPr>
        <w:t>Αγυιά</w:t>
      </w:r>
      <w:r w:rsidRPr="00371F3B">
        <w:rPr>
          <w:rFonts w:cstheme="minorHAnsi"/>
          <w:sz w:val="24"/>
          <w:szCs w:val="24"/>
          <w:shd w:val="clear" w:color="auto" w:fill="FFFFFF"/>
        </w:rPr>
        <w:t> είναι χωριό και έδρα ομώνυμης </w:t>
      </w:r>
      <w:hyperlink r:id="rId12" w:tooltip="Τοπικές κοινότητες της Ελλάδας" w:history="1">
        <w:r w:rsidRPr="00A31CB4">
          <w:rPr>
            <w:rStyle w:val="-"/>
            <w:rFonts w:cstheme="minorHAnsi"/>
            <w:color w:val="auto"/>
            <w:sz w:val="24"/>
            <w:szCs w:val="24"/>
            <w:u w:val="none"/>
            <w:shd w:val="clear" w:color="auto" w:fill="FFFFFF"/>
          </w:rPr>
          <w:t>τοπικής</w:t>
        </w:r>
      </w:hyperlink>
      <w:r w:rsidRPr="00A40471">
        <w:rPr>
          <w:rFonts w:cstheme="minorHAnsi"/>
          <w:sz w:val="24"/>
          <w:szCs w:val="24"/>
          <w:shd w:val="clear" w:color="auto" w:fill="FFFFFF"/>
        </w:rPr>
        <w:t> </w:t>
      </w:r>
      <w:hyperlink r:id="rId13" w:tooltip="Τοπική Κοινότητα Αγιάς Χανίων (δεν έχει γραφτεί ακόμα)" w:history="1">
        <w:r w:rsidRPr="00A31CB4">
          <w:rPr>
            <w:rStyle w:val="-"/>
            <w:rFonts w:cstheme="minorHAnsi"/>
            <w:color w:val="auto"/>
            <w:sz w:val="24"/>
            <w:szCs w:val="24"/>
            <w:u w:val="none"/>
            <w:shd w:val="clear" w:color="auto" w:fill="FFFFFF"/>
          </w:rPr>
          <w:t>κοινότητας</w:t>
        </w:r>
      </w:hyperlink>
      <w:r w:rsidR="00490D90">
        <w:rPr>
          <w:rFonts w:cstheme="minorHAnsi"/>
          <w:sz w:val="24"/>
          <w:szCs w:val="24"/>
          <w:shd w:val="clear" w:color="auto" w:fill="FFFFFF"/>
        </w:rPr>
        <w:t>,</w:t>
      </w:r>
      <w:r w:rsidR="00A13E44" w:rsidRPr="00A13E44">
        <w:rPr>
          <w:rFonts w:cstheme="minorHAnsi"/>
          <w:sz w:val="24"/>
          <w:szCs w:val="24"/>
          <w:shd w:val="clear" w:color="auto" w:fill="FFFFFF"/>
        </w:rPr>
        <w:t xml:space="preserve"> </w:t>
      </w:r>
      <w:r w:rsidRPr="00371F3B">
        <w:rPr>
          <w:rFonts w:cstheme="minorHAnsi"/>
          <w:sz w:val="24"/>
          <w:szCs w:val="24"/>
          <w:shd w:val="clear" w:color="auto" w:fill="FFFFFF"/>
        </w:rPr>
        <w:t>του </w:t>
      </w:r>
      <w:hyperlink r:id="rId14" w:tooltip="Δήμος Χανίων" w:history="1">
        <w:r>
          <w:rPr>
            <w:rStyle w:val="-"/>
            <w:rFonts w:cstheme="minorHAnsi"/>
            <w:color w:val="auto"/>
            <w:sz w:val="24"/>
            <w:szCs w:val="24"/>
            <w:u w:val="none"/>
            <w:shd w:val="clear" w:color="auto" w:fill="FFFFFF"/>
          </w:rPr>
          <w:t>Δ</w:t>
        </w:r>
        <w:r w:rsidRPr="00A31CB4">
          <w:rPr>
            <w:rStyle w:val="-"/>
            <w:rFonts w:cstheme="minorHAnsi"/>
            <w:color w:val="auto"/>
            <w:sz w:val="24"/>
            <w:szCs w:val="24"/>
            <w:u w:val="none"/>
            <w:shd w:val="clear" w:color="auto" w:fill="FFFFFF"/>
          </w:rPr>
          <w:t>ήμου Χανίων</w:t>
        </w:r>
      </w:hyperlink>
      <w:r w:rsidRPr="00371F3B">
        <w:rPr>
          <w:rFonts w:cstheme="minorHAnsi"/>
          <w:sz w:val="24"/>
          <w:szCs w:val="24"/>
          <w:shd w:val="clear" w:color="auto" w:fill="FFFFFF"/>
        </w:rPr>
        <w:t>, της </w:t>
      </w:r>
      <w:hyperlink r:id="rId15" w:tooltip="Περιφερειακή ενότητα Χανίων (δεν έχει γραφτεί ακόμα)" w:history="1">
        <w:r>
          <w:rPr>
            <w:rStyle w:val="-"/>
            <w:rFonts w:cstheme="minorHAnsi"/>
            <w:color w:val="auto"/>
            <w:sz w:val="24"/>
            <w:szCs w:val="24"/>
            <w:u w:val="none"/>
            <w:shd w:val="clear" w:color="auto" w:fill="FFFFFF"/>
          </w:rPr>
          <w:t>Π</w:t>
        </w:r>
        <w:r w:rsidRPr="00A31CB4">
          <w:rPr>
            <w:rStyle w:val="-"/>
            <w:rFonts w:cstheme="minorHAnsi"/>
            <w:color w:val="auto"/>
            <w:sz w:val="24"/>
            <w:szCs w:val="24"/>
            <w:u w:val="none"/>
            <w:shd w:val="clear" w:color="auto" w:fill="FFFFFF"/>
          </w:rPr>
          <w:t>εριφερειακής ενότητας</w:t>
        </w:r>
      </w:hyperlink>
      <w:r w:rsidRPr="00A40471">
        <w:rPr>
          <w:rFonts w:cstheme="minorHAnsi"/>
          <w:sz w:val="24"/>
          <w:szCs w:val="24"/>
          <w:shd w:val="clear" w:color="auto" w:fill="FFFFFF"/>
        </w:rPr>
        <w:t> </w:t>
      </w:r>
      <w:hyperlink r:id="rId16" w:tooltip="Νομός Χανίων" w:history="1">
        <w:r w:rsidRPr="00A31CB4">
          <w:rPr>
            <w:rStyle w:val="-"/>
            <w:rFonts w:cstheme="minorHAnsi"/>
            <w:color w:val="auto"/>
            <w:sz w:val="24"/>
            <w:szCs w:val="24"/>
            <w:u w:val="none"/>
            <w:shd w:val="clear" w:color="auto" w:fill="FFFFFF"/>
          </w:rPr>
          <w:t>Χανίων</w:t>
        </w:r>
      </w:hyperlink>
      <w:r w:rsidRPr="00371F3B">
        <w:rPr>
          <w:rFonts w:cstheme="minorHAnsi"/>
          <w:sz w:val="24"/>
          <w:szCs w:val="24"/>
          <w:shd w:val="clear" w:color="auto" w:fill="FFFFFF"/>
        </w:rPr>
        <w:t>, στην </w:t>
      </w:r>
      <w:hyperlink r:id="rId17" w:tooltip="Περιφέρειες της Ελλάδας" w:history="1">
        <w:r w:rsidRPr="00C0183D">
          <w:rPr>
            <w:rStyle w:val="-"/>
            <w:rFonts w:cstheme="minorHAnsi"/>
            <w:color w:val="auto"/>
            <w:sz w:val="24"/>
            <w:szCs w:val="24"/>
            <w:u w:val="none"/>
            <w:shd w:val="clear" w:color="auto" w:fill="FFFFFF"/>
          </w:rPr>
          <w:t>περιφέρεια</w:t>
        </w:r>
      </w:hyperlink>
      <w:r w:rsidRPr="00A40471">
        <w:rPr>
          <w:rFonts w:cstheme="minorHAnsi"/>
          <w:sz w:val="24"/>
          <w:szCs w:val="24"/>
          <w:shd w:val="clear" w:color="auto" w:fill="FFFFFF"/>
        </w:rPr>
        <w:t> </w:t>
      </w:r>
      <w:hyperlink r:id="rId18" w:tooltip="Κρήτη" w:history="1">
        <w:r w:rsidRPr="00A31CB4">
          <w:rPr>
            <w:rStyle w:val="-"/>
            <w:rFonts w:cstheme="minorHAnsi"/>
            <w:color w:val="auto"/>
            <w:sz w:val="24"/>
            <w:szCs w:val="24"/>
            <w:u w:val="none"/>
            <w:shd w:val="clear" w:color="auto" w:fill="FFFFFF"/>
          </w:rPr>
          <w:t>Κρήτης</w:t>
        </w:r>
      </w:hyperlink>
      <w:r w:rsidRPr="00371F3B">
        <w:rPr>
          <w:rFonts w:cstheme="minorHAnsi"/>
          <w:sz w:val="24"/>
          <w:szCs w:val="24"/>
          <w:shd w:val="clear" w:color="auto" w:fill="FFFFFF"/>
        </w:rPr>
        <w:t>.</w:t>
      </w:r>
      <w:r w:rsidRPr="00371F3B">
        <w:rPr>
          <w:rFonts w:cstheme="minorHAnsi"/>
          <w:color w:val="222222"/>
          <w:sz w:val="24"/>
          <w:szCs w:val="24"/>
          <w:shd w:val="clear" w:color="auto" w:fill="FFFFFF"/>
        </w:rPr>
        <w:t xml:space="preserve"> Το όνομα του χωριού προέρχεται πιθανότατα από την αραβική λέξη </w:t>
      </w:r>
      <w:r w:rsidRPr="00371F3B">
        <w:rPr>
          <w:rFonts w:cstheme="minorHAnsi"/>
          <w:i/>
          <w:iCs/>
          <w:color w:val="222222"/>
          <w:sz w:val="24"/>
          <w:szCs w:val="24"/>
          <w:shd w:val="clear" w:color="auto" w:fill="FFFFFF"/>
        </w:rPr>
        <w:t>aya</w:t>
      </w:r>
      <w:r w:rsidRPr="00371F3B">
        <w:rPr>
          <w:rFonts w:cstheme="minorHAnsi"/>
          <w:color w:val="222222"/>
          <w:sz w:val="24"/>
          <w:szCs w:val="24"/>
          <w:shd w:val="clear" w:color="auto" w:fill="FFFFFF"/>
        </w:rPr>
        <w:t> «νερό»,</w:t>
      </w:r>
      <w:r w:rsidR="00490D90">
        <w:rPr>
          <w:rFonts w:cstheme="minorHAnsi"/>
          <w:color w:val="222222"/>
          <w:sz w:val="24"/>
          <w:szCs w:val="24"/>
          <w:shd w:val="clear" w:color="auto" w:fill="FFFFFF"/>
        </w:rPr>
        <w:t xml:space="preserve"> εξαιτίας του πλούτου</w:t>
      </w:r>
      <w:r w:rsidRPr="00371F3B">
        <w:rPr>
          <w:rFonts w:cstheme="minorHAnsi"/>
          <w:color w:val="222222"/>
          <w:sz w:val="24"/>
          <w:szCs w:val="24"/>
          <w:shd w:val="clear" w:color="auto" w:fill="FFFFFF"/>
        </w:rPr>
        <w:t>, του οποίου διαθέτει η περιοχή σε πηγαία ύδατα. Η Αγ</w:t>
      </w:r>
      <w:r>
        <w:rPr>
          <w:rFonts w:cstheme="minorHAnsi"/>
          <w:color w:val="222222"/>
          <w:sz w:val="24"/>
          <w:szCs w:val="24"/>
          <w:shd w:val="clear" w:color="auto" w:fill="FFFFFF"/>
        </w:rPr>
        <w:t>υ</w:t>
      </w:r>
      <w:r w:rsidRPr="00371F3B">
        <w:rPr>
          <w:rFonts w:cstheme="minorHAnsi"/>
          <w:color w:val="222222"/>
          <w:sz w:val="24"/>
          <w:szCs w:val="24"/>
          <w:shd w:val="clear" w:color="auto" w:fill="FFFFFF"/>
        </w:rPr>
        <w:t>ιά βρίσκεται  στο ΒΚ. τμήμα του νομού</w:t>
      </w:r>
      <w:r>
        <w:rPr>
          <w:rFonts w:cstheme="minorHAnsi"/>
          <w:color w:val="222222"/>
          <w:sz w:val="24"/>
          <w:szCs w:val="24"/>
          <w:shd w:val="clear" w:color="auto" w:fill="FFFFFF"/>
        </w:rPr>
        <w:t xml:space="preserve"> και έχει </w:t>
      </w:r>
      <w:r w:rsidRPr="00371F3B">
        <w:rPr>
          <w:rFonts w:cstheme="minorHAnsi"/>
          <w:color w:val="222222"/>
          <w:sz w:val="24"/>
          <w:szCs w:val="24"/>
          <w:shd w:val="clear" w:color="auto" w:fill="FFFFFF"/>
        </w:rPr>
        <w:t xml:space="preserve"> έκταση περίπου 7,784 </w:t>
      </w:r>
      <w:r w:rsidRPr="00371F3B">
        <w:rPr>
          <w:rFonts w:cstheme="minorHAnsi"/>
          <w:color w:val="222222"/>
          <w:sz w:val="24"/>
          <w:szCs w:val="24"/>
          <w:shd w:val="clear" w:color="auto" w:fill="FFFFFF"/>
          <w:lang w:val="en-US"/>
        </w:rPr>
        <w:t>km</w:t>
      </w:r>
      <w:r w:rsidRPr="00371F3B">
        <w:rPr>
          <w:rFonts w:cstheme="minorHAnsi"/>
          <w:color w:val="222222"/>
          <w:sz w:val="24"/>
          <w:szCs w:val="24"/>
          <w:shd w:val="clear" w:color="auto" w:fill="FFFFFF"/>
        </w:rPr>
        <w:t>²</w:t>
      </w:r>
      <w:r>
        <w:rPr>
          <w:rFonts w:cstheme="minorHAnsi"/>
          <w:color w:val="222222"/>
          <w:sz w:val="24"/>
          <w:szCs w:val="24"/>
          <w:shd w:val="clear" w:color="auto" w:fill="FFFFFF"/>
        </w:rPr>
        <w:t>,</w:t>
      </w:r>
      <w:r w:rsidRPr="00371F3B">
        <w:rPr>
          <w:rFonts w:cstheme="minorHAnsi"/>
          <w:color w:val="222222"/>
          <w:sz w:val="24"/>
          <w:szCs w:val="24"/>
          <w:shd w:val="clear" w:color="auto" w:fill="FFFFFF"/>
        </w:rPr>
        <w:t>έχει χαρακτηριστεί  ως αγροτικός πεδινός οικισμός με μέσο σταθμικό υψόμετρο 51 μ. Απέχει από τα </w:t>
      </w:r>
      <w:hyperlink r:id="rId19" w:tooltip="Χανιά" w:history="1">
        <w:r w:rsidRPr="00C0183D">
          <w:rPr>
            <w:rStyle w:val="-"/>
            <w:rFonts w:cstheme="minorHAnsi"/>
            <w:color w:val="auto"/>
            <w:sz w:val="24"/>
            <w:szCs w:val="24"/>
            <w:u w:val="none"/>
            <w:shd w:val="clear" w:color="auto" w:fill="FFFFFF"/>
          </w:rPr>
          <w:t>Χανιά</w:t>
        </w:r>
      </w:hyperlink>
      <w:r w:rsidRPr="00371F3B">
        <w:rPr>
          <w:rFonts w:cstheme="minorHAnsi"/>
          <w:color w:val="222222"/>
          <w:sz w:val="24"/>
          <w:szCs w:val="24"/>
          <w:shd w:val="clear" w:color="auto" w:fill="FFFFFF"/>
        </w:rPr>
        <w:t> 10 χλμ. περίπου, προς τα ΝΔ. Η κοινότητα της Αγυιάς σύμφωνα με την τελευταία απογραφή, η οποία έγινε το 2011, έχει μόνιμο πληθυσμό 590 άτομα και το χωρίο 426</w:t>
      </w:r>
    </w:p>
    <w:p w:rsidR="00D3645F" w:rsidRDefault="00D3645F" w:rsidP="00777859">
      <w:pPr>
        <w:keepNext/>
        <w:jc w:val="both"/>
      </w:pPr>
      <w:r w:rsidRPr="00D3645F">
        <w:rPr>
          <w:noProof/>
          <w:lang w:eastAsia="el-GR"/>
        </w:rPr>
        <w:drawing>
          <wp:inline distT="0" distB="0" distL="0" distR="0">
            <wp:extent cx="5274310" cy="2565400"/>
            <wp:effectExtent l="19050" t="0" r="2540" b="0"/>
            <wp:docPr id="9" name="8 - Εικόνα" descr="χαρτησ.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αρτησ.png"/>
                    <pic:cNvPicPr/>
                  </pic:nvPicPr>
                  <pic:blipFill>
                    <a:blip r:embed="rId20"/>
                    <a:stretch>
                      <a:fillRect/>
                    </a:stretch>
                  </pic:blipFill>
                  <pic:spPr>
                    <a:xfrm>
                      <a:off x="0" y="0"/>
                      <a:ext cx="5274310" cy="2565400"/>
                    </a:xfrm>
                    <a:prstGeom prst="rect">
                      <a:avLst/>
                    </a:prstGeom>
                  </pic:spPr>
                </pic:pic>
              </a:graphicData>
            </a:graphic>
          </wp:inline>
        </w:drawing>
      </w:r>
    </w:p>
    <w:p w:rsidR="00D3645F" w:rsidRPr="00D3645F" w:rsidRDefault="00D3645F" w:rsidP="00777859">
      <w:pPr>
        <w:pStyle w:val="a4"/>
        <w:spacing w:line="276" w:lineRule="auto"/>
        <w:jc w:val="both"/>
      </w:pPr>
      <w:bookmarkStart w:id="16" w:name="_Toc534474057"/>
      <w:r>
        <w:t xml:space="preserve">Εικόνα </w:t>
      </w:r>
      <w:r w:rsidR="00994157">
        <w:rPr>
          <w:noProof/>
        </w:rPr>
        <w:fldChar w:fldCharType="begin"/>
      </w:r>
      <w:r w:rsidR="00ED7CDC">
        <w:rPr>
          <w:noProof/>
        </w:rPr>
        <w:instrText xml:space="preserve"> SEQ Εικόνα \* ARABIC </w:instrText>
      </w:r>
      <w:r w:rsidR="00994157">
        <w:rPr>
          <w:noProof/>
        </w:rPr>
        <w:fldChar w:fldCharType="separate"/>
      </w:r>
      <w:r w:rsidR="007F2680">
        <w:rPr>
          <w:noProof/>
        </w:rPr>
        <w:t>4</w:t>
      </w:r>
      <w:r w:rsidR="00994157">
        <w:rPr>
          <w:noProof/>
        </w:rPr>
        <w:fldChar w:fldCharType="end"/>
      </w:r>
      <w:r w:rsidR="005E5C35">
        <w:rPr>
          <w:noProof/>
        </w:rPr>
        <w:t>.</w:t>
      </w:r>
      <w:r>
        <w:t xml:space="preserve"> Χάρτης Αγυιάς </w:t>
      </w:r>
      <w:r w:rsidRPr="00D3645F">
        <w:t>(</w:t>
      </w:r>
      <w:r>
        <w:rPr>
          <w:lang w:val="en-US"/>
        </w:rPr>
        <w:t>googlemaps</w:t>
      </w:r>
      <w:r w:rsidRPr="00D3645F">
        <w:t>)</w:t>
      </w:r>
      <w:bookmarkEnd w:id="16"/>
    </w:p>
    <w:p w:rsidR="00D3645F" w:rsidRPr="00B34521" w:rsidRDefault="00D3645F" w:rsidP="00777859">
      <w:pPr>
        <w:jc w:val="both"/>
        <w:rPr>
          <w:rFonts w:cstheme="minorHAnsi"/>
          <w:color w:val="222222"/>
          <w:sz w:val="24"/>
          <w:szCs w:val="24"/>
          <w:shd w:val="clear" w:color="auto" w:fill="FFFFFF"/>
        </w:rPr>
      </w:pPr>
      <w:r>
        <w:rPr>
          <w:rFonts w:cstheme="minorHAnsi"/>
          <w:color w:val="222222"/>
          <w:sz w:val="24"/>
          <w:szCs w:val="24"/>
          <w:shd w:val="clear" w:color="auto" w:fill="FFFFFF"/>
        </w:rPr>
        <w:t xml:space="preserve">Στην περιοχή έχει κατασκευαστεί μια τεχνίτη λίμνη  </w:t>
      </w:r>
      <w:r w:rsidRPr="00454828">
        <w:rPr>
          <w:rFonts w:cstheme="minorHAnsi"/>
          <w:color w:val="222222"/>
          <w:sz w:val="24"/>
          <w:szCs w:val="24"/>
          <w:shd w:val="clear" w:color="auto" w:fill="FFFFFF"/>
        </w:rPr>
        <w:t>έκτασης 450 στρεμμάτων, η οποία επικοινωνεί νότια με την κοιλάδα του </w:t>
      </w:r>
      <w:r w:rsidRPr="00454828">
        <w:rPr>
          <w:rFonts w:cstheme="minorHAnsi"/>
          <w:i/>
          <w:iCs/>
          <w:color w:val="222222"/>
          <w:sz w:val="24"/>
          <w:szCs w:val="24"/>
          <w:shd w:val="clear" w:color="auto" w:fill="FFFFFF"/>
        </w:rPr>
        <w:t>Φασά</w:t>
      </w:r>
      <w:r>
        <w:rPr>
          <w:rFonts w:cstheme="minorHAnsi"/>
          <w:i/>
          <w:iCs/>
          <w:color w:val="222222"/>
          <w:sz w:val="24"/>
          <w:szCs w:val="24"/>
          <w:shd w:val="clear" w:color="auto" w:fill="FFFFFF"/>
        </w:rPr>
        <w:t xml:space="preserve">. </w:t>
      </w:r>
      <w:r w:rsidRPr="00454828">
        <w:rPr>
          <w:rFonts w:cstheme="minorHAnsi"/>
          <w:iCs/>
          <w:color w:val="222222"/>
          <w:sz w:val="24"/>
          <w:szCs w:val="24"/>
          <w:shd w:val="clear" w:color="auto" w:fill="FFFFFF"/>
        </w:rPr>
        <w:t xml:space="preserve">Επρόκειτο </w:t>
      </w:r>
      <w:r>
        <w:rPr>
          <w:rFonts w:cstheme="minorHAnsi"/>
          <w:color w:val="222222"/>
          <w:sz w:val="24"/>
          <w:szCs w:val="24"/>
          <w:shd w:val="clear" w:color="auto" w:fill="FFFFFF"/>
        </w:rPr>
        <w:t xml:space="preserve">για έναν βάλτο </w:t>
      </w:r>
      <w:r w:rsidRPr="00454828">
        <w:rPr>
          <w:rFonts w:cstheme="minorHAnsi"/>
          <w:color w:val="222222"/>
          <w:sz w:val="24"/>
          <w:szCs w:val="24"/>
          <w:shd w:val="clear" w:color="auto" w:fill="FFFFFF"/>
        </w:rPr>
        <w:t>τον οποίο η ΔΕΗ μετέτρεψε σε τεχνητή λίμ</w:t>
      </w:r>
      <w:r w:rsidR="00777859">
        <w:rPr>
          <w:rFonts w:cstheme="minorHAnsi"/>
          <w:color w:val="222222"/>
          <w:sz w:val="24"/>
          <w:szCs w:val="24"/>
          <w:shd w:val="clear" w:color="auto" w:fill="FFFFFF"/>
        </w:rPr>
        <w:t>ν</w:t>
      </w:r>
      <w:r w:rsidRPr="00454828">
        <w:rPr>
          <w:rFonts w:cstheme="minorHAnsi"/>
          <w:color w:val="222222"/>
          <w:sz w:val="24"/>
          <w:szCs w:val="24"/>
          <w:shd w:val="clear" w:color="auto" w:fill="FFFFFF"/>
        </w:rPr>
        <w:t>η για παραγωγή ηλεκτρικής ενέργειας, πλέον το εργοστάσιο δεν βρίσκεται σε λειτουργία. Η λίμνη αποτελεί ζώνη NATURA</w:t>
      </w:r>
      <w:r>
        <w:rPr>
          <w:rFonts w:cstheme="minorHAnsi"/>
          <w:color w:val="222222"/>
          <w:sz w:val="24"/>
          <w:szCs w:val="24"/>
          <w:shd w:val="clear" w:color="auto" w:fill="FFFFFF"/>
        </w:rPr>
        <w:t xml:space="preserve"> 2000</w:t>
      </w:r>
      <w:r w:rsidR="00490D90">
        <w:rPr>
          <w:rFonts w:cstheme="minorHAnsi"/>
          <w:color w:val="222222"/>
          <w:sz w:val="24"/>
          <w:szCs w:val="24"/>
          <w:shd w:val="clear" w:color="auto" w:fill="FFFFFF"/>
        </w:rPr>
        <w:t>, καθώς</w:t>
      </w:r>
      <w:r w:rsidR="00490C1F">
        <w:rPr>
          <w:rFonts w:cstheme="minorHAnsi"/>
          <w:color w:val="222222"/>
          <w:sz w:val="24"/>
          <w:szCs w:val="24"/>
          <w:shd w:val="clear" w:color="auto" w:fill="FFFFFF"/>
        </w:rPr>
        <w:t xml:space="preserve"> </w:t>
      </w:r>
      <w:r w:rsidRPr="00454828">
        <w:rPr>
          <w:rFonts w:cstheme="minorHAnsi"/>
          <w:color w:val="222222"/>
          <w:sz w:val="24"/>
          <w:szCs w:val="24"/>
          <w:shd w:val="clear" w:color="auto" w:fill="FFFFFF"/>
        </w:rPr>
        <w:t>φιλοξενεί ίσως την μεγαλύτερη ποικιλία υδροχαρών φυτών στην Κρήτ</w:t>
      </w:r>
      <w:r w:rsidR="00C0183D">
        <w:rPr>
          <w:rFonts w:cstheme="minorHAnsi"/>
          <w:color w:val="222222"/>
          <w:sz w:val="24"/>
          <w:szCs w:val="24"/>
          <w:shd w:val="clear" w:color="auto" w:fill="FFFFFF"/>
        </w:rPr>
        <w:t>η, αλλά και πολύ σημαντικά είδη</w:t>
      </w:r>
      <w:r w:rsidRPr="00454828">
        <w:rPr>
          <w:rFonts w:cstheme="minorHAnsi"/>
          <w:color w:val="222222"/>
          <w:sz w:val="24"/>
          <w:szCs w:val="24"/>
          <w:shd w:val="clear" w:color="auto" w:fill="FFFFFF"/>
        </w:rPr>
        <w:t xml:space="preserve"> πανίδας, όπως σπάνια είδη φτέρης και βατράχων. Επίσης, στην λίμνη βρίσκ</w:t>
      </w:r>
      <w:r w:rsidR="00490D90">
        <w:rPr>
          <w:rFonts w:cstheme="minorHAnsi"/>
          <w:color w:val="222222"/>
          <w:sz w:val="24"/>
          <w:szCs w:val="24"/>
          <w:shd w:val="clear" w:color="auto" w:fill="FFFFFF"/>
        </w:rPr>
        <w:t>ουν καταφύγιο πολλά αποδημητικά και μη</w:t>
      </w:r>
      <w:r w:rsidRPr="00454828">
        <w:rPr>
          <w:rFonts w:cstheme="minorHAnsi"/>
          <w:color w:val="222222"/>
          <w:sz w:val="24"/>
          <w:szCs w:val="24"/>
          <w:shd w:val="clear" w:color="auto" w:fill="FFFFFF"/>
        </w:rPr>
        <w:t xml:space="preserve"> πουλιά.  </w:t>
      </w:r>
    </w:p>
    <w:p w:rsidR="00D3645F" w:rsidRPr="00B34521" w:rsidRDefault="00D3645F" w:rsidP="00777859">
      <w:pPr>
        <w:jc w:val="both"/>
      </w:pPr>
    </w:p>
    <w:p w:rsidR="00D3645F" w:rsidRDefault="00D3645F" w:rsidP="00777859">
      <w:pPr>
        <w:keepNext/>
        <w:jc w:val="both"/>
      </w:pPr>
      <w:r w:rsidRPr="00D3645F">
        <w:rPr>
          <w:noProof/>
          <w:lang w:eastAsia="el-GR"/>
        </w:rPr>
        <w:lastRenderedPageBreak/>
        <w:drawing>
          <wp:inline distT="0" distB="0" distL="0" distR="0">
            <wp:extent cx="4182011" cy="2362200"/>
            <wp:effectExtent l="19050" t="0" r="8989" b="0"/>
            <wp:docPr id="2" name="Εικόνα 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pic:cNvPicPr>
                      <a:picLocks noChangeAspect="1" noChangeArrowheads="1"/>
                    </pic:cNvPicPr>
                  </pic:nvPicPr>
                  <pic:blipFill>
                    <a:blip r:embed="rId21" cstate="print"/>
                    <a:srcRect/>
                    <a:stretch>
                      <a:fillRect/>
                    </a:stretch>
                  </pic:blipFill>
                  <pic:spPr bwMode="auto">
                    <a:xfrm>
                      <a:off x="0" y="0"/>
                      <a:ext cx="4182011" cy="2362200"/>
                    </a:xfrm>
                    <a:prstGeom prst="rect">
                      <a:avLst/>
                    </a:prstGeom>
                    <a:noFill/>
                    <a:ln w="9525">
                      <a:noFill/>
                      <a:miter lim="800000"/>
                      <a:headEnd/>
                      <a:tailEnd/>
                    </a:ln>
                  </pic:spPr>
                </pic:pic>
              </a:graphicData>
            </a:graphic>
          </wp:inline>
        </w:drawing>
      </w:r>
    </w:p>
    <w:p w:rsidR="00B309CC" w:rsidRPr="00D3645F" w:rsidRDefault="00D3645F" w:rsidP="00777859">
      <w:pPr>
        <w:pStyle w:val="a4"/>
        <w:spacing w:line="276" w:lineRule="auto"/>
        <w:jc w:val="both"/>
      </w:pPr>
      <w:bookmarkStart w:id="17" w:name="_Toc534474058"/>
      <w:r>
        <w:t xml:space="preserve">Εικόνα </w:t>
      </w:r>
      <w:r w:rsidR="00994157">
        <w:rPr>
          <w:noProof/>
        </w:rPr>
        <w:fldChar w:fldCharType="begin"/>
      </w:r>
      <w:r w:rsidR="00ED7CDC">
        <w:rPr>
          <w:noProof/>
        </w:rPr>
        <w:instrText xml:space="preserve"> SEQ Εικόνα \* ARABIC </w:instrText>
      </w:r>
      <w:r w:rsidR="00994157">
        <w:rPr>
          <w:noProof/>
        </w:rPr>
        <w:fldChar w:fldCharType="separate"/>
      </w:r>
      <w:r w:rsidR="007F2680">
        <w:rPr>
          <w:noProof/>
        </w:rPr>
        <w:t>5</w:t>
      </w:r>
      <w:r w:rsidR="00994157">
        <w:rPr>
          <w:noProof/>
        </w:rPr>
        <w:fldChar w:fldCharType="end"/>
      </w:r>
      <w:r w:rsidR="005E5C35">
        <w:rPr>
          <w:noProof/>
        </w:rPr>
        <w:t xml:space="preserve">. </w:t>
      </w:r>
      <w:r w:rsidR="00761467">
        <w:t>Τεχνη</w:t>
      </w:r>
      <w:r>
        <w:t>τή Λίμνη Αγυιάς (</w:t>
      </w:r>
      <w:hyperlink r:id="rId22" w:history="1">
        <w:r w:rsidRPr="00D92CDB">
          <w:rPr>
            <w:rStyle w:val="-"/>
            <w:lang w:val="en-US"/>
          </w:rPr>
          <w:t>www</w:t>
        </w:r>
        <w:r w:rsidRPr="00D92CDB">
          <w:rPr>
            <w:rStyle w:val="-"/>
          </w:rPr>
          <w:t>.</w:t>
        </w:r>
        <w:r w:rsidRPr="00D92CDB">
          <w:rPr>
            <w:rStyle w:val="-"/>
            <w:lang w:val="en-US"/>
          </w:rPr>
          <w:t>cretanbeaches</w:t>
        </w:r>
        <w:r w:rsidRPr="00D92CDB">
          <w:rPr>
            <w:rStyle w:val="-"/>
          </w:rPr>
          <w:t>.</w:t>
        </w:r>
        <w:r w:rsidRPr="00D92CDB">
          <w:rPr>
            <w:rStyle w:val="-"/>
            <w:lang w:val="en-US"/>
          </w:rPr>
          <w:t>com</w:t>
        </w:r>
      </w:hyperlink>
      <w:r w:rsidRPr="00D3645F">
        <w:t>)</w:t>
      </w:r>
      <w:bookmarkEnd w:id="17"/>
    </w:p>
    <w:p w:rsidR="00D3645F" w:rsidRPr="00D3645F" w:rsidRDefault="00D3645F" w:rsidP="00777859">
      <w:pPr>
        <w:jc w:val="both"/>
      </w:pPr>
    </w:p>
    <w:p w:rsidR="006A1E9F" w:rsidRPr="000A2BAC" w:rsidRDefault="00D3645F" w:rsidP="00777859">
      <w:pPr>
        <w:jc w:val="both"/>
        <w:rPr>
          <w:rFonts w:cstheme="minorHAnsi"/>
          <w:color w:val="222222"/>
          <w:sz w:val="24"/>
          <w:szCs w:val="24"/>
          <w:shd w:val="clear" w:color="auto" w:fill="FFFFFF"/>
        </w:rPr>
      </w:pPr>
      <w:r w:rsidRPr="000A2BAC">
        <w:rPr>
          <w:rFonts w:cstheme="minorHAnsi"/>
          <w:color w:val="222222"/>
          <w:sz w:val="24"/>
          <w:szCs w:val="24"/>
          <w:shd w:val="clear" w:color="auto" w:fill="FFFFFF"/>
        </w:rPr>
        <w:t>Οι πηγές της Αγ</w:t>
      </w:r>
      <w:r w:rsidR="00777859" w:rsidRPr="000A2BAC">
        <w:rPr>
          <w:rFonts w:cstheme="minorHAnsi"/>
          <w:color w:val="222222"/>
          <w:sz w:val="24"/>
          <w:szCs w:val="24"/>
          <w:shd w:val="clear" w:color="auto" w:fill="FFFFFF"/>
        </w:rPr>
        <w:t>υ</w:t>
      </w:r>
      <w:r w:rsidR="00C0183D" w:rsidRPr="000A2BAC">
        <w:rPr>
          <w:rFonts w:cstheme="minorHAnsi"/>
          <w:color w:val="222222"/>
          <w:sz w:val="24"/>
          <w:szCs w:val="24"/>
          <w:shd w:val="clear" w:color="auto" w:fill="FFFFFF"/>
        </w:rPr>
        <w:t>ιάς (Πλάτανος, Κολύμπα</w:t>
      </w:r>
      <w:r w:rsidRPr="000A2BAC">
        <w:rPr>
          <w:rFonts w:cstheme="minorHAnsi"/>
          <w:color w:val="222222"/>
          <w:sz w:val="24"/>
          <w:szCs w:val="24"/>
          <w:shd w:val="clear" w:color="auto" w:fill="FFFFFF"/>
        </w:rPr>
        <w:t xml:space="preserve"> και Καλαμιώνα</w:t>
      </w:r>
      <w:r w:rsidR="00C0183D" w:rsidRPr="000A2BAC">
        <w:rPr>
          <w:rFonts w:cstheme="minorHAnsi"/>
          <w:color w:val="222222"/>
          <w:sz w:val="24"/>
          <w:szCs w:val="24"/>
          <w:shd w:val="clear" w:color="auto" w:fill="FFFFFF"/>
        </w:rPr>
        <w:t>ς</w:t>
      </w:r>
      <w:r w:rsidRPr="000A2BAC">
        <w:rPr>
          <w:rFonts w:cstheme="minorHAnsi"/>
          <w:color w:val="222222"/>
          <w:sz w:val="24"/>
          <w:szCs w:val="24"/>
          <w:shd w:val="clear" w:color="auto" w:fill="FFFFFF"/>
        </w:rPr>
        <w:t xml:space="preserve">) δίνουν συνολικά 6000 </w:t>
      </w:r>
      <w:r w:rsidRPr="000A2BAC">
        <w:rPr>
          <w:rFonts w:cstheme="minorHAnsi"/>
          <w:color w:val="222222"/>
          <w:sz w:val="24"/>
          <w:szCs w:val="24"/>
          <w:shd w:val="clear" w:color="auto" w:fill="FFFFFF"/>
          <w:lang w:val="en-US"/>
        </w:rPr>
        <w:t>m</w:t>
      </w:r>
      <w:r w:rsidRPr="000A2BAC">
        <w:rPr>
          <w:rFonts w:cstheme="minorHAnsi"/>
          <w:color w:val="222222"/>
          <w:sz w:val="24"/>
          <w:szCs w:val="24"/>
          <w:shd w:val="clear" w:color="auto" w:fill="FFFFFF"/>
          <w:vertAlign w:val="superscript"/>
        </w:rPr>
        <w:t xml:space="preserve">3 </w:t>
      </w:r>
      <w:r w:rsidR="00490D90">
        <w:rPr>
          <w:rFonts w:cstheme="minorHAnsi"/>
          <w:color w:val="222222"/>
          <w:sz w:val="24"/>
          <w:szCs w:val="24"/>
          <w:shd w:val="clear" w:color="auto" w:fill="FFFFFF"/>
        </w:rPr>
        <w:t>νερού, εξαιρετικής ποιότητας</w:t>
      </w:r>
      <w:r w:rsidR="00490C1F">
        <w:rPr>
          <w:rFonts w:cstheme="minorHAnsi"/>
          <w:color w:val="222222"/>
          <w:sz w:val="24"/>
          <w:szCs w:val="24"/>
          <w:shd w:val="clear" w:color="auto" w:fill="FFFFFF"/>
        </w:rPr>
        <w:t xml:space="preserve"> </w:t>
      </w:r>
      <w:r w:rsidR="00777859" w:rsidRPr="000A2BAC">
        <w:rPr>
          <w:rFonts w:cstheme="minorHAnsi"/>
          <w:color w:val="222222"/>
          <w:sz w:val="24"/>
          <w:szCs w:val="24"/>
          <w:shd w:val="clear" w:color="auto" w:fill="FFFFFF"/>
        </w:rPr>
        <w:t>ανά</w:t>
      </w:r>
      <w:r w:rsidRPr="000A2BAC">
        <w:rPr>
          <w:rFonts w:cstheme="minorHAnsi"/>
          <w:color w:val="222222"/>
          <w:sz w:val="24"/>
          <w:szCs w:val="24"/>
          <w:shd w:val="clear" w:color="auto" w:fill="FFFFFF"/>
        </w:rPr>
        <w:t xml:space="preserve"> ώρα σε μία κακή χρονιά χωρίς ιδιαίτερη διακύμανση ανάμεσα στο καλοκαίρι και χειμώνα γεγονός που δείχνει ότι η περιοχή διαθέτει με έναν πολύ πλούσιο υδροφόρο ορίζοντα. </w:t>
      </w:r>
      <w:r w:rsidRPr="000A2BAC">
        <w:rPr>
          <w:rFonts w:cstheme="minorHAnsi"/>
          <w:sz w:val="24"/>
          <w:szCs w:val="24"/>
        </w:rPr>
        <w:t xml:space="preserve">Στην περιοχή υπάρχει ένα </w:t>
      </w:r>
      <w:r w:rsidRPr="000A2BAC">
        <w:rPr>
          <w:rFonts w:cstheme="minorHAnsi"/>
          <w:color w:val="222222"/>
          <w:sz w:val="24"/>
          <w:szCs w:val="24"/>
          <w:shd w:val="clear" w:color="auto" w:fill="FFFFFF"/>
        </w:rPr>
        <w:t xml:space="preserve"> ρήγμα </w:t>
      </w:r>
      <w:r w:rsidR="000A2BAC" w:rsidRPr="000A2BAC">
        <w:rPr>
          <w:sz w:val="24"/>
          <w:szCs w:val="24"/>
        </w:rPr>
        <w:t>µε γενική διεύθυνση παράταξης ΑΒΑ-∆Ν∆</w:t>
      </w:r>
      <w:r w:rsidR="00CE2DDF">
        <w:rPr>
          <w:sz w:val="24"/>
          <w:szCs w:val="24"/>
        </w:rPr>
        <w:t xml:space="preserve"> </w:t>
      </w:r>
      <w:r w:rsidR="00F62F1D">
        <w:rPr>
          <w:sz w:val="24"/>
          <w:szCs w:val="24"/>
        </w:rPr>
        <w:t xml:space="preserve">και </w:t>
      </w:r>
      <w:r w:rsidR="000A2BAC" w:rsidRPr="000A2BAC">
        <w:rPr>
          <w:sz w:val="24"/>
          <w:szCs w:val="24"/>
        </w:rPr>
        <w:t xml:space="preserve"> εντοπίζεται λίγο βορειότερα από τις πηγές της Αγυιάς και φέρνει σε επαφή τους λατυποπαγείς ασβεστόλιθους του Τρυπαλίου  µε τους </w:t>
      </w:r>
      <w:r w:rsidR="00F62F1D" w:rsidRPr="000A2BAC">
        <w:rPr>
          <w:sz w:val="24"/>
          <w:szCs w:val="24"/>
        </w:rPr>
        <w:t>αδιαπέραστους</w:t>
      </w:r>
      <w:r w:rsidR="00CE2DDF">
        <w:rPr>
          <w:sz w:val="24"/>
          <w:szCs w:val="24"/>
        </w:rPr>
        <w:t xml:space="preserve"> </w:t>
      </w:r>
      <w:r w:rsidR="000A2BAC" w:rsidRPr="000A2BAC">
        <w:rPr>
          <w:sz w:val="24"/>
          <w:szCs w:val="24"/>
        </w:rPr>
        <w:t>φυλλίτες</w:t>
      </w:r>
      <w:r w:rsidR="000A2BAC">
        <w:rPr>
          <w:sz w:val="24"/>
          <w:szCs w:val="24"/>
        </w:rPr>
        <w:t>[19]</w:t>
      </w:r>
      <w:r w:rsidR="000A2BAC" w:rsidRPr="000A2BAC">
        <w:rPr>
          <w:sz w:val="24"/>
          <w:szCs w:val="24"/>
        </w:rPr>
        <w:t xml:space="preserve">. Το ρήγμα αυτό έχει </w:t>
      </w:r>
      <w:r w:rsidR="00777859" w:rsidRPr="000A2BAC">
        <w:rPr>
          <w:rFonts w:cstheme="minorHAnsi"/>
          <w:color w:val="222222"/>
          <w:sz w:val="24"/>
          <w:szCs w:val="24"/>
          <w:shd w:val="clear" w:color="auto" w:fill="FFFFFF"/>
        </w:rPr>
        <w:t>τεράστια</w:t>
      </w:r>
      <w:r w:rsidR="000A2BAC" w:rsidRPr="000A2BAC">
        <w:rPr>
          <w:rFonts w:cstheme="minorHAnsi"/>
          <w:color w:val="222222"/>
          <w:sz w:val="24"/>
          <w:szCs w:val="24"/>
          <w:shd w:val="clear" w:color="auto" w:fill="FFFFFF"/>
        </w:rPr>
        <w:t xml:space="preserve"> υδρογεωλογική σημασία</w:t>
      </w:r>
      <w:r w:rsidR="00490D90">
        <w:rPr>
          <w:rFonts w:cstheme="minorHAnsi"/>
          <w:color w:val="222222"/>
          <w:sz w:val="24"/>
          <w:szCs w:val="24"/>
          <w:shd w:val="clear" w:color="auto" w:fill="FFFFFF"/>
        </w:rPr>
        <w:t>, καθώς</w:t>
      </w:r>
      <w:r w:rsidRPr="000A2BAC">
        <w:rPr>
          <w:rFonts w:cstheme="minorHAnsi"/>
          <w:color w:val="222222"/>
          <w:sz w:val="24"/>
          <w:szCs w:val="24"/>
          <w:shd w:val="clear" w:color="auto" w:fill="FFFFFF"/>
        </w:rPr>
        <w:t xml:space="preserve"> εξαιτίας της λιθολογίας και του κατακλαστιτικού του </w:t>
      </w:r>
      <w:r w:rsidR="00777859" w:rsidRPr="000A2BAC">
        <w:rPr>
          <w:rFonts w:cstheme="minorHAnsi"/>
          <w:color w:val="222222"/>
          <w:sz w:val="24"/>
          <w:szCs w:val="24"/>
          <w:shd w:val="clear" w:color="auto" w:fill="FFFFFF"/>
        </w:rPr>
        <w:t>υλικού</w:t>
      </w:r>
      <w:r w:rsidRPr="000A2BAC">
        <w:rPr>
          <w:rFonts w:cstheme="minorHAnsi"/>
          <w:color w:val="222222"/>
          <w:sz w:val="24"/>
          <w:szCs w:val="24"/>
          <w:shd w:val="clear" w:color="auto" w:fill="FFFFFF"/>
        </w:rPr>
        <w:t xml:space="preserve"> του δημιουργεί εάν αδιαπέραστο </w:t>
      </w:r>
      <w:r w:rsidR="00777859" w:rsidRPr="000A2BAC">
        <w:rPr>
          <w:rFonts w:cstheme="minorHAnsi"/>
          <w:color w:val="222222"/>
          <w:sz w:val="24"/>
          <w:szCs w:val="24"/>
          <w:shd w:val="clear" w:color="auto" w:fill="FFFFFF"/>
        </w:rPr>
        <w:t>σχηματισμό</w:t>
      </w:r>
      <w:r w:rsidRPr="000A2BAC">
        <w:rPr>
          <w:rFonts w:cstheme="minorHAnsi"/>
          <w:color w:val="222222"/>
          <w:sz w:val="24"/>
          <w:szCs w:val="24"/>
          <w:shd w:val="clear" w:color="auto" w:fill="FFFFFF"/>
        </w:rPr>
        <w:t xml:space="preserve"> και  λειτουργεί ως </w:t>
      </w:r>
      <w:r w:rsidR="00777859" w:rsidRPr="000A2BAC">
        <w:rPr>
          <w:rFonts w:cstheme="minorHAnsi"/>
          <w:color w:val="222222"/>
          <w:sz w:val="24"/>
          <w:szCs w:val="24"/>
          <w:shd w:val="clear" w:color="auto" w:fill="FFFFFF"/>
        </w:rPr>
        <w:t>υπόγειο</w:t>
      </w:r>
      <w:r w:rsidRPr="000A2BAC">
        <w:rPr>
          <w:rFonts w:cstheme="minorHAnsi"/>
          <w:color w:val="222222"/>
          <w:sz w:val="24"/>
          <w:szCs w:val="24"/>
          <w:shd w:val="clear" w:color="auto" w:fill="FFFFFF"/>
        </w:rPr>
        <w:t xml:space="preserve"> διάφραγμα στην κίνηση των </w:t>
      </w:r>
      <w:r w:rsidR="00777859" w:rsidRPr="000A2BAC">
        <w:rPr>
          <w:rFonts w:cstheme="minorHAnsi"/>
          <w:color w:val="222222"/>
          <w:sz w:val="24"/>
          <w:szCs w:val="24"/>
          <w:shd w:val="clear" w:color="auto" w:fill="FFFFFF"/>
        </w:rPr>
        <w:t>υπογείων</w:t>
      </w:r>
      <w:r w:rsidRPr="000A2BAC">
        <w:rPr>
          <w:rFonts w:cstheme="minorHAnsi"/>
          <w:color w:val="222222"/>
          <w:sz w:val="24"/>
          <w:szCs w:val="24"/>
          <w:shd w:val="clear" w:color="auto" w:fill="FFFFFF"/>
        </w:rPr>
        <w:t>[</w:t>
      </w:r>
      <w:r w:rsidR="00421E87" w:rsidRPr="000A2BAC">
        <w:rPr>
          <w:rFonts w:cstheme="minorHAnsi"/>
          <w:color w:val="222222"/>
          <w:sz w:val="24"/>
          <w:szCs w:val="24"/>
          <w:shd w:val="clear" w:color="auto" w:fill="FFFFFF"/>
        </w:rPr>
        <w:t>16</w:t>
      </w:r>
      <w:r w:rsidRPr="000A2BAC">
        <w:rPr>
          <w:rFonts w:cstheme="minorHAnsi"/>
          <w:color w:val="222222"/>
          <w:sz w:val="24"/>
          <w:szCs w:val="24"/>
          <w:shd w:val="clear" w:color="auto" w:fill="FFFFFF"/>
        </w:rPr>
        <w:t>].</w:t>
      </w:r>
      <w:r w:rsidR="00490D90">
        <w:rPr>
          <w:rFonts w:cstheme="minorHAnsi"/>
          <w:color w:val="222222"/>
          <w:sz w:val="24"/>
          <w:szCs w:val="24"/>
          <w:shd w:val="clear" w:color="auto" w:fill="FFFFFF"/>
        </w:rPr>
        <w:t xml:space="preserve"> Η ύπαρξη</w:t>
      </w:r>
      <w:r w:rsidRPr="000A2BAC">
        <w:rPr>
          <w:rFonts w:cstheme="minorHAnsi"/>
          <w:color w:val="222222"/>
          <w:sz w:val="24"/>
          <w:szCs w:val="24"/>
          <w:shd w:val="clear" w:color="auto" w:fill="FFFFFF"/>
        </w:rPr>
        <w:t xml:space="preserve"> αυτού του σχηματισμού έχει σαν αποτέλεσμα την ανάβλυση των πηγών λόγο αδυναμίας διέλευσης των υπόγειων νερών δι</w:t>
      </w:r>
      <w:r w:rsidR="00490D90">
        <w:rPr>
          <w:rFonts w:cstheme="minorHAnsi"/>
          <w:color w:val="222222"/>
          <w:sz w:val="24"/>
          <w:szCs w:val="24"/>
          <w:shd w:val="clear" w:color="auto" w:fill="FFFFFF"/>
        </w:rPr>
        <w:t>α</w:t>
      </w:r>
      <w:r w:rsidRPr="000A2BAC">
        <w:rPr>
          <w:rFonts w:cstheme="minorHAnsi"/>
          <w:color w:val="222222"/>
          <w:sz w:val="24"/>
          <w:szCs w:val="24"/>
          <w:shd w:val="clear" w:color="auto" w:fill="FFFFFF"/>
        </w:rPr>
        <w:t>μέσου του ρήγματος[</w:t>
      </w:r>
      <w:r w:rsidR="00421E87" w:rsidRPr="000A2BAC">
        <w:rPr>
          <w:rFonts w:cstheme="minorHAnsi"/>
          <w:color w:val="222222"/>
          <w:sz w:val="24"/>
          <w:szCs w:val="24"/>
          <w:shd w:val="clear" w:color="auto" w:fill="FFFFFF"/>
        </w:rPr>
        <w:t>17][18]</w:t>
      </w:r>
      <w:r w:rsidRPr="000A2BAC">
        <w:rPr>
          <w:rFonts w:cstheme="minorHAnsi"/>
          <w:color w:val="222222"/>
          <w:sz w:val="24"/>
          <w:szCs w:val="24"/>
          <w:shd w:val="clear" w:color="auto" w:fill="FFFFFF"/>
        </w:rPr>
        <w:t>, παράλληλα εξασφαλίζει ότι οι π</w:t>
      </w:r>
      <w:r w:rsidR="003B5893">
        <w:rPr>
          <w:rFonts w:cstheme="minorHAnsi"/>
          <w:color w:val="222222"/>
          <w:sz w:val="24"/>
          <w:szCs w:val="24"/>
          <w:shd w:val="clear" w:color="auto" w:fill="FFFFFF"/>
        </w:rPr>
        <w:t>ηγές προστατεύονται από υφαλμύρι</w:t>
      </w:r>
      <w:r w:rsidRPr="000A2BAC">
        <w:rPr>
          <w:rFonts w:cstheme="minorHAnsi"/>
          <w:color w:val="222222"/>
          <w:sz w:val="24"/>
          <w:szCs w:val="24"/>
          <w:shd w:val="clear" w:color="auto" w:fill="FFFFFF"/>
        </w:rPr>
        <w:t>ση</w:t>
      </w:r>
      <w:r w:rsidR="00421E87" w:rsidRPr="000A2BAC">
        <w:rPr>
          <w:rFonts w:cstheme="minorHAnsi"/>
          <w:color w:val="222222"/>
          <w:sz w:val="24"/>
          <w:szCs w:val="24"/>
          <w:shd w:val="clear" w:color="auto" w:fill="FFFFFF"/>
        </w:rPr>
        <w:t>[16</w:t>
      </w:r>
      <w:r w:rsidRPr="000A2BAC">
        <w:rPr>
          <w:rFonts w:cstheme="minorHAnsi"/>
          <w:color w:val="222222"/>
          <w:sz w:val="24"/>
          <w:szCs w:val="24"/>
          <w:shd w:val="clear" w:color="auto" w:fill="FFFFFF"/>
        </w:rPr>
        <w:t>].</w:t>
      </w:r>
    </w:p>
    <w:p w:rsidR="00D3645F" w:rsidRDefault="00D3645F" w:rsidP="00777859">
      <w:pPr>
        <w:keepNext/>
        <w:jc w:val="both"/>
      </w:pPr>
      <w:r w:rsidRPr="00D3645F">
        <w:rPr>
          <w:rFonts w:cstheme="minorHAnsi"/>
          <w:noProof/>
          <w:color w:val="222222"/>
          <w:sz w:val="24"/>
          <w:szCs w:val="24"/>
          <w:shd w:val="clear" w:color="auto" w:fill="FFFFFF"/>
          <w:lang w:eastAsia="el-GR"/>
        </w:rPr>
        <w:drawing>
          <wp:inline distT="0" distB="0" distL="0" distR="0">
            <wp:extent cx="4276725" cy="2428875"/>
            <wp:effectExtent l="19050" t="0" r="9525" b="0"/>
            <wp:docPr id="5" name="Εικόνα 13" descr="C:\Users\iuser\Desktop\T.U.C\ΔΙΠΛΩΜΑΤΙΚΉ\πηγε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iuser\Desktop\T.U.C\ΔΙΠΛΩΜΑΤΙΚΉ\πηγες.png"/>
                    <pic:cNvPicPr>
                      <a:picLocks noChangeAspect="1" noChangeArrowheads="1"/>
                    </pic:cNvPicPr>
                  </pic:nvPicPr>
                  <pic:blipFill>
                    <a:blip r:embed="rId23"/>
                    <a:srcRect/>
                    <a:stretch>
                      <a:fillRect/>
                    </a:stretch>
                  </pic:blipFill>
                  <pic:spPr bwMode="auto">
                    <a:xfrm>
                      <a:off x="0" y="0"/>
                      <a:ext cx="4288991" cy="2435841"/>
                    </a:xfrm>
                    <a:prstGeom prst="rect">
                      <a:avLst/>
                    </a:prstGeom>
                    <a:noFill/>
                    <a:ln w="9525">
                      <a:noFill/>
                      <a:miter lim="800000"/>
                      <a:headEnd/>
                      <a:tailEnd/>
                    </a:ln>
                  </pic:spPr>
                </pic:pic>
              </a:graphicData>
            </a:graphic>
          </wp:inline>
        </w:drawing>
      </w:r>
    </w:p>
    <w:p w:rsidR="00D3645F" w:rsidRDefault="00D3645F" w:rsidP="00777859">
      <w:pPr>
        <w:pStyle w:val="a4"/>
        <w:spacing w:line="276" w:lineRule="auto"/>
        <w:jc w:val="both"/>
        <w:rPr>
          <w:rFonts w:cstheme="minorHAnsi"/>
          <w:b w:val="0"/>
        </w:rPr>
      </w:pPr>
      <w:bookmarkStart w:id="18" w:name="_Toc534474059"/>
      <w:r w:rsidRPr="00D3645F">
        <w:t xml:space="preserve">Εικόνα </w:t>
      </w:r>
      <w:r w:rsidR="00994157">
        <w:rPr>
          <w:noProof/>
        </w:rPr>
        <w:fldChar w:fldCharType="begin"/>
      </w:r>
      <w:r w:rsidR="00ED7CDC">
        <w:rPr>
          <w:noProof/>
        </w:rPr>
        <w:instrText xml:space="preserve"> SEQ Εικόνα \* ARABIC </w:instrText>
      </w:r>
      <w:r w:rsidR="00994157">
        <w:rPr>
          <w:noProof/>
        </w:rPr>
        <w:fldChar w:fldCharType="separate"/>
      </w:r>
      <w:r w:rsidR="007F2680">
        <w:rPr>
          <w:noProof/>
        </w:rPr>
        <w:t>6</w:t>
      </w:r>
      <w:r w:rsidR="00994157">
        <w:rPr>
          <w:noProof/>
        </w:rPr>
        <w:fldChar w:fldCharType="end"/>
      </w:r>
      <w:r w:rsidR="005E5C35">
        <w:rPr>
          <w:noProof/>
        </w:rPr>
        <w:t>.</w:t>
      </w:r>
      <w:r w:rsidR="005E5C35">
        <w:t xml:space="preserve">Οι </w:t>
      </w:r>
      <w:r w:rsidRPr="00D3645F">
        <w:t>Πηγές Αγυιάς (</w:t>
      </w:r>
      <w:hyperlink r:id="rId24" w:history="1">
        <w:r w:rsidRPr="00D3645F">
          <w:rPr>
            <w:rStyle w:val="-"/>
            <w:rFonts w:cstheme="minorHAnsi"/>
          </w:rPr>
          <w:t>http://www.haniotika-nea.gr</w:t>
        </w:r>
      </w:hyperlink>
      <w:r w:rsidRPr="00D3645F">
        <w:rPr>
          <w:rFonts w:cstheme="minorHAnsi"/>
          <w:b w:val="0"/>
        </w:rPr>
        <w:t>)</w:t>
      </w:r>
      <w:bookmarkEnd w:id="18"/>
    </w:p>
    <w:p w:rsidR="00D3645F" w:rsidRDefault="00D3645F" w:rsidP="00777859">
      <w:pPr>
        <w:pStyle w:val="2"/>
        <w:jc w:val="both"/>
      </w:pPr>
      <w:bookmarkStart w:id="19" w:name="_Toc536119734"/>
      <w:r w:rsidRPr="00D3645F">
        <w:lastRenderedPageBreak/>
        <w:t>2.2 Λεκάνη Απορροής περιοχής</w:t>
      </w:r>
      <w:bookmarkEnd w:id="19"/>
    </w:p>
    <w:p w:rsidR="00CE2DDF" w:rsidRDefault="00CE2DDF" w:rsidP="00CE2DDF">
      <w:pPr>
        <w:jc w:val="both"/>
        <w:rPr>
          <w:rFonts w:cstheme="minorHAnsi"/>
          <w:sz w:val="24"/>
          <w:szCs w:val="24"/>
        </w:rPr>
      </w:pPr>
      <w:r>
        <w:rPr>
          <w:rFonts w:cstheme="minorHAnsi"/>
          <w:sz w:val="24"/>
          <w:szCs w:val="24"/>
        </w:rPr>
        <w:t xml:space="preserve">Η Αγυιά ανήκει στην λεκάνη </w:t>
      </w:r>
      <w:r w:rsidRPr="000A265B">
        <w:rPr>
          <w:rFonts w:cstheme="minorHAnsi"/>
          <w:sz w:val="24"/>
          <w:szCs w:val="24"/>
        </w:rPr>
        <w:t>του Θερίσου</w:t>
      </w:r>
      <w:r>
        <w:rPr>
          <w:rFonts w:cstheme="minorHAnsi"/>
          <w:sz w:val="24"/>
          <w:szCs w:val="24"/>
        </w:rPr>
        <w:t>, η οποία</w:t>
      </w:r>
      <w:r w:rsidRPr="000A265B">
        <w:rPr>
          <w:rFonts w:cstheme="minorHAnsi"/>
          <w:sz w:val="24"/>
          <w:szCs w:val="24"/>
        </w:rPr>
        <w:t xml:space="preserve"> λόγω της πολύ μικρής της έκτασης μελετάται ως τμήμα της υδρολογικής λεκάνης του ποταμού Κερίτη, </w:t>
      </w:r>
      <w:r>
        <w:rPr>
          <w:rFonts w:cstheme="minorHAnsi"/>
          <w:sz w:val="24"/>
          <w:szCs w:val="24"/>
        </w:rPr>
        <w:t>για αυτόν τον λόγο θεωρείται μια</w:t>
      </w:r>
      <w:r w:rsidRPr="000A265B">
        <w:rPr>
          <w:rFonts w:cstheme="minorHAnsi"/>
          <w:sz w:val="24"/>
          <w:szCs w:val="24"/>
        </w:rPr>
        <w:t xml:space="preserve"> ενιαία λεκάνη Κερίτη</w:t>
      </w:r>
      <w:r>
        <w:rPr>
          <w:rFonts w:cstheme="minorHAnsi"/>
          <w:sz w:val="24"/>
          <w:szCs w:val="24"/>
        </w:rPr>
        <w:t>–</w:t>
      </w:r>
      <w:r w:rsidRPr="000A265B">
        <w:rPr>
          <w:rFonts w:cstheme="minorHAnsi"/>
          <w:sz w:val="24"/>
          <w:szCs w:val="24"/>
        </w:rPr>
        <w:t>Θερίσου</w:t>
      </w:r>
      <w:r>
        <w:rPr>
          <w:rFonts w:cstheme="minorHAnsi"/>
          <w:sz w:val="24"/>
          <w:szCs w:val="24"/>
        </w:rPr>
        <w:t xml:space="preserve">. </w:t>
      </w:r>
      <w:r w:rsidRPr="00CD75DD">
        <w:rPr>
          <w:rFonts w:cstheme="minorHAnsi"/>
          <w:sz w:val="24"/>
          <w:szCs w:val="24"/>
        </w:rPr>
        <w:t>Η</w:t>
      </w:r>
      <w:r>
        <w:rPr>
          <w:rFonts w:cstheme="minorHAnsi"/>
          <w:sz w:val="24"/>
          <w:szCs w:val="24"/>
        </w:rPr>
        <w:t xml:space="preserve"> </w:t>
      </w:r>
      <w:r w:rsidRPr="00CD75DD">
        <w:rPr>
          <w:rFonts w:cstheme="minorHAnsi"/>
          <w:sz w:val="24"/>
          <w:szCs w:val="24"/>
        </w:rPr>
        <w:t>λεκάνη</w:t>
      </w:r>
      <w:r>
        <w:rPr>
          <w:rFonts w:cstheme="minorHAnsi"/>
          <w:sz w:val="24"/>
          <w:szCs w:val="24"/>
        </w:rPr>
        <w:t xml:space="preserve"> </w:t>
      </w:r>
      <w:r w:rsidRPr="00CD75DD">
        <w:rPr>
          <w:rFonts w:cstheme="minorHAnsi"/>
          <w:sz w:val="24"/>
          <w:szCs w:val="24"/>
        </w:rPr>
        <w:t>απορροής</w:t>
      </w:r>
      <w:r>
        <w:rPr>
          <w:rFonts w:cstheme="minorHAnsi"/>
          <w:sz w:val="24"/>
          <w:szCs w:val="24"/>
        </w:rPr>
        <w:t xml:space="preserve"> </w:t>
      </w:r>
      <w:r w:rsidRPr="00CD75DD">
        <w:rPr>
          <w:rFonts w:cstheme="minorHAnsi"/>
          <w:sz w:val="24"/>
          <w:szCs w:val="24"/>
        </w:rPr>
        <w:t>Θερίσσου</w:t>
      </w:r>
      <w:r>
        <w:rPr>
          <w:rFonts w:cstheme="minorHAnsi"/>
          <w:sz w:val="24"/>
          <w:szCs w:val="24"/>
        </w:rPr>
        <w:t xml:space="preserve"> </w:t>
      </w:r>
      <w:r w:rsidRPr="00CD75DD">
        <w:rPr>
          <w:rFonts w:cstheme="minorHAnsi"/>
          <w:sz w:val="24"/>
          <w:szCs w:val="24"/>
        </w:rPr>
        <w:t>βρίσκεται</w:t>
      </w:r>
      <w:r>
        <w:rPr>
          <w:rFonts w:cstheme="minorHAnsi"/>
          <w:sz w:val="24"/>
          <w:szCs w:val="24"/>
        </w:rPr>
        <w:t xml:space="preserve"> </w:t>
      </w:r>
      <w:r w:rsidRPr="00CD75DD">
        <w:rPr>
          <w:rFonts w:cstheme="minorHAnsi"/>
          <w:sz w:val="24"/>
          <w:szCs w:val="24"/>
        </w:rPr>
        <w:t>σε</w:t>
      </w:r>
      <w:r>
        <w:rPr>
          <w:rFonts w:cstheme="minorHAnsi"/>
          <w:sz w:val="24"/>
          <w:szCs w:val="24"/>
        </w:rPr>
        <w:t xml:space="preserve"> </w:t>
      </w:r>
      <w:r w:rsidRPr="00CD75DD">
        <w:rPr>
          <w:rFonts w:cstheme="minorHAnsi"/>
          <w:sz w:val="24"/>
          <w:szCs w:val="24"/>
        </w:rPr>
        <w:t>μέση</w:t>
      </w:r>
      <w:r>
        <w:rPr>
          <w:rFonts w:cstheme="minorHAnsi"/>
          <w:sz w:val="24"/>
          <w:szCs w:val="24"/>
        </w:rPr>
        <w:t xml:space="preserve"> </w:t>
      </w:r>
      <w:r w:rsidRPr="00CD75DD">
        <w:rPr>
          <w:rFonts w:cstheme="minorHAnsi"/>
          <w:sz w:val="24"/>
          <w:szCs w:val="24"/>
        </w:rPr>
        <w:t>απόσταση 3 km από</w:t>
      </w:r>
      <w:r>
        <w:rPr>
          <w:rFonts w:cstheme="minorHAnsi"/>
          <w:sz w:val="24"/>
          <w:szCs w:val="24"/>
        </w:rPr>
        <w:t xml:space="preserve"> </w:t>
      </w:r>
      <w:r w:rsidRPr="00CD75DD">
        <w:rPr>
          <w:rFonts w:cstheme="minorHAnsi"/>
          <w:sz w:val="24"/>
          <w:szCs w:val="24"/>
        </w:rPr>
        <w:t>την</w:t>
      </w:r>
      <w:r>
        <w:rPr>
          <w:rFonts w:cstheme="minorHAnsi"/>
          <w:sz w:val="24"/>
          <w:szCs w:val="24"/>
        </w:rPr>
        <w:t xml:space="preserve"> </w:t>
      </w:r>
      <w:r w:rsidRPr="00CD75DD">
        <w:rPr>
          <w:rFonts w:cstheme="minorHAnsi"/>
          <w:sz w:val="24"/>
          <w:szCs w:val="24"/>
        </w:rPr>
        <w:t>πόλη</w:t>
      </w:r>
      <w:r>
        <w:rPr>
          <w:rFonts w:cstheme="minorHAnsi"/>
          <w:sz w:val="24"/>
          <w:szCs w:val="24"/>
        </w:rPr>
        <w:t xml:space="preserve"> </w:t>
      </w:r>
      <w:r w:rsidRPr="00CD75DD">
        <w:rPr>
          <w:rFonts w:cstheme="minorHAnsi"/>
          <w:sz w:val="24"/>
          <w:szCs w:val="24"/>
        </w:rPr>
        <w:t>των</w:t>
      </w:r>
      <w:r>
        <w:rPr>
          <w:rFonts w:cstheme="minorHAnsi"/>
          <w:sz w:val="24"/>
          <w:szCs w:val="24"/>
        </w:rPr>
        <w:t xml:space="preserve"> </w:t>
      </w:r>
      <w:r w:rsidRPr="00CD75DD">
        <w:rPr>
          <w:rFonts w:cstheme="minorHAnsi"/>
          <w:sz w:val="24"/>
          <w:szCs w:val="24"/>
        </w:rPr>
        <w:t>Χανίων</w:t>
      </w:r>
      <w:r>
        <w:rPr>
          <w:rFonts w:cstheme="minorHAnsi"/>
          <w:sz w:val="24"/>
          <w:szCs w:val="24"/>
        </w:rPr>
        <w:t xml:space="preserve"> </w:t>
      </w:r>
      <w:r w:rsidRPr="00CD75DD">
        <w:rPr>
          <w:rFonts w:cstheme="minorHAnsi"/>
          <w:sz w:val="24"/>
          <w:szCs w:val="24"/>
        </w:rPr>
        <w:t>κα</w:t>
      </w:r>
      <w:r>
        <w:rPr>
          <w:rFonts w:cstheme="minorHAnsi"/>
          <w:sz w:val="24"/>
          <w:szCs w:val="24"/>
        </w:rPr>
        <w:t xml:space="preserve">ι η </w:t>
      </w:r>
      <w:r w:rsidRPr="00CD75DD">
        <w:rPr>
          <w:rFonts w:cstheme="minorHAnsi"/>
          <w:sz w:val="24"/>
          <w:szCs w:val="24"/>
        </w:rPr>
        <w:t>έκτασή</w:t>
      </w:r>
      <w:r>
        <w:rPr>
          <w:rFonts w:cstheme="minorHAnsi"/>
          <w:sz w:val="24"/>
          <w:szCs w:val="24"/>
        </w:rPr>
        <w:t xml:space="preserve"> της </w:t>
      </w:r>
      <w:r w:rsidRPr="00CD75DD">
        <w:rPr>
          <w:rFonts w:cstheme="minorHAnsi"/>
          <w:sz w:val="24"/>
          <w:szCs w:val="24"/>
        </w:rPr>
        <w:t>υπολογίστηκε</w:t>
      </w:r>
      <w:r w:rsidR="00FF78BB">
        <w:rPr>
          <w:rFonts w:cstheme="minorHAnsi"/>
          <w:sz w:val="24"/>
          <w:szCs w:val="24"/>
        </w:rPr>
        <w:t xml:space="preserve"> </w:t>
      </w:r>
      <w:r>
        <w:rPr>
          <w:rFonts w:cstheme="minorHAnsi"/>
          <w:sz w:val="24"/>
          <w:szCs w:val="24"/>
        </w:rPr>
        <w:t>σε 54,69 km</w:t>
      </w:r>
      <w:r>
        <w:rPr>
          <w:rFonts w:cstheme="minorHAnsi"/>
          <w:sz w:val="24"/>
          <w:szCs w:val="24"/>
          <w:vertAlign w:val="superscript"/>
        </w:rPr>
        <w:t>2</w:t>
      </w:r>
      <w:r w:rsidRPr="00CD75DD">
        <w:rPr>
          <w:rFonts w:cstheme="minorHAnsi"/>
          <w:sz w:val="24"/>
          <w:szCs w:val="24"/>
        </w:rPr>
        <w:t>.</w:t>
      </w:r>
      <w:r w:rsidR="00490C1F">
        <w:rPr>
          <w:rFonts w:cstheme="minorHAnsi"/>
          <w:sz w:val="24"/>
          <w:szCs w:val="24"/>
        </w:rPr>
        <w:t xml:space="preserve"> </w:t>
      </w:r>
      <w:r w:rsidRPr="00CD75DD">
        <w:rPr>
          <w:rFonts w:cstheme="minorHAnsi"/>
          <w:sz w:val="24"/>
          <w:szCs w:val="24"/>
        </w:rPr>
        <w:t>Κύριος</w:t>
      </w:r>
      <w:r>
        <w:rPr>
          <w:rFonts w:cstheme="minorHAnsi"/>
          <w:sz w:val="24"/>
          <w:szCs w:val="24"/>
        </w:rPr>
        <w:t xml:space="preserve"> </w:t>
      </w:r>
      <w:r w:rsidRPr="00CD75DD">
        <w:rPr>
          <w:rFonts w:cstheme="minorHAnsi"/>
          <w:sz w:val="24"/>
          <w:szCs w:val="24"/>
        </w:rPr>
        <w:t>ποταμός</w:t>
      </w:r>
      <w:r>
        <w:rPr>
          <w:rFonts w:cstheme="minorHAnsi"/>
          <w:sz w:val="24"/>
          <w:szCs w:val="24"/>
        </w:rPr>
        <w:t xml:space="preserve"> της </w:t>
      </w:r>
      <w:r w:rsidRPr="00CD75DD">
        <w:rPr>
          <w:rFonts w:cstheme="minorHAnsi"/>
          <w:sz w:val="24"/>
          <w:szCs w:val="24"/>
        </w:rPr>
        <w:t>λεκάνης</w:t>
      </w:r>
      <w:r>
        <w:rPr>
          <w:rFonts w:cstheme="minorHAnsi"/>
          <w:sz w:val="24"/>
          <w:szCs w:val="24"/>
        </w:rPr>
        <w:t xml:space="preserve"> είναι ο </w:t>
      </w:r>
      <w:r w:rsidRPr="00CD75DD">
        <w:rPr>
          <w:rFonts w:cstheme="minorHAnsi"/>
          <w:sz w:val="24"/>
          <w:szCs w:val="24"/>
        </w:rPr>
        <w:t>Κλαδισσός, ο</w:t>
      </w:r>
      <w:r>
        <w:rPr>
          <w:rFonts w:cstheme="minorHAnsi"/>
          <w:sz w:val="24"/>
          <w:szCs w:val="24"/>
        </w:rPr>
        <w:t xml:space="preserve"> </w:t>
      </w:r>
      <w:r w:rsidRPr="00CD75DD">
        <w:rPr>
          <w:rFonts w:cstheme="minorHAnsi"/>
          <w:sz w:val="24"/>
          <w:szCs w:val="24"/>
        </w:rPr>
        <w:t>οποίος</w:t>
      </w:r>
      <w:r>
        <w:rPr>
          <w:rFonts w:cstheme="minorHAnsi"/>
          <w:sz w:val="24"/>
          <w:szCs w:val="24"/>
        </w:rPr>
        <w:t xml:space="preserve"> </w:t>
      </w:r>
      <w:r w:rsidRPr="00CD75DD">
        <w:rPr>
          <w:rFonts w:cstheme="minorHAnsi"/>
          <w:sz w:val="24"/>
          <w:szCs w:val="24"/>
        </w:rPr>
        <w:t>πηγάζει</w:t>
      </w:r>
      <w:r>
        <w:rPr>
          <w:rFonts w:cstheme="minorHAnsi"/>
          <w:sz w:val="24"/>
          <w:szCs w:val="24"/>
        </w:rPr>
        <w:t xml:space="preserve"> </w:t>
      </w:r>
      <w:r w:rsidRPr="00CD75DD">
        <w:rPr>
          <w:rFonts w:cstheme="minorHAnsi"/>
          <w:sz w:val="24"/>
          <w:szCs w:val="24"/>
        </w:rPr>
        <w:t>από</w:t>
      </w:r>
      <w:r>
        <w:rPr>
          <w:rFonts w:cstheme="minorHAnsi"/>
          <w:sz w:val="24"/>
          <w:szCs w:val="24"/>
        </w:rPr>
        <w:t xml:space="preserve"> </w:t>
      </w:r>
      <w:r w:rsidRPr="00CD75DD">
        <w:rPr>
          <w:rFonts w:cstheme="minorHAnsi"/>
          <w:sz w:val="24"/>
          <w:szCs w:val="24"/>
        </w:rPr>
        <w:t>τον</w:t>
      </w:r>
      <w:r>
        <w:rPr>
          <w:rFonts w:cstheme="minorHAnsi"/>
          <w:sz w:val="24"/>
          <w:szCs w:val="24"/>
        </w:rPr>
        <w:t xml:space="preserve"> </w:t>
      </w:r>
      <w:r w:rsidRPr="00CD75DD">
        <w:rPr>
          <w:rFonts w:cstheme="minorHAnsi"/>
          <w:sz w:val="24"/>
          <w:szCs w:val="24"/>
        </w:rPr>
        <w:t>ορεινό</w:t>
      </w:r>
      <w:r>
        <w:rPr>
          <w:rFonts w:cstheme="minorHAnsi"/>
          <w:sz w:val="24"/>
          <w:szCs w:val="24"/>
        </w:rPr>
        <w:t xml:space="preserve"> </w:t>
      </w:r>
      <w:r w:rsidRPr="00CD75DD">
        <w:rPr>
          <w:rFonts w:cstheme="minorHAnsi"/>
          <w:sz w:val="24"/>
          <w:szCs w:val="24"/>
        </w:rPr>
        <w:t>όγκο</w:t>
      </w:r>
      <w:r>
        <w:rPr>
          <w:rFonts w:cstheme="minorHAnsi"/>
          <w:sz w:val="24"/>
          <w:szCs w:val="24"/>
        </w:rPr>
        <w:t xml:space="preserve"> </w:t>
      </w:r>
      <w:r w:rsidRPr="00CD75DD">
        <w:rPr>
          <w:rFonts w:cstheme="minorHAnsi"/>
          <w:sz w:val="24"/>
          <w:szCs w:val="24"/>
        </w:rPr>
        <w:t>των</w:t>
      </w:r>
      <w:r>
        <w:rPr>
          <w:rFonts w:cstheme="minorHAnsi"/>
          <w:sz w:val="24"/>
          <w:szCs w:val="24"/>
        </w:rPr>
        <w:t xml:space="preserve"> </w:t>
      </w:r>
      <w:r w:rsidRPr="00CD75DD">
        <w:rPr>
          <w:rFonts w:cstheme="minorHAnsi"/>
          <w:sz w:val="24"/>
          <w:szCs w:val="24"/>
        </w:rPr>
        <w:t>Λευκών</w:t>
      </w:r>
      <w:r>
        <w:rPr>
          <w:rFonts w:cstheme="minorHAnsi"/>
          <w:sz w:val="24"/>
          <w:szCs w:val="24"/>
        </w:rPr>
        <w:t xml:space="preserve"> </w:t>
      </w:r>
      <w:r w:rsidRPr="00CD75DD">
        <w:rPr>
          <w:rFonts w:cstheme="minorHAnsi"/>
          <w:sz w:val="24"/>
          <w:szCs w:val="24"/>
        </w:rPr>
        <w:t>Ορέων</w:t>
      </w:r>
      <w:r>
        <w:rPr>
          <w:rFonts w:cstheme="minorHAnsi"/>
          <w:sz w:val="24"/>
          <w:szCs w:val="24"/>
        </w:rPr>
        <w:t xml:space="preserve"> και </w:t>
      </w:r>
      <w:r w:rsidRPr="00CD75DD">
        <w:rPr>
          <w:rFonts w:cstheme="minorHAnsi"/>
          <w:sz w:val="24"/>
          <w:szCs w:val="24"/>
        </w:rPr>
        <w:t>εκβάλ</w:t>
      </w:r>
      <w:r>
        <w:rPr>
          <w:rFonts w:cstheme="minorHAnsi"/>
          <w:sz w:val="24"/>
          <w:szCs w:val="24"/>
        </w:rPr>
        <w:t>λ</w:t>
      </w:r>
      <w:r w:rsidRPr="00CD75DD">
        <w:rPr>
          <w:rFonts w:cstheme="minorHAnsi"/>
          <w:sz w:val="24"/>
          <w:szCs w:val="24"/>
        </w:rPr>
        <w:t>ει</w:t>
      </w:r>
      <w:r>
        <w:rPr>
          <w:rFonts w:cstheme="minorHAnsi"/>
          <w:sz w:val="24"/>
          <w:szCs w:val="24"/>
        </w:rPr>
        <w:t xml:space="preserve"> </w:t>
      </w:r>
      <w:r w:rsidRPr="00CD75DD">
        <w:rPr>
          <w:rFonts w:cstheme="minorHAnsi"/>
          <w:sz w:val="24"/>
          <w:szCs w:val="24"/>
        </w:rPr>
        <w:t>στον</w:t>
      </w:r>
      <w:r>
        <w:rPr>
          <w:rFonts w:cstheme="minorHAnsi"/>
          <w:sz w:val="24"/>
          <w:szCs w:val="24"/>
        </w:rPr>
        <w:t xml:space="preserve"> </w:t>
      </w:r>
      <w:r w:rsidRPr="00CD75DD">
        <w:rPr>
          <w:rFonts w:cstheme="minorHAnsi"/>
          <w:sz w:val="24"/>
          <w:szCs w:val="24"/>
        </w:rPr>
        <w:t>κόλπο</w:t>
      </w:r>
      <w:r>
        <w:rPr>
          <w:rFonts w:cstheme="minorHAnsi"/>
          <w:sz w:val="24"/>
          <w:szCs w:val="24"/>
        </w:rPr>
        <w:t xml:space="preserve"> Χανίων. </w:t>
      </w:r>
      <w:r w:rsidRPr="00CD75DD">
        <w:rPr>
          <w:rFonts w:cstheme="minorHAnsi"/>
          <w:sz w:val="24"/>
          <w:szCs w:val="24"/>
        </w:rPr>
        <w:t>Ανατολικά</w:t>
      </w:r>
      <w:r>
        <w:rPr>
          <w:rFonts w:cstheme="minorHAnsi"/>
          <w:sz w:val="24"/>
          <w:szCs w:val="24"/>
        </w:rPr>
        <w:t xml:space="preserve"> </w:t>
      </w:r>
      <w:r w:rsidRPr="00CD75DD">
        <w:rPr>
          <w:rFonts w:cstheme="minorHAnsi"/>
          <w:sz w:val="24"/>
          <w:szCs w:val="24"/>
        </w:rPr>
        <w:t>του</w:t>
      </w:r>
      <w:r>
        <w:rPr>
          <w:rFonts w:cstheme="minorHAnsi"/>
          <w:sz w:val="24"/>
          <w:szCs w:val="24"/>
        </w:rPr>
        <w:t xml:space="preserve"> </w:t>
      </w:r>
      <w:r w:rsidRPr="00CD75DD">
        <w:rPr>
          <w:rFonts w:cstheme="minorHAnsi"/>
          <w:sz w:val="24"/>
          <w:szCs w:val="24"/>
        </w:rPr>
        <w:t>Κλαδισσού</w:t>
      </w:r>
      <w:r>
        <w:rPr>
          <w:rFonts w:cstheme="minorHAnsi"/>
          <w:sz w:val="24"/>
          <w:szCs w:val="24"/>
        </w:rPr>
        <w:t xml:space="preserve"> ποταμού </w:t>
      </w:r>
      <w:r w:rsidRPr="00CD75DD">
        <w:rPr>
          <w:rFonts w:cstheme="minorHAnsi"/>
          <w:sz w:val="24"/>
          <w:szCs w:val="24"/>
        </w:rPr>
        <w:t>υπάρχει</w:t>
      </w:r>
      <w:r>
        <w:rPr>
          <w:rFonts w:cstheme="minorHAnsi"/>
          <w:sz w:val="24"/>
          <w:szCs w:val="24"/>
        </w:rPr>
        <w:t xml:space="preserve">  </w:t>
      </w:r>
      <w:r w:rsidRPr="00CD75DD">
        <w:rPr>
          <w:rFonts w:cstheme="minorHAnsi"/>
          <w:sz w:val="24"/>
          <w:szCs w:val="24"/>
        </w:rPr>
        <w:t>ο</w:t>
      </w:r>
      <w:r>
        <w:rPr>
          <w:rFonts w:cstheme="minorHAnsi"/>
          <w:sz w:val="24"/>
          <w:szCs w:val="24"/>
        </w:rPr>
        <w:t xml:space="preserve"> </w:t>
      </w:r>
      <w:r w:rsidRPr="00CD75DD">
        <w:rPr>
          <w:rFonts w:cstheme="minorHAnsi"/>
          <w:sz w:val="24"/>
          <w:szCs w:val="24"/>
        </w:rPr>
        <w:t>χείμαρρος</w:t>
      </w:r>
      <w:r>
        <w:rPr>
          <w:rFonts w:cstheme="minorHAnsi"/>
          <w:sz w:val="24"/>
          <w:szCs w:val="24"/>
        </w:rPr>
        <w:t xml:space="preserve"> </w:t>
      </w:r>
      <w:r w:rsidRPr="00CD75DD">
        <w:rPr>
          <w:rFonts w:cstheme="minorHAnsi"/>
          <w:sz w:val="24"/>
          <w:szCs w:val="24"/>
        </w:rPr>
        <w:t>Μορώνης</w:t>
      </w:r>
      <w:r>
        <w:rPr>
          <w:rFonts w:cstheme="minorHAnsi"/>
          <w:sz w:val="24"/>
          <w:szCs w:val="24"/>
        </w:rPr>
        <w:t xml:space="preserve"> </w:t>
      </w:r>
      <w:r w:rsidRPr="00CD75DD">
        <w:rPr>
          <w:rFonts w:cstheme="minorHAnsi"/>
          <w:sz w:val="24"/>
          <w:szCs w:val="24"/>
        </w:rPr>
        <w:t>ο</w:t>
      </w:r>
      <w:r>
        <w:rPr>
          <w:rFonts w:cstheme="minorHAnsi"/>
          <w:sz w:val="24"/>
          <w:szCs w:val="24"/>
        </w:rPr>
        <w:t xml:space="preserve"> </w:t>
      </w:r>
      <w:r w:rsidRPr="00CD75DD">
        <w:rPr>
          <w:rFonts w:cstheme="minorHAnsi"/>
          <w:sz w:val="24"/>
          <w:szCs w:val="24"/>
        </w:rPr>
        <w:t>οποίος</w:t>
      </w:r>
      <w:r>
        <w:rPr>
          <w:rFonts w:cstheme="minorHAnsi"/>
          <w:sz w:val="24"/>
          <w:szCs w:val="24"/>
        </w:rPr>
        <w:t xml:space="preserve"> </w:t>
      </w:r>
      <w:r w:rsidRPr="00CD75DD">
        <w:rPr>
          <w:rFonts w:cstheme="minorHAnsi"/>
          <w:sz w:val="24"/>
          <w:szCs w:val="24"/>
        </w:rPr>
        <w:t>συλλέγει</w:t>
      </w:r>
      <w:r>
        <w:rPr>
          <w:rFonts w:cstheme="minorHAnsi"/>
          <w:sz w:val="24"/>
          <w:szCs w:val="24"/>
        </w:rPr>
        <w:t xml:space="preserve"> </w:t>
      </w:r>
      <w:r w:rsidRPr="00CD75DD">
        <w:rPr>
          <w:rFonts w:cstheme="minorHAnsi"/>
          <w:sz w:val="24"/>
          <w:szCs w:val="24"/>
        </w:rPr>
        <w:t>τα</w:t>
      </w:r>
      <w:r>
        <w:rPr>
          <w:rFonts w:cstheme="minorHAnsi"/>
          <w:sz w:val="24"/>
          <w:szCs w:val="24"/>
        </w:rPr>
        <w:t xml:space="preserve"> </w:t>
      </w:r>
      <w:r w:rsidRPr="00CD75DD">
        <w:rPr>
          <w:rFonts w:cstheme="minorHAnsi"/>
          <w:sz w:val="24"/>
          <w:szCs w:val="24"/>
        </w:rPr>
        <w:t>επιφανειακά</w:t>
      </w:r>
      <w:r>
        <w:rPr>
          <w:rFonts w:cstheme="minorHAnsi"/>
          <w:sz w:val="24"/>
          <w:szCs w:val="24"/>
        </w:rPr>
        <w:t xml:space="preserve"> </w:t>
      </w:r>
      <w:r w:rsidRPr="00CD75DD">
        <w:rPr>
          <w:rFonts w:cstheme="minorHAnsi"/>
          <w:sz w:val="24"/>
          <w:szCs w:val="24"/>
        </w:rPr>
        <w:t>νερά</w:t>
      </w:r>
      <w:r>
        <w:rPr>
          <w:rFonts w:cstheme="minorHAnsi"/>
          <w:sz w:val="24"/>
          <w:szCs w:val="24"/>
        </w:rPr>
        <w:t xml:space="preserve"> </w:t>
      </w:r>
      <w:r w:rsidRPr="00CD75DD">
        <w:rPr>
          <w:rFonts w:cstheme="minorHAnsi"/>
          <w:sz w:val="24"/>
          <w:szCs w:val="24"/>
        </w:rPr>
        <w:t>του</w:t>
      </w:r>
      <w:r>
        <w:rPr>
          <w:rFonts w:cstheme="minorHAnsi"/>
          <w:sz w:val="24"/>
          <w:szCs w:val="24"/>
        </w:rPr>
        <w:t xml:space="preserve"> Κ</w:t>
      </w:r>
      <w:r w:rsidRPr="00CD75DD">
        <w:rPr>
          <w:rFonts w:cstheme="minorHAnsi"/>
          <w:sz w:val="24"/>
          <w:szCs w:val="24"/>
        </w:rPr>
        <w:t>άμπου</w:t>
      </w:r>
      <w:r>
        <w:rPr>
          <w:rFonts w:cstheme="minorHAnsi"/>
          <w:sz w:val="24"/>
          <w:szCs w:val="24"/>
        </w:rPr>
        <w:t xml:space="preserve"> </w:t>
      </w:r>
      <w:r w:rsidRPr="00CD75DD">
        <w:rPr>
          <w:rFonts w:cstheme="minorHAnsi"/>
          <w:sz w:val="24"/>
          <w:szCs w:val="24"/>
        </w:rPr>
        <w:t>Χανίων</w:t>
      </w:r>
      <w:r>
        <w:rPr>
          <w:rFonts w:cstheme="minorHAnsi"/>
          <w:sz w:val="24"/>
          <w:szCs w:val="24"/>
        </w:rPr>
        <w:t xml:space="preserve"> </w:t>
      </w:r>
      <w:r w:rsidRPr="00CD75DD">
        <w:rPr>
          <w:rFonts w:cstheme="minorHAnsi"/>
          <w:sz w:val="24"/>
          <w:szCs w:val="24"/>
        </w:rPr>
        <w:t>και</w:t>
      </w:r>
      <w:r>
        <w:rPr>
          <w:rFonts w:cstheme="minorHAnsi"/>
          <w:sz w:val="24"/>
          <w:szCs w:val="24"/>
        </w:rPr>
        <w:t xml:space="preserve"> </w:t>
      </w:r>
      <w:r w:rsidRPr="00CD75DD">
        <w:rPr>
          <w:rFonts w:cstheme="minorHAnsi"/>
          <w:sz w:val="24"/>
          <w:szCs w:val="24"/>
        </w:rPr>
        <w:t>εκβάλ</w:t>
      </w:r>
      <w:r>
        <w:rPr>
          <w:rFonts w:cstheme="minorHAnsi"/>
          <w:sz w:val="24"/>
          <w:szCs w:val="24"/>
        </w:rPr>
        <w:t>λ</w:t>
      </w:r>
      <w:r w:rsidRPr="00CD75DD">
        <w:rPr>
          <w:rFonts w:cstheme="minorHAnsi"/>
          <w:sz w:val="24"/>
          <w:szCs w:val="24"/>
        </w:rPr>
        <w:t>ει</w:t>
      </w:r>
      <w:r>
        <w:rPr>
          <w:rFonts w:cstheme="minorHAnsi"/>
          <w:sz w:val="24"/>
          <w:szCs w:val="24"/>
        </w:rPr>
        <w:t xml:space="preserve"> </w:t>
      </w:r>
      <w:r w:rsidRPr="00CD75DD">
        <w:rPr>
          <w:rFonts w:cstheme="minorHAnsi"/>
          <w:sz w:val="24"/>
          <w:szCs w:val="24"/>
        </w:rPr>
        <w:t>στον</w:t>
      </w:r>
      <w:r>
        <w:rPr>
          <w:rFonts w:cstheme="minorHAnsi"/>
          <w:sz w:val="24"/>
          <w:szCs w:val="24"/>
        </w:rPr>
        <w:t xml:space="preserve"> </w:t>
      </w:r>
      <w:r w:rsidRPr="00CD75DD">
        <w:rPr>
          <w:rFonts w:cstheme="minorHAnsi"/>
          <w:sz w:val="24"/>
          <w:szCs w:val="24"/>
        </w:rPr>
        <w:t>κόλπο</w:t>
      </w:r>
      <w:r>
        <w:rPr>
          <w:rFonts w:cstheme="minorHAnsi"/>
          <w:sz w:val="24"/>
          <w:szCs w:val="24"/>
        </w:rPr>
        <w:t xml:space="preserve"> της </w:t>
      </w:r>
      <w:r w:rsidRPr="00CD75DD">
        <w:rPr>
          <w:rFonts w:cstheme="minorHAnsi"/>
          <w:sz w:val="24"/>
          <w:szCs w:val="24"/>
        </w:rPr>
        <w:t>Σούδας (οικισμός</w:t>
      </w:r>
      <w:r>
        <w:rPr>
          <w:rFonts w:cstheme="minorHAnsi"/>
          <w:sz w:val="24"/>
          <w:szCs w:val="24"/>
        </w:rPr>
        <w:t xml:space="preserve"> </w:t>
      </w:r>
      <w:r w:rsidRPr="00CD75DD">
        <w:rPr>
          <w:rFonts w:cstheme="minorHAnsi"/>
          <w:sz w:val="24"/>
          <w:szCs w:val="24"/>
        </w:rPr>
        <w:t>Βλητέ). Η</w:t>
      </w:r>
      <w:r>
        <w:rPr>
          <w:rFonts w:cstheme="minorHAnsi"/>
          <w:sz w:val="24"/>
          <w:szCs w:val="24"/>
        </w:rPr>
        <w:t xml:space="preserve"> </w:t>
      </w:r>
      <w:r w:rsidRPr="00CD75DD">
        <w:rPr>
          <w:rFonts w:cstheme="minorHAnsi"/>
          <w:sz w:val="24"/>
          <w:szCs w:val="24"/>
        </w:rPr>
        <w:t>λεκάνη</w:t>
      </w:r>
      <w:r>
        <w:rPr>
          <w:rFonts w:cstheme="minorHAnsi"/>
          <w:sz w:val="24"/>
          <w:szCs w:val="24"/>
        </w:rPr>
        <w:t xml:space="preserve"> </w:t>
      </w:r>
      <w:r w:rsidRPr="00CD75DD">
        <w:rPr>
          <w:rFonts w:cstheme="minorHAnsi"/>
          <w:sz w:val="24"/>
          <w:szCs w:val="24"/>
        </w:rPr>
        <w:t>απορροής</w:t>
      </w:r>
      <w:r>
        <w:rPr>
          <w:rFonts w:cstheme="minorHAnsi"/>
          <w:sz w:val="24"/>
          <w:szCs w:val="24"/>
        </w:rPr>
        <w:t xml:space="preserve"> </w:t>
      </w:r>
      <w:r w:rsidRPr="00CD75DD">
        <w:rPr>
          <w:rFonts w:cstheme="minorHAnsi"/>
          <w:sz w:val="24"/>
          <w:szCs w:val="24"/>
        </w:rPr>
        <w:t>έχει</w:t>
      </w:r>
      <w:r>
        <w:rPr>
          <w:rFonts w:cstheme="minorHAnsi"/>
          <w:sz w:val="24"/>
          <w:szCs w:val="24"/>
        </w:rPr>
        <w:t xml:space="preserve"> </w:t>
      </w:r>
      <w:r w:rsidRPr="00CD75DD">
        <w:rPr>
          <w:rFonts w:cstheme="minorHAnsi"/>
          <w:sz w:val="24"/>
          <w:szCs w:val="24"/>
        </w:rPr>
        <w:t>διεύθυνση</w:t>
      </w:r>
      <w:r>
        <w:rPr>
          <w:rFonts w:cstheme="minorHAnsi"/>
          <w:sz w:val="24"/>
          <w:szCs w:val="24"/>
        </w:rPr>
        <w:t xml:space="preserve"> </w:t>
      </w:r>
      <w:r w:rsidRPr="00CD75DD">
        <w:rPr>
          <w:rFonts w:cstheme="minorHAnsi"/>
          <w:sz w:val="24"/>
          <w:szCs w:val="24"/>
        </w:rPr>
        <w:t>τον</w:t>
      </w:r>
      <w:r>
        <w:rPr>
          <w:rFonts w:cstheme="minorHAnsi"/>
          <w:sz w:val="24"/>
          <w:szCs w:val="24"/>
        </w:rPr>
        <w:t xml:space="preserve"> </w:t>
      </w:r>
      <w:r w:rsidRPr="00CD75DD">
        <w:rPr>
          <w:rFonts w:cstheme="minorHAnsi"/>
          <w:sz w:val="24"/>
          <w:szCs w:val="24"/>
        </w:rPr>
        <w:t>άξονα</w:t>
      </w:r>
      <w:r w:rsidR="00490C1F">
        <w:rPr>
          <w:rFonts w:cstheme="minorHAnsi"/>
          <w:sz w:val="24"/>
          <w:szCs w:val="24"/>
        </w:rPr>
        <w:t xml:space="preserve"> </w:t>
      </w:r>
      <w:r w:rsidRPr="00CD75DD">
        <w:rPr>
          <w:rFonts w:cstheme="minorHAnsi"/>
          <w:sz w:val="24"/>
          <w:szCs w:val="24"/>
        </w:rPr>
        <w:t xml:space="preserve">Βορρά </w:t>
      </w:r>
      <w:r>
        <w:rPr>
          <w:rFonts w:cstheme="minorHAnsi"/>
          <w:sz w:val="24"/>
          <w:szCs w:val="24"/>
        </w:rPr>
        <w:t>–</w:t>
      </w:r>
      <w:r w:rsidRPr="00CD75DD">
        <w:rPr>
          <w:rFonts w:cstheme="minorHAnsi"/>
          <w:sz w:val="24"/>
          <w:szCs w:val="24"/>
        </w:rPr>
        <w:t xml:space="preserve"> Νότου</w:t>
      </w:r>
      <w:r>
        <w:rPr>
          <w:rFonts w:cstheme="minorHAnsi"/>
          <w:sz w:val="24"/>
          <w:szCs w:val="24"/>
        </w:rPr>
        <w:t xml:space="preserve"> </w:t>
      </w:r>
      <w:r w:rsidRPr="00CD75DD">
        <w:rPr>
          <w:rFonts w:cstheme="minorHAnsi"/>
          <w:sz w:val="24"/>
          <w:szCs w:val="24"/>
        </w:rPr>
        <w:t>και</w:t>
      </w:r>
      <w:r>
        <w:rPr>
          <w:rFonts w:cstheme="minorHAnsi"/>
          <w:sz w:val="24"/>
          <w:szCs w:val="24"/>
        </w:rPr>
        <w:t xml:space="preserve"> </w:t>
      </w:r>
      <w:r w:rsidRPr="00CD75DD">
        <w:rPr>
          <w:rFonts w:cstheme="minorHAnsi"/>
          <w:sz w:val="24"/>
          <w:szCs w:val="24"/>
        </w:rPr>
        <w:t>ανήκει</w:t>
      </w:r>
      <w:r>
        <w:rPr>
          <w:rFonts w:cstheme="minorHAnsi"/>
          <w:sz w:val="24"/>
          <w:szCs w:val="24"/>
        </w:rPr>
        <w:t xml:space="preserve"> στους </w:t>
      </w:r>
      <w:r w:rsidRPr="00CD75DD">
        <w:rPr>
          <w:rFonts w:cstheme="minorHAnsi"/>
          <w:sz w:val="24"/>
          <w:szCs w:val="24"/>
        </w:rPr>
        <w:t>Δήμους</w:t>
      </w:r>
      <w:r>
        <w:rPr>
          <w:rFonts w:cstheme="minorHAnsi"/>
          <w:sz w:val="24"/>
          <w:szCs w:val="24"/>
        </w:rPr>
        <w:t xml:space="preserve"> </w:t>
      </w:r>
      <w:r w:rsidRPr="00CD75DD">
        <w:rPr>
          <w:rFonts w:cstheme="minorHAnsi"/>
          <w:sz w:val="24"/>
          <w:szCs w:val="24"/>
        </w:rPr>
        <w:t>Χανίων, Ελ. Βενιζέλου, Κεραμιών</w:t>
      </w:r>
      <w:r>
        <w:rPr>
          <w:rFonts w:cstheme="minorHAnsi"/>
          <w:sz w:val="24"/>
          <w:szCs w:val="24"/>
        </w:rPr>
        <w:t xml:space="preserve"> </w:t>
      </w:r>
      <w:r w:rsidRPr="00CD75DD">
        <w:rPr>
          <w:rFonts w:cstheme="minorHAnsi"/>
          <w:sz w:val="24"/>
          <w:szCs w:val="24"/>
        </w:rPr>
        <w:t>και</w:t>
      </w:r>
      <w:r>
        <w:rPr>
          <w:rFonts w:cstheme="minorHAnsi"/>
          <w:sz w:val="24"/>
          <w:szCs w:val="24"/>
        </w:rPr>
        <w:t xml:space="preserve"> </w:t>
      </w:r>
      <w:r w:rsidRPr="00CD75DD">
        <w:rPr>
          <w:rFonts w:cstheme="minorHAnsi"/>
          <w:sz w:val="24"/>
          <w:szCs w:val="24"/>
        </w:rPr>
        <w:t>Θερίσσου. Περιλαμβάνει</w:t>
      </w:r>
      <w:r>
        <w:rPr>
          <w:rFonts w:cstheme="minorHAnsi"/>
          <w:sz w:val="24"/>
          <w:szCs w:val="24"/>
        </w:rPr>
        <w:t xml:space="preserve"> τις </w:t>
      </w:r>
      <w:r w:rsidRPr="00CD75DD">
        <w:rPr>
          <w:rFonts w:cstheme="minorHAnsi"/>
          <w:sz w:val="24"/>
          <w:szCs w:val="24"/>
        </w:rPr>
        <w:t>κοινότητες</w:t>
      </w:r>
      <w:r>
        <w:rPr>
          <w:rFonts w:cstheme="minorHAnsi"/>
          <w:sz w:val="24"/>
          <w:szCs w:val="24"/>
        </w:rPr>
        <w:t xml:space="preserve"> </w:t>
      </w:r>
      <w:r w:rsidRPr="00CD75DD">
        <w:rPr>
          <w:rFonts w:cstheme="minorHAnsi"/>
          <w:sz w:val="24"/>
          <w:szCs w:val="24"/>
        </w:rPr>
        <w:t>Μουρνιών, Περιβολιών, Θερίσσου, Παναγιάς</w:t>
      </w:r>
      <w:r>
        <w:rPr>
          <w:rFonts w:cstheme="minorHAnsi"/>
          <w:sz w:val="24"/>
          <w:szCs w:val="24"/>
        </w:rPr>
        <w:t xml:space="preserve"> </w:t>
      </w:r>
      <w:r w:rsidRPr="00CD75DD">
        <w:rPr>
          <w:rFonts w:cstheme="minorHAnsi"/>
          <w:sz w:val="24"/>
          <w:szCs w:val="24"/>
        </w:rPr>
        <w:t>και</w:t>
      </w:r>
      <w:r>
        <w:rPr>
          <w:rFonts w:cstheme="minorHAnsi"/>
          <w:sz w:val="24"/>
          <w:szCs w:val="24"/>
        </w:rPr>
        <w:t xml:space="preserve"> </w:t>
      </w:r>
      <w:r w:rsidRPr="00CD75DD">
        <w:rPr>
          <w:rFonts w:cstheme="minorHAnsi"/>
          <w:sz w:val="24"/>
          <w:szCs w:val="24"/>
        </w:rPr>
        <w:t>Βαμβακόπουλο</w:t>
      </w:r>
      <w:r>
        <w:rPr>
          <w:rFonts w:cstheme="minorHAnsi"/>
          <w:sz w:val="24"/>
          <w:szCs w:val="24"/>
        </w:rPr>
        <w:t xml:space="preserve"> [4].</w:t>
      </w:r>
    </w:p>
    <w:p w:rsidR="00277EB9" w:rsidRDefault="00277EB9"/>
    <w:p w:rsidR="00D3645F" w:rsidRDefault="00D3645F" w:rsidP="00777859">
      <w:pPr>
        <w:pStyle w:val="2"/>
        <w:jc w:val="both"/>
      </w:pPr>
      <w:bookmarkStart w:id="20" w:name="_Toc536119735"/>
      <w:r>
        <w:t xml:space="preserve">2.3 </w:t>
      </w:r>
      <w:r w:rsidRPr="001D3996">
        <w:t>Τοπογραφικό ανάγλυφο περιοχής</w:t>
      </w:r>
      <w:bookmarkEnd w:id="20"/>
    </w:p>
    <w:p w:rsidR="00D3645F" w:rsidRDefault="00490C1F" w:rsidP="00777859">
      <w:pPr>
        <w:jc w:val="both"/>
        <w:rPr>
          <w:rFonts w:cstheme="minorHAnsi"/>
          <w:sz w:val="24"/>
          <w:szCs w:val="24"/>
        </w:rPr>
      </w:pPr>
      <w:r w:rsidRPr="00380458">
        <w:rPr>
          <w:rFonts w:cstheme="minorHAnsi"/>
          <w:sz w:val="24"/>
          <w:szCs w:val="24"/>
        </w:rPr>
        <w:t>Το</w:t>
      </w:r>
      <w:r w:rsidR="00D3645F" w:rsidRPr="00380458">
        <w:rPr>
          <w:rFonts w:cstheme="minorHAnsi"/>
          <w:sz w:val="24"/>
          <w:szCs w:val="24"/>
        </w:rPr>
        <w:t xml:space="preserve"> τοπογραφικό </w:t>
      </w:r>
      <w:r w:rsidR="00D3645F">
        <w:rPr>
          <w:rFonts w:cstheme="minorHAnsi"/>
          <w:sz w:val="24"/>
          <w:szCs w:val="24"/>
        </w:rPr>
        <w:t xml:space="preserve">ανάγλυφο </w:t>
      </w:r>
      <w:r w:rsidR="00D3645F" w:rsidRPr="00380458">
        <w:rPr>
          <w:rFonts w:cstheme="minorHAnsi"/>
          <w:sz w:val="24"/>
          <w:szCs w:val="24"/>
        </w:rPr>
        <w:t xml:space="preserve"> ποικίλει σε όλη την έκταση τόσο της λεκάνης </w:t>
      </w:r>
      <w:r w:rsidR="00081AB6">
        <w:rPr>
          <w:rFonts w:cstheme="minorHAnsi"/>
          <w:sz w:val="24"/>
          <w:szCs w:val="24"/>
        </w:rPr>
        <w:t xml:space="preserve">του </w:t>
      </w:r>
      <w:r w:rsidR="00D3645F" w:rsidRPr="00380458">
        <w:rPr>
          <w:rFonts w:cstheme="minorHAnsi"/>
          <w:sz w:val="24"/>
          <w:szCs w:val="24"/>
        </w:rPr>
        <w:t>Κερίτη όσο και</w:t>
      </w:r>
      <w:r>
        <w:rPr>
          <w:rFonts w:cstheme="minorHAnsi"/>
          <w:sz w:val="24"/>
          <w:szCs w:val="24"/>
        </w:rPr>
        <w:t xml:space="preserve"> </w:t>
      </w:r>
      <w:r w:rsidR="00081AB6">
        <w:rPr>
          <w:rFonts w:cstheme="minorHAnsi"/>
          <w:sz w:val="24"/>
          <w:szCs w:val="24"/>
        </w:rPr>
        <w:t>του</w:t>
      </w:r>
      <w:r>
        <w:rPr>
          <w:rFonts w:cstheme="minorHAnsi"/>
          <w:sz w:val="24"/>
          <w:szCs w:val="24"/>
        </w:rPr>
        <w:t xml:space="preserve"> </w:t>
      </w:r>
      <w:r w:rsidRPr="00380458">
        <w:rPr>
          <w:rFonts w:cstheme="minorHAnsi"/>
          <w:sz w:val="24"/>
          <w:szCs w:val="24"/>
        </w:rPr>
        <w:t>Θερίσου</w:t>
      </w:r>
      <w:r w:rsidR="00D3645F" w:rsidRPr="00380458">
        <w:rPr>
          <w:rFonts w:cstheme="minorHAnsi"/>
          <w:sz w:val="24"/>
          <w:szCs w:val="24"/>
        </w:rPr>
        <w:t>. Στην ευρύτερη περιοχή της λεκάνης απορροής του ποταμού Κερίτη, το μέγιστο υψόμετρο κυμαίνεται γύρω στα 2100 m στο νότιο τμήμα της, στα Λευκά Όρη και ελάχ</w:t>
      </w:r>
      <w:r w:rsidR="00ED7CDC">
        <w:rPr>
          <w:rFonts w:cstheme="minorHAnsi"/>
          <w:sz w:val="24"/>
          <w:szCs w:val="24"/>
        </w:rPr>
        <w:t>ιστο στο βόρειο τμήμα της (0 m)</w:t>
      </w:r>
      <w:r w:rsidR="00D3645F" w:rsidRPr="00380458">
        <w:rPr>
          <w:rFonts w:cstheme="minorHAnsi"/>
          <w:sz w:val="24"/>
          <w:szCs w:val="24"/>
        </w:rPr>
        <w:t xml:space="preserve">. Για τη λεκάνη απορροής του </w:t>
      </w:r>
      <w:r w:rsidRPr="00380458">
        <w:rPr>
          <w:rFonts w:cstheme="minorHAnsi"/>
          <w:sz w:val="24"/>
          <w:szCs w:val="24"/>
        </w:rPr>
        <w:t>Θερίσου</w:t>
      </w:r>
      <w:r w:rsidR="00D3645F" w:rsidRPr="00380458">
        <w:rPr>
          <w:rFonts w:cstheme="minorHAnsi"/>
          <w:sz w:val="24"/>
          <w:szCs w:val="24"/>
        </w:rPr>
        <w:t xml:space="preserve"> το μέγιστο υψόμετρο της φτάνει τα 1260 m και συναντάται στο νότιο τμήμα της, ενώ το ελάχιστο συναντάται στο βόρειο, όπου και εκβάλ</w:t>
      </w:r>
      <w:r w:rsidR="005E7C67">
        <w:rPr>
          <w:rFonts w:cstheme="minorHAnsi"/>
          <w:sz w:val="24"/>
          <w:szCs w:val="24"/>
        </w:rPr>
        <w:t>λ</w:t>
      </w:r>
      <w:r w:rsidR="00D3645F" w:rsidRPr="00380458">
        <w:rPr>
          <w:rFonts w:cstheme="minorHAnsi"/>
          <w:sz w:val="24"/>
          <w:szCs w:val="24"/>
        </w:rPr>
        <w:t>ει ο Κλαδισσός</w:t>
      </w:r>
      <w:r w:rsidR="00EF3C0C">
        <w:rPr>
          <w:rFonts w:cstheme="minorHAnsi"/>
          <w:sz w:val="24"/>
          <w:szCs w:val="24"/>
        </w:rPr>
        <w:t xml:space="preserve"> ποταμός</w:t>
      </w:r>
      <w:r w:rsidR="00D3645F" w:rsidRPr="00380458">
        <w:rPr>
          <w:rFonts w:cstheme="minorHAnsi"/>
          <w:sz w:val="24"/>
          <w:szCs w:val="24"/>
        </w:rPr>
        <w:t xml:space="preserve">, στα δυτικά της πόλης των </w:t>
      </w:r>
      <w:r w:rsidR="00D3645F">
        <w:rPr>
          <w:rFonts w:cstheme="minorHAnsi"/>
          <w:sz w:val="24"/>
          <w:szCs w:val="24"/>
        </w:rPr>
        <w:t>Χανίων[4].</w:t>
      </w:r>
    </w:p>
    <w:p w:rsidR="00D3645F" w:rsidRDefault="00D3645F" w:rsidP="00777859">
      <w:pPr>
        <w:keepNext/>
        <w:jc w:val="both"/>
      </w:pPr>
      <w:r w:rsidRPr="00D3645F">
        <w:rPr>
          <w:rFonts w:cstheme="minorHAnsi"/>
          <w:noProof/>
          <w:sz w:val="24"/>
          <w:szCs w:val="24"/>
          <w:lang w:eastAsia="el-GR"/>
        </w:rPr>
        <w:drawing>
          <wp:inline distT="0" distB="0" distL="0" distR="0">
            <wp:extent cx="4191000" cy="2410510"/>
            <wp:effectExtent l="19050" t="0" r="0" b="0"/>
            <wp:docPr id="4" name="3 - Εικόνα" descr="αναγλυφο.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αναγλυφο.png"/>
                    <pic:cNvPicPr/>
                  </pic:nvPicPr>
                  <pic:blipFill>
                    <a:blip r:embed="rId25"/>
                    <a:stretch>
                      <a:fillRect/>
                    </a:stretch>
                  </pic:blipFill>
                  <pic:spPr>
                    <a:xfrm>
                      <a:off x="0" y="0"/>
                      <a:ext cx="4191993" cy="2411081"/>
                    </a:xfrm>
                    <a:prstGeom prst="rect">
                      <a:avLst/>
                    </a:prstGeom>
                  </pic:spPr>
                </pic:pic>
              </a:graphicData>
            </a:graphic>
          </wp:inline>
        </w:drawing>
      </w:r>
    </w:p>
    <w:p w:rsidR="00D3645F" w:rsidRDefault="00D3645F" w:rsidP="00777859">
      <w:pPr>
        <w:pStyle w:val="a4"/>
        <w:spacing w:line="276" w:lineRule="auto"/>
        <w:jc w:val="both"/>
        <w:rPr>
          <w:rFonts w:cstheme="minorHAnsi"/>
          <w:sz w:val="24"/>
          <w:szCs w:val="24"/>
        </w:rPr>
      </w:pPr>
      <w:bookmarkStart w:id="21" w:name="_Toc534474060"/>
      <w:r>
        <w:t xml:space="preserve">Εικόνα </w:t>
      </w:r>
      <w:r w:rsidR="00994157">
        <w:rPr>
          <w:noProof/>
        </w:rPr>
        <w:fldChar w:fldCharType="begin"/>
      </w:r>
      <w:r w:rsidR="00ED7CDC">
        <w:rPr>
          <w:noProof/>
        </w:rPr>
        <w:instrText xml:space="preserve"> SEQ Εικόνα \* ARABIC </w:instrText>
      </w:r>
      <w:r w:rsidR="00994157">
        <w:rPr>
          <w:noProof/>
        </w:rPr>
        <w:fldChar w:fldCharType="separate"/>
      </w:r>
      <w:r w:rsidR="007F2680">
        <w:rPr>
          <w:noProof/>
        </w:rPr>
        <w:t>7</w:t>
      </w:r>
      <w:r w:rsidR="00994157">
        <w:rPr>
          <w:noProof/>
        </w:rPr>
        <w:fldChar w:fldCharType="end"/>
      </w:r>
      <w:r w:rsidR="005E5C35">
        <w:rPr>
          <w:noProof/>
        </w:rPr>
        <w:t xml:space="preserve">. </w:t>
      </w:r>
      <w:r w:rsidRPr="008E22A4">
        <w:t>Τρισδιάστατο (3D) τοπογρα</w:t>
      </w:r>
      <w:r w:rsidR="005E5C35">
        <w:t>φ</w:t>
      </w:r>
      <w:r w:rsidRPr="008E22A4">
        <w:t xml:space="preserve">ικό ανάγλυφο </w:t>
      </w:r>
      <w:r w:rsidR="005E5C35" w:rsidRPr="008E22A4">
        <w:t>λεκ</w:t>
      </w:r>
      <w:r w:rsidR="005E5C35">
        <w:t>άνης</w:t>
      </w:r>
      <w:r>
        <w:t xml:space="preserve"> απορροής Κερίτη – Θερίσου[5</w:t>
      </w:r>
      <w:r w:rsidRPr="008E22A4">
        <w:t>].</w:t>
      </w:r>
      <w:bookmarkEnd w:id="21"/>
    </w:p>
    <w:p w:rsidR="00D3645F" w:rsidRPr="009651AE" w:rsidRDefault="00D3645F" w:rsidP="00777859">
      <w:pPr>
        <w:jc w:val="both"/>
        <w:rPr>
          <w:rFonts w:cstheme="minorHAnsi"/>
          <w:b/>
          <w:sz w:val="24"/>
          <w:szCs w:val="24"/>
        </w:rPr>
      </w:pPr>
    </w:p>
    <w:p w:rsidR="00D3645F" w:rsidRPr="009651AE" w:rsidRDefault="00D3645F" w:rsidP="00777859">
      <w:pPr>
        <w:pStyle w:val="2"/>
        <w:jc w:val="both"/>
      </w:pPr>
      <w:bookmarkStart w:id="22" w:name="_Toc536119736"/>
      <w:r>
        <w:lastRenderedPageBreak/>
        <w:t xml:space="preserve">2.4 </w:t>
      </w:r>
      <w:r w:rsidRPr="001D3996">
        <w:t>Γεωλογικές συνθήκες περιοχής</w:t>
      </w:r>
      <w:bookmarkEnd w:id="22"/>
    </w:p>
    <w:p w:rsidR="00D3645F" w:rsidRDefault="00D3645F" w:rsidP="00777859">
      <w:pPr>
        <w:jc w:val="both"/>
        <w:rPr>
          <w:rFonts w:cstheme="minorHAnsi"/>
          <w:sz w:val="24"/>
          <w:szCs w:val="24"/>
        </w:rPr>
      </w:pPr>
      <w:r w:rsidRPr="00B82FFA">
        <w:rPr>
          <w:rFonts w:cstheme="minorHAnsi"/>
          <w:sz w:val="24"/>
          <w:szCs w:val="24"/>
        </w:rPr>
        <w:t>Γεωλογικά, στη λεκάνη Κερίτη - Θερίσου απαντώνται τέσσερις κύριοι γεωλογικοί  σχηματισμοί</w:t>
      </w:r>
      <w:r w:rsidR="004819B0">
        <w:rPr>
          <w:rFonts w:cstheme="minorHAnsi"/>
          <w:sz w:val="24"/>
          <w:szCs w:val="24"/>
        </w:rPr>
        <w:t xml:space="preserve"> όπως </w:t>
      </w:r>
      <w:r w:rsidR="00CA2030">
        <w:rPr>
          <w:rFonts w:cstheme="minorHAnsi"/>
          <w:sz w:val="24"/>
          <w:szCs w:val="24"/>
        </w:rPr>
        <w:t>παρουσιάζονται</w:t>
      </w:r>
      <w:r w:rsidR="004819B0">
        <w:rPr>
          <w:rFonts w:cstheme="minorHAnsi"/>
          <w:sz w:val="24"/>
          <w:szCs w:val="24"/>
        </w:rPr>
        <w:t xml:space="preserve"> στην (Εικόνα 6)</w:t>
      </w:r>
      <w:r w:rsidRPr="00B82FFA">
        <w:rPr>
          <w:rFonts w:cstheme="minorHAnsi"/>
          <w:sz w:val="24"/>
          <w:szCs w:val="24"/>
        </w:rPr>
        <w:t xml:space="preserve">: </w:t>
      </w:r>
    </w:p>
    <w:p w:rsidR="00D3645F" w:rsidRDefault="00D3645F" w:rsidP="00777859">
      <w:pPr>
        <w:jc w:val="both"/>
        <w:rPr>
          <w:rFonts w:cstheme="minorHAnsi"/>
          <w:sz w:val="24"/>
          <w:szCs w:val="24"/>
        </w:rPr>
      </w:pPr>
      <w:r w:rsidRPr="00B82FFA">
        <w:rPr>
          <w:rFonts w:cstheme="minorHAnsi"/>
          <w:sz w:val="24"/>
          <w:szCs w:val="24"/>
        </w:rPr>
        <w:t xml:space="preserve">Α. </w:t>
      </w:r>
      <w:r w:rsidRPr="008558CC">
        <w:rPr>
          <w:rFonts w:cstheme="minorHAnsi"/>
          <w:b/>
          <w:i/>
          <w:sz w:val="24"/>
          <w:szCs w:val="24"/>
        </w:rPr>
        <w:t>Ανθρακικά πετρώματα</w:t>
      </w:r>
      <w:r w:rsidRPr="008558CC">
        <w:rPr>
          <w:rFonts w:cstheme="minorHAnsi"/>
          <w:i/>
          <w:sz w:val="24"/>
          <w:szCs w:val="24"/>
        </w:rPr>
        <w:t>:</w:t>
      </w:r>
      <w:r w:rsidRPr="00B82FFA">
        <w:rPr>
          <w:rFonts w:cstheme="minorHAnsi"/>
          <w:sz w:val="24"/>
          <w:szCs w:val="24"/>
        </w:rPr>
        <w:t xml:space="preserve"> Καταλαμβάνουν το ΝΑ τμήμα της, και επεκτείνονται πολύ νοτιότερα, και πέραν των ορίων της εν λόγω υδρολογικής λεκάνης, έως τον κύριο ασβεστολιθικό όγκο των Λευκών Ορέων. Επίσης μικρή επιφανειακή εμφάνιση του καρστικού συστήματος βρίσκεται δυτικά του οικισμού «Κουφός» το οποίο τροφοδοτεί τις πηγές </w:t>
      </w:r>
      <w:r w:rsidR="00CA2030" w:rsidRPr="00B82FFA">
        <w:rPr>
          <w:rFonts w:cstheme="minorHAnsi"/>
          <w:sz w:val="24"/>
          <w:szCs w:val="24"/>
        </w:rPr>
        <w:t>υπερχείλισης</w:t>
      </w:r>
      <w:r w:rsidRPr="00B82FFA">
        <w:rPr>
          <w:rFonts w:cstheme="minorHAnsi"/>
          <w:sz w:val="24"/>
          <w:szCs w:val="24"/>
        </w:rPr>
        <w:t xml:space="preserve"> Κουφού (τοποθεσία Βλυχάδες). Αποτελούνται από ασβεστολιθικά και δολομιτικά πετρώματα και μπορούν να καταταχθούν γενικότερα σε καρστικούς</w:t>
      </w:r>
      <w:r w:rsidR="00490C1F">
        <w:rPr>
          <w:rFonts w:cstheme="minorHAnsi"/>
          <w:sz w:val="24"/>
          <w:szCs w:val="24"/>
        </w:rPr>
        <w:t xml:space="preserve"> </w:t>
      </w:r>
      <w:r w:rsidRPr="00B82FFA">
        <w:rPr>
          <w:rFonts w:cstheme="minorHAnsi"/>
          <w:sz w:val="24"/>
          <w:szCs w:val="24"/>
        </w:rPr>
        <w:t>σχηματισμούς. Χαρακ</w:t>
      </w:r>
      <w:r w:rsidR="00CA2030">
        <w:rPr>
          <w:rFonts w:cstheme="minorHAnsi"/>
          <w:sz w:val="24"/>
          <w:szCs w:val="24"/>
        </w:rPr>
        <w:t>τηρίζονται γενικά από υψηλή υδρο</w:t>
      </w:r>
      <w:r w:rsidRPr="00B82FFA">
        <w:rPr>
          <w:rFonts w:cstheme="minorHAnsi"/>
          <w:sz w:val="24"/>
          <w:szCs w:val="24"/>
        </w:rPr>
        <w:t xml:space="preserve">περατότητα λόγω των καρστικών διεργασιών που λαμβάνουν χώρα και η δομή τους ευνοεί τη δημιουργία σημαντικών υπόγειων υδροφορέων.  </w:t>
      </w:r>
    </w:p>
    <w:p w:rsidR="00D3645F" w:rsidRDefault="00D3645F" w:rsidP="00777859">
      <w:pPr>
        <w:jc w:val="both"/>
        <w:rPr>
          <w:rFonts w:cstheme="minorHAnsi"/>
          <w:sz w:val="24"/>
          <w:szCs w:val="24"/>
        </w:rPr>
      </w:pPr>
      <w:r w:rsidRPr="00B82FFA">
        <w:rPr>
          <w:rFonts w:cstheme="minorHAnsi"/>
          <w:sz w:val="24"/>
          <w:szCs w:val="24"/>
        </w:rPr>
        <w:t xml:space="preserve">Β. </w:t>
      </w:r>
      <w:r w:rsidRPr="008558CC">
        <w:rPr>
          <w:rFonts w:cstheme="minorHAnsi"/>
          <w:b/>
          <w:i/>
          <w:sz w:val="24"/>
          <w:szCs w:val="24"/>
        </w:rPr>
        <w:t>Φυλλίτες -Χαλαζίτες</w:t>
      </w:r>
      <w:r w:rsidRPr="00B82FFA">
        <w:rPr>
          <w:rFonts w:cstheme="minorHAnsi"/>
          <w:sz w:val="24"/>
          <w:szCs w:val="24"/>
        </w:rPr>
        <w:t>: Απαντώνται στο κεντρικό-δυτικό τμήμα της λεκάνης και εμφανίζονται σε μικρότερη έκταση και στο βόρειο τμήμα της. Είναι γενικά μη υδατοπερατοί σχηματισμοί και αποτελούν συνήθως όρια των υπογείων υδάτων.</w:t>
      </w:r>
    </w:p>
    <w:p w:rsidR="00D3645F" w:rsidRDefault="00D3645F" w:rsidP="00777859">
      <w:pPr>
        <w:jc w:val="both"/>
        <w:rPr>
          <w:rFonts w:cstheme="minorHAnsi"/>
          <w:sz w:val="24"/>
          <w:szCs w:val="24"/>
        </w:rPr>
      </w:pPr>
      <w:r w:rsidRPr="00B82FFA">
        <w:rPr>
          <w:rFonts w:cstheme="minorHAnsi"/>
          <w:sz w:val="24"/>
          <w:szCs w:val="24"/>
        </w:rPr>
        <w:t xml:space="preserve"> Γ. </w:t>
      </w:r>
      <w:r w:rsidRPr="008558CC">
        <w:rPr>
          <w:rFonts w:cstheme="minorHAnsi"/>
          <w:b/>
          <w:i/>
          <w:sz w:val="24"/>
          <w:szCs w:val="24"/>
        </w:rPr>
        <w:t>Νεογενείς σχηματισμοί</w:t>
      </w:r>
      <w:r w:rsidRPr="00B82FFA">
        <w:rPr>
          <w:rFonts w:cstheme="minorHAnsi"/>
          <w:sz w:val="24"/>
          <w:szCs w:val="24"/>
        </w:rPr>
        <w:t>: Στη λεκάνη του Κερίτη αναπτύσσονται νεογενείς σχηματισμοί στο βόρειο παραλιακό τμήμα της λεκάνης (μαργαϊκοί ασβεστόλιθοι, μάργες, γύψοι κ.ά.) οι οποίοι έχουν κυμαινόμενη υδροπερατότητα, αλλά γενικά στη περιοχή σχηματίζουν ασθενή υδροφορία.</w:t>
      </w:r>
    </w:p>
    <w:p w:rsidR="00D3645F" w:rsidRPr="00B82FFA" w:rsidRDefault="00D3645F" w:rsidP="00777859">
      <w:pPr>
        <w:jc w:val="both"/>
        <w:rPr>
          <w:rFonts w:cstheme="minorHAnsi"/>
          <w:sz w:val="24"/>
          <w:szCs w:val="24"/>
        </w:rPr>
      </w:pPr>
      <w:r w:rsidRPr="00B82FFA">
        <w:rPr>
          <w:rFonts w:cstheme="minorHAnsi"/>
          <w:sz w:val="24"/>
          <w:szCs w:val="24"/>
        </w:rPr>
        <w:t xml:space="preserve"> Δ. </w:t>
      </w:r>
      <w:r w:rsidRPr="008558CC">
        <w:rPr>
          <w:rFonts w:cstheme="minorHAnsi"/>
          <w:b/>
          <w:i/>
          <w:sz w:val="24"/>
          <w:szCs w:val="24"/>
        </w:rPr>
        <w:t>Τεταρτογενείς σχηματισμοί</w:t>
      </w:r>
      <w:r w:rsidRPr="00B82FFA">
        <w:rPr>
          <w:rFonts w:cstheme="minorHAnsi"/>
          <w:sz w:val="24"/>
          <w:szCs w:val="24"/>
        </w:rPr>
        <w:t>: Είναι οι νεότερες αποθέσεις και αποτελούνται από αδρομερή εν γένει υλικά, καθώς και αργίλους, άμμους και καταλαμβάνουν ένα σημαντικό τμήμα της λεκάνης στην περιοχή Αγυιάς, Αλικιανού, Βατόλακκου, Σκηνέ, Κουφού, με σημαντικό πάχος και αξιόλογη υδροφορία. Η υδροφορία αυτών των σχηματισμών είναι αξιόλογη και τροφοδοτείται πλευρικά από το καρστικό σύστημα και επιφανειακά από τις ατμοσφαιρικές κατακρημνίσεις (π.χ. βρ</w:t>
      </w:r>
      <w:r>
        <w:rPr>
          <w:rFonts w:cstheme="minorHAnsi"/>
          <w:sz w:val="24"/>
          <w:szCs w:val="24"/>
        </w:rPr>
        <w:t>οχή, χιόνι) και τα</w:t>
      </w:r>
      <w:r w:rsidR="003633CA">
        <w:rPr>
          <w:rFonts w:cstheme="minorHAnsi"/>
          <w:sz w:val="24"/>
          <w:szCs w:val="24"/>
        </w:rPr>
        <w:t xml:space="preserve"> </w:t>
      </w:r>
      <w:r w:rsidR="00E956B4">
        <w:rPr>
          <w:rFonts w:cstheme="minorHAnsi"/>
          <w:sz w:val="24"/>
          <w:szCs w:val="24"/>
        </w:rPr>
        <w:t>υδατορεύματα</w:t>
      </w:r>
      <w:r>
        <w:rPr>
          <w:rFonts w:cstheme="minorHAnsi"/>
          <w:sz w:val="24"/>
          <w:szCs w:val="24"/>
        </w:rPr>
        <w:t>[5].</w:t>
      </w:r>
    </w:p>
    <w:p w:rsidR="00D3645F" w:rsidRDefault="00D3645F" w:rsidP="00777859">
      <w:pPr>
        <w:pStyle w:val="2"/>
        <w:jc w:val="both"/>
      </w:pPr>
    </w:p>
    <w:p w:rsidR="008558CC" w:rsidRDefault="008558CC" w:rsidP="00777859">
      <w:pPr>
        <w:keepNext/>
        <w:jc w:val="both"/>
      </w:pPr>
      <w:r w:rsidRPr="008558CC">
        <w:rPr>
          <w:noProof/>
          <w:lang w:eastAsia="el-GR"/>
        </w:rPr>
        <w:drawing>
          <wp:inline distT="0" distB="0" distL="0" distR="0">
            <wp:extent cx="5274310" cy="2742951"/>
            <wp:effectExtent l="19050" t="0" r="2540" b="0"/>
            <wp:docPr id="10" name="9 - Εικόνα" descr="γεωλογικοι σχηματισμο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γεωλογικοι σχηματισμοι.png"/>
                    <pic:cNvPicPr/>
                  </pic:nvPicPr>
                  <pic:blipFill>
                    <a:blip r:embed="rId26"/>
                    <a:stretch>
                      <a:fillRect/>
                    </a:stretch>
                  </pic:blipFill>
                  <pic:spPr>
                    <a:xfrm>
                      <a:off x="0" y="0"/>
                      <a:ext cx="5274310" cy="2742951"/>
                    </a:xfrm>
                    <a:prstGeom prst="rect">
                      <a:avLst/>
                    </a:prstGeom>
                  </pic:spPr>
                </pic:pic>
              </a:graphicData>
            </a:graphic>
          </wp:inline>
        </w:drawing>
      </w:r>
    </w:p>
    <w:p w:rsidR="00D3645F" w:rsidRDefault="008558CC" w:rsidP="00777859">
      <w:pPr>
        <w:pStyle w:val="a4"/>
        <w:spacing w:line="276" w:lineRule="auto"/>
        <w:jc w:val="both"/>
      </w:pPr>
      <w:bookmarkStart w:id="23" w:name="_Toc534474061"/>
      <w:r>
        <w:t xml:space="preserve">Εικόνα </w:t>
      </w:r>
      <w:r w:rsidR="00994157">
        <w:rPr>
          <w:noProof/>
        </w:rPr>
        <w:fldChar w:fldCharType="begin"/>
      </w:r>
      <w:r w:rsidR="00ED7CDC">
        <w:rPr>
          <w:noProof/>
        </w:rPr>
        <w:instrText xml:space="preserve"> SEQ Εικόνα \* ARABIC </w:instrText>
      </w:r>
      <w:r w:rsidR="00994157">
        <w:rPr>
          <w:noProof/>
        </w:rPr>
        <w:fldChar w:fldCharType="separate"/>
      </w:r>
      <w:r w:rsidR="007F2680">
        <w:rPr>
          <w:noProof/>
        </w:rPr>
        <w:t>8</w:t>
      </w:r>
      <w:r w:rsidR="00994157">
        <w:rPr>
          <w:noProof/>
        </w:rPr>
        <w:fldChar w:fldCharType="end"/>
      </w:r>
      <w:r w:rsidR="00E956B4">
        <w:rPr>
          <w:noProof/>
        </w:rPr>
        <w:t xml:space="preserve"> . </w:t>
      </w:r>
      <w:r w:rsidRPr="00A000AB">
        <w:t>Γεωλογικοί σχηματισμοί περιοχής λεκ</w:t>
      </w:r>
      <w:r>
        <w:t>άνης απορροής Κερίτη – Θερίσου[5</w:t>
      </w:r>
      <w:r w:rsidRPr="00A000AB">
        <w:t>].</w:t>
      </w:r>
      <w:bookmarkEnd w:id="23"/>
    </w:p>
    <w:p w:rsidR="007F7768" w:rsidRDefault="007F7768" w:rsidP="00777859">
      <w:pPr>
        <w:jc w:val="both"/>
        <w:rPr>
          <w:rFonts w:cstheme="minorHAnsi"/>
          <w:i/>
          <w:sz w:val="24"/>
          <w:szCs w:val="24"/>
        </w:rPr>
      </w:pPr>
      <w:r w:rsidRPr="00B82FFA">
        <w:rPr>
          <w:rFonts w:cstheme="minorHAnsi"/>
          <w:i/>
          <w:sz w:val="24"/>
          <w:szCs w:val="24"/>
        </w:rPr>
        <w:t xml:space="preserve">Τεκτονική </w:t>
      </w:r>
    </w:p>
    <w:p w:rsidR="007F7768" w:rsidRDefault="007F7768" w:rsidP="00777859">
      <w:pPr>
        <w:jc w:val="both"/>
        <w:rPr>
          <w:rFonts w:cstheme="minorHAnsi"/>
          <w:sz w:val="24"/>
          <w:szCs w:val="24"/>
        </w:rPr>
      </w:pPr>
      <w:r w:rsidRPr="00B82FFA">
        <w:rPr>
          <w:rFonts w:cstheme="minorHAnsi"/>
          <w:sz w:val="24"/>
          <w:szCs w:val="24"/>
        </w:rPr>
        <w:t>Η λεκάνη Κερίτη-</w:t>
      </w:r>
      <w:r w:rsidR="00E956B4">
        <w:rPr>
          <w:rFonts w:cstheme="minorHAnsi"/>
          <w:sz w:val="24"/>
          <w:szCs w:val="24"/>
        </w:rPr>
        <w:t>Θ</w:t>
      </w:r>
      <w:r w:rsidRPr="00B82FFA">
        <w:rPr>
          <w:rFonts w:cstheme="minorHAnsi"/>
          <w:sz w:val="24"/>
          <w:szCs w:val="24"/>
        </w:rPr>
        <w:t>ερίσου χαρακτηρίζεται από έντονο τεκτονισμό με παρουσία ρηγμάτων με κύριες διευθύνσεις ΒΑ-ΝΔ, ΒΔ-ΝΑ και περίπου Α-Δ. Γενικά ο ρόλος των ρηγμάτων είναι να διευκολύνουν</w:t>
      </w:r>
      <w:r w:rsidR="00E956B4">
        <w:rPr>
          <w:rFonts w:cstheme="minorHAnsi"/>
          <w:sz w:val="24"/>
          <w:szCs w:val="24"/>
        </w:rPr>
        <w:t xml:space="preserve"> την υπόγεια ροή.</w:t>
      </w:r>
      <w:r w:rsidR="00BA38E5">
        <w:rPr>
          <w:rFonts w:cstheme="minorHAnsi"/>
          <w:sz w:val="24"/>
          <w:szCs w:val="24"/>
        </w:rPr>
        <w:t xml:space="preserve"> </w:t>
      </w:r>
      <w:r w:rsidR="00E956B4">
        <w:rPr>
          <w:rFonts w:cstheme="minorHAnsi"/>
          <w:sz w:val="24"/>
          <w:szCs w:val="24"/>
        </w:rPr>
        <w:t xml:space="preserve">Σε κάποιες περιπτώσεις είναι δυνατόν </w:t>
      </w:r>
      <w:r w:rsidRPr="00B82FFA">
        <w:rPr>
          <w:rFonts w:cstheme="minorHAnsi"/>
          <w:sz w:val="24"/>
          <w:szCs w:val="24"/>
        </w:rPr>
        <w:t>να αποτελούν όριο της υπόγειας ροής. Στην περιοχή</w:t>
      </w:r>
      <w:r w:rsidR="00E956B4">
        <w:rPr>
          <w:rFonts w:cstheme="minorHAnsi"/>
          <w:sz w:val="24"/>
          <w:szCs w:val="24"/>
        </w:rPr>
        <w:t xml:space="preserve"> μελέτης</w:t>
      </w:r>
      <w:r w:rsidRPr="00B82FFA">
        <w:rPr>
          <w:rFonts w:cstheme="minorHAnsi"/>
          <w:sz w:val="24"/>
          <w:szCs w:val="24"/>
        </w:rPr>
        <w:t xml:space="preserve"> τα ρήγματα με  διεύθυνση  Α-</w:t>
      </w:r>
      <w:r w:rsidRPr="004819B0">
        <w:rPr>
          <w:rFonts w:cstheme="minorHAnsi"/>
          <w:sz w:val="24"/>
          <w:szCs w:val="24"/>
        </w:rPr>
        <w:t xml:space="preserve">Δ  </w:t>
      </w:r>
      <w:r w:rsidR="004819B0" w:rsidRPr="004819B0">
        <w:rPr>
          <w:rFonts w:cstheme="minorHAnsi"/>
          <w:sz w:val="24"/>
          <w:szCs w:val="24"/>
        </w:rPr>
        <w:t>(Εικόνα 7</w:t>
      </w:r>
      <w:r w:rsidR="004819B0">
        <w:rPr>
          <w:rFonts w:cstheme="minorHAnsi"/>
          <w:sz w:val="24"/>
          <w:szCs w:val="24"/>
        </w:rPr>
        <w:t xml:space="preserve">) </w:t>
      </w:r>
      <w:r w:rsidRPr="00B82FFA">
        <w:rPr>
          <w:rFonts w:cstheme="minorHAnsi"/>
          <w:sz w:val="24"/>
          <w:szCs w:val="24"/>
        </w:rPr>
        <w:t xml:space="preserve">δημιουργούν τεκτονικές επαφές των υδατοπερατών σχηματισμών (ασβεστόλιθοι) με αδιαπέρατους σχηματισμούς (φυλλίτες, χαλαζίτες) δημιουργώντας έτσι </w:t>
      </w:r>
      <w:r w:rsidR="00E956B4">
        <w:rPr>
          <w:rFonts w:cstheme="minorHAnsi"/>
          <w:sz w:val="24"/>
          <w:szCs w:val="24"/>
        </w:rPr>
        <w:t>μεγάλες καρστικές πηγές</w:t>
      </w:r>
      <w:r w:rsidRPr="00B82FFA">
        <w:rPr>
          <w:rFonts w:cstheme="minorHAnsi"/>
          <w:sz w:val="24"/>
          <w:szCs w:val="24"/>
        </w:rPr>
        <w:t xml:space="preserve"> (π.χ. Αγυιά)</w:t>
      </w:r>
      <w:r w:rsidR="004819B0">
        <w:rPr>
          <w:rFonts w:cstheme="minorHAnsi"/>
          <w:sz w:val="24"/>
          <w:szCs w:val="24"/>
        </w:rPr>
        <w:t>[5</w:t>
      </w:r>
      <w:r>
        <w:rPr>
          <w:rFonts w:cstheme="minorHAnsi"/>
          <w:sz w:val="24"/>
          <w:szCs w:val="24"/>
        </w:rPr>
        <w:t>]</w:t>
      </w:r>
      <w:r w:rsidRPr="00B82FFA">
        <w:rPr>
          <w:rFonts w:cstheme="minorHAnsi"/>
          <w:sz w:val="24"/>
          <w:szCs w:val="24"/>
        </w:rPr>
        <w:t>.</w:t>
      </w:r>
    </w:p>
    <w:p w:rsidR="004819B0" w:rsidRPr="007F7768" w:rsidRDefault="004819B0" w:rsidP="00777859">
      <w:pPr>
        <w:jc w:val="both"/>
      </w:pPr>
    </w:p>
    <w:p w:rsidR="004819B0" w:rsidRDefault="004819B0" w:rsidP="00777859">
      <w:pPr>
        <w:keepNext/>
        <w:jc w:val="both"/>
      </w:pPr>
      <w:r w:rsidRPr="004819B0">
        <w:rPr>
          <w:noProof/>
          <w:lang w:eastAsia="el-GR"/>
        </w:rPr>
        <w:drawing>
          <wp:inline distT="0" distB="0" distL="0" distR="0">
            <wp:extent cx="4086225" cy="2822870"/>
            <wp:effectExtent l="19050" t="0" r="0" b="0"/>
            <wp:docPr id="11" name="10 - Εικόνα" descr="τεκτοωι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τεκτοωικ.png"/>
                    <pic:cNvPicPr/>
                  </pic:nvPicPr>
                  <pic:blipFill>
                    <a:blip r:embed="rId27"/>
                    <a:stretch>
                      <a:fillRect/>
                    </a:stretch>
                  </pic:blipFill>
                  <pic:spPr>
                    <a:xfrm>
                      <a:off x="0" y="0"/>
                      <a:ext cx="4091742" cy="2826682"/>
                    </a:xfrm>
                    <a:prstGeom prst="rect">
                      <a:avLst/>
                    </a:prstGeom>
                  </pic:spPr>
                </pic:pic>
              </a:graphicData>
            </a:graphic>
          </wp:inline>
        </w:drawing>
      </w:r>
    </w:p>
    <w:p w:rsidR="008558CC" w:rsidRDefault="004819B0" w:rsidP="00085992">
      <w:pPr>
        <w:pStyle w:val="a4"/>
        <w:jc w:val="both"/>
      </w:pPr>
      <w:bookmarkStart w:id="24" w:name="_Toc534474062"/>
      <w:r>
        <w:t xml:space="preserve">Εικόνα </w:t>
      </w:r>
      <w:r w:rsidR="00994157">
        <w:rPr>
          <w:noProof/>
        </w:rPr>
        <w:fldChar w:fldCharType="begin"/>
      </w:r>
      <w:r w:rsidR="00ED7CDC">
        <w:rPr>
          <w:noProof/>
        </w:rPr>
        <w:instrText xml:space="preserve"> SEQ Εικόνα \* ARABIC </w:instrText>
      </w:r>
      <w:r w:rsidR="00994157">
        <w:rPr>
          <w:noProof/>
        </w:rPr>
        <w:fldChar w:fldCharType="separate"/>
      </w:r>
      <w:r w:rsidR="007F2680">
        <w:rPr>
          <w:noProof/>
        </w:rPr>
        <w:t>9</w:t>
      </w:r>
      <w:r w:rsidR="00994157">
        <w:rPr>
          <w:noProof/>
        </w:rPr>
        <w:fldChar w:fldCharType="end"/>
      </w:r>
      <w:r w:rsidR="00E956B4">
        <w:rPr>
          <w:noProof/>
        </w:rPr>
        <w:t xml:space="preserve">. </w:t>
      </w:r>
      <w:r w:rsidRPr="00B9577C">
        <w:t>Γεωλογικά ρήγματα και οι πηγές εκφ</w:t>
      </w:r>
      <w:r>
        <w:t>όρτισης</w:t>
      </w:r>
      <w:r w:rsidR="00BA38E5">
        <w:t xml:space="preserve"> </w:t>
      </w:r>
      <w:r w:rsidR="00B01053">
        <w:t>Λ</w:t>
      </w:r>
      <w:r>
        <w:t>εκάνη</w:t>
      </w:r>
      <w:r w:rsidR="00DA04C1">
        <w:t>ς</w:t>
      </w:r>
      <w:r w:rsidR="00BA38E5">
        <w:t xml:space="preserve"> </w:t>
      </w:r>
      <w:r>
        <w:t>Κερίτη- Θερίσου[5]</w:t>
      </w:r>
      <w:r w:rsidRPr="00B9577C">
        <w:t>.</w:t>
      </w:r>
      <w:bookmarkEnd w:id="24"/>
    </w:p>
    <w:p w:rsidR="00777859" w:rsidRDefault="00777859" w:rsidP="00777859"/>
    <w:p w:rsidR="00777859" w:rsidRPr="00777859" w:rsidRDefault="00777859" w:rsidP="00777859"/>
    <w:p w:rsidR="008558CC" w:rsidRPr="000D6585" w:rsidRDefault="008558CC" w:rsidP="00085992">
      <w:pPr>
        <w:pStyle w:val="2"/>
        <w:jc w:val="both"/>
      </w:pPr>
      <w:bookmarkStart w:id="25" w:name="_Toc536119737"/>
      <w:r w:rsidRPr="003B3F4C">
        <w:rPr>
          <w:szCs w:val="24"/>
        </w:rPr>
        <w:t xml:space="preserve">2.5 </w:t>
      </w:r>
      <w:r w:rsidR="004819B0" w:rsidRPr="003B3F4C">
        <w:t>Κλίμα περιοχής</w:t>
      </w:r>
      <w:bookmarkEnd w:id="25"/>
    </w:p>
    <w:p w:rsidR="008558CC" w:rsidRDefault="00F05E7E" w:rsidP="00777859">
      <w:pPr>
        <w:jc w:val="both"/>
        <w:rPr>
          <w:sz w:val="24"/>
          <w:szCs w:val="24"/>
        </w:rPr>
      </w:pPr>
      <w:r w:rsidRPr="00F05E7E">
        <w:rPr>
          <w:sz w:val="24"/>
          <w:szCs w:val="24"/>
        </w:rPr>
        <w:t>Το κλίμα της Κρήτης είναι εύκρατο και για πολλούς το ηπιότερο της Ευρώπης. Ανή</w:t>
      </w:r>
      <w:r w:rsidR="00490D90">
        <w:rPr>
          <w:sz w:val="24"/>
          <w:szCs w:val="24"/>
        </w:rPr>
        <w:t>κει σε δύο κλιματολογικές ζώνες</w:t>
      </w:r>
      <w:r w:rsidRPr="00F05E7E">
        <w:rPr>
          <w:sz w:val="24"/>
          <w:szCs w:val="24"/>
        </w:rPr>
        <w:t>, τη Μεσογειακή και τη Βόρεια Αφρικανική</w:t>
      </w:r>
      <w:r w:rsidR="004819B0" w:rsidRPr="00777859">
        <w:rPr>
          <w:sz w:val="24"/>
          <w:szCs w:val="24"/>
        </w:rPr>
        <w:t xml:space="preserve">. </w:t>
      </w:r>
      <w:r>
        <w:rPr>
          <w:sz w:val="24"/>
          <w:szCs w:val="24"/>
        </w:rPr>
        <w:t>Πιο συγκεκριμένα</w:t>
      </w:r>
      <w:r w:rsidR="00BA38E5">
        <w:rPr>
          <w:sz w:val="24"/>
          <w:szCs w:val="24"/>
        </w:rPr>
        <w:t xml:space="preserve"> </w:t>
      </w:r>
      <w:r w:rsidR="004819B0" w:rsidRPr="00777859">
        <w:rPr>
          <w:sz w:val="24"/>
          <w:szCs w:val="24"/>
        </w:rPr>
        <w:t>στην λεκάνη Κερίτη</w:t>
      </w:r>
      <w:r w:rsidR="00BA38E5">
        <w:rPr>
          <w:sz w:val="24"/>
          <w:szCs w:val="24"/>
        </w:rPr>
        <w:t xml:space="preserve"> - </w:t>
      </w:r>
      <w:r w:rsidR="004819B0" w:rsidRPr="00777859">
        <w:rPr>
          <w:sz w:val="24"/>
          <w:szCs w:val="24"/>
        </w:rPr>
        <w:t xml:space="preserve">Θερίσου το κλίμα είναι Μεσογειακό, χαρακτηρίζεται δηλαδή από ήπιους και υγρούς χειμώνες και από ξηρά και θερμά καλοκαίρια. </w:t>
      </w:r>
      <w:r w:rsidR="002B0BCC">
        <w:rPr>
          <w:sz w:val="24"/>
          <w:szCs w:val="24"/>
        </w:rPr>
        <w:t>Το κλίμα αποκτά εντονότερα χαρακτηριστικά στις ορεινές περιοχές</w:t>
      </w:r>
      <w:r w:rsidR="004819B0" w:rsidRPr="002B0BCC">
        <w:rPr>
          <w:sz w:val="24"/>
          <w:szCs w:val="24"/>
        </w:rPr>
        <w:t xml:space="preserve"> και χαρακτηρίζεται από δριμείς χειμώνες με έντονες βροχοπτώσεις.</w:t>
      </w:r>
      <w:r w:rsidR="004819B0" w:rsidRPr="00777859">
        <w:rPr>
          <w:sz w:val="24"/>
          <w:szCs w:val="24"/>
        </w:rPr>
        <w:t xml:space="preserve"> Ο χειμώνας </w:t>
      </w:r>
      <w:r w:rsidR="002B0BCC">
        <w:rPr>
          <w:sz w:val="24"/>
          <w:szCs w:val="24"/>
        </w:rPr>
        <w:t>ξεκινάει στα μέσα του Νοεμβρίου και διαρκεί</w:t>
      </w:r>
      <w:r w:rsidR="004819B0" w:rsidRPr="00777859">
        <w:rPr>
          <w:sz w:val="24"/>
          <w:szCs w:val="24"/>
        </w:rPr>
        <w:t xml:space="preserve"> μέχρι το Μάρτιο με </w:t>
      </w:r>
      <w:r w:rsidR="002B0BCC">
        <w:rPr>
          <w:sz w:val="24"/>
          <w:szCs w:val="24"/>
        </w:rPr>
        <w:t xml:space="preserve">συχνές </w:t>
      </w:r>
      <w:r w:rsidR="004819B0" w:rsidRPr="00777859">
        <w:rPr>
          <w:sz w:val="24"/>
          <w:szCs w:val="24"/>
        </w:rPr>
        <w:t xml:space="preserve">βροχοπτώσεις. </w:t>
      </w:r>
      <w:r w:rsidR="002B0BCC">
        <w:rPr>
          <w:sz w:val="24"/>
          <w:szCs w:val="24"/>
        </w:rPr>
        <w:t>Μ</w:t>
      </w:r>
      <w:r w:rsidR="004819B0" w:rsidRPr="00777859">
        <w:rPr>
          <w:sz w:val="24"/>
          <w:szCs w:val="24"/>
        </w:rPr>
        <w:t>ικρή διάρκεια</w:t>
      </w:r>
      <w:r w:rsidR="002B0BCC">
        <w:rPr>
          <w:sz w:val="24"/>
          <w:szCs w:val="24"/>
        </w:rPr>
        <w:t xml:space="preserve"> έχει η άνοιξη, η οποία αρχίζει</w:t>
      </w:r>
      <w:r w:rsidR="004819B0" w:rsidRPr="00777859">
        <w:rPr>
          <w:sz w:val="24"/>
          <w:szCs w:val="24"/>
        </w:rPr>
        <w:t xml:space="preserve"> από τον Απρίλιο έως αρχές Μαΐου και παρουσιάζει λίγες και μικρής έντασης βροχοπτώσεις. Το καλοκαίρι διαρκεί από τα μέσ</w:t>
      </w:r>
      <w:r w:rsidR="00490D90">
        <w:rPr>
          <w:sz w:val="24"/>
          <w:szCs w:val="24"/>
        </w:rPr>
        <w:t>α Μαΐου έως τα τέλη Σεπτεμβρίου</w:t>
      </w:r>
      <w:r w:rsidR="002B0BCC">
        <w:rPr>
          <w:rFonts w:ascii="Helvetica" w:hAnsi="Helvetica" w:cs="Helvetica"/>
          <w:color w:val="000000"/>
          <w:sz w:val="25"/>
          <w:szCs w:val="25"/>
          <w:shd w:val="clear" w:color="auto" w:fill="FFFFFF"/>
        </w:rPr>
        <w:t>.</w:t>
      </w:r>
      <w:r w:rsidR="002B0BCC" w:rsidRPr="002B0BCC">
        <w:rPr>
          <w:rFonts w:cstheme="minorHAnsi"/>
          <w:color w:val="000000"/>
          <w:sz w:val="24"/>
          <w:szCs w:val="24"/>
          <w:shd w:val="clear" w:color="auto" w:fill="FFFFFF"/>
        </w:rPr>
        <w:t>Οι βροχές την θερινή περίοδο είναι σπάνιες</w:t>
      </w:r>
      <w:r w:rsidR="002B0BCC">
        <w:rPr>
          <w:sz w:val="24"/>
          <w:szCs w:val="24"/>
        </w:rPr>
        <w:t>. Οι χιονοπτώσεις είναι πολύ αραιές</w:t>
      </w:r>
      <w:r w:rsidR="004819B0" w:rsidRPr="00777859">
        <w:rPr>
          <w:sz w:val="24"/>
          <w:szCs w:val="24"/>
        </w:rPr>
        <w:t xml:space="preserve"> και δεν δημιουργούν πρόβλημα στα χαμηλά υψόμετρα. Το χαλάζι είναι επίσης σπάνιο φαινόμενο στα χαμηλά υψόμετρα και δεν προκαλεί ζημιές</w:t>
      </w:r>
      <w:r w:rsidR="00EE6FA7">
        <w:rPr>
          <w:sz w:val="24"/>
          <w:szCs w:val="24"/>
        </w:rPr>
        <w:t>. Ε</w:t>
      </w:r>
      <w:r w:rsidR="004819B0" w:rsidRPr="00777859">
        <w:rPr>
          <w:sz w:val="24"/>
          <w:szCs w:val="24"/>
        </w:rPr>
        <w:t xml:space="preserve">λάχιστες </w:t>
      </w:r>
      <w:r w:rsidR="00EE6FA7">
        <w:rPr>
          <w:sz w:val="24"/>
          <w:szCs w:val="24"/>
        </w:rPr>
        <w:t xml:space="preserve">είναι οι </w:t>
      </w:r>
      <w:r w:rsidR="004819B0" w:rsidRPr="00777859">
        <w:rPr>
          <w:sz w:val="24"/>
          <w:szCs w:val="24"/>
        </w:rPr>
        <w:t xml:space="preserve">φορές </w:t>
      </w:r>
      <w:r w:rsidR="00EE6FA7">
        <w:rPr>
          <w:sz w:val="24"/>
          <w:szCs w:val="24"/>
        </w:rPr>
        <w:t>που η θερμοκρασία έχει πέσ</w:t>
      </w:r>
      <w:r w:rsidR="004819B0" w:rsidRPr="00777859">
        <w:rPr>
          <w:sz w:val="24"/>
          <w:szCs w:val="24"/>
        </w:rPr>
        <w:t>ει κάτω από το μηδέν, με εξαίρεση τα υψηλότερα υψόμετρα. Στην περιοχή επικρατούν δυτικοί και βορειοδυτικοί άνεμοι μέσης έντασης[6]</w:t>
      </w:r>
      <w:r w:rsidR="0010138B">
        <w:rPr>
          <w:sz w:val="24"/>
          <w:szCs w:val="24"/>
        </w:rPr>
        <w:t>.</w:t>
      </w:r>
    </w:p>
    <w:p w:rsidR="00777859" w:rsidRDefault="00777859" w:rsidP="00777859">
      <w:pPr>
        <w:jc w:val="both"/>
        <w:rPr>
          <w:sz w:val="24"/>
          <w:szCs w:val="24"/>
        </w:rPr>
      </w:pPr>
    </w:p>
    <w:p w:rsidR="00777859" w:rsidRPr="00777859" w:rsidRDefault="00777859" w:rsidP="00777859">
      <w:pPr>
        <w:jc w:val="both"/>
        <w:rPr>
          <w:sz w:val="24"/>
          <w:szCs w:val="24"/>
        </w:rPr>
      </w:pPr>
    </w:p>
    <w:p w:rsidR="003B3F4C" w:rsidRDefault="003B3F4C" w:rsidP="00777859">
      <w:pPr>
        <w:keepNext/>
        <w:jc w:val="both"/>
      </w:pPr>
      <w:r>
        <w:rPr>
          <w:noProof/>
          <w:lang w:eastAsia="el-GR"/>
        </w:rPr>
        <w:drawing>
          <wp:inline distT="0" distB="0" distL="0" distR="0">
            <wp:extent cx="5274310" cy="2868930"/>
            <wp:effectExtent l="19050" t="0" r="2540" b="0"/>
            <wp:docPr id="6" name="5 - Εικόνα" descr="μετεολολογικα δεδομέν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μετεολολογικα δεδομένα.png"/>
                    <pic:cNvPicPr/>
                  </pic:nvPicPr>
                  <pic:blipFill>
                    <a:blip r:embed="rId28"/>
                    <a:stretch>
                      <a:fillRect/>
                    </a:stretch>
                  </pic:blipFill>
                  <pic:spPr>
                    <a:xfrm>
                      <a:off x="0" y="0"/>
                      <a:ext cx="5274310" cy="2868930"/>
                    </a:xfrm>
                    <a:prstGeom prst="rect">
                      <a:avLst/>
                    </a:prstGeom>
                  </pic:spPr>
                </pic:pic>
              </a:graphicData>
            </a:graphic>
          </wp:inline>
        </w:drawing>
      </w:r>
    </w:p>
    <w:p w:rsidR="003B3F4C" w:rsidRDefault="003B3F4C" w:rsidP="00777859">
      <w:pPr>
        <w:pStyle w:val="a4"/>
        <w:spacing w:line="276" w:lineRule="auto"/>
        <w:jc w:val="both"/>
      </w:pPr>
      <w:bookmarkStart w:id="26" w:name="_Toc534474063"/>
      <w:r>
        <w:t xml:space="preserve">Εικόνα </w:t>
      </w:r>
      <w:r w:rsidR="00994157">
        <w:rPr>
          <w:noProof/>
        </w:rPr>
        <w:fldChar w:fldCharType="begin"/>
      </w:r>
      <w:r w:rsidR="00ED7CDC">
        <w:rPr>
          <w:noProof/>
        </w:rPr>
        <w:instrText xml:space="preserve"> SEQ Εικόνα \* ARABIC </w:instrText>
      </w:r>
      <w:r w:rsidR="00994157">
        <w:rPr>
          <w:noProof/>
        </w:rPr>
        <w:fldChar w:fldCharType="separate"/>
      </w:r>
      <w:r w:rsidR="007F2680">
        <w:rPr>
          <w:noProof/>
        </w:rPr>
        <w:t>10</w:t>
      </w:r>
      <w:r w:rsidR="00994157">
        <w:rPr>
          <w:noProof/>
        </w:rPr>
        <w:fldChar w:fldCharType="end"/>
      </w:r>
      <w:r w:rsidR="0010138B">
        <w:rPr>
          <w:noProof/>
        </w:rPr>
        <w:t>.</w:t>
      </w:r>
      <w:r>
        <w:t xml:space="preserve"> Μέση μέγιστη και μέση ελάχιστη θερμοκρασία για τους μετεωρολογικούς σταθμούς </w:t>
      </w:r>
      <w:r w:rsidR="00CC6644">
        <w:t xml:space="preserve"> Αλκιανού</w:t>
      </w:r>
      <w:r>
        <w:t xml:space="preserve"> και Ψ</w:t>
      </w:r>
      <w:r w:rsidR="0010138B">
        <w:t xml:space="preserve">υχρού Πηγαδιού </w:t>
      </w:r>
      <w:r>
        <w:t>[6]</w:t>
      </w:r>
      <w:bookmarkEnd w:id="26"/>
      <w:r w:rsidR="0010138B">
        <w:t>.</w:t>
      </w:r>
    </w:p>
    <w:p w:rsidR="00777859" w:rsidRDefault="00777859" w:rsidP="00777859"/>
    <w:p w:rsidR="00777859" w:rsidRDefault="00777859" w:rsidP="00777859"/>
    <w:p w:rsidR="00777859" w:rsidRPr="00777859" w:rsidRDefault="00777859" w:rsidP="00777859"/>
    <w:p w:rsidR="003B3F4C" w:rsidRDefault="003B3F4C" w:rsidP="00777859">
      <w:pPr>
        <w:pStyle w:val="2"/>
        <w:jc w:val="both"/>
      </w:pPr>
      <w:bookmarkStart w:id="27" w:name="_Toc536119738"/>
      <w:r w:rsidRPr="00166E55">
        <w:t>2.6 Βροχόπτωση Περιοχής</w:t>
      </w:r>
      <w:bookmarkEnd w:id="27"/>
    </w:p>
    <w:p w:rsidR="003B3F4C" w:rsidRDefault="003B3F4C" w:rsidP="00777859">
      <w:pPr>
        <w:jc w:val="both"/>
        <w:rPr>
          <w:sz w:val="24"/>
          <w:szCs w:val="24"/>
        </w:rPr>
      </w:pPr>
      <w:r w:rsidRPr="00777859">
        <w:rPr>
          <w:sz w:val="24"/>
          <w:szCs w:val="24"/>
        </w:rPr>
        <w:t xml:space="preserve">Η μέση ετήσια βροχόπτωση στην Κρήτη παρουσιάζει αύξηση από τα ανατολικά προς τα δυτικά και από νότια προς τα βόρεια. </w:t>
      </w:r>
      <w:r w:rsidR="00050EDD">
        <w:rPr>
          <w:sz w:val="24"/>
          <w:szCs w:val="24"/>
        </w:rPr>
        <w:t xml:space="preserve">Στην </w:t>
      </w:r>
      <w:r w:rsidRPr="00777859">
        <w:rPr>
          <w:sz w:val="24"/>
          <w:szCs w:val="24"/>
        </w:rPr>
        <w:t xml:space="preserve">Κρήτη </w:t>
      </w:r>
      <w:r w:rsidR="00050EDD">
        <w:rPr>
          <w:sz w:val="24"/>
          <w:szCs w:val="24"/>
        </w:rPr>
        <w:t xml:space="preserve">οι βροχοπτώσεις δεν είναι ομοιόμορφα κατανεμημένες κατά </w:t>
      </w:r>
      <w:r w:rsidR="0010138B">
        <w:rPr>
          <w:sz w:val="24"/>
          <w:szCs w:val="24"/>
        </w:rPr>
        <w:t>την διάρκεια του έτους</w:t>
      </w:r>
      <w:r w:rsidR="00CC6644">
        <w:rPr>
          <w:sz w:val="24"/>
          <w:szCs w:val="24"/>
        </w:rPr>
        <w:t xml:space="preserve"> </w:t>
      </w:r>
      <w:r w:rsidR="00166E55">
        <w:rPr>
          <w:sz w:val="24"/>
          <w:szCs w:val="24"/>
        </w:rPr>
        <w:t>διαθέτοντας</w:t>
      </w:r>
      <w:r w:rsidRPr="00777859">
        <w:rPr>
          <w:sz w:val="24"/>
          <w:szCs w:val="24"/>
        </w:rPr>
        <w:t xml:space="preserve"> μια από τις μεγαλύτερες βροχοβαθμίδες στην Ελλάδα. Η </w:t>
      </w:r>
      <w:r w:rsidR="00166E55">
        <w:rPr>
          <w:sz w:val="24"/>
          <w:szCs w:val="24"/>
        </w:rPr>
        <w:t>μέγιστη</w:t>
      </w:r>
      <w:r w:rsidRPr="00777859">
        <w:rPr>
          <w:sz w:val="24"/>
          <w:szCs w:val="24"/>
        </w:rPr>
        <w:t xml:space="preserve"> μηνιαία βροχόπτωση </w:t>
      </w:r>
      <w:r w:rsidR="00166E55">
        <w:rPr>
          <w:sz w:val="24"/>
          <w:szCs w:val="24"/>
        </w:rPr>
        <w:t>συναντάται</w:t>
      </w:r>
      <w:r w:rsidRPr="00777859">
        <w:rPr>
          <w:sz w:val="24"/>
          <w:szCs w:val="24"/>
        </w:rPr>
        <w:t xml:space="preserve"> τον Δεκέμβριο ή τον Ιανουάριο και </w:t>
      </w:r>
      <w:r w:rsidR="00166E55">
        <w:rPr>
          <w:sz w:val="24"/>
          <w:szCs w:val="24"/>
        </w:rPr>
        <w:t xml:space="preserve">η </w:t>
      </w:r>
      <w:r w:rsidRPr="00777859">
        <w:rPr>
          <w:sz w:val="24"/>
          <w:szCs w:val="24"/>
        </w:rPr>
        <w:t xml:space="preserve">ελάχιστη τον Ιούλιο και τον Αύγουστο, </w:t>
      </w:r>
      <w:r w:rsidR="00166E55">
        <w:rPr>
          <w:sz w:val="24"/>
          <w:szCs w:val="24"/>
        </w:rPr>
        <w:t>κατά τους οποίοι στην</w:t>
      </w:r>
      <w:r w:rsidRPr="00777859">
        <w:rPr>
          <w:sz w:val="24"/>
          <w:szCs w:val="24"/>
        </w:rPr>
        <w:t xml:space="preserve"> πεδινή Κρήτη</w:t>
      </w:r>
      <w:r w:rsidR="00166E55">
        <w:rPr>
          <w:sz w:val="24"/>
          <w:szCs w:val="24"/>
        </w:rPr>
        <w:t xml:space="preserve"> συχνά είναι μηδενική</w:t>
      </w:r>
      <w:r w:rsidRPr="00777859">
        <w:rPr>
          <w:sz w:val="24"/>
          <w:szCs w:val="24"/>
        </w:rPr>
        <w:t>. Ο μέσος μηνιαίος αριθμός ημερών βροχής είναι 0,5 για τον Ιούλιο/Αύγουστο και 15,3 ημέρες για τον Δεκέμβριο/Οκτώβριο[6]</w:t>
      </w:r>
      <w:r w:rsidR="0010138B">
        <w:rPr>
          <w:sz w:val="24"/>
          <w:szCs w:val="24"/>
        </w:rPr>
        <w:t>.</w:t>
      </w:r>
    </w:p>
    <w:p w:rsidR="003B3F4C" w:rsidRDefault="003B3F4C" w:rsidP="00777859">
      <w:pPr>
        <w:keepNext/>
        <w:jc w:val="both"/>
      </w:pPr>
      <w:r>
        <w:rPr>
          <w:noProof/>
          <w:lang w:eastAsia="el-GR"/>
        </w:rPr>
        <w:drawing>
          <wp:inline distT="0" distB="0" distL="0" distR="0">
            <wp:extent cx="5274310" cy="2820670"/>
            <wp:effectExtent l="19050" t="0" r="2540" b="0"/>
            <wp:docPr id="12" name="6 - Εικόνα" descr="βροχόπτωση.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βροχόπτωση.png"/>
                    <pic:cNvPicPr/>
                  </pic:nvPicPr>
                  <pic:blipFill>
                    <a:blip r:embed="rId29"/>
                    <a:stretch>
                      <a:fillRect/>
                    </a:stretch>
                  </pic:blipFill>
                  <pic:spPr>
                    <a:xfrm>
                      <a:off x="0" y="0"/>
                      <a:ext cx="5274310" cy="2820670"/>
                    </a:xfrm>
                    <a:prstGeom prst="rect">
                      <a:avLst/>
                    </a:prstGeom>
                  </pic:spPr>
                </pic:pic>
              </a:graphicData>
            </a:graphic>
          </wp:inline>
        </w:drawing>
      </w:r>
    </w:p>
    <w:p w:rsidR="003B3F4C" w:rsidRDefault="003B3F4C" w:rsidP="00777859">
      <w:pPr>
        <w:pStyle w:val="a4"/>
        <w:spacing w:line="276" w:lineRule="auto"/>
        <w:jc w:val="both"/>
      </w:pPr>
      <w:bookmarkStart w:id="28" w:name="_Toc534474064"/>
      <w:r>
        <w:t xml:space="preserve">Εικόνα </w:t>
      </w:r>
      <w:r w:rsidR="00994157">
        <w:rPr>
          <w:noProof/>
        </w:rPr>
        <w:fldChar w:fldCharType="begin"/>
      </w:r>
      <w:r w:rsidR="00ED7CDC">
        <w:rPr>
          <w:noProof/>
        </w:rPr>
        <w:instrText xml:space="preserve"> SEQ Εικόνα \* ARABIC </w:instrText>
      </w:r>
      <w:r w:rsidR="00994157">
        <w:rPr>
          <w:noProof/>
        </w:rPr>
        <w:fldChar w:fldCharType="separate"/>
      </w:r>
      <w:r w:rsidR="007F2680">
        <w:rPr>
          <w:noProof/>
        </w:rPr>
        <w:t>11</w:t>
      </w:r>
      <w:r w:rsidR="00994157">
        <w:rPr>
          <w:noProof/>
        </w:rPr>
        <w:fldChar w:fldCharType="end"/>
      </w:r>
      <w:r w:rsidR="0010138B">
        <w:rPr>
          <w:noProof/>
        </w:rPr>
        <w:t xml:space="preserve">. </w:t>
      </w:r>
      <w:r w:rsidRPr="00A94324">
        <w:t>Μεταβολή της βροχόπτωσης κατά την χρονική περίοδο 1974 - 2014 (40 έτη)[6].</w:t>
      </w:r>
      <w:bookmarkEnd w:id="28"/>
    </w:p>
    <w:p w:rsidR="003B3F4C" w:rsidRDefault="003B3F4C" w:rsidP="00777859">
      <w:pPr>
        <w:pStyle w:val="2"/>
        <w:jc w:val="both"/>
      </w:pPr>
      <w:bookmarkStart w:id="29" w:name="_Toc536119739"/>
      <w:r w:rsidRPr="00DF6CE9">
        <w:t>2.7 Υγρασία στην περιοχή</w:t>
      </w:r>
      <w:bookmarkEnd w:id="29"/>
    </w:p>
    <w:p w:rsidR="003B3F4C" w:rsidRDefault="00166E55" w:rsidP="00777859">
      <w:pPr>
        <w:jc w:val="both"/>
        <w:rPr>
          <w:sz w:val="24"/>
          <w:szCs w:val="24"/>
        </w:rPr>
      </w:pPr>
      <w:r>
        <w:rPr>
          <w:sz w:val="24"/>
          <w:szCs w:val="24"/>
        </w:rPr>
        <w:t>Σ</w:t>
      </w:r>
      <w:r w:rsidR="003B3F4C" w:rsidRPr="00777859">
        <w:rPr>
          <w:sz w:val="24"/>
          <w:szCs w:val="24"/>
        </w:rPr>
        <w:t>ε ολόκληρη τη βόρεια Κρήτη</w:t>
      </w:r>
      <w:r w:rsidR="00CC6644">
        <w:rPr>
          <w:sz w:val="24"/>
          <w:szCs w:val="24"/>
        </w:rPr>
        <w:t xml:space="preserve"> </w:t>
      </w:r>
      <w:r>
        <w:rPr>
          <w:sz w:val="24"/>
          <w:szCs w:val="24"/>
        </w:rPr>
        <w:t>η</w:t>
      </w:r>
      <w:r w:rsidRPr="00777859">
        <w:rPr>
          <w:sz w:val="24"/>
          <w:szCs w:val="24"/>
        </w:rPr>
        <w:t xml:space="preserve"> μέση</w:t>
      </w:r>
      <w:r>
        <w:rPr>
          <w:sz w:val="24"/>
          <w:szCs w:val="24"/>
        </w:rPr>
        <w:t xml:space="preserve"> σχετική </w:t>
      </w:r>
      <w:r w:rsidRPr="00777859">
        <w:rPr>
          <w:sz w:val="24"/>
          <w:szCs w:val="24"/>
        </w:rPr>
        <w:t xml:space="preserve"> ατμοσφαιρική υγρασία είναι</w:t>
      </w:r>
      <w:r w:rsidR="00CC6644">
        <w:rPr>
          <w:sz w:val="24"/>
          <w:szCs w:val="24"/>
        </w:rPr>
        <w:t xml:space="preserve"> </w:t>
      </w:r>
      <w:r w:rsidRPr="00777859">
        <w:rPr>
          <w:sz w:val="24"/>
          <w:szCs w:val="24"/>
        </w:rPr>
        <w:t xml:space="preserve">μέγιστη τον Δεκέμβριο </w:t>
      </w:r>
      <w:r>
        <w:rPr>
          <w:sz w:val="24"/>
          <w:szCs w:val="24"/>
        </w:rPr>
        <w:t xml:space="preserve">και ελάχιστη τον Ιούνιο. </w:t>
      </w:r>
      <w:r w:rsidR="003B3F4C" w:rsidRPr="00777859">
        <w:rPr>
          <w:sz w:val="24"/>
          <w:szCs w:val="24"/>
        </w:rPr>
        <w:t>Μεταξύ των βόρειων σταθμών η μέση ελάχιστη μηνιαία σχετική υγρασία μειώνεται από τα ανατολικά προς τα δυτικά</w:t>
      </w:r>
      <w:r w:rsidR="00640165" w:rsidRPr="00777859">
        <w:rPr>
          <w:sz w:val="24"/>
          <w:szCs w:val="24"/>
        </w:rPr>
        <w:t>[6]</w:t>
      </w:r>
      <w:r w:rsidR="0010138B">
        <w:rPr>
          <w:sz w:val="24"/>
          <w:szCs w:val="24"/>
        </w:rPr>
        <w:t>.</w:t>
      </w:r>
      <w:r w:rsidR="00535569" w:rsidRPr="00777859">
        <w:rPr>
          <w:sz w:val="24"/>
          <w:szCs w:val="24"/>
        </w:rPr>
        <w:tab/>
      </w:r>
    </w:p>
    <w:p w:rsidR="00777859" w:rsidRPr="00777859" w:rsidRDefault="00777859" w:rsidP="00777859">
      <w:pPr>
        <w:jc w:val="both"/>
        <w:rPr>
          <w:sz w:val="24"/>
          <w:szCs w:val="24"/>
        </w:rPr>
      </w:pPr>
    </w:p>
    <w:tbl>
      <w:tblPr>
        <w:tblStyle w:val="a8"/>
        <w:tblW w:w="9503" w:type="dxa"/>
        <w:tblInd w:w="-601" w:type="dxa"/>
        <w:tblLook w:val="04A0"/>
      </w:tblPr>
      <w:tblGrid>
        <w:gridCol w:w="1570"/>
        <w:gridCol w:w="616"/>
        <w:gridCol w:w="623"/>
        <w:gridCol w:w="659"/>
        <w:gridCol w:w="615"/>
        <w:gridCol w:w="615"/>
        <w:gridCol w:w="683"/>
        <w:gridCol w:w="669"/>
        <w:gridCol w:w="615"/>
        <w:gridCol w:w="615"/>
        <w:gridCol w:w="615"/>
        <w:gridCol w:w="618"/>
        <w:gridCol w:w="990"/>
      </w:tblGrid>
      <w:tr w:rsidR="00640165" w:rsidRPr="00640165" w:rsidTr="00640165">
        <w:trPr>
          <w:trHeight w:val="300"/>
        </w:trPr>
        <w:tc>
          <w:tcPr>
            <w:tcW w:w="1570" w:type="dxa"/>
            <w:noWrap/>
            <w:hideMark/>
          </w:tcPr>
          <w:p w:rsidR="003B3F4C" w:rsidRPr="00640165" w:rsidRDefault="003B3F4C" w:rsidP="00777859">
            <w:pPr>
              <w:spacing w:line="276" w:lineRule="auto"/>
              <w:jc w:val="both"/>
              <w:rPr>
                <w:b/>
                <w:bCs/>
                <w:color w:val="C00000"/>
              </w:rPr>
            </w:pPr>
            <w:r w:rsidRPr="00640165">
              <w:rPr>
                <w:b/>
                <w:bCs/>
                <w:color w:val="C00000"/>
              </w:rPr>
              <w:t xml:space="preserve">Μήνες </w:t>
            </w:r>
          </w:p>
        </w:tc>
        <w:tc>
          <w:tcPr>
            <w:tcW w:w="616" w:type="dxa"/>
            <w:noWrap/>
            <w:hideMark/>
          </w:tcPr>
          <w:p w:rsidR="003B3F4C" w:rsidRPr="00640165" w:rsidRDefault="003B3F4C" w:rsidP="00777859">
            <w:pPr>
              <w:spacing w:line="276" w:lineRule="auto"/>
              <w:jc w:val="both"/>
              <w:rPr>
                <w:b/>
                <w:bCs/>
                <w:color w:val="C00000"/>
              </w:rPr>
            </w:pPr>
            <w:r w:rsidRPr="00640165">
              <w:rPr>
                <w:b/>
                <w:bCs/>
                <w:color w:val="C00000"/>
              </w:rPr>
              <w:t>ΙΑΝ</w:t>
            </w:r>
          </w:p>
        </w:tc>
        <w:tc>
          <w:tcPr>
            <w:tcW w:w="623" w:type="dxa"/>
            <w:noWrap/>
            <w:hideMark/>
          </w:tcPr>
          <w:p w:rsidR="003B3F4C" w:rsidRPr="00640165" w:rsidRDefault="003B3F4C" w:rsidP="00777859">
            <w:pPr>
              <w:spacing w:line="276" w:lineRule="auto"/>
              <w:jc w:val="both"/>
              <w:rPr>
                <w:b/>
                <w:bCs/>
                <w:color w:val="C00000"/>
              </w:rPr>
            </w:pPr>
            <w:r w:rsidRPr="00640165">
              <w:rPr>
                <w:b/>
                <w:bCs/>
                <w:color w:val="C00000"/>
              </w:rPr>
              <w:t>ΦΕΒ</w:t>
            </w:r>
          </w:p>
        </w:tc>
        <w:tc>
          <w:tcPr>
            <w:tcW w:w="659" w:type="dxa"/>
            <w:noWrap/>
            <w:hideMark/>
          </w:tcPr>
          <w:p w:rsidR="003B3F4C" w:rsidRPr="00640165" w:rsidRDefault="003B3F4C" w:rsidP="00777859">
            <w:pPr>
              <w:spacing w:line="276" w:lineRule="auto"/>
              <w:jc w:val="both"/>
              <w:rPr>
                <w:b/>
                <w:bCs/>
                <w:color w:val="C00000"/>
              </w:rPr>
            </w:pPr>
            <w:r w:rsidRPr="00640165">
              <w:rPr>
                <w:b/>
                <w:bCs/>
                <w:color w:val="C00000"/>
              </w:rPr>
              <w:t>ΜΑΡ</w:t>
            </w:r>
          </w:p>
        </w:tc>
        <w:tc>
          <w:tcPr>
            <w:tcW w:w="615" w:type="dxa"/>
            <w:noWrap/>
            <w:hideMark/>
          </w:tcPr>
          <w:p w:rsidR="003B3F4C" w:rsidRPr="00640165" w:rsidRDefault="003B3F4C" w:rsidP="00777859">
            <w:pPr>
              <w:spacing w:line="276" w:lineRule="auto"/>
              <w:jc w:val="both"/>
              <w:rPr>
                <w:b/>
                <w:bCs/>
                <w:color w:val="C00000"/>
              </w:rPr>
            </w:pPr>
            <w:r w:rsidRPr="00640165">
              <w:rPr>
                <w:b/>
                <w:bCs/>
                <w:color w:val="C00000"/>
              </w:rPr>
              <w:t>ΑΠΡ</w:t>
            </w:r>
          </w:p>
        </w:tc>
        <w:tc>
          <w:tcPr>
            <w:tcW w:w="615" w:type="dxa"/>
            <w:noWrap/>
            <w:hideMark/>
          </w:tcPr>
          <w:p w:rsidR="003B3F4C" w:rsidRPr="00640165" w:rsidRDefault="003B3F4C" w:rsidP="00777859">
            <w:pPr>
              <w:spacing w:line="276" w:lineRule="auto"/>
              <w:jc w:val="both"/>
              <w:rPr>
                <w:b/>
                <w:bCs/>
                <w:color w:val="C00000"/>
              </w:rPr>
            </w:pPr>
            <w:r w:rsidRPr="00640165">
              <w:rPr>
                <w:b/>
                <w:bCs/>
                <w:color w:val="C00000"/>
              </w:rPr>
              <w:t>ΜΑΪ</w:t>
            </w:r>
          </w:p>
        </w:tc>
        <w:tc>
          <w:tcPr>
            <w:tcW w:w="683" w:type="dxa"/>
            <w:noWrap/>
            <w:hideMark/>
          </w:tcPr>
          <w:p w:rsidR="003B3F4C" w:rsidRPr="00640165" w:rsidRDefault="003B3F4C" w:rsidP="00777859">
            <w:pPr>
              <w:spacing w:line="276" w:lineRule="auto"/>
              <w:jc w:val="both"/>
              <w:rPr>
                <w:b/>
                <w:bCs/>
                <w:color w:val="C00000"/>
              </w:rPr>
            </w:pPr>
            <w:r w:rsidRPr="00640165">
              <w:rPr>
                <w:b/>
                <w:bCs/>
                <w:color w:val="C00000"/>
              </w:rPr>
              <w:t>ΙΟΥΝ</w:t>
            </w:r>
          </w:p>
        </w:tc>
        <w:tc>
          <w:tcPr>
            <w:tcW w:w="669" w:type="dxa"/>
            <w:noWrap/>
            <w:hideMark/>
          </w:tcPr>
          <w:p w:rsidR="003B3F4C" w:rsidRPr="00640165" w:rsidRDefault="003B3F4C" w:rsidP="00777859">
            <w:pPr>
              <w:spacing w:line="276" w:lineRule="auto"/>
              <w:jc w:val="both"/>
              <w:rPr>
                <w:b/>
                <w:bCs/>
                <w:color w:val="C00000"/>
              </w:rPr>
            </w:pPr>
            <w:r w:rsidRPr="00640165">
              <w:rPr>
                <w:b/>
                <w:bCs/>
                <w:color w:val="C00000"/>
              </w:rPr>
              <w:t>ΙΟΥΛ</w:t>
            </w:r>
          </w:p>
        </w:tc>
        <w:tc>
          <w:tcPr>
            <w:tcW w:w="615" w:type="dxa"/>
            <w:noWrap/>
            <w:hideMark/>
          </w:tcPr>
          <w:p w:rsidR="003B3F4C" w:rsidRPr="00640165" w:rsidRDefault="003B3F4C" w:rsidP="00777859">
            <w:pPr>
              <w:spacing w:line="276" w:lineRule="auto"/>
              <w:jc w:val="both"/>
              <w:rPr>
                <w:b/>
                <w:bCs/>
                <w:color w:val="C00000"/>
              </w:rPr>
            </w:pPr>
            <w:r w:rsidRPr="00640165">
              <w:rPr>
                <w:b/>
                <w:bCs/>
                <w:color w:val="C00000"/>
              </w:rPr>
              <w:t>ΑΥΓ</w:t>
            </w:r>
          </w:p>
        </w:tc>
        <w:tc>
          <w:tcPr>
            <w:tcW w:w="615" w:type="dxa"/>
            <w:noWrap/>
            <w:hideMark/>
          </w:tcPr>
          <w:p w:rsidR="003B3F4C" w:rsidRPr="00640165" w:rsidRDefault="003B3F4C" w:rsidP="00777859">
            <w:pPr>
              <w:spacing w:line="276" w:lineRule="auto"/>
              <w:jc w:val="both"/>
              <w:rPr>
                <w:b/>
                <w:bCs/>
                <w:color w:val="C00000"/>
              </w:rPr>
            </w:pPr>
            <w:r w:rsidRPr="00640165">
              <w:rPr>
                <w:b/>
                <w:bCs/>
                <w:color w:val="C00000"/>
              </w:rPr>
              <w:t>ΣΕΠ</w:t>
            </w:r>
          </w:p>
        </w:tc>
        <w:tc>
          <w:tcPr>
            <w:tcW w:w="615" w:type="dxa"/>
            <w:noWrap/>
            <w:hideMark/>
          </w:tcPr>
          <w:p w:rsidR="003B3F4C" w:rsidRPr="00640165" w:rsidRDefault="003B3F4C" w:rsidP="00777859">
            <w:pPr>
              <w:spacing w:line="276" w:lineRule="auto"/>
              <w:jc w:val="both"/>
              <w:rPr>
                <w:b/>
                <w:bCs/>
                <w:color w:val="C00000"/>
              </w:rPr>
            </w:pPr>
            <w:r w:rsidRPr="00640165">
              <w:rPr>
                <w:b/>
                <w:bCs/>
                <w:color w:val="C00000"/>
              </w:rPr>
              <w:t>ΟΚΤ</w:t>
            </w:r>
          </w:p>
        </w:tc>
        <w:tc>
          <w:tcPr>
            <w:tcW w:w="618" w:type="dxa"/>
            <w:noWrap/>
            <w:hideMark/>
          </w:tcPr>
          <w:p w:rsidR="003B3F4C" w:rsidRPr="00640165" w:rsidRDefault="003B3F4C" w:rsidP="00777859">
            <w:pPr>
              <w:spacing w:line="276" w:lineRule="auto"/>
              <w:jc w:val="both"/>
              <w:rPr>
                <w:b/>
                <w:bCs/>
                <w:color w:val="C00000"/>
              </w:rPr>
            </w:pPr>
            <w:r w:rsidRPr="00640165">
              <w:rPr>
                <w:b/>
                <w:bCs/>
                <w:color w:val="C00000"/>
              </w:rPr>
              <w:t>ΝΟΕ</w:t>
            </w:r>
          </w:p>
        </w:tc>
        <w:tc>
          <w:tcPr>
            <w:tcW w:w="990" w:type="dxa"/>
            <w:noWrap/>
            <w:hideMark/>
          </w:tcPr>
          <w:p w:rsidR="003B3F4C" w:rsidRPr="00640165" w:rsidRDefault="003B3F4C" w:rsidP="00777859">
            <w:pPr>
              <w:spacing w:line="276" w:lineRule="auto"/>
              <w:jc w:val="both"/>
              <w:rPr>
                <w:b/>
                <w:bCs/>
                <w:color w:val="C00000"/>
              </w:rPr>
            </w:pPr>
            <w:r w:rsidRPr="00640165">
              <w:rPr>
                <w:b/>
                <w:bCs/>
                <w:color w:val="C00000"/>
              </w:rPr>
              <w:t>ΔΕΚ</w:t>
            </w:r>
          </w:p>
        </w:tc>
      </w:tr>
      <w:tr w:rsidR="00640165" w:rsidRPr="00640165" w:rsidTr="00640165">
        <w:trPr>
          <w:trHeight w:val="300"/>
        </w:trPr>
        <w:tc>
          <w:tcPr>
            <w:tcW w:w="1570" w:type="dxa"/>
            <w:noWrap/>
            <w:hideMark/>
          </w:tcPr>
          <w:p w:rsidR="003B3F4C" w:rsidRPr="00640165" w:rsidRDefault="003B3F4C" w:rsidP="00777859">
            <w:pPr>
              <w:spacing w:line="276" w:lineRule="auto"/>
              <w:jc w:val="both"/>
              <w:rPr>
                <w:b/>
                <w:bCs/>
                <w:color w:val="C00000"/>
              </w:rPr>
            </w:pPr>
            <w:r w:rsidRPr="00640165">
              <w:rPr>
                <w:b/>
                <w:bCs/>
                <w:i/>
                <w:color w:val="C00000"/>
              </w:rPr>
              <w:t>Σχετική</w:t>
            </w:r>
            <w:r w:rsidRPr="00640165">
              <w:rPr>
                <w:b/>
                <w:bCs/>
                <w:color w:val="C00000"/>
              </w:rPr>
              <w:t xml:space="preserve"> υγρασία </w:t>
            </w:r>
            <w:r w:rsidR="00FA1D46">
              <w:rPr>
                <w:b/>
                <w:bCs/>
                <w:color w:val="C00000"/>
              </w:rPr>
              <w:t>(%)</w:t>
            </w:r>
          </w:p>
        </w:tc>
        <w:tc>
          <w:tcPr>
            <w:tcW w:w="616" w:type="dxa"/>
            <w:noWrap/>
            <w:hideMark/>
          </w:tcPr>
          <w:p w:rsidR="003B3F4C" w:rsidRPr="00640165" w:rsidRDefault="003B3F4C" w:rsidP="00777859">
            <w:pPr>
              <w:spacing w:line="276" w:lineRule="auto"/>
              <w:jc w:val="both"/>
              <w:rPr>
                <w:color w:val="C00000"/>
              </w:rPr>
            </w:pPr>
            <w:r w:rsidRPr="00640165">
              <w:rPr>
                <w:color w:val="C00000"/>
              </w:rPr>
              <w:t>75</w:t>
            </w:r>
          </w:p>
        </w:tc>
        <w:tc>
          <w:tcPr>
            <w:tcW w:w="623" w:type="dxa"/>
            <w:noWrap/>
            <w:hideMark/>
          </w:tcPr>
          <w:p w:rsidR="003B3F4C" w:rsidRPr="00640165" w:rsidRDefault="003B3F4C" w:rsidP="00777859">
            <w:pPr>
              <w:spacing w:line="276" w:lineRule="auto"/>
              <w:jc w:val="both"/>
              <w:rPr>
                <w:color w:val="C00000"/>
              </w:rPr>
            </w:pPr>
            <w:r w:rsidRPr="00640165">
              <w:rPr>
                <w:color w:val="C00000"/>
              </w:rPr>
              <w:t>72</w:t>
            </w:r>
          </w:p>
        </w:tc>
        <w:tc>
          <w:tcPr>
            <w:tcW w:w="659" w:type="dxa"/>
            <w:noWrap/>
            <w:hideMark/>
          </w:tcPr>
          <w:p w:rsidR="003B3F4C" w:rsidRPr="00640165" w:rsidRDefault="003B3F4C" w:rsidP="00777859">
            <w:pPr>
              <w:spacing w:line="276" w:lineRule="auto"/>
              <w:jc w:val="both"/>
              <w:rPr>
                <w:color w:val="C00000"/>
              </w:rPr>
            </w:pPr>
            <w:r w:rsidRPr="00640165">
              <w:rPr>
                <w:color w:val="C00000"/>
              </w:rPr>
              <w:t>70.5</w:t>
            </w:r>
          </w:p>
        </w:tc>
        <w:tc>
          <w:tcPr>
            <w:tcW w:w="615" w:type="dxa"/>
            <w:noWrap/>
            <w:hideMark/>
          </w:tcPr>
          <w:p w:rsidR="003B3F4C" w:rsidRPr="00640165" w:rsidRDefault="003B3F4C" w:rsidP="00777859">
            <w:pPr>
              <w:spacing w:line="276" w:lineRule="auto"/>
              <w:jc w:val="both"/>
              <w:rPr>
                <w:color w:val="C00000"/>
              </w:rPr>
            </w:pPr>
            <w:r w:rsidRPr="00640165">
              <w:rPr>
                <w:color w:val="C00000"/>
              </w:rPr>
              <w:t>66.5</w:t>
            </w:r>
          </w:p>
        </w:tc>
        <w:tc>
          <w:tcPr>
            <w:tcW w:w="615" w:type="dxa"/>
            <w:noWrap/>
            <w:hideMark/>
          </w:tcPr>
          <w:p w:rsidR="003B3F4C" w:rsidRPr="00640165" w:rsidRDefault="003B3F4C" w:rsidP="00777859">
            <w:pPr>
              <w:spacing w:line="276" w:lineRule="auto"/>
              <w:jc w:val="both"/>
              <w:rPr>
                <w:color w:val="C00000"/>
              </w:rPr>
            </w:pPr>
            <w:r w:rsidRPr="00640165">
              <w:rPr>
                <w:color w:val="C00000"/>
              </w:rPr>
              <w:t>62</w:t>
            </w:r>
          </w:p>
        </w:tc>
        <w:tc>
          <w:tcPr>
            <w:tcW w:w="683" w:type="dxa"/>
            <w:noWrap/>
            <w:hideMark/>
          </w:tcPr>
          <w:p w:rsidR="003B3F4C" w:rsidRPr="00640165" w:rsidRDefault="003B3F4C" w:rsidP="00777859">
            <w:pPr>
              <w:spacing w:line="276" w:lineRule="auto"/>
              <w:jc w:val="both"/>
              <w:rPr>
                <w:color w:val="C00000"/>
              </w:rPr>
            </w:pPr>
            <w:r w:rsidRPr="00640165">
              <w:rPr>
                <w:color w:val="C00000"/>
              </w:rPr>
              <w:t>56.5</w:t>
            </w:r>
          </w:p>
        </w:tc>
        <w:tc>
          <w:tcPr>
            <w:tcW w:w="669" w:type="dxa"/>
            <w:noWrap/>
            <w:hideMark/>
          </w:tcPr>
          <w:p w:rsidR="003B3F4C" w:rsidRPr="00640165" w:rsidRDefault="003B3F4C" w:rsidP="00777859">
            <w:pPr>
              <w:spacing w:line="276" w:lineRule="auto"/>
              <w:jc w:val="both"/>
              <w:rPr>
                <w:color w:val="C00000"/>
              </w:rPr>
            </w:pPr>
            <w:r w:rsidRPr="00640165">
              <w:rPr>
                <w:color w:val="C00000"/>
              </w:rPr>
              <w:t>57</w:t>
            </w:r>
          </w:p>
        </w:tc>
        <w:tc>
          <w:tcPr>
            <w:tcW w:w="615" w:type="dxa"/>
            <w:noWrap/>
            <w:hideMark/>
          </w:tcPr>
          <w:p w:rsidR="003B3F4C" w:rsidRPr="00640165" w:rsidRDefault="003B3F4C" w:rsidP="00777859">
            <w:pPr>
              <w:spacing w:line="276" w:lineRule="auto"/>
              <w:jc w:val="both"/>
              <w:rPr>
                <w:color w:val="C00000"/>
              </w:rPr>
            </w:pPr>
            <w:r w:rsidRPr="00640165">
              <w:rPr>
                <w:color w:val="C00000"/>
              </w:rPr>
              <w:t>60</w:t>
            </w:r>
          </w:p>
        </w:tc>
        <w:tc>
          <w:tcPr>
            <w:tcW w:w="615" w:type="dxa"/>
            <w:noWrap/>
            <w:hideMark/>
          </w:tcPr>
          <w:p w:rsidR="003B3F4C" w:rsidRPr="00640165" w:rsidRDefault="003B3F4C" w:rsidP="00777859">
            <w:pPr>
              <w:spacing w:line="276" w:lineRule="auto"/>
              <w:jc w:val="both"/>
              <w:rPr>
                <w:color w:val="C00000"/>
              </w:rPr>
            </w:pPr>
            <w:r w:rsidRPr="00640165">
              <w:rPr>
                <w:color w:val="C00000"/>
              </w:rPr>
              <w:t>65</w:t>
            </w:r>
          </w:p>
        </w:tc>
        <w:tc>
          <w:tcPr>
            <w:tcW w:w="615" w:type="dxa"/>
            <w:noWrap/>
            <w:hideMark/>
          </w:tcPr>
          <w:p w:rsidR="003B3F4C" w:rsidRPr="00640165" w:rsidRDefault="003B3F4C" w:rsidP="00777859">
            <w:pPr>
              <w:spacing w:line="276" w:lineRule="auto"/>
              <w:jc w:val="both"/>
              <w:rPr>
                <w:color w:val="C00000"/>
              </w:rPr>
            </w:pPr>
            <w:r w:rsidRPr="00640165">
              <w:rPr>
                <w:color w:val="C00000"/>
              </w:rPr>
              <w:t>70.5</w:t>
            </w:r>
          </w:p>
        </w:tc>
        <w:tc>
          <w:tcPr>
            <w:tcW w:w="618" w:type="dxa"/>
            <w:noWrap/>
            <w:hideMark/>
          </w:tcPr>
          <w:p w:rsidR="003B3F4C" w:rsidRPr="00640165" w:rsidRDefault="003B3F4C" w:rsidP="00777859">
            <w:pPr>
              <w:spacing w:line="276" w:lineRule="auto"/>
              <w:jc w:val="both"/>
              <w:rPr>
                <w:color w:val="C00000"/>
              </w:rPr>
            </w:pPr>
            <w:r w:rsidRPr="00640165">
              <w:rPr>
                <w:color w:val="C00000"/>
              </w:rPr>
              <w:t>72.5</w:t>
            </w:r>
          </w:p>
        </w:tc>
        <w:tc>
          <w:tcPr>
            <w:tcW w:w="990" w:type="dxa"/>
            <w:noWrap/>
            <w:hideMark/>
          </w:tcPr>
          <w:p w:rsidR="003B3F4C" w:rsidRPr="00640165" w:rsidRDefault="003B3F4C" w:rsidP="00777859">
            <w:pPr>
              <w:keepNext/>
              <w:spacing w:line="276" w:lineRule="auto"/>
              <w:jc w:val="both"/>
              <w:rPr>
                <w:color w:val="C00000"/>
              </w:rPr>
            </w:pPr>
            <w:r w:rsidRPr="00640165">
              <w:rPr>
                <w:color w:val="C00000"/>
              </w:rPr>
              <w:t>74</w:t>
            </w:r>
          </w:p>
        </w:tc>
      </w:tr>
    </w:tbl>
    <w:p w:rsidR="003B3F4C" w:rsidRDefault="00146675" w:rsidP="00777859">
      <w:pPr>
        <w:pStyle w:val="a4"/>
        <w:spacing w:line="276" w:lineRule="auto"/>
      </w:pPr>
      <w:r>
        <w:t>Πίνακας 1</w:t>
      </w:r>
      <w:r w:rsidR="0010138B">
        <w:t>.</w:t>
      </w:r>
      <w:r>
        <w:t xml:space="preserve"> Κατανομή σχετικής </w:t>
      </w:r>
      <w:r w:rsidRPr="00110C67">
        <w:t>υγρασίας ανά μήνα</w:t>
      </w:r>
      <w:r w:rsidR="00E83901">
        <w:t xml:space="preserve"> για την λεκάνη Κερίτη – Θερίσου</w:t>
      </w:r>
      <w:r w:rsidR="0010138B">
        <w:t xml:space="preserve"> [</w:t>
      </w:r>
      <w:r w:rsidR="0006413C">
        <w:t>6]</w:t>
      </w:r>
    </w:p>
    <w:p w:rsidR="00E83901" w:rsidRPr="00E83901" w:rsidRDefault="00E83901" w:rsidP="00777859"/>
    <w:p w:rsidR="00E83901" w:rsidRPr="00E83901" w:rsidRDefault="003B3F4C" w:rsidP="00777859">
      <w:pPr>
        <w:pStyle w:val="2"/>
        <w:jc w:val="both"/>
      </w:pPr>
      <w:bookmarkStart w:id="30" w:name="_Toc536119740"/>
      <w:r w:rsidRPr="003B3F4C">
        <w:lastRenderedPageBreak/>
        <w:t>2</w:t>
      </w:r>
      <w:r w:rsidRPr="00DF6CE9">
        <w:t>.8 Άνεμοι στην περιοχή</w:t>
      </w:r>
      <w:bookmarkEnd w:id="30"/>
    </w:p>
    <w:p w:rsidR="003B3F4C" w:rsidRPr="00777859" w:rsidRDefault="00DF6CE9" w:rsidP="00777859">
      <w:pPr>
        <w:jc w:val="both"/>
        <w:rPr>
          <w:sz w:val="24"/>
          <w:szCs w:val="24"/>
        </w:rPr>
      </w:pPr>
      <w:r>
        <w:rPr>
          <w:sz w:val="24"/>
          <w:szCs w:val="24"/>
        </w:rPr>
        <w:t>Στην Κρήτη κατά την διάρκεια του έτους επικρατούν</w:t>
      </w:r>
      <w:r w:rsidR="003B3F4C" w:rsidRPr="00777859">
        <w:rPr>
          <w:sz w:val="24"/>
          <w:szCs w:val="24"/>
        </w:rPr>
        <w:t xml:space="preserve"> βόρειοι και βορειοδυ</w:t>
      </w:r>
      <w:r>
        <w:rPr>
          <w:sz w:val="24"/>
          <w:szCs w:val="24"/>
        </w:rPr>
        <w:t>τικοί άνεμοι</w:t>
      </w:r>
      <w:r w:rsidR="0010138B">
        <w:rPr>
          <w:sz w:val="24"/>
          <w:szCs w:val="24"/>
        </w:rPr>
        <w:t>.</w:t>
      </w:r>
      <w:r w:rsidR="00CC6644">
        <w:rPr>
          <w:sz w:val="24"/>
          <w:szCs w:val="24"/>
        </w:rPr>
        <w:t xml:space="preserve"> </w:t>
      </w:r>
      <w:r w:rsidR="00166E55">
        <w:rPr>
          <w:sz w:val="24"/>
          <w:szCs w:val="24"/>
        </w:rPr>
        <w:t>Τ</w:t>
      </w:r>
      <w:r w:rsidR="003B3F4C" w:rsidRPr="00777859">
        <w:rPr>
          <w:sz w:val="24"/>
          <w:szCs w:val="24"/>
        </w:rPr>
        <w:t>ο 20% των πεδινών σταθμών</w:t>
      </w:r>
      <w:r w:rsidR="00CC6644">
        <w:rPr>
          <w:sz w:val="24"/>
          <w:szCs w:val="24"/>
        </w:rPr>
        <w:t xml:space="preserve"> </w:t>
      </w:r>
      <w:r w:rsidR="00166E55" w:rsidRPr="00777859">
        <w:rPr>
          <w:sz w:val="24"/>
          <w:szCs w:val="24"/>
        </w:rPr>
        <w:t>και το 30% των ορεινών σταθμών στις περιοχές της Ανατολικής Κρήτης</w:t>
      </w:r>
      <w:r w:rsidR="00277EB9">
        <w:rPr>
          <w:sz w:val="24"/>
          <w:szCs w:val="24"/>
        </w:rPr>
        <w:t xml:space="preserve"> </w:t>
      </w:r>
      <w:r w:rsidR="00166E55">
        <w:rPr>
          <w:sz w:val="24"/>
          <w:szCs w:val="24"/>
        </w:rPr>
        <w:t>καλύπτεται από νηνεμία</w:t>
      </w:r>
      <w:r w:rsidR="0010138B">
        <w:rPr>
          <w:sz w:val="24"/>
          <w:szCs w:val="24"/>
        </w:rPr>
        <w:t>.</w:t>
      </w:r>
      <w:r w:rsidR="003B3F4C" w:rsidRPr="00777859">
        <w:rPr>
          <w:sz w:val="24"/>
          <w:szCs w:val="24"/>
        </w:rPr>
        <w:t xml:space="preserve"> Η μέγιστη μηνιαία ένταση ανέμων εμφανίζεται κατά τον Φεβρουάριο και Μάρτιο και είναι της τάξης των 4 m/sec</w:t>
      </w:r>
      <w:r w:rsidR="00640165" w:rsidRPr="00777859">
        <w:rPr>
          <w:sz w:val="24"/>
          <w:szCs w:val="24"/>
        </w:rPr>
        <w:t>[6]</w:t>
      </w:r>
      <w:r w:rsidR="0010138B">
        <w:rPr>
          <w:sz w:val="24"/>
          <w:szCs w:val="24"/>
        </w:rPr>
        <w:t>.</w:t>
      </w:r>
    </w:p>
    <w:p w:rsidR="003B3F4C" w:rsidRDefault="00640165" w:rsidP="00777859">
      <w:pPr>
        <w:pStyle w:val="2"/>
        <w:jc w:val="both"/>
      </w:pPr>
      <w:bookmarkStart w:id="31" w:name="_Toc536119741"/>
      <w:r w:rsidRPr="00F54488">
        <w:t xml:space="preserve">2.9 </w:t>
      </w:r>
      <w:r w:rsidR="003B3F4C" w:rsidRPr="00F54488">
        <w:t>Η</w:t>
      </w:r>
      <w:r w:rsidRPr="00F54488">
        <w:t>λιοφάνεια – Νέφωση</w:t>
      </w:r>
      <w:r w:rsidR="003B3F4C" w:rsidRPr="00F54488">
        <w:t>– Ο</w:t>
      </w:r>
      <w:r w:rsidRPr="00F54488">
        <w:t>μίχλη  στην περιοχή</w:t>
      </w:r>
      <w:bookmarkEnd w:id="31"/>
    </w:p>
    <w:p w:rsidR="003B3F4C" w:rsidRPr="00777859" w:rsidRDefault="003B3F4C" w:rsidP="00777859">
      <w:pPr>
        <w:jc w:val="both"/>
        <w:rPr>
          <w:sz w:val="24"/>
          <w:szCs w:val="24"/>
        </w:rPr>
      </w:pPr>
      <w:r w:rsidRPr="00777859">
        <w:rPr>
          <w:sz w:val="24"/>
          <w:szCs w:val="24"/>
        </w:rPr>
        <w:t xml:space="preserve">Η Κρήτη </w:t>
      </w:r>
      <w:r w:rsidR="00414AB2">
        <w:rPr>
          <w:sz w:val="24"/>
          <w:szCs w:val="24"/>
        </w:rPr>
        <w:t>χαρακτηρίζεται από</w:t>
      </w:r>
      <w:r w:rsidRPr="00777859">
        <w:rPr>
          <w:sz w:val="24"/>
          <w:szCs w:val="24"/>
        </w:rPr>
        <w:t xml:space="preserve"> ιδιαίτερα υψηλή ηλιοφάνεια</w:t>
      </w:r>
      <w:r w:rsidR="00414AB2">
        <w:rPr>
          <w:sz w:val="24"/>
          <w:szCs w:val="24"/>
        </w:rPr>
        <w:t xml:space="preserve"> καθώς</w:t>
      </w:r>
      <w:r w:rsidRPr="00777859">
        <w:rPr>
          <w:sz w:val="24"/>
          <w:szCs w:val="24"/>
        </w:rPr>
        <w:t xml:space="preserve"> ο μέσος ετήσιος αριθμός ωρών ηλιοφάνειας ανέρχεται σε περίπου 2700 ώρες στο βόρειο</w:t>
      </w:r>
      <w:r w:rsidR="00D1711B">
        <w:rPr>
          <w:sz w:val="24"/>
          <w:szCs w:val="24"/>
        </w:rPr>
        <w:t xml:space="preserve"> τμήμα του νησιού</w:t>
      </w:r>
      <w:r w:rsidRPr="00777859">
        <w:rPr>
          <w:sz w:val="24"/>
          <w:szCs w:val="24"/>
        </w:rPr>
        <w:t xml:space="preserve"> και </w:t>
      </w:r>
      <w:r w:rsidR="00414AB2">
        <w:rPr>
          <w:sz w:val="24"/>
          <w:szCs w:val="24"/>
        </w:rPr>
        <w:t>3000 στο νότιο</w:t>
      </w:r>
      <w:r w:rsidR="00D1711B">
        <w:rPr>
          <w:sz w:val="24"/>
          <w:szCs w:val="24"/>
        </w:rPr>
        <w:t xml:space="preserve">. </w:t>
      </w:r>
      <w:r w:rsidR="0010138B">
        <w:rPr>
          <w:sz w:val="24"/>
          <w:szCs w:val="24"/>
        </w:rPr>
        <w:t>Η</w:t>
      </w:r>
      <w:r w:rsidRPr="00777859">
        <w:rPr>
          <w:sz w:val="24"/>
          <w:szCs w:val="24"/>
        </w:rPr>
        <w:t xml:space="preserve"> μέση </w:t>
      </w:r>
      <w:r w:rsidR="00414AB2">
        <w:rPr>
          <w:sz w:val="24"/>
          <w:szCs w:val="24"/>
        </w:rPr>
        <w:t xml:space="preserve">τιμή </w:t>
      </w:r>
      <w:r w:rsidRPr="00777859">
        <w:rPr>
          <w:sz w:val="24"/>
          <w:szCs w:val="24"/>
        </w:rPr>
        <w:t>νέφωση</w:t>
      </w:r>
      <w:r w:rsidR="00414AB2">
        <w:rPr>
          <w:sz w:val="24"/>
          <w:szCs w:val="24"/>
        </w:rPr>
        <w:t>ς</w:t>
      </w:r>
      <w:r w:rsidR="00277EB9">
        <w:rPr>
          <w:sz w:val="24"/>
          <w:szCs w:val="24"/>
        </w:rPr>
        <w:t xml:space="preserve"> </w:t>
      </w:r>
      <w:r w:rsidR="00414AB2">
        <w:rPr>
          <w:sz w:val="24"/>
          <w:szCs w:val="24"/>
        </w:rPr>
        <w:t>για τον μήνα Ιανου</w:t>
      </w:r>
      <w:r w:rsidR="0010138B">
        <w:rPr>
          <w:sz w:val="24"/>
          <w:szCs w:val="24"/>
        </w:rPr>
        <w:t>άριο</w:t>
      </w:r>
      <w:r w:rsidR="009478C2">
        <w:rPr>
          <w:sz w:val="24"/>
          <w:szCs w:val="24"/>
        </w:rPr>
        <w:t xml:space="preserve"> είναι 5/8 και</w:t>
      </w:r>
      <w:r w:rsidR="00277EB9">
        <w:rPr>
          <w:sz w:val="24"/>
          <w:szCs w:val="24"/>
        </w:rPr>
        <w:t xml:space="preserve"> </w:t>
      </w:r>
      <w:r w:rsidR="0010138B">
        <w:rPr>
          <w:sz w:val="24"/>
          <w:szCs w:val="24"/>
        </w:rPr>
        <w:t>για τον Ιούλιο</w:t>
      </w:r>
      <w:r w:rsidRPr="00777859">
        <w:rPr>
          <w:sz w:val="24"/>
          <w:szCs w:val="24"/>
        </w:rPr>
        <w:t xml:space="preserve"> 1/8.</w:t>
      </w:r>
      <w:r w:rsidR="00414AB2">
        <w:rPr>
          <w:sz w:val="24"/>
          <w:szCs w:val="24"/>
        </w:rPr>
        <w:t xml:space="preserve"> Επιπλέον, ο</w:t>
      </w:r>
      <w:r w:rsidRPr="00777859">
        <w:rPr>
          <w:sz w:val="24"/>
          <w:szCs w:val="24"/>
        </w:rPr>
        <w:t xml:space="preserve"> μέσος αριθμός αίθριων ημερών (νέφωση μεταξύ 0/8 - 1.5/8) </w:t>
      </w:r>
      <w:r w:rsidR="0010138B">
        <w:rPr>
          <w:sz w:val="24"/>
          <w:szCs w:val="24"/>
        </w:rPr>
        <w:t xml:space="preserve">είναι τρεις (3) </w:t>
      </w:r>
      <w:r w:rsidR="00D1711B">
        <w:rPr>
          <w:sz w:val="24"/>
          <w:szCs w:val="24"/>
        </w:rPr>
        <w:t xml:space="preserve">για </w:t>
      </w:r>
      <w:r w:rsidR="00D1711B" w:rsidRPr="00777859">
        <w:rPr>
          <w:sz w:val="24"/>
          <w:szCs w:val="24"/>
        </w:rPr>
        <w:t xml:space="preserve">τον Ιανουάριο </w:t>
      </w:r>
      <w:r w:rsidR="00D1711B">
        <w:rPr>
          <w:sz w:val="24"/>
          <w:szCs w:val="24"/>
        </w:rPr>
        <w:t xml:space="preserve">και 28 </w:t>
      </w:r>
      <w:r w:rsidR="0010138B">
        <w:rPr>
          <w:sz w:val="24"/>
          <w:szCs w:val="24"/>
        </w:rPr>
        <w:t xml:space="preserve">για </w:t>
      </w:r>
      <w:r w:rsidR="00D1711B">
        <w:rPr>
          <w:sz w:val="24"/>
          <w:szCs w:val="24"/>
        </w:rPr>
        <w:t>τον Ιούλιο σ</w:t>
      </w:r>
      <w:r w:rsidRPr="00777859">
        <w:rPr>
          <w:sz w:val="24"/>
          <w:szCs w:val="24"/>
        </w:rPr>
        <w:t>τις πεδινές περιοχές το</w:t>
      </w:r>
      <w:r w:rsidR="009478C2">
        <w:rPr>
          <w:sz w:val="24"/>
          <w:szCs w:val="24"/>
        </w:rPr>
        <w:t>υ νησιού και κατά 30% μικρότερος</w:t>
      </w:r>
      <w:r w:rsidR="00D1711B">
        <w:rPr>
          <w:sz w:val="24"/>
          <w:szCs w:val="24"/>
        </w:rPr>
        <w:t xml:space="preserve"> στις ορεινές</w:t>
      </w:r>
      <w:r w:rsidRPr="00777859">
        <w:rPr>
          <w:sz w:val="24"/>
          <w:szCs w:val="24"/>
        </w:rPr>
        <w:t>. Η ομίχλη,</w:t>
      </w:r>
      <w:r w:rsidR="006F08DA">
        <w:rPr>
          <w:sz w:val="24"/>
          <w:szCs w:val="24"/>
        </w:rPr>
        <w:t xml:space="preserve"> </w:t>
      </w:r>
      <w:r w:rsidRPr="00777859">
        <w:rPr>
          <w:sz w:val="24"/>
          <w:szCs w:val="24"/>
        </w:rPr>
        <w:t xml:space="preserve">όπως και η πάχνη </w:t>
      </w:r>
      <w:r w:rsidR="00D1711B">
        <w:rPr>
          <w:sz w:val="24"/>
          <w:szCs w:val="24"/>
        </w:rPr>
        <w:t>δεν είναι συνήθη φαινόμενα σ</w:t>
      </w:r>
      <w:r w:rsidRPr="00777859">
        <w:rPr>
          <w:sz w:val="24"/>
          <w:szCs w:val="24"/>
        </w:rPr>
        <w:t xml:space="preserve">την Κρήτη. Ο μέσος αριθμός ημερών </w:t>
      </w:r>
      <w:r w:rsidR="00D1711B">
        <w:rPr>
          <w:sz w:val="24"/>
          <w:szCs w:val="24"/>
        </w:rPr>
        <w:t xml:space="preserve">ομίχλης είναι μικρότερος από </w:t>
      </w:r>
      <w:r w:rsidR="006F08DA">
        <w:rPr>
          <w:sz w:val="24"/>
          <w:szCs w:val="24"/>
        </w:rPr>
        <w:t>μια (</w:t>
      </w:r>
      <w:r w:rsidR="00D1711B">
        <w:rPr>
          <w:sz w:val="24"/>
          <w:szCs w:val="24"/>
        </w:rPr>
        <w:t>1</w:t>
      </w:r>
      <w:r w:rsidR="006F08DA">
        <w:rPr>
          <w:sz w:val="24"/>
          <w:szCs w:val="24"/>
        </w:rPr>
        <w:t>)</w:t>
      </w:r>
      <w:r w:rsidRPr="00777859">
        <w:rPr>
          <w:sz w:val="24"/>
          <w:szCs w:val="24"/>
        </w:rPr>
        <w:t xml:space="preserve"> ημέρα στους χαμηλούς σταθμούς ενώ</w:t>
      </w:r>
      <w:r w:rsidR="00D1711B">
        <w:rPr>
          <w:sz w:val="24"/>
          <w:szCs w:val="24"/>
        </w:rPr>
        <w:t>,</w:t>
      </w:r>
      <w:r w:rsidRPr="00777859">
        <w:rPr>
          <w:sz w:val="24"/>
          <w:szCs w:val="24"/>
        </w:rPr>
        <w:t xml:space="preserve"> για τους ορεινούς</w:t>
      </w:r>
      <w:r w:rsidR="006F08DA">
        <w:rPr>
          <w:sz w:val="24"/>
          <w:szCs w:val="24"/>
        </w:rPr>
        <w:t xml:space="preserve"> </w:t>
      </w:r>
      <w:r w:rsidR="00D1711B" w:rsidRPr="00777859">
        <w:rPr>
          <w:sz w:val="24"/>
          <w:szCs w:val="24"/>
        </w:rPr>
        <w:t>περίπου</w:t>
      </w:r>
      <w:r w:rsidR="006F08DA">
        <w:rPr>
          <w:sz w:val="24"/>
          <w:szCs w:val="24"/>
        </w:rPr>
        <w:t xml:space="preserve"> δεκαπέντε</w:t>
      </w:r>
      <w:r w:rsidR="00D1711B" w:rsidRPr="00777859">
        <w:rPr>
          <w:sz w:val="24"/>
          <w:szCs w:val="24"/>
        </w:rPr>
        <w:t xml:space="preserve"> </w:t>
      </w:r>
      <w:r w:rsidR="006F08DA">
        <w:rPr>
          <w:sz w:val="24"/>
          <w:szCs w:val="24"/>
        </w:rPr>
        <w:t>(</w:t>
      </w:r>
      <w:r w:rsidR="00D1711B" w:rsidRPr="00777859">
        <w:rPr>
          <w:sz w:val="24"/>
          <w:szCs w:val="24"/>
        </w:rPr>
        <w:t>15</w:t>
      </w:r>
      <w:r w:rsidR="006F08DA">
        <w:rPr>
          <w:sz w:val="24"/>
          <w:szCs w:val="24"/>
        </w:rPr>
        <w:t>)</w:t>
      </w:r>
      <w:r w:rsidR="00640165" w:rsidRPr="00777859">
        <w:rPr>
          <w:sz w:val="24"/>
          <w:szCs w:val="24"/>
        </w:rPr>
        <w:t>[6]</w:t>
      </w:r>
      <w:r w:rsidR="006F08DA">
        <w:rPr>
          <w:sz w:val="24"/>
          <w:szCs w:val="24"/>
        </w:rPr>
        <w:t>.</w:t>
      </w:r>
    </w:p>
    <w:p w:rsidR="00640165" w:rsidRPr="00777859" w:rsidRDefault="00640165" w:rsidP="00777859">
      <w:pPr>
        <w:jc w:val="both"/>
        <w:rPr>
          <w:sz w:val="24"/>
          <w:szCs w:val="24"/>
        </w:rPr>
      </w:pPr>
    </w:p>
    <w:tbl>
      <w:tblPr>
        <w:tblStyle w:val="a8"/>
        <w:tblW w:w="10207" w:type="dxa"/>
        <w:tblInd w:w="-885" w:type="dxa"/>
        <w:tblLook w:val="04A0"/>
      </w:tblPr>
      <w:tblGrid>
        <w:gridCol w:w="1790"/>
        <w:gridCol w:w="553"/>
        <w:gridCol w:w="623"/>
        <w:gridCol w:w="659"/>
        <w:gridCol w:w="606"/>
        <w:gridCol w:w="601"/>
        <w:gridCol w:w="683"/>
        <w:gridCol w:w="669"/>
        <w:gridCol w:w="554"/>
        <w:gridCol w:w="566"/>
        <w:gridCol w:w="595"/>
        <w:gridCol w:w="618"/>
        <w:gridCol w:w="571"/>
        <w:gridCol w:w="1119"/>
      </w:tblGrid>
      <w:tr w:rsidR="00640165" w:rsidRPr="00640165" w:rsidTr="00640165">
        <w:trPr>
          <w:trHeight w:val="300"/>
        </w:trPr>
        <w:tc>
          <w:tcPr>
            <w:tcW w:w="1790" w:type="dxa"/>
            <w:noWrap/>
            <w:hideMark/>
          </w:tcPr>
          <w:p w:rsidR="00640165" w:rsidRPr="00640165" w:rsidRDefault="00640165" w:rsidP="00777859">
            <w:pPr>
              <w:keepNext/>
              <w:spacing w:line="276" w:lineRule="auto"/>
              <w:jc w:val="both"/>
              <w:rPr>
                <w:b/>
                <w:bCs/>
                <w:color w:val="C00000"/>
              </w:rPr>
            </w:pPr>
            <w:r w:rsidRPr="00640165">
              <w:rPr>
                <w:b/>
                <w:bCs/>
                <w:color w:val="C00000"/>
              </w:rPr>
              <w:t xml:space="preserve">Μήνες </w:t>
            </w:r>
          </w:p>
        </w:tc>
        <w:tc>
          <w:tcPr>
            <w:tcW w:w="553" w:type="dxa"/>
            <w:noWrap/>
            <w:hideMark/>
          </w:tcPr>
          <w:p w:rsidR="00640165" w:rsidRPr="00640165" w:rsidRDefault="00640165" w:rsidP="00777859">
            <w:pPr>
              <w:keepNext/>
              <w:spacing w:line="276" w:lineRule="auto"/>
              <w:jc w:val="both"/>
              <w:rPr>
                <w:b/>
                <w:bCs/>
                <w:color w:val="C00000"/>
              </w:rPr>
            </w:pPr>
            <w:r w:rsidRPr="00640165">
              <w:rPr>
                <w:b/>
                <w:bCs/>
                <w:color w:val="C00000"/>
              </w:rPr>
              <w:t>ΙΑΝ</w:t>
            </w:r>
          </w:p>
        </w:tc>
        <w:tc>
          <w:tcPr>
            <w:tcW w:w="623" w:type="dxa"/>
            <w:noWrap/>
            <w:hideMark/>
          </w:tcPr>
          <w:p w:rsidR="00640165" w:rsidRPr="00640165" w:rsidRDefault="00640165" w:rsidP="00777859">
            <w:pPr>
              <w:keepNext/>
              <w:spacing w:line="276" w:lineRule="auto"/>
              <w:jc w:val="both"/>
              <w:rPr>
                <w:b/>
                <w:bCs/>
                <w:color w:val="C00000"/>
              </w:rPr>
            </w:pPr>
            <w:r w:rsidRPr="00640165">
              <w:rPr>
                <w:b/>
                <w:bCs/>
                <w:color w:val="C00000"/>
              </w:rPr>
              <w:t>ΦΕΒ</w:t>
            </w:r>
          </w:p>
        </w:tc>
        <w:tc>
          <w:tcPr>
            <w:tcW w:w="659" w:type="dxa"/>
            <w:noWrap/>
            <w:hideMark/>
          </w:tcPr>
          <w:p w:rsidR="00640165" w:rsidRPr="00640165" w:rsidRDefault="00640165" w:rsidP="00777859">
            <w:pPr>
              <w:keepNext/>
              <w:spacing w:line="276" w:lineRule="auto"/>
              <w:jc w:val="both"/>
              <w:rPr>
                <w:b/>
                <w:bCs/>
                <w:color w:val="C00000"/>
              </w:rPr>
            </w:pPr>
            <w:r w:rsidRPr="00640165">
              <w:rPr>
                <w:b/>
                <w:bCs/>
                <w:color w:val="C00000"/>
              </w:rPr>
              <w:t>ΜΑΡ</w:t>
            </w:r>
          </w:p>
        </w:tc>
        <w:tc>
          <w:tcPr>
            <w:tcW w:w="606" w:type="dxa"/>
            <w:noWrap/>
            <w:hideMark/>
          </w:tcPr>
          <w:p w:rsidR="00640165" w:rsidRPr="00640165" w:rsidRDefault="00640165" w:rsidP="00777859">
            <w:pPr>
              <w:keepNext/>
              <w:spacing w:line="276" w:lineRule="auto"/>
              <w:jc w:val="both"/>
              <w:rPr>
                <w:b/>
                <w:bCs/>
                <w:color w:val="C00000"/>
              </w:rPr>
            </w:pPr>
            <w:r w:rsidRPr="00640165">
              <w:rPr>
                <w:b/>
                <w:bCs/>
                <w:color w:val="C00000"/>
              </w:rPr>
              <w:t>ΑΠΡ</w:t>
            </w:r>
          </w:p>
        </w:tc>
        <w:tc>
          <w:tcPr>
            <w:tcW w:w="601" w:type="dxa"/>
            <w:noWrap/>
            <w:hideMark/>
          </w:tcPr>
          <w:p w:rsidR="00640165" w:rsidRPr="00640165" w:rsidRDefault="00640165" w:rsidP="00777859">
            <w:pPr>
              <w:keepNext/>
              <w:spacing w:line="276" w:lineRule="auto"/>
              <w:jc w:val="both"/>
              <w:rPr>
                <w:b/>
                <w:bCs/>
                <w:color w:val="C00000"/>
              </w:rPr>
            </w:pPr>
            <w:r w:rsidRPr="00640165">
              <w:rPr>
                <w:b/>
                <w:bCs/>
                <w:color w:val="C00000"/>
              </w:rPr>
              <w:t>ΜΑΪ</w:t>
            </w:r>
          </w:p>
        </w:tc>
        <w:tc>
          <w:tcPr>
            <w:tcW w:w="683" w:type="dxa"/>
            <w:noWrap/>
            <w:hideMark/>
          </w:tcPr>
          <w:p w:rsidR="00640165" w:rsidRPr="00640165" w:rsidRDefault="00640165" w:rsidP="00777859">
            <w:pPr>
              <w:keepNext/>
              <w:spacing w:line="276" w:lineRule="auto"/>
              <w:jc w:val="both"/>
              <w:rPr>
                <w:b/>
                <w:bCs/>
                <w:color w:val="C00000"/>
              </w:rPr>
            </w:pPr>
            <w:r w:rsidRPr="00640165">
              <w:rPr>
                <w:b/>
                <w:bCs/>
                <w:color w:val="C00000"/>
              </w:rPr>
              <w:t>ΙΟΥΝ</w:t>
            </w:r>
          </w:p>
        </w:tc>
        <w:tc>
          <w:tcPr>
            <w:tcW w:w="669" w:type="dxa"/>
            <w:noWrap/>
            <w:hideMark/>
          </w:tcPr>
          <w:p w:rsidR="00640165" w:rsidRPr="00640165" w:rsidRDefault="00640165" w:rsidP="00777859">
            <w:pPr>
              <w:keepNext/>
              <w:spacing w:line="276" w:lineRule="auto"/>
              <w:jc w:val="both"/>
              <w:rPr>
                <w:b/>
                <w:bCs/>
                <w:color w:val="C00000"/>
              </w:rPr>
            </w:pPr>
            <w:r w:rsidRPr="00640165">
              <w:rPr>
                <w:b/>
                <w:bCs/>
                <w:color w:val="C00000"/>
              </w:rPr>
              <w:t>ΙΟΥΛ</w:t>
            </w:r>
          </w:p>
        </w:tc>
        <w:tc>
          <w:tcPr>
            <w:tcW w:w="554" w:type="dxa"/>
            <w:noWrap/>
            <w:hideMark/>
          </w:tcPr>
          <w:p w:rsidR="00640165" w:rsidRPr="00640165" w:rsidRDefault="00640165" w:rsidP="00777859">
            <w:pPr>
              <w:keepNext/>
              <w:spacing w:line="276" w:lineRule="auto"/>
              <w:jc w:val="both"/>
              <w:rPr>
                <w:b/>
                <w:bCs/>
                <w:color w:val="C00000"/>
              </w:rPr>
            </w:pPr>
            <w:r w:rsidRPr="00640165">
              <w:rPr>
                <w:b/>
                <w:bCs/>
                <w:color w:val="C00000"/>
              </w:rPr>
              <w:t>ΑΥΓ</w:t>
            </w:r>
          </w:p>
        </w:tc>
        <w:tc>
          <w:tcPr>
            <w:tcW w:w="566" w:type="dxa"/>
            <w:noWrap/>
            <w:hideMark/>
          </w:tcPr>
          <w:p w:rsidR="00640165" w:rsidRPr="00640165" w:rsidRDefault="00640165" w:rsidP="00777859">
            <w:pPr>
              <w:keepNext/>
              <w:spacing w:line="276" w:lineRule="auto"/>
              <w:jc w:val="both"/>
              <w:rPr>
                <w:b/>
                <w:bCs/>
                <w:color w:val="C00000"/>
              </w:rPr>
            </w:pPr>
            <w:r w:rsidRPr="00640165">
              <w:rPr>
                <w:b/>
                <w:bCs/>
                <w:color w:val="C00000"/>
              </w:rPr>
              <w:t>ΣΕΠ</w:t>
            </w:r>
          </w:p>
        </w:tc>
        <w:tc>
          <w:tcPr>
            <w:tcW w:w="595" w:type="dxa"/>
            <w:noWrap/>
            <w:hideMark/>
          </w:tcPr>
          <w:p w:rsidR="00640165" w:rsidRPr="00640165" w:rsidRDefault="00640165" w:rsidP="00777859">
            <w:pPr>
              <w:keepNext/>
              <w:spacing w:line="276" w:lineRule="auto"/>
              <w:jc w:val="both"/>
              <w:rPr>
                <w:b/>
                <w:bCs/>
                <w:color w:val="C00000"/>
              </w:rPr>
            </w:pPr>
            <w:r w:rsidRPr="00640165">
              <w:rPr>
                <w:b/>
                <w:bCs/>
                <w:color w:val="C00000"/>
              </w:rPr>
              <w:t>ΟΚΤ</w:t>
            </w:r>
          </w:p>
        </w:tc>
        <w:tc>
          <w:tcPr>
            <w:tcW w:w="618" w:type="dxa"/>
            <w:noWrap/>
            <w:hideMark/>
          </w:tcPr>
          <w:p w:rsidR="00640165" w:rsidRPr="00640165" w:rsidRDefault="00640165" w:rsidP="00777859">
            <w:pPr>
              <w:keepNext/>
              <w:spacing w:line="276" w:lineRule="auto"/>
              <w:jc w:val="both"/>
              <w:rPr>
                <w:b/>
                <w:bCs/>
                <w:color w:val="C00000"/>
              </w:rPr>
            </w:pPr>
            <w:r w:rsidRPr="00640165">
              <w:rPr>
                <w:b/>
                <w:bCs/>
                <w:color w:val="C00000"/>
              </w:rPr>
              <w:t>ΝΟΕ</w:t>
            </w:r>
          </w:p>
        </w:tc>
        <w:tc>
          <w:tcPr>
            <w:tcW w:w="571" w:type="dxa"/>
            <w:noWrap/>
            <w:hideMark/>
          </w:tcPr>
          <w:p w:rsidR="00640165" w:rsidRPr="00640165" w:rsidRDefault="00640165" w:rsidP="00777859">
            <w:pPr>
              <w:keepNext/>
              <w:spacing w:line="276" w:lineRule="auto"/>
              <w:jc w:val="both"/>
              <w:rPr>
                <w:b/>
                <w:bCs/>
                <w:color w:val="C00000"/>
              </w:rPr>
            </w:pPr>
            <w:r w:rsidRPr="00640165">
              <w:rPr>
                <w:b/>
                <w:bCs/>
                <w:color w:val="C00000"/>
              </w:rPr>
              <w:t>ΔΕΚ</w:t>
            </w:r>
          </w:p>
        </w:tc>
        <w:tc>
          <w:tcPr>
            <w:tcW w:w="1119" w:type="dxa"/>
            <w:noWrap/>
            <w:hideMark/>
          </w:tcPr>
          <w:p w:rsidR="00640165" w:rsidRPr="00640165" w:rsidRDefault="00640165" w:rsidP="00777859">
            <w:pPr>
              <w:keepNext/>
              <w:spacing w:line="276" w:lineRule="auto"/>
              <w:jc w:val="both"/>
              <w:rPr>
                <w:b/>
                <w:bCs/>
                <w:color w:val="C00000"/>
              </w:rPr>
            </w:pPr>
            <w:r w:rsidRPr="00640165">
              <w:rPr>
                <w:b/>
                <w:bCs/>
                <w:color w:val="C00000"/>
              </w:rPr>
              <w:t>ΕΤΟΣ</w:t>
            </w:r>
          </w:p>
        </w:tc>
      </w:tr>
      <w:tr w:rsidR="00640165" w:rsidRPr="00640165" w:rsidTr="00640165">
        <w:trPr>
          <w:trHeight w:val="300"/>
        </w:trPr>
        <w:tc>
          <w:tcPr>
            <w:tcW w:w="1790" w:type="dxa"/>
            <w:noWrap/>
            <w:hideMark/>
          </w:tcPr>
          <w:p w:rsidR="00640165" w:rsidRPr="00640165" w:rsidRDefault="00640165" w:rsidP="00777859">
            <w:pPr>
              <w:keepNext/>
              <w:spacing w:line="276" w:lineRule="auto"/>
              <w:jc w:val="both"/>
              <w:rPr>
                <w:b/>
                <w:bCs/>
                <w:color w:val="C00000"/>
              </w:rPr>
            </w:pPr>
            <w:r w:rsidRPr="00640165">
              <w:rPr>
                <w:b/>
                <w:bCs/>
                <w:color w:val="C00000"/>
              </w:rPr>
              <w:t xml:space="preserve">Ηλιοφάνεια σε ώρες </w:t>
            </w:r>
          </w:p>
        </w:tc>
        <w:tc>
          <w:tcPr>
            <w:tcW w:w="553" w:type="dxa"/>
            <w:noWrap/>
            <w:hideMark/>
          </w:tcPr>
          <w:p w:rsidR="00640165" w:rsidRPr="00640165" w:rsidRDefault="00640165" w:rsidP="00777859">
            <w:pPr>
              <w:keepNext/>
              <w:spacing w:line="276" w:lineRule="auto"/>
              <w:jc w:val="both"/>
              <w:rPr>
                <w:color w:val="C00000"/>
              </w:rPr>
            </w:pPr>
            <w:r w:rsidRPr="00640165">
              <w:rPr>
                <w:color w:val="C00000"/>
              </w:rPr>
              <w:t>104</w:t>
            </w:r>
          </w:p>
        </w:tc>
        <w:tc>
          <w:tcPr>
            <w:tcW w:w="623" w:type="dxa"/>
            <w:noWrap/>
            <w:hideMark/>
          </w:tcPr>
          <w:p w:rsidR="00640165" w:rsidRPr="00640165" w:rsidRDefault="00640165" w:rsidP="00777859">
            <w:pPr>
              <w:keepNext/>
              <w:spacing w:line="276" w:lineRule="auto"/>
              <w:jc w:val="both"/>
              <w:rPr>
                <w:color w:val="C00000"/>
              </w:rPr>
            </w:pPr>
            <w:r w:rsidRPr="00640165">
              <w:rPr>
                <w:color w:val="C00000"/>
              </w:rPr>
              <w:t>102</w:t>
            </w:r>
          </w:p>
        </w:tc>
        <w:tc>
          <w:tcPr>
            <w:tcW w:w="659" w:type="dxa"/>
            <w:noWrap/>
            <w:hideMark/>
          </w:tcPr>
          <w:p w:rsidR="00640165" w:rsidRPr="00640165" w:rsidRDefault="00640165" w:rsidP="00777859">
            <w:pPr>
              <w:keepNext/>
              <w:spacing w:line="276" w:lineRule="auto"/>
              <w:jc w:val="both"/>
              <w:rPr>
                <w:color w:val="C00000"/>
              </w:rPr>
            </w:pPr>
            <w:r w:rsidRPr="00640165">
              <w:rPr>
                <w:color w:val="C00000"/>
              </w:rPr>
              <w:t>161</w:t>
            </w:r>
          </w:p>
        </w:tc>
        <w:tc>
          <w:tcPr>
            <w:tcW w:w="606" w:type="dxa"/>
            <w:noWrap/>
            <w:hideMark/>
          </w:tcPr>
          <w:p w:rsidR="00640165" w:rsidRPr="00640165" w:rsidRDefault="00640165" w:rsidP="00777859">
            <w:pPr>
              <w:keepNext/>
              <w:spacing w:line="276" w:lineRule="auto"/>
              <w:jc w:val="both"/>
              <w:rPr>
                <w:color w:val="C00000"/>
              </w:rPr>
            </w:pPr>
            <w:r w:rsidRPr="00640165">
              <w:rPr>
                <w:color w:val="C00000"/>
              </w:rPr>
              <w:t>202</w:t>
            </w:r>
          </w:p>
        </w:tc>
        <w:tc>
          <w:tcPr>
            <w:tcW w:w="601" w:type="dxa"/>
            <w:noWrap/>
            <w:hideMark/>
          </w:tcPr>
          <w:p w:rsidR="00640165" w:rsidRPr="00640165" w:rsidRDefault="00640165" w:rsidP="00777859">
            <w:pPr>
              <w:keepNext/>
              <w:spacing w:line="276" w:lineRule="auto"/>
              <w:jc w:val="both"/>
              <w:rPr>
                <w:color w:val="C00000"/>
              </w:rPr>
            </w:pPr>
            <w:r w:rsidRPr="00640165">
              <w:rPr>
                <w:color w:val="C00000"/>
              </w:rPr>
              <w:t>273</w:t>
            </w:r>
          </w:p>
        </w:tc>
        <w:tc>
          <w:tcPr>
            <w:tcW w:w="683" w:type="dxa"/>
            <w:noWrap/>
            <w:hideMark/>
          </w:tcPr>
          <w:p w:rsidR="00640165" w:rsidRPr="00640165" w:rsidRDefault="00640165" w:rsidP="00777859">
            <w:pPr>
              <w:keepNext/>
              <w:spacing w:line="276" w:lineRule="auto"/>
              <w:jc w:val="both"/>
              <w:rPr>
                <w:color w:val="C00000"/>
              </w:rPr>
            </w:pPr>
            <w:r w:rsidRPr="00640165">
              <w:rPr>
                <w:color w:val="C00000"/>
              </w:rPr>
              <w:t>320</w:t>
            </w:r>
          </w:p>
        </w:tc>
        <w:tc>
          <w:tcPr>
            <w:tcW w:w="669" w:type="dxa"/>
            <w:noWrap/>
            <w:hideMark/>
          </w:tcPr>
          <w:p w:rsidR="00640165" w:rsidRPr="00640165" w:rsidRDefault="00640165" w:rsidP="00777859">
            <w:pPr>
              <w:keepNext/>
              <w:spacing w:line="276" w:lineRule="auto"/>
              <w:jc w:val="both"/>
              <w:rPr>
                <w:color w:val="C00000"/>
              </w:rPr>
            </w:pPr>
            <w:r w:rsidRPr="00640165">
              <w:rPr>
                <w:color w:val="C00000"/>
              </w:rPr>
              <w:t>325</w:t>
            </w:r>
          </w:p>
        </w:tc>
        <w:tc>
          <w:tcPr>
            <w:tcW w:w="554" w:type="dxa"/>
            <w:noWrap/>
            <w:hideMark/>
          </w:tcPr>
          <w:p w:rsidR="00640165" w:rsidRPr="00640165" w:rsidRDefault="00640165" w:rsidP="00777859">
            <w:pPr>
              <w:keepNext/>
              <w:spacing w:line="276" w:lineRule="auto"/>
              <w:jc w:val="both"/>
              <w:rPr>
                <w:color w:val="C00000"/>
              </w:rPr>
            </w:pPr>
            <w:r w:rsidRPr="00640165">
              <w:rPr>
                <w:color w:val="C00000"/>
              </w:rPr>
              <w:t>323</w:t>
            </w:r>
          </w:p>
        </w:tc>
        <w:tc>
          <w:tcPr>
            <w:tcW w:w="566" w:type="dxa"/>
            <w:noWrap/>
            <w:hideMark/>
          </w:tcPr>
          <w:p w:rsidR="00640165" w:rsidRPr="00640165" w:rsidRDefault="00640165" w:rsidP="00777859">
            <w:pPr>
              <w:keepNext/>
              <w:spacing w:line="276" w:lineRule="auto"/>
              <w:jc w:val="both"/>
              <w:rPr>
                <w:color w:val="C00000"/>
              </w:rPr>
            </w:pPr>
            <w:r w:rsidRPr="00640165">
              <w:rPr>
                <w:color w:val="C00000"/>
              </w:rPr>
              <w:t>258</w:t>
            </w:r>
          </w:p>
        </w:tc>
        <w:tc>
          <w:tcPr>
            <w:tcW w:w="595" w:type="dxa"/>
            <w:noWrap/>
            <w:hideMark/>
          </w:tcPr>
          <w:p w:rsidR="00640165" w:rsidRPr="00640165" w:rsidRDefault="00640165" w:rsidP="00777859">
            <w:pPr>
              <w:keepNext/>
              <w:spacing w:line="276" w:lineRule="auto"/>
              <w:jc w:val="both"/>
              <w:rPr>
                <w:color w:val="C00000"/>
              </w:rPr>
            </w:pPr>
            <w:r w:rsidRPr="00640165">
              <w:rPr>
                <w:color w:val="C00000"/>
              </w:rPr>
              <w:t>182</w:t>
            </w:r>
          </w:p>
        </w:tc>
        <w:tc>
          <w:tcPr>
            <w:tcW w:w="618" w:type="dxa"/>
            <w:noWrap/>
            <w:hideMark/>
          </w:tcPr>
          <w:p w:rsidR="00640165" w:rsidRPr="00640165" w:rsidRDefault="00640165" w:rsidP="00777859">
            <w:pPr>
              <w:keepNext/>
              <w:spacing w:line="276" w:lineRule="auto"/>
              <w:jc w:val="both"/>
              <w:rPr>
                <w:color w:val="C00000"/>
              </w:rPr>
            </w:pPr>
            <w:r w:rsidRPr="00640165">
              <w:rPr>
                <w:color w:val="C00000"/>
              </w:rPr>
              <w:t>131</w:t>
            </w:r>
          </w:p>
        </w:tc>
        <w:tc>
          <w:tcPr>
            <w:tcW w:w="571" w:type="dxa"/>
            <w:noWrap/>
            <w:hideMark/>
          </w:tcPr>
          <w:p w:rsidR="00640165" w:rsidRPr="00640165" w:rsidRDefault="00640165" w:rsidP="00777859">
            <w:pPr>
              <w:keepNext/>
              <w:spacing w:line="276" w:lineRule="auto"/>
              <w:jc w:val="both"/>
              <w:rPr>
                <w:color w:val="C00000"/>
              </w:rPr>
            </w:pPr>
            <w:r w:rsidRPr="00640165">
              <w:rPr>
                <w:color w:val="C00000"/>
              </w:rPr>
              <w:t>105</w:t>
            </w:r>
          </w:p>
        </w:tc>
        <w:tc>
          <w:tcPr>
            <w:tcW w:w="1119" w:type="dxa"/>
            <w:noWrap/>
            <w:hideMark/>
          </w:tcPr>
          <w:p w:rsidR="00640165" w:rsidRPr="00640165" w:rsidRDefault="00640165" w:rsidP="00777859">
            <w:pPr>
              <w:keepNext/>
              <w:spacing w:line="276" w:lineRule="auto"/>
              <w:jc w:val="both"/>
              <w:rPr>
                <w:color w:val="C00000"/>
              </w:rPr>
            </w:pPr>
            <w:r w:rsidRPr="00640165">
              <w:rPr>
                <w:color w:val="C00000"/>
              </w:rPr>
              <w:t>2485</w:t>
            </w:r>
          </w:p>
        </w:tc>
      </w:tr>
    </w:tbl>
    <w:p w:rsidR="00F5535B" w:rsidRDefault="00F5535B" w:rsidP="00777859">
      <w:pPr>
        <w:pStyle w:val="a4"/>
        <w:keepNext/>
        <w:spacing w:line="276" w:lineRule="auto"/>
        <w:jc w:val="both"/>
      </w:pPr>
      <w:r>
        <w:t>Πίνακας 2</w:t>
      </w:r>
      <w:r w:rsidR="0010138B">
        <w:t>.</w:t>
      </w:r>
      <w:r w:rsidRPr="00151FB5">
        <w:t xml:space="preserve">Κατανομή της ηλιοφάνειας σε ώρες ανά μήνα </w:t>
      </w:r>
      <w:r w:rsidR="0006413C">
        <w:t>για την λεκάνη Κερίτη – Θερίσου [6].</w:t>
      </w:r>
    </w:p>
    <w:p w:rsidR="00777859" w:rsidRDefault="00777859" w:rsidP="00777859">
      <w:pPr>
        <w:keepNext/>
        <w:jc w:val="both"/>
      </w:pPr>
    </w:p>
    <w:p w:rsidR="00B34521" w:rsidRPr="007F7A43" w:rsidRDefault="00B34521" w:rsidP="00777859">
      <w:pPr>
        <w:pStyle w:val="2"/>
      </w:pPr>
      <w:bookmarkStart w:id="32" w:name="_Toc536119742"/>
      <w:r w:rsidRPr="00B34521">
        <w:t>2.10 Υπόγεια Ύδατα περιοχής</w:t>
      </w:r>
      <w:bookmarkEnd w:id="32"/>
    </w:p>
    <w:p w:rsidR="00277EB9" w:rsidRDefault="00B34521">
      <w:pPr>
        <w:jc w:val="both"/>
        <w:rPr>
          <w:sz w:val="24"/>
          <w:szCs w:val="24"/>
        </w:rPr>
      </w:pPr>
      <w:r w:rsidRPr="00777859">
        <w:rPr>
          <w:sz w:val="24"/>
          <w:szCs w:val="24"/>
        </w:rPr>
        <w:t xml:space="preserve">Στην υδρολογική λεκάνη Κερίτη-Θερίσου το υδρογεωλογικό προφίλ καθορίζεται από τους διάφορους γεωλογικούς σχηματισμούς, την υδρολογική συμπεριφορά αλλά και την τεκτονική τους. </w:t>
      </w:r>
      <w:r w:rsidR="006877C1" w:rsidRPr="00777859">
        <w:rPr>
          <w:sz w:val="24"/>
          <w:szCs w:val="24"/>
        </w:rPr>
        <w:t xml:space="preserve">Στο βόρειο τμήμα υπάρχει </w:t>
      </w:r>
      <w:r w:rsidR="00E5016D">
        <w:rPr>
          <w:sz w:val="24"/>
          <w:szCs w:val="24"/>
        </w:rPr>
        <w:t>ο</w:t>
      </w:r>
      <w:r w:rsidR="006F08DA">
        <w:rPr>
          <w:sz w:val="24"/>
          <w:szCs w:val="24"/>
        </w:rPr>
        <w:t xml:space="preserve"> </w:t>
      </w:r>
      <w:r w:rsidR="006877C1" w:rsidRPr="00777859">
        <w:rPr>
          <w:sz w:val="24"/>
          <w:szCs w:val="24"/>
        </w:rPr>
        <w:t>ορεινός αν</w:t>
      </w:r>
      <w:r w:rsidR="00490D90">
        <w:rPr>
          <w:sz w:val="24"/>
          <w:szCs w:val="24"/>
        </w:rPr>
        <w:t>θρακικός όγκος των Λευκών Ορέων</w:t>
      </w:r>
      <w:r w:rsidR="006877C1" w:rsidRPr="00777859">
        <w:rPr>
          <w:sz w:val="24"/>
          <w:szCs w:val="24"/>
        </w:rPr>
        <w:t xml:space="preserve">, ο οποίος διακόπτεται τεκτονικά από ένα Α-Δ ρήγμα </w:t>
      </w:r>
      <w:r w:rsidR="00E5016D">
        <w:rPr>
          <w:sz w:val="24"/>
          <w:szCs w:val="24"/>
        </w:rPr>
        <w:t>με</w:t>
      </w:r>
      <w:r w:rsidR="006877C1" w:rsidRPr="00777859">
        <w:rPr>
          <w:sz w:val="24"/>
          <w:szCs w:val="24"/>
        </w:rPr>
        <w:t xml:space="preserve"> αποτέλεσμα </w:t>
      </w:r>
      <w:r w:rsidR="00E5016D">
        <w:rPr>
          <w:sz w:val="24"/>
          <w:szCs w:val="24"/>
        </w:rPr>
        <w:t xml:space="preserve">να </w:t>
      </w:r>
      <w:r w:rsidR="006877C1" w:rsidRPr="00777859">
        <w:rPr>
          <w:sz w:val="24"/>
          <w:szCs w:val="24"/>
        </w:rPr>
        <w:t>δημιουργούνται τρείς πηγές</w:t>
      </w:r>
      <w:r w:rsidR="006F08DA">
        <w:rPr>
          <w:sz w:val="24"/>
          <w:szCs w:val="24"/>
        </w:rPr>
        <w:t xml:space="preserve"> </w:t>
      </w:r>
      <w:r w:rsidR="00E5016D" w:rsidRPr="00777859">
        <w:rPr>
          <w:sz w:val="24"/>
          <w:szCs w:val="24"/>
        </w:rPr>
        <w:t>υπερπλήρωσης</w:t>
      </w:r>
      <w:r w:rsidR="00E5016D">
        <w:rPr>
          <w:sz w:val="24"/>
          <w:szCs w:val="24"/>
        </w:rPr>
        <w:t xml:space="preserve">, </w:t>
      </w:r>
      <w:r w:rsidR="00890B50" w:rsidRPr="00777859">
        <w:rPr>
          <w:sz w:val="24"/>
          <w:szCs w:val="24"/>
        </w:rPr>
        <w:t>Πλάτανος</w:t>
      </w:r>
      <w:r w:rsidR="00E5016D">
        <w:rPr>
          <w:sz w:val="24"/>
          <w:szCs w:val="24"/>
        </w:rPr>
        <w:t xml:space="preserve">, </w:t>
      </w:r>
      <w:r w:rsidR="00890B50" w:rsidRPr="00777859">
        <w:rPr>
          <w:sz w:val="24"/>
          <w:szCs w:val="24"/>
        </w:rPr>
        <w:t>Κολύμπα</w:t>
      </w:r>
      <w:r w:rsidR="00E5016D">
        <w:rPr>
          <w:sz w:val="24"/>
          <w:szCs w:val="24"/>
        </w:rPr>
        <w:t xml:space="preserve"> και </w:t>
      </w:r>
      <w:r w:rsidR="00890B50" w:rsidRPr="00777859">
        <w:rPr>
          <w:sz w:val="24"/>
          <w:szCs w:val="24"/>
        </w:rPr>
        <w:t>Καλαμιώνας</w:t>
      </w:r>
      <w:r w:rsidR="00E5016D">
        <w:rPr>
          <w:sz w:val="24"/>
          <w:szCs w:val="24"/>
        </w:rPr>
        <w:t>,</w:t>
      </w:r>
      <w:r w:rsidR="00890B50" w:rsidRPr="00777859">
        <w:rPr>
          <w:sz w:val="24"/>
          <w:szCs w:val="24"/>
        </w:rPr>
        <w:t xml:space="preserve">  σε υψόμετρο +40</w:t>
      </w:r>
      <w:r w:rsidR="00890B50" w:rsidRPr="00777859">
        <w:rPr>
          <w:sz w:val="24"/>
          <w:szCs w:val="24"/>
          <w:lang w:val="en-US"/>
        </w:rPr>
        <w:t>m</w:t>
      </w:r>
      <w:r w:rsidR="003B0124">
        <w:rPr>
          <w:sz w:val="24"/>
          <w:szCs w:val="24"/>
        </w:rPr>
        <w:t>[5]</w:t>
      </w:r>
      <w:r w:rsidR="00890B50" w:rsidRPr="00777859">
        <w:rPr>
          <w:sz w:val="24"/>
          <w:szCs w:val="24"/>
        </w:rPr>
        <w:t>.</w:t>
      </w:r>
    </w:p>
    <w:tbl>
      <w:tblPr>
        <w:tblStyle w:val="a8"/>
        <w:tblW w:w="0" w:type="auto"/>
        <w:tblLook w:val="04A0"/>
      </w:tblPr>
      <w:tblGrid>
        <w:gridCol w:w="2174"/>
        <w:gridCol w:w="2174"/>
        <w:gridCol w:w="1997"/>
        <w:gridCol w:w="1830"/>
      </w:tblGrid>
      <w:tr w:rsidR="00535569" w:rsidTr="00535569">
        <w:trPr>
          <w:trHeight w:val="957"/>
        </w:trPr>
        <w:tc>
          <w:tcPr>
            <w:tcW w:w="2174" w:type="dxa"/>
          </w:tcPr>
          <w:p w:rsidR="00890B50" w:rsidRDefault="00890B50" w:rsidP="00777859">
            <w:pPr>
              <w:spacing w:line="276" w:lineRule="auto"/>
            </w:pPr>
            <w:r>
              <w:t xml:space="preserve">Μέση Ετήσια Παροχή </w:t>
            </w:r>
          </w:p>
          <w:p w:rsidR="00890B50" w:rsidRDefault="00890B50" w:rsidP="00777859">
            <w:pPr>
              <w:spacing w:line="276" w:lineRule="auto"/>
            </w:pPr>
          </w:p>
          <w:p w:rsidR="00890B50" w:rsidRPr="00890B50" w:rsidRDefault="00890B50" w:rsidP="00777859">
            <w:pPr>
              <w:spacing w:line="276" w:lineRule="auto"/>
            </w:pPr>
            <w:r>
              <w:t>1970-1984</w:t>
            </w:r>
          </w:p>
        </w:tc>
        <w:tc>
          <w:tcPr>
            <w:tcW w:w="2174" w:type="dxa"/>
          </w:tcPr>
          <w:p w:rsidR="00890B50" w:rsidRPr="00535569" w:rsidRDefault="00535569" w:rsidP="00777859">
            <w:pPr>
              <w:spacing w:line="276" w:lineRule="auto"/>
              <w:jc w:val="center"/>
              <w:rPr>
                <w:lang w:val="en-US"/>
              </w:rPr>
            </w:pPr>
            <w:r>
              <w:t xml:space="preserve">7.855 </w:t>
            </w:r>
            <w:r>
              <w:rPr>
                <w:lang w:val="en-US"/>
              </w:rPr>
              <w:t>m</w:t>
            </w:r>
            <w:r>
              <w:rPr>
                <w:vertAlign w:val="superscript"/>
                <w:lang w:val="en-US"/>
              </w:rPr>
              <w:t>3</w:t>
            </w:r>
            <w:r>
              <w:rPr>
                <w:lang w:val="en-US"/>
              </w:rPr>
              <w:t>/h</w:t>
            </w:r>
          </w:p>
        </w:tc>
        <w:tc>
          <w:tcPr>
            <w:tcW w:w="1997" w:type="dxa"/>
          </w:tcPr>
          <w:p w:rsidR="00890B50" w:rsidRPr="00535569" w:rsidRDefault="00535569" w:rsidP="00777859">
            <w:pPr>
              <w:spacing w:line="276" w:lineRule="auto"/>
            </w:pPr>
            <w:r>
              <w:t>Συνολικός Ετήσιος Όγκος</w:t>
            </w:r>
          </w:p>
        </w:tc>
        <w:tc>
          <w:tcPr>
            <w:tcW w:w="1830" w:type="dxa"/>
            <w:tcBorders>
              <w:top w:val="single" w:sz="4" w:space="0" w:color="auto"/>
              <w:bottom w:val="single" w:sz="4" w:space="0" w:color="auto"/>
              <w:right w:val="single" w:sz="4" w:space="0" w:color="auto"/>
            </w:tcBorders>
            <w:shd w:val="clear" w:color="auto" w:fill="auto"/>
          </w:tcPr>
          <w:p w:rsidR="00535569" w:rsidRPr="00535569" w:rsidRDefault="00535569" w:rsidP="00777859">
            <w:pPr>
              <w:spacing w:line="276" w:lineRule="auto"/>
              <w:rPr>
                <w:vertAlign w:val="superscript"/>
                <w:lang w:val="en-US"/>
              </w:rPr>
            </w:pPr>
            <w:r>
              <w:t xml:space="preserve">69.000.000 </w:t>
            </w:r>
            <w:r>
              <w:rPr>
                <w:lang w:val="en-US"/>
              </w:rPr>
              <w:t>m</w:t>
            </w:r>
            <w:r>
              <w:rPr>
                <w:vertAlign w:val="superscript"/>
                <w:lang w:val="en-US"/>
              </w:rPr>
              <w:t>3</w:t>
            </w:r>
          </w:p>
        </w:tc>
      </w:tr>
      <w:tr w:rsidR="00535569" w:rsidTr="00535569">
        <w:trPr>
          <w:trHeight w:val="957"/>
        </w:trPr>
        <w:tc>
          <w:tcPr>
            <w:tcW w:w="2174" w:type="dxa"/>
          </w:tcPr>
          <w:p w:rsidR="00890B50" w:rsidRDefault="00890B50" w:rsidP="00777859">
            <w:pPr>
              <w:spacing w:line="276" w:lineRule="auto"/>
            </w:pPr>
            <w:r>
              <w:t>Μέση Παροχή Εξαμήνου Μ</w:t>
            </w:r>
            <w:r w:rsidR="00E5016D">
              <w:t>αίου</w:t>
            </w:r>
            <w:r w:rsidR="006F08DA">
              <w:t xml:space="preserve"> </w:t>
            </w:r>
            <w:r w:rsidR="00E5016D">
              <w:t>Οκτωβρίου</w:t>
            </w:r>
          </w:p>
          <w:p w:rsidR="00890B50" w:rsidRDefault="00890B50" w:rsidP="00777859">
            <w:pPr>
              <w:spacing w:line="276" w:lineRule="auto"/>
            </w:pPr>
            <w:r>
              <w:t>1970-1984</w:t>
            </w:r>
          </w:p>
        </w:tc>
        <w:tc>
          <w:tcPr>
            <w:tcW w:w="2174" w:type="dxa"/>
          </w:tcPr>
          <w:p w:rsidR="00890B50" w:rsidRPr="00535569" w:rsidRDefault="00535569" w:rsidP="00777859">
            <w:pPr>
              <w:spacing w:line="276" w:lineRule="auto"/>
              <w:jc w:val="center"/>
              <w:rPr>
                <w:lang w:val="en-US"/>
              </w:rPr>
            </w:pPr>
            <w:r>
              <w:rPr>
                <w:lang w:val="en-US"/>
              </w:rPr>
              <w:t>7.772 m</w:t>
            </w:r>
            <w:r>
              <w:rPr>
                <w:vertAlign w:val="superscript"/>
                <w:lang w:val="en-US"/>
              </w:rPr>
              <w:t>3</w:t>
            </w:r>
            <w:r>
              <w:rPr>
                <w:lang w:val="en-US"/>
              </w:rPr>
              <w:t>/h</w:t>
            </w:r>
          </w:p>
        </w:tc>
        <w:tc>
          <w:tcPr>
            <w:tcW w:w="1997" w:type="dxa"/>
          </w:tcPr>
          <w:p w:rsidR="00890B50" w:rsidRDefault="00535569" w:rsidP="00777859">
            <w:pPr>
              <w:spacing w:line="276" w:lineRule="auto"/>
            </w:pPr>
            <w:r>
              <w:t>Συνολικός Θερινός Όγκος</w:t>
            </w:r>
          </w:p>
        </w:tc>
        <w:tc>
          <w:tcPr>
            <w:tcW w:w="1830" w:type="dxa"/>
            <w:tcBorders>
              <w:top w:val="single" w:sz="4" w:space="0" w:color="auto"/>
              <w:bottom w:val="single" w:sz="4" w:space="0" w:color="auto"/>
              <w:right w:val="single" w:sz="4" w:space="0" w:color="auto"/>
            </w:tcBorders>
            <w:shd w:val="clear" w:color="auto" w:fill="auto"/>
          </w:tcPr>
          <w:p w:rsidR="00535569" w:rsidRPr="00535569" w:rsidRDefault="00535569" w:rsidP="00777859">
            <w:pPr>
              <w:spacing w:line="276" w:lineRule="auto"/>
              <w:rPr>
                <w:lang w:val="en-US"/>
              </w:rPr>
            </w:pPr>
            <w:r>
              <w:rPr>
                <w:lang w:val="en-US"/>
              </w:rPr>
              <w:t>33.500.000 m</w:t>
            </w:r>
            <w:r>
              <w:rPr>
                <w:vertAlign w:val="superscript"/>
                <w:lang w:val="en-US"/>
              </w:rPr>
              <w:t>3</w:t>
            </w:r>
          </w:p>
        </w:tc>
      </w:tr>
      <w:tr w:rsidR="00535569" w:rsidTr="00535569">
        <w:trPr>
          <w:trHeight w:val="957"/>
        </w:trPr>
        <w:tc>
          <w:tcPr>
            <w:tcW w:w="2174" w:type="dxa"/>
          </w:tcPr>
          <w:p w:rsidR="00890B50" w:rsidRDefault="00890B50" w:rsidP="00777859">
            <w:pPr>
              <w:spacing w:line="276" w:lineRule="auto"/>
            </w:pPr>
            <w:r>
              <w:lastRenderedPageBreak/>
              <w:t xml:space="preserve">Μέση Παροχή </w:t>
            </w:r>
            <w:r w:rsidR="00535569">
              <w:t xml:space="preserve">Αυγούστου </w:t>
            </w:r>
          </w:p>
          <w:p w:rsidR="00535569" w:rsidRDefault="00535569" w:rsidP="00777859">
            <w:pPr>
              <w:spacing w:line="276" w:lineRule="auto"/>
            </w:pPr>
            <w:r>
              <w:t>1970-1984</w:t>
            </w:r>
          </w:p>
        </w:tc>
        <w:tc>
          <w:tcPr>
            <w:tcW w:w="2174" w:type="dxa"/>
          </w:tcPr>
          <w:p w:rsidR="00890B50" w:rsidRPr="00535569" w:rsidRDefault="00535569" w:rsidP="00777859">
            <w:pPr>
              <w:spacing w:line="276" w:lineRule="auto"/>
              <w:jc w:val="center"/>
              <w:rPr>
                <w:lang w:val="en-US"/>
              </w:rPr>
            </w:pPr>
            <w:r>
              <w:rPr>
                <w:lang w:val="en-US"/>
              </w:rPr>
              <w:t>6.750 m</w:t>
            </w:r>
            <w:r>
              <w:rPr>
                <w:vertAlign w:val="superscript"/>
                <w:lang w:val="en-US"/>
              </w:rPr>
              <w:t>3</w:t>
            </w:r>
            <w:r>
              <w:rPr>
                <w:lang w:val="en-US"/>
              </w:rPr>
              <w:t>/h</w:t>
            </w:r>
          </w:p>
        </w:tc>
        <w:tc>
          <w:tcPr>
            <w:tcW w:w="1997" w:type="dxa"/>
          </w:tcPr>
          <w:p w:rsidR="00890B50" w:rsidRDefault="00535569" w:rsidP="00777859">
            <w:pPr>
              <w:spacing w:line="276" w:lineRule="auto"/>
            </w:pPr>
            <w:r>
              <w:t>Συνολικός  Όγκος</w:t>
            </w:r>
          </w:p>
          <w:p w:rsidR="00535569" w:rsidRDefault="00535569" w:rsidP="00777859">
            <w:pPr>
              <w:spacing w:line="276" w:lineRule="auto"/>
            </w:pPr>
            <w:r>
              <w:t xml:space="preserve">Αυγούστου </w:t>
            </w:r>
          </w:p>
        </w:tc>
        <w:tc>
          <w:tcPr>
            <w:tcW w:w="1830" w:type="dxa"/>
            <w:tcBorders>
              <w:top w:val="single" w:sz="4" w:space="0" w:color="auto"/>
              <w:bottom w:val="single" w:sz="4" w:space="0" w:color="auto"/>
              <w:right w:val="single" w:sz="4" w:space="0" w:color="auto"/>
            </w:tcBorders>
            <w:shd w:val="clear" w:color="auto" w:fill="auto"/>
          </w:tcPr>
          <w:p w:rsidR="00535569" w:rsidRPr="00535569" w:rsidRDefault="00535569" w:rsidP="00777859">
            <w:pPr>
              <w:keepNext/>
              <w:spacing w:line="276" w:lineRule="auto"/>
              <w:rPr>
                <w:lang w:val="en-US"/>
              </w:rPr>
            </w:pPr>
            <w:r>
              <w:rPr>
                <w:lang w:val="en-US"/>
              </w:rPr>
              <w:t>4.860.000 m</w:t>
            </w:r>
            <w:r>
              <w:rPr>
                <w:vertAlign w:val="superscript"/>
                <w:lang w:val="en-US"/>
              </w:rPr>
              <w:t>3</w:t>
            </w:r>
          </w:p>
        </w:tc>
      </w:tr>
    </w:tbl>
    <w:p w:rsidR="00890B50" w:rsidRDefault="00F5535B" w:rsidP="00777859">
      <w:pPr>
        <w:pStyle w:val="a4"/>
        <w:spacing w:line="276" w:lineRule="auto"/>
      </w:pPr>
      <w:r>
        <w:t>Πίνακας 3</w:t>
      </w:r>
      <w:r w:rsidR="00E5016D">
        <w:t>.Σ</w:t>
      </w:r>
      <w:r>
        <w:t xml:space="preserve">τοιχεία πηγών Αγυιάς  </w:t>
      </w:r>
      <w:r w:rsidR="00E83901">
        <w:t>(</w:t>
      </w:r>
      <w:r w:rsidR="00E83901" w:rsidRPr="00E83901">
        <w:t>Πλάτανου-Κολύμπας-Καλαμιώνα</w:t>
      </w:r>
      <w:r w:rsidR="00E83901">
        <w:t>)</w:t>
      </w:r>
      <w:r w:rsidR="003B0124">
        <w:t>[5]</w:t>
      </w:r>
    </w:p>
    <w:p w:rsidR="00E83901" w:rsidRPr="00E83901" w:rsidRDefault="00E83901" w:rsidP="00777859"/>
    <w:p w:rsidR="00E83901" w:rsidRPr="0006413C" w:rsidRDefault="00217B3C" w:rsidP="003B0124">
      <w:pPr>
        <w:jc w:val="both"/>
        <w:rPr>
          <w:sz w:val="24"/>
          <w:szCs w:val="24"/>
          <w:vertAlign w:val="superscript"/>
        </w:rPr>
      </w:pPr>
      <w:r w:rsidRPr="00777859">
        <w:rPr>
          <w:sz w:val="24"/>
          <w:szCs w:val="24"/>
        </w:rPr>
        <w:t xml:space="preserve">Πέρα από τον συνολικό όγκο </w:t>
      </w:r>
      <w:r w:rsidR="00135437" w:rsidRPr="00777859">
        <w:rPr>
          <w:sz w:val="24"/>
          <w:szCs w:val="24"/>
        </w:rPr>
        <w:t>νερού</w:t>
      </w:r>
      <w:r w:rsidRPr="00777859">
        <w:rPr>
          <w:sz w:val="24"/>
          <w:szCs w:val="24"/>
        </w:rPr>
        <w:t xml:space="preserve"> των ετήσιων απορροών των πηγών στην περιοχή της Αγυιάς</w:t>
      </w:r>
      <w:r w:rsidR="004C1984">
        <w:rPr>
          <w:sz w:val="24"/>
          <w:szCs w:val="24"/>
        </w:rPr>
        <w:t>,</w:t>
      </w:r>
      <w:r w:rsidRPr="00777859">
        <w:rPr>
          <w:sz w:val="24"/>
          <w:szCs w:val="24"/>
        </w:rPr>
        <w:t xml:space="preserve"> υπάρχει ένα μόνιμο απόθεμα </w:t>
      </w:r>
      <w:r w:rsidR="00135437" w:rsidRPr="00777859">
        <w:rPr>
          <w:sz w:val="24"/>
          <w:szCs w:val="24"/>
        </w:rPr>
        <w:t>στη λεκάνη τροφοδοσίας των πηγών για το οποί</w:t>
      </w:r>
      <w:r w:rsidR="00E5016D">
        <w:rPr>
          <w:sz w:val="24"/>
          <w:szCs w:val="24"/>
        </w:rPr>
        <w:t>ο</w:t>
      </w:r>
      <w:r w:rsidR="004C1984">
        <w:rPr>
          <w:sz w:val="24"/>
          <w:szCs w:val="24"/>
        </w:rPr>
        <w:t xml:space="preserve"> δεν είναι διαθέσιμα</w:t>
      </w:r>
      <w:r w:rsidR="00135437" w:rsidRPr="00777859">
        <w:rPr>
          <w:sz w:val="24"/>
          <w:szCs w:val="24"/>
        </w:rPr>
        <w:t xml:space="preserve"> στοιχεία σχετικά με το μέγεθος, την ποσότητα ύδατος και τα υδραυλικά χαρακτηριστικά.</w:t>
      </w:r>
      <w:r w:rsidR="003B0124">
        <w:rPr>
          <w:sz w:val="24"/>
          <w:szCs w:val="24"/>
        </w:rPr>
        <w:t xml:space="preserve"> Σ</w:t>
      </w:r>
      <w:r w:rsidR="003B0124" w:rsidRPr="003B0124">
        <w:rPr>
          <w:sz w:val="24"/>
          <w:szCs w:val="24"/>
        </w:rPr>
        <w:t>τη λεκάνη τροφοδοσίας των πηγών λειτουργούν</w:t>
      </w:r>
      <w:r w:rsidR="00E5016D">
        <w:rPr>
          <w:sz w:val="24"/>
          <w:szCs w:val="24"/>
        </w:rPr>
        <w:t>:</w:t>
      </w:r>
      <w:r w:rsidR="003B0124" w:rsidRPr="003B0124">
        <w:rPr>
          <w:sz w:val="24"/>
          <w:szCs w:val="24"/>
        </w:rPr>
        <w:t xml:space="preserve"> πέντε</w:t>
      </w:r>
      <w:r w:rsidR="004C1984">
        <w:rPr>
          <w:sz w:val="24"/>
          <w:szCs w:val="24"/>
        </w:rPr>
        <w:t xml:space="preserve"> (5)</w:t>
      </w:r>
      <w:r w:rsidR="003B0124" w:rsidRPr="003B0124">
        <w:rPr>
          <w:sz w:val="24"/>
          <w:szCs w:val="24"/>
        </w:rPr>
        <w:t xml:space="preserve"> γεωτρήσεις του ΟΑΔΥΚ </w:t>
      </w:r>
      <w:r w:rsidR="00E5016D">
        <w:rPr>
          <w:sz w:val="24"/>
          <w:szCs w:val="24"/>
        </w:rPr>
        <w:t>στα Μυλωνιανά</w:t>
      </w:r>
      <w:r w:rsidR="003B0124" w:rsidRPr="003B0124">
        <w:rPr>
          <w:sz w:val="24"/>
          <w:szCs w:val="24"/>
        </w:rPr>
        <w:t xml:space="preserve">(ΓΜ1, </w:t>
      </w:r>
      <w:r w:rsidR="00E5016D">
        <w:rPr>
          <w:sz w:val="24"/>
          <w:szCs w:val="24"/>
        </w:rPr>
        <w:t>ΓΜ</w:t>
      </w:r>
      <w:r w:rsidR="003B0124">
        <w:rPr>
          <w:sz w:val="24"/>
          <w:szCs w:val="24"/>
        </w:rPr>
        <w:t xml:space="preserve">2, </w:t>
      </w:r>
      <w:r w:rsidR="00E5016D">
        <w:rPr>
          <w:sz w:val="24"/>
          <w:szCs w:val="24"/>
        </w:rPr>
        <w:t>ΓΜ</w:t>
      </w:r>
      <w:r w:rsidR="003B0124">
        <w:rPr>
          <w:sz w:val="24"/>
          <w:szCs w:val="24"/>
        </w:rPr>
        <w:t xml:space="preserve">5, </w:t>
      </w:r>
      <w:r w:rsidR="00E5016D">
        <w:rPr>
          <w:sz w:val="24"/>
          <w:szCs w:val="24"/>
        </w:rPr>
        <w:t>ΓΜ</w:t>
      </w:r>
      <w:r w:rsidR="003B0124">
        <w:rPr>
          <w:sz w:val="24"/>
          <w:szCs w:val="24"/>
        </w:rPr>
        <w:t xml:space="preserve">7 και </w:t>
      </w:r>
      <w:r w:rsidR="00E5016D">
        <w:rPr>
          <w:sz w:val="24"/>
          <w:szCs w:val="24"/>
        </w:rPr>
        <w:t>ΓΜ</w:t>
      </w:r>
      <w:r w:rsidR="003B0124">
        <w:rPr>
          <w:sz w:val="24"/>
          <w:szCs w:val="24"/>
        </w:rPr>
        <w:t xml:space="preserve">8) με </w:t>
      </w:r>
      <w:r w:rsidR="00E5016D">
        <w:rPr>
          <w:sz w:val="24"/>
          <w:szCs w:val="24"/>
        </w:rPr>
        <w:t xml:space="preserve">συνολική </w:t>
      </w:r>
      <w:r w:rsidR="0006413C">
        <w:rPr>
          <w:sz w:val="24"/>
          <w:szCs w:val="24"/>
        </w:rPr>
        <w:t>παροχή άντλησης 3100 m</w:t>
      </w:r>
      <w:r w:rsidR="0006413C">
        <w:rPr>
          <w:sz w:val="24"/>
          <w:szCs w:val="24"/>
          <w:vertAlign w:val="superscript"/>
        </w:rPr>
        <w:t>3</w:t>
      </w:r>
      <w:r w:rsidR="003B0124" w:rsidRPr="003B0124">
        <w:rPr>
          <w:sz w:val="24"/>
          <w:szCs w:val="24"/>
        </w:rPr>
        <w:t>/h</w:t>
      </w:r>
      <w:r w:rsidR="00E5016D">
        <w:rPr>
          <w:sz w:val="24"/>
          <w:szCs w:val="24"/>
        </w:rPr>
        <w:t xml:space="preserve">, </w:t>
      </w:r>
      <w:r w:rsidR="0006413C">
        <w:rPr>
          <w:sz w:val="24"/>
          <w:szCs w:val="24"/>
        </w:rPr>
        <w:t>τέσσερις</w:t>
      </w:r>
      <w:r w:rsidR="004C1984">
        <w:rPr>
          <w:sz w:val="24"/>
          <w:szCs w:val="24"/>
        </w:rPr>
        <w:t xml:space="preserve"> (4)</w:t>
      </w:r>
      <w:r w:rsidR="0006413C">
        <w:rPr>
          <w:sz w:val="24"/>
          <w:szCs w:val="24"/>
        </w:rPr>
        <w:t xml:space="preserve"> στο Φουρνέ με 500 m</w:t>
      </w:r>
      <w:r w:rsidR="0006413C">
        <w:rPr>
          <w:sz w:val="24"/>
          <w:szCs w:val="24"/>
          <w:vertAlign w:val="superscript"/>
        </w:rPr>
        <w:t>3</w:t>
      </w:r>
      <w:r w:rsidR="003B0124" w:rsidRPr="003B0124">
        <w:rPr>
          <w:sz w:val="24"/>
          <w:szCs w:val="24"/>
        </w:rPr>
        <w:t>/h, μ</w:t>
      </w:r>
      <w:r w:rsidR="0006413C">
        <w:rPr>
          <w:sz w:val="24"/>
          <w:szCs w:val="24"/>
        </w:rPr>
        <w:t xml:space="preserve">ία </w:t>
      </w:r>
      <w:r w:rsidR="004C1984">
        <w:rPr>
          <w:sz w:val="24"/>
          <w:szCs w:val="24"/>
        </w:rPr>
        <w:t>(1)</w:t>
      </w:r>
      <w:r w:rsidR="0006413C">
        <w:rPr>
          <w:sz w:val="24"/>
          <w:szCs w:val="24"/>
        </w:rPr>
        <w:t>του ΤΟΕΒ Βαρυπέτρου με 300 m</w:t>
      </w:r>
      <w:r w:rsidR="0006413C">
        <w:rPr>
          <w:sz w:val="24"/>
          <w:szCs w:val="24"/>
          <w:vertAlign w:val="superscript"/>
        </w:rPr>
        <w:t>3</w:t>
      </w:r>
      <w:r w:rsidR="003B0124" w:rsidRPr="003B0124">
        <w:rPr>
          <w:sz w:val="24"/>
          <w:szCs w:val="24"/>
        </w:rPr>
        <w:t>/h και πέντε</w:t>
      </w:r>
      <w:r w:rsidR="0006413C">
        <w:rPr>
          <w:sz w:val="24"/>
          <w:szCs w:val="24"/>
        </w:rPr>
        <w:t xml:space="preserve"> γεωτρήσεις της ΔΕΥΑΧ με 1200 </w:t>
      </w:r>
      <w:r w:rsidR="00E5016D">
        <w:rPr>
          <w:sz w:val="24"/>
          <w:szCs w:val="24"/>
        </w:rPr>
        <w:t>m</w:t>
      </w:r>
      <w:r w:rsidR="00E5016D">
        <w:rPr>
          <w:sz w:val="24"/>
          <w:szCs w:val="24"/>
          <w:vertAlign w:val="superscript"/>
        </w:rPr>
        <w:t>3</w:t>
      </w:r>
      <w:r w:rsidR="00E5016D" w:rsidRPr="003B0124">
        <w:rPr>
          <w:sz w:val="24"/>
          <w:szCs w:val="24"/>
        </w:rPr>
        <w:t>/h</w:t>
      </w:r>
      <w:r w:rsidR="00E5016D">
        <w:rPr>
          <w:sz w:val="24"/>
          <w:szCs w:val="24"/>
        </w:rPr>
        <w:t>.</w:t>
      </w:r>
    </w:p>
    <w:p w:rsidR="00E83901" w:rsidRPr="00777859" w:rsidRDefault="00E83901" w:rsidP="0006413C">
      <w:pPr>
        <w:jc w:val="both"/>
        <w:rPr>
          <w:sz w:val="24"/>
          <w:szCs w:val="24"/>
        </w:rPr>
      </w:pPr>
      <w:r w:rsidRPr="00777859">
        <w:rPr>
          <w:sz w:val="24"/>
          <w:szCs w:val="24"/>
        </w:rPr>
        <w:t>Στο ΝΑ τμήμα των φυλλιτών στο χωριό Μεσκλά και στην τεκτονική επαφή τους με τους ασβεστόλιθους που επεκτείνονται νοτιότερα σε υψόμετρο 210 m, εμφανίζονται οι πηγές των Μεσκλών (Παναγιά</w:t>
      </w:r>
      <w:r w:rsidR="00E5016D">
        <w:rPr>
          <w:sz w:val="24"/>
          <w:szCs w:val="24"/>
        </w:rPr>
        <w:t>-</w:t>
      </w:r>
      <w:r w:rsidRPr="00777859">
        <w:rPr>
          <w:sz w:val="24"/>
          <w:szCs w:val="24"/>
        </w:rPr>
        <w:t xml:space="preserve">Κεφαλοβρύσια-Νικολιανά) με τροφοδοσία από τους ασβεστόλιθους και απορροή επιφανειακή επί των φυλλιτών του Κερίτη. Τα στοιχεία των πηγών αυτών </w:t>
      </w:r>
      <w:r w:rsidR="002B274A">
        <w:rPr>
          <w:sz w:val="24"/>
          <w:szCs w:val="24"/>
        </w:rPr>
        <w:t>παρουσ</w:t>
      </w:r>
      <w:r w:rsidR="0006413C">
        <w:rPr>
          <w:sz w:val="24"/>
          <w:szCs w:val="24"/>
        </w:rPr>
        <w:t>ιάζονται στον Πίνακα 4[5]</w:t>
      </w:r>
      <w:r w:rsidRPr="00777859">
        <w:rPr>
          <w:sz w:val="24"/>
          <w:szCs w:val="24"/>
        </w:rPr>
        <w:t>.</w:t>
      </w:r>
    </w:p>
    <w:p w:rsidR="00E83901" w:rsidRDefault="00E83901" w:rsidP="0006413C">
      <w:pPr>
        <w:jc w:val="both"/>
      </w:pPr>
    </w:p>
    <w:tbl>
      <w:tblPr>
        <w:tblStyle w:val="a8"/>
        <w:tblW w:w="0" w:type="auto"/>
        <w:tblLook w:val="04A0"/>
      </w:tblPr>
      <w:tblGrid>
        <w:gridCol w:w="2174"/>
        <w:gridCol w:w="2174"/>
        <w:gridCol w:w="1997"/>
        <w:gridCol w:w="1830"/>
      </w:tblGrid>
      <w:tr w:rsidR="00E83901" w:rsidRPr="00E83901" w:rsidTr="007F7A43">
        <w:trPr>
          <w:trHeight w:val="957"/>
        </w:trPr>
        <w:tc>
          <w:tcPr>
            <w:tcW w:w="2174" w:type="dxa"/>
          </w:tcPr>
          <w:p w:rsidR="00E83901" w:rsidRDefault="00E83901" w:rsidP="00777859">
            <w:pPr>
              <w:spacing w:line="276" w:lineRule="auto"/>
            </w:pPr>
            <w:r>
              <w:t xml:space="preserve">Μέση Ετήσια Παροχή </w:t>
            </w:r>
          </w:p>
          <w:p w:rsidR="00E83901" w:rsidRDefault="00E83901" w:rsidP="00777859">
            <w:pPr>
              <w:spacing w:line="276" w:lineRule="auto"/>
            </w:pPr>
          </w:p>
          <w:p w:rsidR="00E83901" w:rsidRPr="00890B50" w:rsidRDefault="00E83901" w:rsidP="00777859">
            <w:pPr>
              <w:spacing w:line="276" w:lineRule="auto"/>
            </w:pPr>
            <w:r>
              <w:t>1970-1984</w:t>
            </w:r>
          </w:p>
        </w:tc>
        <w:tc>
          <w:tcPr>
            <w:tcW w:w="2174" w:type="dxa"/>
          </w:tcPr>
          <w:p w:rsidR="00E83901" w:rsidRPr="00E83901" w:rsidRDefault="00E83901" w:rsidP="00777859">
            <w:pPr>
              <w:spacing w:line="276" w:lineRule="auto"/>
              <w:jc w:val="center"/>
            </w:pPr>
            <w:r>
              <w:t xml:space="preserve">3.452 </w:t>
            </w:r>
            <w:r>
              <w:rPr>
                <w:lang w:val="en-US"/>
              </w:rPr>
              <w:t>m</w:t>
            </w:r>
            <w:r w:rsidRPr="00E83901">
              <w:rPr>
                <w:vertAlign w:val="superscript"/>
              </w:rPr>
              <w:t>3</w:t>
            </w:r>
            <w:r w:rsidRPr="00E83901">
              <w:t>/</w:t>
            </w:r>
            <w:r>
              <w:rPr>
                <w:lang w:val="en-US"/>
              </w:rPr>
              <w:t>h</w:t>
            </w:r>
          </w:p>
        </w:tc>
        <w:tc>
          <w:tcPr>
            <w:tcW w:w="1997" w:type="dxa"/>
          </w:tcPr>
          <w:p w:rsidR="00E83901" w:rsidRPr="00535569" w:rsidRDefault="00E83901" w:rsidP="00777859">
            <w:pPr>
              <w:spacing w:line="276" w:lineRule="auto"/>
            </w:pPr>
            <w:r>
              <w:t>Συνολικός Ετήσιος Όγκος</w:t>
            </w:r>
          </w:p>
        </w:tc>
        <w:tc>
          <w:tcPr>
            <w:tcW w:w="1830" w:type="dxa"/>
            <w:tcBorders>
              <w:top w:val="single" w:sz="4" w:space="0" w:color="auto"/>
              <w:bottom w:val="single" w:sz="4" w:space="0" w:color="auto"/>
              <w:right w:val="single" w:sz="4" w:space="0" w:color="auto"/>
            </w:tcBorders>
            <w:shd w:val="clear" w:color="auto" w:fill="auto"/>
          </w:tcPr>
          <w:p w:rsidR="00E83901" w:rsidRPr="00E83901" w:rsidRDefault="00E83901" w:rsidP="00777859">
            <w:pPr>
              <w:spacing w:line="276" w:lineRule="auto"/>
              <w:rPr>
                <w:vertAlign w:val="superscript"/>
              </w:rPr>
            </w:pPr>
            <w:r>
              <w:t xml:space="preserve">30.000.000 </w:t>
            </w:r>
            <w:r>
              <w:rPr>
                <w:lang w:val="en-US"/>
              </w:rPr>
              <w:t>m</w:t>
            </w:r>
            <w:r w:rsidRPr="00E83901">
              <w:rPr>
                <w:vertAlign w:val="superscript"/>
              </w:rPr>
              <w:t>3</w:t>
            </w:r>
          </w:p>
        </w:tc>
      </w:tr>
      <w:tr w:rsidR="00E83901" w:rsidRPr="00535569" w:rsidTr="007F7A43">
        <w:trPr>
          <w:trHeight w:val="957"/>
        </w:trPr>
        <w:tc>
          <w:tcPr>
            <w:tcW w:w="2174" w:type="dxa"/>
          </w:tcPr>
          <w:p w:rsidR="00E83901" w:rsidRDefault="00E83901" w:rsidP="00777859">
            <w:pPr>
              <w:spacing w:line="276" w:lineRule="auto"/>
            </w:pPr>
            <w:r>
              <w:t xml:space="preserve">Μέση Παροχή Εξαμήνου </w:t>
            </w:r>
            <w:r w:rsidR="00055283">
              <w:t>Μάιου</w:t>
            </w:r>
            <w:r>
              <w:t>-</w:t>
            </w:r>
            <w:r w:rsidR="00055283">
              <w:t xml:space="preserve"> </w:t>
            </w:r>
            <w:r>
              <w:t>Οκτωβρ</w:t>
            </w:r>
            <w:r w:rsidR="00C26849">
              <w:t>ί</w:t>
            </w:r>
            <w:r>
              <w:t>ο</w:t>
            </w:r>
            <w:r w:rsidR="00C26849">
              <w:t>υ</w:t>
            </w:r>
          </w:p>
          <w:p w:rsidR="00E83901" w:rsidRDefault="00E83901" w:rsidP="00777859">
            <w:pPr>
              <w:spacing w:line="276" w:lineRule="auto"/>
            </w:pPr>
            <w:r>
              <w:t>1970-1984</w:t>
            </w:r>
          </w:p>
        </w:tc>
        <w:tc>
          <w:tcPr>
            <w:tcW w:w="2174" w:type="dxa"/>
          </w:tcPr>
          <w:p w:rsidR="00E83901" w:rsidRPr="00E83901" w:rsidRDefault="00E83901" w:rsidP="00777859">
            <w:pPr>
              <w:spacing w:line="276" w:lineRule="auto"/>
              <w:jc w:val="center"/>
            </w:pPr>
            <w:r>
              <w:t>1.875</w:t>
            </w:r>
            <w:r>
              <w:rPr>
                <w:lang w:val="en-US"/>
              </w:rPr>
              <w:t>m</w:t>
            </w:r>
            <w:r w:rsidRPr="00E83901">
              <w:rPr>
                <w:vertAlign w:val="superscript"/>
              </w:rPr>
              <w:t>3</w:t>
            </w:r>
            <w:r w:rsidRPr="00E83901">
              <w:t>/</w:t>
            </w:r>
            <w:r>
              <w:rPr>
                <w:lang w:val="en-US"/>
              </w:rPr>
              <w:t>h</w:t>
            </w:r>
          </w:p>
        </w:tc>
        <w:tc>
          <w:tcPr>
            <w:tcW w:w="1997" w:type="dxa"/>
          </w:tcPr>
          <w:p w:rsidR="00E83901" w:rsidRDefault="00E83901" w:rsidP="00777859">
            <w:pPr>
              <w:spacing w:line="276" w:lineRule="auto"/>
            </w:pPr>
            <w:r>
              <w:t>Συνολικός Θερινός Όγκος</w:t>
            </w:r>
          </w:p>
        </w:tc>
        <w:tc>
          <w:tcPr>
            <w:tcW w:w="1830" w:type="dxa"/>
            <w:tcBorders>
              <w:top w:val="single" w:sz="4" w:space="0" w:color="auto"/>
              <w:bottom w:val="single" w:sz="4" w:space="0" w:color="auto"/>
              <w:right w:val="single" w:sz="4" w:space="0" w:color="auto"/>
            </w:tcBorders>
            <w:shd w:val="clear" w:color="auto" w:fill="auto"/>
          </w:tcPr>
          <w:p w:rsidR="00E83901" w:rsidRPr="00535569" w:rsidRDefault="00E83901" w:rsidP="00777859">
            <w:pPr>
              <w:spacing w:line="276" w:lineRule="auto"/>
              <w:rPr>
                <w:lang w:val="en-US"/>
              </w:rPr>
            </w:pPr>
            <w:r>
              <w:t>8.1</w:t>
            </w:r>
            <w:r w:rsidRPr="00E83901">
              <w:t>0</w:t>
            </w:r>
            <w:r>
              <w:rPr>
                <w:lang w:val="en-US"/>
              </w:rPr>
              <w:t>0.000 m</w:t>
            </w:r>
            <w:r>
              <w:rPr>
                <w:vertAlign w:val="superscript"/>
                <w:lang w:val="en-US"/>
              </w:rPr>
              <w:t>3</w:t>
            </w:r>
          </w:p>
        </w:tc>
      </w:tr>
      <w:tr w:rsidR="00E83901" w:rsidRPr="00E83901" w:rsidTr="007F7A43">
        <w:trPr>
          <w:trHeight w:val="957"/>
        </w:trPr>
        <w:tc>
          <w:tcPr>
            <w:tcW w:w="2174" w:type="dxa"/>
          </w:tcPr>
          <w:p w:rsidR="00E83901" w:rsidRDefault="00E83901" w:rsidP="00777859">
            <w:pPr>
              <w:spacing w:line="276" w:lineRule="auto"/>
            </w:pPr>
            <w:r>
              <w:t xml:space="preserve">Μέση Παροχή Αυγούστου </w:t>
            </w:r>
          </w:p>
          <w:p w:rsidR="00E83901" w:rsidRDefault="00E83901" w:rsidP="00777859">
            <w:pPr>
              <w:spacing w:line="276" w:lineRule="auto"/>
            </w:pPr>
            <w:r>
              <w:t>1970-1984</w:t>
            </w:r>
          </w:p>
        </w:tc>
        <w:tc>
          <w:tcPr>
            <w:tcW w:w="2174" w:type="dxa"/>
          </w:tcPr>
          <w:p w:rsidR="00E83901" w:rsidRPr="00E83901" w:rsidRDefault="00E83901" w:rsidP="00777859">
            <w:pPr>
              <w:spacing w:line="276" w:lineRule="auto"/>
              <w:jc w:val="center"/>
            </w:pPr>
            <w:r>
              <w:t>1.166</w:t>
            </w:r>
            <w:r>
              <w:rPr>
                <w:lang w:val="en-US"/>
              </w:rPr>
              <w:t>m</w:t>
            </w:r>
            <w:r w:rsidRPr="00E83901">
              <w:rPr>
                <w:vertAlign w:val="superscript"/>
              </w:rPr>
              <w:t>3</w:t>
            </w:r>
            <w:r w:rsidRPr="00E83901">
              <w:t>/</w:t>
            </w:r>
            <w:r>
              <w:rPr>
                <w:lang w:val="en-US"/>
              </w:rPr>
              <w:t>h</w:t>
            </w:r>
          </w:p>
        </w:tc>
        <w:tc>
          <w:tcPr>
            <w:tcW w:w="1997" w:type="dxa"/>
          </w:tcPr>
          <w:p w:rsidR="00E83901" w:rsidRDefault="00E83901" w:rsidP="00777859">
            <w:pPr>
              <w:spacing w:line="276" w:lineRule="auto"/>
            </w:pPr>
            <w:r>
              <w:t>Συνολικός  Όγκος</w:t>
            </w:r>
          </w:p>
          <w:p w:rsidR="00E83901" w:rsidRDefault="00E83901" w:rsidP="00777859">
            <w:pPr>
              <w:spacing w:line="276" w:lineRule="auto"/>
            </w:pPr>
            <w:r>
              <w:t xml:space="preserve">Αυγούστου </w:t>
            </w:r>
          </w:p>
        </w:tc>
        <w:tc>
          <w:tcPr>
            <w:tcW w:w="1830" w:type="dxa"/>
            <w:tcBorders>
              <w:top w:val="single" w:sz="4" w:space="0" w:color="auto"/>
              <w:bottom w:val="single" w:sz="4" w:space="0" w:color="auto"/>
              <w:right w:val="single" w:sz="4" w:space="0" w:color="auto"/>
            </w:tcBorders>
            <w:shd w:val="clear" w:color="auto" w:fill="auto"/>
          </w:tcPr>
          <w:p w:rsidR="00E83901" w:rsidRPr="00E83901" w:rsidRDefault="00E83901" w:rsidP="00777859">
            <w:pPr>
              <w:keepNext/>
              <w:spacing w:line="276" w:lineRule="auto"/>
            </w:pPr>
            <w:r>
              <w:t>840.000</w:t>
            </w:r>
            <w:r>
              <w:rPr>
                <w:lang w:val="en-US"/>
              </w:rPr>
              <w:t>m</w:t>
            </w:r>
            <w:r w:rsidRPr="00E83901">
              <w:rPr>
                <w:vertAlign w:val="superscript"/>
              </w:rPr>
              <w:t>3</w:t>
            </w:r>
          </w:p>
        </w:tc>
      </w:tr>
    </w:tbl>
    <w:p w:rsidR="00E83901" w:rsidRDefault="0006413C" w:rsidP="00777859">
      <w:pPr>
        <w:pStyle w:val="a4"/>
        <w:spacing w:line="276" w:lineRule="auto"/>
      </w:pPr>
      <w:r>
        <w:t>Πίνακας 4</w:t>
      </w:r>
      <w:r w:rsidR="00E5016D">
        <w:t>.Σ</w:t>
      </w:r>
      <w:r w:rsidR="00E83901">
        <w:t xml:space="preserve">τοιχεία πηγών </w:t>
      </w:r>
      <w:r w:rsidR="00E83901" w:rsidRPr="00E83901">
        <w:t>Μεσκλών</w:t>
      </w:r>
      <w:r>
        <w:t xml:space="preserve"> [5]</w:t>
      </w:r>
    </w:p>
    <w:p w:rsidR="004477AD" w:rsidRPr="004477AD" w:rsidRDefault="00777859" w:rsidP="00777859">
      <w:pPr>
        <w:jc w:val="both"/>
        <w:rPr>
          <w:sz w:val="24"/>
          <w:szCs w:val="24"/>
        </w:rPr>
      </w:pPr>
      <w:r w:rsidRPr="004477AD">
        <w:rPr>
          <w:sz w:val="24"/>
          <w:szCs w:val="24"/>
        </w:rPr>
        <w:t>Στα βόρεια των φυλλιτών του κεντρικού τμήματος της λεκάνης απορροής Κερίτη</w:t>
      </w:r>
      <w:r w:rsidR="00055283">
        <w:rPr>
          <w:sz w:val="24"/>
          <w:szCs w:val="24"/>
        </w:rPr>
        <w:t xml:space="preserve"> </w:t>
      </w:r>
      <w:r w:rsidR="008A62B6" w:rsidRPr="004477AD">
        <w:rPr>
          <w:sz w:val="24"/>
          <w:szCs w:val="24"/>
        </w:rPr>
        <w:t>και στα χωριά Σκηνές, Αλικιανός, Φουρνές, Βατόλακκος</w:t>
      </w:r>
      <w:r w:rsidR="00C26849">
        <w:rPr>
          <w:sz w:val="24"/>
          <w:szCs w:val="24"/>
        </w:rPr>
        <w:t xml:space="preserve"> και </w:t>
      </w:r>
      <w:r w:rsidR="008A62B6" w:rsidRPr="004477AD">
        <w:rPr>
          <w:sz w:val="24"/>
          <w:szCs w:val="24"/>
        </w:rPr>
        <w:t>Κουφός υπάρχει ένα δευτερεύον υδρογεωλογικό σύστημα τεταρτογενών αποθέσεων με διαφορετική ποιότητα νερ</w:t>
      </w:r>
      <w:r w:rsidR="00490D90">
        <w:rPr>
          <w:sz w:val="24"/>
          <w:szCs w:val="24"/>
        </w:rPr>
        <w:t>ού</w:t>
      </w:r>
      <w:r w:rsidR="008A62B6" w:rsidRPr="004477AD">
        <w:rPr>
          <w:sz w:val="24"/>
          <w:szCs w:val="24"/>
        </w:rPr>
        <w:t>.</w:t>
      </w:r>
      <w:r w:rsidR="00055283">
        <w:rPr>
          <w:sz w:val="24"/>
          <w:szCs w:val="24"/>
        </w:rPr>
        <w:t xml:space="preserve"> </w:t>
      </w:r>
      <w:r w:rsidR="008A62B6" w:rsidRPr="004477AD">
        <w:rPr>
          <w:sz w:val="24"/>
          <w:szCs w:val="24"/>
        </w:rPr>
        <w:t>Σε αυτήν την υδρογεωλογική λεκάνη των τεταρτογενών</w:t>
      </w:r>
      <w:r w:rsidR="00490D90">
        <w:rPr>
          <w:sz w:val="24"/>
          <w:szCs w:val="24"/>
        </w:rPr>
        <w:t xml:space="preserve"> υπάρχουν γεωτρήσεις</w:t>
      </w:r>
      <w:r w:rsidR="004477AD" w:rsidRPr="004477AD">
        <w:rPr>
          <w:sz w:val="24"/>
          <w:szCs w:val="24"/>
        </w:rPr>
        <w:t>, τα στοιχεία των οπο</w:t>
      </w:r>
      <w:r w:rsidR="0006413C">
        <w:rPr>
          <w:sz w:val="24"/>
          <w:szCs w:val="24"/>
        </w:rPr>
        <w:t>ίων παρουσιάζονται στον Πίνακα 5</w:t>
      </w:r>
      <w:r w:rsidR="004477AD" w:rsidRPr="004477AD">
        <w:rPr>
          <w:sz w:val="24"/>
          <w:szCs w:val="24"/>
        </w:rPr>
        <w:t>[5].</w:t>
      </w:r>
    </w:p>
    <w:tbl>
      <w:tblPr>
        <w:tblStyle w:val="a8"/>
        <w:tblW w:w="0" w:type="auto"/>
        <w:tblLook w:val="04A0"/>
      </w:tblPr>
      <w:tblGrid>
        <w:gridCol w:w="2399"/>
        <w:gridCol w:w="2400"/>
        <w:gridCol w:w="2400"/>
      </w:tblGrid>
      <w:tr w:rsidR="004477AD" w:rsidTr="004477AD">
        <w:trPr>
          <w:trHeight w:val="453"/>
        </w:trPr>
        <w:tc>
          <w:tcPr>
            <w:tcW w:w="2399" w:type="dxa"/>
          </w:tcPr>
          <w:p w:rsidR="004477AD" w:rsidRDefault="004477AD" w:rsidP="00777859">
            <w:pPr>
              <w:jc w:val="both"/>
            </w:pPr>
            <w:r>
              <w:t>Γεωτρήσεις- Υδρολήψεις</w:t>
            </w:r>
          </w:p>
        </w:tc>
        <w:tc>
          <w:tcPr>
            <w:tcW w:w="2400" w:type="dxa"/>
          </w:tcPr>
          <w:p w:rsidR="004477AD" w:rsidRDefault="004477AD" w:rsidP="00777859">
            <w:pPr>
              <w:jc w:val="both"/>
            </w:pPr>
            <w:r>
              <w:t xml:space="preserve">Σύνολο Γεωτρήσεων </w:t>
            </w:r>
          </w:p>
        </w:tc>
        <w:tc>
          <w:tcPr>
            <w:tcW w:w="2400" w:type="dxa"/>
          </w:tcPr>
          <w:p w:rsidR="004477AD" w:rsidRPr="004477AD" w:rsidRDefault="004477AD" w:rsidP="00777859">
            <w:pPr>
              <w:jc w:val="both"/>
              <w:rPr>
                <w:lang w:val="en-US"/>
              </w:rPr>
            </w:pPr>
            <w:r>
              <w:t>Παροχή (</w:t>
            </w:r>
            <w:r>
              <w:rPr>
                <w:lang w:val="en-US"/>
              </w:rPr>
              <w:t>m</w:t>
            </w:r>
            <w:r>
              <w:rPr>
                <w:vertAlign w:val="superscript"/>
                <w:lang w:val="en-US"/>
              </w:rPr>
              <w:t>3</w:t>
            </w:r>
            <w:r>
              <w:rPr>
                <w:lang w:val="en-US"/>
              </w:rPr>
              <w:t>/h)</w:t>
            </w:r>
          </w:p>
        </w:tc>
      </w:tr>
      <w:tr w:rsidR="004477AD" w:rsidTr="004477AD">
        <w:trPr>
          <w:trHeight w:val="453"/>
        </w:trPr>
        <w:tc>
          <w:tcPr>
            <w:tcW w:w="2399" w:type="dxa"/>
          </w:tcPr>
          <w:p w:rsidR="004477AD" w:rsidRPr="004477AD" w:rsidRDefault="004477AD" w:rsidP="00777859">
            <w:pPr>
              <w:jc w:val="both"/>
            </w:pPr>
            <w:r>
              <w:t xml:space="preserve">Τεταρτογενή </w:t>
            </w:r>
          </w:p>
        </w:tc>
        <w:tc>
          <w:tcPr>
            <w:tcW w:w="2400" w:type="dxa"/>
          </w:tcPr>
          <w:p w:rsidR="004477AD" w:rsidRDefault="004477AD" w:rsidP="00777859">
            <w:pPr>
              <w:jc w:val="both"/>
            </w:pPr>
            <w:r>
              <w:t>19</w:t>
            </w:r>
          </w:p>
        </w:tc>
        <w:tc>
          <w:tcPr>
            <w:tcW w:w="2400" w:type="dxa"/>
          </w:tcPr>
          <w:p w:rsidR="004477AD" w:rsidRDefault="004477AD" w:rsidP="00777859">
            <w:pPr>
              <w:jc w:val="both"/>
            </w:pPr>
            <w:r>
              <w:t>2.350</w:t>
            </w:r>
          </w:p>
        </w:tc>
      </w:tr>
      <w:tr w:rsidR="004477AD" w:rsidTr="004477AD">
        <w:trPr>
          <w:trHeight w:val="453"/>
        </w:trPr>
        <w:tc>
          <w:tcPr>
            <w:tcW w:w="2399" w:type="dxa"/>
          </w:tcPr>
          <w:p w:rsidR="004477AD" w:rsidRDefault="004477AD" w:rsidP="00777859">
            <w:pPr>
              <w:jc w:val="both"/>
            </w:pPr>
            <w:r>
              <w:lastRenderedPageBreak/>
              <w:t>Ασβεστόλιθοι</w:t>
            </w:r>
          </w:p>
        </w:tc>
        <w:tc>
          <w:tcPr>
            <w:tcW w:w="2400" w:type="dxa"/>
          </w:tcPr>
          <w:p w:rsidR="004477AD" w:rsidRDefault="004477AD" w:rsidP="00777859">
            <w:pPr>
              <w:jc w:val="both"/>
            </w:pPr>
            <w:r>
              <w:t>7</w:t>
            </w:r>
          </w:p>
        </w:tc>
        <w:tc>
          <w:tcPr>
            <w:tcW w:w="2400" w:type="dxa"/>
          </w:tcPr>
          <w:p w:rsidR="004477AD" w:rsidRDefault="004477AD" w:rsidP="00777859">
            <w:pPr>
              <w:jc w:val="both"/>
            </w:pPr>
            <w:r>
              <w:t>1.000</w:t>
            </w:r>
          </w:p>
        </w:tc>
      </w:tr>
      <w:tr w:rsidR="004477AD" w:rsidTr="004477AD">
        <w:trPr>
          <w:trHeight w:val="453"/>
        </w:trPr>
        <w:tc>
          <w:tcPr>
            <w:tcW w:w="2399" w:type="dxa"/>
          </w:tcPr>
          <w:p w:rsidR="004477AD" w:rsidRDefault="004477AD" w:rsidP="00777859">
            <w:pPr>
              <w:jc w:val="both"/>
            </w:pPr>
            <w:r>
              <w:t>Υδροληψία ΤΟΕΒ Μεσκλών</w:t>
            </w:r>
          </w:p>
        </w:tc>
        <w:tc>
          <w:tcPr>
            <w:tcW w:w="2400" w:type="dxa"/>
          </w:tcPr>
          <w:p w:rsidR="004477AD" w:rsidRDefault="004477AD" w:rsidP="00777859">
            <w:pPr>
              <w:jc w:val="both"/>
            </w:pPr>
            <w:r>
              <w:t>2 Πηγές</w:t>
            </w:r>
          </w:p>
        </w:tc>
        <w:tc>
          <w:tcPr>
            <w:tcW w:w="2400" w:type="dxa"/>
          </w:tcPr>
          <w:p w:rsidR="004477AD" w:rsidRDefault="004477AD" w:rsidP="00777859">
            <w:pPr>
              <w:jc w:val="both"/>
            </w:pPr>
            <w:r>
              <w:t>350</w:t>
            </w:r>
          </w:p>
        </w:tc>
      </w:tr>
      <w:tr w:rsidR="004477AD" w:rsidTr="004477AD">
        <w:trPr>
          <w:trHeight w:val="453"/>
        </w:trPr>
        <w:tc>
          <w:tcPr>
            <w:tcW w:w="2399" w:type="dxa"/>
          </w:tcPr>
          <w:p w:rsidR="004477AD" w:rsidRDefault="004477AD" w:rsidP="004477AD">
            <w:pPr>
              <w:jc w:val="both"/>
            </w:pPr>
            <w:r>
              <w:t>Υδροληψία ΤΟΕΒ Φουρν</w:t>
            </w:r>
            <w:r w:rsidR="00C26849">
              <w:t>έ</w:t>
            </w:r>
          </w:p>
        </w:tc>
        <w:tc>
          <w:tcPr>
            <w:tcW w:w="2400" w:type="dxa"/>
          </w:tcPr>
          <w:p w:rsidR="004477AD" w:rsidRDefault="004477AD" w:rsidP="00777859">
            <w:pPr>
              <w:jc w:val="both"/>
            </w:pPr>
            <w:r>
              <w:t xml:space="preserve">1 Πηγή </w:t>
            </w:r>
          </w:p>
        </w:tc>
        <w:tc>
          <w:tcPr>
            <w:tcW w:w="2400" w:type="dxa"/>
          </w:tcPr>
          <w:p w:rsidR="004477AD" w:rsidRDefault="004477AD" w:rsidP="00777859">
            <w:pPr>
              <w:jc w:val="both"/>
            </w:pPr>
            <w:r>
              <w:t>350</w:t>
            </w:r>
          </w:p>
        </w:tc>
      </w:tr>
      <w:tr w:rsidR="004477AD" w:rsidTr="004477AD">
        <w:trPr>
          <w:trHeight w:val="453"/>
        </w:trPr>
        <w:tc>
          <w:tcPr>
            <w:tcW w:w="2399" w:type="dxa"/>
          </w:tcPr>
          <w:p w:rsidR="004477AD" w:rsidRDefault="004477AD" w:rsidP="00777859">
            <w:pPr>
              <w:jc w:val="both"/>
            </w:pPr>
            <w:r>
              <w:t xml:space="preserve">Σύνολο </w:t>
            </w:r>
          </w:p>
        </w:tc>
        <w:tc>
          <w:tcPr>
            <w:tcW w:w="2400" w:type="dxa"/>
          </w:tcPr>
          <w:p w:rsidR="004477AD" w:rsidRDefault="004477AD" w:rsidP="00777859">
            <w:pPr>
              <w:jc w:val="both"/>
            </w:pPr>
            <w:r>
              <w:t>29</w:t>
            </w:r>
          </w:p>
        </w:tc>
        <w:tc>
          <w:tcPr>
            <w:tcW w:w="2400" w:type="dxa"/>
          </w:tcPr>
          <w:p w:rsidR="004477AD" w:rsidRDefault="004477AD" w:rsidP="00777859">
            <w:pPr>
              <w:jc w:val="both"/>
            </w:pPr>
            <w:r>
              <w:t>4.050</w:t>
            </w:r>
          </w:p>
        </w:tc>
      </w:tr>
    </w:tbl>
    <w:p w:rsidR="004477AD" w:rsidRDefault="0006413C" w:rsidP="004477AD">
      <w:pPr>
        <w:pStyle w:val="a4"/>
        <w:spacing w:line="276" w:lineRule="auto"/>
      </w:pPr>
      <w:r>
        <w:t>Πίνακας 5</w:t>
      </w:r>
      <w:r w:rsidR="00C26849">
        <w:t>. Σ</w:t>
      </w:r>
      <w:r w:rsidR="004477AD">
        <w:t xml:space="preserve">τοιχεία γεωτρήσεων  </w:t>
      </w:r>
      <w:r w:rsidR="004477AD" w:rsidRPr="004477AD">
        <w:t>περιοχής τεταρτογενών-κάρστ</w:t>
      </w:r>
      <w:r>
        <w:t>[5]</w:t>
      </w:r>
    </w:p>
    <w:p w:rsidR="00E83901" w:rsidRPr="008A62B6" w:rsidRDefault="00E83901" w:rsidP="00777859">
      <w:pPr>
        <w:jc w:val="both"/>
      </w:pPr>
    </w:p>
    <w:p w:rsidR="004477AD" w:rsidRDefault="004477AD" w:rsidP="004477AD">
      <w:pPr>
        <w:pStyle w:val="2"/>
      </w:pPr>
      <w:bookmarkStart w:id="33" w:name="_Toc536119743"/>
      <w:r>
        <w:t xml:space="preserve">2.11 </w:t>
      </w:r>
      <w:r w:rsidRPr="004477AD">
        <w:t>Επιφανειακά Ύδατα</w:t>
      </w:r>
      <w:bookmarkEnd w:id="33"/>
    </w:p>
    <w:p w:rsidR="00262811" w:rsidRDefault="0024202C" w:rsidP="0024202C">
      <w:pPr>
        <w:jc w:val="both"/>
        <w:rPr>
          <w:sz w:val="24"/>
          <w:szCs w:val="24"/>
        </w:rPr>
      </w:pPr>
      <w:r w:rsidRPr="0024202C">
        <w:rPr>
          <w:sz w:val="24"/>
          <w:szCs w:val="24"/>
        </w:rPr>
        <w:t>Νότια των πηγών των Μεσκλών εντοπίζεται το υδρογραφικό δίκτυο του ποταμού Κερίτη. Λόγω των έ</w:t>
      </w:r>
      <w:r>
        <w:rPr>
          <w:sz w:val="24"/>
          <w:szCs w:val="24"/>
        </w:rPr>
        <w:t xml:space="preserve">ντονων καρστικοποιημένων ανθρακικών πετρωμάτων τα οποία επικρατούν στο υπέδαφος της περιοχής, το νερό έναντι των πηγών χάνεται υπόγεια στο καρστικό σύστημα των Λευκών </w:t>
      </w:r>
      <w:r w:rsidR="00C26849">
        <w:rPr>
          <w:sz w:val="24"/>
          <w:szCs w:val="24"/>
        </w:rPr>
        <w:t>Ορέων</w:t>
      </w:r>
      <w:r>
        <w:rPr>
          <w:sz w:val="24"/>
          <w:szCs w:val="24"/>
        </w:rPr>
        <w:t xml:space="preserve">. Ο κύριος ποταμός στην λεκάνη απορροής του Θερίσου </w:t>
      </w:r>
      <w:r w:rsidR="00C26849">
        <w:rPr>
          <w:sz w:val="24"/>
          <w:szCs w:val="24"/>
        </w:rPr>
        <w:t>που πηγάζει από τα</w:t>
      </w:r>
      <w:r>
        <w:rPr>
          <w:sz w:val="24"/>
          <w:szCs w:val="24"/>
        </w:rPr>
        <w:t xml:space="preserve"> Λευκά Όρη είναι ο Κλαδισσός με σημαντικότερο παραπόταμο τον Μορώνη με </w:t>
      </w:r>
      <w:r w:rsidR="00ED7CDC">
        <w:rPr>
          <w:sz w:val="24"/>
          <w:szCs w:val="24"/>
        </w:rPr>
        <w:t xml:space="preserve">τον όποιο ενώνεται λίγο πριν </w:t>
      </w:r>
      <w:r w:rsidR="00C26849">
        <w:rPr>
          <w:sz w:val="24"/>
          <w:szCs w:val="24"/>
        </w:rPr>
        <w:t xml:space="preserve">τις </w:t>
      </w:r>
      <w:r>
        <w:rPr>
          <w:sz w:val="24"/>
          <w:szCs w:val="24"/>
        </w:rPr>
        <w:t>εκβολές του.</w:t>
      </w:r>
      <w:r w:rsidR="00262811">
        <w:rPr>
          <w:sz w:val="24"/>
          <w:szCs w:val="24"/>
        </w:rPr>
        <w:t xml:space="preserve"> Οι δύο ποταμοί χαρακτηρίζονται από χειμαρρώδη μορφή και παρουσιάζουν ροή μόνο σε περίπτωση α</w:t>
      </w:r>
      <w:r w:rsidR="0006413C">
        <w:rPr>
          <w:sz w:val="24"/>
          <w:szCs w:val="24"/>
        </w:rPr>
        <w:t>κραίων βροχοπτώσεων και κατά το</w:t>
      </w:r>
      <w:r w:rsidR="00262811">
        <w:rPr>
          <w:sz w:val="24"/>
          <w:szCs w:val="24"/>
        </w:rPr>
        <w:t>υ</w:t>
      </w:r>
      <w:r w:rsidR="0006413C">
        <w:rPr>
          <w:sz w:val="24"/>
          <w:szCs w:val="24"/>
        </w:rPr>
        <w:t>ς</w:t>
      </w:r>
      <w:r w:rsidR="00262811">
        <w:rPr>
          <w:sz w:val="24"/>
          <w:szCs w:val="24"/>
        </w:rPr>
        <w:t xml:space="preserve"> υγρότερους μήνες του έτους.</w:t>
      </w:r>
    </w:p>
    <w:p w:rsidR="004477AD" w:rsidRPr="002B274A" w:rsidRDefault="00262811" w:rsidP="0024202C">
      <w:pPr>
        <w:jc w:val="both"/>
        <w:rPr>
          <w:sz w:val="24"/>
          <w:szCs w:val="24"/>
        </w:rPr>
      </w:pPr>
      <w:r>
        <w:rPr>
          <w:sz w:val="24"/>
          <w:szCs w:val="24"/>
        </w:rPr>
        <w:t xml:space="preserve">Στην περιοχή της </w:t>
      </w:r>
      <w:r w:rsidR="00C26849">
        <w:rPr>
          <w:sz w:val="24"/>
          <w:szCs w:val="24"/>
        </w:rPr>
        <w:t>Αγυιάς</w:t>
      </w:r>
      <w:r>
        <w:rPr>
          <w:sz w:val="24"/>
          <w:szCs w:val="24"/>
        </w:rPr>
        <w:t xml:space="preserve"> υπάρχει ένας υγρότοπος σε απόσταση 9</w:t>
      </w:r>
      <w:r w:rsidR="00C26849">
        <w:rPr>
          <w:sz w:val="24"/>
          <w:szCs w:val="24"/>
        </w:rPr>
        <w:t>,</w:t>
      </w:r>
      <w:r>
        <w:rPr>
          <w:sz w:val="24"/>
          <w:szCs w:val="24"/>
        </w:rPr>
        <w:t>3</w:t>
      </w:r>
      <w:r>
        <w:rPr>
          <w:sz w:val="24"/>
          <w:szCs w:val="24"/>
          <w:lang w:val="en-US"/>
        </w:rPr>
        <w:t>km</w:t>
      </w:r>
      <w:r>
        <w:rPr>
          <w:sz w:val="24"/>
          <w:szCs w:val="24"/>
        </w:rPr>
        <w:t xml:space="preserve">από την πόλη των Χανίων στον δρόμο προς Ομαλό και Σούγια, </w:t>
      </w:r>
      <w:r w:rsidRPr="00262811">
        <w:rPr>
          <w:sz w:val="24"/>
          <w:szCs w:val="24"/>
        </w:rPr>
        <w:t xml:space="preserve"> 5 km νότια της βόρειας ακτής</w:t>
      </w:r>
      <w:r>
        <w:rPr>
          <w:sz w:val="24"/>
          <w:szCs w:val="24"/>
        </w:rPr>
        <w:t>. Δεν θα μπορούσε να παραλ</w:t>
      </w:r>
      <w:r w:rsidR="00C26849">
        <w:rPr>
          <w:sz w:val="24"/>
          <w:szCs w:val="24"/>
        </w:rPr>
        <w:t>ει</w:t>
      </w:r>
      <w:r>
        <w:rPr>
          <w:sz w:val="24"/>
          <w:szCs w:val="24"/>
        </w:rPr>
        <w:t xml:space="preserve">φθεί και η Λίμνη της </w:t>
      </w:r>
      <w:r w:rsidR="00C26849">
        <w:rPr>
          <w:sz w:val="24"/>
          <w:szCs w:val="24"/>
        </w:rPr>
        <w:t>Αγυιάς</w:t>
      </w:r>
      <w:r>
        <w:rPr>
          <w:sz w:val="24"/>
          <w:szCs w:val="24"/>
        </w:rPr>
        <w:t xml:space="preserve"> στην οποία έγινε αναλυτικότερη α</w:t>
      </w:r>
      <w:r w:rsidR="002B274A">
        <w:rPr>
          <w:sz w:val="24"/>
          <w:szCs w:val="24"/>
        </w:rPr>
        <w:t>ναφορά σε προηγούμενη παράγραφο</w:t>
      </w:r>
      <w:r w:rsidR="002B274A" w:rsidRPr="002B274A">
        <w:rPr>
          <w:sz w:val="24"/>
          <w:szCs w:val="24"/>
        </w:rPr>
        <w:t>[5].</w:t>
      </w:r>
    </w:p>
    <w:p w:rsidR="00E83901" w:rsidRPr="002B274A" w:rsidRDefault="00E83901" w:rsidP="00060226">
      <w:r>
        <w:br w:type="page"/>
      </w:r>
    </w:p>
    <w:p w:rsidR="00114BBB" w:rsidRPr="00B171B3" w:rsidRDefault="00114BBB" w:rsidP="00777859">
      <w:pPr>
        <w:pStyle w:val="1"/>
        <w:jc w:val="both"/>
      </w:pPr>
      <w:bookmarkStart w:id="34" w:name="_Toc536119744"/>
      <w:r>
        <w:lastRenderedPageBreak/>
        <w:t xml:space="preserve">Κεφάλαιο 3: Μαθηματικό Υπόβαθρο </w:t>
      </w:r>
      <w:r w:rsidR="00B171B3">
        <w:t>μοντέλων υπόγειας ροής</w:t>
      </w:r>
      <w:bookmarkEnd w:id="34"/>
    </w:p>
    <w:p w:rsidR="00114BBB" w:rsidRDefault="00AB67FD" w:rsidP="00AB67FD">
      <w:pPr>
        <w:pStyle w:val="2"/>
      </w:pPr>
      <w:bookmarkStart w:id="35" w:name="_Toc536119745"/>
      <w:r>
        <w:t>3.1 Μοντέλο υπόγειας ροής</w:t>
      </w:r>
      <w:bookmarkEnd w:id="35"/>
    </w:p>
    <w:p w:rsidR="00AB67FD" w:rsidRDefault="00AB67FD" w:rsidP="00AB67FD">
      <w:pPr>
        <w:jc w:val="both"/>
        <w:rPr>
          <w:rFonts w:cstheme="minorHAnsi"/>
          <w:sz w:val="24"/>
          <w:szCs w:val="24"/>
        </w:rPr>
      </w:pPr>
      <w:r w:rsidRPr="00523AEE">
        <w:rPr>
          <w:rFonts w:cstheme="minorHAnsi"/>
          <w:sz w:val="24"/>
          <w:szCs w:val="24"/>
        </w:rPr>
        <w:t xml:space="preserve">Ένα </w:t>
      </w:r>
      <w:r w:rsidR="000379DF">
        <w:rPr>
          <w:rFonts w:cstheme="minorHAnsi"/>
          <w:sz w:val="24"/>
          <w:szCs w:val="24"/>
        </w:rPr>
        <w:t xml:space="preserve">μοντέλο υπόγειας ροής </w:t>
      </w:r>
      <w:r w:rsidRPr="00523AEE">
        <w:rPr>
          <w:rFonts w:cstheme="minorHAnsi"/>
          <w:sz w:val="24"/>
          <w:szCs w:val="24"/>
        </w:rPr>
        <w:t>είναι μια εικονική αναπαράστα</w:t>
      </w:r>
      <w:r w:rsidR="00490D90">
        <w:rPr>
          <w:rFonts w:cstheme="minorHAnsi"/>
          <w:sz w:val="24"/>
          <w:szCs w:val="24"/>
        </w:rPr>
        <w:t>ση του υπόγειου συστήματος ροής</w:t>
      </w:r>
      <w:r w:rsidRPr="00523AEE">
        <w:rPr>
          <w:rFonts w:cstheme="minorHAnsi"/>
          <w:sz w:val="24"/>
          <w:szCs w:val="24"/>
        </w:rPr>
        <w:t>, το  οποίο σκοπό έχει να προσ</w:t>
      </w:r>
      <w:r w:rsidR="000379DF">
        <w:rPr>
          <w:rFonts w:cstheme="minorHAnsi"/>
          <w:sz w:val="24"/>
          <w:szCs w:val="24"/>
        </w:rPr>
        <w:t>ο</w:t>
      </w:r>
      <w:r w:rsidRPr="00523AEE">
        <w:rPr>
          <w:rFonts w:cstheme="minorHAnsi"/>
          <w:sz w:val="24"/>
          <w:szCs w:val="24"/>
        </w:rPr>
        <w:t>μοι</w:t>
      </w:r>
      <w:r w:rsidR="000379DF">
        <w:rPr>
          <w:rFonts w:cstheme="minorHAnsi"/>
          <w:sz w:val="24"/>
          <w:szCs w:val="24"/>
        </w:rPr>
        <w:t>ώ</w:t>
      </w:r>
      <w:r w:rsidRPr="00523AEE">
        <w:rPr>
          <w:rFonts w:cstheme="minorHAnsi"/>
          <w:sz w:val="24"/>
          <w:szCs w:val="24"/>
        </w:rPr>
        <w:t xml:space="preserve">σει αλλά και να προβλέψει τις συνθήκες ενός υδροφορέα. Όσο περισσότερα στοιχεία είναι διαθέσιμα για τις υδρολογικές, γεωμορφολογικές και μετεωρολογικές συνθήκες τόσο πιο </w:t>
      </w:r>
      <w:r w:rsidR="00BB7DAA">
        <w:rPr>
          <w:rFonts w:cstheme="minorHAnsi"/>
          <w:sz w:val="24"/>
          <w:szCs w:val="24"/>
        </w:rPr>
        <w:t xml:space="preserve">ακριβή </w:t>
      </w:r>
      <w:r w:rsidRPr="00523AEE">
        <w:rPr>
          <w:rFonts w:cstheme="minorHAnsi"/>
          <w:sz w:val="24"/>
          <w:szCs w:val="24"/>
        </w:rPr>
        <w:t xml:space="preserve">θα είναι </w:t>
      </w:r>
      <w:r w:rsidR="00BB7DAA">
        <w:rPr>
          <w:rFonts w:cstheme="minorHAnsi"/>
          <w:sz w:val="24"/>
          <w:szCs w:val="24"/>
        </w:rPr>
        <w:t>τα αποτελέσματα του μοντέλου</w:t>
      </w:r>
      <w:r w:rsidRPr="00523AEE">
        <w:rPr>
          <w:rFonts w:cstheme="minorHAnsi"/>
          <w:sz w:val="24"/>
          <w:szCs w:val="24"/>
        </w:rPr>
        <w:t>. Συχνά τα αποτελέσματα</w:t>
      </w:r>
      <w:r w:rsidR="00BB7DAA">
        <w:rPr>
          <w:rFonts w:cstheme="minorHAnsi"/>
          <w:sz w:val="24"/>
          <w:szCs w:val="24"/>
        </w:rPr>
        <w:t xml:space="preserve"> του μοντέλου</w:t>
      </w:r>
      <w:r w:rsidRPr="00523AEE">
        <w:rPr>
          <w:rFonts w:cstheme="minorHAnsi"/>
          <w:sz w:val="24"/>
          <w:szCs w:val="24"/>
        </w:rPr>
        <w:t xml:space="preserve"> μπορεί να θεωρηθούν ασαφή και αβέβα</w:t>
      </w:r>
      <w:r>
        <w:rPr>
          <w:rFonts w:cstheme="minorHAnsi"/>
          <w:sz w:val="24"/>
          <w:szCs w:val="24"/>
        </w:rPr>
        <w:t>ια, αυτό μπορεί να συμβαίνει για</w:t>
      </w:r>
      <w:r w:rsidRPr="00523AEE">
        <w:rPr>
          <w:rFonts w:cstheme="minorHAnsi"/>
          <w:sz w:val="24"/>
          <w:szCs w:val="24"/>
        </w:rPr>
        <w:t xml:space="preserve"> διάφορους λόγους, όπως ο περιορισμένος αριθμός μετρήσεων πεδίου, </w:t>
      </w:r>
      <w:r w:rsidR="00055283">
        <w:rPr>
          <w:rFonts w:cstheme="minorHAnsi"/>
          <w:sz w:val="24"/>
          <w:szCs w:val="24"/>
        </w:rPr>
        <w:t xml:space="preserve">οι </w:t>
      </w:r>
      <w:r w:rsidRPr="00523AEE">
        <w:rPr>
          <w:rFonts w:cstheme="minorHAnsi"/>
          <w:sz w:val="24"/>
          <w:szCs w:val="24"/>
        </w:rPr>
        <w:t>ανακριβείς γεωλογικές πληροφορίες,</w:t>
      </w:r>
      <w:r w:rsidR="00055283">
        <w:rPr>
          <w:rFonts w:cstheme="minorHAnsi"/>
          <w:sz w:val="24"/>
          <w:szCs w:val="24"/>
        </w:rPr>
        <w:t xml:space="preserve"> τα</w:t>
      </w:r>
      <w:r w:rsidRPr="00523AEE">
        <w:rPr>
          <w:rFonts w:cstheme="minorHAnsi"/>
          <w:sz w:val="24"/>
          <w:szCs w:val="24"/>
        </w:rPr>
        <w:t xml:space="preserve"> σφάλματα και</w:t>
      </w:r>
      <w:r w:rsidR="00055283">
        <w:rPr>
          <w:rFonts w:cstheme="minorHAnsi"/>
          <w:sz w:val="24"/>
          <w:szCs w:val="24"/>
        </w:rPr>
        <w:t xml:space="preserve"> η</w:t>
      </w:r>
      <w:r w:rsidRPr="00523AEE">
        <w:rPr>
          <w:rFonts w:cstheme="minorHAnsi"/>
          <w:sz w:val="24"/>
          <w:szCs w:val="24"/>
        </w:rPr>
        <w:t xml:space="preserve"> δυσκολία κατά την μέτρηση των δεδομένων. Όμως ένα μοντέλο μπορεί να δημιουργήσει ένα σκελετό για την σύνθεση πληροφοριών για το πεδίο και να ελέγξει πως δουλεύει το σύστημα</w:t>
      </w:r>
      <w:r w:rsidR="00BB7DAA">
        <w:rPr>
          <w:rFonts w:cstheme="minorHAnsi"/>
          <w:sz w:val="24"/>
          <w:szCs w:val="24"/>
        </w:rPr>
        <w:t>.</w:t>
      </w:r>
      <w:r w:rsidR="00055283">
        <w:rPr>
          <w:rFonts w:cstheme="minorHAnsi"/>
          <w:sz w:val="24"/>
          <w:szCs w:val="24"/>
        </w:rPr>
        <w:t xml:space="preserve"> </w:t>
      </w:r>
      <w:r w:rsidR="00BB7DAA">
        <w:rPr>
          <w:rFonts w:cstheme="minorHAnsi"/>
          <w:sz w:val="24"/>
          <w:szCs w:val="24"/>
        </w:rPr>
        <w:t>Α</w:t>
      </w:r>
      <w:r w:rsidRPr="00523AEE">
        <w:rPr>
          <w:rFonts w:cstheme="minorHAnsi"/>
          <w:sz w:val="24"/>
          <w:szCs w:val="24"/>
        </w:rPr>
        <w:t>κόμα μπορεί να προειδοποιήσει τον σχεδιαστή  για περιορισ</w:t>
      </w:r>
      <w:r w:rsidR="00490D90">
        <w:rPr>
          <w:rFonts w:cstheme="minorHAnsi"/>
          <w:sz w:val="24"/>
          <w:szCs w:val="24"/>
        </w:rPr>
        <w:t>τικές παραμέτρους και φαινόμενα</w:t>
      </w:r>
      <w:r w:rsidRPr="00523AEE">
        <w:rPr>
          <w:rFonts w:cstheme="minorHAnsi"/>
          <w:sz w:val="24"/>
          <w:szCs w:val="24"/>
        </w:rPr>
        <w:t xml:space="preserve">, τα οποία  ούτε ο ίδιος είχε σκεφτεί. Επιπλέον ένα μοντέλο μπορεί να χρησιμοποιηθεί  για την αξιολόγηση ή την πρόβλεψη μακροπρόθεσμων επιπτώσεων του νερού  και τη μεταφορά-μετακίνηση των  ρύπων και να εξετάσει εναλλακτικές λύσεις διαχείρισης των υπόγειων υδάτων. Πρόκειται για μια </w:t>
      </w:r>
      <w:r w:rsidR="00BB7DAA">
        <w:rPr>
          <w:rFonts w:cstheme="minorHAnsi"/>
          <w:sz w:val="24"/>
          <w:szCs w:val="24"/>
        </w:rPr>
        <w:t xml:space="preserve"> υψηλού κόστους,</w:t>
      </w:r>
      <w:r w:rsidR="00A17C08">
        <w:rPr>
          <w:rFonts w:cstheme="minorHAnsi"/>
          <w:sz w:val="24"/>
          <w:szCs w:val="24"/>
        </w:rPr>
        <w:t xml:space="preserve"> </w:t>
      </w:r>
      <w:r w:rsidRPr="00523AEE">
        <w:rPr>
          <w:rFonts w:cstheme="minorHAnsi"/>
          <w:sz w:val="24"/>
          <w:szCs w:val="24"/>
        </w:rPr>
        <w:t>από άποψη χρόνου</w:t>
      </w:r>
      <w:r w:rsidR="00BB7DAA">
        <w:rPr>
          <w:rFonts w:cstheme="minorHAnsi"/>
          <w:sz w:val="24"/>
          <w:szCs w:val="24"/>
        </w:rPr>
        <w:t>,</w:t>
      </w:r>
      <w:r w:rsidRPr="00523AEE">
        <w:rPr>
          <w:rFonts w:cstheme="minorHAnsi"/>
          <w:sz w:val="24"/>
          <w:szCs w:val="24"/>
        </w:rPr>
        <w:t xml:space="preserve">  διαδικασία αλλά είναι ο καλύτερος τρόπος για να προβλέψει κάποιος  και να εξετάσει μια προτεινόμενη ενέργεια στην περιοχή μελέτης χωρίς να ξοδέψει πάρα πολλά χρήματα. </w:t>
      </w:r>
    </w:p>
    <w:p w:rsidR="00AB67FD" w:rsidRPr="00523AEE" w:rsidRDefault="00AB67FD" w:rsidP="00AB67FD">
      <w:pPr>
        <w:pStyle w:val="2"/>
      </w:pPr>
      <w:bookmarkStart w:id="36" w:name="_Toc536119746"/>
      <w:r>
        <w:t xml:space="preserve">3.2 </w:t>
      </w:r>
      <w:r w:rsidRPr="00523AEE">
        <w:t>Πρωτόκολλο κατασκευής ενός μοντέλου</w:t>
      </w:r>
      <w:bookmarkEnd w:id="36"/>
    </w:p>
    <w:p w:rsidR="00AB67FD" w:rsidRDefault="00AB67FD" w:rsidP="00AB67FD">
      <w:pPr>
        <w:jc w:val="both"/>
        <w:rPr>
          <w:rFonts w:cstheme="minorHAnsi"/>
          <w:sz w:val="24"/>
          <w:szCs w:val="24"/>
        </w:rPr>
      </w:pPr>
      <w:r w:rsidRPr="00523AEE">
        <w:rPr>
          <w:rFonts w:cstheme="minorHAnsi"/>
          <w:sz w:val="24"/>
          <w:szCs w:val="24"/>
        </w:rPr>
        <w:t xml:space="preserve">Για την κατασκευή ενός μοντέλο πρέπει να ακολουθηθεί ένα συγκεκριμένο πρωτόκολλο. Αρχικά θα πρέπει να εδραιωθεί  ο σκοπός του για να γίνει ο σωστός καθορισμός των βασικών εξισώσεων, καθώς και του κώδικα </w:t>
      </w:r>
      <w:r w:rsidR="00BB7DAA">
        <w:rPr>
          <w:rFonts w:cstheme="minorHAnsi"/>
          <w:sz w:val="24"/>
          <w:szCs w:val="24"/>
        </w:rPr>
        <w:t>που θα χρησιμοποιηθεί</w:t>
      </w:r>
      <w:r w:rsidRPr="00523AEE">
        <w:rPr>
          <w:rFonts w:cstheme="minorHAnsi"/>
          <w:sz w:val="24"/>
          <w:szCs w:val="24"/>
        </w:rPr>
        <w:t>. Στην συνέχεια πρέπει να αναπτυχθεί ένα θ</w:t>
      </w:r>
      <w:r w:rsidR="00490D90">
        <w:rPr>
          <w:rFonts w:cstheme="minorHAnsi"/>
          <w:sz w:val="24"/>
          <w:szCs w:val="24"/>
        </w:rPr>
        <w:t>εωρητικό μοντέλο του συστήματος</w:t>
      </w:r>
      <w:r w:rsidRPr="00523AEE">
        <w:rPr>
          <w:rFonts w:cstheme="minorHAnsi"/>
          <w:sz w:val="24"/>
          <w:szCs w:val="24"/>
        </w:rPr>
        <w:t xml:space="preserve">, στο οποίο συγκεντρώνονται δεδομένα πεδίου που περιλαμβάνουν πληροφορίες για </w:t>
      </w:r>
      <w:r w:rsidR="00BB7DAA" w:rsidRPr="00523AEE">
        <w:rPr>
          <w:rFonts w:cstheme="minorHAnsi"/>
          <w:sz w:val="24"/>
          <w:szCs w:val="24"/>
        </w:rPr>
        <w:t>τ</w:t>
      </w:r>
      <w:r w:rsidR="00BB7DAA">
        <w:rPr>
          <w:rFonts w:cstheme="minorHAnsi"/>
          <w:sz w:val="24"/>
          <w:szCs w:val="24"/>
        </w:rPr>
        <w:t>ο</w:t>
      </w:r>
      <w:r w:rsidR="00A17C08">
        <w:rPr>
          <w:rFonts w:cstheme="minorHAnsi"/>
          <w:sz w:val="24"/>
          <w:szCs w:val="24"/>
        </w:rPr>
        <w:t xml:space="preserve"> </w:t>
      </w:r>
      <w:r w:rsidR="00BB7DAA">
        <w:rPr>
          <w:rFonts w:cstheme="minorHAnsi"/>
          <w:sz w:val="24"/>
          <w:szCs w:val="24"/>
        </w:rPr>
        <w:t>ισοζύγιο</w:t>
      </w:r>
      <w:r w:rsidRPr="00523AEE">
        <w:rPr>
          <w:rFonts w:cstheme="minorHAnsi"/>
          <w:sz w:val="24"/>
          <w:szCs w:val="24"/>
        </w:rPr>
        <w:t xml:space="preserve"> νερού και δεδομένα που απαιτούνται για την εκχώρηση τιμών στις παραμέτρους του </w:t>
      </w:r>
      <w:r w:rsidR="00BB7DAA">
        <w:rPr>
          <w:rFonts w:cstheme="minorHAnsi"/>
          <w:sz w:val="24"/>
          <w:szCs w:val="24"/>
        </w:rPr>
        <w:t>υδροφορέα</w:t>
      </w:r>
      <w:r w:rsidRPr="00523AEE">
        <w:rPr>
          <w:rFonts w:cstheme="minorHAnsi"/>
          <w:sz w:val="24"/>
          <w:szCs w:val="24"/>
        </w:rPr>
        <w:t xml:space="preserve"> και στις υδρολογικές πιέσεις. Έπειτα πρέπει να γίνει επιλογή του κώδικα και </w:t>
      </w:r>
      <w:r w:rsidR="00BB7DAA">
        <w:rPr>
          <w:rFonts w:cstheme="minorHAnsi"/>
          <w:sz w:val="24"/>
          <w:szCs w:val="24"/>
        </w:rPr>
        <w:t>των βασικών εξισώσεων</w:t>
      </w:r>
      <w:r w:rsidRPr="00523AEE">
        <w:rPr>
          <w:rFonts w:cstheme="minorHAnsi"/>
          <w:sz w:val="24"/>
          <w:szCs w:val="24"/>
        </w:rPr>
        <w:t xml:space="preserve"> όπως και η επαλήθευση τους.</w:t>
      </w:r>
      <w:r w:rsidRPr="00523AEE">
        <w:rPr>
          <w:rFonts w:cstheme="minorHAnsi"/>
          <w:sz w:val="24"/>
          <w:szCs w:val="24"/>
          <w:lang w:val="en-US"/>
        </w:rPr>
        <w:t>O</w:t>
      </w:r>
      <w:r w:rsidRPr="00523AEE">
        <w:rPr>
          <w:rFonts w:cstheme="minorHAnsi"/>
          <w:sz w:val="24"/>
          <w:szCs w:val="24"/>
        </w:rPr>
        <w:t xml:space="preserve"> σχεδιασμός του μοντέλου περιλαμβά</w:t>
      </w:r>
      <w:r w:rsidR="00ED7CDC">
        <w:rPr>
          <w:rFonts w:cstheme="minorHAnsi"/>
          <w:sz w:val="24"/>
          <w:szCs w:val="24"/>
        </w:rPr>
        <w:t>νει τον σχεδιασμό του πλέγματος</w:t>
      </w:r>
      <w:r w:rsidRPr="00523AEE">
        <w:rPr>
          <w:rFonts w:cstheme="minorHAnsi"/>
          <w:sz w:val="24"/>
          <w:szCs w:val="24"/>
        </w:rPr>
        <w:t xml:space="preserve">, την επιλογή των χρονικών περιόδων ελέγχου, τον προσδιορισμό των ορίων, των αρχικών συνθηκών και την προκαταρκτική επιλογή τιμών για τις παραμέτρους του </w:t>
      </w:r>
      <w:r w:rsidR="00BB7DAA">
        <w:rPr>
          <w:rFonts w:cstheme="minorHAnsi"/>
          <w:sz w:val="24"/>
          <w:szCs w:val="24"/>
        </w:rPr>
        <w:t>υδροφορέα</w:t>
      </w:r>
      <w:r w:rsidRPr="00523AEE">
        <w:rPr>
          <w:rFonts w:cstheme="minorHAnsi"/>
          <w:sz w:val="24"/>
          <w:szCs w:val="24"/>
        </w:rPr>
        <w:t xml:space="preserve">. Στην συνέχεια πρέπει να γίνει η βαθμονόμηση και να αναλυθεί η ευαισθησία </w:t>
      </w:r>
      <w:r w:rsidR="00BB7DAA">
        <w:rPr>
          <w:rFonts w:cstheme="minorHAnsi"/>
          <w:sz w:val="24"/>
          <w:szCs w:val="24"/>
        </w:rPr>
        <w:t>των αποτελεσμάτων του μοντέλου</w:t>
      </w:r>
      <w:r w:rsidR="00A17C08">
        <w:rPr>
          <w:rFonts w:cstheme="minorHAnsi"/>
          <w:sz w:val="24"/>
          <w:szCs w:val="24"/>
        </w:rPr>
        <w:t xml:space="preserve"> </w:t>
      </w:r>
      <w:r w:rsidRPr="00523AEE">
        <w:rPr>
          <w:rFonts w:cstheme="minorHAnsi"/>
          <w:sz w:val="24"/>
          <w:szCs w:val="24"/>
        </w:rPr>
        <w:t xml:space="preserve">σχετικά με το επίπεδο της αβεβαιότητας. Ακολουθεί η επαλήθευση του μοντέλου, η οποία σκοπό έχει την δημιουργία μεγαλύτερης εμπιστοσύνη με τη χρήση του συνόλου των βαθμονομημένων τιμών παραμέτρων και των πιέσεων για την αναπαραγωγή ενός δεύτερου συνόλου δεδομένων πεδίου. Επόμενο βήμα είναι η πρόβλεψη  η οποία ποσοτικοποιεί την αντίδραση του συστήματος σε μελλοντικά γεγονότα. Το μοντέλο λειτουργεί με βαθμονομημένες τιμές για παραμέτρους και τάσεις εκτός από τις </w:t>
      </w:r>
      <w:r w:rsidRPr="00523AEE">
        <w:rPr>
          <w:rFonts w:cstheme="minorHAnsi"/>
          <w:sz w:val="24"/>
          <w:szCs w:val="24"/>
        </w:rPr>
        <w:lastRenderedPageBreak/>
        <w:t>τάσεις που αναμένεται να αλλάξουν στο μέλλον. Εκτιμάται ότι οι μελλοντικές πιέσεις είναι απαραίτητες για την εκτέλεση της προσομοίωσης. Η αβεβαιότητα σε μια προγνωστική προσομοίωση προκύπτει από την αβεβαιότητα στο βαθμονομημένο μοντέλο και την αδυναμία καθορισμού ακριβών τιμών για το μέγεθος και το χρονοδιάγραμμα των μελλοντικών τάσεων. Εν συνεχεία γίνεται ανάλυση ευαισθησίας πρόβλεψης για να ποσοτικοποιηθεί η επίδραση της αβεβαιότητας στις τιμές παραμέτρων στην πρόβλεψη. Έπειτα γίνεται σαφής παρουσίαση του σχεδιασμού και των αποτελεσμάτων του μοντέλου με σκοπό  την αποτελεσματική επικοινωνία της προσπάθειας μοντελοποίησης. Μετά την εξέταση και αφού το μοντέλο</w:t>
      </w:r>
      <w:r w:rsidR="00490D90">
        <w:rPr>
          <w:rFonts w:cstheme="minorHAnsi"/>
          <w:sz w:val="24"/>
          <w:szCs w:val="24"/>
        </w:rPr>
        <w:t xml:space="preserve"> έχει ολοκληρωθεί αρκετά χρόνια</w:t>
      </w:r>
      <w:r w:rsidRPr="00523AEE">
        <w:rPr>
          <w:rFonts w:cstheme="minorHAnsi"/>
          <w:sz w:val="24"/>
          <w:szCs w:val="24"/>
        </w:rPr>
        <w:t>, καινούρια δεδομένα πεδίου συλλέγονται για να φανεί αν οι προβλέψεις ήταν σωστές. Αν το μοντέλο είναι έγκυρο έχουμε και την επαλήθευση του, σε αντίθετη περίπτ</w:t>
      </w:r>
      <w:r w:rsidR="00ED7CDC">
        <w:rPr>
          <w:rFonts w:cstheme="minorHAnsi"/>
          <w:sz w:val="24"/>
          <w:szCs w:val="24"/>
        </w:rPr>
        <w:t>ωση γίνεται επανασχεδιασμός</w:t>
      </w:r>
      <w:r>
        <w:rPr>
          <w:rFonts w:cstheme="minorHAnsi"/>
          <w:sz w:val="24"/>
          <w:szCs w:val="24"/>
        </w:rPr>
        <w:t>[8</w:t>
      </w:r>
      <w:r w:rsidRPr="00523AEE">
        <w:rPr>
          <w:rFonts w:cstheme="minorHAnsi"/>
          <w:sz w:val="24"/>
          <w:szCs w:val="24"/>
        </w:rPr>
        <w:t>]</w:t>
      </w:r>
      <w:r w:rsidR="0047705C">
        <w:rPr>
          <w:rFonts w:cstheme="minorHAnsi"/>
          <w:sz w:val="24"/>
          <w:szCs w:val="24"/>
        </w:rPr>
        <w:t>.</w:t>
      </w:r>
    </w:p>
    <w:p w:rsidR="00AB67FD" w:rsidRDefault="007D1530" w:rsidP="007D1530">
      <w:pPr>
        <w:pStyle w:val="2"/>
      </w:pPr>
      <w:bookmarkStart w:id="37" w:name="_Toc536119747"/>
      <w:r>
        <w:t xml:space="preserve">3.3 </w:t>
      </w:r>
      <w:r w:rsidR="003B5893">
        <w:t>Βασικές</w:t>
      </w:r>
      <w:r>
        <w:t xml:space="preserve"> εξισώσεις</w:t>
      </w:r>
      <w:bookmarkEnd w:id="37"/>
    </w:p>
    <w:p w:rsidR="007D1530" w:rsidRDefault="007D1530" w:rsidP="007D1530">
      <w:pPr>
        <w:jc w:val="both"/>
        <w:rPr>
          <w:sz w:val="24"/>
          <w:szCs w:val="24"/>
        </w:rPr>
      </w:pPr>
      <w:r>
        <w:rPr>
          <w:sz w:val="24"/>
          <w:szCs w:val="24"/>
        </w:rPr>
        <w:t>Υπάρχουν δύο θεωρητικές εκδοχές για τα υ</w:t>
      </w:r>
      <w:r w:rsidR="007529A8">
        <w:rPr>
          <w:sz w:val="24"/>
          <w:szCs w:val="24"/>
        </w:rPr>
        <w:t>πόγεια συστήματα, η θεώρηση του υδροφορέα και η θεώρηση</w:t>
      </w:r>
      <w:r>
        <w:rPr>
          <w:sz w:val="24"/>
          <w:szCs w:val="24"/>
        </w:rPr>
        <w:t xml:space="preserve"> ενός συστήματος ροής.</w:t>
      </w:r>
    </w:p>
    <w:p w:rsidR="00306100" w:rsidRDefault="007529A8" w:rsidP="007D1530">
      <w:pPr>
        <w:jc w:val="both"/>
        <w:rPr>
          <w:sz w:val="24"/>
          <w:szCs w:val="24"/>
        </w:rPr>
      </w:pPr>
      <w:r w:rsidRPr="007529A8">
        <w:rPr>
          <w:sz w:val="24"/>
          <w:szCs w:val="24"/>
        </w:rPr>
        <w:t>Η θεώρηση υδροφορέα βασίζεται στη λογική των περιορισμένων και ελεύθερων υδροφορέων. Ο υδροφορέας αποτελείται από πορώδες υλικό και διακρίνεται από δυνατότητα αποθήκευσης και μεταφοράς σημαντικώ</w:t>
      </w:r>
      <w:r w:rsidR="00E049EB">
        <w:rPr>
          <w:sz w:val="24"/>
          <w:szCs w:val="24"/>
        </w:rPr>
        <w:t xml:space="preserve">ν ποσοτήτων ύδατος σε </w:t>
      </w:r>
      <w:r w:rsidR="0047705C">
        <w:rPr>
          <w:sz w:val="24"/>
          <w:szCs w:val="24"/>
        </w:rPr>
        <w:t>γεωτρήσεις</w:t>
      </w:r>
      <w:r w:rsidR="00E049EB">
        <w:rPr>
          <w:sz w:val="24"/>
          <w:szCs w:val="24"/>
        </w:rPr>
        <w:t>. Όπως έχει αναλυθεί και στην εισαγωγή, ο</w:t>
      </w:r>
      <w:r w:rsidRPr="007529A8">
        <w:rPr>
          <w:sz w:val="24"/>
          <w:szCs w:val="24"/>
        </w:rPr>
        <w:t xml:space="preserve"> περιορισμένος υδροφορέας καλύπτεται από ένα περιοριστικό στρώμα πορώδους υλικού ενώ ο ελεύθερος υδροφορέας έχει ως πάνω όριό του τον υδροφόρο ορίζοντα. Αυτή η προσέγγιση εφαρμόζεται με επιτυχία στην περίπτωση ανάλυσης της ροής προς</w:t>
      </w:r>
      <w:r w:rsidR="00A17C08">
        <w:rPr>
          <w:sz w:val="24"/>
          <w:szCs w:val="24"/>
        </w:rPr>
        <w:t xml:space="preserve"> </w:t>
      </w:r>
      <w:r w:rsidR="0047705C">
        <w:rPr>
          <w:sz w:val="24"/>
          <w:szCs w:val="24"/>
        </w:rPr>
        <w:t xml:space="preserve">γεωτρήσεις </w:t>
      </w:r>
      <w:r w:rsidRPr="007529A8">
        <w:rPr>
          <w:sz w:val="24"/>
          <w:szCs w:val="24"/>
        </w:rPr>
        <w:t>άντλησης και αποτελεί τη βάση για πολλές αναλυτικές λύσεις όπως εκείνες των Thiem, Theis και Jacob. Η ροή του υπόγειου ύδατος θεωρείται οριζόντια μεταξύ των υδροφορέων και κάθετη μεταξύ των περιοριστικών στρωμάτων. Από τη μαθηματική πλευρά, υπολογίζεται μέσω του ολοκληρώματος της διαπερατότητας στην κατακόρυφη διάσταση η μεταβιβασιμότητα, που ισούται με το γινόμενο της διαπερατότητας επί το πάχος της κορεσμένης ζώνης. Η μεταβιβασιμότητα ενός περιορισμένου ομογενούς και σταθερού</w:t>
      </w:r>
      <w:r w:rsidR="00A17C08">
        <w:rPr>
          <w:sz w:val="24"/>
          <w:szCs w:val="24"/>
        </w:rPr>
        <w:t xml:space="preserve"> </w:t>
      </w:r>
      <w:r w:rsidRPr="007529A8">
        <w:rPr>
          <w:sz w:val="24"/>
          <w:szCs w:val="24"/>
        </w:rPr>
        <w:t xml:space="preserve">πάχους </w:t>
      </w:r>
      <w:r w:rsidR="00E049EB">
        <w:rPr>
          <w:sz w:val="24"/>
          <w:szCs w:val="24"/>
        </w:rPr>
        <w:t>υδροφορέα είναι σταθερή ενώ εκείνη</w:t>
      </w:r>
      <w:r w:rsidRPr="007529A8">
        <w:rPr>
          <w:sz w:val="24"/>
          <w:szCs w:val="24"/>
        </w:rPr>
        <w:t xml:space="preserve"> ενός ελεύθερου υδροφορέα είναι πάντα μεταβλητή χωρικά αφού το πάχος της κορεσμένης ζώνης εξαρτάται από το υδραυλικό ύψος του υδροφόρου ορίζοντα. </w:t>
      </w:r>
      <w:r w:rsidR="00CA2030" w:rsidRPr="007529A8">
        <w:rPr>
          <w:sz w:val="24"/>
          <w:szCs w:val="24"/>
        </w:rPr>
        <w:t>Ωστόσο</w:t>
      </w:r>
      <w:r w:rsidR="00CA2030">
        <w:rPr>
          <w:sz w:val="24"/>
          <w:szCs w:val="24"/>
        </w:rPr>
        <w:t>,</w:t>
      </w:r>
      <w:r w:rsidRPr="007529A8">
        <w:rPr>
          <w:sz w:val="24"/>
          <w:szCs w:val="24"/>
        </w:rPr>
        <w:t xml:space="preserve"> πρέπει να </w:t>
      </w:r>
      <w:r w:rsidR="00E049EB">
        <w:rPr>
          <w:sz w:val="24"/>
          <w:szCs w:val="24"/>
        </w:rPr>
        <w:t>σημειωθεί</w:t>
      </w:r>
      <w:r w:rsidRPr="007529A8">
        <w:rPr>
          <w:sz w:val="24"/>
          <w:szCs w:val="24"/>
        </w:rPr>
        <w:t xml:space="preserve"> ότι αν και στις αναλυτικές λύσεις </w:t>
      </w:r>
      <w:r w:rsidR="00306100">
        <w:rPr>
          <w:sz w:val="24"/>
          <w:szCs w:val="24"/>
        </w:rPr>
        <w:t>τ</w:t>
      </w:r>
      <w:r w:rsidR="00306100" w:rsidRPr="007529A8">
        <w:rPr>
          <w:sz w:val="24"/>
          <w:szCs w:val="24"/>
        </w:rPr>
        <w:t>όσο η διαπερατότητα όσο και η μεταβιβασιμότητα</w:t>
      </w:r>
      <w:r w:rsidR="00A17C08">
        <w:rPr>
          <w:sz w:val="24"/>
          <w:szCs w:val="24"/>
        </w:rPr>
        <w:t xml:space="preserve"> </w:t>
      </w:r>
      <w:r w:rsidRPr="007529A8">
        <w:rPr>
          <w:sz w:val="24"/>
          <w:szCs w:val="24"/>
        </w:rPr>
        <w:t xml:space="preserve">θεωρούνται σταθερές, </w:t>
      </w:r>
      <w:r w:rsidR="00306100">
        <w:rPr>
          <w:sz w:val="24"/>
          <w:szCs w:val="24"/>
        </w:rPr>
        <w:t xml:space="preserve">στην πραγματικότητα </w:t>
      </w:r>
      <w:r w:rsidRPr="007529A8">
        <w:rPr>
          <w:sz w:val="24"/>
          <w:szCs w:val="24"/>
        </w:rPr>
        <w:t xml:space="preserve">είναι </w:t>
      </w:r>
      <w:r w:rsidR="00306100">
        <w:rPr>
          <w:sz w:val="24"/>
          <w:szCs w:val="24"/>
        </w:rPr>
        <w:t xml:space="preserve">χωρικά </w:t>
      </w:r>
      <w:r w:rsidRPr="007529A8">
        <w:rPr>
          <w:sz w:val="24"/>
          <w:szCs w:val="24"/>
        </w:rPr>
        <w:t>μεταβλητ</w:t>
      </w:r>
      <w:r w:rsidR="00E049EB">
        <w:rPr>
          <w:sz w:val="24"/>
          <w:szCs w:val="24"/>
        </w:rPr>
        <w:t>ές</w:t>
      </w:r>
      <w:r w:rsidR="00A17C08">
        <w:rPr>
          <w:sz w:val="24"/>
          <w:szCs w:val="24"/>
        </w:rPr>
        <w:t xml:space="preserve"> </w:t>
      </w:r>
      <w:r w:rsidR="00E049EB">
        <w:rPr>
          <w:sz w:val="24"/>
          <w:szCs w:val="24"/>
        </w:rPr>
        <w:t>αφού οι υδροφορείς οι οποίοι</w:t>
      </w:r>
      <w:r w:rsidRPr="007529A8">
        <w:rPr>
          <w:sz w:val="24"/>
          <w:szCs w:val="24"/>
        </w:rPr>
        <w:t xml:space="preserve"> συναντώνται στο πεδίο είναι πάντα ετερογενείς.</w:t>
      </w:r>
      <w:r w:rsidR="00A17C08">
        <w:rPr>
          <w:sz w:val="24"/>
          <w:szCs w:val="24"/>
        </w:rPr>
        <w:t xml:space="preserve"> </w:t>
      </w:r>
      <w:r w:rsidRPr="007529A8">
        <w:rPr>
          <w:sz w:val="24"/>
          <w:szCs w:val="24"/>
        </w:rPr>
        <w:t xml:space="preserve">Με χρήση αυτής της θεώρησης προσομοιώνονται συστήματα δισδιάστατης ροής σε περιορισμένους και ελεύθερους υδροφορείς. Οι περιορισμένοι υδροφορείς με διαρροή μπορούν να προσομοιωθούν με μία ψευδο-τρισδιάστατη προσέγγιση στην οποία η κάθετη ροή μέσα από τα περιοριστικά στρώματα αντιπροσωπεύεται από έναν όρο διαρροής, </w:t>
      </w:r>
      <w:r w:rsidRPr="007529A8">
        <w:rPr>
          <w:sz w:val="24"/>
          <w:szCs w:val="24"/>
        </w:rPr>
        <w:lastRenderedPageBreak/>
        <w:t>που προσθέτει ή αφαιρεί ποσότητα ύδατος από τους υποκείμενους ή υπερκείμενους υδροφορείς του περιορισμένου υδροφορέα με διαρροή. Η ποσότητα της διαρροής εξαρτάται από την υδραυλική κλ</w:t>
      </w:r>
      <w:r w:rsidR="00490D90">
        <w:rPr>
          <w:sz w:val="24"/>
          <w:szCs w:val="24"/>
        </w:rPr>
        <w:t>ίση του περιορισμένου υδροφορέα</w:t>
      </w:r>
      <w:r>
        <w:rPr>
          <w:sz w:val="24"/>
          <w:szCs w:val="24"/>
        </w:rPr>
        <w:t>,</w:t>
      </w:r>
      <w:r w:rsidR="00A55DEF">
        <w:rPr>
          <w:sz w:val="24"/>
          <w:szCs w:val="24"/>
        </w:rPr>
        <w:t xml:space="preserve"> </w:t>
      </w:r>
      <w:r w:rsidRPr="007529A8">
        <w:rPr>
          <w:sz w:val="24"/>
          <w:szCs w:val="24"/>
        </w:rPr>
        <w:t xml:space="preserve">καθώς και από το πάχος και την κάθετη διαπερατότητα του περιοριστικού στρώματος. </w:t>
      </w:r>
    </w:p>
    <w:p w:rsidR="007D1530" w:rsidRDefault="00B72E7E" w:rsidP="007D1530">
      <w:pPr>
        <w:jc w:val="both"/>
        <w:rPr>
          <w:sz w:val="24"/>
          <w:szCs w:val="24"/>
        </w:rPr>
      </w:pPr>
      <w:r>
        <w:rPr>
          <w:sz w:val="24"/>
          <w:szCs w:val="24"/>
        </w:rPr>
        <w:t xml:space="preserve">Η γενική μορφή της </w:t>
      </w:r>
      <w:r w:rsidR="003B5893">
        <w:rPr>
          <w:sz w:val="24"/>
          <w:szCs w:val="24"/>
        </w:rPr>
        <w:t xml:space="preserve">βασικής </w:t>
      </w:r>
      <w:r>
        <w:rPr>
          <w:sz w:val="24"/>
          <w:szCs w:val="24"/>
        </w:rPr>
        <w:t>εξίσωσης</w:t>
      </w:r>
      <w:r w:rsidR="00306100">
        <w:rPr>
          <w:sz w:val="24"/>
          <w:szCs w:val="24"/>
        </w:rPr>
        <w:t xml:space="preserve"> περιορισμένου υδροφορέα με διαρροή είναι</w:t>
      </w:r>
      <w:r>
        <w:rPr>
          <w:sz w:val="24"/>
          <w:szCs w:val="24"/>
        </w:rPr>
        <w:t>:</w:t>
      </w:r>
    </w:p>
    <w:p w:rsidR="002E2194" w:rsidRPr="00921293" w:rsidRDefault="00994157" w:rsidP="007D1530">
      <w:pPr>
        <w:jc w:val="both"/>
        <w:rPr>
          <w:rFonts w:eastAsiaTheme="minorEastAsia"/>
          <w:sz w:val="24"/>
          <w:szCs w:val="24"/>
        </w:rPr>
      </w:pPr>
      <m:oMath>
        <m:f>
          <m:fPr>
            <m:ctrlPr>
              <w:rPr>
                <w:rFonts w:ascii="Cambria Math" w:hAnsi="Cambria Math" w:cstheme="minorHAnsi"/>
                <w:i/>
                <w:sz w:val="24"/>
                <w:szCs w:val="24"/>
              </w:rPr>
            </m:ctrlPr>
          </m:fPr>
          <m:num>
            <m:r>
              <w:rPr>
                <w:rFonts w:ascii="Cambria Math" w:hAnsi="Cambria Math" w:cstheme="minorHAnsi"/>
                <w:sz w:val="24"/>
                <w:szCs w:val="24"/>
              </w:rPr>
              <m:t>∂</m:t>
            </m:r>
          </m:num>
          <m:den>
            <m:r>
              <w:rPr>
                <w:rFonts w:ascii="Cambria Math" w:hAnsi="Cambria Math" w:cstheme="minorHAnsi"/>
                <w:sz w:val="24"/>
                <w:szCs w:val="24"/>
              </w:rPr>
              <m:t>∂x</m:t>
            </m:r>
          </m:den>
        </m:f>
        <m:d>
          <m:dPr>
            <m:ctrlPr>
              <w:rPr>
                <w:rFonts w:ascii="Cambria Math" w:hAnsi="Cambria Math" w:cstheme="minorHAnsi"/>
                <w:i/>
                <w:sz w:val="24"/>
                <w:szCs w:val="24"/>
              </w:rPr>
            </m:ctrlPr>
          </m:dPr>
          <m:e>
            <m:sSub>
              <m:sSubPr>
                <m:ctrlPr>
                  <w:rPr>
                    <w:rFonts w:ascii="Cambria Math" w:hAnsi="Cambria Math" w:cstheme="minorHAnsi"/>
                    <w:i/>
                    <w:sz w:val="24"/>
                    <w:szCs w:val="24"/>
                    <w:lang w:val="en-US"/>
                  </w:rPr>
                </m:ctrlPr>
              </m:sSubPr>
              <m:e>
                <m:r>
                  <w:rPr>
                    <w:rFonts w:ascii="Cambria Math" w:hAnsi="Cambria Math" w:cstheme="minorHAnsi"/>
                    <w:sz w:val="24"/>
                    <w:szCs w:val="24"/>
                    <w:lang w:val="en-US"/>
                  </w:rPr>
                  <m:t>T</m:t>
                </m:r>
              </m:e>
              <m:sub>
                <m:r>
                  <w:rPr>
                    <w:rFonts w:ascii="Cambria Math" w:hAnsi="Cambria Math" w:cstheme="minorHAnsi"/>
                    <w:sz w:val="24"/>
                    <w:szCs w:val="24"/>
                  </w:rPr>
                  <m:t xml:space="preserve">χ  </m:t>
                </m:r>
              </m:sub>
            </m:sSub>
            <m:f>
              <m:fPr>
                <m:ctrlPr>
                  <w:rPr>
                    <w:rFonts w:ascii="Cambria Math" w:hAnsi="Cambria Math" w:cstheme="minorHAnsi"/>
                    <w:i/>
                    <w:sz w:val="24"/>
                    <w:szCs w:val="24"/>
                    <w:lang w:val="en-US"/>
                  </w:rPr>
                </m:ctrlPr>
              </m:fPr>
              <m:num>
                <m:r>
                  <w:rPr>
                    <w:rFonts w:ascii="Cambria Math" w:hAnsi="Cambria Math" w:cstheme="minorHAnsi"/>
                    <w:sz w:val="24"/>
                    <w:szCs w:val="24"/>
                    <w:lang w:val="en-US"/>
                  </w:rPr>
                  <m:t>∂</m:t>
                </m:r>
                <m:r>
                  <w:rPr>
                    <w:rFonts w:ascii="Cambria Math" w:hAnsi="Cambria Math" w:cstheme="minorHAnsi"/>
                    <w:sz w:val="24"/>
                    <w:szCs w:val="24"/>
                  </w:rPr>
                  <m:t>h</m:t>
                </m:r>
              </m:num>
              <m:den>
                <m:r>
                  <w:rPr>
                    <w:rFonts w:ascii="Cambria Math" w:hAnsi="Cambria Math" w:cstheme="minorHAnsi"/>
                    <w:sz w:val="24"/>
                    <w:szCs w:val="24"/>
                    <w:lang w:val="en-US"/>
                  </w:rPr>
                  <m:t>∂x</m:t>
                </m:r>
              </m:den>
            </m:f>
          </m:e>
        </m:d>
        <m:r>
          <w:rPr>
            <w:rFonts w:ascii="Cambria Math" w:hAnsi="Cambria Math" w:cstheme="minorHAnsi"/>
            <w:sz w:val="24"/>
            <w:szCs w:val="24"/>
          </w:rPr>
          <m:t>+</m:t>
        </m:r>
        <m:f>
          <m:fPr>
            <m:ctrlPr>
              <w:rPr>
                <w:rFonts w:ascii="Cambria Math" w:hAnsi="Cambria Math" w:cstheme="minorHAnsi"/>
                <w:i/>
                <w:sz w:val="24"/>
                <w:szCs w:val="24"/>
              </w:rPr>
            </m:ctrlPr>
          </m:fPr>
          <m:num>
            <m:r>
              <w:rPr>
                <w:rFonts w:ascii="Cambria Math" w:hAnsi="Cambria Math" w:cstheme="minorHAnsi"/>
                <w:sz w:val="24"/>
                <w:szCs w:val="24"/>
              </w:rPr>
              <m:t>∂</m:t>
            </m:r>
          </m:num>
          <m:den>
            <m:r>
              <w:rPr>
                <w:rFonts w:ascii="Cambria Math" w:hAnsi="Cambria Math" w:cstheme="minorHAnsi"/>
                <w:sz w:val="24"/>
                <w:szCs w:val="24"/>
              </w:rPr>
              <m:t>∂y</m:t>
            </m:r>
          </m:den>
        </m:f>
        <m:d>
          <m:dPr>
            <m:ctrlPr>
              <w:rPr>
                <w:rFonts w:ascii="Cambria Math" w:hAnsi="Cambria Math" w:cstheme="minorHAnsi"/>
                <w:i/>
                <w:sz w:val="24"/>
                <w:szCs w:val="24"/>
              </w:rPr>
            </m:ctrlPr>
          </m:dPr>
          <m:e>
            <m:sSub>
              <m:sSubPr>
                <m:ctrlPr>
                  <w:rPr>
                    <w:rFonts w:ascii="Cambria Math" w:hAnsi="Cambria Math" w:cstheme="minorHAnsi"/>
                    <w:i/>
                    <w:sz w:val="24"/>
                    <w:szCs w:val="24"/>
                    <w:lang w:val="en-US"/>
                  </w:rPr>
                </m:ctrlPr>
              </m:sSubPr>
              <m:e>
                <m:r>
                  <w:rPr>
                    <w:rFonts w:ascii="Cambria Math" w:hAnsi="Cambria Math" w:cstheme="minorHAnsi"/>
                    <w:sz w:val="24"/>
                    <w:szCs w:val="24"/>
                    <w:lang w:val="en-US"/>
                  </w:rPr>
                  <m:t>T</m:t>
                </m:r>
              </m:e>
              <m:sub>
                <m:r>
                  <w:rPr>
                    <w:rFonts w:ascii="Cambria Math" w:hAnsi="Cambria Math" w:cstheme="minorHAnsi"/>
                    <w:sz w:val="24"/>
                    <w:szCs w:val="24"/>
                  </w:rPr>
                  <m:t xml:space="preserve">y  </m:t>
                </m:r>
              </m:sub>
            </m:sSub>
            <m:f>
              <m:fPr>
                <m:ctrlPr>
                  <w:rPr>
                    <w:rFonts w:ascii="Cambria Math" w:hAnsi="Cambria Math" w:cstheme="minorHAnsi"/>
                    <w:i/>
                    <w:sz w:val="24"/>
                    <w:szCs w:val="24"/>
                    <w:lang w:val="en-US"/>
                  </w:rPr>
                </m:ctrlPr>
              </m:fPr>
              <m:num>
                <m:r>
                  <w:rPr>
                    <w:rFonts w:ascii="Cambria Math" w:hAnsi="Cambria Math" w:cstheme="minorHAnsi"/>
                    <w:sz w:val="24"/>
                    <w:szCs w:val="24"/>
                    <w:lang w:val="en-US"/>
                  </w:rPr>
                  <m:t>∂</m:t>
                </m:r>
                <m:r>
                  <w:rPr>
                    <w:rFonts w:ascii="Cambria Math" w:hAnsi="Cambria Math" w:cstheme="minorHAnsi"/>
                    <w:sz w:val="24"/>
                    <w:szCs w:val="24"/>
                  </w:rPr>
                  <m:t>h</m:t>
                </m:r>
              </m:num>
              <m:den>
                <m:r>
                  <w:rPr>
                    <w:rFonts w:ascii="Cambria Math" w:hAnsi="Cambria Math" w:cstheme="minorHAnsi"/>
                    <w:sz w:val="24"/>
                    <w:szCs w:val="24"/>
                    <w:lang w:val="en-US"/>
                  </w:rPr>
                  <m:t>∂y</m:t>
                </m:r>
              </m:den>
            </m:f>
          </m:e>
        </m:d>
        <m:r>
          <w:rPr>
            <w:rFonts w:ascii="Cambria Math" w:hAnsi="Cambria Math" w:cstheme="minorHAnsi"/>
            <w:sz w:val="24"/>
            <w:szCs w:val="24"/>
          </w:rPr>
          <m:t>=S</m:t>
        </m:r>
        <m:f>
          <m:fPr>
            <m:ctrlPr>
              <w:rPr>
                <w:rFonts w:ascii="Cambria Math" w:hAnsi="Cambria Math" w:cstheme="minorHAnsi"/>
                <w:i/>
                <w:sz w:val="24"/>
                <w:szCs w:val="24"/>
              </w:rPr>
            </m:ctrlPr>
          </m:fPr>
          <m:num>
            <m:r>
              <w:rPr>
                <w:rFonts w:ascii="Cambria Math" w:hAnsi="Cambria Math" w:cstheme="minorHAnsi"/>
                <w:sz w:val="24"/>
                <w:szCs w:val="24"/>
              </w:rPr>
              <m:t>∂h</m:t>
            </m:r>
          </m:num>
          <m:den>
            <m:r>
              <w:rPr>
                <w:rFonts w:ascii="Cambria Math" w:hAnsi="Cambria Math" w:cstheme="minorHAnsi"/>
                <w:sz w:val="24"/>
                <w:szCs w:val="24"/>
              </w:rPr>
              <m:t>∂t</m:t>
            </m:r>
          </m:den>
        </m:f>
        <m:r>
          <w:rPr>
            <w:rFonts w:ascii="Cambria Math" w:hAnsi="Cambria Math" w:cstheme="minorHAnsi"/>
            <w:sz w:val="24"/>
            <w:szCs w:val="24"/>
          </w:rPr>
          <m:t>-R+L</m:t>
        </m:r>
      </m:oMath>
      <w:r w:rsidR="007F2680">
        <w:rPr>
          <w:rFonts w:eastAsiaTheme="minorEastAsia"/>
          <w:sz w:val="24"/>
          <w:szCs w:val="24"/>
        </w:rPr>
        <w:t xml:space="preserve">                              (3</w:t>
      </w:r>
      <w:r w:rsidR="00921293" w:rsidRPr="00921293">
        <w:rPr>
          <w:rFonts w:eastAsiaTheme="minorEastAsia"/>
          <w:sz w:val="24"/>
          <w:szCs w:val="24"/>
        </w:rPr>
        <w:t>.1)</w:t>
      </w:r>
    </w:p>
    <w:p w:rsidR="007529A8" w:rsidRDefault="002E2194" w:rsidP="007D1530">
      <w:pPr>
        <w:jc w:val="both"/>
        <w:rPr>
          <w:rFonts w:eastAsiaTheme="minorEastAsia"/>
          <w:sz w:val="24"/>
          <w:szCs w:val="24"/>
        </w:rPr>
      </w:pPr>
      <w:r>
        <w:rPr>
          <w:rFonts w:eastAsiaTheme="minorEastAsia"/>
          <w:sz w:val="24"/>
          <w:szCs w:val="24"/>
        </w:rPr>
        <w:t xml:space="preserve">Όπου </w:t>
      </w:r>
      <m:oMath>
        <m:r>
          <w:rPr>
            <w:rFonts w:ascii="Cambria Math" w:eastAsiaTheme="minorEastAsia" w:hAnsi="Cambria Math"/>
            <w:sz w:val="24"/>
            <w:szCs w:val="24"/>
          </w:rPr>
          <m:t>L=-</m:t>
        </m:r>
        <m:sSub>
          <m:sSubPr>
            <m:ctrlPr>
              <w:rPr>
                <w:rFonts w:ascii="Cambria Math" w:eastAsiaTheme="minorEastAsia" w:hAnsi="Cambria Math"/>
                <w:i/>
                <w:sz w:val="24"/>
                <w:szCs w:val="24"/>
              </w:rPr>
            </m:ctrlPr>
          </m:sSubPr>
          <m:e>
            <m:acc>
              <m:accPr>
                <m:chr m:val="́"/>
                <m:ctrlPr>
                  <w:rPr>
                    <w:rFonts w:ascii="Cambria Math" w:eastAsiaTheme="minorEastAsia" w:hAnsi="Cambria Math"/>
                    <w:i/>
                    <w:sz w:val="24"/>
                    <w:szCs w:val="24"/>
                  </w:rPr>
                </m:ctrlPr>
              </m:accPr>
              <m:e>
                <m:r>
                  <w:rPr>
                    <w:rFonts w:ascii="Cambria Math" w:eastAsiaTheme="minorEastAsia" w:hAnsi="Cambria Math"/>
                    <w:sz w:val="24"/>
                    <w:szCs w:val="24"/>
                  </w:rPr>
                  <m:t>K</m:t>
                </m:r>
              </m:e>
            </m:acc>
          </m:e>
          <m:sub>
            <m:r>
              <w:rPr>
                <w:rFonts w:ascii="Cambria Math" w:eastAsiaTheme="minorEastAsia" w:hAnsi="Cambria Math"/>
                <w:sz w:val="24"/>
                <w:szCs w:val="24"/>
              </w:rPr>
              <m:t>Z</m:t>
            </m:r>
          </m:sub>
        </m:sSub>
        <m:f>
          <m:fPr>
            <m:ctrlPr>
              <w:rPr>
                <w:rFonts w:ascii="Cambria Math" w:eastAsiaTheme="minorEastAsia" w:hAnsi="Cambria Math"/>
                <w:i/>
                <w:sz w:val="24"/>
                <w:szCs w:val="24"/>
              </w:rPr>
            </m:ctrlPr>
          </m:fPr>
          <m:num>
            <m:sSub>
              <m:sSubPr>
                <m:ctrlPr>
                  <w:rPr>
                    <w:rFonts w:ascii="Cambria Math" w:eastAsiaTheme="minorEastAsia" w:hAnsi="Cambria Math"/>
                    <w:i/>
                    <w:sz w:val="24"/>
                    <w:szCs w:val="24"/>
                  </w:rPr>
                </m:ctrlPr>
              </m:sSubPr>
              <m:e>
                <m:r>
                  <w:rPr>
                    <w:rFonts w:ascii="Cambria Math" w:eastAsiaTheme="minorEastAsia" w:hAnsi="Cambria Math"/>
                    <w:sz w:val="24"/>
                    <w:szCs w:val="24"/>
                  </w:rPr>
                  <m:t>h</m:t>
                </m:r>
              </m:e>
              <m:sub>
                <m:r>
                  <w:rPr>
                    <w:rFonts w:ascii="Cambria Math" w:eastAsiaTheme="minorEastAsia" w:hAnsi="Cambria Math"/>
                    <w:sz w:val="24"/>
                    <w:szCs w:val="24"/>
                  </w:rPr>
                  <m:t>source</m:t>
                </m:r>
              </m:sub>
            </m:sSub>
            <m:r>
              <w:rPr>
                <w:rFonts w:ascii="Cambria Math" w:eastAsiaTheme="minorEastAsia" w:hAnsi="Cambria Math"/>
                <w:sz w:val="24"/>
                <w:szCs w:val="24"/>
              </w:rPr>
              <m:t>-h</m:t>
            </m:r>
          </m:num>
          <m:den>
            <m:acc>
              <m:accPr>
                <m:chr m:val="́"/>
                <m:ctrlPr>
                  <w:rPr>
                    <w:rFonts w:ascii="Cambria Math" w:eastAsiaTheme="minorEastAsia" w:hAnsi="Cambria Math"/>
                    <w:i/>
                    <w:sz w:val="24"/>
                    <w:szCs w:val="24"/>
                  </w:rPr>
                </m:ctrlPr>
              </m:accPr>
              <m:e>
                <m:r>
                  <w:rPr>
                    <w:rFonts w:ascii="Cambria Math" w:eastAsiaTheme="minorEastAsia" w:hAnsi="Cambria Math"/>
                    <w:sz w:val="24"/>
                    <w:szCs w:val="24"/>
                  </w:rPr>
                  <m:t>b</m:t>
                </m:r>
              </m:e>
            </m:acc>
          </m:den>
        </m:f>
      </m:oMath>
    </w:p>
    <w:p w:rsidR="002E2194" w:rsidRDefault="002E2194" w:rsidP="007D1530">
      <w:pPr>
        <w:jc w:val="both"/>
        <w:rPr>
          <w:rFonts w:eastAsiaTheme="minorEastAsia"/>
          <w:sz w:val="24"/>
          <w:szCs w:val="24"/>
        </w:rPr>
      </w:pPr>
      <w:r>
        <w:rPr>
          <w:rFonts w:eastAsiaTheme="minorEastAsia"/>
          <w:sz w:val="24"/>
          <w:szCs w:val="24"/>
        </w:rPr>
        <w:t xml:space="preserve">Το </w:t>
      </w:r>
      <w:r>
        <w:rPr>
          <w:rFonts w:eastAsiaTheme="minorEastAsia"/>
          <w:sz w:val="24"/>
          <w:szCs w:val="24"/>
          <w:lang w:val="en-US"/>
        </w:rPr>
        <w:t>h</w:t>
      </w:r>
      <w:r>
        <w:rPr>
          <w:rFonts w:eastAsiaTheme="minorEastAsia"/>
          <w:sz w:val="24"/>
          <w:szCs w:val="24"/>
        </w:rPr>
        <w:t xml:space="preserve">είναι </w:t>
      </w:r>
      <w:r w:rsidR="007529A8">
        <w:rPr>
          <w:rFonts w:eastAsiaTheme="minorEastAsia"/>
          <w:sz w:val="24"/>
          <w:szCs w:val="24"/>
        </w:rPr>
        <w:t>το υδραυλικό ύψος</w:t>
      </w:r>
      <w:r>
        <w:rPr>
          <w:rFonts w:eastAsiaTheme="minorEastAsia"/>
          <w:sz w:val="24"/>
          <w:szCs w:val="24"/>
        </w:rPr>
        <w:t xml:space="preserve"> και το </w:t>
      </w:r>
      <w:r>
        <w:rPr>
          <w:rFonts w:eastAsiaTheme="minorEastAsia"/>
          <w:sz w:val="24"/>
          <w:szCs w:val="24"/>
          <w:lang w:val="en-US"/>
        </w:rPr>
        <w:t>T</w:t>
      </w:r>
      <w:r w:rsidR="006D1485">
        <w:rPr>
          <w:rFonts w:eastAsiaTheme="minorEastAsia"/>
          <w:sz w:val="24"/>
          <w:szCs w:val="24"/>
          <w:vertAlign w:val="subscript"/>
        </w:rPr>
        <w:t>χ</w:t>
      </w:r>
      <w:r>
        <w:rPr>
          <w:rFonts w:eastAsiaTheme="minorEastAsia"/>
          <w:sz w:val="24"/>
          <w:szCs w:val="24"/>
        </w:rPr>
        <w:t xml:space="preserve"> και Τ</w:t>
      </w:r>
      <w:r w:rsidR="006D1485">
        <w:rPr>
          <w:rFonts w:eastAsiaTheme="minorEastAsia"/>
          <w:sz w:val="24"/>
          <w:szCs w:val="24"/>
          <w:vertAlign w:val="subscript"/>
          <w:lang w:val="en-US"/>
        </w:rPr>
        <w:t>y</w:t>
      </w:r>
      <w:r>
        <w:rPr>
          <w:rFonts w:eastAsiaTheme="minorEastAsia"/>
          <w:sz w:val="24"/>
          <w:szCs w:val="24"/>
        </w:rPr>
        <w:t xml:space="preserve"> είναι οι συντελεστές της </w:t>
      </w:r>
      <w:r w:rsidR="006D1485">
        <w:rPr>
          <w:rFonts w:eastAsiaTheme="minorEastAsia"/>
          <w:sz w:val="24"/>
          <w:szCs w:val="24"/>
        </w:rPr>
        <w:t>διαπερατότητα</w:t>
      </w:r>
      <w:r w:rsidR="006D1485" w:rsidRPr="006D1485">
        <w:rPr>
          <w:rFonts w:eastAsiaTheme="minorEastAsia"/>
          <w:sz w:val="24"/>
          <w:szCs w:val="24"/>
        </w:rPr>
        <w:t xml:space="preserve">. </w:t>
      </w:r>
      <w:r w:rsidR="006D1485">
        <w:rPr>
          <w:rFonts w:eastAsiaTheme="minorEastAsia"/>
          <w:sz w:val="24"/>
          <w:szCs w:val="24"/>
        </w:rPr>
        <w:t xml:space="preserve">Η τοποθέτηση των </w:t>
      </w:r>
      <w:r w:rsidR="006D1485">
        <w:rPr>
          <w:rFonts w:eastAsiaTheme="minorEastAsia"/>
          <w:sz w:val="24"/>
          <w:szCs w:val="24"/>
          <w:lang w:val="en-US"/>
        </w:rPr>
        <w:t>T</w:t>
      </w:r>
      <w:r w:rsidR="006D1485">
        <w:rPr>
          <w:rFonts w:eastAsiaTheme="minorEastAsia"/>
          <w:sz w:val="24"/>
          <w:szCs w:val="24"/>
          <w:vertAlign w:val="subscript"/>
        </w:rPr>
        <w:t>χ</w:t>
      </w:r>
      <w:r w:rsidR="006D1485">
        <w:rPr>
          <w:rFonts w:eastAsiaTheme="minorEastAsia"/>
          <w:sz w:val="24"/>
          <w:szCs w:val="24"/>
        </w:rPr>
        <w:t xml:space="preserve"> και Τ</w:t>
      </w:r>
      <w:r w:rsidR="006D1485">
        <w:rPr>
          <w:rFonts w:eastAsiaTheme="minorEastAsia"/>
          <w:sz w:val="24"/>
          <w:szCs w:val="24"/>
          <w:vertAlign w:val="subscript"/>
          <w:lang w:val="en-US"/>
        </w:rPr>
        <w:t>y</w:t>
      </w:r>
      <w:r w:rsidR="006D1485">
        <w:rPr>
          <w:rFonts w:eastAsiaTheme="minorEastAsia"/>
          <w:sz w:val="24"/>
          <w:szCs w:val="24"/>
        </w:rPr>
        <w:t xml:space="preserve"> στο πλαίσιο των μερικών μεταβλητών επιτρέπει την χωρική διαφοροποίηση αυτών των παραμέτρων (ανομοιογένεια). </w:t>
      </w:r>
      <w:r w:rsidR="00306100">
        <w:rPr>
          <w:rFonts w:eastAsiaTheme="minorEastAsia"/>
          <w:sz w:val="24"/>
          <w:szCs w:val="24"/>
        </w:rPr>
        <w:t xml:space="preserve">Οι δείκτες </w:t>
      </w:r>
      <w:r w:rsidR="006D1485">
        <w:rPr>
          <w:rFonts w:eastAsiaTheme="minorEastAsia"/>
          <w:sz w:val="24"/>
          <w:szCs w:val="24"/>
          <w:lang w:val="en-US"/>
        </w:rPr>
        <w:t>x</w:t>
      </w:r>
      <w:r w:rsidR="006D1485">
        <w:rPr>
          <w:rFonts w:eastAsiaTheme="minorEastAsia"/>
          <w:sz w:val="24"/>
          <w:szCs w:val="24"/>
        </w:rPr>
        <w:t xml:space="preserve"> και</w:t>
      </w:r>
      <w:r w:rsidR="006D1485">
        <w:rPr>
          <w:rFonts w:eastAsiaTheme="minorEastAsia"/>
          <w:sz w:val="24"/>
          <w:szCs w:val="24"/>
          <w:lang w:val="en-US"/>
        </w:rPr>
        <w:t>y</w:t>
      </w:r>
      <w:r w:rsidR="006D1485">
        <w:rPr>
          <w:rFonts w:eastAsiaTheme="minorEastAsia"/>
          <w:sz w:val="24"/>
          <w:szCs w:val="24"/>
        </w:rPr>
        <w:t xml:space="preserve"> που εγγράφονται στα </w:t>
      </w:r>
      <w:r w:rsidR="006D1485">
        <w:rPr>
          <w:rFonts w:eastAsiaTheme="minorEastAsia"/>
          <w:sz w:val="24"/>
          <w:szCs w:val="24"/>
          <w:lang w:val="en-US"/>
        </w:rPr>
        <w:t>T</w:t>
      </w:r>
      <w:r w:rsidR="006D1485">
        <w:rPr>
          <w:rFonts w:eastAsiaTheme="minorEastAsia"/>
          <w:sz w:val="24"/>
          <w:szCs w:val="24"/>
        </w:rPr>
        <w:t xml:space="preserve"> υποδεικνύουν ότι η διαπερατότητα μπορεί να είναι διαφορετική στις δύο αυτές διαστάσεις.</w:t>
      </w:r>
      <w:r w:rsidR="006D1485">
        <w:rPr>
          <w:rFonts w:eastAsiaTheme="minorEastAsia"/>
          <w:sz w:val="24"/>
          <w:szCs w:val="24"/>
          <w:lang w:val="en-US"/>
        </w:rPr>
        <w:t>S</w:t>
      </w:r>
      <w:r w:rsidR="006D1485">
        <w:rPr>
          <w:rFonts w:eastAsiaTheme="minorEastAsia"/>
          <w:sz w:val="24"/>
          <w:szCs w:val="24"/>
        </w:rPr>
        <w:t xml:space="preserve">είναι ο συντελεστής </w:t>
      </w:r>
      <w:r w:rsidR="005F5DE4">
        <w:rPr>
          <w:rFonts w:eastAsiaTheme="minorEastAsia"/>
          <w:sz w:val="24"/>
          <w:szCs w:val="24"/>
        </w:rPr>
        <w:t>απο</w:t>
      </w:r>
      <w:r w:rsidR="005D27B1">
        <w:rPr>
          <w:rFonts w:eastAsiaTheme="minorEastAsia"/>
          <w:sz w:val="24"/>
          <w:szCs w:val="24"/>
        </w:rPr>
        <w:t xml:space="preserve">θηκευτικότητας και </w:t>
      </w:r>
      <w:r w:rsidR="005D27B1">
        <w:rPr>
          <w:rFonts w:eastAsiaTheme="minorEastAsia"/>
          <w:sz w:val="24"/>
          <w:szCs w:val="24"/>
          <w:lang w:val="en-US"/>
        </w:rPr>
        <w:t>R</w:t>
      </w:r>
      <w:r w:rsidR="005D27B1">
        <w:rPr>
          <w:rFonts w:eastAsiaTheme="minorEastAsia"/>
          <w:sz w:val="24"/>
          <w:szCs w:val="24"/>
        </w:rPr>
        <w:t>είναι ένας εγγενώς θετικός όρος ο οποίος αντιπροσωπεύει την φόρτιση</w:t>
      </w:r>
      <w:r w:rsidR="007529A8">
        <w:rPr>
          <w:rFonts w:eastAsiaTheme="minorEastAsia"/>
          <w:sz w:val="24"/>
          <w:szCs w:val="24"/>
        </w:rPr>
        <w:t>/εμπλουτισμό</w:t>
      </w:r>
      <w:r w:rsidR="005D27B1" w:rsidRPr="005D27B1">
        <w:rPr>
          <w:rFonts w:eastAsiaTheme="minorEastAsia"/>
          <w:sz w:val="24"/>
          <w:szCs w:val="24"/>
        </w:rPr>
        <w:t>.</w:t>
      </w:r>
      <w:r w:rsidR="00A55DEF">
        <w:rPr>
          <w:rFonts w:eastAsiaTheme="minorEastAsia"/>
          <w:sz w:val="24"/>
          <w:szCs w:val="24"/>
        </w:rPr>
        <w:t xml:space="preserve"> </w:t>
      </w:r>
      <w:r w:rsidR="00921293">
        <w:rPr>
          <w:rFonts w:eastAsiaTheme="minorEastAsia"/>
          <w:sz w:val="24"/>
          <w:szCs w:val="24"/>
        </w:rPr>
        <w:t xml:space="preserve">Αν υπάρχει ρυθμός ανάληψης </w:t>
      </w:r>
      <m:oMath>
        <m:r>
          <w:rPr>
            <w:rFonts w:ascii="Cambria Math" w:hAnsi="Cambria Math" w:cstheme="minorHAnsi"/>
            <w:sz w:val="24"/>
            <w:szCs w:val="24"/>
            <w:lang w:val="en-US"/>
          </w:rPr>
          <m:t>R</m:t>
        </m:r>
        <m:r>
          <w:rPr>
            <w:rFonts w:ascii="Cambria Math" w:hAnsi="Cambria Math" w:cstheme="minorHAnsi"/>
            <w:sz w:val="24"/>
            <w:szCs w:val="24"/>
          </w:rPr>
          <m:t>=-</m:t>
        </m:r>
        <m:r>
          <w:rPr>
            <w:rFonts w:ascii="Cambria Math" w:hAnsi="Cambria Math" w:cstheme="minorHAnsi"/>
            <w:sz w:val="24"/>
            <w:szCs w:val="24"/>
            <w:lang w:val="en-US"/>
          </w:rPr>
          <m:t>W</m:t>
        </m:r>
      </m:oMath>
      <w:r w:rsidR="00921293" w:rsidRPr="00921293">
        <w:rPr>
          <w:rFonts w:eastAsiaTheme="minorEastAsia"/>
          <w:sz w:val="24"/>
          <w:szCs w:val="24"/>
        </w:rPr>
        <w:t>.</w:t>
      </w:r>
      <w:r w:rsidR="005D27B1">
        <w:rPr>
          <w:rFonts w:eastAsiaTheme="minorEastAsia"/>
          <w:sz w:val="24"/>
          <w:szCs w:val="24"/>
        </w:rPr>
        <w:t xml:space="preserve">Το  </w:t>
      </w:r>
      <w:r w:rsidR="005D27B1">
        <w:rPr>
          <w:rFonts w:eastAsiaTheme="minorEastAsia"/>
          <w:sz w:val="24"/>
          <w:szCs w:val="24"/>
          <w:lang w:val="en-US"/>
        </w:rPr>
        <w:t>L</w:t>
      </w:r>
      <w:r w:rsidR="005D27B1">
        <w:rPr>
          <w:rFonts w:eastAsiaTheme="minorEastAsia"/>
          <w:sz w:val="24"/>
          <w:szCs w:val="24"/>
        </w:rPr>
        <w:t xml:space="preserve">συμβολίζει την διαρροή σε αδιαπέρατο στρώμα και το </w:t>
      </w:r>
      <w:r w:rsidR="005D27B1">
        <w:rPr>
          <w:rFonts w:eastAsiaTheme="minorEastAsia"/>
          <w:sz w:val="24"/>
          <w:szCs w:val="24"/>
          <w:lang w:val="en-US"/>
        </w:rPr>
        <w:t>b</w:t>
      </w:r>
      <w:r w:rsidR="005D27B1" w:rsidRPr="005D27B1">
        <w:rPr>
          <w:rFonts w:eastAsiaTheme="minorEastAsia"/>
          <w:sz w:val="24"/>
          <w:szCs w:val="24"/>
        </w:rPr>
        <w:t>’</w:t>
      </w:r>
      <w:r w:rsidR="00306100">
        <w:rPr>
          <w:rFonts w:eastAsiaTheme="minorEastAsia"/>
          <w:sz w:val="24"/>
          <w:szCs w:val="24"/>
        </w:rPr>
        <w:t>το πάχος</w:t>
      </w:r>
      <w:r w:rsidR="005D27B1">
        <w:rPr>
          <w:rFonts w:eastAsiaTheme="minorEastAsia"/>
          <w:sz w:val="24"/>
          <w:szCs w:val="24"/>
        </w:rPr>
        <w:t xml:space="preserve"> του στρώματος αυτού. Το </w:t>
      </w:r>
      <w:r w:rsidR="005D27B1">
        <w:rPr>
          <w:rFonts w:eastAsiaTheme="minorEastAsia"/>
          <w:sz w:val="24"/>
          <w:szCs w:val="24"/>
          <w:lang w:val="en-US"/>
        </w:rPr>
        <w:t>h</w:t>
      </w:r>
      <w:r w:rsidR="005D27B1">
        <w:rPr>
          <w:rFonts w:eastAsiaTheme="minorEastAsia"/>
          <w:sz w:val="24"/>
          <w:szCs w:val="24"/>
          <w:vertAlign w:val="subscript"/>
          <w:lang w:val="en-US"/>
        </w:rPr>
        <w:t>source</w:t>
      </w:r>
      <w:r w:rsidR="005D27B1">
        <w:rPr>
          <w:rFonts w:eastAsiaTheme="minorEastAsia"/>
          <w:sz w:val="24"/>
          <w:szCs w:val="24"/>
        </w:rPr>
        <w:t xml:space="preserve">είναι </w:t>
      </w:r>
      <w:r w:rsidR="007529A8">
        <w:rPr>
          <w:rFonts w:eastAsiaTheme="minorEastAsia"/>
          <w:sz w:val="24"/>
          <w:szCs w:val="24"/>
        </w:rPr>
        <w:t>το υδραυλικό ύψος της</w:t>
      </w:r>
      <w:r w:rsidR="005D27B1">
        <w:rPr>
          <w:rFonts w:eastAsiaTheme="minorEastAsia"/>
          <w:sz w:val="24"/>
          <w:szCs w:val="24"/>
        </w:rPr>
        <w:t xml:space="preserve"> πηγής δεξαμενής στην άλλη μεριά του αδιαπέρατου στρώματος.</w:t>
      </w:r>
    </w:p>
    <w:p w:rsidR="00683C39" w:rsidRDefault="007529A8" w:rsidP="007D1530">
      <w:pPr>
        <w:jc w:val="both"/>
        <w:rPr>
          <w:rFonts w:eastAsiaTheme="minorEastAsia"/>
          <w:sz w:val="24"/>
          <w:szCs w:val="24"/>
        </w:rPr>
      </w:pPr>
      <w:r w:rsidRPr="007529A8">
        <w:rPr>
          <w:rFonts w:eastAsiaTheme="minorEastAsia"/>
          <w:sz w:val="24"/>
          <w:szCs w:val="24"/>
        </w:rPr>
        <w:t xml:space="preserve">Η δεύτερη θεώρηση που αναφέρθηκε παραπάνω είναι εκείνη του συστήματος ροής. Στην περίπτωση αυτή έμφαση δίνεται στην ερμηνεία της τρισδιάστατης κατανομής της ροής, της υδραυλικής αγωγιμότητας και των ιδιοτήτων της αποθηκευτικότητας σε κάθε σημείο του συστήματος και όχι στη μελέτη των ίδιων των υδροφορέων και των περιοριστικών στρωμάτων. Η θεώρηση αυτή επιτρέπει τόσο οριζόντιες όσο και κάθετες συνιστώσες ροής στο σύστημα και κατ’ επέκταση επιτρέπει την προσομοίωση της ροής είτε σε δύο είτε σε τρεις διαστάσεις. </w:t>
      </w:r>
    </w:p>
    <w:p w:rsidR="005D27B1" w:rsidRDefault="003B5893" w:rsidP="007D1530">
      <w:pPr>
        <w:jc w:val="both"/>
        <w:rPr>
          <w:rFonts w:eastAsiaTheme="minorEastAsia"/>
          <w:sz w:val="24"/>
          <w:szCs w:val="24"/>
        </w:rPr>
      </w:pPr>
      <w:r>
        <w:rPr>
          <w:rFonts w:eastAsiaTheme="minorEastAsia"/>
          <w:sz w:val="24"/>
          <w:szCs w:val="24"/>
        </w:rPr>
        <w:t>Η γενική μορφή της βασικής</w:t>
      </w:r>
      <w:r w:rsidR="005D27B1">
        <w:rPr>
          <w:rFonts w:eastAsiaTheme="minorEastAsia"/>
          <w:sz w:val="24"/>
          <w:szCs w:val="24"/>
        </w:rPr>
        <w:t xml:space="preserve"> εξίσωσης για την </w:t>
      </w:r>
      <w:r w:rsidR="00E049EB">
        <w:rPr>
          <w:rFonts w:eastAsiaTheme="minorEastAsia"/>
          <w:sz w:val="24"/>
          <w:szCs w:val="24"/>
        </w:rPr>
        <w:t>θεώρηση</w:t>
      </w:r>
      <w:r w:rsidR="005D27B1">
        <w:rPr>
          <w:rFonts w:eastAsiaTheme="minorEastAsia"/>
          <w:sz w:val="24"/>
          <w:szCs w:val="24"/>
        </w:rPr>
        <w:t xml:space="preserve"> του </w:t>
      </w:r>
      <w:r w:rsidR="00683C39">
        <w:rPr>
          <w:rFonts w:eastAsiaTheme="minorEastAsia"/>
          <w:sz w:val="24"/>
          <w:szCs w:val="24"/>
        </w:rPr>
        <w:t>συστήματος ροής:</w:t>
      </w:r>
    </w:p>
    <w:p w:rsidR="00683C39" w:rsidRPr="00921293" w:rsidRDefault="00994157" w:rsidP="007D1530">
      <w:pPr>
        <w:jc w:val="both"/>
        <w:rPr>
          <w:rFonts w:eastAsiaTheme="minorEastAsia"/>
          <w:sz w:val="24"/>
          <w:szCs w:val="24"/>
        </w:rPr>
      </w:pPr>
      <m:oMath>
        <m:f>
          <m:fPr>
            <m:ctrlPr>
              <w:rPr>
                <w:rFonts w:ascii="Cambria Math" w:hAnsi="Cambria Math" w:cstheme="minorHAnsi"/>
                <w:i/>
                <w:sz w:val="24"/>
                <w:szCs w:val="24"/>
              </w:rPr>
            </m:ctrlPr>
          </m:fPr>
          <m:num>
            <m:r>
              <w:rPr>
                <w:rFonts w:ascii="Cambria Math" w:hAnsi="Cambria Math" w:cstheme="minorHAnsi"/>
                <w:sz w:val="24"/>
                <w:szCs w:val="24"/>
              </w:rPr>
              <m:t>∂</m:t>
            </m:r>
          </m:num>
          <m:den>
            <m:r>
              <w:rPr>
                <w:rFonts w:ascii="Cambria Math" w:hAnsi="Cambria Math" w:cstheme="minorHAnsi"/>
                <w:sz w:val="24"/>
                <w:szCs w:val="24"/>
              </w:rPr>
              <m:t>∂x</m:t>
            </m:r>
          </m:den>
        </m:f>
        <m:d>
          <m:dPr>
            <m:ctrlPr>
              <w:rPr>
                <w:rFonts w:ascii="Cambria Math" w:hAnsi="Cambria Math" w:cstheme="minorHAnsi"/>
                <w:i/>
                <w:sz w:val="24"/>
                <w:szCs w:val="24"/>
              </w:rPr>
            </m:ctrlPr>
          </m:dPr>
          <m:e>
            <m:sSub>
              <m:sSubPr>
                <m:ctrlPr>
                  <w:rPr>
                    <w:rFonts w:ascii="Cambria Math" w:hAnsi="Cambria Math" w:cstheme="minorHAnsi"/>
                    <w:i/>
                    <w:sz w:val="24"/>
                    <w:szCs w:val="24"/>
                    <w:lang w:val="en-US"/>
                  </w:rPr>
                </m:ctrlPr>
              </m:sSubPr>
              <m:e>
                <m:r>
                  <w:rPr>
                    <w:rFonts w:ascii="Cambria Math" w:hAnsi="Cambria Math" w:cstheme="minorHAnsi"/>
                    <w:sz w:val="24"/>
                    <w:szCs w:val="24"/>
                    <w:lang w:val="en-US"/>
                  </w:rPr>
                  <m:t>K</m:t>
                </m:r>
              </m:e>
              <m:sub>
                <m:r>
                  <w:rPr>
                    <w:rFonts w:ascii="Cambria Math" w:hAnsi="Cambria Math" w:cstheme="minorHAnsi"/>
                    <w:sz w:val="24"/>
                    <w:szCs w:val="24"/>
                  </w:rPr>
                  <m:t xml:space="preserve">χ  </m:t>
                </m:r>
              </m:sub>
            </m:sSub>
            <m:f>
              <m:fPr>
                <m:ctrlPr>
                  <w:rPr>
                    <w:rFonts w:ascii="Cambria Math" w:hAnsi="Cambria Math" w:cstheme="minorHAnsi"/>
                    <w:i/>
                    <w:sz w:val="24"/>
                    <w:szCs w:val="24"/>
                    <w:lang w:val="en-US"/>
                  </w:rPr>
                </m:ctrlPr>
              </m:fPr>
              <m:num>
                <m:r>
                  <w:rPr>
                    <w:rFonts w:ascii="Cambria Math" w:hAnsi="Cambria Math" w:cstheme="minorHAnsi"/>
                    <w:sz w:val="24"/>
                    <w:szCs w:val="24"/>
                    <w:lang w:val="en-US"/>
                  </w:rPr>
                  <m:t>∂</m:t>
                </m:r>
                <m:r>
                  <w:rPr>
                    <w:rFonts w:ascii="Cambria Math" w:hAnsi="Cambria Math" w:cstheme="minorHAnsi"/>
                    <w:sz w:val="24"/>
                    <w:szCs w:val="24"/>
                  </w:rPr>
                  <m:t>h</m:t>
                </m:r>
              </m:num>
              <m:den>
                <m:r>
                  <w:rPr>
                    <w:rFonts w:ascii="Cambria Math" w:hAnsi="Cambria Math" w:cstheme="minorHAnsi"/>
                    <w:sz w:val="24"/>
                    <w:szCs w:val="24"/>
                    <w:lang w:val="en-US"/>
                  </w:rPr>
                  <m:t>∂x</m:t>
                </m:r>
              </m:den>
            </m:f>
          </m:e>
        </m:d>
        <m:r>
          <w:rPr>
            <w:rFonts w:ascii="Cambria Math" w:hAnsi="Cambria Math" w:cstheme="minorHAnsi"/>
            <w:sz w:val="24"/>
            <w:szCs w:val="24"/>
          </w:rPr>
          <m:t>+</m:t>
        </m:r>
        <m:f>
          <m:fPr>
            <m:ctrlPr>
              <w:rPr>
                <w:rFonts w:ascii="Cambria Math" w:hAnsi="Cambria Math" w:cstheme="minorHAnsi"/>
                <w:i/>
                <w:sz w:val="24"/>
                <w:szCs w:val="24"/>
              </w:rPr>
            </m:ctrlPr>
          </m:fPr>
          <m:num>
            <m:r>
              <w:rPr>
                <w:rFonts w:ascii="Cambria Math" w:hAnsi="Cambria Math" w:cstheme="minorHAnsi"/>
                <w:sz w:val="24"/>
                <w:szCs w:val="24"/>
              </w:rPr>
              <m:t>∂</m:t>
            </m:r>
          </m:num>
          <m:den>
            <m:r>
              <w:rPr>
                <w:rFonts w:ascii="Cambria Math" w:hAnsi="Cambria Math" w:cstheme="minorHAnsi"/>
                <w:sz w:val="24"/>
                <w:szCs w:val="24"/>
              </w:rPr>
              <m:t>∂y</m:t>
            </m:r>
          </m:den>
        </m:f>
        <m:d>
          <m:dPr>
            <m:ctrlPr>
              <w:rPr>
                <w:rFonts w:ascii="Cambria Math" w:hAnsi="Cambria Math" w:cstheme="minorHAnsi"/>
                <w:i/>
                <w:sz w:val="24"/>
                <w:szCs w:val="24"/>
              </w:rPr>
            </m:ctrlPr>
          </m:dPr>
          <m:e>
            <m:sSub>
              <m:sSubPr>
                <m:ctrlPr>
                  <w:rPr>
                    <w:rFonts w:ascii="Cambria Math" w:hAnsi="Cambria Math" w:cstheme="minorHAnsi"/>
                    <w:i/>
                    <w:sz w:val="24"/>
                    <w:szCs w:val="24"/>
                    <w:lang w:val="en-US"/>
                  </w:rPr>
                </m:ctrlPr>
              </m:sSubPr>
              <m:e>
                <m:r>
                  <w:rPr>
                    <w:rFonts w:ascii="Cambria Math" w:hAnsi="Cambria Math" w:cstheme="minorHAnsi"/>
                    <w:sz w:val="24"/>
                    <w:szCs w:val="24"/>
                    <w:lang w:val="en-US"/>
                  </w:rPr>
                  <m:t>K</m:t>
                </m:r>
              </m:e>
              <m:sub>
                <m:r>
                  <w:rPr>
                    <w:rFonts w:ascii="Cambria Math" w:hAnsi="Cambria Math" w:cstheme="minorHAnsi"/>
                    <w:sz w:val="24"/>
                    <w:szCs w:val="24"/>
                  </w:rPr>
                  <m:t xml:space="preserve">y  </m:t>
                </m:r>
              </m:sub>
            </m:sSub>
            <m:f>
              <m:fPr>
                <m:ctrlPr>
                  <w:rPr>
                    <w:rFonts w:ascii="Cambria Math" w:hAnsi="Cambria Math" w:cstheme="minorHAnsi"/>
                    <w:i/>
                    <w:sz w:val="24"/>
                    <w:szCs w:val="24"/>
                    <w:lang w:val="en-US"/>
                  </w:rPr>
                </m:ctrlPr>
              </m:fPr>
              <m:num>
                <m:r>
                  <w:rPr>
                    <w:rFonts w:ascii="Cambria Math" w:hAnsi="Cambria Math" w:cstheme="minorHAnsi"/>
                    <w:sz w:val="24"/>
                    <w:szCs w:val="24"/>
                    <w:lang w:val="en-US"/>
                  </w:rPr>
                  <m:t>∂</m:t>
                </m:r>
                <m:r>
                  <w:rPr>
                    <w:rFonts w:ascii="Cambria Math" w:hAnsi="Cambria Math" w:cstheme="minorHAnsi"/>
                    <w:sz w:val="24"/>
                    <w:szCs w:val="24"/>
                  </w:rPr>
                  <m:t>h</m:t>
                </m:r>
              </m:num>
              <m:den>
                <m:r>
                  <w:rPr>
                    <w:rFonts w:ascii="Cambria Math" w:hAnsi="Cambria Math" w:cstheme="minorHAnsi"/>
                    <w:sz w:val="24"/>
                    <w:szCs w:val="24"/>
                    <w:lang w:val="en-US"/>
                  </w:rPr>
                  <m:t>∂y</m:t>
                </m:r>
              </m:den>
            </m:f>
          </m:e>
        </m:d>
        <m:r>
          <w:rPr>
            <w:rFonts w:ascii="Cambria Math" w:hAnsi="Cambria Math" w:cstheme="minorHAnsi"/>
            <w:sz w:val="24"/>
            <w:szCs w:val="24"/>
          </w:rPr>
          <m:t>+</m:t>
        </m:r>
        <m:f>
          <m:fPr>
            <m:ctrlPr>
              <w:rPr>
                <w:rFonts w:ascii="Cambria Math" w:hAnsi="Cambria Math" w:cstheme="minorHAnsi"/>
                <w:i/>
                <w:sz w:val="24"/>
                <w:szCs w:val="24"/>
              </w:rPr>
            </m:ctrlPr>
          </m:fPr>
          <m:num>
            <m:r>
              <w:rPr>
                <w:rFonts w:ascii="Cambria Math" w:hAnsi="Cambria Math" w:cstheme="minorHAnsi"/>
                <w:sz w:val="24"/>
                <w:szCs w:val="24"/>
              </w:rPr>
              <m:t>∂</m:t>
            </m:r>
          </m:num>
          <m:den>
            <m:r>
              <w:rPr>
                <w:rFonts w:ascii="Cambria Math" w:hAnsi="Cambria Math" w:cstheme="minorHAnsi"/>
                <w:sz w:val="24"/>
                <w:szCs w:val="24"/>
              </w:rPr>
              <m:t>∂z</m:t>
            </m:r>
          </m:den>
        </m:f>
        <m:d>
          <m:dPr>
            <m:ctrlPr>
              <w:rPr>
                <w:rFonts w:ascii="Cambria Math" w:hAnsi="Cambria Math" w:cstheme="minorHAnsi"/>
                <w:i/>
                <w:sz w:val="24"/>
                <w:szCs w:val="24"/>
              </w:rPr>
            </m:ctrlPr>
          </m:dPr>
          <m:e>
            <m:sSub>
              <m:sSubPr>
                <m:ctrlPr>
                  <w:rPr>
                    <w:rFonts w:ascii="Cambria Math" w:hAnsi="Cambria Math" w:cstheme="minorHAnsi"/>
                    <w:i/>
                    <w:sz w:val="24"/>
                    <w:szCs w:val="24"/>
                    <w:lang w:val="en-US"/>
                  </w:rPr>
                </m:ctrlPr>
              </m:sSubPr>
              <m:e>
                <m:r>
                  <w:rPr>
                    <w:rFonts w:ascii="Cambria Math" w:hAnsi="Cambria Math" w:cstheme="minorHAnsi"/>
                    <w:sz w:val="24"/>
                    <w:szCs w:val="24"/>
                    <w:lang w:val="en-US"/>
                  </w:rPr>
                  <m:t>K</m:t>
                </m:r>
              </m:e>
              <m:sub>
                <m:r>
                  <w:rPr>
                    <w:rFonts w:ascii="Cambria Math" w:hAnsi="Cambria Math" w:cstheme="minorHAnsi"/>
                    <w:sz w:val="24"/>
                    <w:szCs w:val="24"/>
                  </w:rPr>
                  <m:t xml:space="preserve">z  </m:t>
                </m:r>
              </m:sub>
            </m:sSub>
            <m:f>
              <m:fPr>
                <m:ctrlPr>
                  <w:rPr>
                    <w:rFonts w:ascii="Cambria Math" w:hAnsi="Cambria Math" w:cstheme="minorHAnsi"/>
                    <w:i/>
                    <w:sz w:val="24"/>
                    <w:szCs w:val="24"/>
                    <w:lang w:val="en-US"/>
                  </w:rPr>
                </m:ctrlPr>
              </m:fPr>
              <m:num>
                <m:r>
                  <w:rPr>
                    <w:rFonts w:ascii="Cambria Math" w:hAnsi="Cambria Math" w:cstheme="minorHAnsi"/>
                    <w:sz w:val="24"/>
                    <w:szCs w:val="24"/>
                    <w:lang w:val="en-US"/>
                  </w:rPr>
                  <m:t>∂</m:t>
                </m:r>
                <m:r>
                  <w:rPr>
                    <w:rFonts w:ascii="Cambria Math" w:hAnsi="Cambria Math" w:cstheme="minorHAnsi"/>
                    <w:sz w:val="24"/>
                    <w:szCs w:val="24"/>
                  </w:rPr>
                  <m:t>h</m:t>
                </m:r>
              </m:num>
              <m:den>
                <m:r>
                  <w:rPr>
                    <w:rFonts w:ascii="Cambria Math" w:hAnsi="Cambria Math" w:cstheme="minorHAnsi"/>
                    <w:sz w:val="24"/>
                    <w:szCs w:val="24"/>
                    <w:lang w:val="en-US"/>
                  </w:rPr>
                  <m:t>∂z</m:t>
                </m:r>
              </m:den>
            </m:f>
          </m:e>
        </m:d>
        <m:r>
          <w:rPr>
            <w:rFonts w:ascii="Cambria Math" w:hAnsi="Cambria Math" w:cstheme="minorHAnsi"/>
            <w:sz w:val="24"/>
            <w:szCs w:val="24"/>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S</m:t>
            </m:r>
          </m:e>
          <m:sub>
            <m:r>
              <w:rPr>
                <w:rFonts w:ascii="Cambria Math" w:eastAsiaTheme="minorEastAsia" w:hAnsi="Cambria Math"/>
                <w:sz w:val="24"/>
                <w:szCs w:val="24"/>
                <w:lang w:val="en-US"/>
              </w:rPr>
              <m:t>s</m:t>
            </m:r>
          </m:sub>
        </m:sSub>
        <m:f>
          <m:fPr>
            <m:ctrlPr>
              <w:rPr>
                <w:rFonts w:ascii="Cambria Math" w:hAnsi="Cambria Math" w:cstheme="minorHAnsi"/>
                <w:i/>
                <w:sz w:val="24"/>
                <w:szCs w:val="24"/>
              </w:rPr>
            </m:ctrlPr>
          </m:fPr>
          <m:num>
            <m:r>
              <w:rPr>
                <w:rFonts w:ascii="Cambria Math" w:hAnsi="Cambria Math" w:cstheme="minorHAnsi"/>
                <w:sz w:val="24"/>
                <w:szCs w:val="24"/>
              </w:rPr>
              <m:t>∂h</m:t>
            </m:r>
          </m:num>
          <m:den>
            <m:r>
              <w:rPr>
                <w:rFonts w:ascii="Cambria Math" w:hAnsi="Cambria Math" w:cstheme="minorHAnsi"/>
                <w:sz w:val="24"/>
                <w:szCs w:val="24"/>
              </w:rPr>
              <m:t>∂t</m:t>
            </m:r>
          </m:den>
        </m:f>
        <m:r>
          <w:rPr>
            <w:rFonts w:ascii="Cambria Math" w:hAnsi="Cambria Math" w:cstheme="minorHAnsi"/>
            <w:sz w:val="24"/>
            <w:szCs w:val="24"/>
          </w:rPr>
          <m:t>-</m:t>
        </m:r>
        <m:sSup>
          <m:sSupPr>
            <m:ctrlPr>
              <w:rPr>
                <w:rFonts w:ascii="Cambria Math" w:hAnsi="Cambria Math" w:cstheme="minorHAnsi"/>
                <w:i/>
                <w:sz w:val="24"/>
                <w:szCs w:val="24"/>
                <w:lang w:val="en-US"/>
              </w:rPr>
            </m:ctrlPr>
          </m:sSupPr>
          <m:e>
            <m:r>
              <w:rPr>
                <w:rFonts w:ascii="Cambria Math" w:hAnsi="Cambria Math" w:cstheme="minorHAnsi"/>
                <w:sz w:val="24"/>
                <w:szCs w:val="24"/>
                <w:lang w:val="en-US"/>
              </w:rPr>
              <m:t>R</m:t>
            </m:r>
          </m:e>
          <m:sup>
            <m:r>
              <w:rPr>
                <w:rFonts w:ascii="Cambria Math" w:hAnsi="Cambria Math" w:cstheme="minorHAnsi"/>
                <w:sz w:val="24"/>
                <w:szCs w:val="24"/>
              </w:rPr>
              <m:t>*</m:t>
            </m:r>
          </m:sup>
        </m:sSup>
      </m:oMath>
      <w:r w:rsidR="007F2680">
        <w:rPr>
          <w:rFonts w:eastAsiaTheme="minorEastAsia"/>
          <w:sz w:val="24"/>
          <w:szCs w:val="24"/>
        </w:rPr>
        <w:t xml:space="preserve">               (3</w:t>
      </w:r>
      <w:r w:rsidR="00921293" w:rsidRPr="00921293">
        <w:rPr>
          <w:rFonts w:eastAsiaTheme="minorEastAsia"/>
          <w:sz w:val="24"/>
          <w:szCs w:val="24"/>
        </w:rPr>
        <w:t>.2)</w:t>
      </w:r>
    </w:p>
    <w:p w:rsidR="00683C39" w:rsidRPr="00921293" w:rsidRDefault="00CA2030" w:rsidP="007D1530">
      <w:pPr>
        <w:jc w:val="both"/>
        <w:rPr>
          <w:rFonts w:eastAsiaTheme="minorEastAsia"/>
          <w:sz w:val="24"/>
          <w:szCs w:val="24"/>
        </w:rPr>
      </w:pPr>
      <w:r>
        <w:rPr>
          <w:rFonts w:eastAsiaTheme="minorEastAsia"/>
          <w:sz w:val="24"/>
          <w:szCs w:val="24"/>
        </w:rPr>
        <w:t>Τα</w:t>
      </w:r>
      <w:r w:rsidR="00683C39">
        <w:rPr>
          <w:rFonts w:eastAsiaTheme="minorEastAsia"/>
          <w:sz w:val="24"/>
          <w:szCs w:val="24"/>
        </w:rPr>
        <w:t xml:space="preserve"> Κ</w:t>
      </w:r>
      <w:r w:rsidR="00683C39">
        <w:rPr>
          <w:rFonts w:eastAsiaTheme="minorEastAsia"/>
          <w:sz w:val="24"/>
          <w:szCs w:val="24"/>
          <w:vertAlign w:val="subscript"/>
        </w:rPr>
        <w:t>Χ</w:t>
      </w:r>
      <w:r w:rsidR="00683C39">
        <w:rPr>
          <w:rFonts w:eastAsiaTheme="minorEastAsia"/>
          <w:sz w:val="24"/>
          <w:szCs w:val="24"/>
        </w:rPr>
        <w:t>, Κ</w:t>
      </w:r>
      <w:r w:rsidR="00683C39">
        <w:rPr>
          <w:rFonts w:eastAsiaTheme="minorEastAsia"/>
          <w:sz w:val="24"/>
          <w:szCs w:val="24"/>
          <w:vertAlign w:val="subscript"/>
          <w:lang w:val="en-US"/>
        </w:rPr>
        <w:t>y</w:t>
      </w:r>
      <w:r w:rsidR="00683C39" w:rsidRPr="00683C39">
        <w:rPr>
          <w:rFonts w:eastAsiaTheme="minorEastAsia"/>
          <w:sz w:val="24"/>
          <w:szCs w:val="24"/>
        </w:rPr>
        <w:t xml:space="preserve">, </w:t>
      </w:r>
      <w:r w:rsidR="00683C39">
        <w:rPr>
          <w:rFonts w:eastAsiaTheme="minorEastAsia"/>
          <w:sz w:val="24"/>
          <w:szCs w:val="24"/>
          <w:lang w:val="en-US"/>
        </w:rPr>
        <w:t>K</w:t>
      </w:r>
      <w:r w:rsidR="00683C39">
        <w:rPr>
          <w:rFonts w:eastAsiaTheme="minorEastAsia"/>
          <w:sz w:val="24"/>
          <w:szCs w:val="24"/>
          <w:vertAlign w:val="subscript"/>
          <w:lang w:val="en-US"/>
        </w:rPr>
        <w:t>z</w:t>
      </w:r>
      <w:r w:rsidR="00683C39">
        <w:rPr>
          <w:rFonts w:eastAsiaTheme="minorEastAsia"/>
          <w:sz w:val="24"/>
          <w:szCs w:val="24"/>
        </w:rPr>
        <w:t xml:space="preserve">είναι οι συντελεστές της υδραυλικής αγωγιμότητας για τρείς διαστάσεις. Το </w:t>
      </w:r>
      <m:oMath>
        <m:sSup>
          <m:sSupPr>
            <m:ctrlPr>
              <w:rPr>
                <w:rFonts w:ascii="Cambria Math" w:hAnsi="Cambria Math" w:cstheme="minorHAnsi"/>
                <w:i/>
                <w:sz w:val="24"/>
                <w:szCs w:val="24"/>
                <w:lang w:val="en-US"/>
              </w:rPr>
            </m:ctrlPr>
          </m:sSupPr>
          <m:e>
            <m:r>
              <w:rPr>
                <w:rFonts w:ascii="Cambria Math" w:hAnsi="Cambria Math" w:cstheme="minorHAnsi"/>
                <w:sz w:val="24"/>
                <w:szCs w:val="24"/>
                <w:lang w:val="en-US"/>
              </w:rPr>
              <m:t>R</m:t>
            </m:r>
          </m:e>
          <m:sup>
            <m:r>
              <w:rPr>
                <w:rFonts w:ascii="Cambria Math" w:hAnsi="Cambria Math" w:cstheme="minorHAnsi"/>
                <w:sz w:val="24"/>
                <w:szCs w:val="24"/>
              </w:rPr>
              <m:t>*</m:t>
            </m:r>
          </m:sup>
        </m:sSup>
      </m:oMath>
      <w:r w:rsidR="00921293">
        <w:rPr>
          <w:rFonts w:eastAsiaTheme="minorEastAsia"/>
          <w:sz w:val="24"/>
          <w:szCs w:val="24"/>
        </w:rPr>
        <w:t xml:space="preserve">είναι ένας εγγενώς θετικός αριθμός και προσδιορίζει την ένταση των εισροών στο σύστημα ανά μονάδα έντασης του υδροφορέα ανά μονάδα χρόνου για να προσομοιαστούν οι εκροές   </w:t>
      </w:r>
      <m:oMath>
        <m:sSup>
          <m:sSupPr>
            <m:ctrlPr>
              <w:rPr>
                <w:rFonts w:ascii="Cambria Math" w:hAnsi="Cambria Math" w:cstheme="minorHAnsi"/>
                <w:i/>
                <w:sz w:val="24"/>
                <w:szCs w:val="24"/>
                <w:lang w:val="en-US"/>
              </w:rPr>
            </m:ctrlPr>
          </m:sSupPr>
          <m:e>
            <m:r>
              <w:rPr>
                <w:rFonts w:ascii="Cambria Math" w:hAnsi="Cambria Math" w:cstheme="minorHAnsi"/>
                <w:sz w:val="24"/>
                <w:szCs w:val="24"/>
                <w:lang w:val="en-US"/>
              </w:rPr>
              <m:t>R</m:t>
            </m:r>
          </m:e>
          <m:sup>
            <m:r>
              <w:rPr>
                <w:rFonts w:ascii="Cambria Math" w:hAnsi="Cambria Math" w:cstheme="minorHAnsi"/>
                <w:sz w:val="24"/>
                <w:szCs w:val="24"/>
              </w:rPr>
              <m:t>*</m:t>
            </m:r>
          </m:sup>
        </m:sSup>
        <m:r>
          <w:rPr>
            <w:rFonts w:ascii="Cambria Math" w:hAnsi="Cambria Math" w:cstheme="minorHAnsi"/>
            <w:sz w:val="24"/>
            <w:szCs w:val="24"/>
          </w:rPr>
          <m:t>=-</m:t>
        </m:r>
        <m:sSup>
          <m:sSupPr>
            <m:ctrlPr>
              <w:rPr>
                <w:rFonts w:ascii="Cambria Math" w:hAnsi="Cambria Math" w:cstheme="minorHAnsi"/>
                <w:i/>
                <w:sz w:val="24"/>
                <w:szCs w:val="24"/>
                <w:lang w:val="en-US"/>
              </w:rPr>
            </m:ctrlPr>
          </m:sSupPr>
          <m:e>
            <m:r>
              <w:rPr>
                <w:rFonts w:ascii="Cambria Math" w:hAnsi="Cambria Math" w:cstheme="minorHAnsi"/>
                <w:sz w:val="24"/>
                <w:szCs w:val="24"/>
                <w:lang w:val="en-US"/>
              </w:rPr>
              <m:t>W</m:t>
            </m:r>
          </m:e>
          <m:sup>
            <m:r>
              <w:rPr>
                <w:rFonts w:ascii="Cambria Math" w:hAnsi="Cambria Math" w:cstheme="minorHAnsi"/>
                <w:sz w:val="24"/>
                <w:szCs w:val="24"/>
              </w:rPr>
              <m:t>*</m:t>
            </m:r>
          </m:sup>
        </m:sSup>
      </m:oMath>
      <w:r w:rsidR="00921293" w:rsidRPr="00921293">
        <w:rPr>
          <w:rFonts w:eastAsiaTheme="minorEastAsia"/>
          <w:sz w:val="24"/>
          <w:szCs w:val="24"/>
        </w:rPr>
        <w:t xml:space="preserve">. </w:t>
      </w:r>
      <w:r w:rsidR="00921293">
        <w:rPr>
          <w:rFonts w:eastAsiaTheme="minorEastAsia"/>
          <w:sz w:val="24"/>
          <w:szCs w:val="24"/>
        </w:rPr>
        <w:t xml:space="preserve"> Το </w:t>
      </w:r>
      <m:oMath>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S</m:t>
            </m:r>
          </m:e>
          <m:sub>
            <m:r>
              <w:rPr>
                <w:rFonts w:ascii="Cambria Math" w:eastAsiaTheme="minorEastAsia" w:hAnsi="Cambria Math"/>
                <w:sz w:val="24"/>
                <w:szCs w:val="24"/>
                <w:lang w:val="en-US"/>
              </w:rPr>
              <m:t>s</m:t>
            </m:r>
          </m:sub>
        </m:sSub>
      </m:oMath>
      <w:r w:rsidR="00921293">
        <w:rPr>
          <w:rFonts w:eastAsiaTheme="minorEastAsia"/>
          <w:sz w:val="24"/>
          <w:szCs w:val="24"/>
        </w:rPr>
        <w:t xml:space="preserve"> είναι η ειδική χωρητικότητα</w:t>
      </w:r>
      <w:r w:rsidR="00E61021">
        <w:rPr>
          <w:rFonts w:eastAsiaTheme="minorEastAsia"/>
          <w:sz w:val="24"/>
          <w:szCs w:val="24"/>
        </w:rPr>
        <w:t>[8]</w:t>
      </w:r>
      <w:r w:rsidR="00921293">
        <w:rPr>
          <w:rFonts w:eastAsiaTheme="minorEastAsia"/>
          <w:sz w:val="24"/>
          <w:szCs w:val="24"/>
        </w:rPr>
        <w:t xml:space="preserve">. </w:t>
      </w:r>
    </w:p>
    <w:p w:rsidR="006D5518" w:rsidRPr="009D57C7" w:rsidRDefault="009D57C7" w:rsidP="006D5518">
      <w:pPr>
        <w:pStyle w:val="2"/>
        <w:rPr>
          <w:sz w:val="24"/>
          <w:szCs w:val="24"/>
        </w:rPr>
      </w:pPr>
      <w:bookmarkStart w:id="38" w:name="_Toc536119748"/>
      <w:r>
        <w:t>3.4</w:t>
      </w:r>
      <w:r w:rsidR="0080677A" w:rsidRPr="00523AEE">
        <w:t>Προσομοίωσης υπόγειας ροής με χρήση μοντέλων</w:t>
      </w:r>
      <w:bookmarkEnd w:id="38"/>
    </w:p>
    <w:p w:rsidR="00E61021" w:rsidRPr="00E61021" w:rsidRDefault="00C11EA2" w:rsidP="00E61021">
      <w:pPr>
        <w:jc w:val="both"/>
        <w:rPr>
          <w:sz w:val="24"/>
          <w:szCs w:val="24"/>
        </w:rPr>
      </w:pPr>
      <w:r w:rsidRPr="00C11EA2">
        <w:rPr>
          <w:sz w:val="24"/>
          <w:szCs w:val="24"/>
        </w:rPr>
        <w:t>Ότ</w:t>
      </w:r>
      <w:r w:rsidR="007F2680">
        <w:rPr>
          <w:sz w:val="24"/>
          <w:szCs w:val="24"/>
        </w:rPr>
        <w:t>αν απλοποιούνται οι εξισώσεις (3</w:t>
      </w:r>
      <w:r w:rsidRPr="00C11EA2">
        <w:rPr>
          <w:sz w:val="24"/>
          <w:szCs w:val="24"/>
        </w:rPr>
        <w:t xml:space="preserve">.1) </w:t>
      </w:r>
      <w:r w:rsidR="007F2680">
        <w:rPr>
          <w:sz w:val="24"/>
          <w:szCs w:val="24"/>
        </w:rPr>
        <w:t>και (3</w:t>
      </w:r>
      <w:r>
        <w:rPr>
          <w:sz w:val="24"/>
          <w:szCs w:val="24"/>
        </w:rPr>
        <w:t>.2)</w:t>
      </w:r>
      <w:r w:rsidRPr="00C11EA2">
        <w:rPr>
          <w:sz w:val="24"/>
          <w:szCs w:val="24"/>
        </w:rPr>
        <w:t xml:space="preserve"> μπορούν να λυθούν αναλυτικά. Η απλοποίηση συνήθως περιλαμβάνει υποθέσεις ομοιογένειας και </w:t>
      </w:r>
      <w:r w:rsidR="00306100">
        <w:rPr>
          <w:sz w:val="24"/>
          <w:szCs w:val="24"/>
        </w:rPr>
        <w:t xml:space="preserve">πεδίου </w:t>
      </w:r>
      <w:r w:rsidRPr="00C11EA2">
        <w:rPr>
          <w:sz w:val="24"/>
          <w:szCs w:val="24"/>
        </w:rPr>
        <w:t xml:space="preserve">ροής ενός </w:t>
      </w:r>
      <w:r w:rsidRPr="00C11EA2">
        <w:rPr>
          <w:sz w:val="24"/>
          <w:szCs w:val="24"/>
        </w:rPr>
        <w:lastRenderedPageBreak/>
        <w:t>ή δύο διαστάσεων. Εκτός από τις εφαρμογές και την υδραυλική αναλυτική λύση για τη ροή δεν χρησιμοποιούνται ευρέως πρακτικές εφαρμογές</w:t>
      </w:r>
      <w:r w:rsidR="00E61021">
        <w:rPr>
          <w:sz w:val="24"/>
          <w:szCs w:val="24"/>
        </w:rPr>
        <w:t>.</w:t>
      </w:r>
      <w:r w:rsidR="00A17C08">
        <w:rPr>
          <w:sz w:val="24"/>
          <w:szCs w:val="24"/>
        </w:rPr>
        <w:t xml:space="preserve"> </w:t>
      </w:r>
      <w:r w:rsidR="00E61021">
        <w:rPr>
          <w:sz w:val="24"/>
          <w:szCs w:val="24"/>
        </w:rPr>
        <w:t xml:space="preserve">Οι αριθμητικές μέθοδοι </w:t>
      </w:r>
      <w:r w:rsidR="00E61021" w:rsidRPr="00E61021">
        <w:rPr>
          <w:sz w:val="24"/>
          <w:szCs w:val="24"/>
        </w:rPr>
        <w:t>είναι πολύ πιο ευέλικτες και</w:t>
      </w:r>
      <w:r w:rsidR="00E61021">
        <w:rPr>
          <w:sz w:val="24"/>
          <w:szCs w:val="24"/>
        </w:rPr>
        <w:t xml:space="preserve"> σε </w:t>
      </w:r>
      <w:r w:rsidR="00CA2030">
        <w:rPr>
          <w:sz w:val="24"/>
          <w:szCs w:val="24"/>
        </w:rPr>
        <w:t>συνδυασμό</w:t>
      </w:r>
      <w:r w:rsidR="00E61021" w:rsidRPr="00E61021">
        <w:rPr>
          <w:sz w:val="24"/>
          <w:szCs w:val="24"/>
        </w:rPr>
        <w:t xml:space="preserve"> με τη διαδεδομένη διαθεσιμότητα ηλεκτρονικών υπολογιστών είναι </w:t>
      </w:r>
      <w:r w:rsidR="00E61021">
        <w:rPr>
          <w:sz w:val="24"/>
          <w:szCs w:val="24"/>
        </w:rPr>
        <w:t>ευκολότερες</w:t>
      </w:r>
      <w:r w:rsidR="00E61021" w:rsidRPr="00E61021">
        <w:rPr>
          <w:sz w:val="24"/>
          <w:szCs w:val="24"/>
        </w:rPr>
        <w:t xml:space="preserve"> στη χρήση από ορισμένες περίπλοκες αναλυτικές λύσεις</w:t>
      </w:r>
      <w:r w:rsidR="00E61021">
        <w:rPr>
          <w:sz w:val="24"/>
          <w:szCs w:val="24"/>
        </w:rPr>
        <w:t>. Οι ακόλουθες αριθμητικές μέθοδοι χρησιμοποιούνται για την μοντελοποίηση υπογείων υδάτων</w:t>
      </w:r>
      <w:r w:rsidR="00306100">
        <w:rPr>
          <w:sz w:val="24"/>
          <w:szCs w:val="24"/>
        </w:rPr>
        <w:t>:</w:t>
      </w:r>
    </w:p>
    <w:p w:rsidR="0080677A" w:rsidRPr="00523AEE" w:rsidRDefault="0080677A" w:rsidP="00777859">
      <w:pPr>
        <w:jc w:val="both"/>
        <w:rPr>
          <w:rFonts w:cstheme="minorHAnsi"/>
          <w:sz w:val="24"/>
          <w:szCs w:val="24"/>
        </w:rPr>
      </w:pPr>
      <w:r w:rsidRPr="00523AEE">
        <w:rPr>
          <w:rFonts w:cstheme="minorHAnsi"/>
          <w:sz w:val="24"/>
          <w:szCs w:val="24"/>
        </w:rPr>
        <w:t>1) πεπερασμένες διαφορές</w:t>
      </w:r>
    </w:p>
    <w:p w:rsidR="0080677A" w:rsidRPr="00523AEE" w:rsidRDefault="0080677A" w:rsidP="00777859">
      <w:pPr>
        <w:jc w:val="both"/>
        <w:rPr>
          <w:rFonts w:cstheme="minorHAnsi"/>
          <w:sz w:val="24"/>
          <w:szCs w:val="24"/>
        </w:rPr>
      </w:pPr>
      <w:r w:rsidRPr="00523AEE">
        <w:rPr>
          <w:rFonts w:cstheme="minorHAnsi"/>
          <w:sz w:val="24"/>
          <w:szCs w:val="24"/>
        </w:rPr>
        <w:t>2) πεπερασμέν</w:t>
      </w:r>
      <w:r w:rsidR="00306100">
        <w:rPr>
          <w:rFonts w:cstheme="minorHAnsi"/>
          <w:sz w:val="24"/>
          <w:szCs w:val="24"/>
        </w:rPr>
        <w:t>α στοιχεία</w:t>
      </w:r>
    </w:p>
    <w:p w:rsidR="0080677A" w:rsidRPr="00523AEE" w:rsidRDefault="00306100" w:rsidP="00777859">
      <w:pPr>
        <w:jc w:val="both"/>
        <w:rPr>
          <w:rFonts w:cstheme="minorHAnsi"/>
          <w:sz w:val="24"/>
          <w:szCs w:val="24"/>
        </w:rPr>
      </w:pPr>
      <w:r>
        <w:rPr>
          <w:rFonts w:cstheme="minorHAnsi"/>
          <w:sz w:val="24"/>
          <w:szCs w:val="24"/>
        </w:rPr>
        <w:t>3</w:t>
      </w:r>
      <w:r w:rsidR="0080677A" w:rsidRPr="00523AEE">
        <w:rPr>
          <w:rFonts w:cstheme="minorHAnsi"/>
          <w:sz w:val="24"/>
          <w:szCs w:val="24"/>
        </w:rPr>
        <w:t xml:space="preserve">) οριακά στοιχεία </w:t>
      </w:r>
    </w:p>
    <w:p w:rsidR="0080677A" w:rsidRPr="00523AEE" w:rsidRDefault="00306100" w:rsidP="00777859">
      <w:pPr>
        <w:jc w:val="both"/>
        <w:rPr>
          <w:rFonts w:cstheme="minorHAnsi"/>
          <w:sz w:val="24"/>
          <w:szCs w:val="24"/>
        </w:rPr>
      </w:pPr>
      <w:r>
        <w:rPr>
          <w:rFonts w:cstheme="minorHAnsi"/>
          <w:sz w:val="24"/>
          <w:szCs w:val="24"/>
        </w:rPr>
        <w:t>4</w:t>
      </w:r>
      <w:r w:rsidR="0080677A" w:rsidRPr="00523AEE">
        <w:rPr>
          <w:rFonts w:cstheme="minorHAnsi"/>
          <w:sz w:val="24"/>
          <w:szCs w:val="24"/>
        </w:rPr>
        <w:t>) αναλυτικά στοιχεία</w:t>
      </w:r>
    </w:p>
    <w:p w:rsidR="0080677A" w:rsidRPr="00523AEE" w:rsidRDefault="0080677A" w:rsidP="00777859">
      <w:pPr>
        <w:jc w:val="both"/>
        <w:rPr>
          <w:rFonts w:cstheme="minorHAnsi"/>
          <w:sz w:val="24"/>
          <w:szCs w:val="24"/>
        </w:rPr>
      </w:pPr>
    </w:p>
    <w:p w:rsidR="0080677A" w:rsidRPr="00523AEE" w:rsidRDefault="0080677A" w:rsidP="00777859">
      <w:pPr>
        <w:jc w:val="both"/>
        <w:rPr>
          <w:rFonts w:cstheme="minorHAnsi"/>
          <w:sz w:val="24"/>
          <w:szCs w:val="24"/>
        </w:rPr>
      </w:pPr>
      <w:r w:rsidRPr="00523AEE">
        <w:rPr>
          <w:rFonts w:cstheme="minorHAnsi"/>
          <w:sz w:val="24"/>
          <w:szCs w:val="24"/>
        </w:rPr>
        <w:t xml:space="preserve">Οι πεπερασμένες διαφορές και τα πεπερασμένα στοιχεία είναι οι πιο κοινές μέθοδοι για την επίλυση των υπόγειων υδάτων ροής και </w:t>
      </w:r>
      <w:r w:rsidR="00306100">
        <w:rPr>
          <w:rFonts w:cstheme="minorHAnsi"/>
          <w:sz w:val="24"/>
          <w:szCs w:val="24"/>
        </w:rPr>
        <w:t>μεταφοράς μάζας</w:t>
      </w:r>
      <w:r w:rsidRPr="00523AEE">
        <w:rPr>
          <w:rFonts w:cstheme="minorHAnsi"/>
          <w:sz w:val="24"/>
          <w:szCs w:val="24"/>
        </w:rPr>
        <w:t xml:space="preserve">. Ένα πρόγραμμα υπολογιστή λύνει το σύνολο αλγεβρικών εξισώσεις που προκύπτουν από την προσέγγιση μερικών διαφορικών εξισώσεων (εξισώσεις του συστήματος, οριακές συνθήκες και αρχικές συνθήκες) που </w:t>
      </w:r>
      <w:r w:rsidR="00306100" w:rsidRPr="00523AEE">
        <w:rPr>
          <w:rFonts w:cstheme="minorHAnsi"/>
          <w:sz w:val="24"/>
          <w:szCs w:val="24"/>
        </w:rPr>
        <w:t>περιλαμβάν</w:t>
      </w:r>
      <w:r w:rsidR="00306100">
        <w:rPr>
          <w:rFonts w:cstheme="minorHAnsi"/>
          <w:sz w:val="24"/>
          <w:szCs w:val="24"/>
        </w:rPr>
        <w:t>ει</w:t>
      </w:r>
      <w:r w:rsidR="00A17C08">
        <w:rPr>
          <w:rFonts w:cstheme="minorHAnsi"/>
          <w:sz w:val="24"/>
          <w:szCs w:val="24"/>
        </w:rPr>
        <w:t xml:space="preserve"> </w:t>
      </w:r>
      <w:r w:rsidRPr="00523AEE">
        <w:rPr>
          <w:rFonts w:cstheme="minorHAnsi"/>
          <w:sz w:val="24"/>
          <w:szCs w:val="24"/>
        </w:rPr>
        <w:t>το μαθηματικό μοντέλο. Το σετ των αλγεβρικών εξισώσεων που λαμβάνονται με αυτόν τον τρόπο μπορ</w:t>
      </w:r>
      <w:r w:rsidR="00E01DBA">
        <w:rPr>
          <w:rFonts w:cstheme="minorHAnsi"/>
          <w:sz w:val="24"/>
          <w:szCs w:val="24"/>
        </w:rPr>
        <w:t xml:space="preserve">εί να εκφραστεί σε μορφή μήτρας </w:t>
      </w:r>
      <w:r>
        <w:rPr>
          <w:rFonts w:cstheme="minorHAnsi"/>
          <w:sz w:val="24"/>
          <w:szCs w:val="24"/>
        </w:rPr>
        <w:t>[7</w:t>
      </w:r>
      <w:r w:rsidRPr="00523AEE">
        <w:rPr>
          <w:rFonts w:cstheme="minorHAnsi"/>
          <w:sz w:val="24"/>
          <w:szCs w:val="24"/>
        </w:rPr>
        <w:t>]</w:t>
      </w:r>
      <w:r w:rsidR="00E01DBA">
        <w:rPr>
          <w:rFonts w:cstheme="minorHAnsi"/>
          <w:sz w:val="24"/>
          <w:szCs w:val="24"/>
        </w:rPr>
        <w:t>.</w:t>
      </w:r>
    </w:p>
    <w:p w:rsidR="0080677A" w:rsidRPr="00523AEE" w:rsidRDefault="0080677A" w:rsidP="00777859">
      <w:pPr>
        <w:jc w:val="both"/>
        <w:rPr>
          <w:rFonts w:cstheme="minorHAnsi"/>
          <w:sz w:val="24"/>
          <w:szCs w:val="24"/>
        </w:rPr>
      </w:pPr>
      <w:r w:rsidRPr="00523AEE">
        <w:rPr>
          <w:rFonts w:cstheme="minorHAnsi"/>
          <w:sz w:val="24"/>
          <w:szCs w:val="24"/>
        </w:rPr>
        <w:t>Η επιλογή μεταξύ μοντέλου πεπερασμένων στοιχείων και πεπερασμένων διαφορών εξαρτάται από το πρόβλημα και από τον χρήστη. Τα μοντέλα  πεπερασμένων διαφορών είναι πιο εύκολα από άποψη</w:t>
      </w:r>
      <w:r w:rsidR="00490D90">
        <w:rPr>
          <w:rFonts w:cstheme="minorHAnsi"/>
          <w:sz w:val="24"/>
          <w:szCs w:val="24"/>
        </w:rPr>
        <w:t xml:space="preserve"> κατανόησης και προγραμματισμού</w:t>
      </w:r>
      <w:r w:rsidRPr="00523AEE">
        <w:rPr>
          <w:rFonts w:cstheme="minorHAnsi"/>
          <w:sz w:val="24"/>
          <w:szCs w:val="24"/>
        </w:rPr>
        <w:t>, καθώς απαιτούνται λιγότερα δεδομένα. Μπορούν να προσεγγίσουν όρια ακανόνιστου σχήματος αλλά για αυτόν τον σκοπό  τα πεπερασμένα στ</w:t>
      </w:r>
      <w:r w:rsidR="00490D90">
        <w:rPr>
          <w:rFonts w:cstheme="minorHAnsi"/>
          <w:sz w:val="24"/>
          <w:szCs w:val="24"/>
        </w:rPr>
        <w:t>οιχεία είναι πιο αποτελεσματικά</w:t>
      </w:r>
      <w:r w:rsidRPr="00523AEE">
        <w:rPr>
          <w:rFonts w:cstheme="minorHAnsi"/>
          <w:sz w:val="24"/>
          <w:szCs w:val="24"/>
        </w:rPr>
        <w:t xml:space="preserve">, καθώς είναι  πιο εύκολα να προσαρμοστούν τα όρια και το μέγεθος από ξεχωριστά στοιχειά. Ένα ακόμα σπουδαίο πλεονέκτημα των πεπερασμένων στοιχείων είναι ο καλύτερος χειρισμός εσωτερικών ορίων, των ζωνών σφάλματος και η προσομοίωση σημειακών πηγών, </w:t>
      </w:r>
      <w:r w:rsidRPr="00523AEE">
        <w:rPr>
          <w:rFonts w:cstheme="minorHAnsi"/>
          <w:sz w:val="24"/>
          <w:szCs w:val="24"/>
          <w:lang w:val="en-US"/>
        </w:rPr>
        <w:t>sinks</w:t>
      </w:r>
      <w:r w:rsidRPr="00523AEE">
        <w:rPr>
          <w:rFonts w:cstheme="minorHAnsi"/>
          <w:sz w:val="24"/>
          <w:szCs w:val="24"/>
        </w:rPr>
        <w:t xml:space="preserve">, διαρροές και κινούμενα επίπεδα νερού. </w:t>
      </w:r>
    </w:p>
    <w:p w:rsidR="0080677A" w:rsidRPr="00523AEE" w:rsidRDefault="0080677A" w:rsidP="00777859">
      <w:pPr>
        <w:jc w:val="both"/>
        <w:rPr>
          <w:rFonts w:cstheme="minorHAnsi"/>
          <w:sz w:val="24"/>
          <w:szCs w:val="24"/>
        </w:rPr>
      </w:pPr>
      <w:r w:rsidRPr="00523AEE">
        <w:rPr>
          <w:rFonts w:cstheme="minorHAnsi"/>
          <w:sz w:val="24"/>
          <w:szCs w:val="24"/>
        </w:rPr>
        <w:t>Άλλη μια διαφορά μεταξύ των δύο αυτών  μοντέλων είναι  ότι τα</w:t>
      </w:r>
      <w:r w:rsidR="00A55DEF">
        <w:rPr>
          <w:rFonts w:cstheme="minorHAnsi"/>
          <w:sz w:val="24"/>
          <w:szCs w:val="24"/>
        </w:rPr>
        <w:t xml:space="preserve"> </w:t>
      </w:r>
      <w:r w:rsidRPr="00523AEE">
        <w:rPr>
          <w:rFonts w:cstheme="minorHAnsi"/>
          <w:sz w:val="24"/>
          <w:szCs w:val="24"/>
        </w:rPr>
        <w:t>μοντέλα πεπερασμένων διαφορών υπολογίζουν μια</w:t>
      </w:r>
      <w:r w:rsidR="00490D90">
        <w:rPr>
          <w:rFonts w:cstheme="minorHAnsi"/>
          <w:sz w:val="24"/>
          <w:szCs w:val="24"/>
        </w:rPr>
        <w:t xml:space="preserve"> τιμή για την κορυφή του κόμβου</w:t>
      </w:r>
      <w:r w:rsidRPr="00523AEE">
        <w:rPr>
          <w:rFonts w:cstheme="minorHAnsi"/>
          <w:sz w:val="24"/>
          <w:szCs w:val="24"/>
        </w:rPr>
        <w:t>, η οποία είνα</w:t>
      </w:r>
      <w:r w:rsidR="00490D90">
        <w:rPr>
          <w:rFonts w:cstheme="minorHAnsi"/>
          <w:sz w:val="24"/>
          <w:szCs w:val="24"/>
        </w:rPr>
        <w:t>ι και η μέση κορυφή για το κελί</w:t>
      </w:r>
      <w:r w:rsidRPr="00523AEE">
        <w:rPr>
          <w:rFonts w:cstheme="minorHAnsi"/>
          <w:sz w:val="24"/>
          <w:szCs w:val="24"/>
        </w:rPr>
        <w:t xml:space="preserve">, το οποίο και περιβάλλει τον κόμβο και δεν γίνεται παραδοχή σχετικά με τη μορφή της μεταβολής της κορυφής από ένα κόμβο στον άλλον. Ενώ τα πεπερασμένα στοιχεία προσδιορίζουν με ακρίβεια  την μεταβολή της κορυφής  εντός ενός στοιχείου μέσω γραμμικής παρεμβολής. Οι κορυφές  είναι υπολογισμένες στους κόμβους για ευκολία αλλά η κάθε κορυφή ορίζεται παντού με την βοήθεια βασικών συναρτήσεων. </w:t>
      </w:r>
    </w:p>
    <w:p w:rsidR="0080677A" w:rsidRPr="00523AEE" w:rsidRDefault="0080677A" w:rsidP="00777859">
      <w:pPr>
        <w:jc w:val="both"/>
        <w:rPr>
          <w:rFonts w:cstheme="minorHAnsi"/>
          <w:sz w:val="24"/>
          <w:szCs w:val="24"/>
        </w:rPr>
      </w:pPr>
    </w:p>
    <w:p w:rsidR="00085992" w:rsidRPr="00B34521" w:rsidRDefault="00085992" w:rsidP="00777859">
      <w:pPr>
        <w:jc w:val="both"/>
        <w:rPr>
          <w:rFonts w:cstheme="minorHAnsi"/>
          <w:b/>
          <w:sz w:val="24"/>
          <w:szCs w:val="24"/>
        </w:rPr>
      </w:pPr>
    </w:p>
    <w:p w:rsidR="0080677A" w:rsidRPr="00D61AC6" w:rsidRDefault="009D57C7" w:rsidP="0016245E">
      <w:pPr>
        <w:pStyle w:val="2"/>
      </w:pPr>
      <w:bookmarkStart w:id="39" w:name="_Toc536119749"/>
      <w:r>
        <w:t>3.5</w:t>
      </w:r>
      <w:r w:rsidR="0080677A" w:rsidRPr="00D61AC6">
        <w:t>Μαθητικό υπόβαθρο του μοντέλου</w:t>
      </w:r>
      <w:bookmarkEnd w:id="39"/>
    </w:p>
    <w:p w:rsidR="0080677A" w:rsidRPr="00D61AC6" w:rsidRDefault="0080677A" w:rsidP="00777859">
      <w:pPr>
        <w:jc w:val="both"/>
        <w:rPr>
          <w:rFonts w:cstheme="minorHAnsi"/>
          <w:b/>
          <w:i/>
          <w:sz w:val="24"/>
          <w:szCs w:val="24"/>
          <w:u w:val="single"/>
        </w:rPr>
      </w:pPr>
      <w:r w:rsidRPr="00D61AC6">
        <w:rPr>
          <w:rFonts w:cstheme="minorHAnsi"/>
          <w:i/>
          <w:sz w:val="24"/>
          <w:szCs w:val="24"/>
          <w:u w:val="single"/>
        </w:rPr>
        <w:t xml:space="preserve">Ο νόμος του </w:t>
      </w:r>
      <w:r w:rsidRPr="00D61AC6">
        <w:rPr>
          <w:rFonts w:cstheme="minorHAnsi"/>
          <w:i/>
          <w:sz w:val="24"/>
          <w:szCs w:val="24"/>
          <w:u w:val="single"/>
          <w:lang w:val="en-US"/>
        </w:rPr>
        <w:t>Darcy</w:t>
      </w:r>
      <w:r w:rsidRPr="00D61AC6">
        <w:rPr>
          <w:rFonts w:cstheme="minorHAnsi"/>
          <w:i/>
          <w:sz w:val="24"/>
          <w:szCs w:val="24"/>
          <w:u w:val="single"/>
        </w:rPr>
        <w:t xml:space="preserve"> για τις 3 διαστάσεις</w:t>
      </w:r>
    </w:p>
    <w:p w:rsidR="0080677A" w:rsidRPr="00D61AC6" w:rsidRDefault="0080677A" w:rsidP="00777859">
      <w:pPr>
        <w:jc w:val="both"/>
        <w:rPr>
          <w:rFonts w:cstheme="minorHAnsi"/>
          <w:sz w:val="24"/>
          <w:szCs w:val="24"/>
        </w:rPr>
      </w:pPr>
      <w:r w:rsidRPr="00D61AC6">
        <w:rPr>
          <w:rFonts w:cstheme="minorHAnsi"/>
          <w:sz w:val="24"/>
          <w:szCs w:val="24"/>
        </w:rPr>
        <w:t xml:space="preserve">Γίνεται χρήση του νόμου </w:t>
      </w:r>
      <w:r w:rsidRPr="00D61AC6">
        <w:rPr>
          <w:rFonts w:cstheme="minorHAnsi"/>
          <w:sz w:val="24"/>
          <w:szCs w:val="24"/>
          <w:lang w:val="en-US"/>
        </w:rPr>
        <w:t>Darcy</w:t>
      </w:r>
      <w:r w:rsidRPr="00D61AC6">
        <w:rPr>
          <w:rFonts w:cstheme="minorHAnsi"/>
          <w:sz w:val="24"/>
          <w:szCs w:val="24"/>
        </w:rPr>
        <w:t>, ο οπ</w:t>
      </w:r>
      <w:r w:rsidR="00ED7CDC">
        <w:rPr>
          <w:rFonts w:cstheme="minorHAnsi"/>
          <w:sz w:val="24"/>
          <w:szCs w:val="24"/>
        </w:rPr>
        <w:t>οίος συσχετίζει  τον ρυθμό άντλη</w:t>
      </w:r>
      <w:r w:rsidRPr="00D61AC6">
        <w:rPr>
          <w:rFonts w:cstheme="minorHAnsi"/>
          <w:sz w:val="24"/>
          <w:szCs w:val="24"/>
        </w:rPr>
        <w:t>σης και το άμεσα μετρήσιμο υδραυλικό της ύψος. Εάν ο άξονας του συστήματος των συντεταγμένων είναι κάθετος στην διεύθυνση των στρωμάτων και οι άλλοι παράλληλοι τότε για τις τρείς διευθύνσεις ισχύουν οι παρακάτω εξισώσεις</w:t>
      </w:r>
      <w:r w:rsidR="001525A7">
        <w:rPr>
          <w:rFonts w:cstheme="minorHAnsi"/>
          <w:sz w:val="24"/>
          <w:szCs w:val="24"/>
        </w:rPr>
        <w:t xml:space="preserve"> [8]</w:t>
      </w:r>
      <w:r w:rsidRPr="00D61AC6">
        <w:rPr>
          <w:rFonts w:cstheme="minorHAnsi"/>
          <w:sz w:val="24"/>
          <w:szCs w:val="24"/>
        </w:rPr>
        <w:t>:</w:t>
      </w:r>
    </w:p>
    <w:p w:rsidR="0080677A" w:rsidRPr="00D61AC6" w:rsidRDefault="00994157" w:rsidP="00777859">
      <w:pPr>
        <w:jc w:val="both"/>
        <w:rPr>
          <w:rFonts w:eastAsiaTheme="minorEastAsia" w:cstheme="minorHAnsi"/>
          <w:sz w:val="24"/>
          <w:szCs w:val="24"/>
        </w:rPr>
      </w:pPr>
      <m:oMath>
        <m:sSub>
          <m:sSubPr>
            <m:ctrlPr>
              <w:rPr>
                <w:rFonts w:ascii="Cambria Math" w:hAnsi="Cambria Math" w:cstheme="minorHAnsi"/>
                <w:i/>
                <w:sz w:val="24"/>
                <w:szCs w:val="24"/>
              </w:rPr>
            </m:ctrlPr>
          </m:sSubPr>
          <m:e>
            <m:r>
              <w:rPr>
                <w:rFonts w:ascii="Cambria Math" w:hAnsi="Cambria Math" w:cstheme="minorHAnsi"/>
                <w:sz w:val="24"/>
                <w:szCs w:val="24"/>
                <w:lang w:val="en-US"/>
              </w:rPr>
              <m:t>q</m:t>
            </m:r>
          </m:e>
          <m:sub>
            <m:r>
              <w:rPr>
                <w:rFonts w:ascii="Cambria Math" w:hAnsi="Cambria Math" w:cstheme="minorHAnsi"/>
                <w:sz w:val="24"/>
                <w:szCs w:val="24"/>
              </w:rPr>
              <m:t>x</m:t>
            </m:r>
          </m:sub>
        </m:sSub>
        <m:r>
          <w:rPr>
            <w:rFonts w:ascii="Cambria Math" w:hAnsi="Cambria Math" w:cstheme="minorHAnsi"/>
            <w:sz w:val="24"/>
            <w:szCs w:val="24"/>
          </w:rPr>
          <m:t>= -</m:t>
        </m:r>
        <m:sSub>
          <m:sSubPr>
            <m:ctrlPr>
              <w:rPr>
                <w:rFonts w:ascii="Cambria Math" w:hAnsi="Cambria Math" w:cstheme="minorHAnsi"/>
                <w:i/>
                <w:sz w:val="24"/>
                <w:szCs w:val="24"/>
              </w:rPr>
            </m:ctrlPr>
          </m:sSubPr>
          <m:e>
            <m:r>
              <w:rPr>
                <w:rFonts w:ascii="Cambria Math" w:hAnsi="Cambria Math" w:cstheme="minorHAnsi"/>
                <w:sz w:val="24"/>
                <w:szCs w:val="24"/>
              </w:rPr>
              <m:t>K</m:t>
            </m:r>
          </m:e>
          <m:sub>
            <m:r>
              <w:rPr>
                <w:rFonts w:ascii="Cambria Math" w:hAnsi="Cambria Math" w:cstheme="minorHAnsi"/>
                <w:sz w:val="24"/>
                <w:szCs w:val="24"/>
              </w:rPr>
              <m:t xml:space="preserve">x  </m:t>
            </m:r>
          </m:sub>
        </m:sSub>
        <m:f>
          <m:fPr>
            <m:ctrlPr>
              <w:rPr>
                <w:rFonts w:ascii="Cambria Math" w:hAnsi="Cambria Math" w:cstheme="minorHAnsi"/>
                <w:i/>
                <w:sz w:val="24"/>
                <w:szCs w:val="24"/>
              </w:rPr>
            </m:ctrlPr>
          </m:fPr>
          <m:num>
            <m:r>
              <w:rPr>
                <w:rFonts w:ascii="Cambria Math" w:hAnsi="Cambria Math" w:cstheme="minorHAnsi"/>
                <w:sz w:val="24"/>
                <w:szCs w:val="24"/>
              </w:rPr>
              <m:t>∂h</m:t>
            </m:r>
          </m:num>
          <m:den>
            <m:r>
              <w:rPr>
                <w:rFonts w:ascii="Cambria Math" w:hAnsi="Cambria Math" w:cstheme="minorHAnsi"/>
                <w:sz w:val="24"/>
                <w:szCs w:val="24"/>
              </w:rPr>
              <m:t>∂x</m:t>
            </m:r>
          </m:den>
        </m:f>
      </m:oMath>
      <w:r w:rsidR="007F2680">
        <w:rPr>
          <w:rFonts w:eastAsiaTheme="minorEastAsia" w:cstheme="minorHAnsi"/>
          <w:sz w:val="24"/>
          <w:szCs w:val="24"/>
        </w:rPr>
        <w:t>(3.3</w:t>
      </w:r>
      <w:r w:rsidR="0080677A" w:rsidRPr="00D61AC6">
        <w:rPr>
          <w:rFonts w:eastAsiaTheme="minorEastAsia" w:cstheme="minorHAnsi"/>
          <w:sz w:val="24"/>
          <w:szCs w:val="24"/>
        </w:rPr>
        <w:t>)</w:t>
      </w:r>
    </w:p>
    <w:p w:rsidR="0080677A" w:rsidRPr="00D61AC6" w:rsidRDefault="00994157" w:rsidP="00777859">
      <w:pPr>
        <w:jc w:val="both"/>
        <w:rPr>
          <w:rFonts w:eastAsiaTheme="minorEastAsia" w:cstheme="minorHAnsi"/>
          <w:sz w:val="24"/>
          <w:szCs w:val="24"/>
        </w:rPr>
      </w:pPr>
      <m:oMath>
        <m:sSub>
          <m:sSubPr>
            <m:ctrlPr>
              <w:rPr>
                <w:rFonts w:ascii="Cambria Math" w:hAnsi="Cambria Math" w:cstheme="minorHAnsi"/>
                <w:i/>
                <w:sz w:val="24"/>
                <w:szCs w:val="24"/>
              </w:rPr>
            </m:ctrlPr>
          </m:sSubPr>
          <m:e>
            <m:r>
              <w:rPr>
                <w:rFonts w:ascii="Cambria Math" w:hAnsi="Cambria Math" w:cstheme="minorHAnsi"/>
                <w:sz w:val="24"/>
                <w:szCs w:val="24"/>
                <w:lang w:val="en-US"/>
              </w:rPr>
              <m:t>q</m:t>
            </m:r>
          </m:e>
          <m:sub>
            <m:r>
              <w:rPr>
                <w:rFonts w:ascii="Cambria Math" w:hAnsi="Cambria Math" w:cstheme="minorHAnsi"/>
                <w:sz w:val="24"/>
                <w:szCs w:val="24"/>
              </w:rPr>
              <m:t>y</m:t>
            </m:r>
          </m:sub>
        </m:sSub>
        <m:r>
          <w:rPr>
            <w:rFonts w:ascii="Cambria Math" w:hAnsi="Cambria Math" w:cstheme="minorHAnsi"/>
            <w:sz w:val="24"/>
            <w:szCs w:val="24"/>
          </w:rPr>
          <m:t>= -</m:t>
        </m:r>
        <m:sSub>
          <m:sSubPr>
            <m:ctrlPr>
              <w:rPr>
                <w:rFonts w:ascii="Cambria Math" w:hAnsi="Cambria Math" w:cstheme="minorHAnsi"/>
                <w:i/>
                <w:sz w:val="24"/>
                <w:szCs w:val="24"/>
              </w:rPr>
            </m:ctrlPr>
          </m:sSubPr>
          <m:e>
            <m:r>
              <w:rPr>
                <w:rFonts w:ascii="Cambria Math" w:hAnsi="Cambria Math" w:cstheme="minorHAnsi"/>
                <w:sz w:val="24"/>
                <w:szCs w:val="24"/>
              </w:rPr>
              <m:t>K</m:t>
            </m:r>
          </m:e>
          <m:sub>
            <m:r>
              <w:rPr>
                <w:rFonts w:ascii="Cambria Math" w:hAnsi="Cambria Math" w:cstheme="minorHAnsi"/>
                <w:sz w:val="24"/>
                <w:szCs w:val="24"/>
              </w:rPr>
              <m:t xml:space="preserve">y  </m:t>
            </m:r>
          </m:sub>
        </m:sSub>
        <m:f>
          <m:fPr>
            <m:ctrlPr>
              <w:rPr>
                <w:rFonts w:ascii="Cambria Math" w:hAnsi="Cambria Math" w:cstheme="minorHAnsi"/>
                <w:i/>
                <w:sz w:val="24"/>
                <w:szCs w:val="24"/>
              </w:rPr>
            </m:ctrlPr>
          </m:fPr>
          <m:num>
            <m:r>
              <w:rPr>
                <w:rFonts w:ascii="Cambria Math" w:hAnsi="Cambria Math" w:cstheme="minorHAnsi"/>
                <w:sz w:val="24"/>
                <w:szCs w:val="24"/>
              </w:rPr>
              <m:t>∂h</m:t>
            </m:r>
          </m:num>
          <m:den>
            <m:r>
              <w:rPr>
                <w:rFonts w:ascii="Cambria Math" w:hAnsi="Cambria Math" w:cstheme="minorHAnsi"/>
                <w:sz w:val="24"/>
                <w:szCs w:val="24"/>
              </w:rPr>
              <m:t>∂y</m:t>
            </m:r>
          </m:den>
        </m:f>
      </m:oMath>
      <w:r w:rsidR="007F2680">
        <w:rPr>
          <w:rFonts w:eastAsiaTheme="minorEastAsia" w:cstheme="minorHAnsi"/>
          <w:sz w:val="24"/>
          <w:szCs w:val="24"/>
        </w:rPr>
        <w:t>(3</w:t>
      </w:r>
      <w:r w:rsidR="0080677A" w:rsidRPr="00D61AC6">
        <w:rPr>
          <w:rFonts w:eastAsiaTheme="minorEastAsia" w:cstheme="minorHAnsi"/>
          <w:sz w:val="24"/>
          <w:szCs w:val="24"/>
        </w:rPr>
        <w:t>.</w:t>
      </w:r>
      <w:r w:rsidR="007F2680">
        <w:rPr>
          <w:rFonts w:eastAsiaTheme="minorEastAsia" w:cstheme="minorHAnsi"/>
          <w:sz w:val="24"/>
          <w:szCs w:val="24"/>
        </w:rPr>
        <w:t>4</w:t>
      </w:r>
      <w:r w:rsidR="0080677A" w:rsidRPr="00D61AC6">
        <w:rPr>
          <w:rFonts w:eastAsiaTheme="minorEastAsia" w:cstheme="minorHAnsi"/>
          <w:sz w:val="24"/>
          <w:szCs w:val="24"/>
        </w:rPr>
        <w:t xml:space="preserve">)    </w:t>
      </w:r>
    </w:p>
    <w:p w:rsidR="0080677A" w:rsidRPr="00D61AC6" w:rsidRDefault="00994157" w:rsidP="00777859">
      <w:pPr>
        <w:jc w:val="both"/>
        <w:rPr>
          <w:rFonts w:cstheme="minorHAnsi"/>
          <w:sz w:val="24"/>
          <w:szCs w:val="24"/>
        </w:rPr>
      </w:pPr>
      <m:oMath>
        <m:sSub>
          <m:sSubPr>
            <m:ctrlPr>
              <w:rPr>
                <w:rFonts w:ascii="Cambria Math" w:hAnsi="Cambria Math" w:cstheme="minorHAnsi"/>
                <w:i/>
                <w:sz w:val="24"/>
                <w:szCs w:val="24"/>
              </w:rPr>
            </m:ctrlPr>
          </m:sSubPr>
          <m:e>
            <m:r>
              <w:rPr>
                <w:rFonts w:ascii="Cambria Math" w:hAnsi="Cambria Math" w:cstheme="minorHAnsi"/>
                <w:sz w:val="24"/>
                <w:szCs w:val="24"/>
                <w:lang w:val="en-US"/>
              </w:rPr>
              <m:t>q</m:t>
            </m:r>
          </m:e>
          <m:sub>
            <m:r>
              <w:rPr>
                <w:rFonts w:ascii="Cambria Math" w:hAnsi="Cambria Math" w:cstheme="minorHAnsi"/>
                <w:sz w:val="24"/>
                <w:szCs w:val="24"/>
              </w:rPr>
              <m:t>z</m:t>
            </m:r>
          </m:sub>
        </m:sSub>
        <m:r>
          <w:rPr>
            <w:rFonts w:ascii="Cambria Math" w:hAnsi="Cambria Math" w:cstheme="minorHAnsi"/>
            <w:sz w:val="24"/>
            <w:szCs w:val="24"/>
          </w:rPr>
          <m:t>= -</m:t>
        </m:r>
        <m:sSub>
          <m:sSubPr>
            <m:ctrlPr>
              <w:rPr>
                <w:rFonts w:ascii="Cambria Math" w:hAnsi="Cambria Math" w:cstheme="minorHAnsi"/>
                <w:i/>
                <w:sz w:val="24"/>
                <w:szCs w:val="24"/>
              </w:rPr>
            </m:ctrlPr>
          </m:sSubPr>
          <m:e>
            <m:r>
              <w:rPr>
                <w:rFonts w:ascii="Cambria Math" w:hAnsi="Cambria Math" w:cstheme="minorHAnsi"/>
                <w:sz w:val="24"/>
                <w:szCs w:val="24"/>
              </w:rPr>
              <m:t>K</m:t>
            </m:r>
          </m:e>
          <m:sub>
            <m:r>
              <w:rPr>
                <w:rFonts w:ascii="Cambria Math" w:hAnsi="Cambria Math" w:cstheme="minorHAnsi"/>
                <w:sz w:val="24"/>
                <w:szCs w:val="24"/>
              </w:rPr>
              <m:t xml:space="preserve">z  </m:t>
            </m:r>
          </m:sub>
        </m:sSub>
        <m:f>
          <m:fPr>
            <m:ctrlPr>
              <w:rPr>
                <w:rFonts w:ascii="Cambria Math" w:hAnsi="Cambria Math" w:cstheme="minorHAnsi"/>
                <w:i/>
                <w:sz w:val="24"/>
                <w:szCs w:val="24"/>
              </w:rPr>
            </m:ctrlPr>
          </m:fPr>
          <m:num>
            <m:r>
              <w:rPr>
                <w:rFonts w:ascii="Cambria Math" w:hAnsi="Cambria Math" w:cstheme="minorHAnsi"/>
                <w:sz w:val="24"/>
                <w:szCs w:val="24"/>
              </w:rPr>
              <m:t>∂h</m:t>
            </m:r>
          </m:num>
          <m:den>
            <m:r>
              <w:rPr>
                <w:rFonts w:ascii="Cambria Math" w:hAnsi="Cambria Math" w:cstheme="minorHAnsi"/>
                <w:sz w:val="24"/>
                <w:szCs w:val="24"/>
              </w:rPr>
              <m:t>∂z</m:t>
            </m:r>
          </m:den>
        </m:f>
      </m:oMath>
      <w:r w:rsidR="007F2680">
        <w:rPr>
          <w:rFonts w:eastAsiaTheme="minorEastAsia" w:cstheme="minorHAnsi"/>
          <w:sz w:val="24"/>
          <w:szCs w:val="24"/>
        </w:rPr>
        <w:t>(3.5</w:t>
      </w:r>
      <w:r w:rsidR="0080677A" w:rsidRPr="00D61AC6">
        <w:rPr>
          <w:rFonts w:eastAsiaTheme="minorEastAsia" w:cstheme="minorHAnsi"/>
          <w:sz w:val="24"/>
          <w:szCs w:val="24"/>
        </w:rPr>
        <w:t>)</w:t>
      </w:r>
    </w:p>
    <w:p w:rsidR="0080677A" w:rsidRPr="00D61AC6" w:rsidRDefault="0080677A" w:rsidP="00777859">
      <w:pPr>
        <w:jc w:val="both"/>
        <w:rPr>
          <w:rFonts w:cstheme="minorHAnsi"/>
          <w:sz w:val="24"/>
          <w:szCs w:val="24"/>
        </w:rPr>
      </w:pPr>
      <w:r w:rsidRPr="00D61AC6">
        <w:rPr>
          <w:rFonts w:cstheme="minorHAnsi"/>
          <w:sz w:val="24"/>
          <w:szCs w:val="24"/>
        </w:rPr>
        <w:t xml:space="preserve">Η γενική μορφή της εξίσωσης </w:t>
      </w:r>
      <w:r w:rsidRPr="00D61AC6">
        <w:rPr>
          <w:rFonts w:cstheme="minorHAnsi"/>
          <w:sz w:val="24"/>
          <w:szCs w:val="24"/>
          <w:lang w:val="en-US"/>
        </w:rPr>
        <w:t>Darcy</w:t>
      </w:r>
    </w:p>
    <w:p w:rsidR="0080677A" w:rsidRPr="00D61AC6" w:rsidRDefault="00994157" w:rsidP="00777859">
      <w:pPr>
        <w:jc w:val="both"/>
        <w:rPr>
          <w:rFonts w:eastAsiaTheme="minorEastAsia" w:cstheme="minorHAnsi"/>
          <w:sz w:val="24"/>
          <w:szCs w:val="24"/>
        </w:rPr>
      </w:pPr>
      <m:oMath>
        <m:sSub>
          <m:sSubPr>
            <m:ctrlPr>
              <w:rPr>
                <w:rFonts w:ascii="Cambria Math" w:hAnsi="Cambria Math" w:cstheme="minorHAnsi"/>
                <w:i/>
                <w:sz w:val="24"/>
                <w:szCs w:val="24"/>
              </w:rPr>
            </m:ctrlPr>
          </m:sSubPr>
          <m:e>
            <m:r>
              <w:rPr>
                <w:rFonts w:ascii="Cambria Math" w:hAnsi="Cambria Math" w:cstheme="minorHAnsi"/>
                <w:sz w:val="24"/>
                <w:szCs w:val="24"/>
                <w:lang w:val="en-US"/>
              </w:rPr>
              <m:t>q</m:t>
            </m:r>
          </m:e>
          <m:sub>
            <m:r>
              <w:rPr>
                <w:rFonts w:ascii="Cambria Math" w:hAnsi="Cambria Math" w:cstheme="minorHAnsi"/>
                <w:sz w:val="24"/>
                <w:szCs w:val="24"/>
              </w:rPr>
              <m:t>x</m:t>
            </m:r>
          </m:sub>
        </m:sSub>
        <m:r>
          <w:rPr>
            <w:rFonts w:ascii="Cambria Math" w:hAnsi="Cambria Math" w:cstheme="minorHAnsi"/>
            <w:sz w:val="24"/>
            <w:szCs w:val="24"/>
          </w:rPr>
          <m:t>= -</m:t>
        </m:r>
        <m:sSub>
          <m:sSubPr>
            <m:ctrlPr>
              <w:rPr>
                <w:rFonts w:ascii="Cambria Math" w:hAnsi="Cambria Math" w:cstheme="minorHAnsi"/>
                <w:i/>
                <w:sz w:val="24"/>
                <w:szCs w:val="24"/>
              </w:rPr>
            </m:ctrlPr>
          </m:sSubPr>
          <m:e>
            <m:r>
              <w:rPr>
                <w:rFonts w:ascii="Cambria Math" w:hAnsi="Cambria Math" w:cstheme="minorHAnsi"/>
                <w:sz w:val="24"/>
                <w:szCs w:val="24"/>
              </w:rPr>
              <m:t>K</m:t>
            </m:r>
          </m:e>
          <m:sub>
            <m:r>
              <w:rPr>
                <w:rFonts w:ascii="Cambria Math" w:hAnsi="Cambria Math" w:cstheme="minorHAnsi"/>
                <w:sz w:val="24"/>
                <w:szCs w:val="24"/>
              </w:rPr>
              <m:t xml:space="preserve">xx  </m:t>
            </m:r>
          </m:sub>
        </m:sSub>
        <m:f>
          <m:fPr>
            <m:ctrlPr>
              <w:rPr>
                <w:rFonts w:ascii="Cambria Math" w:hAnsi="Cambria Math" w:cstheme="minorHAnsi"/>
                <w:i/>
                <w:sz w:val="24"/>
                <w:szCs w:val="24"/>
              </w:rPr>
            </m:ctrlPr>
          </m:fPr>
          <m:num>
            <m:r>
              <w:rPr>
                <w:rFonts w:ascii="Cambria Math" w:hAnsi="Cambria Math" w:cstheme="minorHAnsi"/>
                <w:sz w:val="24"/>
                <w:szCs w:val="24"/>
              </w:rPr>
              <m:t>∂h</m:t>
            </m:r>
          </m:num>
          <m:den>
            <m:r>
              <w:rPr>
                <w:rFonts w:ascii="Cambria Math" w:hAnsi="Cambria Math" w:cstheme="minorHAnsi"/>
                <w:sz w:val="24"/>
                <w:szCs w:val="24"/>
              </w:rPr>
              <m:t>∂x</m:t>
            </m:r>
          </m:den>
        </m:f>
        <m:r>
          <w:rPr>
            <w:rFonts w:ascii="Cambria Math" w:hAnsi="Cambria Math" w:cstheme="minorHAnsi"/>
            <w:sz w:val="24"/>
            <w:szCs w:val="24"/>
          </w:rPr>
          <m:t>-</m:t>
        </m:r>
        <m:sSub>
          <m:sSubPr>
            <m:ctrlPr>
              <w:rPr>
                <w:rFonts w:ascii="Cambria Math" w:hAnsi="Cambria Math" w:cstheme="minorHAnsi"/>
                <w:i/>
                <w:sz w:val="24"/>
                <w:szCs w:val="24"/>
              </w:rPr>
            </m:ctrlPr>
          </m:sSubPr>
          <m:e>
            <m:r>
              <w:rPr>
                <w:rFonts w:ascii="Cambria Math" w:hAnsi="Cambria Math" w:cstheme="minorHAnsi"/>
                <w:sz w:val="24"/>
                <w:szCs w:val="24"/>
              </w:rPr>
              <m:t>K</m:t>
            </m:r>
          </m:e>
          <m:sub>
            <m:r>
              <w:rPr>
                <w:rFonts w:ascii="Cambria Math" w:hAnsi="Cambria Math" w:cstheme="minorHAnsi"/>
                <w:sz w:val="24"/>
                <w:szCs w:val="24"/>
              </w:rPr>
              <m:t xml:space="preserve">xy  </m:t>
            </m:r>
          </m:sub>
        </m:sSub>
        <m:f>
          <m:fPr>
            <m:ctrlPr>
              <w:rPr>
                <w:rFonts w:ascii="Cambria Math" w:hAnsi="Cambria Math" w:cstheme="minorHAnsi"/>
                <w:i/>
                <w:sz w:val="24"/>
                <w:szCs w:val="24"/>
              </w:rPr>
            </m:ctrlPr>
          </m:fPr>
          <m:num>
            <m:r>
              <w:rPr>
                <w:rFonts w:ascii="Cambria Math" w:hAnsi="Cambria Math" w:cstheme="minorHAnsi"/>
                <w:sz w:val="24"/>
                <w:szCs w:val="24"/>
              </w:rPr>
              <m:t>∂h</m:t>
            </m:r>
          </m:num>
          <m:den>
            <m:r>
              <w:rPr>
                <w:rFonts w:ascii="Cambria Math" w:hAnsi="Cambria Math" w:cstheme="minorHAnsi"/>
                <w:sz w:val="24"/>
                <w:szCs w:val="24"/>
              </w:rPr>
              <m:t>∂y</m:t>
            </m:r>
          </m:den>
        </m:f>
        <m:r>
          <w:rPr>
            <w:rFonts w:ascii="Cambria Math" w:hAnsi="Cambria Math" w:cstheme="minorHAnsi"/>
            <w:sz w:val="24"/>
            <w:szCs w:val="24"/>
          </w:rPr>
          <m:t>-</m:t>
        </m:r>
        <m:sSub>
          <m:sSubPr>
            <m:ctrlPr>
              <w:rPr>
                <w:rFonts w:ascii="Cambria Math" w:hAnsi="Cambria Math" w:cstheme="minorHAnsi"/>
                <w:i/>
                <w:sz w:val="24"/>
                <w:szCs w:val="24"/>
              </w:rPr>
            </m:ctrlPr>
          </m:sSubPr>
          <m:e>
            <m:r>
              <w:rPr>
                <w:rFonts w:ascii="Cambria Math" w:hAnsi="Cambria Math" w:cstheme="minorHAnsi"/>
                <w:sz w:val="24"/>
                <w:szCs w:val="24"/>
              </w:rPr>
              <m:t>K</m:t>
            </m:r>
          </m:e>
          <m:sub>
            <m:r>
              <w:rPr>
                <w:rFonts w:ascii="Cambria Math" w:hAnsi="Cambria Math" w:cstheme="minorHAnsi"/>
                <w:sz w:val="24"/>
                <w:szCs w:val="24"/>
              </w:rPr>
              <m:t xml:space="preserve">xz  </m:t>
            </m:r>
          </m:sub>
        </m:sSub>
        <m:f>
          <m:fPr>
            <m:ctrlPr>
              <w:rPr>
                <w:rFonts w:ascii="Cambria Math" w:hAnsi="Cambria Math" w:cstheme="minorHAnsi"/>
                <w:i/>
                <w:sz w:val="24"/>
                <w:szCs w:val="24"/>
              </w:rPr>
            </m:ctrlPr>
          </m:fPr>
          <m:num>
            <m:r>
              <w:rPr>
                <w:rFonts w:ascii="Cambria Math" w:hAnsi="Cambria Math" w:cstheme="minorHAnsi"/>
                <w:sz w:val="24"/>
                <w:szCs w:val="24"/>
              </w:rPr>
              <m:t>∂h</m:t>
            </m:r>
          </m:num>
          <m:den>
            <m:r>
              <w:rPr>
                <w:rFonts w:ascii="Cambria Math" w:hAnsi="Cambria Math" w:cstheme="minorHAnsi"/>
                <w:sz w:val="24"/>
                <w:szCs w:val="24"/>
              </w:rPr>
              <m:t>∂z</m:t>
            </m:r>
          </m:den>
        </m:f>
      </m:oMath>
      <w:r w:rsidR="007F2680">
        <w:rPr>
          <w:rFonts w:eastAsiaTheme="minorEastAsia" w:cstheme="minorHAnsi"/>
          <w:sz w:val="24"/>
          <w:szCs w:val="24"/>
        </w:rPr>
        <w:t>(3.6</w:t>
      </w:r>
      <w:r w:rsidR="0080677A" w:rsidRPr="00D61AC6">
        <w:rPr>
          <w:rFonts w:eastAsiaTheme="minorEastAsia" w:cstheme="minorHAnsi"/>
          <w:sz w:val="24"/>
          <w:szCs w:val="24"/>
        </w:rPr>
        <w:t>)</w:t>
      </w:r>
    </w:p>
    <w:p w:rsidR="0080677A" w:rsidRPr="00D61AC6" w:rsidRDefault="00994157" w:rsidP="00777859">
      <w:pPr>
        <w:jc w:val="both"/>
        <w:rPr>
          <w:rFonts w:cstheme="minorHAnsi"/>
          <w:b/>
          <w:sz w:val="24"/>
          <w:szCs w:val="24"/>
        </w:rPr>
      </w:pPr>
      <m:oMath>
        <m:sSub>
          <m:sSubPr>
            <m:ctrlPr>
              <w:rPr>
                <w:rFonts w:ascii="Cambria Math" w:hAnsi="Cambria Math" w:cstheme="minorHAnsi"/>
                <w:i/>
                <w:sz w:val="24"/>
                <w:szCs w:val="24"/>
              </w:rPr>
            </m:ctrlPr>
          </m:sSubPr>
          <m:e>
            <m:r>
              <w:rPr>
                <w:rFonts w:ascii="Cambria Math" w:hAnsi="Cambria Math" w:cstheme="minorHAnsi"/>
                <w:sz w:val="24"/>
                <w:szCs w:val="24"/>
                <w:lang w:val="en-US"/>
              </w:rPr>
              <m:t>q</m:t>
            </m:r>
          </m:e>
          <m:sub>
            <m:r>
              <w:rPr>
                <w:rFonts w:ascii="Cambria Math" w:hAnsi="Cambria Math" w:cstheme="minorHAnsi"/>
                <w:sz w:val="24"/>
                <w:szCs w:val="24"/>
              </w:rPr>
              <m:t>y</m:t>
            </m:r>
          </m:sub>
        </m:sSub>
        <m:r>
          <w:rPr>
            <w:rFonts w:ascii="Cambria Math" w:hAnsi="Cambria Math" w:cstheme="minorHAnsi"/>
            <w:sz w:val="24"/>
            <w:szCs w:val="24"/>
          </w:rPr>
          <m:t>= -</m:t>
        </m:r>
        <m:sSub>
          <m:sSubPr>
            <m:ctrlPr>
              <w:rPr>
                <w:rFonts w:ascii="Cambria Math" w:hAnsi="Cambria Math" w:cstheme="minorHAnsi"/>
                <w:i/>
                <w:sz w:val="24"/>
                <w:szCs w:val="24"/>
              </w:rPr>
            </m:ctrlPr>
          </m:sSubPr>
          <m:e>
            <m:r>
              <w:rPr>
                <w:rFonts w:ascii="Cambria Math" w:hAnsi="Cambria Math" w:cstheme="minorHAnsi"/>
                <w:sz w:val="24"/>
                <w:szCs w:val="24"/>
              </w:rPr>
              <m:t>K</m:t>
            </m:r>
          </m:e>
          <m:sub>
            <m:r>
              <w:rPr>
                <w:rFonts w:ascii="Cambria Math" w:hAnsi="Cambria Math" w:cstheme="minorHAnsi"/>
                <w:sz w:val="24"/>
                <w:szCs w:val="24"/>
              </w:rPr>
              <m:t xml:space="preserve">yx  </m:t>
            </m:r>
          </m:sub>
        </m:sSub>
        <m:f>
          <m:fPr>
            <m:ctrlPr>
              <w:rPr>
                <w:rFonts w:ascii="Cambria Math" w:hAnsi="Cambria Math" w:cstheme="minorHAnsi"/>
                <w:i/>
                <w:sz w:val="24"/>
                <w:szCs w:val="24"/>
              </w:rPr>
            </m:ctrlPr>
          </m:fPr>
          <m:num>
            <m:r>
              <w:rPr>
                <w:rFonts w:ascii="Cambria Math" w:hAnsi="Cambria Math" w:cstheme="minorHAnsi"/>
                <w:sz w:val="24"/>
                <w:szCs w:val="24"/>
              </w:rPr>
              <m:t>∂h</m:t>
            </m:r>
          </m:num>
          <m:den>
            <m:r>
              <w:rPr>
                <w:rFonts w:ascii="Cambria Math" w:hAnsi="Cambria Math" w:cstheme="minorHAnsi"/>
                <w:sz w:val="24"/>
                <w:szCs w:val="24"/>
              </w:rPr>
              <m:t>∂x</m:t>
            </m:r>
          </m:den>
        </m:f>
        <m:r>
          <w:rPr>
            <w:rFonts w:ascii="Cambria Math" w:hAnsi="Cambria Math" w:cstheme="minorHAnsi"/>
            <w:sz w:val="24"/>
            <w:szCs w:val="24"/>
          </w:rPr>
          <m:t>-</m:t>
        </m:r>
        <m:sSub>
          <m:sSubPr>
            <m:ctrlPr>
              <w:rPr>
                <w:rFonts w:ascii="Cambria Math" w:hAnsi="Cambria Math" w:cstheme="minorHAnsi"/>
                <w:i/>
                <w:sz w:val="24"/>
                <w:szCs w:val="24"/>
              </w:rPr>
            </m:ctrlPr>
          </m:sSubPr>
          <m:e>
            <m:r>
              <w:rPr>
                <w:rFonts w:ascii="Cambria Math" w:hAnsi="Cambria Math" w:cstheme="minorHAnsi"/>
                <w:sz w:val="24"/>
                <w:szCs w:val="24"/>
              </w:rPr>
              <m:t>K</m:t>
            </m:r>
          </m:e>
          <m:sub>
            <m:r>
              <w:rPr>
                <w:rFonts w:ascii="Cambria Math" w:hAnsi="Cambria Math" w:cstheme="minorHAnsi"/>
                <w:sz w:val="24"/>
                <w:szCs w:val="24"/>
              </w:rPr>
              <m:t xml:space="preserve">yy  </m:t>
            </m:r>
          </m:sub>
        </m:sSub>
        <m:f>
          <m:fPr>
            <m:ctrlPr>
              <w:rPr>
                <w:rFonts w:ascii="Cambria Math" w:hAnsi="Cambria Math" w:cstheme="minorHAnsi"/>
                <w:i/>
                <w:sz w:val="24"/>
                <w:szCs w:val="24"/>
              </w:rPr>
            </m:ctrlPr>
          </m:fPr>
          <m:num>
            <m:r>
              <w:rPr>
                <w:rFonts w:ascii="Cambria Math" w:hAnsi="Cambria Math" w:cstheme="minorHAnsi"/>
                <w:sz w:val="24"/>
                <w:szCs w:val="24"/>
              </w:rPr>
              <m:t>∂h</m:t>
            </m:r>
          </m:num>
          <m:den>
            <m:r>
              <w:rPr>
                <w:rFonts w:ascii="Cambria Math" w:hAnsi="Cambria Math" w:cstheme="minorHAnsi"/>
                <w:sz w:val="24"/>
                <w:szCs w:val="24"/>
              </w:rPr>
              <m:t>∂y</m:t>
            </m:r>
          </m:den>
        </m:f>
        <m:r>
          <w:rPr>
            <w:rFonts w:ascii="Cambria Math" w:hAnsi="Cambria Math" w:cstheme="minorHAnsi"/>
            <w:sz w:val="24"/>
            <w:szCs w:val="24"/>
          </w:rPr>
          <m:t>-</m:t>
        </m:r>
        <m:sSub>
          <m:sSubPr>
            <m:ctrlPr>
              <w:rPr>
                <w:rFonts w:ascii="Cambria Math" w:hAnsi="Cambria Math" w:cstheme="minorHAnsi"/>
                <w:i/>
                <w:sz w:val="24"/>
                <w:szCs w:val="24"/>
              </w:rPr>
            </m:ctrlPr>
          </m:sSubPr>
          <m:e>
            <m:r>
              <w:rPr>
                <w:rFonts w:ascii="Cambria Math" w:hAnsi="Cambria Math" w:cstheme="minorHAnsi"/>
                <w:sz w:val="24"/>
                <w:szCs w:val="24"/>
              </w:rPr>
              <m:t>K</m:t>
            </m:r>
          </m:e>
          <m:sub>
            <m:r>
              <w:rPr>
                <w:rFonts w:ascii="Cambria Math" w:hAnsi="Cambria Math" w:cstheme="minorHAnsi"/>
                <w:sz w:val="24"/>
                <w:szCs w:val="24"/>
              </w:rPr>
              <m:t xml:space="preserve">yz  </m:t>
            </m:r>
          </m:sub>
        </m:sSub>
        <m:f>
          <m:fPr>
            <m:ctrlPr>
              <w:rPr>
                <w:rFonts w:ascii="Cambria Math" w:hAnsi="Cambria Math" w:cstheme="minorHAnsi"/>
                <w:i/>
                <w:sz w:val="24"/>
                <w:szCs w:val="24"/>
              </w:rPr>
            </m:ctrlPr>
          </m:fPr>
          <m:num>
            <m:r>
              <w:rPr>
                <w:rFonts w:ascii="Cambria Math" w:hAnsi="Cambria Math" w:cstheme="minorHAnsi"/>
                <w:sz w:val="24"/>
                <w:szCs w:val="24"/>
              </w:rPr>
              <m:t>∂h</m:t>
            </m:r>
          </m:num>
          <m:den>
            <m:r>
              <w:rPr>
                <w:rFonts w:ascii="Cambria Math" w:hAnsi="Cambria Math" w:cstheme="minorHAnsi"/>
                <w:sz w:val="24"/>
                <w:szCs w:val="24"/>
              </w:rPr>
              <m:t>∂z</m:t>
            </m:r>
          </m:den>
        </m:f>
      </m:oMath>
      <w:r w:rsidR="007F2680">
        <w:rPr>
          <w:rFonts w:cstheme="minorHAnsi"/>
          <w:sz w:val="24"/>
          <w:szCs w:val="24"/>
        </w:rPr>
        <w:t>(3.7</w:t>
      </w:r>
      <w:r w:rsidR="0080677A" w:rsidRPr="00D61AC6">
        <w:rPr>
          <w:rFonts w:cstheme="minorHAnsi"/>
          <w:sz w:val="24"/>
          <w:szCs w:val="24"/>
        </w:rPr>
        <w:t>)</w:t>
      </w:r>
    </w:p>
    <w:p w:rsidR="0080677A" w:rsidRPr="00D61AC6" w:rsidRDefault="00994157" w:rsidP="00777859">
      <w:pPr>
        <w:jc w:val="both"/>
        <w:rPr>
          <w:rFonts w:cstheme="minorHAnsi"/>
          <w:sz w:val="24"/>
          <w:szCs w:val="24"/>
        </w:rPr>
      </w:pPr>
      <m:oMath>
        <m:sSub>
          <m:sSubPr>
            <m:ctrlPr>
              <w:rPr>
                <w:rFonts w:ascii="Cambria Math" w:hAnsi="Cambria Math" w:cstheme="minorHAnsi"/>
                <w:i/>
                <w:sz w:val="24"/>
                <w:szCs w:val="24"/>
              </w:rPr>
            </m:ctrlPr>
          </m:sSubPr>
          <m:e>
            <m:r>
              <w:rPr>
                <w:rFonts w:ascii="Cambria Math" w:hAnsi="Cambria Math" w:cstheme="minorHAnsi"/>
                <w:sz w:val="24"/>
                <w:szCs w:val="24"/>
                <w:lang w:val="en-US"/>
              </w:rPr>
              <m:t>q</m:t>
            </m:r>
          </m:e>
          <m:sub>
            <m:r>
              <w:rPr>
                <w:rFonts w:ascii="Cambria Math" w:hAnsi="Cambria Math" w:cstheme="minorHAnsi"/>
                <w:sz w:val="24"/>
                <w:szCs w:val="24"/>
              </w:rPr>
              <m:t>z</m:t>
            </m:r>
          </m:sub>
        </m:sSub>
        <m:r>
          <w:rPr>
            <w:rFonts w:ascii="Cambria Math" w:hAnsi="Cambria Math" w:cstheme="minorHAnsi"/>
            <w:sz w:val="24"/>
            <w:szCs w:val="24"/>
          </w:rPr>
          <m:t>= -</m:t>
        </m:r>
        <m:sSub>
          <m:sSubPr>
            <m:ctrlPr>
              <w:rPr>
                <w:rFonts w:ascii="Cambria Math" w:hAnsi="Cambria Math" w:cstheme="minorHAnsi"/>
                <w:i/>
                <w:sz w:val="24"/>
                <w:szCs w:val="24"/>
              </w:rPr>
            </m:ctrlPr>
          </m:sSubPr>
          <m:e>
            <m:r>
              <w:rPr>
                <w:rFonts w:ascii="Cambria Math" w:hAnsi="Cambria Math" w:cstheme="minorHAnsi"/>
                <w:sz w:val="24"/>
                <w:szCs w:val="24"/>
              </w:rPr>
              <m:t>K</m:t>
            </m:r>
          </m:e>
          <m:sub>
            <m:r>
              <w:rPr>
                <w:rFonts w:ascii="Cambria Math" w:hAnsi="Cambria Math" w:cstheme="minorHAnsi"/>
                <w:sz w:val="24"/>
                <w:szCs w:val="24"/>
              </w:rPr>
              <m:t xml:space="preserve">zx  </m:t>
            </m:r>
          </m:sub>
        </m:sSub>
        <m:f>
          <m:fPr>
            <m:ctrlPr>
              <w:rPr>
                <w:rFonts w:ascii="Cambria Math" w:hAnsi="Cambria Math" w:cstheme="minorHAnsi"/>
                <w:i/>
                <w:sz w:val="24"/>
                <w:szCs w:val="24"/>
              </w:rPr>
            </m:ctrlPr>
          </m:fPr>
          <m:num>
            <m:r>
              <w:rPr>
                <w:rFonts w:ascii="Cambria Math" w:hAnsi="Cambria Math" w:cstheme="minorHAnsi"/>
                <w:sz w:val="24"/>
                <w:szCs w:val="24"/>
              </w:rPr>
              <m:t>∂h</m:t>
            </m:r>
          </m:num>
          <m:den>
            <m:r>
              <w:rPr>
                <w:rFonts w:ascii="Cambria Math" w:hAnsi="Cambria Math" w:cstheme="minorHAnsi"/>
                <w:sz w:val="24"/>
                <w:szCs w:val="24"/>
              </w:rPr>
              <m:t>∂x</m:t>
            </m:r>
          </m:den>
        </m:f>
        <m:r>
          <w:rPr>
            <w:rFonts w:ascii="Cambria Math" w:hAnsi="Cambria Math" w:cstheme="minorHAnsi"/>
            <w:sz w:val="24"/>
            <w:szCs w:val="24"/>
          </w:rPr>
          <m:t>-</m:t>
        </m:r>
        <m:sSub>
          <m:sSubPr>
            <m:ctrlPr>
              <w:rPr>
                <w:rFonts w:ascii="Cambria Math" w:hAnsi="Cambria Math" w:cstheme="minorHAnsi"/>
                <w:i/>
                <w:sz w:val="24"/>
                <w:szCs w:val="24"/>
              </w:rPr>
            </m:ctrlPr>
          </m:sSubPr>
          <m:e>
            <m:r>
              <w:rPr>
                <w:rFonts w:ascii="Cambria Math" w:hAnsi="Cambria Math" w:cstheme="minorHAnsi"/>
                <w:sz w:val="24"/>
                <w:szCs w:val="24"/>
              </w:rPr>
              <m:t>K</m:t>
            </m:r>
          </m:e>
          <m:sub>
            <m:r>
              <w:rPr>
                <w:rFonts w:ascii="Cambria Math" w:hAnsi="Cambria Math" w:cstheme="minorHAnsi"/>
                <w:sz w:val="24"/>
                <w:szCs w:val="24"/>
              </w:rPr>
              <m:t xml:space="preserve">zy  </m:t>
            </m:r>
          </m:sub>
        </m:sSub>
        <m:f>
          <m:fPr>
            <m:ctrlPr>
              <w:rPr>
                <w:rFonts w:ascii="Cambria Math" w:hAnsi="Cambria Math" w:cstheme="minorHAnsi"/>
                <w:i/>
                <w:sz w:val="24"/>
                <w:szCs w:val="24"/>
              </w:rPr>
            </m:ctrlPr>
          </m:fPr>
          <m:num>
            <m:r>
              <w:rPr>
                <w:rFonts w:ascii="Cambria Math" w:hAnsi="Cambria Math" w:cstheme="minorHAnsi"/>
                <w:sz w:val="24"/>
                <w:szCs w:val="24"/>
              </w:rPr>
              <m:t>∂h</m:t>
            </m:r>
          </m:num>
          <m:den>
            <m:r>
              <w:rPr>
                <w:rFonts w:ascii="Cambria Math" w:hAnsi="Cambria Math" w:cstheme="minorHAnsi"/>
                <w:sz w:val="24"/>
                <w:szCs w:val="24"/>
              </w:rPr>
              <m:t>∂y</m:t>
            </m:r>
          </m:den>
        </m:f>
        <m:r>
          <w:rPr>
            <w:rFonts w:ascii="Cambria Math" w:hAnsi="Cambria Math" w:cstheme="minorHAnsi"/>
            <w:sz w:val="24"/>
            <w:szCs w:val="24"/>
          </w:rPr>
          <m:t>-</m:t>
        </m:r>
        <m:sSub>
          <m:sSubPr>
            <m:ctrlPr>
              <w:rPr>
                <w:rFonts w:ascii="Cambria Math" w:hAnsi="Cambria Math" w:cstheme="minorHAnsi"/>
                <w:i/>
                <w:sz w:val="24"/>
                <w:szCs w:val="24"/>
              </w:rPr>
            </m:ctrlPr>
          </m:sSubPr>
          <m:e>
            <m:r>
              <w:rPr>
                <w:rFonts w:ascii="Cambria Math" w:hAnsi="Cambria Math" w:cstheme="minorHAnsi"/>
                <w:sz w:val="24"/>
                <w:szCs w:val="24"/>
              </w:rPr>
              <m:t>K</m:t>
            </m:r>
          </m:e>
          <m:sub>
            <m:r>
              <w:rPr>
                <w:rFonts w:ascii="Cambria Math" w:hAnsi="Cambria Math" w:cstheme="minorHAnsi"/>
                <w:sz w:val="24"/>
                <w:szCs w:val="24"/>
              </w:rPr>
              <m:t xml:space="preserve">zz  </m:t>
            </m:r>
          </m:sub>
        </m:sSub>
        <m:f>
          <m:fPr>
            <m:ctrlPr>
              <w:rPr>
                <w:rFonts w:ascii="Cambria Math" w:hAnsi="Cambria Math" w:cstheme="minorHAnsi"/>
                <w:i/>
                <w:sz w:val="24"/>
                <w:szCs w:val="24"/>
              </w:rPr>
            </m:ctrlPr>
          </m:fPr>
          <m:num>
            <m:r>
              <w:rPr>
                <w:rFonts w:ascii="Cambria Math" w:hAnsi="Cambria Math" w:cstheme="minorHAnsi"/>
                <w:sz w:val="24"/>
                <w:szCs w:val="24"/>
              </w:rPr>
              <m:t>∂h</m:t>
            </m:r>
          </m:num>
          <m:den>
            <m:r>
              <w:rPr>
                <w:rFonts w:ascii="Cambria Math" w:hAnsi="Cambria Math" w:cstheme="minorHAnsi"/>
                <w:sz w:val="24"/>
                <w:szCs w:val="24"/>
              </w:rPr>
              <m:t>∂z</m:t>
            </m:r>
          </m:den>
        </m:f>
      </m:oMath>
      <w:r w:rsidR="007F2680">
        <w:rPr>
          <w:rFonts w:cstheme="minorHAnsi"/>
          <w:sz w:val="24"/>
          <w:szCs w:val="24"/>
        </w:rPr>
        <w:t>(3.8</w:t>
      </w:r>
      <w:r w:rsidR="0080677A" w:rsidRPr="00D61AC6">
        <w:rPr>
          <w:rFonts w:cstheme="minorHAnsi"/>
          <w:sz w:val="24"/>
          <w:szCs w:val="24"/>
        </w:rPr>
        <w:t>)</w:t>
      </w:r>
    </w:p>
    <w:p w:rsidR="0080677A" w:rsidRPr="00D61AC6" w:rsidRDefault="0080677A" w:rsidP="00777859">
      <w:pPr>
        <w:jc w:val="both"/>
        <w:rPr>
          <w:rFonts w:cstheme="minorHAnsi"/>
          <w:sz w:val="24"/>
          <w:szCs w:val="24"/>
        </w:rPr>
      </w:pPr>
      <w:r w:rsidRPr="00D61AC6">
        <w:rPr>
          <w:rFonts w:cstheme="minorHAnsi"/>
          <w:sz w:val="24"/>
          <w:szCs w:val="24"/>
        </w:rPr>
        <w:t>Αν η γε</w:t>
      </w:r>
      <w:r w:rsidR="00761467">
        <w:rPr>
          <w:rFonts w:cstheme="minorHAnsi"/>
          <w:sz w:val="24"/>
          <w:szCs w:val="24"/>
        </w:rPr>
        <w:t>ω</w:t>
      </w:r>
      <w:r w:rsidRPr="00D61AC6">
        <w:rPr>
          <w:rFonts w:cstheme="minorHAnsi"/>
          <w:sz w:val="24"/>
          <w:szCs w:val="24"/>
        </w:rPr>
        <w:t>λογία δεν επιτρέπει την ευθυγράμμιση των κύριων διευθύνσεων της υδραυλικής αγωγιμότητας με ένα ορθογωνικό σύστημα συντεταγμένων, χρησιμοποιείται μια τροποποιημένη μο</w:t>
      </w:r>
      <w:r w:rsidR="00ED7CDC">
        <w:rPr>
          <w:rFonts w:cstheme="minorHAnsi"/>
          <w:sz w:val="24"/>
          <w:szCs w:val="24"/>
        </w:rPr>
        <w:t>ρφή της εξίσωσης του συστήματος</w:t>
      </w:r>
      <w:r w:rsidRPr="00D61AC6">
        <w:rPr>
          <w:rFonts w:cstheme="minorHAnsi"/>
          <w:sz w:val="24"/>
          <w:szCs w:val="24"/>
        </w:rPr>
        <w:t>.Η υδραυλική αγωγιμότητα είναι ένας τανυστής με εννέα όρους και σε μορφή πίνακα είναι:</w:t>
      </w:r>
    </w:p>
    <w:p w:rsidR="0080677A" w:rsidRPr="00D61AC6" w:rsidRDefault="0080677A" w:rsidP="00777859">
      <w:pPr>
        <w:jc w:val="both"/>
        <w:rPr>
          <w:rFonts w:eastAsiaTheme="minorEastAsia" w:cstheme="minorHAnsi"/>
          <w:sz w:val="24"/>
          <w:szCs w:val="24"/>
        </w:rPr>
      </w:pPr>
      <m:oMath>
        <m:r>
          <w:rPr>
            <w:rFonts w:ascii="Cambria Math" w:hAnsi="Cambria Math" w:cstheme="minorHAnsi"/>
            <w:sz w:val="24"/>
            <w:szCs w:val="24"/>
          </w:rPr>
          <m:t>K=</m:t>
        </m:r>
        <m:d>
          <m:dPr>
            <m:begChr m:val="["/>
            <m:endChr m:val="]"/>
            <m:ctrlPr>
              <w:rPr>
                <w:rFonts w:ascii="Cambria Math" w:hAnsi="Cambria Math" w:cstheme="minorHAnsi"/>
                <w:i/>
                <w:sz w:val="24"/>
                <w:szCs w:val="24"/>
              </w:rPr>
            </m:ctrlPr>
          </m:dPr>
          <m:e>
            <m:eqArr>
              <m:eqArrPr>
                <m:ctrlPr>
                  <w:rPr>
                    <w:rFonts w:ascii="Cambria Math" w:hAnsi="Cambria Math" w:cstheme="minorHAnsi"/>
                    <w:i/>
                    <w:sz w:val="24"/>
                    <w:szCs w:val="24"/>
                  </w:rPr>
                </m:ctrlPr>
              </m:eqArrPr>
              <m:e>
                <m:sSub>
                  <m:sSubPr>
                    <m:ctrlPr>
                      <w:rPr>
                        <w:rFonts w:ascii="Cambria Math" w:hAnsi="Cambria Math" w:cstheme="minorHAnsi"/>
                        <w:i/>
                        <w:sz w:val="24"/>
                        <w:szCs w:val="24"/>
                        <w:lang w:val="en-US"/>
                      </w:rPr>
                    </m:ctrlPr>
                  </m:sSubPr>
                  <m:e>
                    <m:r>
                      <w:rPr>
                        <w:rFonts w:ascii="Cambria Math" w:hAnsi="Cambria Math" w:cstheme="minorHAnsi"/>
                        <w:sz w:val="24"/>
                        <w:szCs w:val="24"/>
                        <w:lang w:val="en-US"/>
                      </w:rPr>
                      <m:t>K</m:t>
                    </m:r>
                  </m:e>
                  <m:sub>
                    <m:r>
                      <w:rPr>
                        <w:rFonts w:ascii="Cambria Math" w:hAnsi="Cambria Math" w:cstheme="minorHAnsi"/>
                        <w:sz w:val="24"/>
                        <w:szCs w:val="24"/>
                        <w:lang w:val="en-US"/>
                      </w:rPr>
                      <m:t>xx</m:t>
                    </m:r>
                  </m:sub>
                </m:sSub>
                <m:sSub>
                  <m:sSubPr>
                    <m:ctrlPr>
                      <w:rPr>
                        <w:rFonts w:ascii="Cambria Math" w:hAnsi="Cambria Math" w:cstheme="minorHAnsi"/>
                        <w:i/>
                        <w:sz w:val="24"/>
                        <w:szCs w:val="24"/>
                        <w:lang w:val="en-US"/>
                      </w:rPr>
                    </m:ctrlPr>
                  </m:sSubPr>
                  <m:e>
                    <m:r>
                      <w:rPr>
                        <w:rFonts w:ascii="Cambria Math" w:hAnsi="Cambria Math" w:cstheme="minorHAnsi"/>
                        <w:sz w:val="24"/>
                        <w:szCs w:val="24"/>
                        <w:lang w:val="en-US"/>
                      </w:rPr>
                      <m:t>K</m:t>
                    </m:r>
                  </m:e>
                  <m:sub>
                    <m:r>
                      <w:rPr>
                        <w:rFonts w:ascii="Cambria Math" w:hAnsi="Cambria Math" w:cstheme="minorHAnsi"/>
                        <w:sz w:val="24"/>
                        <w:szCs w:val="24"/>
                        <w:lang w:val="en-US"/>
                      </w:rPr>
                      <m:t>xy</m:t>
                    </m:r>
                  </m:sub>
                </m:sSub>
                <m:sSub>
                  <m:sSubPr>
                    <m:ctrlPr>
                      <w:rPr>
                        <w:rFonts w:ascii="Cambria Math" w:hAnsi="Cambria Math" w:cstheme="minorHAnsi"/>
                        <w:i/>
                        <w:sz w:val="24"/>
                        <w:szCs w:val="24"/>
                        <w:lang w:val="en-US"/>
                      </w:rPr>
                    </m:ctrlPr>
                  </m:sSubPr>
                  <m:e>
                    <m:r>
                      <w:rPr>
                        <w:rFonts w:ascii="Cambria Math" w:hAnsi="Cambria Math" w:cstheme="minorHAnsi"/>
                        <w:sz w:val="24"/>
                        <w:szCs w:val="24"/>
                        <w:lang w:val="en-US"/>
                      </w:rPr>
                      <m:t>K</m:t>
                    </m:r>
                  </m:e>
                  <m:sub>
                    <m:r>
                      <w:rPr>
                        <w:rFonts w:ascii="Cambria Math" w:hAnsi="Cambria Math" w:cstheme="minorHAnsi"/>
                        <w:sz w:val="24"/>
                        <w:szCs w:val="24"/>
                        <w:lang w:val="en-US"/>
                      </w:rPr>
                      <m:t>xz</m:t>
                    </m:r>
                  </m:sub>
                </m:sSub>
                <m:ctrlPr>
                  <w:rPr>
                    <w:rFonts w:ascii="Cambria Math" w:hAnsi="Cambria Math" w:cstheme="minorHAnsi"/>
                    <w:i/>
                    <w:sz w:val="24"/>
                    <w:szCs w:val="24"/>
                    <w:lang w:val="en-US"/>
                  </w:rPr>
                </m:ctrlPr>
              </m:e>
              <m:e>
                <m:sSub>
                  <m:sSubPr>
                    <m:ctrlPr>
                      <w:rPr>
                        <w:rFonts w:ascii="Cambria Math" w:hAnsi="Cambria Math" w:cstheme="minorHAnsi"/>
                        <w:i/>
                        <w:sz w:val="24"/>
                        <w:szCs w:val="24"/>
                        <w:lang w:val="en-US"/>
                      </w:rPr>
                    </m:ctrlPr>
                  </m:sSubPr>
                  <m:e>
                    <m:r>
                      <w:rPr>
                        <w:rFonts w:ascii="Cambria Math" w:hAnsi="Cambria Math" w:cstheme="minorHAnsi"/>
                        <w:sz w:val="24"/>
                        <w:szCs w:val="24"/>
                        <w:lang w:val="en-US"/>
                      </w:rPr>
                      <m:t>K</m:t>
                    </m:r>
                  </m:e>
                  <m:sub>
                    <m:r>
                      <w:rPr>
                        <w:rFonts w:ascii="Cambria Math" w:hAnsi="Cambria Math" w:cstheme="minorHAnsi"/>
                        <w:sz w:val="24"/>
                        <w:szCs w:val="24"/>
                        <w:lang w:val="en-US"/>
                      </w:rPr>
                      <m:t>yx</m:t>
                    </m:r>
                  </m:sub>
                </m:sSub>
                <m:sSub>
                  <m:sSubPr>
                    <m:ctrlPr>
                      <w:rPr>
                        <w:rFonts w:ascii="Cambria Math" w:hAnsi="Cambria Math" w:cstheme="minorHAnsi"/>
                        <w:i/>
                        <w:sz w:val="24"/>
                        <w:szCs w:val="24"/>
                        <w:lang w:val="en-US"/>
                      </w:rPr>
                    </m:ctrlPr>
                  </m:sSubPr>
                  <m:e>
                    <m:r>
                      <w:rPr>
                        <w:rFonts w:ascii="Cambria Math" w:hAnsi="Cambria Math" w:cstheme="minorHAnsi"/>
                        <w:sz w:val="24"/>
                        <w:szCs w:val="24"/>
                        <w:lang w:val="en-US"/>
                      </w:rPr>
                      <m:t>K</m:t>
                    </m:r>
                  </m:e>
                  <m:sub>
                    <m:r>
                      <w:rPr>
                        <w:rFonts w:ascii="Cambria Math" w:hAnsi="Cambria Math" w:cstheme="minorHAnsi"/>
                        <w:sz w:val="24"/>
                        <w:szCs w:val="24"/>
                        <w:lang w:val="en-US"/>
                      </w:rPr>
                      <m:t>yy</m:t>
                    </m:r>
                  </m:sub>
                </m:sSub>
                <m:sSub>
                  <m:sSubPr>
                    <m:ctrlPr>
                      <w:rPr>
                        <w:rFonts w:ascii="Cambria Math" w:hAnsi="Cambria Math" w:cstheme="minorHAnsi"/>
                        <w:i/>
                        <w:sz w:val="24"/>
                        <w:szCs w:val="24"/>
                        <w:lang w:val="en-US"/>
                      </w:rPr>
                    </m:ctrlPr>
                  </m:sSubPr>
                  <m:e>
                    <m:r>
                      <w:rPr>
                        <w:rFonts w:ascii="Cambria Math" w:hAnsi="Cambria Math" w:cstheme="minorHAnsi"/>
                        <w:sz w:val="24"/>
                        <w:szCs w:val="24"/>
                        <w:lang w:val="en-US"/>
                      </w:rPr>
                      <m:t>K</m:t>
                    </m:r>
                  </m:e>
                  <m:sub>
                    <m:r>
                      <w:rPr>
                        <w:rFonts w:ascii="Cambria Math" w:hAnsi="Cambria Math" w:cstheme="minorHAnsi"/>
                        <w:sz w:val="24"/>
                        <w:szCs w:val="24"/>
                        <w:lang w:val="en-US"/>
                      </w:rPr>
                      <m:t>yz</m:t>
                    </m:r>
                  </m:sub>
                </m:sSub>
                <m:ctrlPr>
                  <w:rPr>
                    <w:rFonts w:ascii="Cambria Math" w:eastAsia="Cambria Math" w:hAnsi="Cambria Math" w:cs="Cambria Math"/>
                    <w:i/>
                    <w:sz w:val="24"/>
                    <w:szCs w:val="24"/>
                    <w:lang w:val="en-US"/>
                  </w:rPr>
                </m:ctrlPr>
              </m:e>
              <m:e>
                <m:sSub>
                  <m:sSubPr>
                    <m:ctrlPr>
                      <w:rPr>
                        <w:rFonts w:ascii="Cambria Math" w:hAnsi="Cambria Math" w:cstheme="minorHAnsi"/>
                        <w:i/>
                        <w:sz w:val="24"/>
                        <w:szCs w:val="24"/>
                        <w:lang w:val="en-US"/>
                      </w:rPr>
                    </m:ctrlPr>
                  </m:sSubPr>
                  <m:e>
                    <m:r>
                      <w:rPr>
                        <w:rFonts w:ascii="Cambria Math" w:hAnsi="Cambria Math" w:cstheme="minorHAnsi"/>
                        <w:sz w:val="24"/>
                        <w:szCs w:val="24"/>
                        <w:lang w:val="en-US"/>
                      </w:rPr>
                      <m:t>K</m:t>
                    </m:r>
                  </m:e>
                  <m:sub>
                    <m:r>
                      <w:rPr>
                        <w:rFonts w:ascii="Cambria Math" w:hAnsi="Cambria Math" w:cstheme="minorHAnsi"/>
                        <w:sz w:val="24"/>
                        <w:szCs w:val="24"/>
                        <w:lang w:val="en-US"/>
                      </w:rPr>
                      <m:t>zx</m:t>
                    </m:r>
                  </m:sub>
                </m:sSub>
                <m:sSub>
                  <m:sSubPr>
                    <m:ctrlPr>
                      <w:rPr>
                        <w:rFonts w:ascii="Cambria Math" w:hAnsi="Cambria Math" w:cstheme="minorHAnsi"/>
                        <w:i/>
                        <w:sz w:val="24"/>
                        <w:szCs w:val="24"/>
                        <w:lang w:val="en-US"/>
                      </w:rPr>
                    </m:ctrlPr>
                  </m:sSubPr>
                  <m:e>
                    <m:r>
                      <w:rPr>
                        <w:rFonts w:ascii="Cambria Math" w:hAnsi="Cambria Math" w:cstheme="minorHAnsi"/>
                        <w:sz w:val="24"/>
                        <w:szCs w:val="24"/>
                        <w:lang w:val="en-US"/>
                      </w:rPr>
                      <m:t>K</m:t>
                    </m:r>
                  </m:e>
                  <m:sub>
                    <m:r>
                      <w:rPr>
                        <w:rFonts w:ascii="Cambria Math" w:hAnsi="Cambria Math" w:cstheme="minorHAnsi"/>
                        <w:sz w:val="24"/>
                        <w:szCs w:val="24"/>
                        <w:lang w:val="en-US"/>
                      </w:rPr>
                      <m:t>zy</m:t>
                    </m:r>
                  </m:sub>
                </m:sSub>
                <m:sSub>
                  <m:sSubPr>
                    <m:ctrlPr>
                      <w:rPr>
                        <w:rFonts w:ascii="Cambria Math" w:hAnsi="Cambria Math" w:cstheme="minorHAnsi"/>
                        <w:i/>
                        <w:sz w:val="24"/>
                        <w:szCs w:val="24"/>
                        <w:lang w:val="en-US"/>
                      </w:rPr>
                    </m:ctrlPr>
                  </m:sSubPr>
                  <m:e>
                    <m:r>
                      <w:rPr>
                        <w:rFonts w:ascii="Cambria Math" w:hAnsi="Cambria Math" w:cstheme="minorHAnsi"/>
                        <w:sz w:val="24"/>
                        <w:szCs w:val="24"/>
                        <w:lang w:val="en-US"/>
                      </w:rPr>
                      <m:t>K</m:t>
                    </m:r>
                  </m:e>
                  <m:sub>
                    <m:r>
                      <w:rPr>
                        <w:rFonts w:ascii="Cambria Math" w:hAnsi="Cambria Math" w:cstheme="minorHAnsi"/>
                        <w:sz w:val="24"/>
                        <w:szCs w:val="24"/>
                        <w:lang w:val="en-US"/>
                      </w:rPr>
                      <m:t>zz</m:t>
                    </m:r>
                  </m:sub>
                </m:sSub>
                <m:ctrlPr>
                  <w:rPr>
                    <w:rFonts w:ascii="Cambria Math" w:hAnsi="Cambria Math" w:cstheme="minorHAnsi"/>
                    <w:i/>
                    <w:sz w:val="24"/>
                    <w:szCs w:val="24"/>
                    <w:lang w:val="en-US"/>
                  </w:rPr>
                </m:ctrlPr>
              </m:e>
            </m:eqArr>
          </m:e>
        </m:d>
      </m:oMath>
      <w:r w:rsidR="007F2680">
        <w:rPr>
          <w:rFonts w:eastAsiaTheme="minorEastAsia" w:cstheme="minorHAnsi"/>
          <w:sz w:val="24"/>
          <w:szCs w:val="24"/>
        </w:rPr>
        <w:t xml:space="preserve">                              (3.9</w:t>
      </w:r>
      <w:r w:rsidRPr="00D61AC6">
        <w:rPr>
          <w:rFonts w:eastAsiaTheme="minorEastAsia" w:cstheme="minorHAnsi"/>
          <w:sz w:val="24"/>
          <w:szCs w:val="24"/>
        </w:rPr>
        <w:t>)</w:t>
      </w:r>
    </w:p>
    <w:p w:rsidR="00114BBB" w:rsidRPr="00FF2409" w:rsidRDefault="00114BBB" w:rsidP="00777859">
      <w:pPr>
        <w:jc w:val="both"/>
      </w:pPr>
    </w:p>
    <w:p w:rsidR="000F5BF5" w:rsidRPr="00FF2409" w:rsidRDefault="000F5BF5" w:rsidP="00777859">
      <w:pPr>
        <w:jc w:val="both"/>
      </w:pPr>
    </w:p>
    <w:p w:rsidR="0080677A" w:rsidRPr="00E15306" w:rsidRDefault="009D57C7" w:rsidP="0016245E">
      <w:pPr>
        <w:pStyle w:val="2"/>
      </w:pPr>
      <w:bookmarkStart w:id="40" w:name="_Toc536119750"/>
      <w:r>
        <w:t>3.6</w:t>
      </w:r>
      <w:r w:rsidR="0080677A" w:rsidRPr="00207243">
        <w:t xml:space="preserve">Πρόγραμμα </w:t>
      </w:r>
      <w:r w:rsidR="0080677A" w:rsidRPr="00207243">
        <w:rPr>
          <w:lang w:val="en-US"/>
        </w:rPr>
        <w:t>ARGUS</w:t>
      </w:r>
      <w:r w:rsidR="00E54B55">
        <w:t>-</w:t>
      </w:r>
      <w:r w:rsidR="0080677A" w:rsidRPr="00207243">
        <w:rPr>
          <w:lang w:val="en-US"/>
        </w:rPr>
        <w:t>ONE</w:t>
      </w:r>
      <w:bookmarkEnd w:id="40"/>
    </w:p>
    <w:p w:rsidR="0080677A" w:rsidRPr="00A32BD6" w:rsidRDefault="0080677A" w:rsidP="00777859">
      <w:pPr>
        <w:jc w:val="both"/>
        <w:rPr>
          <w:rFonts w:cstheme="minorHAnsi"/>
          <w:sz w:val="24"/>
          <w:szCs w:val="24"/>
        </w:rPr>
      </w:pPr>
      <w:r>
        <w:rPr>
          <w:rFonts w:cstheme="minorHAnsi"/>
          <w:sz w:val="24"/>
          <w:szCs w:val="24"/>
        </w:rPr>
        <w:t xml:space="preserve">Για να κατασκευαστεί το μοντέλο </w:t>
      </w:r>
      <w:r>
        <w:rPr>
          <w:rFonts w:cstheme="minorHAnsi"/>
          <w:sz w:val="24"/>
          <w:szCs w:val="24"/>
          <w:lang w:val="en-US"/>
        </w:rPr>
        <w:t>PTC</w:t>
      </w:r>
      <w:r>
        <w:rPr>
          <w:rFonts w:cstheme="minorHAnsi"/>
          <w:sz w:val="24"/>
          <w:szCs w:val="24"/>
        </w:rPr>
        <w:t xml:space="preserve"> χρησιμοποιήθηκε το πρόγραμμα </w:t>
      </w:r>
      <w:r>
        <w:rPr>
          <w:rFonts w:cstheme="minorHAnsi"/>
          <w:sz w:val="24"/>
          <w:szCs w:val="24"/>
          <w:lang w:val="en-US"/>
        </w:rPr>
        <w:t>ARGUS</w:t>
      </w:r>
      <w:r w:rsidR="00AF48FE">
        <w:rPr>
          <w:rFonts w:cstheme="minorHAnsi"/>
          <w:sz w:val="24"/>
          <w:szCs w:val="24"/>
        </w:rPr>
        <w:t xml:space="preserve"> - </w:t>
      </w:r>
      <w:r>
        <w:rPr>
          <w:rFonts w:cstheme="minorHAnsi"/>
          <w:sz w:val="24"/>
          <w:szCs w:val="24"/>
          <w:lang w:val="en-US"/>
        </w:rPr>
        <w:t>ONE</w:t>
      </w:r>
      <w:r w:rsidRPr="00995417">
        <w:rPr>
          <w:rFonts w:cstheme="minorHAnsi"/>
          <w:sz w:val="24"/>
          <w:szCs w:val="24"/>
        </w:rPr>
        <w:t xml:space="preserve">. </w:t>
      </w:r>
      <w:r w:rsidR="00490D90">
        <w:rPr>
          <w:rFonts w:cstheme="minorHAnsi"/>
          <w:sz w:val="24"/>
          <w:szCs w:val="24"/>
        </w:rPr>
        <w:t>Πρόκειται για ένα πρόγραμμα</w:t>
      </w:r>
      <w:r>
        <w:rPr>
          <w:rFonts w:cstheme="minorHAnsi"/>
          <w:sz w:val="24"/>
          <w:szCs w:val="24"/>
        </w:rPr>
        <w:t xml:space="preserve">, το </w:t>
      </w:r>
      <w:r w:rsidR="00085992">
        <w:rPr>
          <w:rFonts w:cstheme="minorHAnsi"/>
          <w:sz w:val="24"/>
          <w:szCs w:val="24"/>
        </w:rPr>
        <w:t>οποίο</w:t>
      </w:r>
      <w:r>
        <w:rPr>
          <w:rFonts w:cstheme="minorHAnsi"/>
          <w:sz w:val="24"/>
          <w:szCs w:val="24"/>
        </w:rPr>
        <w:t xml:space="preserve"> λειτουργεί με αυτοματοποιημένα </w:t>
      </w:r>
      <w:r w:rsidR="00085992">
        <w:rPr>
          <w:rFonts w:cstheme="minorHAnsi"/>
          <w:sz w:val="24"/>
          <w:szCs w:val="24"/>
        </w:rPr>
        <w:t>εργαλεία</w:t>
      </w:r>
      <w:r>
        <w:rPr>
          <w:rFonts w:cstheme="minorHAnsi"/>
          <w:sz w:val="24"/>
          <w:szCs w:val="24"/>
        </w:rPr>
        <w:t xml:space="preserve"> μηχανικής απαραίτητα για την μοντελοποίηση. Με την χρήση του είναι δυνατή η δημιουργία</w:t>
      </w:r>
      <w:r w:rsidR="00A32BD6">
        <w:rPr>
          <w:rFonts w:cstheme="minorHAnsi"/>
          <w:sz w:val="24"/>
          <w:szCs w:val="24"/>
        </w:rPr>
        <w:t xml:space="preserve"> </w:t>
      </w:r>
      <w:r>
        <w:rPr>
          <w:rFonts w:cstheme="minorHAnsi"/>
          <w:sz w:val="24"/>
          <w:szCs w:val="24"/>
        </w:rPr>
        <w:t xml:space="preserve">πολλών επιπέδων δεδομένων και η επεξεργασία πλέγματος </w:t>
      </w:r>
      <w:r w:rsidRPr="00995417">
        <w:rPr>
          <w:rFonts w:cstheme="minorHAnsi"/>
          <w:sz w:val="24"/>
          <w:szCs w:val="24"/>
        </w:rPr>
        <w:lastRenderedPageBreak/>
        <w:t xml:space="preserve">πεπερασμένων στοιχείων και </w:t>
      </w:r>
      <w:r>
        <w:rPr>
          <w:rFonts w:cstheme="minorHAnsi"/>
          <w:sz w:val="24"/>
          <w:szCs w:val="24"/>
        </w:rPr>
        <w:t>πλέγματος πεπερασμένων διαφορών, ο καθορισμός</w:t>
      </w:r>
      <w:r w:rsidR="00AF48FE">
        <w:rPr>
          <w:rFonts w:cstheme="minorHAnsi"/>
          <w:sz w:val="24"/>
          <w:szCs w:val="24"/>
        </w:rPr>
        <w:t xml:space="preserve"> και </w:t>
      </w:r>
      <w:r>
        <w:rPr>
          <w:rFonts w:cstheme="minorHAnsi"/>
          <w:sz w:val="24"/>
          <w:szCs w:val="24"/>
        </w:rPr>
        <w:t>η εφαρμογή</w:t>
      </w:r>
      <w:r w:rsidR="00AF48FE">
        <w:rPr>
          <w:rFonts w:cstheme="minorHAnsi"/>
          <w:sz w:val="24"/>
          <w:szCs w:val="24"/>
        </w:rPr>
        <w:t xml:space="preserve"> των</w:t>
      </w:r>
      <w:r>
        <w:rPr>
          <w:rFonts w:cstheme="minorHAnsi"/>
          <w:sz w:val="24"/>
          <w:szCs w:val="24"/>
        </w:rPr>
        <w:t xml:space="preserve"> οριακών και αρχικών συνθηκών και ο χειρισμός των </w:t>
      </w:r>
      <w:r w:rsidR="00085992">
        <w:rPr>
          <w:rFonts w:cstheme="minorHAnsi"/>
          <w:sz w:val="24"/>
          <w:szCs w:val="24"/>
        </w:rPr>
        <w:t>παραμέτρων</w:t>
      </w:r>
      <w:r>
        <w:rPr>
          <w:rFonts w:cstheme="minorHAnsi"/>
          <w:sz w:val="24"/>
          <w:szCs w:val="24"/>
        </w:rPr>
        <w:t xml:space="preserve"> των βρόχων και των πλεγμάτων</w:t>
      </w:r>
      <w:r w:rsidRPr="00590A52">
        <w:rPr>
          <w:rFonts w:cstheme="minorHAnsi"/>
          <w:sz w:val="24"/>
          <w:szCs w:val="24"/>
        </w:rPr>
        <w:t>[9]</w:t>
      </w:r>
      <w:r w:rsidR="00A32BD6">
        <w:rPr>
          <w:rFonts w:cstheme="minorHAnsi"/>
          <w:sz w:val="24"/>
          <w:szCs w:val="24"/>
        </w:rPr>
        <w:t>.</w:t>
      </w:r>
    </w:p>
    <w:p w:rsidR="00590A52" w:rsidRDefault="00590A52" w:rsidP="00777859">
      <w:pPr>
        <w:keepNext/>
        <w:jc w:val="both"/>
      </w:pPr>
      <w:r w:rsidRPr="00590A52">
        <w:rPr>
          <w:rFonts w:cstheme="minorHAnsi"/>
          <w:noProof/>
          <w:sz w:val="24"/>
          <w:szCs w:val="24"/>
          <w:lang w:eastAsia="el-GR"/>
        </w:rPr>
        <w:drawing>
          <wp:inline distT="0" distB="0" distL="0" distR="0">
            <wp:extent cx="2764873" cy="4016341"/>
            <wp:effectExtent l="19050" t="0" r="0" b="0"/>
            <wp:docPr id="1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layers.png"/>
                    <pic:cNvPicPr/>
                  </pic:nvPicPr>
                  <pic:blipFill>
                    <a:blip r:embed="rId3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766948" cy="4019355"/>
                    </a:xfrm>
                    <a:prstGeom prst="rect">
                      <a:avLst/>
                    </a:prstGeom>
                  </pic:spPr>
                </pic:pic>
              </a:graphicData>
            </a:graphic>
          </wp:inline>
        </w:drawing>
      </w:r>
    </w:p>
    <w:p w:rsidR="00590A52" w:rsidRPr="009D57C7" w:rsidRDefault="00590A52" w:rsidP="00777859">
      <w:pPr>
        <w:pStyle w:val="a4"/>
        <w:spacing w:line="276" w:lineRule="auto"/>
        <w:jc w:val="both"/>
      </w:pPr>
      <w:bookmarkStart w:id="41" w:name="_Toc534474065"/>
      <w:r>
        <w:t xml:space="preserve">Εικόνα </w:t>
      </w:r>
      <w:r w:rsidR="00994157">
        <w:rPr>
          <w:noProof/>
        </w:rPr>
        <w:fldChar w:fldCharType="begin"/>
      </w:r>
      <w:r w:rsidR="00ED7CDC">
        <w:rPr>
          <w:noProof/>
        </w:rPr>
        <w:instrText xml:space="preserve"> SEQ Εικόνα \* ARABIC </w:instrText>
      </w:r>
      <w:r w:rsidR="00994157">
        <w:rPr>
          <w:noProof/>
        </w:rPr>
        <w:fldChar w:fldCharType="separate"/>
      </w:r>
      <w:r w:rsidR="007F2680">
        <w:rPr>
          <w:noProof/>
        </w:rPr>
        <w:t>12</w:t>
      </w:r>
      <w:r w:rsidR="00994157">
        <w:rPr>
          <w:noProof/>
        </w:rPr>
        <w:fldChar w:fldCharType="end"/>
      </w:r>
      <w:r w:rsidRPr="00590A52">
        <w:t xml:space="preserve"> Πολλαπλά επίπεδα επεξεργασίας στο Α</w:t>
      </w:r>
      <w:r w:rsidRPr="006F34FB">
        <w:rPr>
          <w:lang w:val="en-US"/>
        </w:rPr>
        <w:t>RGUSONE</w:t>
      </w:r>
      <w:r w:rsidR="009D57C7">
        <w:t xml:space="preserve"> [20]</w:t>
      </w:r>
      <w:bookmarkEnd w:id="41"/>
    </w:p>
    <w:p w:rsidR="00590A52" w:rsidRPr="00590A52" w:rsidRDefault="00590A52" w:rsidP="00777859">
      <w:pPr>
        <w:jc w:val="both"/>
      </w:pPr>
    </w:p>
    <w:p w:rsidR="00590A52" w:rsidRDefault="00590A52" w:rsidP="00777859">
      <w:pPr>
        <w:jc w:val="both"/>
        <w:rPr>
          <w:rFonts w:cstheme="minorHAnsi"/>
          <w:b/>
          <w:bCs/>
          <w:sz w:val="24"/>
          <w:szCs w:val="24"/>
        </w:rPr>
      </w:pPr>
    </w:p>
    <w:p w:rsidR="009D57C7" w:rsidRPr="00E15306" w:rsidRDefault="009D57C7" w:rsidP="009D57C7">
      <w:pPr>
        <w:pStyle w:val="2"/>
      </w:pPr>
      <w:bookmarkStart w:id="42" w:name="_Toc536119751"/>
      <w:r>
        <w:t>3.7</w:t>
      </w:r>
      <w:r>
        <w:rPr>
          <w:lang w:val="en-US"/>
        </w:rPr>
        <w:t>Princeton</w:t>
      </w:r>
      <w:r w:rsidR="00A32BD6">
        <w:t xml:space="preserve"> </w:t>
      </w:r>
      <w:r>
        <w:rPr>
          <w:lang w:val="en-US"/>
        </w:rPr>
        <w:t>Transport</w:t>
      </w:r>
      <w:r w:rsidR="00A32BD6">
        <w:t xml:space="preserve"> </w:t>
      </w:r>
      <w:r>
        <w:rPr>
          <w:lang w:val="en-US"/>
        </w:rPr>
        <w:t>Code</w:t>
      </w:r>
      <w:r w:rsidRPr="00A31CB4">
        <w:t xml:space="preserve"> (</w:t>
      </w:r>
      <w:r w:rsidRPr="00207243">
        <w:rPr>
          <w:lang w:val="en-US"/>
        </w:rPr>
        <w:t>PTC</w:t>
      </w:r>
      <w:r w:rsidRPr="00A31CB4">
        <w:t>)</w:t>
      </w:r>
      <w:bookmarkEnd w:id="42"/>
    </w:p>
    <w:p w:rsidR="009D57C7" w:rsidRPr="00207243" w:rsidRDefault="009D57C7" w:rsidP="009D57C7">
      <w:pPr>
        <w:jc w:val="both"/>
        <w:rPr>
          <w:rFonts w:cstheme="minorHAnsi"/>
          <w:sz w:val="24"/>
          <w:szCs w:val="24"/>
        </w:rPr>
      </w:pPr>
      <w:r>
        <w:rPr>
          <w:rFonts w:cstheme="minorHAnsi"/>
          <w:sz w:val="24"/>
          <w:szCs w:val="24"/>
        </w:rPr>
        <w:t>Για την προσομοίωση της ροής και της μεταφοράς ρύπων στο υπέδαφος υ</w:t>
      </w:r>
      <w:r w:rsidRPr="00207243">
        <w:rPr>
          <w:rFonts w:cstheme="minorHAnsi"/>
          <w:sz w:val="24"/>
          <w:szCs w:val="24"/>
        </w:rPr>
        <w:t>πάρχουν διά</w:t>
      </w:r>
      <w:r w:rsidR="00490D90">
        <w:rPr>
          <w:rFonts w:cstheme="minorHAnsi"/>
          <w:sz w:val="24"/>
          <w:szCs w:val="24"/>
        </w:rPr>
        <w:t>φορα προγράμματα μοντελοποίησης</w:t>
      </w:r>
      <w:r w:rsidRPr="00207243">
        <w:rPr>
          <w:rFonts w:cstheme="minorHAnsi"/>
          <w:sz w:val="24"/>
          <w:szCs w:val="24"/>
        </w:rPr>
        <w:t xml:space="preserve">, στην εργασία αυτή επιλέχθηκε το </w:t>
      </w:r>
      <w:r w:rsidRPr="00207243">
        <w:rPr>
          <w:rFonts w:cstheme="minorHAnsi"/>
          <w:sz w:val="24"/>
          <w:szCs w:val="24"/>
          <w:lang w:val="en-US"/>
        </w:rPr>
        <w:t>PTC</w:t>
      </w:r>
      <w:r w:rsidRPr="00207243">
        <w:rPr>
          <w:rFonts w:cstheme="minorHAnsi"/>
          <w:sz w:val="24"/>
          <w:szCs w:val="24"/>
        </w:rPr>
        <w:t>. Πρόκειται για ένα υβριδικό αλγόριθμο για την επίλυση ενός πλή</w:t>
      </w:r>
      <w:r w:rsidR="00AF48FE">
        <w:rPr>
          <w:rFonts w:cstheme="minorHAnsi"/>
          <w:sz w:val="24"/>
          <w:szCs w:val="24"/>
        </w:rPr>
        <w:t>ρου</w:t>
      </w:r>
      <w:r w:rsidRPr="00207243">
        <w:rPr>
          <w:rFonts w:cstheme="minorHAnsi"/>
          <w:sz w:val="24"/>
          <w:szCs w:val="24"/>
        </w:rPr>
        <w:t xml:space="preserve">ς τρισδιάστατου συστήματος. Ο </w:t>
      </w:r>
      <w:r w:rsidR="00AF48FE">
        <w:rPr>
          <w:rFonts w:cstheme="minorHAnsi"/>
          <w:sz w:val="24"/>
          <w:szCs w:val="24"/>
        </w:rPr>
        <w:t>υπό μελέτη υδροφορέας</w:t>
      </w:r>
      <w:r w:rsidRPr="00207243">
        <w:rPr>
          <w:rFonts w:cstheme="minorHAnsi"/>
          <w:sz w:val="24"/>
          <w:szCs w:val="24"/>
        </w:rPr>
        <w:t xml:space="preserve"> είναι διακριτοποιημένος σε περίπου παράλληλες οριζόντιες στρώσεις, μέσα σε κάθε μία από τις οποίες χρησιμοποιείται μια διακριτοποίηση πεπερασμένων στοιχείων, η οποία επιτρέπει την ακριβή αναπαράσταση των ακανόνιστων </w:t>
      </w:r>
      <w:r w:rsidR="00AF48FE">
        <w:rPr>
          <w:rFonts w:cstheme="minorHAnsi"/>
          <w:sz w:val="24"/>
          <w:szCs w:val="24"/>
        </w:rPr>
        <w:t>ορίων</w:t>
      </w:r>
      <w:r w:rsidRPr="00207243">
        <w:rPr>
          <w:rFonts w:cstheme="minorHAnsi"/>
          <w:sz w:val="24"/>
          <w:szCs w:val="24"/>
        </w:rPr>
        <w:t xml:space="preserve">. Η κάθετη σύνδεση των στρωμάτων </w:t>
      </w:r>
      <w:r w:rsidR="00AF48FE">
        <w:rPr>
          <w:rFonts w:cstheme="minorHAnsi"/>
          <w:sz w:val="24"/>
          <w:szCs w:val="24"/>
        </w:rPr>
        <w:t>γίνεται με χρήση της μεθόδου των</w:t>
      </w:r>
      <w:r w:rsidRPr="00207243">
        <w:rPr>
          <w:rFonts w:cstheme="minorHAnsi"/>
          <w:sz w:val="24"/>
          <w:szCs w:val="24"/>
        </w:rPr>
        <w:t xml:space="preserve"> πεπερασμέν</w:t>
      </w:r>
      <w:r w:rsidR="00AF48FE">
        <w:rPr>
          <w:rFonts w:cstheme="minorHAnsi"/>
          <w:sz w:val="24"/>
          <w:szCs w:val="24"/>
        </w:rPr>
        <w:t>ων</w:t>
      </w:r>
      <w:r w:rsidRPr="00207243">
        <w:rPr>
          <w:rFonts w:cstheme="minorHAnsi"/>
          <w:sz w:val="24"/>
          <w:szCs w:val="24"/>
        </w:rPr>
        <w:t xml:space="preserve"> διαφορ</w:t>
      </w:r>
      <w:r w:rsidR="00AF48FE">
        <w:rPr>
          <w:rFonts w:cstheme="minorHAnsi"/>
          <w:sz w:val="24"/>
          <w:szCs w:val="24"/>
        </w:rPr>
        <w:t>ών</w:t>
      </w:r>
      <w:r w:rsidRPr="00207243">
        <w:rPr>
          <w:rFonts w:cstheme="minorHAnsi"/>
          <w:sz w:val="24"/>
          <w:szCs w:val="24"/>
        </w:rPr>
        <w:t>. Σ</w:t>
      </w:r>
      <w:r w:rsidR="00AF48FE">
        <w:rPr>
          <w:rFonts w:cstheme="minorHAnsi"/>
          <w:sz w:val="24"/>
          <w:szCs w:val="24"/>
        </w:rPr>
        <w:t>ε πρώτη φάση</w:t>
      </w:r>
      <w:r w:rsidRPr="00207243">
        <w:rPr>
          <w:rFonts w:cstheme="minorHAnsi"/>
          <w:sz w:val="24"/>
          <w:szCs w:val="24"/>
        </w:rPr>
        <w:t>, λύνονται όλες οι οριζόντιες εξισώσεις</w:t>
      </w:r>
      <w:r w:rsidR="00AF48FE">
        <w:rPr>
          <w:rFonts w:cstheme="minorHAnsi"/>
          <w:sz w:val="24"/>
          <w:szCs w:val="24"/>
        </w:rPr>
        <w:t xml:space="preserve"> (μέθοδος πεπερασμέων στοιχείων)</w:t>
      </w:r>
      <w:r w:rsidRPr="00207243">
        <w:rPr>
          <w:rFonts w:cstheme="minorHAnsi"/>
          <w:sz w:val="24"/>
          <w:szCs w:val="24"/>
        </w:rPr>
        <w:t xml:space="preserve"> ενώ στ</w:t>
      </w:r>
      <w:r w:rsidR="00AF48FE">
        <w:rPr>
          <w:rFonts w:cstheme="minorHAnsi"/>
          <w:sz w:val="24"/>
          <w:szCs w:val="24"/>
        </w:rPr>
        <w:t>η δεύτερη φάση</w:t>
      </w:r>
      <w:r w:rsidRPr="00207243">
        <w:rPr>
          <w:rFonts w:cstheme="minorHAnsi"/>
          <w:sz w:val="24"/>
          <w:szCs w:val="24"/>
        </w:rPr>
        <w:t xml:space="preserve"> λύνονται οι κατακόρυφες εξισώσεις που συνδέουν τα στρώματα</w:t>
      </w:r>
      <w:r w:rsidR="00AF48FE">
        <w:rPr>
          <w:rFonts w:cstheme="minorHAnsi"/>
          <w:sz w:val="24"/>
          <w:szCs w:val="24"/>
        </w:rPr>
        <w:t xml:space="preserve"> (μέθοδος πεπερασμένων διαφορών)</w:t>
      </w:r>
      <w:r w:rsidRPr="00207243">
        <w:rPr>
          <w:rFonts w:cstheme="minorHAnsi"/>
          <w:sz w:val="24"/>
          <w:szCs w:val="24"/>
        </w:rPr>
        <w:t>[1</w:t>
      </w:r>
      <w:r w:rsidRPr="00B34521">
        <w:rPr>
          <w:rFonts w:cstheme="minorHAnsi"/>
          <w:sz w:val="24"/>
          <w:szCs w:val="24"/>
        </w:rPr>
        <w:t>0</w:t>
      </w:r>
      <w:r w:rsidRPr="00207243">
        <w:rPr>
          <w:rFonts w:cstheme="minorHAnsi"/>
          <w:sz w:val="24"/>
          <w:szCs w:val="24"/>
        </w:rPr>
        <w:t>]</w:t>
      </w:r>
      <w:r w:rsidR="00A32BD6">
        <w:rPr>
          <w:rFonts w:cstheme="minorHAnsi"/>
          <w:sz w:val="24"/>
          <w:szCs w:val="24"/>
        </w:rPr>
        <w:t>.</w:t>
      </w:r>
    </w:p>
    <w:p w:rsidR="002E2194" w:rsidRDefault="002E2194" w:rsidP="00777859">
      <w:pPr>
        <w:jc w:val="both"/>
        <w:rPr>
          <w:rFonts w:cstheme="minorHAnsi"/>
          <w:b/>
          <w:bCs/>
          <w:sz w:val="24"/>
          <w:szCs w:val="24"/>
        </w:rPr>
      </w:pPr>
    </w:p>
    <w:p w:rsidR="002E2194" w:rsidRPr="00207243" w:rsidRDefault="002E2194" w:rsidP="00777859">
      <w:pPr>
        <w:jc w:val="both"/>
        <w:rPr>
          <w:rFonts w:cstheme="minorHAnsi"/>
          <w:b/>
          <w:bCs/>
          <w:sz w:val="24"/>
          <w:szCs w:val="24"/>
        </w:rPr>
      </w:pPr>
    </w:p>
    <w:p w:rsidR="00590A52" w:rsidRPr="00207243" w:rsidRDefault="009D57C7" w:rsidP="0016245E">
      <w:pPr>
        <w:pStyle w:val="2"/>
      </w:pPr>
      <w:bookmarkStart w:id="43" w:name="_Toc536119752"/>
      <w:r>
        <w:t>3.8</w:t>
      </w:r>
      <w:r w:rsidR="00590A52" w:rsidRPr="00207243">
        <w:t>Οι βασικές εξισώσεις του μοντέλου PTC</w:t>
      </w:r>
      <w:bookmarkEnd w:id="43"/>
    </w:p>
    <w:p w:rsidR="009D57C7" w:rsidRDefault="009D57C7" w:rsidP="009D57C7">
      <w:pPr>
        <w:jc w:val="both"/>
        <w:rPr>
          <w:rFonts w:cstheme="minorHAnsi"/>
          <w:sz w:val="24"/>
          <w:szCs w:val="24"/>
        </w:rPr>
      </w:pPr>
      <w:r w:rsidRPr="00207243">
        <w:rPr>
          <w:rFonts w:cstheme="minorHAnsi"/>
          <w:sz w:val="24"/>
          <w:szCs w:val="24"/>
        </w:rPr>
        <w:t xml:space="preserve">Το PTC  χρησιμοποιεί το ακόλουθο σύστημα μερικών διαφορικών εξισώσεων για να αναπαραστήσει τη ροή υπογείων υδάτων </w:t>
      </w:r>
      <w:r>
        <w:rPr>
          <w:rFonts w:cstheme="minorHAnsi"/>
          <w:sz w:val="24"/>
          <w:szCs w:val="24"/>
        </w:rPr>
        <w:t>και την μεταφορά ρύπων.</w:t>
      </w:r>
    </w:p>
    <w:p w:rsidR="009D57C7" w:rsidRPr="00207243" w:rsidRDefault="009D57C7" w:rsidP="009D57C7">
      <w:pPr>
        <w:jc w:val="both"/>
        <w:rPr>
          <w:rFonts w:cstheme="minorHAnsi"/>
          <w:sz w:val="24"/>
          <w:szCs w:val="24"/>
        </w:rPr>
      </w:pPr>
      <w:r>
        <w:rPr>
          <w:rFonts w:cstheme="minorHAnsi"/>
          <w:sz w:val="24"/>
          <w:szCs w:val="24"/>
        </w:rPr>
        <w:t>Εξίσωσης υπόγειας ροής</w:t>
      </w:r>
    </w:p>
    <w:p w:rsidR="009D57C7" w:rsidRPr="00207243" w:rsidRDefault="00994157" w:rsidP="009D57C7">
      <w:pPr>
        <w:jc w:val="both"/>
        <w:rPr>
          <w:rFonts w:cstheme="minorHAnsi"/>
          <w:sz w:val="24"/>
          <w:szCs w:val="24"/>
        </w:rPr>
      </w:pPr>
      <m:oMath>
        <m:f>
          <m:fPr>
            <m:ctrlPr>
              <w:rPr>
                <w:rFonts w:ascii="Cambria Math" w:hAnsi="Cambria Math" w:cstheme="minorHAnsi"/>
                <w:i/>
                <w:sz w:val="24"/>
                <w:szCs w:val="24"/>
              </w:rPr>
            </m:ctrlPr>
          </m:fPr>
          <m:num>
            <m:r>
              <w:rPr>
                <w:rFonts w:ascii="Cambria Math" w:hAnsi="Cambria Math" w:cstheme="minorHAnsi"/>
                <w:sz w:val="24"/>
                <w:szCs w:val="24"/>
              </w:rPr>
              <m:t>∂</m:t>
            </m:r>
          </m:num>
          <m:den>
            <m:r>
              <w:rPr>
                <w:rFonts w:ascii="Cambria Math" w:hAnsi="Cambria Math" w:cstheme="minorHAnsi"/>
                <w:sz w:val="24"/>
                <w:szCs w:val="24"/>
              </w:rPr>
              <m:t>∂x</m:t>
            </m:r>
          </m:den>
        </m:f>
        <m:d>
          <m:dPr>
            <m:ctrlPr>
              <w:rPr>
                <w:rFonts w:ascii="Cambria Math" w:hAnsi="Cambria Math" w:cstheme="minorHAnsi"/>
                <w:i/>
                <w:sz w:val="24"/>
                <w:szCs w:val="24"/>
              </w:rPr>
            </m:ctrlPr>
          </m:dPr>
          <m:e>
            <m:sSub>
              <m:sSubPr>
                <m:ctrlPr>
                  <w:rPr>
                    <w:rFonts w:ascii="Cambria Math" w:hAnsi="Cambria Math" w:cstheme="minorHAnsi"/>
                    <w:i/>
                    <w:sz w:val="24"/>
                    <w:szCs w:val="24"/>
                    <w:lang w:val="en-US"/>
                  </w:rPr>
                </m:ctrlPr>
              </m:sSubPr>
              <m:e>
                <m:r>
                  <w:rPr>
                    <w:rFonts w:ascii="Cambria Math" w:hAnsi="Cambria Math" w:cstheme="minorHAnsi"/>
                    <w:sz w:val="24"/>
                    <w:szCs w:val="24"/>
                    <w:lang w:val="en-US"/>
                  </w:rPr>
                  <m:t>K</m:t>
                </m:r>
              </m:e>
              <m:sub>
                <m:r>
                  <w:rPr>
                    <w:rFonts w:ascii="Cambria Math" w:hAnsi="Cambria Math" w:cstheme="minorHAnsi"/>
                    <w:sz w:val="24"/>
                    <w:szCs w:val="24"/>
                  </w:rPr>
                  <m:t xml:space="preserve">χχ  </m:t>
                </m:r>
              </m:sub>
            </m:sSub>
            <m:f>
              <m:fPr>
                <m:ctrlPr>
                  <w:rPr>
                    <w:rFonts w:ascii="Cambria Math" w:hAnsi="Cambria Math" w:cstheme="minorHAnsi"/>
                    <w:i/>
                    <w:sz w:val="24"/>
                    <w:szCs w:val="24"/>
                    <w:lang w:val="en-US"/>
                  </w:rPr>
                </m:ctrlPr>
              </m:fPr>
              <m:num>
                <m:r>
                  <w:rPr>
                    <w:rFonts w:ascii="Cambria Math" w:hAnsi="Cambria Math" w:cstheme="minorHAnsi"/>
                    <w:sz w:val="24"/>
                    <w:szCs w:val="24"/>
                    <w:lang w:val="en-US"/>
                  </w:rPr>
                  <m:t>∂</m:t>
                </m:r>
                <m:r>
                  <w:rPr>
                    <w:rFonts w:ascii="Cambria Math" w:hAnsi="Cambria Math" w:cstheme="minorHAnsi"/>
                    <w:sz w:val="24"/>
                    <w:szCs w:val="24"/>
                  </w:rPr>
                  <m:t>h</m:t>
                </m:r>
              </m:num>
              <m:den>
                <m:r>
                  <w:rPr>
                    <w:rFonts w:ascii="Cambria Math" w:hAnsi="Cambria Math" w:cstheme="minorHAnsi"/>
                    <w:sz w:val="24"/>
                    <w:szCs w:val="24"/>
                    <w:lang w:val="en-US"/>
                  </w:rPr>
                  <m:t>∂x</m:t>
                </m:r>
              </m:den>
            </m:f>
          </m:e>
        </m:d>
        <m:r>
          <w:rPr>
            <w:rFonts w:ascii="Cambria Math" w:hAnsi="Cambria Math" w:cstheme="minorHAnsi"/>
            <w:sz w:val="24"/>
            <w:szCs w:val="24"/>
          </w:rPr>
          <m:t>+</m:t>
        </m:r>
        <m:f>
          <m:fPr>
            <m:ctrlPr>
              <w:rPr>
                <w:rFonts w:ascii="Cambria Math" w:hAnsi="Cambria Math" w:cstheme="minorHAnsi"/>
                <w:i/>
                <w:sz w:val="24"/>
                <w:szCs w:val="24"/>
              </w:rPr>
            </m:ctrlPr>
          </m:fPr>
          <m:num>
            <m:r>
              <w:rPr>
                <w:rFonts w:ascii="Cambria Math" w:hAnsi="Cambria Math" w:cstheme="minorHAnsi"/>
                <w:sz w:val="24"/>
                <w:szCs w:val="24"/>
              </w:rPr>
              <m:t>∂</m:t>
            </m:r>
          </m:num>
          <m:den>
            <m:r>
              <w:rPr>
                <w:rFonts w:ascii="Cambria Math" w:hAnsi="Cambria Math" w:cstheme="minorHAnsi"/>
                <w:sz w:val="24"/>
                <w:szCs w:val="24"/>
              </w:rPr>
              <m:t>∂y</m:t>
            </m:r>
          </m:den>
        </m:f>
        <m:d>
          <m:dPr>
            <m:ctrlPr>
              <w:rPr>
                <w:rFonts w:ascii="Cambria Math" w:hAnsi="Cambria Math" w:cstheme="minorHAnsi"/>
                <w:i/>
                <w:sz w:val="24"/>
                <w:szCs w:val="24"/>
              </w:rPr>
            </m:ctrlPr>
          </m:dPr>
          <m:e>
            <m:sSub>
              <m:sSubPr>
                <m:ctrlPr>
                  <w:rPr>
                    <w:rFonts w:ascii="Cambria Math" w:hAnsi="Cambria Math" w:cstheme="minorHAnsi"/>
                    <w:i/>
                    <w:sz w:val="24"/>
                    <w:szCs w:val="24"/>
                    <w:lang w:val="en-US"/>
                  </w:rPr>
                </m:ctrlPr>
              </m:sSubPr>
              <m:e>
                <m:r>
                  <w:rPr>
                    <w:rFonts w:ascii="Cambria Math" w:hAnsi="Cambria Math" w:cstheme="minorHAnsi"/>
                    <w:sz w:val="24"/>
                    <w:szCs w:val="24"/>
                    <w:lang w:val="en-US"/>
                  </w:rPr>
                  <m:t>K</m:t>
                </m:r>
              </m:e>
              <m:sub>
                <m:r>
                  <w:rPr>
                    <w:rFonts w:ascii="Cambria Math" w:hAnsi="Cambria Math" w:cstheme="minorHAnsi"/>
                    <w:sz w:val="24"/>
                    <w:szCs w:val="24"/>
                  </w:rPr>
                  <m:t xml:space="preserve">yy  </m:t>
                </m:r>
              </m:sub>
            </m:sSub>
            <m:f>
              <m:fPr>
                <m:ctrlPr>
                  <w:rPr>
                    <w:rFonts w:ascii="Cambria Math" w:hAnsi="Cambria Math" w:cstheme="minorHAnsi"/>
                    <w:i/>
                    <w:sz w:val="24"/>
                    <w:szCs w:val="24"/>
                    <w:lang w:val="en-US"/>
                  </w:rPr>
                </m:ctrlPr>
              </m:fPr>
              <m:num>
                <m:r>
                  <w:rPr>
                    <w:rFonts w:ascii="Cambria Math" w:hAnsi="Cambria Math" w:cstheme="minorHAnsi"/>
                    <w:sz w:val="24"/>
                    <w:szCs w:val="24"/>
                    <w:lang w:val="en-US"/>
                  </w:rPr>
                  <m:t>∂</m:t>
                </m:r>
                <m:r>
                  <w:rPr>
                    <w:rFonts w:ascii="Cambria Math" w:hAnsi="Cambria Math" w:cstheme="minorHAnsi"/>
                    <w:sz w:val="24"/>
                    <w:szCs w:val="24"/>
                  </w:rPr>
                  <m:t>h</m:t>
                </m:r>
              </m:num>
              <m:den>
                <m:r>
                  <w:rPr>
                    <w:rFonts w:ascii="Cambria Math" w:hAnsi="Cambria Math" w:cstheme="minorHAnsi"/>
                    <w:sz w:val="24"/>
                    <w:szCs w:val="24"/>
                    <w:lang w:val="en-US"/>
                  </w:rPr>
                  <m:t>∂y</m:t>
                </m:r>
              </m:den>
            </m:f>
          </m:e>
        </m:d>
        <m:r>
          <w:rPr>
            <w:rFonts w:ascii="Cambria Math" w:hAnsi="Cambria Math" w:cstheme="minorHAnsi"/>
            <w:sz w:val="24"/>
            <w:szCs w:val="24"/>
          </w:rPr>
          <m:t>+</m:t>
        </m:r>
        <m:f>
          <m:fPr>
            <m:ctrlPr>
              <w:rPr>
                <w:rFonts w:ascii="Cambria Math" w:hAnsi="Cambria Math" w:cstheme="minorHAnsi"/>
                <w:i/>
                <w:sz w:val="24"/>
                <w:szCs w:val="24"/>
              </w:rPr>
            </m:ctrlPr>
          </m:fPr>
          <m:num>
            <m:r>
              <w:rPr>
                <w:rFonts w:ascii="Cambria Math" w:hAnsi="Cambria Math" w:cstheme="minorHAnsi"/>
                <w:sz w:val="24"/>
                <w:szCs w:val="24"/>
              </w:rPr>
              <m:t>∂</m:t>
            </m:r>
          </m:num>
          <m:den>
            <m:r>
              <w:rPr>
                <w:rFonts w:ascii="Cambria Math" w:hAnsi="Cambria Math" w:cstheme="minorHAnsi"/>
                <w:sz w:val="24"/>
                <w:szCs w:val="24"/>
              </w:rPr>
              <m:t>∂z</m:t>
            </m:r>
          </m:den>
        </m:f>
        <m:d>
          <m:dPr>
            <m:ctrlPr>
              <w:rPr>
                <w:rFonts w:ascii="Cambria Math" w:hAnsi="Cambria Math" w:cstheme="minorHAnsi"/>
                <w:i/>
                <w:sz w:val="24"/>
                <w:szCs w:val="24"/>
              </w:rPr>
            </m:ctrlPr>
          </m:dPr>
          <m:e>
            <m:sSub>
              <m:sSubPr>
                <m:ctrlPr>
                  <w:rPr>
                    <w:rFonts w:ascii="Cambria Math" w:hAnsi="Cambria Math" w:cstheme="minorHAnsi"/>
                    <w:i/>
                    <w:sz w:val="24"/>
                    <w:szCs w:val="24"/>
                    <w:lang w:val="en-US"/>
                  </w:rPr>
                </m:ctrlPr>
              </m:sSubPr>
              <m:e>
                <m:r>
                  <w:rPr>
                    <w:rFonts w:ascii="Cambria Math" w:hAnsi="Cambria Math" w:cstheme="minorHAnsi"/>
                    <w:sz w:val="24"/>
                    <w:szCs w:val="24"/>
                    <w:lang w:val="en-US"/>
                  </w:rPr>
                  <m:t>K</m:t>
                </m:r>
              </m:e>
              <m:sub>
                <m:r>
                  <w:rPr>
                    <w:rFonts w:ascii="Cambria Math" w:hAnsi="Cambria Math" w:cstheme="minorHAnsi"/>
                    <w:sz w:val="24"/>
                    <w:szCs w:val="24"/>
                  </w:rPr>
                  <m:t xml:space="preserve">zz  </m:t>
                </m:r>
              </m:sub>
            </m:sSub>
            <m:f>
              <m:fPr>
                <m:ctrlPr>
                  <w:rPr>
                    <w:rFonts w:ascii="Cambria Math" w:hAnsi="Cambria Math" w:cstheme="minorHAnsi"/>
                    <w:i/>
                    <w:sz w:val="24"/>
                    <w:szCs w:val="24"/>
                    <w:lang w:val="en-US"/>
                  </w:rPr>
                </m:ctrlPr>
              </m:fPr>
              <m:num>
                <m:r>
                  <w:rPr>
                    <w:rFonts w:ascii="Cambria Math" w:hAnsi="Cambria Math" w:cstheme="minorHAnsi"/>
                    <w:sz w:val="24"/>
                    <w:szCs w:val="24"/>
                    <w:lang w:val="en-US"/>
                  </w:rPr>
                  <m:t>∂</m:t>
                </m:r>
                <m:r>
                  <w:rPr>
                    <w:rFonts w:ascii="Cambria Math" w:hAnsi="Cambria Math" w:cstheme="minorHAnsi"/>
                    <w:sz w:val="24"/>
                    <w:szCs w:val="24"/>
                  </w:rPr>
                  <m:t>h</m:t>
                </m:r>
              </m:num>
              <m:den>
                <m:r>
                  <w:rPr>
                    <w:rFonts w:ascii="Cambria Math" w:hAnsi="Cambria Math" w:cstheme="minorHAnsi"/>
                    <w:sz w:val="24"/>
                    <w:szCs w:val="24"/>
                    <w:lang w:val="en-US"/>
                  </w:rPr>
                  <m:t>∂z</m:t>
                </m:r>
              </m:den>
            </m:f>
          </m:e>
        </m:d>
        <m:r>
          <w:rPr>
            <w:rFonts w:ascii="Cambria Math" w:hAnsi="Cambria Math" w:cstheme="minorHAnsi"/>
            <w:sz w:val="24"/>
            <w:szCs w:val="24"/>
          </w:rPr>
          <m:t>-S</m:t>
        </m:r>
        <m:f>
          <m:fPr>
            <m:ctrlPr>
              <w:rPr>
                <w:rFonts w:ascii="Cambria Math" w:hAnsi="Cambria Math" w:cstheme="minorHAnsi"/>
                <w:i/>
                <w:sz w:val="24"/>
                <w:szCs w:val="24"/>
              </w:rPr>
            </m:ctrlPr>
          </m:fPr>
          <m:num>
            <m:r>
              <w:rPr>
                <w:rFonts w:ascii="Cambria Math" w:hAnsi="Cambria Math" w:cstheme="minorHAnsi"/>
                <w:sz w:val="24"/>
                <w:szCs w:val="24"/>
              </w:rPr>
              <m:t>∂h</m:t>
            </m:r>
          </m:num>
          <m:den>
            <m:r>
              <w:rPr>
                <w:rFonts w:ascii="Cambria Math" w:hAnsi="Cambria Math" w:cstheme="minorHAnsi"/>
                <w:sz w:val="24"/>
                <w:szCs w:val="24"/>
              </w:rPr>
              <m:t>∂t</m:t>
            </m:r>
          </m:den>
        </m:f>
        <m:r>
          <w:rPr>
            <w:rFonts w:ascii="Cambria Math" w:hAnsi="Cambria Math" w:cstheme="minorHAnsi"/>
            <w:sz w:val="24"/>
            <w:szCs w:val="24"/>
          </w:rPr>
          <m:t>+Q=0</m:t>
        </m:r>
      </m:oMath>
      <w:r w:rsidR="007F2680">
        <w:rPr>
          <w:rFonts w:cstheme="minorHAnsi"/>
          <w:sz w:val="24"/>
          <w:szCs w:val="24"/>
        </w:rPr>
        <w:t xml:space="preserve">                         (3.10</w:t>
      </w:r>
      <w:r w:rsidR="009D57C7" w:rsidRPr="00207243">
        <w:rPr>
          <w:rFonts w:cstheme="minorHAnsi"/>
          <w:sz w:val="24"/>
          <w:szCs w:val="24"/>
        </w:rPr>
        <w:t>)</w:t>
      </w:r>
    </w:p>
    <w:p w:rsidR="009D57C7" w:rsidRPr="00207243" w:rsidRDefault="009D57C7" w:rsidP="009D57C7">
      <w:pPr>
        <w:jc w:val="both"/>
        <w:rPr>
          <w:rFonts w:cstheme="minorHAnsi"/>
          <w:sz w:val="24"/>
          <w:szCs w:val="24"/>
        </w:rPr>
      </w:pPr>
      <w:r>
        <w:rPr>
          <w:rFonts w:cstheme="minorHAnsi"/>
          <w:sz w:val="24"/>
          <w:szCs w:val="24"/>
        </w:rPr>
        <w:t xml:space="preserve">Εξίσωση ταχύτητας </w:t>
      </w:r>
    </w:p>
    <w:p w:rsidR="009D57C7" w:rsidRPr="00207243" w:rsidRDefault="00994157" w:rsidP="009D57C7">
      <w:pPr>
        <w:jc w:val="both"/>
        <w:rPr>
          <w:rFonts w:cstheme="minorHAnsi"/>
          <w:sz w:val="24"/>
          <w:szCs w:val="24"/>
        </w:rPr>
      </w:pPr>
      <m:oMath>
        <m:sSub>
          <m:sSubPr>
            <m:ctrlPr>
              <w:rPr>
                <w:rFonts w:ascii="Cambria Math" w:hAnsi="Cambria Math" w:cstheme="minorHAnsi"/>
                <w:i/>
                <w:sz w:val="24"/>
                <w:szCs w:val="24"/>
              </w:rPr>
            </m:ctrlPr>
          </m:sSubPr>
          <m:e>
            <m:r>
              <w:rPr>
                <w:rFonts w:ascii="Cambria Math" w:hAnsi="Cambria Math" w:cstheme="minorHAnsi"/>
                <w:sz w:val="24"/>
                <w:szCs w:val="24"/>
                <w:lang w:val="en-US"/>
              </w:rPr>
              <m:t>V</m:t>
            </m:r>
          </m:e>
          <m:sub>
            <m:r>
              <w:rPr>
                <w:rFonts w:ascii="Cambria Math" w:hAnsi="Cambria Math" w:cstheme="minorHAnsi"/>
                <w:sz w:val="24"/>
                <w:szCs w:val="24"/>
              </w:rPr>
              <m:t>χ</m:t>
            </m:r>
          </m:sub>
        </m:sSub>
        <m:r>
          <w:rPr>
            <w:rFonts w:ascii="Cambria Math" w:hAnsi="Cambria Math" w:cstheme="minorHAnsi"/>
            <w:sz w:val="24"/>
            <w:szCs w:val="24"/>
          </w:rPr>
          <m:t>=-</m:t>
        </m:r>
        <m:d>
          <m:dPr>
            <m:ctrlPr>
              <w:rPr>
                <w:rFonts w:ascii="Cambria Math" w:hAnsi="Cambria Math" w:cstheme="minorHAnsi"/>
                <w:i/>
                <w:sz w:val="24"/>
                <w:szCs w:val="24"/>
              </w:rPr>
            </m:ctrlPr>
          </m:dPr>
          <m:e>
            <m:sSub>
              <m:sSubPr>
                <m:ctrlPr>
                  <w:rPr>
                    <w:rFonts w:ascii="Cambria Math" w:hAnsi="Cambria Math" w:cstheme="minorHAnsi"/>
                    <w:i/>
                    <w:sz w:val="24"/>
                    <w:szCs w:val="24"/>
                    <w:lang w:val="en-US"/>
                  </w:rPr>
                </m:ctrlPr>
              </m:sSubPr>
              <m:e>
                <m:r>
                  <w:rPr>
                    <w:rFonts w:ascii="Cambria Math" w:hAnsi="Cambria Math" w:cstheme="minorHAnsi"/>
                    <w:sz w:val="24"/>
                    <w:szCs w:val="24"/>
                    <w:lang w:val="en-US"/>
                  </w:rPr>
                  <m:t>K</m:t>
                </m:r>
              </m:e>
              <m:sub>
                <m:r>
                  <w:rPr>
                    <w:rFonts w:ascii="Cambria Math" w:hAnsi="Cambria Math" w:cstheme="minorHAnsi"/>
                    <w:sz w:val="24"/>
                    <w:szCs w:val="24"/>
                  </w:rPr>
                  <m:t xml:space="preserve">χχ  </m:t>
                </m:r>
              </m:sub>
            </m:sSub>
            <m:f>
              <m:fPr>
                <m:ctrlPr>
                  <w:rPr>
                    <w:rFonts w:ascii="Cambria Math" w:hAnsi="Cambria Math" w:cstheme="minorHAnsi"/>
                    <w:i/>
                    <w:sz w:val="24"/>
                    <w:szCs w:val="24"/>
                    <w:lang w:val="en-US"/>
                  </w:rPr>
                </m:ctrlPr>
              </m:fPr>
              <m:num>
                <m:r>
                  <w:rPr>
                    <w:rFonts w:ascii="Cambria Math" w:hAnsi="Cambria Math" w:cstheme="minorHAnsi"/>
                    <w:sz w:val="24"/>
                    <w:szCs w:val="24"/>
                    <w:lang w:val="en-US"/>
                  </w:rPr>
                  <m:t>∂</m:t>
                </m:r>
                <m:r>
                  <w:rPr>
                    <w:rFonts w:ascii="Cambria Math" w:hAnsi="Cambria Math" w:cstheme="minorHAnsi"/>
                    <w:sz w:val="24"/>
                    <w:szCs w:val="24"/>
                  </w:rPr>
                  <m:t>h</m:t>
                </m:r>
              </m:num>
              <m:den>
                <m:r>
                  <w:rPr>
                    <w:rFonts w:ascii="Cambria Math" w:hAnsi="Cambria Math" w:cstheme="minorHAnsi"/>
                    <w:sz w:val="24"/>
                    <w:szCs w:val="24"/>
                    <w:lang w:val="en-US"/>
                  </w:rPr>
                  <m:t>∂x</m:t>
                </m:r>
              </m:den>
            </m:f>
          </m:e>
        </m:d>
        <m:r>
          <w:rPr>
            <w:rFonts w:ascii="Cambria Math" w:hAnsi="Cambria Math" w:cstheme="minorHAnsi"/>
            <w:sz w:val="24"/>
            <w:szCs w:val="24"/>
          </w:rPr>
          <m:t>,</m:t>
        </m:r>
        <m:sSub>
          <m:sSubPr>
            <m:ctrlPr>
              <w:rPr>
                <w:rFonts w:ascii="Cambria Math" w:hAnsi="Cambria Math" w:cstheme="minorHAnsi"/>
                <w:i/>
                <w:sz w:val="24"/>
                <w:szCs w:val="24"/>
              </w:rPr>
            </m:ctrlPr>
          </m:sSubPr>
          <m:e>
            <m:r>
              <w:rPr>
                <w:rFonts w:ascii="Cambria Math" w:hAnsi="Cambria Math" w:cstheme="minorHAnsi"/>
                <w:sz w:val="24"/>
                <w:szCs w:val="24"/>
              </w:rPr>
              <m:t>V</m:t>
            </m:r>
          </m:e>
          <m:sub>
            <m:r>
              <w:rPr>
                <w:rFonts w:ascii="Cambria Math" w:hAnsi="Cambria Math" w:cstheme="minorHAnsi"/>
                <w:sz w:val="24"/>
                <w:szCs w:val="24"/>
              </w:rPr>
              <m:t>y</m:t>
            </m:r>
          </m:sub>
        </m:sSub>
        <m:r>
          <w:rPr>
            <w:rFonts w:ascii="Cambria Math" w:hAnsi="Cambria Math" w:cstheme="minorHAnsi"/>
            <w:sz w:val="24"/>
            <w:szCs w:val="24"/>
          </w:rPr>
          <m:t>=-</m:t>
        </m:r>
        <m:d>
          <m:dPr>
            <m:ctrlPr>
              <w:rPr>
                <w:rFonts w:ascii="Cambria Math" w:hAnsi="Cambria Math" w:cstheme="minorHAnsi"/>
                <w:i/>
                <w:sz w:val="24"/>
                <w:szCs w:val="24"/>
              </w:rPr>
            </m:ctrlPr>
          </m:dPr>
          <m:e>
            <m:sSub>
              <m:sSubPr>
                <m:ctrlPr>
                  <w:rPr>
                    <w:rFonts w:ascii="Cambria Math" w:hAnsi="Cambria Math" w:cstheme="minorHAnsi"/>
                    <w:i/>
                    <w:sz w:val="24"/>
                    <w:szCs w:val="24"/>
                    <w:lang w:val="en-US"/>
                  </w:rPr>
                </m:ctrlPr>
              </m:sSubPr>
              <m:e>
                <m:r>
                  <w:rPr>
                    <w:rFonts w:ascii="Cambria Math" w:hAnsi="Cambria Math" w:cstheme="minorHAnsi"/>
                    <w:sz w:val="24"/>
                    <w:szCs w:val="24"/>
                    <w:lang w:val="en-US"/>
                  </w:rPr>
                  <m:t>K</m:t>
                </m:r>
              </m:e>
              <m:sub>
                <m:r>
                  <w:rPr>
                    <w:rFonts w:ascii="Cambria Math" w:hAnsi="Cambria Math" w:cstheme="minorHAnsi"/>
                    <w:sz w:val="24"/>
                    <w:szCs w:val="24"/>
                  </w:rPr>
                  <m:t xml:space="preserve">yy  </m:t>
                </m:r>
              </m:sub>
            </m:sSub>
            <m:f>
              <m:fPr>
                <m:ctrlPr>
                  <w:rPr>
                    <w:rFonts w:ascii="Cambria Math" w:hAnsi="Cambria Math" w:cstheme="minorHAnsi"/>
                    <w:i/>
                    <w:sz w:val="24"/>
                    <w:szCs w:val="24"/>
                    <w:lang w:val="en-US"/>
                  </w:rPr>
                </m:ctrlPr>
              </m:fPr>
              <m:num>
                <m:r>
                  <w:rPr>
                    <w:rFonts w:ascii="Cambria Math" w:hAnsi="Cambria Math" w:cstheme="minorHAnsi"/>
                    <w:sz w:val="24"/>
                    <w:szCs w:val="24"/>
                    <w:lang w:val="en-US"/>
                  </w:rPr>
                  <m:t>∂</m:t>
                </m:r>
                <m:r>
                  <w:rPr>
                    <w:rFonts w:ascii="Cambria Math" w:hAnsi="Cambria Math" w:cstheme="minorHAnsi"/>
                    <w:sz w:val="24"/>
                    <w:szCs w:val="24"/>
                  </w:rPr>
                  <m:t>h</m:t>
                </m:r>
              </m:num>
              <m:den>
                <m:r>
                  <w:rPr>
                    <w:rFonts w:ascii="Cambria Math" w:hAnsi="Cambria Math" w:cstheme="minorHAnsi"/>
                    <w:sz w:val="24"/>
                    <w:szCs w:val="24"/>
                    <w:lang w:val="en-US"/>
                  </w:rPr>
                  <m:t>∂y</m:t>
                </m:r>
              </m:den>
            </m:f>
          </m:e>
        </m:d>
        <m:r>
          <w:rPr>
            <w:rFonts w:ascii="Cambria Math" w:hAnsi="Cambria Math" w:cstheme="minorHAnsi"/>
            <w:sz w:val="24"/>
            <w:szCs w:val="24"/>
          </w:rPr>
          <m:t>,</m:t>
        </m:r>
        <m:sSub>
          <m:sSubPr>
            <m:ctrlPr>
              <w:rPr>
                <w:rFonts w:ascii="Cambria Math" w:hAnsi="Cambria Math" w:cstheme="minorHAnsi"/>
                <w:i/>
                <w:sz w:val="24"/>
                <w:szCs w:val="24"/>
              </w:rPr>
            </m:ctrlPr>
          </m:sSubPr>
          <m:e>
            <m:r>
              <w:rPr>
                <w:rFonts w:ascii="Cambria Math" w:hAnsi="Cambria Math" w:cstheme="minorHAnsi"/>
                <w:sz w:val="24"/>
                <w:szCs w:val="24"/>
              </w:rPr>
              <m:t>V</m:t>
            </m:r>
          </m:e>
          <m:sub>
            <m:r>
              <w:rPr>
                <w:rFonts w:ascii="Cambria Math" w:hAnsi="Cambria Math" w:cstheme="minorHAnsi"/>
                <w:sz w:val="24"/>
                <w:szCs w:val="24"/>
              </w:rPr>
              <m:t>z</m:t>
            </m:r>
          </m:sub>
        </m:sSub>
        <m:r>
          <w:rPr>
            <w:rFonts w:ascii="Cambria Math" w:hAnsi="Cambria Math" w:cstheme="minorHAnsi"/>
            <w:sz w:val="24"/>
            <w:szCs w:val="24"/>
          </w:rPr>
          <m:t>=-</m:t>
        </m:r>
        <m:d>
          <m:dPr>
            <m:ctrlPr>
              <w:rPr>
                <w:rFonts w:ascii="Cambria Math" w:hAnsi="Cambria Math" w:cstheme="minorHAnsi"/>
                <w:i/>
                <w:sz w:val="24"/>
                <w:szCs w:val="24"/>
              </w:rPr>
            </m:ctrlPr>
          </m:dPr>
          <m:e>
            <m:sSub>
              <m:sSubPr>
                <m:ctrlPr>
                  <w:rPr>
                    <w:rFonts w:ascii="Cambria Math" w:hAnsi="Cambria Math" w:cstheme="minorHAnsi"/>
                    <w:i/>
                    <w:sz w:val="24"/>
                    <w:szCs w:val="24"/>
                    <w:lang w:val="en-US"/>
                  </w:rPr>
                </m:ctrlPr>
              </m:sSubPr>
              <m:e>
                <m:r>
                  <w:rPr>
                    <w:rFonts w:ascii="Cambria Math" w:hAnsi="Cambria Math" w:cstheme="minorHAnsi"/>
                    <w:sz w:val="24"/>
                    <w:szCs w:val="24"/>
                    <w:lang w:val="en-US"/>
                  </w:rPr>
                  <m:t>K</m:t>
                </m:r>
              </m:e>
              <m:sub>
                <m:r>
                  <w:rPr>
                    <w:rFonts w:ascii="Cambria Math" w:hAnsi="Cambria Math" w:cstheme="minorHAnsi"/>
                    <w:sz w:val="24"/>
                    <w:szCs w:val="24"/>
                  </w:rPr>
                  <m:t xml:space="preserve">zz  </m:t>
                </m:r>
              </m:sub>
            </m:sSub>
            <m:f>
              <m:fPr>
                <m:ctrlPr>
                  <w:rPr>
                    <w:rFonts w:ascii="Cambria Math" w:hAnsi="Cambria Math" w:cstheme="minorHAnsi"/>
                    <w:i/>
                    <w:sz w:val="24"/>
                    <w:szCs w:val="24"/>
                    <w:lang w:val="en-US"/>
                  </w:rPr>
                </m:ctrlPr>
              </m:fPr>
              <m:num>
                <m:r>
                  <w:rPr>
                    <w:rFonts w:ascii="Cambria Math" w:hAnsi="Cambria Math" w:cstheme="minorHAnsi"/>
                    <w:sz w:val="24"/>
                    <w:szCs w:val="24"/>
                    <w:lang w:val="en-US"/>
                  </w:rPr>
                  <m:t>∂</m:t>
                </m:r>
                <m:r>
                  <w:rPr>
                    <w:rFonts w:ascii="Cambria Math" w:hAnsi="Cambria Math" w:cstheme="minorHAnsi"/>
                    <w:sz w:val="24"/>
                    <w:szCs w:val="24"/>
                  </w:rPr>
                  <m:t>h</m:t>
                </m:r>
              </m:num>
              <m:den>
                <m:r>
                  <w:rPr>
                    <w:rFonts w:ascii="Cambria Math" w:hAnsi="Cambria Math" w:cstheme="minorHAnsi"/>
                    <w:sz w:val="24"/>
                    <w:szCs w:val="24"/>
                    <w:lang w:val="en-US"/>
                  </w:rPr>
                  <m:t>∂z</m:t>
                </m:r>
              </m:den>
            </m:f>
          </m:e>
        </m:d>
      </m:oMath>
      <w:r w:rsidR="006A1A55">
        <w:rPr>
          <w:rFonts w:cstheme="minorHAnsi"/>
          <w:sz w:val="24"/>
          <w:szCs w:val="24"/>
        </w:rPr>
        <w:t xml:space="preserve">                              (3.11</w:t>
      </w:r>
      <w:r w:rsidR="009D57C7" w:rsidRPr="00207243">
        <w:rPr>
          <w:rFonts w:cstheme="minorHAnsi"/>
          <w:sz w:val="24"/>
          <w:szCs w:val="24"/>
        </w:rPr>
        <w:t>)</w:t>
      </w:r>
    </w:p>
    <w:p w:rsidR="009D57C7" w:rsidRPr="00207243" w:rsidRDefault="009D57C7" w:rsidP="009D57C7">
      <w:pPr>
        <w:jc w:val="both"/>
        <w:rPr>
          <w:rFonts w:cstheme="minorHAnsi"/>
          <w:sz w:val="24"/>
          <w:szCs w:val="24"/>
        </w:rPr>
      </w:pPr>
      <w:r w:rsidRPr="00207243">
        <w:rPr>
          <w:rFonts w:cstheme="minorHAnsi"/>
          <w:sz w:val="24"/>
          <w:szCs w:val="24"/>
        </w:rPr>
        <w:t>Και η</w:t>
      </w:r>
      <w:r>
        <w:rPr>
          <w:rFonts w:cstheme="minorHAnsi"/>
          <w:sz w:val="24"/>
          <w:szCs w:val="24"/>
        </w:rPr>
        <w:t xml:space="preserve"> εξίσωση</w:t>
      </w:r>
      <w:r w:rsidRPr="00207243">
        <w:rPr>
          <w:rFonts w:cstheme="minorHAnsi"/>
          <w:sz w:val="24"/>
          <w:szCs w:val="24"/>
        </w:rPr>
        <w:t xml:space="preserve"> μεταφορ</w:t>
      </w:r>
      <w:r>
        <w:rPr>
          <w:rFonts w:cstheme="minorHAnsi"/>
          <w:sz w:val="24"/>
          <w:szCs w:val="24"/>
        </w:rPr>
        <w:t>άς μάζας</w:t>
      </w:r>
      <w:r w:rsidRPr="00207243">
        <w:rPr>
          <w:rFonts w:cstheme="minorHAnsi"/>
          <w:sz w:val="24"/>
          <w:szCs w:val="24"/>
        </w:rPr>
        <w:t xml:space="preserve">:                                            </w:t>
      </w:r>
    </w:p>
    <w:p w:rsidR="009D57C7" w:rsidRPr="00207243" w:rsidRDefault="00994157" w:rsidP="009D57C7">
      <w:pPr>
        <w:jc w:val="both"/>
        <w:rPr>
          <w:rFonts w:cstheme="minorHAnsi"/>
          <w:sz w:val="24"/>
          <w:szCs w:val="24"/>
        </w:rPr>
      </w:pPr>
      <m:oMath>
        <m:f>
          <m:fPr>
            <m:ctrlPr>
              <w:rPr>
                <w:rFonts w:ascii="Cambria Math" w:hAnsi="Cambria Math" w:cstheme="minorHAnsi"/>
                <w:i/>
                <w:sz w:val="24"/>
                <w:szCs w:val="24"/>
              </w:rPr>
            </m:ctrlPr>
          </m:fPr>
          <m:num>
            <m:r>
              <w:rPr>
                <w:rFonts w:ascii="Cambria Math" w:hAnsi="Cambria Math" w:cstheme="minorHAnsi"/>
                <w:sz w:val="24"/>
                <w:szCs w:val="24"/>
              </w:rPr>
              <m:t>∂</m:t>
            </m:r>
          </m:num>
          <m:den>
            <m:r>
              <w:rPr>
                <w:rFonts w:ascii="Cambria Math" w:hAnsi="Cambria Math" w:cstheme="minorHAnsi"/>
                <w:sz w:val="24"/>
                <w:szCs w:val="24"/>
              </w:rPr>
              <m:t>∂x</m:t>
            </m:r>
          </m:den>
        </m:f>
        <m:d>
          <m:dPr>
            <m:ctrlPr>
              <w:rPr>
                <w:rFonts w:ascii="Cambria Math" w:hAnsi="Cambria Math" w:cstheme="minorHAnsi"/>
                <w:i/>
                <w:sz w:val="24"/>
                <w:szCs w:val="24"/>
              </w:rPr>
            </m:ctrlPr>
          </m:dPr>
          <m:e>
            <m:sSub>
              <m:sSubPr>
                <m:ctrlPr>
                  <w:rPr>
                    <w:rFonts w:ascii="Cambria Math" w:hAnsi="Cambria Math" w:cstheme="minorHAnsi"/>
                    <w:i/>
                    <w:sz w:val="24"/>
                    <w:szCs w:val="24"/>
                    <w:lang w:val="en-US"/>
                  </w:rPr>
                </m:ctrlPr>
              </m:sSubPr>
              <m:e>
                <m:r>
                  <w:rPr>
                    <w:rFonts w:ascii="Cambria Math" w:hAnsi="Cambria Math" w:cstheme="minorHAnsi"/>
                    <w:sz w:val="24"/>
                    <w:szCs w:val="24"/>
                    <w:lang w:val="en-US"/>
                  </w:rPr>
                  <m:t>D</m:t>
                </m:r>
              </m:e>
              <m:sub>
                <m:r>
                  <w:rPr>
                    <w:rFonts w:ascii="Cambria Math" w:hAnsi="Cambria Math" w:cstheme="minorHAnsi"/>
                    <w:sz w:val="24"/>
                    <w:szCs w:val="24"/>
                  </w:rPr>
                  <m:t xml:space="preserve">χχ  </m:t>
                </m:r>
              </m:sub>
            </m:sSub>
            <m:f>
              <m:fPr>
                <m:ctrlPr>
                  <w:rPr>
                    <w:rFonts w:ascii="Cambria Math" w:hAnsi="Cambria Math" w:cstheme="minorHAnsi"/>
                    <w:i/>
                    <w:sz w:val="24"/>
                    <w:szCs w:val="24"/>
                    <w:lang w:val="en-US"/>
                  </w:rPr>
                </m:ctrlPr>
              </m:fPr>
              <m:num>
                <m:r>
                  <w:rPr>
                    <w:rFonts w:ascii="Cambria Math" w:hAnsi="Cambria Math" w:cstheme="minorHAnsi"/>
                    <w:sz w:val="24"/>
                    <w:szCs w:val="24"/>
                    <w:lang w:val="en-US"/>
                  </w:rPr>
                  <m:t>∂</m:t>
                </m:r>
                <m:r>
                  <w:rPr>
                    <w:rFonts w:ascii="Cambria Math" w:hAnsi="Cambria Math" w:cstheme="minorHAnsi"/>
                    <w:sz w:val="24"/>
                    <w:szCs w:val="24"/>
                  </w:rPr>
                  <m:t>c</m:t>
                </m:r>
              </m:num>
              <m:den>
                <m:r>
                  <w:rPr>
                    <w:rFonts w:ascii="Cambria Math" w:hAnsi="Cambria Math" w:cstheme="minorHAnsi"/>
                    <w:sz w:val="24"/>
                    <w:szCs w:val="24"/>
                    <w:lang w:val="en-US"/>
                  </w:rPr>
                  <m:t>∂x</m:t>
                </m:r>
              </m:den>
            </m:f>
            <m:r>
              <w:rPr>
                <w:rFonts w:ascii="Cambria Math" w:hAnsi="Cambria Math" w:cstheme="minorHAnsi"/>
                <w:sz w:val="24"/>
                <w:szCs w:val="24"/>
              </w:rPr>
              <m:t>+</m:t>
            </m:r>
            <m:sSub>
              <m:sSubPr>
                <m:ctrlPr>
                  <w:rPr>
                    <w:rFonts w:ascii="Cambria Math" w:hAnsi="Cambria Math" w:cstheme="minorHAnsi"/>
                    <w:i/>
                    <w:sz w:val="24"/>
                    <w:szCs w:val="24"/>
                    <w:lang w:val="en-US"/>
                  </w:rPr>
                </m:ctrlPr>
              </m:sSubPr>
              <m:e>
                <m:r>
                  <w:rPr>
                    <w:rFonts w:ascii="Cambria Math" w:hAnsi="Cambria Math" w:cstheme="minorHAnsi"/>
                    <w:sz w:val="24"/>
                    <w:szCs w:val="24"/>
                    <w:lang w:val="en-US"/>
                  </w:rPr>
                  <m:t>D</m:t>
                </m:r>
              </m:e>
              <m:sub>
                <m:r>
                  <w:rPr>
                    <w:rFonts w:ascii="Cambria Math" w:hAnsi="Cambria Math" w:cstheme="minorHAnsi"/>
                    <w:sz w:val="24"/>
                    <w:szCs w:val="24"/>
                  </w:rPr>
                  <m:t xml:space="preserve">χy  </m:t>
                </m:r>
              </m:sub>
            </m:sSub>
            <m:f>
              <m:fPr>
                <m:ctrlPr>
                  <w:rPr>
                    <w:rFonts w:ascii="Cambria Math" w:hAnsi="Cambria Math" w:cstheme="minorHAnsi"/>
                    <w:i/>
                    <w:sz w:val="24"/>
                    <w:szCs w:val="24"/>
                    <w:lang w:val="en-US"/>
                  </w:rPr>
                </m:ctrlPr>
              </m:fPr>
              <m:num>
                <m:r>
                  <w:rPr>
                    <w:rFonts w:ascii="Cambria Math" w:hAnsi="Cambria Math" w:cstheme="minorHAnsi"/>
                    <w:sz w:val="24"/>
                    <w:szCs w:val="24"/>
                    <w:lang w:val="en-US"/>
                  </w:rPr>
                  <m:t>∂</m:t>
                </m:r>
                <m:r>
                  <w:rPr>
                    <w:rFonts w:ascii="Cambria Math" w:hAnsi="Cambria Math" w:cstheme="minorHAnsi"/>
                    <w:sz w:val="24"/>
                    <w:szCs w:val="24"/>
                  </w:rPr>
                  <m:t>c</m:t>
                </m:r>
              </m:num>
              <m:den>
                <m:r>
                  <w:rPr>
                    <w:rFonts w:ascii="Cambria Math" w:hAnsi="Cambria Math" w:cstheme="minorHAnsi"/>
                    <w:sz w:val="24"/>
                    <w:szCs w:val="24"/>
                    <w:lang w:val="en-US"/>
                  </w:rPr>
                  <m:t>∂y</m:t>
                </m:r>
              </m:den>
            </m:f>
            <m:r>
              <w:rPr>
                <w:rFonts w:ascii="Cambria Math" w:hAnsi="Cambria Math" w:cstheme="minorHAnsi"/>
                <w:sz w:val="24"/>
                <w:szCs w:val="24"/>
              </w:rPr>
              <m:t>+</m:t>
            </m:r>
            <m:sSub>
              <m:sSubPr>
                <m:ctrlPr>
                  <w:rPr>
                    <w:rFonts w:ascii="Cambria Math" w:hAnsi="Cambria Math" w:cstheme="minorHAnsi"/>
                    <w:i/>
                    <w:sz w:val="24"/>
                    <w:szCs w:val="24"/>
                    <w:lang w:val="en-US"/>
                  </w:rPr>
                </m:ctrlPr>
              </m:sSubPr>
              <m:e>
                <m:r>
                  <w:rPr>
                    <w:rFonts w:ascii="Cambria Math" w:hAnsi="Cambria Math" w:cstheme="minorHAnsi"/>
                    <w:sz w:val="24"/>
                    <w:szCs w:val="24"/>
                    <w:lang w:val="en-US"/>
                  </w:rPr>
                  <m:t>D</m:t>
                </m:r>
              </m:e>
              <m:sub>
                <m:r>
                  <w:rPr>
                    <w:rFonts w:ascii="Cambria Math" w:hAnsi="Cambria Math" w:cstheme="minorHAnsi"/>
                    <w:sz w:val="24"/>
                    <w:szCs w:val="24"/>
                  </w:rPr>
                  <m:t xml:space="preserve">χz  </m:t>
                </m:r>
              </m:sub>
            </m:sSub>
            <m:f>
              <m:fPr>
                <m:ctrlPr>
                  <w:rPr>
                    <w:rFonts w:ascii="Cambria Math" w:hAnsi="Cambria Math" w:cstheme="minorHAnsi"/>
                    <w:i/>
                    <w:sz w:val="24"/>
                    <w:szCs w:val="24"/>
                    <w:lang w:val="en-US"/>
                  </w:rPr>
                </m:ctrlPr>
              </m:fPr>
              <m:num>
                <m:r>
                  <w:rPr>
                    <w:rFonts w:ascii="Cambria Math" w:hAnsi="Cambria Math" w:cstheme="minorHAnsi"/>
                    <w:sz w:val="24"/>
                    <w:szCs w:val="24"/>
                    <w:lang w:val="en-US"/>
                  </w:rPr>
                  <m:t>∂</m:t>
                </m:r>
                <m:r>
                  <w:rPr>
                    <w:rFonts w:ascii="Cambria Math" w:hAnsi="Cambria Math" w:cstheme="minorHAnsi"/>
                    <w:sz w:val="24"/>
                    <w:szCs w:val="24"/>
                  </w:rPr>
                  <m:t>c</m:t>
                </m:r>
              </m:num>
              <m:den>
                <m:r>
                  <w:rPr>
                    <w:rFonts w:ascii="Cambria Math" w:hAnsi="Cambria Math" w:cstheme="minorHAnsi"/>
                    <w:sz w:val="24"/>
                    <w:szCs w:val="24"/>
                    <w:lang w:val="en-US"/>
                  </w:rPr>
                  <m:t>∂z</m:t>
                </m:r>
              </m:den>
            </m:f>
          </m:e>
        </m:d>
        <m:r>
          <w:rPr>
            <w:rFonts w:ascii="Cambria Math" w:hAnsi="Cambria Math" w:cstheme="minorHAnsi"/>
            <w:sz w:val="24"/>
            <w:szCs w:val="24"/>
          </w:rPr>
          <m:t>+</m:t>
        </m:r>
        <m:f>
          <m:fPr>
            <m:ctrlPr>
              <w:rPr>
                <w:rFonts w:ascii="Cambria Math" w:hAnsi="Cambria Math" w:cstheme="minorHAnsi"/>
                <w:i/>
                <w:sz w:val="24"/>
                <w:szCs w:val="24"/>
              </w:rPr>
            </m:ctrlPr>
          </m:fPr>
          <m:num>
            <m:r>
              <w:rPr>
                <w:rFonts w:ascii="Cambria Math" w:hAnsi="Cambria Math" w:cstheme="minorHAnsi"/>
                <w:sz w:val="24"/>
                <w:szCs w:val="24"/>
              </w:rPr>
              <m:t>∂</m:t>
            </m:r>
          </m:num>
          <m:den>
            <m:r>
              <w:rPr>
                <w:rFonts w:ascii="Cambria Math" w:hAnsi="Cambria Math" w:cstheme="minorHAnsi"/>
                <w:sz w:val="24"/>
                <w:szCs w:val="24"/>
              </w:rPr>
              <m:t>∂y</m:t>
            </m:r>
          </m:den>
        </m:f>
        <m:d>
          <m:dPr>
            <m:ctrlPr>
              <w:rPr>
                <w:rFonts w:ascii="Cambria Math" w:hAnsi="Cambria Math" w:cstheme="minorHAnsi"/>
                <w:i/>
                <w:sz w:val="24"/>
                <w:szCs w:val="24"/>
              </w:rPr>
            </m:ctrlPr>
          </m:dPr>
          <m:e>
            <m:sSub>
              <m:sSubPr>
                <m:ctrlPr>
                  <w:rPr>
                    <w:rFonts w:ascii="Cambria Math" w:hAnsi="Cambria Math" w:cstheme="minorHAnsi"/>
                    <w:i/>
                    <w:sz w:val="24"/>
                    <w:szCs w:val="24"/>
                    <w:lang w:val="en-US"/>
                  </w:rPr>
                </m:ctrlPr>
              </m:sSubPr>
              <m:e>
                <m:r>
                  <w:rPr>
                    <w:rFonts w:ascii="Cambria Math" w:hAnsi="Cambria Math" w:cstheme="minorHAnsi"/>
                    <w:sz w:val="24"/>
                    <w:szCs w:val="24"/>
                    <w:lang w:val="en-US"/>
                  </w:rPr>
                  <m:t>D</m:t>
                </m:r>
              </m:e>
              <m:sub>
                <m:r>
                  <w:rPr>
                    <w:rFonts w:ascii="Cambria Math" w:hAnsi="Cambria Math" w:cstheme="minorHAnsi"/>
                    <w:sz w:val="24"/>
                    <w:szCs w:val="24"/>
                  </w:rPr>
                  <m:t xml:space="preserve">yχ  </m:t>
                </m:r>
              </m:sub>
            </m:sSub>
            <m:f>
              <m:fPr>
                <m:ctrlPr>
                  <w:rPr>
                    <w:rFonts w:ascii="Cambria Math" w:hAnsi="Cambria Math" w:cstheme="minorHAnsi"/>
                    <w:i/>
                    <w:sz w:val="24"/>
                    <w:szCs w:val="24"/>
                    <w:lang w:val="en-US"/>
                  </w:rPr>
                </m:ctrlPr>
              </m:fPr>
              <m:num>
                <m:r>
                  <w:rPr>
                    <w:rFonts w:ascii="Cambria Math" w:hAnsi="Cambria Math" w:cstheme="minorHAnsi"/>
                    <w:sz w:val="24"/>
                    <w:szCs w:val="24"/>
                    <w:lang w:val="en-US"/>
                  </w:rPr>
                  <m:t>∂</m:t>
                </m:r>
                <m:r>
                  <w:rPr>
                    <w:rFonts w:ascii="Cambria Math" w:hAnsi="Cambria Math" w:cstheme="minorHAnsi"/>
                    <w:sz w:val="24"/>
                    <w:szCs w:val="24"/>
                  </w:rPr>
                  <m:t>c</m:t>
                </m:r>
              </m:num>
              <m:den>
                <m:r>
                  <w:rPr>
                    <w:rFonts w:ascii="Cambria Math" w:hAnsi="Cambria Math" w:cstheme="minorHAnsi"/>
                    <w:sz w:val="24"/>
                    <w:szCs w:val="24"/>
                    <w:lang w:val="en-US"/>
                  </w:rPr>
                  <m:t>∂x</m:t>
                </m:r>
              </m:den>
            </m:f>
            <m:r>
              <w:rPr>
                <w:rFonts w:ascii="Cambria Math" w:hAnsi="Cambria Math" w:cstheme="minorHAnsi"/>
                <w:sz w:val="24"/>
                <w:szCs w:val="24"/>
              </w:rPr>
              <m:t>+</m:t>
            </m:r>
            <m:sSub>
              <m:sSubPr>
                <m:ctrlPr>
                  <w:rPr>
                    <w:rFonts w:ascii="Cambria Math" w:hAnsi="Cambria Math" w:cstheme="minorHAnsi"/>
                    <w:i/>
                    <w:sz w:val="24"/>
                    <w:szCs w:val="24"/>
                    <w:lang w:val="en-US"/>
                  </w:rPr>
                </m:ctrlPr>
              </m:sSubPr>
              <m:e>
                <m:r>
                  <w:rPr>
                    <w:rFonts w:ascii="Cambria Math" w:hAnsi="Cambria Math" w:cstheme="minorHAnsi"/>
                    <w:sz w:val="24"/>
                    <w:szCs w:val="24"/>
                    <w:lang w:val="en-US"/>
                  </w:rPr>
                  <m:t>D</m:t>
                </m:r>
              </m:e>
              <m:sub>
                <m:r>
                  <w:rPr>
                    <w:rFonts w:ascii="Cambria Math" w:hAnsi="Cambria Math" w:cstheme="minorHAnsi"/>
                    <w:sz w:val="24"/>
                    <w:szCs w:val="24"/>
                  </w:rPr>
                  <m:t xml:space="preserve">yy  </m:t>
                </m:r>
              </m:sub>
            </m:sSub>
            <m:f>
              <m:fPr>
                <m:ctrlPr>
                  <w:rPr>
                    <w:rFonts w:ascii="Cambria Math" w:hAnsi="Cambria Math" w:cstheme="minorHAnsi"/>
                    <w:i/>
                    <w:sz w:val="24"/>
                    <w:szCs w:val="24"/>
                    <w:lang w:val="en-US"/>
                  </w:rPr>
                </m:ctrlPr>
              </m:fPr>
              <m:num>
                <m:r>
                  <w:rPr>
                    <w:rFonts w:ascii="Cambria Math" w:hAnsi="Cambria Math" w:cstheme="minorHAnsi"/>
                    <w:sz w:val="24"/>
                    <w:szCs w:val="24"/>
                    <w:lang w:val="en-US"/>
                  </w:rPr>
                  <m:t>∂</m:t>
                </m:r>
                <m:r>
                  <w:rPr>
                    <w:rFonts w:ascii="Cambria Math" w:hAnsi="Cambria Math" w:cstheme="minorHAnsi"/>
                    <w:sz w:val="24"/>
                    <w:szCs w:val="24"/>
                  </w:rPr>
                  <m:t>c</m:t>
                </m:r>
              </m:num>
              <m:den>
                <m:r>
                  <w:rPr>
                    <w:rFonts w:ascii="Cambria Math" w:hAnsi="Cambria Math" w:cstheme="minorHAnsi"/>
                    <w:sz w:val="24"/>
                    <w:szCs w:val="24"/>
                    <w:lang w:val="en-US"/>
                  </w:rPr>
                  <m:t>∂y</m:t>
                </m:r>
              </m:den>
            </m:f>
            <m:r>
              <w:rPr>
                <w:rFonts w:ascii="Cambria Math" w:hAnsi="Cambria Math" w:cstheme="minorHAnsi"/>
                <w:sz w:val="24"/>
                <w:szCs w:val="24"/>
              </w:rPr>
              <m:t>+</m:t>
            </m:r>
            <m:sSub>
              <m:sSubPr>
                <m:ctrlPr>
                  <w:rPr>
                    <w:rFonts w:ascii="Cambria Math" w:hAnsi="Cambria Math" w:cstheme="minorHAnsi"/>
                    <w:i/>
                    <w:sz w:val="24"/>
                    <w:szCs w:val="24"/>
                    <w:lang w:val="en-US"/>
                  </w:rPr>
                </m:ctrlPr>
              </m:sSubPr>
              <m:e>
                <m:r>
                  <w:rPr>
                    <w:rFonts w:ascii="Cambria Math" w:hAnsi="Cambria Math" w:cstheme="minorHAnsi"/>
                    <w:sz w:val="24"/>
                    <w:szCs w:val="24"/>
                    <w:lang w:val="en-US"/>
                  </w:rPr>
                  <m:t>D</m:t>
                </m:r>
              </m:e>
              <m:sub>
                <m:r>
                  <w:rPr>
                    <w:rFonts w:ascii="Cambria Math" w:hAnsi="Cambria Math" w:cstheme="minorHAnsi"/>
                    <w:sz w:val="24"/>
                    <w:szCs w:val="24"/>
                  </w:rPr>
                  <m:t xml:space="preserve">yz  </m:t>
                </m:r>
              </m:sub>
            </m:sSub>
            <m:f>
              <m:fPr>
                <m:ctrlPr>
                  <w:rPr>
                    <w:rFonts w:ascii="Cambria Math" w:hAnsi="Cambria Math" w:cstheme="minorHAnsi"/>
                    <w:i/>
                    <w:sz w:val="24"/>
                    <w:szCs w:val="24"/>
                    <w:lang w:val="en-US"/>
                  </w:rPr>
                </m:ctrlPr>
              </m:fPr>
              <m:num>
                <m:r>
                  <w:rPr>
                    <w:rFonts w:ascii="Cambria Math" w:hAnsi="Cambria Math" w:cstheme="minorHAnsi"/>
                    <w:sz w:val="24"/>
                    <w:szCs w:val="24"/>
                    <w:lang w:val="en-US"/>
                  </w:rPr>
                  <m:t>∂</m:t>
                </m:r>
                <m:r>
                  <w:rPr>
                    <w:rFonts w:ascii="Cambria Math" w:hAnsi="Cambria Math" w:cstheme="minorHAnsi"/>
                    <w:sz w:val="24"/>
                    <w:szCs w:val="24"/>
                  </w:rPr>
                  <m:t>c</m:t>
                </m:r>
              </m:num>
              <m:den>
                <m:r>
                  <w:rPr>
                    <w:rFonts w:ascii="Cambria Math" w:hAnsi="Cambria Math" w:cstheme="minorHAnsi"/>
                    <w:sz w:val="24"/>
                    <w:szCs w:val="24"/>
                    <w:lang w:val="en-US"/>
                  </w:rPr>
                  <m:t>∂z</m:t>
                </m:r>
              </m:den>
            </m:f>
          </m:e>
        </m:d>
        <m:r>
          <w:rPr>
            <w:rFonts w:ascii="Cambria Math" w:hAnsi="Cambria Math" w:cstheme="minorHAnsi"/>
            <w:sz w:val="24"/>
            <w:szCs w:val="24"/>
          </w:rPr>
          <m:t>+</m:t>
        </m:r>
        <m:f>
          <m:fPr>
            <m:ctrlPr>
              <w:rPr>
                <w:rFonts w:ascii="Cambria Math" w:hAnsi="Cambria Math" w:cstheme="minorHAnsi"/>
                <w:i/>
                <w:sz w:val="24"/>
                <w:szCs w:val="24"/>
              </w:rPr>
            </m:ctrlPr>
          </m:fPr>
          <m:num>
            <m:r>
              <w:rPr>
                <w:rFonts w:ascii="Cambria Math" w:hAnsi="Cambria Math" w:cstheme="minorHAnsi"/>
                <w:sz w:val="24"/>
                <w:szCs w:val="24"/>
              </w:rPr>
              <m:t>∂</m:t>
            </m:r>
          </m:num>
          <m:den>
            <m:r>
              <w:rPr>
                <w:rFonts w:ascii="Cambria Math" w:hAnsi="Cambria Math" w:cstheme="minorHAnsi"/>
                <w:sz w:val="24"/>
                <w:szCs w:val="24"/>
              </w:rPr>
              <m:t>∂z</m:t>
            </m:r>
          </m:den>
        </m:f>
        <m:d>
          <m:dPr>
            <m:ctrlPr>
              <w:rPr>
                <w:rFonts w:ascii="Cambria Math" w:hAnsi="Cambria Math" w:cstheme="minorHAnsi"/>
                <w:i/>
                <w:sz w:val="24"/>
                <w:szCs w:val="24"/>
              </w:rPr>
            </m:ctrlPr>
          </m:dPr>
          <m:e>
            <m:sSub>
              <m:sSubPr>
                <m:ctrlPr>
                  <w:rPr>
                    <w:rFonts w:ascii="Cambria Math" w:hAnsi="Cambria Math" w:cstheme="minorHAnsi"/>
                    <w:i/>
                    <w:sz w:val="24"/>
                    <w:szCs w:val="24"/>
                    <w:lang w:val="en-US"/>
                  </w:rPr>
                </m:ctrlPr>
              </m:sSubPr>
              <m:e>
                <m:r>
                  <w:rPr>
                    <w:rFonts w:ascii="Cambria Math" w:hAnsi="Cambria Math" w:cstheme="minorHAnsi"/>
                    <w:sz w:val="24"/>
                    <w:szCs w:val="24"/>
                    <w:lang w:val="en-US"/>
                  </w:rPr>
                  <m:t>D</m:t>
                </m:r>
              </m:e>
              <m:sub>
                <m:r>
                  <w:rPr>
                    <w:rFonts w:ascii="Cambria Math" w:hAnsi="Cambria Math" w:cstheme="minorHAnsi"/>
                    <w:sz w:val="24"/>
                    <w:szCs w:val="24"/>
                  </w:rPr>
                  <m:t xml:space="preserve">zχ  </m:t>
                </m:r>
              </m:sub>
            </m:sSub>
            <m:f>
              <m:fPr>
                <m:ctrlPr>
                  <w:rPr>
                    <w:rFonts w:ascii="Cambria Math" w:hAnsi="Cambria Math" w:cstheme="minorHAnsi"/>
                    <w:i/>
                    <w:sz w:val="24"/>
                    <w:szCs w:val="24"/>
                    <w:lang w:val="en-US"/>
                  </w:rPr>
                </m:ctrlPr>
              </m:fPr>
              <m:num>
                <m:r>
                  <w:rPr>
                    <w:rFonts w:ascii="Cambria Math" w:hAnsi="Cambria Math" w:cstheme="minorHAnsi"/>
                    <w:sz w:val="24"/>
                    <w:szCs w:val="24"/>
                    <w:lang w:val="en-US"/>
                  </w:rPr>
                  <m:t>∂</m:t>
                </m:r>
                <m:r>
                  <w:rPr>
                    <w:rFonts w:ascii="Cambria Math" w:hAnsi="Cambria Math" w:cstheme="minorHAnsi"/>
                    <w:sz w:val="24"/>
                    <w:szCs w:val="24"/>
                  </w:rPr>
                  <m:t>c</m:t>
                </m:r>
              </m:num>
              <m:den>
                <m:r>
                  <w:rPr>
                    <w:rFonts w:ascii="Cambria Math" w:hAnsi="Cambria Math" w:cstheme="minorHAnsi"/>
                    <w:sz w:val="24"/>
                    <w:szCs w:val="24"/>
                    <w:lang w:val="en-US"/>
                  </w:rPr>
                  <m:t>∂x</m:t>
                </m:r>
              </m:den>
            </m:f>
            <m:r>
              <w:rPr>
                <w:rFonts w:ascii="Cambria Math" w:hAnsi="Cambria Math" w:cstheme="minorHAnsi"/>
                <w:sz w:val="24"/>
                <w:szCs w:val="24"/>
              </w:rPr>
              <m:t>+</m:t>
            </m:r>
            <m:sSub>
              <m:sSubPr>
                <m:ctrlPr>
                  <w:rPr>
                    <w:rFonts w:ascii="Cambria Math" w:hAnsi="Cambria Math" w:cstheme="minorHAnsi"/>
                    <w:i/>
                    <w:sz w:val="24"/>
                    <w:szCs w:val="24"/>
                    <w:lang w:val="en-US"/>
                  </w:rPr>
                </m:ctrlPr>
              </m:sSubPr>
              <m:e>
                <m:r>
                  <w:rPr>
                    <w:rFonts w:ascii="Cambria Math" w:hAnsi="Cambria Math" w:cstheme="minorHAnsi"/>
                    <w:sz w:val="24"/>
                    <w:szCs w:val="24"/>
                    <w:lang w:val="en-US"/>
                  </w:rPr>
                  <m:t>D</m:t>
                </m:r>
              </m:e>
              <m:sub>
                <m:r>
                  <w:rPr>
                    <w:rFonts w:ascii="Cambria Math" w:hAnsi="Cambria Math" w:cstheme="minorHAnsi"/>
                    <w:sz w:val="24"/>
                    <w:szCs w:val="24"/>
                  </w:rPr>
                  <m:t xml:space="preserve">zy  </m:t>
                </m:r>
              </m:sub>
            </m:sSub>
            <m:f>
              <m:fPr>
                <m:ctrlPr>
                  <w:rPr>
                    <w:rFonts w:ascii="Cambria Math" w:hAnsi="Cambria Math" w:cstheme="minorHAnsi"/>
                    <w:i/>
                    <w:sz w:val="24"/>
                    <w:szCs w:val="24"/>
                    <w:lang w:val="en-US"/>
                  </w:rPr>
                </m:ctrlPr>
              </m:fPr>
              <m:num>
                <m:r>
                  <w:rPr>
                    <w:rFonts w:ascii="Cambria Math" w:hAnsi="Cambria Math" w:cstheme="minorHAnsi"/>
                    <w:sz w:val="24"/>
                    <w:szCs w:val="24"/>
                    <w:lang w:val="en-US"/>
                  </w:rPr>
                  <m:t>∂</m:t>
                </m:r>
                <m:r>
                  <w:rPr>
                    <w:rFonts w:ascii="Cambria Math" w:hAnsi="Cambria Math" w:cstheme="minorHAnsi"/>
                    <w:sz w:val="24"/>
                    <w:szCs w:val="24"/>
                  </w:rPr>
                  <m:t>c</m:t>
                </m:r>
              </m:num>
              <m:den>
                <m:r>
                  <w:rPr>
                    <w:rFonts w:ascii="Cambria Math" w:hAnsi="Cambria Math" w:cstheme="minorHAnsi"/>
                    <w:sz w:val="24"/>
                    <w:szCs w:val="24"/>
                    <w:lang w:val="en-US"/>
                  </w:rPr>
                  <m:t>∂y</m:t>
                </m:r>
              </m:den>
            </m:f>
            <m:r>
              <w:rPr>
                <w:rFonts w:ascii="Cambria Math" w:hAnsi="Cambria Math" w:cstheme="minorHAnsi"/>
                <w:sz w:val="24"/>
                <w:szCs w:val="24"/>
              </w:rPr>
              <m:t>+</m:t>
            </m:r>
            <m:sSub>
              <m:sSubPr>
                <m:ctrlPr>
                  <w:rPr>
                    <w:rFonts w:ascii="Cambria Math" w:hAnsi="Cambria Math" w:cstheme="minorHAnsi"/>
                    <w:i/>
                    <w:sz w:val="24"/>
                    <w:szCs w:val="24"/>
                    <w:lang w:val="en-US"/>
                  </w:rPr>
                </m:ctrlPr>
              </m:sSubPr>
              <m:e>
                <m:r>
                  <w:rPr>
                    <w:rFonts w:ascii="Cambria Math" w:hAnsi="Cambria Math" w:cstheme="minorHAnsi"/>
                    <w:sz w:val="24"/>
                    <w:szCs w:val="24"/>
                    <w:lang w:val="en-US"/>
                  </w:rPr>
                  <m:t>D</m:t>
                </m:r>
              </m:e>
              <m:sub>
                <m:r>
                  <w:rPr>
                    <w:rFonts w:ascii="Cambria Math" w:hAnsi="Cambria Math" w:cstheme="minorHAnsi"/>
                    <w:sz w:val="24"/>
                    <w:szCs w:val="24"/>
                  </w:rPr>
                  <m:t xml:space="preserve">zz  </m:t>
                </m:r>
              </m:sub>
            </m:sSub>
            <m:f>
              <m:fPr>
                <m:ctrlPr>
                  <w:rPr>
                    <w:rFonts w:ascii="Cambria Math" w:hAnsi="Cambria Math" w:cstheme="minorHAnsi"/>
                    <w:i/>
                    <w:sz w:val="24"/>
                    <w:szCs w:val="24"/>
                    <w:lang w:val="en-US"/>
                  </w:rPr>
                </m:ctrlPr>
              </m:fPr>
              <m:num>
                <m:r>
                  <w:rPr>
                    <w:rFonts w:ascii="Cambria Math" w:hAnsi="Cambria Math" w:cstheme="minorHAnsi"/>
                    <w:sz w:val="24"/>
                    <w:szCs w:val="24"/>
                    <w:lang w:val="en-US"/>
                  </w:rPr>
                  <m:t>∂</m:t>
                </m:r>
                <m:r>
                  <w:rPr>
                    <w:rFonts w:ascii="Cambria Math" w:hAnsi="Cambria Math" w:cstheme="minorHAnsi"/>
                    <w:sz w:val="24"/>
                    <w:szCs w:val="24"/>
                  </w:rPr>
                  <m:t>c</m:t>
                </m:r>
              </m:num>
              <m:den>
                <m:r>
                  <w:rPr>
                    <w:rFonts w:ascii="Cambria Math" w:hAnsi="Cambria Math" w:cstheme="minorHAnsi"/>
                    <w:sz w:val="24"/>
                    <w:szCs w:val="24"/>
                    <w:lang w:val="en-US"/>
                  </w:rPr>
                  <m:t>∂z</m:t>
                </m:r>
              </m:den>
            </m:f>
          </m:e>
        </m:d>
        <m:r>
          <w:rPr>
            <w:rFonts w:ascii="Cambria Math" w:hAnsi="Cambria Math" w:cstheme="minorHAnsi"/>
            <w:sz w:val="24"/>
            <w:szCs w:val="24"/>
          </w:rPr>
          <m:t>-</m:t>
        </m:r>
        <m:d>
          <m:dPr>
            <m:ctrlPr>
              <w:rPr>
                <w:rFonts w:ascii="Cambria Math" w:hAnsi="Cambria Math" w:cstheme="minorHAnsi"/>
                <w:i/>
                <w:sz w:val="24"/>
                <w:szCs w:val="24"/>
              </w:rPr>
            </m:ctrlPr>
          </m:dPr>
          <m:e>
            <m:sSub>
              <m:sSubPr>
                <m:ctrlPr>
                  <w:rPr>
                    <w:rFonts w:ascii="Cambria Math" w:hAnsi="Cambria Math" w:cstheme="minorHAnsi"/>
                    <w:i/>
                    <w:sz w:val="24"/>
                    <w:szCs w:val="24"/>
                  </w:rPr>
                </m:ctrlPr>
              </m:sSubPr>
              <m:e>
                <m:r>
                  <w:rPr>
                    <w:rFonts w:ascii="Cambria Math" w:hAnsi="Cambria Math" w:cstheme="minorHAnsi"/>
                    <w:sz w:val="24"/>
                    <w:szCs w:val="24"/>
                  </w:rPr>
                  <m:t>V</m:t>
                </m:r>
              </m:e>
              <m:sub>
                <m:r>
                  <w:rPr>
                    <w:rFonts w:ascii="Cambria Math" w:hAnsi="Cambria Math" w:cstheme="minorHAnsi"/>
                    <w:sz w:val="24"/>
                    <w:szCs w:val="24"/>
                  </w:rPr>
                  <m:t>χ</m:t>
                </m:r>
              </m:sub>
            </m:sSub>
            <m:f>
              <m:fPr>
                <m:ctrlPr>
                  <w:rPr>
                    <w:rFonts w:ascii="Cambria Math" w:hAnsi="Cambria Math" w:cstheme="minorHAnsi"/>
                    <w:i/>
                    <w:sz w:val="24"/>
                    <w:szCs w:val="24"/>
                  </w:rPr>
                </m:ctrlPr>
              </m:fPr>
              <m:num>
                <m:r>
                  <w:rPr>
                    <w:rFonts w:ascii="Cambria Math" w:hAnsi="Cambria Math" w:cstheme="minorHAnsi"/>
                    <w:sz w:val="24"/>
                    <w:szCs w:val="24"/>
                  </w:rPr>
                  <m:t>∂c</m:t>
                </m:r>
              </m:num>
              <m:den>
                <m:r>
                  <w:rPr>
                    <w:rFonts w:ascii="Cambria Math" w:hAnsi="Cambria Math" w:cstheme="minorHAnsi"/>
                    <w:sz w:val="24"/>
                    <w:szCs w:val="24"/>
                  </w:rPr>
                  <m:t>∂x</m:t>
                </m:r>
              </m:den>
            </m:f>
            <m:r>
              <w:rPr>
                <w:rFonts w:ascii="Cambria Math" w:hAnsi="Cambria Math" w:cstheme="minorHAnsi"/>
                <w:sz w:val="24"/>
                <w:szCs w:val="24"/>
              </w:rPr>
              <m:t>+</m:t>
            </m:r>
            <m:sSub>
              <m:sSubPr>
                <m:ctrlPr>
                  <w:rPr>
                    <w:rFonts w:ascii="Cambria Math" w:hAnsi="Cambria Math" w:cstheme="minorHAnsi"/>
                    <w:i/>
                    <w:sz w:val="24"/>
                    <w:szCs w:val="24"/>
                  </w:rPr>
                </m:ctrlPr>
              </m:sSubPr>
              <m:e>
                <m:r>
                  <w:rPr>
                    <w:rFonts w:ascii="Cambria Math" w:hAnsi="Cambria Math" w:cstheme="minorHAnsi"/>
                    <w:sz w:val="24"/>
                    <w:szCs w:val="24"/>
                  </w:rPr>
                  <m:t>V</m:t>
                </m:r>
              </m:e>
              <m:sub>
                <m:r>
                  <w:rPr>
                    <w:rFonts w:ascii="Cambria Math" w:hAnsi="Cambria Math" w:cstheme="minorHAnsi"/>
                    <w:sz w:val="24"/>
                    <w:szCs w:val="24"/>
                  </w:rPr>
                  <m:t>y</m:t>
                </m:r>
              </m:sub>
            </m:sSub>
            <m:f>
              <m:fPr>
                <m:ctrlPr>
                  <w:rPr>
                    <w:rFonts w:ascii="Cambria Math" w:hAnsi="Cambria Math" w:cstheme="minorHAnsi"/>
                    <w:i/>
                    <w:sz w:val="24"/>
                    <w:szCs w:val="24"/>
                  </w:rPr>
                </m:ctrlPr>
              </m:fPr>
              <m:num>
                <m:r>
                  <w:rPr>
                    <w:rFonts w:ascii="Cambria Math" w:hAnsi="Cambria Math" w:cstheme="minorHAnsi"/>
                    <w:sz w:val="24"/>
                    <w:szCs w:val="24"/>
                  </w:rPr>
                  <m:t>∂c</m:t>
                </m:r>
              </m:num>
              <m:den>
                <m:r>
                  <w:rPr>
                    <w:rFonts w:ascii="Cambria Math" w:hAnsi="Cambria Math" w:cstheme="minorHAnsi"/>
                    <w:sz w:val="24"/>
                    <w:szCs w:val="24"/>
                  </w:rPr>
                  <m:t>∂y</m:t>
                </m:r>
              </m:den>
            </m:f>
            <m:r>
              <w:rPr>
                <w:rFonts w:ascii="Cambria Math" w:hAnsi="Cambria Math" w:cstheme="minorHAnsi"/>
                <w:sz w:val="24"/>
                <w:szCs w:val="24"/>
              </w:rPr>
              <m:t>+</m:t>
            </m:r>
            <m:sSub>
              <m:sSubPr>
                <m:ctrlPr>
                  <w:rPr>
                    <w:rFonts w:ascii="Cambria Math" w:hAnsi="Cambria Math" w:cstheme="minorHAnsi"/>
                    <w:i/>
                    <w:sz w:val="24"/>
                    <w:szCs w:val="24"/>
                  </w:rPr>
                </m:ctrlPr>
              </m:sSubPr>
              <m:e>
                <m:r>
                  <w:rPr>
                    <w:rFonts w:ascii="Cambria Math" w:hAnsi="Cambria Math" w:cstheme="minorHAnsi"/>
                    <w:sz w:val="24"/>
                    <w:szCs w:val="24"/>
                  </w:rPr>
                  <m:t>V</m:t>
                </m:r>
              </m:e>
              <m:sub>
                <m:r>
                  <w:rPr>
                    <w:rFonts w:ascii="Cambria Math" w:hAnsi="Cambria Math" w:cstheme="minorHAnsi"/>
                    <w:sz w:val="24"/>
                    <w:szCs w:val="24"/>
                  </w:rPr>
                  <m:t>z</m:t>
                </m:r>
              </m:sub>
            </m:sSub>
            <m:f>
              <m:fPr>
                <m:ctrlPr>
                  <w:rPr>
                    <w:rFonts w:ascii="Cambria Math" w:hAnsi="Cambria Math" w:cstheme="minorHAnsi"/>
                    <w:i/>
                    <w:sz w:val="24"/>
                    <w:szCs w:val="24"/>
                  </w:rPr>
                </m:ctrlPr>
              </m:fPr>
              <m:num>
                <m:r>
                  <w:rPr>
                    <w:rFonts w:ascii="Cambria Math" w:hAnsi="Cambria Math" w:cstheme="minorHAnsi"/>
                    <w:sz w:val="24"/>
                    <w:szCs w:val="24"/>
                  </w:rPr>
                  <m:t>∂c</m:t>
                </m:r>
              </m:num>
              <m:den>
                <m:r>
                  <w:rPr>
                    <w:rFonts w:ascii="Cambria Math" w:hAnsi="Cambria Math" w:cstheme="minorHAnsi"/>
                    <w:sz w:val="24"/>
                    <w:szCs w:val="24"/>
                  </w:rPr>
                  <m:t>∂z</m:t>
                </m:r>
              </m:den>
            </m:f>
          </m:e>
        </m:d>
        <m:r>
          <w:rPr>
            <w:rFonts w:ascii="Cambria Math" w:hAnsi="Cambria Math" w:cstheme="minorHAnsi"/>
            <w:sz w:val="24"/>
            <w:szCs w:val="24"/>
          </w:rPr>
          <m:t>+Q</m:t>
        </m:r>
        <m:d>
          <m:dPr>
            <m:ctrlPr>
              <w:rPr>
                <w:rFonts w:ascii="Cambria Math" w:hAnsi="Cambria Math" w:cstheme="minorHAnsi"/>
                <w:i/>
                <w:sz w:val="24"/>
                <w:szCs w:val="24"/>
              </w:rPr>
            </m:ctrlPr>
          </m:dPr>
          <m:e>
            <m:sSup>
              <m:sSupPr>
                <m:ctrlPr>
                  <w:rPr>
                    <w:rFonts w:ascii="Cambria Math" w:hAnsi="Cambria Math" w:cstheme="minorHAnsi"/>
                    <w:i/>
                    <w:sz w:val="24"/>
                    <w:szCs w:val="24"/>
                  </w:rPr>
                </m:ctrlPr>
              </m:sSupPr>
              <m:e>
                <m:r>
                  <w:rPr>
                    <w:rFonts w:ascii="Cambria Math" w:hAnsi="Cambria Math" w:cstheme="minorHAnsi"/>
                    <w:sz w:val="24"/>
                    <w:szCs w:val="24"/>
                  </w:rPr>
                  <m:t>c</m:t>
                </m:r>
              </m:e>
              <m:sup>
                <m:r>
                  <w:rPr>
                    <w:rFonts w:ascii="Cambria Math" w:hAnsi="Cambria Math" w:cstheme="minorHAnsi"/>
                    <w:sz w:val="24"/>
                    <w:szCs w:val="24"/>
                  </w:rPr>
                  <m:t>w</m:t>
                </m:r>
              </m:sup>
            </m:sSup>
            <m:r>
              <w:rPr>
                <w:rFonts w:ascii="Cambria Math" w:hAnsi="Cambria Math" w:cstheme="minorHAnsi"/>
                <w:sz w:val="24"/>
                <w:szCs w:val="24"/>
              </w:rPr>
              <m:t>-c</m:t>
            </m:r>
          </m:e>
        </m:d>
        <m:r>
          <w:rPr>
            <w:rFonts w:ascii="Cambria Math" w:hAnsi="Cambria Math" w:cstheme="minorHAnsi"/>
            <w:sz w:val="24"/>
            <w:szCs w:val="24"/>
          </w:rPr>
          <m:t>-θ</m:t>
        </m:r>
        <m:d>
          <m:dPr>
            <m:begChr m:val="["/>
            <m:endChr m:val="]"/>
            <m:ctrlPr>
              <w:rPr>
                <w:rFonts w:ascii="Cambria Math" w:hAnsi="Cambria Math" w:cstheme="minorHAnsi"/>
                <w:i/>
                <w:sz w:val="24"/>
                <w:szCs w:val="24"/>
              </w:rPr>
            </m:ctrlPr>
          </m:dPr>
          <m:e>
            <m:r>
              <w:rPr>
                <w:rFonts w:ascii="Cambria Math" w:hAnsi="Cambria Math" w:cstheme="minorHAnsi"/>
                <w:sz w:val="24"/>
                <w:szCs w:val="24"/>
              </w:rPr>
              <m:t>1+Ε</m:t>
            </m:r>
            <m:d>
              <m:dPr>
                <m:ctrlPr>
                  <w:rPr>
                    <w:rFonts w:ascii="Cambria Math" w:hAnsi="Cambria Math" w:cstheme="minorHAnsi"/>
                    <w:i/>
                    <w:sz w:val="24"/>
                    <w:szCs w:val="24"/>
                  </w:rPr>
                </m:ctrlPr>
              </m:dPr>
              <m:e>
                <m:r>
                  <w:rPr>
                    <w:rFonts w:ascii="Cambria Math" w:hAnsi="Cambria Math" w:cstheme="minorHAnsi"/>
                    <w:sz w:val="24"/>
                    <w:szCs w:val="24"/>
                  </w:rPr>
                  <m:t>c</m:t>
                </m:r>
              </m:e>
            </m:d>
          </m:e>
        </m:d>
        <m:d>
          <m:dPr>
            <m:ctrlPr>
              <w:rPr>
                <w:rFonts w:ascii="Cambria Math" w:hAnsi="Cambria Math" w:cstheme="minorHAnsi"/>
                <w:i/>
                <w:sz w:val="24"/>
                <w:szCs w:val="24"/>
              </w:rPr>
            </m:ctrlPr>
          </m:dPr>
          <m:e>
            <m:f>
              <m:fPr>
                <m:ctrlPr>
                  <w:rPr>
                    <w:rFonts w:ascii="Cambria Math" w:hAnsi="Cambria Math" w:cstheme="minorHAnsi"/>
                    <w:i/>
                    <w:sz w:val="24"/>
                    <w:szCs w:val="24"/>
                  </w:rPr>
                </m:ctrlPr>
              </m:fPr>
              <m:num>
                <m:r>
                  <w:rPr>
                    <w:rFonts w:ascii="Cambria Math" w:hAnsi="Cambria Math" w:cstheme="minorHAnsi"/>
                    <w:sz w:val="24"/>
                    <w:szCs w:val="24"/>
                  </w:rPr>
                  <m:t>∂c</m:t>
                </m:r>
              </m:num>
              <m:den>
                <m:r>
                  <w:rPr>
                    <w:rFonts w:ascii="Cambria Math" w:hAnsi="Cambria Math" w:cstheme="minorHAnsi"/>
                    <w:sz w:val="24"/>
                    <w:szCs w:val="24"/>
                  </w:rPr>
                  <m:t>∂t</m:t>
                </m:r>
              </m:den>
            </m:f>
          </m:e>
        </m:d>
        <m:r>
          <w:rPr>
            <w:rFonts w:ascii="Cambria Math" w:hAnsi="Cambria Math" w:cstheme="minorHAnsi"/>
            <w:sz w:val="24"/>
            <w:szCs w:val="24"/>
          </w:rPr>
          <m:t>=0</m:t>
        </m:r>
      </m:oMath>
      <w:r w:rsidR="006A1A55">
        <w:rPr>
          <w:rFonts w:cstheme="minorHAnsi"/>
          <w:sz w:val="24"/>
          <w:szCs w:val="24"/>
        </w:rPr>
        <w:t xml:space="preserve"> (3.12</w:t>
      </w:r>
      <w:r w:rsidR="009D57C7" w:rsidRPr="00207243">
        <w:rPr>
          <w:rFonts w:cstheme="minorHAnsi"/>
          <w:sz w:val="24"/>
          <w:szCs w:val="24"/>
        </w:rPr>
        <w:t>)</w:t>
      </w:r>
    </w:p>
    <w:p w:rsidR="009D57C7" w:rsidRPr="00207243" w:rsidRDefault="009D57C7" w:rsidP="009D57C7">
      <w:pPr>
        <w:jc w:val="both"/>
        <w:rPr>
          <w:rFonts w:cstheme="minorHAnsi"/>
          <w:sz w:val="24"/>
          <w:szCs w:val="24"/>
        </w:rPr>
      </w:pPr>
    </w:p>
    <w:p w:rsidR="009D57C7" w:rsidRPr="00207243" w:rsidRDefault="009D57C7" w:rsidP="009D57C7">
      <w:pPr>
        <w:jc w:val="both"/>
        <w:rPr>
          <w:rFonts w:cstheme="minorHAnsi"/>
          <w:sz w:val="24"/>
          <w:szCs w:val="24"/>
        </w:rPr>
      </w:pPr>
    </w:p>
    <w:p w:rsidR="009D57C7" w:rsidRPr="00207243" w:rsidRDefault="009D57C7" w:rsidP="009D57C7">
      <w:pPr>
        <w:jc w:val="both"/>
        <w:rPr>
          <w:rFonts w:cstheme="minorHAnsi"/>
          <w:sz w:val="24"/>
          <w:szCs w:val="24"/>
        </w:rPr>
      </w:pPr>
      <w:r w:rsidRPr="00207243">
        <w:rPr>
          <w:rFonts w:cstheme="minorHAnsi"/>
          <w:sz w:val="24"/>
          <w:szCs w:val="24"/>
        </w:rPr>
        <w:t>Αυτές οι εξισώσεις προέρχονται από την αρχή διατήρησης της μάζας και τον νόμο τουDarcy.</w:t>
      </w:r>
    </w:p>
    <w:p w:rsidR="009D57C7" w:rsidRPr="00207243" w:rsidRDefault="009D57C7" w:rsidP="009D57C7">
      <w:pPr>
        <w:jc w:val="both"/>
        <w:rPr>
          <w:rFonts w:cstheme="minorHAnsi"/>
          <w:sz w:val="24"/>
          <w:szCs w:val="24"/>
        </w:rPr>
      </w:pPr>
      <w:r w:rsidRPr="00207243">
        <w:rPr>
          <w:rFonts w:cstheme="minorHAnsi"/>
          <w:sz w:val="24"/>
          <w:szCs w:val="24"/>
        </w:rPr>
        <w:t>Η λύση των εξισώσεων ακολουθεί την παρακάτω διαδικασία:</w:t>
      </w:r>
    </w:p>
    <w:p w:rsidR="009D57C7" w:rsidRPr="00207243" w:rsidRDefault="009D57C7" w:rsidP="009D57C7">
      <w:pPr>
        <w:numPr>
          <w:ilvl w:val="0"/>
          <w:numId w:val="2"/>
        </w:numPr>
        <w:spacing w:after="160"/>
        <w:jc w:val="both"/>
        <w:rPr>
          <w:rFonts w:cstheme="minorHAnsi"/>
          <w:sz w:val="24"/>
          <w:szCs w:val="24"/>
        </w:rPr>
      </w:pPr>
      <w:r w:rsidRPr="00207243">
        <w:rPr>
          <w:rFonts w:cstheme="minorHAnsi"/>
          <w:sz w:val="24"/>
          <w:szCs w:val="24"/>
        </w:rPr>
        <w:t>υπολογίζονται</w:t>
      </w:r>
      <w:r w:rsidR="006A1A55">
        <w:rPr>
          <w:rFonts w:cstheme="minorHAnsi"/>
          <w:sz w:val="24"/>
          <w:szCs w:val="24"/>
        </w:rPr>
        <w:t xml:space="preserve"> τα υδραυλικά ύψη h από την (3.10</w:t>
      </w:r>
      <w:r w:rsidRPr="00207243">
        <w:rPr>
          <w:rFonts w:cstheme="minorHAnsi"/>
          <w:sz w:val="24"/>
          <w:szCs w:val="24"/>
        </w:rPr>
        <w:t>)</w:t>
      </w:r>
    </w:p>
    <w:p w:rsidR="009D57C7" w:rsidRPr="00207243" w:rsidRDefault="009D57C7" w:rsidP="009D57C7">
      <w:pPr>
        <w:numPr>
          <w:ilvl w:val="0"/>
          <w:numId w:val="2"/>
        </w:numPr>
        <w:spacing w:after="160"/>
        <w:jc w:val="both"/>
        <w:rPr>
          <w:rFonts w:cstheme="minorHAnsi"/>
          <w:sz w:val="24"/>
          <w:szCs w:val="24"/>
        </w:rPr>
      </w:pPr>
      <w:r w:rsidRPr="00207243">
        <w:rPr>
          <w:rFonts w:cstheme="minorHAnsi"/>
          <w:sz w:val="24"/>
          <w:szCs w:val="24"/>
        </w:rPr>
        <w:t xml:space="preserve">υπολογίζονται οι ταχύτητες </w:t>
      </w:r>
      <w:r w:rsidR="006A1A55">
        <w:rPr>
          <w:rFonts w:cstheme="minorHAnsi"/>
          <w:sz w:val="24"/>
          <w:szCs w:val="24"/>
        </w:rPr>
        <w:t>του DarcyVx, Vy, Vz από τη</w:t>
      </w:r>
      <w:r w:rsidR="00ED7CDC">
        <w:rPr>
          <w:rFonts w:cstheme="minorHAnsi"/>
          <w:sz w:val="24"/>
          <w:szCs w:val="24"/>
        </w:rPr>
        <w:t>ν</w:t>
      </w:r>
      <w:r w:rsidR="006A1A55">
        <w:rPr>
          <w:rFonts w:cstheme="minorHAnsi"/>
          <w:sz w:val="24"/>
          <w:szCs w:val="24"/>
        </w:rPr>
        <w:t xml:space="preserve"> (3.11</w:t>
      </w:r>
      <w:r w:rsidRPr="00207243">
        <w:rPr>
          <w:rFonts w:cstheme="minorHAnsi"/>
          <w:sz w:val="24"/>
          <w:szCs w:val="24"/>
        </w:rPr>
        <w:t>)</w:t>
      </w:r>
    </w:p>
    <w:p w:rsidR="0016245E" w:rsidRPr="00ED7CDC" w:rsidRDefault="00AF48FE" w:rsidP="00777859">
      <w:pPr>
        <w:numPr>
          <w:ilvl w:val="0"/>
          <w:numId w:val="2"/>
        </w:numPr>
        <w:spacing w:after="160"/>
        <w:jc w:val="both"/>
        <w:rPr>
          <w:rFonts w:cstheme="minorHAnsi"/>
          <w:sz w:val="24"/>
          <w:szCs w:val="24"/>
        </w:rPr>
      </w:pPr>
      <w:r>
        <w:rPr>
          <w:rFonts w:cstheme="minorHAnsi"/>
          <w:sz w:val="24"/>
          <w:szCs w:val="24"/>
        </w:rPr>
        <w:t xml:space="preserve">και </w:t>
      </w:r>
      <w:r w:rsidR="009D57C7" w:rsidRPr="00207243">
        <w:rPr>
          <w:rFonts w:cstheme="minorHAnsi"/>
          <w:sz w:val="24"/>
          <w:szCs w:val="24"/>
        </w:rPr>
        <w:t>λύνεται η (</w:t>
      </w:r>
      <w:r w:rsidR="00A32BD6">
        <w:rPr>
          <w:rFonts w:cstheme="minorHAnsi"/>
          <w:sz w:val="24"/>
          <w:szCs w:val="24"/>
        </w:rPr>
        <w:t>3</w:t>
      </w:r>
      <w:r w:rsidR="009D57C7" w:rsidRPr="00207243">
        <w:rPr>
          <w:rFonts w:cstheme="minorHAnsi"/>
          <w:sz w:val="24"/>
          <w:szCs w:val="24"/>
        </w:rPr>
        <w:t>.</w:t>
      </w:r>
      <w:r w:rsidR="00A32BD6">
        <w:rPr>
          <w:rFonts w:cstheme="minorHAnsi"/>
          <w:sz w:val="24"/>
          <w:szCs w:val="24"/>
        </w:rPr>
        <w:t>12</w:t>
      </w:r>
      <w:r w:rsidR="009D57C7" w:rsidRPr="00207243">
        <w:rPr>
          <w:rFonts w:cstheme="minorHAnsi"/>
          <w:sz w:val="24"/>
          <w:szCs w:val="24"/>
        </w:rPr>
        <w:t xml:space="preserve">) για την εύρεση της συγκέντρωσης του ρύπου </w:t>
      </w:r>
      <w:r w:rsidR="009D57C7" w:rsidRPr="00207243">
        <w:rPr>
          <w:rFonts w:cstheme="minorHAnsi"/>
          <w:sz w:val="24"/>
          <w:szCs w:val="24"/>
          <w:lang w:val="en-US"/>
        </w:rPr>
        <w:t>c</w:t>
      </w:r>
      <w:r w:rsidR="009D57C7">
        <w:rPr>
          <w:rFonts w:cstheme="minorHAnsi"/>
          <w:sz w:val="24"/>
          <w:szCs w:val="24"/>
        </w:rPr>
        <w:t>.                       [</w:t>
      </w:r>
      <w:r w:rsidR="00225F7A" w:rsidRPr="00225F7A">
        <w:rPr>
          <w:rFonts w:cstheme="minorHAnsi"/>
          <w:sz w:val="24"/>
          <w:szCs w:val="24"/>
        </w:rPr>
        <w:t>11</w:t>
      </w:r>
      <w:r w:rsidR="009D57C7" w:rsidRPr="00207243">
        <w:rPr>
          <w:rFonts w:cstheme="minorHAnsi"/>
          <w:sz w:val="24"/>
          <w:szCs w:val="24"/>
        </w:rPr>
        <w:t>]</w:t>
      </w:r>
    </w:p>
    <w:p w:rsidR="00590A52" w:rsidRPr="00A2464A" w:rsidRDefault="009D57C7" w:rsidP="0016245E">
      <w:pPr>
        <w:pStyle w:val="2"/>
      </w:pPr>
      <w:bookmarkStart w:id="44" w:name="_Toc536119753"/>
      <w:r>
        <w:t>3.9</w:t>
      </w:r>
      <w:r w:rsidR="00085992" w:rsidRPr="00A2464A">
        <w:t>Αλγόριθμος</w:t>
      </w:r>
      <w:r w:rsidR="00590A52" w:rsidRPr="00A2464A">
        <w:t xml:space="preserve"> επίλυσης για το </w:t>
      </w:r>
      <w:r w:rsidR="00590A52" w:rsidRPr="00A2464A">
        <w:rPr>
          <w:lang w:val="en-US"/>
        </w:rPr>
        <w:t>PTC</w:t>
      </w:r>
      <w:bookmarkEnd w:id="44"/>
    </w:p>
    <w:p w:rsidR="00590A52" w:rsidRDefault="00590A52" w:rsidP="00777859">
      <w:pPr>
        <w:jc w:val="both"/>
        <w:rPr>
          <w:rFonts w:cstheme="minorHAnsi"/>
          <w:sz w:val="24"/>
          <w:szCs w:val="24"/>
        </w:rPr>
      </w:pPr>
      <w:r w:rsidRPr="00A2464A">
        <w:rPr>
          <w:rFonts w:cstheme="minorHAnsi"/>
          <w:sz w:val="24"/>
          <w:szCs w:val="24"/>
        </w:rPr>
        <w:t>Η επίλυση</w:t>
      </w:r>
      <w:r w:rsidR="006A1A55">
        <w:rPr>
          <w:rFonts w:cstheme="minorHAnsi"/>
          <w:sz w:val="24"/>
          <w:szCs w:val="24"/>
        </w:rPr>
        <w:t xml:space="preserve"> του συστήματος των εξισώσεων (3.10) και (3.12</w:t>
      </w:r>
      <w:r w:rsidRPr="00A2464A">
        <w:rPr>
          <w:rFonts w:cstheme="minorHAnsi"/>
          <w:sz w:val="24"/>
          <w:szCs w:val="24"/>
        </w:rPr>
        <w:t xml:space="preserve">) για σύνθετα φυσικά συστήματα γενικά </w:t>
      </w:r>
      <w:r>
        <w:rPr>
          <w:rFonts w:cstheme="minorHAnsi"/>
          <w:sz w:val="24"/>
          <w:szCs w:val="24"/>
        </w:rPr>
        <w:t>απα</w:t>
      </w:r>
      <w:r w:rsidRPr="00A2464A">
        <w:rPr>
          <w:rFonts w:cstheme="minorHAnsi"/>
          <w:sz w:val="24"/>
          <w:szCs w:val="24"/>
        </w:rPr>
        <w:t xml:space="preserve">ιτεί εφαρμογή </w:t>
      </w:r>
      <w:r w:rsidR="00085992" w:rsidRPr="00A2464A">
        <w:rPr>
          <w:rFonts w:cstheme="minorHAnsi"/>
          <w:sz w:val="24"/>
          <w:szCs w:val="24"/>
        </w:rPr>
        <w:t>αριθμητικώ</w:t>
      </w:r>
      <w:r w:rsidR="00AF48FE">
        <w:rPr>
          <w:rFonts w:cstheme="minorHAnsi"/>
          <w:sz w:val="24"/>
          <w:szCs w:val="24"/>
        </w:rPr>
        <w:t>ν</w:t>
      </w:r>
      <w:r w:rsidRPr="00A2464A">
        <w:rPr>
          <w:rFonts w:cstheme="minorHAnsi"/>
          <w:sz w:val="24"/>
          <w:szCs w:val="24"/>
        </w:rPr>
        <w:t xml:space="preserve"> μεθόδων.</w:t>
      </w:r>
      <w:r w:rsidR="00A32BD6">
        <w:rPr>
          <w:rFonts w:cstheme="minorHAnsi"/>
          <w:sz w:val="24"/>
          <w:szCs w:val="24"/>
        </w:rPr>
        <w:t xml:space="preserve"> </w:t>
      </w:r>
      <w:r w:rsidRPr="00A2464A">
        <w:rPr>
          <w:rFonts w:cstheme="minorHAnsi"/>
          <w:sz w:val="24"/>
          <w:szCs w:val="24"/>
        </w:rPr>
        <w:t xml:space="preserve">Για συστήματα </w:t>
      </w:r>
      <w:r w:rsidR="00AF48FE">
        <w:rPr>
          <w:rFonts w:cstheme="minorHAnsi"/>
          <w:sz w:val="24"/>
          <w:szCs w:val="24"/>
        </w:rPr>
        <w:t xml:space="preserve">μεγάλης </w:t>
      </w:r>
      <w:r w:rsidRPr="00A2464A">
        <w:rPr>
          <w:rFonts w:cstheme="minorHAnsi"/>
          <w:sz w:val="24"/>
          <w:szCs w:val="24"/>
        </w:rPr>
        <w:t xml:space="preserve">κλίμακας απαιτείται μεγάλη υπολογιστική προσπάθεια για την </w:t>
      </w:r>
      <w:r w:rsidR="00085992" w:rsidRPr="00A2464A">
        <w:rPr>
          <w:rFonts w:cstheme="minorHAnsi"/>
          <w:sz w:val="24"/>
          <w:szCs w:val="24"/>
        </w:rPr>
        <w:t>αριθμητική</w:t>
      </w:r>
      <w:r w:rsidR="00A32BD6">
        <w:rPr>
          <w:rFonts w:cstheme="minorHAnsi"/>
          <w:sz w:val="24"/>
          <w:szCs w:val="24"/>
        </w:rPr>
        <w:t xml:space="preserve"> </w:t>
      </w:r>
      <w:r w:rsidR="00AF48FE">
        <w:rPr>
          <w:rFonts w:cstheme="minorHAnsi"/>
          <w:sz w:val="24"/>
          <w:szCs w:val="24"/>
        </w:rPr>
        <w:t>επίλυση</w:t>
      </w:r>
      <w:r w:rsidR="00A32BD6">
        <w:rPr>
          <w:rFonts w:cstheme="minorHAnsi"/>
          <w:sz w:val="24"/>
          <w:szCs w:val="24"/>
        </w:rPr>
        <w:t xml:space="preserve"> </w:t>
      </w:r>
      <w:r w:rsidRPr="00A2464A">
        <w:rPr>
          <w:rFonts w:cstheme="minorHAnsi"/>
          <w:sz w:val="24"/>
          <w:szCs w:val="24"/>
        </w:rPr>
        <w:t xml:space="preserve">των τρισδιάστατων </w:t>
      </w:r>
      <w:r w:rsidR="00085992" w:rsidRPr="00A2464A">
        <w:rPr>
          <w:rFonts w:cstheme="minorHAnsi"/>
          <w:sz w:val="24"/>
          <w:szCs w:val="24"/>
        </w:rPr>
        <w:t>εξισώσεων</w:t>
      </w:r>
      <w:r w:rsidR="00AF48FE">
        <w:rPr>
          <w:rFonts w:cstheme="minorHAnsi"/>
          <w:sz w:val="24"/>
          <w:szCs w:val="24"/>
        </w:rPr>
        <w:t>. Το</w:t>
      </w:r>
      <w:r w:rsidRPr="00590A52">
        <w:rPr>
          <w:rFonts w:cstheme="minorHAnsi"/>
          <w:sz w:val="24"/>
          <w:szCs w:val="24"/>
        </w:rPr>
        <w:t xml:space="preserve"> PTC χρησιμοποιεί έναν μοναδικό στο είδος του αλγόριθμο διαχωρισμού για την επίλυση των τρισδιάστατων εξι</w:t>
      </w:r>
      <w:r w:rsidR="00490D90">
        <w:rPr>
          <w:rFonts w:cstheme="minorHAnsi"/>
          <w:sz w:val="24"/>
          <w:szCs w:val="24"/>
        </w:rPr>
        <w:t>σώσεων</w:t>
      </w:r>
      <w:r w:rsidRPr="00590A52">
        <w:rPr>
          <w:rFonts w:cstheme="minorHAnsi"/>
          <w:sz w:val="24"/>
          <w:szCs w:val="24"/>
        </w:rPr>
        <w:t>, ο οποίος μειώνει σημαντικά το υπολογιστικό βάρος. Ο αλγόριθμος περιλαμβάνει την διακριτοποίηση</w:t>
      </w:r>
      <w:r w:rsidR="00A32BD6">
        <w:rPr>
          <w:rFonts w:cstheme="minorHAnsi"/>
          <w:sz w:val="24"/>
          <w:szCs w:val="24"/>
        </w:rPr>
        <w:t xml:space="preserve"> </w:t>
      </w:r>
      <w:r w:rsidR="001E0D9C">
        <w:rPr>
          <w:rFonts w:cstheme="minorHAnsi"/>
          <w:sz w:val="24"/>
          <w:szCs w:val="24"/>
        </w:rPr>
        <w:t>της</w:t>
      </w:r>
      <w:r w:rsidR="00A32BD6">
        <w:rPr>
          <w:rFonts w:cstheme="minorHAnsi"/>
          <w:sz w:val="24"/>
          <w:szCs w:val="24"/>
        </w:rPr>
        <w:t xml:space="preserve"> </w:t>
      </w:r>
      <w:r w:rsidR="001E0D9C">
        <w:rPr>
          <w:rFonts w:cstheme="minorHAnsi"/>
          <w:sz w:val="24"/>
          <w:szCs w:val="24"/>
        </w:rPr>
        <w:t>περιοχής μελέτης</w:t>
      </w:r>
      <w:r w:rsidRPr="00590A52">
        <w:rPr>
          <w:rFonts w:cstheme="minorHAnsi"/>
          <w:sz w:val="24"/>
          <w:szCs w:val="24"/>
        </w:rPr>
        <w:t xml:space="preserve"> σε προσεγγιστικά παράλληλα επίπεδα (layers).</w:t>
      </w:r>
      <w:r w:rsidR="001D5DF8">
        <w:rPr>
          <w:rFonts w:cstheme="minorHAnsi"/>
          <w:sz w:val="24"/>
          <w:szCs w:val="24"/>
        </w:rPr>
        <w:t xml:space="preserve"> </w:t>
      </w:r>
      <w:r w:rsidRPr="00590A52">
        <w:rPr>
          <w:rFonts w:cstheme="minorHAnsi"/>
          <w:sz w:val="24"/>
          <w:szCs w:val="24"/>
        </w:rPr>
        <w:t>Σ</w:t>
      </w:r>
      <w:r w:rsidR="001E0D9C">
        <w:rPr>
          <w:rFonts w:cstheme="minorHAnsi"/>
          <w:sz w:val="24"/>
          <w:szCs w:val="24"/>
        </w:rPr>
        <w:t>ε</w:t>
      </w:r>
      <w:r w:rsidRPr="00590A52">
        <w:rPr>
          <w:rFonts w:cstheme="minorHAnsi"/>
          <w:sz w:val="24"/>
          <w:szCs w:val="24"/>
        </w:rPr>
        <w:t xml:space="preserve"> κάθε layer χρησιμοποιούνται πεπερασμέν</w:t>
      </w:r>
      <w:r w:rsidR="00490D90">
        <w:rPr>
          <w:rFonts w:cstheme="minorHAnsi"/>
          <w:sz w:val="24"/>
          <w:szCs w:val="24"/>
        </w:rPr>
        <w:t xml:space="preserve">α στοιχεία </w:t>
      </w:r>
      <w:r w:rsidRPr="00590A52">
        <w:rPr>
          <w:rFonts w:cstheme="minorHAnsi"/>
          <w:sz w:val="24"/>
          <w:szCs w:val="24"/>
        </w:rPr>
        <w:t xml:space="preserve">τα οποία </w:t>
      </w:r>
      <w:r w:rsidRPr="00590A52">
        <w:rPr>
          <w:rFonts w:cstheme="minorHAnsi"/>
          <w:sz w:val="24"/>
          <w:szCs w:val="24"/>
        </w:rPr>
        <w:lastRenderedPageBreak/>
        <w:t xml:space="preserve">επιτρέπουν την ακριβή αναπαράσταση του επιπέδου. Τα layers συνδέονται κάθετα με πεπερασμένες διαφορές διακριτοποίησης. Αυτή η υβριδική σύζευξη των πεπερασμένων στοιχείων και των πεπερασμένων διαφορών </w:t>
      </w:r>
      <w:r w:rsidR="00085992" w:rsidRPr="00590A52">
        <w:rPr>
          <w:rFonts w:cstheme="minorHAnsi"/>
          <w:sz w:val="24"/>
          <w:szCs w:val="24"/>
        </w:rPr>
        <w:t>επιτρέπει</w:t>
      </w:r>
      <w:r w:rsidRPr="00590A52">
        <w:rPr>
          <w:rFonts w:cstheme="minorHAnsi"/>
          <w:sz w:val="24"/>
          <w:szCs w:val="24"/>
        </w:rPr>
        <w:t xml:space="preserve"> την διαδικασία </w:t>
      </w:r>
      <w:r w:rsidR="00085992" w:rsidRPr="00590A52">
        <w:rPr>
          <w:rFonts w:cstheme="minorHAnsi"/>
          <w:sz w:val="24"/>
          <w:szCs w:val="24"/>
        </w:rPr>
        <w:t>διαχωρισμού</w:t>
      </w:r>
      <w:r w:rsidRPr="00590A52">
        <w:rPr>
          <w:rFonts w:cstheme="minorHAnsi"/>
          <w:sz w:val="24"/>
          <w:szCs w:val="24"/>
        </w:rPr>
        <w:t xml:space="preserve">. Μέσα σε ένα </w:t>
      </w:r>
      <w:r w:rsidR="00085992" w:rsidRPr="00590A52">
        <w:rPr>
          <w:rFonts w:cstheme="minorHAnsi"/>
          <w:sz w:val="24"/>
          <w:szCs w:val="24"/>
        </w:rPr>
        <w:t>συγκεκριμένα</w:t>
      </w:r>
      <w:r w:rsidRPr="00590A52">
        <w:rPr>
          <w:rFonts w:cstheme="minorHAnsi"/>
          <w:sz w:val="24"/>
          <w:szCs w:val="24"/>
        </w:rPr>
        <w:t xml:space="preserve"> χρονικό διάστημα όλοι οι υπολογισμοί </w:t>
      </w:r>
      <w:r w:rsidR="00085992" w:rsidRPr="00590A52">
        <w:rPr>
          <w:rFonts w:cstheme="minorHAnsi"/>
          <w:sz w:val="24"/>
          <w:szCs w:val="24"/>
        </w:rPr>
        <w:t>χωρίζονται</w:t>
      </w:r>
      <w:r w:rsidRPr="00590A52">
        <w:rPr>
          <w:rFonts w:cstheme="minorHAnsi"/>
          <w:sz w:val="24"/>
          <w:szCs w:val="24"/>
        </w:rPr>
        <w:t xml:space="preserve"> σε δύο βήματα. Αρχικά επιλύονται τα πεπερασμένα στοιχεία στα οριζόντια επίπεδα ανεξάρτητα το ένα </w:t>
      </w:r>
      <w:r w:rsidR="00085992" w:rsidRPr="00590A52">
        <w:rPr>
          <w:rFonts w:cstheme="minorHAnsi"/>
          <w:sz w:val="24"/>
          <w:szCs w:val="24"/>
        </w:rPr>
        <w:t>από</w:t>
      </w:r>
      <w:r w:rsidRPr="00590A52">
        <w:rPr>
          <w:rFonts w:cstheme="minorHAnsi"/>
          <w:sz w:val="24"/>
          <w:szCs w:val="24"/>
        </w:rPr>
        <w:t xml:space="preserve"> το άλλο και στην συνέχεια οι εξισώσεις οι </w:t>
      </w:r>
      <w:r w:rsidR="00085992" w:rsidRPr="00590A52">
        <w:rPr>
          <w:rFonts w:cstheme="minorHAnsi"/>
          <w:sz w:val="24"/>
          <w:szCs w:val="24"/>
        </w:rPr>
        <w:t>όποιες</w:t>
      </w:r>
      <w:r w:rsidR="007A6518">
        <w:rPr>
          <w:rFonts w:cstheme="minorHAnsi"/>
          <w:sz w:val="24"/>
          <w:szCs w:val="24"/>
        </w:rPr>
        <w:t xml:space="preserve"> τα συνδέουν[13].</w:t>
      </w:r>
    </w:p>
    <w:p w:rsidR="00590A52" w:rsidRDefault="00590A52" w:rsidP="00777859">
      <w:pPr>
        <w:keepNext/>
        <w:jc w:val="both"/>
      </w:pPr>
      <w:r w:rsidRPr="00A2464A">
        <w:rPr>
          <w:rFonts w:cstheme="minorHAnsi"/>
          <w:b/>
          <w:color w:val="FF0000"/>
          <w:sz w:val="24"/>
          <w:szCs w:val="24"/>
        </w:rPr>
        <w:br/>
      </w:r>
      <w:r w:rsidRPr="00A2464A">
        <w:rPr>
          <w:rFonts w:cstheme="minorHAnsi"/>
          <w:b/>
          <w:noProof/>
          <w:color w:val="FF0000"/>
          <w:sz w:val="24"/>
          <w:szCs w:val="24"/>
          <w:lang w:eastAsia="el-GR"/>
        </w:rPr>
        <w:drawing>
          <wp:inline distT="0" distB="0" distL="0" distR="0">
            <wp:extent cx="3676650" cy="3336736"/>
            <wp:effectExtent l="0" t="0" r="0" b="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64324" cy="3416304"/>
                    </a:xfrm>
                    <a:prstGeom prst="rect">
                      <a:avLst/>
                    </a:prstGeom>
                    <a:noFill/>
                    <a:ln>
                      <a:noFill/>
                    </a:ln>
                  </pic:spPr>
                </pic:pic>
              </a:graphicData>
            </a:graphic>
          </wp:inline>
        </w:drawing>
      </w:r>
    </w:p>
    <w:p w:rsidR="00131ED8" w:rsidRDefault="00590A52" w:rsidP="00777859">
      <w:pPr>
        <w:pStyle w:val="a4"/>
        <w:spacing w:line="276" w:lineRule="auto"/>
        <w:jc w:val="both"/>
        <w:rPr>
          <w:rFonts w:cstheme="minorHAnsi"/>
          <w:color w:val="auto"/>
          <w:sz w:val="24"/>
          <w:szCs w:val="24"/>
        </w:rPr>
      </w:pPr>
      <w:bookmarkStart w:id="45" w:name="_Toc534474066"/>
      <w:r>
        <w:t xml:space="preserve">Εικόνα </w:t>
      </w:r>
      <w:r w:rsidR="00994157">
        <w:rPr>
          <w:b w:val="0"/>
          <w:bCs w:val="0"/>
          <w:noProof/>
        </w:rPr>
        <w:fldChar w:fldCharType="begin"/>
      </w:r>
      <w:r w:rsidR="00ED7CDC">
        <w:rPr>
          <w:noProof/>
        </w:rPr>
        <w:instrText xml:space="preserve"> SEQ Εικόνα \* ARABIC </w:instrText>
      </w:r>
      <w:r w:rsidR="00994157">
        <w:rPr>
          <w:b w:val="0"/>
          <w:bCs w:val="0"/>
          <w:noProof/>
        </w:rPr>
        <w:fldChar w:fldCharType="separate"/>
      </w:r>
      <w:r w:rsidR="007F2680">
        <w:rPr>
          <w:noProof/>
        </w:rPr>
        <w:t>13</w:t>
      </w:r>
      <w:r w:rsidR="00994157">
        <w:rPr>
          <w:b w:val="0"/>
          <w:bCs w:val="0"/>
          <w:noProof/>
        </w:rPr>
        <w:fldChar w:fldCharType="end"/>
      </w:r>
      <w:r w:rsidR="001E0D9C">
        <w:rPr>
          <w:noProof/>
        </w:rPr>
        <w:t>.</w:t>
      </w:r>
      <w:r w:rsidRPr="00590A52">
        <w:t>Σχηματική αναπαράσταση των οριζόντιων δικτύων πεπερασμένων στοιχείων, τοποθετημένων το ένα πάνω στο άλλο, παράγοντας τον διαχωρισμό τριών διαστάσεων</w:t>
      </w:r>
      <w:r w:rsidR="009D57C7">
        <w:t xml:space="preserve"> [20]</w:t>
      </w:r>
      <w:r w:rsidRPr="00590A52">
        <w:t>.</w:t>
      </w:r>
      <w:bookmarkEnd w:id="45"/>
    </w:p>
    <w:p w:rsidR="00131ED8" w:rsidRDefault="00131ED8" w:rsidP="00777859">
      <w:pPr>
        <w:pStyle w:val="a4"/>
        <w:spacing w:line="276" w:lineRule="auto"/>
        <w:jc w:val="both"/>
        <w:rPr>
          <w:rFonts w:cstheme="minorHAnsi"/>
          <w:color w:val="auto"/>
          <w:sz w:val="24"/>
          <w:szCs w:val="24"/>
        </w:rPr>
      </w:pPr>
    </w:p>
    <w:p w:rsidR="00590A52" w:rsidRPr="00085992" w:rsidRDefault="009D57C7" w:rsidP="0016245E">
      <w:pPr>
        <w:pStyle w:val="2"/>
      </w:pPr>
      <w:bookmarkStart w:id="46" w:name="_Toc536119754"/>
      <w:r>
        <w:t>3.10</w:t>
      </w:r>
      <w:r w:rsidR="00590A52" w:rsidRPr="00085992">
        <w:t xml:space="preserve">Απαραίτητα δεδομένα εισαγωγής του μοντέλου </w:t>
      </w:r>
      <w:r w:rsidR="00590A52" w:rsidRPr="00085992">
        <w:rPr>
          <w:lang w:val="en-US"/>
        </w:rPr>
        <w:t>PTC</w:t>
      </w:r>
      <w:bookmarkEnd w:id="46"/>
    </w:p>
    <w:p w:rsidR="00590A52" w:rsidRPr="00207243" w:rsidRDefault="00590A52" w:rsidP="00777859">
      <w:pPr>
        <w:jc w:val="both"/>
        <w:rPr>
          <w:rFonts w:cstheme="minorHAnsi"/>
          <w:sz w:val="24"/>
          <w:szCs w:val="24"/>
        </w:rPr>
      </w:pPr>
      <w:r w:rsidRPr="00207243">
        <w:rPr>
          <w:rFonts w:cstheme="minorHAnsi"/>
          <w:sz w:val="24"/>
          <w:szCs w:val="24"/>
        </w:rPr>
        <w:t xml:space="preserve">Για να κατασκευαστεί </w:t>
      </w:r>
      <w:r w:rsidR="00535569" w:rsidRPr="00207243">
        <w:rPr>
          <w:rFonts w:cstheme="minorHAnsi"/>
          <w:sz w:val="24"/>
          <w:szCs w:val="24"/>
        </w:rPr>
        <w:t>σωστά</w:t>
      </w:r>
      <w:r w:rsidRPr="00207243">
        <w:rPr>
          <w:rFonts w:cstheme="minorHAnsi"/>
          <w:sz w:val="24"/>
          <w:szCs w:val="24"/>
        </w:rPr>
        <w:t xml:space="preserve"> ένα μοντέλο  </w:t>
      </w:r>
      <w:r w:rsidRPr="00207243">
        <w:rPr>
          <w:rFonts w:cstheme="minorHAnsi"/>
          <w:sz w:val="24"/>
          <w:szCs w:val="24"/>
          <w:lang w:val="en-US"/>
        </w:rPr>
        <w:t>PTC</w:t>
      </w:r>
      <w:r w:rsidRPr="00207243">
        <w:rPr>
          <w:rFonts w:cstheme="minorHAnsi"/>
          <w:sz w:val="24"/>
          <w:szCs w:val="24"/>
        </w:rPr>
        <w:t xml:space="preserve"> πρέπει να ακολουθηθούν τα παρακάτω </w:t>
      </w:r>
      <w:r>
        <w:rPr>
          <w:rFonts w:cstheme="minorHAnsi"/>
          <w:sz w:val="24"/>
          <w:szCs w:val="24"/>
        </w:rPr>
        <w:t>βήματα. Όσο περισσότερα δεδομένα</w:t>
      </w:r>
      <w:r w:rsidRPr="00207243">
        <w:rPr>
          <w:rFonts w:cstheme="minorHAnsi"/>
          <w:sz w:val="24"/>
          <w:szCs w:val="24"/>
        </w:rPr>
        <w:t xml:space="preserve"> εισαχθούν σε αυτό, τόσο πιο ακριβές θα είναι.</w:t>
      </w:r>
    </w:p>
    <w:p w:rsidR="00277EB9" w:rsidRDefault="001D5DF8">
      <w:pPr>
        <w:numPr>
          <w:ilvl w:val="0"/>
          <w:numId w:val="3"/>
        </w:numPr>
        <w:spacing w:after="160"/>
        <w:jc w:val="both"/>
        <w:rPr>
          <w:rFonts w:cstheme="minorHAnsi"/>
          <w:sz w:val="24"/>
          <w:szCs w:val="24"/>
        </w:rPr>
      </w:pPr>
      <w:r>
        <w:rPr>
          <w:rFonts w:cstheme="minorHAnsi"/>
          <w:sz w:val="24"/>
          <w:szCs w:val="24"/>
        </w:rPr>
        <w:t xml:space="preserve"> </w:t>
      </w:r>
      <w:r w:rsidR="00590A52" w:rsidRPr="00207243">
        <w:rPr>
          <w:rFonts w:cstheme="minorHAnsi"/>
          <w:sz w:val="24"/>
          <w:szCs w:val="24"/>
        </w:rPr>
        <w:t xml:space="preserve">Εισαγωγή χαρτών ( τοπογραφικών ο οποίος </w:t>
      </w:r>
      <w:r w:rsidR="00535569" w:rsidRPr="00207243">
        <w:rPr>
          <w:rFonts w:cstheme="minorHAnsi"/>
          <w:sz w:val="24"/>
          <w:szCs w:val="24"/>
        </w:rPr>
        <w:t>δείχνει</w:t>
      </w:r>
      <w:r>
        <w:rPr>
          <w:rFonts w:cstheme="minorHAnsi"/>
          <w:sz w:val="24"/>
          <w:szCs w:val="24"/>
        </w:rPr>
        <w:t xml:space="preserve"> </w:t>
      </w:r>
      <w:r w:rsidR="001E0D9C">
        <w:rPr>
          <w:rFonts w:cstheme="minorHAnsi"/>
          <w:sz w:val="24"/>
          <w:szCs w:val="24"/>
        </w:rPr>
        <w:t>τις γεωτρήσεις</w:t>
      </w:r>
      <w:r>
        <w:rPr>
          <w:rFonts w:cstheme="minorHAnsi"/>
          <w:sz w:val="24"/>
          <w:szCs w:val="24"/>
        </w:rPr>
        <w:t xml:space="preserve"> </w:t>
      </w:r>
      <w:r w:rsidR="00535569" w:rsidRPr="00207243">
        <w:rPr>
          <w:rFonts w:cstheme="minorHAnsi"/>
          <w:sz w:val="24"/>
          <w:szCs w:val="24"/>
        </w:rPr>
        <w:t>άντλησης</w:t>
      </w:r>
      <w:r w:rsidR="00590A52" w:rsidRPr="00207243">
        <w:rPr>
          <w:rFonts w:cstheme="minorHAnsi"/>
          <w:sz w:val="24"/>
          <w:szCs w:val="24"/>
        </w:rPr>
        <w:t xml:space="preserve"> που υπάρχουν στην περιοχή και </w:t>
      </w:r>
      <w:r w:rsidR="001E0D9C">
        <w:rPr>
          <w:rFonts w:cstheme="minorHAnsi"/>
          <w:sz w:val="24"/>
          <w:szCs w:val="24"/>
        </w:rPr>
        <w:t>γεωλογικός</w:t>
      </w:r>
      <w:r>
        <w:rPr>
          <w:rFonts w:cstheme="minorHAnsi"/>
          <w:sz w:val="24"/>
          <w:szCs w:val="24"/>
        </w:rPr>
        <w:t xml:space="preserve"> </w:t>
      </w:r>
      <w:r w:rsidR="00590A52" w:rsidRPr="00207243">
        <w:rPr>
          <w:rFonts w:cstheme="minorHAnsi"/>
          <w:sz w:val="24"/>
          <w:szCs w:val="24"/>
        </w:rPr>
        <w:t xml:space="preserve">που </w:t>
      </w:r>
      <w:r w:rsidR="00535569" w:rsidRPr="00207243">
        <w:rPr>
          <w:rFonts w:cstheme="minorHAnsi"/>
          <w:sz w:val="24"/>
          <w:szCs w:val="24"/>
        </w:rPr>
        <w:t>δείχνει</w:t>
      </w:r>
      <w:r w:rsidR="00590A52" w:rsidRPr="00207243">
        <w:rPr>
          <w:rFonts w:cstheme="minorHAnsi"/>
          <w:sz w:val="24"/>
          <w:szCs w:val="24"/>
        </w:rPr>
        <w:t xml:space="preserve"> την γεωλογία </w:t>
      </w:r>
      <w:r w:rsidR="00590A52" w:rsidRPr="001E0D9C">
        <w:rPr>
          <w:rFonts w:cstheme="minorHAnsi"/>
          <w:sz w:val="24"/>
          <w:szCs w:val="24"/>
        </w:rPr>
        <w:t xml:space="preserve">της περιοχής μελέτης ) </w:t>
      </w:r>
    </w:p>
    <w:p w:rsidR="00590A52" w:rsidRPr="00A2464A" w:rsidRDefault="00590A52" w:rsidP="00777859">
      <w:pPr>
        <w:numPr>
          <w:ilvl w:val="0"/>
          <w:numId w:val="3"/>
        </w:numPr>
        <w:spacing w:after="160"/>
        <w:jc w:val="both"/>
        <w:rPr>
          <w:rFonts w:cstheme="minorHAnsi"/>
          <w:b/>
          <w:sz w:val="24"/>
          <w:szCs w:val="24"/>
        </w:rPr>
      </w:pPr>
      <w:r w:rsidRPr="00207243">
        <w:rPr>
          <w:rFonts w:cstheme="minorHAnsi"/>
          <w:sz w:val="24"/>
          <w:szCs w:val="24"/>
        </w:rPr>
        <w:t xml:space="preserve">Δημιουργία του αρχείου </w:t>
      </w:r>
      <w:r w:rsidRPr="00207243">
        <w:rPr>
          <w:rFonts w:cstheme="minorHAnsi"/>
          <w:sz w:val="24"/>
          <w:szCs w:val="24"/>
          <w:lang w:val="en-US"/>
        </w:rPr>
        <w:t>PTC</w:t>
      </w:r>
      <w:r w:rsidRPr="00207243">
        <w:rPr>
          <w:rFonts w:cstheme="minorHAnsi"/>
          <w:sz w:val="24"/>
          <w:szCs w:val="24"/>
        </w:rPr>
        <w:t xml:space="preserve">: γίνεται επιλογή τριγωνικού κανάβου και αριθμός των </w:t>
      </w:r>
      <w:r w:rsidRPr="00207243">
        <w:rPr>
          <w:rFonts w:cstheme="minorHAnsi"/>
          <w:sz w:val="24"/>
          <w:szCs w:val="24"/>
          <w:lang w:val="en-US"/>
        </w:rPr>
        <w:t>layers</w:t>
      </w:r>
      <w:r w:rsidRPr="00207243">
        <w:rPr>
          <w:rFonts w:cstheme="minorHAnsi"/>
          <w:sz w:val="24"/>
          <w:szCs w:val="24"/>
        </w:rPr>
        <w:t xml:space="preserve">, τα οποία έχει η περιοχή </w:t>
      </w:r>
    </w:p>
    <w:p w:rsidR="00590A52" w:rsidRPr="00A2464A" w:rsidRDefault="00590A52" w:rsidP="00777859">
      <w:pPr>
        <w:numPr>
          <w:ilvl w:val="0"/>
          <w:numId w:val="3"/>
        </w:numPr>
        <w:spacing w:after="160"/>
        <w:jc w:val="both"/>
        <w:rPr>
          <w:rFonts w:cstheme="minorHAnsi"/>
          <w:b/>
          <w:sz w:val="24"/>
          <w:szCs w:val="24"/>
        </w:rPr>
      </w:pPr>
      <w:r w:rsidRPr="00207243">
        <w:rPr>
          <w:rFonts w:cstheme="minorHAnsi"/>
          <w:sz w:val="24"/>
          <w:szCs w:val="24"/>
        </w:rPr>
        <w:t>Καθορισμός των</w:t>
      </w:r>
      <w:r w:rsidR="00490D90">
        <w:rPr>
          <w:rFonts w:cstheme="minorHAnsi"/>
          <w:sz w:val="24"/>
          <w:szCs w:val="24"/>
        </w:rPr>
        <w:t xml:space="preserve"> παραμέτρων μελέτης </w:t>
      </w:r>
      <w:r w:rsidR="001E0D9C">
        <w:rPr>
          <w:rFonts w:cstheme="minorHAnsi"/>
          <w:sz w:val="24"/>
          <w:szCs w:val="24"/>
        </w:rPr>
        <w:t xml:space="preserve">της </w:t>
      </w:r>
      <w:r w:rsidR="00490D90">
        <w:rPr>
          <w:rFonts w:cstheme="minorHAnsi"/>
          <w:sz w:val="24"/>
          <w:szCs w:val="24"/>
        </w:rPr>
        <w:t>ροής</w:t>
      </w:r>
      <w:r w:rsidRPr="00207243">
        <w:rPr>
          <w:rFonts w:cstheme="minorHAnsi"/>
          <w:sz w:val="24"/>
          <w:szCs w:val="24"/>
        </w:rPr>
        <w:t>,</w:t>
      </w:r>
      <w:r w:rsidR="001D5DF8">
        <w:rPr>
          <w:rFonts w:cstheme="minorHAnsi"/>
          <w:sz w:val="24"/>
          <w:szCs w:val="24"/>
        </w:rPr>
        <w:t xml:space="preserve"> της </w:t>
      </w:r>
      <w:r w:rsidRPr="00207243">
        <w:rPr>
          <w:rFonts w:cstheme="minorHAnsi"/>
          <w:sz w:val="24"/>
          <w:szCs w:val="24"/>
        </w:rPr>
        <w:t xml:space="preserve"> </w:t>
      </w:r>
      <w:r w:rsidR="00535569" w:rsidRPr="00207243">
        <w:rPr>
          <w:rFonts w:cstheme="minorHAnsi"/>
          <w:sz w:val="24"/>
          <w:szCs w:val="24"/>
        </w:rPr>
        <w:t>άντλησης</w:t>
      </w:r>
      <w:r w:rsidR="001D5DF8">
        <w:rPr>
          <w:rFonts w:cstheme="minorHAnsi"/>
          <w:sz w:val="24"/>
          <w:szCs w:val="24"/>
        </w:rPr>
        <w:t xml:space="preserve"> </w:t>
      </w:r>
      <w:r w:rsidR="00535569" w:rsidRPr="00207243">
        <w:rPr>
          <w:rFonts w:cstheme="minorHAnsi"/>
          <w:sz w:val="24"/>
          <w:szCs w:val="24"/>
        </w:rPr>
        <w:t>καθώς</w:t>
      </w:r>
      <w:r w:rsidRPr="00207243">
        <w:rPr>
          <w:rFonts w:cstheme="minorHAnsi"/>
          <w:sz w:val="24"/>
          <w:szCs w:val="24"/>
        </w:rPr>
        <w:t xml:space="preserve"> και οι χρονικοί παράμετροι ελέγχου.</w:t>
      </w:r>
    </w:p>
    <w:p w:rsidR="00590A52" w:rsidRPr="00A2464A" w:rsidRDefault="00590A52" w:rsidP="00777859">
      <w:pPr>
        <w:numPr>
          <w:ilvl w:val="0"/>
          <w:numId w:val="3"/>
        </w:numPr>
        <w:spacing w:after="160"/>
        <w:jc w:val="both"/>
        <w:rPr>
          <w:rFonts w:cstheme="minorHAnsi"/>
          <w:b/>
          <w:sz w:val="24"/>
          <w:szCs w:val="24"/>
        </w:rPr>
      </w:pPr>
      <w:r w:rsidRPr="00207243">
        <w:rPr>
          <w:rFonts w:cstheme="minorHAnsi"/>
          <w:sz w:val="24"/>
          <w:szCs w:val="24"/>
        </w:rPr>
        <w:lastRenderedPageBreak/>
        <w:t>Ψηφιοποίηση περιοχής.</w:t>
      </w:r>
    </w:p>
    <w:p w:rsidR="00590A52" w:rsidRPr="00BF6997" w:rsidRDefault="00590A52" w:rsidP="00777859">
      <w:pPr>
        <w:numPr>
          <w:ilvl w:val="0"/>
          <w:numId w:val="3"/>
        </w:numPr>
        <w:spacing w:after="160"/>
        <w:jc w:val="both"/>
        <w:rPr>
          <w:rFonts w:cstheme="minorHAnsi"/>
          <w:b/>
          <w:sz w:val="24"/>
          <w:szCs w:val="24"/>
        </w:rPr>
      </w:pPr>
      <w:r w:rsidRPr="00207243">
        <w:rPr>
          <w:rFonts w:cstheme="minorHAnsi"/>
          <w:sz w:val="24"/>
          <w:szCs w:val="24"/>
        </w:rPr>
        <w:t>Εισαγωγή ορι</w:t>
      </w:r>
      <w:r w:rsidR="00761467">
        <w:rPr>
          <w:rFonts w:cstheme="minorHAnsi"/>
          <w:sz w:val="24"/>
          <w:szCs w:val="24"/>
        </w:rPr>
        <w:t>ακών συνθη</w:t>
      </w:r>
      <w:r w:rsidRPr="00207243">
        <w:rPr>
          <w:rFonts w:cstheme="minorHAnsi"/>
          <w:sz w:val="24"/>
          <w:szCs w:val="24"/>
        </w:rPr>
        <w:t xml:space="preserve">κών </w:t>
      </w:r>
    </w:p>
    <w:p w:rsidR="00590A52" w:rsidRPr="00BF6997" w:rsidRDefault="00590A52" w:rsidP="00777859">
      <w:pPr>
        <w:numPr>
          <w:ilvl w:val="0"/>
          <w:numId w:val="3"/>
        </w:numPr>
        <w:spacing w:after="160"/>
        <w:jc w:val="both"/>
        <w:rPr>
          <w:rFonts w:cstheme="minorHAnsi"/>
          <w:b/>
          <w:sz w:val="24"/>
          <w:szCs w:val="24"/>
        </w:rPr>
      </w:pPr>
      <w:r w:rsidRPr="00207243">
        <w:rPr>
          <w:rFonts w:cstheme="minorHAnsi"/>
          <w:sz w:val="24"/>
          <w:szCs w:val="24"/>
        </w:rPr>
        <w:t xml:space="preserve">Εισαγωγή αρχικών συνθηκών και ψηφιοποίηση ισοϋψών καμπυλών </w:t>
      </w:r>
      <w:r w:rsidR="00CA2030" w:rsidRPr="00207243">
        <w:rPr>
          <w:rFonts w:cstheme="minorHAnsi"/>
          <w:sz w:val="24"/>
          <w:szCs w:val="24"/>
        </w:rPr>
        <w:t>από</w:t>
      </w:r>
      <w:r w:rsidRPr="00207243">
        <w:rPr>
          <w:rFonts w:cstheme="minorHAnsi"/>
          <w:sz w:val="24"/>
          <w:szCs w:val="24"/>
        </w:rPr>
        <w:t xml:space="preserve"> τον τοπογραφικό χάρτη.</w:t>
      </w:r>
    </w:p>
    <w:p w:rsidR="00590A52" w:rsidRPr="00BF6997" w:rsidRDefault="00590A52" w:rsidP="00777859">
      <w:pPr>
        <w:numPr>
          <w:ilvl w:val="0"/>
          <w:numId w:val="3"/>
        </w:numPr>
        <w:spacing w:after="160"/>
        <w:jc w:val="both"/>
        <w:rPr>
          <w:rFonts w:cstheme="minorHAnsi"/>
          <w:b/>
          <w:sz w:val="24"/>
          <w:szCs w:val="24"/>
        </w:rPr>
      </w:pPr>
      <w:r w:rsidRPr="00207243">
        <w:rPr>
          <w:rFonts w:cstheme="minorHAnsi"/>
          <w:sz w:val="24"/>
          <w:szCs w:val="24"/>
        </w:rPr>
        <w:t>Εισαγωγή υδραυλικής αγωγιμότητας στις επιμέρους υδρογεωλογικές ενότητες.</w:t>
      </w:r>
    </w:p>
    <w:p w:rsidR="00590A52" w:rsidRPr="00BF6997" w:rsidRDefault="00761467" w:rsidP="00777859">
      <w:pPr>
        <w:numPr>
          <w:ilvl w:val="0"/>
          <w:numId w:val="3"/>
        </w:numPr>
        <w:spacing w:after="160"/>
        <w:jc w:val="both"/>
        <w:rPr>
          <w:rFonts w:cstheme="minorHAnsi"/>
          <w:b/>
          <w:sz w:val="24"/>
          <w:szCs w:val="24"/>
        </w:rPr>
      </w:pPr>
      <w:r>
        <w:rPr>
          <w:rFonts w:cstheme="minorHAnsi"/>
          <w:sz w:val="24"/>
          <w:szCs w:val="24"/>
        </w:rPr>
        <w:t>Εισαγωγή ψηφιακών πηγαδιών άντλ</w:t>
      </w:r>
      <w:r w:rsidR="00ED7CDC">
        <w:rPr>
          <w:rFonts w:cstheme="minorHAnsi"/>
          <w:sz w:val="24"/>
          <w:szCs w:val="24"/>
        </w:rPr>
        <w:t>ησης. Προσδιορισμός</w:t>
      </w:r>
      <w:r w:rsidR="00590A52" w:rsidRPr="00207243">
        <w:rPr>
          <w:rFonts w:cstheme="minorHAnsi"/>
          <w:sz w:val="24"/>
          <w:szCs w:val="24"/>
        </w:rPr>
        <w:t>: αριθμού, βάθους, μέγιστης παροχής</w:t>
      </w:r>
      <w:r w:rsidR="00ED7CDC">
        <w:rPr>
          <w:rFonts w:cstheme="minorHAnsi"/>
          <w:sz w:val="24"/>
          <w:szCs w:val="24"/>
        </w:rPr>
        <w:t>.</w:t>
      </w:r>
    </w:p>
    <w:p w:rsidR="00590A52" w:rsidRPr="00BF6997" w:rsidRDefault="00761467" w:rsidP="00777859">
      <w:pPr>
        <w:numPr>
          <w:ilvl w:val="0"/>
          <w:numId w:val="3"/>
        </w:numPr>
        <w:spacing w:after="160"/>
        <w:jc w:val="both"/>
        <w:rPr>
          <w:rFonts w:cstheme="minorHAnsi"/>
          <w:b/>
          <w:sz w:val="24"/>
          <w:szCs w:val="24"/>
        </w:rPr>
      </w:pPr>
      <w:r>
        <w:rPr>
          <w:rFonts w:cstheme="minorHAnsi"/>
          <w:sz w:val="24"/>
          <w:szCs w:val="24"/>
        </w:rPr>
        <w:t>Εισαγωγή μετεω</w:t>
      </w:r>
      <w:r w:rsidR="00590A52" w:rsidRPr="00207243">
        <w:rPr>
          <w:rFonts w:cstheme="minorHAnsi"/>
          <w:sz w:val="24"/>
          <w:szCs w:val="24"/>
        </w:rPr>
        <w:t>ρολογικών δεδομένων (βροχοπτώσεις)</w:t>
      </w:r>
      <w:r w:rsidR="00ED7CDC">
        <w:rPr>
          <w:rFonts w:cstheme="minorHAnsi"/>
          <w:sz w:val="24"/>
          <w:szCs w:val="24"/>
        </w:rPr>
        <w:t>.</w:t>
      </w:r>
    </w:p>
    <w:p w:rsidR="00590A52" w:rsidRPr="00BF6997" w:rsidRDefault="00590A52" w:rsidP="00777859">
      <w:pPr>
        <w:numPr>
          <w:ilvl w:val="0"/>
          <w:numId w:val="3"/>
        </w:numPr>
        <w:spacing w:after="160"/>
        <w:jc w:val="both"/>
        <w:rPr>
          <w:rFonts w:cstheme="minorHAnsi"/>
          <w:b/>
          <w:sz w:val="24"/>
          <w:szCs w:val="24"/>
        </w:rPr>
      </w:pPr>
      <w:r w:rsidRPr="00207243">
        <w:rPr>
          <w:rFonts w:cstheme="minorHAnsi"/>
          <w:sz w:val="24"/>
          <w:szCs w:val="24"/>
        </w:rPr>
        <w:t>Δημιουργί</w:t>
      </w:r>
      <w:r w:rsidR="00761467">
        <w:rPr>
          <w:rFonts w:cstheme="minorHAnsi"/>
          <w:sz w:val="24"/>
          <w:szCs w:val="24"/>
        </w:rPr>
        <w:t>α κανάβου, ο οποί</w:t>
      </w:r>
      <w:r w:rsidRPr="00207243">
        <w:rPr>
          <w:rFonts w:cstheme="minorHAnsi"/>
          <w:sz w:val="24"/>
          <w:szCs w:val="24"/>
        </w:rPr>
        <w:t>ος διαι</w:t>
      </w:r>
      <w:r w:rsidR="00761467">
        <w:rPr>
          <w:rFonts w:cstheme="minorHAnsi"/>
          <w:sz w:val="24"/>
          <w:szCs w:val="24"/>
        </w:rPr>
        <w:t>ρεί την περιοχή σε τριγωνικά πε</w:t>
      </w:r>
      <w:r w:rsidRPr="00207243">
        <w:rPr>
          <w:rFonts w:cstheme="minorHAnsi"/>
          <w:sz w:val="24"/>
          <w:szCs w:val="24"/>
        </w:rPr>
        <w:t>περασμένα στοιχεία. Στην κορυφή κάθε τριγώνου υπάρχει ένας κόμβος.</w:t>
      </w:r>
    </w:p>
    <w:p w:rsidR="00590A52" w:rsidRPr="00BF6997" w:rsidRDefault="00ED7CDC" w:rsidP="00777859">
      <w:pPr>
        <w:numPr>
          <w:ilvl w:val="0"/>
          <w:numId w:val="3"/>
        </w:numPr>
        <w:spacing w:after="160"/>
        <w:jc w:val="both"/>
        <w:rPr>
          <w:rFonts w:cstheme="minorHAnsi"/>
          <w:b/>
          <w:sz w:val="24"/>
          <w:szCs w:val="24"/>
        </w:rPr>
      </w:pPr>
      <w:r>
        <w:rPr>
          <w:rFonts w:cstheme="minorHAnsi"/>
          <w:sz w:val="24"/>
          <w:szCs w:val="24"/>
          <w:lang w:val="en-US"/>
        </w:rPr>
        <w:t>“ RUN”.</w:t>
      </w:r>
    </w:p>
    <w:p w:rsidR="00590A52" w:rsidRPr="00207243" w:rsidRDefault="00590A52" w:rsidP="00777859">
      <w:pPr>
        <w:numPr>
          <w:ilvl w:val="0"/>
          <w:numId w:val="3"/>
        </w:numPr>
        <w:spacing w:after="160"/>
        <w:jc w:val="both"/>
        <w:rPr>
          <w:rFonts w:cstheme="minorHAnsi"/>
          <w:b/>
          <w:sz w:val="24"/>
          <w:szCs w:val="24"/>
        </w:rPr>
      </w:pPr>
      <w:r w:rsidRPr="00207243">
        <w:rPr>
          <w:rFonts w:cstheme="minorHAnsi"/>
          <w:sz w:val="24"/>
          <w:szCs w:val="24"/>
        </w:rPr>
        <w:t xml:space="preserve"> Γραφική απόκριση του μοντέλου. Αναπαράσταση υδραυλικών υψών. </w:t>
      </w:r>
    </w:p>
    <w:p w:rsidR="00590A52" w:rsidRPr="00A2464A" w:rsidRDefault="00590A52" w:rsidP="00777859">
      <w:pPr>
        <w:spacing w:after="160"/>
        <w:jc w:val="both"/>
        <w:rPr>
          <w:rFonts w:cstheme="minorHAnsi"/>
          <w:sz w:val="24"/>
          <w:szCs w:val="24"/>
        </w:rPr>
      </w:pPr>
      <w:r w:rsidRPr="00A2464A">
        <w:rPr>
          <w:rFonts w:cstheme="minorHAnsi"/>
          <w:b/>
          <w:color w:val="FF0000"/>
          <w:sz w:val="24"/>
          <w:szCs w:val="24"/>
        </w:rPr>
        <w:br/>
      </w:r>
    </w:p>
    <w:p w:rsidR="00131ED8" w:rsidRDefault="00131ED8" w:rsidP="00777859">
      <w:pPr>
        <w:jc w:val="both"/>
        <w:rPr>
          <w:rFonts w:eastAsiaTheme="minorEastAsia" w:cstheme="minorHAnsi"/>
          <w:b/>
          <w:sz w:val="24"/>
          <w:szCs w:val="24"/>
          <w:highlight w:val="yellow"/>
        </w:rPr>
      </w:pPr>
    </w:p>
    <w:p w:rsidR="00131ED8" w:rsidRDefault="00131ED8" w:rsidP="00777859">
      <w:pPr>
        <w:jc w:val="both"/>
        <w:rPr>
          <w:rFonts w:eastAsiaTheme="minorEastAsia" w:cstheme="minorHAnsi"/>
          <w:b/>
          <w:sz w:val="24"/>
          <w:szCs w:val="24"/>
          <w:highlight w:val="yellow"/>
        </w:rPr>
      </w:pPr>
    </w:p>
    <w:p w:rsidR="0016245E" w:rsidRPr="00ED4463" w:rsidRDefault="0016245E" w:rsidP="0016245E">
      <w:pPr>
        <w:pStyle w:val="1"/>
        <w:rPr>
          <w:rFonts w:eastAsiaTheme="minorEastAsia"/>
        </w:rPr>
      </w:pPr>
      <w:bookmarkStart w:id="47" w:name="_Toc536119755"/>
      <w:r>
        <w:rPr>
          <w:rFonts w:eastAsiaTheme="minorEastAsia"/>
        </w:rPr>
        <w:t>Κεφάλαιο 4: Βελτιστοποίηση υπογείων υδάτων</w:t>
      </w:r>
      <w:bookmarkEnd w:id="47"/>
    </w:p>
    <w:p w:rsidR="00A55E0A" w:rsidRDefault="00A55E0A" w:rsidP="00A55E0A">
      <w:pPr>
        <w:pStyle w:val="2"/>
      </w:pPr>
      <w:bookmarkStart w:id="48" w:name="_Toc536119756"/>
      <w:r>
        <w:t>4.1 Βελτιστοποίηση</w:t>
      </w:r>
      <w:bookmarkEnd w:id="48"/>
    </w:p>
    <w:p w:rsidR="00CE1359" w:rsidRDefault="00A55E0A" w:rsidP="00CE1359">
      <w:pPr>
        <w:jc w:val="both"/>
        <w:rPr>
          <w:sz w:val="24"/>
          <w:szCs w:val="24"/>
        </w:rPr>
      </w:pPr>
      <w:r w:rsidRPr="00A55E0A">
        <w:rPr>
          <w:sz w:val="24"/>
          <w:szCs w:val="24"/>
        </w:rPr>
        <w:t>Οι μέθο</w:t>
      </w:r>
      <w:r w:rsidR="00CE1359">
        <w:rPr>
          <w:sz w:val="24"/>
          <w:szCs w:val="24"/>
        </w:rPr>
        <w:t>δοι βελτιστοποίησης χρησιμοποιούνται</w:t>
      </w:r>
      <w:r w:rsidRPr="00A55E0A">
        <w:rPr>
          <w:sz w:val="24"/>
          <w:szCs w:val="24"/>
        </w:rPr>
        <w:t xml:space="preserve"> για τη λήψη αποφάσεων εδώ και πολλά χρόνια.</w:t>
      </w:r>
      <w:r w:rsidR="00E043C5">
        <w:rPr>
          <w:sz w:val="24"/>
          <w:szCs w:val="24"/>
        </w:rPr>
        <w:t xml:space="preserve"> Η ε</w:t>
      </w:r>
      <w:r w:rsidRPr="00A55E0A">
        <w:rPr>
          <w:sz w:val="24"/>
          <w:szCs w:val="24"/>
        </w:rPr>
        <w:t>φαρμογή τεχνικών βελτιστοποίησης</w:t>
      </w:r>
      <w:r w:rsidR="00E043C5">
        <w:rPr>
          <w:sz w:val="24"/>
          <w:szCs w:val="24"/>
        </w:rPr>
        <w:t xml:space="preserve"> συναντάται</w:t>
      </w:r>
      <w:r w:rsidRPr="00A55E0A">
        <w:rPr>
          <w:sz w:val="24"/>
          <w:szCs w:val="24"/>
        </w:rPr>
        <w:t xml:space="preserve"> σε τομείς όπως οι επιχειρήσεις, η μηχανική, η φυσική επιστήμη και οι κοινωνικές επιστήμες.</w:t>
      </w:r>
      <w:r w:rsidR="001D5DF8">
        <w:rPr>
          <w:sz w:val="24"/>
          <w:szCs w:val="24"/>
        </w:rPr>
        <w:t xml:space="preserve"> </w:t>
      </w:r>
      <w:r w:rsidR="00CB1F63">
        <w:rPr>
          <w:sz w:val="24"/>
          <w:szCs w:val="24"/>
        </w:rPr>
        <w:t>Γ</w:t>
      </w:r>
      <w:r w:rsidRPr="00A55E0A">
        <w:rPr>
          <w:sz w:val="24"/>
          <w:szCs w:val="24"/>
        </w:rPr>
        <w:t>ια την επίλυση ενός προβλήματος χρησιμοποιώντας μεθόδους βελτιστοποίησης τα συστατικά του προβλήματος πρέπει να συναρμολογηθούν σε μια μαθηματική δομή. Ένα πρόβλημα βελτιστοποί</w:t>
      </w:r>
      <w:r w:rsidR="00CB1F63">
        <w:rPr>
          <w:sz w:val="24"/>
          <w:szCs w:val="24"/>
        </w:rPr>
        <w:t>ησης έχει τρία βασικά στοιχεία την αντικειμενική συνάρτηση, τους περιορισμούς και τις μεταβλητές απόφασης.</w:t>
      </w:r>
    </w:p>
    <w:p w:rsidR="00CE1359" w:rsidRDefault="00890E4C" w:rsidP="00CE1359">
      <w:pPr>
        <w:jc w:val="both"/>
        <w:rPr>
          <w:sz w:val="24"/>
          <w:szCs w:val="24"/>
        </w:rPr>
      </w:pPr>
      <w:r w:rsidRPr="00890E4C">
        <w:rPr>
          <w:sz w:val="24"/>
          <w:szCs w:val="24"/>
        </w:rPr>
        <w:t xml:space="preserve"> Οι μέθοδοι βελτιστοποίησης χρησιμοποιούνται γενικά για την επίλυση προβλημάτων στα οποία οι πολλαπλές λύσεις ικανοποιούν όλους τους περιορισμούς. Ο στόχος είναι να προσδιοριστεί η λύση που είναι</w:t>
      </w:r>
      <w:r>
        <w:rPr>
          <w:sz w:val="24"/>
          <w:szCs w:val="24"/>
        </w:rPr>
        <w:t xml:space="preserve"> η</w:t>
      </w:r>
      <w:r w:rsidRPr="00890E4C">
        <w:rPr>
          <w:sz w:val="24"/>
          <w:szCs w:val="24"/>
        </w:rPr>
        <w:t xml:space="preserve"> “</w:t>
      </w:r>
      <w:r>
        <w:rPr>
          <w:sz w:val="24"/>
          <w:szCs w:val="24"/>
        </w:rPr>
        <w:t>καλύτερη</w:t>
      </w:r>
      <w:r w:rsidRPr="00890E4C">
        <w:rPr>
          <w:sz w:val="24"/>
          <w:szCs w:val="24"/>
        </w:rPr>
        <w:t xml:space="preserve">” με κάποιο κατάλληλο μέτρο. Το μέτρο λαμβάνει τη μορφή μιας αντικειμενικής </w:t>
      </w:r>
      <w:r>
        <w:rPr>
          <w:sz w:val="24"/>
          <w:szCs w:val="24"/>
        </w:rPr>
        <w:t>συνάρτησης</w:t>
      </w:r>
      <w:r w:rsidRPr="00890E4C">
        <w:rPr>
          <w:sz w:val="24"/>
          <w:szCs w:val="24"/>
        </w:rPr>
        <w:t xml:space="preserve"> που δηλώνεται με βάση τις μεταβλητές απόφασης</w:t>
      </w:r>
      <w:r>
        <w:rPr>
          <w:sz w:val="24"/>
          <w:szCs w:val="24"/>
        </w:rPr>
        <w:t>. Η συνάρτηση μπορεί να αυξηθεί ή να μειωθεί ανάλογα την εφαρμογή.</w:t>
      </w:r>
    </w:p>
    <w:p w:rsidR="00576FB4" w:rsidRDefault="00CE1359" w:rsidP="00CE1359">
      <w:pPr>
        <w:jc w:val="both"/>
        <w:rPr>
          <w:sz w:val="24"/>
          <w:szCs w:val="24"/>
        </w:rPr>
      </w:pPr>
      <w:r w:rsidRPr="00CE1359">
        <w:rPr>
          <w:sz w:val="24"/>
          <w:szCs w:val="24"/>
        </w:rPr>
        <w:lastRenderedPageBreak/>
        <w:t xml:space="preserve">Η προσέγγιση </w:t>
      </w:r>
      <w:r>
        <w:rPr>
          <w:sz w:val="24"/>
          <w:szCs w:val="24"/>
        </w:rPr>
        <w:t xml:space="preserve">της </w:t>
      </w:r>
      <w:r w:rsidRPr="00CE1359">
        <w:rPr>
          <w:sz w:val="24"/>
          <w:szCs w:val="24"/>
        </w:rPr>
        <w:t>βελτιστοποίησης</w:t>
      </w:r>
      <w:r>
        <w:rPr>
          <w:sz w:val="24"/>
          <w:szCs w:val="24"/>
        </w:rPr>
        <w:t xml:space="preserve"> έχει πολλά πλεονεκτήματα. Σε ένα μηχανικό επίπεδο μπορεί να παρουσιαστεί ως μια αποτελεσματική αυτοματοποιημένη διαδικασία σφάλματος-δοκιμής η οποία βρίσκει όλες τις πιθανές λύσεις ενός συγκεκριμένου προβλήματος. Σε ορισμένες περιπτώσεις, για μία συγκεκριμένη ομάδα περιορισμών</w:t>
      </w:r>
      <w:r w:rsidR="00576FB4">
        <w:rPr>
          <w:sz w:val="24"/>
          <w:szCs w:val="24"/>
        </w:rPr>
        <w:t xml:space="preserve"> δεν είναι δυνατή η εύρεση λύσης. Αυτή η κατάσταση θα αυτοματοποιηθεί και τελικά θα αναγνωριστεί από τον αλγόριθμο της βελ</w:t>
      </w:r>
      <w:r w:rsidR="00ED7CDC">
        <w:rPr>
          <w:sz w:val="24"/>
          <w:szCs w:val="24"/>
        </w:rPr>
        <w:t>τ</w:t>
      </w:r>
      <w:r w:rsidR="00576FB4">
        <w:rPr>
          <w:sz w:val="24"/>
          <w:szCs w:val="24"/>
        </w:rPr>
        <w:t>ιστοποίησης.</w:t>
      </w:r>
    </w:p>
    <w:p w:rsidR="00CE1359" w:rsidRPr="00CE1359" w:rsidRDefault="00576FB4" w:rsidP="00CE1359">
      <w:pPr>
        <w:jc w:val="both"/>
        <w:rPr>
          <w:sz w:val="24"/>
          <w:szCs w:val="24"/>
        </w:rPr>
      </w:pPr>
      <w:r>
        <w:rPr>
          <w:sz w:val="24"/>
          <w:szCs w:val="24"/>
        </w:rPr>
        <w:t xml:space="preserve">Η βελτιστοποίηση μπορεί να εφαρμοστεί σε μία τεράστια ποικιλία προβλημάτων, στην παρούσα εργασία θα χρησιμοποιηθεί για να επιλυθεί ένα πρόβλημα υπογείων υδάτων.   </w:t>
      </w:r>
    </w:p>
    <w:p w:rsidR="00E043C5" w:rsidRDefault="00E043C5" w:rsidP="00806158">
      <w:pPr>
        <w:pStyle w:val="2"/>
        <w:rPr>
          <w:rFonts w:asciiTheme="minorHAnsi" w:eastAsiaTheme="minorHAnsi" w:hAnsiTheme="minorHAnsi" w:cstheme="minorBidi"/>
          <w:b w:val="0"/>
          <w:bCs w:val="0"/>
          <w:color w:val="auto"/>
          <w:sz w:val="24"/>
          <w:szCs w:val="24"/>
        </w:rPr>
      </w:pPr>
    </w:p>
    <w:p w:rsidR="0016245E" w:rsidRDefault="00E043C5" w:rsidP="00806158">
      <w:pPr>
        <w:pStyle w:val="2"/>
      </w:pPr>
      <w:bookmarkStart w:id="49" w:name="_Toc536119757"/>
      <w:r>
        <w:t>4.2</w:t>
      </w:r>
      <w:r w:rsidR="00806158">
        <w:t xml:space="preserve"> Μη γραμμικά προβλήματα υπογείων υδάτων</w:t>
      </w:r>
      <w:bookmarkEnd w:id="49"/>
    </w:p>
    <w:p w:rsidR="00FC003B" w:rsidRDefault="00806158" w:rsidP="00FC003B">
      <w:pPr>
        <w:jc w:val="both"/>
        <w:rPr>
          <w:sz w:val="24"/>
          <w:szCs w:val="24"/>
        </w:rPr>
      </w:pPr>
      <w:r w:rsidRPr="00806158">
        <w:rPr>
          <w:sz w:val="24"/>
          <w:szCs w:val="24"/>
        </w:rPr>
        <w:t xml:space="preserve">Στο πεδίο των υπογείων υδάτων </w:t>
      </w:r>
      <w:r>
        <w:rPr>
          <w:sz w:val="24"/>
          <w:szCs w:val="24"/>
        </w:rPr>
        <w:t>οι περισσότερες εφαρμογές προβλημάτων βελτιστοποίησης δεν μπορούν να χαρακτηριστούν γραμμικές, γεγονός το οποίο  προκύπτει από την μη γραμμική συμπεριφορά που έχει η αντικειμενική συνάρτηση ή/και οι συναρτήσεις των περιορισμών σε σχέση με τις μεταβλητές απόφασης.</w:t>
      </w:r>
      <w:r w:rsidR="00FC003B">
        <w:rPr>
          <w:sz w:val="24"/>
          <w:szCs w:val="24"/>
        </w:rPr>
        <w:t xml:space="preserve"> Η μη γραμμική απόκριση του συστήματος στην άντληση (δηλαδή του υδραυλικού ύψους με την παροχή) είναι και η συχνότερη αιτία της μη γραμμικότητας του </w:t>
      </w:r>
      <w:r w:rsidR="003F3D6E">
        <w:rPr>
          <w:sz w:val="24"/>
          <w:szCs w:val="24"/>
        </w:rPr>
        <w:t>προβλήματος η οποία και έχει άμεσο αντίκτυπο στις</w:t>
      </w:r>
      <w:r w:rsidR="00FC003B">
        <w:rPr>
          <w:sz w:val="24"/>
          <w:szCs w:val="24"/>
        </w:rPr>
        <w:t xml:space="preserve"> μαθηματικές εξισώσεις επίλυσης του</w:t>
      </w:r>
      <w:r w:rsidR="003F3D6E">
        <w:rPr>
          <w:sz w:val="24"/>
          <w:szCs w:val="24"/>
        </w:rPr>
        <w:t xml:space="preserve"> συστήματος. Το αποτέλεσμα είναι να απαιτείται μεγαλύτερος υπολογιστικός χρόνος και να μην είναι βέβαιο ότι η λύση που θα προκύψει θα είναι η βέλτιστη [3].</w:t>
      </w:r>
    </w:p>
    <w:p w:rsidR="00E043C5" w:rsidRDefault="00E043C5" w:rsidP="00FC003B">
      <w:pPr>
        <w:jc w:val="both"/>
        <w:rPr>
          <w:sz w:val="24"/>
          <w:szCs w:val="24"/>
        </w:rPr>
      </w:pPr>
    </w:p>
    <w:p w:rsidR="003F3D6E" w:rsidRPr="00E043C5" w:rsidRDefault="003F3D6E" w:rsidP="00E043C5">
      <w:pPr>
        <w:pStyle w:val="2"/>
      </w:pPr>
      <w:bookmarkStart w:id="50" w:name="_Toc536119758"/>
      <w:r>
        <w:rPr>
          <w:sz w:val="24"/>
          <w:szCs w:val="24"/>
        </w:rPr>
        <w:t>4</w:t>
      </w:r>
      <w:r w:rsidR="00E043C5" w:rsidRPr="00E043C5">
        <w:t>.3</w:t>
      </w:r>
      <w:r w:rsidRPr="00E043C5">
        <w:t xml:space="preserve"> Δομή μη γραμμικού προγραμματισμού</w:t>
      </w:r>
      <w:bookmarkEnd w:id="50"/>
    </w:p>
    <w:p w:rsidR="003F3D6E" w:rsidRDefault="003F3D6E" w:rsidP="00FC003B">
      <w:pPr>
        <w:jc w:val="both"/>
        <w:rPr>
          <w:sz w:val="24"/>
          <w:szCs w:val="24"/>
        </w:rPr>
      </w:pPr>
      <w:r w:rsidRPr="003F3D6E">
        <w:rPr>
          <w:sz w:val="24"/>
          <w:szCs w:val="24"/>
        </w:rPr>
        <w:t>Μια γενική μαθηματική έκφραση ενός προβλήματος διαχείρισης υπογείων υδάτων, που περιλαμβάνει όλες τις πιθανές παραμέτρους, έχει τη μορφή:</w:t>
      </w:r>
    </w:p>
    <w:p w:rsidR="003F3D6E" w:rsidRPr="0000290E" w:rsidRDefault="003F3D6E" w:rsidP="00382664">
      <w:pPr>
        <w:pBdr>
          <w:top w:val="single" w:sz="4" w:space="1" w:color="auto"/>
          <w:left w:val="single" w:sz="4" w:space="4" w:color="auto"/>
          <w:bottom w:val="single" w:sz="4" w:space="1" w:color="auto"/>
          <w:right w:val="single" w:sz="4" w:space="4" w:color="auto"/>
        </w:pBdr>
        <w:jc w:val="both"/>
        <w:rPr>
          <w:sz w:val="24"/>
          <w:szCs w:val="24"/>
        </w:rPr>
      </w:pPr>
      <w:r>
        <w:rPr>
          <w:sz w:val="24"/>
          <w:szCs w:val="24"/>
          <w:lang w:val="en-US"/>
        </w:rPr>
        <w:t>Minimize</w:t>
      </w:r>
      <w:r w:rsidR="006D69D7">
        <w:rPr>
          <w:sz w:val="24"/>
          <w:szCs w:val="24"/>
          <w:lang w:val="en-US"/>
        </w:rPr>
        <w:t>z</w:t>
      </w:r>
      <w:r w:rsidR="00225F7A" w:rsidRPr="00225F7A">
        <w:rPr>
          <w:sz w:val="24"/>
          <w:szCs w:val="24"/>
        </w:rPr>
        <w:t xml:space="preserve"> (</w:t>
      </w:r>
      <w:r>
        <w:rPr>
          <w:sz w:val="24"/>
          <w:szCs w:val="24"/>
          <w:lang w:val="en-US"/>
        </w:rPr>
        <w:t>q</w:t>
      </w:r>
      <w:r w:rsidR="00225F7A" w:rsidRPr="00225F7A">
        <w:rPr>
          <w:sz w:val="24"/>
          <w:szCs w:val="24"/>
          <w:vertAlign w:val="subscript"/>
        </w:rPr>
        <w:t>1</w:t>
      </w:r>
      <w:r w:rsidR="00225F7A" w:rsidRPr="00225F7A">
        <w:rPr>
          <w:sz w:val="24"/>
          <w:szCs w:val="24"/>
        </w:rPr>
        <w:t>,</w:t>
      </w:r>
      <w:r>
        <w:rPr>
          <w:sz w:val="24"/>
          <w:szCs w:val="24"/>
          <w:lang w:val="en-US"/>
        </w:rPr>
        <w:t>q</w:t>
      </w:r>
      <w:r w:rsidR="00225F7A" w:rsidRPr="00225F7A">
        <w:rPr>
          <w:sz w:val="24"/>
          <w:szCs w:val="24"/>
          <w:vertAlign w:val="subscript"/>
        </w:rPr>
        <w:t>2</w:t>
      </w:r>
      <w:r w:rsidR="00225F7A" w:rsidRPr="00225F7A">
        <w:rPr>
          <w:sz w:val="24"/>
          <w:szCs w:val="24"/>
        </w:rPr>
        <w:t>,…</w:t>
      </w:r>
      <w:r>
        <w:rPr>
          <w:sz w:val="24"/>
          <w:szCs w:val="24"/>
          <w:lang w:val="en-US"/>
        </w:rPr>
        <w:t>q</w:t>
      </w:r>
      <w:r>
        <w:rPr>
          <w:sz w:val="24"/>
          <w:szCs w:val="24"/>
          <w:vertAlign w:val="subscript"/>
          <w:lang w:val="en-US"/>
        </w:rPr>
        <w:t>n</w:t>
      </w:r>
      <w:r w:rsidR="00225F7A" w:rsidRPr="00225F7A">
        <w:rPr>
          <w:sz w:val="24"/>
          <w:szCs w:val="24"/>
        </w:rPr>
        <w:t>,</w:t>
      </w:r>
      <w:r w:rsidR="00382664">
        <w:rPr>
          <w:sz w:val="24"/>
          <w:szCs w:val="24"/>
          <w:lang w:val="en-US"/>
        </w:rPr>
        <w:t>X</w:t>
      </w:r>
      <w:r w:rsidR="00225F7A" w:rsidRPr="00225F7A">
        <w:rPr>
          <w:sz w:val="24"/>
          <w:szCs w:val="24"/>
          <w:vertAlign w:val="subscript"/>
        </w:rPr>
        <w:t>1</w:t>
      </w:r>
      <w:r w:rsidR="00225F7A" w:rsidRPr="00225F7A">
        <w:rPr>
          <w:sz w:val="24"/>
          <w:szCs w:val="24"/>
        </w:rPr>
        <w:t>,</w:t>
      </w:r>
      <w:r w:rsidR="00382664">
        <w:rPr>
          <w:sz w:val="24"/>
          <w:szCs w:val="24"/>
          <w:lang w:val="en-US"/>
        </w:rPr>
        <w:t>X</w:t>
      </w:r>
      <w:r w:rsidR="00225F7A" w:rsidRPr="00225F7A">
        <w:rPr>
          <w:sz w:val="24"/>
          <w:szCs w:val="24"/>
          <w:vertAlign w:val="subscript"/>
        </w:rPr>
        <w:t>2</w:t>
      </w:r>
      <w:r w:rsidR="00225F7A" w:rsidRPr="00225F7A">
        <w:rPr>
          <w:sz w:val="24"/>
          <w:szCs w:val="24"/>
        </w:rPr>
        <w:t>,…</w:t>
      </w:r>
      <w:r w:rsidR="00382664">
        <w:rPr>
          <w:sz w:val="24"/>
          <w:szCs w:val="24"/>
          <w:lang w:val="en-US"/>
        </w:rPr>
        <w:t>X</w:t>
      </w:r>
      <w:r w:rsidR="00382664">
        <w:rPr>
          <w:sz w:val="24"/>
          <w:szCs w:val="24"/>
          <w:vertAlign w:val="subscript"/>
          <w:lang w:val="en-US"/>
        </w:rPr>
        <w:t>n</w:t>
      </w:r>
      <w:r w:rsidR="00225F7A" w:rsidRPr="00225F7A">
        <w:rPr>
          <w:sz w:val="24"/>
          <w:szCs w:val="24"/>
        </w:rPr>
        <w:t>,</w:t>
      </w:r>
      <w:r w:rsidR="00382664">
        <w:rPr>
          <w:sz w:val="24"/>
          <w:szCs w:val="24"/>
          <w:lang w:val="en-US"/>
        </w:rPr>
        <w:t>h</w:t>
      </w:r>
      <w:r w:rsidR="00225F7A" w:rsidRPr="00225F7A">
        <w:rPr>
          <w:sz w:val="24"/>
          <w:szCs w:val="24"/>
          <w:vertAlign w:val="subscript"/>
        </w:rPr>
        <w:t>1</w:t>
      </w:r>
      <w:r w:rsidR="00225F7A" w:rsidRPr="00225F7A">
        <w:rPr>
          <w:sz w:val="24"/>
          <w:szCs w:val="24"/>
        </w:rPr>
        <w:t>,</w:t>
      </w:r>
      <w:r w:rsidR="00382664">
        <w:rPr>
          <w:sz w:val="24"/>
          <w:szCs w:val="24"/>
          <w:lang w:val="en-US"/>
        </w:rPr>
        <w:t>h</w:t>
      </w:r>
      <w:r w:rsidR="00225F7A" w:rsidRPr="00225F7A">
        <w:rPr>
          <w:sz w:val="24"/>
          <w:szCs w:val="24"/>
          <w:vertAlign w:val="subscript"/>
        </w:rPr>
        <w:t>2</w:t>
      </w:r>
      <w:r w:rsidR="00225F7A" w:rsidRPr="00225F7A">
        <w:rPr>
          <w:sz w:val="24"/>
          <w:szCs w:val="24"/>
        </w:rPr>
        <w:t>,…,</w:t>
      </w:r>
      <w:r w:rsidR="00382664">
        <w:rPr>
          <w:sz w:val="24"/>
          <w:szCs w:val="24"/>
          <w:lang w:val="en-US"/>
        </w:rPr>
        <w:t>h</w:t>
      </w:r>
      <w:r w:rsidR="00382664">
        <w:rPr>
          <w:sz w:val="24"/>
          <w:szCs w:val="24"/>
          <w:vertAlign w:val="subscript"/>
          <w:lang w:val="en-US"/>
        </w:rPr>
        <w:t>n</w:t>
      </w:r>
      <w:r w:rsidR="00225F7A" w:rsidRPr="00225F7A">
        <w:rPr>
          <w:sz w:val="24"/>
          <w:szCs w:val="24"/>
        </w:rPr>
        <w:t>)</w:t>
      </w:r>
    </w:p>
    <w:p w:rsidR="00382664" w:rsidRPr="00382664" w:rsidRDefault="00382664" w:rsidP="00382664">
      <w:pPr>
        <w:pBdr>
          <w:top w:val="single" w:sz="4" w:space="1" w:color="auto"/>
          <w:left w:val="single" w:sz="4" w:space="4" w:color="auto"/>
          <w:bottom w:val="single" w:sz="4" w:space="1" w:color="auto"/>
          <w:right w:val="single" w:sz="4" w:space="4" w:color="auto"/>
        </w:pBdr>
        <w:jc w:val="both"/>
        <w:rPr>
          <w:sz w:val="24"/>
          <w:szCs w:val="24"/>
        </w:rPr>
      </w:pPr>
      <w:r>
        <w:rPr>
          <w:sz w:val="24"/>
          <w:szCs w:val="24"/>
        </w:rPr>
        <w:t xml:space="preserve">Υπό τον περιορισμό </w:t>
      </w:r>
      <w:r>
        <w:rPr>
          <w:sz w:val="24"/>
          <w:szCs w:val="24"/>
          <w:lang w:val="en-US"/>
        </w:rPr>
        <w:t>g</w:t>
      </w:r>
      <w:r>
        <w:rPr>
          <w:sz w:val="24"/>
          <w:szCs w:val="24"/>
          <w:vertAlign w:val="subscript"/>
          <w:lang w:val="en-US"/>
        </w:rPr>
        <w:t>k</w:t>
      </w:r>
      <w:r w:rsidRPr="00382664">
        <w:rPr>
          <w:sz w:val="24"/>
          <w:szCs w:val="24"/>
        </w:rPr>
        <w:t>(</w:t>
      </w:r>
      <w:r>
        <w:rPr>
          <w:sz w:val="24"/>
          <w:szCs w:val="24"/>
          <w:lang w:val="en-US"/>
        </w:rPr>
        <w:t>q</w:t>
      </w:r>
      <w:r w:rsidRPr="00382664">
        <w:rPr>
          <w:sz w:val="24"/>
          <w:szCs w:val="24"/>
          <w:vertAlign w:val="subscript"/>
        </w:rPr>
        <w:t>1</w:t>
      </w:r>
      <w:r w:rsidRPr="00382664">
        <w:rPr>
          <w:sz w:val="24"/>
          <w:szCs w:val="24"/>
        </w:rPr>
        <w:t>,</w:t>
      </w:r>
      <w:r>
        <w:rPr>
          <w:sz w:val="24"/>
          <w:szCs w:val="24"/>
          <w:lang w:val="en-US"/>
        </w:rPr>
        <w:t>q</w:t>
      </w:r>
      <w:r w:rsidRPr="00382664">
        <w:rPr>
          <w:sz w:val="24"/>
          <w:szCs w:val="24"/>
          <w:vertAlign w:val="subscript"/>
        </w:rPr>
        <w:t>2</w:t>
      </w:r>
      <w:r w:rsidRPr="00382664">
        <w:rPr>
          <w:sz w:val="24"/>
          <w:szCs w:val="24"/>
        </w:rPr>
        <w:t>,…</w:t>
      </w:r>
      <w:r>
        <w:rPr>
          <w:sz w:val="24"/>
          <w:szCs w:val="24"/>
          <w:lang w:val="en-US"/>
        </w:rPr>
        <w:t>q</w:t>
      </w:r>
      <w:r>
        <w:rPr>
          <w:sz w:val="24"/>
          <w:szCs w:val="24"/>
          <w:vertAlign w:val="subscript"/>
          <w:lang w:val="en-US"/>
        </w:rPr>
        <w:t>n</w:t>
      </w:r>
      <w:r w:rsidRPr="00382664">
        <w:rPr>
          <w:sz w:val="24"/>
          <w:szCs w:val="24"/>
        </w:rPr>
        <w:t>,</w:t>
      </w:r>
      <w:r>
        <w:rPr>
          <w:sz w:val="24"/>
          <w:szCs w:val="24"/>
          <w:lang w:val="en-US"/>
        </w:rPr>
        <w:t>X</w:t>
      </w:r>
      <w:r w:rsidRPr="00382664">
        <w:rPr>
          <w:sz w:val="24"/>
          <w:szCs w:val="24"/>
          <w:vertAlign w:val="subscript"/>
        </w:rPr>
        <w:t>1</w:t>
      </w:r>
      <w:r w:rsidRPr="00382664">
        <w:rPr>
          <w:sz w:val="24"/>
          <w:szCs w:val="24"/>
        </w:rPr>
        <w:t>,</w:t>
      </w:r>
      <w:r>
        <w:rPr>
          <w:sz w:val="24"/>
          <w:szCs w:val="24"/>
          <w:lang w:val="en-US"/>
        </w:rPr>
        <w:t>X</w:t>
      </w:r>
      <w:r w:rsidRPr="00382664">
        <w:rPr>
          <w:sz w:val="24"/>
          <w:szCs w:val="24"/>
          <w:vertAlign w:val="subscript"/>
        </w:rPr>
        <w:t>2</w:t>
      </w:r>
      <w:r w:rsidRPr="00382664">
        <w:rPr>
          <w:sz w:val="24"/>
          <w:szCs w:val="24"/>
        </w:rPr>
        <w:t>,…</w:t>
      </w:r>
      <w:r>
        <w:rPr>
          <w:sz w:val="24"/>
          <w:szCs w:val="24"/>
          <w:lang w:val="en-US"/>
        </w:rPr>
        <w:t>X</w:t>
      </w:r>
      <w:r>
        <w:rPr>
          <w:sz w:val="24"/>
          <w:szCs w:val="24"/>
          <w:vertAlign w:val="subscript"/>
          <w:lang w:val="en-US"/>
        </w:rPr>
        <w:t>n</w:t>
      </w:r>
      <w:r w:rsidRPr="00382664">
        <w:rPr>
          <w:sz w:val="24"/>
          <w:szCs w:val="24"/>
        </w:rPr>
        <w:t>,</w:t>
      </w:r>
      <w:r>
        <w:rPr>
          <w:sz w:val="24"/>
          <w:szCs w:val="24"/>
          <w:lang w:val="en-US"/>
        </w:rPr>
        <w:t>h</w:t>
      </w:r>
      <w:r w:rsidRPr="00382664">
        <w:rPr>
          <w:sz w:val="24"/>
          <w:szCs w:val="24"/>
          <w:vertAlign w:val="subscript"/>
        </w:rPr>
        <w:t>1</w:t>
      </w:r>
      <w:r w:rsidRPr="00382664">
        <w:rPr>
          <w:sz w:val="24"/>
          <w:szCs w:val="24"/>
        </w:rPr>
        <w:t>,</w:t>
      </w:r>
      <w:r>
        <w:rPr>
          <w:sz w:val="24"/>
          <w:szCs w:val="24"/>
          <w:lang w:val="en-US"/>
        </w:rPr>
        <w:t>h</w:t>
      </w:r>
      <w:r w:rsidRPr="00382664">
        <w:rPr>
          <w:sz w:val="24"/>
          <w:szCs w:val="24"/>
          <w:vertAlign w:val="subscript"/>
        </w:rPr>
        <w:t>2</w:t>
      </w:r>
      <w:r w:rsidRPr="00382664">
        <w:rPr>
          <w:sz w:val="24"/>
          <w:szCs w:val="24"/>
        </w:rPr>
        <w:t>,…,</w:t>
      </w:r>
      <w:r>
        <w:rPr>
          <w:sz w:val="24"/>
          <w:szCs w:val="24"/>
          <w:lang w:val="en-US"/>
        </w:rPr>
        <w:t>h</w:t>
      </w:r>
      <w:r>
        <w:rPr>
          <w:sz w:val="24"/>
          <w:szCs w:val="24"/>
          <w:vertAlign w:val="subscript"/>
          <w:lang w:val="en-US"/>
        </w:rPr>
        <w:t>n</w:t>
      </w:r>
      <w:r w:rsidRPr="00382664">
        <w:rPr>
          <w:sz w:val="24"/>
          <w:szCs w:val="24"/>
        </w:rPr>
        <w:t>)</w:t>
      </w:r>
      <w:r>
        <w:rPr>
          <w:rFonts w:cstheme="minorHAnsi"/>
          <w:sz w:val="24"/>
          <w:szCs w:val="24"/>
        </w:rPr>
        <w:t>≤</w:t>
      </w:r>
      <w:r w:rsidRPr="00382664">
        <w:rPr>
          <w:sz w:val="24"/>
          <w:szCs w:val="24"/>
        </w:rPr>
        <w:t xml:space="preserve">0 </w:t>
      </w:r>
    </w:p>
    <w:p w:rsidR="00382664" w:rsidRPr="00382664" w:rsidRDefault="00382664" w:rsidP="00382664">
      <w:pPr>
        <w:pBdr>
          <w:top w:val="single" w:sz="4" w:space="1" w:color="auto"/>
          <w:left w:val="single" w:sz="4" w:space="4" w:color="auto"/>
          <w:bottom w:val="single" w:sz="4" w:space="1" w:color="auto"/>
          <w:right w:val="single" w:sz="4" w:space="4" w:color="auto"/>
        </w:pBdr>
        <w:jc w:val="both"/>
        <w:rPr>
          <w:sz w:val="24"/>
          <w:szCs w:val="24"/>
        </w:rPr>
      </w:pPr>
      <w:r>
        <w:rPr>
          <w:sz w:val="24"/>
          <w:szCs w:val="24"/>
        </w:rPr>
        <w:t xml:space="preserve">Όπου </w:t>
      </w:r>
      <w:r>
        <w:rPr>
          <w:sz w:val="24"/>
          <w:szCs w:val="24"/>
          <w:lang w:val="en-US"/>
        </w:rPr>
        <w:t>k</w:t>
      </w:r>
      <w:r w:rsidRPr="00382664">
        <w:rPr>
          <w:sz w:val="24"/>
          <w:szCs w:val="24"/>
        </w:rPr>
        <w:t>=1,…,</w:t>
      </w:r>
      <w:r>
        <w:rPr>
          <w:sz w:val="24"/>
          <w:szCs w:val="24"/>
          <w:lang w:val="en-US"/>
        </w:rPr>
        <w:t>m</w:t>
      </w:r>
    </w:p>
    <w:p w:rsidR="00382664" w:rsidRPr="00382664" w:rsidRDefault="006D69D7" w:rsidP="00382664">
      <w:pPr>
        <w:jc w:val="both"/>
        <w:rPr>
          <w:sz w:val="24"/>
          <w:szCs w:val="24"/>
        </w:rPr>
      </w:pPr>
      <w:r>
        <w:rPr>
          <w:sz w:val="24"/>
          <w:szCs w:val="24"/>
        </w:rPr>
        <w:t xml:space="preserve">όπου </w:t>
      </w:r>
      <w:r>
        <w:rPr>
          <w:sz w:val="24"/>
          <w:szCs w:val="24"/>
          <w:lang w:val="en-US"/>
        </w:rPr>
        <w:t>z</w:t>
      </w:r>
      <w:r w:rsidR="00382664" w:rsidRPr="00382664">
        <w:rPr>
          <w:sz w:val="24"/>
          <w:szCs w:val="24"/>
        </w:rPr>
        <w:t xml:space="preserve"> η αντικειμενική συνάρτηση</w:t>
      </w:r>
      <w:r w:rsidR="002757DC">
        <w:rPr>
          <w:sz w:val="24"/>
          <w:szCs w:val="24"/>
        </w:rPr>
        <w:t>,</w:t>
      </w:r>
    </w:p>
    <w:p w:rsidR="00382664" w:rsidRPr="00382664" w:rsidRDefault="00382664" w:rsidP="00382664">
      <w:pPr>
        <w:jc w:val="both"/>
        <w:rPr>
          <w:sz w:val="24"/>
          <w:szCs w:val="24"/>
        </w:rPr>
      </w:pPr>
      <w:r w:rsidRPr="00382664">
        <w:rPr>
          <w:sz w:val="24"/>
          <w:szCs w:val="24"/>
        </w:rPr>
        <w:t xml:space="preserve">        g οι συναρτήσεις των περιορισμών</w:t>
      </w:r>
      <w:r w:rsidR="002757DC">
        <w:rPr>
          <w:sz w:val="24"/>
          <w:szCs w:val="24"/>
        </w:rPr>
        <w:t>,</w:t>
      </w:r>
    </w:p>
    <w:p w:rsidR="00382664" w:rsidRPr="00382664" w:rsidRDefault="00382664" w:rsidP="00382664">
      <w:pPr>
        <w:jc w:val="both"/>
        <w:rPr>
          <w:sz w:val="24"/>
          <w:szCs w:val="24"/>
        </w:rPr>
      </w:pPr>
      <w:r w:rsidRPr="00382664">
        <w:rPr>
          <w:sz w:val="24"/>
          <w:szCs w:val="24"/>
        </w:rPr>
        <w:t xml:space="preserve">        q οι παροχές άντλησης</w:t>
      </w:r>
      <w:r w:rsidR="002757DC">
        <w:rPr>
          <w:sz w:val="24"/>
          <w:szCs w:val="24"/>
        </w:rPr>
        <w:t>,</w:t>
      </w:r>
    </w:p>
    <w:p w:rsidR="00382664" w:rsidRPr="00382664" w:rsidRDefault="00382664" w:rsidP="00382664">
      <w:pPr>
        <w:jc w:val="both"/>
        <w:rPr>
          <w:sz w:val="24"/>
          <w:szCs w:val="24"/>
        </w:rPr>
      </w:pPr>
      <w:r w:rsidRPr="00382664">
        <w:rPr>
          <w:sz w:val="24"/>
          <w:szCs w:val="24"/>
        </w:rPr>
        <w:t xml:space="preserve">        Χ οι συγκεντρώσεις</w:t>
      </w:r>
      <w:r w:rsidR="002757DC">
        <w:rPr>
          <w:sz w:val="24"/>
          <w:szCs w:val="24"/>
        </w:rPr>
        <w:t>,</w:t>
      </w:r>
    </w:p>
    <w:p w:rsidR="00382664" w:rsidRPr="00FF2409" w:rsidRDefault="00382664" w:rsidP="00382664">
      <w:pPr>
        <w:jc w:val="both"/>
        <w:rPr>
          <w:sz w:val="24"/>
          <w:szCs w:val="24"/>
        </w:rPr>
      </w:pPr>
      <w:r w:rsidRPr="00382664">
        <w:rPr>
          <w:sz w:val="24"/>
          <w:szCs w:val="24"/>
        </w:rPr>
        <w:t xml:space="preserve">        h τα υδραυλικά ύψη</w:t>
      </w:r>
      <w:r w:rsidR="002757DC">
        <w:rPr>
          <w:sz w:val="24"/>
          <w:szCs w:val="24"/>
        </w:rPr>
        <w:t>.</w:t>
      </w:r>
    </w:p>
    <w:p w:rsidR="00382664" w:rsidRPr="00382664" w:rsidRDefault="00382664" w:rsidP="00382664">
      <w:pPr>
        <w:jc w:val="both"/>
        <w:rPr>
          <w:sz w:val="24"/>
          <w:szCs w:val="24"/>
        </w:rPr>
      </w:pPr>
      <w:r w:rsidRPr="00382664">
        <w:rPr>
          <w:sz w:val="24"/>
          <w:szCs w:val="24"/>
        </w:rPr>
        <w:lastRenderedPageBreak/>
        <w:t xml:space="preserve">Αν οι </w:t>
      </w:r>
      <w:r w:rsidR="006D69D7">
        <w:rPr>
          <w:sz w:val="24"/>
          <w:szCs w:val="24"/>
          <w:lang w:val="en-US"/>
        </w:rPr>
        <w:t>z</w:t>
      </w:r>
      <w:r w:rsidR="001D5DF8">
        <w:rPr>
          <w:sz w:val="24"/>
          <w:szCs w:val="24"/>
        </w:rPr>
        <w:t xml:space="preserve"> </w:t>
      </w:r>
      <w:r w:rsidRPr="00382664">
        <w:rPr>
          <w:sz w:val="24"/>
          <w:szCs w:val="24"/>
        </w:rPr>
        <w:t xml:space="preserve">και </w:t>
      </w:r>
      <w:r w:rsidRPr="00382664">
        <w:rPr>
          <w:sz w:val="24"/>
          <w:szCs w:val="24"/>
          <w:lang w:val="en-US"/>
        </w:rPr>
        <w:t>g</w:t>
      </w:r>
      <w:r w:rsidRPr="00382664">
        <w:rPr>
          <w:sz w:val="24"/>
          <w:szCs w:val="24"/>
        </w:rPr>
        <w:t xml:space="preserve"> απαιτείται να είναι γραμμικές συναρτήσεις, τότε η παραπάνω σχέση απλοποιείται σημαντικά (δυαδική μορφή). Σε διαφορετική περίπτωση, ενσωματώνει τη μη γραμμική συμπεριφορά, τόσο της αντικειμενικής συνάρτησης όσο και της συνάρτησης των περιορισμών. </w:t>
      </w:r>
    </w:p>
    <w:p w:rsidR="00382664" w:rsidRDefault="00382664" w:rsidP="00382664">
      <w:pPr>
        <w:jc w:val="both"/>
        <w:rPr>
          <w:sz w:val="24"/>
          <w:szCs w:val="24"/>
        </w:rPr>
      </w:pPr>
      <w:r w:rsidRPr="00382664">
        <w:rPr>
          <w:sz w:val="24"/>
          <w:szCs w:val="24"/>
        </w:rPr>
        <w:t>Η αντιμετώπιση τέτοιας μορφής μαθηματικών προβλημάτων προσθέτει σημαντική πολυπλοκότητα τόσο στις χρησιμοποιούμενες μεθόδους, που εφαρμόζονται για την επίλυση της βελτιστοποίησης, όσο και στην επεξεργασία και ερμ</w:t>
      </w:r>
      <w:r>
        <w:rPr>
          <w:sz w:val="24"/>
          <w:szCs w:val="24"/>
        </w:rPr>
        <w:t>ηνεία των τελικών αποτελεσμάτων</w:t>
      </w:r>
      <w:r w:rsidRPr="00382664">
        <w:rPr>
          <w:sz w:val="24"/>
          <w:szCs w:val="24"/>
        </w:rPr>
        <w:t>[3].</w:t>
      </w:r>
    </w:p>
    <w:p w:rsidR="00382664" w:rsidRDefault="00465DD3" w:rsidP="001D2966">
      <w:pPr>
        <w:pStyle w:val="2"/>
      </w:pPr>
      <w:bookmarkStart w:id="51" w:name="_Toc536119759"/>
      <w:r>
        <w:t>4.4</w:t>
      </w:r>
      <w:r w:rsidR="001D2966" w:rsidRPr="005C68A9">
        <w:t>Επίλυση μη γραμμικών προβλημάτων</w:t>
      </w:r>
      <w:bookmarkEnd w:id="51"/>
    </w:p>
    <w:p w:rsidR="00465DD3" w:rsidRDefault="001D2966" w:rsidP="001D2966">
      <w:pPr>
        <w:jc w:val="both"/>
        <w:rPr>
          <w:sz w:val="24"/>
          <w:szCs w:val="24"/>
        </w:rPr>
      </w:pPr>
      <w:r>
        <w:rPr>
          <w:sz w:val="24"/>
          <w:szCs w:val="24"/>
        </w:rPr>
        <w:t xml:space="preserve">Η ευρύτερα διαδεδομένη μέθοδος για την επίλυση γραμμικών προβλημάτων είναι η </w:t>
      </w:r>
      <w:r>
        <w:rPr>
          <w:sz w:val="24"/>
          <w:szCs w:val="24"/>
          <w:lang w:val="en-US"/>
        </w:rPr>
        <w:t>Simplex</w:t>
      </w:r>
      <w:r w:rsidR="00176DC5">
        <w:rPr>
          <w:sz w:val="24"/>
          <w:szCs w:val="24"/>
        </w:rPr>
        <w:t xml:space="preserve"> (</w:t>
      </w:r>
      <w:r w:rsidRPr="005C68A9">
        <w:rPr>
          <w:sz w:val="24"/>
          <w:szCs w:val="24"/>
        </w:rPr>
        <w:t xml:space="preserve">βλ. </w:t>
      </w:r>
      <w:r w:rsidR="002757DC" w:rsidRPr="007F2680">
        <w:rPr>
          <w:sz w:val="24"/>
          <w:szCs w:val="24"/>
        </w:rPr>
        <w:t>υπό</w:t>
      </w:r>
      <w:r w:rsidR="002757DC">
        <w:rPr>
          <w:sz w:val="24"/>
          <w:szCs w:val="24"/>
        </w:rPr>
        <w:t>-</w:t>
      </w:r>
      <w:r w:rsidRPr="007F2680">
        <w:rPr>
          <w:sz w:val="24"/>
          <w:szCs w:val="24"/>
        </w:rPr>
        <w:t>κεφάλαιο</w:t>
      </w:r>
      <w:r w:rsidR="001D5DF8">
        <w:rPr>
          <w:sz w:val="24"/>
          <w:szCs w:val="24"/>
        </w:rPr>
        <w:t xml:space="preserve"> </w:t>
      </w:r>
      <w:r w:rsidR="007F2680" w:rsidRPr="007F2680">
        <w:rPr>
          <w:sz w:val="24"/>
          <w:szCs w:val="24"/>
        </w:rPr>
        <w:t>4.7</w:t>
      </w:r>
      <w:r w:rsidRPr="007F2680">
        <w:rPr>
          <w:sz w:val="24"/>
          <w:szCs w:val="24"/>
        </w:rPr>
        <w:t>),</w:t>
      </w:r>
      <w:r>
        <w:rPr>
          <w:sz w:val="24"/>
          <w:szCs w:val="24"/>
        </w:rPr>
        <w:t xml:space="preserve"> αφού πρακτικά μπορεί να λύσει κάθε πρόβλημα. Αντίθετα, για τα μη γραμμικά προβλήματα δεν έχει αναπτυχθεί κάποια μέθοδος η οποία να μπορεί </w:t>
      </w:r>
      <w:r w:rsidR="00465DD3">
        <w:rPr>
          <w:sz w:val="24"/>
          <w:szCs w:val="24"/>
        </w:rPr>
        <w:t xml:space="preserve">να εφαρμοστεί σε κάθε περίπτωση. Για να γίνει η σωστή επιλογή του κατάλληλου αλγορίθμου πρέπει προηγουμένως να έχει μελετηθεί σε βάθος </w:t>
      </w:r>
      <w:r w:rsidR="00490D90">
        <w:rPr>
          <w:sz w:val="24"/>
          <w:szCs w:val="24"/>
        </w:rPr>
        <w:t>η φύση του εκάστοτε προβλήματος</w:t>
      </w:r>
      <w:r w:rsidR="00465DD3">
        <w:rPr>
          <w:sz w:val="24"/>
          <w:szCs w:val="24"/>
        </w:rPr>
        <w:t xml:space="preserve">. </w:t>
      </w:r>
      <w:r w:rsidR="00465DD3" w:rsidRPr="00465DD3">
        <w:rPr>
          <w:sz w:val="24"/>
          <w:szCs w:val="24"/>
        </w:rPr>
        <w:t>Η έρευνα για την ανάπτυξη νέων μεθόδων αλλά και για την βελτίωση των υπαρχόντων βρίσκεται σε πλήρη εξέλιξη</w:t>
      </w:r>
      <w:r w:rsidR="00465DD3">
        <w:rPr>
          <w:sz w:val="24"/>
          <w:szCs w:val="24"/>
        </w:rPr>
        <w:t>.</w:t>
      </w:r>
    </w:p>
    <w:p w:rsidR="00465DD3" w:rsidRDefault="00465DD3" w:rsidP="00465DD3">
      <w:pPr>
        <w:jc w:val="both"/>
        <w:rPr>
          <w:sz w:val="24"/>
          <w:szCs w:val="24"/>
        </w:rPr>
      </w:pPr>
      <w:r>
        <w:rPr>
          <w:sz w:val="24"/>
          <w:szCs w:val="24"/>
        </w:rPr>
        <w:t>Οι κυριότερες τεχνικές επίλυσης ενός μη γραμμικού προβλήματος είναι οι εξής[3]:</w:t>
      </w:r>
    </w:p>
    <w:p w:rsidR="00465DD3" w:rsidRPr="00465DD3" w:rsidRDefault="00465DD3" w:rsidP="00465DD3">
      <w:pPr>
        <w:jc w:val="both"/>
        <w:rPr>
          <w:sz w:val="24"/>
          <w:szCs w:val="24"/>
        </w:rPr>
      </w:pPr>
      <w:r w:rsidRPr="00465DD3">
        <w:rPr>
          <w:sz w:val="24"/>
          <w:szCs w:val="24"/>
        </w:rPr>
        <w:t xml:space="preserve">1. Μέθοδοι διαδοχικής γραμμικοποίησης.  </w:t>
      </w:r>
    </w:p>
    <w:p w:rsidR="00465DD3" w:rsidRPr="00465DD3" w:rsidRDefault="00465DD3" w:rsidP="00465DD3">
      <w:pPr>
        <w:jc w:val="both"/>
        <w:rPr>
          <w:sz w:val="24"/>
          <w:szCs w:val="24"/>
        </w:rPr>
      </w:pPr>
      <w:r w:rsidRPr="00465DD3">
        <w:rPr>
          <w:sz w:val="24"/>
          <w:szCs w:val="24"/>
        </w:rPr>
        <w:t xml:space="preserve">2. Μέθοδοι που χρησιμοποιούν την κλίση της συνάρτησης. </w:t>
      </w:r>
    </w:p>
    <w:p w:rsidR="00E043C5" w:rsidRDefault="00465DD3" w:rsidP="00E043C5">
      <w:pPr>
        <w:jc w:val="both"/>
        <w:rPr>
          <w:sz w:val="24"/>
          <w:szCs w:val="24"/>
        </w:rPr>
      </w:pPr>
      <w:r w:rsidRPr="00465DD3">
        <w:rPr>
          <w:sz w:val="24"/>
          <w:szCs w:val="24"/>
        </w:rPr>
        <w:t>3. Μέθοδοι  που δεν χρησιμοποιούν την κλίση της συνάρτησης.</w:t>
      </w:r>
    </w:p>
    <w:p w:rsidR="0007672E" w:rsidRPr="00E043C5" w:rsidRDefault="00CB1F63" w:rsidP="00E043C5">
      <w:pPr>
        <w:pStyle w:val="2"/>
        <w:rPr>
          <w:sz w:val="24"/>
          <w:szCs w:val="24"/>
        </w:rPr>
      </w:pPr>
      <w:bookmarkStart w:id="52" w:name="_Toc536119760"/>
      <w:r>
        <w:t>4.5 Μ</w:t>
      </w:r>
      <w:r w:rsidR="0007672E">
        <w:t>αθηματικοί ορισμοί του γραμμικού προγραμματισμού</w:t>
      </w:r>
      <w:bookmarkEnd w:id="52"/>
    </w:p>
    <w:p w:rsidR="003C02CA" w:rsidRDefault="006D69D7" w:rsidP="006D69D7">
      <w:pPr>
        <w:jc w:val="both"/>
        <w:rPr>
          <w:sz w:val="24"/>
          <w:szCs w:val="24"/>
        </w:rPr>
      </w:pPr>
      <w:r w:rsidRPr="006D69D7">
        <w:rPr>
          <w:sz w:val="24"/>
          <w:szCs w:val="24"/>
        </w:rPr>
        <w:t xml:space="preserve">Ο γραμμικός </w:t>
      </w:r>
      <w:r>
        <w:rPr>
          <w:sz w:val="24"/>
          <w:szCs w:val="24"/>
        </w:rPr>
        <w:t xml:space="preserve">προγραμματισμός είναι ένα μαθηματικό μοντέλο </w:t>
      </w:r>
      <w:r w:rsidR="00B42279">
        <w:rPr>
          <w:sz w:val="24"/>
          <w:szCs w:val="24"/>
        </w:rPr>
        <w:t xml:space="preserve">από το οποίο επιζητείται η βέλτιστη λύση, δηλαδή η μεγιστοποίηση ή η ελαχιστοποίηση μίας ή περισσότερων γραμμικών συναρτήσεων αγνώστων πραγματικών μεταβλητών, αυτές οι συναρτήσεις ονομάζονται </w:t>
      </w:r>
      <w:r w:rsidR="00B42279" w:rsidRPr="00B42279">
        <w:rPr>
          <w:b/>
          <w:sz w:val="24"/>
          <w:szCs w:val="24"/>
        </w:rPr>
        <w:t>κριτήρια βελτιστοποίησης</w:t>
      </w:r>
      <w:r w:rsidR="00B42279">
        <w:rPr>
          <w:b/>
          <w:sz w:val="24"/>
          <w:szCs w:val="24"/>
        </w:rPr>
        <w:t xml:space="preserve">. </w:t>
      </w:r>
      <w:r w:rsidR="00B42279">
        <w:rPr>
          <w:sz w:val="24"/>
          <w:szCs w:val="24"/>
        </w:rPr>
        <w:t xml:space="preserve"> Το πεδίο των τιμών τους ορίζεται από γραμμικούς </w:t>
      </w:r>
      <w:r w:rsidR="00B42279" w:rsidRPr="00B42279">
        <w:rPr>
          <w:b/>
          <w:sz w:val="24"/>
          <w:szCs w:val="24"/>
        </w:rPr>
        <w:t>περιορισμούς</w:t>
      </w:r>
      <w:r w:rsidR="00B42279">
        <w:rPr>
          <w:sz w:val="24"/>
          <w:szCs w:val="24"/>
        </w:rPr>
        <w:t xml:space="preserve"> των μεταβλητών αυτών.   Οι άγνωστες μεταβλητές προσδιορίζουν το αντικείμενο της απόφασης του προβλήματος και καλούνται </w:t>
      </w:r>
      <w:r w:rsidR="00B42279" w:rsidRPr="00B42279">
        <w:rPr>
          <w:b/>
          <w:sz w:val="24"/>
          <w:szCs w:val="24"/>
        </w:rPr>
        <w:t>μεταβλητές απόφασης</w:t>
      </w:r>
      <w:r w:rsidR="00B42279">
        <w:rPr>
          <w:sz w:val="24"/>
          <w:szCs w:val="24"/>
        </w:rPr>
        <w:t xml:space="preserve">.   </w:t>
      </w:r>
    </w:p>
    <w:p w:rsidR="0021664E" w:rsidRDefault="0021664E" w:rsidP="0021664E">
      <w:pPr>
        <w:jc w:val="both"/>
        <w:rPr>
          <w:sz w:val="24"/>
          <w:szCs w:val="24"/>
        </w:rPr>
      </w:pPr>
      <w:r>
        <w:rPr>
          <w:sz w:val="24"/>
          <w:szCs w:val="24"/>
        </w:rPr>
        <w:t>Πιο συγκεκριμένα σε ένα μονοκριτηριακό γραμμικό πρόβλημα ως (</w:t>
      </w:r>
      <w:r w:rsidRPr="003C02CA">
        <w:rPr>
          <w:i/>
          <w:sz w:val="24"/>
          <w:lang w:val="en-US"/>
        </w:rPr>
        <w:t>x</w:t>
      </w:r>
      <w:r w:rsidRPr="0021664E">
        <w:rPr>
          <w:sz w:val="24"/>
          <w:vertAlign w:val="subscript"/>
        </w:rPr>
        <w:t>1</w:t>
      </w:r>
      <w:r>
        <w:rPr>
          <w:sz w:val="24"/>
        </w:rPr>
        <w:t>,</w:t>
      </w:r>
      <w:r w:rsidRPr="003C02CA">
        <w:rPr>
          <w:i/>
          <w:sz w:val="24"/>
          <w:lang w:val="en-US"/>
        </w:rPr>
        <w:t>x</w:t>
      </w:r>
      <w:r w:rsidRPr="0021664E">
        <w:rPr>
          <w:sz w:val="24"/>
          <w:vertAlign w:val="subscript"/>
        </w:rPr>
        <w:t>2</w:t>
      </w:r>
      <w:r w:rsidRPr="0021664E">
        <w:rPr>
          <w:sz w:val="24"/>
        </w:rPr>
        <w:t xml:space="preserve">  … </w:t>
      </w:r>
      <w:r w:rsidRPr="003C02CA">
        <w:rPr>
          <w:i/>
          <w:sz w:val="24"/>
          <w:lang w:val="en-US"/>
        </w:rPr>
        <w:t>x</w:t>
      </w:r>
      <w:r w:rsidRPr="003C02CA">
        <w:rPr>
          <w:i/>
          <w:sz w:val="24"/>
          <w:vertAlign w:val="subscript"/>
          <w:lang w:val="en-US"/>
        </w:rPr>
        <w:t>n</w:t>
      </w:r>
      <w:r>
        <w:rPr>
          <w:i/>
          <w:sz w:val="24"/>
        </w:rPr>
        <w:t>)</w:t>
      </w:r>
      <w:r>
        <w:rPr>
          <w:sz w:val="24"/>
          <w:szCs w:val="24"/>
        </w:rPr>
        <w:t xml:space="preserve"> συμβολίζονταιοι μεταβλητές, των οποίων οι τιμές πρέπει να προσδιοριστούν με σκοπό να βελτιστοποιήσουν (μεγιστοποιήσουν ή ελαχιστοποιήσουν ) την γραμμική αντικειμενική συνάρτηση η οποία συμβολίζεται </w:t>
      </w:r>
      <w:r w:rsidR="0032423B">
        <w:rPr>
          <w:sz w:val="24"/>
          <w:szCs w:val="24"/>
        </w:rPr>
        <w:t>ως εξής</w:t>
      </w:r>
      <w:r w:rsidR="00E043C5">
        <w:rPr>
          <w:sz w:val="24"/>
          <w:szCs w:val="24"/>
        </w:rPr>
        <w:t>[13]</w:t>
      </w:r>
      <w:r w:rsidR="0032423B">
        <w:rPr>
          <w:sz w:val="24"/>
          <w:szCs w:val="24"/>
        </w:rPr>
        <w:t>:</w:t>
      </w:r>
    </w:p>
    <w:p w:rsidR="0032423B" w:rsidRPr="00E63B8E" w:rsidRDefault="0032423B" w:rsidP="0032423B">
      <w:pPr>
        <w:pBdr>
          <w:top w:val="single" w:sz="4" w:space="1" w:color="auto"/>
          <w:left w:val="single" w:sz="4" w:space="4" w:color="auto"/>
          <w:bottom w:val="single" w:sz="4" w:space="1" w:color="auto"/>
          <w:right w:val="single" w:sz="4" w:space="4" w:color="auto"/>
        </w:pBdr>
        <w:jc w:val="both"/>
        <w:rPr>
          <w:sz w:val="24"/>
          <w:szCs w:val="24"/>
          <w:lang w:val="fr-FR"/>
        </w:rPr>
      </w:pPr>
      <w:r w:rsidRPr="00E63B8E">
        <w:rPr>
          <w:i/>
          <w:sz w:val="24"/>
          <w:lang w:val="fr-FR"/>
        </w:rPr>
        <w:t xml:space="preserve">g(x)=z </w:t>
      </w:r>
      <w:r w:rsidRPr="00E63B8E">
        <w:rPr>
          <w:sz w:val="24"/>
          <w:lang w:val="fr-FR"/>
        </w:rPr>
        <w:t>=</w:t>
      </w:r>
      <w:r w:rsidRPr="00E63B8E">
        <w:rPr>
          <w:i/>
          <w:sz w:val="24"/>
          <w:lang w:val="fr-FR"/>
        </w:rPr>
        <w:t>c</w:t>
      </w:r>
      <w:r w:rsidRPr="00E63B8E">
        <w:rPr>
          <w:sz w:val="24"/>
          <w:vertAlign w:val="subscript"/>
          <w:lang w:val="fr-FR"/>
        </w:rPr>
        <w:t>1</w:t>
      </w:r>
      <w:r w:rsidRPr="00E63B8E">
        <w:rPr>
          <w:i/>
          <w:sz w:val="24"/>
          <w:lang w:val="fr-FR"/>
        </w:rPr>
        <w:t>x</w:t>
      </w:r>
      <w:r w:rsidRPr="00E63B8E">
        <w:rPr>
          <w:sz w:val="24"/>
          <w:vertAlign w:val="subscript"/>
          <w:lang w:val="fr-FR"/>
        </w:rPr>
        <w:t>1</w:t>
      </w:r>
      <w:r w:rsidRPr="00E63B8E">
        <w:rPr>
          <w:sz w:val="24"/>
          <w:lang w:val="fr-FR"/>
        </w:rPr>
        <w:t xml:space="preserve"> + </w:t>
      </w:r>
      <w:r w:rsidRPr="00E63B8E">
        <w:rPr>
          <w:i/>
          <w:sz w:val="24"/>
          <w:lang w:val="fr-FR"/>
        </w:rPr>
        <w:t>c</w:t>
      </w:r>
      <w:r w:rsidRPr="00E63B8E">
        <w:rPr>
          <w:sz w:val="24"/>
          <w:vertAlign w:val="subscript"/>
          <w:lang w:val="fr-FR"/>
        </w:rPr>
        <w:t>2</w:t>
      </w:r>
      <w:r w:rsidRPr="00E63B8E">
        <w:rPr>
          <w:i/>
          <w:sz w:val="24"/>
          <w:lang w:val="fr-FR"/>
        </w:rPr>
        <w:t>x</w:t>
      </w:r>
      <w:r w:rsidRPr="00E63B8E">
        <w:rPr>
          <w:sz w:val="24"/>
          <w:vertAlign w:val="subscript"/>
          <w:lang w:val="fr-FR"/>
        </w:rPr>
        <w:t>2</w:t>
      </w:r>
      <w:r w:rsidRPr="00E63B8E">
        <w:rPr>
          <w:sz w:val="24"/>
          <w:lang w:val="fr-FR"/>
        </w:rPr>
        <w:t xml:space="preserve"> + … + </w:t>
      </w:r>
      <w:r w:rsidRPr="00E63B8E">
        <w:rPr>
          <w:i/>
          <w:sz w:val="24"/>
          <w:lang w:val="fr-FR"/>
        </w:rPr>
        <w:t>c</w:t>
      </w:r>
      <w:r w:rsidRPr="00E63B8E">
        <w:rPr>
          <w:i/>
          <w:sz w:val="24"/>
          <w:vertAlign w:val="subscript"/>
          <w:lang w:val="fr-FR"/>
        </w:rPr>
        <w:t>n</w:t>
      </w:r>
      <w:r w:rsidRPr="00E63B8E">
        <w:rPr>
          <w:i/>
          <w:sz w:val="24"/>
          <w:lang w:val="fr-FR"/>
        </w:rPr>
        <w:t>x</w:t>
      </w:r>
      <w:r w:rsidRPr="00E63B8E">
        <w:rPr>
          <w:i/>
          <w:sz w:val="24"/>
          <w:vertAlign w:val="subscript"/>
          <w:lang w:val="fr-FR"/>
        </w:rPr>
        <w:t>n</w:t>
      </w:r>
    </w:p>
    <w:p w:rsidR="0021664E" w:rsidRPr="0032423B" w:rsidRDefault="0032423B" w:rsidP="006D69D7">
      <w:pPr>
        <w:jc w:val="both"/>
        <w:rPr>
          <w:sz w:val="24"/>
          <w:szCs w:val="24"/>
        </w:rPr>
      </w:pPr>
      <w:r>
        <w:rPr>
          <w:sz w:val="24"/>
          <w:szCs w:val="24"/>
        </w:rPr>
        <w:t>σε συμφωνία πάντα με τους</w:t>
      </w:r>
      <w:r w:rsidR="00761467">
        <w:rPr>
          <w:sz w:val="24"/>
          <w:szCs w:val="24"/>
        </w:rPr>
        <w:t xml:space="preserve"> παρακάτω γραμμικούς περιορισμού</w:t>
      </w:r>
      <w:r>
        <w:rPr>
          <w:sz w:val="24"/>
          <w:szCs w:val="24"/>
        </w:rPr>
        <w:t>ς:</w:t>
      </w:r>
    </w:p>
    <w:p w:rsidR="003C02CA" w:rsidRPr="003C02CA" w:rsidRDefault="003C02CA" w:rsidP="0032423B">
      <w:pPr>
        <w:pBdr>
          <w:top w:val="single" w:sz="4" w:space="1" w:color="auto"/>
          <w:left w:val="single" w:sz="4" w:space="4" w:color="auto"/>
          <w:bottom w:val="single" w:sz="4" w:space="1" w:color="auto"/>
          <w:right w:val="single" w:sz="4" w:space="4" w:color="auto"/>
        </w:pBdr>
        <w:jc w:val="both"/>
        <w:rPr>
          <w:sz w:val="24"/>
          <w:lang w:val="en-US"/>
        </w:rPr>
      </w:pPr>
      <w:r w:rsidRPr="00E63B8E">
        <w:rPr>
          <w:i/>
          <w:sz w:val="24"/>
          <w:lang w:val="fr-FR"/>
        </w:rPr>
        <w:lastRenderedPageBreak/>
        <w:t xml:space="preserve">z </w:t>
      </w:r>
      <w:r w:rsidRPr="00E63B8E">
        <w:rPr>
          <w:sz w:val="24"/>
          <w:lang w:val="fr-FR"/>
        </w:rPr>
        <w:t>= {max, min}(</w:t>
      </w:r>
      <w:r w:rsidRPr="00E63B8E">
        <w:rPr>
          <w:i/>
          <w:sz w:val="24"/>
          <w:lang w:val="fr-FR"/>
        </w:rPr>
        <w:t>c</w:t>
      </w:r>
      <w:r w:rsidRPr="00E63B8E">
        <w:rPr>
          <w:sz w:val="24"/>
          <w:vertAlign w:val="subscript"/>
          <w:lang w:val="fr-FR"/>
        </w:rPr>
        <w:t>1</w:t>
      </w:r>
      <w:r w:rsidRPr="00E63B8E">
        <w:rPr>
          <w:i/>
          <w:sz w:val="24"/>
          <w:lang w:val="fr-FR"/>
        </w:rPr>
        <w:t>x</w:t>
      </w:r>
      <w:r w:rsidRPr="00E63B8E">
        <w:rPr>
          <w:sz w:val="24"/>
          <w:vertAlign w:val="subscript"/>
          <w:lang w:val="fr-FR"/>
        </w:rPr>
        <w:t>1</w:t>
      </w:r>
      <w:r w:rsidRPr="00E63B8E">
        <w:rPr>
          <w:sz w:val="24"/>
          <w:lang w:val="fr-FR"/>
        </w:rPr>
        <w:t xml:space="preserve"> + </w:t>
      </w:r>
      <w:r w:rsidRPr="00E63B8E">
        <w:rPr>
          <w:i/>
          <w:sz w:val="24"/>
          <w:lang w:val="fr-FR"/>
        </w:rPr>
        <w:t>c</w:t>
      </w:r>
      <w:r w:rsidRPr="00E63B8E">
        <w:rPr>
          <w:sz w:val="24"/>
          <w:vertAlign w:val="subscript"/>
          <w:lang w:val="fr-FR"/>
        </w:rPr>
        <w:t>2</w:t>
      </w:r>
      <w:r w:rsidRPr="00E63B8E">
        <w:rPr>
          <w:i/>
          <w:sz w:val="24"/>
          <w:lang w:val="fr-FR"/>
        </w:rPr>
        <w:t>x</w:t>
      </w:r>
      <w:r w:rsidRPr="00E63B8E">
        <w:rPr>
          <w:sz w:val="24"/>
          <w:vertAlign w:val="subscript"/>
          <w:lang w:val="fr-FR"/>
        </w:rPr>
        <w:t>2</w:t>
      </w:r>
      <w:r w:rsidRPr="00E63B8E">
        <w:rPr>
          <w:sz w:val="24"/>
          <w:lang w:val="fr-FR"/>
        </w:rPr>
        <w:t xml:space="preserve"> + … </w:t>
      </w:r>
      <w:r w:rsidRPr="003C02CA">
        <w:rPr>
          <w:sz w:val="24"/>
          <w:lang w:val="en-US"/>
        </w:rPr>
        <w:t xml:space="preserve">+ </w:t>
      </w:r>
      <w:r w:rsidRPr="003C02CA">
        <w:rPr>
          <w:i/>
          <w:sz w:val="24"/>
          <w:lang w:val="en-US"/>
        </w:rPr>
        <w:t>c</w:t>
      </w:r>
      <w:r w:rsidRPr="003C02CA">
        <w:rPr>
          <w:i/>
          <w:sz w:val="24"/>
          <w:vertAlign w:val="subscript"/>
          <w:lang w:val="en-US"/>
        </w:rPr>
        <w:t>n</w:t>
      </w:r>
      <w:r w:rsidRPr="003C02CA">
        <w:rPr>
          <w:i/>
          <w:sz w:val="24"/>
          <w:lang w:val="en-US"/>
        </w:rPr>
        <w:t>x</w:t>
      </w:r>
      <w:r w:rsidRPr="003C02CA">
        <w:rPr>
          <w:i/>
          <w:sz w:val="24"/>
          <w:vertAlign w:val="subscript"/>
          <w:lang w:val="en-US"/>
        </w:rPr>
        <w:t>n</w:t>
      </w:r>
      <w:r w:rsidRPr="003C02CA">
        <w:rPr>
          <w:sz w:val="24"/>
          <w:lang w:val="en-US"/>
        </w:rPr>
        <w:t>)</w:t>
      </w:r>
    </w:p>
    <w:p w:rsidR="003C02CA" w:rsidRPr="003C02CA" w:rsidRDefault="003C02CA" w:rsidP="0032423B">
      <w:pPr>
        <w:pBdr>
          <w:top w:val="single" w:sz="4" w:space="1" w:color="auto"/>
          <w:left w:val="single" w:sz="4" w:space="4" w:color="auto"/>
          <w:bottom w:val="single" w:sz="4" w:space="1" w:color="auto"/>
          <w:right w:val="single" w:sz="4" w:space="4" w:color="auto"/>
        </w:pBdr>
        <w:jc w:val="both"/>
        <w:rPr>
          <w:sz w:val="24"/>
          <w:vertAlign w:val="subscript"/>
          <w:lang w:val="en-US"/>
        </w:rPr>
      </w:pPr>
      <w:r w:rsidRPr="003C02CA">
        <w:rPr>
          <w:i/>
          <w:sz w:val="24"/>
          <w:lang w:val="en-US"/>
        </w:rPr>
        <w:t>a</w:t>
      </w:r>
      <w:r w:rsidRPr="003C02CA">
        <w:rPr>
          <w:sz w:val="24"/>
          <w:vertAlign w:val="subscript"/>
          <w:lang w:val="en-US"/>
        </w:rPr>
        <w:t>11</w:t>
      </w:r>
      <w:r w:rsidRPr="003C02CA">
        <w:rPr>
          <w:i/>
          <w:sz w:val="24"/>
          <w:lang w:val="en-US"/>
        </w:rPr>
        <w:t>x</w:t>
      </w:r>
      <w:r w:rsidRPr="003C02CA">
        <w:rPr>
          <w:sz w:val="24"/>
          <w:vertAlign w:val="subscript"/>
          <w:lang w:val="en-US"/>
        </w:rPr>
        <w:t>1</w:t>
      </w:r>
      <w:r w:rsidRPr="003C02CA">
        <w:rPr>
          <w:sz w:val="24"/>
          <w:lang w:val="en-US"/>
        </w:rPr>
        <w:t xml:space="preserve"> + </w:t>
      </w:r>
      <w:r w:rsidRPr="003C02CA">
        <w:rPr>
          <w:i/>
          <w:sz w:val="24"/>
          <w:lang w:val="en-US"/>
        </w:rPr>
        <w:t>a</w:t>
      </w:r>
      <w:r w:rsidRPr="003C02CA">
        <w:rPr>
          <w:sz w:val="24"/>
          <w:vertAlign w:val="subscript"/>
          <w:lang w:val="en-US"/>
        </w:rPr>
        <w:t>12</w:t>
      </w:r>
      <w:r w:rsidRPr="003C02CA">
        <w:rPr>
          <w:i/>
          <w:sz w:val="24"/>
          <w:lang w:val="en-US"/>
        </w:rPr>
        <w:t>x</w:t>
      </w:r>
      <w:r w:rsidRPr="003C02CA">
        <w:rPr>
          <w:sz w:val="24"/>
          <w:vertAlign w:val="subscript"/>
          <w:lang w:val="en-US"/>
        </w:rPr>
        <w:t>2</w:t>
      </w:r>
      <w:r w:rsidRPr="003C02CA">
        <w:rPr>
          <w:sz w:val="24"/>
          <w:lang w:val="en-US"/>
        </w:rPr>
        <w:t xml:space="preserve"> + … + </w:t>
      </w:r>
      <w:r w:rsidRPr="003C02CA">
        <w:rPr>
          <w:i/>
          <w:sz w:val="24"/>
          <w:lang w:val="en-US"/>
        </w:rPr>
        <w:t>a</w:t>
      </w:r>
      <w:r w:rsidRPr="003C02CA">
        <w:rPr>
          <w:sz w:val="24"/>
          <w:vertAlign w:val="subscript"/>
          <w:lang w:val="en-US"/>
        </w:rPr>
        <w:t>1</w:t>
      </w:r>
      <w:r w:rsidRPr="003C02CA">
        <w:rPr>
          <w:i/>
          <w:sz w:val="24"/>
          <w:vertAlign w:val="subscript"/>
          <w:lang w:val="en-US"/>
        </w:rPr>
        <w:t>n</w:t>
      </w:r>
      <w:r w:rsidRPr="003C02CA">
        <w:rPr>
          <w:i/>
          <w:sz w:val="24"/>
          <w:lang w:val="en-US"/>
        </w:rPr>
        <w:t>x</w:t>
      </w:r>
      <w:r w:rsidRPr="003C02CA">
        <w:rPr>
          <w:i/>
          <w:sz w:val="24"/>
          <w:vertAlign w:val="subscript"/>
          <w:lang w:val="en-US"/>
        </w:rPr>
        <w:t>n</w:t>
      </w:r>
      <w:r>
        <w:rPr>
          <w:rFonts w:ascii="Symbol" w:hAnsi="Symbol"/>
          <w:sz w:val="24"/>
        </w:rPr>
        <w:t></w:t>
      </w:r>
      <w:r w:rsidRPr="003C02CA">
        <w:rPr>
          <w:sz w:val="24"/>
          <w:lang w:val="en-US"/>
        </w:rPr>
        <w:t xml:space="preserve">, =, </w:t>
      </w:r>
      <w:r>
        <w:rPr>
          <w:rFonts w:ascii="Symbol" w:hAnsi="Symbol"/>
          <w:sz w:val="24"/>
        </w:rPr>
        <w:t></w:t>
      </w:r>
      <w:r w:rsidRPr="003C02CA">
        <w:rPr>
          <w:i/>
          <w:sz w:val="24"/>
          <w:lang w:val="en-US"/>
        </w:rPr>
        <w:t>b</w:t>
      </w:r>
      <w:r w:rsidRPr="003C02CA">
        <w:rPr>
          <w:sz w:val="24"/>
          <w:vertAlign w:val="subscript"/>
          <w:lang w:val="en-US"/>
        </w:rPr>
        <w:t xml:space="preserve">1 </w:t>
      </w:r>
    </w:p>
    <w:p w:rsidR="003C02CA" w:rsidRPr="003C02CA" w:rsidRDefault="003C02CA" w:rsidP="0032423B">
      <w:pPr>
        <w:pBdr>
          <w:top w:val="single" w:sz="4" w:space="1" w:color="auto"/>
          <w:left w:val="single" w:sz="4" w:space="4" w:color="auto"/>
          <w:bottom w:val="single" w:sz="4" w:space="1" w:color="auto"/>
          <w:right w:val="single" w:sz="4" w:space="4" w:color="auto"/>
        </w:pBdr>
        <w:jc w:val="both"/>
        <w:rPr>
          <w:sz w:val="24"/>
          <w:vertAlign w:val="subscript"/>
          <w:lang w:val="en-US"/>
        </w:rPr>
      </w:pPr>
      <w:r w:rsidRPr="003C02CA">
        <w:rPr>
          <w:i/>
          <w:sz w:val="24"/>
          <w:lang w:val="en-US"/>
        </w:rPr>
        <w:t xml:space="preserve">          a</w:t>
      </w:r>
      <w:r w:rsidRPr="003C02CA">
        <w:rPr>
          <w:sz w:val="24"/>
          <w:vertAlign w:val="subscript"/>
          <w:lang w:val="en-US"/>
        </w:rPr>
        <w:t>21</w:t>
      </w:r>
      <w:r w:rsidRPr="003C02CA">
        <w:rPr>
          <w:i/>
          <w:sz w:val="24"/>
          <w:lang w:val="en-US"/>
        </w:rPr>
        <w:t>x</w:t>
      </w:r>
      <w:r w:rsidRPr="003C02CA">
        <w:rPr>
          <w:sz w:val="24"/>
          <w:vertAlign w:val="subscript"/>
          <w:lang w:val="en-US"/>
        </w:rPr>
        <w:t>1</w:t>
      </w:r>
      <w:r w:rsidRPr="003C02CA">
        <w:rPr>
          <w:sz w:val="24"/>
          <w:lang w:val="en-US"/>
        </w:rPr>
        <w:t xml:space="preserve"> + </w:t>
      </w:r>
      <w:r w:rsidRPr="003C02CA">
        <w:rPr>
          <w:i/>
          <w:sz w:val="24"/>
          <w:lang w:val="en-US"/>
        </w:rPr>
        <w:t>a</w:t>
      </w:r>
      <w:r w:rsidRPr="003C02CA">
        <w:rPr>
          <w:sz w:val="24"/>
          <w:vertAlign w:val="subscript"/>
          <w:lang w:val="en-US"/>
        </w:rPr>
        <w:t>22</w:t>
      </w:r>
      <w:r w:rsidRPr="003C02CA">
        <w:rPr>
          <w:i/>
          <w:sz w:val="24"/>
          <w:lang w:val="en-US"/>
        </w:rPr>
        <w:t>x</w:t>
      </w:r>
      <w:r w:rsidRPr="003C02CA">
        <w:rPr>
          <w:sz w:val="24"/>
          <w:vertAlign w:val="subscript"/>
          <w:lang w:val="en-US"/>
        </w:rPr>
        <w:t>2</w:t>
      </w:r>
      <w:r w:rsidRPr="003C02CA">
        <w:rPr>
          <w:sz w:val="24"/>
          <w:lang w:val="en-US"/>
        </w:rPr>
        <w:t xml:space="preserve"> + … + </w:t>
      </w:r>
      <w:r w:rsidRPr="003C02CA">
        <w:rPr>
          <w:i/>
          <w:sz w:val="24"/>
          <w:lang w:val="en-US"/>
        </w:rPr>
        <w:t>a</w:t>
      </w:r>
      <w:r w:rsidRPr="003C02CA">
        <w:rPr>
          <w:sz w:val="24"/>
          <w:vertAlign w:val="subscript"/>
          <w:lang w:val="en-US"/>
        </w:rPr>
        <w:t>2</w:t>
      </w:r>
      <w:r w:rsidRPr="003C02CA">
        <w:rPr>
          <w:i/>
          <w:sz w:val="24"/>
          <w:vertAlign w:val="subscript"/>
          <w:lang w:val="en-US"/>
        </w:rPr>
        <w:t>n</w:t>
      </w:r>
      <w:r w:rsidRPr="003C02CA">
        <w:rPr>
          <w:i/>
          <w:sz w:val="24"/>
          <w:lang w:val="en-US"/>
        </w:rPr>
        <w:t>x</w:t>
      </w:r>
      <w:r w:rsidRPr="003C02CA">
        <w:rPr>
          <w:i/>
          <w:sz w:val="24"/>
          <w:vertAlign w:val="subscript"/>
          <w:lang w:val="en-US"/>
        </w:rPr>
        <w:t>n</w:t>
      </w:r>
      <w:r>
        <w:rPr>
          <w:rFonts w:ascii="Symbol" w:hAnsi="Symbol"/>
          <w:sz w:val="24"/>
        </w:rPr>
        <w:t></w:t>
      </w:r>
      <w:r w:rsidRPr="003C02CA">
        <w:rPr>
          <w:sz w:val="24"/>
          <w:lang w:val="en-US"/>
        </w:rPr>
        <w:t>, =,</w:t>
      </w:r>
      <w:r>
        <w:rPr>
          <w:rFonts w:ascii="Symbol" w:hAnsi="Symbol"/>
          <w:sz w:val="24"/>
        </w:rPr>
        <w:t></w:t>
      </w:r>
      <w:r w:rsidRPr="003C02CA">
        <w:rPr>
          <w:i/>
          <w:sz w:val="24"/>
          <w:lang w:val="en-US"/>
        </w:rPr>
        <w:t>b</w:t>
      </w:r>
      <w:r w:rsidRPr="003C02CA">
        <w:rPr>
          <w:sz w:val="24"/>
          <w:vertAlign w:val="subscript"/>
          <w:lang w:val="en-US"/>
        </w:rPr>
        <w:t>2</w:t>
      </w:r>
    </w:p>
    <w:p w:rsidR="003C02CA" w:rsidRPr="003C02CA" w:rsidRDefault="003C02CA" w:rsidP="0032423B">
      <w:pPr>
        <w:pBdr>
          <w:top w:val="single" w:sz="4" w:space="1" w:color="auto"/>
          <w:left w:val="single" w:sz="4" w:space="4" w:color="auto"/>
          <w:bottom w:val="single" w:sz="4" w:space="1" w:color="auto"/>
          <w:right w:val="single" w:sz="4" w:space="4" w:color="auto"/>
        </w:pBdr>
        <w:jc w:val="both"/>
        <w:rPr>
          <w:rFonts w:eastAsiaTheme="minorEastAsia"/>
          <w:b/>
          <w:sz w:val="24"/>
          <w:szCs w:val="24"/>
          <w:lang w:val="en-US"/>
        </w:rPr>
      </w:pPr>
      <w:r w:rsidRPr="003C02CA">
        <w:rPr>
          <w:sz w:val="24"/>
          <w:lang w:val="en-US"/>
        </w:rPr>
        <w:tab/>
      </w:r>
      <m:oMath>
        <m:r>
          <m:rPr>
            <m:sty m:val="bi"/>
          </m:rPr>
          <w:rPr>
            <w:rFonts w:ascii="Cambria Math" w:hAnsi="Cambria Math" w:cstheme="minorHAnsi"/>
            <w:sz w:val="24"/>
            <w:szCs w:val="24"/>
            <w:lang w:val="en-US"/>
          </w:rPr>
          <m:t>⋯⋯⋯⋯⋯⋯⋯⋯⋯⋯⋯⋯⋯</m:t>
        </m:r>
      </m:oMath>
    </w:p>
    <w:p w:rsidR="003C02CA" w:rsidRPr="003C02CA" w:rsidRDefault="003C02CA" w:rsidP="0032423B">
      <w:pPr>
        <w:pBdr>
          <w:top w:val="single" w:sz="4" w:space="1" w:color="auto"/>
          <w:left w:val="single" w:sz="4" w:space="4" w:color="auto"/>
          <w:bottom w:val="single" w:sz="4" w:space="1" w:color="auto"/>
          <w:right w:val="single" w:sz="4" w:space="4" w:color="auto"/>
        </w:pBdr>
        <w:jc w:val="both"/>
        <w:rPr>
          <w:i/>
          <w:sz w:val="24"/>
          <w:lang w:val="en-US"/>
        </w:rPr>
      </w:pPr>
      <w:r w:rsidRPr="003C02CA">
        <w:rPr>
          <w:i/>
          <w:sz w:val="24"/>
          <w:lang w:val="en-US"/>
        </w:rPr>
        <w:t xml:space="preserve"> a</w:t>
      </w:r>
      <w:r w:rsidRPr="003C02CA">
        <w:rPr>
          <w:i/>
          <w:sz w:val="24"/>
          <w:vertAlign w:val="subscript"/>
          <w:lang w:val="en-US"/>
        </w:rPr>
        <w:t>m</w:t>
      </w:r>
      <w:r w:rsidRPr="003C02CA">
        <w:rPr>
          <w:sz w:val="24"/>
          <w:vertAlign w:val="subscript"/>
          <w:lang w:val="en-US"/>
        </w:rPr>
        <w:t>1</w:t>
      </w:r>
      <w:r w:rsidRPr="003C02CA">
        <w:rPr>
          <w:i/>
          <w:sz w:val="24"/>
          <w:lang w:val="en-US"/>
        </w:rPr>
        <w:t>x</w:t>
      </w:r>
      <w:r w:rsidRPr="003C02CA">
        <w:rPr>
          <w:sz w:val="24"/>
          <w:vertAlign w:val="subscript"/>
          <w:lang w:val="en-US"/>
        </w:rPr>
        <w:t>1</w:t>
      </w:r>
      <w:r w:rsidRPr="003C02CA">
        <w:rPr>
          <w:sz w:val="24"/>
          <w:lang w:val="en-US"/>
        </w:rPr>
        <w:t xml:space="preserve"> + </w:t>
      </w:r>
      <w:r w:rsidRPr="003C02CA">
        <w:rPr>
          <w:i/>
          <w:sz w:val="24"/>
          <w:lang w:val="en-US"/>
        </w:rPr>
        <w:t>a</w:t>
      </w:r>
      <w:r w:rsidRPr="003C02CA">
        <w:rPr>
          <w:i/>
          <w:sz w:val="24"/>
          <w:vertAlign w:val="subscript"/>
          <w:lang w:val="en-US"/>
        </w:rPr>
        <w:t>m</w:t>
      </w:r>
      <w:r w:rsidRPr="003C02CA">
        <w:rPr>
          <w:sz w:val="24"/>
          <w:vertAlign w:val="subscript"/>
          <w:lang w:val="en-US"/>
        </w:rPr>
        <w:t>2</w:t>
      </w:r>
      <w:r w:rsidRPr="003C02CA">
        <w:rPr>
          <w:i/>
          <w:sz w:val="24"/>
          <w:lang w:val="en-US"/>
        </w:rPr>
        <w:t>x</w:t>
      </w:r>
      <w:r w:rsidRPr="003C02CA">
        <w:rPr>
          <w:sz w:val="24"/>
          <w:vertAlign w:val="subscript"/>
          <w:lang w:val="en-US"/>
        </w:rPr>
        <w:t>2</w:t>
      </w:r>
      <w:r w:rsidRPr="003C02CA">
        <w:rPr>
          <w:sz w:val="24"/>
          <w:lang w:val="en-US"/>
        </w:rPr>
        <w:t xml:space="preserve"> + … + </w:t>
      </w:r>
      <w:r w:rsidRPr="003C02CA">
        <w:rPr>
          <w:i/>
          <w:sz w:val="24"/>
          <w:lang w:val="en-US"/>
        </w:rPr>
        <w:t>a</w:t>
      </w:r>
      <w:r w:rsidRPr="003C02CA">
        <w:rPr>
          <w:i/>
          <w:sz w:val="24"/>
          <w:vertAlign w:val="subscript"/>
          <w:lang w:val="en-US"/>
        </w:rPr>
        <w:t>mn</w:t>
      </w:r>
      <w:r w:rsidRPr="003C02CA">
        <w:rPr>
          <w:i/>
          <w:sz w:val="24"/>
          <w:lang w:val="en-US"/>
        </w:rPr>
        <w:t>x</w:t>
      </w:r>
      <w:r w:rsidRPr="003C02CA">
        <w:rPr>
          <w:i/>
          <w:sz w:val="24"/>
          <w:vertAlign w:val="subscript"/>
          <w:lang w:val="en-US"/>
        </w:rPr>
        <w:t>n</w:t>
      </w:r>
      <w:r>
        <w:rPr>
          <w:rFonts w:ascii="Symbol" w:hAnsi="Symbol"/>
          <w:sz w:val="24"/>
        </w:rPr>
        <w:t></w:t>
      </w:r>
      <w:r w:rsidRPr="003C02CA">
        <w:rPr>
          <w:sz w:val="24"/>
          <w:lang w:val="en-US"/>
        </w:rPr>
        <w:t xml:space="preserve">, =, </w:t>
      </w:r>
      <w:r>
        <w:rPr>
          <w:rFonts w:ascii="Symbol" w:hAnsi="Symbol"/>
          <w:sz w:val="24"/>
        </w:rPr>
        <w:t></w:t>
      </w:r>
      <w:r w:rsidRPr="003C02CA">
        <w:rPr>
          <w:i/>
          <w:sz w:val="24"/>
          <w:lang w:val="en-US"/>
        </w:rPr>
        <w:t>b</w:t>
      </w:r>
      <w:r w:rsidRPr="003C02CA">
        <w:rPr>
          <w:i/>
          <w:sz w:val="24"/>
          <w:vertAlign w:val="subscript"/>
          <w:lang w:val="en-US"/>
        </w:rPr>
        <w:t>m</w:t>
      </w:r>
    </w:p>
    <w:p w:rsidR="006D69D7" w:rsidRPr="00DE55AE" w:rsidRDefault="003C02CA" w:rsidP="0032423B">
      <w:pPr>
        <w:pBdr>
          <w:top w:val="single" w:sz="4" w:space="1" w:color="auto"/>
          <w:left w:val="single" w:sz="4" w:space="4" w:color="auto"/>
          <w:bottom w:val="single" w:sz="4" w:space="1" w:color="auto"/>
          <w:right w:val="single" w:sz="4" w:space="4" w:color="auto"/>
        </w:pBdr>
        <w:jc w:val="both"/>
        <w:rPr>
          <w:sz w:val="24"/>
        </w:rPr>
      </w:pPr>
      <w:r w:rsidRPr="003C02CA">
        <w:rPr>
          <w:i/>
          <w:sz w:val="24"/>
          <w:lang w:val="en-US"/>
        </w:rPr>
        <w:t>x</w:t>
      </w:r>
      <w:r w:rsidR="00A13E44" w:rsidRPr="00DE55AE">
        <w:rPr>
          <w:sz w:val="24"/>
          <w:vertAlign w:val="subscript"/>
        </w:rPr>
        <w:t>1</w:t>
      </w:r>
      <w:r w:rsidR="00A13E44" w:rsidRPr="00DE55AE">
        <w:rPr>
          <w:sz w:val="24"/>
        </w:rPr>
        <w:t xml:space="preserve">, </w:t>
      </w:r>
      <w:r w:rsidRPr="003C02CA">
        <w:rPr>
          <w:i/>
          <w:sz w:val="24"/>
          <w:lang w:val="en-US"/>
        </w:rPr>
        <w:t>x</w:t>
      </w:r>
      <w:r w:rsidR="00A13E44" w:rsidRPr="00DE55AE">
        <w:rPr>
          <w:sz w:val="24"/>
          <w:vertAlign w:val="subscript"/>
        </w:rPr>
        <w:t>2</w:t>
      </w:r>
      <w:r w:rsidR="00A13E44" w:rsidRPr="00DE55AE">
        <w:rPr>
          <w:sz w:val="24"/>
        </w:rPr>
        <w:t xml:space="preserve">,…, </w:t>
      </w:r>
      <w:r w:rsidRPr="003C02CA">
        <w:rPr>
          <w:i/>
          <w:sz w:val="24"/>
          <w:lang w:val="en-US"/>
        </w:rPr>
        <w:t>x</w:t>
      </w:r>
      <w:r w:rsidRPr="003C02CA">
        <w:rPr>
          <w:i/>
          <w:sz w:val="24"/>
          <w:vertAlign w:val="subscript"/>
          <w:lang w:val="en-US"/>
        </w:rPr>
        <w:t>n</w:t>
      </w:r>
      <w:r>
        <w:rPr>
          <w:rFonts w:ascii="Symbol" w:hAnsi="Symbol"/>
          <w:sz w:val="24"/>
        </w:rPr>
        <w:t></w:t>
      </w:r>
      <w:r w:rsidR="00A13E44" w:rsidRPr="00DE55AE">
        <w:rPr>
          <w:sz w:val="24"/>
        </w:rPr>
        <w:t xml:space="preserve">0 </w:t>
      </w:r>
    </w:p>
    <w:p w:rsidR="0032423B" w:rsidRPr="00FF2409" w:rsidRDefault="0032423B" w:rsidP="006D69D7">
      <w:pPr>
        <w:jc w:val="both"/>
        <w:rPr>
          <w:sz w:val="24"/>
        </w:rPr>
      </w:pPr>
      <w:r>
        <w:rPr>
          <w:sz w:val="24"/>
        </w:rPr>
        <w:t xml:space="preserve">όπου </w:t>
      </w:r>
      <w:r w:rsidRPr="0032423B">
        <w:rPr>
          <w:i/>
          <w:sz w:val="24"/>
          <w:lang w:val="en-US"/>
        </w:rPr>
        <w:t>i</w:t>
      </w:r>
      <w:r w:rsidRPr="0032423B">
        <w:rPr>
          <w:i/>
          <w:sz w:val="24"/>
        </w:rPr>
        <w:t>=1,2,…</w:t>
      </w:r>
      <w:r w:rsidRPr="0032423B">
        <w:rPr>
          <w:i/>
          <w:sz w:val="24"/>
          <w:lang w:val="en-US"/>
        </w:rPr>
        <w:t>m</w:t>
      </w:r>
      <w:r w:rsidR="00761467">
        <w:rPr>
          <w:sz w:val="24"/>
        </w:rPr>
        <w:t>και</w:t>
      </w:r>
      <w:r w:rsidRPr="0032423B">
        <w:rPr>
          <w:i/>
          <w:sz w:val="24"/>
          <w:lang w:val="en-US"/>
        </w:rPr>
        <w:t>j</w:t>
      </w:r>
      <w:r w:rsidRPr="0032423B">
        <w:rPr>
          <w:i/>
          <w:sz w:val="24"/>
        </w:rPr>
        <w:t>=1,2,..</w:t>
      </w:r>
      <w:r w:rsidRPr="0032423B">
        <w:rPr>
          <w:i/>
          <w:sz w:val="24"/>
          <w:lang w:val="en-US"/>
        </w:rPr>
        <w:t>n</w:t>
      </w:r>
      <w:r>
        <w:rPr>
          <w:sz w:val="24"/>
        </w:rPr>
        <w:t>είναι γνωστοί πραγματικοί συντελεστές</w:t>
      </w:r>
      <w:r w:rsidRPr="0032423B">
        <w:rPr>
          <w:sz w:val="24"/>
        </w:rPr>
        <w:t>.</w:t>
      </w:r>
    </w:p>
    <w:p w:rsidR="0032423B" w:rsidRPr="00FF2409" w:rsidRDefault="0032423B" w:rsidP="006D69D7">
      <w:pPr>
        <w:jc w:val="both"/>
        <w:rPr>
          <w:sz w:val="24"/>
        </w:rPr>
      </w:pPr>
    </w:p>
    <w:p w:rsidR="0032423B" w:rsidRPr="00FF2409" w:rsidRDefault="0032423B" w:rsidP="000E5740">
      <w:pPr>
        <w:pStyle w:val="2"/>
        <w:rPr>
          <w:rFonts w:eastAsiaTheme="minorEastAsia"/>
        </w:rPr>
      </w:pPr>
      <w:bookmarkStart w:id="53" w:name="_Toc536119761"/>
      <w:r w:rsidRPr="00FF2409">
        <w:rPr>
          <w:rFonts w:eastAsiaTheme="minorEastAsia"/>
        </w:rPr>
        <w:t>4.6</w:t>
      </w:r>
      <w:r w:rsidRPr="0032423B">
        <w:rPr>
          <w:rFonts w:eastAsiaTheme="minorEastAsia"/>
        </w:rPr>
        <w:t>Μεθοδολογία  και διαδικασία μοντελοποίησης</w:t>
      </w:r>
      <w:bookmarkEnd w:id="53"/>
    </w:p>
    <w:p w:rsidR="000E5740" w:rsidRPr="00FF2409" w:rsidRDefault="000E5740" w:rsidP="000E5740"/>
    <w:p w:rsidR="0032423B" w:rsidRPr="0032423B" w:rsidRDefault="0032423B" w:rsidP="0032423B">
      <w:pPr>
        <w:jc w:val="both"/>
        <w:rPr>
          <w:rFonts w:eastAsiaTheme="minorEastAsia" w:cstheme="minorHAnsi"/>
          <w:b/>
          <w:sz w:val="24"/>
          <w:szCs w:val="24"/>
        </w:rPr>
      </w:pPr>
      <w:r w:rsidRPr="0032423B">
        <w:rPr>
          <w:rFonts w:eastAsiaTheme="minorEastAsia" w:cstheme="minorHAnsi"/>
          <w:b/>
          <w:sz w:val="24"/>
          <w:szCs w:val="24"/>
        </w:rPr>
        <w:t xml:space="preserve">Στάδιο 1ο: Αντικείμενο της απόφασης </w:t>
      </w:r>
    </w:p>
    <w:p w:rsidR="0032423B" w:rsidRPr="00B51197" w:rsidRDefault="0032423B" w:rsidP="0032423B">
      <w:pPr>
        <w:jc w:val="both"/>
        <w:rPr>
          <w:rFonts w:eastAsiaTheme="minorEastAsia" w:cstheme="minorHAnsi"/>
          <w:sz w:val="24"/>
          <w:szCs w:val="24"/>
        </w:rPr>
      </w:pPr>
      <w:r w:rsidRPr="00B51197">
        <w:rPr>
          <w:rFonts w:eastAsiaTheme="minorEastAsia" w:cstheme="minorHAnsi"/>
          <w:sz w:val="24"/>
          <w:szCs w:val="24"/>
        </w:rPr>
        <w:t xml:space="preserve">Πρώτο στάδιο της μοντελοποίησης είναι ο </w:t>
      </w:r>
      <w:r w:rsidRPr="000F5BF5">
        <w:rPr>
          <w:rFonts w:eastAsiaTheme="minorEastAsia" w:cstheme="minorHAnsi"/>
          <w:b/>
          <w:sz w:val="24"/>
          <w:szCs w:val="24"/>
        </w:rPr>
        <w:t>καθορισμός των μεταβλητών απόφασης</w:t>
      </w:r>
      <w:r w:rsidRPr="000F5BF5">
        <w:rPr>
          <w:rFonts w:eastAsiaTheme="minorEastAsia" w:cstheme="minorHAnsi"/>
          <w:sz w:val="24"/>
          <w:szCs w:val="24"/>
        </w:rPr>
        <w:t xml:space="preserve">, </w:t>
      </w:r>
      <w:r w:rsidRPr="00B51197">
        <w:rPr>
          <w:rFonts w:eastAsiaTheme="minorEastAsia" w:cstheme="minorHAnsi"/>
          <w:sz w:val="24"/>
          <w:szCs w:val="24"/>
        </w:rPr>
        <w:t xml:space="preserve">οι οποίες οφείλουν να αντανακλούν το ζητούμενο της απόφασης, μέσα από τις ανάγκες του περιβάλλοντος στο οποίο θα παρθεί η απόφαση και σύμφωνα με τις αξίες μιας κοινωνίας (αναβάθμιση των συνθηκών εργασίας, καθαρό φυσικό περιβάλλον κ.λπ.). </w:t>
      </w:r>
    </w:p>
    <w:p w:rsidR="0032423B" w:rsidRPr="00B51197" w:rsidRDefault="0032423B" w:rsidP="0032423B">
      <w:pPr>
        <w:jc w:val="both"/>
        <w:rPr>
          <w:rFonts w:eastAsiaTheme="minorEastAsia" w:cstheme="minorHAnsi"/>
          <w:sz w:val="24"/>
          <w:szCs w:val="24"/>
        </w:rPr>
      </w:pPr>
      <w:r w:rsidRPr="00B51197">
        <w:rPr>
          <w:rFonts w:eastAsiaTheme="minorEastAsia" w:cstheme="minorHAnsi"/>
          <w:sz w:val="24"/>
          <w:szCs w:val="24"/>
        </w:rPr>
        <w:t xml:space="preserve">Το αντικείμενο της απόφασης ολοκληρώνεται με τον προσδιορισμό του συνόλου των λύσεων </w:t>
      </w:r>
      <m:oMath>
        <m:r>
          <m:rPr>
            <m:nor/>
          </m:rPr>
          <w:rPr>
            <w:rFonts w:ascii="Cambria Math" w:eastAsiaTheme="minorEastAsia" w:hAnsi="Cambria Math" w:cstheme="minorHAnsi"/>
            <w:sz w:val="24"/>
            <w:szCs w:val="24"/>
          </w:rPr>
          <m:t>A={x∊</m:t>
        </m:r>
        <m:sSup>
          <m:sSupPr>
            <m:ctrlPr>
              <w:rPr>
                <w:rFonts w:ascii="Cambria Math" w:eastAsiaTheme="minorEastAsia" w:hAnsi="Cambria Math" w:cstheme="minorHAnsi"/>
                <w:i/>
                <w:sz w:val="24"/>
                <w:szCs w:val="24"/>
              </w:rPr>
            </m:ctrlPr>
          </m:sSupPr>
          <m:e>
            <m:r>
              <m:rPr>
                <m:scr m:val="fraktur"/>
              </m:rPr>
              <w:rPr>
                <w:rFonts w:ascii="Cambria Math" w:eastAsiaTheme="minorEastAsia" w:hAnsi="Cambria Math" w:cstheme="minorHAnsi"/>
                <w:sz w:val="24"/>
                <w:szCs w:val="24"/>
              </w:rPr>
              <m:t>R</m:t>
            </m:r>
          </m:e>
          <m:sup>
            <m:r>
              <m:rPr>
                <m:scr m:val="script"/>
              </m:rPr>
              <w:rPr>
                <w:rFonts w:ascii="Cambria Math" w:eastAsiaTheme="minorEastAsia" w:hAnsi="Cambria Math" w:cstheme="minorHAnsi"/>
                <w:sz w:val="24"/>
                <w:szCs w:val="24"/>
              </w:rPr>
              <m:t>l</m:t>
            </m:r>
          </m:sup>
        </m:sSup>
        <m:r>
          <w:rPr>
            <w:rFonts w:ascii="Cambria Math" w:eastAsiaTheme="minorEastAsia" w:hAnsi="Cambria Math" w:cstheme="minorHAnsi"/>
            <w:sz w:val="24"/>
            <w:szCs w:val="24"/>
          </w:rPr>
          <m:t>/Ax≤b,x≥0}</m:t>
        </m:r>
      </m:oMath>
      <w:r w:rsidRPr="00B51197">
        <w:rPr>
          <w:rFonts w:ascii="Calibri" w:eastAsiaTheme="minorEastAsia" w:hAnsi="Calibri" w:cs="Calibri"/>
          <w:sz w:val="24"/>
          <w:szCs w:val="24"/>
        </w:rPr>
        <w:t xml:space="preserve"> μετά από τη διαμόρφωση περιορισμών που είναι γραμμικές συναρτήσεις των μεταβλητών απόφασης</w:t>
      </w:r>
      <w:r w:rsidRPr="00B51197">
        <w:rPr>
          <w:rFonts w:eastAsiaTheme="minorEastAsia" w:cstheme="minorHAnsi"/>
          <w:sz w:val="24"/>
          <w:szCs w:val="24"/>
        </w:rPr>
        <w:t xml:space="preserve">.  </w:t>
      </w:r>
    </w:p>
    <w:p w:rsidR="0032423B" w:rsidRPr="00715F76" w:rsidRDefault="0032423B" w:rsidP="0032423B">
      <w:pPr>
        <w:jc w:val="both"/>
        <w:rPr>
          <w:rFonts w:eastAsiaTheme="minorEastAsia" w:cstheme="minorHAnsi"/>
          <w:sz w:val="24"/>
          <w:szCs w:val="24"/>
        </w:rPr>
      </w:pPr>
      <w:r w:rsidRPr="00B51197">
        <w:rPr>
          <w:rFonts w:eastAsiaTheme="minorEastAsia" w:cstheme="minorHAnsi"/>
          <w:sz w:val="24"/>
          <w:szCs w:val="24"/>
        </w:rPr>
        <w:t>Τα έμμεσα καθορισμένα επιτρεπτά όρια μέσα στα οποία ‘κινούνται’ οι τιμές των μεταβλητών απόφασης καθορίζονται συνήθως από το τετράπτυχο: τεχνολογία – περιβάλλον – πόροι – προτιμήσεις</w:t>
      </w:r>
      <w:r w:rsidR="00E043C5">
        <w:rPr>
          <w:rFonts w:eastAsiaTheme="minorEastAsia" w:cstheme="minorHAnsi"/>
          <w:sz w:val="24"/>
          <w:szCs w:val="24"/>
        </w:rPr>
        <w:t>[12]</w:t>
      </w:r>
      <w:r w:rsidRPr="00B51197">
        <w:rPr>
          <w:rFonts w:eastAsiaTheme="minorEastAsia" w:cstheme="minorHAnsi"/>
          <w:sz w:val="24"/>
          <w:szCs w:val="24"/>
        </w:rPr>
        <w:t>.</w:t>
      </w:r>
    </w:p>
    <w:p w:rsidR="0032423B" w:rsidRPr="000F5BF5" w:rsidRDefault="0032423B" w:rsidP="0032423B">
      <w:pPr>
        <w:jc w:val="both"/>
        <w:rPr>
          <w:rFonts w:cstheme="minorHAnsi"/>
          <w:b/>
          <w:sz w:val="24"/>
          <w:szCs w:val="24"/>
        </w:rPr>
      </w:pPr>
      <w:r w:rsidRPr="000F5BF5">
        <w:rPr>
          <w:rFonts w:cstheme="minorHAnsi"/>
          <w:b/>
          <w:sz w:val="24"/>
          <w:szCs w:val="24"/>
        </w:rPr>
        <w:t xml:space="preserve">Στάδιο 2ο: Κριτήρια απόφασης </w:t>
      </w:r>
    </w:p>
    <w:p w:rsidR="0032423B" w:rsidRPr="000F5BF5" w:rsidRDefault="0032423B" w:rsidP="0032423B">
      <w:pPr>
        <w:jc w:val="both"/>
        <w:rPr>
          <w:rFonts w:cstheme="minorHAnsi"/>
          <w:sz w:val="24"/>
          <w:szCs w:val="24"/>
        </w:rPr>
      </w:pPr>
      <w:r w:rsidRPr="000F5BF5">
        <w:rPr>
          <w:rFonts w:cstheme="minorHAnsi"/>
          <w:sz w:val="24"/>
          <w:szCs w:val="24"/>
        </w:rPr>
        <w:t xml:space="preserve">Στο δεύτερο στάδιο, ο αναλυτής του προβλήματος οφείλει να διαμορφώσει γραμμικές αντικειμενικές συναρτήσεις (των μεταβλητών απόφασης x) σύμφωνα με τους στόχους που έχουν τεθεί (μεγιστοποίηση κέρδους, παραγωγικότητας, ελαχιστοποίηση ρύπανσης του περιβάλλοντος κ.λπ.). </w:t>
      </w:r>
    </w:p>
    <w:p w:rsidR="0032423B" w:rsidRPr="000F5BF5" w:rsidRDefault="0032423B" w:rsidP="0032423B">
      <w:pPr>
        <w:jc w:val="both"/>
        <w:rPr>
          <w:rFonts w:cstheme="minorHAnsi"/>
          <w:sz w:val="24"/>
          <w:szCs w:val="24"/>
        </w:rPr>
      </w:pPr>
      <w:r w:rsidRPr="000F5BF5">
        <w:rPr>
          <w:rFonts w:cstheme="minorHAnsi"/>
          <w:sz w:val="24"/>
          <w:szCs w:val="24"/>
        </w:rPr>
        <w:t>Τα κριτήρια αυτά έχουν τη μορφή:</w:t>
      </w:r>
    </w:p>
    <w:p w:rsidR="0032423B" w:rsidRPr="000F5BF5" w:rsidRDefault="00994157" w:rsidP="0032423B">
      <w:pPr>
        <w:rPr>
          <w:rFonts w:eastAsiaTheme="minorEastAsia" w:cstheme="minorHAnsi"/>
          <w:b/>
          <w:sz w:val="24"/>
          <w:szCs w:val="24"/>
          <w:lang w:val="en-US"/>
        </w:rPr>
      </w:pPr>
      <m:oMathPara>
        <m:oMath>
          <m:sSub>
            <m:sSubPr>
              <m:ctrlPr>
                <w:rPr>
                  <w:rFonts w:ascii="Cambria Math" w:hAnsi="Cambria Math" w:cstheme="minorHAnsi"/>
                  <w:b/>
                  <w:i/>
                  <w:sz w:val="24"/>
                  <w:szCs w:val="24"/>
                </w:rPr>
              </m:ctrlPr>
            </m:sSubPr>
            <m:e>
              <m:d>
                <m:dPr>
                  <m:begChr m:val="["/>
                  <m:endChr m:val="]"/>
                  <m:ctrlPr>
                    <w:rPr>
                      <w:rFonts w:ascii="Cambria Math" w:hAnsi="Cambria Math" w:cstheme="minorHAnsi"/>
                      <w:b/>
                      <w:i/>
                      <w:sz w:val="24"/>
                      <w:szCs w:val="24"/>
                    </w:rPr>
                  </m:ctrlPr>
                </m:dPr>
                <m:e>
                  <m:r>
                    <m:rPr>
                      <m:sty m:val="bi"/>
                    </m:rPr>
                    <w:rPr>
                      <w:rFonts w:ascii="Cambria Math" w:hAnsi="Cambria Math" w:cstheme="minorHAnsi"/>
                      <w:sz w:val="24"/>
                      <w:szCs w:val="24"/>
                    </w:rPr>
                    <m:t>max</m:t>
                  </m:r>
                </m:e>
              </m:d>
              <m:r>
                <m:rPr>
                  <m:scr m:val="script"/>
                  <m:sty m:val="bi"/>
                </m:rPr>
                <w:rPr>
                  <w:rFonts w:ascii="Cambria Math" w:hAnsi="Cambria Math" w:cstheme="minorHAnsi"/>
                  <w:sz w:val="24"/>
                  <w:szCs w:val="24"/>
                </w:rPr>
                <m:t xml:space="preserve"> g</m:t>
              </m:r>
            </m:e>
            <m:sub>
              <m:r>
                <m:rPr>
                  <m:sty m:val="bi"/>
                </m:rPr>
                <w:rPr>
                  <w:rFonts w:ascii="Cambria Math" w:hAnsi="Cambria Math" w:cstheme="minorHAnsi"/>
                  <w:sz w:val="24"/>
                  <w:szCs w:val="24"/>
                </w:rPr>
                <m:t>1</m:t>
              </m:r>
            </m:sub>
          </m:sSub>
          <m:d>
            <m:dPr>
              <m:ctrlPr>
                <w:rPr>
                  <w:rFonts w:ascii="Cambria Math" w:hAnsi="Cambria Math" w:cstheme="minorHAnsi"/>
                  <w:b/>
                  <w:i/>
                  <w:sz w:val="24"/>
                  <w:szCs w:val="24"/>
                </w:rPr>
              </m:ctrlPr>
            </m:dPr>
            <m:e>
              <m:r>
                <m:rPr>
                  <m:sty m:val="bi"/>
                </m:rPr>
                <w:rPr>
                  <w:rFonts w:ascii="Cambria Math" w:hAnsi="Cambria Math" w:cstheme="minorHAnsi"/>
                  <w:sz w:val="24"/>
                  <w:szCs w:val="24"/>
                </w:rPr>
                <m:t>x</m:t>
              </m:r>
            </m:e>
          </m:d>
          <m:r>
            <m:rPr>
              <m:sty m:val="bi"/>
            </m:rPr>
            <w:rPr>
              <w:rFonts w:ascii="Cambria Math" w:hAnsi="Cambria Math" w:cstheme="minorHAnsi"/>
              <w:sz w:val="24"/>
              <w:szCs w:val="24"/>
            </w:rPr>
            <m:t>=</m:t>
          </m:r>
          <m:sSub>
            <m:sSubPr>
              <m:ctrlPr>
                <w:rPr>
                  <w:rFonts w:ascii="Cambria Math" w:hAnsi="Cambria Math" w:cstheme="minorHAnsi"/>
                  <w:b/>
                  <w:i/>
                  <w:sz w:val="24"/>
                  <w:szCs w:val="24"/>
                </w:rPr>
              </m:ctrlPr>
            </m:sSubPr>
            <m:e>
              <m:r>
                <m:rPr>
                  <m:sty m:val="bi"/>
                </m:rPr>
                <w:rPr>
                  <w:rFonts w:ascii="Cambria Math" w:hAnsi="Cambria Math" w:cstheme="minorHAnsi"/>
                  <w:sz w:val="24"/>
                  <w:szCs w:val="24"/>
                </w:rPr>
                <m:t>c</m:t>
              </m:r>
            </m:e>
            <m:sub>
              <m:r>
                <m:rPr>
                  <m:sty m:val="bi"/>
                </m:rPr>
                <w:rPr>
                  <w:rFonts w:ascii="Cambria Math" w:hAnsi="Cambria Math" w:cstheme="minorHAnsi"/>
                  <w:sz w:val="24"/>
                  <w:szCs w:val="24"/>
                </w:rPr>
                <m:t>11</m:t>
              </m:r>
            </m:sub>
          </m:sSub>
          <m:sSub>
            <m:sSubPr>
              <m:ctrlPr>
                <w:rPr>
                  <w:rFonts w:ascii="Cambria Math" w:hAnsi="Cambria Math" w:cstheme="minorHAnsi"/>
                  <w:b/>
                  <w:i/>
                  <w:sz w:val="24"/>
                  <w:szCs w:val="24"/>
                </w:rPr>
              </m:ctrlPr>
            </m:sSubPr>
            <m:e>
              <m:r>
                <m:rPr>
                  <m:sty m:val="bi"/>
                </m:rPr>
                <w:rPr>
                  <w:rFonts w:ascii="Cambria Math" w:hAnsi="Cambria Math" w:cstheme="minorHAnsi"/>
                  <w:sz w:val="24"/>
                  <w:szCs w:val="24"/>
                </w:rPr>
                <m:t>x</m:t>
              </m:r>
            </m:e>
            <m:sub>
              <m:r>
                <m:rPr>
                  <m:sty m:val="bi"/>
                </m:rPr>
                <w:rPr>
                  <w:rFonts w:ascii="Cambria Math" w:hAnsi="Cambria Math" w:cstheme="minorHAnsi"/>
                  <w:sz w:val="24"/>
                  <w:szCs w:val="24"/>
                </w:rPr>
                <m:t>1</m:t>
              </m:r>
            </m:sub>
          </m:sSub>
          <m:sSub>
            <m:sSubPr>
              <m:ctrlPr>
                <w:rPr>
                  <w:rFonts w:ascii="Cambria Math" w:hAnsi="Cambria Math" w:cstheme="minorHAnsi"/>
                  <w:b/>
                  <w:i/>
                  <w:sz w:val="24"/>
                  <w:szCs w:val="24"/>
                </w:rPr>
              </m:ctrlPr>
            </m:sSubPr>
            <m:e>
              <m:r>
                <m:rPr>
                  <m:sty m:val="bi"/>
                </m:rPr>
                <w:rPr>
                  <w:rFonts w:ascii="Cambria Math" w:hAnsi="Cambria Math" w:cstheme="minorHAnsi"/>
                  <w:sz w:val="24"/>
                  <w:szCs w:val="24"/>
                </w:rPr>
                <m:t>+c</m:t>
              </m:r>
            </m:e>
            <m:sub>
              <m:r>
                <m:rPr>
                  <m:sty m:val="bi"/>
                </m:rPr>
                <w:rPr>
                  <w:rFonts w:ascii="Cambria Math" w:hAnsi="Cambria Math" w:cstheme="minorHAnsi"/>
                  <w:sz w:val="24"/>
                  <w:szCs w:val="24"/>
                </w:rPr>
                <m:t>12</m:t>
              </m:r>
            </m:sub>
          </m:sSub>
          <m:sSub>
            <m:sSubPr>
              <m:ctrlPr>
                <w:rPr>
                  <w:rFonts w:ascii="Cambria Math" w:hAnsi="Cambria Math" w:cstheme="minorHAnsi"/>
                  <w:b/>
                  <w:i/>
                  <w:sz w:val="24"/>
                  <w:szCs w:val="24"/>
                </w:rPr>
              </m:ctrlPr>
            </m:sSubPr>
            <m:e>
              <m:r>
                <m:rPr>
                  <m:sty m:val="bi"/>
                </m:rPr>
                <w:rPr>
                  <w:rFonts w:ascii="Cambria Math" w:hAnsi="Cambria Math" w:cstheme="minorHAnsi"/>
                  <w:sz w:val="24"/>
                  <w:szCs w:val="24"/>
                </w:rPr>
                <m:t>x</m:t>
              </m:r>
            </m:e>
            <m:sub>
              <m:r>
                <m:rPr>
                  <m:sty m:val="bi"/>
                </m:rPr>
                <w:rPr>
                  <w:rFonts w:ascii="Cambria Math" w:hAnsi="Cambria Math" w:cstheme="minorHAnsi"/>
                  <w:sz w:val="24"/>
                  <w:szCs w:val="24"/>
                </w:rPr>
                <m:t>2</m:t>
              </m:r>
            </m:sub>
          </m:sSub>
          <m:r>
            <m:rPr>
              <m:sty m:val="bi"/>
            </m:rPr>
            <w:rPr>
              <w:rFonts w:ascii="Cambria Math" w:hAnsi="Cambria Math" w:cstheme="minorHAnsi"/>
              <w:sz w:val="24"/>
              <w:szCs w:val="24"/>
            </w:rPr>
            <m:t>+⋯+</m:t>
          </m:r>
          <m:sSub>
            <m:sSubPr>
              <m:ctrlPr>
                <w:rPr>
                  <w:rFonts w:ascii="Cambria Math" w:hAnsi="Cambria Math" w:cstheme="minorHAnsi"/>
                  <w:b/>
                  <w:i/>
                  <w:sz w:val="24"/>
                  <w:szCs w:val="24"/>
                </w:rPr>
              </m:ctrlPr>
            </m:sSubPr>
            <m:e>
              <m:r>
                <m:rPr>
                  <m:sty m:val="bi"/>
                </m:rPr>
                <w:rPr>
                  <w:rFonts w:ascii="Cambria Math" w:hAnsi="Cambria Math" w:cstheme="minorHAnsi"/>
                  <w:sz w:val="24"/>
                  <w:szCs w:val="24"/>
                </w:rPr>
                <m:t>c</m:t>
              </m:r>
            </m:e>
            <m:sub>
              <m:r>
                <m:rPr>
                  <m:sty m:val="bi"/>
                </m:rPr>
                <w:rPr>
                  <w:rFonts w:ascii="Cambria Math" w:hAnsi="Cambria Math" w:cstheme="minorHAnsi"/>
                  <w:sz w:val="24"/>
                  <w:szCs w:val="24"/>
                </w:rPr>
                <m:t>1</m:t>
              </m:r>
              <m:r>
                <m:rPr>
                  <m:scr m:val="script"/>
                  <m:sty m:val="bi"/>
                </m:rPr>
                <w:rPr>
                  <w:rFonts w:ascii="Cambria Math" w:hAnsi="Cambria Math" w:cstheme="minorHAnsi"/>
                  <w:sz w:val="24"/>
                  <w:szCs w:val="24"/>
                </w:rPr>
                <m:t>l</m:t>
              </m:r>
            </m:sub>
          </m:sSub>
          <m:sSub>
            <m:sSubPr>
              <m:ctrlPr>
                <w:rPr>
                  <w:rFonts w:ascii="Cambria Math" w:hAnsi="Cambria Math" w:cstheme="minorHAnsi"/>
                  <w:b/>
                  <w:i/>
                  <w:sz w:val="24"/>
                  <w:szCs w:val="24"/>
                </w:rPr>
              </m:ctrlPr>
            </m:sSubPr>
            <m:e>
              <m:r>
                <m:rPr>
                  <m:sty m:val="bi"/>
                </m:rPr>
                <w:rPr>
                  <w:rFonts w:ascii="Cambria Math" w:hAnsi="Cambria Math" w:cstheme="minorHAnsi"/>
                  <w:sz w:val="24"/>
                  <w:szCs w:val="24"/>
                </w:rPr>
                <m:t>x</m:t>
              </m:r>
            </m:e>
            <m:sub>
              <m:r>
                <m:rPr>
                  <m:scr m:val="script"/>
                  <m:sty m:val="bi"/>
                </m:rPr>
                <w:rPr>
                  <w:rFonts w:ascii="Cambria Math" w:hAnsi="Cambria Math" w:cstheme="minorHAnsi"/>
                  <w:sz w:val="24"/>
                  <w:szCs w:val="24"/>
                </w:rPr>
                <m:t>l</m:t>
              </m:r>
            </m:sub>
          </m:sSub>
        </m:oMath>
      </m:oMathPara>
    </w:p>
    <w:p w:rsidR="0032423B" w:rsidRPr="000F5BF5" w:rsidRDefault="00994157" w:rsidP="0032423B">
      <w:pPr>
        <w:rPr>
          <w:rFonts w:eastAsiaTheme="minorEastAsia" w:cstheme="minorHAnsi"/>
          <w:b/>
          <w:sz w:val="24"/>
          <w:szCs w:val="24"/>
          <w:lang w:val="en-US"/>
        </w:rPr>
      </w:pPr>
      <m:oMathPara>
        <m:oMath>
          <m:sSub>
            <m:sSubPr>
              <m:ctrlPr>
                <w:rPr>
                  <w:rFonts w:ascii="Cambria Math" w:hAnsi="Cambria Math" w:cstheme="minorHAnsi"/>
                  <w:b/>
                  <w:i/>
                  <w:sz w:val="24"/>
                  <w:szCs w:val="24"/>
                </w:rPr>
              </m:ctrlPr>
            </m:sSubPr>
            <m:e>
              <m:d>
                <m:dPr>
                  <m:begChr m:val="["/>
                  <m:endChr m:val="]"/>
                  <m:ctrlPr>
                    <w:rPr>
                      <w:rFonts w:ascii="Cambria Math" w:hAnsi="Cambria Math" w:cstheme="minorHAnsi"/>
                      <w:b/>
                      <w:i/>
                      <w:sz w:val="24"/>
                      <w:szCs w:val="24"/>
                    </w:rPr>
                  </m:ctrlPr>
                </m:dPr>
                <m:e>
                  <m:r>
                    <m:rPr>
                      <m:sty m:val="bi"/>
                    </m:rPr>
                    <w:rPr>
                      <w:rFonts w:ascii="Cambria Math" w:hAnsi="Cambria Math" w:cstheme="minorHAnsi"/>
                      <w:sz w:val="24"/>
                      <w:szCs w:val="24"/>
                    </w:rPr>
                    <m:t>max</m:t>
                  </m:r>
                </m:e>
              </m:d>
              <m:r>
                <m:rPr>
                  <m:scr m:val="script"/>
                  <m:sty m:val="bi"/>
                </m:rPr>
                <w:rPr>
                  <w:rFonts w:ascii="Cambria Math" w:hAnsi="Cambria Math" w:cstheme="minorHAnsi"/>
                  <w:sz w:val="24"/>
                  <w:szCs w:val="24"/>
                </w:rPr>
                <m:t xml:space="preserve"> g</m:t>
              </m:r>
            </m:e>
            <m:sub>
              <m:r>
                <m:rPr>
                  <m:sty m:val="bi"/>
                </m:rPr>
                <w:rPr>
                  <w:rFonts w:ascii="Cambria Math" w:hAnsi="Cambria Math" w:cstheme="minorHAnsi"/>
                  <w:sz w:val="24"/>
                  <w:szCs w:val="24"/>
                </w:rPr>
                <m:t>2</m:t>
              </m:r>
            </m:sub>
          </m:sSub>
          <m:d>
            <m:dPr>
              <m:ctrlPr>
                <w:rPr>
                  <w:rFonts w:ascii="Cambria Math" w:hAnsi="Cambria Math" w:cstheme="minorHAnsi"/>
                  <w:b/>
                  <w:i/>
                  <w:sz w:val="24"/>
                  <w:szCs w:val="24"/>
                </w:rPr>
              </m:ctrlPr>
            </m:dPr>
            <m:e>
              <m:r>
                <m:rPr>
                  <m:sty m:val="bi"/>
                </m:rPr>
                <w:rPr>
                  <w:rFonts w:ascii="Cambria Math" w:hAnsi="Cambria Math" w:cstheme="minorHAnsi"/>
                  <w:sz w:val="24"/>
                  <w:szCs w:val="24"/>
                </w:rPr>
                <m:t>x</m:t>
              </m:r>
            </m:e>
          </m:d>
          <m:r>
            <m:rPr>
              <m:sty m:val="bi"/>
            </m:rPr>
            <w:rPr>
              <w:rFonts w:ascii="Cambria Math" w:hAnsi="Cambria Math" w:cstheme="minorHAnsi"/>
              <w:sz w:val="24"/>
              <w:szCs w:val="24"/>
            </w:rPr>
            <m:t>=</m:t>
          </m:r>
          <m:sSub>
            <m:sSubPr>
              <m:ctrlPr>
                <w:rPr>
                  <w:rFonts w:ascii="Cambria Math" w:hAnsi="Cambria Math" w:cstheme="minorHAnsi"/>
                  <w:b/>
                  <w:i/>
                  <w:sz w:val="24"/>
                  <w:szCs w:val="24"/>
                </w:rPr>
              </m:ctrlPr>
            </m:sSubPr>
            <m:e>
              <m:r>
                <m:rPr>
                  <m:sty m:val="bi"/>
                </m:rPr>
                <w:rPr>
                  <w:rFonts w:ascii="Cambria Math" w:hAnsi="Cambria Math" w:cstheme="minorHAnsi"/>
                  <w:sz w:val="24"/>
                  <w:szCs w:val="24"/>
                </w:rPr>
                <m:t>c</m:t>
              </m:r>
            </m:e>
            <m:sub>
              <m:r>
                <m:rPr>
                  <m:sty m:val="bi"/>
                </m:rPr>
                <w:rPr>
                  <w:rFonts w:ascii="Cambria Math" w:hAnsi="Cambria Math" w:cstheme="minorHAnsi"/>
                  <w:sz w:val="24"/>
                  <w:szCs w:val="24"/>
                </w:rPr>
                <m:t>21</m:t>
              </m:r>
            </m:sub>
          </m:sSub>
          <m:sSub>
            <m:sSubPr>
              <m:ctrlPr>
                <w:rPr>
                  <w:rFonts w:ascii="Cambria Math" w:hAnsi="Cambria Math" w:cstheme="minorHAnsi"/>
                  <w:b/>
                  <w:i/>
                  <w:sz w:val="24"/>
                  <w:szCs w:val="24"/>
                </w:rPr>
              </m:ctrlPr>
            </m:sSubPr>
            <m:e>
              <m:r>
                <m:rPr>
                  <m:sty m:val="bi"/>
                </m:rPr>
                <w:rPr>
                  <w:rFonts w:ascii="Cambria Math" w:hAnsi="Cambria Math" w:cstheme="minorHAnsi"/>
                  <w:sz w:val="24"/>
                  <w:szCs w:val="24"/>
                </w:rPr>
                <m:t>x</m:t>
              </m:r>
            </m:e>
            <m:sub>
              <m:r>
                <m:rPr>
                  <m:sty m:val="bi"/>
                </m:rPr>
                <w:rPr>
                  <w:rFonts w:ascii="Cambria Math" w:hAnsi="Cambria Math" w:cstheme="minorHAnsi"/>
                  <w:sz w:val="24"/>
                  <w:szCs w:val="24"/>
                </w:rPr>
                <m:t>1</m:t>
              </m:r>
            </m:sub>
          </m:sSub>
          <m:sSub>
            <m:sSubPr>
              <m:ctrlPr>
                <w:rPr>
                  <w:rFonts w:ascii="Cambria Math" w:hAnsi="Cambria Math" w:cstheme="minorHAnsi"/>
                  <w:b/>
                  <w:i/>
                  <w:sz w:val="24"/>
                  <w:szCs w:val="24"/>
                </w:rPr>
              </m:ctrlPr>
            </m:sSubPr>
            <m:e>
              <m:r>
                <m:rPr>
                  <m:sty m:val="bi"/>
                </m:rPr>
                <w:rPr>
                  <w:rFonts w:ascii="Cambria Math" w:hAnsi="Cambria Math" w:cstheme="minorHAnsi"/>
                  <w:sz w:val="24"/>
                  <w:szCs w:val="24"/>
                </w:rPr>
                <m:t>+c</m:t>
              </m:r>
            </m:e>
            <m:sub>
              <m:r>
                <m:rPr>
                  <m:sty m:val="bi"/>
                </m:rPr>
                <w:rPr>
                  <w:rFonts w:ascii="Cambria Math" w:hAnsi="Cambria Math" w:cstheme="minorHAnsi"/>
                  <w:sz w:val="24"/>
                  <w:szCs w:val="24"/>
                </w:rPr>
                <m:t>22</m:t>
              </m:r>
            </m:sub>
          </m:sSub>
          <m:sSub>
            <m:sSubPr>
              <m:ctrlPr>
                <w:rPr>
                  <w:rFonts w:ascii="Cambria Math" w:hAnsi="Cambria Math" w:cstheme="minorHAnsi"/>
                  <w:b/>
                  <w:i/>
                  <w:sz w:val="24"/>
                  <w:szCs w:val="24"/>
                </w:rPr>
              </m:ctrlPr>
            </m:sSubPr>
            <m:e>
              <m:r>
                <m:rPr>
                  <m:sty m:val="bi"/>
                </m:rPr>
                <w:rPr>
                  <w:rFonts w:ascii="Cambria Math" w:hAnsi="Cambria Math" w:cstheme="minorHAnsi"/>
                  <w:sz w:val="24"/>
                  <w:szCs w:val="24"/>
                </w:rPr>
                <m:t>x</m:t>
              </m:r>
            </m:e>
            <m:sub>
              <m:r>
                <m:rPr>
                  <m:sty m:val="bi"/>
                </m:rPr>
                <w:rPr>
                  <w:rFonts w:ascii="Cambria Math" w:hAnsi="Cambria Math" w:cstheme="minorHAnsi"/>
                  <w:sz w:val="24"/>
                  <w:szCs w:val="24"/>
                </w:rPr>
                <m:t>2</m:t>
              </m:r>
            </m:sub>
          </m:sSub>
          <m:r>
            <m:rPr>
              <m:sty m:val="bi"/>
            </m:rPr>
            <w:rPr>
              <w:rFonts w:ascii="Cambria Math" w:hAnsi="Cambria Math" w:cstheme="minorHAnsi"/>
              <w:sz w:val="24"/>
              <w:szCs w:val="24"/>
            </w:rPr>
            <m:t>+⋯+</m:t>
          </m:r>
          <m:sSub>
            <m:sSubPr>
              <m:ctrlPr>
                <w:rPr>
                  <w:rFonts w:ascii="Cambria Math" w:hAnsi="Cambria Math" w:cstheme="minorHAnsi"/>
                  <w:b/>
                  <w:i/>
                  <w:sz w:val="24"/>
                  <w:szCs w:val="24"/>
                </w:rPr>
              </m:ctrlPr>
            </m:sSubPr>
            <m:e>
              <m:r>
                <m:rPr>
                  <m:sty m:val="bi"/>
                </m:rPr>
                <w:rPr>
                  <w:rFonts w:ascii="Cambria Math" w:hAnsi="Cambria Math" w:cstheme="minorHAnsi"/>
                  <w:sz w:val="24"/>
                  <w:szCs w:val="24"/>
                </w:rPr>
                <m:t>c</m:t>
              </m:r>
            </m:e>
            <m:sub>
              <m:r>
                <m:rPr>
                  <m:sty m:val="bi"/>
                </m:rPr>
                <w:rPr>
                  <w:rFonts w:ascii="Cambria Math" w:hAnsi="Cambria Math" w:cstheme="minorHAnsi"/>
                  <w:sz w:val="24"/>
                  <w:szCs w:val="24"/>
                </w:rPr>
                <m:t>2</m:t>
              </m:r>
              <m:r>
                <m:rPr>
                  <m:scr m:val="script"/>
                  <m:sty m:val="bi"/>
                </m:rPr>
                <w:rPr>
                  <w:rFonts w:ascii="Cambria Math" w:hAnsi="Cambria Math" w:cstheme="minorHAnsi"/>
                  <w:sz w:val="24"/>
                  <w:szCs w:val="24"/>
                </w:rPr>
                <m:t>l</m:t>
              </m:r>
            </m:sub>
          </m:sSub>
          <m:sSub>
            <m:sSubPr>
              <m:ctrlPr>
                <w:rPr>
                  <w:rFonts w:ascii="Cambria Math" w:hAnsi="Cambria Math" w:cstheme="minorHAnsi"/>
                  <w:b/>
                  <w:i/>
                  <w:sz w:val="24"/>
                  <w:szCs w:val="24"/>
                </w:rPr>
              </m:ctrlPr>
            </m:sSubPr>
            <m:e>
              <m:r>
                <m:rPr>
                  <m:sty m:val="bi"/>
                </m:rPr>
                <w:rPr>
                  <w:rFonts w:ascii="Cambria Math" w:hAnsi="Cambria Math" w:cstheme="minorHAnsi"/>
                  <w:sz w:val="24"/>
                  <w:szCs w:val="24"/>
                </w:rPr>
                <m:t>x</m:t>
              </m:r>
            </m:e>
            <m:sub>
              <m:r>
                <m:rPr>
                  <m:scr m:val="script"/>
                  <m:sty m:val="bi"/>
                </m:rPr>
                <w:rPr>
                  <w:rFonts w:ascii="Cambria Math" w:hAnsi="Cambria Math" w:cstheme="minorHAnsi"/>
                  <w:sz w:val="24"/>
                  <w:szCs w:val="24"/>
                </w:rPr>
                <m:t>l</m:t>
              </m:r>
            </m:sub>
          </m:sSub>
        </m:oMath>
      </m:oMathPara>
    </w:p>
    <w:p w:rsidR="0032423B" w:rsidRPr="000F5BF5" w:rsidRDefault="0032423B" w:rsidP="0032423B">
      <w:pPr>
        <w:rPr>
          <w:rFonts w:eastAsiaTheme="minorEastAsia" w:cstheme="minorHAnsi"/>
          <w:b/>
          <w:sz w:val="24"/>
          <w:szCs w:val="24"/>
          <w:lang w:val="en-US"/>
        </w:rPr>
      </w:pPr>
      <m:oMathPara>
        <m:oMath>
          <m:r>
            <m:rPr>
              <m:sty m:val="bi"/>
            </m:rPr>
            <w:rPr>
              <w:rFonts w:ascii="Cambria Math" w:hAnsi="Cambria Math" w:cstheme="minorHAnsi"/>
              <w:sz w:val="24"/>
              <w:szCs w:val="24"/>
            </w:rPr>
            <w:lastRenderedPageBreak/>
            <m:t>⋯⋯⋯⋯⋯⋯⋯⋯⋯⋯⋯⋯⋯</m:t>
          </m:r>
        </m:oMath>
      </m:oMathPara>
    </w:p>
    <w:p w:rsidR="0032423B" w:rsidRPr="000F5BF5" w:rsidRDefault="00994157" w:rsidP="0032423B">
      <w:pPr>
        <w:rPr>
          <w:rFonts w:eastAsiaTheme="minorEastAsia" w:cstheme="minorHAnsi"/>
          <w:b/>
          <w:sz w:val="24"/>
          <w:szCs w:val="24"/>
          <w:lang w:val="en-US"/>
        </w:rPr>
      </w:pPr>
      <m:oMathPara>
        <m:oMath>
          <m:sSub>
            <m:sSubPr>
              <m:ctrlPr>
                <w:rPr>
                  <w:rFonts w:ascii="Cambria Math" w:hAnsi="Cambria Math" w:cstheme="minorHAnsi"/>
                  <w:b/>
                  <w:i/>
                  <w:sz w:val="24"/>
                  <w:szCs w:val="24"/>
                </w:rPr>
              </m:ctrlPr>
            </m:sSubPr>
            <m:e>
              <m:d>
                <m:dPr>
                  <m:begChr m:val="["/>
                  <m:endChr m:val="]"/>
                  <m:ctrlPr>
                    <w:rPr>
                      <w:rFonts w:ascii="Cambria Math" w:hAnsi="Cambria Math" w:cstheme="minorHAnsi"/>
                      <w:b/>
                      <w:i/>
                      <w:sz w:val="24"/>
                      <w:szCs w:val="24"/>
                    </w:rPr>
                  </m:ctrlPr>
                </m:dPr>
                <m:e>
                  <m:r>
                    <m:rPr>
                      <m:sty m:val="bi"/>
                    </m:rPr>
                    <w:rPr>
                      <w:rFonts w:ascii="Cambria Math" w:hAnsi="Cambria Math" w:cstheme="minorHAnsi"/>
                      <w:sz w:val="24"/>
                      <w:szCs w:val="24"/>
                    </w:rPr>
                    <m:t>max</m:t>
                  </m:r>
                </m:e>
              </m:d>
              <m:r>
                <m:rPr>
                  <m:scr m:val="script"/>
                  <m:sty m:val="bi"/>
                </m:rPr>
                <w:rPr>
                  <w:rFonts w:ascii="Cambria Math" w:hAnsi="Cambria Math" w:cstheme="minorHAnsi"/>
                  <w:sz w:val="24"/>
                  <w:szCs w:val="24"/>
                </w:rPr>
                <m:t xml:space="preserve"> g</m:t>
              </m:r>
            </m:e>
            <m:sub>
              <m:r>
                <m:rPr>
                  <m:sty m:val="bi"/>
                </m:rPr>
                <w:rPr>
                  <w:rFonts w:ascii="Cambria Math" w:hAnsi="Cambria Math" w:cstheme="minorHAnsi"/>
                  <w:sz w:val="24"/>
                  <w:szCs w:val="24"/>
                </w:rPr>
                <m:t>n</m:t>
              </m:r>
            </m:sub>
          </m:sSub>
          <m:d>
            <m:dPr>
              <m:ctrlPr>
                <w:rPr>
                  <w:rFonts w:ascii="Cambria Math" w:hAnsi="Cambria Math" w:cstheme="minorHAnsi"/>
                  <w:b/>
                  <w:i/>
                  <w:sz w:val="24"/>
                  <w:szCs w:val="24"/>
                </w:rPr>
              </m:ctrlPr>
            </m:dPr>
            <m:e>
              <m:r>
                <m:rPr>
                  <m:sty m:val="bi"/>
                </m:rPr>
                <w:rPr>
                  <w:rFonts w:ascii="Cambria Math" w:hAnsi="Cambria Math" w:cstheme="minorHAnsi"/>
                  <w:sz w:val="24"/>
                  <w:szCs w:val="24"/>
                </w:rPr>
                <m:t>x</m:t>
              </m:r>
            </m:e>
          </m:d>
          <m:r>
            <m:rPr>
              <m:sty m:val="bi"/>
            </m:rPr>
            <w:rPr>
              <w:rFonts w:ascii="Cambria Math" w:hAnsi="Cambria Math" w:cstheme="minorHAnsi"/>
              <w:sz w:val="24"/>
              <w:szCs w:val="24"/>
            </w:rPr>
            <m:t>=</m:t>
          </m:r>
          <m:sSub>
            <m:sSubPr>
              <m:ctrlPr>
                <w:rPr>
                  <w:rFonts w:ascii="Cambria Math" w:hAnsi="Cambria Math" w:cstheme="minorHAnsi"/>
                  <w:b/>
                  <w:i/>
                  <w:sz w:val="24"/>
                  <w:szCs w:val="24"/>
                </w:rPr>
              </m:ctrlPr>
            </m:sSubPr>
            <m:e>
              <m:r>
                <m:rPr>
                  <m:sty m:val="bi"/>
                </m:rPr>
                <w:rPr>
                  <w:rFonts w:ascii="Cambria Math" w:hAnsi="Cambria Math" w:cstheme="minorHAnsi"/>
                  <w:sz w:val="24"/>
                  <w:szCs w:val="24"/>
                </w:rPr>
                <m:t>c</m:t>
              </m:r>
            </m:e>
            <m:sub>
              <m:r>
                <m:rPr>
                  <m:sty m:val="bi"/>
                </m:rPr>
                <w:rPr>
                  <w:rFonts w:ascii="Cambria Math" w:hAnsi="Cambria Math" w:cstheme="minorHAnsi"/>
                  <w:sz w:val="24"/>
                  <w:szCs w:val="24"/>
                </w:rPr>
                <m:t>n</m:t>
              </m:r>
              <m:r>
                <m:rPr>
                  <m:sty m:val="bi"/>
                </m:rPr>
                <w:rPr>
                  <w:rFonts w:ascii="Cambria Math" w:hAnsi="Cambria Math" w:cstheme="minorHAnsi"/>
                  <w:sz w:val="24"/>
                  <w:szCs w:val="24"/>
                </w:rPr>
                <m:t>1</m:t>
              </m:r>
            </m:sub>
          </m:sSub>
          <m:sSub>
            <m:sSubPr>
              <m:ctrlPr>
                <w:rPr>
                  <w:rFonts w:ascii="Cambria Math" w:hAnsi="Cambria Math" w:cstheme="minorHAnsi"/>
                  <w:b/>
                  <w:i/>
                  <w:sz w:val="24"/>
                  <w:szCs w:val="24"/>
                </w:rPr>
              </m:ctrlPr>
            </m:sSubPr>
            <m:e>
              <m:r>
                <m:rPr>
                  <m:sty m:val="bi"/>
                </m:rPr>
                <w:rPr>
                  <w:rFonts w:ascii="Cambria Math" w:hAnsi="Cambria Math" w:cstheme="minorHAnsi"/>
                  <w:sz w:val="24"/>
                  <w:szCs w:val="24"/>
                </w:rPr>
                <m:t>x</m:t>
              </m:r>
            </m:e>
            <m:sub>
              <m:r>
                <m:rPr>
                  <m:sty m:val="bi"/>
                </m:rPr>
                <w:rPr>
                  <w:rFonts w:ascii="Cambria Math" w:hAnsi="Cambria Math" w:cstheme="minorHAnsi"/>
                  <w:sz w:val="24"/>
                  <w:szCs w:val="24"/>
                </w:rPr>
                <m:t>1</m:t>
              </m:r>
            </m:sub>
          </m:sSub>
          <m:sSub>
            <m:sSubPr>
              <m:ctrlPr>
                <w:rPr>
                  <w:rFonts w:ascii="Cambria Math" w:hAnsi="Cambria Math" w:cstheme="minorHAnsi"/>
                  <w:b/>
                  <w:i/>
                  <w:sz w:val="24"/>
                  <w:szCs w:val="24"/>
                </w:rPr>
              </m:ctrlPr>
            </m:sSubPr>
            <m:e>
              <m:r>
                <m:rPr>
                  <m:sty m:val="bi"/>
                </m:rPr>
                <w:rPr>
                  <w:rFonts w:ascii="Cambria Math" w:hAnsi="Cambria Math" w:cstheme="minorHAnsi"/>
                  <w:sz w:val="24"/>
                  <w:szCs w:val="24"/>
                </w:rPr>
                <m:t>+c</m:t>
              </m:r>
            </m:e>
            <m:sub>
              <m:r>
                <m:rPr>
                  <m:sty m:val="bi"/>
                </m:rPr>
                <w:rPr>
                  <w:rFonts w:ascii="Cambria Math" w:hAnsi="Cambria Math" w:cstheme="minorHAnsi"/>
                  <w:sz w:val="24"/>
                  <w:szCs w:val="24"/>
                </w:rPr>
                <m:t>n</m:t>
              </m:r>
              <m:r>
                <m:rPr>
                  <m:sty m:val="bi"/>
                </m:rPr>
                <w:rPr>
                  <w:rFonts w:ascii="Cambria Math" w:hAnsi="Cambria Math" w:cstheme="minorHAnsi"/>
                  <w:sz w:val="24"/>
                  <w:szCs w:val="24"/>
                </w:rPr>
                <m:t>2</m:t>
              </m:r>
            </m:sub>
          </m:sSub>
          <m:sSub>
            <m:sSubPr>
              <m:ctrlPr>
                <w:rPr>
                  <w:rFonts w:ascii="Cambria Math" w:hAnsi="Cambria Math" w:cstheme="minorHAnsi"/>
                  <w:b/>
                  <w:i/>
                  <w:sz w:val="24"/>
                  <w:szCs w:val="24"/>
                </w:rPr>
              </m:ctrlPr>
            </m:sSubPr>
            <m:e>
              <m:r>
                <m:rPr>
                  <m:sty m:val="bi"/>
                </m:rPr>
                <w:rPr>
                  <w:rFonts w:ascii="Cambria Math" w:hAnsi="Cambria Math" w:cstheme="minorHAnsi"/>
                  <w:sz w:val="24"/>
                  <w:szCs w:val="24"/>
                </w:rPr>
                <m:t>x</m:t>
              </m:r>
            </m:e>
            <m:sub>
              <m:r>
                <m:rPr>
                  <m:sty m:val="bi"/>
                </m:rPr>
                <w:rPr>
                  <w:rFonts w:ascii="Cambria Math" w:hAnsi="Cambria Math" w:cstheme="minorHAnsi"/>
                  <w:sz w:val="24"/>
                  <w:szCs w:val="24"/>
                </w:rPr>
                <m:t>2</m:t>
              </m:r>
            </m:sub>
          </m:sSub>
          <m:r>
            <m:rPr>
              <m:sty m:val="bi"/>
            </m:rPr>
            <w:rPr>
              <w:rFonts w:ascii="Cambria Math" w:hAnsi="Cambria Math" w:cstheme="minorHAnsi"/>
              <w:sz w:val="24"/>
              <w:szCs w:val="24"/>
            </w:rPr>
            <m:t>+⋯+</m:t>
          </m:r>
          <m:sSub>
            <m:sSubPr>
              <m:ctrlPr>
                <w:rPr>
                  <w:rFonts w:ascii="Cambria Math" w:hAnsi="Cambria Math" w:cstheme="minorHAnsi"/>
                  <w:b/>
                  <w:i/>
                  <w:sz w:val="24"/>
                  <w:szCs w:val="24"/>
                </w:rPr>
              </m:ctrlPr>
            </m:sSubPr>
            <m:e>
              <m:r>
                <m:rPr>
                  <m:sty m:val="bi"/>
                </m:rPr>
                <w:rPr>
                  <w:rFonts w:ascii="Cambria Math" w:hAnsi="Cambria Math" w:cstheme="minorHAnsi"/>
                  <w:sz w:val="24"/>
                  <w:szCs w:val="24"/>
                </w:rPr>
                <m:t>c</m:t>
              </m:r>
            </m:e>
            <m:sub>
              <m:r>
                <m:rPr>
                  <m:sty m:val="bi"/>
                </m:rPr>
                <w:rPr>
                  <w:rFonts w:ascii="Cambria Math" w:hAnsi="Cambria Math" w:cstheme="minorHAnsi"/>
                  <w:sz w:val="24"/>
                  <w:szCs w:val="24"/>
                </w:rPr>
                <m:t>n</m:t>
              </m:r>
              <m:r>
                <m:rPr>
                  <m:scr m:val="script"/>
                  <m:sty m:val="bi"/>
                </m:rPr>
                <w:rPr>
                  <w:rFonts w:ascii="Cambria Math" w:hAnsi="Cambria Math" w:cstheme="minorHAnsi"/>
                  <w:sz w:val="24"/>
                  <w:szCs w:val="24"/>
                </w:rPr>
                <m:t>l</m:t>
              </m:r>
            </m:sub>
          </m:sSub>
          <m:sSub>
            <m:sSubPr>
              <m:ctrlPr>
                <w:rPr>
                  <w:rFonts w:ascii="Cambria Math" w:hAnsi="Cambria Math" w:cstheme="minorHAnsi"/>
                  <w:b/>
                  <w:i/>
                  <w:sz w:val="24"/>
                  <w:szCs w:val="24"/>
                </w:rPr>
              </m:ctrlPr>
            </m:sSubPr>
            <m:e>
              <m:r>
                <m:rPr>
                  <m:sty m:val="bi"/>
                </m:rPr>
                <w:rPr>
                  <w:rFonts w:ascii="Cambria Math" w:hAnsi="Cambria Math" w:cstheme="minorHAnsi"/>
                  <w:sz w:val="24"/>
                  <w:szCs w:val="24"/>
                </w:rPr>
                <m:t>x</m:t>
              </m:r>
            </m:e>
            <m:sub>
              <m:r>
                <m:rPr>
                  <m:scr m:val="script"/>
                  <m:sty m:val="bi"/>
                </m:rPr>
                <w:rPr>
                  <w:rFonts w:ascii="Cambria Math" w:hAnsi="Cambria Math" w:cstheme="minorHAnsi"/>
                  <w:sz w:val="24"/>
                  <w:szCs w:val="24"/>
                </w:rPr>
                <m:t>l</m:t>
              </m:r>
            </m:sub>
          </m:sSub>
        </m:oMath>
      </m:oMathPara>
    </w:p>
    <w:p w:rsidR="0032423B" w:rsidRPr="0032423B" w:rsidRDefault="0032423B" w:rsidP="0032423B">
      <w:pPr>
        <w:rPr>
          <w:rFonts w:eastAsiaTheme="minorEastAsia" w:cstheme="minorHAnsi"/>
          <w:sz w:val="24"/>
          <w:szCs w:val="24"/>
        </w:rPr>
      </w:pPr>
      <w:r w:rsidRPr="000F5BF5">
        <w:rPr>
          <w:rFonts w:cstheme="minorHAnsi"/>
          <w:sz w:val="24"/>
          <w:szCs w:val="24"/>
        </w:rPr>
        <w:t>όπου n ο αριθμός των κριτηρίων και</w:t>
      </w:r>
      <m:oMath>
        <m:d>
          <m:dPr>
            <m:ctrlPr>
              <w:rPr>
                <w:rFonts w:ascii="Cambria Math" w:hAnsi="Cambria Math" w:cstheme="minorHAnsi"/>
                <w:b/>
                <w:i/>
                <w:sz w:val="24"/>
                <w:szCs w:val="24"/>
              </w:rPr>
            </m:ctrlPr>
          </m:dPr>
          <m:e>
            <m:sSub>
              <m:sSubPr>
                <m:ctrlPr>
                  <w:rPr>
                    <w:rFonts w:ascii="Cambria Math" w:hAnsi="Cambria Math" w:cstheme="minorHAnsi"/>
                    <w:b/>
                    <w:i/>
                    <w:sz w:val="24"/>
                    <w:szCs w:val="24"/>
                  </w:rPr>
                </m:ctrlPr>
              </m:sSubPr>
              <m:e>
                <m:r>
                  <m:rPr>
                    <m:sty m:val="bi"/>
                  </m:rPr>
                  <w:rPr>
                    <w:rFonts w:ascii="Cambria Math" w:hAnsi="Cambria Math" w:cstheme="minorHAnsi"/>
                    <w:sz w:val="24"/>
                    <w:szCs w:val="24"/>
                  </w:rPr>
                  <m:t>c</m:t>
                </m:r>
              </m:e>
              <m:sub>
                <m:r>
                  <m:rPr>
                    <m:sty m:val="bi"/>
                  </m:rPr>
                  <w:rPr>
                    <w:rFonts w:ascii="Cambria Math" w:hAnsi="Cambria Math" w:cstheme="minorHAnsi"/>
                    <w:sz w:val="24"/>
                    <w:szCs w:val="24"/>
                  </w:rPr>
                  <m:t>ij</m:t>
                </m:r>
              </m:sub>
            </m:sSub>
          </m:e>
        </m:d>
        <m:r>
          <m:rPr>
            <m:sty m:val="bi"/>
          </m:rPr>
          <w:rPr>
            <w:rFonts w:ascii="Cambria Math" w:hAnsi="Cambria Math" w:cstheme="minorHAnsi"/>
            <w:sz w:val="24"/>
            <w:szCs w:val="24"/>
          </w:rPr>
          <m:t>,i=1,2,⋯,n,  j=1,2,⋯</m:t>
        </m:r>
        <m:r>
          <m:rPr>
            <m:scr m:val="script"/>
            <m:sty m:val="bi"/>
          </m:rPr>
          <w:rPr>
            <w:rFonts w:ascii="Cambria Math" w:hAnsi="Cambria Math" w:cstheme="minorHAnsi"/>
            <w:sz w:val="24"/>
            <w:szCs w:val="24"/>
          </w:rPr>
          <m:t>l</m:t>
        </m:r>
      </m:oMath>
      <w:r w:rsidRPr="000F5BF5">
        <w:rPr>
          <w:rFonts w:eastAsiaTheme="minorEastAsia" w:cstheme="minorHAnsi"/>
          <w:sz w:val="24"/>
          <w:szCs w:val="24"/>
        </w:rPr>
        <w:t>είναι η μήτρα των συντελεστών των αντικειμενικών συναρτήσεων</w:t>
      </w:r>
      <w:r w:rsidR="00E043C5">
        <w:rPr>
          <w:rFonts w:eastAsiaTheme="minorEastAsia" w:cstheme="minorHAnsi"/>
          <w:sz w:val="24"/>
          <w:szCs w:val="24"/>
        </w:rPr>
        <w:t xml:space="preserve"> [12]</w:t>
      </w:r>
      <w:r w:rsidRPr="000F5BF5">
        <w:rPr>
          <w:rFonts w:eastAsiaTheme="minorEastAsia" w:cstheme="minorHAnsi"/>
          <w:sz w:val="24"/>
          <w:szCs w:val="24"/>
        </w:rPr>
        <w:t xml:space="preserve">. </w:t>
      </w:r>
    </w:p>
    <w:p w:rsidR="0032423B" w:rsidRPr="0032423B" w:rsidRDefault="0032423B" w:rsidP="0032423B">
      <w:pPr>
        <w:rPr>
          <w:rFonts w:cstheme="minorHAnsi"/>
          <w:sz w:val="24"/>
          <w:szCs w:val="24"/>
        </w:rPr>
      </w:pPr>
    </w:p>
    <w:p w:rsidR="0032423B" w:rsidRPr="0032423B" w:rsidRDefault="0032423B" w:rsidP="0032423B">
      <w:pPr>
        <w:rPr>
          <w:rFonts w:cstheme="minorHAnsi"/>
          <w:b/>
          <w:sz w:val="24"/>
          <w:szCs w:val="24"/>
        </w:rPr>
      </w:pPr>
      <w:r w:rsidRPr="0032423B">
        <w:rPr>
          <w:rFonts w:cstheme="minorHAnsi"/>
          <w:b/>
          <w:sz w:val="24"/>
          <w:szCs w:val="24"/>
        </w:rPr>
        <w:t xml:space="preserve">Στάδιο 3ο: Μοντέλα απόφασης </w:t>
      </w:r>
    </w:p>
    <w:p w:rsidR="000450E6" w:rsidRDefault="0032423B">
      <w:pPr>
        <w:jc w:val="both"/>
        <w:rPr>
          <w:rFonts w:cstheme="minorHAnsi"/>
          <w:sz w:val="24"/>
          <w:szCs w:val="24"/>
        </w:rPr>
      </w:pPr>
      <w:r w:rsidRPr="000F5BF5">
        <w:rPr>
          <w:rFonts w:cstheme="minorHAnsi"/>
          <w:sz w:val="24"/>
          <w:szCs w:val="24"/>
        </w:rPr>
        <w:t xml:space="preserve">Το τρίτο στάδιο της διαδικασίας είναι καθαρά τεχνικό. Ο αναλυτής χρησιμοποιεί μια σειρά από αλγορίθμους και συναφείς τεχνικές για την αναζήτηση και επίτευξη ‘καλών’ λύσεων και την τεκμηρίωσή τους. </w:t>
      </w:r>
    </w:p>
    <w:p w:rsidR="000450E6" w:rsidRDefault="0032423B">
      <w:pPr>
        <w:jc w:val="both"/>
        <w:rPr>
          <w:rFonts w:cstheme="minorHAnsi"/>
          <w:sz w:val="24"/>
          <w:szCs w:val="24"/>
        </w:rPr>
      </w:pPr>
      <w:r w:rsidRPr="000F5BF5">
        <w:rPr>
          <w:rFonts w:cstheme="minorHAnsi"/>
          <w:sz w:val="24"/>
          <w:szCs w:val="24"/>
        </w:rPr>
        <w:t>Σε προβλήματα καθαρής βελτιστοποίησης, όταν το κριτήριο βελτιστοποίησης είναι ένα και μοναδικό, χρησιμοποιείται ως βασικό εργαλείο επίτευξης βέλτιστης λύσης ο αλγόριθμος Simplex</w:t>
      </w:r>
      <w:r w:rsidR="00E043C5">
        <w:rPr>
          <w:rFonts w:cstheme="minorHAnsi"/>
          <w:sz w:val="24"/>
          <w:szCs w:val="24"/>
        </w:rPr>
        <w:t xml:space="preserve"> μόνο για γραμμικά προβλήματα</w:t>
      </w:r>
      <w:r w:rsidRPr="000F5BF5">
        <w:rPr>
          <w:rFonts w:cstheme="minorHAnsi"/>
          <w:sz w:val="24"/>
          <w:szCs w:val="24"/>
        </w:rPr>
        <w:t xml:space="preserve">. Σε </w:t>
      </w:r>
      <w:r w:rsidRPr="001D5DF8">
        <w:rPr>
          <w:rFonts w:cstheme="minorHAnsi"/>
          <w:sz w:val="24"/>
          <w:szCs w:val="24"/>
        </w:rPr>
        <w:t>πολυκριτήρια</w:t>
      </w:r>
      <w:r w:rsidRPr="000F5BF5">
        <w:rPr>
          <w:rFonts w:cstheme="minorHAnsi"/>
          <w:sz w:val="24"/>
          <w:szCs w:val="24"/>
        </w:rPr>
        <w:t xml:space="preserve"> μοντέλα γραμμικού προγραμματισμού χρησιμοποιούνται πιο εξειδικευμένες μέθοδοι από τις οποίες ωστόσο οι περισσότερες βασίζονται στη μέθοδο Simplex. </w:t>
      </w:r>
    </w:p>
    <w:p w:rsidR="000450E6" w:rsidRDefault="0032423B">
      <w:pPr>
        <w:jc w:val="both"/>
        <w:rPr>
          <w:rFonts w:cstheme="minorHAnsi"/>
          <w:sz w:val="24"/>
          <w:szCs w:val="24"/>
        </w:rPr>
      </w:pPr>
      <w:r w:rsidRPr="000F5BF5">
        <w:rPr>
          <w:rFonts w:cstheme="minorHAnsi"/>
          <w:sz w:val="24"/>
          <w:szCs w:val="24"/>
        </w:rPr>
        <w:t xml:space="preserve">Στις πρακτικές εφαρμογές, ο αναλυτής οφείλει σε κάθε περίπτωση να επεξεργαστεί σε βάθος τα στοιχεία επίλυσης που του παρέχει η μέθοδος Simplex. Τεχνικές που συμβάλλουν αποτελεσματικά στην ανάλυση αυτή είναι οι παρακάτω: </w:t>
      </w:r>
    </w:p>
    <w:p w:rsidR="0032423B" w:rsidRPr="000F5BF5" w:rsidRDefault="0032423B" w:rsidP="0032423B">
      <w:pPr>
        <w:pStyle w:val="aa"/>
        <w:numPr>
          <w:ilvl w:val="0"/>
          <w:numId w:val="9"/>
        </w:numPr>
        <w:rPr>
          <w:rFonts w:cstheme="minorHAnsi"/>
          <w:sz w:val="24"/>
          <w:szCs w:val="24"/>
        </w:rPr>
      </w:pPr>
      <w:r w:rsidRPr="000F5BF5">
        <w:rPr>
          <w:rFonts w:cstheme="minorHAnsi"/>
          <w:sz w:val="24"/>
          <w:szCs w:val="24"/>
        </w:rPr>
        <w:t xml:space="preserve"> Ανάπτυξη της λύσης  </w:t>
      </w:r>
    </w:p>
    <w:p w:rsidR="0032423B" w:rsidRPr="000F5BF5" w:rsidRDefault="0032423B" w:rsidP="0032423B">
      <w:pPr>
        <w:pStyle w:val="aa"/>
        <w:numPr>
          <w:ilvl w:val="0"/>
          <w:numId w:val="9"/>
        </w:numPr>
        <w:rPr>
          <w:rFonts w:cstheme="minorHAnsi"/>
          <w:sz w:val="24"/>
          <w:szCs w:val="24"/>
        </w:rPr>
      </w:pPr>
      <w:r w:rsidRPr="000F5BF5">
        <w:rPr>
          <w:rFonts w:cstheme="minorHAnsi"/>
          <w:sz w:val="24"/>
          <w:szCs w:val="24"/>
        </w:rPr>
        <w:t xml:space="preserve"> Ανάλυση ευαισθησίας </w:t>
      </w:r>
    </w:p>
    <w:p w:rsidR="0032423B" w:rsidRPr="000F5BF5" w:rsidRDefault="0032423B" w:rsidP="0032423B">
      <w:pPr>
        <w:pStyle w:val="aa"/>
        <w:numPr>
          <w:ilvl w:val="0"/>
          <w:numId w:val="9"/>
        </w:numPr>
        <w:rPr>
          <w:rFonts w:cstheme="minorHAnsi"/>
          <w:sz w:val="24"/>
          <w:szCs w:val="24"/>
        </w:rPr>
      </w:pPr>
      <w:r w:rsidRPr="000F5BF5">
        <w:rPr>
          <w:rFonts w:cstheme="minorHAnsi"/>
          <w:sz w:val="24"/>
          <w:szCs w:val="24"/>
        </w:rPr>
        <w:t xml:space="preserve"> Παραμετρική ανάλυση </w:t>
      </w:r>
    </w:p>
    <w:p w:rsidR="0032423B" w:rsidRPr="000F5BF5" w:rsidRDefault="0032423B" w:rsidP="0032423B">
      <w:pPr>
        <w:pStyle w:val="aa"/>
        <w:numPr>
          <w:ilvl w:val="0"/>
          <w:numId w:val="9"/>
        </w:numPr>
        <w:rPr>
          <w:rFonts w:eastAsiaTheme="minorEastAsia" w:cstheme="minorHAnsi"/>
          <w:b/>
          <w:sz w:val="24"/>
          <w:szCs w:val="24"/>
        </w:rPr>
      </w:pPr>
      <w:r w:rsidRPr="000F5BF5">
        <w:rPr>
          <w:rFonts w:cstheme="minorHAnsi"/>
          <w:sz w:val="24"/>
          <w:szCs w:val="24"/>
        </w:rPr>
        <w:t xml:space="preserve"> Ανάλυση ευστάθειας </w:t>
      </w:r>
    </w:p>
    <w:p w:rsidR="0032423B" w:rsidRPr="0032423B" w:rsidRDefault="0032423B" w:rsidP="0032423B">
      <w:pPr>
        <w:rPr>
          <w:rFonts w:eastAsiaTheme="minorEastAsia" w:cstheme="minorHAnsi"/>
          <w:b/>
          <w:sz w:val="24"/>
          <w:szCs w:val="24"/>
        </w:rPr>
      </w:pPr>
      <w:r w:rsidRPr="0032423B">
        <w:rPr>
          <w:rFonts w:eastAsiaTheme="minorEastAsia" w:cstheme="minorHAnsi"/>
          <w:b/>
          <w:sz w:val="24"/>
          <w:szCs w:val="24"/>
        </w:rPr>
        <w:t xml:space="preserve">Στάδιο 4ο: Υποστήριξη της απόφασης </w:t>
      </w:r>
    </w:p>
    <w:p w:rsidR="003F3D6E" w:rsidRPr="007F2680" w:rsidRDefault="0032423B" w:rsidP="007F2680">
      <w:pPr>
        <w:rPr>
          <w:rFonts w:eastAsiaTheme="minorEastAsia" w:cstheme="minorHAnsi"/>
          <w:sz w:val="24"/>
          <w:szCs w:val="24"/>
        </w:rPr>
      </w:pPr>
      <w:r w:rsidRPr="000F5BF5">
        <w:rPr>
          <w:rFonts w:eastAsiaTheme="minorEastAsia" w:cstheme="minorHAnsi"/>
          <w:sz w:val="24"/>
          <w:szCs w:val="24"/>
        </w:rPr>
        <w:t xml:space="preserve">Στο στάδιο αυτό πρέπει να υποστηριχθεί το αποτέλεσμα της διαδικασίας. Σε κάθε περίπτωση που η λύση και οι επιπτώσεις της δεν ικανοποιούν τον αποφασίζοντα, θα πρέπει να αναθεωρηθεί ένας ή περισσότεροι από τους παράγοντες: τεχνολογία (π.χ. ανακαίνιση τεχνολογικού εξοπλισμού), περιβάλλον ( π.χ. βελτίωση συνθηκών εργασίας), πόροι (π.χ. αύξηση προϋπολογισμού, νέες προμήθειες πρώτων υλών), προτιμήσεις (π.χ. αλλαγή πολιτικής, προσθήκη νέων αντικειμενικών συναρτήσεων) [12]. </w:t>
      </w:r>
    </w:p>
    <w:p w:rsidR="00590A52" w:rsidRPr="00FF2409" w:rsidRDefault="000E5740" w:rsidP="000E5740">
      <w:pPr>
        <w:pStyle w:val="2"/>
        <w:rPr>
          <w:rFonts w:eastAsiaTheme="minorEastAsia"/>
        </w:rPr>
      </w:pPr>
      <w:bookmarkStart w:id="54" w:name="_Toc536119762"/>
      <w:r w:rsidRPr="00FF2409">
        <w:rPr>
          <w:rFonts w:eastAsiaTheme="minorEastAsia"/>
        </w:rPr>
        <w:t>4.</w:t>
      </w:r>
      <w:r w:rsidR="00613315">
        <w:rPr>
          <w:rFonts w:eastAsiaTheme="minorEastAsia"/>
        </w:rPr>
        <w:t>7</w:t>
      </w:r>
      <w:r w:rsidR="001D5DF8">
        <w:rPr>
          <w:rFonts w:eastAsiaTheme="minorEastAsia"/>
        </w:rPr>
        <w:t xml:space="preserve"> </w:t>
      </w:r>
      <w:r w:rsidR="000F5BF5" w:rsidRPr="000E5740">
        <w:rPr>
          <w:rFonts w:eastAsiaTheme="minorEastAsia"/>
        </w:rPr>
        <w:t>Μέθοδος</w:t>
      </w:r>
      <w:r w:rsidR="001D5DF8">
        <w:rPr>
          <w:rFonts w:eastAsiaTheme="minorEastAsia"/>
        </w:rPr>
        <w:t xml:space="preserve"> </w:t>
      </w:r>
      <w:r w:rsidR="00590A52" w:rsidRPr="000E5740">
        <w:rPr>
          <w:rFonts w:eastAsiaTheme="minorEastAsia"/>
        </w:rPr>
        <w:t>βελτιστοποίησης</w:t>
      </w:r>
      <w:r w:rsidR="000F5BF5" w:rsidRPr="00FF2409">
        <w:rPr>
          <w:rFonts w:eastAsiaTheme="minorEastAsia"/>
        </w:rPr>
        <w:t xml:space="preserve">: </w:t>
      </w:r>
      <w:r w:rsidR="000F5BF5" w:rsidRPr="000E5740">
        <w:rPr>
          <w:rFonts w:eastAsiaTheme="minorEastAsia"/>
          <w:lang w:val="en-US"/>
        </w:rPr>
        <w:t>Simplex</w:t>
      </w:r>
      <w:bookmarkEnd w:id="54"/>
    </w:p>
    <w:p w:rsidR="00590A52" w:rsidRPr="00947898" w:rsidRDefault="00590A52" w:rsidP="00777859">
      <w:pPr>
        <w:jc w:val="both"/>
        <w:rPr>
          <w:rFonts w:eastAsiaTheme="minorEastAsia" w:cstheme="minorHAnsi"/>
          <w:sz w:val="24"/>
          <w:szCs w:val="24"/>
        </w:rPr>
      </w:pPr>
      <w:r w:rsidRPr="00947898">
        <w:rPr>
          <w:rFonts w:eastAsiaTheme="minorEastAsia" w:cstheme="minorHAnsi"/>
          <w:sz w:val="24"/>
          <w:szCs w:val="24"/>
        </w:rPr>
        <w:t>Στα τέλη της δεκαετίας του 1940 ο George</w:t>
      </w:r>
      <w:r w:rsidR="001D5DF8">
        <w:rPr>
          <w:rFonts w:eastAsiaTheme="minorEastAsia" w:cstheme="minorHAnsi"/>
          <w:sz w:val="24"/>
          <w:szCs w:val="24"/>
        </w:rPr>
        <w:t xml:space="preserve"> </w:t>
      </w:r>
      <w:r w:rsidRPr="00947898">
        <w:rPr>
          <w:rFonts w:eastAsiaTheme="minorEastAsia" w:cstheme="minorHAnsi"/>
          <w:sz w:val="24"/>
          <w:szCs w:val="24"/>
        </w:rPr>
        <w:t>Dantzig</w:t>
      </w:r>
      <w:r w:rsidR="001D5DF8">
        <w:rPr>
          <w:rFonts w:eastAsiaTheme="minorEastAsia" w:cstheme="minorHAnsi"/>
          <w:sz w:val="24"/>
          <w:szCs w:val="24"/>
        </w:rPr>
        <w:t xml:space="preserve"> </w:t>
      </w:r>
      <w:r w:rsidRPr="00947898">
        <w:rPr>
          <w:rFonts w:eastAsiaTheme="minorEastAsia" w:cstheme="minorHAnsi"/>
          <w:sz w:val="24"/>
          <w:szCs w:val="24"/>
        </w:rPr>
        <w:t xml:space="preserve">συστηματικοποίησε τη μαθηματική διεργασία εύρεσης της βέλτιστης εφικτής λύσης από ένα σύνολο βασικών λύσεων, αναπτύσσοντας την μέθοδο Simplex, η οποία αποτελεί το </w:t>
      </w:r>
      <w:r w:rsidRPr="00947898">
        <w:rPr>
          <w:rFonts w:eastAsiaTheme="minorEastAsia" w:cstheme="minorHAnsi"/>
          <w:sz w:val="24"/>
          <w:szCs w:val="24"/>
        </w:rPr>
        <w:lastRenderedPageBreak/>
        <w:t xml:space="preserve">σπουδαιότερο επιστημονικό εργαλείο του γραμμικού προγραμματισμού μέχρι και σήμερα.  </w:t>
      </w:r>
    </w:p>
    <w:p w:rsidR="00590A52" w:rsidRPr="00947898" w:rsidRDefault="00590A52" w:rsidP="00777859">
      <w:pPr>
        <w:jc w:val="both"/>
        <w:rPr>
          <w:rFonts w:eastAsiaTheme="minorEastAsia" w:cstheme="minorHAnsi"/>
          <w:sz w:val="24"/>
          <w:szCs w:val="24"/>
        </w:rPr>
      </w:pPr>
      <w:r w:rsidRPr="00947898">
        <w:rPr>
          <w:rFonts w:eastAsiaTheme="minorEastAsia" w:cstheme="minorHAnsi"/>
          <w:sz w:val="24"/>
          <w:szCs w:val="24"/>
        </w:rPr>
        <w:t>Η μέθοδος Simplex είναι μια επαναληπτική τεχνική η οποία σκοπό έχει τον προσδιορισμό μίας βασικής εφικτής λύσης αλλά και την κατ</w:t>
      </w:r>
      <w:r w:rsidR="00613315">
        <w:rPr>
          <w:rFonts w:eastAsiaTheme="minorEastAsia" w:cstheme="minorHAnsi"/>
          <w:sz w:val="24"/>
          <w:szCs w:val="24"/>
        </w:rPr>
        <w:t xml:space="preserve">εύθυνση αναζήτησης της επόμενης, </w:t>
      </w:r>
      <w:r w:rsidRPr="00947898">
        <w:rPr>
          <w:rFonts w:eastAsiaTheme="minorEastAsia" w:cstheme="minorHAnsi"/>
          <w:sz w:val="24"/>
          <w:szCs w:val="24"/>
        </w:rPr>
        <w:t>η οποία αντιστοιχεί σε βελτιωμένη τιμή της αντικειμενικής συνάρτησης σε σχέση με την προηγούμενη ή τουλάχιστον ίσης με αυτή, μέσω γραμμικών αλγεβρικών συστημάτων βασισμένων στην γραμμική άλγεβρα[</w:t>
      </w:r>
      <w:r w:rsidR="00085992" w:rsidRPr="00B34521">
        <w:rPr>
          <w:rFonts w:eastAsiaTheme="minorEastAsia" w:cstheme="minorHAnsi"/>
          <w:sz w:val="24"/>
          <w:szCs w:val="24"/>
        </w:rPr>
        <w:t>3</w:t>
      </w:r>
      <w:r w:rsidRPr="00947898">
        <w:rPr>
          <w:rFonts w:eastAsiaTheme="minorEastAsia" w:cstheme="minorHAnsi"/>
          <w:sz w:val="24"/>
          <w:szCs w:val="24"/>
        </w:rPr>
        <w:t>]</w:t>
      </w:r>
      <w:r w:rsidR="001D5DF8">
        <w:rPr>
          <w:rFonts w:eastAsiaTheme="minorEastAsia" w:cstheme="minorHAnsi"/>
          <w:sz w:val="24"/>
          <w:szCs w:val="24"/>
        </w:rPr>
        <w:t>.</w:t>
      </w:r>
    </w:p>
    <w:p w:rsidR="00590A52" w:rsidRDefault="00590A52" w:rsidP="00777859">
      <w:pPr>
        <w:jc w:val="both"/>
        <w:rPr>
          <w:rFonts w:eastAsiaTheme="minorEastAsia" w:cstheme="minorHAnsi"/>
          <w:sz w:val="24"/>
          <w:szCs w:val="24"/>
        </w:rPr>
      </w:pPr>
      <w:r w:rsidRPr="00947898">
        <w:rPr>
          <w:rFonts w:eastAsiaTheme="minorEastAsia" w:cstheme="minorHAnsi"/>
          <w:sz w:val="24"/>
          <w:szCs w:val="24"/>
        </w:rPr>
        <w:t>Συχνά αναφέρεται και ως ο αλγόριθμος Simplex. Ένας αλγόριθμος είναι μια επαναληπτική διαδικασία για την επίλυση μιας τάξης προβλημάτων. Σε αυτή την περίπτωση, είναι δυνατή η επίλυση μόνο γραμμικών προγραμμάτων σε ένα πεπερασμένο αριθμό επαναλήψεων.</w:t>
      </w:r>
    </w:p>
    <w:p w:rsidR="00131ED8" w:rsidRDefault="00131ED8" w:rsidP="00777859">
      <w:pPr>
        <w:jc w:val="both"/>
        <w:rPr>
          <w:rFonts w:eastAsiaTheme="minorEastAsia" w:cstheme="minorHAnsi"/>
          <w:sz w:val="24"/>
          <w:szCs w:val="24"/>
        </w:rPr>
      </w:pPr>
      <w:r w:rsidRPr="00131ED8">
        <w:rPr>
          <w:rFonts w:eastAsiaTheme="minorEastAsia" w:cstheme="minorHAnsi"/>
          <w:sz w:val="24"/>
          <w:szCs w:val="24"/>
        </w:rPr>
        <w:t>Η φιλοσοφία της μεθόδου είναι σχετικά απλή: πρόκειται για μία ‘περιήγηση’ στις κορυφές του υπερπολυέδρου Α</w:t>
      </w:r>
      <w:r>
        <w:rPr>
          <w:rFonts w:eastAsiaTheme="minorEastAsia" w:cstheme="minorHAnsi"/>
          <w:sz w:val="24"/>
          <w:szCs w:val="24"/>
        </w:rPr>
        <w:t>, οι οποίες αντιπροσωπεύουν τις λύσεις</w:t>
      </w:r>
      <w:r w:rsidRPr="00131ED8">
        <w:rPr>
          <w:rFonts w:eastAsiaTheme="minorEastAsia" w:cstheme="minorHAnsi"/>
          <w:sz w:val="24"/>
          <w:szCs w:val="24"/>
        </w:rPr>
        <w:t xml:space="preserve"> του γραμμικού προβλήματος</w:t>
      </w:r>
      <w:r>
        <w:rPr>
          <w:rFonts w:eastAsiaTheme="minorEastAsia" w:cstheme="minorHAnsi"/>
          <w:sz w:val="24"/>
          <w:szCs w:val="24"/>
        </w:rPr>
        <w:t xml:space="preserve">, </w:t>
      </w:r>
      <w:r w:rsidRPr="00131ED8">
        <w:rPr>
          <w:rFonts w:eastAsiaTheme="minorEastAsia" w:cstheme="minorHAnsi"/>
          <w:sz w:val="24"/>
          <w:szCs w:val="24"/>
        </w:rPr>
        <w:t xml:space="preserve"> σε κάθε βήμα (από κορυφή σε κορυφή) </w:t>
      </w:r>
      <w:r>
        <w:rPr>
          <w:rFonts w:eastAsiaTheme="minorEastAsia" w:cstheme="minorHAnsi"/>
          <w:sz w:val="24"/>
          <w:szCs w:val="24"/>
        </w:rPr>
        <w:t xml:space="preserve"> βελτιώνεται η </w:t>
      </w:r>
      <w:r w:rsidRPr="00131ED8">
        <w:rPr>
          <w:rFonts w:eastAsiaTheme="minorEastAsia" w:cstheme="minorHAnsi"/>
          <w:sz w:val="24"/>
          <w:szCs w:val="24"/>
        </w:rPr>
        <w:t xml:space="preserve"> τιμή της αντικειμενικής συνάρτησης z. Επειδή το υπερπολύεδρο Α είναι ένα κυρτό σύνολο, αυτή η περιήγηση θα σταματήσει </w:t>
      </w:r>
      <w:r>
        <w:rPr>
          <w:rFonts w:eastAsiaTheme="minorEastAsia" w:cstheme="minorHAnsi"/>
          <w:sz w:val="24"/>
          <w:szCs w:val="24"/>
        </w:rPr>
        <w:t xml:space="preserve"> στην βέλτιστη λύση δηλαδή, </w:t>
      </w:r>
      <w:r w:rsidRPr="00131ED8">
        <w:rPr>
          <w:rFonts w:eastAsiaTheme="minorEastAsia" w:cstheme="minorHAnsi"/>
          <w:sz w:val="24"/>
          <w:szCs w:val="24"/>
        </w:rPr>
        <w:t>σε μια κορυφή πέραν της οποίας δεν υπάρχει άλλη βελτίω</w:t>
      </w:r>
      <w:r>
        <w:rPr>
          <w:rFonts w:eastAsiaTheme="minorEastAsia" w:cstheme="minorHAnsi"/>
          <w:sz w:val="24"/>
          <w:szCs w:val="24"/>
        </w:rPr>
        <w:t>ση[12].</w:t>
      </w:r>
    </w:p>
    <w:p w:rsidR="009A0962" w:rsidRPr="00293C32" w:rsidRDefault="009A0962" w:rsidP="00777859">
      <w:pPr>
        <w:jc w:val="both"/>
        <w:rPr>
          <w:rFonts w:eastAsiaTheme="minorEastAsia" w:cstheme="minorHAnsi"/>
          <w:sz w:val="24"/>
          <w:szCs w:val="24"/>
        </w:rPr>
      </w:pPr>
    </w:p>
    <w:p w:rsidR="00080CDB" w:rsidRDefault="005C4B6B" w:rsidP="009A0962">
      <w:pPr>
        <w:pStyle w:val="2"/>
        <w:jc w:val="both"/>
        <w:rPr>
          <w:rFonts w:eastAsiaTheme="minorEastAsia"/>
        </w:rPr>
      </w:pPr>
      <w:bookmarkStart w:id="55" w:name="_Toc536119763"/>
      <w:r>
        <w:rPr>
          <w:rFonts w:eastAsiaTheme="minorEastAsia"/>
        </w:rPr>
        <w:t>4.</w:t>
      </w:r>
      <w:r w:rsidRPr="005C4B6B">
        <w:rPr>
          <w:rFonts w:eastAsiaTheme="minorEastAsia"/>
        </w:rPr>
        <w:t>9</w:t>
      </w:r>
      <w:r w:rsidR="00080CDB" w:rsidRPr="00080CDB">
        <w:rPr>
          <w:rFonts w:eastAsiaTheme="minorEastAsia"/>
        </w:rPr>
        <w:t xml:space="preserve"> Μετατροπή του γραμμικού προβλήματος στην πρότυπη μορφή</w:t>
      </w:r>
      <w:r w:rsidR="009A0962">
        <w:rPr>
          <w:rFonts w:eastAsiaTheme="minorEastAsia"/>
        </w:rPr>
        <w:t>.</w:t>
      </w:r>
      <w:bookmarkEnd w:id="55"/>
    </w:p>
    <w:p w:rsidR="009A0962" w:rsidRPr="005C68A9" w:rsidRDefault="009A0962" w:rsidP="009A0962">
      <w:pPr>
        <w:jc w:val="both"/>
        <w:rPr>
          <w:sz w:val="24"/>
          <w:szCs w:val="24"/>
        </w:rPr>
      </w:pPr>
      <w:r>
        <w:rPr>
          <w:sz w:val="24"/>
          <w:szCs w:val="24"/>
        </w:rPr>
        <w:t>Για ν</w:t>
      </w:r>
      <w:r w:rsidR="00924240">
        <w:rPr>
          <w:sz w:val="24"/>
          <w:szCs w:val="24"/>
        </w:rPr>
        <w:t>α μπορέσει να εφαρμοστεί η μέθοδ</w:t>
      </w:r>
      <w:r>
        <w:rPr>
          <w:sz w:val="24"/>
          <w:szCs w:val="24"/>
        </w:rPr>
        <w:t xml:space="preserve">ος </w:t>
      </w:r>
      <w:r>
        <w:rPr>
          <w:sz w:val="24"/>
          <w:szCs w:val="24"/>
          <w:lang w:val="en-US"/>
        </w:rPr>
        <w:t>Simplex</w:t>
      </w:r>
      <w:r>
        <w:rPr>
          <w:sz w:val="24"/>
          <w:szCs w:val="24"/>
        </w:rPr>
        <w:t xml:space="preserve"> σε ένα πρόβλημα πρέπει να μετασχηματιστούν όλες οι </w:t>
      </w:r>
      <w:r w:rsidR="00152DDC">
        <w:rPr>
          <w:sz w:val="24"/>
          <w:szCs w:val="24"/>
        </w:rPr>
        <w:t xml:space="preserve">ανισότητες </w:t>
      </w:r>
      <w:r>
        <w:rPr>
          <w:sz w:val="24"/>
          <w:szCs w:val="24"/>
        </w:rPr>
        <w:t xml:space="preserve">σε ισότητες. Για να επιτευχθεί αυτό γίνεται εισαγωγή μίας θετικής </w:t>
      </w:r>
      <w:r w:rsidRPr="009A0962">
        <w:rPr>
          <w:b/>
          <w:sz w:val="24"/>
          <w:szCs w:val="24"/>
        </w:rPr>
        <w:t>μεταβλητής απόκλισης</w:t>
      </w:r>
      <w:r>
        <w:rPr>
          <w:sz w:val="24"/>
          <w:szCs w:val="24"/>
        </w:rPr>
        <w:t xml:space="preserve">, η οποία θα έχει θετικό πρόσημο αν ο περιορισμός είναι του τύπου </w:t>
      </w:r>
      <w:r>
        <w:rPr>
          <w:rFonts w:cstheme="minorHAnsi"/>
          <w:sz w:val="24"/>
          <w:szCs w:val="24"/>
        </w:rPr>
        <w:t xml:space="preserve">≤ ή με αρνητικό αν είναι του τύπου ≥. Οι μεταβλητές απόκλισης έχουν μηδενικό συντελεστή στην αντικειμενική συνάρτηση και συμβολίζονται </w:t>
      </w:r>
      <m:oMath>
        <m:sSub>
          <m:sSubPr>
            <m:ctrlPr>
              <w:rPr>
                <w:rFonts w:ascii="Cambria Math" w:hAnsi="Cambria Math" w:cstheme="minorHAnsi"/>
                <w:i/>
                <w:sz w:val="24"/>
                <w:szCs w:val="24"/>
              </w:rPr>
            </m:ctrlPr>
          </m:sSubPr>
          <m:e>
            <m:r>
              <w:rPr>
                <w:rFonts w:ascii="Cambria Math" w:hAnsi="Cambria Math" w:cstheme="minorHAnsi"/>
                <w:sz w:val="24"/>
                <w:szCs w:val="24"/>
                <w:lang w:val="en-US"/>
              </w:rPr>
              <m:t>x</m:t>
            </m:r>
          </m:e>
          <m:sub>
            <m:acc>
              <m:accPr>
                <m:chr m:val="̅"/>
                <m:ctrlPr>
                  <w:rPr>
                    <w:rFonts w:ascii="Cambria Math" w:hAnsi="Cambria Math" w:cstheme="minorHAnsi"/>
                    <w:i/>
                    <w:sz w:val="24"/>
                    <w:szCs w:val="24"/>
                  </w:rPr>
                </m:ctrlPr>
              </m:accPr>
              <m:e>
                <m:r>
                  <w:rPr>
                    <w:rFonts w:ascii="Cambria Math" w:hAnsi="Cambria Math" w:cstheme="minorHAnsi"/>
                    <w:sz w:val="24"/>
                    <w:szCs w:val="24"/>
                  </w:rPr>
                  <m:t>1</m:t>
                </m:r>
              </m:e>
            </m:acc>
          </m:sub>
        </m:sSub>
        <m:r>
          <w:rPr>
            <w:rFonts w:ascii="Cambria Math" w:hAnsi="Cambria Math" w:cstheme="minorHAnsi"/>
            <w:sz w:val="24"/>
            <w:szCs w:val="24"/>
          </w:rPr>
          <m:t xml:space="preserve">, </m:t>
        </m:r>
        <m:sSub>
          <m:sSubPr>
            <m:ctrlPr>
              <w:rPr>
                <w:rFonts w:ascii="Cambria Math" w:hAnsi="Cambria Math" w:cstheme="minorHAnsi"/>
                <w:i/>
                <w:sz w:val="24"/>
                <w:szCs w:val="24"/>
              </w:rPr>
            </m:ctrlPr>
          </m:sSubPr>
          <m:e>
            <m:r>
              <w:rPr>
                <w:rFonts w:ascii="Cambria Math" w:hAnsi="Cambria Math" w:cstheme="minorHAnsi"/>
                <w:sz w:val="24"/>
                <w:szCs w:val="24"/>
              </w:rPr>
              <m:t>x</m:t>
            </m:r>
          </m:e>
          <m:sub>
            <m:acc>
              <m:accPr>
                <m:chr m:val="̅"/>
                <m:ctrlPr>
                  <w:rPr>
                    <w:rFonts w:ascii="Cambria Math" w:hAnsi="Cambria Math" w:cstheme="minorHAnsi"/>
                    <w:i/>
                    <w:sz w:val="24"/>
                    <w:szCs w:val="24"/>
                  </w:rPr>
                </m:ctrlPr>
              </m:accPr>
              <m:e>
                <m:r>
                  <w:rPr>
                    <w:rFonts w:ascii="Cambria Math" w:hAnsi="Cambria Math" w:cstheme="minorHAnsi"/>
                    <w:sz w:val="24"/>
                    <w:szCs w:val="24"/>
                  </w:rPr>
                  <m:t xml:space="preserve">2 </m:t>
                </m:r>
              </m:e>
            </m:acc>
          </m:sub>
        </m:sSub>
        <m:r>
          <w:rPr>
            <w:rFonts w:ascii="Cambria Math" w:hAnsi="Cambria Math" w:cstheme="minorHAnsi"/>
            <w:sz w:val="24"/>
            <w:szCs w:val="24"/>
          </w:rPr>
          <m:t>,⋯,</m:t>
        </m:r>
        <m:sSub>
          <m:sSubPr>
            <m:ctrlPr>
              <w:rPr>
                <w:rFonts w:ascii="Cambria Math" w:hAnsi="Cambria Math" w:cstheme="minorHAnsi"/>
                <w:i/>
                <w:sz w:val="24"/>
                <w:szCs w:val="24"/>
              </w:rPr>
            </m:ctrlPr>
          </m:sSubPr>
          <m:e>
            <m:r>
              <w:rPr>
                <w:rFonts w:ascii="Cambria Math" w:hAnsi="Cambria Math" w:cstheme="minorHAnsi"/>
                <w:sz w:val="24"/>
                <w:szCs w:val="24"/>
              </w:rPr>
              <m:t>x</m:t>
            </m:r>
          </m:e>
          <m:sub>
            <m:acc>
              <m:accPr>
                <m:chr m:val="̅"/>
                <m:ctrlPr>
                  <w:rPr>
                    <w:rFonts w:ascii="Cambria Math" w:hAnsi="Cambria Math" w:cstheme="minorHAnsi"/>
                    <w:i/>
                    <w:sz w:val="24"/>
                    <w:szCs w:val="24"/>
                  </w:rPr>
                </m:ctrlPr>
              </m:accPr>
              <m:e>
                <m:r>
                  <w:rPr>
                    <w:rFonts w:ascii="Cambria Math" w:hAnsi="Cambria Math" w:cstheme="minorHAnsi"/>
                    <w:sz w:val="24"/>
                    <w:szCs w:val="24"/>
                  </w:rPr>
                  <m:t>m</m:t>
                </m:r>
              </m:e>
            </m:acc>
          </m:sub>
        </m:sSub>
      </m:oMath>
      <w:r w:rsidR="005C68A9">
        <w:rPr>
          <w:sz w:val="24"/>
          <w:szCs w:val="24"/>
        </w:rPr>
        <w:t>για του αντίστοιχους περιορισμούς 1,2..</w:t>
      </w:r>
      <w:r w:rsidR="005C68A9">
        <w:rPr>
          <w:sz w:val="24"/>
          <w:szCs w:val="24"/>
          <w:lang w:val="en-US"/>
        </w:rPr>
        <w:t>m</w:t>
      </w:r>
      <w:r w:rsidR="005C68A9" w:rsidRPr="005C68A9">
        <w:rPr>
          <w:sz w:val="24"/>
          <w:szCs w:val="24"/>
        </w:rPr>
        <w:t xml:space="preserve">. </w:t>
      </w:r>
      <w:r w:rsidR="005C68A9">
        <w:rPr>
          <w:sz w:val="24"/>
          <w:szCs w:val="24"/>
        </w:rPr>
        <w:t xml:space="preserve">Τα δύο προβλήματα είναι ισοδύναμα αφού υπάρχει μονοσήμαντη αντιστοιχία μεταξύ </w:t>
      </w:r>
      <w:r w:rsidR="005C68A9" w:rsidRPr="005C68A9">
        <w:rPr>
          <w:sz w:val="24"/>
          <w:szCs w:val="24"/>
        </w:rPr>
        <w:t xml:space="preserve">των δύο </w:t>
      </w:r>
      <w:r w:rsidR="005C68A9">
        <w:rPr>
          <w:sz w:val="24"/>
          <w:szCs w:val="24"/>
        </w:rPr>
        <w:t>επιμέρους γραμμικών προβλημάτων [13].</w:t>
      </w:r>
    </w:p>
    <w:p w:rsidR="000F5BF5" w:rsidRPr="009A0962" w:rsidRDefault="000F5BF5" w:rsidP="006D1D84">
      <w:pPr>
        <w:pStyle w:val="2"/>
      </w:pPr>
    </w:p>
    <w:p w:rsidR="007F7A43" w:rsidRPr="006D1D84" w:rsidRDefault="005C4B6B" w:rsidP="006D1D84">
      <w:pPr>
        <w:pStyle w:val="2"/>
      </w:pPr>
      <w:bookmarkStart w:id="56" w:name="_Toc536119764"/>
      <w:r>
        <w:rPr>
          <w:szCs w:val="24"/>
        </w:rPr>
        <w:t>4.</w:t>
      </w:r>
      <w:r w:rsidRPr="009A0962">
        <w:rPr>
          <w:szCs w:val="24"/>
        </w:rPr>
        <w:t>10</w:t>
      </w:r>
      <w:r w:rsidR="007F7A43" w:rsidRPr="006D1D84">
        <w:t>Θεωρητικό υπόβαθρο μεθόδου Simplex</w:t>
      </w:r>
      <w:bookmarkEnd w:id="56"/>
    </w:p>
    <w:p w:rsidR="007F7A43" w:rsidRPr="000F5BF5" w:rsidRDefault="007F7A43" w:rsidP="00777859">
      <w:pPr>
        <w:jc w:val="both"/>
        <w:rPr>
          <w:rFonts w:cstheme="minorHAnsi"/>
          <w:b/>
          <w:sz w:val="24"/>
          <w:szCs w:val="24"/>
        </w:rPr>
      </w:pPr>
      <w:r w:rsidRPr="000F5BF5">
        <w:rPr>
          <w:rFonts w:cstheme="minorHAnsi"/>
          <w:b/>
          <w:sz w:val="24"/>
          <w:szCs w:val="24"/>
        </w:rPr>
        <w:t>Γενικοί ορισμοί :</w:t>
      </w:r>
    </w:p>
    <w:p w:rsidR="00737A29" w:rsidRPr="000F5BF5" w:rsidRDefault="007F7A43" w:rsidP="007F7A43">
      <w:pPr>
        <w:pStyle w:val="aa"/>
        <w:numPr>
          <w:ilvl w:val="0"/>
          <w:numId w:val="6"/>
        </w:numPr>
        <w:jc w:val="both"/>
        <w:rPr>
          <w:rFonts w:cstheme="minorHAnsi"/>
          <w:b/>
          <w:sz w:val="24"/>
          <w:szCs w:val="24"/>
        </w:rPr>
      </w:pPr>
      <w:r w:rsidRPr="000F5BF5">
        <w:rPr>
          <w:rFonts w:cstheme="minorHAnsi"/>
          <w:sz w:val="24"/>
          <w:szCs w:val="24"/>
        </w:rPr>
        <w:t xml:space="preserve">Λύση  </w:t>
      </w:r>
      <m:oMath>
        <m:r>
          <w:rPr>
            <w:rFonts w:ascii="Cambria Math" w:hAnsi="Cambria Math" w:cstheme="minorHAnsi"/>
            <w:sz w:val="24"/>
            <w:szCs w:val="24"/>
          </w:rPr>
          <m:t xml:space="preserve">x∊ </m:t>
        </m:r>
        <m:sSup>
          <m:sSupPr>
            <m:ctrlPr>
              <w:rPr>
                <w:rFonts w:ascii="Cambria Math" w:hAnsi="Cambria Math" w:cstheme="minorHAnsi"/>
                <w:i/>
                <w:sz w:val="24"/>
                <w:szCs w:val="24"/>
              </w:rPr>
            </m:ctrlPr>
          </m:sSupPr>
          <m:e>
            <m:r>
              <m:rPr>
                <m:scr m:val="fraktur"/>
              </m:rPr>
              <w:rPr>
                <w:rFonts w:ascii="Cambria Math" w:hAnsi="Cambria Math" w:cstheme="minorHAnsi"/>
                <w:sz w:val="24"/>
                <w:szCs w:val="24"/>
              </w:rPr>
              <m:t>R</m:t>
            </m:r>
          </m:e>
          <m:sup>
            <m:r>
              <m:rPr>
                <m:scr m:val="script"/>
              </m:rPr>
              <w:rPr>
                <w:rFonts w:ascii="Cambria Math" w:hAnsi="Cambria Math" w:cstheme="minorHAnsi"/>
                <w:sz w:val="24"/>
                <w:szCs w:val="24"/>
              </w:rPr>
              <m:t>l</m:t>
            </m:r>
          </m:sup>
        </m:sSup>
      </m:oMath>
      <w:r w:rsidR="00737A29" w:rsidRPr="000F5BF5">
        <w:rPr>
          <w:rFonts w:eastAsiaTheme="minorEastAsia" w:cstheme="minorHAnsi"/>
          <w:sz w:val="24"/>
          <w:szCs w:val="24"/>
        </w:rPr>
        <w:t xml:space="preserve"> ορίζεται κάθε διάνυσμα που επαληθεύει τη σχέση του γραμμικού προγραμματισμού.</w:t>
      </w:r>
    </w:p>
    <w:p w:rsidR="00737A29" w:rsidRPr="000F5BF5" w:rsidRDefault="00737A29" w:rsidP="007F7A43">
      <w:pPr>
        <w:pStyle w:val="aa"/>
        <w:numPr>
          <w:ilvl w:val="0"/>
          <w:numId w:val="6"/>
        </w:numPr>
        <w:jc w:val="both"/>
        <w:rPr>
          <w:rFonts w:cstheme="minorHAnsi"/>
          <w:b/>
          <w:sz w:val="24"/>
          <w:szCs w:val="24"/>
        </w:rPr>
      </w:pPr>
      <w:r w:rsidRPr="000F5BF5">
        <w:rPr>
          <w:rFonts w:eastAsiaTheme="minorEastAsia" w:cstheme="minorHAnsi"/>
          <w:sz w:val="24"/>
          <w:szCs w:val="24"/>
        </w:rPr>
        <w:t>Δυνατή λύση λέγεται κάθε λύση που ικανοποιεί τις σχέσεις του γραμμικού προγραμματισμού.</w:t>
      </w:r>
    </w:p>
    <w:p w:rsidR="00083398" w:rsidRPr="000F5BF5" w:rsidRDefault="00737A29" w:rsidP="007F7A43">
      <w:pPr>
        <w:pStyle w:val="aa"/>
        <w:numPr>
          <w:ilvl w:val="0"/>
          <w:numId w:val="6"/>
        </w:numPr>
        <w:jc w:val="both"/>
        <w:rPr>
          <w:rFonts w:cstheme="minorHAnsi"/>
          <w:b/>
          <w:sz w:val="24"/>
          <w:szCs w:val="24"/>
        </w:rPr>
      </w:pPr>
      <w:r w:rsidRPr="000F5BF5">
        <w:rPr>
          <w:rFonts w:eastAsiaTheme="minorEastAsia" w:cstheme="minorHAnsi"/>
          <w:sz w:val="24"/>
          <w:szCs w:val="24"/>
        </w:rPr>
        <w:lastRenderedPageBreak/>
        <w:t>Βάση λέγεται μία τετραγωνική μήτρα</w:t>
      </w:r>
      <w:r w:rsidR="00152DDC">
        <w:rPr>
          <w:rFonts w:eastAsiaTheme="minorEastAsia" w:cstheme="minorHAnsi"/>
          <w:sz w:val="24"/>
          <w:szCs w:val="24"/>
        </w:rPr>
        <w:t xml:space="preserve">. </w:t>
      </w:r>
      <w:r w:rsidRPr="000F5BF5">
        <w:rPr>
          <w:rFonts w:eastAsiaTheme="minorEastAsia" w:cstheme="minorHAnsi"/>
          <w:sz w:val="24"/>
          <w:szCs w:val="24"/>
        </w:rPr>
        <w:t xml:space="preserve">Οι μεταβλητές που στοιχειοθετούν τη βάση λέγονται βασικές μεταβλητές, ενώ οι υπόλοιπες </w:t>
      </w:r>
      <w:r w:rsidR="00083398" w:rsidRPr="000F5BF5">
        <w:rPr>
          <w:rFonts w:eastAsiaTheme="minorEastAsia" w:cstheme="minorHAnsi"/>
          <w:sz w:val="24"/>
          <w:szCs w:val="24"/>
        </w:rPr>
        <w:t xml:space="preserve">μη βασικές. </w:t>
      </w:r>
    </w:p>
    <w:p w:rsidR="007F7A43" w:rsidRPr="000F5BF5" w:rsidRDefault="00083398" w:rsidP="007F7A43">
      <w:pPr>
        <w:pStyle w:val="aa"/>
        <w:numPr>
          <w:ilvl w:val="0"/>
          <w:numId w:val="6"/>
        </w:numPr>
        <w:jc w:val="both"/>
        <w:rPr>
          <w:rFonts w:cstheme="minorHAnsi"/>
          <w:b/>
          <w:sz w:val="24"/>
          <w:szCs w:val="24"/>
        </w:rPr>
      </w:pPr>
      <w:r w:rsidRPr="000F5BF5">
        <w:rPr>
          <w:rFonts w:eastAsiaTheme="minorEastAsia" w:cstheme="minorHAnsi"/>
          <w:sz w:val="24"/>
          <w:szCs w:val="24"/>
        </w:rPr>
        <w:t>Βασική δυνατή λύση ενός συστήματος γραμμικών αλγεβρικών εξισώσεων ως προς μια βάση , λέγεται μια δυνατή λύση η οποία έχει το πολύ όλες τις βασικές μεταβλητές  θετικές και όλες ανεξαίρετα τις μη βασικές μηδέν. Εάν έχει και ορισμένες από τις βασικές μεταβλητές μηδέν, η λύση λέγεται εκφυλισμένη βασική δυνατή λύση.</w:t>
      </w:r>
    </w:p>
    <w:p w:rsidR="00085992" w:rsidRPr="00FF2409" w:rsidRDefault="0034477C" w:rsidP="00777859">
      <w:pPr>
        <w:jc w:val="both"/>
        <w:rPr>
          <w:rFonts w:cstheme="minorHAnsi"/>
          <w:sz w:val="24"/>
          <w:szCs w:val="24"/>
        </w:rPr>
      </w:pPr>
      <w:r>
        <w:rPr>
          <w:sz w:val="24"/>
          <w:szCs w:val="24"/>
        </w:rPr>
        <w:t>Γ</w:t>
      </w:r>
      <w:r w:rsidR="00D22201" w:rsidRPr="000F5BF5">
        <w:rPr>
          <w:sz w:val="24"/>
          <w:szCs w:val="24"/>
        </w:rPr>
        <w:t>ι</w:t>
      </w:r>
      <w:r w:rsidR="005571B8" w:rsidRPr="000F5BF5">
        <w:rPr>
          <w:sz w:val="24"/>
          <w:szCs w:val="24"/>
        </w:rPr>
        <w:t>α να βρεθεί η ζητούμενη βέλτιστη λύση</w:t>
      </w:r>
      <w:r w:rsidR="00D22201" w:rsidRPr="000F5BF5">
        <w:rPr>
          <w:sz w:val="24"/>
          <w:szCs w:val="24"/>
        </w:rPr>
        <w:t xml:space="preserve"> (κορυφή)</w:t>
      </w:r>
      <w:r w:rsidR="005571B8" w:rsidRPr="000F5BF5">
        <w:rPr>
          <w:sz w:val="24"/>
          <w:szCs w:val="24"/>
        </w:rPr>
        <w:t xml:space="preserve"> πρέπει  να γίνει</w:t>
      </w:r>
      <w:r w:rsidR="00D22201" w:rsidRPr="000F5BF5">
        <w:rPr>
          <w:sz w:val="24"/>
          <w:szCs w:val="24"/>
        </w:rPr>
        <w:t xml:space="preserve"> περιήγηση</w:t>
      </w:r>
      <w:r w:rsidR="00CA2030">
        <w:rPr>
          <w:sz w:val="24"/>
          <w:szCs w:val="24"/>
        </w:rPr>
        <w:t xml:space="preserve"> πάνω στις κορυφές του υπερπολυέ</w:t>
      </w:r>
      <w:r w:rsidR="00D22201" w:rsidRPr="000F5BF5">
        <w:rPr>
          <w:sz w:val="24"/>
          <w:szCs w:val="24"/>
        </w:rPr>
        <w:t xml:space="preserve">δρου με κίνηση από την βασική δυνατή λύση (κορυφή)  στην άλλη αλλάζοντας βάση και βελτιώνοντας σε κάθε βήμα την τιμή της αντικειμενικής συνάρτησης </w:t>
      </w:r>
      <w:r w:rsidR="00D22201" w:rsidRPr="000F5BF5">
        <w:rPr>
          <w:sz w:val="24"/>
          <w:szCs w:val="24"/>
          <w:lang w:val="en-US"/>
        </w:rPr>
        <w:t>z</w:t>
      </w:r>
      <w:r w:rsidR="00D22201" w:rsidRPr="000F5BF5">
        <w:rPr>
          <w:sz w:val="24"/>
          <w:szCs w:val="24"/>
        </w:rPr>
        <w:t xml:space="preserve">. Με αυτόν τον τρόπο βελτιώνεται προοδευτικά η </w:t>
      </w:r>
      <w:r w:rsidR="00D22201" w:rsidRPr="000F5BF5">
        <w:rPr>
          <w:sz w:val="24"/>
          <w:szCs w:val="24"/>
          <w:lang w:val="en-US"/>
        </w:rPr>
        <w:t>z</w:t>
      </w:r>
      <w:r w:rsidR="00D22201" w:rsidRPr="000F5BF5">
        <w:rPr>
          <w:sz w:val="24"/>
          <w:szCs w:val="24"/>
        </w:rPr>
        <w:t xml:space="preserve"> με τελικό στόχο την βέλτιστη λύση (εφόσον υπάρχει κάποια) </w:t>
      </w:r>
      <w:r w:rsidR="00D22201" w:rsidRPr="000F5BF5">
        <w:rPr>
          <w:rFonts w:cstheme="minorHAnsi"/>
          <w:sz w:val="24"/>
          <w:szCs w:val="24"/>
        </w:rPr>
        <w:t>διότι το σύνολο Α είναι πεπερασμένο.</w:t>
      </w:r>
    </w:p>
    <w:p w:rsidR="0016245E" w:rsidRDefault="0016245E" w:rsidP="00777859">
      <w:pPr>
        <w:jc w:val="both"/>
        <w:rPr>
          <w:sz w:val="24"/>
          <w:szCs w:val="24"/>
        </w:rPr>
      </w:pPr>
    </w:p>
    <w:p w:rsidR="00503A55" w:rsidRDefault="00503A55" w:rsidP="00777859">
      <w:pPr>
        <w:jc w:val="both"/>
        <w:rPr>
          <w:sz w:val="24"/>
          <w:szCs w:val="24"/>
        </w:rPr>
      </w:pPr>
    </w:p>
    <w:p w:rsidR="007453EE" w:rsidRDefault="007453EE" w:rsidP="00777859">
      <w:pPr>
        <w:jc w:val="both"/>
        <w:rPr>
          <w:sz w:val="24"/>
          <w:szCs w:val="24"/>
        </w:rPr>
      </w:pPr>
    </w:p>
    <w:p w:rsidR="007453EE" w:rsidRDefault="007453EE">
      <w:pPr>
        <w:rPr>
          <w:sz w:val="24"/>
          <w:szCs w:val="24"/>
        </w:rPr>
      </w:pPr>
      <w:r>
        <w:rPr>
          <w:sz w:val="24"/>
          <w:szCs w:val="24"/>
        </w:rPr>
        <w:br w:type="page"/>
      </w:r>
    </w:p>
    <w:p w:rsidR="007453EE" w:rsidRDefault="007453EE" w:rsidP="007453EE">
      <w:pPr>
        <w:pStyle w:val="1"/>
      </w:pPr>
      <w:bookmarkStart w:id="57" w:name="_Toc536119765"/>
      <w:r>
        <w:lastRenderedPageBreak/>
        <w:t>Κεφάλαιο 5 : Μεθοδολογία επίλυσης προβλήματος</w:t>
      </w:r>
      <w:bookmarkEnd w:id="57"/>
    </w:p>
    <w:p w:rsidR="00503A55" w:rsidRDefault="007453EE" w:rsidP="00503A55">
      <w:pPr>
        <w:pStyle w:val="2"/>
      </w:pPr>
      <w:bookmarkStart w:id="58" w:name="_Toc536119766"/>
      <w:r w:rsidRPr="004C7626">
        <w:t xml:space="preserve">5.1 </w:t>
      </w:r>
      <w:r w:rsidR="004C7626" w:rsidRPr="004C7626">
        <w:t xml:space="preserve"> Π</w:t>
      </w:r>
      <w:r w:rsidR="00503A55" w:rsidRPr="004C7626">
        <w:t>αρουσίαση προβλήματος</w:t>
      </w:r>
      <w:bookmarkEnd w:id="58"/>
    </w:p>
    <w:p w:rsidR="00D20520" w:rsidRDefault="00503A55" w:rsidP="00503A55">
      <w:pPr>
        <w:keepNext/>
        <w:jc w:val="both"/>
        <w:rPr>
          <w:sz w:val="24"/>
          <w:szCs w:val="24"/>
        </w:rPr>
      </w:pPr>
      <w:r>
        <w:rPr>
          <w:sz w:val="24"/>
          <w:szCs w:val="24"/>
        </w:rPr>
        <w:t xml:space="preserve">Το μοντέλο προσομοίωσης της περιοχής έχει δημιουργηθεί από </w:t>
      </w:r>
      <w:r w:rsidR="003815BA">
        <w:rPr>
          <w:sz w:val="24"/>
          <w:szCs w:val="24"/>
        </w:rPr>
        <w:t xml:space="preserve">τον Καθ. </w:t>
      </w:r>
      <w:r w:rsidR="00235A5C" w:rsidRPr="00235A5C">
        <w:rPr>
          <w:color w:val="000000" w:themeColor="text1"/>
          <w:sz w:val="24"/>
          <w:szCs w:val="24"/>
        </w:rPr>
        <w:t>Γεώργιο Καρατζά</w:t>
      </w:r>
      <w:r>
        <w:rPr>
          <w:sz w:val="24"/>
          <w:szCs w:val="24"/>
        </w:rPr>
        <w:t xml:space="preserve"> όλο τα δεδομένα που εισήχθησαν παρουσιάζονται στην </w:t>
      </w:r>
      <w:r w:rsidRPr="00503A55">
        <w:rPr>
          <w:sz w:val="24"/>
          <w:szCs w:val="24"/>
        </w:rPr>
        <w:t>Υδρογεωλογική- διαχειριστική μελέτη για την αναρρύθμιση των καρστικών πηγών Αγυιάς</w:t>
      </w:r>
      <w:r>
        <w:rPr>
          <w:sz w:val="24"/>
          <w:szCs w:val="24"/>
        </w:rPr>
        <w:t xml:space="preserve">, η οποία δημοσιεύθηκε </w:t>
      </w:r>
      <w:r w:rsidRPr="00503A55">
        <w:rPr>
          <w:sz w:val="24"/>
          <w:szCs w:val="24"/>
        </w:rPr>
        <w:t>9/11/2017</w:t>
      </w:r>
      <w:r w:rsidR="00976C18" w:rsidRPr="00976C18">
        <w:rPr>
          <w:sz w:val="24"/>
          <w:szCs w:val="24"/>
        </w:rPr>
        <w:t>[5]</w:t>
      </w:r>
      <w:r>
        <w:rPr>
          <w:sz w:val="24"/>
          <w:szCs w:val="24"/>
        </w:rPr>
        <w:t>.</w:t>
      </w:r>
      <w:r w:rsidR="0034477C">
        <w:rPr>
          <w:sz w:val="24"/>
          <w:szCs w:val="24"/>
        </w:rPr>
        <w:t xml:space="preserve"> </w:t>
      </w:r>
      <w:r>
        <w:rPr>
          <w:sz w:val="24"/>
          <w:szCs w:val="24"/>
        </w:rPr>
        <w:t xml:space="preserve">Η παρούσα εργασία βασίστηκε πάνω στο συγκεκριμένο μοντέλο με σκοπό να εξεταστεί η βέλτιστη παροχή άντλησης για κάθε μια από τις τέσσερις ενεργές γεωτρήσεις που υπάρχουν στην περιοχή, καθώς και για τρείς </w:t>
      </w:r>
      <w:r w:rsidR="00CA2030">
        <w:rPr>
          <w:sz w:val="24"/>
          <w:szCs w:val="24"/>
        </w:rPr>
        <w:t>θεωρητικές</w:t>
      </w:r>
      <w:r w:rsidR="00235A5C">
        <w:rPr>
          <w:sz w:val="24"/>
          <w:szCs w:val="24"/>
        </w:rPr>
        <w:t>.</w:t>
      </w:r>
    </w:p>
    <w:p w:rsidR="00503A55" w:rsidRDefault="00D20520" w:rsidP="00503A55">
      <w:pPr>
        <w:keepNext/>
        <w:jc w:val="both"/>
        <w:rPr>
          <w:sz w:val="24"/>
          <w:szCs w:val="24"/>
        </w:rPr>
      </w:pPr>
      <w:r>
        <w:rPr>
          <w:sz w:val="24"/>
          <w:szCs w:val="24"/>
        </w:rPr>
        <w:t xml:space="preserve">Το υπό μελέτη πρόβλημα διακρίνεται από μη γραμμική μεταβολή του υδραυλικού ύψους συναρτήσει προς την παροχή άντλησης. </w:t>
      </w:r>
      <w:r w:rsidR="003547F8">
        <w:rPr>
          <w:sz w:val="24"/>
          <w:szCs w:val="24"/>
        </w:rPr>
        <w:t>Η γενική φιλοσοφία της</w:t>
      </w:r>
      <w:r w:rsidRPr="00D20520">
        <w:rPr>
          <w:sz w:val="24"/>
          <w:szCs w:val="24"/>
        </w:rPr>
        <w:t xml:space="preserve"> μεθόδου βασίζεται στην προσπάθεια να προσεγγιστεί η καμπύλη υδραυλικού ύψους – παροχής άντλησης με διαδοχικές ευθείες. Ουσιαστικά εφαρμόζεται η μέθοδος Simplex του γραμμικού προγραμματισμού επάλληλες φορές χρησιμοποιώντας σε κάθε επανάληψη ως αρχική τιμή την ‘βέλτιστη’ (με δεδομένα γραμμικού προβλήματος) λύση του προηγούμενου βήματος.</w:t>
      </w:r>
    </w:p>
    <w:p w:rsidR="00503A55" w:rsidRDefault="00503A55" w:rsidP="00503A55">
      <w:pPr>
        <w:keepNext/>
        <w:jc w:val="both"/>
      </w:pPr>
      <w:r>
        <w:rPr>
          <w:sz w:val="24"/>
          <w:szCs w:val="24"/>
        </w:rPr>
        <w:t xml:space="preserve">Για </w:t>
      </w:r>
      <w:r w:rsidR="00D20520">
        <w:rPr>
          <w:sz w:val="24"/>
          <w:szCs w:val="24"/>
        </w:rPr>
        <w:t xml:space="preserve">να εφαρμοστεί η μέθοδος ορίστηκαν 10 κόμβοι </w:t>
      </w:r>
      <w:r>
        <w:rPr>
          <w:sz w:val="24"/>
          <w:szCs w:val="24"/>
        </w:rPr>
        <w:t>παρατήρησης</w:t>
      </w:r>
      <w:r w:rsidR="00D20520">
        <w:rPr>
          <w:sz w:val="24"/>
          <w:szCs w:val="24"/>
        </w:rPr>
        <w:t xml:space="preserve"> υδραυλικών υψών οι θέσεις των οποίων παρουσιάζονται στην Εικόνα 12.</w:t>
      </w:r>
      <w:r>
        <w:rPr>
          <w:noProof/>
          <w:lang w:eastAsia="el-GR"/>
        </w:rPr>
        <w:drawing>
          <wp:inline distT="0" distB="0" distL="0" distR="0">
            <wp:extent cx="5199709" cy="3169356"/>
            <wp:effectExtent l="0" t="0" r="1270" b="0"/>
            <wp:docPr id="3" name="2 - Εικόνα" descr="πηγάδια παρατήρηση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πηγάδια παρατήρησης.png"/>
                    <pic:cNvPicPr/>
                  </pic:nvPicPr>
                  <pic:blipFill>
                    <a:blip r:embed="rId32"/>
                    <a:stretch>
                      <a:fillRect/>
                    </a:stretch>
                  </pic:blipFill>
                  <pic:spPr>
                    <a:xfrm>
                      <a:off x="0" y="0"/>
                      <a:ext cx="5211614" cy="3176612"/>
                    </a:xfrm>
                    <a:prstGeom prst="rect">
                      <a:avLst/>
                    </a:prstGeom>
                  </pic:spPr>
                </pic:pic>
              </a:graphicData>
            </a:graphic>
          </wp:inline>
        </w:drawing>
      </w:r>
    </w:p>
    <w:p w:rsidR="007453EE" w:rsidRDefault="00503A55" w:rsidP="007453EE">
      <w:pPr>
        <w:pStyle w:val="a4"/>
        <w:jc w:val="both"/>
      </w:pPr>
      <w:bookmarkStart w:id="59" w:name="_Toc534474067"/>
      <w:r>
        <w:t xml:space="preserve">Εικόνα </w:t>
      </w:r>
      <w:r w:rsidR="00994157">
        <w:rPr>
          <w:noProof/>
        </w:rPr>
        <w:fldChar w:fldCharType="begin"/>
      </w:r>
      <w:r w:rsidR="00ED7CDC">
        <w:rPr>
          <w:noProof/>
        </w:rPr>
        <w:instrText xml:space="preserve"> SEQ Εικόνα \* ARABIC </w:instrText>
      </w:r>
      <w:r w:rsidR="00994157">
        <w:rPr>
          <w:noProof/>
        </w:rPr>
        <w:fldChar w:fldCharType="separate"/>
      </w:r>
      <w:r w:rsidR="007F2680">
        <w:rPr>
          <w:noProof/>
        </w:rPr>
        <w:t>14</w:t>
      </w:r>
      <w:r w:rsidR="00994157">
        <w:rPr>
          <w:noProof/>
        </w:rPr>
        <w:fldChar w:fldCharType="end"/>
      </w:r>
      <w:r w:rsidR="003815BA">
        <w:rPr>
          <w:noProof/>
        </w:rPr>
        <w:t>.</w:t>
      </w:r>
      <w:r w:rsidR="003815BA">
        <w:t>Περιοχή μελέτης και κάναβος του μοντέλου</w:t>
      </w:r>
      <w:r>
        <w:t>. Με έντονο περίγραμμα συμβολίζονται τα πηγάδια παρατήρησης</w:t>
      </w:r>
      <w:r w:rsidR="007453EE">
        <w:t>.</w:t>
      </w:r>
      <w:bookmarkEnd w:id="59"/>
    </w:p>
    <w:p w:rsidR="008306DA" w:rsidRDefault="008306DA" w:rsidP="000C7766">
      <w:pPr>
        <w:jc w:val="both"/>
        <w:rPr>
          <w:sz w:val="24"/>
          <w:szCs w:val="24"/>
        </w:rPr>
      </w:pPr>
    </w:p>
    <w:p w:rsidR="000C7766" w:rsidRDefault="007453EE" w:rsidP="000C7766">
      <w:pPr>
        <w:jc w:val="both"/>
        <w:rPr>
          <w:sz w:val="24"/>
          <w:szCs w:val="24"/>
        </w:rPr>
      </w:pPr>
      <w:r>
        <w:rPr>
          <w:sz w:val="24"/>
          <w:szCs w:val="24"/>
        </w:rPr>
        <w:t xml:space="preserve">Οι γεωτρήσεις οι οποίες ήταν ενεργές ονομάστηκαν Μ1, Μ2, Μ5, Μ8 και οι θεωρητικές </w:t>
      </w:r>
      <w:r>
        <w:rPr>
          <w:sz w:val="24"/>
          <w:szCs w:val="24"/>
          <w:lang w:val="en-US"/>
        </w:rPr>
        <w:t>NEW</w:t>
      </w:r>
      <w:r w:rsidRPr="007453EE">
        <w:rPr>
          <w:sz w:val="24"/>
          <w:szCs w:val="24"/>
        </w:rPr>
        <w:t xml:space="preserve">1 </w:t>
      </w:r>
      <w:r>
        <w:rPr>
          <w:sz w:val="24"/>
          <w:szCs w:val="24"/>
          <w:lang w:val="en-US"/>
        </w:rPr>
        <w:t>NEW</w:t>
      </w:r>
      <w:r w:rsidRPr="007453EE">
        <w:rPr>
          <w:sz w:val="24"/>
          <w:szCs w:val="24"/>
        </w:rPr>
        <w:t xml:space="preserve">2 </w:t>
      </w:r>
      <w:r>
        <w:rPr>
          <w:sz w:val="24"/>
          <w:szCs w:val="24"/>
          <w:lang w:val="en-US"/>
        </w:rPr>
        <w:t>NEW</w:t>
      </w:r>
      <w:r w:rsidRPr="007453EE">
        <w:rPr>
          <w:sz w:val="24"/>
          <w:szCs w:val="24"/>
        </w:rPr>
        <w:t xml:space="preserve">3. </w:t>
      </w:r>
      <w:r>
        <w:rPr>
          <w:sz w:val="24"/>
          <w:szCs w:val="24"/>
        </w:rPr>
        <w:t xml:space="preserve">Οι θέσεις τους παρουσιάζονται στην Εικόνα 13. Η </w:t>
      </w:r>
      <w:r>
        <w:rPr>
          <w:sz w:val="24"/>
          <w:szCs w:val="24"/>
        </w:rPr>
        <w:lastRenderedPageBreak/>
        <w:t xml:space="preserve">μελέτη έγινε </w:t>
      </w:r>
      <w:r w:rsidR="00171CC4">
        <w:rPr>
          <w:sz w:val="24"/>
          <w:szCs w:val="24"/>
        </w:rPr>
        <w:t>για το χειρότερο δυνατό σενάριο</w:t>
      </w:r>
      <w:r>
        <w:rPr>
          <w:sz w:val="24"/>
          <w:szCs w:val="24"/>
        </w:rPr>
        <w:t xml:space="preserve">, δηλαδή </w:t>
      </w:r>
      <w:r w:rsidR="003815BA">
        <w:rPr>
          <w:sz w:val="24"/>
          <w:szCs w:val="24"/>
        </w:rPr>
        <w:t>για</w:t>
      </w:r>
      <w:r>
        <w:rPr>
          <w:sz w:val="24"/>
          <w:szCs w:val="24"/>
        </w:rPr>
        <w:t xml:space="preserve"> άντληση με τ</w:t>
      </w:r>
      <w:r w:rsidR="000C7766">
        <w:rPr>
          <w:sz w:val="24"/>
          <w:szCs w:val="24"/>
        </w:rPr>
        <w:t>ην μέγιστη παροχή όλο το χρονικό</w:t>
      </w:r>
      <w:r w:rsidR="00ED7CDC">
        <w:rPr>
          <w:sz w:val="24"/>
          <w:szCs w:val="24"/>
        </w:rPr>
        <w:t xml:space="preserve"> διάστημα μελέτης [</w:t>
      </w:r>
      <w:r w:rsidR="003815BA">
        <w:rPr>
          <w:sz w:val="24"/>
          <w:szCs w:val="24"/>
        </w:rPr>
        <w:t xml:space="preserve">8 έτη - </w:t>
      </w:r>
      <w:r w:rsidR="00ED7CDC">
        <w:rPr>
          <w:sz w:val="24"/>
          <w:szCs w:val="24"/>
        </w:rPr>
        <w:t>96 περίοδοι]</w:t>
      </w:r>
      <w:r>
        <w:rPr>
          <w:sz w:val="24"/>
          <w:szCs w:val="24"/>
        </w:rPr>
        <w:t xml:space="preserve">. </w:t>
      </w:r>
      <w:r w:rsidR="000C7766">
        <w:rPr>
          <w:sz w:val="24"/>
          <w:szCs w:val="24"/>
        </w:rPr>
        <w:t>Οι μέγιστες παροχές είναι:</w:t>
      </w:r>
    </w:p>
    <w:p w:rsidR="000C7766" w:rsidRPr="00293C32" w:rsidRDefault="000C7766" w:rsidP="000C7766">
      <w:pPr>
        <w:jc w:val="both"/>
        <w:rPr>
          <w:sz w:val="24"/>
          <w:szCs w:val="24"/>
        </w:rPr>
      </w:pPr>
      <w:r w:rsidRPr="000C7766">
        <w:rPr>
          <w:sz w:val="24"/>
          <w:szCs w:val="24"/>
        </w:rPr>
        <w:t>Μ</w:t>
      </w:r>
      <w:r w:rsidRPr="00293C32">
        <w:rPr>
          <w:sz w:val="24"/>
          <w:szCs w:val="24"/>
        </w:rPr>
        <w:t xml:space="preserve">1 </w:t>
      </w:r>
      <w:r w:rsidRPr="000C7766">
        <w:rPr>
          <w:sz w:val="24"/>
          <w:szCs w:val="24"/>
        </w:rPr>
        <w:sym w:font="Wingdings" w:char="F0E0"/>
      </w:r>
      <w:r w:rsidRPr="00293C32">
        <w:rPr>
          <w:sz w:val="24"/>
          <w:szCs w:val="24"/>
        </w:rPr>
        <w:tab/>
        <w:t xml:space="preserve">14184 </w:t>
      </w:r>
      <w:r>
        <w:rPr>
          <w:sz w:val="24"/>
          <w:szCs w:val="24"/>
          <w:lang w:val="en-US"/>
        </w:rPr>
        <w:t>m</w:t>
      </w:r>
      <w:r w:rsidRPr="00293C32">
        <w:rPr>
          <w:sz w:val="24"/>
          <w:szCs w:val="24"/>
          <w:vertAlign w:val="superscript"/>
        </w:rPr>
        <w:t>3</w:t>
      </w:r>
      <w:r w:rsidRPr="00293C32">
        <w:rPr>
          <w:sz w:val="24"/>
          <w:szCs w:val="24"/>
        </w:rPr>
        <w:t>/</w:t>
      </w:r>
      <w:r>
        <w:rPr>
          <w:sz w:val="24"/>
          <w:szCs w:val="24"/>
          <w:lang w:val="en-US"/>
        </w:rPr>
        <w:t>day</w:t>
      </w:r>
    </w:p>
    <w:p w:rsidR="000C7766" w:rsidRPr="00293C32" w:rsidRDefault="000C7766" w:rsidP="000C7766">
      <w:pPr>
        <w:jc w:val="both"/>
        <w:rPr>
          <w:sz w:val="24"/>
          <w:szCs w:val="24"/>
        </w:rPr>
      </w:pPr>
      <w:r w:rsidRPr="000C7766">
        <w:rPr>
          <w:sz w:val="24"/>
          <w:szCs w:val="24"/>
        </w:rPr>
        <w:t>Μ</w:t>
      </w:r>
      <w:r w:rsidRPr="00293C32">
        <w:rPr>
          <w:sz w:val="24"/>
          <w:szCs w:val="24"/>
        </w:rPr>
        <w:t>2</w:t>
      </w:r>
      <w:r w:rsidRPr="000C7766">
        <w:rPr>
          <w:sz w:val="24"/>
          <w:szCs w:val="24"/>
        </w:rPr>
        <w:sym w:font="Wingdings" w:char="F0E0"/>
      </w:r>
      <w:r w:rsidRPr="00293C32">
        <w:rPr>
          <w:sz w:val="24"/>
          <w:szCs w:val="24"/>
        </w:rPr>
        <w:tab/>
        <w:t xml:space="preserve">14184 </w:t>
      </w:r>
      <w:r>
        <w:rPr>
          <w:sz w:val="24"/>
          <w:szCs w:val="24"/>
          <w:lang w:val="en-US"/>
        </w:rPr>
        <w:t>m</w:t>
      </w:r>
      <w:r w:rsidRPr="00293C32">
        <w:rPr>
          <w:sz w:val="24"/>
          <w:szCs w:val="24"/>
          <w:vertAlign w:val="superscript"/>
        </w:rPr>
        <w:t>3</w:t>
      </w:r>
      <w:r w:rsidRPr="00293C32">
        <w:rPr>
          <w:sz w:val="24"/>
          <w:szCs w:val="24"/>
        </w:rPr>
        <w:t>/</w:t>
      </w:r>
      <w:r>
        <w:rPr>
          <w:sz w:val="24"/>
          <w:szCs w:val="24"/>
          <w:lang w:val="en-US"/>
        </w:rPr>
        <w:t>day</w:t>
      </w:r>
    </w:p>
    <w:p w:rsidR="000C7766" w:rsidRPr="00293C32" w:rsidRDefault="000C7766" w:rsidP="000C7766">
      <w:pPr>
        <w:jc w:val="both"/>
        <w:rPr>
          <w:sz w:val="24"/>
          <w:szCs w:val="24"/>
        </w:rPr>
      </w:pPr>
      <w:r w:rsidRPr="000C7766">
        <w:rPr>
          <w:sz w:val="24"/>
          <w:szCs w:val="24"/>
        </w:rPr>
        <w:t>Μ</w:t>
      </w:r>
      <w:r w:rsidRPr="00293C32">
        <w:rPr>
          <w:sz w:val="24"/>
          <w:szCs w:val="24"/>
        </w:rPr>
        <w:t>5</w:t>
      </w:r>
      <w:r w:rsidRPr="000C7766">
        <w:rPr>
          <w:sz w:val="24"/>
          <w:szCs w:val="24"/>
        </w:rPr>
        <w:sym w:font="Wingdings" w:char="F0E0"/>
      </w:r>
      <w:r w:rsidRPr="00293C32">
        <w:rPr>
          <w:sz w:val="24"/>
          <w:szCs w:val="24"/>
        </w:rPr>
        <w:tab/>
        <w:t xml:space="preserve">14184 </w:t>
      </w:r>
      <w:r>
        <w:rPr>
          <w:sz w:val="24"/>
          <w:szCs w:val="24"/>
          <w:lang w:val="en-US"/>
        </w:rPr>
        <w:t>m</w:t>
      </w:r>
      <w:r w:rsidRPr="00293C32">
        <w:rPr>
          <w:sz w:val="24"/>
          <w:szCs w:val="24"/>
          <w:vertAlign w:val="superscript"/>
        </w:rPr>
        <w:t>3</w:t>
      </w:r>
      <w:r w:rsidRPr="00293C32">
        <w:rPr>
          <w:sz w:val="24"/>
          <w:szCs w:val="24"/>
        </w:rPr>
        <w:t>/</w:t>
      </w:r>
      <w:r>
        <w:rPr>
          <w:sz w:val="24"/>
          <w:szCs w:val="24"/>
          <w:lang w:val="en-US"/>
        </w:rPr>
        <w:t>day</w:t>
      </w:r>
    </w:p>
    <w:p w:rsidR="000C7766" w:rsidRPr="000C7766" w:rsidRDefault="000C7766" w:rsidP="000C7766">
      <w:pPr>
        <w:jc w:val="both"/>
        <w:rPr>
          <w:sz w:val="24"/>
          <w:szCs w:val="24"/>
          <w:lang w:val="en-US"/>
        </w:rPr>
      </w:pPr>
      <w:r w:rsidRPr="000C7766">
        <w:rPr>
          <w:sz w:val="24"/>
          <w:szCs w:val="24"/>
        </w:rPr>
        <w:t>Μ</w:t>
      </w:r>
      <w:r w:rsidRPr="000C7766">
        <w:rPr>
          <w:sz w:val="24"/>
          <w:szCs w:val="24"/>
          <w:lang w:val="en-US"/>
        </w:rPr>
        <w:t>8</w:t>
      </w:r>
      <w:r w:rsidRPr="000C7766">
        <w:rPr>
          <w:sz w:val="24"/>
          <w:szCs w:val="24"/>
        </w:rPr>
        <w:sym w:font="Wingdings" w:char="F0E0"/>
      </w:r>
      <w:r w:rsidRPr="000C7766">
        <w:rPr>
          <w:sz w:val="24"/>
          <w:szCs w:val="24"/>
          <w:lang w:val="en-US"/>
        </w:rPr>
        <w:t xml:space="preserve">   14184 </w:t>
      </w:r>
      <w:r>
        <w:rPr>
          <w:sz w:val="24"/>
          <w:szCs w:val="24"/>
          <w:lang w:val="en-US"/>
        </w:rPr>
        <w:t>m</w:t>
      </w:r>
      <w:r>
        <w:rPr>
          <w:sz w:val="24"/>
          <w:szCs w:val="24"/>
          <w:vertAlign w:val="superscript"/>
          <w:lang w:val="en-US"/>
        </w:rPr>
        <w:t>3</w:t>
      </w:r>
      <w:r>
        <w:rPr>
          <w:sz w:val="24"/>
          <w:szCs w:val="24"/>
          <w:lang w:val="en-US"/>
        </w:rPr>
        <w:t>/day</w:t>
      </w:r>
    </w:p>
    <w:p w:rsidR="000C7766" w:rsidRPr="000C7766" w:rsidRDefault="000C7766" w:rsidP="000C7766">
      <w:pPr>
        <w:jc w:val="both"/>
        <w:rPr>
          <w:sz w:val="24"/>
          <w:szCs w:val="24"/>
          <w:lang w:val="en-US"/>
        </w:rPr>
      </w:pPr>
      <w:r w:rsidRPr="000C7766">
        <w:rPr>
          <w:sz w:val="24"/>
          <w:szCs w:val="24"/>
          <w:lang w:val="en-US"/>
        </w:rPr>
        <w:t>NEW1</w:t>
      </w:r>
      <w:r w:rsidRPr="000C7766">
        <w:rPr>
          <w:sz w:val="24"/>
          <w:szCs w:val="24"/>
        </w:rPr>
        <w:sym w:font="Wingdings" w:char="F0E0"/>
      </w:r>
      <w:r w:rsidRPr="000C7766">
        <w:rPr>
          <w:sz w:val="24"/>
          <w:szCs w:val="24"/>
          <w:lang w:val="en-US"/>
        </w:rPr>
        <w:t xml:space="preserve"> 9600 </w:t>
      </w:r>
      <w:r>
        <w:rPr>
          <w:sz w:val="24"/>
          <w:szCs w:val="24"/>
          <w:lang w:val="en-US"/>
        </w:rPr>
        <w:t>m</w:t>
      </w:r>
      <w:r>
        <w:rPr>
          <w:sz w:val="24"/>
          <w:szCs w:val="24"/>
          <w:vertAlign w:val="superscript"/>
          <w:lang w:val="en-US"/>
        </w:rPr>
        <w:t>3</w:t>
      </w:r>
      <w:r>
        <w:rPr>
          <w:sz w:val="24"/>
          <w:szCs w:val="24"/>
          <w:lang w:val="en-US"/>
        </w:rPr>
        <w:t>/day</w:t>
      </w:r>
    </w:p>
    <w:p w:rsidR="000C7766" w:rsidRPr="000C7766" w:rsidRDefault="000C7766" w:rsidP="000C7766">
      <w:pPr>
        <w:jc w:val="both"/>
        <w:rPr>
          <w:sz w:val="24"/>
          <w:szCs w:val="24"/>
          <w:lang w:val="en-US"/>
        </w:rPr>
      </w:pPr>
      <w:r w:rsidRPr="000C7766">
        <w:rPr>
          <w:sz w:val="24"/>
          <w:szCs w:val="24"/>
          <w:lang w:val="en-US"/>
        </w:rPr>
        <w:t>NEW2</w:t>
      </w:r>
      <w:r w:rsidRPr="000C7766">
        <w:rPr>
          <w:sz w:val="24"/>
          <w:szCs w:val="24"/>
        </w:rPr>
        <w:sym w:font="Wingdings" w:char="F0E0"/>
      </w:r>
      <w:r w:rsidRPr="000C7766">
        <w:rPr>
          <w:sz w:val="24"/>
          <w:szCs w:val="24"/>
          <w:lang w:val="en-US"/>
        </w:rPr>
        <w:t xml:space="preserve"> 9600 </w:t>
      </w:r>
      <w:r>
        <w:rPr>
          <w:sz w:val="24"/>
          <w:szCs w:val="24"/>
          <w:lang w:val="en-US"/>
        </w:rPr>
        <w:t>m</w:t>
      </w:r>
      <w:r>
        <w:rPr>
          <w:sz w:val="24"/>
          <w:szCs w:val="24"/>
          <w:vertAlign w:val="superscript"/>
          <w:lang w:val="en-US"/>
        </w:rPr>
        <w:t>3</w:t>
      </w:r>
      <w:r>
        <w:rPr>
          <w:sz w:val="24"/>
          <w:szCs w:val="24"/>
          <w:lang w:val="en-US"/>
        </w:rPr>
        <w:t>/day</w:t>
      </w:r>
    </w:p>
    <w:p w:rsidR="000C7766" w:rsidRPr="000C7766" w:rsidRDefault="000C7766" w:rsidP="000C7766">
      <w:pPr>
        <w:jc w:val="both"/>
        <w:rPr>
          <w:sz w:val="24"/>
          <w:szCs w:val="24"/>
          <w:lang w:val="en-US"/>
        </w:rPr>
      </w:pPr>
      <w:r w:rsidRPr="000C7766">
        <w:rPr>
          <w:sz w:val="24"/>
          <w:szCs w:val="24"/>
          <w:lang w:val="en-US"/>
        </w:rPr>
        <w:t>NEW3</w:t>
      </w:r>
      <w:r w:rsidRPr="000C7766">
        <w:rPr>
          <w:sz w:val="24"/>
          <w:szCs w:val="24"/>
        </w:rPr>
        <w:sym w:font="Wingdings" w:char="F0E0"/>
      </w:r>
      <w:r w:rsidRPr="000C7766">
        <w:rPr>
          <w:sz w:val="24"/>
          <w:szCs w:val="24"/>
          <w:lang w:val="en-US"/>
        </w:rPr>
        <w:t xml:space="preserve"> 9600 </w:t>
      </w:r>
      <w:r>
        <w:rPr>
          <w:sz w:val="24"/>
          <w:szCs w:val="24"/>
          <w:lang w:val="en-US"/>
        </w:rPr>
        <w:t>m</w:t>
      </w:r>
      <w:r>
        <w:rPr>
          <w:sz w:val="24"/>
          <w:szCs w:val="24"/>
          <w:vertAlign w:val="superscript"/>
          <w:lang w:val="en-US"/>
        </w:rPr>
        <w:t>3</w:t>
      </w:r>
      <w:r>
        <w:rPr>
          <w:sz w:val="24"/>
          <w:szCs w:val="24"/>
          <w:lang w:val="en-US"/>
        </w:rPr>
        <w:t>/day</w:t>
      </w:r>
    </w:p>
    <w:p w:rsidR="007453EE" w:rsidRPr="000C7766" w:rsidRDefault="007453EE" w:rsidP="000C7766">
      <w:pPr>
        <w:shd w:val="clear" w:color="auto" w:fill="FFFFFF" w:themeFill="background1"/>
        <w:jc w:val="both"/>
        <w:rPr>
          <w:sz w:val="24"/>
          <w:szCs w:val="24"/>
          <w:lang w:val="en-US"/>
        </w:rPr>
      </w:pPr>
    </w:p>
    <w:p w:rsidR="004C7626" w:rsidRDefault="007453EE" w:rsidP="004C7626">
      <w:pPr>
        <w:keepNext/>
      </w:pPr>
      <w:r>
        <w:rPr>
          <w:noProof/>
          <w:lang w:eastAsia="el-GR"/>
        </w:rPr>
        <w:drawing>
          <wp:inline distT="0" distB="0" distL="0" distR="0">
            <wp:extent cx="5020376" cy="4067743"/>
            <wp:effectExtent l="19050" t="0" r="8824" b="0"/>
            <wp:docPr id="8" name="7 - Εικόνα" descr="γεωτρήσει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γεωτρήσεις.png"/>
                    <pic:cNvPicPr/>
                  </pic:nvPicPr>
                  <pic:blipFill>
                    <a:blip r:embed="rId33"/>
                    <a:stretch>
                      <a:fillRect/>
                    </a:stretch>
                  </pic:blipFill>
                  <pic:spPr>
                    <a:xfrm>
                      <a:off x="0" y="0"/>
                      <a:ext cx="5020376" cy="4067743"/>
                    </a:xfrm>
                    <a:prstGeom prst="rect">
                      <a:avLst/>
                    </a:prstGeom>
                  </pic:spPr>
                </pic:pic>
              </a:graphicData>
            </a:graphic>
          </wp:inline>
        </w:drawing>
      </w:r>
    </w:p>
    <w:p w:rsidR="007453EE" w:rsidRDefault="004C7626" w:rsidP="004C7626">
      <w:pPr>
        <w:pStyle w:val="a4"/>
      </w:pPr>
      <w:bookmarkStart w:id="60" w:name="_Toc534474068"/>
      <w:r>
        <w:t xml:space="preserve">Εικόνα </w:t>
      </w:r>
      <w:r w:rsidR="00994157">
        <w:rPr>
          <w:noProof/>
        </w:rPr>
        <w:fldChar w:fldCharType="begin"/>
      </w:r>
      <w:r w:rsidR="00ED7CDC">
        <w:rPr>
          <w:noProof/>
        </w:rPr>
        <w:instrText xml:space="preserve"> SEQ Εικόνα \* ARABIC </w:instrText>
      </w:r>
      <w:r w:rsidR="00994157">
        <w:rPr>
          <w:noProof/>
        </w:rPr>
        <w:fldChar w:fldCharType="separate"/>
      </w:r>
      <w:r w:rsidR="007F2680">
        <w:rPr>
          <w:noProof/>
        </w:rPr>
        <w:t>15</w:t>
      </w:r>
      <w:r w:rsidR="00994157">
        <w:rPr>
          <w:noProof/>
        </w:rPr>
        <w:fldChar w:fldCharType="end"/>
      </w:r>
      <w:r w:rsidR="003815BA">
        <w:rPr>
          <w:noProof/>
        </w:rPr>
        <w:t xml:space="preserve">. </w:t>
      </w:r>
      <w:r w:rsidR="003815BA">
        <w:t>Ο</w:t>
      </w:r>
      <w:r>
        <w:t>ι γεωτρήσεις άν</w:t>
      </w:r>
      <w:r w:rsidR="00ED7CDC">
        <w:t>τ</w:t>
      </w:r>
      <w:r>
        <w:t>λησης.</w:t>
      </w:r>
      <w:bookmarkEnd w:id="60"/>
    </w:p>
    <w:p w:rsidR="00A46916" w:rsidRDefault="00A46916" w:rsidP="004C7626"/>
    <w:p w:rsidR="004D4440" w:rsidRDefault="00A46916" w:rsidP="004D4440">
      <w:pPr>
        <w:jc w:val="both"/>
        <w:rPr>
          <w:sz w:val="24"/>
          <w:szCs w:val="24"/>
        </w:rPr>
      </w:pPr>
      <w:r w:rsidRPr="00A46916">
        <w:rPr>
          <w:sz w:val="24"/>
          <w:szCs w:val="24"/>
        </w:rPr>
        <w:t xml:space="preserve">Εξετάστηκαν </w:t>
      </w:r>
      <w:r w:rsidR="001C057D">
        <w:rPr>
          <w:sz w:val="24"/>
          <w:szCs w:val="24"/>
        </w:rPr>
        <w:t>τρία</w:t>
      </w:r>
      <w:r>
        <w:rPr>
          <w:sz w:val="24"/>
          <w:szCs w:val="24"/>
        </w:rPr>
        <w:t xml:space="preserve"> διαφορετικά σενάρια </w:t>
      </w:r>
      <w:r w:rsidR="004D4440">
        <w:rPr>
          <w:sz w:val="24"/>
          <w:szCs w:val="24"/>
        </w:rPr>
        <w:t xml:space="preserve">για διαφορετικές ελάχιστες τιμές αναφοράς </w:t>
      </w:r>
      <w:r w:rsidR="004D4440" w:rsidRPr="004D4440">
        <w:rPr>
          <w:sz w:val="24"/>
          <w:szCs w:val="24"/>
        </w:rPr>
        <w:t>[</w:t>
      </w:r>
      <w:r w:rsidR="004D4440">
        <w:rPr>
          <w:sz w:val="24"/>
          <w:szCs w:val="24"/>
        </w:rPr>
        <w:t>Η</w:t>
      </w:r>
      <w:r w:rsidR="004D4440">
        <w:rPr>
          <w:sz w:val="24"/>
          <w:szCs w:val="24"/>
          <w:vertAlign w:val="subscript"/>
          <w:lang w:val="en-US"/>
        </w:rPr>
        <w:t>ref</w:t>
      </w:r>
      <w:r w:rsidR="008306DA">
        <w:rPr>
          <w:sz w:val="24"/>
          <w:szCs w:val="24"/>
        </w:rPr>
        <w:t>]</w:t>
      </w:r>
      <w:r w:rsidR="004D4440" w:rsidRPr="004D4440">
        <w:rPr>
          <w:sz w:val="24"/>
          <w:szCs w:val="24"/>
        </w:rPr>
        <w:t>.</w:t>
      </w:r>
    </w:p>
    <w:p w:rsidR="004D4440" w:rsidRPr="004D4440" w:rsidRDefault="004D4440" w:rsidP="004D4440">
      <w:pPr>
        <w:jc w:val="both"/>
        <w:rPr>
          <w:sz w:val="24"/>
          <w:szCs w:val="24"/>
          <w:u w:val="single"/>
        </w:rPr>
      </w:pPr>
      <w:r w:rsidRPr="004D4440">
        <w:rPr>
          <w:sz w:val="24"/>
          <w:szCs w:val="24"/>
          <w:u w:val="single"/>
        </w:rPr>
        <w:lastRenderedPageBreak/>
        <w:t>Σενάριο 1</w:t>
      </w:r>
    </w:p>
    <w:p w:rsidR="004D4440" w:rsidRPr="001C057D" w:rsidRDefault="004D4440" w:rsidP="004D4440">
      <w:pPr>
        <w:jc w:val="both"/>
        <w:rPr>
          <w:sz w:val="24"/>
          <w:szCs w:val="24"/>
        </w:rPr>
      </w:pPr>
      <w:r>
        <w:rPr>
          <w:sz w:val="24"/>
          <w:szCs w:val="24"/>
        </w:rPr>
        <w:t>Αρχικά εξετάστηκαν οι βέλτιστες τιμές για Η</w:t>
      </w:r>
      <w:r>
        <w:rPr>
          <w:sz w:val="24"/>
          <w:szCs w:val="24"/>
          <w:vertAlign w:val="subscript"/>
          <w:lang w:val="en-US"/>
        </w:rPr>
        <w:t>ref</w:t>
      </w:r>
      <w:r>
        <w:rPr>
          <w:sz w:val="24"/>
          <w:szCs w:val="24"/>
        </w:rPr>
        <w:t xml:space="preserve"> =20</w:t>
      </w:r>
      <w:r>
        <w:rPr>
          <w:sz w:val="24"/>
          <w:szCs w:val="24"/>
          <w:lang w:val="en-US"/>
        </w:rPr>
        <w:t>m</w:t>
      </w:r>
      <w:r w:rsidR="001C057D">
        <w:rPr>
          <w:sz w:val="24"/>
          <w:szCs w:val="24"/>
        </w:rPr>
        <w:t xml:space="preserve">, όπου είναι αρκετά κοντά με τα </w:t>
      </w:r>
      <w:r w:rsidR="00CA2030">
        <w:rPr>
          <w:sz w:val="24"/>
          <w:szCs w:val="24"/>
        </w:rPr>
        <w:t>υδραυλικά</w:t>
      </w:r>
      <w:r w:rsidR="001C057D">
        <w:rPr>
          <w:sz w:val="24"/>
          <w:szCs w:val="24"/>
        </w:rPr>
        <w:t xml:space="preserve"> ύψη των </w:t>
      </w:r>
      <w:r w:rsidR="003815BA">
        <w:rPr>
          <w:sz w:val="24"/>
          <w:szCs w:val="24"/>
        </w:rPr>
        <w:t xml:space="preserve">σημερινών </w:t>
      </w:r>
      <w:r w:rsidR="00ED7CDC">
        <w:rPr>
          <w:sz w:val="24"/>
          <w:szCs w:val="24"/>
        </w:rPr>
        <w:t>συνθηκών της περιοχής.</w:t>
      </w:r>
    </w:p>
    <w:p w:rsidR="004D4440" w:rsidRPr="004D4440" w:rsidRDefault="004D4440" w:rsidP="004D4440">
      <w:pPr>
        <w:jc w:val="both"/>
        <w:rPr>
          <w:sz w:val="24"/>
          <w:szCs w:val="24"/>
          <w:u w:val="single"/>
        </w:rPr>
      </w:pPr>
      <w:r w:rsidRPr="004D4440">
        <w:rPr>
          <w:sz w:val="24"/>
          <w:szCs w:val="24"/>
          <w:u w:val="single"/>
        </w:rPr>
        <w:t>Σενάριο 2</w:t>
      </w:r>
    </w:p>
    <w:p w:rsidR="004D4440" w:rsidRPr="00ED7CDC" w:rsidRDefault="004D4440" w:rsidP="004D4440">
      <w:pPr>
        <w:jc w:val="both"/>
        <w:rPr>
          <w:sz w:val="24"/>
          <w:szCs w:val="24"/>
        </w:rPr>
      </w:pPr>
      <w:r>
        <w:rPr>
          <w:sz w:val="24"/>
          <w:szCs w:val="24"/>
        </w:rPr>
        <w:t>Στην συνέχεια υπολογίστηκαν οι βέλτιστες τιμές για Η</w:t>
      </w:r>
      <w:r>
        <w:rPr>
          <w:sz w:val="24"/>
          <w:szCs w:val="24"/>
          <w:vertAlign w:val="subscript"/>
          <w:lang w:val="en-US"/>
        </w:rPr>
        <w:t>ref</w:t>
      </w:r>
      <w:r>
        <w:rPr>
          <w:sz w:val="24"/>
          <w:szCs w:val="24"/>
        </w:rPr>
        <w:t>=17</w:t>
      </w:r>
      <w:r>
        <w:rPr>
          <w:sz w:val="24"/>
          <w:szCs w:val="24"/>
          <w:lang w:val="en-US"/>
        </w:rPr>
        <w:t>m</w:t>
      </w:r>
      <w:r w:rsidR="00ED7CDC">
        <w:rPr>
          <w:sz w:val="24"/>
          <w:szCs w:val="24"/>
        </w:rPr>
        <w:t>.</w:t>
      </w:r>
    </w:p>
    <w:p w:rsidR="004D4440" w:rsidRPr="004D4440" w:rsidRDefault="001C057D" w:rsidP="004D4440">
      <w:pPr>
        <w:jc w:val="both"/>
        <w:rPr>
          <w:sz w:val="24"/>
          <w:szCs w:val="24"/>
          <w:u w:val="single"/>
        </w:rPr>
      </w:pPr>
      <w:r>
        <w:rPr>
          <w:sz w:val="24"/>
          <w:szCs w:val="24"/>
          <w:u w:val="single"/>
        </w:rPr>
        <w:t>Σενάριο 3</w:t>
      </w:r>
    </w:p>
    <w:p w:rsidR="008306DA" w:rsidRDefault="004D4440" w:rsidP="004D4440">
      <w:pPr>
        <w:jc w:val="both"/>
        <w:rPr>
          <w:sz w:val="24"/>
          <w:szCs w:val="24"/>
        </w:rPr>
      </w:pPr>
      <w:r>
        <w:rPr>
          <w:sz w:val="24"/>
          <w:szCs w:val="24"/>
        </w:rPr>
        <w:t>Τέλος εξετάστηκαν οι βέλτιστες τιμές για Η</w:t>
      </w:r>
      <w:r>
        <w:rPr>
          <w:sz w:val="24"/>
          <w:szCs w:val="24"/>
          <w:vertAlign w:val="subscript"/>
          <w:lang w:val="en-US"/>
        </w:rPr>
        <w:t>ref</w:t>
      </w:r>
      <w:r>
        <w:rPr>
          <w:sz w:val="24"/>
          <w:szCs w:val="24"/>
        </w:rPr>
        <w:t>=10</w:t>
      </w:r>
      <w:r w:rsidR="00ED7CDC">
        <w:rPr>
          <w:sz w:val="24"/>
          <w:szCs w:val="24"/>
        </w:rPr>
        <w:t>.</w:t>
      </w:r>
    </w:p>
    <w:p w:rsidR="008306DA" w:rsidRDefault="008306DA" w:rsidP="004D4440">
      <w:pPr>
        <w:jc w:val="both"/>
        <w:rPr>
          <w:sz w:val="24"/>
          <w:szCs w:val="24"/>
        </w:rPr>
      </w:pPr>
      <w:r>
        <w:rPr>
          <w:sz w:val="24"/>
          <w:szCs w:val="24"/>
        </w:rPr>
        <w:t xml:space="preserve">Πρόκειται για ένα πρόβλημα μεγιστοποίησης της ολικής παροχής άντλησης των επτά γεωτρήσεων. </w:t>
      </w:r>
    </w:p>
    <w:p w:rsidR="00613315" w:rsidRDefault="00613315" w:rsidP="00613315">
      <w:pPr>
        <w:pStyle w:val="2"/>
      </w:pPr>
      <w:bookmarkStart w:id="61" w:name="_Toc536119767"/>
      <w:r>
        <w:t xml:space="preserve">5.2 </w:t>
      </w:r>
      <w:r w:rsidR="00C40F52">
        <w:t>Στοιχεία</w:t>
      </w:r>
      <w:r>
        <w:t xml:space="preserve"> του μοντέλου προσομοίωσης</w:t>
      </w:r>
      <w:bookmarkEnd w:id="61"/>
      <w:r>
        <w:t xml:space="preserve"> </w:t>
      </w:r>
    </w:p>
    <w:p w:rsidR="001B570A" w:rsidRDefault="00613315" w:rsidP="001B570A">
      <w:pPr>
        <w:jc w:val="both"/>
        <w:rPr>
          <w:sz w:val="24"/>
          <w:szCs w:val="24"/>
        </w:rPr>
      </w:pPr>
      <w:r w:rsidRPr="00613315">
        <w:rPr>
          <w:sz w:val="24"/>
          <w:szCs w:val="24"/>
        </w:rPr>
        <w:t>Το υδρολογικό μοντέλο PTC-ARGUS ONE επικαιροποιήθηκε (μέχρι και τον Ιούλιο του 2017) λαμβάνοντας υπόψη τα αναλυτικά δεδομένα του υπογείου συστήματος της Αγ</w:t>
      </w:r>
      <w:r>
        <w:rPr>
          <w:sz w:val="24"/>
          <w:szCs w:val="24"/>
        </w:rPr>
        <w:t>υ</w:t>
      </w:r>
      <w:r w:rsidRPr="00613315">
        <w:rPr>
          <w:sz w:val="24"/>
          <w:szCs w:val="24"/>
        </w:rPr>
        <w:t>ιάς. Έγινε μαθηματική προσ</w:t>
      </w:r>
      <w:r>
        <w:rPr>
          <w:sz w:val="24"/>
          <w:szCs w:val="24"/>
        </w:rPr>
        <w:t xml:space="preserve">ομοίωση του υπογείου υδροφορέα </w:t>
      </w:r>
      <w:r w:rsidRPr="00613315">
        <w:rPr>
          <w:sz w:val="24"/>
          <w:szCs w:val="24"/>
        </w:rPr>
        <w:t>της περιοχής μελέτης για</w:t>
      </w:r>
      <w:r>
        <w:rPr>
          <w:sz w:val="24"/>
          <w:szCs w:val="24"/>
        </w:rPr>
        <w:t xml:space="preserve"> την</w:t>
      </w:r>
      <w:r w:rsidRPr="00613315">
        <w:rPr>
          <w:sz w:val="24"/>
          <w:szCs w:val="24"/>
        </w:rPr>
        <w:t xml:space="preserve"> χρονική περίοδο 8 ετών, </w:t>
      </w:r>
      <w:r>
        <w:rPr>
          <w:sz w:val="24"/>
          <w:szCs w:val="24"/>
        </w:rPr>
        <w:t>(</w:t>
      </w:r>
      <w:r w:rsidR="00CA2030" w:rsidRPr="00613315">
        <w:rPr>
          <w:sz w:val="24"/>
          <w:szCs w:val="24"/>
        </w:rPr>
        <w:t>Ιούνιος</w:t>
      </w:r>
      <w:r w:rsidRPr="00613315">
        <w:rPr>
          <w:sz w:val="24"/>
          <w:szCs w:val="24"/>
        </w:rPr>
        <w:t xml:space="preserve"> 2009 –Ιούλιος 2017</w:t>
      </w:r>
      <w:r>
        <w:rPr>
          <w:sz w:val="24"/>
          <w:szCs w:val="24"/>
        </w:rPr>
        <w:t>)</w:t>
      </w:r>
      <w:r w:rsidRPr="00613315">
        <w:rPr>
          <w:sz w:val="24"/>
          <w:szCs w:val="24"/>
        </w:rPr>
        <w:t xml:space="preserve">, και με χρονικό βήμα ενός μήνα. Συγκεκριμένα, η προσομοίωση έγινε για 96 περιόδους διάρκειας ενός μήνα η καθεμία. Για κάθε μια περίοδο τόσο το input όσο και το output δεδομένων </w:t>
      </w:r>
      <w:r w:rsidR="003815BA" w:rsidRPr="00613315">
        <w:rPr>
          <w:sz w:val="24"/>
          <w:szCs w:val="24"/>
        </w:rPr>
        <w:t>αλλάζ</w:t>
      </w:r>
      <w:r w:rsidR="003815BA">
        <w:rPr>
          <w:sz w:val="24"/>
          <w:szCs w:val="24"/>
        </w:rPr>
        <w:t>ει</w:t>
      </w:r>
      <w:r w:rsidR="0034477C">
        <w:rPr>
          <w:sz w:val="24"/>
          <w:szCs w:val="24"/>
        </w:rPr>
        <w:t xml:space="preserve"> </w:t>
      </w:r>
      <w:r w:rsidRPr="00613315">
        <w:rPr>
          <w:sz w:val="24"/>
          <w:szCs w:val="24"/>
        </w:rPr>
        <w:t>σύμφωνα με τα επικαιροποιημένα</w:t>
      </w:r>
      <w:r w:rsidR="00CA2030">
        <w:rPr>
          <w:sz w:val="24"/>
          <w:szCs w:val="24"/>
        </w:rPr>
        <w:t xml:space="preserve"> στοιχεία των αντλήσεων, εκφορτί</w:t>
      </w:r>
      <w:r w:rsidRPr="00613315">
        <w:rPr>
          <w:sz w:val="24"/>
          <w:szCs w:val="24"/>
        </w:rPr>
        <w:t xml:space="preserve">σεων των πηγών, εισροών και </w:t>
      </w:r>
      <w:r w:rsidR="00C40F52" w:rsidRPr="00613315">
        <w:rPr>
          <w:sz w:val="24"/>
          <w:szCs w:val="24"/>
        </w:rPr>
        <w:t>εκροών</w:t>
      </w:r>
      <w:r w:rsidRPr="00613315">
        <w:rPr>
          <w:sz w:val="24"/>
          <w:szCs w:val="24"/>
        </w:rPr>
        <w:t xml:space="preserve"> που </w:t>
      </w:r>
      <w:r w:rsidR="00C40F52" w:rsidRPr="00613315">
        <w:rPr>
          <w:sz w:val="24"/>
          <w:szCs w:val="24"/>
        </w:rPr>
        <w:t>υπολογίστηκαν</w:t>
      </w:r>
      <w:r w:rsidRPr="00613315">
        <w:rPr>
          <w:sz w:val="24"/>
          <w:szCs w:val="24"/>
        </w:rPr>
        <w:t xml:space="preserve"> σ</w:t>
      </w:r>
      <w:r w:rsidR="00C40F52">
        <w:rPr>
          <w:sz w:val="24"/>
          <w:szCs w:val="24"/>
        </w:rPr>
        <w:t>ε</w:t>
      </w:r>
      <w:r w:rsidR="00A55DEF">
        <w:rPr>
          <w:sz w:val="24"/>
          <w:szCs w:val="24"/>
        </w:rPr>
        <w:t xml:space="preserve"> </w:t>
      </w:r>
      <w:r w:rsidRPr="00613315">
        <w:rPr>
          <w:sz w:val="24"/>
          <w:szCs w:val="24"/>
        </w:rPr>
        <w:t>επικαιροποιημένη μελέτη</w:t>
      </w:r>
      <w:r w:rsidR="00C40F52">
        <w:rPr>
          <w:sz w:val="24"/>
          <w:szCs w:val="24"/>
        </w:rPr>
        <w:t xml:space="preserve">, η όποια πραγματοποιήθηκε για αυτόν τον σκοπό.  </w:t>
      </w:r>
      <w:r w:rsidRPr="00C40F52">
        <w:rPr>
          <w:sz w:val="24"/>
          <w:szCs w:val="24"/>
        </w:rPr>
        <w:t>Η βαθμονόμηση του μοντέλου PTC απέδειξε ότι το υπόγειο σύστημα της Αγ</w:t>
      </w:r>
      <w:r w:rsidR="007F2680">
        <w:rPr>
          <w:sz w:val="24"/>
          <w:szCs w:val="24"/>
        </w:rPr>
        <w:t>υ</w:t>
      </w:r>
      <w:r w:rsidRPr="00C40F52">
        <w:rPr>
          <w:sz w:val="24"/>
          <w:szCs w:val="24"/>
        </w:rPr>
        <w:t xml:space="preserve">ιάς είναι ένα περίπλοκο σύστημα, με μεγάλο βάθος που υπερβαίνει τα 600 μέτρα (από επίπεδο θάλασσας) και είναι υπό </w:t>
      </w:r>
      <w:r w:rsidR="00CA2030" w:rsidRPr="00C40F52">
        <w:rPr>
          <w:sz w:val="24"/>
          <w:szCs w:val="24"/>
        </w:rPr>
        <w:t>πίεση</w:t>
      </w:r>
      <w:r w:rsidRPr="00C40F52">
        <w:rPr>
          <w:sz w:val="24"/>
          <w:szCs w:val="24"/>
        </w:rPr>
        <w:t>, δηλαδή πρόκειται για περιορισμένο υδροφορέα</w:t>
      </w:r>
      <w:r w:rsidR="00C40F52">
        <w:rPr>
          <w:sz w:val="24"/>
          <w:szCs w:val="24"/>
        </w:rPr>
        <w:t>[5]</w:t>
      </w:r>
      <w:r w:rsidRPr="00C40F52">
        <w:rPr>
          <w:sz w:val="24"/>
          <w:szCs w:val="24"/>
        </w:rPr>
        <w:t xml:space="preserve">.  </w:t>
      </w:r>
    </w:p>
    <w:p w:rsidR="001C057D" w:rsidRDefault="001C057D" w:rsidP="001C057D">
      <w:pPr>
        <w:rPr>
          <w:sz w:val="24"/>
          <w:szCs w:val="24"/>
        </w:rPr>
      </w:pPr>
    </w:p>
    <w:p w:rsidR="0034477C" w:rsidRDefault="0034477C" w:rsidP="001C057D">
      <w:pPr>
        <w:rPr>
          <w:sz w:val="24"/>
          <w:szCs w:val="24"/>
        </w:rPr>
      </w:pPr>
    </w:p>
    <w:p w:rsidR="0034477C" w:rsidRDefault="0034477C" w:rsidP="001C057D">
      <w:pPr>
        <w:rPr>
          <w:sz w:val="24"/>
          <w:szCs w:val="24"/>
        </w:rPr>
      </w:pPr>
    </w:p>
    <w:p w:rsidR="0034477C" w:rsidRDefault="0034477C" w:rsidP="001C057D">
      <w:pPr>
        <w:rPr>
          <w:sz w:val="24"/>
          <w:szCs w:val="24"/>
        </w:rPr>
      </w:pPr>
    </w:p>
    <w:p w:rsidR="0034477C" w:rsidRDefault="0034477C" w:rsidP="001C057D"/>
    <w:p w:rsidR="001C057D" w:rsidRPr="001C057D" w:rsidRDefault="001C057D" w:rsidP="001C057D"/>
    <w:p w:rsidR="004C7626" w:rsidRDefault="00613315" w:rsidP="004C7626">
      <w:pPr>
        <w:pStyle w:val="2"/>
      </w:pPr>
      <w:bookmarkStart w:id="62" w:name="_Toc536119768"/>
      <w:r>
        <w:t>5.3</w:t>
      </w:r>
      <w:r w:rsidR="004C7626">
        <w:t xml:space="preserve"> Διαδικασία διαδοχικής</w:t>
      </w:r>
      <w:r w:rsidR="00023F66" w:rsidRPr="00DE55AE">
        <w:t xml:space="preserve"> </w:t>
      </w:r>
      <w:r w:rsidR="004C7626">
        <w:t>Γραμμικοποίησης</w:t>
      </w:r>
      <w:bookmarkEnd w:id="62"/>
    </w:p>
    <w:p w:rsidR="00C808B4" w:rsidRDefault="004C7626" w:rsidP="00195F62">
      <w:pPr>
        <w:jc w:val="both"/>
        <w:rPr>
          <w:rFonts w:cstheme="minorHAnsi"/>
          <w:sz w:val="24"/>
          <w:szCs w:val="24"/>
        </w:rPr>
      </w:pPr>
      <w:r>
        <w:rPr>
          <w:sz w:val="24"/>
          <w:szCs w:val="24"/>
        </w:rPr>
        <w:t xml:space="preserve">Ο αλγόριθμος </w:t>
      </w:r>
      <w:r w:rsidR="00CC150B">
        <w:rPr>
          <w:sz w:val="24"/>
          <w:szCs w:val="24"/>
        </w:rPr>
        <w:t xml:space="preserve">ο οποίος εφαρμόστηκε για να βρεθεί η βέλτιστη λύση του προβλήματος </w:t>
      </w:r>
      <w:r w:rsidR="00CC150B">
        <w:rPr>
          <w:rFonts w:cstheme="minorHAnsi"/>
          <w:sz w:val="24"/>
          <w:szCs w:val="24"/>
        </w:rPr>
        <w:t>παρουσιάζεται</w:t>
      </w:r>
      <w:r>
        <w:rPr>
          <w:rFonts w:cstheme="minorHAnsi"/>
          <w:sz w:val="24"/>
          <w:szCs w:val="24"/>
        </w:rPr>
        <w:t xml:space="preserve"> παρακάτω</w:t>
      </w:r>
      <w:r w:rsidR="00976C18" w:rsidRPr="00976C18">
        <w:rPr>
          <w:rFonts w:cstheme="minorHAnsi"/>
          <w:sz w:val="24"/>
          <w:szCs w:val="24"/>
        </w:rPr>
        <w:t>[13]</w:t>
      </w:r>
      <w:r>
        <w:rPr>
          <w:rFonts w:cstheme="minorHAnsi"/>
          <w:sz w:val="24"/>
          <w:szCs w:val="24"/>
        </w:rPr>
        <w:t>:</w:t>
      </w:r>
    </w:p>
    <w:p w:rsidR="00CC150B" w:rsidRDefault="00C808B4" w:rsidP="00195F62">
      <w:pPr>
        <w:jc w:val="both"/>
        <w:rPr>
          <w:rFonts w:cstheme="minorHAnsi"/>
          <w:sz w:val="24"/>
          <w:szCs w:val="24"/>
        </w:rPr>
      </w:pPr>
      <w:r>
        <w:rPr>
          <w:rFonts w:cstheme="minorHAnsi"/>
          <w:sz w:val="24"/>
          <w:szCs w:val="24"/>
        </w:rPr>
        <w:lastRenderedPageBreak/>
        <w:t>1</w:t>
      </w:r>
      <w:r>
        <w:rPr>
          <w:rFonts w:cstheme="minorHAnsi"/>
          <w:sz w:val="24"/>
          <w:szCs w:val="24"/>
          <w:vertAlign w:val="superscript"/>
        </w:rPr>
        <w:t xml:space="preserve">0 </w:t>
      </w:r>
      <w:r>
        <w:rPr>
          <w:rFonts w:cstheme="minorHAnsi"/>
          <w:sz w:val="24"/>
          <w:szCs w:val="24"/>
        </w:rPr>
        <w:t xml:space="preserve"> ΒΗΜΑ</w:t>
      </w:r>
    </w:p>
    <w:p w:rsidR="00C208C4" w:rsidRPr="00C208C4" w:rsidRDefault="00CC150B" w:rsidP="00195F62">
      <w:pPr>
        <w:pStyle w:val="aa"/>
        <w:numPr>
          <w:ilvl w:val="0"/>
          <w:numId w:val="11"/>
        </w:numPr>
        <w:jc w:val="both"/>
        <w:rPr>
          <w:sz w:val="24"/>
          <w:szCs w:val="24"/>
        </w:rPr>
      </w:pPr>
      <w:r>
        <w:rPr>
          <w:rFonts w:cstheme="minorHAnsi"/>
          <w:sz w:val="24"/>
          <w:szCs w:val="24"/>
        </w:rPr>
        <w:t>Ορίζονται ως μηδενικές οι παροχές για τ</w:t>
      </w:r>
      <w:r w:rsidR="00E30559">
        <w:rPr>
          <w:rFonts w:cstheme="minorHAnsi"/>
          <w:sz w:val="24"/>
          <w:szCs w:val="24"/>
        </w:rPr>
        <w:t>ις</w:t>
      </w:r>
      <w:r>
        <w:rPr>
          <w:rFonts w:cstheme="minorHAnsi"/>
          <w:sz w:val="24"/>
          <w:szCs w:val="24"/>
        </w:rPr>
        <w:t xml:space="preserve"> επτά</w:t>
      </w:r>
      <w:r w:rsidR="00E30559">
        <w:rPr>
          <w:rFonts w:cstheme="minorHAnsi"/>
          <w:sz w:val="24"/>
          <w:szCs w:val="24"/>
        </w:rPr>
        <w:t xml:space="preserve"> γεωτρήσεις</w:t>
      </w:r>
      <w:r>
        <w:rPr>
          <w:rFonts w:cstheme="minorHAnsi"/>
          <w:sz w:val="24"/>
          <w:szCs w:val="24"/>
        </w:rPr>
        <w:t xml:space="preserve"> άντλησης   </w:t>
      </w:r>
      <m:oMath>
        <m:sSub>
          <m:sSubPr>
            <m:ctrlPr>
              <w:rPr>
                <w:rFonts w:ascii="Cambria Math" w:hAnsi="Cambria Math" w:cstheme="minorHAnsi"/>
                <w:i/>
                <w:sz w:val="24"/>
                <w:szCs w:val="24"/>
              </w:rPr>
            </m:ctrlPr>
          </m:sSubPr>
          <m:e>
            <m:acc>
              <m:accPr>
                <m:chr m:val="⃗"/>
                <m:ctrlPr>
                  <w:rPr>
                    <w:rFonts w:ascii="Cambria Math" w:hAnsi="Cambria Math" w:cstheme="minorHAnsi"/>
                    <w:i/>
                    <w:sz w:val="24"/>
                    <w:szCs w:val="24"/>
                  </w:rPr>
                </m:ctrlPr>
              </m:accPr>
              <m:e>
                <m:r>
                  <w:rPr>
                    <w:rFonts w:ascii="Cambria Math" w:hAnsi="Cambria Math" w:cstheme="minorHAnsi"/>
                    <w:sz w:val="24"/>
                    <w:szCs w:val="24"/>
                  </w:rPr>
                  <m:t>Q</m:t>
                </m:r>
              </m:e>
            </m:acc>
          </m:e>
          <m:sub>
            <m:r>
              <w:rPr>
                <w:rFonts w:ascii="Cambria Math" w:hAnsi="Cambria Math" w:cstheme="minorHAnsi"/>
                <w:sz w:val="24"/>
                <w:szCs w:val="24"/>
              </w:rPr>
              <m:t>0</m:t>
            </m:r>
          </m:sub>
        </m:sSub>
        <m:r>
          <w:rPr>
            <w:rFonts w:ascii="Cambria Math" w:hAnsi="Cambria Math" w:cstheme="minorHAnsi"/>
            <w:sz w:val="24"/>
            <w:szCs w:val="24"/>
          </w:rPr>
          <m:t>=</m:t>
        </m:r>
        <m:d>
          <m:dPr>
            <m:begChr m:val="["/>
            <m:endChr m:val="]"/>
            <m:ctrlPr>
              <w:rPr>
                <w:rFonts w:ascii="Cambria Math" w:hAnsi="Cambria Math" w:cstheme="minorHAnsi"/>
                <w:i/>
                <w:sz w:val="24"/>
                <w:szCs w:val="24"/>
              </w:rPr>
            </m:ctrlPr>
          </m:dPr>
          <m:e>
            <m:eqArr>
              <m:eqArrPr>
                <m:ctrlPr>
                  <w:rPr>
                    <w:rFonts w:ascii="Cambria Math" w:hAnsi="Cambria Math" w:cstheme="minorHAnsi"/>
                    <w:i/>
                    <w:sz w:val="24"/>
                    <w:szCs w:val="24"/>
                  </w:rPr>
                </m:ctrlPr>
              </m:eqArrPr>
              <m:e>
                <m:r>
                  <w:rPr>
                    <w:rFonts w:ascii="Cambria Math" w:hAnsi="Cambria Math" w:cstheme="minorHAnsi"/>
                    <w:sz w:val="24"/>
                    <w:szCs w:val="24"/>
                  </w:rPr>
                  <m:t>0</m:t>
                </m:r>
              </m:e>
              <m:e>
                <m:r>
                  <w:rPr>
                    <w:rFonts w:ascii="Cambria Math" w:hAnsi="Cambria Math" w:cstheme="minorHAnsi"/>
                    <w:sz w:val="24"/>
                    <w:szCs w:val="24"/>
                  </w:rPr>
                  <m:t>0</m:t>
                </m:r>
                <m:ctrlPr>
                  <w:rPr>
                    <w:rFonts w:ascii="Cambria Math" w:eastAsia="Cambria Math" w:hAnsi="Cambria Math" w:cs="Cambria Math"/>
                    <w:i/>
                    <w:sz w:val="24"/>
                    <w:szCs w:val="24"/>
                    <w:lang w:val="en-US"/>
                  </w:rPr>
                </m:ctrlPr>
              </m:e>
              <m:e>
                <m:r>
                  <w:rPr>
                    <w:rFonts w:ascii="Cambria Math" w:eastAsia="Cambria Math" w:hAnsi="Cambria Math" w:cs="Cambria Math"/>
                    <w:sz w:val="24"/>
                    <w:szCs w:val="24"/>
                  </w:rPr>
                  <m:t>0</m:t>
                </m:r>
                <m:ctrlPr>
                  <w:rPr>
                    <w:rFonts w:ascii="Cambria Math" w:eastAsia="Cambria Math" w:hAnsi="Cambria Math" w:cs="Cambria Math"/>
                    <w:i/>
                    <w:sz w:val="24"/>
                    <w:szCs w:val="24"/>
                    <w:lang w:val="en-US"/>
                  </w:rPr>
                </m:ctrlPr>
              </m:e>
              <m:e>
                <m:r>
                  <w:rPr>
                    <w:rFonts w:ascii="Cambria Math" w:eastAsia="Cambria Math" w:hAnsi="Cambria Math" w:cs="Cambria Math"/>
                    <w:sz w:val="24"/>
                    <w:szCs w:val="24"/>
                  </w:rPr>
                  <m:t>0</m:t>
                </m:r>
                <m:ctrlPr>
                  <w:rPr>
                    <w:rFonts w:ascii="Cambria Math" w:eastAsia="Cambria Math" w:hAnsi="Cambria Math" w:cs="Cambria Math"/>
                    <w:i/>
                    <w:sz w:val="24"/>
                    <w:szCs w:val="24"/>
                    <w:lang w:val="en-US"/>
                  </w:rPr>
                </m:ctrlPr>
              </m:e>
              <m:e>
                <m:r>
                  <w:rPr>
                    <w:rFonts w:ascii="Cambria Math" w:eastAsia="Cambria Math" w:hAnsi="Cambria Math" w:cs="Cambria Math"/>
                    <w:sz w:val="24"/>
                    <w:szCs w:val="24"/>
                  </w:rPr>
                  <m:t>0</m:t>
                </m:r>
                <m:ctrlPr>
                  <w:rPr>
                    <w:rFonts w:ascii="Cambria Math" w:eastAsia="Cambria Math" w:hAnsi="Cambria Math" w:cs="Cambria Math"/>
                    <w:i/>
                    <w:sz w:val="24"/>
                    <w:szCs w:val="24"/>
                    <w:lang w:val="en-US"/>
                  </w:rPr>
                </m:ctrlPr>
              </m:e>
              <m:e>
                <m:r>
                  <w:rPr>
                    <w:rFonts w:ascii="Cambria Math" w:eastAsia="Cambria Math" w:hAnsi="Cambria Math" w:cs="Cambria Math"/>
                    <w:sz w:val="24"/>
                    <w:szCs w:val="24"/>
                  </w:rPr>
                  <m:t>0</m:t>
                </m:r>
                <m:ctrlPr>
                  <w:rPr>
                    <w:rFonts w:ascii="Cambria Math" w:eastAsia="Cambria Math" w:hAnsi="Cambria Math" w:cs="Cambria Math"/>
                    <w:i/>
                    <w:sz w:val="24"/>
                    <w:szCs w:val="24"/>
                    <w:lang w:val="en-US"/>
                  </w:rPr>
                </m:ctrlPr>
              </m:e>
              <m:e>
                <m:r>
                  <w:rPr>
                    <w:rFonts w:ascii="Cambria Math" w:eastAsia="Cambria Math" w:hAnsi="Cambria Math" w:cs="Cambria Math"/>
                    <w:sz w:val="24"/>
                    <w:szCs w:val="24"/>
                  </w:rPr>
                  <m:t>0</m:t>
                </m:r>
              </m:e>
            </m:eqArr>
          </m:e>
        </m:d>
      </m:oMath>
    </w:p>
    <w:p w:rsidR="004C7626" w:rsidRPr="00C208C4" w:rsidRDefault="00C208C4" w:rsidP="00195F62">
      <w:pPr>
        <w:pStyle w:val="aa"/>
        <w:numPr>
          <w:ilvl w:val="0"/>
          <w:numId w:val="11"/>
        </w:numPr>
        <w:jc w:val="both"/>
        <w:rPr>
          <w:sz w:val="24"/>
          <w:szCs w:val="24"/>
        </w:rPr>
      </w:pPr>
      <w:r>
        <w:rPr>
          <w:rFonts w:cstheme="minorHAnsi"/>
          <w:sz w:val="24"/>
          <w:szCs w:val="24"/>
        </w:rPr>
        <w:t xml:space="preserve">Αλλάζουν στο </w:t>
      </w:r>
      <w:r>
        <w:rPr>
          <w:rFonts w:cstheme="minorHAnsi"/>
          <w:sz w:val="24"/>
          <w:szCs w:val="24"/>
          <w:lang w:val="en-US"/>
        </w:rPr>
        <w:t>PTC</w:t>
      </w:r>
      <w:r>
        <w:rPr>
          <w:rFonts w:cstheme="minorHAnsi"/>
          <w:sz w:val="24"/>
          <w:szCs w:val="24"/>
        </w:rPr>
        <w:t>οι παροχές στις επτά γεωτρήσεις για όλες τις περιόδους σε μηδενικές</w:t>
      </w:r>
      <w:r w:rsidRPr="00C208C4">
        <w:rPr>
          <w:rFonts w:cstheme="minorHAnsi"/>
          <w:sz w:val="24"/>
          <w:szCs w:val="24"/>
        </w:rPr>
        <w:t>.</w:t>
      </w:r>
    </w:p>
    <w:p w:rsidR="00C208C4" w:rsidRPr="00C208C4" w:rsidRDefault="00C208C4" w:rsidP="00195F62">
      <w:pPr>
        <w:pStyle w:val="aa"/>
        <w:numPr>
          <w:ilvl w:val="0"/>
          <w:numId w:val="11"/>
        </w:numPr>
        <w:jc w:val="both"/>
        <w:rPr>
          <w:sz w:val="24"/>
          <w:szCs w:val="24"/>
        </w:rPr>
      </w:pPr>
      <w:r>
        <w:rPr>
          <w:rFonts w:cstheme="minorHAnsi"/>
          <w:sz w:val="24"/>
          <w:szCs w:val="24"/>
        </w:rPr>
        <w:t xml:space="preserve">Ορίζεται </w:t>
      </w:r>
      <w:r w:rsidR="003815BA">
        <w:rPr>
          <w:rFonts w:cstheme="minorHAnsi"/>
          <w:sz w:val="24"/>
          <w:szCs w:val="24"/>
        </w:rPr>
        <w:t>ο κάναβος του μοντέλου</w:t>
      </w:r>
      <w:r w:rsidR="0034477C">
        <w:rPr>
          <w:rFonts w:cstheme="minorHAnsi"/>
          <w:sz w:val="24"/>
          <w:szCs w:val="24"/>
        </w:rPr>
        <w:t xml:space="preserve"> </w:t>
      </w:r>
      <w:r w:rsidR="003815BA">
        <w:rPr>
          <w:rFonts w:cstheme="minorHAnsi"/>
          <w:sz w:val="24"/>
          <w:szCs w:val="24"/>
        </w:rPr>
        <w:t xml:space="preserve">ο </w:t>
      </w:r>
      <w:r>
        <w:rPr>
          <w:rFonts w:cstheme="minorHAnsi"/>
          <w:sz w:val="24"/>
          <w:szCs w:val="24"/>
        </w:rPr>
        <w:t>οποίο</w:t>
      </w:r>
      <w:r w:rsidR="003815BA">
        <w:rPr>
          <w:rFonts w:cstheme="minorHAnsi"/>
          <w:sz w:val="24"/>
          <w:szCs w:val="24"/>
        </w:rPr>
        <w:t>ς</w:t>
      </w:r>
      <w:r>
        <w:rPr>
          <w:rFonts w:cstheme="minorHAnsi"/>
          <w:sz w:val="24"/>
          <w:szCs w:val="24"/>
        </w:rPr>
        <w:t xml:space="preserve"> παραμ</w:t>
      </w:r>
      <w:r w:rsidR="003815BA">
        <w:rPr>
          <w:rFonts w:cstheme="minorHAnsi"/>
          <w:sz w:val="24"/>
          <w:szCs w:val="24"/>
        </w:rPr>
        <w:t>έ</w:t>
      </w:r>
      <w:r>
        <w:rPr>
          <w:rFonts w:cstheme="minorHAnsi"/>
          <w:sz w:val="24"/>
          <w:szCs w:val="24"/>
        </w:rPr>
        <w:t>νει σταθερό</w:t>
      </w:r>
      <w:r w:rsidR="003815BA">
        <w:rPr>
          <w:rFonts w:cstheme="minorHAnsi"/>
          <w:sz w:val="24"/>
          <w:szCs w:val="24"/>
        </w:rPr>
        <w:t>ς</w:t>
      </w:r>
      <w:r>
        <w:rPr>
          <w:rFonts w:cstheme="minorHAnsi"/>
          <w:sz w:val="24"/>
          <w:szCs w:val="24"/>
        </w:rPr>
        <w:t xml:space="preserve"> για όλη την διαδικασία</w:t>
      </w:r>
      <w:r w:rsidR="003815BA">
        <w:rPr>
          <w:rFonts w:cstheme="minorHAnsi"/>
          <w:sz w:val="24"/>
          <w:szCs w:val="24"/>
        </w:rPr>
        <w:t xml:space="preserve"> και επ’ αυτού</w:t>
      </w:r>
      <w:r w:rsidR="0034477C">
        <w:rPr>
          <w:rFonts w:cstheme="minorHAnsi"/>
          <w:sz w:val="24"/>
          <w:szCs w:val="24"/>
        </w:rPr>
        <w:t xml:space="preserve"> </w:t>
      </w:r>
      <w:r>
        <w:rPr>
          <w:rFonts w:cstheme="minorHAnsi"/>
          <w:sz w:val="24"/>
          <w:szCs w:val="24"/>
        </w:rPr>
        <w:t>ορίστηκαν οι 10 κόμβοι παρατήρησης που αναφέρονται παραπάνω.</w:t>
      </w:r>
    </w:p>
    <w:p w:rsidR="00C208C4" w:rsidRPr="00DD256E" w:rsidRDefault="00C208C4" w:rsidP="00195F62">
      <w:pPr>
        <w:pStyle w:val="aa"/>
        <w:numPr>
          <w:ilvl w:val="0"/>
          <w:numId w:val="11"/>
        </w:numPr>
        <w:jc w:val="both"/>
        <w:rPr>
          <w:sz w:val="24"/>
          <w:szCs w:val="24"/>
        </w:rPr>
      </w:pPr>
      <w:r>
        <w:rPr>
          <w:rFonts w:cstheme="minorHAnsi"/>
          <w:sz w:val="24"/>
          <w:szCs w:val="24"/>
        </w:rPr>
        <w:t xml:space="preserve"> Με τα νέα δεδομένα το πρόγραμμα </w:t>
      </w:r>
      <w:r w:rsidR="00E30559">
        <w:rPr>
          <w:rFonts w:cstheme="minorHAnsi"/>
          <w:sz w:val="24"/>
          <w:szCs w:val="24"/>
        </w:rPr>
        <w:t xml:space="preserve">προσομοιώνει το φυσικό σύστημα </w:t>
      </w:r>
      <w:r>
        <w:rPr>
          <w:rFonts w:cstheme="minorHAnsi"/>
          <w:sz w:val="24"/>
          <w:szCs w:val="24"/>
        </w:rPr>
        <w:t xml:space="preserve">και προκύπτει μία δεκάδα υδραυλικών υψών  </w:t>
      </w:r>
      <m:oMath>
        <m:sSub>
          <m:sSubPr>
            <m:ctrlPr>
              <w:rPr>
                <w:rFonts w:ascii="Cambria Math" w:hAnsi="Cambria Math" w:cstheme="minorHAnsi"/>
                <w:i/>
                <w:sz w:val="24"/>
                <w:szCs w:val="24"/>
              </w:rPr>
            </m:ctrlPr>
          </m:sSubPr>
          <m:e>
            <m:acc>
              <m:accPr>
                <m:chr m:val="⃗"/>
                <m:ctrlPr>
                  <w:rPr>
                    <w:rFonts w:ascii="Cambria Math" w:hAnsi="Cambria Math" w:cstheme="minorHAnsi"/>
                    <w:i/>
                    <w:sz w:val="24"/>
                    <w:szCs w:val="24"/>
                  </w:rPr>
                </m:ctrlPr>
              </m:accPr>
              <m:e>
                <m:r>
                  <w:rPr>
                    <w:rFonts w:ascii="Cambria Math" w:hAnsi="Cambria Math" w:cstheme="minorHAnsi"/>
                    <w:sz w:val="24"/>
                    <w:szCs w:val="24"/>
                    <w:lang w:val="en-US"/>
                  </w:rPr>
                  <m:t>H</m:t>
                </m:r>
              </m:e>
            </m:acc>
          </m:e>
          <m:sub>
            <m:r>
              <w:rPr>
                <w:rFonts w:ascii="Cambria Math" w:hAnsi="Cambria Math" w:cstheme="minorHAnsi"/>
                <w:sz w:val="24"/>
                <w:szCs w:val="24"/>
              </w:rPr>
              <m:t>0</m:t>
            </m:r>
          </m:sub>
        </m:sSub>
        <m:r>
          <w:rPr>
            <w:rFonts w:ascii="Cambria Math" w:hAnsi="Cambria Math" w:cstheme="minorHAnsi"/>
            <w:sz w:val="24"/>
            <w:szCs w:val="24"/>
          </w:rPr>
          <m:t>=</m:t>
        </m:r>
        <m:d>
          <m:dPr>
            <m:begChr m:val="["/>
            <m:endChr m:val="]"/>
            <m:ctrlPr>
              <w:rPr>
                <w:rFonts w:ascii="Cambria Math" w:hAnsi="Cambria Math" w:cstheme="minorHAnsi"/>
                <w:i/>
                <w:sz w:val="24"/>
                <w:szCs w:val="24"/>
              </w:rPr>
            </m:ctrlPr>
          </m:dPr>
          <m:e>
            <m:eqArr>
              <m:eqArrPr>
                <m:ctrlPr>
                  <w:rPr>
                    <w:rFonts w:ascii="Cambria Math" w:hAnsi="Cambria Math" w:cstheme="minorHAnsi"/>
                    <w:i/>
                    <w:sz w:val="24"/>
                    <w:szCs w:val="24"/>
                  </w:rPr>
                </m:ctrlPr>
              </m:eqArrPr>
              <m:e>
                <m:sSub>
                  <m:sSubPr>
                    <m:ctrlPr>
                      <w:rPr>
                        <w:rFonts w:ascii="Cambria Math" w:hAnsi="Cambria Math" w:cstheme="minorHAnsi"/>
                        <w:i/>
                        <w:sz w:val="24"/>
                        <w:szCs w:val="24"/>
                      </w:rPr>
                    </m:ctrlPr>
                  </m:sSubPr>
                  <m:e>
                    <m:r>
                      <w:rPr>
                        <w:rFonts w:ascii="Cambria Math" w:hAnsi="Cambria Math" w:cstheme="minorHAnsi"/>
                        <w:sz w:val="24"/>
                        <w:szCs w:val="24"/>
                      </w:rPr>
                      <m:t>H</m:t>
                    </m:r>
                  </m:e>
                  <m:sub>
                    <m:r>
                      <w:rPr>
                        <w:rFonts w:ascii="Cambria Math" w:hAnsi="Cambria Math" w:cstheme="minorHAnsi"/>
                        <w:sz w:val="24"/>
                        <w:szCs w:val="24"/>
                      </w:rPr>
                      <m:t>1</m:t>
                    </m:r>
                  </m:sub>
                </m:sSub>
              </m:e>
              <m:e>
                <m:sSub>
                  <m:sSubPr>
                    <m:ctrlPr>
                      <w:rPr>
                        <w:rFonts w:ascii="Cambria Math" w:hAnsi="Cambria Math" w:cstheme="minorHAnsi"/>
                        <w:i/>
                        <w:sz w:val="24"/>
                        <w:szCs w:val="24"/>
                      </w:rPr>
                    </m:ctrlPr>
                  </m:sSubPr>
                  <m:e>
                    <m:r>
                      <w:rPr>
                        <w:rFonts w:ascii="Cambria Math" w:hAnsi="Cambria Math" w:cstheme="minorHAnsi"/>
                        <w:sz w:val="24"/>
                        <w:szCs w:val="24"/>
                      </w:rPr>
                      <m:t>H</m:t>
                    </m:r>
                  </m:e>
                  <m:sub>
                    <m:r>
                      <w:rPr>
                        <w:rFonts w:ascii="Cambria Math" w:hAnsi="Cambria Math" w:cstheme="minorHAnsi"/>
                        <w:sz w:val="24"/>
                        <w:szCs w:val="24"/>
                      </w:rPr>
                      <m:t>2</m:t>
                    </m:r>
                  </m:sub>
                </m:sSub>
                <m:ctrlPr>
                  <w:rPr>
                    <w:rFonts w:ascii="Cambria Math" w:eastAsia="Cambria Math" w:hAnsi="Cambria Math" w:cs="Cambria Math"/>
                    <w:i/>
                    <w:sz w:val="24"/>
                    <w:szCs w:val="24"/>
                    <w:lang w:val="en-US"/>
                  </w:rPr>
                </m:ctrlPr>
              </m:e>
              <m:e>
                <m:sSub>
                  <m:sSubPr>
                    <m:ctrlPr>
                      <w:rPr>
                        <w:rFonts w:ascii="Cambria Math" w:eastAsia="Cambria Math" w:hAnsi="Cambria Math" w:cs="Cambria Math"/>
                        <w:i/>
                        <w:sz w:val="24"/>
                        <w:szCs w:val="24"/>
                      </w:rPr>
                    </m:ctrlPr>
                  </m:sSubPr>
                  <m:e>
                    <m:r>
                      <w:rPr>
                        <w:rFonts w:ascii="Cambria Math" w:eastAsia="Cambria Math" w:hAnsi="Cambria Math" w:cs="Cambria Math"/>
                        <w:sz w:val="24"/>
                        <w:szCs w:val="24"/>
                      </w:rPr>
                      <m:t>H</m:t>
                    </m:r>
                  </m:e>
                  <m:sub>
                    <m:r>
                      <w:rPr>
                        <w:rFonts w:ascii="Cambria Math" w:eastAsia="Cambria Math" w:hAnsi="Cambria Math" w:cs="Cambria Math"/>
                        <w:sz w:val="24"/>
                        <w:szCs w:val="24"/>
                      </w:rPr>
                      <m:t>3</m:t>
                    </m:r>
                  </m:sub>
                </m:sSub>
                <m:ctrlPr>
                  <w:rPr>
                    <w:rFonts w:ascii="Cambria Math" w:eastAsia="Cambria Math" w:hAnsi="Cambria Math" w:cs="Cambria Math"/>
                    <w:i/>
                    <w:sz w:val="24"/>
                    <w:szCs w:val="24"/>
                    <w:lang w:val="en-US"/>
                  </w:rPr>
                </m:ctrlPr>
              </m:e>
              <m:e>
                <m:sSub>
                  <m:sSubPr>
                    <m:ctrlPr>
                      <w:rPr>
                        <w:rFonts w:ascii="Cambria Math" w:eastAsia="Cambria Math" w:hAnsi="Cambria Math" w:cs="Cambria Math"/>
                        <w:i/>
                        <w:sz w:val="24"/>
                        <w:szCs w:val="24"/>
                      </w:rPr>
                    </m:ctrlPr>
                  </m:sSubPr>
                  <m:e>
                    <m:r>
                      <w:rPr>
                        <w:rFonts w:ascii="Cambria Math" w:eastAsia="Cambria Math" w:hAnsi="Cambria Math" w:cs="Cambria Math"/>
                        <w:sz w:val="24"/>
                        <w:szCs w:val="24"/>
                      </w:rPr>
                      <m:t>H</m:t>
                    </m:r>
                  </m:e>
                  <m:sub>
                    <m:r>
                      <w:rPr>
                        <w:rFonts w:ascii="Cambria Math" w:eastAsia="Cambria Math" w:hAnsi="Cambria Math" w:cs="Cambria Math"/>
                        <w:sz w:val="24"/>
                        <w:szCs w:val="24"/>
                      </w:rPr>
                      <m:t>4</m:t>
                    </m:r>
                  </m:sub>
                </m:sSub>
                <m:ctrlPr>
                  <w:rPr>
                    <w:rFonts w:ascii="Cambria Math" w:eastAsia="Cambria Math" w:hAnsi="Cambria Math" w:cs="Cambria Math"/>
                    <w:i/>
                    <w:sz w:val="24"/>
                    <w:szCs w:val="24"/>
                    <w:lang w:val="en-US"/>
                  </w:rPr>
                </m:ctrlPr>
              </m:e>
              <m:e>
                <m:sSub>
                  <m:sSubPr>
                    <m:ctrlPr>
                      <w:rPr>
                        <w:rFonts w:ascii="Cambria Math" w:eastAsia="Cambria Math" w:hAnsi="Cambria Math" w:cs="Cambria Math"/>
                        <w:i/>
                        <w:sz w:val="24"/>
                        <w:szCs w:val="24"/>
                      </w:rPr>
                    </m:ctrlPr>
                  </m:sSubPr>
                  <m:e>
                    <m:r>
                      <w:rPr>
                        <w:rFonts w:ascii="Cambria Math" w:eastAsia="Cambria Math" w:hAnsi="Cambria Math" w:cs="Cambria Math"/>
                        <w:sz w:val="24"/>
                        <w:szCs w:val="24"/>
                      </w:rPr>
                      <m:t>H</m:t>
                    </m:r>
                  </m:e>
                  <m:sub>
                    <m:r>
                      <w:rPr>
                        <w:rFonts w:ascii="Cambria Math" w:eastAsia="Cambria Math" w:hAnsi="Cambria Math" w:cs="Cambria Math"/>
                        <w:sz w:val="24"/>
                        <w:szCs w:val="24"/>
                      </w:rPr>
                      <m:t>5</m:t>
                    </m:r>
                  </m:sub>
                </m:sSub>
                <m:ctrlPr>
                  <w:rPr>
                    <w:rFonts w:ascii="Cambria Math" w:eastAsia="Cambria Math" w:hAnsi="Cambria Math" w:cs="Cambria Math"/>
                    <w:i/>
                    <w:sz w:val="24"/>
                    <w:szCs w:val="24"/>
                    <w:lang w:val="en-US"/>
                  </w:rPr>
                </m:ctrlPr>
              </m:e>
              <m:e>
                <m:sSub>
                  <m:sSubPr>
                    <m:ctrlPr>
                      <w:rPr>
                        <w:rFonts w:ascii="Cambria Math" w:eastAsia="Cambria Math" w:hAnsi="Cambria Math" w:cs="Cambria Math"/>
                        <w:i/>
                        <w:sz w:val="24"/>
                        <w:szCs w:val="24"/>
                      </w:rPr>
                    </m:ctrlPr>
                  </m:sSubPr>
                  <m:e>
                    <m:r>
                      <w:rPr>
                        <w:rFonts w:ascii="Cambria Math" w:eastAsia="Cambria Math" w:hAnsi="Cambria Math" w:cs="Cambria Math"/>
                        <w:sz w:val="24"/>
                        <w:szCs w:val="24"/>
                      </w:rPr>
                      <m:t>H</m:t>
                    </m:r>
                  </m:e>
                  <m:sub>
                    <m:r>
                      <w:rPr>
                        <w:rFonts w:ascii="Cambria Math" w:eastAsia="Cambria Math" w:hAnsi="Cambria Math" w:cs="Cambria Math"/>
                        <w:sz w:val="24"/>
                        <w:szCs w:val="24"/>
                      </w:rPr>
                      <m:t>6</m:t>
                    </m:r>
                  </m:sub>
                </m:sSub>
                <m:ctrlPr>
                  <w:rPr>
                    <w:rFonts w:ascii="Cambria Math" w:eastAsia="Cambria Math" w:hAnsi="Cambria Math" w:cs="Cambria Math"/>
                    <w:i/>
                    <w:sz w:val="24"/>
                    <w:szCs w:val="24"/>
                    <w:lang w:val="en-US"/>
                  </w:rPr>
                </m:ctrlPr>
              </m:e>
              <m:e>
                <m:sSub>
                  <m:sSubPr>
                    <m:ctrlPr>
                      <w:rPr>
                        <w:rFonts w:ascii="Cambria Math" w:eastAsia="Cambria Math" w:hAnsi="Cambria Math" w:cs="Cambria Math"/>
                        <w:i/>
                        <w:sz w:val="24"/>
                        <w:szCs w:val="24"/>
                      </w:rPr>
                    </m:ctrlPr>
                  </m:sSubPr>
                  <m:e>
                    <m:r>
                      <w:rPr>
                        <w:rFonts w:ascii="Cambria Math" w:eastAsia="Cambria Math" w:hAnsi="Cambria Math" w:cs="Cambria Math"/>
                        <w:sz w:val="24"/>
                        <w:szCs w:val="24"/>
                      </w:rPr>
                      <m:t>H</m:t>
                    </m:r>
                  </m:e>
                  <m:sub>
                    <m:r>
                      <w:rPr>
                        <w:rFonts w:ascii="Cambria Math" w:eastAsia="Cambria Math" w:hAnsi="Cambria Math" w:cs="Cambria Math"/>
                        <w:sz w:val="24"/>
                        <w:szCs w:val="24"/>
                      </w:rPr>
                      <m:t>7</m:t>
                    </m:r>
                  </m:sub>
                </m:sSub>
                <m:ctrlPr>
                  <w:rPr>
                    <w:rFonts w:ascii="Cambria Math" w:eastAsia="Cambria Math" w:hAnsi="Cambria Math" w:cs="Cambria Math"/>
                    <w:i/>
                    <w:sz w:val="24"/>
                    <w:szCs w:val="24"/>
                  </w:rPr>
                </m:ctrlPr>
              </m:e>
              <m:e>
                <m:sSub>
                  <m:sSubPr>
                    <m:ctrlPr>
                      <w:rPr>
                        <w:rFonts w:ascii="Cambria Math" w:eastAsia="Cambria Math" w:hAnsi="Cambria Math" w:cs="Cambria Math"/>
                        <w:i/>
                        <w:sz w:val="24"/>
                        <w:szCs w:val="24"/>
                      </w:rPr>
                    </m:ctrlPr>
                  </m:sSubPr>
                  <m:e>
                    <m:r>
                      <w:rPr>
                        <w:rFonts w:ascii="Cambria Math" w:eastAsia="Cambria Math" w:hAnsi="Cambria Math" w:cs="Cambria Math"/>
                        <w:sz w:val="24"/>
                        <w:szCs w:val="24"/>
                      </w:rPr>
                      <m:t>H</m:t>
                    </m:r>
                  </m:e>
                  <m:sub>
                    <m:r>
                      <w:rPr>
                        <w:rFonts w:ascii="Cambria Math" w:eastAsia="Cambria Math" w:hAnsi="Cambria Math" w:cs="Cambria Math"/>
                        <w:sz w:val="24"/>
                        <w:szCs w:val="24"/>
                      </w:rPr>
                      <m:t>8</m:t>
                    </m:r>
                  </m:sub>
                </m:sSub>
                <m:ctrlPr>
                  <w:rPr>
                    <w:rFonts w:ascii="Cambria Math" w:eastAsia="Cambria Math" w:hAnsi="Cambria Math" w:cs="Cambria Math"/>
                    <w:i/>
                    <w:sz w:val="24"/>
                    <w:szCs w:val="24"/>
                  </w:rPr>
                </m:ctrlPr>
              </m:e>
              <m:e>
                <m:sSub>
                  <m:sSubPr>
                    <m:ctrlPr>
                      <w:rPr>
                        <w:rFonts w:ascii="Cambria Math" w:eastAsia="Cambria Math" w:hAnsi="Cambria Math" w:cs="Cambria Math"/>
                        <w:i/>
                        <w:sz w:val="24"/>
                        <w:szCs w:val="24"/>
                      </w:rPr>
                    </m:ctrlPr>
                  </m:sSubPr>
                  <m:e>
                    <m:r>
                      <w:rPr>
                        <w:rFonts w:ascii="Cambria Math" w:eastAsia="Cambria Math" w:hAnsi="Cambria Math" w:cs="Cambria Math"/>
                        <w:sz w:val="24"/>
                        <w:szCs w:val="24"/>
                      </w:rPr>
                      <m:t>H</m:t>
                    </m:r>
                  </m:e>
                  <m:sub>
                    <m:r>
                      <w:rPr>
                        <w:rFonts w:ascii="Cambria Math" w:eastAsia="Cambria Math" w:hAnsi="Cambria Math" w:cs="Cambria Math"/>
                        <w:sz w:val="24"/>
                        <w:szCs w:val="24"/>
                      </w:rPr>
                      <m:t>9</m:t>
                    </m:r>
                  </m:sub>
                </m:sSub>
                <m:ctrlPr>
                  <w:rPr>
                    <w:rFonts w:ascii="Cambria Math" w:eastAsia="Cambria Math" w:hAnsi="Cambria Math" w:cs="Cambria Math"/>
                    <w:i/>
                    <w:sz w:val="24"/>
                    <w:szCs w:val="24"/>
                  </w:rPr>
                </m:ctrlPr>
              </m:e>
              <m:e>
                <m:sSub>
                  <m:sSubPr>
                    <m:ctrlPr>
                      <w:rPr>
                        <w:rFonts w:ascii="Cambria Math" w:eastAsia="Cambria Math" w:hAnsi="Cambria Math" w:cs="Cambria Math"/>
                        <w:i/>
                        <w:sz w:val="24"/>
                        <w:szCs w:val="24"/>
                      </w:rPr>
                    </m:ctrlPr>
                  </m:sSubPr>
                  <m:e>
                    <m:r>
                      <w:rPr>
                        <w:rFonts w:ascii="Cambria Math" w:eastAsia="Cambria Math" w:hAnsi="Cambria Math" w:cs="Cambria Math"/>
                        <w:sz w:val="24"/>
                        <w:szCs w:val="24"/>
                      </w:rPr>
                      <m:t>H</m:t>
                    </m:r>
                  </m:e>
                  <m:sub>
                    <m:r>
                      <w:rPr>
                        <w:rFonts w:ascii="Cambria Math" w:eastAsia="Cambria Math" w:hAnsi="Cambria Math" w:cs="Cambria Math"/>
                        <w:sz w:val="24"/>
                        <w:szCs w:val="24"/>
                      </w:rPr>
                      <m:t>10</m:t>
                    </m:r>
                  </m:sub>
                </m:sSub>
              </m:e>
            </m:eqArr>
          </m:e>
        </m:d>
      </m:oMath>
      <w:r w:rsidR="00DD256E">
        <w:rPr>
          <w:rFonts w:eastAsiaTheme="minorEastAsia" w:cstheme="minorHAnsi"/>
          <w:sz w:val="24"/>
          <w:szCs w:val="24"/>
        </w:rPr>
        <w:t>αυτές είναι και οι αρχικές συνθήκες.</w:t>
      </w:r>
    </w:p>
    <w:p w:rsidR="00DD256E" w:rsidRPr="00DD256E" w:rsidRDefault="00DD256E" w:rsidP="00195F62">
      <w:pPr>
        <w:pStyle w:val="aa"/>
        <w:numPr>
          <w:ilvl w:val="0"/>
          <w:numId w:val="11"/>
        </w:numPr>
        <w:jc w:val="both"/>
        <w:rPr>
          <w:sz w:val="24"/>
          <w:szCs w:val="24"/>
        </w:rPr>
      </w:pPr>
      <w:r>
        <w:rPr>
          <w:rFonts w:eastAsiaTheme="minorEastAsia" w:cstheme="minorHAnsi"/>
          <w:sz w:val="24"/>
          <w:szCs w:val="24"/>
        </w:rPr>
        <w:t xml:space="preserve">Στην συνέχεια αυξάνεται η παροχή μόνο </w:t>
      </w:r>
      <w:r w:rsidR="00E30559">
        <w:rPr>
          <w:rFonts w:eastAsiaTheme="minorEastAsia" w:cstheme="minorHAnsi"/>
          <w:sz w:val="24"/>
          <w:szCs w:val="24"/>
        </w:rPr>
        <w:t>την πρώτη γεώτρηση</w:t>
      </w:r>
      <w:r>
        <w:rPr>
          <w:rFonts w:eastAsiaTheme="minorEastAsia" w:cstheme="minorHAnsi"/>
          <w:sz w:val="24"/>
          <w:szCs w:val="24"/>
        </w:rPr>
        <w:t xml:space="preserve"> κατά 1000 </w:t>
      </w:r>
    </w:p>
    <w:p w:rsidR="00737915" w:rsidRDefault="00994157" w:rsidP="00737915">
      <w:pPr>
        <w:pStyle w:val="aa"/>
        <w:jc w:val="both"/>
        <w:rPr>
          <w:rFonts w:eastAsiaTheme="minorEastAsia" w:cstheme="minorHAnsi"/>
          <w:sz w:val="24"/>
          <w:szCs w:val="24"/>
        </w:rPr>
      </w:pPr>
      <m:oMath>
        <m:sSub>
          <m:sSubPr>
            <m:ctrlPr>
              <w:rPr>
                <w:rFonts w:ascii="Cambria Math" w:hAnsi="Cambria Math" w:cstheme="minorHAnsi"/>
                <w:i/>
                <w:sz w:val="24"/>
                <w:szCs w:val="24"/>
              </w:rPr>
            </m:ctrlPr>
          </m:sSubPr>
          <m:e>
            <m:acc>
              <m:accPr>
                <m:chr m:val="⃗"/>
                <m:ctrlPr>
                  <w:rPr>
                    <w:rFonts w:ascii="Cambria Math" w:hAnsi="Cambria Math" w:cstheme="minorHAnsi"/>
                    <w:i/>
                    <w:sz w:val="24"/>
                    <w:szCs w:val="24"/>
                  </w:rPr>
                </m:ctrlPr>
              </m:accPr>
              <m:e>
                <m:r>
                  <w:rPr>
                    <w:rFonts w:ascii="Cambria Math" w:hAnsi="Cambria Math" w:cstheme="minorHAnsi"/>
                    <w:sz w:val="24"/>
                    <w:szCs w:val="24"/>
                  </w:rPr>
                  <m:t>Q</m:t>
                </m:r>
              </m:e>
            </m:acc>
          </m:e>
          <m:sub>
            <m:r>
              <w:rPr>
                <w:rFonts w:ascii="Cambria Math" w:hAnsi="Cambria Math" w:cstheme="minorHAnsi"/>
                <w:sz w:val="24"/>
                <w:szCs w:val="24"/>
              </w:rPr>
              <m:t>01</m:t>
            </m:r>
          </m:sub>
        </m:sSub>
        <m:r>
          <w:rPr>
            <w:rFonts w:ascii="Cambria Math" w:hAnsi="Cambria Math" w:cstheme="minorHAnsi"/>
            <w:sz w:val="24"/>
            <w:szCs w:val="24"/>
          </w:rPr>
          <m:t>=</m:t>
        </m:r>
        <m:d>
          <m:dPr>
            <m:begChr m:val="["/>
            <m:endChr m:val="]"/>
            <m:ctrlPr>
              <w:rPr>
                <w:rFonts w:ascii="Cambria Math" w:hAnsi="Cambria Math" w:cstheme="minorHAnsi"/>
                <w:i/>
                <w:sz w:val="24"/>
                <w:szCs w:val="24"/>
              </w:rPr>
            </m:ctrlPr>
          </m:dPr>
          <m:e>
            <m:eqArr>
              <m:eqArrPr>
                <m:ctrlPr>
                  <w:rPr>
                    <w:rFonts w:ascii="Cambria Math" w:hAnsi="Cambria Math" w:cstheme="minorHAnsi"/>
                    <w:i/>
                    <w:sz w:val="24"/>
                    <w:szCs w:val="24"/>
                  </w:rPr>
                </m:ctrlPr>
              </m:eqArrPr>
              <m:e>
                <m:r>
                  <w:rPr>
                    <w:rFonts w:ascii="Cambria Math" w:hAnsi="Cambria Math" w:cstheme="minorHAnsi"/>
                    <w:sz w:val="24"/>
                    <w:szCs w:val="24"/>
                  </w:rPr>
                  <m:t>0+1000</m:t>
                </m:r>
              </m:e>
              <m:e>
                <m:r>
                  <w:rPr>
                    <w:rFonts w:ascii="Cambria Math" w:hAnsi="Cambria Math" w:cstheme="minorHAnsi"/>
                    <w:sz w:val="24"/>
                    <w:szCs w:val="24"/>
                  </w:rPr>
                  <m:t xml:space="preserve">0               </m:t>
                </m:r>
                <m:ctrlPr>
                  <w:rPr>
                    <w:rFonts w:ascii="Cambria Math" w:eastAsia="Cambria Math" w:hAnsi="Cambria Math" w:cs="Cambria Math"/>
                    <w:i/>
                    <w:sz w:val="24"/>
                    <w:szCs w:val="24"/>
                    <w:lang w:val="en-US"/>
                  </w:rPr>
                </m:ctrlPr>
              </m:e>
              <m:e>
                <m:r>
                  <w:rPr>
                    <w:rFonts w:ascii="Cambria Math" w:eastAsia="Cambria Math" w:hAnsi="Cambria Math" w:cs="Cambria Math"/>
                    <w:sz w:val="24"/>
                    <w:szCs w:val="24"/>
                  </w:rPr>
                  <m:t xml:space="preserve">0               </m:t>
                </m:r>
                <m:ctrlPr>
                  <w:rPr>
                    <w:rFonts w:ascii="Cambria Math" w:eastAsia="Cambria Math" w:hAnsi="Cambria Math" w:cs="Cambria Math"/>
                    <w:i/>
                    <w:sz w:val="24"/>
                    <w:szCs w:val="24"/>
                    <w:lang w:val="en-US"/>
                  </w:rPr>
                </m:ctrlPr>
              </m:e>
              <m:e>
                <m:r>
                  <w:rPr>
                    <w:rFonts w:ascii="Cambria Math" w:eastAsia="Cambria Math" w:hAnsi="Cambria Math" w:cs="Cambria Math"/>
                    <w:sz w:val="24"/>
                    <w:szCs w:val="24"/>
                  </w:rPr>
                  <m:t xml:space="preserve">0               </m:t>
                </m:r>
                <m:ctrlPr>
                  <w:rPr>
                    <w:rFonts w:ascii="Cambria Math" w:eastAsia="Cambria Math" w:hAnsi="Cambria Math" w:cs="Cambria Math"/>
                    <w:i/>
                    <w:sz w:val="24"/>
                    <w:szCs w:val="24"/>
                    <w:lang w:val="en-US"/>
                  </w:rPr>
                </m:ctrlPr>
              </m:e>
              <m:e>
                <m:r>
                  <w:rPr>
                    <w:rFonts w:ascii="Cambria Math" w:eastAsia="Cambria Math" w:hAnsi="Cambria Math" w:cs="Cambria Math"/>
                    <w:sz w:val="24"/>
                    <w:szCs w:val="24"/>
                  </w:rPr>
                  <m:t xml:space="preserve">0               </m:t>
                </m:r>
                <m:ctrlPr>
                  <w:rPr>
                    <w:rFonts w:ascii="Cambria Math" w:eastAsia="Cambria Math" w:hAnsi="Cambria Math" w:cs="Cambria Math"/>
                    <w:i/>
                    <w:sz w:val="24"/>
                    <w:szCs w:val="24"/>
                    <w:lang w:val="en-US"/>
                  </w:rPr>
                </m:ctrlPr>
              </m:e>
              <m:e>
                <m:r>
                  <w:rPr>
                    <w:rFonts w:ascii="Cambria Math" w:eastAsia="Cambria Math" w:hAnsi="Cambria Math" w:cs="Cambria Math"/>
                    <w:sz w:val="24"/>
                    <w:szCs w:val="24"/>
                  </w:rPr>
                  <m:t xml:space="preserve">0               </m:t>
                </m:r>
                <m:ctrlPr>
                  <w:rPr>
                    <w:rFonts w:ascii="Cambria Math" w:eastAsia="Cambria Math" w:hAnsi="Cambria Math" w:cs="Cambria Math"/>
                    <w:i/>
                    <w:sz w:val="24"/>
                    <w:szCs w:val="24"/>
                    <w:lang w:val="en-US"/>
                  </w:rPr>
                </m:ctrlPr>
              </m:e>
              <m:e>
                <m:r>
                  <w:rPr>
                    <w:rFonts w:ascii="Cambria Math" w:eastAsia="Cambria Math" w:hAnsi="Cambria Math" w:cs="Cambria Math"/>
                    <w:sz w:val="24"/>
                    <w:szCs w:val="24"/>
                  </w:rPr>
                  <m:t xml:space="preserve">0               </m:t>
                </m:r>
              </m:e>
            </m:eqArr>
          </m:e>
        </m:d>
      </m:oMath>
      <w:r w:rsidR="00DD256E">
        <w:rPr>
          <w:rFonts w:eastAsiaTheme="minorEastAsia"/>
          <w:sz w:val="24"/>
          <w:szCs w:val="24"/>
        </w:rPr>
        <w:t xml:space="preserve">. Η αλλαγή μεταφέρεται και πάλι στο </w:t>
      </w:r>
      <w:r w:rsidR="00DD256E">
        <w:rPr>
          <w:rFonts w:eastAsiaTheme="minorEastAsia"/>
          <w:sz w:val="24"/>
          <w:szCs w:val="24"/>
          <w:lang w:val="en-US"/>
        </w:rPr>
        <w:t>PTC</w:t>
      </w:r>
      <w:r w:rsidR="00DD256E">
        <w:rPr>
          <w:rFonts w:eastAsiaTheme="minorEastAsia"/>
          <w:sz w:val="24"/>
          <w:szCs w:val="24"/>
        </w:rPr>
        <w:t xml:space="preserve"> το οποίο σαν αποτέλεσμα δίνει μία νέα δε</w:t>
      </w:r>
      <w:r w:rsidR="00ED7CDC">
        <w:rPr>
          <w:rFonts w:eastAsiaTheme="minorEastAsia"/>
          <w:sz w:val="24"/>
          <w:szCs w:val="24"/>
        </w:rPr>
        <w:t>κάδα υδραυλικών υψών</w:t>
      </w:r>
      <w:r w:rsidR="00DD256E">
        <w:rPr>
          <w:rFonts w:eastAsiaTheme="minorEastAsia"/>
          <w:sz w:val="24"/>
          <w:szCs w:val="24"/>
        </w:rPr>
        <w:t>.</w:t>
      </w:r>
      <m:oMath>
        <m:sSub>
          <m:sSubPr>
            <m:ctrlPr>
              <w:rPr>
                <w:rFonts w:ascii="Cambria Math" w:hAnsi="Cambria Math" w:cstheme="minorHAnsi"/>
                <w:i/>
                <w:sz w:val="24"/>
                <w:szCs w:val="24"/>
              </w:rPr>
            </m:ctrlPr>
          </m:sSubPr>
          <m:e>
            <m:acc>
              <m:accPr>
                <m:chr m:val="⃗"/>
                <m:ctrlPr>
                  <w:rPr>
                    <w:rFonts w:ascii="Cambria Math" w:hAnsi="Cambria Math" w:cstheme="minorHAnsi"/>
                    <w:i/>
                    <w:sz w:val="24"/>
                    <w:szCs w:val="24"/>
                  </w:rPr>
                </m:ctrlPr>
              </m:accPr>
              <m:e>
                <m:r>
                  <w:rPr>
                    <w:rFonts w:ascii="Cambria Math" w:hAnsi="Cambria Math" w:cstheme="minorHAnsi"/>
                    <w:sz w:val="24"/>
                    <w:szCs w:val="24"/>
                    <w:lang w:val="en-US"/>
                  </w:rPr>
                  <m:t>H</m:t>
                </m:r>
              </m:e>
            </m:acc>
          </m:e>
          <m:sub>
            <m:r>
              <w:rPr>
                <w:rFonts w:ascii="Cambria Math" w:hAnsi="Cambria Math" w:cstheme="minorHAnsi"/>
                <w:sz w:val="24"/>
                <w:szCs w:val="24"/>
              </w:rPr>
              <m:t>01</m:t>
            </m:r>
          </m:sub>
        </m:sSub>
        <m:r>
          <w:rPr>
            <w:rFonts w:ascii="Cambria Math" w:hAnsi="Cambria Math" w:cstheme="minorHAnsi"/>
            <w:sz w:val="24"/>
            <w:szCs w:val="24"/>
          </w:rPr>
          <m:t>=</m:t>
        </m:r>
        <m:d>
          <m:dPr>
            <m:begChr m:val="["/>
            <m:endChr m:val="]"/>
            <m:ctrlPr>
              <w:rPr>
                <w:rFonts w:ascii="Cambria Math" w:hAnsi="Cambria Math" w:cstheme="minorHAnsi"/>
                <w:i/>
                <w:sz w:val="24"/>
                <w:szCs w:val="24"/>
              </w:rPr>
            </m:ctrlPr>
          </m:dPr>
          <m:e>
            <m:eqArr>
              <m:eqArrPr>
                <m:ctrlPr>
                  <w:rPr>
                    <w:rFonts w:ascii="Cambria Math" w:hAnsi="Cambria Math" w:cstheme="minorHAnsi"/>
                    <w:i/>
                    <w:sz w:val="24"/>
                    <w:szCs w:val="24"/>
                  </w:rPr>
                </m:ctrlPr>
              </m:eqArrPr>
              <m:e>
                <m:sSub>
                  <m:sSubPr>
                    <m:ctrlPr>
                      <w:rPr>
                        <w:rFonts w:ascii="Cambria Math" w:hAnsi="Cambria Math" w:cstheme="minorHAnsi"/>
                        <w:i/>
                        <w:sz w:val="24"/>
                        <w:szCs w:val="24"/>
                      </w:rPr>
                    </m:ctrlPr>
                  </m:sSubPr>
                  <m:e>
                    <m:r>
                      <w:rPr>
                        <w:rFonts w:ascii="Cambria Math" w:hAnsi="Cambria Math" w:cstheme="minorHAnsi"/>
                        <w:sz w:val="24"/>
                        <w:szCs w:val="24"/>
                      </w:rPr>
                      <m:t>H'</m:t>
                    </m:r>
                  </m:e>
                  <m:sub>
                    <m:r>
                      <w:rPr>
                        <w:rFonts w:ascii="Cambria Math" w:hAnsi="Cambria Math" w:cstheme="minorHAnsi"/>
                        <w:sz w:val="24"/>
                        <w:szCs w:val="24"/>
                      </w:rPr>
                      <m:t>1</m:t>
                    </m:r>
                  </m:sub>
                </m:sSub>
              </m:e>
              <m:e>
                <m:sSub>
                  <m:sSubPr>
                    <m:ctrlPr>
                      <w:rPr>
                        <w:rFonts w:ascii="Cambria Math" w:hAnsi="Cambria Math" w:cstheme="minorHAnsi"/>
                        <w:i/>
                        <w:sz w:val="24"/>
                        <w:szCs w:val="24"/>
                      </w:rPr>
                    </m:ctrlPr>
                  </m:sSubPr>
                  <m:e>
                    <m:r>
                      <w:rPr>
                        <w:rFonts w:ascii="Cambria Math" w:hAnsi="Cambria Math" w:cstheme="minorHAnsi"/>
                        <w:sz w:val="24"/>
                        <w:szCs w:val="24"/>
                      </w:rPr>
                      <m:t>H'</m:t>
                    </m:r>
                  </m:e>
                  <m:sub>
                    <m:r>
                      <w:rPr>
                        <w:rFonts w:ascii="Cambria Math" w:hAnsi="Cambria Math" w:cstheme="minorHAnsi"/>
                        <w:sz w:val="24"/>
                        <w:szCs w:val="24"/>
                      </w:rPr>
                      <m:t>2</m:t>
                    </m:r>
                  </m:sub>
                </m:sSub>
                <m:ctrlPr>
                  <w:rPr>
                    <w:rFonts w:ascii="Cambria Math" w:eastAsia="Cambria Math" w:hAnsi="Cambria Math" w:cs="Cambria Math"/>
                    <w:i/>
                    <w:sz w:val="24"/>
                    <w:szCs w:val="24"/>
                    <w:lang w:val="en-US"/>
                  </w:rPr>
                </m:ctrlPr>
              </m:e>
              <m:e>
                <m:sSub>
                  <m:sSubPr>
                    <m:ctrlPr>
                      <w:rPr>
                        <w:rFonts w:ascii="Cambria Math" w:eastAsia="Cambria Math" w:hAnsi="Cambria Math" w:cs="Cambria Math"/>
                        <w:i/>
                        <w:sz w:val="24"/>
                        <w:szCs w:val="24"/>
                      </w:rPr>
                    </m:ctrlPr>
                  </m:sSubPr>
                  <m:e>
                    <m:r>
                      <w:rPr>
                        <w:rFonts w:ascii="Cambria Math" w:eastAsia="Cambria Math" w:hAnsi="Cambria Math" w:cs="Cambria Math"/>
                        <w:sz w:val="24"/>
                        <w:szCs w:val="24"/>
                      </w:rPr>
                      <m:t>H'</m:t>
                    </m:r>
                  </m:e>
                  <m:sub>
                    <m:r>
                      <w:rPr>
                        <w:rFonts w:ascii="Cambria Math" w:eastAsia="Cambria Math" w:hAnsi="Cambria Math" w:cs="Cambria Math"/>
                        <w:sz w:val="24"/>
                        <w:szCs w:val="24"/>
                      </w:rPr>
                      <m:t>3</m:t>
                    </m:r>
                  </m:sub>
                </m:sSub>
                <m:ctrlPr>
                  <w:rPr>
                    <w:rFonts w:ascii="Cambria Math" w:eastAsia="Cambria Math" w:hAnsi="Cambria Math" w:cs="Cambria Math"/>
                    <w:i/>
                    <w:sz w:val="24"/>
                    <w:szCs w:val="24"/>
                    <w:lang w:val="en-US"/>
                  </w:rPr>
                </m:ctrlPr>
              </m:e>
              <m:e>
                <m:sSub>
                  <m:sSubPr>
                    <m:ctrlPr>
                      <w:rPr>
                        <w:rFonts w:ascii="Cambria Math" w:eastAsia="Cambria Math" w:hAnsi="Cambria Math" w:cs="Cambria Math"/>
                        <w:i/>
                        <w:sz w:val="24"/>
                        <w:szCs w:val="24"/>
                      </w:rPr>
                    </m:ctrlPr>
                  </m:sSubPr>
                  <m:e>
                    <m:r>
                      <w:rPr>
                        <w:rFonts w:ascii="Cambria Math" w:eastAsia="Cambria Math" w:hAnsi="Cambria Math" w:cs="Cambria Math"/>
                        <w:sz w:val="24"/>
                        <w:szCs w:val="24"/>
                      </w:rPr>
                      <m:t>H'</m:t>
                    </m:r>
                  </m:e>
                  <m:sub>
                    <m:r>
                      <w:rPr>
                        <w:rFonts w:ascii="Cambria Math" w:eastAsia="Cambria Math" w:hAnsi="Cambria Math" w:cs="Cambria Math"/>
                        <w:sz w:val="24"/>
                        <w:szCs w:val="24"/>
                      </w:rPr>
                      <m:t>4</m:t>
                    </m:r>
                  </m:sub>
                </m:sSub>
                <m:ctrlPr>
                  <w:rPr>
                    <w:rFonts w:ascii="Cambria Math" w:eastAsia="Cambria Math" w:hAnsi="Cambria Math" w:cs="Cambria Math"/>
                    <w:i/>
                    <w:sz w:val="24"/>
                    <w:szCs w:val="24"/>
                    <w:lang w:val="en-US"/>
                  </w:rPr>
                </m:ctrlPr>
              </m:e>
              <m:e>
                <m:sSub>
                  <m:sSubPr>
                    <m:ctrlPr>
                      <w:rPr>
                        <w:rFonts w:ascii="Cambria Math" w:eastAsia="Cambria Math" w:hAnsi="Cambria Math" w:cs="Cambria Math"/>
                        <w:i/>
                        <w:sz w:val="24"/>
                        <w:szCs w:val="24"/>
                      </w:rPr>
                    </m:ctrlPr>
                  </m:sSubPr>
                  <m:e>
                    <m:r>
                      <w:rPr>
                        <w:rFonts w:ascii="Cambria Math" w:eastAsia="Cambria Math" w:hAnsi="Cambria Math" w:cs="Cambria Math"/>
                        <w:sz w:val="24"/>
                        <w:szCs w:val="24"/>
                      </w:rPr>
                      <m:t>H'</m:t>
                    </m:r>
                  </m:e>
                  <m:sub>
                    <m:r>
                      <w:rPr>
                        <w:rFonts w:ascii="Cambria Math" w:eastAsia="Cambria Math" w:hAnsi="Cambria Math" w:cs="Cambria Math"/>
                        <w:sz w:val="24"/>
                        <w:szCs w:val="24"/>
                      </w:rPr>
                      <m:t>5</m:t>
                    </m:r>
                  </m:sub>
                </m:sSub>
                <m:ctrlPr>
                  <w:rPr>
                    <w:rFonts w:ascii="Cambria Math" w:eastAsia="Cambria Math" w:hAnsi="Cambria Math" w:cs="Cambria Math"/>
                    <w:i/>
                    <w:sz w:val="24"/>
                    <w:szCs w:val="24"/>
                    <w:lang w:val="en-US"/>
                  </w:rPr>
                </m:ctrlPr>
              </m:e>
              <m:e>
                <m:sSub>
                  <m:sSubPr>
                    <m:ctrlPr>
                      <w:rPr>
                        <w:rFonts w:ascii="Cambria Math" w:eastAsia="Cambria Math" w:hAnsi="Cambria Math" w:cs="Cambria Math"/>
                        <w:i/>
                        <w:sz w:val="24"/>
                        <w:szCs w:val="24"/>
                      </w:rPr>
                    </m:ctrlPr>
                  </m:sSubPr>
                  <m:e>
                    <m:r>
                      <w:rPr>
                        <w:rFonts w:ascii="Cambria Math" w:eastAsia="Cambria Math" w:hAnsi="Cambria Math" w:cs="Cambria Math"/>
                        <w:sz w:val="24"/>
                        <w:szCs w:val="24"/>
                      </w:rPr>
                      <m:t>H'</m:t>
                    </m:r>
                  </m:e>
                  <m:sub>
                    <m:r>
                      <w:rPr>
                        <w:rFonts w:ascii="Cambria Math" w:eastAsia="Cambria Math" w:hAnsi="Cambria Math" w:cs="Cambria Math"/>
                        <w:sz w:val="24"/>
                        <w:szCs w:val="24"/>
                      </w:rPr>
                      <m:t>6</m:t>
                    </m:r>
                  </m:sub>
                </m:sSub>
                <m:ctrlPr>
                  <w:rPr>
                    <w:rFonts w:ascii="Cambria Math" w:eastAsia="Cambria Math" w:hAnsi="Cambria Math" w:cs="Cambria Math"/>
                    <w:i/>
                    <w:sz w:val="24"/>
                    <w:szCs w:val="24"/>
                    <w:lang w:val="en-US"/>
                  </w:rPr>
                </m:ctrlPr>
              </m:e>
              <m:e>
                <m:sSub>
                  <m:sSubPr>
                    <m:ctrlPr>
                      <w:rPr>
                        <w:rFonts w:ascii="Cambria Math" w:eastAsia="Cambria Math" w:hAnsi="Cambria Math" w:cs="Cambria Math"/>
                        <w:i/>
                        <w:sz w:val="24"/>
                        <w:szCs w:val="24"/>
                      </w:rPr>
                    </m:ctrlPr>
                  </m:sSubPr>
                  <m:e>
                    <m:r>
                      <w:rPr>
                        <w:rFonts w:ascii="Cambria Math" w:eastAsia="Cambria Math" w:hAnsi="Cambria Math" w:cs="Cambria Math"/>
                        <w:sz w:val="24"/>
                        <w:szCs w:val="24"/>
                      </w:rPr>
                      <m:t>H'</m:t>
                    </m:r>
                  </m:e>
                  <m:sub>
                    <m:r>
                      <w:rPr>
                        <w:rFonts w:ascii="Cambria Math" w:eastAsia="Cambria Math" w:hAnsi="Cambria Math" w:cs="Cambria Math"/>
                        <w:sz w:val="24"/>
                        <w:szCs w:val="24"/>
                      </w:rPr>
                      <m:t>7</m:t>
                    </m:r>
                  </m:sub>
                </m:sSub>
                <m:ctrlPr>
                  <w:rPr>
                    <w:rFonts w:ascii="Cambria Math" w:eastAsia="Cambria Math" w:hAnsi="Cambria Math" w:cs="Cambria Math"/>
                    <w:i/>
                    <w:sz w:val="24"/>
                    <w:szCs w:val="24"/>
                  </w:rPr>
                </m:ctrlPr>
              </m:e>
              <m:e>
                <m:sSub>
                  <m:sSubPr>
                    <m:ctrlPr>
                      <w:rPr>
                        <w:rFonts w:ascii="Cambria Math" w:eastAsia="Cambria Math" w:hAnsi="Cambria Math" w:cs="Cambria Math"/>
                        <w:i/>
                        <w:sz w:val="24"/>
                        <w:szCs w:val="24"/>
                      </w:rPr>
                    </m:ctrlPr>
                  </m:sSubPr>
                  <m:e>
                    <m:r>
                      <w:rPr>
                        <w:rFonts w:ascii="Cambria Math" w:eastAsia="Cambria Math" w:hAnsi="Cambria Math" w:cs="Cambria Math"/>
                        <w:sz w:val="24"/>
                        <w:szCs w:val="24"/>
                      </w:rPr>
                      <m:t>H'</m:t>
                    </m:r>
                  </m:e>
                  <m:sub>
                    <m:r>
                      <w:rPr>
                        <w:rFonts w:ascii="Cambria Math" w:eastAsia="Cambria Math" w:hAnsi="Cambria Math" w:cs="Cambria Math"/>
                        <w:sz w:val="24"/>
                        <w:szCs w:val="24"/>
                      </w:rPr>
                      <m:t>8</m:t>
                    </m:r>
                  </m:sub>
                </m:sSub>
                <m:ctrlPr>
                  <w:rPr>
                    <w:rFonts w:ascii="Cambria Math" w:eastAsia="Cambria Math" w:hAnsi="Cambria Math" w:cs="Cambria Math"/>
                    <w:i/>
                    <w:sz w:val="24"/>
                    <w:szCs w:val="24"/>
                  </w:rPr>
                </m:ctrlPr>
              </m:e>
              <m:e>
                <m:sSub>
                  <m:sSubPr>
                    <m:ctrlPr>
                      <w:rPr>
                        <w:rFonts w:ascii="Cambria Math" w:eastAsia="Cambria Math" w:hAnsi="Cambria Math" w:cs="Cambria Math"/>
                        <w:i/>
                        <w:sz w:val="24"/>
                        <w:szCs w:val="24"/>
                      </w:rPr>
                    </m:ctrlPr>
                  </m:sSubPr>
                  <m:e>
                    <m:r>
                      <w:rPr>
                        <w:rFonts w:ascii="Cambria Math" w:eastAsia="Cambria Math" w:hAnsi="Cambria Math" w:cs="Cambria Math"/>
                        <w:sz w:val="24"/>
                        <w:szCs w:val="24"/>
                      </w:rPr>
                      <m:t>H'</m:t>
                    </m:r>
                  </m:e>
                  <m:sub>
                    <m:r>
                      <w:rPr>
                        <w:rFonts w:ascii="Cambria Math" w:eastAsia="Cambria Math" w:hAnsi="Cambria Math" w:cs="Cambria Math"/>
                        <w:sz w:val="24"/>
                        <w:szCs w:val="24"/>
                      </w:rPr>
                      <m:t>9</m:t>
                    </m:r>
                  </m:sub>
                </m:sSub>
                <m:ctrlPr>
                  <w:rPr>
                    <w:rFonts w:ascii="Cambria Math" w:eastAsia="Cambria Math" w:hAnsi="Cambria Math" w:cs="Cambria Math"/>
                    <w:i/>
                    <w:sz w:val="24"/>
                    <w:szCs w:val="24"/>
                  </w:rPr>
                </m:ctrlPr>
              </m:e>
              <m:e>
                <m:sSub>
                  <m:sSubPr>
                    <m:ctrlPr>
                      <w:rPr>
                        <w:rFonts w:ascii="Cambria Math" w:eastAsia="Cambria Math" w:hAnsi="Cambria Math" w:cs="Cambria Math"/>
                        <w:i/>
                        <w:sz w:val="24"/>
                        <w:szCs w:val="24"/>
                      </w:rPr>
                    </m:ctrlPr>
                  </m:sSubPr>
                  <m:e>
                    <m:r>
                      <w:rPr>
                        <w:rFonts w:ascii="Cambria Math" w:eastAsia="Cambria Math" w:hAnsi="Cambria Math" w:cs="Cambria Math"/>
                        <w:sz w:val="24"/>
                        <w:szCs w:val="24"/>
                      </w:rPr>
                      <m:t>H'</m:t>
                    </m:r>
                  </m:e>
                  <m:sub>
                    <m:r>
                      <w:rPr>
                        <w:rFonts w:ascii="Cambria Math" w:eastAsia="Cambria Math" w:hAnsi="Cambria Math" w:cs="Cambria Math"/>
                        <w:sz w:val="24"/>
                        <w:szCs w:val="24"/>
                      </w:rPr>
                      <m:t>10</m:t>
                    </m:r>
                  </m:sub>
                </m:sSub>
              </m:e>
            </m:eqArr>
          </m:e>
        </m:d>
      </m:oMath>
    </w:p>
    <w:p w:rsidR="00737915" w:rsidRPr="00737915" w:rsidRDefault="00737915" w:rsidP="00737915">
      <w:pPr>
        <w:jc w:val="both"/>
        <w:rPr>
          <w:rFonts w:eastAsiaTheme="minorEastAsia" w:cstheme="minorHAnsi"/>
          <w:sz w:val="24"/>
          <w:szCs w:val="24"/>
        </w:rPr>
      </w:pPr>
      <w:r w:rsidRPr="00737915">
        <w:rPr>
          <w:rFonts w:eastAsiaTheme="minorEastAsia" w:cstheme="minorHAnsi"/>
          <w:sz w:val="24"/>
          <w:szCs w:val="24"/>
        </w:rPr>
        <w:lastRenderedPageBreak/>
        <w:t>Μ</w:t>
      </w:r>
      <w:r w:rsidR="00DD256E" w:rsidRPr="00737915">
        <w:rPr>
          <w:rFonts w:eastAsiaTheme="minorEastAsia" w:cstheme="minorHAnsi"/>
          <w:sz w:val="24"/>
          <w:szCs w:val="24"/>
        </w:rPr>
        <w:t xml:space="preserve">ε βάση τα παραπάνω τελικά υπολογίζεται το διάνυσμα </w:t>
      </w:r>
      <w:r w:rsidR="00E30559">
        <w:rPr>
          <w:rFonts w:eastAsiaTheme="minorEastAsia" w:cstheme="minorHAnsi"/>
          <w:sz w:val="24"/>
          <w:szCs w:val="24"/>
        </w:rPr>
        <w:t>ανταπόκρισης του συστήματος στα σημεία παρατήρησης.</w:t>
      </w:r>
    </w:p>
    <w:p w:rsidR="00195F62" w:rsidRPr="00737915" w:rsidRDefault="00994157" w:rsidP="00737915">
      <w:pPr>
        <w:tabs>
          <w:tab w:val="left" w:pos="5910"/>
        </w:tabs>
        <w:rPr>
          <w:rFonts w:eastAsiaTheme="minorEastAsia"/>
          <w:b/>
          <w:bCs/>
        </w:rPr>
      </w:pPr>
      <m:oMathPara>
        <m:oMath>
          <m:sSub>
            <m:sSubPr>
              <m:ctrlPr>
                <w:rPr>
                  <w:rFonts w:ascii="Cambria Math" w:hAnsi="Cambria Math" w:cstheme="minorHAnsi"/>
                  <w:b/>
                  <w:bCs/>
                  <w:i/>
                </w:rPr>
              </m:ctrlPr>
            </m:sSubPr>
            <m:e>
              <m:acc>
                <m:accPr>
                  <m:chr m:val="⃗"/>
                  <m:ctrlPr>
                    <w:rPr>
                      <w:rFonts w:ascii="Cambria Math" w:hAnsi="Cambria Math" w:cstheme="minorHAnsi"/>
                      <w:b/>
                      <w:bCs/>
                      <w:i/>
                    </w:rPr>
                  </m:ctrlPr>
                </m:accPr>
                <m:e>
                  <m:d>
                    <m:dPr>
                      <m:begChr m:val="["/>
                      <m:endChr m:val="]"/>
                      <m:ctrlPr>
                        <w:rPr>
                          <w:rFonts w:ascii="Cambria Math" w:hAnsi="Cambria Math" w:cstheme="minorHAnsi"/>
                          <w:i/>
                          <w:lang w:val="en-US"/>
                        </w:rPr>
                      </m:ctrlPr>
                    </m:dPr>
                    <m:e>
                      <m:f>
                        <m:fPr>
                          <m:ctrlPr>
                            <w:rPr>
                              <w:rFonts w:ascii="Cambria Math" w:hAnsi="Cambria Math" w:cstheme="minorHAnsi"/>
                              <w:i/>
                              <w:lang w:val="en-US"/>
                            </w:rPr>
                          </m:ctrlPr>
                        </m:fPr>
                        <m:num>
                          <m:r>
                            <m:rPr>
                              <m:sty m:val="bi"/>
                            </m:rPr>
                            <w:rPr>
                              <w:rFonts w:ascii="Cambria Math" w:hAnsi="Cambria Math" w:cstheme="minorHAnsi"/>
                              <w:lang w:val="en-US"/>
                            </w:rPr>
                            <m:t>∂H</m:t>
                          </m:r>
                        </m:num>
                        <m:den>
                          <m:r>
                            <m:rPr>
                              <m:sty m:val="bi"/>
                            </m:rPr>
                            <w:rPr>
                              <w:rFonts w:ascii="Cambria Math" w:hAnsi="Cambria Math" w:cstheme="minorHAnsi"/>
                              <w:lang w:val="en-US"/>
                            </w:rPr>
                            <m:t>∂Q</m:t>
                          </m:r>
                        </m:den>
                      </m:f>
                    </m:e>
                  </m:d>
                </m:e>
              </m:acc>
            </m:e>
            <m:sub>
              <m:r>
                <m:rPr>
                  <m:sty m:val="bi"/>
                </m:rPr>
                <w:rPr>
                  <w:rFonts w:ascii="Cambria Math" w:hAnsi="Cambria Math" w:cstheme="minorHAnsi"/>
                </w:rPr>
                <m:t>1</m:t>
              </m:r>
            </m:sub>
          </m:sSub>
          <m:r>
            <w:rPr>
              <w:rFonts w:ascii="Cambria Math" w:hAnsi="Cambria Math" w:cstheme="minorHAnsi"/>
            </w:rPr>
            <m:t>=</m:t>
          </m:r>
          <m:d>
            <m:dPr>
              <m:begChr m:val="["/>
              <m:endChr m:val="]"/>
              <m:ctrlPr>
                <w:rPr>
                  <w:rFonts w:ascii="Cambria Math" w:hAnsi="Cambria Math" w:cstheme="minorHAnsi"/>
                  <w:b/>
                  <w:bCs/>
                  <w:i/>
                </w:rPr>
              </m:ctrlPr>
            </m:dPr>
            <m:e>
              <m:eqArr>
                <m:eqArrPr>
                  <m:ctrlPr>
                    <w:rPr>
                      <w:rFonts w:ascii="Cambria Math" w:hAnsi="Cambria Math" w:cstheme="minorHAnsi"/>
                      <w:i/>
                    </w:rPr>
                  </m:ctrlPr>
                </m:eqArrPr>
                <m:e>
                  <m:f>
                    <m:fPr>
                      <m:ctrlPr>
                        <w:rPr>
                          <w:rFonts w:ascii="Cambria Math" w:hAnsi="Cambria Math" w:cstheme="minorHAnsi"/>
                          <w:b/>
                          <w:bCs/>
                          <w:i/>
                        </w:rPr>
                      </m:ctrlPr>
                    </m:fPr>
                    <m:num>
                      <m:sSub>
                        <m:sSubPr>
                          <m:ctrlPr>
                            <w:rPr>
                              <w:rFonts w:ascii="Cambria Math" w:hAnsi="Cambria Math" w:cstheme="minorHAnsi"/>
                              <w:b/>
                              <w:bCs/>
                              <w:i/>
                            </w:rPr>
                          </m:ctrlPr>
                        </m:sSubPr>
                        <m:e>
                          <m:sSup>
                            <m:sSupPr>
                              <m:ctrlPr>
                                <w:rPr>
                                  <w:rFonts w:ascii="Cambria Math" w:hAnsi="Cambria Math" w:cstheme="minorHAnsi"/>
                                  <w:i/>
                                </w:rPr>
                              </m:ctrlPr>
                            </m:sSupPr>
                            <m:e>
                              <m:r>
                                <w:rPr>
                                  <w:rFonts w:ascii="Cambria Math" w:hAnsi="Cambria Math" w:cstheme="minorHAnsi"/>
                                </w:rPr>
                                <m:t>H</m:t>
                              </m:r>
                            </m:e>
                            <m:sup>
                              <m:r>
                                <w:rPr>
                                  <w:rFonts w:ascii="Cambria Math" w:hAnsi="Cambria Math" w:cstheme="minorHAnsi"/>
                                </w:rPr>
                                <m:t>'</m:t>
                              </m:r>
                            </m:sup>
                          </m:sSup>
                        </m:e>
                        <m:sub>
                          <m:r>
                            <w:rPr>
                              <w:rFonts w:ascii="Cambria Math" w:hAnsi="Cambria Math" w:cstheme="minorHAnsi"/>
                            </w:rPr>
                            <m:t>1</m:t>
                          </m:r>
                        </m:sub>
                      </m:sSub>
                      <m:r>
                        <m:rPr>
                          <m:sty m:val="bi"/>
                        </m:rPr>
                        <w:rPr>
                          <w:rFonts w:ascii="Cambria Math" w:hAnsi="Cambria Math" w:cstheme="minorHAnsi"/>
                        </w:rPr>
                        <m:t>-</m:t>
                      </m:r>
                      <m:sSub>
                        <m:sSubPr>
                          <m:ctrlPr>
                            <w:rPr>
                              <w:rFonts w:ascii="Cambria Math" w:hAnsi="Cambria Math" w:cstheme="minorHAnsi"/>
                              <w:b/>
                              <w:bCs/>
                              <w:i/>
                            </w:rPr>
                          </m:ctrlPr>
                        </m:sSubPr>
                        <m:e>
                          <m:r>
                            <m:rPr>
                              <m:sty m:val="bi"/>
                            </m:rPr>
                            <w:rPr>
                              <w:rFonts w:ascii="Cambria Math" w:hAnsi="Cambria Math" w:cstheme="minorHAnsi"/>
                            </w:rPr>
                            <m:t>H</m:t>
                          </m:r>
                        </m:e>
                        <m:sub>
                          <m:r>
                            <m:rPr>
                              <m:sty m:val="bi"/>
                            </m:rPr>
                            <w:rPr>
                              <w:rFonts w:ascii="Cambria Math" w:hAnsi="Cambria Math" w:cstheme="minorHAnsi"/>
                            </w:rPr>
                            <m:t>1</m:t>
                          </m:r>
                        </m:sub>
                      </m:sSub>
                    </m:num>
                    <m:den>
                      <m:r>
                        <m:rPr>
                          <m:sty m:val="bi"/>
                        </m:rPr>
                        <w:rPr>
                          <w:rFonts w:ascii="Cambria Math" w:hAnsi="Cambria Math" w:cstheme="minorHAnsi"/>
                        </w:rPr>
                        <m:t>1000</m:t>
                      </m:r>
                    </m:den>
                  </m:f>
                </m:e>
                <m:e>
                  <m:f>
                    <m:fPr>
                      <m:ctrlPr>
                        <w:rPr>
                          <w:rFonts w:ascii="Cambria Math" w:hAnsi="Cambria Math" w:cstheme="minorHAnsi"/>
                          <w:b/>
                          <w:bCs/>
                          <w:i/>
                        </w:rPr>
                      </m:ctrlPr>
                    </m:fPr>
                    <m:num>
                      <m:sSub>
                        <m:sSubPr>
                          <m:ctrlPr>
                            <w:rPr>
                              <w:rFonts w:ascii="Cambria Math" w:hAnsi="Cambria Math" w:cstheme="minorHAnsi"/>
                              <w:b/>
                              <w:bCs/>
                              <w:i/>
                            </w:rPr>
                          </m:ctrlPr>
                        </m:sSubPr>
                        <m:e>
                          <m:sSup>
                            <m:sSupPr>
                              <m:ctrlPr>
                                <w:rPr>
                                  <w:rFonts w:ascii="Cambria Math" w:hAnsi="Cambria Math" w:cstheme="minorHAnsi"/>
                                  <w:i/>
                                </w:rPr>
                              </m:ctrlPr>
                            </m:sSupPr>
                            <m:e>
                              <m:r>
                                <w:rPr>
                                  <w:rFonts w:ascii="Cambria Math" w:hAnsi="Cambria Math" w:cstheme="minorHAnsi"/>
                                </w:rPr>
                                <m:t>H</m:t>
                              </m:r>
                            </m:e>
                            <m:sup>
                              <m:r>
                                <w:rPr>
                                  <w:rFonts w:ascii="Cambria Math" w:hAnsi="Cambria Math" w:cstheme="minorHAnsi"/>
                                </w:rPr>
                                <m:t>'</m:t>
                              </m:r>
                            </m:sup>
                          </m:sSup>
                        </m:e>
                        <m:sub>
                          <m:r>
                            <m:rPr>
                              <m:sty m:val="bi"/>
                            </m:rPr>
                            <w:rPr>
                              <w:rFonts w:ascii="Cambria Math" w:hAnsi="Cambria Math" w:cstheme="minorHAnsi"/>
                            </w:rPr>
                            <m:t>2</m:t>
                          </m:r>
                        </m:sub>
                      </m:sSub>
                      <m:r>
                        <m:rPr>
                          <m:sty m:val="bi"/>
                        </m:rPr>
                        <w:rPr>
                          <w:rFonts w:ascii="Cambria Math" w:hAnsi="Cambria Math" w:cstheme="minorHAnsi"/>
                        </w:rPr>
                        <m:t>-</m:t>
                      </m:r>
                      <m:sSub>
                        <m:sSubPr>
                          <m:ctrlPr>
                            <w:rPr>
                              <w:rFonts w:ascii="Cambria Math" w:hAnsi="Cambria Math" w:cstheme="minorHAnsi"/>
                              <w:b/>
                              <w:bCs/>
                              <w:i/>
                            </w:rPr>
                          </m:ctrlPr>
                        </m:sSubPr>
                        <m:e>
                          <m:r>
                            <m:rPr>
                              <m:sty m:val="bi"/>
                            </m:rPr>
                            <w:rPr>
                              <w:rFonts w:ascii="Cambria Math" w:hAnsi="Cambria Math" w:cstheme="minorHAnsi"/>
                            </w:rPr>
                            <m:t>H</m:t>
                          </m:r>
                        </m:e>
                        <m:sub>
                          <m:r>
                            <m:rPr>
                              <m:sty m:val="bi"/>
                            </m:rPr>
                            <w:rPr>
                              <w:rFonts w:ascii="Cambria Math" w:hAnsi="Cambria Math" w:cstheme="minorHAnsi"/>
                            </w:rPr>
                            <m:t>2</m:t>
                          </m:r>
                        </m:sub>
                      </m:sSub>
                    </m:num>
                    <m:den>
                      <m:r>
                        <m:rPr>
                          <m:sty m:val="bi"/>
                        </m:rPr>
                        <w:rPr>
                          <w:rFonts w:ascii="Cambria Math" w:hAnsi="Cambria Math" w:cstheme="minorHAnsi"/>
                        </w:rPr>
                        <m:t>1000</m:t>
                      </m:r>
                    </m:den>
                  </m:f>
                  <m:ctrlPr>
                    <w:rPr>
                      <w:rFonts w:ascii="Cambria Math" w:eastAsia="Cambria Math" w:hAnsi="Cambria Math" w:cs="Cambria Math"/>
                      <w:i/>
                      <w:lang w:val="en-US"/>
                    </w:rPr>
                  </m:ctrlPr>
                </m:e>
                <m:e>
                  <m:f>
                    <m:fPr>
                      <m:ctrlPr>
                        <w:rPr>
                          <w:rFonts w:ascii="Cambria Math" w:hAnsi="Cambria Math" w:cstheme="minorHAnsi"/>
                          <w:b/>
                          <w:bCs/>
                          <w:i/>
                        </w:rPr>
                      </m:ctrlPr>
                    </m:fPr>
                    <m:num>
                      <m:sSub>
                        <m:sSubPr>
                          <m:ctrlPr>
                            <w:rPr>
                              <w:rFonts w:ascii="Cambria Math" w:hAnsi="Cambria Math" w:cstheme="minorHAnsi"/>
                              <w:b/>
                              <w:bCs/>
                              <w:i/>
                            </w:rPr>
                          </m:ctrlPr>
                        </m:sSubPr>
                        <m:e>
                          <m:sSup>
                            <m:sSupPr>
                              <m:ctrlPr>
                                <w:rPr>
                                  <w:rFonts w:ascii="Cambria Math" w:hAnsi="Cambria Math" w:cstheme="minorHAnsi"/>
                                  <w:i/>
                                </w:rPr>
                              </m:ctrlPr>
                            </m:sSupPr>
                            <m:e>
                              <m:r>
                                <w:rPr>
                                  <w:rFonts w:ascii="Cambria Math" w:hAnsi="Cambria Math" w:cstheme="minorHAnsi"/>
                                </w:rPr>
                                <m:t>H</m:t>
                              </m:r>
                            </m:e>
                            <m:sup>
                              <m:r>
                                <w:rPr>
                                  <w:rFonts w:ascii="Cambria Math" w:hAnsi="Cambria Math" w:cstheme="minorHAnsi"/>
                                </w:rPr>
                                <m:t>'</m:t>
                              </m:r>
                            </m:sup>
                          </m:sSup>
                        </m:e>
                        <m:sub>
                          <m:r>
                            <m:rPr>
                              <m:sty m:val="bi"/>
                            </m:rPr>
                            <w:rPr>
                              <w:rFonts w:ascii="Cambria Math" w:hAnsi="Cambria Math" w:cstheme="minorHAnsi"/>
                            </w:rPr>
                            <m:t>3</m:t>
                          </m:r>
                        </m:sub>
                      </m:sSub>
                      <m:r>
                        <m:rPr>
                          <m:sty m:val="bi"/>
                        </m:rPr>
                        <w:rPr>
                          <w:rFonts w:ascii="Cambria Math" w:hAnsi="Cambria Math" w:cstheme="minorHAnsi"/>
                        </w:rPr>
                        <m:t>-</m:t>
                      </m:r>
                      <m:sSub>
                        <m:sSubPr>
                          <m:ctrlPr>
                            <w:rPr>
                              <w:rFonts w:ascii="Cambria Math" w:hAnsi="Cambria Math" w:cstheme="minorHAnsi"/>
                              <w:b/>
                              <w:bCs/>
                              <w:i/>
                            </w:rPr>
                          </m:ctrlPr>
                        </m:sSubPr>
                        <m:e>
                          <m:r>
                            <m:rPr>
                              <m:sty m:val="bi"/>
                            </m:rPr>
                            <w:rPr>
                              <w:rFonts w:ascii="Cambria Math" w:hAnsi="Cambria Math" w:cstheme="minorHAnsi"/>
                            </w:rPr>
                            <m:t>H</m:t>
                          </m:r>
                        </m:e>
                        <m:sub>
                          <m:r>
                            <m:rPr>
                              <m:sty m:val="bi"/>
                            </m:rPr>
                            <w:rPr>
                              <w:rFonts w:ascii="Cambria Math" w:hAnsi="Cambria Math" w:cstheme="minorHAnsi"/>
                            </w:rPr>
                            <m:t>3</m:t>
                          </m:r>
                        </m:sub>
                      </m:sSub>
                    </m:num>
                    <m:den>
                      <m:r>
                        <m:rPr>
                          <m:sty m:val="bi"/>
                        </m:rPr>
                        <w:rPr>
                          <w:rFonts w:ascii="Cambria Math" w:hAnsi="Cambria Math" w:cstheme="minorHAnsi"/>
                        </w:rPr>
                        <m:t>1000</m:t>
                      </m:r>
                    </m:den>
                  </m:f>
                  <m:ctrlPr>
                    <w:rPr>
                      <w:rFonts w:ascii="Cambria Math" w:eastAsia="Cambria Math" w:hAnsi="Cambria Math" w:cs="Cambria Math"/>
                      <w:i/>
                      <w:lang w:val="en-US"/>
                    </w:rPr>
                  </m:ctrlPr>
                </m:e>
                <m:e>
                  <m:f>
                    <m:fPr>
                      <m:ctrlPr>
                        <w:rPr>
                          <w:rFonts w:ascii="Cambria Math" w:hAnsi="Cambria Math" w:cstheme="minorHAnsi"/>
                          <w:b/>
                          <w:bCs/>
                          <w:i/>
                        </w:rPr>
                      </m:ctrlPr>
                    </m:fPr>
                    <m:num>
                      <m:sSub>
                        <m:sSubPr>
                          <m:ctrlPr>
                            <w:rPr>
                              <w:rFonts w:ascii="Cambria Math" w:hAnsi="Cambria Math" w:cstheme="minorHAnsi"/>
                              <w:b/>
                              <w:bCs/>
                              <w:i/>
                            </w:rPr>
                          </m:ctrlPr>
                        </m:sSubPr>
                        <m:e>
                          <m:sSup>
                            <m:sSupPr>
                              <m:ctrlPr>
                                <w:rPr>
                                  <w:rFonts w:ascii="Cambria Math" w:hAnsi="Cambria Math" w:cstheme="minorHAnsi"/>
                                  <w:i/>
                                </w:rPr>
                              </m:ctrlPr>
                            </m:sSupPr>
                            <m:e>
                              <m:r>
                                <w:rPr>
                                  <w:rFonts w:ascii="Cambria Math" w:hAnsi="Cambria Math" w:cstheme="minorHAnsi"/>
                                </w:rPr>
                                <m:t>H</m:t>
                              </m:r>
                            </m:e>
                            <m:sup>
                              <m:r>
                                <w:rPr>
                                  <w:rFonts w:ascii="Cambria Math" w:hAnsi="Cambria Math" w:cstheme="minorHAnsi"/>
                                </w:rPr>
                                <m:t>'</m:t>
                              </m:r>
                            </m:sup>
                          </m:sSup>
                        </m:e>
                        <m:sub>
                          <m:r>
                            <m:rPr>
                              <m:sty m:val="bi"/>
                            </m:rPr>
                            <w:rPr>
                              <w:rFonts w:ascii="Cambria Math" w:hAnsi="Cambria Math" w:cstheme="minorHAnsi"/>
                            </w:rPr>
                            <m:t>4</m:t>
                          </m:r>
                        </m:sub>
                      </m:sSub>
                      <m:r>
                        <m:rPr>
                          <m:sty m:val="bi"/>
                        </m:rPr>
                        <w:rPr>
                          <w:rFonts w:ascii="Cambria Math" w:hAnsi="Cambria Math" w:cstheme="minorHAnsi"/>
                        </w:rPr>
                        <m:t>-</m:t>
                      </m:r>
                      <m:sSub>
                        <m:sSubPr>
                          <m:ctrlPr>
                            <w:rPr>
                              <w:rFonts w:ascii="Cambria Math" w:hAnsi="Cambria Math" w:cstheme="minorHAnsi"/>
                              <w:b/>
                              <w:bCs/>
                              <w:i/>
                            </w:rPr>
                          </m:ctrlPr>
                        </m:sSubPr>
                        <m:e>
                          <m:r>
                            <m:rPr>
                              <m:sty m:val="bi"/>
                            </m:rPr>
                            <w:rPr>
                              <w:rFonts w:ascii="Cambria Math" w:hAnsi="Cambria Math" w:cstheme="minorHAnsi"/>
                            </w:rPr>
                            <m:t>H</m:t>
                          </m:r>
                        </m:e>
                        <m:sub>
                          <m:r>
                            <m:rPr>
                              <m:sty m:val="bi"/>
                            </m:rPr>
                            <w:rPr>
                              <w:rFonts w:ascii="Cambria Math" w:hAnsi="Cambria Math" w:cstheme="minorHAnsi"/>
                            </w:rPr>
                            <m:t>4</m:t>
                          </m:r>
                        </m:sub>
                      </m:sSub>
                    </m:num>
                    <m:den>
                      <m:r>
                        <m:rPr>
                          <m:sty m:val="bi"/>
                        </m:rPr>
                        <w:rPr>
                          <w:rFonts w:ascii="Cambria Math" w:hAnsi="Cambria Math" w:cstheme="minorHAnsi"/>
                        </w:rPr>
                        <m:t>1000</m:t>
                      </m:r>
                    </m:den>
                  </m:f>
                  <m:ctrlPr>
                    <w:rPr>
                      <w:rFonts w:ascii="Cambria Math" w:eastAsia="Cambria Math" w:hAnsi="Cambria Math" w:cs="Cambria Math"/>
                      <w:i/>
                      <w:lang w:val="en-US"/>
                    </w:rPr>
                  </m:ctrlPr>
                </m:e>
                <m:e>
                  <m:f>
                    <m:fPr>
                      <m:ctrlPr>
                        <w:rPr>
                          <w:rFonts w:ascii="Cambria Math" w:hAnsi="Cambria Math" w:cstheme="minorHAnsi"/>
                          <w:b/>
                          <w:bCs/>
                          <w:i/>
                        </w:rPr>
                      </m:ctrlPr>
                    </m:fPr>
                    <m:num>
                      <m:sSub>
                        <m:sSubPr>
                          <m:ctrlPr>
                            <w:rPr>
                              <w:rFonts w:ascii="Cambria Math" w:hAnsi="Cambria Math" w:cstheme="minorHAnsi"/>
                              <w:b/>
                              <w:bCs/>
                              <w:i/>
                            </w:rPr>
                          </m:ctrlPr>
                        </m:sSubPr>
                        <m:e>
                          <m:sSup>
                            <m:sSupPr>
                              <m:ctrlPr>
                                <w:rPr>
                                  <w:rFonts w:ascii="Cambria Math" w:hAnsi="Cambria Math" w:cstheme="minorHAnsi"/>
                                  <w:i/>
                                </w:rPr>
                              </m:ctrlPr>
                            </m:sSupPr>
                            <m:e>
                              <m:r>
                                <w:rPr>
                                  <w:rFonts w:ascii="Cambria Math" w:hAnsi="Cambria Math" w:cstheme="minorHAnsi"/>
                                </w:rPr>
                                <m:t>H</m:t>
                              </m:r>
                            </m:e>
                            <m:sup>
                              <m:r>
                                <w:rPr>
                                  <w:rFonts w:ascii="Cambria Math" w:hAnsi="Cambria Math" w:cstheme="minorHAnsi"/>
                                </w:rPr>
                                <m:t>'</m:t>
                              </m:r>
                            </m:sup>
                          </m:sSup>
                        </m:e>
                        <m:sub>
                          <m:r>
                            <m:rPr>
                              <m:sty m:val="bi"/>
                            </m:rPr>
                            <w:rPr>
                              <w:rFonts w:ascii="Cambria Math" w:hAnsi="Cambria Math" w:cstheme="minorHAnsi"/>
                            </w:rPr>
                            <m:t>5</m:t>
                          </m:r>
                        </m:sub>
                      </m:sSub>
                      <m:r>
                        <m:rPr>
                          <m:sty m:val="bi"/>
                        </m:rPr>
                        <w:rPr>
                          <w:rFonts w:ascii="Cambria Math" w:hAnsi="Cambria Math" w:cstheme="minorHAnsi"/>
                        </w:rPr>
                        <m:t>-</m:t>
                      </m:r>
                      <m:sSub>
                        <m:sSubPr>
                          <m:ctrlPr>
                            <w:rPr>
                              <w:rFonts w:ascii="Cambria Math" w:hAnsi="Cambria Math" w:cstheme="minorHAnsi"/>
                              <w:b/>
                              <w:bCs/>
                              <w:i/>
                            </w:rPr>
                          </m:ctrlPr>
                        </m:sSubPr>
                        <m:e>
                          <m:r>
                            <m:rPr>
                              <m:sty m:val="bi"/>
                            </m:rPr>
                            <w:rPr>
                              <w:rFonts w:ascii="Cambria Math" w:hAnsi="Cambria Math" w:cstheme="minorHAnsi"/>
                            </w:rPr>
                            <m:t>H</m:t>
                          </m:r>
                        </m:e>
                        <m:sub>
                          <m:r>
                            <m:rPr>
                              <m:sty m:val="bi"/>
                            </m:rPr>
                            <w:rPr>
                              <w:rFonts w:ascii="Cambria Math" w:hAnsi="Cambria Math" w:cstheme="minorHAnsi"/>
                            </w:rPr>
                            <m:t>5</m:t>
                          </m:r>
                        </m:sub>
                      </m:sSub>
                    </m:num>
                    <m:den>
                      <m:r>
                        <m:rPr>
                          <m:sty m:val="bi"/>
                        </m:rPr>
                        <w:rPr>
                          <w:rFonts w:ascii="Cambria Math" w:hAnsi="Cambria Math" w:cstheme="minorHAnsi"/>
                        </w:rPr>
                        <m:t>1000</m:t>
                      </m:r>
                    </m:den>
                  </m:f>
                  <m:ctrlPr>
                    <w:rPr>
                      <w:rFonts w:ascii="Cambria Math" w:eastAsia="Cambria Math" w:hAnsi="Cambria Math" w:cs="Cambria Math"/>
                      <w:i/>
                      <w:lang w:val="en-US"/>
                    </w:rPr>
                  </m:ctrlPr>
                </m:e>
                <m:e>
                  <m:f>
                    <m:fPr>
                      <m:ctrlPr>
                        <w:rPr>
                          <w:rFonts w:ascii="Cambria Math" w:hAnsi="Cambria Math" w:cstheme="minorHAnsi"/>
                          <w:b/>
                          <w:bCs/>
                          <w:i/>
                        </w:rPr>
                      </m:ctrlPr>
                    </m:fPr>
                    <m:num>
                      <m:sSub>
                        <m:sSubPr>
                          <m:ctrlPr>
                            <w:rPr>
                              <w:rFonts w:ascii="Cambria Math" w:hAnsi="Cambria Math" w:cstheme="minorHAnsi"/>
                              <w:b/>
                              <w:bCs/>
                              <w:i/>
                            </w:rPr>
                          </m:ctrlPr>
                        </m:sSubPr>
                        <m:e>
                          <m:sSup>
                            <m:sSupPr>
                              <m:ctrlPr>
                                <w:rPr>
                                  <w:rFonts w:ascii="Cambria Math" w:hAnsi="Cambria Math" w:cstheme="minorHAnsi"/>
                                  <w:i/>
                                </w:rPr>
                              </m:ctrlPr>
                            </m:sSupPr>
                            <m:e>
                              <m:r>
                                <w:rPr>
                                  <w:rFonts w:ascii="Cambria Math" w:hAnsi="Cambria Math" w:cstheme="minorHAnsi"/>
                                </w:rPr>
                                <m:t>H</m:t>
                              </m:r>
                            </m:e>
                            <m:sup>
                              <m:r>
                                <w:rPr>
                                  <w:rFonts w:ascii="Cambria Math" w:hAnsi="Cambria Math" w:cstheme="minorHAnsi"/>
                                </w:rPr>
                                <m:t>'</m:t>
                              </m:r>
                            </m:sup>
                          </m:sSup>
                        </m:e>
                        <m:sub>
                          <m:r>
                            <m:rPr>
                              <m:sty m:val="bi"/>
                            </m:rPr>
                            <w:rPr>
                              <w:rFonts w:ascii="Cambria Math" w:hAnsi="Cambria Math" w:cstheme="minorHAnsi"/>
                            </w:rPr>
                            <m:t>6</m:t>
                          </m:r>
                        </m:sub>
                      </m:sSub>
                      <m:r>
                        <m:rPr>
                          <m:sty m:val="bi"/>
                        </m:rPr>
                        <w:rPr>
                          <w:rFonts w:ascii="Cambria Math" w:hAnsi="Cambria Math" w:cstheme="minorHAnsi"/>
                        </w:rPr>
                        <m:t>-</m:t>
                      </m:r>
                      <m:sSub>
                        <m:sSubPr>
                          <m:ctrlPr>
                            <w:rPr>
                              <w:rFonts w:ascii="Cambria Math" w:hAnsi="Cambria Math" w:cstheme="minorHAnsi"/>
                              <w:b/>
                              <w:bCs/>
                              <w:i/>
                            </w:rPr>
                          </m:ctrlPr>
                        </m:sSubPr>
                        <m:e>
                          <m:r>
                            <m:rPr>
                              <m:sty m:val="bi"/>
                            </m:rPr>
                            <w:rPr>
                              <w:rFonts w:ascii="Cambria Math" w:hAnsi="Cambria Math" w:cstheme="minorHAnsi"/>
                            </w:rPr>
                            <m:t>H</m:t>
                          </m:r>
                        </m:e>
                        <m:sub>
                          <m:r>
                            <m:rPr>
                              <m:sty m:val="bi"/>
                            </m:rPr>
                            <w:rPr>
                              <w:rFonts w:ascii="Cambria Math" w:hAnsi="Cambria Math" w:cstheme="minorHAnsi"/>
                            </w:rPr>
                            <m:t>6</m:t>
                          </m:r>
                        </m:sub>
                      </m:sSub>
                    </m:num>
                    <m:den>
                      <m:r>
                        <m:rPr>
                          <m:sty m:val="bi"/>
                        </m:rPr>
                        <w:rPr>
                          <w:rFonts w:ascii="Cambria Math" w:hAnsi="Cambria Math" w:cstheme="minorHAnsi"/>
                        </w:rPr>
                        <m:t>1000</m:t>
                      </m:r>
                    </m:den>
                  </m:f>
                  <m:ctrlPr>
                    <w:rPr>
                      <w:rFonts w:ascii="Cambria Math" w:eastAsia="Cambria Math" w:hAnsi="Cambria Math" w:cs="Cambria Math"/>
                      <w:i/>
                      <w:lang w:val="en-US"/>
                    </w:rPr>
                  </m:ctrlPr>
                </m:e>
                <m:e>
                  <m:f>
                    <m:fPr>
                      <m:ctrlPr>
                        <w:rPr>
                          <w:rFonts w:ascii="Cambria Math" w:hAnsi="Cambria Math" w:cstheme="minorHAnsi"/>
                          <w:b/>
                          <w:bCs/>
                          <w:i/>
                        </w:rPr>
                      </m:ctrlPr>
                    </m:fPr>
                    <m:num>
                      <m:sSub>
                        <m:sSubPr>
                          <m:ctrlPr>
                            <w:rPr>
                              <w:rFonts w:ascii="Cambria Math" w:hAnsi="Cambria Math" w:cstheme="minorHAnsi"/>
                              <w:b/>
                              <w:bCs/>
                              <w:i/>
                            </w:rPr>
                          </m:ctrlPr>
                        </m:sSubPr>
                        <m:e>
                          <m:sSup>
                            <m:sSupPr>
                              <m:ctrlPr>
                                <w:rPr>
                                  <w:rFonts w:ascii="Cambria Math" w:hAnsi="Cambria Math" w:cstheme="minorHAnsi"/>
                                  <w:i/>
                                </w:rPr>
                              </m:ctrlPr>
                            </m:sSupPr>
                            <m:e>
                              <m:r>
                                <w:rPr>
                                  <w:rFonts w:ascii="Cambria Math" w:hAnsi="Cambria Math" w:cstheme="minorHAnsi"/>
                                </w:rPr>
                                <m:t>H</m:t>
                              </m:r>
                            </m:e>
                            <m:sup>
                              <m:r>
                                <w:rPr>
                                  <w:rFonts w:ascii="Cambria Math" w:hAnsi="Cambria Math" w:cstheme="minorHAnsi"/>
                                </w:rPr>
                                <m:t>'</m:t>
                              </m:r>
                            </m:sup>
                          </m:sSup>
                        </m:e>
                        <m:sub>
                          <m:r>
                            <m:rPr>
                              <m:sty m:val="bi"/>
                            </m:rPr>
                            <w:rPr>
                              <w:rFonts w:ascii="Cambria Math" w:hAnsi="Cambria Math" w:cstheme="minorHAnsi"/>
                            </w:rPr>
                            <m:t>7</m:t>
                          </m:r>
                        </m:sub>
                      </m:sSub>
                      <m:r>
                        <m:rPr>
                          <m:sty m:val="bi"/>
                        </m:rPr>
                        <w:rPr>
                          <w:rFonts w:ascii="Cambria Math" w:hAnsi="Cambria Math" w:cstheme="minorHAnsi"/>
                        </w:rPr>
                        <m:t>-</m:t>
                      </m:r>
                      <m:sSub>
                        <m:sSubPr>
                          <m:ctrlPr>
                            <w:rPr>
                              <w:rFonts w:ascii="Cambria Math" w:hAnsi="Cambria Math" w:cstheme="minorHAnsi"/>
                              <w:b/>
                              <w:bCs/>
                              <w:i/>
                            </w:rPr>
                          </m:ctrlPr>
                        </m:sSubPr>
                        <m:e>
                          <m:r>
                            <m:rPr>
                              <m:sty m:val="bi"/>
                            </m:rPr>
                            <w:rPr>
                              <w:rFonts w:ascii="Cambria Math" w:hAnsi="Cambria Math" w:cstheme="minorHAnsi"/>
                            </w:rPr>
                            <m:t>H</m:t>
                          </m:r>
                        </m:e>
                        <m:sub>
                          <m:r>
                            <m:rPr>
                              <m:sty m:val="bi"/>
                            </m:rPr>
                            <w:rPr>
                              <w:rFonts w:ascii="Cambria Math" w:hAnsi="Cambria Math" w:cstheme="minorHAnsi"/>
                            </w:rPr>
                            <m:t>7</m:t>
                          </m:r>
                        </m:sub>
                      </m:sSub>
                    </m:num>
                    <m:den>
                      <m:r>
                        <m:rPr>
                          <m:sty m:val="bi"/>
                        </m:rPr>
                        <w:rPr>
                          <w:rFonts w:ascii="Cambria Math" w:hAnsi="Cambria Math" w:cstheme="minorHAnsi"/>
                        </w:rPr>
                        <m:t>1000</m:t>
                      </m:r>
                    </m:den>
                  </m:f>
                  <m:ctrlPr>
                    <w:rPr>
                      <w:rFonts w:ascii="Cambria Math" w:eastAsia="Cambria Math" w:hAnsi="Cambria Math" w:cs="Cambria Math"/>
                      <w:i/>
                    </w:rPr>
                  </m:ctrlPr>
                </m:e>
                <m:e>
                  <m:f>
                    <m:fPr>
                      <m:ctrlPr>
                        <w:rPr>
                          <w:rFonts w:ascii="Cambria Math" w:hAnsi="Cambria Math" w:cstheme="minorHAnsi"/>
                          <w:b/>
                          <w:bCs/>
                          <w:i/>
                        </w:rPr>
                      </m:ctrlPr>
                    </m:fPr>
                    <m:num>
                      <m:sSub>
                        <m:sSubPr>
                          <m:ctrlPr>
                            <w:rPr>
                              <w:rFonts w:ascii="Cambria Math" w:hAnsi="Cambria Math" w:cstheme="minorHAnsi"/>
                              <w:b/>
                              <w:bCs/>
                              <w:i/>
                            </w:rPr>
                          </m:ctrlPr>
                        </m:sSubPr>
                        <m:e>
                          <m:sSup>
                            <m:sSupPr>
                              <m:ctrlPr>
                                <w:rPr>
                                  <w:rFonts w:ascii="Cambria Math" w:hAnsi="Cambria Math" w:cstheme="minorHAnsi"/>
                                  <w:i/>
                                </w:rPr>
                              </m:ctrlPr>
                            </m:sSupPr>
                            <m:e>
                              <m:r>
                                <w:rPr>
                                  <w:rFonts w:ascii="Cambria Math" w:hAnsi="Cambria Math" w:cstheme="minorHAnsi"/>
                                </w:rPr>
                                <m:t>H</m:t>
                              </m:r>
                            </m:e>
                            <m:sup>
                              <m:r>
                                <w:rPr>
                                  <w:rFonts w:ascii="Cambria Math" w:hAnsi="Cambria Math" w:cstheme="minorHAnsi"/>
                                </w:rPr>
                                <m:t>'</m:t>
                              </m:r>
                            </m:sup>
                          </m:sSup>
                        </m:e>
                        <m:sub>
                          <m:r>
                            <m:rPr>
                              <m:sty m:val="bi"/>
                            </m:rPr>
                            <w:rPr>
                              <w:rFonts w:ascii="Cambria Math" w:hAnsi="Cambria Math" w:cstheme="minorHAnsi"/>
                            </w:rPr>
                            <m:t>8</m:t>
                          </m:r>
                        </m:sub>
                      </m:sSub>
                      <m:r>
                        <m:rPr>
                          <m:sty m:val="bi"/>
                        </m:rPr>
                        <w:rPr>
                          <w:rFonts w:ascii="Cambria Math" w:hAnsi="Cambria Math" w:cstheme="minorHAnsi"/>
                        </w:rPr>
                        <m:t>-</m:t>
                      </m:r>
                      <m:sSub>
                        <m:sSubPr>
                          <m:ctrlPr>
                            <w:rPr>
                              <w:rFonts w:ascii="Cambria Math" w:hAnsi="Cambria Math" w:cstheme="minorHAnsi"/>
                              <w:b/>
                              <w:bCs/>
                              <w:i/>
                            </w:rPr>
                          </m:ctrlPr>
                        </m:sSubPr>
                        <m:e>
                          <m:r>
                            <m:rPr>
                              <m:sty m:val="bi"/>
                            </m:rPr>
                            <w:rPr>
                              <w:rFonts w:ascii="Cambria Math" w:hAnsi="Cambria Math" w:cstheme="minorHAnsi"/>
                            </w:rPr>
                            <m:t>H</m:t>
                          </m:r>
                        </m:e>
                        <m:sub>
                          <m:r>
                            <m:rPr>
                              <m:sty m:val="bi"/>
                            </m:rPr>
                            <w:rPr>
                              <w:rFonts w:ascii="Cambria Math" w:hAnsi="Cambria Math" w:cstheme="minorHAnsi"/>
                            </w:rPr>
                            <m:t>8</m:t>
                          </m:r>
                        </m:sub>
                      </m:sSub>
                    </m:num>
                    <m:den>
                      <m:r>
                        <m:rPr>
                          <m:sty m:val="bi"/>
                        </m:rPr>
                        <w:rPr>
                          <w:rFonts w:ascii="Cambria Math" w:hAnsi="Cambria Math" w:cstheme="minorHAnsi"/>
                        </w:rPr>
                        <m:t>1000</m:t>
                      </m:r>
                    </m:den>
                  </m:f>
                  <m:ctrlPr>
                    <w:rPr>
                      <w:rFonts w:ascii="Cambria Math" w:eastAsia="Cambria Math" w:hAnsi="Cambria Math" w:cs="Cambria Math"/>
                      <w:i/>
                    </w:rPr>
                  </m:ctrlPr>
                </m:e>
                <m:e>
                  <m:f>
                    <m:fPr>
                      <m:ctrlPr>
                        <w:rPr>
                          <w:rFonts w:ascii="Cambria Math" w:hAnsi="Cambria Math" w:cstheme="minorHAnsi"/>
                          <w:b/>
                          <w:bCs/>
                          <w:i/>
                        </w:rPr>
                      </m:ctrlPr>
                    </m:fPr>
                    <m:num>
                      <m:sSub>
                        <m:sSubPr>
                          <m:ctrlPr>
                            <w:rPr>
                              <w:rFonts w:ascii="Cambria Math" w:hAnsi="Cambria Math" w:cstheme="minorHAnsi"/>
                              <w:b/>
                              <w:bCs/>
                              <w:i/>
                            </w:rPr>
                          </m:ctrlPr>
                        </m:sSubPr>
                        <m:e>
                          <m:sSup>
                            <m:sSupPr>
                              <m:ctrlPr>
                                <w:rPr>
                                  <w:rFonts w:ascii="Cambria Math" w:hAnsi="Cambria Math" w:cstheme="minorHAnsi"/>
                                  <w:i/>
                                </w:rPr>
                              </m:ctrlPr>
                            </m:sSupPr>
                            <m:e>
                              <m:r>
                                <w:rPr>
                                  <w:rFonts w:ascii="Cambria Math" w:hAnsi="Cambria Math" w:cstheme="minorHAnsi"/>
                                </w:rPr>
                                <m:t>H</m:t>
                              </m:r>
                            </m:e>
                            <m:sup>
                              <m:r>
                                <w:rPr>
                                  <w:rFonts w:ascii="Cambria Math" w:hAnsi="Cambria Math" w:cstheme="minorHAnsi"/>
                                </w:rPr>
                                <m:t>'</m:t>
                              </m:r>
                            </m:sup>
                          </m:sSup>
                        </m:e>
                        <m:sub>
                          <m:r>
                            <m:rPr>
                              <m:sty m:val="bi"/>
                            </m:rPr>
                            <w:rPr>
                              <w:rFonts w:ascii="Cambria Math" w:hAnsi="Cambria Math" w:cstheme="minorHAnsi"/>
                            </w:rPr>
                            <m:t>9</m:t>
                          </m:r>
                        </m:sub>
                      </m:sSub>
                      <m:r>
                        <m:rPr>
                          <m:sty m:val="bi"/>
                        </m:rPr>
                        <w:rPr>
                          <w:rFonts w:ascii="Cambria Math" w:hAnsi="Cambria Math" w:cstheme="minorHAnsi"/>
                        </w:rPr>
                        <m:t>-</m:t>
                      </m:r>
                      <m:sSub>
                        <m:sSubPr>
                          <m:ctrlPr>
                            <w:rPr>
                              <w:rFonts w:ascii="Cambria Math" w:hAnsi="Cambria Math" w:cstheme="minorHAnsi"/>
                              <w:b/>
                              <w:bCs/>
                              <w:i/>
                            </w:rPr>
                          </m:ctrlPr>
                        </m:sSubPr>
                        <m:e>
                          <m:r>
                            <m:rPr>
                              <m:sty m:val="bi"/>
                            </m:rPr>
                            <w:rPr>
                              <w:rFonts w:ascii="Cambria Math" w:hAnsi="Cambria Math" w:cstheme="minorHAnsi"/>
                            </w:rPr>
                            <m:t>H</m:t>
                          </m:r>
                        </m:e>
                        <m:sub>
                          <m:r>
                            <m:rPr>
                              <m:sty m:val="bi"/>
                            </m:rPr>
                            <w:rPr>
                              <w:rFonts w:ascii="Cambria Math" w:hAnsi="Cambria Math" w:cstheme="minorHAnsi"/>
                            </w:rPr>
                            <m:t>9</m:t>
                          </m:r>
                        </m:sub>
                      </m:sSub>
                    </m:num>
                    <m:den>
                      <m:r>
                        <m:rPr>
                          <m:sty m:val="bi"/>
                        </m:rPr>
                        <w:rPr>
                          <w:rFonts w:ascii="Cambria Math" w:hAnsi="Cambria Math" w:cstheme="minorHAnsi"/>
                        </w:rPr>
                        <m:t>1000</m:t>
                      </m:r>
                    </m:den>
                  </m:f>
                  <m:ctrlPr>
                    <w:rPr>
                      <w:rFonts w:ascii="Cambria Math" w:eastAsia="Cambria Math" w:hAnsi="Cambria Math" w:cs="Cambria Math"/>
                      <w:i/>
                    </w:rPr>
                  </m:ctrlPr>
                </m:e>
                <m:e>
                  <m:f>
                    <m:fPr>
                      <m:ctrlPr>
                        <w:rPr>
                          <w:rFonts w:ascii="Cambria Math" w:hAnsi="Cambria Math" w:cstheme="minorHAnsi"/>
                          <w:b/>
                          <w:bCs/>
                          <w:i/>
                        </w:rPr>
                      </m:ctrlPr>
                    </m:fPr>
                    <m:num>
                      <m:sSub>
                        <m:sSubPr>
                          <m:ctrlPr>
                            <w:rPr>
                              <w:rFonts w:ascii="Cambria Math" w:hAnsi="Cambria Math" w:cstheme="minorHAnsi"/>
                              <w:b/>
                              <w:bCs/>
                              <w:i/>
                            </w:rPr>
                          </m:ctrlPr>
                        </m:sSubPr>
                        <m:e>
                          <m:sSup>
                            <m:sSupPr>
                              <m:ctrlPr>
                                <w:rPr>
                                  <w:rFonts w:ascii="Cambria Math" w:hAnsi="Cambria Math" w:cstheme="minorHAnsi"/>
                                  <w:i/>
                                </w:rPr>
                              </m:ctrlPr>
                            </m:sSupPr>
                            <m:e>
                              <m:r>
                                <w:rPr>
                                  <w:rFonts w:ascii="Cambria Math" w:hAnsi="Cambria Math" w:cstheme="minorHAnsi"/>
                                </w:rPr>
                                <m:t>H</m:t>
                              </m:r>
                            </m:e>
                            <m:sup>
                              <m:r>
                                <w:rPr>
                                  <w:rFonts w:ascii="Cambria Math" w:hAnsi="Cambria Math" w:cstheme="minorHAnsi"/>
                                </w:rPr>
                                <m:t>'</m:t>
                              </m:r>
                            </m:sup>
                          </m:sSup>
                        </m:e>
                        <m:sub>
                          <m:r>
                            <w:rPr>
                              <w:rFonts w:ascii="Cambria Math" w:hAnsi="Cambria Math" w:cstheme="minorHAnsi"/>
                            </w:rPr>
                            <m:t>1</m:t>
                          </m:r>
                          <m:r>
                            <m:rPr>
                              <m:sty m:val="bi"/>
                            </m:rPr>
                            <w:rPr>
                              <w:rFonts w:ascii="Cambria Math" w:hAnsi="Cambria Math" w:cstheme="minorHAnsi"/>
                            </w:rPr>
                            <m:t>0</m:t>
                          </m:r>
                        </m:sub>
                      </m:sSub>
                      <m:r>
                        <m:rPr>
                          <m:sty m:val="bi"/>
                        </m:rPr>
                        <w:rPr>
                          <w:rFonts w:ascii="Cambria Math" w:hAnsi="Cambria Math" w:cstheme="minorHAnsi"/>
                        </w:rPr>
                        <m:t>-</m:t>
                      </m:r>
                      <m:sSub>
                        <m:sSubPr>
                          <m:ctrlPr>
                            <w:rPr>
                              <w:rFonts w:ascii="Cambria Math" w:hAnsi="Cambria Math" w:cstheme="minorHAnsi"/>
                              <w:b/>
                              <w:bCs/>
                              <w:i/>
                            </w:rPr>
                          </m:ctrlPr>
                        </m:sSubPr>
                        <m:e>
                          <m:r>
                            <m:rPr>
                              <m:sty m:val="bi"/>
                            </m:rPr>
                            <w:rPr>
                              <w:rFonts w:ascii="Cambria Math" w:hAnsi="Cambria Math" w:cstheme="minorHAnsi"/>
                            </w:rPr>
                            <m:t>H</m:t>
                          </m:r>
                        </m:e>
                        <m:sub>
                          <m:r>
                            <m:rPr>
                              <m:sty m:val="bi"/>
                            </m:rPr>
                            <w:rPr>
                              <w:rFonts w:ascii="Cambria Math" w:hAnsi="Cambria Math" w:cstheme="minorHAnsi"/>
                            </w:rPr>
                            <m:t>10</m:t>
                          </m:r>
                        </m:sub>
                      </m:sSub>
                    </m:num>
                    <m:den>
                      <m:r>
                        <m:rPr>
                          <m:sty m:val="bi"/>
                        </m:rPr>
                        <w:rPr>
                          <w:rFonts w:ascii="Cambria Math" w:hAnsi="Cambria Math" w:cstheme="minorHAnsi"/>
                        </w:rPr>
                        <m:t>1000</m:t>
                      </m:r>
                    </m:den>
                  </m:f>
                </m:e>
              </m:eqArr>
            </m:e>
          </m:d>
        </m:oMath>
      </m:oMathPara>
    </w:p>
    <w:p w:rsidR="00E30559" w:rsidRPr="00E30559" w:rsidRDefault="00195F62" w:rsidP="00737915">
      <w:pPr>
        <w:pStyle w:val="aa"/>
        <w:numPr>
          <w:ilvl w:val="0"/>
          <w:numId w:val="11"/>
        </w:numPr>
        <w:jc w:val="both"/>
        <w:rPr>
          <w:bCs/>
        </w:rPr>
      </w:pPr>
      <w:r w:rsidRPr="00737915">
        <w:t>Η</w:t>
      </w:r>
      <w:r w:rsidRPr="00737915">
        <w:rPr>
          <w:sz w:val="24"/>
          <w:szCs w:val="24"/>
        </w:rPr>
        <w:t xml:space="preserve">  ίδια διαδικασία επαναλαμβάνεται, γίνεται αύξηση δηλαδή κατά 1000 για κά</w:t>
      </w:r>
      <w:r w:rsidR="00ED7CDC">
        <w:rPr>
          <w:sz w:val="24"/>
          <w:szCs w:val="24"/>
        </w:rPr>
        <w:t xml:space="preserve">θε </w:t>
      </w:r>
      <w:r w:rsidR="00A55DEF">
        <w:rPr>
          <w:sz w:val="24"/>
          <w:szCs w:val="24"/>
        </w:rPr>
        <w:t>μία από τις γεωτρήσεις</w:t>
      </w:r>
      <w:r w:rsidR="00ED7CDC">
        <w:rPr>
          <w:sz w:val="24"/>
          <w:szCs w:val="24"/>
        </w:rPr>
        <w:t xml:space="preserve"> ξεχωριστά</w:t>
      </w:r>
      <w:r w:rsidRPr="00737915">
        <w:rPr>
          <w:sz w:val="24"/>
          <w:szCs w:val="24"/>
        </w:rPr>
        <w:t xml:space="preserve">. Οι αλλαγές μεταφέρονται στο </w:t>
      </w:r>
      <w:r w:rsidRPr="00737915">
        <w:rPr>
          <w:sz w:val="24"/>
          <w:szCs w:val="24"/>
          <w:lang w:val="en-US"/>
        </w:rPr>
        <w:t>PTC</w:t>
      </w:r>
      <w:r w:rsidRPr="00737915">
        <w:rPr>
          <w:sz w:val="24"/>
          <w:szCs w:val="24"/>
        </w:rPr>
        <w:t>, το οποίο σαν αποτελέσματα δίνει μια νέα δ</w:t>
      </w:r>
      <w:r w:rsidR="00ED7CDC">
        <w:rPr>
          <w:sz w:val="24"/>
          <w:szCs w:val="24"/>
        </w:rPr>
        <w:t>εκάδα υδραυλικών υψών κάθε φορά</w:t>
      </w:r>
      <w:r w:rsidRPr="00737915">
        <w:rPr>
          <w:sz w:val="24"/>
          <w:szCs w:val="24"/>
        </w:rPr>
        <w:t xml:space="preserve">. Στο τέλος υπολογίζεται το διάνυσμα </w:t>
      </w:r>
      <w:r w:rsidR="00E30559">
        <w:rPr>
          <w:sz w:val="24"/>
          <w:szCs w:val="24"/>
        </w:rPr>
        <w:t>ανταπόκρισης</w:t>
      </w:r>
      <w:r w:rsidRPr="00737915">
        <w:rPr>
          <w:sz w:val="24"/>
          <w:szCs w:val="24"/>
        </w:rPr>
        <w:t>.</w:t>
      </w:r>
    </w:p>
    <w:p w:rsidR="00277EB9" w:rsidRDefault="00ED7CDC">
      <w:pPr>
        <w:pStyle w:val="aa"/>
        <w:ind w:left="502"/>
        <w:jc w:val="both"/>
        <w:rPr>
          <w:bCs/>
        </w:rPr>
      </w:pPr>
      <w:r>
        <w:rPr>
          <w:sz w:val="24"/>
          <w:szCs w:val="24"/>
        </w:rPr>
        <w:t>Για τ</w:t>
      </w:r>
      <w:r w:rsidR="00E30559">
        <w:rPr>
          <w:sz w:val="24"/>
          <w:szCs w:val="24"/>
        </w:rPr>
        <w:t>η δεύτερη γεώτρηση</w:t>
      </w:r>
      <w:r w:rsidR="00737915">
        <w:rPr>
          <w:sz w:val="24"/>
          <w:szCs w:val="24"/>
        </w:rPr>
        <w:t>:</w:t>
      </w:r>
    </w:p>
    <w:p w:rsidR="00D51C65" w:rsidRPr="00737915" w:rsidRDefault="00994157" w:rsidP="00737915">
      <w:pPr>
        <w:pStyle w:val="aa"/>
        <w:ind w:left="502"/>
        <w:jc w:val="both"/>
        <w:rPr>
          <w:bCs/>
        </w:rPr>
      </w:pPr>
      <w:r w:rsidRPr="00994157">
        <w:rPr>
          <w:noProof/>
          <w:sz w:val="24"/>
          <w:szCs w:val="24"/>
          <w:lang w:val="en-US"/>
        </w:rPr>
        <w:pict>
          <v:shapetype id="_x0000_t32" coordsize="21600,21600" o:spt="32" o:oned="t" path="m,l21600,21600e" filled="f">
            <v:path arrowok="t" fillok="f" o:connecttype="none"/>
            <o:lock v:ext="edit" shapetype="t"/>
          </v:shapetype>
          <v:shape id="AutoShape 11" o:spid="_x0000_s1026" type="#_x0000_t32" style="position:absolute;left:0;text-align:left;margin-left:266.25pt;margin-top:113.35pt;width:32.25pt;height:0;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">
            <v:stroke endarrow="block"/>
          </v:shape>
        </w:pict>
      </w:r>
      <w:r w:rsidRPr="00994157">
        <w:rPr>
          <w:noProof/>
          <w:sz w:val="24"/>
          <w:szCs w:val="24"/>
          <w:lang w:val="en-US"/>
        </w:rPr>
        <w:pict>
          <v:shape id="AutoShape 9" o:spid="_x0000_s1047" type="#_x0000_t32" style="position:absolute;left:0;text-align:left;margin-left:122.25pt;margin-top:119.35pt;width:79.5pt;height:.75pt;flip:y;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">
            <v:stroke endarrow="block"/>
          </v:shape>
        </w:pict>
      </w:r>
      <m:oMath>
        <m:sSub>
          <m:sSubPr>
            <m:ctrlPr>
              <w:rPr>
                <w:rFonts w:ascii="Cambria Math" w:hAnsi="Cambria Math"/>
                <w:bCs/>
                <w:i/>
                <w:sz w:val="20"/>
                <w:szCs w:val="20"/>
              </w:rPr>
            </m:ctrlPr>
          </m:sSubPr>
          <m:e>
            <m:acc>
              <m:accPr>
                <m:chr m:val="⃗"/>
                <m:ctrlPr>
                  <w:rPr>
                    <w:rFonts w:ascii="Cambria Math" w:hAnsi="Cambria Math"/>
                    <w:bCs/>
                    <w:i/>
                    <w:sz w:val="20"/>
                    <w:szCs w:val="20"/>
                  </w:rPr>
                </m:ctrlPr>
              </m:accPr>
              <m:e>
                <m:r>
                  <w:rPr>
                    <w:rFonts w:ascii="Cambria Math" w:hAnsi="Cambria Math"/>
                    <w:sz w:val="20"/>
                    <w:szCs w:val="20"/>
                  </w:rPr>
                  <m:t>Q</m:t>
                </m:r>
              </m:e>
            </m:acc>
          </m:e>
          <m:sub>
            <m:r>
              <w:rPr>
                <w:rFonts w:ascii="Cambria Math" w:hAnsi="Cambria Math"/>
                <w:sz w:val="20"/>
                <w:szCs w:val="20"/>
              </w:rPr>
              <m:t>02</m:t>
            </m:r>
          </m:sub>
        </m:sSub>
        <m:r>
          <w:rPr>
            <w:rFonts w:ascii="Cambria Math" w:hAnsi="Cambria Math"/>
            <w:sz w:val="20"/>
            <w:szCs w:val="20"/>
          </w:rPr>
          <m:t>=</m:t>
        </m:r>
        <m:d>
          <m:dPr>
            <m:begChr m:val="["/>
            <m:endChr m:val="]"/>
            <m:ctrlPr>
              <w:rPr>
                <w:rFonts w:ascii="Cambria Math" w:hAnsi="Cambria Math"/>
                <w:bCs/>
                <w:i/>
                <w:sz w:val="20"/>
                <w:szCs w:val="20"/>
              </w:rPr>
            </m:ctrlPr>
          </m:dPr>
          <m:e>
            <m:eqArr>
              <m:eqArrPr>
                <m:ctrlPr>
                  <w:rPr>
                    <w:rFonts w:ascii="Cambria Math" w:hAnsi="Cambria Math"/>
                    <w:i/>
                    <w:sz w:val="20"/>
                    <w:szCs w:val="20"/>
                  </w:rPr>
                </m:ctrlPr>
              </m:eqArrPr>
              <m:e>
                <m:r>
                  <w:rPr>
                    <w:rFonts w:ascii="Cambria Math" w:hAnsi="Cambria Math"/>
                    <w:sz w:val="20"/>
                    <w:szCs w:val="20"/>
                  </w:rPr>
                  <m:t xml:space="preserve">0                </m:t>
                </m:r>
              </m:e>
              <m:e>
                <m:r>
                  <w:rPr>
                    <w:rFonts w:ascii="Cambria Math" w:hAnsi="Cambria Math"/>
                    <w:sz w:val="20"/>
                    <w:szCs w:val="20"/>
                  </w:rPr>
                  <m:t xml:space="preserve">0+1000 </m:t>
                </m:r>
                <m:ctrlPr>
                  <w:rPr>
                    <w:rFonts w:ascii="Cambria Math" w:eastAsia="Cambria Math" w:hAnsi="Cambria Math" w:cs="Cambria Math"/>
                    <w:i/>
                    <w:sz w:val="20"/>
                    <w:szCs w:val="20"/>
                    <w:lang w:val="en-US"/>
                  </w:rPr>
                </m:ctrlPr>
              </m:e>
              <m:e>
                <m:r>
                  <w:rPr>
                    <w:rFonts w:ascii="Cambria Math" w:eastAsia="Cambria Math" w:hAnsi="Cambria Math" w:cs="Cambria Math"/>
                    <w:sz w:val="20"/>
                    <w:szCs w:val="20"/>
                  </w:rPr>
                  <m:t xml:space="preserve">0                </m:t>
                </m:r>
                <m:ctrlPr>
                  <w:rPr>
                    <w:rFonts w:ascii="Cambria Math" w:eastAsia="Cambria Math" w:hAnsi="Cambria Math" w:cs="Cambria Math"/>
                    <w:i/>
                    <w:sz w:val="20"/>
                    <w:szCs w:val="20"/>
                    <w:lang w:val="en-US"/>
                  </w:rPr>
                </m:ctrlPr>
              </m:e>
              <m:e>
                <m:r>
                  <w:rPr>
                    <w:rFonts w:ascii="Cambria Math" w:eastAsia="Cambria Math" w:hAnsi="Cambria Math" w:cs="Cambria Math"/>
                    <w:sz w:val="20"/>
                    <w:szCs w:val="20"/>
                  </w:rPr>
                  <m:t xml:space="preserve">0                </m:t>
                </m:r>
                <m:ctrlPr>
                  <w:rPr>
                    <w:rFonts w:ascii="Cambria Math" w:eastAsia="Cambria Math" w:hAnsi="Cambria Math" w:cs="Cambria Math"/>
                    <w:i/>
                    <w:sz w:val="20"/>
                    <w:szCs w:val="20"/>
                    <w:lang w:val="en-US"/>
                  </w:rPr>
                </m:ctrlPr>
              </m:e>
              <m:e>
                <m:r>
                  <w:rPr>
                    <w:rFonts w:ascii="Cambria Math" w:eastAsia="Cambria Math" w:hAnsi="Cambria Math" w:cs="Cambria Math"/>
                    <w:sz w:val="20"/>
                    <w:szCs w:val="20"/>
                  </w:rPr>
                  <m:t xml:space="preserve">0                </m:t>
                </m:r>
                <m:ctrlPr>
                  <w:rPr>
                    <w:rFonts w:ascii="Cambria Math" w:eastAsia="Cambria Math" w:hAnsi="Cambria Math" w:cs="Cambria Math"/>
                    <w:i/>
                    <w:sz w:val="20"/>
                    <w:szCs w:val="20"/>
                    <w:lang w:val="en-US"/>
                  </w:rPr>
                </m:ctrlPr>
              </m:e>
              <m:e>
                <m:r>
                  <w:rPr>
                    <w:rFonts w:ascii="Cambria Math" w:eastAsia="Cambria Math" w:hAnsi="Cambria Math" w:cs="Cambria Math"/>
                    <w:sz w:val="20"/>
                    <w:szCs w:val="20"/>
                  </w:rPr>
                  <m:t xml:space="preserve">0                </m:t>
                </m:r>
                <m:ctrlPr>
                  <w:rPr>
                    <w:rFonts w:ascii="Cambria Math" w:eastAsia="Cambria Math" w:hAnsi="Cambria Math" w:cs="Cambria Math"/>
                    <w:i/>
                    <w:sz w:val="20"/>
                    <w:szCs w:val="20"/>
                    <w:lang w:val="en-US"/>
                  </w:rPr>
                </m:ctrlPr>
              </m:e>
              <m:e>
                <m:r>
                  <w:rPr>
                    <w:rFonts w:ascii="Cambria Math" w:eastAsia="Cambria Math" w:hAnsi="Cambria Math" w:cs="Cambria Math"/>
                    <w:sz w:val="20"/>
                    <w:szCs w:val="20"/>
                  </w:rPr>
                  <m:t xml:space="preserve">0                </m:t>
                </m:r>
              </m:e>
            </m:eqArr>
          </m:e>
        </m:d>
      </m:oMath>
      <w:r w:rsidR="00D51C65" w:rsidRPr="00737915">
        <w:rPr>
          <w:noProof/>
          <w:sz w:val="20"/>
          <w:szCs w:val="20"/>
        </w:rPr>
        <w:t xml:space="preserve">    Μεταφορά στο </w:t>
      </w:r>
      <w:r w:rsidR="00D51C65" w:rsidRPr="00737915">
        <w:rPr>
          <w:noProof/>
          <w:sz w:val="20"/>
          <w:szCs w:val="20"/>
          <w:lang w:val="en-US"/>
        </w:rPr>
        <w:t>PTC</w:t>
      </w:r>
      <m:oMath>
        <m:sSub>
          <m:sSubPr>
            <m:ctrlPr>
              <w:rPr>
                <w:rFonts w:ascii="Cambria Math" w:hAnsi="Cambria Math"/>
                <w:bCs/>
                <w:i/>
                <w:sz w:val="20"/>
                <w:szCs w:val="20"/>
              </w:rPr>
            </m:ctrlPr>
          </m:sSubPr>
          <m:e>
            <m:acc>
              <m:accPr>
                <m:chr m:val="⃗"/>
                <m:ctrlPr>
                  <w:rPr>
                    <w:rFonts w:ascii="Cambria Math" w:hAnsi="Cambria Math"/>
                    <w:bCs/>
                    <w:i/>
                    <w:sz w:val="20"/>
                    <w:szCs w:val="20"/>
                  </w:rPr>
                </m:ctrlPr>
              </m:accPr>
              <m:e>
                <m:r>
                  <w:rPr>
                    <w:rFonts w:ascii="Cambria Math" w:hAnsi="Cambria Math"/>
                    <w:sz w:val="20"/>
                    <w:szCs w:val="20"/>
                    <w:lang w:val="en-US"/>
                  </w:rPr>
                  <m:t>H</m:t>
                </m:r>
              </m:e>
            </m:acc>
          </m:e>
          <m:sub>
            <m:r>
              <w:rPr>
                <w:rFonts w:ascii="Cambria Math" w:hAnsi="Cambria Math"/>
                <w:sz w:val="20"/>
                <w:szCs w:val="20"/>
              </w:rPr>
              <m:t>02</m:t>
            </m:r>
          </m:sub>
        </m:sSub>
        <m:r>
          <w:rPr>
            <w:rFonts w:ascii="Cambria Math" w:hAnsi="Cambria Math"/>
            <w:sz w:val="20"/>
            <w:szCs w:val="20"/>
          </w:rPr>
          <m:t>=</m:t>
        </m:r>
        <m:d>
          <m:dPr>
            <m:begChr m:val="["/>
            <m:endChr m:val="]"/>
            <m:ctrlPr>
              <w:rPr>
                <w:rFonts w:ascii="Cambria Math" w:hAnsi="Cambria Math"/>
                <w:bCs/>
                <w:i/>
                <w:sz w:val="20"/>
                <w:szCs w:val="20"/>
              </w:rPr>
            </m:ctrlPr>
          </m:dPr>
          <m:e>
            <m:eqArr>
              <m:eqArrPr>
                <m:ctrlPr>
                  <w:rPr>
                    <w:rFonts w:ascii="Cambria Math" w:hAnsi="Cambria Math"/>
                    <w:i/>
                    <w:sz w:val="20"/>
                    <w:szCs w:val="20"/>
                  </w:rPr>
                </m:ctrlPr>
              </m:eqArrPr>
              <m:e>
                <m:sSub>
                  <m:sSubPr>
                    <m:ctrlPr>
                      <w:rPr>
                        <w:rFonts w:ascii="Cambria Math" w:hAnsi="Cambria Math"/>
                        <w:bCs/>
                        <w:i/>
                        <w:sz w:val="20"/>
                        <w:szCs w:val="20"/>
                      </w:rPr>
                    </m:ctrlPr>
                  </m:sSubPr>
                  <m:e>
                    <m:r>
                      <w:rPr>
                        <w:rFonts w:ascii="Cambria Math" w:hAnsi="Cambria Math"/>
                        <w:sz w:val="20"/>
                        <w:szCs w:val="20"/>
                      </w:rPr>
                      <m:t>H'</m:t>
                    </m:r>
                  </m:e>
                  <m:sub>
                    <m:r>
                      <w:rPr>
                        <w:rFonts w:ascii="Cambria Math" w:hAnsi="Cambria Math"/>
                        <w:sz w:val="20"/>
                        <w:szCs w:val="20"/>
                      </w:rPr>
                      <m:t>1</m:t>
                    </m:r>
                  </m:sub>
                </m:sSub>
              </m:e>
              <m:e>
                <m:sSub>
                  <m:sSubPr>
                    <m:ctrlPr>
                      <w:rPr>
                        <w:rFonts w:ascii="Cambria Math" w:hAnsi="Cambria Math"/>
                        <w:bCs/>
                        <w:i/>
                        <w:sz w:val="20"/>
                        <w:szCs w:val="20"/>
                      </w:rPr>
                    </m:ctrlPr>
                  </m:sSubPr>
                  <m:e>
                    <m:r>
                      <w:rPr>
                        <w:rFonts w:ascii="Cambria Math" w:hAnsi="Cambria Math"/>
                        <w:sz w:val="20"/>
                        <w:szCs w:val="20"/>
                      </w:rPr>
                      <m:t>H'</m:t>
                    </m:r>
                  </m:e>
                  <m:sub>
                    <m:r>
                      <w:rPr>
                        <w:rFonts w:ascii="Cambria Math" w:hAnsi="Cambria Math"/>
                        <w:sz w:val="20"/>
                        <w:szCs w:val="20"/>
                      </w:rPr>
                      <m:t>2</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3</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4</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5</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6</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7</m:t>
                    </m:r>
                  </m:sub>
                </m:sSub>
                <m:ctrlPr>
                  <w:rPr>
                    <w:rFonts w:ascii="Cambria Math" w:eastAsia="Cambria Math" w:hAnsi="Cambria Math" w:cs="Cambria Math"/>
                    <w:i/>
                    <w:sz w:val="20"/>
                    <w:szCs w:val="20"/>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8</m:t>
                    </m:r>
                  </m:sub>
                </m:sSub>
                <m:ctrlPr>
                  <w:rPr>
                    <w:rFonts w:ascii="Cambria Math" w:eastAsia="Cambria Math" w:hAnsi="Cambria Math" w:cs="Cambria Math"/>
                    <w:i/>
                    <w:sz w:val="20"/>
                    <w:szCs w:val="20"/>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9</m:t>
                    </m:r>
                  </m:sub>
                </m:sSub>
                <m:ctrlPr>
                  <w:rPr>
                    <w:rFonts w:ascii="Cambria Math" w:eastAsia="Cambria Math" w:hAnsi="Cambria Math" w:cs="Cambria Math"/>
                    <w:i/>
                    <w:sz w:val="20"/>
                    <w:szCs w:val="20"/>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10</m:t>
                    </m:r>
                  </m:sub>
                </m:sSub>
              </m:e>
            </m:eqArr>
          </m:e>
        </m:d>
      </m:oMath>
      <w:r w:rsidR="00D51C65">
        <w:rPr>
          <w:noProof/>
        </w:rPr>
        <w:tab/>
      </w:r>
      <m:oMath>
        <m:sSub>
          <m:sSubPr>
            <m:ctrlPr>
              <w:rPr>
                <w:rFonts w:ascii="Cambria Math" w:hAnsi="Cambria Math"/>
                <w:bCs/>
                <w:i/>
              </w:rPr>
            </m:ctrlPr>
          </m:sSubPr>
          <m:e>
            <m:acc>
              <m:accPr>
                <m:chr m:val="⃗"/>
                <m:ctrlPr>
                  <w:rPr>
                    <w:rFonts w:ascii="Cambria Math" w:hAnsi="Cambria Math"/>
                    <w:bCs/>
                    <w:i/>
                  </w:rPr>
                </m:ctrlPr>
              </m:accPr>
              <m:e>
                <m:d>
                  <m:dPr>
                    <m:begChr m:val="["/>
                    <m:endChr m:val="]"/>
                    <m:ctrlPr>
                      <w:rPr>
                        <w:rFonts w:ascii="Cambria Math" w:hAnsi="Cambria Math"/>
                        <w:i/>
                        <w:lang w:val="en-US"/>
                      </w:rPr>
                    </m:ctrlPr>
                  </m:dPr>
                  <m:e>
                    <m:f>
                      <m:fPr>
                        <m:ctrlPr>
                          <w:rPr>
                            <w:rFonts w:ascii="Cambria Math" w:hAnsi="Cambria Math"/>
                            <w:i/>
                            <w:lang w:val="en-US"/>
                          </w:rPr>
                        </m:ctrlPr>
                      </m:fPr>
                      <m:num>
                        <m:r>
                          <m:rPr>
                            <m:sty m:val="bi"/>
                          </m:rPr>
                          <w:rPr>
                            <w:rFonts w:ascii="Cambria Math" w:hAnsi="Cambria Math"/>
                            <w:lang w:val="en-US"/>
                          </w:rPr>
                          <m:t>∂H</m:t>
                        </m:r>
                      </m:num>
                      <m:den>
                        <m:r>
                          <m:rPr>
                            <m:sty m:val="bi"/>
                          </m:rPr>
                          <w:rPr>
                            <w:rFonts w:ascii="Cambria Math" w:hAnsi="Cambria Math"/>
                            <w:lang w:val="en-US"/>
                          </w:rPr>
                          <m:t>∂Q</m:t>
                        </m:r>
                      </m:den>
                    </m:f>
                  </m:e>
                </m:d>
              </m:e>
            </m:acc>
          </m:e>
          <m:sub>
            <m:r>
              <w:rPr>
                <w:rFonts w:ascii="Cambria Math" w:hAnsi="Cambria Math"/>
              </w:rPr>
              <m:t>2</m:t>
            </m:r>
          </m:sub>
        </m:sSub>
        <m:r>
          <w:rPr>
            <w:rFonts w:ascii="Cambria Math" w:hAnsi="Cambria Math"/>
          </w:rPr>
          <m:t>=</m:t>
        </m:r>
        <m:d>
          <m:dPr>
            <m:begChr m:val="["/>
            <m:endChr m:val="]"/>
            <m:ctrlPr>
              <w:rPr>
                <w:rFonts w:ascii="Cambria Math" w:hAnsi="Cambria Math"/>
                <w:bCs/>
                <w:i/>
              </w:rPr>
            </m:ctrlPr>
          </m:dPr>
          <m:e>
            <m:eqArr>
              <m:eqArrPr>
                <m:ctrlPr>
                  <w:rPr>
                    <w:rFonts w:ascii="Cambria Math" w:hAnsi="Cambria Math"/>
                    <w:i/>
                  </w:rPr>
                </m:ctrlPr>
              </m:eqArrPr>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w:rPr>
                            <w:rFonts w:ascii="Cambria Math" w:hAnsi="Cambria Math"/>
                          </w:rPr>
                          <m:t>1</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1</m:t>
                        </m:r>
                      </m:sub>
                    </m:sSub>
                  </m:num>
                  <m:den>
                    <m:r>
                      <w:rPr>
                        <w:rFonts w:ascii="Cambria Math" w:hAnsi="Cambria Math"/>
                      </w:rPr>
                      <m:t>1000</m:t>
                    </m:r>
                  </m:den>
                </m:f>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2</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2</m:t>
                        </m:r>
                      </m:sub>
                    </m:sSub>
                  </m:num>
                  <m:den>
                    <m:r>
                      <w:rPr>
                        <w:rFonts w:ascii="Cambria Math" w:hAnsi="Cambria Math"/>
                      </w:rPr>
                      <m:t>1000</m:t>
                    </m:r>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3</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3</m:t>
                        </m:r>
                      </m:sub>
                    </m:sSub>
                  </m:num>
                  <m:den>
                    <m:r>
                      <w:rPr>
                        <w:rFonts w:ascii="Cambria Math" w:hAnsi="Cambria Math"/>
                      </w:rPr>
                      <m:t>1000</m:t>
                    </m:r>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w:rPr>
                            <w:rFonts w:ascii="Cambria Math" w:hAnsi="Cambria Math"/>
                          </w:rPr>
                          <m:t>4</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4</m:t>
                        </m:r>
                      </m:sub>
                    </m:sSub>
                  </m:num>
                  <m:den>
                    <m:r>
                      <w:rPr>
                        <w:rFonts w:ascii="Cambria Math" w:hAnsi="Cambria Math"/>
                      </w:rPr>
                      <m:t>1000</m:t>
                    </m:r>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5</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5</m:t>
                        </m:r>
                      </m:sub>
                    </m:sSub>
                  </m:num>
                  <m:den>
                    <m:r>
                      <w:rPr>
                        <w:rFonts w:ascii="Cambria Math" w:hAnsi="Cambria Math"/>
                      </w:rPr>
                      <m:t>1000</m:t>
                    </m:r>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6</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6</m:t>
                        </m:r>
                      </m:sub>
                    </m:sSub>
                  </m:num>
                  <m:den>
                    <m:r>
                      <w:rPr>
                        <w:rFonts w:ascii="Cambria Math" w:hAnsi="Cambria Math"/>
                      </w:rPr>
                      <m:t>1000</m:t>
                    </m:r>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7</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7</m:t>
                        </m:r>
                      </m:sub>
                    </m:sSub>
                  </m:num>
                  <m:den>
                    <m:r>
                      <w:rPr>
                        <w:rFonts w:ascii="Cambria Math" w:hAnsi="Cambria Math"/>
                      </w:rPr>
                      <m:t>1000</m:t>
                    </m:r>
                  </m:den>
                </m:f>
                <m:ctrlPr>
                  <w:rPr>
                    <w:rFonts w:ascii="Cambria Math" w:eastAsia="Cambria Math" w:hAnsi="Cambria Math" w:cs="Cambria Math"/>
                    <w:i/>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8</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8</m:t>
                        </m:r>
                      </m:sub>
                    </m:sSub>
                  </m:num>
                  <m:den>
                    <m:r>
                      <w:rPr>
                        <w:rFonts w:ascii="Cambria Math" w:hAnsi="Cambria Math"/>
                      </w:rPr>
                      <m:t>1000</m:t>
                    </m:r>
                  </m:den>
                </m:f>
                <m:ctrlPr>
                  <w:rPr>
                    <w:rFonts w:ascii="Cambria Math" w:eastAsia="Cambria Math" w:hAnsi="Cambria Math" w:cs="Cambria Math"/>
                    <w:i/>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9</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9</m:t>
                        </m:r>
                      </m:sub>
                    </m:sSub>
                  </m:num>
                  <m:den>
                    <m:r>
                      <w:rPr>
                        <w:rFonts w:ascii="Cambria Math" w:hAnsi="Cambria Math"/>
                      </w:rPr>
                      <m:t>1000</m:t>
                    </m:r>
                  </m:den>
                </m:f>
                <m:ctrlPr>
                  <w:rPr>
                    <w:rFonts w:ascii="Cambria Math" w:eastAsia="Cambria Math" w:hAnsi="Cambria Math" w:cs="Cambria Math"/>
                    <w:i/>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w:rPr>
                            <w:rFonts w:ascii="Cambria Math" w:hAnsi="Cambria Math"/>
                          </w:rPr>
                          <m:t>1</m:t>
                        </m:r>
                        <m:r>
                          <m:rPr>
                            <m:sty m:val="bi"/>
                          </m:rPr>
                          <w:rPr>
                            <w:rFonts w:ascii="Cambria Math" w:hAnsi="Cambria Math"/>
                          </w:rPr>
                          <m:t>0</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10</m:t>
                        </m:r>
                      </m:sub>
                    </m:sSub>
                  </m:num>
                  <m:den>
                    <m:r>
                      <w:rPr>
                        <w:rFonts w:ascii="Cambria Math" w:hAnsi="Cambria Math"/>
                      </w:rPr>
                      <m:t>1000</m:t>
                    </m:r>
                  </m:den>
                </m:f>
              </m:e>
            </m:eqArr>
          </m:e>
        </m:d>
      </m:oMath>
    </w:p>
    <w:p w:rsidR="00195F62" w:rsidRPr="00737915" w:rsidRDefault="00195F62" w:rsidP="00737915">
      <w:pPr>
        <w:rPr>
          <w:sz w:val="24"/>
          <w:szCs w:val="24"/>
        </w:rPr>
      </w:pPr>
    </w:p>
    <w:p w:rsidR="00737915" w:rsidRDefault="00737915" w:rsidP="00737915">
      <w:pPr>
        <w:rPr>
          <w:sz w:val="24"/>
          <w:szCs w:val="24"/>
        </w:rPr>
      </w:pPr>
    </w:p>
    <w:p w:rsidR="00FB04D9" w:rsidRDefault="00FB04D9" w:rsidP="00737915">
      <w:pPr>
        <w:rPr>
          <w:sz w:val="24"/>
          <w:szCs w:val="24"/>
        </w:rPr>
      </w:pPr>
    </w:p>
    <w:p w:rsidR="00FB04D9" w:rsidRDefault="00FB04D9" w:rsidP="00737915">
      <w:pPr>
        <w:rPr>
          <w:sz w:val="24"/>
          <w:szCs w:val="24"/>
        </w:rPr>
      </w:pPr>
    </w:p>
    <w:p w:rsidR="00FB04D9" w:rsidRDefault="00FB04D9" w:rsidP="00737915">
      <w:pPr>
        <w:rPr>
          <w:sz w:val="24"/>
          <w:szCs w:val="24"/>
        </w:rPr>
      </w:pPr>
    </w:p>
    <w:p w:rsidR="00114BBB" w:rsidRDefault="00737915" w:rsidP="00737915">
      <w:pPr>
        <w:rPr>
          <w:sz w:val="24"/>
          <w:szCs w:val="24"/>
        </w:rPr>
      </w:pPr>
      <w:r>
        <w:rPr>
          <w:sz w:val="24"/>
          <w:szCs w:val="24"/>
        </w:rPr>
        <w:t>Για  τ</w:t>
      </w:r>
      <w:r w:rsidR="00E30559">
        <w:rPr>
          <w:sz w:val="24"/>
          <w:szCs w:val="24"/>
        </w:rPr>
        <w:t>ην τρίτη γεώτρηση</w:t>
      </w:r>
      <w:r>
        <w:rPr>
          <w:sz w:val="24"/>
          <w:szCs w:val="24"/>
        </w:rPr>
        <w:t xml:space="preserve"> άντλησης </w:t>
      </w:r>
      <w:r w:rsidR="00CA2030">
        <w:rPr>
          <w:sz w:val="24"/>
          <w:szCs w:val="24"/>
        </w:rPr>
        <w:t>ισχύει</w:t>
      </w:r>
      <w:r>
        <w:rPr>
          <w:sz w:val="24"/>
          <w:szCs w:val="24"/>
        </w:rPr>
        <w:t>:</w:t>
      </w:r>
    </w:p>
    <w:p w:rsidR="00FB04D9" w:rsidRDefault="00994157" w:rsidP="00FB04D9">
      <w:pPr>
        <w:pStyle w:val="aa"/>
        <w:ind w:left="502"/>
        <w:jc w:val="both"/>
        <w:rPr>
          <w:sz w:val="24"/>
          <w:szCs w:val="24"/>
        </w:rPr>
      </w:pPr>
      <w:r w:rsidRPr="00994157">
        <w:rPr>
          <w:noProof/>
          <w:sz w:val="24"/>
          <w:szCs w:val="24"/>
          <w:lang w:val="en-US"/>
        </w:rPr>
        <w:pict>
          <v:shape id="AutoShape 13" o:spid="_x0000_s1046" type="#_x0000_t32" style="position:absolute;left:0;text-align:left;margin-left:266.25pt;margin-top:113.35pt;width:32.25pt;height:0;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">
            <v:stroke endarrow="block"/>
          </v:shape>
        </w:pict>
      </w:r>
      <w:r w:rsidRPr="00994157">
        <w:rPr>
          <w:noProof/>
          <w:sz w:val="24"/>
          <w:szCs w:val="24"/>
          <w:lang w:val="en-US"/>
        </w:rPr>
        <w:pict>
          <v:shape id="AutoShape 12" o:spid="_x0000_s1045" type="#_x0000_t32" style="position:absolute;left:0;text-align:left;margin-left:122.25pt;margin-top:119.35pt;width:79.5pt;height:.75pt;flip:y;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">
            <v:stroke endarrow="block"/>
          </v:shape>
        </w:pict>
      </w:r>
      <m:oMath>
        <m:sSub>
          <m:sSubPr>
            <m:ctrlPr>
              <w:rPr>
                <w:rFonts w:ascii="Cambria Math" w:hAnsi="Cambria Math"/>
                <w:bCs/>
                <w:i/>
                <w:sz w:val="20"/>
                <w:szCs w:val="20"/>
              </w:rPr>
            </m:ctrlPr>
          </m:sSubPr>
          <m:e>
            <m:acc>
              <m:accPr>
                <m:chr m:val="⃗"/>
                <m:ctrlPr>
                  <w:rPr>
                    <w:rFonts w:ascii="Cambria Math" w:hAnsi="Cambria Math"/>
                    <w:bCs/>
                    <w:i/>
                    <w:sz w:val="20"/>
                    <w:szCs w:val="20"/>
                  </w:rPr>
                </m:ctrlPr>
              </m:accPr>
              <m:e>
                <m:r>
                  <w:rPr>
                    <w:rFonts w:ascii="Cambria Math" w:hAnsi="Cambria Math"/>
                    <w:sz w:val="20"/>
                    <w:szCs w:val="20"/>
                  </w:rPr>
                  <m:t>Q</m:t>
                </m:r>
              </m:e>
            </m:acc>
          </m:e>
          <m:sub>
            <m:r>
              <w:rPr>
                <w:rFonts w:ascii="Cambria Math" w:hAnsi="Cambria Math"/>
                <w:sz w:val="20"/>
                <w:szCs w:val="20"/>
              </w:rPr>
              <m:t>03</m:t>
            </m:r>
          </m:sub>
        </m:sSub>
        <m:r>
          <w:rPr>
            <w:rFonts w:ascii="Cambria Math" w:hAnsi="Cambria Math"/>
            <w:sz w:val="20"/>
            <w:szCs w:val="20"/>
          </w:rPr>
          <m:t>=</m:t>
        </m:r>
        <m:d>
          <m:dPr>
            <m:begChr m:val="["/>
            <m:endChr m:val="]"/>
            <m:ctrlPr>
              <w:rPr>
                <w:rFonts w:ascii="Cambria Math" w:hAnsi="Cambria Math"/>
                <w:bCs/>
                <w:i/>
                <w:sz w:val="20"/>
                <w:szCs w:val="20"/>
              </w:rPr>
            </m:ctrlPr>
          </m:dPr>
          <m:e>
            <m:eqArr>
              <m:eqArrPr>
                <m:ctrlPr>
                  <w:rPr>
                    <w:rFonts w:ascii="Cambria Math" w:hAnsi="Cambria Math"/>
                    <w:i/>
                    <w:sz w:val="20"/>
                    <w:szCs w:val="20"/>
                  </w:rPr>
                </m:ctrlPr>
              </m:eqArrPr>
              <m:e>
                <m:r>
                  <w:rPr>
                    <w:rFonts w:ascii="Cambria Math" w:hAnsi="Cambria Math"/>
                    <w:sz w:val="20"/>
                    <w:szCs w:val="20"/>
                  </w:rPr>
                  <m:t xml:space="preserve">0                </m:t>
                </m:r>
              </m:e>
              <m:e>
                <m:r>
                  <w:rPr>
                    <w:rFonts w:ascii="Cambria Math" w:hAnsi="Cambria Math"/>
                    <w:sz w:val="20"/>
                    <w:szCs w:val="20"/>
                  </w:rPr>
                  <m:t xml:space="preserve">0                </m:t>
                </m:r>
                <m:ctrlPr>
                  <w:rPr>
                    <w:rFonts w:ascii="Cambria Math" w:eastAsia="Cambria Math" w:hAnsi="Cambria Math" w:cs="Cambria Math"/>
                    <w:i/>
                    <w:sz w:val="20"/>
                    <w:szCs w:val="20"/>
                    <w:lang w:val="en-US"/>
                  </w:rPr>
                </m:ctrlPr>
              </m:e>
              <m:e>
                <m:r>
                  <w:rPr>
                    <w:rFonts w:ascii="Cambria Math" w:eastAsia="Cambria Math" w:hAnsi="Cambria Math" w:cs="Cambria Math"/>
                    <w:sz w:val="20"/>
                    <w:szCs w:val="20"/>
                  </w:rPr>
                  <m:t xml:space="preserve">0+1000 </m:t>
                </m:r>
                <m:ctrlPr>
                  <w:rPr>
                    <w:rFonts w:ascii="Cambria Math" w:eastAsia="Cambria Math" w:hAnsi="Cambria Math" w:cs="Cambria Math"/>
                    <w:i/>
                    <w:sz w:val="20"/>
                    <w:szCs w:val="20"/>
                    <w:lang w:val="en-US"/>
                  </w:rPr>
                </m:ctrlPr>
              </m:e>
              <m:e>
                <m:r>
                  <w:rPr>
                    <w:rFonts w:ascii="Cambria Math" w:eastAsia="Cambria Math" w:hAnsi="Cambria Math" w:cs="Cambria Math"/>
                    <w:sz w:val="20"/>
                    <w:szCs w:val="20"/>
                  </w:rPr>
                  <m:t xml:space="preserve">0                </m:t>
                </m:r>
                <m:ctrlPr>
                  <w:rPr>
                    <w:rFonts w:ascii="Cambria Math" w:eastAsia="Cambria Math" w:hAnsi="Cambria Math" w:cs="Cambria Math"/>
                    <w:i/>
                    <w:sz w:val="20"/>
                    <w:szCs w:val="20"/>
                    <w:lang w:val="en-US"/>
                  </w:rPr>
                </m:ctrlPr>
              </m:e>
              <m:e>
                <m:r>
                  <w:rPr>
                    <w:rFonts w:ascii="Cambria Math" w:eastAsia="Cambria Math" w:hAnsi="Cambria Math" w:cs="Cambria Math"/>
                    <w:sz w:val="20"/>
                    <w:szCs w:val="20"/>
                  </w:rPr>
                  <m:t xml:space="preserve">0                </m:t>
                </m:r>
                <m:ctrlPr>
                  <w:rPr>
                    <w:rFonts w:ascii="Cambria Math" w:eastAsia="Cambria Math" w:hAnsi="Cambria Math" w:cs="Cambria Math"/>
                    <w:i/>
                    <w:sz w:val="20"/>
                    <w:szCs w:val="20"/>
                    <w:lang w:val="en-US"/>
                  </w:rPr>
                </m:ctrlPr>
              </m:e>
              <m:e>
                <m:r>
                  <w:rPr>
                    <w:rFonts w:ascii="Cambria Math" w:eastAsia="Cambria Math" w:hAnsi="Cambria Math" w:cs="Cambria Math"/>
                    <w:sz w:val="20"/>
                    <w:szCs w:val="20"/>
                  </w:rPr>
                  <m:t xml:space="preserve">0                </m:t>
                </m:r>
                <m:ctrlPr>
                  <w:rPr>
                    <w:rFonts w:ascii="Cambria Math" w:eastAsia="Cambria Math" w:hAnsi="Cambria Math" w:cs="Cambria Math"/>
                    <w:i/>
                    <w:sz w:val="20"/>
                    <w:szCs w:val="20"/>
                    <w:lang w:val="en-US"/>
                  </w:rPr>
                </m:ctrlPr>
              </m:e>
              <m:e>
                <m:r>
                  <w:rPr>
                    <w:rFonts w:ascii="Cambria Math" w:eastAsia="Cambria Math" w:hAnsi="Cambria Math" w:cs="Cambria Math"/>
                    <w:sz w:val="20"/>
                    <w:szCs w:val="20"/>
                  </w:rPr>
                  <m:t xml:space="preserve">0                </m:t>
                </m:r>
              </m:e>
            </m:eqArr>
          </m:e>
        </m:d>
      </m:oMath>
      <w:r w:rsidR="00737915" w:rsidRPr="00737915">
        <w:rPr>
          <w:noProof/>
          <w:sz w:val="20"/>
          <w:szCs w:val="20"/>
        </w:rPr>
        <w:t xml:space="preserve">    Μεταφορά στο </w:t>
      </w:r>
      <w:r w:rsidR="00737915" w:rsidRPr="00737915">
        <w:rPr>
          <w:noProof/>
          <w:sz w:val="20"/>
          <w:szCs w:val="20"/>
          <w:lang w:val="en-US"/>
        </w:rPr>
        <w:t>PTC</w:t>
      </w:r>
      <m:oMath>
        <m:sSub>
          <m:sSubPr>
            <m:ctrlPr>
              <w:rPr>
                <w:rFonts w:ascii="Cambria Math" w:hAnsi="Cambria Math"/>
                <w:bCs/>
                <w:i/>
                <w:sz w:val="20"/>
                <w:szCs w:val="20"/>
              </w:rPr>
            </m:ctrlPr>
          </m:sSubPr>
          <m:e>
            <m:acc>
              <m:accPr>
                <m:chr m:val="⃗"/>
                <m:ctrlPr>
                  <w:rPr>
                    <w:rFonts w:ascii="Cambria Math" w:hAnsi="Cambria Math"/>
                    <w:bCs/>
                    <w:i/>
                    <w:sz w:val="20"/>
                    <w:szCs w:val="20"/>
                  </w:rPr>
                </m:ctrlPr>
              </m:accPr>
              <m:e>
                <m:r>
                  <w:rPr>
                    <w:rFonts w:ascii="Cambria Math" w:hAnsi="Cambria Math"/>
                    <w:sz w:val="20"/>
                    <w:szCs w:val="20"/>
                    <w:lang w:val="en-US"/>
                  </w:rPr>
                  <m:t>H</m:t>
                </m:r>
              </m:e>
            </m:acc>
          </m:e>
          <m:sub>
            <m:r>
              <w:rPr>
                <w:rFonts w:ascii="Cambria Math" w:hAnsi="Cambria Math"/>
                <w:sz w:val="20"/>
                <w:szCs w:val="20"/>
              </w:rPr>
              <m:t>03</m:t>
            </m:r>
          </m:sub>
        </m:sSub>
        <m:r>
          <w:rPr>
            <w:rFonts w:ascii="Cambria Math" w:hAnsi="Cambria Math"/>
            <w:sz w:val="20"/>
            <w:szCs w:val="20"/>
          </w:rPr>
          <m:t>=</m:t>
        </m:r>
        <m:d>
          <m:dPr>
            <m:begChr m:val="["/>
            <m:endChr m:val="]"/>
            <m:ctrlPr>
              <w:rPr>
                <w:rFonts w:ascii="Cambria Math" w:hAnsi="Cambria Math"/>
                <w:bCs/>
                <w:i/>
                <w:sz w:val="20"/>
                <w:szCs w:val="20"/>
              </w:rPr>
            </m:ctrlPr>
          </m:dPr>
          <m:e>
            <m:eqArr>
              <m:eqArrPr>
                <m:ctrlPr>
                  <w:rPr>
                    <w:rFonts w:ascii="Cambria Math" w:hAnsi="Cambria Math"/>
                    <w:i/>
                    <w:sz w:val="20"/>
                    <w:szCs w:val="20"/>
                  </w:rPr>
                </m:ctrlPr>
              </m:eqArrPr>
              <m:e>
                <m:sSub>
                  <m:sSubPr>
                    <m:ctrlPr>
                      <w:rPr>
                        <w:rFonts w:ascii="Cambria Math" w:hAnsi="Cambria Math"/>
                        <w:bCs/>
                        <w:i/>
                        <w:sz w:val="20"/>
                        <w:szCs w:val="20"/>
                      </w:rPr>
                    </m:ctrlPr>
                  </m:sSubPr>
                  <m:e>
                    <m:r>
                      <w:rPr>
                        <w:rFonts w:ascii="Cambria Math" w:hAnsi="Cambria Math"/>
                        <w:sz w:val="20"/>
                        <w:szCs w:val="20"/>
                      </w:rPr>
                      <m:t>H'</m:t>
                    </m:r>
                  </m:e>
                  <m:sub>
                    <m:r>
                      <w:rPr>
                        <w:rFonts w:ascii="Cambria Math" w:hAnsi="Cambria Math"/>
                        <w:sz w:val="20"/>
                        <w:szCs w:val="20"/>
                      </w:rPr>
                      <m:t>1</m:t>
                    </m:r>
                  </m:sub>
                </m:sSub>
              </m:e>
              <m:e>
                <m:sSub>
                  <m:sSubPr>
                    <m:ctrlPr>
                      <w:rPr>
                        <w:rFonts w:ascii="Cambria Math" w:hAnsi="Cambria Math"/>
                        <w:bCs/>
                        <w:i/>
                        <w:sz w:val="20"/>
                        <w:szCs w:val="20"/>
                      </w:rPr>
                    </m:ctrlPr>
                  </m:sSubPr>
                  <m:e>
                    <m:r>
                      <w:rPr>
                        <w:rFonts w:ascii="Cambria Math" w:hAnsi="Cambria Math"/>
                        <w:sz w:val="20"/>
                        <w:szCs w:val="20"/>
                      </w:rPr>
                      <m:t>H'</m:t>
                    </m:r>
                  </m:e>
                  <m:sub>
                    <m:r>
                      <w:rPr>
                        <w:rFonts w:ascii="Cambria Math" w:hAnsi="Cambria Math"/>
                        <w:sz w:val="20"/>
                        <w:szCs w:val="20"/>
                      </w:rPr>
                      <m:t>2</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3</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4</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5</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6</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7</m:t>
                    </m:r>
                  </m:sub>
                </m:sSub>
                <m:ctrlPr>
                  <w:rPr>
                    <w:rFonts w:ascii="Cambria Math" w:eastAsia="Cambria Math" w:hAnsi="Cambria Math" w:cs="Cambria Math"/>
                    <w:i/>
                    <w:sz w:val="20"/>
                    <w:szCs w:val="20"/>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8</m:t>
                    </m:r>
                  </m:sub>
                </m:sSub>
                <m:ctrlPr>
                  <w:rPr>
                    <w:rFonts w:ascii="Cambria Math" w:eastAsia="Cambria Math" w:hAnsi="Cambria Math" w:cs="Cambria Math"/>
                    <w:i/>
                    <w:sz w:val="20"/>
                    <w:szCs w:val="20"/>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9</m:t>
                    </m:r>
                  </m:sub>
                </m:sSub>
                <m:ctrlPr>
                  <w:rPr>
                    <w:rFonts w:ascii="Cambria Math" w:eastAsia="Cambria Math" w:hAnsi="Cambria Math" w:cs="Cambria Math"/>
                    <w:i/>
                    <w:sz w:val="20"/>
                    <w:szCs w:val="20"/>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10</m:t>
                    </m:r>
                  </m:sub>
                </m:sSub>
              </m:e>
            </m:eqArr>
          </m:e>
        </m:d>
      </m:oMath>
      <w:r w:rsidR="00737915">
        <w:rPr>
          <w:noProof/>
        </w:rPr>
        <w:tab/>
      </w:r>
      <m:oMath>
        <m:sSub>
          <m:sSubPr>
            <m:ctrlPr>
              <w:rPr>
                <w:rFonts w:ascii="Cambria Math" w:hAnsi="Cambria Math"/>
                <w:bCs/>
                <w:i/>
              </w:rPr>
            </m:ctrlPr>
          </m:sSubPr>
          <m:e>
            <m:acc>
              <m:accPr>
                <m:chr m:val="⃗"/>
                <m:ctrlPr>
                  <w:rPr>
                    <w:rFonts w:ascii="Cambria Math" w:hAnsi="Cambria Math"/>
                    <w:bCs/>
                    <w:i/>
                  </w:rPr>
                </m:ctrlPr>
              </m:accPr>
              <m:e>
                <m:d>
                  <m:dPr>
                    <m:begChr m:val="["/>
                    <m:endChr m:val="]"/>
                    <m:ctrlPr>
                      <w:rPr>
                        <w:rFonts w:ascii="Cambria Math" w:hAnsi="Cambria Math"/>
                        <w:i/>
                        <w:lang w:val="en-US"/>
                      </w:rPr>
                    </m:ctrlPr>
                  </m:dPr>
                  <m:e>
                    <m:f>
                      <m:fPr>
                        <m:ctrlPr>
                          <w:rPr>
                            <w:rFonts w:ascii="Cambria Math" w:hAnsi="Cambria Math"/>
                            <w:i/>
                            <w:lang w:val="en-US"/>
                          </w:rPr>
                        </m:ctrlPr>
                      </m:fPr>
                      <m:num>
                        <m:r>
                          <m:rPr>
                            <m:sty m:val="bi"/>
                          </m:rPr>
                          <w:rPr>
                            <w:rFonts w:ascii="Cambria Math" w:hAnsi="Cambria Math"/>
                            <w:lang w:val="en-US"/>
                          </w:rPr>
                          <m:t>∂H</m:t>
                        </m:r>
                      </m:num>
                      <m:den>
                        <m:r>
                          <m:rPr>
                            <m:sty m:val="bi"/>
                          </m:rPr>
                          <w:rPr>
                            <w:rFonts w:ascii="Cambria Math" w:hAnsi="Cambria Math"/>
                            <w:lang w:val="en-US"/>
                          </w:rPr>
                          <m:t>∂Q</m:t>
                        </m:r>
                      </m:den>
                    </m:f>
                  </m:e>
                </m:d>
              </m:e>
            </m:acc>
          </m:e>
          <m:sub>
            <m:r>
              <w:rPr>
                <w:rFonts w:ascii="Cambria Math" w:hAnsi="Cambria Math"/>
              </w:rPr>
              <m:t>3</m:t>
            </m:r>
          </m:sub>
        </m:sSub>
        <m:r>
          <w:rPr>
            <w:rFonts w:ascii="Cambria Math" w:hAnsi="Cambria Math"/>
          </w:rPr>
          <m:t>=</m:t>
        </m:r>
        <m:d>
          <m:dPr>
            <m:begChr m:val="["/>
            <m:endChr m:val="]"/>
            <m:ctrlPr>
              <w:rPr>
                <w:rFonts w:ascii="Cambria Math" w:hAnsi="Cambria Math"/>
                <w:bCs/>
                <w:i/>
              </w:rPr>
            </m:ctrlPr>
          </m:dPr>
          <m:e>
            <m:eqArr>
              <m:eqArrPr>
                <m:ctrlPr>
                  <w:rPr>
                    <w:rFonts w:ascii="Cambria Math" w:hAnsi="Cambria Math"/>
                    <w:i/>
                  </w:rPr>
                </m:ctrlPr>
              </m:eqArrPr>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w:rPr>
                            <w:rFonts w:ascii="Cambria Math" w:hAnsi="Cambria Math"/>
                          </w:rPr>
                          <m:t>1</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1</m:t>
                        </m:r>
                      </m:sub>
                    </m:sSub>
                  </m:num>
                  <m:den>
                    <m:r>
                      <w:rPr>
                        <w:rFonts w:ascii="Cambria Math" w:hAnsi="Cambria Math"/>
                      </w:rPr>
                      <m:t>1000</m:t>
                    </m:r>
                  </m:den>
                </m:f>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2</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2</m:t>
                        </m:r>
                      </m:sub>
                    </m:sSub>
                  </m:num>
                  <m:den>
                    <m:r>
                      <w:rPr>
                        <w:rFonts w:ascii="Cambria Math" w:hAnsi="Cambria Math"/>
                      </w:rPr>
                      <m:t>1000</m:t>
                    </m:r>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3</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3</m:t>
                        </m:r>
                      </m:sub>
                    </m:sSub>
                  </m:num>
                  <m:den>
                    <m:r>
                      <w:rPr>
                        <w:rFonts w:ascii="Cambria Math" w:hAnsi="Cambria Math"/>
                      </w:rPr>
                      <m:t>1000</m:t>
                    </m:r>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w:rPr>
                            <w:rFonts w:ascii="Cambria Math" w:hAnsi="Cambria Math"/>
                          </w:rPr>
                          <m:t>4</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4</m:t>
                        </m:r>
                      </m:sub>
                    </m:sSub>
                  </m:num>
                  <m:den>
                    <m:r>
                      <w:rPr>
                        <w:rFonts w:ascii="Cambria Math" w:hAnsi="Cambria Math"/>
                      </w:rPr>
                      <m:t>1000</m:t>
                    </m:r>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5</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5</m:t>
                        </m:r>
                      </m:sub>
                    </m:sSub>
                  </m:num>
                  <m:den>
                    <m:r>
                      <w:rPr>
                        <w:rFonts w:ascii="Cambria Math" w:hAnsi="Cambria Math"/>
                      </w:rPr>
                      <m:t>1000</m:t>
                    </m:r>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6</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6</m:t>
                        </m:r>
                      </m:sub>
                    </m:sSub>
                  </m:num>
                  <m:den>
                    <m:r>
                      <w:rPr>
                        <w:rFonts w:ascii="Cambria Math" w:hAnsi="Cambria Math"/>
                      </w:rPr>
                      <m:t>1000</m:t>
                    </m:r>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7</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7</m:t>
                        </m:r>
                      </m:sub>
                    </m:sSub>
                  </m:num>
                  <m:den>
                    <m:r>
                      <w:rPr>
                        <w:rFonts w:ascii="Cambria Math" w:hAnsi="Cambria Math"/>
                      </w:rPr>
                      <m:t>1000</m:t>
                    </m:r>
                  </m:den>
                </m:f>
                <m:ctrlPr>
                  <w:rPr>
                    <w:rFonts w:ascii="Cambria Math" w:eastAsia="Cambria Math" w:hAnsi="Cambria Math" w:cs="Cambria Math"/>
                    <w:i/>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8</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8</m:t>
                        </m:r>
                      </m:sub>
                    </m:sSub>
                  </m:num>
                  <m:den>
                    <m:r>
                      <w:rPr>
                        <w:rFonts w:ascii="Cambria Math" w:hAnsi="Cambria Math"/>
                      </w:rPr>
                      <m:t>1000</m:t>
                    </m:r>
                  </m:den>
                </m:f>
                <m:ctrlPr>
                  <w:rPr>
                    <w:rFonts w:ascii="Cambria Math" w:eastAsia="Cambria Math" w:hAnsi="Cambria Math" w:cs="Cambria Math"/>
                    <w:i/>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9</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9</m:t>
                        </m:r>
                      </m:sub>
                    </m:sSub>
                  </m:num>
                  <m:den>
                    <m:r>
                      <w:rPr>
                        <w:rFonts w:ascii="Cambria Math" w:hAnsi="Cambria Math"/>
                      </w:rPr>
                      <m:t>1000</m:t>
                    </m:r>
                  </m:den>
                </m:f>
                <m:ctrlPr>
                  <w:rPr>
                    <w:rFonts w:ascii="Cambria Math" w:eastAsia="Cambria Math" w:hAnsi="Cambria Math" w:cs="Cambria Math"/>
                    <w:i/>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w:rPr>
                            <w:rFonts w:ascii="Cambria Math" w:hAnsi="Cambria Math"/>
                          </w:rPr>
                          <m:t>1</m:t>
                        </m:r>
                        <m:r>
                          <m:rPr>
                            <m:sty m:val="bi"/>
                          </m:rPr>
                          <w:rPr>
                            <w:rFonts w:ascii="Cambria Math" w:hAnsi="Cambria Math"/>
                          </w:rPr>
                          <m:t>0</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10</m:t>
                        </m:r>
                      </m:sub>
                    </m:sSub>
                  </m:num>
                  <m:den>
                    <m:r>
                      <w:rPr>
                        <w:rFonts w:ascii="Cambria Math" w:hAnsi="Cambria Math"/>
                      </w:rPr>
                      <m:t>1000</m:t>
                    </m:r>
                  </m:den>
                </m:f>
              </m:e>
            </m:eqArr>
          </m:e>
        </m:d>
      </m:oMath>
      <w:r w:rsidR="00FB04D9">
        <w:rPr>
          <w:sz w:val="24"/>
          <w:szCs w:val="24"/>
        </w:rPr>
        <w:t xml:space="preserve">Για </w:t>
      </w:r>
    </w:p>
    <w:p w:rsidR="00FB04D9" w:rsidRDefault="00FB04D9" w:rsidP="00FB04D9">
      <w:pPr>
        <w:pStyle w:val="aa"/>
        <w:ind w:left="502"/>
        <w:jc w:val="both"/>
        <w:rPr>
          <w:sz w:val="24"/>
          <w:szCs w:val="24"/>
        </w:rPr>
      </w:pPr>
    </w:p>
    <w:p w:rsidR="00FB04D9" w:rsidRDefault="00FB04D9" w:rsidP="00FB04D9">
      <w:pPr>
        <w:pStyle w:val="aa"/>
        <w:ind w:left="502"/>
        <w:jc w:val="both"/>
        <w:rPr>
          <w:sz w:val="24"/>
          <w:szCs w:val="24"/>
        </w:rPr>
      </w:pPr>
    </w:p>
    <w:p w:rsidR="00FB04D9" w:rsidRDefault="00FB04D9" w:rsidP="00FB04D9">
      <w:pPr>
        <w:pStyle w:val="aa"/>
        <w:ind w:left="502"/>
        <w:jc w:val="both"/>
        <w:rPr>
          <w:sz w:val="24"/>
          <w:szCs w:val="24"/>
        </w:rPr>
      </w:pPr>
    </w:p>
    <w:p w:rsidR="00FB04D9" w:rsidRDefault="00FB04D9" w:rsidP="00FB04D9">
      <w:pPr>
        <w:pStyle w:val="aa"/>
        <w:ind w:left="502"/>
        <w:jc w:val="both"/>
        <w:rPr>
          <w:sz w:val="24"/>
          <w:szCs w:val="24"/>
        </w:rPr>
      </w:pPr>
    </w:p>
    <w:p w:rsidR="00737915" w:rsidRPr="00FB04D9" w:rsidRDefault="00E30559" w:rsidP="00FB04D9">
      <w:pPr>
        <w:pStyle w:val="aa"/>
        <w:ind w:left="502"/>
        <w:jc w:val="both"/>
        <w:rPr>
          <w:bCs/>
        </w:rPr>
      </w:pPr>
      <w:r>
        <w:rPr>
          <w:sz w:val="24"/>
          <w:szCs w:val="24"/>
        </w:rPr>
        <w:t>την τέταρτη γεώτρηση</w:t>
      </w:r>
      <w:r w:rsidR="00FB04D9">
        <w:rPr>
          <w:sz w:val="24"/>
          <w:szCs w:val="24"/>
        </w:rPr>
        <w:t xml:space="preserve"> :</w:t>
      </w:r>
    </w:p>
    <w:p w:rsidR="00FB04D9" w:rsidRPr="00737915" w:rsidRDefault="00994157" w:rsidP="00FB04D9">
      <w:pPr>
        <w:pStyle w:val="aa"/>
        <w:ind w:left="502"/>
        <w:jc w:val="both"/>
        <w:rPr>
          <w:bCs/>
        </w:rPr>
      </w:pPr>
      <w:r w:rsidRPr="00994157">
        <w:rPr>
          <w:noProof/>
          <w:sz w:val="24"/>
          <w:szCs w:val="24"/>
          <w:lang w:val="en-US"/>
        </w:rPr>
        <w:pict>
          <v:shape id="AutoShape 15" o:spid="_x0000_s1044" type="#_x0000_t32" style="position:absolute;left:0;text-align:left;margin-left:266.25pt;margin-top:113.35pt;width:32.25pt;height:0;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">
            <v:stroke endarrow="block"/>
          </v:shape>
        </w:pict>
      </w:r>
      <w:r w:rsidRPr="00994157">
        <w:rPr>
          <w:noProof/>
          <w:sz w:val="24"/>
          <w:szCs w:val="24"/>
          <w:lang w:val="en-US"/>
        </w:rPr>
        <w:pict>
          <v:shape id="AutoShape 14" o:spid="_x0000_s1043" type="#_x0000_t32" style="position:absolute;left:0;text-align:left;margin-left:122.25pt;margin-top:119.35pt;width:79.5pt;height:.75pt;flip:y;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">
            <v:stroke endarrow="block"/>
          </v:shape>
        </w:pict>
      </w:r>
      <m:oMath>
        <m:sSub>
          <m:sSubPr>
            <m:ctrlPr>
              <w:rPr>
                <w:rFonts w:ascii="Cambria Math" w:hAnsi="Cambria Math"/>
                <w:bCs/>
                <w:i/>
                <w:sz w:val="20"/>
                <w:szCs w:val="20"/>
              </w:rPr>
            </m:ctrlPr>
          </m:sSubPr>
          <m:e>
            <m:acc>
              <m:accPr>
                <m:chr m:val="⃗"/>
                <m:ctrlPr>
                  <w:rPr>
                    <w:rFonts w:ascii="Cambria Math" w:hAnsi="Cambria Math"/>
                    <w:bCs/>
                    <w:i/>
                    <w:sz w:val="20"/>
                    <w:szCs w:val="20"/>
                  </w:rPr>
                </m:ctrlPr>
              </m:accPr>
              <m:e>
                <m:r>
                  <w:rPr>
                    <w:rFonts w:ascii="Cambria Math" w:hAnsi="Cambria Math"/>
                    <w:sz w:val="20"/>
                    <w:szCs w:val="20"/>
                  </w:rPr>
                  <m:t>Q</m:t>
                </m:r>
              </m:e>
            </m:acc>
          </m:e>
          <m:sub>
            <m:r>
              <w:rPr>
                <w:rFonts w:ascii="Cambria Math" w:hAnsi="Cambria Math"/>
                <w:sz w:val="20"/>
                <w:szCs w:val="20"/>
              </w:rPr>
              <m:t>04</m:t>
            </m:r>
          </m:sub>
        </m:sSub>
        <m:r>
          <w:rPr>
            <w:rFonts w:ascii="Cambria Math" w:hAnsi="Cambria Math"/>
            <w:sz w:val="20"/>
            <w:szCs w:val="20"/>
          </w:rPr>
          <m:t>=</m:t>
        </m:r>
        <m:d>
          <m:dPr>
            <m:begChr m:val="["/>
            <m:endChr m:val="]"/>
            <m:ctrlPr>
              <w:rPr>
                <w:rFonts w:ascii="Cambria Math" w:hAnsi="Cambria Math"/>
                <w:bCs/>
                <w:i/>
                <w:sz w:val="20"/>
                <w:szCs w:val="20"/>
              </w:rPr>
            </m:ctrlPr>
          </m:dPr>
          <m:e>
            <m:eqArr>
              <m:eqArrPr>
                <m:ctrlPr>
                  <w:rPr>
                    <w:rFonts w:ascii="Cambria Math" w:hAnsi="Cambria Math"/>
                    <w:i/>
                    <w:sz w:val="20"/>
                    <w:szCs w:val="20"/>
                  </w:rPr>
                </m:ctrlPr>
              </m:eqArrPr>
              <m:e>
                <m:r>
                  <w:rPr>
                    <w:rFonts w:ascii="Cambria Math" w:hAnsi="Cambria Math"/>
                    <w:sz w:val="20"/>
                    <w:szCs w:val="20"/>
                  </w:rPr>
                  <m:t xml:space="preserve">0                </m:t>
                </m:r>
              </m:e>
              <m:e>
                <m:r>
                  <w:rPr>
                    <w:rFonts w:ascii="Cambria Math" w:hAnsi="Cambria Math"/>
                    <w:sz w:val="20"/>
                    <w:szCs w:val="20"/>
                  </w:rPr>
                  <m:t xml:space="preserve">0                </m:t>
                </m:r>
                <m:ctrlPr>
                  <w:rPr>
                    <w:rFonts w:ascii="Cambria Math" w:eastAsia="Cambria Math" w:hAnsi="Cambria Math" w:cs="Cambria Math"/>
                    <w:i/>
                    <w:sz w:val="20"/>
                    <w:szCs w:val="20"/>
                    <w:lang w:val="en-US"/>
                  </w:rPr>
                </m:ctrlPr>
              </m:e>
              <m:e>
                <m:r>
                  <w:rPr>
                    <w:rFonts w:ascii="Cambria Math" w:eastAsia="Cambria Math" w:hAnsi="Cambria Math" w:cs="Cambria Math"/>
                    <w:sz w:val="20"/>
                    <w:szCs w:val="20"/>
                  </w:rPr>
                  <m:t xml:space="preserve">0                </m:t>
                </m:r>
                <m:ctrlPr>
                  <w:rPr>
                    <w:rFonts w:ascii="Cambria Math" w:eastAsia="Cambria Math" w:hAnsi="Cambria Math" w:cs="Cambria Math"/>
                    <w:i/>
                    <w:sz w:val="20"/>
                    <w:szCs w:val="20"/>
                    <w:lang w:val="en-US"/>
                  </w:rPr>
                </m:ctrlPr>
              </m:e>
              <m:e>
                <m:r>
                  <w:rPr>
                    <w:rFonts w:ascii="Cambria Math" w:eastAsia="Cambria Math" w:hAnsi="Cambria Math" w:cs="Cambria Math"/>
                    <w:sz w:val="20"/>
                    <w:szCs w:val="20"/>
                  </w:rPr>
                  <m:t xml:space="preserve">0+1000 </m:t>
                </m:r>
                <m:ctrlPr>
                  <w:rPr>
                    <w:rFonts w:ascii="Cambria Math" w:eastAsia="Cambria Math" w:hAnsi="Cambria Math" w:cs="Cambria Math"/>
                    <w:i/>
                    <w:sz w:val="20"/>
                    <w:szCs w:val="20"/>
                    <w:lang w:val="en-US"/>
                  </w:rPr>
                </m:ctrlPr>
              </m:e>
              <m:e>
                <m:r>
                  <w:rPr>
                    <w:rFonts w:ascii="Cambria Math" w:eastAsia="Cambria Math" w:hAnsi="Cambria Math" w:cs="Cambria Math"/>
                    <w:sz w:val="20"/>
                    <w:szCs w:val="20"/>
                  </w:rPr>
                  <m:t xml:space="preserve">0                </m:t>
                </m:r>
                <m:ctrlPr>
                  <w:rPr>
                    <w:rFonts w:ascii="Cambria Math" w:eastAsia="Cambria Math" w:hAnsi="Cambria Math" w:cs="Cambria Math"/>
                    <w:i/>
                    <w:sz w:val="20"/>
                    <w:szCs w:val="20"/>
                    <w:lang w:val="en-US"/>
                  </w:rPr>
                </m:ctrlPr>
              </m:e>
              <m:e>
                <m:r>
                  <w:rPr>
                    <w:rFonts w:ascii="Cambria Math" w:eastAsia="Cambria Math" w:hAnsi="Cambria Math" w:cs="Cambria Math"/>
                    <w:sz w:val="20"/>
                    <w:szCs w:val="20"/>
                  </w:rPr>
                  <m:t xml:space="preserve">0                </m:t>
                </m:r>
                <m:ctrlPr>
                  <w:rPr>
                    <w:rFonts w:ascii="Cambria Math" w:eastAsia="Cambria Math" w:hAnsi="Cambria Math" w:cs="Cambria Math"/>
                    <w:i/>
                    <w:sz w:val="20"/>
                    <w:szCs w:val="20"/>
                    <w:lang w:val="en-US"/>
                  </w:rPr>
                </m:ctrlPr>
              </m:e>
              <m:e>
                <m:r>
                  <w:rPr>
                    <w:rFonts w:ascii="Cambria Math" w:eastAsia="Cambria Math" w:hAnsi="Cambria Math" w:cs="Cambria Math"/>
                    <w:sz w:val="20"/>
                    <w:szCs w:val="20"/>
                  </w:rPr>
                  <m:t xml:space="preserve">0                </m:t>
                </m:r>
              </m:e>
            </m:eqArr>
          </m:e>
        </m:d>
      </m:oMath>
      <w:r w:rsidR="00FB04D9" w:rsidRPr="00737915">
        <w:rPr>
          <w:noProof/>
          <w:sz w:val="20"/>
          <w:szCs w:val="20"/>
        </w:rPr>
        <w:t xml:space="preserve">    Μεταφορά στο </w:t>
      </w:r>
      <w:r w:rsidR="00FB04D9" w:rsidRPr="00737915">
        <w:rPr>
          <w:noProof/>
          <w:sz w:val="20"/>
          <w:szCs w:val="20"/>
          <w:lang w:val="en-US"/>
        </w:rPr>
        <w:t>PTC</w:t>
      </w:r>
      <m:oMath>
        <m:sSub>
          <m:sSubPr>
            <m:ctrlPr>
              <w:rPr>
                <w:rFonts w:ascii="Cambria Math" w:hAnsi="Cambria Math"/>
                <w:bCs/>
                <w:i/>
                <w:sz w:val="20"/>
                <w:szCs w:val="20"/>
              </w:rPr>
            </m:ctrlPr>
          </m:sSubPr>
          <m:e>
            <m:acc>
              <m:accPr>
                <m:chr m:val="⃗"/>
                <m:ctrlPr>
                  <w:rPr>
                    <w:rFonts w:ascii="Cambria Math" w:hAnsi="Cambria Math"/>
                    <w:bCs/>
                    <w:i/>
                    <w:sz w:val="20"/>
                    <w:szCs w:val="20"/>
                  </w:rPr>
                </m:ctrlPr>
              </m:accPr>
              <m:e>
                <m:r>
                  <w:rPr>
                    <w:rFonts w:ascii="Cambria Math" w:hAnsi="Cambria Math"/>
                    <w:sz w:val="20"/>
                    <w:szCs w:val="20"/>
                    <w:lang w:val="en-US"/>
                  </w:rPr>
                  <m:t>H</m:t>
                </m:r>
              </m:e>
            </m:acc>
          </m:e>
          <m:sub>
            <m:r>
              <w:rPr>
                <w:rFonts w:ascii="Cambria Math" w:hAnsi="Cambria Math"/>
                <w:sz w:val="20"/>
                <w:szCs w:val="20"/>
              </w:rPr>
              <m:t>04</m:t>
            </m:r>
          </m:sub>
        </m:sSub>
        <m:r>
          <w:rPr>
            <w:rFonts w:ascii="Cambria Math" w:hAnsi="Cambria Math"/>
            <w:sz w:val="20"/>
            <w:szCs w:val="20"/>
          </w:rPr>
          <m:t>=</m:t>
        </m:r>
        <m:d>
          <m:dPr>
            <m:begChr m:val="["/>
            <m:endChr m:val="]"/>
            <m:ctrlPr>
              <w:rPr>
                <w:rFonts w:ascii="Cambria Math" w:hAnsi="Cambria Math"/>
                <w:bCs/>
                <w:i/>
                <w:sz w:val="20"/>
                <w:szCs w:val="20"/>
              </w:rPr>
            </m:ctrlPr>
          </m:dPr>
          <m:e>
            <m:eqArr>
              <m:eqArrPr>
                <m:ctrlPr>
                  <w:rPr>
                    <w:rFonts w:ascii="Cambria Math" w:hAnsi="Cambria Math"/>
                    <w:i/>
                    <w:sz w:val="20"/>
                    <w:szCs w:val="20"/>
                  </w:rPr>
                </m:ctrlPr>
              </m:eqArrPr>
              <m:e>
                <m:sSub>
                  <m:sSubPr>
                    <m:ctrlPr>
                      <w:rPr>
                        <w:rFonts w:ascii="Cambria Math" w:hAnsi="Cambria Math"/>
                        <w:bCs/>
                        <w:i/>
                        <w:sz w:val="20"/>
                        <w:szCs w:val="20"/>
                      </w:rPr>
                    </m:ctrlPr>
                  </m:sSubPr>
                  <m:e>
                    <m:r>
                      <w:rPr>
                        <w:rFonts w:ascii="Cambria Math" w:hAnsi="Cambria Math"/>
                        <w:sz w:val="20"/>
                        <w:szCs w:val="20"/>
                      </w:rPr>
                      <m:t>H'</m:t>
                    </m:r>
                  </m:e>
                  <m:sub>
                    <m:r>
                      <w:rPr>
                        <w:rFonts w:ascii="Cambria Math" w:hAnsi="Cambria Math"/>
                        <w:sz w:val="20"/>
                        <w:szCs w:val="20"/>
                      </w:rPr>
                      <m:t>1</m:t>
                    </m:r>
                  </m:sub>
                </m:sSub>
              </m:e>
              <m:e>
                <m:sSub>
                  <m:sSubPr>
                    <m:ctrlPr>
                      <w:rPr>
                        <w:rFonts w:ascii="Cambria Math" w:hAnsi="Cambria Math"/>
                        <w:bCs/>
                        <w:i/>
                        <w:sz w:val="20"/>
                        <w:szCs w:val="20"/>
                      </w:rPr>
                    </m:ctrlPr>
                  </m:sSubPr>
                  <m:e>
                    <m:r>
                      <w:rPr>
                        <w:rFonts w:ascii="Cambria Math" w:hAnsi="Cambria Math"/>
                        <w:sz w:val="20"/>
                        <w:szCs w:val="20"/>
                      </w:rPr>
                      <m:t>H'</m:t>
                    </m:r>
                  </m:e>
                  <m:sub>
                    <m:r>
                      <w:rPr>
                        <w:rFonts w:ascii="Cambria Math" w:hAnsi="Cambria Math"/>
                        <w:sz w:val="20"/>
                        <w:szCs w:val="20"/>
                      </w:rPr>
                      <m:t>2</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3</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4</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5</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6</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7</m:t>
                    </m:r>
                  </m:sub>
                </m:sSub>
                <m:ctrlPr>
                  <w:rPr>
                    <w:rFonts w:ascii="Cambria Math" w:eastAsia="Cambria Math" w:hAnsi="Cambria Math" w:cs="Cambria Math"/>
                    <w:i/>
                    <w:sz w:val="20"/>
                    <w:szCs w:val="20"/>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8</m:t>
                    </m:r>
                  </m:sub>
                </m:sSub>
                <m:ctrlPr>
                  <w:rPr>
                    <w:rFonts w:ascii="Cambria Math" w:eastAsia="Cambria Math" w:hAnsi="Cambria Math" w:cs="Cambria Math"/>
                    <w:i/>
                    <w:sz w:val="20"/>
                    <w:szCs w:val="20"/>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9</m:t>
                    </m:r>
                  </m:sub>
                </m:sSub>
                <m:ctrlPr>
                  <w:rPr>
                    <w:rFonts w:ascii="Cambria Math" w:eastAsia="Cambria Math" w:hAnsi="Cambria Math" w:cs="Cambria Math"/>
                    <w:i/>
                    <w:sz w:val="20"/>
                    <w:szCs w:val="20"/>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10</m:t>
                    </m:r>
                  </m:sub>
                </m:sSub>
              </m:e>
            </m:eqArr>
          </m:e>
        </m:d>
      </m:oMath>
      <w:r w:rsidR="00FB04D9">
        <w:rPr>
          <w:noProof/>
        </w:rPr>
        <w:tab/>
      </w:r>
      <m:oMath>
        <m:sSub>
          <m:sSubPr>
            <m:ctrlPr>
              <w:rPr>
                <w:rFonts w:ascii="Cambria Math" w:hAnsi="Cambria Math"/>
                <w:bCs/>
                <w:i/>
              </w:rPr>
            </m:ctrlPr>
          </m:sSubPr>
          <m:e>
            <m:acc>
              <m:accPr>
                <m:chr m:val="⃗"/>
                <m:ctrlPr>
                  <w:rPr>
                    <w:rFonts w:ascii="Cambria Math" w:hAnsi="Cambria Math"/>
                    <w:bCs/>
                    <w:i/>
                  </w:rPr>
                </m:ctrlPr>
              </m:accPr>
              <m:e>
                <m:d>
                  <m:dPr>
                    <m:begChr m:val="["/>
                    <m:endChr m:val="]"/>
                    <m:ctrlPr>
                      <w:rPr>
                        <w:rFonts w:ascii="Cambria Math" w:hAnsi="Cambria Math"/>
                        <w:i/>
                        <w:lang w:val="en-US"/>
                      </w:rPr>
                    </m:ctrlPr>
                  </m:dPr>
                  <m:e>
                    <m:f>
                      <m:fPr>
                        <m:ctrlPr>
                          <w:rPr>
                            <w:rFonts w:ascii="Cambria Math" w:hAnsi="Cambria Math"/>
                            <w:i/>
                            <w:lang w:val="en-US"/>
                          </w:rPr>
                        </m:ctrlPr>
                      </m:fPr>
                      <m:num>
                        <m:r>
                          <m:rPr>
                            <m:sty m:val="bi"/>
                          </m:rPr>
                          <w:rPr>
                            <w:rFonts w:ascii="Cambria Math" w:hAnsi="Cambria Math"/>
                            <w:lang w:val="en-US"/>
                          </w:rPr>
                          <m:t>∂H</m:t>
                        </m:r>
                      </m:num>
                      <m:den>
                        <m:r>
                          <m:rPr>
                            <m:sty m:val="bi"/>
                          </m:rPr>
                          <w:rPr>
                            <w:rFonts w:ascii="Cambria Math" w:hAnsi="Cambria Math"/>
                            <w:lang w:val="en-US"/>
                          </w:rPr>
                          <m:t>∂Q</m:t>
                        </m:r>
                      </m:den>
                    </m:f>
                  </m:e>
                </m:d>
              </m:e>
            </m:acc>
          </m:e>
          <m:sub>
            <m:r>
              <w:rPr>
                <w:rFonts w:ascii="Cambria Math" w:hAnsi="Cambria Math"/>
              </w:rPr>
              <m:t>4</m:t>
            </m:r>
          </m:sub>
        </m:sSub>
        <m:r>
          <w:rPr>
            <w:rFonts w:ascii="Cambria Math" w:hAnsi="Cambria Math"/>
          </w:rPr>
          <m:t>=</m:t>
        </m:r>
        <m:d>
          <m:dPr>
            <m:begChr m:val="["/>
            <m:endChr m:val="]"/>
            <m:ctrlPr>
              <w:rPr>
                <w:rFonts w:ascii="Cambria Math" w:hAnsi="Cambria Math"/>
                <w:bCs/>
                <w:i/>
              </w:rPr>
            </m:ctrlPr>
          </m:dPr>
          <m:e>
            <m:eqArr>
              <m:eqArrPr>
                <m:ctrlPr>
                  <w:rPr>
                    <w:rFonts w:ascii="Cambria Math" w:hAnsi="Cambria Math"/>
                    <w:i/>
                  </w:rPr>
                </m:ctrlPr>
              </m:eqArrPr>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w:rPr>
                            <w:rFonts w:ascii="Cambria Math" w:hAnsi="Cambria Math"/>
                          </w:rPr>
                          <m:t>1</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1</m:t>
                        </m:r>
                      </m:sub>
                    </m:sSub>
                  </m:num>
                  <m:den>
                    <m:r>
                      <w:rPr>
                        <w:rFonts w:ascii="Cambria Math" w:hAnsi="Cambria Math"/>
                      </w:rPr>
                      <m:t>1000</m:t>
                    </m:r>
                  </m:den>
                </m:f>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2</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2</m:t>
                        </m:r>
                      </m:sub>
                    </m:sSub>
                  </m:num>
                  <m:den>
                    <m:r>
                      <w:rPr>
                        <w:rFonts w:ascii="Cambria Math" w:hAnsi="Cambria Math"/>
                      </w:rPr>
                      <m:t>1000</m:t>
                    </m:r>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3</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3</m:t>
                        </m:r>
                      </m:sub>
                    </m:sSub>
                  </m:num>
                  <m:den>
                    <m:r>
                      <w:rPr>
                        <w:rFonts w:ascii="Cambria Math" w:hAnsi="Cambria Math"/>
                      </w:rPr>
                      <m:t>1000</m:t>
                    </m:r>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w:rPr>
                            <w:rFonts w:ascii="Cambria Math" w:hAnsi="Cambria Math"/>
                          </w:rPr>
                          <m:t>4</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4</m:t>
                        </m:r>
                      </m:sub>
                    </m:sSub>
                  </m:num>
                  <m:den>
                    <m:r>
                      <w:rPr>
                        <w:rFonts w:ascii="Cambria Math" w:hAnsi="Cambria Math"/>
                      </w:rPr>
                      <m:t>1000</m:t>
                    </m:r>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5</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5</m:t>
                        </m:r>
                      </m:sub>
                    </m:sSub>
                  </m:num>
                  <m:den>
                    <m:r>
                      <w:rPr>
                        <w:rFonts w:ascii="Cambria Math" w:hAnsi="Cambria Math"/>
                      </w:rPr>
                      <m:t>1000</m:t>
                    </m:r>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6</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6</m:t>
                        </m:r>
                      </m:sub>
                    </m:sSub>
                  </m:num>
                  <m:den>
                    <m:r>
                      <w:rPr>
                        <w:rFonts w:ascii="Cambria Math" w:hAnsi="Cambria Math"/>
                      </w:rPr>
                      <m:t>1000</m:t>
                    </m:r>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7</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7</m:t>
                        </m:r>
                      </m:sub>
                    </m:sSub>
                  </m:num>
                  <m:den>
                    <m:r>
                      <w:rPr>
                        <w:rFonts w:ascii="Cambria Math" w:hAnsi="Cambria Math"/>
                      </w:rPr>
                      <m:t>1000</m:t>
                    </m:r>
                  </m:den>
                </m:f>
                <m:ctrlPr>
                  <w:rPr>
                    <w:rFonts w:ascii="Cambria Math" w:eastAsia="Cambria Math" w:hAnsi="Cambria Math" w:cs="Cambria Math"/>
                    <w:i/>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8</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8</m:t>
                        </m:r>
                      </m:sub>
                    </m:sSub>
                  </m:num>
                  <m:den>
                    <m:r>
                      <w:rPr>
                        <w:rFonts w:ascii="Cambria Math" w:hAnsi="Cambria Math"/>
                      </w:rPr>
                      <m:t>1000</m:t>
                    </m:r>
                  </m:den>
                </m:f>
                <m:ctrlPr>
                  <w:rPr>
                    <w:rFonts w:ascii="Cambria Math" w:eastAsia="Cambria Math" w:hAnsi="Cambria Math" w:cs="Cambria Math"/>
                    <w:i/>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9</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9</m:t>
                        </m:r>
                      </m:sub>
                    </m:sSub>
                  </m:num>
                  <m:den>
                    <m:r>
                      <w:rPr>
                        <w:rFonts w:ascii="Cambria Math" w:hAnsi="Cambria Math"/>
                      </w:rPr>
                      <m:t>1000</m:t>
                    </m:r>
                  </m:den>
                </m:f>
                <m:ctrlPr>
                  <w:rPr>
                    <w:rFonts w:ascii="Cambria Math" w:eastAsia="Cambria Math" w:hAnsi="Cambria Math" w:cs="Cambria Math"/>
                    <w:i/>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w:rPr>
                            <w:rFonts w:ascii="Cambria Math" w:hAnsi="Cambria Math"/>
                          </w:rPr>
                          <m:t>1</m:t>
                        </m:r>
                        <m:r>
                          <m:rPr>
                            <m:sty m:val="bi"/>
                          </m:rPr>
                          <w:rPr>
                            <w:rFonts w:ascii="Cambria Math" w:hAnsi="Cambria Math"/>
                          </w:rPr>
                          <m:t>0</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10</m:t>
                        </m:r>
                      </m:sub>
                    </m:sSub>
                  </m:num>
                  <m:den>
                    <m:r>
                      <w:rPr>
                        <w:rFonts w:ascii="Cambria Math" w:hAnsi="Cambria Math"/>
                      </w:rPr>
                      <m:t>1000</m:t>
                    </m:r>
                  </m:den>
                </m:f>
              </m:e>
            </m:eqArr>
          </m:e>
        </m:d>
      </m:oMath>
    </w:p>
    <w:p w:rsidR="00FB04D9" w:rsidRDefault="00FB04D9" w:rsidP="00737915">
      <w:pPr>
        <w:rPr>
          <w:sz w:val="24"/>
          <w:szCs w:val="24"/>
        </w:rPr>
      </w:pPr>
    </w:p>
    <w:p w:rsidR="00FB04D9" w:rsidRDefault="00FB04D9" w:rsidP="00737915">
      <w:pPr>
        <w:rPr>
          <w:sz w:val="24"/>
          <w:szCs w:val="24"/>
        </w:rPr>
      </w:pPr>
    </w:p>
    <w:p w:rsidR="00C808B4" w:rsidRDefault="00C808B4" w:rsidP="00737915">
      <w:pPr>
        <w:rPr>
          <w:sz w:val="24"/>
          <w:szCs w:val="24"/>
        </w:rPr>
      </w:pPr>
    </w:p>
    <w:p w:rsidR="00FB04D9" w:rsidRDefault="00FB04D9" w:rsidP="00737915">
      <w:pPr>
        <w:rPr>
          <w:sz w:val="24"/>
          <w:szCs w:val="24"/>
        </w:rPr>
      </w:pPr>
      <w:r>
        <w:rPr>
          <w:sz w:val="24"/>
          <w:szCs w:val="24"/>
        </w:rPr>
        <w:t xml:space="preserve">Για </w:t>
      </w:r>
      <w:r w:rsidR="00E30559">
        <w:rPr>
          <w:sz w:val="24"/>
          <w:szCs w:val="24"/>
        </w:rPr>
        <w:t>την πέμπτη γεώτρηση</w:t>
      </w:r>
      <w:r>
        <w:rPr>
          <w:sz w:val="24"/>
          <w:szCs w:val="24"/>
        </w:rPr>
        <w:t>:</w:t>
      </w:r>
    </w:p>
    <w:p w:rsidR="00FB04D9" w:rsidRDefault="00FB04D9" w:rsidP="00737915">
      <w:pPr>
        <w:rPr>
          <w:sz w:val="24"/>
          <w:szCs w:val="24"/>
        </w:rPr>
      </w:pPr>
    </w:p>
    <w:p w:rsidR="00FB04D9" w:rsidRDefault="00FB04D9" w:rsidP="00FB04D9">
      <w:pPr>
        <w:pStyle w:val="aa"/>
        <w:ind w:left="502"/>
        <w:jc w:val="both"/>
        <w:rPr>
          <w:sz w:val="24"/>
          <w:szCs w:val="24"/>
        </w:rPr>
      </w:pPr>
    </w:p>
    <w:p w:rsidR="00FB04D9" w:rsidRDefault="00994157" w:rsidP="00FB04D9">
      <w:pPr>
        <w:pStyle w:val="aa"/>
        <w:ind w:left="502"/>
        <w:jc w:val="both"/>
        <w:rPr>
          <w:rFonts w:eastAsiaTheme="minorEastAsia"/>
          <w:bCs/>
          <w:noProof/>
        </w:rPr>
      </w:pPr>
      <w:r w:rsidRPr="00994157">
        <w:rPr>
          <w:noProof/>
          <w:sz w:val="24"/>
          <w:szCs w:val="24"/>
          <w:lang w:val="en-US"/>
        </w:rPr>
        <w:pict>
          <v:shape id="AutoShape 19" o:spid="_x0000_s1042" type="#_x0000_t32" style="position:absolute;left:0;text-align:left;margin-left:266.25pt;margin-top:113.35pt;width:32.25pt;height:0;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">
            <v:stroke endarrow="block"/>
          </v:shape>
        </w:pict>
      </w:r>
      <w:r w:rsidRPr="00994157">
        <w:rPr>
          <w:noProof/>
          <w:sz w:val="24"/>
          <w:szCs w:val="24"/>
          <w:lang w:val="en-US"/>
        </w:rPr>
        <w:pict>
          <v:shape id="AutoShape 18" o:spid="_x0000_s1041" type="#_x0000_t32" style="position:absolute;left:0;text-align:left;margin-left:122.25pt;margin-top:119.35pt;width:79.5pt;height:.75pt;flip:y;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">
            <v:stroke endarrow="block"/>
          </v:shape>
        </w:pict>
      </w:r>
      <m:oMath>
        <m:sSub>
          <m:sSubPr>
            <m:ctrlPr>
              <w:rPr>
                <w:rFonts w:ascii="Cambria Math" w:hAnsi="Cambria Math"/>
                <w:bCs/>
                <w:i/>
                <w:sz w:val="20"/>
                <w:szCs w:val="20"/>
              </w:rPr>
            </m:ctrlPr>
          </m:sSubPr>
          <m:e>
            <m:acc>
              <m:accPr>
                <m:chr m:val="⃗"/>
                <m:ctrlPr>
                  <w:rPr>
                    <w:rFonts w:ascii="Cambria Math" w:hAnsi="Cambria Math"/>
                    <w:bCs/>
                    <w:i/>
                    <w:sz w:val="20"/>
                    <w:szCs w:val="20"/>
                  </w:rPr>
                </m:ctrlPr>
              </m:accPr>
              <m:e>
                <m:r>
                  <w:rPr>
                    <w:rFonts w:ascii="Cambria Math" w:hAnsi="Cambria Math"/>
                    <w:sz w:val="20"/>
                    <w:szCs w:val="20"/>
                  </w:rPr>
                  <m:t>Q</m:t>
                </m:r>
              </m:e>
            </m:acc>
          </m:e>
          <m:sub>
            <m:r>
              <w:rPr>
                <w:rFonts w:ascii="Cambria Math" w:hAnsi="Cambria Math"/>
                <w:sz w:val="20"/>
                <w:szCs w:val="20"/>
              </w:rPr>
              <m:t>05</m:t>
            </m:r>
          </m:sub>
        </m:sSub>
        <m:r>
          <w:rPr>
            <w:rFonts w:ascii="Cambria Math" w:hAnsi="Cambria Math"/>
            <w:sz w:val="20"/>
            <w:szCs w:val="20"/>
          </w:rPr>
          <m:t>=</m:t>
        </m:r>
        <m:d>
          <m:dPr>
            <m:begChr m:val="["/>
            <m:endChr m:val="]"/>
            <m:ctrlPr>
              <w:rPr>
                <w:rFonts w:ascii="Cambria Math" w:hAnsi="Cambria Math"/>
                <w:bCs/>
                <w:i/>
                <w:sz w:val="20"/>
                <w:szCs w:val="20"/>
              </w:rPr>
            </m:ctrlPr>
          </m:dPr>
          <m:e>
            <m:eqArr>
              <m:eqArrPr>
                <m:ctrlPr>
                  <w:rPr>
                    <w:rFonts w:ascii="Cambria Math" w:hAnsi="Cambria Math"/>
                    <w:i/>
                    <w:sz w:val="20"/>
                    <w:szCs w:val="20"/>
                  </w:rPr>
                </m:ctrlPr>
              </m:eqArrPr>
              <m:e>
                <m:r>
                  <w:rPr>
                    <w:rFonts w:ascii="Cambria Math" w:hAnsi="Cambria Math"/>
                    <w:sz w:val="20"/>
                    <w:szCs w:val="20"/>
                  </w:rPr>
                  <m:t xml:space="preserve">0                 </m:t>
                </m:r>
              </m:e>
              <m:e>
                <m:r>
                  <w:rPr>
                    <w:rFonts w:ascii="Cambria Math" w:hAnsi="Cambria Math"/>
                    <w:sz w:val="20"/>
                    <w:szCs w:val="20"/>
                  </w:rPr>
                  <m:t xml:space="preserve">0                 </m:t>
                </m:r>
                <m:ctrlPr>
                  <w:rPr>
                    <w:rFonts w:ascii="Cambria Math" w:eastAsia="Cambria Math" w:hAnsi="Cambria Math" w:cs="Cambria Math"/>
                    <w:i/>
                    <w:sz w:val="20"/>
                    <w:szCs w:val="20"/>
                    <w:lang w:val="en-US"/>
                  </w:rPr>
                </m:ctrlPr>
              </m:e>
              <m:e>
                <m:r>
                  <w:rPr>
                    <w:rFonts w:ascii="Cambria Math" w:eastAsia="Cambria Math" w:hAnsi="Cambria Math" w:cs="Cambria Math"/>
                    <w:sz w:val="20"/>
                    <w:szCs w:val="20"/>
                  </w:rPr>
                  <m:t xml:space="preserve">0                 </m:t>
                </m:r>
                <m:ctrlPr>
                  <w:rPr>
                    <w:rFonts w:ascii="Cambria Math" w:eastAsia="Cambria Math" w:hAnsi="Cambria Math" w:cs="Cambria Math"/>
                    <w:i/>
                    <w:sz w:val="20"/>
                    <w:szCs w:val="20"/>
                    <w:lang w:val="en-US"/>
                  </w:rPr>
                </m:ctrlPr>
              </m:e>
              <m:e>
                <m:r>
                  <w:rPr>
                    <w:rFonts w:ascii="Cambria Math" w:eastAsia="Cambria Math" w:hAnsi="Cambria Math" w:cs="Cambria Math"/>
                    <w:sz w:val="20"/>
                    <w:szCs w:val="20"/>
                  </w:rPr>
                  <m:t xml:space="preserve">0                 </m:t>
                </m:r>
                <m:ctrlPr>
                  <w:rPr>
                    <w:rFonts w:ascii="Cambria Math" w:eastAsia="Cambria Math" w:hAnsi="Cambria Math" w:cs="Cambria Math"/>
                    <w:i/>
                    <w:sz w:val="20"/>
                    <w:szCs w:val="20"/>
                    <w:lang w:val="en-US"/>
                  </w:rPr>
                </m:ctrlPr>
              </m:e>
              <m:e>
                <m:r>
                  <w:rPr>
                    <w:rFonts w:ascii="Cambria Math" w:eastAsia="Cambria Math" w:hAnsi="Cambria Math" w:cs="Cambria Math"/>
                    <w:sz w:val="20"/>
                    <w:szCs w:val="20"/>
                  </w:rPr>
                  <m:t xml:space="preserve"> 0+1000  </m:t>
                </m:r>
                <m:ctrlPr>
                  <w:rPr>
                    <w:rFonts w:ascii="Cambria Math" w:eastAsia="Cambria Math" w:hAnsi="Cambria Math" w:cs="Cambria Math"/>
                    <w:i/>
                    <w:sz w:val="20"/>
                    <w:szCs w:val="20"/>
                    <w:lang w:val="en-US"/>
                  </w:rPr>
                </m:ctrlPr>
              </m:e>
              <m:e>
                <m:r>
                  <w:rPr>
                    <w:rFonts w:ascii="Cambria Math" w:eastAsia="Cambria Math" w:hAnsi="Cambria Math" w:cs="Cambria Math"/>
                    <w:sz w:val="20"/>
                    <w:szCs w:val="20"/>
                  </w:rPr>
                  <m:t xml:space="preserve">0                 </m:t>
                </m:r>
                <m:ctrlPr>
                  <w:rPr>
                    <w:rFonts w:ascii="Cambria Math" w:eastAsia="Cambria Math" w:hAnsi="Cambria Math" w:cs="Cambria Math"/>
                    <w:i/>
                    <w:sz w:val="20"/>
                    <w:szCs w:val="20"/>
                    <w:lang w:val="en-US"/>
                  </w:rPr>
                </m:ctrlPr>
              </m:e>
              <m:e>
                <m:r>
                  <w:rPr>
                    <w:rFonts w:ascii="Cambria Math" w:eastAsia="Cambria Math" w:hAnsi="Cambria Math" w:cs="Cambria Math"/>
                    <w:sz w:val="20"/>
                    <w:szCs w:val="20"/>
                  </w:rPr>
                  <m:t xml:space="preserve">0                 </m:t>
                </m:r>
              </m:e>
            </m:eqArr>
          </m:e>
        </m:d>
      </m:oMath>
      <w:r w:rsidR="00FB04D9" w:rsidRPr="00737915">
        <w:rPr>
          <w:noProof/>
          <w:sz w:val="20"/>
          <w:szCs w:val="20"/>
        </w:rPr>
        <w:t xml:space="preserve">    Μεταφορά στο </w:t>
      </w:r>
      <w:r w:rsidR="00FB04D9" w:rsidRPr="00737915">
        <w:rPr>
          <w:noProof/>
          <w:sz w:val="20"/>
          <w:szCs w:val="20"/>
          <w:lang w:val="en-US"/>
        </w:rPr>
        <w:t>PTC</w:t>
      </w:r>
      <m:oMath>
        <m:sSub>
          <m:sSubPr>
            <m:ctrlPr>
              <w:rPr>
                <w:rFonts w:ascii="Cambria Math" w:hAnsi="Cambria Math"/>
                <w:bCs/>
                <w:i/>
                <w:sz w:val="20"/>
                <w:szCs w:val="20"/>
              </w:rPr>
            </m:ctrlPr>
          </m:sSubPr>
          <m:e>
            <m:acc>
              <m:accPr>
                <m:chr m:val="⃗"/>
                <m:ctrlPr>
                  <w:rPr>
                    <w:rFonts w:ascii="Cambria Math" w:hAnsi="Cambria Math"/>
                    <w:bCs/>
                    <w:i/>
                    <w:sz w:val="20"/>
                    <w:szCs w:val="20"/>
                  </w:rPr>
                </m:ctrlPr>
              </m:accPr>
              <m:e>
                <m:r>
                  <w:rPr>
                    <w:rFonts w:ascii="Cambria Math" w:hAnsi="Cambria Math"/>
                    <w:sz w:val="20"/>
                    <w:szCs w:val="20"/>
                    <w:lang w:val="en-US"/>
                  </w:rPr>
                  <m:t>H</m:t>
                </m:r>
              </m:e>
            </m:acc>
          </m:e>
          <m:sub>
            <m:r>
              <w:rPr>
                <w:rFonts w:ascii="Cambria Math" w:hAnsi="Cambria Math"/>
                <w:sz w:val="20"/>
                <w:szCs w:val="20"/>
              </w:rPr>
              <m:t>05</m:t>
            </m:r>
          </m:sub>
        </m:sSub>
        <m:r>
          <w:rPr>
            <w:rFonts w:ascii="Cambria Math" w:hAnsi="Cambria Math"/>
            <w:sz w:val="20"/>
            <w:szCs w:val="20"/>
          </w:rPr>
          <m:t>=</m:t>
        </m:r>
        <m:d>
          <m:dPr>
            <m:begChr m:val="["/>
            <m:endChr m:val="]"/>
            <m:ctrlPr>
              <w:rPr>
                <w:rFonts w:ascii="Cambria Math" w:hAnsi="Cambria Math"/>
                <w:bCs/>
                <w:i/>
                <w:sz w:val="20"/>
                <w:szCs w:val="20"/>
              </w:rPr>
            </m:ctrlPr>
          </m:dPr>
          <m:e>
            <m:eqArr>
              <m:eqArrPr>
                <m:ctrlPr>
                  <w:rPr>
                    <w:rFonts w:ascii="Cambria Math" w:hAnsi="Cambria Math"/>
                    <w:i/>
                    <w:sz w:val="20"/>
                    <w:szCs w:val="20"/>
                  </w:rPr>
                </m:ctrlPr>
              </m:eqArrPr>
              <m:e>
                <m:sSub>
                  <m:sSubPr>
                    <m:ctrlPr>
                      <w:rPr>
                        <w:rFonts w:ascii="Cambria Math" w:hAnsi="Cambria Math"/>
                        <w:bCs/>
                        <w:i/>
                        <w:sz w:val="20"/>
                        <w:szCs w:val="20"/>
                      </w:rPr>
                    </m:ctrlPr>
                  </m:sSubPr>
                  <m:e>
                    <m:r>
                      <w:rPr>
                        <w:rFonts w:ascii="Cambria Math" w:hAnsi="Cambria Math"/>
                        <w:sz w:val="20"/>
                        <w:szCs w:val="20"/>
                      </w:rPr>
                      <m:t>H'</m:t>
                    </m:r>
                  </m:e>
                  <m:sub>
                    <m:r>
                      <w:rPr>
                        <w:rFonts w:ascii="Cambria Math" w:hAnsi="Cambria Math"/>
                        <w:sz w:val="20"/>
                        <w:szCs w:val="20"/>
                      </w:rPr>
                      <m:t>1</m:t>
                    </m:r>
                  </m:sub>
                </m:sSub>
              </m:e>
              <m:e>
                <m:sSub>
                  <m:sSubPr>
                    <m:ctrlPr>
                      <w:rPr>
                        <w:rFonts w:ascii="Cambria Math" w:hAnsi="Cambria Math"/>
                        <w:bCs/>
                        <w:i/>
                        <w:sz w:val="20"/>
                        <w:szCs w:val="20"/>
                      </w:rPr>
                    </m:ctrlPr>
                  </m:sSubPr>
                  <m:e>
                    <m:r>
                      <w:rPr>
                        <w:rFonts w:ascii="Cambria Math" w:hAnsi="Cambria Math"/>
                        <w:sz w:val="20"/>
                        <w:szCs w:val="20"/>
                      </w:rPr>
                      <m:t>H'</m:t>
                    </m:r>
                  </m:e>
                  <m:sub>
                    <m:r>
                      <w:rPr>
                        <w:rFonts w:ascii="Cambria Math" w:hAnsi="Cambria Math"/>
                        <w:sz w:val="20"/>
                        <w:szCs w:val="20"/>
                      </w:rPr>
                      <m:t>2</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3</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4</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5</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6</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7</m:t>
                    </m:r>
                  </m:sub>
                </m:sSub>
                <m:ctrlPr>
                  <w:rPr>
                    <w:rFonts w:ascii="Cambria Math" w:eastAsia="Cambria Math" w:hAnsi="Cambria Math" w:cs="Cambria Math"/>
                    <w:i/>
                    <w:sz w:val="20"/>
                    <w:szCs w:val="20"/>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8</m:t>
                    </m:r>
                  </m:sub>
                </m:sSub>
                <m:ctrlPr>
                  <w:rPr>
                    <w:rFonts w:ascii="Cambria Math" w:eastAsia="Cambria Math" w:hAnsi="Cambria Math" w:cs="Cambria Math"/>
                    <w:i/>
                    <w:sz w:val="20"/>
                    <w:szCs w:val="20"/>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9</m:t>
                    </m:r>
                  </m:sub>
                </m:sSub>
                <m:ctrlPr>
                  <w:rPr>
                    <w:rFonts w:ascii="Cambria Math" w:eastAsia="Cambria Math" w:hAnsi="Cambria Math" w:cs="Cambria Math"/>
                    <w:i/>
                    <w:sz w:val="20"/>
                    <w:szCs w:val="20"/>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10</m:t>
                    </m:r>
                  </m:sub>
                </m:sSub>
              </m:e>
            </m:eqArr>
          </m:e>
        </m:d>
      </m:oMath>
      <w:r w:rsidR="00FB04D9">
        <w:rPr>
          <w:noProof/>
        </w:rPr>
        <w:tab/>
      </w:r>
      <m:oMath>
        <m:sSub>
          <m:sSubPr>
            <m:ctrlPr>
              <w:rPr>
                <w:rFonts w:ascii="Cambria Math" w:hAnsi="Cambria Math"/>
                <w:bCs/>
                <w:i/>
              </w:rPr>
            </m:ctrlPr>
          </m:sSubPr>
          <m:e>
            <m:acc>
              <m:accPr>
                <m:chr m:val="⃗"/>
                <m:ctrlPr>
                  <w:rPr>
                    <w:rFonts w:ascii="Cambria Math" w:hAnsi="Cambria Math"/>
                    <w:bCs/>
                    <w:i/>
                  </w:rPr>
                </m:ctrlPr>
              </m:accPr>
              <m:e>
                <m:d>
                  <m:dPr>
                    <m:begChr m:val="["/>
                    <m:endChr m:val="]"/>
                    <m:ctrlPr>
                      <w:rPr>
                        <w:rFonts w:ascii="Cambria Math" w:hAnsi="Cambria Math"/>
                        <w:i/>
                        <w:lang w:val="en-US"/>
                      </w:rPr>
                    </m:ctrlPr>
                  </m:dPr>
                  <m:e>
                    <m:f>
                      <m:fPr>
                        <m:ctrlPr>
                          <w:rPr>
                            <w:rFonts w:ascii="Cambria Math" w:hAnsi="Cambria Math"/>
                            <w:i/>
                            <w:lang w:val="en-US"/>
                          </w:rPr>
                        </m:ctrlPr>
                      </m:fPr>
                      <m:num>
                        <m:r>
                          <m:rPr>
                            <m:sty m:val="bi"/>
                          </m:rPr>
                          <w:rPr>
                            <w:rFonts w:ascii="Cambria Math" w:hAnsi="Cambria Math"/>
                            <w:lang w:val="en-US"/>
                          </w:rPr>
                          <m:t>∂H</m:t>
                        </m:r>
                      </m:num>
                      <m:den>
                        <m:r>
                          <m:rPr>
                            <m:sty m:val="bi"/>
                          </m:rPr>
                          <w:rPr>
                            <w:rFonts w:ascii="Cambria Math" w:hAnsi="Cambria Math"/>
                            <w:lang w:val="en-US"/>
                          </w:rPr>
                          <m:t>∂Q</m:t>
                        </m:r>
                      </m:den>
                    </m:f>
                  </m:e>
                </m:d>
              </m:e>
            </m:acc>
          </m:e>
          <m:sub>
            <m:r>
              <w:rPr>
                <w:rFonts w:ascii="Cambria Math" w:hAnsi="Cambria Math"/>
              </w:rPr>
              <m:t>5</m:t>
            </m:r>
          </m:sub>
        </m:sSub>
        <m:r>
          <w:rPr>
            <w:rFonts w:ascii="Cambria Math" w:hAnsi="Cambria Math"/>
          </w:rPr>
          <m:t>=</m:t>
        </m:r>
        <m:d>
          <m:dPr>
            <m:begChr m:val="["/>
            <m:endChr m:val="]"/>
            <m:ctrlPr>
              <w:rPr>
                <w:rFonts w:ascii="Cambria Math" w:hAnsi="Cambria Math"/>
                <w:bCs/>
                <w:i/>
              </w:rPr>
            </m:ctrlPr>
          </m:dPr>
          <m:e>
            <m:eqArr>
              <m:eqArrPr>
                <m:ctrlPr>
                  <w:rPr>
                    <w:rFonts w:ascii="Cambria Math" w:hAnsi="Cambria Math"/>
                    <w:i/>
                  </w:rPr>
                </m:ctrlPr>
              </m:eqArrPr>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w:rPr>
                            <w:rFonts w:ascii="Cambria Math" w:hAnsi="Cambria Math"/>
                          </w:rPr>
                          <m:t>1</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1</m:t>
                        </m:r>
                      </m:sub>
                    </m:sSub>
                  </m:num>
                  <m:den>
                    <m:r>
                      <w:rPr>
                        <w:rFonts w:ascii="Cambria Math" w:hAnsi="Cambria Math"/>
                      </w:rPr>
                      <m:t>1000</m:t>
                    </m:r>
                  </m:den>
                </m:f>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2</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2</m:t>
                        </m:r>
                      </m:sub>
                    </m:sSub>
                  </m:num>
                  <m:den>
                    <m:r>
                      <w:rPr>
                        <w:rFonts w:ascii="Cambria Math" w:hAnsi="Cambria Math"/>
                      </w:rPr>
                      <m:t>1000</m:t>
                    </m:r>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3</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3</m:t>
                        </m:r>
                      </m:sub>
                    </m:sSub>
                  </m:num>
                  <m:den>
                    <m:r>
                      <w:rPr>
                        <w:rFonts w:ascii="Cambria Math" w:hAnsi="Cambria Math"/>
                      </w:rPr>
                      <m:t>1000</m:t>
                    </m:r>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w:rPr>
                            <w:rFonts w:ascii="Cambria Math" w:hAnsi="Cambria Math"/>
                          </w:rPr>
                          <m:t>4</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4</m:t>
                        </m:r>
                      </m:sub>
                    </m:sSub>
                  </m:num>
                  <m:den>
                    <m:r>
                      <w:rPr>
                        <w:rFonts w:ascii="Cambria Math" w:hAnsi="Cambria Math"/>
                      </w:rPr>
                      <m:t>1000</m:t>
                    </m:r>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5</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5</m:t>
                        </m:r>
                      </m:sub>
                    </m:sSub>
                  </m:num>
                  <m:den>
                    <m:r>
                      <w:rPr>
                        <w:rFonts w:ascii="Cambria Math" w:hAnsi="Cambria Math"/>
                      </w:rPr>
                      <m:t>1000</m:t>
                    </m:r>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6</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6</m:t>
                        </m:r>
                      </m:sub>
                    </m:sSub>
                  </m:num>
                  <m:den>
                    <m:r>
                      <w:rPr>
                        <w:rFonts w:ascii="Cambria Math" w:hAnsi="Cambria Math"/>
                      </w:rPr>
                      <m:t>1000</m:t>
                    </m:r>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7</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7</m:t>
                        </m:r>
                      </m:sub>
                    </m:sSub>
                  </m:num>
                  <m:den>
                    <m:r>
                      <w:rPr>
                        <w:rFonts w:ascii="Cambria Math" w:hAnsi="Cambria Math"/>
                      </w:rPr>
                      <m:t>1000</m:t>
                    </m:r>
                  </m:den>
                </m:f>
                <m:ctrlPr>
                  <w:rPr>
                    <w:rFonts w:ascii="Cambria Math" w:eastAsia="Cambria Math" w:hAnsi="Cambria Math" w:cs="Cambria Math"/>
                    <w:i/>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8</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8</m:t>
                        </m:r>
                      </m:sub>
                    </m:sSub>
                  </m:num>
                  <m:den>
                    <m:r>
                      <w:rPr>
                        <w:rFonts w:ascii="Cambria Math" w:hAnsi="Cambria Math"/>
                      </w:rPr>
                      <m:t>1000</m:t>
                    </m:r>
                  </m:den>
                </m:f>
                <m:ctrlPr>
                  <w:rPr>
                    <w:rFonts w:ascii="Cambria Math" w:eastAsia="Cambria Math" w:hAnsi="Cambria Math" w:cs="Cambria Math"/>
                    <w:i/>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9</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9</m:t>
                        </m:r>
                      </m:sub>
                    </m:sSub>
                  </m:num>
                  <m:den>
                    <m:r>
                      <w:rPr>
                        <w:rFonts w:ascii="Cambria Math" w:hAnsi="Cambria Math"/>
                      </w:rPr>
                      <m:t>1000</m:t>
                    </m:r>
                  </m:den>
                </m:f>
                <m:ctrlPr>
                  <w:rPr>
                    <w:rFonts w:ascii="Cambria Math" w:eastAsia="Cambria Math" w:hAnsi="Cambria Math" w:cs="Cambria Math"/>
                    <w:i/>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w:rPr>
                            <w:rFonts w:ascii="Cambria Math" w:hAnsi="Cambria Math"/>
                          </w:rPr>
                          <m:t>1</m:t>
                        </m:r>
                        <m:r>
                          <m:rPr>
                            <m:sty m:val="bi"/>
                          </m:rPr>
                          <w:rPr>
                            <w:rFonts w:ascii="Cambria Math" w:hAnsi="Cambria Math"/>
                          </w:rPr>
                          <m:t>0</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10</m:t>
                        </m:r>
                      </m:sub>
                    </m:sSub>
                  </m:num>
                  <m:den>
                    <m:r>
                      <w:rPr>
                        <w:rFonts w:ascii="Cambria Math" w:hAnsi="Cambria Math"/>
                      </w:rPr>
                      <m:t>1000</m:t>
                    </m:r>
                  </m:den>
                </m:f>
              </m:e>
            </m:eqArr>
          </m:e>
        </m:d>
      </m:oMath>
    </w:p>
    <w:p w:rsidR="00FB04D9" w:rsidRDefault="00FB04D9" w:rsidP="00FB04D9">
      <w:pPr>
        <w:pStyle w:val="aa"/>
        <w:ind w:left="502"/>
        <w:jc w:val="both"/>
        <w:rPr>
          <w:bCs/>
        </w:rPr>
      </w:pPr>
    </w:p>
    <w:p w:rsidR="00FB04D9" w:rsidRPr="00737915" w:rsidRDefault="00FB04D9" w:rsidP="00FB04D9">
      <w:pPr>
        <w:pStyle w:val="aa"/>
        <w:ind w:left="502"/>
        <w:jc w:val="both"/>
        <w:rPr>
          <w:bCs/>
        </w:rPr>
      </w:pPr>
    </w:p>
    <w:p w:rsidR="00FB04D9" w:rsidRDefault="00FB04D9" w:rsidP="00737915">
      <w:pPr>
        <w:rPr>
          <w:sz w:val="24"/>
          <w:szCs w:val="24"/>
        </w:rPr>
      </w:pPr>
      <w:r>
        <w:rPr>
          <w:sz w:val="24"/>
          <w:szCs w:val="24"/>
        </w:rPr>
        <w:t>Για τ</w:t>
      </w:r>
      <w:r w:rsidR="00E30559">
        <w:rPr>
          <w:sz w:val="24"/>
          <w:szCs w:val="24"/>
        </w:rPr>
        <w:t>ην έκτη γεώτρηση</w:t>
      </w:r>
      <w:r>
        <w:rPr>
          <w:sz w:val="24"/>
          <w:szCs w:val="24"/>
        </w:rPr>
        <w:t xml:space="preserve"> :</w:t>
      </w:r>
    </w:p>
    <w:p w:rsidR="00FB04D9" w:rsidRDefault="00FB04D9" w:rsidP="00737915">
      <w:pPr>
        <w:rPr>
          <w:sz w:val="24"/>
          <w:szCs w:val="24"/>
        </w:rPr>
      </w:pPr>
    </w:p>
    <w:p w:rsidR="00FB04D9" w:rsidRDefault="00FB04D9" w:rsidP="00737915">
      <w:pPr>
        <w:rPr>
          <w:sz w:val="24"/>
          <w:szCs w:val="24"/>
        </w:rPr>
      </w:pPr>
    </w:p>
    <w:p w:rsidR="00FB04D9" w:rsidRPr="00737915" w:rsidRDefault="00994157" w:rsidP="00FB04D9">
      <w:pPr>
        <w:pStyle w:val="aa"/>
        <w:ind w:left="502"/>
        <w:jc w:val="both"/>
        <w:rPr>
          <w:bCs/>
        </w:rPr>
      </w:pPr>
      <w:r w:rsidRPr="00994157">
        <w:rPr>
          <w:noProof/>
          <w:sz w:val="24"/>
          <w:szCs w:val="24"/>
          <w:lang w:val="en-US"/>
        </w:rPr>
        <w:pict>
          <v:shape id="AutoShape 21" o:spid="_x0000_s1040" type="#_x0000_t32" style="position:absolute;left:0;text-align:left;margin-left:266.25pt;margin-top:113.35pt;width:32.25pt;height:0;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">
            <v:stroke endarrow="block"/>
          </v:shape>
        </w:pict>
      </w:r>
      <w:r w:rsidRPr="00994157">
        <w:rPr>
          <w:noProof/>
          <w:sz w:val="24"/>
          <w:szCs w:val="24"/>
          <w:lang w:val="en-US"/>
        </w:rPr>
        <w:pict>
          <v:shape id="AutoShape 20" o:spid="_x0000_s1039" type="#_x0000_t32" style="position:absolute;left:0;text-align:left;margin-left:122.25pt;margin-top:119.35pt;width:79.5pt;height:.75pt;flip:y;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">
            <v:stroke endarrow="block"/>
          </v:shape>
        </w:pict>
      </w:r>
      <m:oMath>
        <m:sSub>
          <m:sSubPr>
            <m:ctrlPr>
              <w:rPr>
                <w:rFonts w:ascii="Cambria Math" w:hAnsi="Cambria Math"/>
                <w:bCs/>
                <w:i/>
                <w:sz w:val="20"/>
                <w:szCs w:val="20"/>
              </w:rPr>
            </m:ctrlPr>
          </m:sSubPr>
          <m:e>
            <m:acc>
              <m:accPr>
                <m:chr m:val="⃗"/>
                <m:ctrlPr>
                  <w:rPr>
                    <w:rFonts w:ascii="Cambria Math" w:hAnsi="Cambria Math"/>
                    <w:bCs/>
                    <w:i/>
                    <w:sz w:val="20"/>
                    <w:szCs w:val="20"/>
                  </w:rPr>
                </m:ctrlPr>
              </m:accPr>
              <m:e>
                <m:r>
                  <w:rPr>
                    <w:rFonts w:ascii="Cambria Math" w:hAnsi="Cambria Math"/>
                    <w:sz w:val="20"/>
                    <w:szCs w:val="20"/>
                  </w:rPr>
                  <m:t>Q</m:t>
                </m:r>
              </m:e>
            </m:acc>
          </m:e>
          <m:sub>
            <m:r>
              <w:rPr>
                <w:rFonts w:ascii="Cambria Math" w:hAnsi="Cambria Math"/>
                <w:sz w:val="20"/>
                <w:szCs w:val="20"/>
              </w:rPr>
              <m:t>06</m:t>
            </m:r>
          </m:sub>
        </m:sSub>
        <m:r>
          <w:rPr>
            <w:rFonts w:ascii="Cambria Math" w:hAnsi="Cambria Math"/>
            <w:sz w:val="20"/>
            <w:szCs w:val="20"/>
          </w:rPr>
          <m:t>=</m:t>
        </m:r>
        <m:d>
          <m:dPr>
            <m:begChr m:val="["/>
            <m:endChr m:val="]"/>
            <m:ctrlPr>
              <w:rPr>
                <w:rFonts w:ascii="Cambria Math" w:hAnsi="Cambria Math"/>
                <w:bCs/>
                <w:i/>
                <w:sz w:val="20"/>
                <w:szCs w:val="20"/>
              </w:rPr>
            </m:ctrlPr>
          </m:dPr>
          <m:e>
            <m:eqArr>
              <m:eqArrPr>
                <m:ctrlPr>
                  <w:rPr>
                    <w:rFonts w:ascii="Cambria Math" w:hAnsi="Cambria Math"/>
                    <w:i/>
                    <w:sz w:val="20"/>
                    <w:szCs w:val="20"/>
                  </w:rPr>
                </m:ctrlPr>
              </m:eqArrPr>
              <m:e>
                <m:r>
                  <w:rPr>
                    <w:rFonts w:ascii="Cambria Math" w:hAnsi="Cambria Math"/>
                    <w:sz w:val="20"/>
                    <w:szCs w:val="20"/>
                  </w:rPr>
                  <m:t xml:space="preserve">0                </m:t>
                </m:r>
              </m:e>
              <m:e>
                <m:r>
                  <w:rPr>
                    <w:rFonts w:ascii="Cambria Math" w:hAnsi="Cambria Math"/>
                    <w:sz w:val="20"/>
                    <w:szCs w:val="20"/>
                  </w:rPr>
                  <m:t xml:space="preserve">0                </m:t>
                </m:r>
                <m:ctrlPr>
                  <w:rPr>
                    <w:rFonts w:ascii="Cambria Math" w:eastAsia="Cambria Math" w:hAnsi="Cambria Math" w:cs="Cambria Math"/>
                    <w:i/>
                    <w:sz w:val="20"/>
                    <w:szCs w:val="20"/>
                    <w:lang w:val="en-US"/>
                  </w:rPr>
                </m:ctrlPr>
              </m:e>
              <m:e>
                <m:r>
                  <w:rPr>
                    <w:rFonts w:ascii="Cambria Math" w:eastAsia="Cambria Math" w:hAnsi="Cambria Math" w:cs="Cambria Math"/>
                    <w:sz w:val="20"/>
                    <w:szCs w:val="20"/>
                  </w:rPr>
                  <m:t xml:space="preserve">0                </m:t>
                </m:r>
                <m:ctrlPr>
                  <w:rPr>
                    <w:rFonts w:ascii="Cambria Math" w:eastAsia="Cambria Math" w:hAnsi="Cambria Math" w:cs="Cambria Math"/>
                    <w:i/>
                    <w:sz w:val="20"/>
                    <w:szCs w:val="20"/>
                    <w:lang w:val="en-US"/>
                  </w:rPr>
                </m:ctrlPr>
              </m:e>
              <m:e>
                <m:r>
                  <w:rPr>
                    <w:rFonts w:ascii="Cambria Math" w:eastAsia="Cambria Math" w:hAnsi="Cambria Math" w:cs="Cambria Math"/>
                    <w:sz w:val="20"/>
                    <w:szCs w:val="20"/>
                  </w:rPr>
                  <m:t xml:space="preserve">0                </m:t>
                </m:r>
                <m:ctrlPr>
                  <w:rPr>
                    <w:rFonts w:ascii="Cambria Math" w:eastAsia="Cambria Math" w:hAnsi="Cambria Math" w:cs="Cambria Math"/>
                    <w:i/>
                    <w:sz w:val="20"/>
                    <w:szCs w:val="20"/>
                    <w:lang w:val="en-US"/>
                  </w:rPr>
                </m:ctrlPr>
              </m:e>
              <m:e>
                <m:r>
                  <w:rPr>
                    <w:rFonts w:ascii="Cambria Math" w:eastAsia="Cambria Math" w:hAnsi="Cambria Math" w:cs="Cambria Math"/>
                    <w:sz w:val="20"/>
                    <w:szCs w:val="20"/>
                  </w:rPr>
                  <m:t xml:space="preserve">0                </m:t>
                </m:r>
                <m:ctrlPr>
                  <w:rPr>
                    <w:rFonts w:ascii="Cambria Math" w:eastAsia="Cambria Math" w:hAnsi="Cambria Math" w:cs="Cambria Math"/>
                    <w:i/>
                    <w:sz w:val="20"/>
                    <w:szCs w:val="20"/>
                    <w:lang w:val="en-US"/>
                  </w:rPr>
                </m:ctrlPr>
              </m:e>
              <m:e>
                <m:r>
                  <w:rPr>
                    <w:rFonts w:ascii="Cambria Math" w:eastAsia="Cambria Math" w:hAnsi="Cambria Math" w:cs="Cambria Math"/>
                    <w:sz w:val="20"/>
                    <w:szCs w:val="20"/>
                  </w:rPr>
                  <m:t xml:space="preserve">0+1000 </m:t>
                </m:r>
                <m:ctrlPr>
                  <w:rPr>
                    <w:rFonts w:ascii="Cambria Math" w:eastAsia="Cambria Math" w:hAnsi="Cambria Math" w:cs="Cambria Math"/>
                    <w:i/>
                    <w:sz w:val="20"/>
                    <w:szCs w:val="20"/>
                    <w:lang w:val="en-US"/>
                  </w:rPr>
                </m:ctrlPr>
              </m:e>
              <m:e>
                <m:r>
                  <w:rPr>
                    <w:rFonts w:ascii="Cambria Math" w:eastAsia="Cambria Math" w:hAnsi="Cambria Math" w:cs="Cambria Math"/>
                    <w:sz w:val="20"/>
                    <w:szCs w:val="20"/>
                  </w:rPr>
                  <m:t xml:space="preserve">0                </m:t>
                </m:r>
              </m:e>
            </m:eqArr>
          </m:e>
        </m:d>
      </m:oMath>
      <w:r w:rsidR="00FB04D9" w:rsidRPr="00737915">
        <w:rPr>
          <w:noProof/>
          <w:sz w:val="20"/>
          <w:szCs w:val="20"/>
        </w:rPr>
        <w:t xml:space="preserve">    Μεταφορά στο </w:t>
      </w:r>
      <w:r w:rsidR="00FB04D9" w:rsidRPr="00737915">
        <w:rPr>
          <w:noProof/>
          <w:sz w:val="20"/>
          <w:szCs w:val="20"/>
          <w:lang w:val="en-US"/>
        </w:rPr>
        <w:t>PTC</w:t>
      </w:r>
      <m:oMath>
        <m:sSub>
          <m:sSubPr>
            <m:ctrlPr>
              <w:rPr>
                <w:rFonts w:ascii="Cambria Math" w:hAnsi="Cambria Math"/>
                <w:bCs/>
                <w:i/>
                <w:sz w:val="20"/>
                <w:szCs w:val="20"/>
              </w:rPr>
            </m:ctrlPr>
          </m:sSubPr>
          <m:e>
            <m:acc>
              <m:accPr>
                <m:chr m:val="⃗"/>
                <m:ctrlPr>
                  <w:rPr>
                    <w:rFonts w:ascii="Cambria Math" w:hAnsi="Cambria Math"/>
                    <w:bCs/>
                    <w:i/>
                    <w:sz w:val="20"/>
                    <w:szCs w:val="20"/>
                  </w:rPr>
                </m:ctrlPr>
              </m:accPr>
              <m:e>
                <m:r>
                  <w:rPr>
                    <w:rFonts w:ascii="Cambria Math" w:hAnsi="Cambria Math"/>
                    <w:sz w:val="20"/>
                    <w:szCs w:val="20"/>
                    <w:lang w:val="en-US"/>
                  </w:rPr>
                  <m:t>H</m:t>
                </m:r>
              </m:e>
            </m:acc>
          </m:e>
          <m:sub>
            <m:r>
              <w:rPr>
                <w:rFonts w:ascii="Cambria Math" w:hAnsi="Cambria Math"/>
                <w:sz w:val="20"/>
                <w:szCs w:val="20"/>
              </w:rPr>
              <m:t>02</m:t>
            </m:r>
          </m:sub>
        </m:sSub>
        <m:r>
          <w:rPr>
            <w:rFonts w:ascii="Cambria Math" w:hAnsi="Cambria Math"/>
            <w:sz w:val="20"/>
            <w:szCs w:val="20"/>
          </w:rPr>
          <m:t>=</m:t>
        </m:r>
        <m:d>
          <m:dPr>
            <m:begChr m:val="["/>
            <m:endChr m:val="]"/>
            <m:ctrlPr>
              <w:rPr>
                <w:rFonts w:ascii="Cambria Math" w:hAnsi="Cambria Math"/>
                <w:bCs/>
                <w:i/>
                <w:sz w:val="20"/>
                <w:szCs w:val="20"/>
              </w:rPr>
            </m:ctrlPr>
          </m:dPr>
          <m:e>
            <m:eqArr>
              <m:eqArrPr>
                <m:ctrlPr>
                  <w:rPr>
                    <w:rFonts w:ascii="Cambria Math" w:hAnsi="Cambria Math"/>
                    <w:i/>
                    <w:sz w:val="20"/>
                    <w:szCs w:val="20"/>
                  </w:rPr>
                </m:ctrlPr>
              </m:eqArrPr>
              <m:e>
                <m:sSub>
                  <m:sSubPr>
                    <m:ctrlPr>
                      <w:rPr>
                        <w:rFonts w:ascii="Cambria Math" w:hAnsi="Cambria Math"/>
                        <w:bCs/>
                        <w:i/>
                        <w:sz w:val="20"/>
                        <w:szCs w:val="20"/>
                      </w:rPr>
                    </m:ctrlPr>
                  </m:sSubPr>
                  <m:e>
                    <m:r>
                      <w:rPr>
                        <w:rFonts w:ascii="Cambria Math" w:hAnsi="Cambria Math"/>
                        <w:sz w:val="20"/>
                        <w:szCs w:val="20"/>
                      </w:rPr>
                      <m:t>H'</m:t>
                    </m:r>
                  </m:e>
                  <m:sub>
                    <m:r>
                      <w:rPr>
                        <w:rFonts w:ascii="Cambria Math" w:hAnsi="Cambria Math"/>
                        <w:sz w:val="20"/>
                        <w:szCs w:val="20"/>
                      </w:rPr>
                      <m:t>1</m:t>
                    </m:r>
                  </m:sub>
                </m:sSub>
              </m:e>
              <m:e>
                <m:sSub>
                  <m:sSubPr>
                    <m:ctrlPr>
                      <w:rPr>
                        <w:rFonts w:ascii="Cambria Math" w:hAnsi="Cambria Math"/>
                        <w:bCs/>
                        <w:i/>
                        <w:sz w:val="20"/>
                        <w:szCs w:val="20"/>
                      </w:rPr>
                    </m:ctrlPr>
                  </m:sSubPr>
                  <m:e>
                    <m:r>
                      <w:rPr>
                        <w:rFonts w:ascii="Cambria Math" w:hAnsi="Cambria Math"/>
                        <w:sz w:val="20"/>
                        <w:szCs w:val="20"/>
                      </w:rPr>
                      <m:t>H'</m:t>
                    </m:r>
                  </m:e>
                  <m:sub>
                    <m:r>
                      <w:rPr>
                        <w:rFonts w:ascii="Cambria Math" w:hAnsi="Cambria Math"/>
                        <w:sz w:val="20"/>
                        <w:szCs w:val="20"/>
                      </w:rPr>
                      <m:t>2</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3</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4</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5</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6</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7</m:t>
                    </m:r>
                  </m:sub>
                </m:sSub>
                <m:ctrlPr>
                  <w:rPr>
                    <w:rFonts w:ascii="Cambria Math" w:eastAsia="Cambria Math" w:hAnsi="Cambria Math" w:cs="Cambria Math"/>
                    <w:i/>
                    <w:sz w:val="20"/>
                    <w:szCs w:val="20"/>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8</m:t>
                    </m:r>
                  </m:sub>
                </m:sSub>
                <m:ctrlPr>
                  <w:rPr>
                    <w:rFonts w:ascii="Cambria Math" w:eastAsia="Cambria Math" w:hAnsi="Cambria Math" w:cs="Cambria Math"/>
                    <w:i/>
                    <w:sz w:val="20"/>
                    <w:szCs w:val="20"/>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9</m:t>
                    </m:r>
                  </m:sub>
                </m:sSub>
                <m:ctrlPr>
                  <w:rPr>
                    <w:rFonts w:ascii="Cambria Math" w:eastAsia="Cambria Math" w:hAnsi="Cambria Math" w:cs="Cambria Math"/>
                    <w:i/>
                    <w:sz w:val="20"/>
                    <w:szCs w:val="20"/>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10</m:t>
                    </m:r>
                  </m:sub>
                </m:sSub>
              </m:e>
            </m:eqArr>
          </m:e>
        </m:d>
      </m:oMath>
      <w:r w:rsidR="00FB04D9">
        <w:rPr>
          <w:noProof/>
        </w:rPr>
        <w:tab/>
      </w:r>
      <m:oMath>
        <m:sSub>
          <m:sSubPr>
            <m:ctrlPr>
              <w:rPr>
                <w:rFonts w:ascii="Cambria Math" w:hAnsi="Cambria Math"/>
                <w:bCs/>
                <w:i/>
              </w:rPr>
            </m:ctrlPr>
          </m:sSubPr>
          <m:e>
            <m:acc>
              <m:accPr>
                <m:chr m:val="⃗"/>
                <m:ctrlPr>
                  <w:rPr>
                    <w:rFonts w:ascii="Cambria Math" w:hAnsi="Cambria Math"/>
                    <w:bCs/>
                    <w:i/>
                  </w:rPr>
                </m:ctrlPr>
              </m:accPr>
              <m:e>
                <m:d>
                  <m:dPr>
                    <m:begChr m:val="["/>
                    <m:endChr m:val="]"/>
                    <m:ctrlPr>
                      <w:rPr>
                        <w:rFonts w:ascii="Cambria Math" w:hAnsi="Cambria Math"/>
                        <w:i/>
                        <w:lang w:val="en-US"/>
                      </w:rPr>
                    </m:ctrlPr>
                  </m:dPr>
                  <m:e>
                    <m:f>
                      <m:fPr>
                        <m:ctrlPr>
                          <w:rPr>
                            <w:rFonts w:ascii="Cambria Math" w:hAnsi="Cambria Math"/>
                            <w:i/>
                            <w:lang w:val="en-US"/>
                          </w:rPr>
                        </m:ctrlPr>
                      </m:fPr>
                      <m:num>
                        <m:r>
                          <m:rPr>
                            <m:sty m:val="bi"/>
                          </m:rPr>
                          <w:rPr>
                            <w:rFonts w:ascii="Cambria Math" w:hAnsi="Cambria Math"/>
                            <w:lang w:val="en-US"/>
                          </w:rPr>
                          <m:t>∂H</m:t>
                        </m:r>
                      </m:num>
                      <m:den>
                        <m:r>
                          <m:rPr>
                            <m:sty m:val="bi"/>
                          </m:rPr>
                          <w:rPr>
                            <w:rFonts w:ascii="Cambria Math" w:hAnsi="Cambria Math"/>
                            <w:lang w:val="en-US"/>
                          </w:rPr>
                          <m:t>∂Q</m:t>
                        </m:r>
                      </m:den>
                    </m:f>
                  </m:e>
                </m:d>
              </m:e>
            </m:acc>
          </m:e>
          <m:sub>
            <m:r>
              <w:rPr>
                <w:rFonts w:ascii="Cambria Math" w:hAnsi="Cambria Math"/>
              </w:rPr>
              <m:t>2</m:t>
            </m:r>
          </m:sub>
        </m:sSub>
        <m:r>
          <w:rPr>
            <w:rFonts w:ascii="Cambria Math" w:hAnsi="Cambria Math"/>
          </w:rPr>
          <m:t>=</m:t>
        </m:r>
        <m:d>
          <m:dPr>
            <m:begChr m:val="["/>
            <m:endChr m:val="]"/>
            <m:ctrlPr>
              <w:rPr>
                <w:rFonts w:ascii="Cambria Math" w:hAnsi="Cambria Math"/>
                <w:bCs/>
                <w:i/>
              </w:rPr>
            </m:ctrlPr>
          </m:dPr>
          <m:e>
            <m:eqArr>
              <m:eqArrPr>
                <m:ctrlPr>
                  <w:rPr>
                    <w:rFonts w:ascii="Cambria Math" w:hAnsi="Cambria Math"/>
                    <w:i/>
                  </w:rPr>
                </m:ctrlPr>
              </m:eqArrPr>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w:rPr>
                            <w:rFonts w:ascii="Cambria Math" w:hAnsi="Cambria Math"/>
                          </w:rPr>
                          <m:t>1</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1</m:t>
                        </m:r>
                      </m:sub>
                    </m:sSub>
                  </m:num>
                  <m:den>
                    <m:r>
                      <w:rPr>
                        <w:rFonts w:ascii="Cambria Math" w:hAnsi="Cambria Math"/>
                      </w:rPr>
                      <m:t>1000</m:t>
                    </m:r>
                  </m:den>
                </m:f>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2</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2</m:t>
                        </m:r>
                      </m:sub>
                    </m:sSub>
                  </m:num>
                  <m:den>
                    <m:r>
                      <w:rPr>
                        <w:rFonts w:ascii="Cambria Math" w:hAnsi="Cambria Math"/>
                      </w:rPr>
                      <m:t>1000</m:t>
                    </m:r>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3</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3</m:t>
                        </m:r>
                      </m:sub>
                    </m:sSub>
                  </m:num>
                  <m:den>
                    <m:r>
                      <w:rPr>
                        <w:rFonts w:ascii="Cambria Math" w:hAnsi="Cambria Math"/>
                      </w:rPr>
                      <m:t>1000</m:t>
                    </m:r>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w:rPr>
                            <w:rFonts w:ascii="Cambria Math" w:hAnsi="Cambria Math"/>
                          </w:rPr>
                          <m:t>4</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4</m:t>
                        </m:r>
                      </m:sub>
                    </m:sSub>
                  </m:num>
                  <m:den>
                    <m:r>
                      <w:rPr>
                        <w:rFonts w:ascii="Cambria Math" w:hAnsi="Cambria Math"/>
                      </w:rPr>
                      <m:t>1000</m:t>
                    </m:r>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5</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5</m:t>
                        </m:r>
                      </m:sub>
                    </m:sSub>
                  </m:num>
                  <m:den>
                    <m:r>
                      <w:rPr>
                        <w:rFonts w:ascii="Cambria Math" w:hAnsi="Cambria Math"/>
                      </w:rPr>
                      <m:t>1000</m:t>
                    </m:r>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6</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6</m:t>
                        </m:r>
                      </m:sub>
                    </m:sSub>
                  </m:num>
                  <m:den>
                    <m:r>
                      <w:rPr>
                        <w:rFonts w:ascii="Cambria Math" w:hAnsi="Cambria Math"/>
                      </w:rPr>
                      <m:t>1000</m:t>
                    </m:r>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7</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7</m:t>
                        </m:r>
                      </m:sub>
                    </m:sSub>
                  </m:num>
                  <m:den>
                    <m:r>
                      <w:rPr>
                        <w:rFonts w:ascii="Cambria Math" w:hAnsi="Cambria Math"/>
                      </w:rPr>
                      <m:t>1000</m:t>
                    </m:r>
                  </m:den>
                </m:f>
                <m:ctrlPr>
                  <w:rPr>
                    <w:rFonts w:ascii="Cambria Math" w:eastAsia="Cambria Math" w:hAnsi="Cambria Math" w:cs="Cambria Math"/>
                    <w:i/>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8</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8</m:t>
                        </m:r>
                      </m:sub>
                    </m:sSub>
                  </m:num>
                  <m:den>
                    <m:r>
                      <w:rPr>
                        <w:rFonts w:ascii="Cambria Math" w:hAnsi="Cambria Math"/>
                      </w:rPr>
                      <m:t>1000</m:t>
                    </m:r>
                  </m:den>
                </m:f>
                <m:ctrlPr>
                  <w:rPr>
                    <w:rFonts w:ascii="Cambria Math" w:eastAsia="Cambria Math" w:hAnsi="Cambria Math" w:cs="Cambria Math"/>
                    <w:i/>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9</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9</m:t>
                        </m:r>
                      </m:sub>
                    </m:sSub>
                  </m:num>
                  <m:den>
                    <m:r>
                      <w:rPr>
                        <w:rFonts w:ascii="Cambria Math" w:hAnsi="Cambria Math"/>
                      </w:rPr>
                      <m:t>1000</m:t>
                    </m:r>
                  </m:den>
                </m:f>
                <m:ctrlPr>
                  <w:rPr>
                    <w:rFonts w:ascii="Cambria Math" w:eastAsia="Cambria Math" w:hAnsi="Cambria Math" w:cs="Cambria Math"/>
                    <w:i/>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w:rPr>
                            <w:rFonts w:ascii="Cambria Math" w:hAnsi="Cambria Math"/>
                          </w:rPr>
                          <m:t>1</m:t>
                        </m:r>
                        <m:r>
                          <m:rPr>
                            <m:sty m:val="bi"/>
                          </m:rPr>
                          <w:rPr>
                            <w:rFonts w:ascii="Cambria Math" w:hAnsi="Cambria Math"/>
                          </w:rPr>
                          <m:t>0</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10</m:t>
                        </m:r>
                      </m:sub>
                    </m:sSub>
                  </m:num>
                  <m:den>
                    <m:r>
                      <w:rPr>
                        <w:rFonts w:ascii="Cambria Math" w:hAnsi="Cambria Math"/>
                      </w:rPr>
                      <m:t>1000</m:t>
                    </m:r>
                  </m:den>
                </m:f>
              </m:e>
            </m:eqArr>
          </m:e>
        </m:d>
      </m:oMath>
    </w:p>
    <w:p w:rsidR="00FB04D9" w:rsidRDefault="00FB04D9" w:rsidP="00737915">
      <w:pPr>
        <w:rPr>
          <w:sz w:val="24"/>
          <w:szCs w:val="24"/>
        </w:rPr>
      </w:pPr>
    </w:p>
    <w:p w:rsidR="00FB04D9" w:rsidRDefault="00FB04D9" w:rsidP="00737915">
      <w:pPr>
        <w:rPr>
          <w:sz w:val="24"/>
          <w:szCs w:val="24"/>
        </w:rPr>
      </w:pPr>
    </w:p>
    <w:p w:rsidR="00FB04D9" w:rsidRDefault="00FB04D9" w:rsidP="00737915">
      <w:pPr>
        <w:rPr>
          <w:sz w:val="24"/>
          <w:szCs w:val="24"/>
        </w:rPr>
      </w:pPr>
      <w:r>
        <w:rPr>
          <w:sz w:val="24"/>
          <w:szCs w:val="24"/>
        </w:rPr>
        <w:t>Για</w:t>
      </w:r>
      <w:r w:rsidR="00E30559">
        <w:rPr>
          <w:sz w:val="24"/>
          <w:szCs w:val="24"/>
        </w:rPr>
        <w:t xml:space="preserve"> την έβδομη γεώτρηση</w:t>
      </w:r>
      <w:r>
        <w:rPr>
          <w:sz w:val="24"/>
          <w:szCs w:val="24"/>
        </w:rPr>
        <w:t xml:space="preserve"> :</w:t>
      </w:r>
    </w:p>
    <w:p w:rsidR="00F91D43" w:rsidRDefault="00F91D43" w:rsidP="00737915">
      <w:pPr>
        <w:rPr>
          <w:sz w:val="24"/>
          <w:szCs w:val="24"/>
        </w:rPr>
      </w:pPr>
    </w:p>
    <w:p w:rsidR="00F91D43" w:rsidRPr="00737915" w:rsidRDefault="00994157" w:rsidP="00F91D43">
      <w:pPr>
        <w:pStyle w:val="aa"/>
        <w:ind w:left="502"/>
        <w:jc w:val="both"/>
        <w:rPr>
          <w:bCs/>
        </w:rPr>
      </w:pPr>
      <w:r w:rsidRPr="00994157">
        <w:rPr>
          <w:noProof/>
          <w:sz w:val="24"/>
          <w:szCs w:val="24"/>
          <w:lang w:val="en-US"/>
        </w:rPr>
        <w:pict>
          <v:shape id="AutoShape 23" o:spid="_x0000_s1038" type="#_x0000_t32" style="position:absolute;left:0;text-align:left;margin-left:266.25pt;margin-top:113.35pt;width:32.25pt;height:0;z-index:25167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">
            <v:stroke endarrow="block"/>
          </v:shape>
        </w:pict>
      </w:r>
      <w:r w:rsidRPr="00994157">
        <w:rPr>
          <w:noProof/>
          <w:sz w:val="24"/>
          <w:szCs w:val="24"/>
          <w:lang w:val="en-US"/>
        </w:rPr>
        <w:pict>
          <v:shape id="AutoShape 22" o:spid="_x0000_s1037" type="#_x0000_t32" style="position:absolute;left:0;text-align:left;margin-left:122.25pt;margin-top:119.35pt;width:79.5pt;height:.75pt;flip:y;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">
            <v:stroke endarrow="block"/>
          </v:shape>
        </w:pict>
      </w:r>
      <m:oMath>
        <m:sSub>
          <m:sSubPr>
            <m:ctrlPr>
              <w:rPr>
                <w:rFonts w:ascii="Cambria Math" w:hAnsi="Cambria Math"/>
                <w:bCs/>
                <w:i/>
                <w:sz w:val="20"/>
                <w:szCs w:val="20"/>
              </w:rPr>
            </m:ctrlPr>
          </m:sSubPr>
          <m:e>
            <m:acc>
              <m:accPr>
                <m:chr m:val="⃗"/>
                <m:ctrlPr>
                  <w:rPr>
                    <w:rFonts w:ascii="Cambria Math" w:hAnsi="Cambria Math"/>
                    <w:bCs/>
                    <w:i/>
                    <w:sz w:val="20"/>
                    <w:szCs w:val="20"/>
                  </w:rPr>
                </m:ctrlPr>
              </m:accPr>
              <m:e>
                <m:r>
                  <w:rPr>
                    <w:rFonts w:ascii="Cambria Math" w:hAnsi="Cambria Math"/>
                    <w:sz w:val="20"/>
                    <w:szCs w:val="20"/>
                  </w:rPr>
                  <m:t>Q</m:t>
                </m:r>
              </m:e>
            </m:acc>
          </m:e>
          <m:sub>
            <m:r>
              <w:rPr>
                <w:rFonts w:ascii="Cambria Math" w:hAnsi="Cambria Math"/>
                <w:sz w:val="20"/>
                <w:szCs w:val="20"/>
              </w:rPr>
              <m:t>07</m:t>
            </m:r>
          </m:sub>
        </m:sSub>
        <m:r>
          <w:rPr>
            <w:rFonts w:ascii="Cambria Math" w:hAnsi="Cambria Math"/>
            <w:sz w:val="20"/>
            <w:szCs w:val="20"/>
          </w:rPr>
          <m:t>=</m:t>
        </m:r>
        <m:d>
          <m:dPr>
            <m:begChr m:val="["/>
            <m:endChr m:val="]"/>
            <m:ctrlPr>
              <w:rPr>
                <w:rFonts w:ascii="Cambria Math" w:hAnsi="Cambria Math"/>
                <w:bCs/>
                <w:i/>
                <w:sz w:val="20"/>
                <w:szCs w:val="20"/>
              </w:rPr>
            </m:ctrlPr>
          </m:dPr>
          <m:e>
            <m:eqArr>
              <m:eqArrPr>
                <m:ctrlPr>
                  <w:rPr>
                    <w:rFonts w:ascii="Cambria Math" w:hAnsi="Cambria Math"/>
                    <w:i/>
                    <w:sz w:val="20"/>
                    <w:szCs w:val="20"/>
                  </w:rPr>
                </m:ctrlPr>
              </m:eqArrPr>
              <m:e>
                <m:r>
                  <w:rPr>
                    <w:rFonts w:ascii="Cambria Math" w:hAnsi="Cambria Math"/>
                    <w:sz w:val="20"/>
                    <w:szCs w:val="20"/>
                  </w:rPr>
                  <m:t xml:space="preserve">0                </m:t>
                </m:r>
              </m:e>
              <m:e>
                <m:r>
                  <w:rPr>
                    <w:rFonts w:ascii="Cambria Math" w:hAnsi="Cambria Math"/>
                    <w:sz w:val="20"/>
                    <w:szCs w:val="20"/>
                  </w:rPr>
                  <m:t xml:space="preserve">0                </m:t>
                </m:r>
                <m:ctrlPr>
                  <w:rPr>
                    <w:rFonts w:ascii="Cambria Math" w:eastAsia="Cambria Math" w:hAnsi="Cambria Math" w:cs="Cambria Math"/>
                    <w:i/>
                    <w:sz w:val="20"/>
                    <w:szCs w:val="20"/>
                    <w:lang w:val="en-US"/>
                  </w:rPr>
                </m:ctrlPr>
              </m:e>
              <m:e>
                <m:r>
                  <w:rPr>
                    <w:rFonts w:ascii="Cambria Math" w:eastAsia="Cambria Math" w:hAnsi="Cambria Math" w:cs="Cambria Math"/>
                    <w:sz w:val="20"/>
                    <w:szCs w:val="20"/>
                  </w:rPr>
                  <m:t xml:space="preserve">0                </m:t>
                </m:r>
                <m:ctrlPr>
                  <w:rPr>
                    <w:rFonts w:ascii="Cambria Math" w:eastAsia="Cambria Math" w:hAnsi="Cambria Math" w:cs="Cambria Math"/>
                    <w:i/>
                    <w:sz w:val="20"/>
                    <w:szCs w:val="20"/>
                    <w:lang w:val="en-US"/>
                  </w:rPr>
                </m:ctrlPr>
              </m:e>
              <m:e>
                <m:r>
                  <w:rPr>
                    <w:rFonts w:ascii="Cambria Math" w:eastAsia="Cambria Math" w:hAnsi="Cambria Math" w:cs="Cambria Math"/>
                    <w:sz w:val="20"/>
                    <w:szCs w:val="20"/>
                  </w:rPr>
                  <m:t xml:space="preserve">0                </m:t>
                </m:r>
                <m:ctrlPr>
                  <w:rPr>
                    <w:rFonts w:ascii="Cambria Math" w:eastAsia="Cambria Math" w:hAnsi="Cambria Math" w:cs="Cambria Math"/>
                    <w:i/>
                    <w:sz w:val="20"/>
                    <w:szCs w:val="20"/>
                    <w:lang w:val="en-US"/>
                  </w:rPr>
                </m:ctrlPr>
              </m:e>
              <m:e>
                <m:r>
                  <w:rPr>
                    <w:rFonts w:ascii="Cambria Math" w:eastAsia="Cambria Math" w:hAnsi="Cambria Math" w:cs="Cambria Math"/>
                    <w:sz w:val="20"/>
                    <w:szCs w:val="20"/>
                  </w:rPr>
                  <m:t xml:space="preserve">0                </m:t>
                </m:r>
                <m:ctrlPr>
                  <w:rPr>
                    <w:rFonts w:ascii="Cambria Math" w:eastAsia="Cambria Math" w:hAnsi="Cambria Math" w:cs="Cambria Math"/>
                    <w:i/>
                    <w:sz w:val="20"/>
                    <w:szCs w:val="20"/>
                    <w:lang w:val="en-US"/>
                  </w:rPr>
                </m:ctrlPr>
              </m:e>
              <m:e>
                <m:r>
                  <w:rPr>
                    <w:rFonts w:ascii="Cambria Math" w:eastAsia="Cambria Math" w:hAnsi="Cambria Math" w:cs="Cambria Math"/>
                    <w:sz w:val="20"/>
                    <w:szCs w:val="20"/>
                  </w:rPr>
                  <m:t xml:space="preserve">0                </m:t>
                </m:r>
                <m:ctrlPr>
                  <w:rPr>
                    <w:rFonts w:ascii="Cambria Math" w:eastAsia="Cambria Math" w:hAnsi="Cambria Math" w:cs="Cambria Math"/>
                    <w:i/>
                    <w:sz w:val="20"/>
                    <w:szCs w:val="20"/>
                    <w:lang w:val="en-US"/>
                  </w:rPr>
                </m:ctrlPr>
              </m:e>
              <m:e>
                <m:r>
                  <w:rPr>
                    <w:rFonts w:ascii="Cambria Math" w:eastAsia="Cambria Math" w:hAnsi="Cambria Math" w:cs="Cambria Math"/>
                    <w:sz w:val="20"/>
                    <w:szCs w:val="20"/>
                  </w:rPr>
                  <m:t xml:space="preserve">0+1000 </m:t>
                </m:r>
              </m:e>
            </m:eqArr>
          </m:e>
        </m:d>
      </m:oMath>
      <w:r w:rsidR="00F91D43" w:rsidRPr="00737915">
        <w:rPr>
          <w:noProof/>
          <w:sz w:val="20"/>
          <w:szCs w:val="20"/>
        </w:rPr>
        <w:t xml:space="preserve">    Μεταφορά στο </w:t>
      </w:r>
      <w:r w:rsidR="00F91D43" w:rsidRPr="00737915">
        <w:rPr>
          <w:noProof/>
          <w:sz w:val="20"/>
          <w:szCs w:val="20"/>
          <w:lang w:val="en-US"/>
        </w:rPr>
        <w:t>PTC</w:t>
      </w:r>
      <m:oMath>
        <m:sSub>
          <m:sSubPr>
            <m:ctrlPr>
              <w:rPr>
                <w:rFonts w:ascii="Cambria Math" w:hAnsi="Cambria Math"/>
                <w:bCs/>
                <w:i/>
                <w:sz w:val="20"/>
                <w:szCs w:val="20"/>
              </w:rPr>
            </m:ctrlPr>
          </m:sSubPr>
          <m:e>
            <m:acc>
              <m:accPr>
                <m:chr m:val="⃗"/>
                <m:ctrlPr>
                  <w:rPr>
                    <w:rFonts w:ascii="Cambria Math" w:hAnsi="Cambria Math"/>
                    <w:bCs/>
                    <w:i/>
                    <w:sz w:val="20"/>
                    <w:szCs w:val="20"/>
                  </w:rPr>
                </m:ctrlPr>
              </m:accPr>
              <m:e>
                <m:r>
                  <w:rPr>
                    <w:rFonts w:ascii="Cambria Math" w:hAnsi="Cambria Math"/>
                    <w:sz w:val="20"/>
                    <w:szCs w:val="20"/>
                    <w:lang w:val="en-US"/>
                  </w:rPr>
                  <m:t>H</m:t>
                </m:r>
              </m:e>
            </m:acc>
          </m:e>
          <m:sub>
            <m:r>
              <w:rPr>
                <w:rFonts w:ascii="Cambria Math" w:hAnsi="Cambria Math"/>
                <w:sz w:val="20"/>
                <w:szCs w:val="20"/>
              </w:rPr>
              <m:t>07</m:t>
            </m:r>
          </m:sub>
        </m:sSub>
        <m:r>
          <w:rPr>
            <w:rFonts w:ascii="Cambria Math" w:hAnsi="Cambria Math"/>
            <w:sz w:val="20"/>
            <w:szCs w:val="20"/>
          </w:rPr>
          <m:t>=</m:t>
        </m:r>
        <m:d>
          <m:dPr>
            <m:begChr m:val="["/>
            <m:endChr m:val="]"/>
            <m:ctrlPr>
              <w:rPr>
                <w:rFonts w:ascii="Cambria Math" w:hAnsi="Cambria Math"/>
                <w:bCs/>
                <w:i/>
                <w:sz w:val="20"/>
                <w:szCs w:val="20"/>
              </w:rPr>
            </m:ctrlPr>
          </m:dPr>
          <m:e>
            <m:eqArr>
              <m:eqArrPr>
                <m:ctrlPr>
                  <w:rPr>
                    <w:rFonts w:ascii="Cambria Math" w:hAnsi="Cambria Math"/>
                    <w:i/>
                    <w:sz w:val="20"/>
                    <w:szCs w:val="20"/>
                  </w:rPr>
                </m:ctrlPr>
              </m:eqArrPr>
              <m:e>
                <m:sSub>
                  <m:sSubPr>
                    <m:ctrlPr>
                      <w:rPr>
                        <w:rFonts w:ascii="Cambria Math" w:hAnsi="Cambria Math"/>
                        <w:bCs/>
                        <w:i/>
                        <w:sz w:val="20"/>
                        <w:szCs w:val="20"/>
                      </w:rPr>
                    </m:ctrlPr>
                  </m:sSubPr>
                  <m:e>
                    <m:r>
                      <w:rPr>
                        <w:rFonts w:ascii="Cambria Math" w:hAnsi="Cambria Math"/>
                        <w:sz w:val="20"/>
                        <w:szCs w:val="20"/>
                      </w:rPr>
                      <m:t>H'</m:t>
                    </m:r>
                  </m:e>
                  <m:sub>
                    <m:r>
                      <w:rPr>
                        <w:rFonts w:ascii="Cambria Math" w:hAnsi="Cambria Math"/>
                        <w:sz w:val="20"/>
                        <w:szCs w:val="20"/>
                      </w:rPr>
                      <m:t>1</m:t>
                    </m:r>
                  </m:sub>
                </m:sSub>
              </m:e>
              <m:e>
                <m:sSub>
                  <m:sSubPr>
                    <m:ctrlPr>
                      <w:rPr>
                        <w:rFonts w:ascii="Cambria Math" w:hAnsi="Cambria Math"/>
                        <w:bCs/>
                        <w:i/>
                        <w:sz w:val="20"/>
                        <w:szCs w:val="20"/>
                      </w:rPr>
                    </m:ctrlPr>
                  </m:sSubPr>
                  <m:e>
                    <m:r>
                      <w:rPr>
                        <w:rFonts w:ascii="Cambria Math" w:hAnsi="Cambria Math"/>
                        <w:sz w:val="20"/>
                        <w:szCs w:val="20"/>
                      </w:rPr>
                      <m:t>H'</m:t>
                    </m:r>
                  </m:e>
                  <m:sub>
                    <m:r>
                      <w:rPr>
                        <w:rFonts w:ascii="Cambria Math" w:hAnsi="Cambria Math"/>
                        <w:sz w:val="20"/>
                        <w:szCs w:val="20"/>
                      </w:rPr>
                      <m:t>2</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3</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4</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5</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6</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7</m:t>
                    </m:r>
                  </m:sub>
                </m:sSub>
                <m:ctrlPr>
                  <w:rPr>
                    <w:rFonts w:ascii="Cambria Math" w:eastAsia="Cambria Math" w:hAnsi="Cambria Math" w:cs="Cambria Math"/>
                    <w:i/>
                    <w:sz w:val="20"/>
                    <w:szCs w:val="20"/>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8</m:t>
                    </m:r>
                  </m:sub>
                </m:sSub>
                <m:ctrlPr>
                  <w:rPr>
                    <w:rFonts w:ascii="Cambria Math" w:eastAsia="Cambria Math" w:hAnsi="Cambria Math" w:cs="Cambria Math"/>
                    <w:i/>
                    <w:sz w:val="20"/>
                    <w:szCs w:val="20"/>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9</m:t>
                    </m:r>
                  </m:sub>
                </m:sSub>
                <m:ctrlPr>
                  <w:rPr>
                    <w:rFonts w:ascii="Cambria Math" w:eastAsia="Cambria Math" w:hAnsi="Cambria Math" w:cs="Cambria Math"/>
                    <w:i/>
                    <w:sz w:val="20"/>
                    <w:szCs w:val="20"/>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10</m:t>
                    </m:r>
                  </m:sub>
                </m:sSub>
              </m:e>
            </m:eqArr>
          </m:e>
        </m:d>
      </m:oMath>
      <w:r w:rsidR="00F91D43">
        <w:rPr>
          <w:noProof/>
        </w:rPr>
        <w:tab/>
      </w:r>
      <m:oMath>
        <m:sSub>
          <m:sSubPr>
            <m:ctrlPr>
              <w:rPr>
                <w:rFonts w:ascii="Cambria Math" w:hAnsi="Cambria Math"/>
                <w:bCs/>
                <w:i/>
              </w:rPr>
            </m:ctrlPr>
          </m:sSubPr>
          <m:e>
            <m:acc>
              <m:accPr>
                <m:chr m:val="⃗"/>
                <m:ctrlPr>
                  <w:rPr>
                    <w:rFonts w:ascii="Cambria Math" w:hAnsi="Cambria Math"/>
                    <w:bCs/>
                    <w:i/>
                  </w:rPr>
                </m:ctrlPr>
              </m:accPr>
              <m:e>
                <m:d>
                  <m:dPr>
                    <m:begChr m:val="["/>
                    <m:endChr m:val="]"/>
                    <m:ctrlPr>
                      <w:rPr>
                        <w:rFonts w:ascii="Cambria Math" w:hAnsi="Cambria Math"/>
                        <w:i/>
                        <w:lang w:val="en-US"/>
                      </w:rPr>
                    </m:ctrlPr>
                  </m:dPr>
                  <m:e>
                    <m:f>
                      <m:fPr>
                        <m:ctrlPr>
                          <w:rPr>
                            <w:rFonts w:ascii="Cambria Math" w:hAnsi="Cambria Math"/>
                            <w:i/>
                            <w:lang w:val="en-US"/>
                          </w:rPr>
                        </m:ctrlPr>
                      </m:fPr>
                      <m:num>
                        <m:r>
                          <m:rPr>
                            <m:sty m:val="bi"/>
                          </m:rPr>
                          <w:rPr>
                            <w:rFonts w:ascii="Cambria Math" w:hAnsi="Cambria Math"/>
                            <w:lang w:val="en-US"/>
                          </w:rPr>
                          <m:t>∂H</m:t>
                        </m:r>
                      </m:num>
                      <m:den>
                        <m:r>
                          <m:rPr>
                            <m:sty m:val="bi"/>
                          </m:rPr>
                          <w:rPr>
                            <w:rFonts w:ascii="Cambria Math" w:hAnsi="Cambria Math"/>
                            <w:lang w:val="en-US"/>
                          </w:rPr>
                          <m:t>∂Q</m:t>
                        </m:r>
                      </m:den>
                    </m:f>
                  </m:e>
                </m:d>
              </m:e>
            </m:acc>
          </m:e>
          <m:sub>
            <m:r>
              <w:rPr>
                <w:rFonts w:ascii="Cambria Math" w:hAnsi="Cambria Math"/>
              </w:rPr>
              <m:t>7</m:t>
            </m:r>
          </m:sub>
        </m:sSub>
        <m:r>
          <w:rPr>
            <w:rFonts w:ascii="Cambria Math" w:hAnsi="Cambria Math"/>
          </w:rPr>
          <m:t>=</m:t>
        </m:r>
        <m:d>
          <m:dPr>
            <m:begChr m:val="["/>
            <m:endChr m:val="]"/>
            <m:ctrlPr>
              <w:rPr>
                <w:rFonts w:ascii="Cambria Math" w:hAnsi="Cambria Math"/>
                <w:bCs/>
                <w:i/>
              </w:rPr>
            </m:ctrlPr>
          </m:dPr>
          <m:e>
            <m:eqArr>
              <m:eqArrPr>
                <m:ctrlPr>
                  <w:rPr>
                    <w:rFonts w:ascii="Cambria Math" w:hAnsi="Cambria Math"/>
                    <w:i/>
                  </w:rPr>
                </m:ctrlPr>
              </m:eqArrPr>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w:rPr>
                            <w:rFonts w:ascii="Cambria Math" w:hAnsi="Cambria Math"/>
                          </w:rPr>
                          <m:t>1</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1</m:t>
                        </m:r>
                      </m:sub>
                    </m:sSub>
                  </m:num>
                  <m:den>
                    <m:r>
                      <w:rPr>
                        <w:rFonts w:ascii="Cambria Math" w:hAnsi="Cambria Math"/>
                      </w:rPr>
                      <m:t>1000</m:t>
                    </m:r>
                  </m:den>
                </m:f>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2</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2</m:t>
                        </m:r>
                      </m:sub>
                    </m:sSub>
                  </m:num>
                  <m:den>
                    <m:r>
                      <w:rPr>
                        <w:rFonts w:ascii="Cambria Math" w:hAnsi="Cambria Math"/>
                      </w:rPr>
                      <m:t>1000</m:t>
                    </m:r>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3</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3</m:t>
                        </m:r>
                      </m:sub>
                    </m:sSub>
                  </m:num>
                  <m:den>
                    <m:r>
                      <w:rPr>
                        <w:rFonts w:ascii="Cambria Math" w:hAnsi="Cambria Math"/>
                      </w:rPr>
                      <m:t>1000</m:t>
                    </m:r>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w:rPr>
                            <w:rFonts w:ascii="Cambria Math" w:hAnsi="Cambria Math"/>
                          </w:rPr>
                          <m:t>4</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4</m:t>
                        </m:r>
                      </m:sub>
                    </m:sSub>
                  </m:num>
                  <m:den>
                    <m:r>
                      <w:rPr>
                        <w:rFonts w:ascii="Cambria Math" w:hAnsi="Cambria Math"/>
                      </w:rPr>
                      <m:t>1000</m:t>
                    </m:r>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5</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5</m:t>
                        </m:r>
                      </m:sub>
                    </m:sSub>
                  </m:num>
                  <m:den>
                    <m:r>
                      <w:rPr>
                        <w:rFonts w:ascii="Cambria Math" w:hAnsi="Cambria Math"/>
                      </w:rPr>
                      <m:t>1000</m:t>
                    </m:r>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6</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6</m:t>
                        </m:r>
                      </m:sub>
                    </m:sSub>
                  </m:num>
                  <m:den>
                    <m:r>
                      <w:rPr>
                        <w:rFonts w:ascii="Cambria Math" w:hAnsi="Cambria Math"/>
                      </w:rPr>
                      <m:t>1000</m:t>
                    </m:r>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7</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7</m:t>
                        </m:r>
                      </m:sub>
                    </m:sSub>
                  </m:num>
                  <m:den>
                    <m:r>
                      <w:rPr>
                        <w:rFonts w:ascii="Cambria Math" w:hAnsi="Cambria Math"/>
                      </w:rPr>
                      <m:t>1000</m:t>
                    </m:r>
                  </m:den>
                </m:f>
                <m:ctrlPr>
                  <w:rPr>
                    <w:rFonts w:ascii="Cambria Math" w:eastAsia="Cambria Math" w:hAnsi="Cambria Math" w:cs="Cambria Math"/>
                    <w:i/>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8</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8</m:t>
                        </m:r>
                      </m:sub>
                    </m:sSub>
                  </m:num>
                  <m:den>
                    <m:r>
                      <w:rPr>
                        <w:rFonts w:ascii="Cambria Math" w:hAnsi="Cambria Math"/>
                      </w:rPr>
                      <m:t>1000</m:t>
                    </m:r>
                  </m:den>
                </m:f>
                <m:ctrlPr>
                  <w:rPr>
                    <w:rFonts w:ascii="Cambria Math" w:eastAsia="Cambria Math" w:hAnsi="Cambria Math" w:cs="Cambria Math"/>
                    <w:i/>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9</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9</m:t>
                        </m:r>
                      </m:sub>
                    </m:sSub>
                  </m:num>
                  <m:den>
                    <m:r>
                      <w:rPr>
                        <w:rFonts w:ascii="Cambria Math" w:hAnsi="Cambria Math"/>
                      </w:rPr>
                      <m:t>1000</m:t>
                    </m:r>
                  </m:den>
                </m:f>
                <m:ctrlPr>
                  <w:rPr>
                    <w:rFonts w:ascii="Cambria Math" w:eastAsia="Cambria Math" w:hAnsi="Cambria Math" w:cs="Cambria Math"/>
                    <w:i/>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w:rPr>
                            <w:rFonts w:ascii="Cambria Math" w:hAnsi="Cambria Math"/>
                          </w:rPr>
                          <m:t>1</m:t>
                        </m:r>
                        <m:r>
                          <m:rPr>
                            <m:sty m:val="bi"/>
                          </m:rPr>
                          <w:rPr>
                            <w:rFonts w:ascii="Cambria Math" w:hAnsi="Cambria Math"/>
                          </w:rPr>
                          <m:t>0</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10</m:t>
                        </m:r>
                      </m:sub>
                    </m:sSub>
                  </m:num>
                  <m:den>
                    <m:r>
                      <w:rPr>
                        <w:rFonts w:ascii="Cambria Math" w:hAnsi="Cambria Math"/>
                      </w:rPr>
                      <m:t>1000</m:t>
                    </m:r>
                  </m:den>
                </m:f>
              </m:e>
            </m:eqArr>
          </m:e>
        </m:d>
      </m:oMath>
    </w:p>
    <w:p w:rsidR="00FB04D9" w:rsidRDefault="00F91D43" w:rsidP="00737915">
      <w:pPr>
        <w:rPr>
          <w:sz w:val="24"/>
          <w:szCs w:val="24"/>
        </w:rPr>
      </w:pPr>
      <w:r w:rsidRPr="00F91D43">
        <w:rPr>
          <w:sz w:val="24"/>
          <w:szCs w:val="24"/>
        </w:rPr>
        <w:t xml:space="preserve">Τελικά, προκύπτει </w:t>
      </w:r>
      <w:r w:rsidR="005C5A89">
        <w:rPr>
          <w:sz w:val="24"/>
          <w:szCs w:val="24"/>
        </w:rPr>
        <w:t xml:space="preserve">ένας </w:t>
      </w:r>
      <w:r w:rsidRPr="00F91D43">
        <w:rPr>
          <w:sz w:val="24"/>
          <w:szCs w:val="24"/>
        </w:rPr>
        <w:t xml:space="preserve">τελικός πίνακας </w:t>
      </w:r>
      <w:r w:rsidR="005C5A89">
        <w:rPr>
          <w:sz w:val="24"/>
          <w:szCs w:val="24"/>
        </w:rPr>
        <w:t>απόκρισης (responsematrix) με 7</w:t>
      </w:r>
      <w:r w:rsidRPr="00F91D43">
        <w:rPr>
          <w:sz w:val="24"/>
          <w:szCs w:val="24"/>
        </w:rPr>
        <w:t xml:space="preserve"> στήλες (όσα και </w:t>
      </w:r>
      <w:r w:rsidR="00E30559">
        <w:rPr>
          <w:sz w:val="24"/>
          <w:szCs w:val="24"/>
        </w:rPr>
        <w:t>γεωτρήσεις</w:t>
      </w:r>
      <w:r w:rsidRPr="00F91D43">
        <w:rPr>
          <w:sz w:val="24"/>
          <w:szCs w:val="24"/>
        </w:rPr>
        <w:t xml:space="preserve"> άντλησης) και 10 γραμμές (όσα και τα πηγάδια παρατήρησης) από τον οποίο πρακτικά φαίνονται οι μεταβολές του υδραυλικού ύψους προς αντίστοιχες μεταβολές προς παροχής άντλησης.</w:t>
      </w:r>
    </w:p>
    <w:p w:rsidR="005C5A89" w:rsidRDefault="005C5A89" w:rsidP="00737915">
      <w:pPr>
        <w:rPr>
          <w:rFonts w:eastAsiaTheme="minorEastAsia"/>
          <w:bCs/>
          <w:sz w:val="21"/>
          <w:szCs w:val="21"/>
        </w:rPr>
      </w:pPr>
      <m:oMathPara>
        <m:oMath>
          <m:r>
            <w:rPr>
              <w:rFonts w:ascii="Cambria Math" w:hAnsi="Cambria Math"/>
              <w:sz w:val="21"/>
              <w:szCs w:val="21"/>
            </w:rPr>
            <m:t>Α=</m:t>
          </m:r>
          <m:d>
            <m:dPr>
              <m:begChr m:val="["/>
              <m:endChr m:val="]"/>
              <m:ctrlPr>
                <w:rPr>
                  <w:rFonts w:ascii="Cambria Math" w:hAnsi="Cambria Math"/>
                  <w:bCs/>
                  <w:i/>
                  <w:sz w:val="21"/>
                  <w:szCs w:val="21"/>
                </w:rPr>
              </m:ctrlPr>
            </m:dPr>
            <m:e>
              <m:eqArr>
                <m:eqArrPr>
                  <m:ctrlPr>
                    <w:rPr>
                      <w:rFonts w:ascii="Cambria Math" w:hAnsi="Cambria Math"/>
                      <w:i/>
                      <w:sz w:val="21"/>
                      <w:szCs w:val="21"/>
                    </w:rPr>
                  </m:ctrlPr>
                </m:eqArrPr>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1</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1</m:t>
                          </m:r>
                        </m:sub>
                      </m:sSub>
                    </m:num>
                    <m:den>
                      <m:r>
                        <w:rPr>
                          <w:rFonts w:ascii="Cambria Math" w:hAnsi="Cambria Math"/>
                          <w:sz w:val="21"/>
                          <w:szCs w:val="21"/>
                        </w:rPr>
                        <m:t>1000</m:t>
                      </m:r>
                    </m:den>
                  </m:f>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m:rPr>
                              <m:sty m:val="bi"/>
                            </m:rPr>
                            <w:rPr>
                              <w:rFonts w:ascii="Cambria Math" w:hAnsi="Cambria Math"/>
                              <w:sz w:val="21"/>
                              <w:szCs w:val="21"/>
                            </w:rPr>
                            <m:t>2</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2</m:t>
                          </m:r>
                        </m:sub>
                      </m:sSub>
                    </m:num>
                    <m:den>
                      <m:r>
                        <w:rPr>
                          <w:rFonts w:ascii="Cambria Math" w:hAnsi="Cambria Math"/>
                          <w:sz w:val="21"/>
                          <w:szCs w:val="21"/>
                        </w:rPr>
                        <m:t>1000</m:t>
                      </m:r>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m:rPr>
                              <m:sty m:val="bi"/>
                            </m:rPr>
                            <w:rPr>
                              <w:rFonts w:ascii="Cambria Math" w:hAnsi="Cambria Math"/>
                              <w:sz w:val="21"/>
                              <w:szCs w:val="21"/>
                            </w:rPr>
                            <m:t>3</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3</m:t>
                          </m:r>
                        </m:sub>
                      </m:sSub>
                    </m:num>
                    <m:den>
                      <m:r>
                        <w:rPr>
                          <w:rFonts w:ascii="Cambria Math" w:hAnsi="Cambria Math"/>
                          <w:sz w:val="21"/>
                          <w:szCs w:val="21"/>
                        </w:rPr>
                        <m:t>1000</m:t>
                      </m:r>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4</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4</m:t>
                          </m:r>
                        </m:sub>
                      </m:sSub>
                    </m:num>
                    <m:den>
                      <m:r>
                        <w:rPr>
                          <w:rFonts w:ascii="Cambria Math" w:hAnsi="Cambria Math"/>
                          <w:sz w:val="21"/>
                          <w:szCs w:val="21"/>
                        </w:rPr>
                        <m:t>1000</m:t>
                      </m:r>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m:rPr>
                              <m:sty m:val="bi"/>
                            </m:rPr>
                            <w:rPr>
                              <w:rFonts w:ascii="Cambria Math" w:hAnsi="Cambria Math"/>
                              <w:sz w:val="21"/>
                              <w:szCs w:val="21"/>
                            </w:rPr>
                            <m:t>5</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5</m:t>
                          </m:r>
                        </m:sub>
                      </m:sSub>
                    </m:num>
                    <m:den>
                      <m:r>
                        <w:rPr>
                          <w:rFonts w:ascii="Cambria Math" w:hAnsi="Cambria Math"/>
                          <w:sz w:val="21"/>
                          <w:szCs w:val="21"/>
                        </w:rPr>
                        <m:t>1000</m:t>
                      </m:r>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m:rPr>
                              <m:sty m:val="bi"/>
                            </m:rPr>
                            <w:rPr>
                              <w:rFonts w:ascii="Cambria Math" w:hAnsi="Cambria Math"/>
                              <w:sz w:val="21"/>
                              <w:szCs w:val="21"/>
                            </w:rPr>
                            <m:t>6</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6</m:t>
                          </m:r>
                        </m:sub>
                      </m:sSub>
                    </m:num>
                    <m:den>
                      <m:r>
                        <w:rPr>
                          <w:rFonts w:ascii="Cambria Math" w:hAnsi="Cambria Math"/>
                          <w:sz w:val="21"/>
                          <w:szCs w:val="21"/>
                        </w:rPr>
                        <m:t>1000</m:t>
                      </m:r>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m:rPr>
                              <m:sty m:val="bi"/>
                            </m:rPr>
                            <w:rPr>
                              <w:rFonts w:ascii="Cambria Math" w:hAnsi="Cambria Math"/>
                              <w:sz w:val="21"/>
                              <w:szCs w:val="21"/>
                            </w:rPr>
                            <m:t>7</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7</m:t>
                          </m:r>
                        </m:sub>
                      </m:sSub>
                    </m:num>
                    <m:den>
                      <m:r>
                        <w:rPr>
                          <w:rFonts w:ascii="Cambria Math" w:hAnsi="Cambria Math"/>
                          <w:sz w:val="21"/>
                          <w:szCs w:val="21"/>
                        </w:rPr>
                        <m:t>1000</m:t>
                      </m:r>
                    </m:den>
                  </m:f>
                  <m:ctrlPr>
                    <w:rPr>
                      <w:rFonts w:ascii="Cambria Math" w:eastAsia="Cambria Math" w:hAnsi="Cambria Math" w:cs="Cambria Math"/>
                      <w:i/>
                      <w:sz w:val="21"/>
                      <w:szCs w:val="21"/>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m:rPr>
                              <m:sty m:val="bi"/>
                            </m:rPr>
                            <w:rPr>
                              <w:rFonts w:ascii="Cambria Math" w:hAnsi="Cambria Math"/>
                              <w:sz w:val="21"/>
                              <w:szCs w:val="21"/>
                            </w:rPr>
                            <m:t>8</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8</m:t>
                          </m:r>
                        </m:sub>
                      </m:sSub>
                    </m:num>
                    <m:den>
                      <m:r>
                        <w:rPr>
                          <w:rFonts w:ascii="Cambria Math" w:hAnsi="Cambria Math"/>
                          <w:sz w:val="21"/>
                          <w:szCs w:val="21"/>
                        </w:rPr>
                        <m:t>1000</m:t>
                      </m:r>
                    </m:den>
                  </m:f>
                  <m:ctrlPr>
                    <w:rPr>
                      <w:rFonts w:ascii="Cambria Math" w:eastAsia="Cambria Math" w:hAnsi="Cambria Math" w:cs="Cambria Math"/>
                      <w:i/>
                      <w:sz w:val="21"/>
                      <w:szCs w:val="21"/>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m:rPr>
                              <m:sty m:val="bi"/>
                            </m:rPr>
                            <w:rPr>
                              <w:rFonts w:ascii="Cambria Math" w:hAnsi="Cambria Math"/>
                              <w:sz w:val="21"/>
                              <w:szCs w:val="21"/>
                            </w:rPr>
                            <m:t>9</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9</m:t>
                          </m:r>
                        </m:sub>
                      </m:sSub>
                    </m:num>
                    <m:den>
                      <m:r>
                        <w:rPr>
                          <w:rFonts w:ascii="Cambria Math" w:hAnsi="Cambria Math"/>
                          <w:sz w:val="21"/>
                          <w:szCs w:val="21"/>
                        </w:rPr>
                        <m:t>1000</m:t>
                      </m:r>
                    </m:den>
                  </m:f>
                  <m:ctrlPr>
                    <w:rPr>
                      <w:rFonts w:ascii="Cambria Math" w:eastAsia="Cambria Math" w:hAnsi="Cambria Math" w:cs="Cambria Math"/>
                      <w:i/>
                      <w:sz w:val="21"/>
                      <w:szCs w:val="21"/>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1</m:t>
                          </m:r>
                          <m:r>
                            <m:rPr>
                              <m:sty m:val="bi"/>
                            </m:rPr>
                            <w:rPr>
                              <w:rFonts w:ascii="Cambria Math" w:hAnsi="Cambria Math"/>
                              <w:sz w:val="21"/>
                              <w:szCs w:val="21"/>
                            </w:rPr>
                            <m:t>0</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10</m:t>
                          </m:r>
                        </m:sub>
                      </m:sSub>
                    </m:num>
                    <m:den>
                      <m:r>
                        <w:rPr>
                          <w:rFonts w:ascii="Cambria Math" w:hAnsi="Cambria Math"/>
                          <w:sz w:val="21"/>
                          <w:szCs w:val="21"/>
                        </w:rPr>
                        <m:t>1000</m:t>
                      </m:r>
                    </m:den>
                  </m:f>
                </m:e>
              </m:eqArr>
              <m:eqArr>
                <m:eqArrPr>
                  <m:ctrlPr>
                    <w:rPr>
                      <w:rFonts w:ascii="Cambria Math" w:hAnsi="Cambria Math"/>
                      <w:i/>
                      <w:sz w:val="21"/>
                      <w:szCs w:val="21"/>
                    </w:rPr>
                  </m:ctrlPr>
                </m:eqArrPr>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1</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1</m:t>
                          </m:r>
                        </m:sub>
                      </m:sSub>
                    </m:num>
                    <m:den>
                      <m:r>
                        <w:rPr>
                          <w:rFonts w:ascii="Cambria Math" w:hAnsi="Cambria Math"/>
                          <w:sz w:val="21"/>
                          <w:szCs w:val="21"/>
                        </w:rPr>
                        <m:t>1000</m:t>
                      </m:r>
                    </m:den>
                  </m:f>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m:rPr>
                              <m:sty m:val="bi"/>
                            </m:rPr>
                            <w:rPr>
                              <w:rFonts w:ascii="Cambria Math" w:hAnsi="Cambria Math"/>
                              <w:sz w:val="21"/>
                              <w:szCs w:val="21"/>
                            </w:rPr>
                            <m:t>2</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2</m:t>
                          </m:r>
                        </m:sub>
                      </m:sSub>
                    </m:num>
                    <m:den>
                      <m:r>
                        <w:rPr>
                          <w:rFonts w:ascii="Cambria Math" w:hAnsi="Cambria Math"/>
                          <w:sz w:val="21"/>
                          <w:szCs w:val="21"/>
                        </w:rPr>
                        <m:t>1000</m:t>
                      </m:r>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m:rPr>
                              <m:sty m:val="bi"/>
                            </m:rPr>
                            <w:rPr>
                              <w:rFonts w:ascii="Cambria Math" w:hAnsi="Cambria Math"/>
                              <w:sz w:val="21"/>
                              <w:szCs w:val="21"/>
                            </w:rPr>
                            <m:t>3</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3</m:t>
                          </m:r>
                        </m:sub>
                      </m:sSub>
                    </m:num>
                    <m:den>
                      <m:r>
                        <w:rPr>
                          <w:rFonts w:ascii="Cambria Math" w:hAnsi="Cambria Math"/>
                          <w:sz w:val="21"/>
                          <w:szCs w:val="21"/>
                        </w:rPr>
                        <m:t>1000</m:t>
                      </m:r>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4</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4</m:t>
                          </m:r>
                        </m:sub>
                      </m:sSub>
                    </m:num>
                    <m:den>
                      <m:r>
                        <w:rPr>
                          <w:rFonts w:ascii="Cambria Math" w:hAnsi="Cambria Math"/>
                          <w:sz w:val="21"/>
                          <w:szCs w:val="21"/>
                        </w:rPr>
                        <m:t>1000</m:t>
                      </m:r>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m:rPr>
                              <m:sty m:val="bi"/>
                            </m:rPr>
                            <w:rPr>
                              <w:rFonts w:ascii="Cambria Math" w:hAnsi="Cambria Math"/>
                              <w:sz w:val="21"/>
                              <w:szCs w:val="21"/>
                            </w:rPr>
                            <m:t>5</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5</m:t>
                          </m:r>
                        </m:sub>
                      </m:sSub>
                    </m:num>
                    <m:den>
                      <m:r>
                        <w:rPr>
                          <w:rFonts w:ascii="Cambria Math" w:hAnsi="Cambria Math"/>
                          <w:sz w:val="21"/>
                          <w:szCs w:val="21"/>
                        </w:rPr>
                        <m:t>1000</m:t>
                      </m:r>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m:rPr>
                              <m:sty m:val="bi"/>
                            </m:rPr>
                            <w:rPr>
                              <w:rFonts w:ascii="Cambria Math" w:hAnsi="Cambria Math"/>
                              <w:sz w:val="21"/>
                              <w:szCs w:val="21"/>
                            </w:rPr>
                            <m:t>6</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6</m:t>
                          </m:r>
                        </m:sub>
                      </m:sSub>
                    </m:num>
                    <m:den>
                      <m:r>
                        <w:rPr>
                          <w:rFonts w:ascii="Cambria Math" w:hAnsi="Cambria Math"/>
                          <w:sz w:val="21"/>
                          <w:szCs w:val="21"/>
                        </w:rPr>
                        <m:t>1000</m:t>
                      </m:r>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m:rPr>
                              <m:sty m:val="bi"/>
                            </m:rPr>
                            <w:rPr>
                              <w:rFonts w:ascii="Cambria Math" w:hAnsi="Cambria Math"/>
                              <w:sz w:val="21"/>
                              <w:szCs w:val="21"/>
                            </w:rPr>
                            <m:t>7</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7</m:t>
                          </m:r>
                        </m:sub>
                      </m:sSub>
                    </m:num>
                    <m:den>
                      <m:r>
                        <w:rPr>
                          <w:rFonts w:ascii="Cambria Math" w:hAnsi="Cambria Math"/>
                          <w:sz w:val="21"/>
                          <w:szCs w:val="21"/>
                        </w:rPr>
                        <m:t>1000</m:t>
                      </m:r>
                    </m:den>
                  </m:f>
                  <m:ctrlPr>
                    <w:rPr>
                      <w:rFonts w:ascii="Cambria Math" w:eastAsia="Cambria Math" w:hAnsi="Cambria Math" w:cs="Cambria Math"/>
                      <w:i/>
                      <w:sz w:val="21"/>
                      <w:szCs w:val="21"/>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m:rPr>
                              <m:sty m:val="bi"/>
                            </m:rPr>
                            <w:rPr>
                              <w:rFonts w:ascii="Cambria Math" w:hAnsi="Cambria Math"/>
                              <w:sz w:val="21"/>
                              <w:szCs w:val="21"/>
                            </w:rPr>
                            <m:t>8</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8</m:t>
                          </m:r>
                        </m:sub>
                      </m:sSub>
                    </m:num>
                    <m:den>
                      <m:r>
                        <w:rPr>
                          <w:rFonts w:ascii="Cambria Math" w:hAnsi="Cambria Math"/>
                          <w:sz w:val="21"/>
                          <w:szCs w:val="21"/>
                        </w:rPr>
                        <m:t>1000</m:t>
                      </m:r>
                    </m:den>
                  </m:f>
                  <m:ctrlPr>
                    <w:rPr>
                      <w:rFonts w:ascii="Cambria Math" w:eastAsia="Cambria Math" w:hAnsi="Cambria Math" w:cs="Cambria Math"/>
                      <w:i/>
                      <w:sz w:val="21"/>
                      <w:szCs w:val="21"/>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m:rPr>
                              <m:sty m:val="bi"/>
                            </m:rPr>
                            <w:rPr>
                              <w:rFonts w:ascii="Cambria Math" w:hAnsi="Cambria Math"/>
                              <w:sz w:val="21"/>
                              <w:szCs w:val="21"/>
                            </w:rPr>
                            <m:t>9</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9</m:t>
                          </m:r>
                        </m:sub>
                      </m:sSub>
                    </m:num>
                    <m:den>
                      <m:r>
                        <w:rPr>
                          <w:rFonts w:ascii="Cambria Math" w:hAnsi="Cambria Math"/>
                          <w:sz w:val="21"/>
                          <w:szCs w:val="21"/>
                        </w:rPr>
                        <m:t>1000</m:t>
                      </m:r>
                    </m:den>
                  </m:f>
                  <m:ctrlPr>
                    <w:rPr>
                      <w:rFonts w:ascii="Cambria Math" w:eastAsia="Cambria Math" w:hAnsi="Cambria Math" w:cs="Cambria Math"/>
                      <w:i/>
                      <w:sz w:val="21"/>
                      <w:szCs w:val="21"/>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1</m:t>
                          </m:r>
                          <m:r>
                            <m:rPr>
                              <m:sty m:val="bi"/>
                            </m:rPr>
                            <w:rPr>
                              <w:rFonts w:ascii="Cambria Math" w:hAnsi="Cambria Math"/>
                              <w:sz w:val="21"/>
                              <w:szCs w:val="21"/>
                            </w:rPr>
                            <m:t>0</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10</m:t>
                          </m:r>
                        </m:sub>
                      </m:sSub>
                    </m:num>
                    <m:den>
                      <m:r>
                        <w:rPr>
                          <w:rFonts w:ascii="Cambria Math" w:hAnsi="Cambria Math"/>
                          <w:sz w:val="21"/>
                          <w:szCs w:val="21"/>
                        </w:rPr>
                        <m:t>1000</m:t>
                      </m:r>
                    </m:den>
                  </m:f>
                </m:e>
              </m:eqArr>
              <m:eqArr>
                <m:eqArrPr>
                  <m:ctrlPr>
                    <w:rPr>
                      <w:rFonts w:ascii="Cambria Math" w:hAnsi="Cambria Math"/>
                      <w:i/>
                      <w:sz w:val="21"/>
                      <w:szCs w:val="21"/>
                    </w:rPr>
                  </m:ctrlPr>
                </m:eqArrPr>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1</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1</m:t>
                          </m:r>
                        </m:sub>
                      </m:sSub>
                    </m:num>
                    <m:den>
                      <m:r>
                        <w:rPr>
                          <w:rFonts w:ascii="Cambria Math" w:hAnsi="Cambria Math"/>
                          <w:sz w:val="21"/>
                          <w:szCs w:val="21"/>
                        </w:rPr>
                        <m:t>1000</m:t>
                      </m:r>
                    </m:den>
                  </m:f>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m:rPr>
                              <m:sty m:val="bi"/>
                            </m:rPr>
                            <w:rPr>
                              <w:rFonts w:ascii="Cambria Math" w:hAnsi="Cambria Math"/>
                              <w:sz w:val="21"/>
                              <w:szCs w:val="21"/>
                            </w:rPr>
                            <m:t>2</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2</m:t>
                          </m:r>
                        </m:sub>
                      </m:sSub>
                    </m:num>
                    <m:den>
                      <m:r>
                        <w:rPr>
                          <w:rFonts w:ascii="Cambria Math" w:hAnsi="Cambria Math"/>
                          <w:sz w:val="21"/>
                          <w:szCs w:val="21"/>
                        </w:rPr>
                        <m:t>1000</m:t>
                      </m:r>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m:rPr>
                              <m:sty m:val="bi"/>
                            </m:rPr>
                            <w:rPr>
                              <w:rFonts w:ascii="Cambria Math" w:hAnsi="Cambria Math"/>
                              <w:sz w:val="21"/>
                              <w:szCs w:val="21"/>
                            </w:rPr>
                            <m:t>3</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3</m:t>
                          </m:r>
                        </m:sub>
                      </m:sSub>
                    </m:num>
                    <m:den>
                      <m:r>
                        <w:rPr>
                          <w:rFonts w:ascii="Cambria Math" w:hAnsi="Cambria Math"/>
                          <w:sz w:val="21"/>
                          <w:szCs w:val="21"/>
                        </w:rPr>
                        <m:t>1000</m:t>
                      </m:r>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4</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4</m:t>
                          </m:r>
                        </m:sub>
                      </m:sSub>
                    </m:num>
                    <m:den>
                      <m:r>
                        <w:rPr>
                          <w:rFonts w:ascii="Cambria Math" w:hAnsi="Cambria Math"/>
                          <w:sz w:val="21"/>
                          <w:szCs w:val="21"/>
                        </w:rPr>
                        <m:t>1000</m:t>
                      </m:r>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m:rPr>
                              <m:sty m:val="bi"/>
                            </m:rPr>
                            <w:rPr>
                              <w:rFonts w:ascii="Cambria Math" w:hAnsi="Cambria Math"/>
                              <w:sz w:val="21"/>
                              <w:szCs w:val="21"/>
                            </w:rPr>
                            <m:t>5</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5</m:t>
                          </m:r>
                        </m:sub>
                      </m:sSub>
                    </m:num>
                    <m:den>
                      <m:r>
                        <w:rPr>
                          <w:rFonts w:ascii="Cambria Math" w:hAnsi="Cambria Math"/>
                          <w:sz w:val="21"/>
                          <w:szCs w:val="21"/>
                        </w:rPr>
                        <m:t>1000</m:t>
                      </m:r>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m:rPr>
                              <m:sty m:val="bi"/>
                            </m:rPr>
                            <w:rPr>
                              <w:rFonts w:ascii="Cambria Math" w:hAnsi="Cambria Math"/>
                              <w:sz w:val="21"/>
                              <w:szCs w:val="21"/>
                            </w:rPr>
                            <m:t>6</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6</m:t>
                          </m:r>
                        </m:sub>
                      </m:sSub>
                    </m:num>
                    <m:den>
                      <m:r>
                        <w:rPr>
                          <w:rFonts w:ascii="Cambria Math" w:hAnsi="Cambria Math"/>
                          <w:sz w:val="21"/>
                          <w:szCs w:val="21"/>
                        </w:rPr>
                        <m:t>1000</m:t>
                      </m:r>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m:rPr>
                              <m:sty m:val="bi"/>
                            </m:rPr>
                            <w:rPr>
                              <w:rFonts w:ascii="Cambria Math" w:hAnsi="Cambria Math"/>
                              <w:sz w:val="21"/>
                              <w:szCs w:val="21"/>
                            </w:rPr>
                            <m:t>7</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7</m:t>
                          </m:r>
                        </m:sub>
                      </m:sSub>
                    </m:num>
                    <m:den>
                      <m:r>
                        <w:rPr>
                          <w:rFonts w:ascii="Cambria Math" w:hAnsi="Cambria Math"/>
                          <w:sz w:val="21"/>
                          <w:szCs w:val="21"/>
                        </w:rPr>
                        <m:t>1000</m:t>
                      </m:r>
                    </m:den>
                  </m:f>
                  <m:ctrlPr>
                    <w:rPr>
                      <w:rFonts w:ascii="Cambria Math" w:eastAsia="Cambria Math" w:hAnsi="Cambria Math" w:cs="Cambria Math"/>
                      <w:i/>
                      <w:sz w:val="21"/>
                      <w:szCs w:val="21"/>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m:rPr>
                              <m:sty m:val="bi"/>
                            </m:rPr>
                            <w:rPr>
                              <w:rFonts w:ascii="Cambria Math" w:hAnsi="Cambria Math"/>
                              <w:sz w:val="21"/>
                              <w:szCs w:val="21"/>
                            </w:rPr>
                            <m:t>8</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8</m:t>
                          </m:r>
                        </m:sub>
                      </m:sSub>
                    </m:num>
                    <m:den>
                      <m:r>
                        <w:rPr>
                          <w:rFonts w:ascii="Cambria Math" w:hAnsi="Cambria Math"/>
                          <w:sz w:val="21"/>
                          <w:szCs w:val="21"/>
                        </w:rPr>
                        <m:t>1000</m:t>
                      </m:r>
                    </m:den>
                  </m:f>
                  <m:ctrlPr>
                    <w:rPr>
                      <w:rFonts w:ascii="Cambria Math" w:eastAsia="Cambria Math" w:hAnsi="Cambria Math" w:cs="Cambria Math"/>
                      <w:i/>
                      <w:sz w:val="21"/>
                      <w:szCs w:val="21"/>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m:rPr>
                              <m:sty m:val="bi"/>
                            </m:rPr>
                            <w:rPr>
                              <w:rFonts w:ascii="Cambria Math" w:hAnsi="Cambria Math"/>
                              <w:sz w:val="21"/>
                              <w:szCs w:val="21"/>
                            </w:rPr>
                            <m:t>9</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9</m:t>
                          </m:r>
                        </m:sub>
                      </m:sSub>
                    </m:num>
                    <m:den>
                      <m:r>
                        <w:rPr>
                          <w:rFonts w:ascii="Cambria Math" w:hAnsi="Cambria Math"/>
                          <w:sz w:val="21"/>
                          <w:szCs w:val="21"/>
                        </w:rPr>
                        <m:t>1000</m:t>
                      </m:r>
                    </m:den>
                  </m:f>
                  <m:ctrlPr>
                    <w:rPr>
                      <w:rFonts w:ascii="Cambria Math" w:eastAsia="Cambria Math" w:hAnsi="Cambria Math" w:cs="Cambria Math"/>
                      <w:i/>
                      <w:sz w:val="21"/>
                      <w:szCs w:val="21"/>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1</m:t>
                          </m:r>
                          <m:r>
                            <m:rPr>
                              <m:sty m:val="bi"/>
                            </m:rPr>
                            <w:rPr>
                              <w:rFonts w:ascii="Cambria Math" w:hAnsi="Cambria Math"/>
                              <w:sz w:val="21"/>
                              <w:szCs w:val="21"/>
                            </w:rPr>
                            <m:t>0</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10</m:t>
                          </m:r>
                        </m:sub>
                      </m:sSub>
                    </m:num>
                    <m:den>
                      <m:r>
                        <w:rPr>
                          <w:rFonts w:ascii="Cambria Math" w:hAnsi="Cambria Math"/>
                          <w:sz w:val="21"/>
                          <w:szCs w:val="21"/>
                        </w:rPr>
                        <m:t>1000</m:t>
                      </m:r>
                    </m:den>
                  </m:f>
                </m:e>
              </m:eqArr>
              <m:eqArr>
                <m:eqArrPr>
                  <m:ctrlPr>
                    <w:rPr>
                      <w:rFonts w:ascii="Cambria Math" w:hAnsi="Cambria Math"/>
                      <w:i/>
                      <w:sz w:val="21"/>
                      <w:szCs w:val="21"/>
                    </w:rPr>
                  </m:ctrlPr>
                </m:eqArrPr>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1</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1</m:t>
                          </m:r>
                        </m:sub>
                      </m:sSub>
                    </m:num>
                    <m:den>
                      <m:r>
                        <w:rPr>
                          <w:rFonts w:ascii="Cambria Math" w:hAnsi="Cambria Math"/>
                          <w:sz w:val="21"/>
                          <w:szCs w:val="21"/>
                        </w:rPr>
                        <m:t>1000</m:t>
                      </m:r>
                    </m:den>
                  </m:f>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m:rPr>
                              <m:sty m:val="bi"/>
                            </m:rPr>
                            <w:rPr>
                              <w:rFonts w:ascii="Cambria Math" w:hAnsi="Cambria Math"/>
                              <w:sz w:val="21"/>
                              <w:szCs w:val="21"/>
                            </w:rPr>
                            <m:t>2</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2</m:t>
                          </m:r>
                        </m:sub>
                      </m:sSub>
                    </m:num>
                    <m:den>
                      <m:r>
                        <w:rPr>
                          <w:rFonts w:ascii="Cambria Math" w:hAnsi="Cambria Math"/>
                          <w:sz w:val="21"/>
                          <w:szCs w:val="21"/>
                        </w:rPr>
                        <m:t>1000</m:t>
                      </m:r>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m:rPr>
                              <m:sty m:val="bi"/>
                            </m:rPr>
                            <w:rPr>
                              <w:rFonts w:ascii="Cambria Math" w:hAnsi="Cambria Math"/>
                              <w:sz w:val="21"/>
                              <w:szCs w:val="21"/>
                            </w:rPr>
                            <m:t>3</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3</m:t>
                          </m:r>
                        </m:sub>
                      </m:sSub>
                    </m:num>
                    <m:den>
                      <m:r>
                        <w:rPr>
                          <w:rFonts w:ascii="Cambria Math" w:hAnsi="Cambria Math"/>
                          <w:sz w:val="21"/>
                          <w:szCs w:val="21"/>
                        </w:rPr>
                        <m:t>1000</m:t>
                      </m:r>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4</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4</m:t>
                          </m:r>
                        </m:sub>
                      </m:sSub>
                    </m:num>
                    <m:den>
                      <m:r>
                        <w:rPr>
                          <w:rFonts w:ascii="Cambria Math" w:hAnsi="Cambria Math"/>
                          <w:sz w:val="21"/>
                          <w:szCs w:val="21"/>
                        </w:rPr>
                        <m:t>1000</m:t>
                      </m:r>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m:rPr>
                              <m:sty m:val="bi"/>
                            </m:rPr>
                            <w:rPr>
                              <w:rFonts w:ascii="Cambria Math" w:hAnsi="Cambria Math"/>
                              <w:sz w:val="21"/>
                              <w:szCs w:val="21"/>
                            </w:rPr>
                            <m:t>5</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5</m:t>
                          </m:r>
                        </m:sub>
                      </m:sSub>
                    </m:num>
                    <m:den>
                      <m:r>
                        <w:rPr>
                          <w:rFonts w:ascii="Cambria Math" w:hAnsi="Cambria Math"/>
                          <w:sz w:val="21"/>
                          <w:szCs w:val="21"/>
                        </w:rPr>
                        <m:t>1000</m:t>
                      </m:r>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m:rPr>
                              <m:sty m:val="bi"/>
                            </m:rPr>
                            <w:rPr>
                              <w:rFonts w:ascii="Cambria Math" w:hAnsi="Cambria Math"/>
                              <w:sz w:val="21"/>
                              <w:szCs w:val="21"/>
                            </w:rPr>
                            <m:t>6</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6</m:t>
                          </m:r>
                        </m:sub>
                      </m:sSub>
                    </m:num>
                    <m:den>
                      <m:r>
                        <w:rPr>
                          <w:rFonts w:ascii="Cambria Math" w:hAnsi="Cambria Math"/>
                          <w:sz w:val="21"/>
                          <w:szCs w:val="21"/>
                        </w:rPr>
                        <m:t>1000</m:t>
                      </m:r>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m:rPr>
                              <m:sty m:val="bi"/>
                            </m:rPr>
                            <w:rPr>
                              <w:rFonts w:ascii="Cambria Math" w:hAnsi="Cambria Math"/>
                              <w:sz w:val="21"/>
                              <w:szCs w:val="21"/>
                            </w:rPr>
                            <m:t>7</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7</m:t>
                          </m:r>
                        </m:sub>
                      </m:sSub>
                    </m:num>
                    <m:den>
                      <m:r>
                        <w:rPr>
                          <w:rFonts w:ascii="Cambria Math" w:hAnsi="Cambria Math"/>
                          <w:sz w:val="21"/>
                          <w:szCs w:val="21"/>
                        </w:rPr>
                        <m:t>1000</m:t>
                      </m:r>
                    </m:den>
                  </m:f>
                  <m:ctrlPr>
                    <w:rPr>
                      <w:rFonts w:ascii="Cambria Math" w:eastAsia="Cambria Math" w:hAnsi="Cambria Math" w:cs="Cambria Math"/>
                      <w:i/>
                      <w:sz w:val="21"/>
                      <w:szCs w:val="21"/>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m:rPr>
                              <m:sty m:val="bi"/>
                            </m:rPr>
                            <w:rPr>
                              <w:rFonts w:ascii="Cambria Math" w:hAnsi="Cambria Math"/>
                              <w:sz w:val="21"/>
                              <w:szCs w:val="21"/>
                            </w:rPr>
                            <m:t>8</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8</m:t>
                          </m:r>
                        </m:sub>
                      </m:sSub>
                    </m:num>
                    <m:den>
                      <m:r>
                        <w:rPr>
                          <w:rFonts w:ascii="Cambria Math" w:hAnsi="Cambria Math"/>
                          <w:sz w:val="21"/>
                          <w:szCs w:val="21"/>
                        </w:rPr>
                        <m:t>1000</m:t>
                      </m:r>
                    </m:den>
                  </m:f>
                  <m:ctrlPr>
                    <w:rPr>
                      <w:rFonts w:ascii="Cambria Math" w:eastAsia="Cambria Math" w:hAnsi="Cambria Math" w:cs="Cambria Math"/>
                      <w:i/>
                      <w:sz w:val="21"/>
                      <w:szCs w:val="21"/>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m:rPr>
                              <m:sty m:val="bi"/>
                            </m:rPr>
                            <w:rPr>
                              <w:rFonts w:ascii="Cambria Math" w:hAnsi="Cambria Math"/>
                              <w:sz w:val="21"/>
                              <w:szCs w:val="21"/>
                            </w:rPr>
                            <m:t>9</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9</m:t>
                          </m:r>
                        </m:sub>
                      </m:sSub>
                    </m:num>
                    <m:den>
                      <m:r>
                        <w:rPr>
                          <w:rFonts w:ascii="Cambria Math" w:hAnsi="Cambria Math"/>
                          <w:sz w:val="21"/>
                          <w:szCs w:val="21"/>
                        </w:rPr>
                        <m:t>1000</m:t>
                      </m:r>
                    </m:den>
                  </m:f>
                  <m:ctrlPr>
                    <w:rPr>
                      <w:rFonts w:ascii="Cambria Math" w:eastAsia="Cambria Math" w:hAnsi="Cambria Math" w:cs="Cambria Math"/>
                      <w:i/>
                      <w:sz w:val="21"/>
                      <w:szCs w:val="21"/>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1</m:t>
                          </m:r>
                          <m:r>
                            <m:rPr>
                              <m:sty m:val="bi"/>
                            </m:rPr>
                            <w:rPr>
                              <w:rFonts w:ascii="Cambria Math" w:hAnsi="Cambria Math"/>
                              <w:sz w:val="21"/>
                              <w:szCs w:val="21"/>
                            </w:rPr>
                            <m:t>0</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10</m:t>
                          </m:r>
                        </m:sub>
                      </m:sSub>
                    </m:num>
                    <m:den>
                      <m:r>
                        <w:rPr>
                          <w:rFonts w:ascii="Cambria Math" w:hAnsi="Cambria Math"/>
                          <w:sz w:val="21"/>
                          <w:szCs w:val="21"/>
                        </w:rPr>
                        <m:t>1000</m:t>
                      </m:r>
                    </m:den>
                  </m:f>
                </m:e>
              </m:eqArr>
              <m:eqArr>
                <m:eqArrPr>
                  <m:ctrlPr>
                    <w:rPr>
                      <w:rFonts w:ascii="Cambria Math" w:hAnsi="Cambria Math"/>
                      <w:i/>
                      <w:sz w:val="21"/>
                      <w:szCs w:val="21"/>
                    </w:rPr>
                  </m:ctrlPr>
                </m:eqArrPr>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1</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1</m:t>
                          </m:r>
                        </m:sub>
                      </m:sSub>
                    </m:num>
                    <m:den>
                      <m:r>
                        <w:rPr>
                          <w:rFonts w:ascii="Cambria Math" w:hAnsi="Cambria Math"/>
                          <w:sz w:val="21"/>
                          <w:szCs w:val="21"/>
                        </w:rPr>
                        <m:t>1000</m:t>
                      </m:r>
                    </m:den>
                  </m:f>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m:rPr>
                              <m:sty m:val="bi"/>
                            </m:rPr>
                            <w:rPr>
                              <w:rFonts w:ascii="Cambria Math" w:hAnsi="Cambria Math"/>
                              <w:sz w:val="21"/>
                              <w:szCs w:val="21"/>
                            </w:rPr>
                            <m:t>2</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2</m:t>
                          </m:r>
                        </m:sub>
                      </m:sSub>
                    </m:num>
                    <m:den>
                      <m:r>
                        <w:rPr>
                          <w:rFonts w:ascii="Cambria Math" w:hAnsi="Cambria Math"/>
                          <w:sz w:val="21"/>
                          <w:szCs w:val="21"/>
                        </w:rPr>
                        <m:t>1000</m:t>
                      </m:r>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m:rPr>
                              <m:sty m:val="bi"/>
                            </m:rPr>
                            <w:rPr>
                              <w:rFonts w:ascii="Cambria Math" w:hAnsi="Cambria Math"/>
                              <w:sz w:val="21"/>
                              <w:szCs w:val="21"/>
                            </w:rPr>
                            <m:t>3</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3</m:t>
                          </m:r>
                        </m:sub>
                      </m:sSub>
                    </m:num>
                    <m:den>
                      <m:r>
                        <w:rPr>
                          <w:rFonts w:ascii="Cambria Math" w:hAnsi="Cambria Math"/>
                          <w:sz w:val="21"/>
                          <w:szCs w:val="21"/>
                        </w:rPr>
                        <m:t>1000</m:t>
                      </m:r>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4</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4</m:t>
                          </m:r>
                        </m:sub>
                      </m:sSub>
                    </m:num>
                    <m:den>
                      <m:r>
                        <w:rPr>
                          <w:rFonts w:ascii="Cambria Math" w:hAnsi="Cambria Math"/>
                          <w:sz w:val="21"/>
                          <w:szCs w:val="21"/>
                        </w:rPr>
                        <m:t>1000</m:t>
                      </m:r>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m:rPr>
                              <m:sty m:val="bi"/>
                            </m:rPr>
                            <w:rPr>
                              <w:rFonts w:ascii="Cambria Math" w:hAnsi="Cambria Math"/>
                              <w:sz w:val="21"/>
                              <w:szCs w:val="21"/>
                            </w:rPr>
                            <m:t>5</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5</m:t>
                          </m:r>
                        </m:sub>
                      </m:sSub>
                    </m:num>
                    <m:den>
                      <m:r>
                        <w:rPr>
                          <w:rFonts w:ascii="Cambria Math" w:hAnsi="Cambria Math"/>
                          <w:sz w:val="21"/>
                          <w:szCs w:val="21"/>
                        </w:rPr>
                        <m:t>1000</m:t>
                      </m:r>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m:rPr>
                              <m:sty m:val="bi"/>
                            </m:rPr>
                            <w:rPr>
                              <w:rFonts w:ascii="Cambria Math" w:hAnsi="Cambria Math"/>
                              <w:sz w:val="21"/>
                              <w:szCs w:val="21"/>
                            </w:rPr>
                            <m:t>6</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6</m:t>
                          </m:r>
                        </m:sub>
                      </m:sSub>
                    </m:num>
                    <m:den>
                      <m:r>
                        <w:rPr>
                          <w:rFonts w:ascii="Cambria Math" w:hAnsi="Cambria Math"/>
                          <w:sz w:val="21"/>
                          <w:szCs w:val="21"/>
                        </w:rPr>
                        <m:t>1000</m:t>
                      </m:r>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m:rPr>
                              <m:sty m:val="bi"/>
                            </m:rPr>
                            <w:rPr>
                              <w:rFonts w:ascii="Cambria Math" w:hAnsi="Cambria Math"/>
                              <w:sz w:val="21"/>
                              <w:szCs w:val="21"/>
                            </w:rPr>
                            <m:t>7</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7</m:t>
                          </m:r>
                        </m:sub>
                      </m:sSub>
                    </m:num>
                    <m:den>
                      <m:r>
                        <w:rPr>
                          <w:rFonts w:ascii="Cambria Math" w:hAnsi="Cambria Math"/>
                          <w:sz w:val="21"/>
                          <w:szCs w:val="21"/>
                        </w:rPr>
                        <m:t>1000</m:t>
                      </m:r>
                    </m:den>
                  </m:f>
                  <m:ctrlPr>
                    <w:rPr>
                      <w:rFonts w:ascii="Cambria Math" w:eastAsia="Cambria Math" w:hAnsi="Cambria Math" w:cs="Cambria Math"/>
                      <w:i/>
                      <w:sz w:val="21"/>
                      <w:szCs w:val="21"/>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m:rPr>
                              <m:sty m:val="bi"/>
                            </m:rPr>
                            <w:rPr>
                              <w:rFonts w:ascii="Cambria Math" w:hAnsi="Cambria Math"/>
                              <w:sz w:val="21"/>
                              <w:szCs w:val="21"/>
                            </w:rPr>
                            <m:t>8</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8</m:t>
                          </m:r>
                        </m:sub>
                      </m:sSub>
                    </m:num>
                    <m:den>
                      <m:r>
                        <w:rPr>
                          <w:rFonts w:ascii="Cambria Math" w:hAnsi="Cambria Math"/>
                          <w:sz w:val="21"/>
                          <w:szCs w:val="21"/>
                        </w:rPr>
                        <m:t>1000</m:t>
                      </m:r>
                    </m:den>
                  </m:f>
                  <m:ctrlPr>
                    <w:rPr>
                      <w:rFonts w:ascii="Cambria Math" w:eastAsia="Cambria Math" w:hAnsi="Cambria Math" w:cs="Cambria Math"/>
                      <w:i/>
                      <w:sz w:val="21"/>
                      <w:szCs w:val="21"/>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m:rPr>
                              <m:sty m:val="bi"/>
                            </m:rPr>
                            <w:rPr>
                              <w:rFonts w:ascii="Cambria Math" w:hAnsi="Cambria Math"/>
                              <w:sz w:val="21"/>
                              <w:szCs w:val="21"/>
                            </w:rPr>
                            <m:t>9</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9</m:t>
                          </m:r>
                        </m:sub>
                      </m:sSub>
                    </m:num>
                    <m:den>
                      <m:r>
                        <w:rPr>
                          <w:rFonts w:ascii="Cambria Math" w:hAnsi="Cambria Math"/>
                          <w:sz w:val="21"/>
                          <w:szCs w:val="21"/>
                        </w:rPr>
                        <m:t>1000</m:t>
                      </m:r>
                    </m:den>
                  </m:f>
                  <m:ctrlPr>
                    <w:rPr>
                      <w:rFonts w:ascii="Cambria Math" w:eastAsia="Cambria Math" w:hAnsi="Cambria Math" w:cs="Cambria Math"/>
                      <w:i/>
                      <w:sz w:val="21"/>
                      <w:szCs w:val="21"/>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1</m:t>
                          </m:r>
                          <m:r>
                            <m:rPr>
                              <m:sty m:val="bi"/>
                            </m:rPr>
                            <w:rPr>
                              <w:rFonts w:ascii="Cambria Math" w:hAnsi="Cambria Math"/>
                              <w:sz w:val="21"/>
                              <w:szCs w:val="21"/>
                            </w:rPr>
                            <m:t>0</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10</m:t>
                          </m:r>
                        </m:sub>
                      </m:sSub>
                    </m:num>
                    <m:den>
                      <m:r>
                        <w:rPr>
                          <w:rFonts w:ascii="Cambria Math" w:hAnsi="Cambria Math"/>
                          <w:sz w:val="21"/>
                          <w:szCs w:val="21"/>
                        </w:rPr>
                        <m:t>1000</m:t>
                      </m:r>
                    </m:den>
                  </m:f>
                </m:e>
              </m:eqArr>
              <m:eqArr>
                <m:eqArrPr>
                  <m:ctrlPr>
                    <w:rPr>
                      <w:rFonts w:ascii="Cambria Math" w:hAnsi="Cambria Math"/>
                      <w:i/>
                      <w:sz w:val="21"/>
                      <w:szCs w:val="21"/>
                    </w:rPr>
                  </m:ctrlPr>
                </m:eqArrPr>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1</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1</m:t>
                          </m:r>
                        </m:sub>
                      </m:sSub>
                    </m:num>
                    <m:den>
                      <m:r>
                        <w:rPr>
                          <w:rFonts w:ascii="Cambria Math" w:hAnsi="Cambria Math"/>
                          <w:sz w:val="21"/>
                          <w:szCs w:val="21"/>
                        </w:rPr>
                        <m:t>1000</m:t>
                      </m:r>
                    </m:den>
                  </m:f>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m:rPr>
                              <m:sty m:val="bi"/>
                            </m:rPr>
                            <w:rPr>
                              <w:rFonts w:ascii="Cambria Math" w:hAnsi="Cambria Math"/>
                              <w:sz w:val="21"/>
                              <w:szCs w:val="21"/>
                            </w:rPr>
                            <m:t>2</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2</m:t>
                          </m:r>
                        </m:sub>
                      </m:sSub>
                    </m:num>
                    <m:den>
                      <m:r>
                        <w:rPr>
                          <w:rFonts w:ascii="Cambria Math" w:hAnsi="Cambria Math"/>
                          <w:sz w:val="21"/>
                          <w:szCs w:val="21"/>
                        </w:rPr>
                        <m:t>1000</m:t>
                      </m:r>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m:rPr>
                              <m:sty m:val="bi"/>
                            </m:rPr>
                            <w:rPr>
                              <w:rFonts w:ascii="Cambria Math" w:hAnsi="Cambria Math"/>
                              <w:sz w:val="21"/>
                              <w:szCs w:val="21"/>
                            </w:rPr>
                            <m:t>3</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3</m:t>
                          </m:r>
                        </m:sub>
                      </m:sSub>
                    </m:num>
                    <m:den>
                      <m:r>
                        <w:rPr>
                          <w:rFonts w:ascii="Cambria Math" w:hAnsi="Cambria Math"/>
                          <w:sz w:val="21"/>
                          <w:szCs w:val="21"/>
                        </w:rPr>
                        <m:t>1000</m:t>
                      </m:r>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4</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4</m:t>
                          </m:r>
                        </m:sub>
                      </m:sSub>
                    </m:num>
                    <m:den>
                      <m:r>
                        <w:rPr>
                          <w:rFonts w:ascii="Cambria Math" w:hAnsi="Cambria Math"/>
                          <w:sz w:val="21"/>
                          <w:szCs w:val="21"/>
                        </w:rPr>
                        <m:t>1000</m:t>
                      </m:r>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m:rPr>
                              <m:sty m:val="bi"/>
                            </m:rPr>
                            <w:rPr>
                              <w:rFonts w:ascii="Cambria Math" w:hAnsi="Cambria Math"/>
                              <w:sz w:val="21"/>
                              <w:szCs w:val="21"/>
                            </w:rPr>
                            <m:t>5</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5</m:t>
                          </m:r>
                        </m:sub>
                      </m:sSub>
                    </m:num>
                    <m:den>
                      <m:r>
                        <w:rPr>
                          <w:rFonts w:ascii="Cambria Math" w:hAnsi="Cambria Math"/>
                          <w:sz w:val="21"/>
                          <w:szCs w:val="21"/>
                        </w:rPr>
                        <m:t>1000</m:t>
                      </m:r>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m:rPr>
                              <m:sty m:val="bi"/>
                            </m:rPr>
                            <w:rPr>
                              <w:rFonts w:ascii="Cambria Math" w:hAnsi="Cambria Math"/>
                              <w:sz w:val="21"/>
                              <w:szCs w:val="21"/>
                            </w:rPr>
                            <m:t>6</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6</m:t>
                          </m:r>
                        </m:sub>
                      </m:sSub>
                    </m:num>
                    <m:den>
                      <m:r>
                        <w:rPr>
                          <w:rFonts w:ascii="Cambria Math" w:hAnsi="Cambria Math"/>
                          <w:sz w:val="21"/>
                          <w:szCs w:val="21"/>
                        </w:rPr>
                        <m:t>1000</m:t>
                      </m:r>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m:rPr>
                              <m:sty m:val="bi"/>
                            </m:rPr>
                            <w:rPr>
                              <w:rFonts w:ascii="Cambria Math" w:hAnsi="Cambria Math"/>
                              <w:sz w:val="21"/>
                              <w:szCs w:val="21"/>
                            </w:rPr>
                            <m:t>7</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7</m:t>
                          </m:r>
                        </m:sub>
                      </m:sSub>
                    </m:num>
                    <m:den>
                      <m:r>
                        <w:rPr>
                          <w:rFonts w:ascii="Cambria Math" w:hAnsi="Cambria Math"/>
                          <w:sz w:val="21"/>
                          <w:szCs w:val="21"/>
                        </w:rPr>
                        <m:t>1000</m:t>
                      </m:r>
                    </m:den>
                  </m:f>
                  <m:ctrlPr>
                    <w:rPr>
                      <w:rFonts w:ascii="Cambria Math" w:eastAsia="Cambria Math" w:hAnsi="Cambria Math" w:cs="Cambria Math"/>
                      <w:i/>
                      <w:sz w:val="21"/>
                      <w:szCs w:val="21"/>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m:rPr>
                              <m:sty m:val="bi"/>
                            </m:rPr>
                            <w:rPr>
                              <w:rFonts w:ascii="Cambria Math" w:hAnsi="Cambria Math"/>
                              <w:sz w:val="21"/>
                              <w:szCs w:val="21"/>
                            </w:rPr>
                            <m:t>8</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8</m:t>
                          </m:r>
                        </m:sub>
                      </m:sSub>
                    </m:num>
                    <m:den>
                      <m:r>
                        <w:rPr>
                          <w:rFonts w:ascii="Cambria Math" w:hAnsi="Cambria Math"/>
                          <w:sz w:val="21"/>
                          <w:szCs w:val="21"/>
                        </w:rPr>
                        <m:t>1000</m:t>
                      </m:r>
                    </m:den>
                  </m:f>
                  <m:ctrlPr>
                    <w:rPr>
                      <w:rFonts w:ascii="Cambria Math" w:eastAsia="Cambria Math" w:hAnsi="Cambria Math" w:cs="Cambria Math"/>
                      <w:i/>
                      <w:sz w:val="21"/>
                      <w:szCs w:val="21"/>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m:rPr>
                              <m:sty m:val="bi"/>
                            </m:rPr>
                            <w:rPr>
                              <w:rFonts w:ascii="Cambria Math" w:hAnsi="Cambria Math"/>
                              <w:sz w:val="21"/>
                              <w:szCs w:val="21"/>
                            </w:rPr>
                            <m:t>9</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9</m:t>
                          </m:r>
                        </m:sub>
                      </m:sSub>
                    </m:num>
                    <m:den>
                      <m:r>
                        <w:rPr>
                          <w:rFonts w:ascii="Cambria Math" w:hAnsi="Cambria Math"/>
                          <w:sz w:val="21"/>
                          <w:szCs w:val="21"/>
                        </w:rPr>
                        <m:t>1000</m:t>
                      </m:r>
                    </m:den>
                  </m:f>
                  <m:ctrlPr>
                    <w:rPr>
                      <w:rFonts w:ascii="Cambria Math" w:eastAsia="Cambria Math" w:hAnsi="Cambria Math" w:cs="Cambria Math"/>
                      <w:i/>
                      <w:sz w:val="21"/>
                      <w:szCs w:val="21"/>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1</m:t>
                          </m:r>
                          <m:r>
                            <m:rPr>
                              <m:sty m:val="bi"/>
                            </m:rPr>
                            <w:rPr>
                              <w:rFonts w:ascii="Cambria Math" w:hAnsi="Cambria Math"/>
                              <w:sz w:val="21"/>
                              <w:szCs w:val="21"/>
                            </w:rPr>
                            <m:t>0</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10</m:t>
                          </m:r>
                        </m:sub>
                      </m:sSub>
                    </m:num>
                    <m:den>
                      <m:r>
                        <w:rPr>
                          <w:rFonts w:ascii="Cambria Math" w:hAnsi="Cambria Math"/>
                          <w:sz w:val="21"/>
                          <w:szCs w:val="21"/>
                        </w:rPr>
                        <m:t>1000</m:t>
                      </m:r>
                    </m:den>
                  </m:f>
                </m:e>
              </m:eqArr>
              <m:eqArr>
                <m:eqArrPr>
                  <m:ctrlPr>
                    <w:rPr>
                      <w:rFonts w:ascii="Cambria Math" w:hAnsi="Cambria Math"/>
                      <w:i/>
                      <w:sz w:val="21"/>
                      <w:szCs w:val="21"/>
                    </w:rPr>
                  </m:ctrlPr>
                </m:eqArrPr>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1</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1</m:t>
                          </m:r>
                        </m:sub>
                      </m:sSub>
                    </m:num>
                    <m:den>
                      <m:r>
                        <w:rPr>
                          <w:rFonts w:ascii="Cambria Math" w:hAnsi="Cambria Math"/>
                          <w:sz w:val="21"/>
                          <w:szCs w:val="21"/>
                        </w:rPr>
                        <m:t>1000</m:t>
                      </m:r>
                    </m:den>
                  </m:f>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m:rPr>
                              <m:sty m:val="bi"/>
                            </m:rPr>
                            <w:rPr>
                              <w:rFonts w:ascii="Cambria Math" w:hAnsi="Cambria Math"/>
                              <w:sz w:val="21"/>
                              <w:szCs w:val="21"/>
                            </w:rPr>
                            <m:t>2</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2</m:t>
                          </m:r>
                        </m:sub>
                      </m:sSub>
                    </m:num>
                    <m:den>
                      <m:r>
                        <w:rPr>
                          <w:rFonts w:ascii="Cambria Math" w:hAnsi="Cambria Math"/>
                          <w:sz w:val="21"/>
                          <w:szCs w:val="21"/>
                        </w:rPr>
                        <m:t>1000</m:t>
                      </m:r>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m:rPr>
                              <m:sty m:val="bi"/>
                            </m:rPr>
                            <w:rPr>
                              <w:rFonts w:ascii="Cambria Math" w:hAnsi="Cambria Math"/>
                              <w:sz w:val="21"/>
                              <w:szCs w:val="21"/>
                            </w:rPr>
                            <m:t>3</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3</m:t>
                          </m:r>
                        </m:sub>
                      </m:sSub>
                    </m:num>
                    <m:den>
                      <m:r>
                        <w:rPr>
                          <w:rFonts w:ascii="Cambria Math" w:hAnsi="Cambria Math"/>
                          <w:sz w:val="21"/>
                          <w:szCs w:val="21"/>
                        </w:rPr>
                        <m:t>1000</m:t>
                      </m:r>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4</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4</m:t>
                          </m:r>
                        </m:sub>
                      </m:sSub>
                    </m:num>
                    <m:den>
                      <m:r>
                        <w:rPr>
                          <w:rFonts w:ascii="Cambria Math" w:hAnsi="Cambria Math"/>
                          <w:sz w:val="21"/>
                          <w:szCs w:val="21"/>
                        </w:rPr>
                        <m:t>1000</m:t>
                      </m:r>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m:rPr>
                              <m:sty m:val="bi"/>
                            </m:rPr>
                            <w:rPr>
                              <w:rFonts w:ascii="Cambria Math" w:hAnsi="Cambria Math"/>
                              <w:sz w:val="21"/>
                              <w:szCs w:val="21"/>
                            </w:rPr>
                            <m:t>5</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5</m:t>
                          </m:r>
                        </m:sub>
                      </m:sSub>
                    </m:num>
                    <m:den>
                      <m:r>
                        <w:rPr>
                          <w:rFonts w:ascii="Cambria Math" w:hAnsi="Cambria Math"/>
                          <w:sz w:val="21"/>
                          <w:szCs w:val="21"/>
                        </w:rPr>
                        <m:t>1000</m:t>
                      </m:r>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m:rPr>
                              <m:sty m:val="bi"/>
                            </m:rPr>
                            <w:rPr>
                              <w:rFonts w:ascii="Cambria Math" w:hAnsi="Cambria Math"/>
                              <w:sz w:val="21"/>
                              <w:szCs w:val="21"/>
                            </w:rPr>
                            <m:t>6</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6</m:t>
                          </m:r>
                        </m:sub>
                      </m:sSub>
                    </m:num>
                    <m:den>
                      <m:r>
                        <w:rPr>
                          <w:rFonts w:ascii="Cambria Math" w:hAnsi="Cambria Math"/>
                          <w:sz w:val="21"/>
                          <w:szCs w:val="21"/>
                        </w:rPr>
                        <m:t>1000</m:t>
                      </m:r>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m:rPr>
                              <m:sty m:val="bi"/>
                            </m:rPr>
                            <w:rPr>
                              <w:rFonts w:ascii="Cambria Math" w:hAnsi="Cambria Math"/>
                              <w:sz w:val="21"/>
                              <w:szCs w:val="21"/>
                            </w:rPr>
                            <m:t>7</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7</m:t>
                          </m:r>
                        </m:sub>
                      </m:sSub>
                    </m:num>
                    <m:den>
                      <m:r>
                        <w:rPr>
                          <w:rFonts w:ascii="Cambria Math" w:hAnsi="Cambria Math"/>
                          <w:sz w:val="21"/>
                          <w:szCs w:val="21"/>
                        </w:rPr>
                        <m:t>1000</m:t>
                      </m:r>
                    </m:den>
                  </m:f>
                  <m:ctrlPr>
                    <w:rPr>
                      <w:rFonts w:ascii="Cambria Math" w:eastAsia="Cambria Math" w:hAnsi="Cambria Math" w:cs="Cambria Math"/>
                      <w:i/>
                      <w:sz w:val="21"/>
                      <w:szCs w:val="21"/>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m:rPr>
                              <m:sty m:val="bi"/>
                            </m:rPr>
                            <w:rPr>
                              <w:rFonts w:ascii="Cambria Math" w:hAnsi="Cambria Math"/>
                              <w:sz w:val="21"/>
                              <w:szCs w:val="21"/>
                            </w:rPr>
                            <m:t>8</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8</m:t>
                          </m:r>
                        </m:sub>
                      </m:sSub>
                    </m:num>
                    <m:den>
                      <m:r>
                        <w:rPr>
                          <w:rFonts w:ascii="Cambria Math" w:hAnsi="Cambria Math"/>
                          <w:sz w:val="21"/>
                          <w:szCs w:val="21"/>
                        </w:rPr>
                        <m:t>1000</m:t>
                      </m:r>
                    </m:den>
                  </m:f>
                  <m:ctrlPr>
                    <w:rPr>
                      <w:rFonts w:ascii="Cambria Math" w:eastAsia="Cambria Math" w:hAnsi="Cambria Math" w:cs="Cambria Math"/>
                      <w:i/>
                      <w:sz w:val="21"/>
                      <w:szCs w:val="21"/>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m:rPr>
                              <m:sty m:val="bi"/>
                            </m:rPr>
                            <w:rPr>
                              <w:rFonts w:ascii="Cambria Math" w:hAnsi="Cambria Math"/>
                              <w:sz w:val="21"/>
                              <w:szCs w:val="21"/>
                            </w:rPr>
                            <m:t>9</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9</m:t>
                          </m:r>
                        </m:sub>
                      </m:sSub>
                    </m:num>
                    <m:den>
                      <m:r>
                        <w:rPr>
                          <w:rFonts w:ascii="Cambria Math" w:hAnsi="Cambria Math"/>
                          <w:sz w:val="21"/>
                          <w:szCs w:val="21"/>
                        </w:rPr>
                        <m:t>1000</m:t>
                      </m:r>
                    </m:den>
                  </m:f>
                  <m:ctrlPr>
                    <w:rPr>
                      <w:rFonts w:ascii="Cambria Math" w:eastAsia="Cambria Math" w:hAnsi="Cambria Math" w:cs="Cambria Math"/>
                      <w:i/>
                      <w:sz w:val="21"/>
                      <w:szCs w:val="21"/>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1</m:t>
                          </m:r>
                          <m:r>
                            <m:rPr>
                              <m:sty m:val="bi"/>
                            </m:rPr>
                            <w:rPr>
                              <w:rFonts w:ascii="Cambria Math" w:hAnsi="Cambria Math"/>
                              <w:sz w:val="21"/>
                              <w:szCs w:val="21"/>
                            </w:rPr>
                            <m:t>0</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10</m:t>
                          </m:r>
                        </m:sub>
                      </m:sSub>
                    </m:num>
                    <m:den>
                      <m:r>
                        <w:rPr>
                          <w:rFonts w:ascii="Cambria Math" w:hAnsi="Cambria Math"/>
                          <w:sz w:val="21"/>
                          <w:szCs w:val="21"/>
                        </w:rPr>
                        <m:t>1000</m:t>
                      </m:r>
                    </m:den>
                  </m:f>
                </m:e>
              </m:eqArr>
            </m:e>
          </m:d>
        </m:oMath>
      </m:oMathPara>
    </w:p>
    <w:p w:rsidR="005C5A89" w:rsidRPr="005C5A89" w:rsidRDefault="005C5A89" w:rsidP="005C5A89">
      <w:pPr>
        <w:rPr>
          <w:sz w:val="21"/>
          <w:szCs w:val="21"/>
        </w:rPr>
      </w:pPr>
      <w:r w:rsidRPr="005C5A89">
        <w:rPr>
          <w:sz w:val="21"/>
          <w:szCs w:val="21"/>
        </w:rPr>
        <w:t xml:space="preserve">Ουσιαστικά η παραπάνω πρόταση μπορεί να εκφραστεί μαθηματικά από τη σχέση: </w:t>
      </w:r>
    </w:p>
    <w:p w:rsidR="005C5A89" w:rsidRDefault="005C5A89" w:rsidP="005C5A89">
      <w:pPr>
        <w:rPr>
          <w:sz w:val="21"/>
          <w:szCs w:val="21"/>
        </w:rPr>
      </w:pPr>
      <w:r w:rsidRPr="005C5A89">
        <w:rPr>
          <w:sz w:val="21"/>
          <w:szCs w:val="21"/>
        </w:rPr>
        <w:lastRenderedPageBreak/>
        <w:t>ΔΗ=Α·ΔQ</w:t>
      </w:r>
    </w:p>
    <w:p w:rsidR="005C5A89" w:rsidRDefault="00994157" w:rsidP="005C5A89">
      <w:pPr>
        <w:rPr>
          <w:rFonts w:eastAsiaTheme="minorEastAsia"/>
          <w:sz w:val="18"/>
          <w:szCs w:val="18"/>
        </w:rPr>
      </w:pPr>
      <m:oMathPara>
        <m:oMath>
          <m:d>
            <m:dPr>
              <m:begChr m:val="["/>
              <m:endChr m:val="]"/>
              <m:ctrlPr>
                <w:rPr>
                  <w:rFonts w:ascii="Cambria Math" w:hAnsi="Cambria Math"/>
                  <w:bCs/>
                  <w:i/>
                  <w:sz w:val="18"/>
                  <w:szCs w:val="18"/>
                </w:rPr>
              </m:ctrlPr>
            </m:dPr>
            <m:e>
              <m:eqArr>
                <m:eqArrPr>
                  <m:ctrlPr>
                    <w:rPr>
                      <w:rFonts w:ascii="Cambria Math" w:hAnsi="Cambria Math"/>
                      <w:bCs/>
                      <w:i/>
                      <w:sz w:val="18"/>
                      <w:szCs w:val="18"/>
                    </w:rPr>
                  </m:ctrlPr>
                </m:eqArrPr>
                <m:e>
                  <m:sSub>
                    <m:sSubPr>
                      <m:ctrlPr>
                        <w:rPr>
                          <w:rFonts w:ascii="Cambria Math" w:hAnsi="Cambria Math"/>
                          <w:bCs/>
                          <w:i/>
                          <w:sz w:val="18"/>
                          <w:szCs w:val="18"/>
                        </w:rPr>
                      </m:ctrlPr>
                    </m:sSubPr>
                    <m:e>
                      <m:r>
                        <w:rPr>
                          <w:rFonts w:ascii="Cambria Math" w:hAnsi="Cambria Math"/>
                          <w:sz w:val="18"/>
                          <w:szCs w:val="18"/>
                        </w:rPr>
                        <m:t>ΔΗ</m:t>
                      </m:r>
                    </m:e>
                    <m:sub>
                      <m:r>
                        <w:rPr>
                          <w:rFonts w:ascii="Cambria Math" w:hAnsi="Cambria Math"/>
                          <w:sz w:val="18"/>
                          <w:szCs w:val="18"/>
                        </w:rPr>
                        <m:t>1</m:t>
                      </m:r>
                    </m:sub>
                  </m:sSub>
                </m:e>
                <m:e>
                  <m:sSub>
                    <m:sSubPr>
                      <m:ctrlPr>
                        <w:rPr>
                          <w:rFonts w:ascii="Cambria Math" w:hAnsi="Cambria Math"/>
                          <w:bCs/>
                          <w:i/>
                          <w:sz w:val="18"/>
                          <w:szCs w:val="18"/>
                        </w:rPr>
                      </m:ctrlPr>
                    </m:sSubPr>
                    <m:e>
                      <m:r>
                        <w:rPr>
                          <w:rFonts w:ascii="Cambria Math" w:hAnsi="Cambria Math"/>
                          <w:sz w:val="18"/>
                          <w:szCs w:val="18"/>
                        </w:rPr>
                        <m:t>ΔΗ</m:t>
                      </m:r>
                    </m:e>
                    <m:sub>
                      <m:r>
                        <w:rPr>
                          <w:rFonts w:ascii="Cambria Math" w:hAnsi="Cambria Math"/>
                          <w:sz w:val="18"/>
                          <w:szCs w:val="18"/>
                        </w:rPr>
                        <m:t>2</m:t>
                      </m:r>
                    </m:sub>
                  </m:sSub>
                  <m:ctrlPr>
                    <w:rPr>
                      <w:rFonts w:ascii="Cambria Math" w:eastAsia="Cambria Math" w:hAnsi="Cambria Math" w:cs="Cambria Math"/>
                      <w:bCs/>
                      <w:i/>
                      <w:sz w:val="18"/>
                      <w:szCs w:val="18"/>
                    </w:rPr>
                  </m:ctrlPr>
                </m:e>
                <m:e>
                  <m:sSub>
                    <m:sSubPr>
                      <m:ctrlPr>
                        <w:rPr>
                          <w:rFonts w:ascii="Cambria Math" w:hAnsi="Cambria Math"/>
                          <w:bCs/>
                          <w:i/>
                          <w:sz w:val="18"/>
                          <w:szCs w:val="18"/>
                        </w:rPr>
                      </m:ctrlPr>
                    </m:sSubPr>
                    <m:e>
                      <m:r>
                        <w:rPr>
                          <w:rFonts w:ascii="Cambria Math" w:hAnsi="Cambria Math"/>
                          <w:sz w:val="18"/>
                          <w:szCs w:val="18"/>
                        </w:rPr>
                        <m:t>ΔΗ</m:t>
                      </m:r>
                    </m:e>
                    <m:sub>
                      <m:r>
                        <w:rPr>
                          <w:rFonts w:ascii="Cambria Math" w:hAnsi="Cambria Math"/>
                          <w:sz w:val="18"/>
                          <w:szCs w:val="18"/>
                        </w:rPr>
                        <m:t>3</m:t>
                      </m:r>
                    </m:sub>
                  </m:sSub>
                  <m:ctrlPr>
                    <w:rPr>
                      <w:rFonts w:ascii="Cambria Math" w:eastAsia="Cambria Math" w:hAnsi="Cambria Math" w:cs="Cambria Math"/>
                      <w:bCs/>
                      <w:i/>
                      <w:sz w:val="18"/>
                      <w:szCs w:val="18"/>
                    </w:rPr>
                  </m:ctrlPr>
                </m:e>
                <m:e>
                  <m:sSub>
                    <m:sSubPr>
                      <m:ctrlPr>
                        <w:rPr>
                          <w:rFonts w:ascii="Cambria Math" w:hAnsi="Cambria Math"/>
                          <w:bCs/>
                          <w:i/>
                          <w:sz w:val="18"/>
                          <w:szCs w:val="18"/>
                        </w:rPr>
                      </m:ctrlPr>
                    </m:sSubPr>
                    <m:e>
                      <m:r>
                        <w:rPr>
                          <w:rFonts w:ascii="Cambria Math" w:hAnsi="Cambria Math"/>
                          <w:sz w:val="18"/>
                          <w:szCs w:val="18"/>
                        </w:rPr>
                        <m:t>ΔΗ</m:t>
                      </m:r>
                    </m:e>
                    <m:sub>
                      <m:r>
                        <w:rPr>
                          <w:rFonts w:ascii="Cambria Math" w:hAnsi="Cambria Math"/>
                          <w:sz w:val="18"/>
                          <w:szCs w:val="18"/>
                        </w:rPr>
                        <m:t>4</m:t>
                      </m:r>
                    </m:sub>
                  </m:sSub>
                  <m:ctrlPr>
                    <w:rPr>
                      <w:rFonts w:ascii="Cambria Math" w:eastAsia="Cambria Math" w:hAnsi="Cambria Math" w:cs="Cambria Math"/>
                      <w:bCs/>
                      <w:i/>
                      <w:sz w:val="18"/>
                      <w:szCs w:val="18"/>
                    </w:rPr>
                  </m:ctrlPr>
                </m:e>
                <m:e>
                  <m:sSub>
                    <m:sSubPr>
                      <m:ctrlPr>
                        <w:rPr>
                          <w:rFonts w:ascii="Cambria Math" w:hAnsi="Cambria Math"/>
                          <w:bCs/>
                          <w:i/>
                          <w:sz w:val="18"/>
                          <w:szCs w:val="18"/>
                        </w:rPr>
                      </m:ctrlPr>
                    </m:sSubPr>
                    <m:e>
                      <m:r>
                        <w:rPr>
                          <w:rFonts w:ascii="Cambria Math" w:hAnsi="Cambria Math"/>
                          <w:sz w:val="18"/>
                          <w:szCs w:val="18"/>
                        </w:rPr>
                        <m:t>ΔΗ</m:t>
                      </m:r>
                    </m:e>
                    <m:sub>
                      <m:r>
                        <w:rPr>
                          <w:rFonts w:ascii="Cambria Math" w:hAnsi="Cambria Math"/>
                          <w:sz w:val="18"/>
                          <w:szCs w:val="18"/>
                        </w:rPr>
                        <m:t>5</m:t>
                      </m:r>
                    </m:sub>
                  </m:sSub>
                  <m:ctrlPr>
                    <w:rPr>
                      <w:rFonts w:ascii="Cambria Math" w:eastAsia="Cambria Math" w:hAnsi="Cambria Math" w:cs="Cambria Math"/>
                      <w:bCs/>
                      <w:i/>
                      <w:sz w:val="18"/>
                      <w:szCs w:val="18"/>
                    </w:rPr>
                  </m:ctrlPr>
                </m:e>
                <m:e>
                  <m:sSub>
                    <m:sSubPr>
                      <m:ctrlPr>
                        <w:rPr>
                          <w:rFonts w:ascii="Cambria Math" w:hAnsi="Cambria Math"/>
                          <w:bCs/>
                          <w:i/>
                          <w:sz w:val="18"/>
                          <w:szCs w:val="18"/>
                        </w:rPr>
                      </m:ctrlPr>
                    </m:sSubPr>
                    <m:e>
                      <m:r>
                        <w:rPr>
                          <w:rFonts w:ascii="Cambria Math" w:hAnsi="Cambria Math"/>
                          <w:sz w:val="18"/>
                          <w:szCs w:val="18"/>
                        </w:rPr>
                        <m:t>ΔΗ</m:t>
                      </m:r>
                    </m:e>
                    <m:sub>
                      <m:r>
                        <w:rPr>
                          <w:rFonts w:ascii="Cambria Math" w:hAnsi="Cambria Math"/>
                          <w:sz w:val="18"/>
                          <w:szCs w:val="18"/>
                        </w:rPr>
                        <m:t>6</m:t>
                      </m:r>
                    </m:sub>
                  </m:sSub>
                  <m:ctrlPr>
                    <w:rPr>
                      <w:rFonts w:ascii="Cambria Math" w:eastAsia="Cambria Math" w:hAnsi="Cambria Math" w:cs="Cambria Math"/>
                      <w:bCs/>
                      <w:i/>
                      <w:sz w:val="18"/>
                      <w:szCs w:val="18"/>
                    </w:rPr>
                  </m:ctrlPr>
                </m:e>
                <m:e>
                  <m:sSub>
                    <m:sSubPr>
                      <m:ctrlPr>
                        <w:rPr>
                          <w:rFonts w:ascii="Cambria Math" w:hAnsi="Cambria Math"/>
                          <w:bCs/>
                          <w:i/>
                          <w:sz w:val="18"/>
                          <w:szCs w:val="18"/>
                        </w:rPr>
                      </m:ctrlPr>
                    </m:sSubPr>
                    <m:e>
                      <m:r>
                        <w:rPr>
                          <w:rFonts w:ascii="Cambria Math" w:hAnsi="Cambria Math"/>
                          <w:sz w:val="18"/>
                          <w:szCs w:val="18"/>
                        </w:rPr>
                        <m:t>ΔΗ</m:t>
                      </m:r>
                    </m:e>
                    <m:sub>
                      <m:r>
                        <w:rPr>
                          <w:rFonts w:ascii="Cambria Math" w:hAnsi="Cambria Math"/>
                          <w:sz w:val="18"/>
                          <w:szCs w:val="18"/>
                        </w:rPr>
                        <m:t>7</m:t>
                      </m:r>
                    </m:sub>
                  </m:sSub>
                  <m:ctrlPr>
                    <w:rPr>
                      <w:rFonts w:ascii="Cambria Math" w:eastAsia="Cambria Math" w:hAnsi="Cambria Math" w:cs="Cambria Math"/>
                      <w:bCs/>
                      <w:i/>
                      <w:sz w:val="18"/>
                      <w:szCs w:val="18"/>
                    </w:rPr>
                  </m:ctrlPr>
                </m:e>
                <m:e>
                  <m:sSub>
                    <m:sSubPr>
                      <m:ctrlPr>
                        <w:rPr>
                          <w:rFonts w:ascii="Cambria Math" w:hAnsi="Cambria Math"/>
                          <w:bCs/>
                          <w:i/>
                          <w:sz w:val="18"/>
                          <w:szCs w:val="18"/>
                        </w:rPr>
                      </m:ctrlPr>
                    </m:sSubPr>
                    <m:e>
                      <m:r>
                        <w:rPr>
                          <w:rFonts w:ascii="Cambria Math" w:hAnsi="Cambria Math"/>
                          <w:sz w:val="18"/>
                          <w:szCs w:val="18"/>
                        </w:rPr>
                        <m:t>ΔΗ</m:t>
                      </m:r>
                    </m:e>
                    <m:sub>
                      <m:r>
                        <w:rPr>
                          <w:rFonts w:ascii="Cambria Math" w:hAnsi="Cambria Math"/>
                          <w:sz w:val="18"/>
                          <w:szCs w:val="18"/>
                        </w:rPr>
                        <m:t>8</m:t>
                      </m:r>
                    </m:sub>
                  </m:sSub>
                  <m:ctrlPr>
                    <w:rPr>
                      <w:rFonts w:ascii="Cambria Math" w:eastAsia="Cambria Math" w:hAnsi="Cambria Math" w:cs="Cambria Math"/>
                      <w:bCs/>
                      <w:i/>
                      <w:sz w:val="18"/>
                      <w:szCs w:val="18"/>
                    </w:rPr>
                  </m:ctrlPr>
                </m:e>
                <m:e>
                  <m:sSub>
                    <m:sSubPr>
                      <m:ctrlPr>
                        <w:rPr>
                          <w:rFonts w:ascii="Cambria Math" w:hAnsi="Cambria Math"/>
                          <w:bCs/>
                          <w:i/>
                          <w:sz w:val="18"/>
                          <w:szCs w:val="18"/>
                        </w:rPr>
                      </m:ctrlPr>
                    </m:sSubPr>
                    <m:e>
                      <m:r>
                        <w:rPr>
                          <w:rFonts w:ascii="Cambria Math" w:hAnsi="Cambria Math"/>
                          <w:sz w:val="18"/>
                          <w:szCs w:val="18"/>
                        </w:rPr>
                        <m:t>ΔΗ</m:t>
                      </m:r>
                    </m:e>
                    <m:sub>
                      <m:r>
                        <w:rPr>
                          <w:rFonts w:ascii="Cambria Math" w:hAnsi="Cambria Math"/>
                          <w:sz w:val="18"/>
                          <w:szCs w:val="18"/>
                        </w:rPr>
                        <m:t>9</m:t>
                      </m:r>
                    </m:sub>
                  </m:sSub>
                  <m:ctrlPr>
                    <w:rPr>
                      <w:rFonts w:ascii="Cambria Math" w:eastAsia="Cambria Math" w:hAnsi="Cambria Math" w:cs="Cambria Math"/>
                      <w:bCs/>
                      <w:i/>
                      <w:sz w:val="18"/>
                      <w:szCs w:val="18"/>
                    </w:rPr>
                  </m:ctrlPr>
                </m:e>
                <m:e>
                  <m:sSub>
                    <m:sSubPr>
                      <m:ctrlPr>
                        <w:rPr>
                          <w:rFonts w:ascii="Cambria Math" w:hAnsi="Cambria Math"/>
                          <w:bCs/>
                          <w:i/>
                          <w:sz w:val="18"/>
                          <w:szCs w:val="18"/>
                        </w:rPr>
                      </m:ctrlPr>
                    </m:sSubPr>
                    <m:e>
                      <m:r>
                        <w:rPr>
                          <w:rFonts w:ascii="Cambria Math" w:hAnsi="Cambria Math"/>
                          <w:sz w:val="18"/>
                          <w:szCs w:val="18"/>
                        </w:rPr>
                        <m:t>ΔΗ</m:t>
                      </m:r>
                    </m:e>
                    <m:sub>
                      <m:r>
                        <w:rPr>
                          <w:rFonts w:ascii="Cambria Math" w:hAnsi="Cambria Math"/>
                          <w:sz w:val="18"/>
                          <w:szCs w:val="18"/>
                        </w:rPr>
                        <m:t>10</m:t>
                      </m:r>
                    </m:sub>
                  </m:sSub>
                </m:e>
              </m:eqArr>
            </m:e>
          </m:d>
          <m:r>
            <w:rPr>
              <w:rFonts w:ascii="Cambria Math" w:hAnsi="Cambria Math"/>
              <w:sz w:val="18"/>
              <w:szCs w:val="18"/>
            </w:rPr>
            <m:t>=</m:t>
          </m:r>
          <m:d>
            <m:dPr>
              <m:begChr m:val="["/>
              <m:endChr m:val="]"/>
              <m:ctrlPr>
                <w:rPr>
                  <w:rFonts w:ascii="Cambria Math" w:hAnsi="Cambria Math"/>
                  <w:bCs/>
                  <w:i/>
                  <w:sz w:val="18"/>
                  <w:szCs w:val="18"/>
                </w:rPr>
              </m:ctrlPr>
            </m:dPr>
            <m:e>
              <m:eqArr>
                <m:eqArrPr>
                  <m:ctrlPr>
                    <w:rPr>
                      <w:rFonts w:ascii="Cambria Math" w:hAnsi="Cambria Math"/>
                      <w:i/>
                      <w:sz w:val="18"/>
                      <w:szCs w:val="18"/>
                    </w:rPr>
                  </m:ctrlPr>
                </m:eqArrPr>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1</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1</m:t>
                          </m:r>
                        </m:sub>
                      </m:sSub>
                    </m:num>
                    <m:den>
                      <m:r>
                        <w:rPr>
                          <w:rFonts w:ascii="Cambria Math" w:hAnsi="Cambria Math"/>
                          <w:sz w:val="18"/>
                          <w:szCs w:val="18"/>
                        </w:rPr>
                        <m:t>1000</m:t>
                      </m:r>
                    </m:den>
                  </m:f>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m:rPr>
                              <m:sty m:val="bi"/>
                            </m:rPr>
                            <w:rPr>
                              <w:rFonts w:ascii="Cambria Math" w:hAnsi="Cambria Math"/>
                              <w:sz w:val="18"/>
                              <w:szCs w:val="18"/>
                            </w:rPr>
                            <m:t>2</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2</m:t>
                          </m:r>
                        </m:sub>
                      </m:sSub>
                    </m:num>
                    <m:den>
                      <m:r>
                        <w:rPr>
                          <w:rFonts w:ascii="Cambria Math" w:hAnsi="Cambria Math"/>
                          <w:sz w:val="18"/>
                          <w:szCs w:val="18"/>
                        </w:rPr>
                        <m:t>1000</m:t>
                      </m:r>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m:rPr>
                              <m:sty m:val="bi"/>
                            </m:rPr>
                            <w:rPr>
                              <w:rFonts w:ascii="Cambria Math" w:hAnsi="Cambria Math"/>
                              <w:sz w:val="18"/>
                              <w:szCs w:val="18"/>
                            </w:rPr>
                            <m:t>3</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3</m:t>
                          </m:r>
                        </m:sub>
                      </m:sSub>
                    </m:num>
                    <m:den>
                      <m:r>
                        <w:rPr>
                          <w:rFonts w:ascii="Cambria Math" w:hAnsi="Cambria Math"/>
                          <w:sz w:val="18"/>
                          <w:szCs w:val="18"/>
                        </w:rPr>
                        <m:t>1000</m:t>
                      </m:r>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4</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4</m:t>
                          </m:r>
                        </m:sub>
                      </m:sSub>
                    </m:num>
                    <m:den>
                      <m:r>
                        <w:rPr>
                          <w:rFonts w:ascii="Cambria Math" w:hAnsi="Cambria Math"/>
                          <w:sz w:val="18"/>
                          <w:szCs w:val="18"/>
                        </w:rPr>
                        <m:t>1000</m:t>
                      </m:r>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m:rPr>
                              <m:sty m:val="bi"/>
                            </m:rPr>
                            <w:rPr>
                              <w:rFonts w:ascii="Cambria Math" w:hAnsi="Cambria Math"/>
                              <w:sz w:val="18"/>
                              <w:szCs w:val="18"/>
                            </w:rPr>
                            <m:t>5</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5</m:t>
                          </m:r>
                        </m:sub>
                      </m:sSub>
                    </m:num>
                    <m:den>
                      <m:r>
                        <w:rPr>
                          <w:rFonts w:ascii="Cambria Math" w:hAnsi="Cambria Math"/>
                          <w:sz w:val="18"/>
                          <w:szCs w:val="18"/>
                        </w:rPr>
                        <m:t>1000</m:t>
                      </m:r>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m:rPr>
                              <m:sty m:val="bi"/>
                            </m:rPr>
                            <w:rPr>
                              <w:rFonts w:ascii="Cambria Math" w:hAnsi="Cambria Math"/>
                              <w:sz w:val="18"/>
                              <w:szCs w:val="18"/>
                            </w:rPr>
                            <m:t>6</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6</m:t>
                          </m:r>
                        </m:sub>
                      </m:sSub>
                    </m:num>
                    <m:den>
                      <m:r>
                        <w:rPr>
                          <w:rFonts w:ascii="Cambria Math" w:hAnsi="Cambria Math"/>
                          <w:sz w:val="18"/>
                          <w:szCs w:val="18"/>
                        </w:rPr>
                        <m:t>1000</m:t>
                      </m:r>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m:rPr>
                              <m:sty m:val="bi"/>
                            </m:rPr>
                            <w:rPr>
                              <w:rFonts w:ascii="Cambria Math" w:hAnsi="Cambria Math"/>
                              <w:sz w:val="18"/>
                              <w:szCs w:val="18"/>
                            </w:rPr>
                            <m:t>7</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7</m:t>
                          </m:r>
                        </m:sub>
                      </m:sSub>
                    </m:num>
                    <m:den>
                      <m:r>
                        <w:rPr>
                          <w:rFonts w:ascii="Cambria Math" w:hAnsi="Cambria Math"/>
                          <w:sz w:val="18"/>
                          <w:szCs w:val="18"/>
                        </w:rPr>
                        <m:t>1000</m:t>
                      </m:r>
                    </m:den>
                  </m:f>
                  <m:ctrlPr>
                    <w:rPr>
                      <w:rFonts w:ascii="Cambria Math" w:eastAsia="Cambria Math" w:hAnsi="Cambria Math" w:cs="Cambria Math"/>
                      <w:i/>
                      <w:sz w:val="18"/>
                      <w:szCs w:val="18"/>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m:rPr>
                              <m:sty m:val="bi"/>
                            </m:rPr>
                            <w:rPr>
                              <w:rFonts w:ascii="Cambria Math" w:hAnsi="Cambria Math"/>
                              <w:sz w:val="18"/>
                              <w:szCs w:val="18"/>
                            </w:rPr>
                            <m:t>8</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8</m:t>
                          </m:r>
                        </m:sub>
                      </m:sSub>
                    </m:num>
                    <m:den>
                      <m:r>
                        <w:rPr>
                          <w:rFonts w:ascii="Cambria Math" w:hAnsi="Cambria Math"/>
                          <w:sz w:val="18"/>
                          <w:szCs w:val="18"/>
                        </w:rPr>
                        <m:t>1000</m:t>
                      </m:r>
                    </m:den>
                  </m:f>
                  <m:ctrlPr>
                    <w:rPr>
                      <w:rFonts w:ascii="Cambria Math" w:eastAsia="Cambria Math" w:hAnsi="Cambria Math" w:cs="Cambria Math"/>
                      <w:i/>
                      <w:sz w:val="18"/>
                      <w:szCs w:val="18"/>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m:rPr>
                              <m:sty m:val="bi"/>
                            </m:rPr>
                            <w:rPr>
                              <w:rFonts w:ascii="Cambria Math" w:hAnsi="Cambria Math"/>
                              <w:sz w:val="18"/>
                              <w:szCs w:val="18"/>
                            </w:rPr>
                            <m:t>9</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9</m:t>
                          </m:r>
                        </m:sub>
                      </m:sSub>
                    </m:num>
                    <m:den>
                      <m:r>
                        <w:rPr>
                          <w:rFonts w:ascii="Cambria Math" w:hAnsi="Cambria Math"/>
                          <w:sz w:val="18"/>
                          <w:szCs w:val="18"/>
                        </w:rPr>
                        <m:t>1000</m:t>
                      </m:r>
                    </m:den>
                  </m:f>
                  <m:ctrlPr>
                    <w:rPr>
                      <w:rFonts w:ascii="Cambria Math" w:eastAsia="Cambria Math" w:hAnsi="Cambria Math" w:cs="Cambria Math"/>
                      <w:i/>
                      <w:sz w:val="18"/>
                      <w:szCs w:val="18"/>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1</m:t>
                          </m:r>
                          <m:r>
                            <m:rPr>
                              <m:sty m:val="bi"/>
                            </m:rPr>
                            <w:rPr>
                              <w:rFonts w:ascii="Cambria Math" w:hAnsi="Cambria Math"/>
                              <w:sz w:val="18"/>
                              <w:szCs w:val="18"/>
                            </w:rPr>
                            <m:t>0</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10</m:t>
                          </m:r>
                        </m:sub>
                      </m:sSub>
                    </m:num>
                    <m:den>
                      <m:r>
                        <w:rPr>
                          <w:rFonts w:ascii="Cambria Math" w:hAnsi="Cambria Math"/>
                          <w:sz w:val="18"/>
                          <w:szCs w:val="18"/>
                        </w:rPr>
                        <m:t>1000</m:t>
                      </m:r>
                    </m:den>
                  </m:f>
                </m:e>
              </m:eqArr>
              <m:eqArr>
                <m:eqArrPr>
                  <m:ctrlPr>
                    <w:rPr>
                      <w:rFonts w:ascii="Cambria Math" w:hAnsi="Cambria Math"/>
                      <w:i/>
                      <w:sz w:val="18"/>
                      <w:szCs w:val="18"/>
                    </w:rPr>
                  </m:ctrlPr>
                </m:eqArrPr>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1</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1</m:t>
                          </m:r>
                        </m:sub>
                      </m:sSub>
                    </m:num>
                    <m:den>
                      <m:r>
                        <w:rPr>
                          <w:rFonts w:ascii="Cambria Math" w:hAnsi="Cambria Math"/>
                          <w:sz w:val="18"/>
                          <w:szCs w:val="18"/>
                        </w:rPr>
                        <m:t>1000</m:t>
                      </m:r>
                    </m:den>
                  </m:f>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m:rPr>
                              <m:sty m:val="bi"/>
                            </m:rPr>
                            <w:rPr>
                              <w:rFonts w:ascii="Cambria Math" w:hAnsi="Cambria Math"/>
                              <w:sz w:val="18"/>
                              <w:szCs w:val="18"/>
                            </w:rPr>
                            <m:t>2</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2</m:t>
                          </m:r>
                        </m:sub>
                      </m:sSub>
                    </m:num>
                    <m:den>
                      <m:r>
                        <w:rPr>
                          <w:rFonts w:ascii="Cambria Math" w:hAnsi="Cambria Math"/>
                          <w:sz w:val="18"/>
                          <w:szCs w:val="18"/>
                        </w:rPr>
                        <m:t>1000</m:t>
                      </m:r>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m:rPr>
                              <m:sty m:val="bi"/>
                            </m:rPr>
                            <w:rPr>
                              <w:rFonts w:ascii="Cambria Math" w:hAnsi="Cambria Math"/>
                              <w:sz w:val="18"/>
                              <w:szCs w:val="18"/>
                            </w:rPr>
                            <m:t>3</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3</m:t>
                          </m:r>
                        </m:sub>
                      </m:sSub>
                    </m:num>
                    <m:den>
                      <m:r>
                        <w:rPr>
                          <w:rFonts w:ascii="Cambria Math" w:hAnsi="Cambria Math"/>
                          <w:sz w:val="18"/>
                          <w:szCs w:val="18"/>
                        </w:rPr>
                        <m:t>1000</m:t>
                      </m:r>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4</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4</m:t>
                          </m:r>
                        </m:sub>
                      </m:sSub>
                    </m:num>
                    <m:den>
                      <m:r>
                        <w:rPr>
                          <w:rFonts w:ascii="Cambria Math" w:hAnsi="Cambria Math"/>
                          <w:sz w:val="18"/>
                          <w:szCs w:val="18"/>
                        </w:rPr>
                        <m:t>1000</m:t>
                      </m:r>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m:rPr>
                              <m:sty m:val="bi"/>
                            </m:rPr>
                            <w:rPr>
                              <w:rFonts w:ascii="Cambria Math" w:hAnsi="Cambria Math"/>
                              <w:sz w:val="18"/>
                              <w:szCs w:val="18"/>
                            </w:rPr>
                            <m:t>5</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5</m:t>
                          </m:r>
                        </m:sub>
                      </m:sSub>
                    </m:num>
                    <m:den>
                      <m:r>
                        <w:rPr>
                          <w:rFonts w:ascii="Cambria Math" w:hAnsi="Cambria Math"/>
                          <w:sz w:val="18"/>
                          <w:szCs w:val="18"/>
                        </w:rPr>
                        <m:t>1000</m:t>
                      </m:r>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m:rPr>
                              <m:sty m:val="bi"/>
                            </m:rPr>
                            <w:rPr>
                              <w:rFonts w:ascii="Cambria Math" w:hAnsi="Cambria Math"/>
                              <w:sz w:val="18"/>
                              <w:szCs w:val="18"/>
                            </w:rPr>
                            <m:t>6</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6</m:t>
                          </m:r>
                        </m:sub>
                      </m:sSub>
                    </m:num>
                    <m:den>
                      <m:r>
                        <w:rPr>
                          <w:rFonts w:ascii="Cambria Math" w:hAnsi="Cambria Math"/>
                          <w:sz w:val="18"/>
                          <w:szCs w:val="18"/>
                        </w:rPr>
                        <m:t>1000</m:t>
                      </m:r>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m:rPr>
                              <m:sty m:val="bi"/>
                            </m:rPr>
                            <w:rPr>
                              <w:rFonts w:ascii="Cambria Math" w:hAnsi="Cambria Math"/>
                              <w:sz w:val="18"/>
                              <w:szCs w:val="18"/>
                            </w:rPr>
                            <m:t>7</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7</m:t>
                          </m:r>
                        </m:sub>
                      </m:sSub>
                    </m:num>
                    <m:den>
                      <m:r>
                        <w:rPr>
                          <w:rFonts w:ascii="Cambria Math" w:hAnsi="Cambria Math"/>
                          <w:sz w:val="18"/>
                          <w:szCs w:val="18"/>
                        </w:rPr>
                        <m:t>1000</m:t>
                      </m:r>
                    </m:den>
                  </m:f>
                  <m:ctrlPr>
                    <w:rPr>
                      <w:rFonts w:ascii="Cambria Math" w:eastAsia="Cambria Math" w:hAnsi="Cambria Math" w:cs="Cambria Math"/>
                      <w:i/>
                      <w:sz w:val="18"/>
                      <w:szCs w:val="18"/>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m:rPr>
                              <m:sty m:val="bi"/>
                            </m:rPr>
                            <w:rPr>
                              <w:rFonts w:ascii="Cambria Math" w:hAnsi="Cambria Math"/>
                              <w:sz w:val="18"/>
                              <w:szCs w:val="18"/>
                            </w:rPr>
                            <m:t>8</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8</m:t>
                          </m:r>
                        </m:sub>
                      </m:sSub>
                    </m:num>
                    <m:den>
                      <m:r>
                        <w:rPr>
                          <w:rFonts w:ascii="Cambria Math" w:hAnsi="Cambria Math"/>
                          <w:sz w:val="18"/>
                          <w:szCs w:val="18"/>
                        </w:rPr>
                        <m:t>1000</m:t>
                      </m:r>
                    </m:den>
                  </m:f>
                  <m:ctrlPr>
                    <w:rPr>
                      <w:rFonts w:ascii="Cambria Math" w:eastAsia="Cambria Math" w:hAnsi="Cambria Math" w:cs="Cambria Math"/>
                      <w:i/>
                      <w:sz w:val="18"/>
                      <w:szCs w:val="18"/>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m:rPr>
                              <m:sty m:val="bi"/>
                            </m:rPr>
                            <w:rPr>
                              <w:rFonts w:ascii="Cambria Math" w:hAnsi="Cambria Math"/>
                              <w:sz w:val="18"/>
                              <w:szCs w:val="18"/>
                            </w:rPr>
                            <m:t>9</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9</m:t>
                          </m:r>
                        </m:sub>
                      </m:sSub>
                    </m:num>
                    <m:den>
                      <m:r>
                        <w:rPr>
                          <w:rFonts w:ascii="Cambria Math" w:hAnsi="Cambria Math"/>
                          <w:sz w:val="18"/>
                          <w:szCs w:val="18"/>
                        </w:rPr>
                        <m:t>1000</m:t>
                      </m:r>
                    </m:den>
                  </m:f>
                  <m:ctrlPr>
                    <w:rPr>
                      <w:rFonts w:ascii="Cambria Math" w:eastAsia="Cambria Math" w:hAnsi="Cambria Math" w:cs="Cambria Math"/>
                      <w:i/>
                      <w:sz w:val="18"/>
                      <w:szCs w:val="18"/>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1</m:t>
                          </m:r>
                          <m:r>
                            <m:rPr>
                              <m:sty m:val="bi"/>
                            </m:rPr>
                            <w:rPr>
                              <w:rFonts w:ascii="Cambria Math" w:hAnsi="Cambria Math"/>
                              <w:sz w:val="18"/>
                              <w:szCs w:val="18"/>
                            </w:rPr>
                            <m:t>0</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10</m:t>
                          </m:r>
                        </m:sub>
                      </m:sSub>
                    </m:num>
                    <m:den>
                      <m:r>
                        <w:rPr>
                          <w:rFonts w:ascii="Cambria Math" w:hAnsi="Cambria Math"/>
                          <w:sz w:val="18"/>
                          <w:szCs w:val="18"/>
                        </w:rPr>
                        <m:t>1000</m:t>
                      </m:r>
                    </m:den>
                  </m:f>
                </m:e>
              </m:eqArr>
              <m:eqArr>
                <m:eqArrPr>
                  <m:ctrlPr>
                    <w:rPr>
                      <w:rFonts w:ascii="Cambria Math" w:hAnsi="Cambria Math"/>
                      <w:i/>
                      <w:sz w:val="18"/>
                      <w:szCs w:val="18"/>
                    </w:rPr>
                  </m:ctrlPr>
                </m:eqArrPr>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1</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1</m:t>
                          </m:r>
                        </m:sub>
                      </m:sSub>
                    </m:num>
                    <m:den>
                      <m:r>
                        <w:rPr>
                          <w:rFonts w:ascii="Cambria Math" w:hAnsi="Cambria Math"/>
                          <w:sz w:val="18"/>
                          <w:szCs w:val="18"/>
                        </w:rPr>
                        <m:t>1000</m:t>
                      </m:r>
                    </m:den>
                  </m:f>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m:rPr>
                              <m:sty m:val="bi"/>
                            </m:rPr>
                            <w:rPr>
                              <w:rFonts w:ascii="Cambria Math" w:hAnsi="Cambria Math"/>
                              <w:sz w:val="18"/>
                              <w:szCs w:val="18"/>
                            </w:rPr>
                            <m:t>2</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2</m:t>
                          </m:r>
                        </m:sub>
                      </m:sSub>
                    </m:num>
                    <m:den>
                      <m:r>
                        <w:rPr>
                          <w:rFonts w:ascii="Cambria Math" w:hAnsi="Cambria Math"/>
                          <w:sz w:val="18"/>
                          <w:szCs w:val="18"/>
                        </w:rPr>
                        <m:t>1000</m:t>
                      </m:r>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m:rPr>
                              <m:sty m:val="bi"/>
                            </m:rPr>
                            <w:rPr>
                              <w:rFonts w:ascii="Cambria Math" w:hAnsi="Cambria Math"/>
                              <w:sz w:val="18"/>
                              <w:szCs w:val="18"/>
                            </w:rPr>
                            <m:t>3</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3</m:t>
                          </m:r>
                        </m:sub>
                      </m:sSub>
                    </m:num>
                    <m:den>
                      <m:r>
                        <w:rPr>
                          <w:rFonts w:ascii="Cambria Math" w:hAnsi="Cambria Math"/>
                          <w:sz w:val="18"/>
                          <w:szCs w:val="18"/>
                        </w:rPr>
                        <m:t>1000</m:t>
                      </m:r>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4</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4</m:t>
                          </m:r>
                        </m:sub>
                      </m:sSub>
                    </m:num>
                    <m:den>
                      <m:r>
                        <w:rPr>
                          <w:rFonts w:ascii="Cambria Math" w:hAnsi="Cambria Math"/>
                          <w:sz w:val="18"/>
                          <w:szCs w:val="18"/>
                        </w:rPr>
                        <m:t>1000</m:t>
                      </m:r>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m:rPr>
                              <m:sty m:val="bi"/>
                            </m:rPr>
                            <w:rPr>
                              <w:rFonts w:ascii="Cambria Math" w:hAnsi="Cambria Math"/>
                              <w:sz w:val="18"/>
                              <w:szCs w:val="18"/>
                            </w:rPr>
                            <m:t>5</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5</m:t>
                          </m:r>
                        </m:sub>
                      </m:sSub>
                    </m:num>
                    <m:den>
                      <m:r>
                        <w:rPr>
                          <w:rFonts w:ascii="Cambria Math" w:hAnsi="Cambria Math"/>
                          <w:sz w:val="18"/>
                          <w:szCs w:val="18"/>
                        </w:rPr>
                        <m:t>1000</m:t>
                      </m:r>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m:rPr>
                              <m:sty m:val="bi"/>
                            </m:rPr>
                            <w:rPr>
                              <w:rFonts w:ascii="Cambria Math" w:hAnsi="Cambria Math"/>
                              <w:sz w:val="18"/>
                              <w:szCs w:val="18"/>
                            </w:rPr>
                            <m:t>6</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6</m:t>
                          </m:r>
                        </m:sub>
                      </m:sSub>
                    </m:num>
                    <m:den>
                      <m:r>
                        <w:rPr>
                          <w:rFonts w:ascii="Cambria Math" w:hAnsi="Cambria Math"/>
                          <w:sz w:val="18"/>
                          <w:szCs w:val="18"/>
                        </w:rPr>
                        <m:t>1000</m:t>
                      </m:r>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m:rPr>
                              <m:sty m:val="bi"/>
                            </m:rPr>
                            <w:rPr>
                              <w:rFonts w:ascii="Cambria Math" w:hAnsi="Cambria Math"/>
                              <w:sz w:val="18"/>
                              <w:szCs w:val="18"/>
                            </w:rPr>
                            <m:t>7</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7</m:t>
                          </m:r>
                        </m:sub>
                      </m:sSub>
                    </m:num>
                    <m:den>
                      <m:r>
                        <w:rPr>
                          <w:rFonts w:ascii="Cambria Math" w:hAnsi="Cambria Math"/>
                          <w:sz w:val="18"/>
                          <w:szCs w:val="18"/>
                        </w:rPr>
                        <m:t>1000</m:t>
                      </m:r>
                    </m:den>
                  </m:f>
                  <m:ctrlPr>
                    <w:rPr>
                      <w:rFonts w:ascii="Cambria Math" w:eastAsia="Cambria Math" w:hAnsi="Cambria Math" w:cs="Cambria Math"/>
                      <w:i/>
                      <w:sz w:val="18"/>
                      <w:szCs w:val="18"/>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m:rPr>
                              <m:sty m:val="bi"/>
                            </m:rPr>
                            <w:rPr>
                              <w:rFonts w:ascii="Cambria Math" w:hAnsi="Cambria Math"/>
                              <w:sz w:val="18"/>
                              <w:szCs w:val="18"/>
                            </w:rPr>
                            <m:t>8</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8</m:t>
                          </m:r>
                        </m:sub>
                      </m:sSub>
                    </m:num>
                    <m:den>
                      <m:r>
                        <w:rPr>
                          <w:rFonts w:ascii="Cambria Math" w:hAnsi="Cambria Math"/>
                          <w:sz w:val="18"/>
                          <w:szCs w:val="18"/>
                        </w:rPr>
                        <m:t>1000</m:t>
                      </m:r>
                    </m:den>
                  </m:f>
                  <m:ctrlPr>
                    <w:rPr>
                      <w:rFonts w:ascii="Cambria Math" w:eastAsia="Cambria Math" w:hAnsi="Cambria Math" w:cs="Cambria Math"/>
                      <w:i/>
                      <w:sz w:val="18"/>
                      <w:szCs w:val="18"/>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m:rPr>
                              <m:sty m:val="bi"/>
                            </m:rPr>
                            <w:rPr>
                              <w:rFonts w:ascii="Cambria Math" w:hAnsi="Cambria Math"/>
                              <w:sz w:val="18"/>
                              <w:szCs w:val="18"/>
                            </w:rPr>
                            <m:t>9</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9</m:t>
                          </m:r>
                        </m:sub>
                      </m:sSub>
                    </m:num>
                    <m:den>
                      <m:r>
                        <w:rPr>
                          <w:rFonts w:ascii="Cambria Math" w:hAnsi="Cambria Math"/>
                          <w:sz w:val="18"/>
                          <w:szCs w:val="18"/>
                        </w:rPr>
                        <m:t>1000</m:t>
                      </m:r>
                    </m:den>
                  </m:f>
                  <m:ctrlPr>
                    <w:rPr>
                      <w:rFonts w:ascii="Cambria Math" w:eastAsia="Cambria Math" w:hAnsi="Cambria Math" w:cs="Cambria Math"/>
                      <w:i/>
                      <w:sz w:val="18"/>
                      <w:szCs w:val="18"/>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1</m:t>
                          </m:r>
                          <m:r>
                            <m:rPr>
                              <m:sty m:val="bi"/>
                            </m:rPr>
                            <w:rPr>
                              <w:rFonts w:ascii="Cambria Math" w:hAnsi="Cambria Math"/>
                              <w:sz w:val="18"/>
                              <w:szCs w:val="18"/>
                            </w:rPr>
                            <m:t>0</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10</m:t>
                          </m:r>
                        </m:sub>
                      </m:sSub>
                    </m:num>
                    <m:den>
                      <m:r>
                        <w:rPr>
                          <w:rFonts w:ascii="Cambria Math" w:hAnsi="Cambria Math"/>
                          <w:sz w:val="18"/>
                          <w:szCs w:val="18"/>
                        </w:rPr>
                        <m:t>1000</m:t>
                      </m:r>
                    </m:den>
                  </m:f>
                </m:e>
              </m:eqArr>
              <m:eqArr>
                <m:eqArrPr>
                  <m:ctrlPr>
                    <w:rPr>
                      <w:rFonts w:ascii="Cambria Math" w:hAnsi="Cambria Math"/>
                      <w:i/>
                      <w:sz w:val="18"/>
                      <w:szCs w:val="18"/>
                    </w:rPr>
                  </m:ctrlPr>
                </m:eqArrPr>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1</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1</m:t>
                          </m:r>
                        </m:sub>
                      </m:sSub>
                    </m:num>
                    <m:den>
                      <m:r>
                        <w:rPr>
                          <w:rFonts w:ascii="Cambria Math" w:hAnsi="Cambria Math"/>
                          <w:sz w:val="18"/>
                          <w:szCs w:val="18"/>
                        </w:rPr>
                        <m:t>1000</m:t>
                      </m:r>
                    </m:den>
                  </m:f>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m:rPr>
                              <m:sty m:val="bi"/>
                            </m:rPr>
                            <w:rPr>
                              <w:rFonts w:ascii="Cambria Math" w:hAnsi="Cambria Math"/>
                              <w:sz w:val="18"/>
                              <w:szCs w:val="18"/>
                            </w:rPr>
                            <m:t>2</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2</m:t>
                          </m:r>
                        </m:sub>
                      </m:sSub>
                    </m:num>
                    <m:den>
                      <m:r>
                        <w:rPr>
                          <w:rFonts w:ascii="Cambria Math" w:hAnsi="Cambria Math"/>
                          <w:sz w:val="18"/>
                          <w:szCs w:val="18"/>
                        </w:rPr>
                        <m:t>1000</m:t>
                      </m:r>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m:rPr>
                              <m:sty m:val="bi"/>
                            </m:rPr>
                            <w:rPr>
                              <w:rFonts w:ascii="Cambria Math" w:hAnsi="Cambria Math"/>
                              <w:sz w:val="18"/>
                              <w:szCs w:val="18"/>
                            </w:rPr>
                            <m:t>3</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3</m:t>
                          </m:r>
                        </m:sub>
                      </m:sSub>
                    </m:num>
                    <m:den>
                      <m:r>
                        <w:rPr>
                          <w:rFonts w:ascii="Cambria Math" w:hAnsi="Cambria Math"/>
                          <w:sz w:val="18"/>
                          <w:szCs w:val="18"/>
                        </w:rPr>
                        <m:t>1000</m:t>
                      </m:r>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4</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4</m:t>
                          </m:r>
                        </m:sub>
                      </m:sSub>
                    </m:num>
                    <m:den>
                      <m:r>
                        <w:rPr>
                          <w:rFonts w:ascii="Cambria Math" w:hAnsi="Cambria Math"/>
                          <w:sz w:val="18"/>
                          <w:szCs w:val="18"/>
                        </w:rPr>
                        <m:t>1000</m:t>
                      </m:r>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m:rPr>
                              <m:sty m:val="bi"/>
                            </m:rPr>
                            <w:rPr>
                              <w:rFonts w:ascii="Cambria Math" w:hAnsi="Cambria Math"/>
                              <w:sz w:val="18"/>
                              <w:szCs w:val="18"/>
                            </w:rPr>
                            <m:t>5</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5</m:t>
                          </m:r>
                        </m:sub>
                      </m:sSub>
                    </m:num>
                    <m:den>
                      <m:r>
                        <w:rPr>
                          <w:rFonts w:ascii="Cambria Math" w:hAnsi="Cambria Math"/>
                          <w:sz w:val="18"/>
                          <w:szCs w:val="18"/>
                        </w:rPr>
                        <m:t>1000</m:t>
                      </m:r>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m:rPr>
                              <m:sty m:val="bi"/>
                            </m:rPr>
                            <w:rPr>
                              <w:rFonts w:ascii="Cambria Math" w:hAnsi="Cambria Math"/>
                              <w:sz w:val="18"/>
                              <w:szCs w:val="18"/>
                            </w:rPr>
                            <m:t>6</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6</m:t>
                          </m:r>
                        </m:sub>
                      </m:sSub>
                    </m:num>
                    <m:den>
                      <m:r>
                        <w:rPr>
                          <w:rFonts w:ascii="Cambria Math" w:hAnsi="Cambria Math"/>
                          <w:sz w:val="18"/>
                          <w:szCs w:val="18"/>
                        </w:rPr>
                        <m:t>1000</m:t>
                      </m:r>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m:rPr>
                              <m:sty m:val="bi"/>
                            </m:rPr>
                            <w:rPr>
                              <w:rFonts w:ascii="Cambria Math" w:hAnsi="Cambria Math"/>
                              <w:sz w:val="18"/>
                              <w:szCs w:val="18"/>
                            </w:rPr>
                            <m:t>7</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7</m:t>
                          </m:r>
                        </m:sub>
                      </m:sSub>
                    </m:num>
                    <m:den>
                      <m:r>
                        <w:rPr>
                          <w:rFonts w:ascii="Cambria Math" w:hAnsi="Cambria Math"/>
                          <w:sz w:val="18"/>
                          <w:szCs w:val="18"/>
                        </w:rPr>
                        <m:t>1000</m:t>
                      </m:r>
                    </m:den>
                  </m:f>
                  <m:ctrlPr>
                    <w:rPr>
                      <w:rFonts w:ascii="Cambria Math" w:eastAsia="Cambria Math" w:hAnsi="Cambria Math" w:cs="Cambria Math"/>
                      <w:i/>
                      <w:sz w:val="18"/>
                      <w:szCs w:val="18"/>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m:rPr>
                              <m:sty m:val="bi"/>
                            </m:rPr>
                            <w:rPr>
                              <w:rFonts w:ascii="Cambria Math" w:hAnsi="Cambria Math"/>
                              <w:sz w:val="18"/>
                              <w:szCs w:val="18"/>
                            </w:rPr>
                            <m:t>8</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8</m:t>
                          </m:r>
                        </m:sub>
                      </m:sSub>
                    </m:num>
                    <m:den>
                      <m:r>
                        <w:rPr>
                          <w:rFonts w:ascii="Cambria Math" w:hAnsi="Cambria Math"/>
                          <w:sz w:val="18"/>
                          <w:szCs w:val="18"/>
                        </w:rPr>
                        <m:t>1000</m:t>
                      </m:r>
                    </m:den>
                  </m:f>
                  <m:ctrlPr>
                    <w:rPr>
                      <w:rFonts w:ascii="Cambria Math" w:eastAsia="Cambria Math" w:hAnsi="Cambria Math" w:cs="Cambria Math"/>
                      <w:i/>
                      <w:sz w:val="18"/>
                      <w:szCs w:val="18"/>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m:rPr>
                              <m:sty m:val="bi"/>
                            </m:rPr>
                            <w:rPr>
                              <w:rFonts w:ascii="Cambria Math" w:hAnsi="Cambria Math"/>
                              <w:sz w:val="18"/>
                              <w:szCs w:val="18"/>
                            </w:rPr>
                            <m:t>9</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9</m:t>
                          </m:r>
                        </m:sub>
                      </m:sSub>
                    </m:num>
                    <m:den>
                      <m:r>
                        <w:rPr>
                          <w:rFonts w:ascii="Cambria Math" w:hAnsi="Cambria Math"/>
                          <w:sz w:val="18"/>
                          <w:szCs w:val="18"/>
                        </w:rPr>
                        <m:t>1000</m:t>
                      </m:r>
                    </m:den>
                  </m:f>
                  <m:ctrlPr>
                    <w:rPr>
                      <w:rFonts w:ascii="Cambria Math" w:eastAsia="Cambria Math" w:hAnsi="Cambria Math" w:cs="Cambria Math"/>
                      <w:i/>
                      <w:sz w:val="18"/>
                      <w:szCs w:val="18"/>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1</m:t>
                          </m:r>
                          <m:r>
                            <m:rPr>
                              <m:sty m:val="bi"/>
                            </m:rPr>
                            <w:rPr>
                              <w:rFonts w:ascii="Cambria Math" w:hAnsi="Cambria Math"/>
                              <w:sz w:val="18"/>
                              <w:szCs w:val="18"/>
                            </w:rPr>
                            <m:t>0</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10</m:t>
                          </m:r>
                        </m:sub>
                      </m:sSub>
                    </m:num>
                    <m:den>
                      <m:r>
                        <w:rPr>
                          <w:rFonts w:ascii="Cambria Math" w:hAnsi="Cambria Math"/>
                          <w:sz w:val="18"/>
                          <w:szCs w:val="18"/>
                        </w:rPr>
                        <m:t>1000</m:t>
                      </m:r>
                    </m:den>
                  </m:f>
                </m:e>
              </m:eqArr>
              <m:eqArr>
                <m:eqArrPr>
                  <m:ctrlPr>
                    <w:rPr>
                      <w:rFonts w:ascii="Cambria Math" w:hAnsi="Cambria Math"/>
                      <w:i/>
                      <w:sz w:val="18"/>
                      <w:szCs w:val="18"/>
                    </w:rPr>
                  </m:ctrlPr>
                </m:eqArrPr>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1</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1</m:t>
                          </m:r>
                        </m:sub>
                      </m:sSub>
                    </m:num>
                    <m:den>
                      <m:r>
                        <w:rPr>
                          <w:rFonts w:ascii="Cambria Math" w:hAnsi="Cambria Math"/>
                          <w:sz w:val="18"/>
                          <w:szCs w:val="18"/>
                        </w:rPr>
                        <m:t>1000</m:t>
                      </m:r>
                    </m:den>
                  </m:f>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m:rPr>
                              <m:sty m:val="bi"/>
                            </m:rPr>
                            <w:rPr>
                              <w:rFonts w:ascii="Cambria Math" w:hAnsi="Cambria Math"/>
                              <w:sz w:val="18"/>
                              <w:szCs w:val="18"/>
                            </w:rPr>
                            <m:t>2</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2</m:t>
                          </m:r>
                        </m:sub>
                      </m:sSub>
                    </m:num>
                    <m:den>
                      <m:r>
                        <w:rPr>
                          <w:rFonts w:ascii="Cambria Math" w:hAnsi="Cambria Math"/>
                          <w:sz w:val="18"/>
                          <w:szCs w:val="18"/>
                        </w:rPr>
                        <m:t>1000</m:t>
                      </m:r>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m:rPr>
                              <m:sty m:val="bi"/>
                            </m:rPr>
                            <w:rPr>
                              <w:rFonts w:ascii="Cambria Math" w:hAnsi="Cambria Math"/>
                              <w:sz w:val="18"/>
                              <w:szCs w:val="18"/>
                            </w:rPr>
                            <m:t>3</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3</m:t>
                          </m:r>
                        </m:sub>
                      </m:sSub>
                    </m:num>
                    <m:den>
                      <m:r>
                        <w:rPr>
                          <w:rFonts w:ascii="Cambria Math" w:hAnsi="Cambria Math"/>
                          <w:sz w:val="18"/>
                          <w:szCs w:val="18"/>
                        </w:rPr>
                        <m:t>1000</m:t>
                      </m:r>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4</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4</m:t>
                          </m:r>
                        </m:sub>
                      </m:sSub>
                    </m:num>
                    <m:den>
                      <m:r>
                        <w:rPr>
                          <w:rFonts w:ascii="Cambria Math" w:hAnsi="Cambria Math"/>
                          <w:sz w:val="18"/>
                          <w:szCs w:val="18"/>
                        </w:rPr>
                        <m:t>1000</m:t>
                      </m:r>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m:rPr>
                              <m:sty m:val="bi"/>
                            </m:rPr>
                            <w:rPr>
                              <w:rFonts w:ascii="Cambria Math" w:hAnsi="Cambria Math"/>
                              <w:sz w:val="18"/>
                              <w:szCs w:val="18"/>
                            </w:rPr>
                            <m:t>5</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5</m:t>
                          </m:r>
                        </m:sub>
                      </m:sSub>
                    </m:num>
                    <m:den>
                      <m:r>
                        <w:rPr>
                          <w:rFonts w:ascii="Cambria Math" w:hAnsi="Cambria Math"/>
                          <w:sz w:val="18"/>
                          <w:szCs w:val="18"/>
                        </w:rPr>
                        <m:t>1000</m:t>
                      </m:r>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m:rPr>
                              <m:sty m:val="bi"/>
                            </m:rPr>
                            <w:rPr>
                              <w:rFonts w:ascii="Cambria Math" w:hAnsi="Cambria Math"/>
                              <w:sz w:val="18"/>
                              <w:szCs w:val="18"/>
                            </w:rPr>
                            <m:t>6</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6</m:t>
                          </m:r>
                        </m:sub>
                      </m:sSub>
                    </m:num>
                    <m:den>
                      <m:r>
                        <w:rPr>
                          <w:rFonts w:ascii="Cambria Math" w:hAnsi="Cambria Math"/>
                          <w:sz w:val="18"/>
                          <w:szCs w:val="18"/>
                        </w:rPr>
                        <m:t>1000</m:t>
                      </m:r>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m:rPr>
                              <m:sty m:val="bi"/>
                            </m:rPr>
                            <w:rPr>
                              <w:rFonts w:ascii="Cambria Math" w:hAnsi="Cambria Math"/>
                              <w:sz w:val="18"/>
                              <w:szCs w:val="18"/>
                            </w:rPr>
                            <m:t>7</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7</m:t>
                          </m:r>
                        </m:sub>
                      </m:sSub>
                    </m:num>
                    <m:den>
                      <m:r>
                        <w:rPr>
                          <w:rFonts w:ascii="Cambria Math" w:hAnsi="Cambria Math"/>
                          <w:sz w:val="18"/>
                          <w:szCs w:val="18"/>
                        </w:rPr>
                        <m:t>1000</m:t>
                      </m:r>
                    </m:den>
                  </m:f>
                  <m:ctrlPr>
                    <w:rPr>
                      <w:rFonts w:ascii="Cambria Math" w:eastAsia="Cambria Math" w:hAnsi="Cambria Math" w:cs="Cambria Math"/>
                      <w:i/>
                      <w:sz w:val="18"/>
                      <w:szCs w:val="18"/>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m:rPr>
                              <m:sty m:val="bi"/>
                            </m:rPr>
                            <w:rPr>
                              <w:rFonts w:ascii="Cambria Math" w:hAnsi="Cambria Math"/>
                              <w:sz w:val="18"/>
                              <w:szCs w:val="18"/>
                            </w:rPr>
                            <m:t>8</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8</m:t>
                          </m:r>
                        </m:sub>
                      </m:sSub>
                    </m:num>
                    <m:den>
                      <m:r>
                        <w:rPr>
                          <w:rFonts w:ascii="Cambria Math" w:hAnsi="Cambria Math"/>
                          <w:sz w:val="18"/>
                          <w:szCs w:val="18"/>
                        </w:rPr>
                        <m:t>1000</m:t>
                      </m:r>
                    </m:den>
                  </m:f>
                  <m:ctrlPr>
                    <w:rPr>
                      <w:rFonts w:ascii="Cambria Math" w:eastAsia="Cambria Math" w:hAnsi="Cambria Math" w:cs="Cambria Math"/>
                      <w:i/>
                      <w:sz w:val="18"/>
                      <w:szCs w:val="18"/>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m:rPr>
                              <m:sty m:val="bi"/>
                            </m:rPr>
                            <w:rPr>
                              <w:rFonts w:ascii="Cambria Math" w:hAnsi="Cambria Math"/>
                              <w:sz w:val="18"/>
                              <w:szCs w:val="18"/>
                            </w:rPr>
                            <m:t>9</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9</m:t>
                          </m:r>
                        </m:sub>
                      </m:sSub>
                    </m:num>
                    <m:den>
                      <m:r>
                        <w:rPr>
                          <w:rFonts w:ascii="Cambria Math" w:hAnsi="Cambria Math"/>
                          <w:sz w:val="18"/>
                          <w:szCs w:val="18"/>
                        </w:rPr>
                        <m:t>1000</m:t>
                      </m:r>
                    </m:den>
                  </m:f>
                  <m:ctrlPr>
                    <w:rPr>
                      <w:rFonts w:ascii="Cambria Math" w:eastAsia="Cambria Math" w:hAnsi="Cambria Math" w:cs="Cambria Math"/>
                      <w:i/>
                      <w:sz w:val="18"/>
                      <w:szCs w:val="18"/>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1</m:t>
                          </m:r>
                          <m:r>
                            <m:rPr>
                              <m:sty m:val="bi"/>
                            </m:rPr>
                            <w:rPr>
                              <w:rFonts w:ascii="Cambria Math" w:hAnsi="Cambria Math"/>
                              <w:sz w:val="18"/>
                              <w:szCs w:val="18"/>
                            </w:rPr>
                            <m:t>0</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10</m:t>
                          </m:r>
                        </m:sub>
                      </m:sSub>
                    </m:num>
                    <m:den>
                      <m:r>
                        <w:rPr>
                          <w:rFonts w:ascii="Cambria Math" w:hAnsi="Cambria Math"/>
                          <w:sz w:val="18"/>
                          <w:szCs w:val="18"/>
                        </w:rPr>
                        <m:t>1000</m:t>
                      </m:r>
                    </m:den>
                  </m:f>
                </m:e>
              </m:eqArr>
              <m:eqArr>
                <m:eqArrPr>
                  <m:ctrlPr>
                    <w:rPr>
                      <w:rFonts w:ascii="Cambria Math" w:hAnsi="Cambria Math"/>
                      <w:i/>
                      <w:sz w:val="18"/>
                      <w:szCs w:val="18"/>
                    </w:rPr>
                  </m:ctrlPr>
                </m:eqArrPr>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1</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1</m:t>
                          </m:r>
                        </m:sub>
                      </m:sSub>
                    </m:num>
                    <m:den>
                      <m:r>
                        <w:rPr>
                          <w:rFonts w:ascii="Cambria Math" w:hAnsi="Cambria Math"/>
                          <w:sz w:val="18"/>
                          <w:szCs w:val="18"/>
                        </w:rPr>
                        <m:t>1000</m:t>
                      </m:r>
                    </m:den>
                  </m:f>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m:rPr>
                              <m:sty m:val="bi"/>
                            </m:rPr>
                            <w:rPr>
                              <w:rFonts w:ascii="Cambria Math" w:hAnsi="Cambria Math"/>
                              <w:sz w:val="18"/>
                              <w:szCs w:val="18"/>
                            </w:rPr>
                            <m:t>2</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2</m:t>
                          </m:r>
                        </m:sub>
                      </m:sSub>
                    </m:num>
                    <m:den>
                      <m:r>
                        <w:rPr>
                          <w:rFonts w:ascii="Cambria Math" w:hAnsi="Cambria Math"/>
                          <w:sz w:val="18"/>
                          <w:szCs w:val="18"/>
                        </w:rPr>
                        <m:t>1000</m:t>
                      </m:r>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m:rPr>
                              <m:sty m:val="bi"/>
                            </m:rPr>
                            <w:rPr>
                              <w:rFonts w:ascii="Cambria Math" w:hAnsi="Cambria Math"/>
                              <w:sz w:val="18"/>
                              <w:szCs w:val="18"/>
                            </w:rPr>
                            <m:t>3</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3</m:t>
                          </m:r>
                        </m:sub>
                      </m:sSub>
                    </m:num>
                    <m:den>
                      <m:r>
                        <w:rPr>
                          <w:rFonts w:ascii="Cambria Math" w:hAnsi="Cambria Math"/>
                          <w:sz w:val="18"/>
                          <w:szCs w:val="18"/>
                        </w:rPr>
                        <m:t>1000</m:t>
                      </m:r>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4</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4</m:t>
                          </m:r>
                        </m:sub>
                      </m:sSub>
                    </m:num>
                    <m:den>
                      <m:r>
                        <w:rPr>
                          <w:rFonts w:ascii="Cambria Math" w:hAnsi="Cambria Math"/>
                          <w:sz w:val="18"/>
                          <w:szCs w:val="18"/>
                        </w:rPr>
                        <m:t>1000</m:t>
                      </m:r>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m:rPr>
                              <m:sty m:val="bi"/>
                            </m:rPr>
                            <w:rPr>
                              <w:rFonts w:ascii="Cambria Math" w:hAnsi="Cambria Math"/>
                              <w:sz w:val="18"/>
                              <w:szCs w:val="18"/>
                            </w:rPr>
                            <m:t>5</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5</m:t>
                          </m:r>
                        </m:sub>
                      </m:sSub>
                    </m:num>
                    <m:den>
                      <m:r>
                        <w:rPr>
                          <w:rFonts w:ascii="Cambria Math" w:hAnsi="Cambria Math"/>
                          <w:sz w:val="18"/>
                          <w:szCs w:val="18"/>
                        </w:rPr>
                        <m:t>1000</m:t>
                      </m:r>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m:rPr>
                              <m:sty m:val="bi"/>
                            </m:rPr>
                            <w:rPr>
                              <w:rFonts w:ascii="Cambria Math" w:hAnsi="Cambria Math"/>
                              <w:sz w:val="18"/>
                              <w:szCs w:val="18"/>
                            </w:rPr>
                            <m:t>6</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6</m:t>
                          </m:r>
                        </m:sub>
                      </m:sSub>
                    </m:num>
                    <m:den>
                      <m:r>
                        <w:rPr>
                          <w:rFonts w:ascii="Cambria Math" w:hAnsi="Cambria Math"/>
                          <w:sz w:val="18"/>
                          <w:szCs w:val="18"/>
                        </w:rPr>
                        <m:t>1000</m:t>
                      </m:r>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m:rPr>
                              <m:sty m:val="bi"/>
                            </m:rPr>
                            <w:rPr>
                              <w:rFonts w:ascii="Cambria Math" w:hAnsi="Cambria Math"/>
                              <w:sz w:val="18"/>
                              <w:szCs w:val="18"/>
                            </w:rPr>
                            <m:t>7</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7</m:t>
                          </m:r>
                        </m:sub>
                      </m:sSub>
                    </m:num>
                    <m:den>
                      <m:r>
                        <w:rPr>
                          <w:rFonts w:ascii="Cambria Math" w:hAnsi="Cambria Math"/>
                          <w:sz w:val="18"/>
                          <w:szCs w:val="18"/>
                        </w:rPr>
                        <m:t>1000</m:t>
                      </m:r>
                    </m:den>
                  </m:f>
                  <m:ctrlPr>
                    <w:rPr>
                      <w:rFonts w:ascii="Cambria Math" w:eastAsia="Cambria Math" w:hAnsi="Cambria Math" w:cs="Cambria Math"/>
                      <w:i/>
                      <w:sz w:val="18"/>
                      <w:szCs w:val="18"/>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m:rPr>
                              <m:sty m:val="bi"/>
                            </m:rPr>
                            <w:rPr>
                              <w:rFonts w:ascii="Cambria Math" w:hAnsi="Cambria Math"/>
                              <w:sz w:val="18"/>
                              <w:szCs w:val="18"/>
                            </w:rPr>
                            <m:t>8</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8</m:t>
                          </m:r>
                        </m:sub>
                      </m:sSub>
                    </m:num>
                    <m:den>
                      <m:r>
                        <w:rPr>
                          <w:rFonts w:ascii="Cambria Math" w:hAnsi="Cambria Math"/>
                          <w:sz w:val="18"/>
                          <w:szCs w:val="18"/>
                        </w:rPr>
                        <m:t>1000</m:t>
                      </m:r>
                    </m:den>
                  </m:f>
                  <m:ctrlPr>
                    <w:rPr>
                      <w:rFonts w:ascii="Cambria Math" w:eastAsia="Cambria Math" w:hAnsi="Cambria Math" w:cs="Cambria Math"/>
                      <w:i/>
                      <w:sz w:val="18"/>
                      <w:szCs w:val="18"/>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m:rPr>
                              <m:sty m:val="bi"/>
                            </m:rPr>
                            <w:rPr>
                              <w:rFonts w:ascii="Cambria Math" w:hAnsi="Cambria Math"/>
                              <w:sz w:val="18"/>
                              <w:szCs w:val="18"/>
                            </w:rPr>
                            <m:t>9</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9</m:t>
                          </m:r>
                        </m:sub>
                      </m:sSub>
                    </m:num>
                    <m:den>
                      <m:r>
                        <w:rPr>
                          <w:rFonts w:ascii="Cambria Math" w:hAnsi="Cambria Math"/>
                          <w:sz w:val="18"/>
                          <w:szCs w:val="18"/>
                        </w:rPr>
                        <m:t>1000</m:t>
                      </m:r>
                    </m:den>
                  </m:f>
                  <m:ctrlPr>
                    <w:rPr>
                      <w:rFonts w:ascii="Cambria Math" w:eastAsia="Cambria Math" w:hAnsi="Cambria Math" w:cs="Cambria Math"/>
                      <w:i/>
                      <w:sz w:val="18"/>
                      <w:szCs w:val="18"/>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1</m:t>
                          </m:r>
                          <m:r>
                            <m:rPr>
                              <m:sty m:val="bi"/>
                            </m:rPr>
                            <w:rPr>
                              <w:rFonts w:ascii="Cambria Math" w:hAnsi="Cambria Math"/>
                              <w:sz w:val="18"/>
                              <w:szCs w:val="18"/>
                            </w:rPr>
                            <m:t>0</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10</m:t>
                          </m:r>
                        </m:sub>
                      </m:sSub>
                    </m:num>
                    <m:den>
                      <m:r>
                        <w:rPr>
                          <w:rFonts w:ascii="Cambria Math" w:hAnsi="Cambria Math"/>
                          <w:sz w:val="18"/>
                          <w:szCs w:val="18"/>
                        </w:rPr>
                        <m:t>1000</m:t>
                      </m:r>
                    </m:den>
                  </m:f>
                </m:e>
              </m:eqArr>
              <m:eqArr>
                <m:eqArrPr>
                  <m:ctrlPr>
                    <w:rPr>
                      <w:rFonts w:ascii="Cambria Math" w:hAnsi="Cambria Math"/>
                      <w:i/>
                      <w:sz w:val="18"/>
                      <w:szCs w:val="18"/>
                    </w:rPr>
                  </m:ctrlPr>
                </m:eqArrPr>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1</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1</m:t>
                          </m:r>
                        </m:sub>
                      </m:sSub>
                    </m:num>
                    <m:den>
                      <m:r>
                        <w:rPr>
                          <w:rFonts w:ascii="Cambria Math" w:hAnsi="Cambria Math"/>
                          <w:sz w:val="18"/>
                          <w:szCs w:val="18"/>
                        </w:rPr>
                        <m:t>1000</m:t>
                      </m:r>
                    </m:den>
                  </m:f>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m:rPr>
                              <m:sty m:val="bi"/>
                            </m:rPr>
                            <w:rPr>
                              <w:rFonts w:ascii="Cambria Math" w:hAnsi="Cambria Math"/>
                              <w:sz w:val="18"/>
                              <w:szCs w:val="18"/>
                            </w:rPr>
                            <m:t>2</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2</m:t>
                          </m:r>
                        </m:sub>
                      </m:sSub>
                    </m:num>
                    <m:den>
                      <m:r>
                        <w:rPr>
                          <w:rFonts w:ascii="Cambria Math" w:hAnsi="Cambria Math"/>
                          <w:sz w:val="18"/>
                          <w:szCs w:val="18"/>
                        </w:rPr>
                        <m:t>1000</m:t>
                      </m:r>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m:rPr>
                              <m:sty m:val="bi"/>
                            </m:rPr>
                            <w:rPr>
                              <w:rFonts w:ascii="Cambria Math" w:hAnsi="Cambria Math"/>
                              <w:sz w:val="18"/>
                              <w:szCs w:val="18"/>
                            </w:rPr>
                            <m:t>3</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3</m:t>
                          </m:r>
                        </m:sub>
                      </m:sSub>
                    </m:num>
                    <m:den>
                      <m:r>
                        <w:rPr>
                          <w:rFonts w:ascii="Cambria Math" w:hAnsi="Cambria Math"/>
                          <w:sz w:val="18"/>
                          <w:szCs w:val="18"/>
                        </w:rPr>
                        <m:t>1000</m:t>
                      </m:r>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4</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4</m:t>
                          </m:r>
                        </m:sub>
                      </m:sSub>
                    </m:num>
                    <m:den>
                      <m:r>
                        <w:rPr>
                          <w:rFonts w:ascii="Cambria Math" w:hAnsi="Cambria Math"/>
                          <w:sz w:val="18"/>
                          <w:szCs w:val="18"/>
                        </w:rPr>
                        <m:t>1000</m:t>
                      </m:r>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m:rPr>
                              <m:sty m:val="bi"/>
                            </m:rPr>
                            <w:rPr>
                              <w:rFonts w:ascii="Cambria Math" w:hAnsi="Cambria Math"/>
                              <w:sz w:val="18"/>
                              <w:szCs w:val="18"/>
                            </w:rPr>
                            <m:t>5</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5</m:t>
                          </m:r>
                        </m:sub>
                      </m:sSub>
                    </m:num>
                    <m:den>
                      <m:r>
                        <w:rPr>
                          <w:rFonts w:ascii="Cambria Math" w:hAnsi="Cambria Math"/>
                          <w:sz w:val="18"/>
                          <w:szCs w:val="18"/>
                        </w:rPr>
                        <m:t>1000</m:t>
                      </m:r>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m:rPr>
                              <m:sty m:val="bi"/>
                            </m:rPr>
                            <w:rPr>
                              <w:rFonts w:ascii="Cambria Math" w:hAnsi="Cambria Math"/>
                              <w:sz w:val="18"/>
                              <w:szCs w:val="18"/>
                            </w:rPr>
                            <m:t>6</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6</m:t>
                          </m:r>
                        </m:sub>
                      </m:sSub>
                    </m:num>
                    <m:den>
                      <m:r>
                        <w:rPr>
                          <w:rFonts w:ascii="Cambria Math" w:hAnsi="Cambria Math"/>
                          <w:sz w:val="18"/>
                          <w:szCs w:val="18"/>
                        </w:rPr>
                        <m:t>1000</m:t>
                      </m:r>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m:rPr>
                              <m:sty m:val="bi"/>
                            </m:rPr>
                            <w:rPr>
                              <w:rFonts w:ascii="Cambria Math" w:hAnsi="Cambria Math"/>
                              <w:sz w:val="18"/>
                              <w:szCs w:val="18"/>
                            </w:rPr>
                            <m:t>7</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7</m:t>
                          </m:r>
                        </m:sub>
                      </m:sSub>
                    </m:num>
                    <m:den>
                      <m:r>
                        <w:rPr>
                          <w:rFonts w:ascii="Cambria Math" w:hAnsi="Cambria Math"/>
                          <w:sz w:val="18"/>
                          <w:szCs w:val="18"/>
                        </w:rPr>
                        <m:t>1000</m:t>
                      </m:r>
                    </m:den>
                  </m:f>
                  <m:ctrlPr>
                    <w:rPr>
                      <w:rFonts w:ascii="Cambria Math" w:eastAsia="Cambria Math" w:hAnsi="Cambria Math" w:cs="Cambria Math"/>
                      <w:i/>
                      <w:sz w:val="18"/>
                      <w:szCs w:val="18"/>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m:rPr>
                              <m:sty m:val="bi"/>
                            </m:rPr>
                            <w:rPr>
                              <w:rFonts w:ascii="Cambria Math" w:hAnsi="Cambria Math"/>
                              <w:sz w:val="18"/>
                              <w:szCs w:val="18"/>
                            </w:rPr>
                            <m:t>8</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8</m:t>
                          </m:r>
                        </m:sub>
                      </m:sSub>
                    </m:num>
                    <m:den>
                      <m:r>
                        <w:rPr>
                          <w:rFonts w:ascii="Cambria Math" w:hAnsi="Cambria Math"/>
                          <w:sz w:val="18"/>
                          <w:szCs w:val="18"/>
                        </w:rPr>
                        <m:t>1000</m:t>
                      </m:r>
                    </m:den>
                  </m:f>
                  <m:ctrlPr>
                    <w:rPr>
                      <w:rFonts w:ascii="Cambria Math" w:eastAsia="Cambria Math" w:hAnsi="Cambria Math" w:cs="Cambria Math"/>
                      <w:i/>
                      <w:sz w:val="18"/>
                      <w:szCs w:val="18"/>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m:rPr>
                              <m:sty m:val="bi"/>
                            </m:rPr>
                            <w:rPr>
                              <w:rFonts w:ascii="Cambria Math" w:hAnsi="Cambria Math"/>
                              <w:sz w:val="18"/>
                              <w:szCs w:val="18"/>
                            </w:rPr>
                            <m:t>9</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9</m:t>
                          </m:r>
                        </m:sub>
                      </m:sSub>
                    </m:num>
                    <m:den>
                      <m:r>
                        <w:rPr>
                          <w:rFonts w:ascii="Cambria Math" w:hAnsi="Cambria Math"/>
                          <w:sz w:val="18"/>
                          <w:szCs w:val="18"/>
                        </w:rPr>
                        <m:t>1000</m:t>
                      </m:r>
                    </m:den>
                  </m:f>
                  <m:ctrlPr>
                    <w:rPr>
                      <w:rFonts w:ascii="Cambria Math" w:eastAsia="Cambria Math" w:hAnsi="Cambria Math" w:cs="Cambria Math"/>
                      <w:i/>
                      <w:sz w:val="18"/>
                      <w:szCs w:val="18"/>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1</m:t>
                          </m:r>
                          <m:r>
                            <m:rPr>
                              <m:sty m:val="bi"/>
                            </m:rPr>
                            <w:rPr>
                              <w:rFonts w:ascii="Cambria Math" w:hAnsi="Cambria Math"/>
                              <w:sz w:val="18"/>
                              <w:szCs w:val="18"/>
                            </w:rPr>
                            <m:t>0</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10</m:t>
                          </m:r>
                        </m:sub>
                      </m:sSub>
                    </m:num>
                    <m:den>
                      <m:r>
                        <w:rPr>
                          <w:rFonts w:ascii="Cambria Math" w:hAnsi="Cambria Math"/>
                          <w:sz w:val="18"/>
                          <w:szCs w:val="18"/>
                        </w:rPr>
                        <m:t>1000</m:t>
                      </m:r>
                    </m:den>
                  </m:f>
                </m:e>
              </m:eqArr>
            </m:e>
          </m:d>
          <m:r>
            <w:rPr>
              <w:rFonts w:ascii="Cambria Math" w:hAnsi="Cambria Math"/>
              <w:sz w:val="18"/>
              <w:szCs w:val="18"/>
            </w:rPr>
            <m:t>∙</m:t>
          </m:r>
          <m:d>
            <m:dPr>
              <m:begChr m:val="["/>
              <m:endChr m:val="]"/>
              <m:ctrlPr>
                <w:rPr>
                  <w:rFonts w:ascii="Cambria Math" w:hAnsi="Cambria Math"/>
                  <w:i/>
                  <w:sz w:val="18"/>
                  <w:szCs w:val="18"/>
                </w:rPr>
              </m:ctrlPr>
            </m:dPr>
            <m:e>
              <m:eqArr>
                <m:eqArrPr>
                  <m:ctrlPr>
                    <w:rPr>
                      <w:rFonts w:ascii="Cambria Math" w:hAnsi="Cambria Math"/>
                      <w:i/>
                      <w:sz w:val="18"/>
                      <w:szCs w:val="18"/>
                    </w:rPr>
                  </m:ctrlPr>
                </m:eqArrPr>
                <m:e>
                  <m:r>
                    <w:rPr>
                      <w:rFonts w:ascii="Cambria Math" w:hAnsi="Cambria Math"/>
                      <w:sz w:val="18"/>
                      <w:szCs w:val="18"/>
                    </w:rPr>
                    <m:t>1000</m:t>
                  </m:r>
                </m:e>
                <m:e>
                  <m:r>
                    <w:rPr>
                      <w:rFonts w:ascii="Cambria Math" w:hAnsi="Cambria Math"/>
                      <w:sz w:val="18"/>
                      <w:szCs w:val="18"/>
                    </w:rPr>
                    <m:t>1000</m:t>
                  </m:r>
                  <m:ctrlPr>
                    <w:rPr>
                      <w:rFonts w:ascii="Cambria Math" w:eastAsia="Cambria Math" w:hAnsi="Cambria Math" w:cs="Cambria Math"/>
                      <w:i/>
                      <w:sz w:val="18"/>
                      <w:szCs w:val="18"/>
                    </w:rPr>
                  </m:ctrlPr>
                </m:e>
                <m:e>
                  <m:r>
                    <w:rPr>
                      <w:rFonts w:ascii="Cambria Math" w:eastAsia="Cambria Math" w:hAnsi="Cambria Math" w:cs="Cambria Math"/>
                      <w:sz w:val="18"/>
                      <w:szCs w:val="18"/>
                    </w:rPr>
                    <m:t>1000</m:t>
                  </m:r>
                  <m:ctrlPr>
                    <w:rPr>
                      <w:rFonts w:ascii="Cambria Math" w:eastAsia="Cambria Math" w:hAnsi="Cambria Math" w:cs="Cambria Math"/>
                      <w:i/>
                      <w:sz w:val="18"/>
                      <w:szCs w:val="18"/>
                    </w:rPr>
                  </m:ctrlPr>
                </m:e>
                <m:e>
                  <m:r>
                    <w:rPr>
                      <w:rFonts w:ascii="Cambria Math" w:eastAsia="Cambria Math" w:hAnsi="Cambria Math" w:cs="Cambria Math"/>
                      <w:sz w:val="18"/>
                      <w:szCs w:val="18"/>
                    </w:rPr>
                    <m:t>1000</m:t>
                  </m:r>
                  <m:ctrlPr>
                    <w:rPr>
                      <w:rFonts w:ascii="Cambria Math" w:eastAsia="Cambria Math" w:hAnsi="Cambria Math" w:cs="Cambria Math"/>
                      <w:i/>
                      <w:sz w:val="18"/>
                      <w:szCs w:val="18"/>
                    </w:rPr>
                  </m:ctrlPr>
                </m:e>
                <m:e>
                  <m:r>
                    <w:rPr>
                      <w:rFonts w:ascii="Cambria Math" w:eastAsia="Cambria Math" w:hAnsi="Cambria Math" w:cs="Cambria Math"/>
                      <w:sz w:val="18"/>
                      <w:szCs w:val="18"/>
                    </w:rPr>
                    <m:t>1000</m:t>
                  </m:r>
                  <m:ctrlPr>
                    <w:rPr>
                      <w:rFonts w:ascii="Cambria Math" w:eastAsia="Cambria Math" w:hAnsi="Cambria Math" w:cs="Cambria Math"/>
                      <w:i/>
                      <w:sz w:val="18"/>
                      <w:szCs w:val="18"/>
                    </w:rPr>
                  </m:ctrlPr>
                </m:e>
                <m:e>
                  <m:r>
                    <w:rPr>
                      <w:rFonts w:ascii="Cambria Math" w:eastAsia="Cambria Math" w:hAnsi="Cambria Math" w:cs="Cambria Math"/>
                      <w:sz w:val="18"/>
                      <w:szCs w:val="18"/>
                    </w:rPr>
                    <m:t>1000</m:t>
                  </m:r>
                  <m:ctrlPr>
                    <w:rPr>
                      <w:rFonts w:ascii="Cambria Math" w:eastAsia="Cambria Math" w:hAnsi="Cambria Math" w:cs="Cambria Math"/>
                      <w:i/>
                      <w:sz w:val="18"/>
                      <w:szCs w:val="18"/>
                    </w:rPr>
                  </m:ctrlPr>
                </m:e>
                <m:e>
                  <m:r>
                    <w:rPr>
                      <w:rFonts w:ascii="Cambria Math" w:eastAsia="Cambria Math" w:hAnsi="Cambria Math" w:cs="Cambria Math"/>
                      <w:sz w:val="18"/>
                      <w:szCs w:val="18"/>
                    </w:rPr>
                    <m:t>1000</m:t>
                  </m:r>
                </m:e>
              </m:eqArr>
            </m:e>
          </m:d>
        </m:oMath>
      </m:oMathPara>
    </w:p>
    <w:p w:rsidR="00297D2D" w:rsidRDefault="00297D2D" w:rsidP="005C5A89">
      <w:pPr>
        <w:rPr>
          <w:rFonts w:eastAsiaTheme="minorEastAsia"/>
          <w:sz w:val="18"/>
          <w:szCs w:val="18"/>
        </w:rPr>
      </w:pPr>
    </w:p>
    <w:p w:rsidR="00297D2D" w:rsidRPr="004D4440" w:rsidRDefault="00297D2D" w:rsidP="004D4440">
      <w:pPr>
        <w:jc w:val="both"/>
        <w:rPr>
          <w:sz w:val="24"/>
          <w:szCs w:val="24"/>
        </w:rPr>
      </w:pPr>
      <w:r w:rsidRPr="004D4440">
        <w:rPr>
          <w:sz w:val="24"/>
          <w:szCs w:val="24"/>
        </w:rPr>
        <w:t xml:space="preserve">Για τη βελτιστοποίηση γίνεται χρήση της  μεθόδου Simplex, η επίλυση της οποίας λαμβάνει χώρα στο μαθηματικό πακέτο Matlab 7.1. </w:t>
      </w:r>
    </w:p>
    <w:p w:rsidR="00297D2D" w:rsidRPr="004D4440" w:rsidRDefault="00297D2D" w:rsidP="004D4440">
      <w:pPr>
        <w:jc w:val="both"/>
        <w:rPr>
          <w:sz w:val="24"/>
          <w:szCs w:val="24"/>
        </w:rPr>
      </w:pPr>
      <w:r w:rsidRPr="004D4440">
        <w:rPr>
          <w:sz w:val="24"/>
          <w:szCs w:val="24"/>
        </w:rPr>
        <w:t xml:space="preserve">Η βασική εντολή ονομάζεται linprog (linearprogramming) και έχει την εξής δομή: </w:t>
      </w:r>
    </w:p>
    <w:p w:rsidR="00297D2D" w:rsidRPr="004D4440" w:rsidRDefault="00297D2D" w:rsidP="004D4440">
      <w:pPr>
        <w:jc w:val="both"/>
        <w:rPr>
          <w:sz w:val="24"/>
          <w:szCs w:val="24"/>
          <w:lang w:val="en-US"/>
        </w:rPr>
      </w:pPr>
      <w:r w:rsidRPr="004D4440">
        <w:rPr>
          <w:sz w:val="24"/>
          <w:szCs w:val="24"/>
          <w:bdr w:val="single" w:sz="4" w:space="0" w:color="auto"/>
          <w:lang w:val="en-US"/>
        </w:rPr>
        <w:t xml:space="preserve">[x,fval]=linprog(f,A,b,Aeq,beq,LB,UB) </w:t>
      </w:r>
    </w:p>
    <w:p w:rsidR="00297D2D" w:rsidRPr="004D4440" w:rsidRDefault="00297D2D" w:rsidP="004D4440">
      <w:pPr>
        <w:jc w:val="both"/>
        <w:rPr>
          <w:sz w:val="24"/>
          <w:szCs w:val="24"/>
        </w:rPr>
      </w:pPr>
      <w:r w:rsidRPr="004D4440">
        <w:rPr>
          <w:sz w:val="24"/>
          <w:szCs w:val="24"/>
        </w:rPr>
        <w:t xml:space="preserve">όπου  </w:t>
      </w:r>
    </w:p>
    <w:p w:rsidR="00297D2D" w:rsidRPr="004D4440" w:rsidRDefault="00297D2D" w:rsidP="004D4440">
      <w:pPr>
        <w:pBdr>
          <w:top w:val="single" w:sz="4" w:space="1" w:color="auto"/>
          <w:left w:val="single" w:sz="4" w:space="4" w:color="auto"/>
          <w:bottom w:val="single" w:sz="4" w:space="1" w:color="auto"/>
          <w:right w:val="single" w:sz="4" w:space="4" w:color="auto"/>
        </w:pBdr>
        <w:jc w:val="both"/>
        <w:rPr>
          <w:sz w:val="24"/>
          <w:szCs w:val="24"/>
        </w:rPr>
      </w:pPr>
      <w:r w:rsidRPr="004D4440">
        <w:rPr>
          <w:sz w:val="24"/>
          <w:szCs w:val="24"/>
        </w:rPr>
        <w:t xml:space="preserve">x:οι μεταβλητές απόφασης </w:t>
      </w:r>
    </w:p>
    <w:p w:rsidR="00297D2D" w:rsidRPr="004D4440" w:rsidRDefault="00297D2D" w:rsidP="004D4440">
      <w:pPr>
        <w:pBdr>
          <w:top w:val="single" w:sz="4" w:space="1" w:color="auto"/>
          <w:left w:val="single" w:sz="4" w:space="4" w:color="auto"/>
          <w:bottom w:val="single" w:sz="4" w:space="1" w:color="auto"/>
          <w:right w:val="single" w:sz="4" w:space="4" w:color="auto"/>
        </w:pBdr>
        <w:jc w:val="both"/>
        <w:rPr>
          <w:sz w:val="24"/>
          <w:szCs w:val="24"/>
        </w:rPr>
      </w:pPr>
      <w:r w:rsidRPr="004D4440">
        <w:rPr>
          <w:sz w:val="24"/>
          <w:szCs w:val="24"/>
        </w:rPr>
        <w:t xml:space="preserve">fval:η τιμή προς αντικειμενικής συνάρτησης </w:t>
      </w:r>
    </w:p>
    <w:p w:rsidR="00297D2D" w:rsidRPr="004D4440" w:rsidRDefault="00297D2D" w:rsidP="004D4440">
      <w:pPr>
        <w:pBdr>
          <w:top w:val="single" w:sz="4" w:space="1" w:color="auto"/>
          <w:left w:val="single" w:sz="4" w:space="4" w:color="auto"/>
          <w:bottom w:val="single" w:sz="4" w:space="1" w:color="auto"/>
          <w:right w:val="single" w:sz="4" w:space="4" w:color="auto"/>
        </w:pBdr>
        <w:jc w:val="both"/>
        <w:rPr>
          <w:sz w:val="24"/>
          <w:szCs w:val="24"/>
        </w:rPr>
      </w:pPr>
      <w:r w:rsidRPr="004D4440">
        <w:rPr>
          <w:sz w:val="24"/>
          <w:szCs w:val="24"/>
        </w:rPr>
        <w:t xml:space="preserve">f:το διάνυσμα προς αντικειμενικής συνάρτησης με προς συντελεστές των μεταβλητών απόφασης </w:t>
      </w:r>
    </w:p>
    <w:p w:rsidR="00297D2D" w:rsidRPr="004D4440" w:rsidRDefault="00297D2D" w:rsidP="004D4440">
      <w:pPr>
        <w:pBdr>
          <w:top w:val="single" w:sz="4" w:space="1" w:color="auto"/>
          <w:left w:val="single" w:sz="4" w:space="4" w:color="auto"/>
          <w:bottom w:val="single" w:sz="4" w:space="1" w:color="auto"/>
          <w:right w:val="single" w:sz="4" w:space="4" w:color="auto"/>
        </w:pBdr>
        <w:jc w:val="both"/>
        <w:rPr>
          <w:sz w:val="24"/>
          <w:szCs w:val="24"/>
        </w:rPr>
      </w:pPr>
      <w:r w:rsidRPr="004D4440">
        <w:rPr>
          <w:sz w:val="24"/>
          <w:szCs w:val="24"/>
        </w:rPr>
        <w:t xml:space="preserve">A, b: πίνακας και διάνυσμα αντίστοιχα των περιορισμών ανισότητας  </w:t>
      </w:r>
    </w:p>
    <w:p w:rsidR="00297D2D" w:rsidRPr="004D4440" w:rsidRDefault="00297D2D" w:rsidP="004D4440">
      <w:pPr>
        <w:pBdr>
          <w:top w:val="single" w:sz="4" w:space="1" w:color="auto"/>
          <w:left w:val="single" w:sz="4" w:space="4" w:color="auto"/>
          <w:bottom w:val="single" w:sz="4" w:space="1" w:color="auto"/>
          <w:right w:val="single" w:sz="4" w:space="4" w:color="auto"/>
        </w:pBdr>
        <w:jc w:val="both"/>
        <w:rPr>
          <w:sz w:val="24"/>
          <w:szCs w:val="24"/>
        </w:rPr>
      </w:pPr>
      <w:r w:rsidRPr="004D4440">
        <w:rPr>
          <w:sz w:val="24"/>
          <w:szCs w:val="24"/>
        </w:rPr>
        <w:t xml:space="preserve">Aeq, beq: πίνακας και διάνυσμα αντίστοιχα των περιορισμών ισότητας  </w:t>
      </w:r>
    </w:p>
    <w:p w:rsidR="00297D2D" w:rsidRPr="004D4440" w:rsidRDefault="00297D2D" w:rsidP="004D4440">
      <w:pPr>
        <w:pBdr>
          <w:top w:val="single" w:sz="4" w:space="1" w:color="auto"/>
          <w:left w:val="single" w:sz="4" w:space="4" w:color="auto"/>
          <w:bottom w:val="single" w:sz="4" w:space="1" w:color="auto"/>
          <w:right w:val="single" w:sz="4" w:space="4" w:color="auto"/>
        </w:pBdr>
        <w:jc w:val="both"/>
        <w:rPr>
          <w:sz w:val="24"/>
          <w:szCs w:val="24"/>
        </w:rPr>
      </w:pPr>
      <w:r w:rsidRPr="004D4440">
        <w:rPr>
          <w:sz w:val="24"/>
          <w:szCs w:val="24"/>
        </w:rPr>
        <w:t>LB: διάνυσμα ελάχιστων ορίων για προς μεταβλητές απόφασης (lowerbound)</w:t>
      </w:r>
    </w:p>
    <w:p w:rsidR="00297D2D" w:rsidRPr="004D4440" w:rsidRDefault="00297D2D" w:rsidP="004D4440">
      <w:pPr>
        <w:pBdr>
          <w:top w:val="single" w:sz="4" w:space="1" w:color="auto"/>
          <w:left w:val="single" w:sz="4" w:space="4" w:color="auto"/>
          <w:bottom w:val="single" w:sz="4" w:space="1" w:color="auto"/>
          <w:right w:val="single" w:sz="4" w:space="4" w:color="auto"/>
        </w:pBdr>
        <w:jc w:val="both"/>
        <w:rPr>
          <w:sz w:val="24"/>
          <w:szCs w:val="24"/>
        </w:rPr>
      </w:pPr>
      <w:r w:rsidRPr="004D4440">
        <w:rPr>
          <w:sz w:val="24"/>
          <w:szCs w:val="24"/>
        </w:rPr>
        <w:t xml:space="preserve">UB: διάνυσμα μέγιστων ορίων για προς μεταβλητές απόφασης (upperbound) </w:t>
      </w:r>
    </w:p>
    <w:p w:rsidR="00297D2D" w:rsidRPr="004D4440" w:rsidRDefault="00297D2D" w:rsidP="004D4440">
      <w:pPr>
        <w:jc w:val="both"/>
        <w:rPr>
          <w:sz w:val="24"/>
          <w:szCs w:val="24"/>
        </w:rPr>
      </w:pPr>
      <w:r w:rsidRPr="004D4440">
        <w:rPr>
          <w:sz w:val="24"/>
          <w:szCs w:val="24"/>
        </w:rPr>
        <w:t xml:space="preserve">Με βάση τα παραπάνω λύνεται ένα πρόβλημα προς μορφής  </w:t>
      </w:r>
    </w:p>
    <w:p w:rsidR="00297D2D" w:rsidRPr="008306DA" w:rsidRDefault="00297D2D" w:rsidP="004D4440">
      <w:pPr>
        <w:jc w:val="both"/>
        <w:rPr>
          <w:sz w:val="24"/>
          <w:szCs w:val="24"/>
          <w:lang w:val="en-US"/>
        </w:rPr>
      </w:pPr>
      <w:r w:rsidRPr="004D4440">
        <w:rPr>
          <w:sz w:val="24"/>
          <w:szCs w:val="24"/>
          <w:bdr w:val="single" w:sz="4" w:space="0" w:color="auto"/>
          <w:lang w:val="en-US"/>
        </w:rPr>
        <w:t>min f(x) subject to A·x≤</w:t>
      </w:r>
      <w:r w:rsidRPr="008306DA">
        <w:rPr>
          <w:sz w:val="24"/>
          <w:szCs w:val="24"/>
          <w:bdr w:val="single" w:sz="4" w:space="0" w:color="auto"/>
          <w:lang w:val="en-US"/>
        </w:rPr>
        <w:t>b</w:t>
      </w:r>
    </w:p>
    <w:p w:rsidR="00297D2D" w:rsidRDefault="00A46916" w:rsidP="004D4440">
      <w:pPr>
        <w:jc w:val="both"/>
        <w:rPr>
          <w:sz w:val="24"/>
          <w:szCs w:val="24"/>
        </w:rPr>
      </w:pPr>
      <w:r w:rsidRPr="008306DA">
        <w:rPr>
          <w:sz w:val="24"/>
          <w:szCs w:val="24"/>
        </w:rPr>
        <w:lastRenderedPageBreak/>
        <w:t xml:space="preserve">Για να μπορέσει να εφαρμοστεί </w:t>
      </w:r>
      <w:r w:rsidR="008306DA" w:rsidRPr="008306DA">
        <w:rPr>
          <w:sz w:val="24"/>
          <w:szCs w:val="24"/>
        </w:rPr>
        <w:t xml:space="preserve">η μέθοδος </w:t>
      </w:r>
      <w:r w:rsidR="008306DA" w:rsidRPr="008306DA">
        <w:rPr>
          <w:sz w:val="24"/>
          <w:szCs w:val="24"/>
          <w:lang w:val="en-US"/>
        </w:rPr>
        <w:t>Simplex</w:t>
      </w:r>
      <w:r w:rsidR="008306DA" w:rsidRPr="008306DA">
        <w:rPr>
          <w:sz w:val="24"/>
          <w:szCs w:val="24"/>
        </w:rPr>
        <w:t xml:space="preserve"> στο υπό</w:t>
      </w:r>
      <w:r w:rsidR="00297D2D" w:rsidRPr="008306DA">
        <w:rPr>
          <w:sz w:val="24"/>
          <w:szCs w:val="24"/>
        </w:rPr>
        <w:t xml:space="preserve"> πρόβλημα θα πρέπει να γίνουν οι απαραίτητες προσαρμογές. Επειδή, </w:t>
      </w:r>
      <w:r w:rsidR="008306DA" w:rsidRPr="008306DA">
        <w:rPr>
          <w:sz w:val="24"/>
          <w:szCs w:val="24"/>
        </w:rPr>
        <w:t xml:space="preserve">ο στόχος είναι μεγιστοποίηση της </w:t>
      </w:r>
      <w:r w:rsidR="00297D2D" w:rsidRPr="008306DA">
        <w:rPr>
          <w:sz w:val="24"/>
          <w:szCs w:val="24"/>
        </w:rPr>
        <w:t xml:space="preserve"> ολικής παροχής άντλησης, τελικά η εντολή linprog θα κληθεί να ελαχιστοποιήσει τη</w:t>
      </w:r>
      <w:r w:rsidR="003547F8">
        <w:rPr>
          <w:sz w:val="24"/>
          <w:szCs w:val="24"/>
        </w:rPr>
        <w:t>ν αρνητική ολική παροχή. Σ</w:t>
      </w:r>
      <w:r w:rsidR="00297D2D" w:rsidRPr="008306DA">
        <w:rPr>
          <w:sz w:val="24"/>
          <w:szCs w:val="24"/>
        </w:rPr>
        <w:t>ύμφωνα με τον περιορισμό θα πρέπει το υδραυλικό ύψος</w:t>
      </w:r>
      <w:r w:rsidR="00297D2D" w:rsidRPr="004D4440">
        <w:rPr>
          <w:sz w:val="24"/>
          <w:szCs w:val="24"/>
        </w:rPr>
        <w:t xml:space="preserve"> σε κάθε κόμβο παρατήρησης να μην μειώνεται κάτω από </w:t>
      </w:r>
      <w:r w:rsidR="008306DA">
        <w:rPr>
          <w:sz w:val="24"/>
          <w:szCs w:val="24"/>
        </w:rPr>
        <w:t>το Η</w:t>
      </w:r>
      <w:r w:rsidR="008306DA">
        <w:rPr>
          <w:sz w:val="24"/>
          <w:szCs w:val="24"/>
          <w:vertAlign w:val="subscript"/>
          <w:lang w:val="en-US"/>
        </w:rPr>
        <w:t>ref</w:t>
      </w:r>
      <w:r w:rsidR="008306DA">
        <w:rPr>
          <w:sz w:val="24"/>
          <w:szCs w:val="24"/>
        </w:rPr>
        <w:t>, το οποίο ορίζει το κάθε σενάριο</w:t>
      </w:r>
      <w:r w:rsidR="00297D2D" w:rsidRPr="004D4440">
        <w:rPr>
          <w:sz w:val="24"/>
          <w:szCs w:val="24"/>
        </w:rPr>
        <w:t xml:space="preserve">. </w:t>
      </w:r>
      <w:r w:rsidR="00CA2030" w:rsidRPr="004D4440">
        <w:rPr>
          <w:sz w:val="24"/>
          <w:szCs w:val="24"/>
        </w:rPr>
        <w:t>Ωστόσο</w:t>
      </w:r>
      <w:r w:rsidR="00297D2D" w:rsidRPr="004D4440">
        <w:rPr>
          <w:sz w:val="24"/>
          <w:szCs w:val="24"/>
        </w:rPr>
        <w:t>, η linprog απαιτεί ο περιορισμός να εκφράζεται με βάση τη μεταβλητή απόφασης x (στη δεδομένη περίπτωση την παροχή άντλησης q). Για το λόγο αυτό πρέπει να γίνουν οι εξής μετασχηματισμοί:</w:t>
      </w:r>
    </w:p>
    <w:p w:rsidR="008306DA" w:rsidRDefault="008306DA" w:rsidP="004D4440">
      <w:pPr>
        <w:jc w:val="both"/>
        <w:rPr>
          <w:rFonts w:eastAsiaTheme="minorEastAsia"/>
          <w:sz w:val="24"/>
          <w:szCs w:val="24"/>
          <w:lang w:val="en-US"/>
        </w:rPr>
      </w:pPr>
      <m:oMathPara>
        <m:oMath>
          <m:r>
            <w:rPr>
              <w:rFonts w:ascii="Cambria Math" w:hAnsi="Cambria Math"/>
              <w:sz w:val="24"/>
              <w:szCs w:val="24"/>
            </w:rPr>
            <m:t>H≥</m:t>
          </m:r>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ref</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0</m:t>
              </m:r>
            </m:sub>
          </m:sSub>
          <m:r>
            <w:rPr>
              <w:rFonts w:ascii="Cambria Math" w:hAnsi="Cambria Math"/>
              <w:sz w:val="24"/>
              <w:szCs w:val="24"/>
            </w:rPr>
            <m:t>+ΔH≥</m:t>
          </m:r>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ref</m:t>
              </m:r>
            </m:sub>
          </m:sSub>
        </m:oMath>
      </m:oMathPara>
    </w:p>
    <w:p w:rsidR="001F604B" w:rsidRPr="004439FE" w:rsidRDefault="001F604B" w:rsidP="004D4440">
      <w:pPr>
        <w:jc w:val="both"/>
        <w:rPr>
          <w:sz w:val="24"/>
          <w:szCs w:val="24"/>
        </w:rPr>
      </w:pPr>
      <w:r w:rsidRPr="001F604B">
        <w:rPr>
          <w:sz w:val="24"/>
          <w:szCs w:val="24"/>
        </w:rPr>
        <w:t>και αν το ΔΗ εκφραστεί συναρτήσει του πίνακα απόκρισης Α, τότε:</w:t>
      </w:r>
    </w:p>
    <w:p w:rsidR="00D235BA" w:rsidRDefault="00994157" w:rsidP="004D4440">
      <w:pPr>
        <w:jc w:val="both"/>
        <w:rPr>
          <w:rFonts w:eastAsiaTheme="minorEastAsia"/>
          <w:i/>
          <w:sz w:val="24"/>
          <w:szCs w:val="24"/>
          <w:lang w:val="en-US"/>
        </w:rPr>
      </w:pPr>
      <m:oMathPara>
        <m:oMath>
          <m:sSub>
            <m:sSubPr>
              <m:ctrlPr>
                <w:rPr>
                  <w:rFonts w:ascii="Cambria Math" w:hAnsi="Cambria Math"/>
                  <w:i/>
                  <w:sz w:val="24"/>
                  <w:szCs w:val="24"/>
                  <w:lang w:val="en-US"/>
                </w:rPr>
              </m:ctrlPr>
            </m:sSubPr>
            <m:e>
              <m:r>
                <w:rPr>
                  <w:rFonts w:ascii="Cambria Math" w:hAnsi="Cambria Math"/>
                  <w:sz w:val="24"/>
                  <w:szCs w:val="24"/>
                  <w:lang w:val="en-US"/>
                </w:rPr>
                <m:t>H</m:t>
              </m:r>
            </m:e>
            <m:sub>
              <m:r>
                <w:rPr>
                  <w:rFonts w:ascii="Cambria Math" w:hAnsi="Cambria Math"/>
                  <w:sz w:val="24"/>
                  <w:szCs w:val="24"/>
                </w:rPr>
                <m:t>0</m:t>
              </m:r>
            </m:sub>
          </m:sSub>
          <m:r>
            <w:rPr>
              <w:rFonts w:ascii="Cambria Math" w:hAnsi="Cambria Math"/>
              <w:sz w:val="24"/>
              <w:szCs w:val="24"/>
            </w:rPr>
            <m:t>+</m:t>
          </m:r>
          <m:r>
            <w:rPr>
              <w:rFonts w:ascii="Cambria Math" w:hAnsi="Cambria Math"/>
              <w:sz w:val="24"/>
              <w:szCs w:val="24"/>
              <w:lang w:val="en-US"/>
            </w:rPr>
            <m:t>A</m:t>
          </m:r>
          <m:r>
            <w:rPr>
              <w:rFonts w:ascii="Cambria Math" w:hAnsi="Cambria Math"/>
              <w:sz w:val="24"/>
              <w:szCs w:val="24"/>
            </w:rPr>
            <m:t>∙Δ</m:t>
          </m:r>
          <m:r>
            <w:rPr>
              <w:rFonts w:ascii="Cambria Math" w:hAnsi="Cambria Math"/>
              <w:sz w:val="24"/>
              <w:szCs w:val="24"/>
              <w:lang w:val="en-US"/>
            </w:rPr>
            <m:t>H</m:t>
          </m:r>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ref</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0</m:t>
              </m:r>
            </m:sub>
          </m:sSub>
          <m:r>
            <w:rPr>
              <w:rFonts w:ascii="Cambria Math" w:hAnsi="Cambria Math"/>
              <w:sz w:val="24"/>
              <w:szCs w:val="24"/>
            </w:rPr>
            <m:t>+A∙</m:t>
          </m:r>
          <m:d>
            <m:dPr>
              <m:ctrlPr>
                <w:rPr>
                  <w:rFonts w:ascii="Cambria Math" w:hAnsi="Cambria Math"/>
                  <w:i/>
                  <w:sz w:val="24"/>
                  <w:szCs w:val="24"/>
                </w:rPr>
              </m:ctrlPr>
            </m:dPr>
            <m:e>
              <m:r>
                <w:rPr>
                  <w:rFonts w:ascii="Cambria Math" w:hAnsi="Cambria Math"/>
                  <w:sz w:val="24"/>
                  <w:szCs w:val="24"/>
                </w:rPr>
                <m:t>Q-</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0</m:t>
                  </m:r>
                </m:sub>
              </m:sSub>
            </m:e>
          </m:d>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ref</m:t>
              </m:r>
            </m:sub>
          </m:sSub>
        </m:oMath>
      </m:oMathPara>
    </w:p>
    <w:p w:rsidR="00293C32" w:rsidRDefault="00293C32" w:rsidP="004D4440">
      <w:pPr>
        <w:jc w:val="both"/>
        <w:rPr>
          <w:rFonts w:eastAsiaTheme="minorEastAsia"/>
          <w:i/>
          <w:sz w:val="24"/>
          <w:szCs w:val="24"/>
        </w:rPr>
      </w:pPr>
      <w:r>
        <w:rPr>
          <w:rFonts w:eastAsiaTheme="minorEastAsia"/>
          <w:i/>
          <w:sz w:val="24"/>
          <w:szCs w:val="24"/>
        </w:rPr>
        <w:t xml:space="preserve">και </w:t>
      </w:r>
    </w:p>
    <w:p w:rsidR="00293C32" w:rsidRDefault="00293C32" w:rsidP="004D4440">
      <w:pPr>
        <w:jc w:val="both"/>
        <w:rPr>
          <w:rFonts w:eastAsiaTheme="minorEastAsia"/>
          <w:i/>
          <w:sz w:val="24"/>
          <w:szCs w:val="24"/>
          <w:lang w:val="en-US"/>
        </w:rPr>
      </w:pPr>
      <m:oMathPara>
        <m:oMath>
          <m:r>
            <w:rPr>
              <w:rFonts w:ascii="Cambria Math" w:eastAsiaTheme="minorEastAsia" w:hAnsi="Cambria Math"/>
              <w:sz w:val="24"/>
              <w:szCs w:val="24"/>
              <w:lang w:val="en-US"/>
            </w:rPr>
            <m:t>A∙Q≥</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H</m:t>
              </m:r>
            </m:e>
            <m:sub>
              <m:r>
                <w:rPr>
                  <w:rFonts w:ascii="Cambria Math" w:eastAsiaTheme="minorEastAsia" w:hAnsi="Cambria Math"/>
                  <w:sz w:val="24"/>
                  <w:szCs w:val="24"/>
                  <w:lang w:val="en-US"/>
                </w:rPr>
                <m:t>0</m:t>
              </m:r>
            </m:sub>
          </m:sSub>
          <m:r>
            <w:rPr>
              <w:rFonts w:ascii="Cambria Math" w:eastAsiaTheme="minorEastAsia" w:hAnsi="Cambria Math"/>
              <w:sz w:val="24"/>
              <w:szCs w:val="24"/>
              <w:lang w:val="en-US"/>
            </w:rPr>
            <m:t>-</m:t>
          </m:r>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ref</m:t>
              </m:r>
            </m:sub>
          </m:sSub>
          <m:r>
            <w:rPr>
              <w:rFonts w:ascii="Cambria Math" w:hAnsi="Cambria Math"/>
              <w:sz w:val="24"/>
              <w:szCs w:val="24"/>
            </w:rPr>
            <m:t>-A∙</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0</m:t>
              </m:r>
            </m:sub>
          </m:sSub>
          <m:r>
            <w:rPr>
              <w:rFonts w:ascii="Cambria Math" w:hAnsi="Cambria Math"/>
              <w:sz w:val="24"/>
              <w:szCs w:val="24"/>
            </w:rPr>
            <m:t>⟹-A∙Q≤</m:t>
          </m:r>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0</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ref</m:t>
              </m:r>
            </m:sub>
          </m:sSub>
          <m:r>
            <w:rPr>
              <w:rFonts w:ascii="Cambria Math" w:hAnsi="Cambria Math"/>
              <w:sz w:val="24"/>
              <w:szCs w:val="24"/>
            </w:rPr>
            <m:t>-A∙</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0</m:t>
              </m:r>
            </m:sub>
          </m:sSub>
        </m:oMath>
      </m:oMathPara>
    </w:p>
    <w:p w:rsidR="00D235BA" w:rsidRDefault="00D235BA" w:rsidP="004D4440">
      <w:pPr>
        <w:jc w:val="both"/>
        <w:rPr>
          <w:rFonts w:eastAsiaTheme="minorEastAsia"/>
          <w:sz w:val="24"/>
          <w:szCs w:val="24"/>
        </w:rPr>
      </w:pPr>
      <w:r>
        <w:rPr>
          <w:rFonts w:eastAsiaTheme="minorEastAsia"/>
          <w:sz w:val="24"/>
          <w:szCs w:val="24"/>
        </w:rPr>
        <w:t xml:space="preserve">Όπου </w:t>
      </w:r>
      <w:r>
        <w:rPr>
          <w:rFonts w:eastAsiaTheme="minorEastAsia"/>
          <w:sz w:val="24"/>
          <w:szCs w:val="24"/>
          <w:lang w:val="en-US"/>
        </w:rPr>
        <w:t>Q</w:t>
      </w:r>
      <w:r w:rsidRPr="00D235BA">
        <w:rPr>
          <w:rFonts w:eastAsiaTheme="minorEastAsia"/>
          <w:sz w:val="24"/>
          <w:szCs w:val="24"/>
          <w:vertAlign w:val="subscript"/>
        </w:rPr>
        <w:t xml:space="preserve">0 </w:t>
      </w:r>
      <w:r>
        <w:rPr>
          <w:rFonts w:eastAsiaTheme="minorEastAsia"/>
          <w:sz w:val="24"/>
          <w:szCs w:val="24"/>
        </w:rPr>
        <w:t xml:space="preserve">και </w:t>
      </w:r>
      <w:r>
        <w:rPr>
          <w:rFonts w:eastAsiaTheme="minorEastAsia"/>
          <w:sz w:val="24"/>
          <w:szCs w:val="24"/>
          <w:lang w:val="en-US"/>
        </w:rPr>
        <w:t>H</w:t>
      </w:r>
      <w:r w:rsidRPr="00D235BA">
        <w:rPr>
          <w:rFonts w:eastAsiaTheme="minorEastAsia"/>
          <w:sz w:val="24"/>
          <w:szCs w:val="24"/>
          <w:vertAlign w:val="subscript"/>
        </w:rPr>
        <w:t xml:space="preserve">0 </w:t>
      </w:r>
      <w:r>
        <w:rPr>
          <w:rFonts w:eastAsiaTheme="minorEastAsia"/>
          <w:sz w:val="24"/>
          <w:szCs w:val="24"/>
        </w:rPr>
        <w:t>είναι το κεντρικό (αρχικό) ζεύγος τ</w:t>
      </w:r>
      <w:r w:rsidRPr="00D235BA">
        <w:rPr>
          <w:rFonts w:eastAsiaTheme="minorEastAsia"/>
          <w:sz w:val="24"/>
          <w:szCs w:val="24"/>
        </w:rPr>
        <w:t>ιμών παροχής – υδραυλικού ύψους με βάση το οποίο υπολογίστηκε ο πίνακας απόκρισης Α, Q είναι η διαταραγμένη παροχή και Η η απόκριση του μοντέλου PTC για την παροχή αυτή</w:t>
      </w:r>
      <w:r>
        <w:rPr>
          <w:rFonts w:eastAsiaTheme="minorEastAsia"/>
          <w:sz w:val="24"/>
          <w:szCs w:val="24"/>
        </w:rPr>
        <w:t>.</w:t>
      </w:r>
    </w:p>
    <w:p w:rsidR="00C808B4" w:rsidRPr="00C808B4" w:rsidRDefault="00D235BA" w:rsidP="00C808B4">
      <w:pPr>
        <w:jc w:val="both"/>
        <w:rPr>
          <w:rFonts w:eastAsiaTheme="minorEastAsia"/>
          <w:sz w:val="24"/>
          <w:szCs w:val="24"/>
        </w:rPr>
      </w:pPr>
      <w:r w:rsidRPr="00D235BA">
        <w:rPr>
          <w:rFonts w:eastAsiaTheme="minorEastAsia"/>
          <w:sz w:val="24"/>
          <w:szCs w:val="24"/>
        </w:rPr>
        <w:t>Με τον τρόπο αυτό ο πίνακας Α του περιορισμού ανισότητας προς linprog είναι ο αρνητικός του πίνακα απόκρισης Α, το διάνυσμα b του περιορισμού ανισότητας είναι ο πίνακας – στήλ</w:t>
      </w:r>
      <w:r>
        <w:rPr>
          <w:rFonts w:eastAsiaTheme="minorEastAsia"/>
          <w:sz w:val="24"/>
          <w:szCs w:val="24"/>
        </w:rPr>
        <w:t xml:space="preserve">η </w:t>
      </w:r>
      <m:oMath>
        <m:sSub>
          <m:sSubPr>
            <m:ctrlPr>
              <w:rPr>
                <w:rFonts w:ascii="Cambria Math" w:eastAsiaTheme="minorEastAsia" w:hAnsi="Cambria Math"/>
                <w:i/>
                <w:sz w:val="24"/>
                <w:szCs w:val="24"/>
              </w:rPr>
            </m:ctrlPr>
          </m:sSubPr>
          <m:e>
            <m:r>
              <w:rPr>
                <w:rFonts w:ascii="Cambria Math" w:eastAsiaTheme="minorEastAsia" w:hAnsi="Cambria Math"/>
                <w:sz w:val="24"/>
                <w:szCs w:val="24"/>
                <w:lang w:val="en-US"/>
              </w:rPr>
              <m:t>H</m:t>
            </m:r>
          </m:e>
          <m:sub>
            <m:r>
              <w:rPr>
                <w:rFonts w:ascii="Cambria Math" w:eastAsiaTheme="minorEastAsia" w:hAnsi="Cambria Math"/>
                <w:sz w:val="24"/>
                <w:szCs w:val="24"/>
              </w:rPr>
              <m:t>0</m:t>
            </m:r>
          </m:sub>
        </m:sSub>
        <m:r>
          <w:rPr>
            <w:rFonts w:ascii="Cambria Math" w:eastAsiaTheme="minorEastAsia" w:hAnsi="Cambria Math"/>
            <w:sz w:val="24"/>
            <w:szCs w:val="24"/>
          </w:rPr>
          <m:t>-</m:t>
        </m:r>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ref</m:t>
            </m:r>
          </m:sub>
        </m:sSub>
        <m:r>
          <w:rPr>
            <w:rFonts w:ascii="Cambria Math" w:hAnsi="Cambria Math"/>
            <w:sz w:val="24"/>
            <w:szCs w:val="24"/>
          </w:rPr>
          <m:t>-A∙</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0</m:t>
            </m:r>
          </m:sub>
        </m:sSub>
      </m:oMath>
      <w:r w:rsidR="00C808B4" w:rsidRPr="00C808B4">
        <w:rPr>
          <w:rFonts w:eastAsiaTheme="minorEastAsia"/>
          <w:sz w:val="24"/>
          <w:szCs w:val="24"/>
        </w:rPr>
        <w:t xml:space="preserve">,το διάνυσμα ελάχιστων ορίων για προς μεταβλητές απόφασης είναι ο πίνακας – στήλη </w:t>
      </w:r>
      <m:oMath>
        <m:r>
          <w:rPr>
            <w:rFonts w:ascii="Cambria Math" w:hAnsi="Cambria Math" w:cstheme="minorHAnsi"/>
            <w:sz w:val="24"/>
            <w:szCs w:val="24"/>
          </w:rPr>
          <m:t>LB=</m:t>
        </m:r>
        <m:d>
          <m:dPr>
            <m:begChr m:val="["/>
            <m:endChr m:val="]"/>
            <m:ctrlPr>
              <w:rPr>
                <w:rFonts w:ascii="Cambria Math" w:hAnsi="Cambria Math" w:cstheme="minorHAnsi"/>
                <w:i/>
                <w:sz w:val="24"/>
                <w:szCs w:val="24"/>
              </w:rPr>
            </m:ctrlPr>
          </m:dPr>
          <m:e>
            <m:eqArr>
              <m:eqArrPr>
                <m:ctrlPr>
                  <w:rPr>
                    <w:rFonts w:ascii="Cambria Math" w:hAnsi="Cambria Math" w:cstheme="minorHAnsi"/>
                    <w:i/>
                    <w:sz w:val="24"/>
                    <w:szCs w:val="24"/>
                  </w:rPr>
                </m:ctrlPr>
              </m:eqArrPr>
              <m:e>
                <m:r>
                  <w:rPr>
                    <w:rFonts w:ascii="Cambria Math" w:hAnsi="Cambria Math" w:cstheme="minorHAnsi"/>
                    <w:sz w:val="24"/>
                    <w:szCs w:val="24"/>
                  </w:rPr>
                  <m:t>0</m:t>
                </m:r>
              </m:e>
              <m:e>
                <m:r>
                  <w:rPr>
                    <w:rFonts w:ascii="Cambria Math" w:hAnsi="Cambria Math" w:cstheme="minorHAnsi"/>
                    <w:sz w:val="24"/>
                    <w:szCs w:val="24"/>
                  </w:rPr>
                  <m:t>0</m:t>
                </m:r>
                <m:ctrlPr>
                  <w:rPr>
                    <w:rFonts w:ascii="Cambria Math" w:eastAsia="Cambria Math" w:hAnsi="Cambria Math" w:cs="Cambria Math"/>
                    <w:i/>
                    <w:sz w:val="24"/>
                    <w:szCs w:val="24"/>
                    <w:lang w:val="en-US"/>
                  </w:rPr>
                </m:ctrlPr>
              </m:e>
              <m:e>
                <m:r>
                  <w:rPr>
                    <w:rFonts w:ascii="Cambria Math" w:eastAsia="Cambria Math" w:hAnsi="Cambria Math" w:cs="Cambria Math"/>
                    <w:sz w:val="24"/>
                    <w:szCs w:val="24"/>
                  </w:rPr>
                  <m:t>0</m:t>
                </m:r>
                <m:ctrlPr>
                  <w:rPr>
                    <w:rFonts w:ascii="Cambria Math" w:eastAsia="Cambria Math" w:hAnsi="Cambria Math" w:cs="Cambria Math"/>
                    <w:i/>
                    <w:sz w:val="24"/>
                    <w:szCs w:val="24"/>
                    <w:lang w:val="en-US"/>
                  </w:rPr>
                </m:ctrlPr>
              </m:e>
              <m:e>
                <m:r>
                  <w:rPr>
                    <w:rFonts w:ascii="Cambria Math" w:eastAsia="Cambria Math" w:hAnsi="Cambria Math" w:cs="Cambria Math"/>
                    <w:sz w:val="24"/>
                    <w:szCs w:val="24"/>
                  </w:rPr>
                  <m:t>0</m:t>
                </m:r>
                <m:ctrlPr>
                  <w:rPr>
                    <w:rFonts w:ascii="Cambria Math" w:eastAsia="Cambria Math" w:hAnsi="Cambria Math" w:cs="Cambria Math"/>
                    <w:i/>
                    <w:sz w:val="24"/>
                    <w:szCs w:val="24"/>
                    <w:lang w:val="en-US"/>
                  </w:rPr>
                </m:ctrlPr>
              </m:e>
              <m:e>
                <m:r>
                  <w:rPr>
                    <w:rFonts w:ascii="Cambria Math" w:eastAsia="Cambria Math" w:hAnsi="Cambria Math" w:cs="Cambria Math"/>
                    <w:sz w:val="24"/>
                    <w:szCs w:val="24"/>
                  </w:rPr>
                  <m:t>0</m:t>
                </m:r>
                <m:ctrlPr>
                  <w:rPr>
                    <w:rFonts w:ascii="Cambria Math" w:eastAsia="Cambria Math" w:hAnsi="Cambria Math" w:cs="Cambria Math"/>
                    <w:i/>
                    <w:sz w:val="24"/>
                    <w:szCs w:val="24"/>
                    <w:lang w:val="en-US"/>
                  </w:rPr>
                </m:ctrlPr>
              </m:e>
              <m:e>
                <m:r>
                  <w:rPr>
                    <w:rFonts w:ascii="Cambria Math" w:eastAsia="Cambria Math" w:hAnsi="Cambria Math" w:cs="Cambria Math"/>
                    <w:sz w:val="24"/>
                    <w:szCs w:val="24"/>
                  </w:rPr>
                  <m:t>0</m:t>
                </m:r>
                <m:ctrlPr>
                  <w:rPr>
                    <w:rFonts w:ascii="Cambria Math" w:eastAsia="Cambria Math" w:hAnsi="Cambria Math" w:cs="Cambria Math"/>
                    <w:i/>
                    <w:sz w:val="24"/>
                    <w:szCs w:val="24"/>
                    <w:lang w:val="en-US"/>
                  </w:rPr>
                </m:ctrlPr>
              </m:e>
              <m:e>
                <m:r>
                  <w:rPr>
                    <w:rFonts w:ascii="Cambria Math" w:eastAsia="Cambria Math" w:hAnsi="Cambria Math" w:cs="Cambria Math"/>
                    <w:sz w:val="24"/>
                    <w:szCs w:val="24"/>
                  </w:rPr>
                  <m:t>0</m:t>
                </m:r>
              </m:e>
            </m:eqArr>
          </m:e>
        </m:d>
      </m:oMath>
      <w:r w:rsidR="00C808B4" w:rsidRPr="00C808B4">
        <w:rPr>
          <w:rFonts w:eastAsiaTheme="minorEastAsia"/>
          <w:sz w:val="24"/>
          <w:szCs w:val="24"/>
        </w:rPr>
        <w:t xml:space="preserve"> και το διάνυσμα μέγιστων </w:t>
      </w:r>
    </w:p>
    <w:p w:rsidR="00D235BA" w:rsidRPr="004439FE" w:rsidRDefault="00C808B4" w:rsidP="00C808B4">
      <w:pPr>
        <w:jc w:val="both"/>
        <w:rPr>
          <w:rFonts w:eastAsiaTheme="minorEastAsia"/>
          <w:sz w:val="24"/>
          <w:szCs w:val="24"/>
        </w:rPr>
      </w:pPr>
      <w:r w:rsidRPr="00C808B4">
        <w:rPr>
          <w:rFonts w:eastAsiaTheme="minorEastAsia"/>
          <w:sz w:val="24"/>
          <w:szCs w:val="24"/>
        </w:rPr>
        <w:t xml:space="preserve">ορίων για προς μεταβλητές απόφασης είναι ο πίνακας – στήλη </w:t>
      </w:r>
      <m:oMath>
        <m:r>
          <w:rPr>
            <w:rFonts w:ascii="Cambria Math" w:hAnsi="Cambria Math" w:cstheme="minorHAnsi"/>
            <w:sz w:val="24"/>
            <w:szCs w:val="24"/>
          </w:rPr>
          <m:t>UB=</m:t>
        </m:r>
        <m:d>
          <m:dPr>
            <m:begChr m:val="["/>
            <m:endChr m:val="]"/>
            <m:ctrlPr>
              <w:rPr>
                <w:rFonts w:ascii="Cambria Math" w:hAnsi="Cambria Math" w:cstheme="minorHAnsi"/>
                <w:i/>
                <w:sz w:val="24"/>
                <w:szCs w:val="24"/>
              </w:rPr>
            </m:ctrlPr>
          </m:dPr>
          <m:e>
            <m:eqArr>
              <m:eqArrPr>
                <m:ctrlPr>
                  <w:rPr>
                    <w:rFonts w:ascii="Cambria Math" w:hAnsi="Cambria Math" w:cstheme="minorHAnsi"/>
                    <w:i/>
                    <w:sz w:val="24"/>
                    <w:szCs w:val="24"/>
                  </w:rPr>
                </m:ctrlPr>
              </m:eqArrPr>
              <m:e>
                <m:r>
                  <w:rPr>
                    <w:rFonts w:ascii="Cambria Math" w:hAnsi="Cambria Math" w:cstheme="minorHAnsi"/>
                    <w:sz w:val="24"/>
                    <w:szCs w:val="24"/>
                  </w:rPr>
                  <m:t>14184</m:t>
                </m:r>
              </m:e>
              <m:e>
                <m:r>
                  <w:rPr>
                    <w:rFonts w:ascii="Cambria Math" w:hAnsi="Cambria Math" w:cstheme="minorHAnsi"/>
                    <w:sz w:val="24"/>
                    <w:szCs w:val="24"/>
                  </w:rPr>
                  <m:t>14184</m:t>
                </m:r>
                <m:ctrlPr>
                  <w:rPr>
                    <w:rFonts w:ascii="Cambria Math" w:eastAsia="Cambria Math" w:hAnsi="Cambria Math" w:cs="Cambria Math"/>
                    <w:i/>
                    <w:sz w:val="24"/>
                    <w:szCs w:val="24"/>
                    <w:lang w:val="en-US"/>
                  </w:rPr>
                </m:ctrlPr>
              </m:e>
              <m:e>
                <m:r>
                  <w:rPr>
                    <w:rFonts w:ascii="Cambria Math" w:eastAsia="Cambria Math" w:hAnsi="Cambria Math" w:cs="Cambria Math"/>
                    <w:sz w:val="24"/>
                    <w:szCs w:val="24"/>
                  </w:rPr>
                  <m:t>14184</m:t>
                </m:r>
                <m:ctrlPr>
                  <w:rPr>
                    <w:rFonts w:ascii="Cambria Math" w:eastAsia="Cambria Math" w:hAnsi="Cambria Math" w:cs="Cambria Math"/>
                    <w:i/>
                    <w:sz w:val="24"/>
                    <w:szCs w:val="24"/>
                    <w:lang w:val="en-US"/>
                  </w:rPr>
                </m:ctrlPr>
              </m:e>
              <m:e>
                <m:r>
                  <w:rPr>
                    <w:rFonts w:ascii="Cambria Math" w:eastAsia="Cambria Math" w:hAnsi="Cambria Math" w:cs="Cambria Math"/>
                    <w:sz w:val="24"/>
                    <w:szCs w:val="24"/>
                  </w:rPr>
                  <m:t>14184</m:t>
                </m:r>
                <m:ctrlPr>
                  <w:rPr>
                    <w:rFonts w:ascii="Cambria Math" w:eastAsia="Cambria Math" w:hAnsi="Cambria Math" w:cs="Cambria Math"/>
                    <w:i/>
                    <w:sz w:val="24"/>
                    <w:szCs w:val="24"/>
                    <w:lang w:val="en-US"/>
                  </w:rPr>
                </m:ctrlPr>
              </m:e>
              <m:e>
                <m:r>
                  <w:rPr>
                    <w:rFonts w:ascii="Cambria Math" w:eastAsia="Cambria Math" w:hAnsi="Cambria Math" w:cs="Cambria Math"/>
                    <w:sz w:val="24"/>
                    <w:szCs w:val="24"/>
                  </w:rPr>
                  <m:t>9600</m:t>
                </m:r>
                <m:ctrlPr>
                  <w:rPr>
                    <w:rFonts w:ascii="Cambria Math" w:eastAsia="Cambria Math" w:hAnsi="Cambria Math" w:cs="Cambria Math"/>
                    <w:i/>
                    <w:sz w:val="24"/>
                    <w:szCs w:val="24"/>
                    <w:lang w:val="en-US"/>
                  </w:rPr>
                </m:ctrlPr>
              </m:e>
              <m:e>
                <m:r>
                  <w:rPr>
                    <w:rFonts w:ascii="Cambria Math" w:eastAsia="Cambria Math" w:hAnsi="Cambria Math" w:cs="Cambria Math"/>
                    <w:sz w:val="24"/>
                    <w:szCs w:val="24"/>
                  </w:rPr>
                  <m:t>9600</m:t>
                </m:r>
                <m:ctrlPr>
                  <w:rPr>
                    <w:rFonts w:ascii="Cambria Math" w:eastAsia="Cambria Math" w:hAnsi="Cambria Math" w:cs="Cambria Math"/>
                    <w:i/>
                    <w:sz w:val="24"/>
                    <w:szCs w:val="24"/>
                    <w:lang w:val="en-US"/>
                  </w:rPr>
                </m:ctrlPr>
              </m:e>
              <m:e>
                <m:r>
                  <w:rPr>
                    <w:rFonts w:ascii="Cambria Math" w:eastAsia="Cambria Math" w:hAnsi="Cambria Math" w:cs="Cambria Math"/>
                    <w:sz w:val="24"/>
                    <w:szCs w:val="24"/>
                  </w:rPr>
                  <m:t>9600</m:t>
                </m:r>
              </m:e>
            </m:eqArr>
          </m:e>
        </m:d>
      </m:oMath>
    </w:p>
    <w:p w:rsidR="00C808B4" w:rsidRPr="00C808B4" w:rsidRDefault="00C808B4" w:rsidP="00C808B4">
      <w:pPr>
        <w:jc w:val="both"/>
        <w:rPr>
          <w:rFonts w:eastAsiaTheme="minorEastAsia"/>
          <w:sz w:val="24"/>
          <w:szCs w:val="24"/>
        </w:rPr>
      </w:pPr>
      <w:r w:rsidRPr="00C808B4">
        <w:rPr>
          <w:rFonts w:eastAsiaTheme="minorEastAsia"/>
          <w:sz w:val="24"/>
          <w:szCs w:val="24"/>
        </w:rPr>
        <w:t xml:space="preserve">Το </w:t>
      </w:r>
      <w:r>
        <w:rPr>
          <w:rFonts w:eastAsiaTheme="minorEastAsia"/>
          <w:sz w:val="24"/>
          <w:szCs w:val="24"/>
        </w:rPr>
        <w:t>τελικό αποτέλεσμα είναι οι επτά</w:t>
      </w:r>
      <w:r w:rsidRPr="00C808B4">
        <w:rPr>
          <w:rFonts w:eastAsiaTheme="minorEastAsia"/>
          <w:sz w:val="24"/>
          <w:szCs w:val="24"/>
        </w:rPr>
        <w:t xml:space="preserve"> βέλτιστες παροχές άντλησης </w:t>
      </w:r>
      <w:r w:rsidR="004761C1">
        <w:rPr>
          <w:rFonts w:eastAsiaTheme="minorEastAsia"/>
          <w:sz w:val="24"/>
          <w:szCs w:val="24"/>
        </w:rPr>
        <w:t xml:space="preserve">των γεωτρήσεων </w:t>
      </w:r>
      <w:r w:rsidRPr="00C808B4">
        <w:rPr>
          <w:rFonts w:eastAsiaTheme="minorEastAsia"/>
          <w:sz w:val="24"/>
          <w:szCs w:val="24"/>
        </w:rPr>
        <w:t>και η συνολική παροχή.</w:t>
      </w:r>
    </w:p>
    <w:p w:rsidR="005A533D" w:rsidRDefault="005A533D" w:rsidP="00C808B4">
      <w:pPr>
        <w:jc w:val="both"/>
        <w:rPr>
          <w:rFonts w:eastAsiaTheme="minorEastAsia"/>
          <w:sz w:val="24"/>
          <w:szCs w:val="24"/>
        </w:rPr>
      </w:pPr>
    </w:p>
    <w:p w:rsidR="005A533D" w:rsidRDefault="005A533D" w:rsidP="00C808B4">
      <w:pPr>
        <w:jc w:val="both"/>
        <w:rPr>
          <w:rFonts w:eastAsiaTheme="minorEastAsia"/>
          <w:sz w:val="24"/>
          <w:szCs w:val="24"/>
        </w:rPr>
      </w:pPr>
    </w:p>
    <w:p w:rsidR="005A533D" w:rsidRDefault="005A533D" w:rsidP="00C808B4">
      <w:pPr>
        <w:jc w:val="both"/>
        <w:rPr>
          <w:rFonts w:eastAsiaTheme="minorEastAsia"/>
          <w:sz w:val="24"/>
          <w:szCs w:val="24"/>
        </w:rPr>
      </w:pPr>
    </w:p>
    <w:p w:rsidR="005A533D" w:rsidRDefault="005A533D" w:rsidP="00C808B4">
      <w:pPr>
        <w:jc w:val="both"/>
        <w:rPr>
          <w:rFonts w:eastAsiaTheme="minorEastAsia"/>
          <w:sz w:val="24"/>
          <w:szCs w:val="24"/>
        </w:rPr>
      </w:pPr>
    </w:p>
    <w:p w:rsidR="00C808B4" w:rsidRDefault="001E53CE" w:rsidP="00C808B4">
      <w:pPr>
        <w:jc w:val="both"/>
        <w:rPr>
          <w:rFonts w:eastAsiaTheme="minorEastAsia"/>
          <w:sz w:val="24"/>
          <w:szCs w:val="24"/>
        </w:rPr>
      </w:pPr>
      <w:r>
        <w:rPr>
          <w:rFonts w:eastAsiaTheme="minorEastAsia"/>
          <w:sz w:val="24"/>
          <w:szCs w:val="24"/>
        </w:rPr>
        <w:t>2</w:t>
      </w:r>
      <w:r>
        <w:rPr>
          <w:rFonts w:eastAsiaTheme="minorEastAsia"/>
          <w:sz w:val="24"/>
          <w:szCs w:val="24"/>
          <w:vertAlign w:val="superscript"/>
        </w:rPr>
        <w:t xml:space="preserve">0 </w:t>
      </w:r>
      <w:r>
        <w:rPr>
          <w:rFonts w:eastAsiaTheme="minorEastAsia"/>
          <w:sz w:val="24"/>
          <w:szCs w:val="24"/>
        </w:rPr>
        <w:t xml:space="preserve"> ΒΗΜΑ</w:t>
      </w:r>
    </w:p>
    <w:p w:rsidR="000E6950" w:rsidRPr="00A90B4A" w:rsidRDefault="001E53CE" w:rsidP="00A90B4A">
      <w:pPr>
        <w:pStyle w:val="aa"/>
        <w:numPr>
          <w:ilvl w:val="0"/>
          <w:numId w:val="12"/>
        </w:numPr>
        <w:jc w:val="both"/>
        <w:rPr>
          <w:rFonts w:eastAsiaTheme="minorEastAsia"/>
          <w:sz w:val="24"/>
          <w:szCs w:val="24"/>
        </w:rPr>
      </w:pPr>
      <w:r w:rsidRPr="00A90B4A">
        <w:rPr>
          <w:rFonts w:eastAsiaTheme="minorEastAsia"/>
          <w:sz w:val="24"/>
          <w:szCs w:val="24"/>
        </w:rPr>
        <w:t xml:space="preserve">Με την παραπάνω διαδικασία δημιουργήθηκε ένα νέο διάνυσμα </w:t>
      </w:r>
      <m:oMath>
        <m:sSub>
          <m:sSubPr>
            <m:ctrlPr>
              <w:rPr>
                <w:rFonts w:ascii="Cambria Math" w:eastAsiaTheme="minorEastAsia" w:hAnsi="Cambria Math"/>
                <w:i/>
                <w:sz w:val="24"/>
                <w:szCs w:val="24"/>
              </w:rPr>
            </m:ctrlPr>
          </m:sSubPr>
          <m:e>
            <m:acc>
              <m:accPr>
                <m:chr m:val="⃗"/>
                <m:ctrlPr>
                  <w:rPr>
                    <w:rFonts w:ascii="Cambria Math" w:eastAsiaTheme="minorEastAsia" w:hAnsi="Cambria Math"/>
                    <w:i/>
                    <w:sz w:val="24"/>
                    <w:szCs w:val="24"/>
                  </w:rPr>
                </m:ctrlPr>
              </m:accPr>
              <m:e>
                <m:r>
                  <w:rPr>
                    <w:rFonts w:ascii="Cambria Math" w:eastAsiaTheme="minorEastAsia" w:hAnsi="Cambria Math"/>
                    <w:sz w:val="24"/>
                    <w:szCs w:val="24"/>
                    <w:lang w:val="en-US"/>
                  </w:rPr>
                  <m:t>Q</m:t>
                </m:r>
              </m:e>
            </m:acc>
          </m:e>
          <m:sub>
            <m:r>
              <w:rPr>
                <w:rFonts w:ascii="Cambria Math" w:eastAsiaTheme="minorEastAsia" w:hAnsi="Cambria Math"/>
                <w:sz w:val="24"/>
                <w:szCs w:val="24"/>
              </w:rPr>
              <m:t>0</m:t>
            </m:r>
          </m:sub>
        </m:sSub>
      </m:oMath>
      <w:r w:rsidRPr="00A90B4A">
        <w:rPr>
          <w:rFonts w:eastAsiaTheme="minorEastAsia"/>
          <w:sz w:val="24"/>
          <w:szCs w:val="24"/>
        </w:rPr>
        <w:t xml:space="preserve">, το οποίο </w:t>
      </w:r>
      <w:r w:rsidR="005A533D" w:rsidRPr="00A90B4A">
        <w:rPr>
          <w:rFonts w:eastAsiaTheme="minorEastAsia"/>
          <w:sz w:val="24"/>
          <w:szCs w:val="24"/>
        </w:rPr>
        <w:t xml:space="preserve">θα αντικαταστήσει το </w:t>
      </w:r>
      <w:r w:rsidR="00ED7CDC">
        <w:rPr>
          <w:rFonts w:eastAsiaTheme="minorEastAsia"/>
          <w:sz w:val="24"/>
          <w:szCs w:val="24"/>
        </w:rPr>
        <w:t>προηγούμενο μηδενικό</w:t>
      </w:r>
      <w:r w:rsidR="005A533D" w:rsidRPr="00A90B4A">
        <w:rPr>
          <w:rFonts w:eastAsiaTheme="minorEastAsia"/>
          <w:sz w:val="24"/>
          <w:szCs w:val="24"/>
        </w:rPr>
        <w:t>.</w:t>
      </w:r>
      <m:oMath>
        <m:sSub>
          <m:sSubPr>
            <m:ctrlPr>
              <w:rPr>
                <w:rFonts w:ascii="Cambria Math" w:hAnsi="Cambria Math" w:cstheme="minorHAnsi"/>
                <w:i/>
                <w:sz w:val="24"/>
                <w:szCs w:val="24"/>
              </w:rPr>
            </m:ctrlPr>
          </m:sSubPr>
          <m:e>
            <m:acc>
              <m:accPr>
                <m:chr m:val="⃗"/>
                <m:ctrlPr>
                  <w:rPr>
                    <w:rFonts w:ascii="Cambria Math" w:hAnsi="Cambria Math" w:cstheme="minorHAnsi"/>
                    <w:i/>
                    <w:sz w:val="24"/>
                    <w:szCs w:val="24"/>
                  </w:rPr>
                </m:ctrlPr>
              </m:accPr>
              <m:e>
                <m:r>
                  <w:rPr>
                    <w:rFonts w:ascii="Cambria Math" w:hAnsi="Cambria Math" w:cstheme="minorHAnsi"/>
                    <w:sz w:val="24"/>
                    <w:szCs w:val="24"/>
                  </w:rPr>
                  <m:t>Q</m:t>
                </m:r>
              </m:e>
            </m:acc>
          </m:e>
          <m:sub>
            <m:r>
              <w:rPr>
                <w:rFonts w:ascii="Cambria Math" w:hAnsi="Cambria Math" w:cstheme="minorHAnsi"/>
                <w:sz w:val="24"/>
                <w:szCs w:val="24"/>
              </w:rPr>
              <m:t>0</m:t>
            </m:r>
          </m:sub>
        </m:sSub>
        <m:r>
          <w:rPr>
            <w:rFonts w:ascii="Cambria Math" w:hAnsi="Cambria Math" w:cstheme="minorHAnsi"/>
            <w:sz w:val="24"/>
            <w:szCs w:val="24"/>
          </w:rPr>
          <m:t>=</m:t>
        </m:r>
        <m:d>
          <m:dPr>
            <m:begChr m:val="["/>
            <m:endChr m:val="]"/>
            <m:ctrlPr>
              <w:rPr>
                <w:rFonts w:ascii="Cambria Math" w:hAnsi="Cambria Math" w:cstheme="minorHAnsi"/>
                <w:i/>
                <w:sz w:val="24"/>
                <w:szCs w:val="24"/>
              </w:rPr>
            </m:ctrlPr>
          </m:dPr>
          <m:e>
            <m:eqArr>
              <m:eqArrPr>
                <m:ctrlPr>
                  <w:rPr>
                    <w:rFonts w:ascii="Cambria Math" w:hAnsi="Cambria Math" w:cstheme="minorHAnsi"/>
                    <w:i/>
                    <w:sz w:val="24"/>
                    <w:szCs w:val="24"/>
                  </w:rPr>
                </m:ctrlPr>
              </m:eqArrPr>
              <m:e>
                <m:sSub>
                  <m:sSubPr>
                    <m:ctrlPr>
                      <w:rPr>
                        <w:rFonts w:ascii="Cambria Math" w:hAnsi="Cambria Math" w:cstheme="minorHAnsi"/>
                        <w:i/>
                        <w:sz w:val="24"/>
                        <w:szCs w:val="24"/>
                      </w:rPr>
                    </m:ctrlPr>
                  </m:sSubPr>
                  <m:e>
                    <m:r>
                      <w:rPr>
                        <w:rFonts w:ascii="Cambria Math" w:hAnsi="Cambria Math" w:cstheme="minorHAnsi"/>
                        <w:sz w:val="24"/>
                        <w:szCs w:val="24"/>
                      </w:rPr>
                      <m:t>Q</m:t>
                    </m:r>
                  </m:e>
                  <m:sub>
                    <m:r>
                      <w:rPr>
                        <w:rFonts w:ascii="Cambria Math" w:hAnsi="Cambria Math" w:cstheme="minorHAnsi"/>
                        <w:sz w:val="24"/>
                        <w:szCs w:val="24"/>
                      </w:rPr>
                      <m:t>1</m:t>
                    </m:r>
                  </m:sub>
                </m:sSub>
              </m:e>
              <m:e>
                <m:sSub>
                  <m:sSubPr>
                    <m:ctrlPr>
                      <w:rPr>
                        <w:rFonts w:ascii="Cambria Math" w:hAnsi="Cambria Math" w:cstheme="minorHAnsi"/>
                        <w:i/>
                        <w:sz w:val="24"/>
                        <w:szCs w:val="24"/>
                      </w:rPr>
                    </m:ctrlPr>
                  </m:sSubPr>
                  <m:e>
                    <m:r>
                      <w:rPr>
                        <w:rFonts w:ascii="Cambria Math" w:hAnsi="Cambria Math" w:cstheme="minorHAnsi"/>
                        <w:sz w:val="24"/>
                        <w:szCs w:val="24"/>
                      </w:rPr>
                      <m:t>Q</m:t>
                    </m:r>
                  </m:e>
                  <m:sub>
                    <m:r>
                      <w:rPr>
                        <w:rFonts w:ascii="Cambria Math" w:hAnsi="Cambria Math" w:cstheme="minorHAnsi"/>
                        <w:sz w:val="24"/>
                        <w:szCs w:val="24"/>
                      </w:rPr>
                      <m:t>2</m:t>
                    </m:r>
                  </m:sub>
                </m:sSub>
                <m:ctrlPr>
                  <w:rPr>
                    <w:rFonts w:ascii="Cambria Math" w:eastAsia="Cambria Math" w:hAnsi="Cambria Math" w:cs="Cambria Math"/>
                    <w:i/>
                    <w:sz w:val="24"/>
                    <w:szCs w:val="24"/>
                    <w:lang w:val="en-US"/>
                  </w:rPr>
                </m:ctrlPr>
              </m:e>
              <m:e>
                <m:sSub>
                  <m:sSubPr>
                    <m:ctrlPr>
                      <w:rPr>
                        <w:rFonts w:ascii="Cambria Math" w:hAnsi="Cambria Math" w:cstheme="minorHAnsi"/>
                        <w:i/>
                        <w:sz w:val="24"/>
                        <w:szCs w:val="24"/>
                      </w:rPr>
                    </m:ctrlPr>
                  </m:sSubPr>
                  <m:e>
                    <m:r>
                      <w:rPr>
                        <w:rFonts w:ascii="Cambria Math" w:hAnsi="Cambria Math" w:cstheme="minorHAnsi"/>
                        <w:sz w:val="24"/>
                        <w:szCs w:val="24"/>
                      </w:rPr>
                      <m:t>Q</m:t>
                    </m:r>
                  </m:e>
                  <m:sub>
                    <m:r>
                      <w:rPr>
                        <w:rFonts w:ascii="Cambria Math" w:hAnsi="Cambria Math" w:cstheme="minorHAnsi"/>
                        <w:sz w:val="24"/>
                        <w:szCs w:val="24"/>
                      </w:rPr>
                      <m:t>3</m:t>
                    </m:r>
                  </m:sub>
                </m:sSub>
                <m:ctrlPr>
                  <w:rPr>
                    <w:rFonts w:ascii="Cambria Math" w:eastAsia="Cambria Math" w:hAnsi="Cambria Math" w:cs="Cambria Math"/>
                    <w:i/>
                    <w:sz w:val="24"/>
                    <w:szCs w:val="24"/>
                    <w:lang w:val="en-US"/>
                  </w:rPr>
                </m:ctrlPr>
              </m:e>
              <m:e>
                <m:sSub>
                  <m:sSubPr>
                    <m:ctrlPr>
                      <w:rPr>
                        <w:rFonts w:ascii="Cambria Math" w:hAnsi="Cambria Math" w:cstheme="minorHAnsi"/>
                        <w:i/>
                        <w:sz w:val="24"/>
                        <w:szCs w:val="24"/>
                      </w:rPr>
                    </m:ctrlPr>
                  </m:sSubPr>
                  <m:e>
                    <m:r>
                      <w:rPr>
                        <w:rFonts w:ascii="Cambria Math" w:hAnsi="Cambria Math" w:cstheme="minorHAnsi"/>
                        <w:sz w:val="24"/>
                        <w:szCs w:val="24"/>
                      </w:rPr>
                      <m:t>Q</m:t>
                    </m:r>
                  </m:e>
                  <m:sub>
                    <m:r>
                      <w:rPr>
                        <w:rFonts w:ascii="Cambria Math" w:hAnsi="Cambria Math" w:cstheme="minorHAnsi"/>
                        <w:sz w:val="24"/>
                        <w:szCs w:val="24"/>
                      </w:rPr>
                      <m:t>4</m:t>
                    </m:r>
                  </m:sub>
                </m:sSub>
                <m:ctrlPr>
                  <w:rPr>
                    <w:rFonts w:ascii="Cambria Math" w:eastAsia="Cambria Math" w:hAnsi="Cambria Math" w:cs="Cambria Math"/>
                    <w:i/>
                    <w:sz w:val="24"/>
                    <w:szCs w:val="24"/>
                    <w:lang w:val="en-US"/>
                  </w:rPr>
                </m:ctrlPr>
              </m:e>
              <m:e>
                <m:sSub>
                  <m:sSubPr>
                    <m:ctrlPr>
                      <w:rPr>
                        <w:rFonts w:ascii="Cambria Math" w:hAnsi="Cambria Math" w:cstheme="minorHAnsi"/>
                        <w:i/>
                        <w:sz w:val="24"/>
                        <w:szCs w:val="24"/>
                      </w:rPr>
                    </m:ctrlPr>
                  </m:sSubPr>
                  <m:e>
                    <m:r>
                      <w:rPr>
                        <w:rFonts w:ascii="Cambria Math" w:hAnsi="Cambria Math" w:cstheme="minorHAnsi"/>
                        <w:sz w:val="24"/>
                        <w:szCs w:val="24"/>
                      </w:rPr>
                      <m:t>Q</m:t>
                    </m:r>
                  </m:e>
                  <m:sub>
                    <m:r>
                      <w:rPr>
                        <w:rFonts w:ascii="Cambria Math" w:hAnsi="Cambria Math" w:cstheme="minorHAnsi"/>
                        <w:sz w:val="24"/>
                        <w:szCs w:val="24"/>
                      </w:rPr>
                      <m:t>5</m:t>
                    </m:r>
                  </m:sub>
                </m:sSub>
                <m:ctrlPr>
                  <w:rPr>
                    <w:rFonts w:ascii="Cambria Math" w:eastAsia="Cambria Math" w:hAnsi="Cambria Math" w:cs="Cambria Math"/>
                    <w:i/>
                    <w:sz w:val="24"/>
                    <w:szCs w:val="24"/>
                    <w:lang w:val="en-US"/>
                  </w:rPr>
                </m:ctrlPr>
              </m:e>
              <m:e>
                <m:sSub>
                  <m:sSubPr>
                    <m:ctrlPr>
                      <w:rPr>
                        <w:rFonts w:ascii="Cambria Math" w:hAnsi="Cambria Math" w:cstheme="minorHAnsi"/>
                        <w:i/>
                        <w:sz w:val="24"/>
                        <w:szCs w:val="24"/>
                      </w:rPr>
                    </m:ctrlPr>
                  </m:sSubPr>
                  <m:e>
                    <m:r>
                      <w:rPr>
                        <w:rFonts w:ascii="Cambria Math" w:hAnsi="Cambria Math" w:cstheme="minorHAnsi"/>
                        <w:sz w:val="24"/>
                        <w:szCs w:val="24"/>
                      </w:rPr>
                      <m:t>Q</m:t>
                    </m:r>
                  </m:e>
                  <m:sub>
                    <m:r>
                      <w:rPr>
                        <w:rFonts w:ascii="Cambria Math" w:hAnsi="Cambria Math" w:cstheme="minorHAnsi"/>
                        <w:sz w:val="24"/>
                        <w:szCs w:val="24"/>
                      </w:rPr>
                      <m:t>6</m:t>
                    </m:r>
                  </m:sub>
                </m:sSub>
                <m:ctrlPr>
                  <w:rPr>
                    <w:rFonts w:ascii="Cambria Math" w:eastAsia="Cambria Math" w:hAnsi="Cambria Math" w:cs="Cambria Math"/>
                    <w:i/>
                    <w:sz w:val="24"/>
                    <w:szCs w:val="24"/>
                    <w:lang w:val="en-US"/>
                  </w:rPr>
                </m:ctrlPr>
              </m:e>
              <m:e>
                <m:sSub>
                  <m:sSubPr>
                    <m:ctrlPr>
                      <w:rPr>
                        <w:rFonts w:ascii="Cambria Math" w:hAnsi="Cambria Math" w:cstheme="minorHAnsi"/>
                        <w:i/>
                        <w:sz w:val="24"/>
                        <w:szCs w:val="24"/>
                      </w:rPr>
                    </m:ctrlPr>
                  </m:sSubPr>
                  <m:e>
                    <m:r>
                      <w:rPr>
                        <w:rFonts w:ascii="Cambria Math" w:hAnsi="Cambria Math" w:cstheme="minorHAnsi"/>
                        <w:sz w:val="24"/>
                        <w:szCs w:val="24"/>
                      </w:rPr>
                      <m:t>Q</m:t>
                    </m:r>
                  </m:e>
                  <m:sub>
                    <m:r>
                      <w:rPr>
                        <w:rFonts w:ascii="Cambria Math" w:hAnsi="Cambria Math" w:cstheme="minorHAnsi"/>
                        <w:sz w:val="24"/>
                        <w:szCs w:val="24"/>
                      </w:rPr>
                      <m:t>7</m:t>
                    </m:r>
                  </m:sub>
                </m:sSub>
              </m:e>
            </m:eqArr>
          </m:e>
        </m:d>
      </m:oMath>
      <w:r w:rsidR="005A533D" w:rsidRPr="00A90B4A">
        <w:rPr>
          <w:rFonts w:eastAsiaTheme="minorEastAsia"/>
          <w:sz w:val="24"/>
          <w:szCs w:val="24"/>
        </w:rPr>
        <w:t xml:space="preserve">  το οποίο θα περάσει στο </w:t>
      </w:r>
      <w:r w:rsidR="005A533D" w:rsidRPr="00A90B4A">
        <w:rPr>
          <w:rFonts w:eastAsiaTheme="minorEastAsia"/>
          <w:sz w:val="24"/>
          <w:szCs w:val="24"/>
          <w:lang w:val="en-US"/>
        </w:rPr>
        <w:t>PTC</w:t>
      </w:r>
      <w:r w:rsidR="005A533D" w:rsidRPr="00A90B4A">
        <w:rPr>
          <w:rFonts w:eastAsiaTheme="minorEastAsia"/>
          <w:sz w:val="24"/>
          <w:szCs w:val="24"/>
        </w:rPr>
        <w:t xml:space="preserve"> με τον ίδιο τρόπο που έγινε και στο </w:t>
      </w:r>
      <w:r w:rsidR="000E6950" w:rsidRPr="00A90B4A">
        <w:rPr>
          <w:rFonts w:eastAsiaTheme="minorEastAsia"/>
          <w:sz w:val="24"/>
          <w:szCs w:val="24"/>
        </w:rPr>
        <w:t>1</w:t>
      </w:r>
      <w:r w:rsidR="00490D90">
        <w:rPr>
          <w:rFonts w:eastAsiaTheme="minorEastAsia"/>
          <w:sz w:val="24"/>
          <w:szCs w:val="24"/>
          <w:vertAlign w:val="superscript"/>
        </w:rPr>
        <w:t xml:space="preserve">0 </w:t>
      </w:r>
      <w:r w:rsidR="000E6950" w:rsidRPr="00A90B4A">
        <w:rPr>
          <w:rFonts w:eastAsiaTheme="minorEastAsia"/>
          <w:sz w:val="24"/>
          <w:szCs w:val="24"/>
        </w:rPr>
        <w:t xml:space="preserve">ΒΗΜΑ. Σαν αποτέλεσμα θα δοθεί μια νέα δεκάδα υδραυλικών υψών  </w:t>
      </w:r>
      <m:oMath>
        <m:sSub>
          <m:sSubPr>
            <m:ctrlPr>
              <w:rPr>
                <w:rFonts w:ascii="Cambria Math" w:hAnsi="Cambria Math" w:cstheme="minorHAnsi"/>
                <w:i/>
                <w:sz w:val="24"/>
                <w:szCs w:val="24"/>
              </w:rPr>
            </m:ctrlPr>
          </m:sSubPr>
          <m:e>
            <m:acc>
              <m:accPr>
                <m:chr m:val="⃗"/>
                <m:ctrlPr>
                  <w:rPr>
                    <w:rFonts w:ascii="Cambria Math" w:hAnsi="Cambria Math" w:cstheme="minorHAnsi"/>
                    <w:i/>
                    <w:sz w:val="24"/>
                    <w:szCs w:val="24"/>
                  </w:rPr>
                </m:ctrlPr>
              </m:accPr>
              <m:e>
                <m:r>
                  <w:rPr>
                    <w:rFonts w:ascii="Cambria Math" w:hAnsi="Cambria Math" w:cstheme="minorHAnsi"/>
                    <w:sz w:val="24"/>
                    <w:szCs w:val="24"/>
                    <w:lang w:val="en-US"/>
                  </w:rPr>
                  <m:t>H</m:t>
                </m:r>
              </m:e>
            </m:acc>
          </m:e>
          <m:sub>
            <m:r>
              <w:rPr>
                <w:rFonts w:ascii="Cambria Math" w:hAnsi="Cambria Math" w:cstheme="minorHAnsi"/>
                <w:sz w:val="24"/>
                <w:szCs w:val="24"/>
              </w:rPr>
              <m:t>0</m:t>
            </m:r>
          </m:sub>
        </m:sSub>
        <m:r>
          <w:rPr>
            <w:rFonts w:ascii="Cambria Math" w:hAnsi="Cambria Math" w:cstheme="minorHAnsi"/>
            <w:sz w:val="24"/>
            <w:szCs w:val="24"/>
          </w:rPr>
          <m:t>=</m:t>
        </m:r>
        <m:d>
          <m:dPr>
            <m:begChr m:val="["/>
            <m:endChr m:val="]"/>
            <m:ctrlPr>
              <w:rPr>
                <w:rFonts w:ascii="Cambria Math" w:hAnsi="Cambria Math" w:cstheme="minorHAnsi"/>
                <w:i/>
                <w:sz w:val="24"/>
                <w:szCs w:val="24"/>
              </w:rPr>
            </m:ctrlPr>
          </m:dPr>
          <m:e>
            <m:eqArr>
              <m:eqArrPr>
                <m:ctrlPr>
                  <w:rPr>
                    <w:rFonts w:ascii="Cambria Math" w:hAnsi="Cambria Math" w:cstheme="minorHAnsi"/>
                    <w:i/>
                    <w:sz w:val="24"/>
                    <w:szCs w:val="24"/>
                  </w:rPr>
                </m:ctrlPr>
              </m:eqArrPr>
              <m:e>
                <m:sSub>
                  <m:sSubPr>
                    <m:ctrlPr>
                      <w:rPr>
                        <w:rFonts w:ascii="Cambria Math" w:hAnsi="Cambria Math" w:cstheme="minorHAnsi"/>
                        <w:i/>
                        <w:sz w:val="24"/>
                        <w:szCs w:val="24"/>
                      </w:rPr>
                    </m:ctrlPr>
                  </m:sSubPr>
                  <m:e>
                    <m:r>
                      <w:rPr>
                        <w:rFonts w:ascii="Cambria Math" w:hAnsi="Cambria Math" w:cstheme="minorHAnsi"/>
                        <w:sz w:val="24"/>
                        <w:szCs w:val="24"/>
                      </w:rPr>
                      <m:t>H</m:t>
                    </m:r>
                  </m:e>
                  <m:sub>
                    <m:r>
                      <w:rPr>
                        <w:rFonts w:ascii="Cambria Math" w:hAnsi="Cambria Math" w:cstheme="minorHAnsi"/>
                        <w:sz w:val="24"/>
                        <w:szCs w:val="24"/>
                      </w:rPr>
                      <m:t>1</m:t>
                    </m:r>
                  </m:sub>
                </m:sSub>
              </m:e>
              <m:e>
                <m:sSub>
                  <m:sSubPr>
                    <m:ctrlPr>
                      <w:rPr>
                        <w:rFonts w:ascii="Cambria Math" w:hAnsi="Cambria Math" w:cstheme="minorHAnsi"/>
                        <w:i/>
                        <w:sz w:val="24"/>
                        <w:szCs w:val="24"/>
                      </w:rPr>
                    </m:ctrlPr>
                  </m:sSubPr>
                  <m:e>
                    <m:r>
                      <w:rPr>
                        <w:rFonts w:ascii="Cambria Math" w:hAnsi="Cambria Math" w:cstheme="minorHAnsi"/>
                        <w:sz w:val="24"/>
                        <w:szCs w:val="24"/>
                      </w:rPr>
                      <m:t>H</m:t>
                    </m:r>
                  </m:e>
                  <m:sub>
                    <m:r>
                      <w:rPr>
                        <w:rFonts w:ascii="Cambria Math" w:hAnsi="Cambria Math" w:cstheme="minorHAnsi"/>
                        <w:sz w:val="24"/>
                        <w:szCs w:val="24"/>
                      </w:rPr>
                      <m:t>2</m:t>
                    </m:r>
                  </m:sub>
                </m:sSub>
                <m:ctrlPr>
                  <w:rPr>
                    <w:rFonts w:ascii="Cambria Math" w:eastAsia="Cambria Math" w:hAnsi="Cambria Math" w:cs="Cambria Math"/>
                    <w:i/>
                    <w:sz w:val="24"/>
                    <w:szCs w:val="24"/>
                    <w:lang w:val="en-US"/>
                  </w:rPr>
                </m:ctrlPr>
              </m:e>
              <m:e>
                <m:sSub>
                  <m:sSubPr>
                    <m:ctrlPr>
                      <w:rPr>
                        <w:rFonts w:ascii="Cambria Math" w:eastAsia="Cambria Math" w:hAnsi="Cambria Math" w:cs="Cambria Math"/>
                        <w:i/>
                        <w:sz w:val="24"/>
                        <w:szCs w:val="24"/>
                      </w:rPr>
                    </m:ctrlPr>
                  </m:sSubPr>
                  <m:e>
                    <m:r>
                      <w:rPr>
                        <w:rFonts w:ascii="Cambria Math" w:eastAsia="Cambria Math" w:hAnsi="Cambria Math" w:cs="Cambria Math"/>
                        <w:sz w:val="24"/>
                        <w:szCs w:val="24"/>
                      </w:rPr>
                      <m:t>H</m:t>
                    </m:r>
                  </m:e>
                  <m:sub>
                    <m:r>
                      <w:rPr>
                        <w:rFonts w:ascii="Cambria Math" w:eastAsia="Cambria Math" w:hAnsi="Cambria Math" w:cs="Cambria Math"/>
                        <w:sz w:val="24"/>
                        <w:szCs w:val="24"/>
                      </w:rPr>
                      <m:t>3</m:t>
                    </m:r>
                  </m:sub>
                </m:sSub>
                <m:ctrlPr>
                  <w:rPr>
                    <w:rFonts w:ascii="Cambria Math" w:eastAsia="Cambria Math" w:hAnsi="Cambria Math" w:cs="Cambria Math"/>
                    <w:i/>
                    <w:sz w:val="24"/>
                    <w:szCs w:val="24"/>
                    <w:lang w:val="en-US"/>
                  </w:rPr>
                </m:ctrlPr>
              </m:e>
              <m:e>
                <m:sSub>
                  <m:sSubPr>
                    <m:ctrlPr>
                      <w:rPr>
                        <w:rFonts w:ascii="Cambria Math" w:eastAsia="Cambria Math" w:hAnsi="Cambria Math" w:cs="Cambria Math"/>
                        <w:i/>
                        <w:sz w:val="24"/>
                        <w:szCs w:val="24"/>
                      </w:rPr>
                    </m:ctrlPr>
                  </m:sSubPr>
                  <m:e>
                    <m:r>
                      <w:rPr>
                        <w:rFonts w:ascii="Cambria Math" w:eastAsia="Cambria Math" w:hAnsi="Cambria Math" w:cs="Cambria Math"/>
                        <w:sz w:val="24"/>
                        <w:szCs w:val="24"/>
                      </w:rPr>
                      <m:t>H</m:t>
                    </m:r>
                  </m:e>
                  <m:sub>
                    <m:r>
                      <w:rPr>
                        <w:rFonts w:ascii="Cambria Math" w:eastAsia="Cambria Math" w:hAnsi="Cambria Math" w:cs="Cambria Math"/>
                        <w:sz w:val="24"/>
                        <w:szCs w:val="24"/>
                      </w:rPr>
                      <m:t>4</m:t>
                    </m:r>
                  </m:sub>
                </m:sSub>
                <m:ctrlPr>
                  <w:rPr>
                    <w:rFonts w:ascii="Cambria Math" w:eastAsia="Cambria Math" w:hAnsi="Cambria Math" w:cs="Cambria Math"/>
                    <w:i/>
                    <w:sz w:val="24"/>
                    <w:szCs w:val="24"/>
                    <w:lang w:val="en-US"/>
                  </w:rPr>
                </m:ctrlPr>
              </m:e>
              <m:e>
                <m:sSub>
                  <m:sSubPr>
                    <m:ctrlPr>
                      <w:rPr>
                        <w:rFonts w:ascii="Cambria Math" w:eastAsia="Cambria Math" w:hAnsi="Cambria Math" w:cs="Cambria Math"/>
                        <w:i/>
                        <w:sz w:val="24"/>
                        <w:szCs w:val="24"/>
                      </w:rPr>
                    </m:ctrlPr>
                  </m:sSubPr>
                  <m:e>
                    <m:r>
                      <w:rPr>
                        <w:rFonts w:ascii="Cambria Math" w:eastAsia="Cambria Math" w:hAnsi="Cambria Math" w:cs="Cambria Math"/>
                        <w:sz w:val="24"/>
                        <w:szCs w:val="24"/>
                      </w:rPr>
                      <m:t>H</m:t>
                    </m:r>
                  </m:e>
                  <m:sub>
                    <m:r>
                      <w:rPr>
                        <w:rFonts w:ascii="Cambria Math" w:eastAsia="Cambria Math" w:hAnsi="Cambria Math" w:cs="Cambria Math"/>
                        <w:sz w:val="24"/>
                        <w:szCs w:val="24"/>
                      </w:rPr>
                      <m:t>5</m:t>
                    </m:r>
                  </m:sub>
                </m:sSub>
                <m:ctrlPr>
                  <w:rPr>
                    <w:rFonts w:ascii="Cambria Math" w:eastAsia="Cambria Math" w:hAnsi="Cambria Math" w:cs="Cambria Math"/>
                    <w:i/>
                    <w:sz w:val="24"/>
                    <w:szCs w:val="24"/>
                    <w:lang w:val="en-US"/>
                  </w:rPr>
                </m:ctrlPr>
              </m:e>
              <m:e>
                <m:sSub>
                  <m:sSubPr>
                    <m:ctrlPr>
                      <w:rPr>
                        <w:rFonts w:ascii="Cambria Math" w:eastAsia="Cambria Math" w:hAnsi="Cambria Math" w:cs="Cambria Math"/>
                        <w:i/>
                        <w:sz w:val="24"/>
                        <w:szCs w:val="24"/>
                      </w:rPr>
                    </m:ctrlPr>
                  </m:sSubPr>
                  <m:e>
                    <m:r>
                      <w:rPr>
                        <w:rFonts w:ascii="Cambria Math" w:eastAsia="Cambria Math" w:hAnsi="Cambria Math" w:cs="Cambria Math"/>
                        <w:sz w:val="24"/>
                        <w:szCs w:val="24"/>
                      </w:rPr>
                      <m:t>H</m:t>
                    </m:r>
                  </m:e>
                  <m:sub>
                    <m:r>
                      <w:rPr>
                        <w:rFonts w:ascii="Cambria Math" w:eastAsia="Cambria Math" w:hAnsi="Cambria Math" w:cs="Cambria Math"/>
                        <w:sz w:val="24"/>
                        <w:szCs w:val="24"/>
                      </w:rPr>
                      <m:t>6</m:t>
                    </m:r>
                  </m:sub>
                </m:sSub>
                <m:ctrlPr>
                  <w:rPr>
                    <w:rFonts w:ascii="Cambria Math" w:eastAsia="Cambria Math" w:hAnsi="Cambria Math" w:cs="Cambria Math"/>
                    <w:i/>
                    <w:sz w:val="24"/>
                    <w:szCs w:val="24"/>
                    <w:lang w:val="en-US"/>
                  </w:rPr>
                </m:ctrlPr>
              </m:e>
              <m:e>
                <m:sSub>
                  <m:sSubPr>
                    <m:ctrlPr>
                      <w:rPr>
                        <w:rFonts w:ascii="Cambria Math" w:eastAsia="Cambria Math" w:hAnsi="Cambria Math" w:cs="Cambria Math"/>
                        <w:i/>
                        <w:sz w:val="24"/>
                        <w:szCs w:val="24"/>
                      </w:rPr>
                    </m:ctrlPr>
                  </m:sSubPr>
                  <m:e>
                    <m:r>
                      <w:rPr>
                        <w:rFonts w:ascii="Cambria Math" w:eastAsia="Cambria Math" w:hAnsi="Cambria Math" w:cs="Cambria Math"/>
                        <w:sz w:val="24"/>
                        <w:szCs w:val="24"/>
                      </w:rPr>
                      <m:t>H</m:t>
                    </m:r>
                  </m:e>
                  <m:sub>
                    <m:r>
                      <w:rPr>
                        <w:rFonts w:ascii="Cambria Math" w:eastAsia="Cambria Math" w:hAnsi="Cambria Math" w:cs="Cambria Math"/>
                        <w:sz w:val="24"/>
                        <w:szCs w:val="24"/>
                      </w:rPr>
                      <m:t>7</m:t>
                    </m:r>
                  </m:sub>
                </m:sSub>
                <m:ctrlPr>
                  <w:rPr>
                    <w:rFonts w:ascii="Cambria Math" w:eastAsia="Cambria Math" w:hAnsi="Cambria Math" w:cs="Cambria Math"/>
                    <w:i/>
                    <w:sz w:val="24"/>
                    <w:szCs w:val="24"/>
                  </w:rPr>
                </m:ctrlPr>
              </m:e>
              <m:e>
                <m:sSub>
                  <m:sSubPr>
                    <m:ctrlPr>
                      <w:rPr>
                        <w:rFonts w:ascii="Cambria Math" w:eastAsia="Cambria Math" w:hAnsi="Cambria Math" w:cs="Cambria Math"/>
                        <w:i/>
                        <w:sz w:val="24"/>
                        <w:szCs w:val="24"/>
                      </w:rPr>
                    </m:ctrlPr>
                  </m:sSubPr>
                  <m:e>
                    <m:r>
                      <w:rPr>
                        <w:rFonts w:ascii="Cambria Math" w:eastAsia="Cambria Math" w:hAnsi="Cambria Math" w:cs="Cambria Math"/>
                        <w:sz w:val="24"/>
                        <w:szCs w:val="24"/>
                      </w:rPr>
                      <m:t>H</m:t>
                    </m:r>
                  </m:e>
                  <m:sub>
                    <m:r>
                      <w:rPr>
                        <w:rFonts w:ascii="Cambria Math" w:eastAsia="Cambria Math" w:hAnsi="Cambria Math" w:cs="Cambria Math"/>
                        <w:sz w:val="24"/>
                        <w:szCs w:val="24"/>
                      </w:rPr>
                      <m:t>8</m:t>
                    </m:r>
                  </m:sub>
                </m:sSub>
                <m:ctrlPr>
                  <w:rPr>
                    <w:rFonts w:ascii="Cambria Math" w:eastAsia="Cambria Math" w:hAnsi="Cambria Math" w:cs="Cambria Math"/>
                    <w:i/>
                    <w:sz w:val="24"/>
                    <w:szCs w:val="24"/>
                  </w:rPr>
                </m:ctrlPr>
              </m:e>
              <m:e>
                <m:sSub>
                  <m:sSubPr>
                    <m:ctrlPr>
                      <w:rPr>
                        <w:rFonts w:ascii="Cambria Math" w:eastAsia="Cambria Math" w:hAnsi="Cambria Math" w:cs="Cambria Math"/>
                        <w:i/>
                        <w:sz w:val="24"/>
                        <w:szCs w:val="24"/>
                      </w:rPr>
                    </m:ctrlPr>
                  </m:sSubPr>
                  <m:e>
                    <m:r>
                      <w:rPr>
                        <w:rFonts w:ascii="Cambria Math" w:eastAsia="Cambria Math" w:hAnsi="Cambria Math" w:cs="Cambria Math"/>
                        <w:sz w:val="24"/>
                        <w:szCs w:val="24"/>
                      </w:rPr>
                      <m:t>H</m:t>
                    </m:r>
                  </m:e>
                  <m:sub>
                    <m:r>
                      <w:rPr>
                        <w:rFonts w:ascii="Cambria Math" w:eastAsia="Cambria Math" w:hAnsi="Cambria Math" w:cs="Cambria Math"/>
                        <w:sz w:val="24"/>
                        <w:szCs w:val="24"/>
                      </w:rPr>
                      <m:t>9</m:t>
                    </m:r>
                  </m:sub>
                </m:sSub>
                <m:ctrlPr>
                  <w:rPr>
                    <w:rFonts w:ascii="Cambria Math" w:eastAsia="Cambria Math" w:hAnsi="Cambria Math" w:cs="Cambria Math"/>
                    <w:i/>
                    <w:sz w:val="24"/>
                    <w:szCs w:val="24"/>
                  </w:rPr>
                </m:ctrlPr>
              </m:e>
              <m:e>
                <m:sSub>
                  <m:sSubPr>
                    <m:ctrlPr>
                      <w:rPr>
                        <w:rFonts w:ascii="Cambria Math" w:eastAsia="Cambria Math" w:hAnsi="Cambria Math" w:cs="Cambria Math"/>
                        <w:i/>
                        <w:sz w:val="24"/>
                        <w:szCs w:val="24"/>
                      </w:rPr>
                    </m:ctrlPr>
                  </m:sSubPr>
                  <m:e>
                    <m:r>
                      <w:rPr>
                        <w:rFonts w:ascii="Cambria Math" w:eastAsia="Cambria Math" w:hAnsi="Cambria Math" w:cs="Cambria Math"/>
                        <w:sz w:val="24"/>
                        <w:szCs w:val="24"/>
                      </w:rPr>
                      <m:t>H</m:t>
                    </m:r>
                  </m:e>
                  <m:sub>
                    <m:r>
                      <w:rPr>
                        <w:rFonts w:ascii="Cambria Math" w:eastAsia="Cambria Math" w:hAnsi="Cambria Math" w:cs="Cambria Math"/>
                        <w:sz w:val="24"/>
                        <w:szCs w:val="24"/>
                      </w:rPr>
                      <m:t>10</m:t>
                    </m:r>
                  </m:sub>
                </m:sSub>
              </m:e>
            </m:eqArr>
          </m:e>
        </m:d>
      </m:oMath>
      <w:r w:rsidR="000E6950" w:rsidRPr="00A90B4A">
        <w:rPr>
          <w:rFonts w:eastAsiaTheme="minorEastAsia"/>
          <w:sz w:val="24"/>
          <w:szCs w:val="24"/>
        </w:rPr>
        <w:t>. Η μόνη διαφορά με την προηγούμενη διαδικασία είναι ότι θα γίνει μια προσαύξηση Δ</w:t>
      </w:r>
      <w:r w:rsidR="000E6950" w:rsidRPr="00A90B4A">
        <w:rPr>
          <w:rFonts w:eastAsiaTheme="minorEastAsia"/>
          <w:sz w:val="24"/>
          <w:szCs w:val="24"/>
          <w:lang w:val="en-US"/>
        </w:rPr>
        <w:t>Q</w:t>
      </w:r>
      <w:r w:rsidR="000E6950" w:rsidRPr="00A90B4A">
        <w:rPr>
          <w:rFonts w:eastAsiaTheme="minorEastAsia"/>
          <w:sz w:val="24"/>
          <w:szCs w:val="24"/>
          <w:vertAlign w:val="subscript"/>
        </w:rPr>
        <w:t>1</w:t>
      </w:r>
      <w:r w:rsidR="000E6950" w:rsidRPr="00A90B4A">
        <w:rPr>
          <w:rFonts w:eastAsiaTheme="minorEastAsia"/>
          <w:sz w:val="24"/>
          <w:szCs w:val="24"/>
        </w:rPr>
        <w:t xml:space="preserve"> στην παροχή </w:t>
      </w:r>
      <w:r w:rsidR="004761C1">
        <w:rPr>
          <w:rFonts w:eastAsiaTheme="minorEastAsia"/>
          <w:sz w:val="24"/>
          <w:szCs w:val="24"/>
        </w:rPr>
        <w:t xml:space="preserve"> της </w:t>
      </w:r>
      <w:r w:rsidR="00E74466">
        <w:rPr>
          <w:rFonts w:eastAsiaTheme="minorEastAsia"/>
          <w:sz w:val="24"/>
          <w:szCs w:val="24"/>
        </w:rPr>
        <w:t>πρώτης γεώτρησης</w:t>
      </w:r>
      <w:r w:rsidR="000E6950" w:rsidRPr="00A90B4A">
        <w:rPr>
          <w:rFonts w:eastAsiaTheme="minorEastAsia"/>
          <w:sz w:val="24"/>
          <w:szCs w:val="24"/>
        </w:rPr>
        <w:t xml:space="preserve">, η οποία θα ισούται με το 30% της μέγιστης παροχής του, ώστε </w:t>
      </w:r>
      <m:oMath>
        <m:sSub>
          <m:sSubPr>
            <m:ctrlPr>
              <w:rPr>
                <w:rFonts w:ascii="Cambria Math" w:hAnsi="Cambria Math" w:cstheme="minorHAnsi"/>
                <w:i/>
                <w:sz w:val="24"/>
                <w:szCs w:val="24"/>
              </w:rPr>
            </m:ctrlPr>
          </m:sSubPr>
          <m:e>
            <m:acc>
              <m:accPr>
                <m:chr m:val="⃗"/>
                <m:ctrlPr>
                  <w:rPr>
                    <w:rFonts w:ascii="Cambria Math" w:hAnsi="Cambria Math" w:cstheme="minorHAnsi"/>
                    <w:i/>
                    <w:sz w:val="24"/>
                    <w:szCs w:val="24"/>
                  </w:rPr>
                </m:ctrlPr>
              </m:accPr>
              <m:e>
                <m:r>
                  <w:rPr>
                    <w:rFonts w:ascii="Cambria Math" w:hAnsi="Cambria Math" w:cstheme="minorHAnsi"/>
                    <w:sz w:val="24"/>
                    <w:szCs w:val="24"/>
                  </w:rPr>
                  <m:t>Q</m:t>
                </m:r>
              </m:e>
            </m:acc>
          </m:e>
          <m:sub>
            <m:r>
              <w:rPr>
                <w:rFonts w:ascii="Cambria Math" w:hAnsi="Cambria Math" w:cstheme="minorHAnsi"/>
                <w:sz w:val="24"/>
                <w:szCs w:val="24"/>
              </w:rPr>
              <m:t>0</m:t>
            </m:r>
          </m:sub>
        </m:sSub>
        <m:r>
          <w:rPr>
            <w:rFonts w:ascii="Cambria Math" w:hAnsi="Cambria Math" w:cstheme="minorHAnsi"/>
            <w:sz w:val="24"/>
            <w:szCs w:val="24"/>
          </w:rPr>
          <m:t>=</m:t>
        </m:r>
        <m:d>
          <m:dPr>
            <m:begChr m:val="["/>
            <m:endChr m:val="]"/>
            <m:ctrlPr>
              <w:rPr>
                <w:rFonts w:ascii="Cambria Math" w:hAnsi="Cambria Math" w:cstheme="minorHAnsi"/>
                <w:i/>
                <w:sz w:val="24"/>
                <w:szCs w:val="24"/>
              </w:rPr>
            </m:ctrlPr>
          </m:dPr>
          <m:e>
            <m:eqArr>
              <m:eqArrPr>
                <m:ctrlPr>
                  <w:rPr>
                    <w:rFonts w:ascii="Cambria Math" w:hAnsi="Cambria Math" w:cstheme="minorHAnsi"/>
                    <w:i/>
                    <w:sz w:val="24"/>
                    <w:szCs w:val="24"/>
                  </w:rPr>
                </m:ctrlPr>
              </m:eqArrPr>
              <m:e>
                <m:sSub>
                  <m:sSubPr>
                    <m:ctrlPr>
                      <w:rPr>
                        <w:rFonts w:ascii="Cambria Math" w:hAnsi="Cambria Math" w:cstheme="minorHAnsi"/>
                        <w:i/>
                        <w:sz w:val="24"/>
                        <w:szCs w:val="24"/>
                      </w:rPr>
                    </m:ctrlPr>
                  </m:sSubPr>
                  <m:e>
                    <m:r>
                      <w:rPr>
                        <w:rFonts w:ascii="Cambria Math" w:hAnsi="Cambria Math" w:cstheme="minorHAnsi"/>
                        <w:sz w:val="24"/>
                        <w:szCs w:val="24"/>
                      </w:rPr>
                      <m:t>Q</m:t>
                    </m:r>
                  </m:e>
                  <m:sub>
                    <m:r>
                      <w:rPr>
                        <w:rFonts w:ascii="Cambria Math" w:hAnsi="Cambria Math" w:cstheme="minorHAnsi"/>
                        <w:sz w:val="24"/>
                        <w:szCs w:val="24"/>
                      </w:rPr>
                      <m:t>1</m:t>
                    </m:r>
                  </m:sub>
                </m:sSub>
                <m:r>
                  <w:rPr>
                    <w:rFonts w:ascii="Cambria Math" w:hAnsi="Cambria Math" w:cstheme="minorHAnsi"/>
                    <w:sz w:val="24"/>
                    <w:szCs w:val="24"/>
                  </w:rPr>
                  <m:t>+Δ</m:t>
                </m:r>
                <m:sSub>
                  <m:sSubPr>
                    <m:ctrlPr>
                      <w:rPr>
                        <w:rFonts w:ascii="Cambria Math" w:hAnsi="Cambria Math" w:cstheme="minorHAnsi"/>
                        <w:i/>
                        <w:sz w:val="24"/>
                        <w:szCs w:val="24"/>
                        <w:lang w:val="en-US"/>
                      </w:rPr>
                    </m:ctrlPr>
                  </m:sSubPr>
                  <m:e>
                    <m:r>
                      <w:rPr>
                        <w:rFonts w:ascii="Cambria Math" w:hAnsi="Cambria Math" w:cstheme="minorHAnsi"/>
                        <w:sz w:val="24"/>
                        <w:szCs w:val="24"/>
                        <w:lang w:val="en-US"/>
                      </w:rPr>
                      <m:t>Q</m:t>
                    </m:r>
                  </m:e>
                  <m:sub>
                    <m:r>
                      <w:rPr>
                        <w:rFonts w:ascii="Cambria Math" w:hAnsi="Cambria Math" w:cstheme="minorHAnsi"/>
                        <w:sz w:val="24"/>
                        <w:szCs w:val="24"/>
                      </w:rPr>
                      <m:t>1</m:t>
                    </m:r>
                  </m:sub>
                </m:sSub>
              </m:e>
              <m:e>
                <m:sSub>
                  <m:sSubPr>
                    <m:ctrlPr>
                      <w:rPr>
                        <w:rFonts w:ascii="Cambria Math" w:hAnsi="Cambria Math" w:cstheme="minorHAnsi"/>
                        <w:i/>
                        <w:sz w:val="24"/>
                        <w:szCs w:val="24"/>
                      </w:rPr>
                    </m:ctrlPr>
                  </m:sSubPr>
                  <m:e>
                    <m:r>
                      <w:rPr>
                        <w:rFonts w:ascii="Cambria Math" w:hAnsi="Cambria Math" w:cstheme="minorHAnsi"/>
                        <w:sz w:val="24"/>
                        <w:szCs w:val="24"/>
                      </w:rPr>
                      <m:t>Q</m:t>
                    </m:r>
                  </m:e>
                  <m:sub>
                    <m:r>
                      <w:rPr>
                        <w:rFonts w:ascii="Cambria Math" w:hAnsi="Cambria Math" w:cstheme="minorHAnsi"/>
                        <w:sz w:val="24"/>
                        <w:szCs w:val="24"/>
                      </w:rPr>
                      <m:t>2</m:t>
                    </m:r>
                  </m:sub>
                </m:sSub>
                <m:ctrlPr>
                  <w:rPr>
                    <w:rFonts w:ascii="Cambria Math" w:eastAsia="Cambria Math" w:hAnsi="Cambria Math" w:cs="Cambria Math"/>
                    <w:i/>
                    <w:sz w:val="24"/>
                    <w:szCs w:val="24"/>
                    <w:lang w:val="en-US"/>
                  </w:rPr>
                </m:ctrlPr>
              </m:e>
              <m:e>
                <m:sSub>
                  <m:sSubPr>
                    <m:ctrlPr>
                      <w:rPr>
                        <w:rFonts w:ascii="Cambria Math" w:hAnsi="Cambria Math" w:cstheme="minorHAnsi"/>
                        <w:i/>
                        <w:sz w:val="24"/>
                        <w:szCs w:val="24"/>
                      </w:rPr>
                    </m:ctrlPr>
                  </m:sSubPr>
                  <m:e>
                    <m:r>
                      <w:rPr>
                        <w:rFonts w:ascii="Cambria Math" w:hAnsi="Cambria Math" w:cstheme="minorHAnsi"/>
                        <w:sz w:val="24"/>
                        <w:szCs w:val="24"/>
                      </w:rPr>
                      <m:t>Q</m:t>
                    </m:r>
                  </m:e>
                  <m:sub>
                    <m:r>
                      <w:rPr>
                        <w:rFonts w:ascii="Cambria Math" w:hAnsi="Cambria Math" w:cstheme="minorHAnsi"/>
                        <w:sz w:val="24"/>
                        <w:szCs w:val="24"/>
                      </w:rPr>
                      <m:t>3</m:t>
                    </m:r>
                  </m:sub>
                </m:sSub>
                <m:ctrlPr>
                  <w:rPr>
                    <w:rFonts w:ascii="Cambria Math" w:eastAsia="Cambria Math" w:hAnsi="Cambria Math" w:cs="Cambria Math"/>
                    <w:i/>
                    <w:sz w:val="24"/>
                    <w:szCs w:val="24"/>
                    <w:lang w:val="en-US"/>
                  </w:rPr>
                </m:ctrlPr>
              </m:e>
              <m:e>
                <m:sSub>
                  <m:sSubPr>
                    <m:ctrlPr>
                      <w:rPr>
                        <w:rFonts w:ascii="Cambria Math" w:hAnsi="Cambria Math" w:cstheme="minorHAnsi"/>
                        <w:i/>
                        <w:sz w:val="24"/>
                        <w:szCs w:val="24"/>
                      </w:rPr>
                    </m:ctrlPr>
                  </m:sSubPr>
                  <m:e>
                    <m:r>
                      <w:rPr>
                        <w:rFonts w:ascii="Cambria Math" w:hAnsi="Cambria Math" w:cstheme="minorHAnsi"/>
                        <w:sz w:val="24"/>
                        <w:szCs w:val="24"/>
                      </w:rPr>
                      <m:t>Q</m:t>
                    </m:r>
                  </m:e>
                  <m:sub>
                    <m:r>
                      <w:rPr>
                        <w:rFonts w:ascii="Cambria Math" w:hAnsi="Cambria Math" w:cstheme="minorHAnsi"/>
                        <w:sz w:val="24"/>
                        <w:szCs w:val="24"/>
                      </w:rPr>
                      <m:t>4</m:t>
                    </m:r>
                  </m:sub>
                </m:sSub>
                <m:ctrlPr>
                  <w:rPr>
                    <w:rFonts w:ascii="Cambria Math" w:eastAsia="Cambria Math" w:hAnsi="Cambria Math" w:cs="Cambria Math"/>
                    <w:i/>
                    <w:sz w:val="24"/>
                    <w:szCs w:val="24"/>
                    <w:lang w:val="en-US"/>
                  </w:rPr>
                </m:ctrlPr>
              </m:e>
              <m:e>
                <m:sSub>
                  <m:sSubPr>
                    <m:ctrlPr>
                      <w:rPr>
                        <w:rFonts w:ascii="Cambria Math" w:hAnsi="Cambria Math" w:cstheme="minorHAnsi"/>
                        <w:i/>
                        <w:sz w:val="24"/>
                        <w:szCs w:val="24"/>
                      </w:rPr>
                    </m:ctrlPr>
                  </m:sSubPr>
                  <m:e>
                    <m:r>
                      <w:rPr>
                        <w:rFonts w:ascii="Cambria Math" w:hAnsi="Cambria Math" w:cstheme="minorHAnsi"/>
                        <w:sz w:val="24"/>
                        <w:szCs w:val="24"/>
                      </w:rPr>
                      <m:t>Q</m:t>
                    </m:r>
                  </m:e>
                  <m:sub>
                    <m:r>
                      <w:rPr>
                        <w:rFonts w:ascii="Cambria Math" w:hAnsi="Cambria Math" w:cstheme="minorHAnsi"/>
                        <w:sz w:val="24"/>
                        <w:szCs w:val="24"/>
                      </w:rPr>
                      <m:t>5</m:t>
                    </m:r>
                  </m:sub>
                </m:sSub>
                <m:ctrlPr>
                  <w:rPr>
                    <w:rFonts w:ascii="Cambria Math" w:eastAsia="Cambria Math" w:hAnsi="Cambria Math" w:cs="Cambria Math"/>
                    <w:i/>
                    <w:sz w:val="24"/>
                    <w:szCs w:val="24"/>
                    <w:lang w:val="en-US"/>
                  </w:rPr>
                </m:ctrlPr>
              </m:e>
              <m:e>
                <m:sSub>
                  <m:sSubPr>
                    <m:ctrlPr>
                      <w:rPr>
                        <w:rFonts w:ascii="Cambria Math" w:hAnsi="Cambria Math" w:cstheme="minorHAnsi"/>
                        <w:i/>
                        <w:sz w:val="24"/>
                        <w:szCs w:val="24"/>
                      </w:rPr>
                    </m:ctrlPr>
                  </m:sSubPr>
                  <m:e>
                    <m:r>
                      <w:rPr>
                        <w:rFonts w:ascii="Cambria Math" w:hAnsi="Cambria Math" w:cstheme="minorHAnsi"/>
                        <w:sz w:val="24"/>
                        <w:szCs w:val="24"/>
                      </w:rPr>
                      <m:t>Q</m:t>
                    </m:r>
                  </m:e>
                  <m:sub>
                    <m:r>
                      <w:rPr>
                        <w:rFonts w:ascii="Cambria Math" w:hAnsi="Cambria Math" w:cstheme="minorHAnsi"/>
                        <w:sz w:val="24"/>
                        <w:szCs w:val="24"/>
                      </w:rPr>
                      <m:t>6</m:t>
                    </m:r>
                  </m:sub>
                </m:sSub>
                <m:ctrlPr>
                  <w:rPr>
                    <w:rFonts w:ascii="Cambria Math" w:eastAsia="Cambria Math" w:hAnsi="Cambria Math" w:cs="Cambria Math"/>
                    <w:i/>
                    <w:sz w:val="24"/>
                    <w:szCs w:val="24"/>
                    <w:lang w:val="en-US"/>
                  </w:rPr>
                </m:ctrlPr>
              </m:e>
              <m:e>
                <m:sSub>
                  <m:sSubPr>
                    <m:ctrlPr>
                      <w:rPr>
                        <w:rFonts w:ascii="Cambria Math" w:hAnsi="Cambria Math" w:cstheme="minorHAnsi"/>
                        <w:i/>
                        <w:sz w:val="24"/>
                        <w:szCs w:val="24"/>
                      </w:rPr>
                    </m:ctrlPr>
                  </m:sSubPr>
                  <m:e>
                    <m:r>
                      <w:rPr>
                        <w:rFonts w:ascii="Cambria Math" w:hAnsi="Cambria Math" w:cstheme="minorHAnsi"/>
                        <w:sz w:val="24"/>
                        <w:szCs w:val="24"/>
                      </w:rPr>
                      <m:t>Q</m:t>
                    </m:r>
                  </m:e>
                  <m:sub>
                    <m:r>
                      <w:rPr>
                        <w:rFonts w:ascii="Cambria Math" w:hAnsi="Cambria Math" w:cstheme="minorHAnsi"/>
                        <w:sz w:val="24"/>
                        <w:szCs w:val="24"/>
                      </w:rPr>
                      <m:t>7</m:t>
                    </m:r>
                  </m:sub>
                </m:sSub>
              </m:e>
            </m:eqArr>
          </m:e>
        </m:d>
      </m:oMath>
      <w:r w:rsidR="000E6950" w:rsidRPr="00A90B4A">
        <w:rPr>
          <w:rFonts w:eastAsiaTheme="minorEastAsia"/>
          <w:sz w:val="24"/>
          <w:szCs w:val="24"/>
        </w:rPr>
        <w:t xml:space="preserve"> το οποίο θα εισαχθεί στο </w:t>
      </w:r>
      <w:r w:rsidR="000E6950" w:rsidRPr="00A90B4A">
        <w:rPr>
          <w:rFonts w:eastAsiaTheme="minorEastAsia"/>
          <w:sz w:val="24"/>
          <w:szCs w:val="24"/>
          <w:lang w:val="en-US"/>
        </w:rPr>
        <w:t>PTC</w:t>
      </w:r>
      <w:r w:rsidR="000E6950" w:rsidRPr="00A90B4A">
        <w:rPr>
          <w:rFonts w:eastAsiaTheme="minorEastAsia"/>
          <w:sz w:val="24"/>
          <w:szCs w:val="24"/>
        </w:rPr>
        <w:t xml:space="preserve"> με σκοπό να δώσει ένα νέο διάνυσμα υδραυλικών υψών </w:t>
      </w:r>
      <m:oMath>
        <m:sSub>
          <m:sSubPr>
            <m:ctrlPr>
              <w:rPr>
                <w:rFonts w:ascii="Cambria Math" w:hAnsi="Cambria Math" w:cstheme="minorHAnsi"/>
                <w:i/>
                <w:sz w:val="24"/>
                <w:szCs w:val="24"/>
              </w:rPr>
            </m:ctrlPr>
          </m:sSubPr>
          <m:e>
            <m:acc>
              <m:accPr>
                <m:chr m:val="⃗"/>
                <m:ctrlPr>
                  <w:rPr>
                    <w:rFonts w:ascii="Cambria Math" w:hAnsi="Cambria Math" w:cstheme="minorHAnsi"/>
                    <w:i/>
                    <w:sz w:val="24"/>
                    <w:szCs w:val="24"/>
                  </w:rPr>
                </m:ctrlPr>
              </m:accPr>
              <m:e>
                <m:r>
                  <w:rPr>
                    <w:rFonts w:ascii="Cambria Math" w:hAnsi="Cambria Math" w:cstheme="minorHAnsi"/>
                    <w:sz w:val="24"/>
                    <w:szCs w:val="24"/>
                    <w:lang w:val="en-US"/>
                  </w:rPr>
                  <m:t>H</m:t>
                </m:r>
              </m:e>
            </m:acc>
          </m:e>
          <m:sub>
            <m:r>
              <w:rPr>
                <w:rFonts w:ascii="Cambria Math" w:hAnsi="Cambria Math" w:cstheme="minorHAnsi"/>
                <w:sz w:val="24"/>
                <w:szCs w:val="24"/>
              </w:rPr>
              <m:t>01</m:t>
            </m:r>
          </m:sub>
        </m:sSub>
        <m:r>
          <w:rPr>
            <w:rFonts w:ascii="Cambria Math" w:hAnsi="Cambria Math" w:cstheme="minorHAnsi"/>
            <w:sz w:val="24"/>
            <w:szCs w:val="24"/>
          </w:rPr>
          <m:t>=</m:t>
        </m:r>
        <m:d>
          <m:dPr>
            <m:begChr m:val="["/>
            <m:endChr m:val="]"/>
            <m:ctrlPr>
              <w:rPr>
                <w:rFonts w:ascii="Cambria Math" w:hAnsi="Cambria Math" w:cstheme="minorHAnsi"/>
                <w:i/>
                <w:sz w:val="24"/>
                <w:szCs w:val="24"/>
              </w:rPr>
            </m:ctrlPr>
          </m:dPr>
          <m:e>
            <m:eqArr>
              <m:eqArrPr>
                <m:ctrlPr>
                  <w:rPr>
                    <w:rFonts w:ascii="Cambria Math" w:hAnsi="Cambria Math" w:cstheme="minorHAnsi"/>
                    <w:i/>
                    <w:sz w:val="24"/>
                    <w:szCs w:val="24"/>
                  </w:rPr>
                </m:ctrlPr>
              </m:eqArrPr>
              <m:e>
                <m:sSub>
                  <m:sSubPr>
                    <m:ctrlPr>
                      <w:rPr>
                        <w:rFonts w:ascii="Cambria Math" w:hAnsi="Cambria Math" w:cstheme="minorHAnsi"/>
                        <w:i/>
                        <w:sz w:val="24"/>
                        <w:szCs w:val="24"/>
                      </w:rPr>
                    </m:ctrlPr>
                  </m:sSubPr>
                  <m:e>
                    <m:r>
                      <w:rPr>
                        <w:rFonts w:ascii="Cambria Math" w:hAnsi="Cambria Math" w:cstheme="minorHAnsi"/>
                        <w:sz w:val="24"/>
                        <w:szCs w:val="24"/>
                      </w:rPr>
                      <m:t>H'</m:t>
                    </m:r>
                  </m:e>
                  <m:sub>
                    <m:r>
                      <w:rPr>
                        <w:rFonts w:ascii="Cambria Math" w:hAnsi="Cambria Math" w:cstheme="minorHAnsi"/>
                        <w:sz w:val="24"/>
                        <w:szCs w:val="24"/>
                      </w:rPr>
                      <m:t>1</m:t>
                    </m:r>
                  </m:sub>
                </m:sSub>
              </m:e>
              <m:e>
                <m:sSub>
                  <m:sSubPr>
                    <m:ctrlPr>
                      <w:rPr>
                        <w:rFonts w:ascii="Cambria Math" w:hAnsi="Cambria Math" w:cstheme="minorHAnsi"/>
                        <w:i/>
                        <w:sz w:val="24"/>
                        <w:szCs w:val="24"/>
                      </w:rPr>
                    </m:ctrlPr>
                  </m:sSubPr>
                  <m:e>
                    <m:r>
                      <w:rPr>
                        <w:rFonts w:ascii="Cambria Math" w:hAnsi="Cambria Math" w:cstheme="minorHAnsi"/>
                        <w:sz w:val="24"/>
                        <w:szCs w:val="24"/>
                      </w:rPr>
                      <m:t>H'</m:t>
                    </m:r>
                  </m:e>
                  <m:sub>
                    <m:r>
                      <w:rPr>
                        <w:rFonts w:ascii="Cambria Math" w:hAnsi="Cambria Math" w:cstheme="minorHAnsi"/>
                        <w:sz w:val="24"/>
                        <w:szCs w:val="24"/>
                      </w:rPr>
                      <m:t>2</m:t>
                    </m:r>
                  </m:sub>
                </m:sSub>
                <m:ctrlPr>
                  <w:rPr>
                    <w:rFonts w:ascii="Cambria Math" w:eastAsia="Cambria Math" w:hAnsi="Cambria Math" w:cs="Cambria Math"/>
                    <w:i/>
                    <w:sz w:val="24"/>
                    <w:szCs w:val="24"/>
                    <w:lang w:val="en-US"/>
                  </w:rPr>
                </m:ctrlPr>
              </m:e>
              <m:e>
                <m:sSub>
                  <m:sSubPr>
                    <m:ctrlPr>
                      <w:rPr>
                        <w:rFonts w:ascii="Cambria Math" w:eastAsia="Cambria Math" w:hAnsi="Cambria Math" w:cs="Cambria Math"/>
                        <w:i/>
                        <w:sz w:val="24"/>
                        <w:szCs w:val="24"/>
                      </w:rPr>
                    </m:ctrlPr>
                  </m:sSubPr>
                  <m:e>
                    <m:r>
                      <w:rPr>
                        <w:rFonts w:ascii="Cambria Math" w:eastAsia="Cambria Math" w:hAnsi="Cambria Math" w:cs="Cambria Math"/>
                        <w:sz w:val="24"/>
                        <w:szCs w:val="24"/>
                      </w:rPr>
                      <m:t>H'</m:t>
                    </m:r>
                  </m:e>
                  <m:sub>
                    <m:r>
                      <w:rPr>
                        <w:rFonts w:ascii="Cambria Math" w:eastAsia="Cambria Math" w:hAnsi="Cambria Math" w:cs="Cambria Math"/>
                        <w:sz w:val="24"/>
                        <w:szCs w:val="24"/>
                      </w:rPr>
                      <m:t>3</m:t>
                    </m:r>
                  </m:sub>
                </m:sSub>
                <m:ctrlPr>
                  <w:rPr>
                    <w:rFonts w:ascii="Cambria Math" w:eastAsia="Cambria Math" w:hAnsi="Cambria Math" w:cs="Cambria Math"/>
                    <w:i/>
                    <w:sz w:val="24"/>
                    <w:szCs w:val="24"/>
                    <w:lang w:val="en-US"/>
                  </w:rPr>
                </m:ctrlPr>
              </m:e>
              <m:e>
                <m:sSub>
                  <m:sSubPr>
                    <m:ctrlPr>
                      <w:rPr>
                        <w:rFonts w:ascii="Cambria Math" w:eastAsia="Cambria Math" w:hAnsi="Cambria Math" w:cs="Cambria Math"/>
                        <w:i/>
                        <w:sz w:val="24"/>
                        <w:szCs w:val="24"/>
                      </w:rPr>
                    </m:ctrlPr>
                  </m:sSubPr>
                  <m:e>
                    <m:r>
                      <w:rPr>
                        <w:rFonts w:ascii="Cambria Math" w:eastAsia="Cambria Math" w:hAnsi="Cambria Math" w:cs="Cambria Math"/>
                        <w:sz w:val="24"/>
                        <w:szCs w:val="24"/>
                      </w:rPr>
                      <m:t>H'</m:t>
                    </m:r>
                  </m:e>
                  <m:sub>
                    <m:r>
                      <w:rPr>
                        <w:rFonts w:ascii="Cambria Math" w:eastAsia="Cambria Math" w:hAnsi="Cambria Math" w:cs="Cambria Math"/>
                        <w:sz w:val="24"/>
                        <w:szCs w:val="24"/>
                      </w:rPr>
                      <m:t>4</m:t>
                    </m:r>
                  </m:sub>
                </m:sSub>
                <m:ctrlPr>
                  <w:rPr>
                    <w:rFonts w:ascii="Cambria Math" w:eastAsia="Cambria Math" w:hAnsi="Cambria Math" w:cs="Cambria Math"/>
                    <w:i/>
                    <w:sz w:val="24"/>
                    <w:szCs w:val="24"/>
                    <w:lang w:val="en-US"/>
                  </w:rPr>
                </m:ctrlPr>
              </m:e>
              <m:e>
                <m:sSub>
                  <m:sSubPr>
                    <m:ctrlPr>
                      <w:rPr>
                        <w:rFonts w:ascii="Cambria Math" w:eastAsia="Cambria Math" w:hAnsi="Cambria Math" w:cs="Cambria Math"/>
                        <w:i/>
                        <w:sz w:val="24"/>
                        <w:szCs w:val="24"/>
                      </w:rPr>
                    </m:ctrlPr>
                  </m:sSubPr>
                  <m:e>
                    <m:r>
                      <w:rPr>
                        <w:rFonts w:ascii="Cambria Math" w:eastAsia="Cambria Math" w:hAnsi="Cambria Math" w:cs="Cambria Math"/>
                        <w:sz w:val="24"/>
                        <w:szCs w:val="24"/>
                      </w:rPr>
                      <m:t>H'</m:t>
                    </m:r>
                  </m:e>
                  <m:sub>
                    <m:r>
                      <w:rPr>
                        <w:rFonts w:ascii="Cambria Math" w:eastAsia="Cambria Math" w:hAnsi="Cambria Math" w:cs="Cambria Math"/>
                        <w:sz w:val="24"/>
                        <w:szCs w:val="24"/>
                      </w:rPr>
                      <m:t>5</m:t>
                    </m:r>
                  </m:sub>
                </m:sSub>
                <m:ctrlPr>
                  <w:rPr>
                    <w:rFonts w:ascii="Cambria Math" w:eastAsia="Cambria Math" w:hAnsi="Cambria Math" w:cs="Cambria Math"/>
                    <w:i/>
                    <w:sz w:val="24"/>
                    <w:szCs w:val="24"/>
                    <w:lang w:val="en-US"/>
                  </w:rPr>
                </m:ctrlPr>
              </m:e>
              <m:e>
                <m:sSub>
                  <m:sSubPr>
                    <m:ctrlPr>
                      <w:rPr>
                        <w:rFonts w:ascii="Cambria Math" w:eastAsia="Cambria Math" w:hAnsi="Cambria Math" w:cs="Cambria Math"/>
                        <w:i/>
                        <w:sz w:val="24"/>
                        <w:szCs w:val="24"/>
                      </w:rPr>
                    </m:ctrlPr>
                  </m:sSubPr>
                  <m:e>
                    <m:r>
                      <w:rPr>
                        <w:rFonts w:ascii="Cambria Math" w:eastAsia="Cambria Math" w:hAnsi="Cambria Math" w:cs="Cambria Math"/>
                        <w:sz w:val="24"/>
                        <w:szCs w:val="24"/>
                      </w:rPr>
                      <m:t>H'</m:t>
                    </m:r>
                  </m:e>
                  <m:sub>
                    <m:r>
                      <w:rPr>
                        <w:rFonts w:ascii="Cambria Math" w:eastAsia="Cambria Math" w:hAnsi="Cambria Math" w:cs="Cambria Math"/>
                        <w:sz w:val="24"/>
                        <w:szCs w:val="24"/>
                      </w:rPr>
                      <m:t>6</m:t>
                    </m:r>
                  </m:sub>
                </m:sSub>
                <m:ctrlPr>
                  <w:rPr>
                    <w:rFonts w:ascii="Cambria Math" w:eastAsia="Cambria Math" w:hAnsi="Cambria Math" w:cs="Cambria Math"/>
                    <w:i/>
                    <w:sz w:val="24"/>
                    <w:szCs w:val="24"/>
                    <w:lang w:val="en-US"/>
                  </w:rPr>
                </m:ctrlPr>
              </m:e>
              <m:e>
                <m:sSub>
                  <m:sSubPr>
                    <m:ctrlPr>
                      <w:rPr>
                        <w:rFonts w:ascii="Cambria Math" w:eastAsia="Cambria Math" w:hAnsi="Cambria Math" w:cs="Cambria Math"/>
                        <w:i/>
                        <w:sz w:val="24"/>
                        <w:szCs w:val="24"/>
                      </w:rPr>
                    </m:ctrlPr>
                  </m:sSubPr>
                  <m:e>
                    <m:r>
                      <w:rPr>
                        <w:rFonts w:ascii="Cambria Math" w:eastAsia="Cambria Math" w:hAnsi="Cambria Math" w:cs="Cambria Math"/>
                        <w:sz w:val="24"/>
                        <w:szCs w:val="24"/>
                      </w:rPr>
                      <m:t>H'</m:t>
                    </m:r>
                  </m:e>
                  <m:sub>
                    <m:r>
                      <w:rPr>
                        <w:rFonts w:ascii="Cambria Math" w:eastAsia="Cambria Math" w:hAnsi="Cambria Math" w:cs="Cambria Math"/>
                        <w:sz w:val="24"/>
                        <w:szCs w:val="24"/>
                      </w:rPr>
                      <m:t>7</m:t>
                    </m:r>
                  </m:sub>
                </m:sSub>
                <m:ctrlPr>
                  <w:rPr>
                    <w:rFonts w:ascii="Cambria Math" w:eastAsia="Cambria Math" w:hAnsi="Cambria Math" w:cs="Cambria Math"/>
                    <w:i/>
                    <w:sz w:val="24"/>
                    <w:szCs w:val="24"/>
                  </w:rPr>
                </m:ctrlPr>
              </m:e>
              <m:e>
                <m:sSub>
                  <m:sSubPr>
                    <m:ctrlPr>
                      <w:rPr>
                        <w:rFonts w:ascii="Cambria Math" w:eastAsia="Cambria Math" w:hAnsi="Cambria Math" w:cs="Cambria Math"/>
                        <w:i/>
                        <w:sz w:val="24"/>
                        <w:szCs w:val="24"/>
                      </w:rPr>
                    </m:ctrlPr>
                  </m:sSubPr>
                  <m:e>
                    <m:r>
                      <w:rPr>
                        <w:rFonts w:ascii="Cambria Math" w:eastAsia="Cambria Math" w:hAnsi="Cambria Math" w:cs="Cambria Math"/>
                        <w:sz w:val="24"/>
                        <w:szCs w:val="24"/>
                      </w:rPr>
                      <m:t>H'</m:t>
                    </m:r>
                  </m:e>
                  <m:sub>
                    <m:r>
                      <w:rPr>
                        <w:rFonts w:ascii="Cambria Math" w:eastAsia="Cambria Math" w:hAnsi="Cambria Math" w:cs="Cambria Math"/>
                        <w:sz w:val="24"/>
                        <w:szCs w:val="24"/>
                      </w:rPr>
                      <m:t>8</m:t>
                    </m:r>
                  </m:sub>
                </m:sSub>
                <m:ctrlPr>
                  <w:rPr>
                    <w:rFonts w:ascii="Cambria Math" w:eastAsia="Cambria Math" w:hAnsi="Cambria Math" w:cs="Cambria Math"/>
                    <w:i/>
                    <w:sz w:val="24"/>
                    <w:szCs w:val="24"/>
                  </w:rPr>
                </m:ctrlPr>
              </m:e>
              <m:e>
                <m:sSub>
                  <m:sSubPr>
                    <m:ctrlPr>
                      <w:rPr>
                        <w:rFonts w:ascii="Cambria Math" w:eastAsia="Cambria Math" w:hAnsi="Cambria Math" w:cs="Cambria Math"/>
                        <w:i/>
                        <w:sz w:val="24"/>
                        <w:szCs w:val="24"/>
                      </w:rPr>
                    </m:ctrlPr>
                  </m:sSubPr>
                  <m:e>
                    <m:r>
                      <w:rPr>
                        <w:rFonts w:ascii="Cambria Math" w:eastAsia="Cambria Math" w:hAnsi="Cambria Math" w:cs="Cambria Math"/>
                        <w:sz w:val="24"/>
                        <w:szCs w:val="24"/>
                      </w:rPr>
                      <m:t>H'</m:t>
                    </m:r>
                  </m:e>
                  <m:sub>
                    <m:r>
                      <w:rPr>
                        <w:rFonts w:ascii="Cambria Math" w:eastAsia="Cambria Math" w:hAnsi="Cambria Math" w:cs="Cambria Math"/>
                        <w:sz w:val="24"/>
                        <w:szCs w:val="24"/>
                      </w:rPr>
                      <m:t>9</m:t>
                    </m:r>
                  </m:sub>
                </m:sSub>
                <m:ctrlPr>
                  <w:rPr>
                    <w:rFonts w:ascii="Cambria Math" w:eastAsia="Cambria Math" w:hAnsi="Cambria Math" w:cs="Cambria Math"/>
                    <w:i/>
                    <w:sz w:val="24"/>
                    <w:szCs w:val="24"/>
                  </w:rPr>
                </m:ctrlPr>
              </m:e>
              <m:e>
                <m:sSub>
                  <m:sSubPr>
                    <m:ctrlPr>
                      <w:rPr>
                        <w:rFonts w:ascii="Cambria Math" w:eastAsia="Cambria Math" w:hAnsi="Cambria Math" w:cs="Cambria Math"/>
                        <w:i/>
                        <w:sz w:val="24"/>
                        <w:szCs w:val="24"/>
                      </w:rPr>
                    </m:ctrlPr>
                  </m:sSubPr>
                  <m:e>
                    <m:r>
                      <w:rPr>
                        <w:rFonts w:ascii="Cambria Math" w:eastAsia="Cambria Math" w:hAnsi="Cambria Math" w:cs="Cambria Math"/>
                        <w:sz w:val="24"/>
                        <w:szCs w:val="24"/>
                      </w:rPr>
                      <m:t>H'</m:t>
                    </m:r>
                  </m:e>
                  <m:sub>
                    <m:r>
                      <w:rPr>
                        <w:rFonts w:ascii="Cambria Math" w:eastAsia="Cambria Math" w:hAnsi="Cambria Math" w:cs="Cambria Math"/>
                        <w:sz w:val="24"/>
                        <w:szCs w:val="24"/>
                      </w:rPr>
                      <m:t>10</m:t>
                    </m:r>
                  </m:sub>
                </m:sSub>
              </m:e>
            </m:eqArr>
          </m:e>
        </m:d>
      </m:oMath>
      <w:r w:rsidR="00A90B4A" w:rsidRPr="00A90B4A">
        <w:rPr>
          <w:rFonts w:eastAsiaTheme="minorEastAsia"/>
          <w:sz w:val="24"/>
          <w:szCs w:val="24"/>
        </w:rPr>
        <w:t xml:space="preserve"> ακολουθώντας και πάλι την ίδια διαδρομή με πριν θα </w:t>
      </w:r>
      <w:r w:rsidR="00A90B4A" w:rsidRPr="00A90B4A">
        <w:rPr>
          <w:rFonts w:eastAsiaTheme="minorEastAsia"/>
          <w:sz w:val="24"/>
          <w:szCs w:val="24"/>
        </w:rPr>
        <w:lastRenderedPageBreak/>
        <w:t>υπολογιστεί το διάνυσμα προς κλίσης του υδραυλικού ύψους ως προς την παροχή</w:t>
      </w:r>
    </w:p>
    <w:p w:rsidR="00A90B4A" w:rsidRDefault="00994157" w:rsidP="000E6950">
      <w:pPr>
        <w:jc w:val="both"/>
        <w:rPr>
          <w:rFonts w:eastAsiaTheme="minorEastAsia"/>
          <w:b/>
          <w:bCs/>
          <w:lang w:val="en-US"/>
        </w:rPr>
      </w:pPr>
      <m:oMathPara>
        <m:oMath>
          <m:sSub>
            <m:sSubPr>
              <m:ctrlPr>
                <w:rPr>
                  <w:rFonts w:ascii="Cambria Math" w:hAnsi="Cambria Math" w:cstheme="minorHAnsi"/>
                  <w:b/>
                  <w:bCs/>
                  <w:i/>
                </w:rPr>
              </m:ctrlPr>
            </m:sSubPr>
            <m:e>
              <m:acc>
                <m:accPr>
                  <m:chr m:val="⃗"/>
                  <m:ctrlPr>
                    <w:rPr>
                      <w:rFonts w:ascii="Cambria Math" w:hAnsi="Cambria Math" w:cstheme="minorHAnsi"/>
                      <w:b/>
                      <w:bCs/>
                      <w:i/>
                    </w:rPr>
                  </m:ctrlPr>
                </m:accPr>
                <m:e>
                  <m:d>
                    <m:dPr>
                      <m:begChr m:val="["/>
                      <m:endChr m:val="]"/>
                      <m:ctrlPr>
                        <w:rPr>
                          <w:rFonts w:ascii="Cambria Math" w:hAnsi="Cambria Math" w:cstheme="minorHAnsi"/>
                          <w:i/>
                          <w:lang w:val="en-US"/>
                        </w:rPr>
                      </m:ctrlPr>
                    </m:dPr>
                    <m:e>
                      <m:f>
                        <m:fPr>
                          <m:ctrlPr>
                            <w:rPr>
                              <w:rFonts w:ascii="Cambria Math" w:hAnsi="Cambria Math" w:cstheme="minorHAnsi"/>
                              <w:i/>
                              <w:lang w:val="en-US"/>
                            </w:rPr>
                          </m:ctrlPr>
                        </m:fPr>
                        <m:num>
                          <m:r>
                            <m:rPr>
                              <m:sty m:val="bi"/>
                            </m:rPr>
                            <w:rPr>
                              <w:rFonts w:ascii="Cambria Math" w:hAnsi="Cambria Math" w:cstheme="minorHAnsi"/>
                              <w:lang w:val="en-US"/>
                            </w:rPr>
                            <m:t>∂H</m:t>
                          </m:r>
                        </m:num>
                        <m:den>
                          <m:r>
                            <m:rPr>
                              <m:sty m:val="bi"/>
                            </m:rPr>
                            <w:rPr>
                              <w:rFonts w:ascii="Cambria Math" w:hAnsi="Cambria Math" w:cstheme="minorHAnsi"/>
                              <w:lang w:val="en-US"/>
                            </w:rPr>
                            <m:t>∂Q</m:t>
                          </m:r>
                        </m:den>
                      </m:f>
                    </m:e>
                  </m:d>
                </m:e>
              </m:acc>
            </m:e>
            <m:sub>
              <m:r>
                <m:rPr>
                  <m:sty m:val="bi"/>
                </m:rPr>
                <w:rPr>
                  <w:rFonts w:ascii="Cambria Math" w:hAnsi="Cambria Math" w:cstheme="minorHAnsi"/>
                </w:rPr>
                <m:t>1</m:t>
              </m:r>
            </m:sub>
          </m:sSub>
          <m:r>
            <w:rPr>
              <w:rFonts w:ascii="Cambria Math" w:hAnsi="Cambria Math" w:cstheme="minorHAnsi"/>
            </w:rPr>
            <m:t>=</m:t>
          </m:r>
          <m:d>
            <m:dPr>
              <m:begChr m:val="["/>
              <m:endChr m:val="]"/>
              <m:ctrlPr>
                <w:rPr>
                  <w:rFonts w:ascii="Cambria Math" w:hAnsi="Cambria Math" w:cstheme="minorHAnsi"/>
                  <w:b/>
                  <w:bCs/>
                  <w:i/>
                </w:rPr>
              </m:ctrlPr>
            </m:dPr>
            <m:e>
              <m:eqArr>
                <m:eqArrPr>
                  <m:ctrlPr>
                    <w:rPr>
                      <w:rFonts w:ascii="Cambria Math" w:hAnsi="Cambria Math" w:cstheme="minorHAnsi"/>
                      <w:i/>
                    </w:rPr>
                  </m:ctrlPr>
                </m:eqArrPr>
                <m:e>
                  <m:f>
                    <m:fPr>
                      <m:ctrlPr>
                        <w:rPr>
                          <w:rFonts w:ascii="Cambria Math" w:hAnsi="Cambria Math" w:cstheme="minorHAnsi"/>
                          <w:b/>
                          <w:bCs/>
                          <w:i/>
                        </w:rPr>
                      </m:ctrlPr>
                    </m:fPr>
                    <m:num>
                      <m:sSub>
                        <m:sSubPr>
                          <m:ctrlPr>
                            <w:rPr>
                              <w:rFonts w:ascii="Cambria Math" w:hAnsi="Cambria Math" w:cstheme="minorHAnsi"/>
                              <w:b/>
                              <w:bCs/>
                              <w:i/>
                            </w:rPr>
                          </m:ctrlPr>
                        </m:sSubPr>
                        <m:e>
                          <m:sSup>
                            <m:sSupPr>
                              <m:ctrlPr>
                                <w:rPr>
                                  <w:rFonts w:ascii="Cambria Math" w:hAnsi="Cambria Math" w:cstheme="minorHAnsi"/>
                                  <w:i/>
                                </w:rPr>
                              </m:ctrlPr>
                            </m:sSupPr>
                            <m:e>
                              <m:r>
                                <w:rPr>
                                  <w:rFonts w:ascii="Cambria Math" w:hAnsi="Cambria Math" w:cstheme="minorHAnsi"/>
                                </w:rPr>
                                <m:t>H</m:t>
                              </m:r>
                            </m:e>
                            <m:sup>
                              <m:r>
                                <w:rPr>
                                  <w:rFonts w:ascii="Cambria Math" w:hAnsi="Cambria Math" w:cstheme="minorHAnsi"/>
                                </w:rPr>
                                <m:t>'</m:t>
                              </m:r>
                            </m:sup>
                          </m:sSup>
                        </m:e>
                        <m:sub>
                          <m:r>
                            <w:rPr>
                              <w:rFonts w:ascii="Cambria Math" w:hAnsi="Cambria Math" w:cstheme="minorHAnsi"/>
                            </w:rPr>
                            <m:t>1</m:t>
                          </m:r>
                        </m:sub>
                      </m:sSub>
                      <m:r>
                        <m:rPr>
                          <m:sty m:val="bi"/>
                        </m:rPr>
                        <w:rPr>
                          <w:rFonts w:ascii="Cambria Math" w:hAnsi="Cambria Math" w:cstheme="minorHAnsi"/>
                        </w:rPr>
                        <m:t>-</m:t>
                      </m:r>
                      <m:sSub>
                        <m:sSubPr>
                          <m:ctrlPr>
                            <w:rPr>
                              <w:rFonts w:ascii="Cambria Math" w:hAnsi="Cambria Math" w:cstheme="minorHAnsi"/>
                              <w:b/>
                              <w:bCs/>
                              <w:i/>
                            </w:rPr>
                          </m:ctrlPr>
                        </m:sSubPr>
                        <m:e>
                          <m:r>
                            <m:rPr>
                              <m:sty m:val="bi"/>
                            </m:rPr>
                            <w:rPr>
                              <w:rFonts w:ascii="Cambria Math" w:hAnsi="Cambria Math" w:cstheme="minorHAnsi"/>
                            </w:rPr>
                            <m:t>H</m:t>
                          </m:r>
                        </m:e>
                        <m:sub>
                          <m:r>
                            <m:rPr>
                              <m:sty m:val="bi"/>
                            </m:rPr>
                            <w:rPr>
                              <w:rFonts w:ascii="Cambria Math" w:hAnsi="Cambria Math" w:cstheme="minorHAnsi"/>
                            </w:rPr>
                            <m:t>1</m:t>
                          </m:r>
                        </m:sub>
                      </m:sSub>
                    </m:num>
                    <m:den>
                      <m:sSub>
                        <m:sSubPr>
                          <m:ctrlPr>
                            <w:rPr>
                              <w:rFonts w:ascii="Cambria Math" w:hAnsi="Cambria Math" w:cstheme="minorHAnsi"/>
                              <w:b/>
                              <w:i/>
                            </w:rPr>
                          </m:ctrlPr>
                        </m:sSubPr>
                        <m:e>
                          <m:r>
                            <m:rPr>
                              <m:sty m:val="bi"/>
                            </m:rPr>
                            <w:rPr>
                              <w:rFonts w:ascii="Cambria Math" w:hAnsi="Cambria Math" w:cstheme="minorHAnsi"/>
                            </w:rPr>
                            <m:t>Δ</m:t>
                          </m:r>
                          <m:r>
                            <m:rPr>
                              <m:sty m:val="bi"/>
                            </m:rPr>
                            <w:rPr>
                              <w:rFonts w:ascii="Cambria Math" w:hAnsi="Cambria Math" w:cstheme="minorHAnsi"/>
                              <w:lang w:val="en-US"/>
                            </w:rPr>
                            <m:t>Q</m:t>
                          </m:r>
                        </m:e>
                        <m:sub>
                          <m:r>
                            <m:rPr>
                              <m:sty m:val="bi"/>
                            </m:rPr>
                            <w:rPr>
                              <w:rFonts w:ascii="Cambria Math" w:hAnsi="Cambria Math" w:cstheme="minorHAnsi"/>
                            </w:rPr>
                            <m:t>1</m:t>
                          </m:r>
                        </m:sub>
                      </m:sSub>
                    </m:den>
                  </m:f>
                </m:e>
                <m:e>
                  <m:f>
                    <m:fPr>
                      <m:ctrlPr>
                        <w:rPr>
                          <w:rFonts w:ascii="Cambria Math" w:hAnsi="Cambria Math" w:cstheme="minorHAnsi"/>
                          <w:b/>
                          <w:bCs/>
                          <w:i/>
                        </w:rPr>
                      </m:ctrlPr>
                    </m:fPr>
                    <m:num>
                      <m:sSub>
                        <m:sSubPr>
                          <m:ctrlPr>
                            <w:rPr>
                              <w:rFonts w:ascii="Cambria Math" w:hAnsi="Cambria Math" w:cstheme="minorHAnsi"/>
                              <w:b/>
                              <w:bCs/>
                              <w:i/>
                            </w:rPr>
                          </m:ctrlPr>
                        </m:sSubPr>
                        <m:e>
                          <m:sSup>
                            <m:sSupPr>
                              <m:ctrlPr>
                                <w:rPr>
                                  <w:rFonts w:ascii="Cambria Math" w:hAnsi="Cambria Math" w:cstheme="minorHAnsi"/>
                                  <w:i/>
                                </w:rPr>
                              </m:ctrlPr>
                            </m:sSupPr>
                            <m:e>
                              <m:r>
                                <w:rPr>
                                  <w:rFonts w:ascii="Cambria Math" w:hAnsi="Cambria Math" w:cstheme="minorHAnsi"/>
                                </w:rPr>
                                <m:t>H</m:t>
                              </m:r>
                            </m:e>
                            <m:sup>
                              <m:r>
                                <w:rPr>
                                  <w:rFonts w:ascii="Cambria Math" w:hAnsi="Cambria Math" w:cstheme="minorHAnsi"/>
                                </w:rPr>
                                <m:t>'</m:t>
                              </m:r>
                            </m:sup>
                          </m:sSup>
                        </m:e>
                        <m:sub>
                          <m:r>
                            <m:rPr>
                              <m:sty m:val="bi"/>
                            </m:rPr>
                            <w:rPr>
                              <w:rFonts w:ascii="Cambria Math" w:hAnsi="Cambria Math" w:cstheme="minorHAnsi"/>
                            </w:rPr>
                            <m:t>2</m:t>
                          </m:r>
                        </m:sub>
                      </m:sSub>
                      <m:r>
                        <m:rPr>
                          <m:sty m:val="bi"/>
                        </m:rPr>
                        <w:rPr>
                          <w:rFonts w:ascii="Cambria Math" w:hAnsi="Cambria Math" w:cstheme="minorHAnsi"/>
                        </w:rPr>
                        <m:t>-</m:t>
                      </m:r>
                      <m:sSub>
                        <m:sSubPr>
                          <m:ctrlPr>
                            <w:rPr>
                              <w:rFonts w:ascii="Cambria Math" w:hAnsi="Cambria Math" w:cstheme="minorHAnsi"/>
                              <w:b/>
                              <w:bCs/>
                              <w:i/>
                            </w:rPr>
                          </m:ctrlPr>
                        </m:sSubPr>
                        <m:e>
                          <m:r>
                            <m:rPr>
                              <m:sty m:val="bi"/>
                            </m:rPr>
                            <w:rPr>
                              <w:rFonts w:ascii="Cambria Math" w:hAnsi="Cambria Math" w:cstheme="minorHAnsi"/>
                            </w:rPr>
                            <m:t>H</m:t>
                          </m:r>
                        </m:e>
                        <m:sub>
                          <m:r>
                            <m:rPr>
                              <m:sty m:val="bi"/>
                            </m:rPr>
                            <w:rPr>
                              <w:rFonts w:ascii="Cambria Math" w:hAnsi="Cambria Math" w:cstheme="minorHAnsi"/>
                            </w:rPr>
                            <m:t>2</m:t>
                          </m:r>
                        </m:sub>
                      </m:sSub>
                    </m:num>
                    <m:den>
                      <m:sSub>
                        <m:sSubPr>
                          <m:ctrlPr>
                            <w:rPr>
                              <w:rFonts w:ascii="Cambria Math" w:hAnsi="Cambria Math" w:cstheme="minorHAnsi"/>
                              <w:b/>
                              <w:i/>
                            </w:rPr>
                          </m:ctrlPr>
                        </m:sSubPr>
                        <m:e>
                          <m:r>
                            <m:rPr>
                              <m:sty m:val="bi"/>
                            </m:rPr>
                            <w:rPr>
                              <w:rFonts w:ascii="Cambria Math" w:hAnsi="Cambria Math" w:cstheme="minorHAnsi"/>
                            </w:rPr>
                            <m:t>Δ</m:t>
                          </m:r>
                          <m:r>
                            <m:rPr>
                              <m:sty m:val="bi"/>
                            </m:rPr>
                            <w:rPr>
                              <w:rFonts w:ascii="Cambria Math" w:hAnsi="Cambria Math" w:cstheme="minorHAnsi"/>
                              <w:lang w:val="en-US"/>
                            </w:rPr>
                            <m:t>Q</m:t>
                          </m:r>
                        </m:e>
                        <m:sub>
                          <m:r>
                            <m:rPr>
                              <m:sty m:val="bi"/>
                            </m:rPr>
                            <w:rPr>
                              <w:rFonts w:ascii="Cambria Math" w:hAnsi="Cambria Math" w:cstheme="minorHAnsi"/>
                            </w:rPr>
                            <m:t>1</m:t>
                          </m:r>
                        </m:sub>
                      </m:sSub>
                    </m:den>
                  </m:f>
                  <m:ctrlPr>
                    <w:rPr>
                      <w:rFonts w:ascii="Cambria Math" w:eastAsia="Cambria Math" w:hAnsi="Cambria Math" w:cs="Cambria Math"/>
                      <w:i/>
                      <w:lang w:val="en-US"/>
                    </w:rPr>
                  </m:ctrlPr>
                </m:e>
                <m:e>
                  <m:f>
                    <m:fPr>
                      <m:ctrlPr>
                        <w:rPr>
                          <w:rFonts w:ascii="Cambria Math" w:hAnsi="Cambria Math" w:cstheme="minorHAnsi"/>
                          <w:b/>
                          <w:bCs/>
                          <w:i/>
                        </w:rPr>
                      </m:ctrlPr>
                    </m:fPr>
                    <m:num>
                      <m:sSub>
                        <m:sSubPr>
                          <m:ctrlPr>
                            <w:rPr>
                              <w:rFonts w:ascii="Cambria Math" w:hAnsi="Cambria Math" w:cstheme="minorHAnsi"/>
                              <w:b/>
                              <w:bCs/>
                              <w:i/>
                            </w:rPr>
                          </m:ctrlPr>
                        </m:sSubPr>
                        <m:e>
                          <m:sSup>
                            <m:sSupPr>
                              <m:ctrlPr>
                                <w:rPr>
                                  <w:rFonts w:ascii="Cambria Math" w:hAnsi="Cambria Math" w:cstheme="minorHAnsi"/>
                                  <w:i/>
                                </w:rPr>
                              </m:ctrlPr>
                            </m:sSupPr>
                            <m:e>
                              <m:r>
                                <w:rPr>
                                  <w:rFonts w:ascii="Cambria Math" w:hAnsi="Cambria Math" w:cstheme="minorHAnsi"/>
                                </w:rPr>
                                <m:t>H</m:t>
                              </m:r>
                            </m:e>
                            <m:sup>
                              <m:r>
                                <w:rPr>
                                  <w:rFonts w:ascii="Cambria Math" w:hAnsi="Cambria Math" w:cstheme="minorHAnsi"/>
                                </w:rPr>
                                <m:t>'</m:t>
                              </m:r>
                            </m:sup>
                          </m:sSup>
                        </m:e>
                        <m:sub>
                          <m:r>
                            <m:rPr>
                              <m:sty m:val="bi"/>
                            </m:rPr>
                            <w:rPr>
                              <w:rFonts w:ascii="Cambria Math" w:hAnsi="Cambria Math" w:cstheme="minorHAnsi"/>
                            </w:rPr>
                            <m:t>3</m:t>
                          </m:r>
                        </m:sub>
                      </m:sSub>
                      <m:r>
                        <m:rPr>
                          <m:sty m:val="bi"/>
                        </m:rPr>
                        <w:rPr>
                          <w:rFonts w:ascii="Cambria Math" w:hAnsi="Cambria Math" w:cstheme="minorHAnsi"/>
                        </w:rPr>
                        <m:t>-</m:t>
                      </m:r>
                      <m:sSub>
                        <m:sSubPr>
                          <m:ctrlPr>
                            <w:rPr>
                              <w:rFonts w:ascii="Cambria Math" w:hAnsi="Cambria Math" w:cstheme="minorHAnsi"/>
                              <w:b/>
                              <w:bCs/>
                              <w:i/>
                            </w:rPr>
                          </m:ctrlPr>
                        </m:sSubPr>
                        <m:e>
                          <m:r>
                            <m:rPr>
                              <m:sty m:val="bi"/>
                            </m:rPr>
                            <w:rPr>
                              <w:rFonts w:ascii="Cambria Math" w:hAnsi="Cambria Math" w:cstheme="minorHAnsi"/>
                            </w:rPr>
                            <m:t>H</m:t>
                          </m:r>
                        </m:e>
                        <m:sub>
                          <m:r>
                            <m:rPr>
                              <m:sty m:val="bi"/>
                            </m:rPr>
                            <w:rPr>
                              <w:rFonts w:ascii="Cambria Math" w:hAnsi="Cambria Math" w:cstheme="minorHAnsi"/>
                            </w:rPr>
                            <m:t>3</m:t>
                          </m:r>
                        </m:sub>
                      </m:sSub>
                    </m:num>
                    <m:den>
                      <m:sSub>
                        <m:sSubPr>
                          <m:ctrlPr>
                            <w:rPr>
                              <w:rFonts w:ascii="Cambria Math" w:hAnsi="Cambria Math" w:cstheme="minorHAnsi"/>
                              <w:b/>
                              <w:i/>
                            </w:rPr>
                          </m:ctrlPr>
                        </m:sSubPr>
                        <m:e>
                          <m:r>
                            <m:rPr>
                              <m:sty m:val="bi"/>
                            </m:rPr>
                            <w:rPr>
                              <w:rFonts w:ascii="Cambria Math" w:hAnsi="Cambria Math" w:cstheme="minorHAnsi"/>
                            </w:rPr>
                            <m:t>Δ</m:t>
                          </m:r>
                          <m:r>
                            <m:rPr>
                              <m:sty m:val="bi"/>
                            </m:rPr>
                            <w:rPr>
                              <w:rFonts w:ascii="Cambria Math" w:hAnsi="Cambria Math" w:cstheme="minorHAnsi"/>
                              <w:lang w:val="en-US"/>
                            </w:rPr>
                            <m:t>Q</m:t>
                          </m:r>
                        </m:e>
                        <m:sub>
                          <m:r>
                            <m:rPr>
                              <m:sty m:val="bi"/>
                            </m:rPr>
                            <w:rPr>
                              <w:rFonts w:ascii="Cambria Math" w:hAnsi="Cambria Math" w:cstheme="minorHAnsi"/>
                            </w:rPr>
                            <m:t>1</m:t>
                          </m:r>
                        </m:sub>
                      </m:sSub>
                    </m:den>
                  </m:f>
                  <m:ctrlPr>
                    <w:rPr>
                      <w:rFonts w:ascii="Cambria Math" w:eastAsia="Cambria Math" w:hAnsi="Cambria Math" w:cs="Cambria Math"/>
                      <w:i/>
                      <w:lang w:val="en-US"/>
                    </w:rPr>
                  </m:ctrlPr>
                </m:e>
                <m:e>
                  <m:f>
                    <m:fPr>
                      <m:ctrlPr>
                        <w:rPr>
                          <w:rFonts w:ascii="Cambria Math" w:hAnsi="Cambria Math" w:cstheme="minorHAnsi"/>
                          <w:b/>
                          <w:bCs/>
                          <w:i/>
                        </w:rPr>
                      </m:ctrlPr>
                    </m:fPr>
                    <m:num>
                      <m:sSub>
                        <m:sSubPr>
                          <m:ctrlPr>
                            <w:rPr>
                              <w:rFonts w:ascii="Cambria Math" w:hAnsi="Cambria Math" w:cstheme="minorHAnsi"/>
                              <w:b/>
                              <w:bCs/>
                              <w:i/>
                            </w:rPr>
                          </m:ctrlPr>
                        </m:sSubPr>
                        <m:e>
                          <m:sSup>
                            <m:sSupPr>
                              <m:ctrlPr>
                                <w:rPr>
                                  <w:rFonts w:ascii="Cambria Math" w:hAnsi="Cambria Math" w:cstheme="minorHAnsi"/>
                                  <w:i/>
                                </w:rPr>
                              </m:ctrlPr>
                            </m:sSupPr>
                            <m:e>
                              <m:r>
                                <w:rPr>
                                  <w:rFonts w:ascii="Cambria Math" w:hAnsi="Cambria Math" w:cstheme="minorHAnsi"/>
                                </w:rPr>
                                <m:t>H</m:t>
                              </m:r>
                            </m:e>
                            <m:sup>
                              <m:r>
                                <w:rPr>
                                  <w:rFonts w:ascii="Cambria Math" w:hAnsi="Cambria Math" w:cstheme="minorHAnsi"/>
                                </w:rPr>
                                <m:t>'</m:t>
                              </m:r>
                            </m:sup>
                          </m:sSup>
                        </m:e>
                        <m:sub>
                          <m:r>
                            <m:rPr>
                              <m:sty m:val="bi"/>
                            </m:rPr>
                            <w:rPr>
                              <w:rFonts w:ascii="Cambria Math" w:hAnsi="Cambria Math" w:cstheme="minorHAnsi"/>
                            </w:rPr>
                            <m:t>4</m:t>
                          </m:r>
                        </m:sub>
                      </m:sSub>
                      <m:r>
                        <m:rPr>
                          <m:sty m:val="bi"/>
                        </m:rPr>
                        <w:rPr>
                          <w:rFonts w:ascii="Cambria Math" w:hAnsi="Cambria Math" w:cstheme="minorHAnsi"/>
                        </w:rPr>
                        <m:t>-</m:t>
                      </m:r>
                      <m:sSub>
                        <m:sSubPr>
                          <m:ctrlPr>
                            <w:rPr>
                              <w:rFonts w:ascii="Cambria Math" w:hAnsi="Cambria Math" w:cstheme="minorHAnsi"/>
                              <w:b/>
                              <w:bCs/>
                              <w:i/>
                            </w:rPr>
                          </m:ctrlPr>
                        </m:sSubPr>
                        <m:e>
                          <m:r>
                            <m:rPr>
                              <m:sty m:val="bi"/>
                            </m:rPr>
                            <w:rPr>
                              <w:rFonts w:ascii="Cambria Math" w:hAnsi="Cambria Math" w:cstheme="minorHAnsi"/>
                            </w:rPr>
                            <m:t>H</m:t>
                          </m:r>
                        </m:e>
                        <m:sub>
                          <m:r>
                            <m:rPr>
                              <m:sty m:val="bi"/>
                            </m:rPr>
                            <w:rPr>
                              <w:rFonts w:ascii="Cambria Math" w:hAnsi="Cambria Math" w:cstheme="minorHAnsi"/>
                            </w:rPr>
                            <m:t>4</m:t>
                          </m:r>
                        </m:sub>
                      </m:sSub>
                    </m:num>
                    <m:den>
                      <m:sSub>
                        <m:sSubPr>
                          <m:ctrlPr>
                            <w:rPr>
                              <w:rFonts w:ascii="Cambria Math" w:hAnsi="Cambria Math" w:cstheme="minorHAnsi"/>
                              <w:b/>
                              <w:i/>
                            </w:rPr>
                          </m:ctrlPr>
                        </m:sSubPr>
                        <m:e>
                          <m:r>
                            <m:rPr>
                              <m:sty m:val="bi"/>
                            </m:rPr>
                            <w:rPr>
                              <w:rFonts w:ascii="Cambria Math" w:hAnsi="Cambria Math" w:cstheme="minorHAnsi"/>
                            </w:rPr>
                            <m:t>Δ</m:t>
                          </m:r>
                          <m:r>
                            <m:rPr>
                              <m:sty m:val="bi"/>
                            </m:rPr>
                            <w:rPr>
                              <w:rFonts w:ascii="Cambria Math" w:hAnsi="Cambria Math" w:cstheme="minorHAnsi"/>
                              <w:lang w:val="en-US"/>
                            </w:rPr>
                            <m:t>Q</m:t>
                          </m:r>
                        </m:e>
                        <m:sub>
                          <m:r>
                            <m:rPr>
                              <m:sty m:val="bi"/>
                            </m:rPr>
                            <w:rPr>
                              <w:rFonts w:ascii="Cambria Math" w:hAnsi="Cambria Math" w:cstheme="minorHAnsi"/>
                            </w:rPr>
                            <m:t>1</m:t>
                          </m:r>
                        </m:sub>
                      </m:sSub>
                    </m:den>
                  </m:f>
                  <m:ctrlPr>
                    <w:rPr>
                      <w:rFonts w:ascii="Cambria Math" w:eastAsia="Cambria Math" w:hAnsi="Cambria Math" w:cs="Cambria Math"/>
                      <w:i/>
                      <w:lang w:val="en-US"/>
                    </w:rPr>
                  </m:ctrlPr>
                </m:e>
                <m:e>
                  <m:f>
                    <m:fPr>
                      <m:ctrlPr>
                        <w:rPr>
                          <w:rFonts w:ascii="Cambria Math" w:hAnsi="Cambria Math" w:cstheme="minorHAnsi"/>
                          <w:b/>
                          <w:bCs/>
                          <w:i/>
                        </w:rPr>
                      </m:ctrlPr>
                    </m:fPr>
                    <m:num>
                      <m:sSub>
                        <m:sSubPr>
                          <m:ctrlPr>
                            <w:rPr>
                              <w:rFonts w:ascii="Cambria Math" w:hAnsi="Cambria Math" w:cstheme="minorHAnsi"/>
                              <w:b/>
                              <w:bCs/>
                              <w:i/>
                            </w:rPr>
                          </m:ctrlPr>
                        </m:sSubPr>
                        <m:e>
                          <m:sSup>
                            <m:sSupPr>
                              <m:ctrlPr>
                                <w:rPr>
                                  <w:rFonts w:ascii="Cambria Math" w:hAnsi="Cambria Math" w:cstheme="minorHAnsi"/>
                                  <w:i/>
                                </w:rPr>
                              </m:ctrlPr>
                            </m:sSupPr>
                            <m:e>
                              <m:r>
                                <w:rPr>
                                  <w:rFonts w:ascii="Cambria Math" w:hAnsi="Cambria Math" w:cstheme="minorHAnsi"/>
                                </w:rPr>
                                <m:t>H</m:t>
                              </m:r>
                            </m:e>
                            <m:sup>
                              <m:r>
                                <w:rPr>
                                  <w:rFonts w:ascii="Cambria Math" w:hAnsi="Cambria Math" w:cstheme="minorHAnsi"/>
                                </w:rPr>
                                <m:t>'</m:t>
                              </m:r>
                            </m:sup>
                          </m:sSup>
                        </m:e>
                        <m:sub>
                          <m:r>
                            <m:rPr>
                              <m:sty m:val="bi"/>
                            </m:rPr>
                            <w:rPr>
                              <w:rFonts w:ascii="Cambria Math" w:hAnsi="Cambria Math" w:cstheme="minorHAnsi"/>
                            </w:rPr>
                            <m:t>5</m:t>
                          </m:r>
                        </m:sub>
                      </m:sSub>
                      <m:r>
                        <m:rPr>
                          <m:sty m:val="bi"/>
                        </m:rPr>
                        <w:rPr>
                          <w:rFonts w:ascii="Cambria Math" w:hAnsi="Cambria Math" w:cstheme="minorHAnsi"/>
                        </w:rPr>
                        <m:t>-</m:t>
                      </m:r>
                      <m:sSub>
                        <m:sSubPr>
                          <m:ctrlPr>
                            <w:rPr>
                              <w:rFonts w:ascii="Cambria Math" w:hAnsi="Cambria Math" w:cstheme="minorHAnsi"/>
                              <w:b/>
                              <w:bCs/>
                              <w:i/>
                            </w:rPr>
                          </m:ctrlPr>
                        </m:sSubPr>
                        <m:e>
                          <m:r>
                            <m:rPr>
                              <m:sty m:val="bi"/>
                            </m:rPr>
                            <w:rPr>
                              <w:rFonts w:ascii="Cambria Math" w:hAnsi="Cambria Math" w:cstheme="minorHAnsi"/>
                            </w:rPr>
                            <m:t>H</m:t>
                          </m:r>
                        </m:e>
                        <m:sub>
                          <m:r>
                            <m:rPr>
                              <m:sty m:val="bi"/>
                            </m:rPr>
                            <w:rPr>
                              <w:rFonts w:ascii="Cambria Math" w:hAnsi="Cambria Math" w:cstheme="minorHAnsi"/>
                            </w:rPr>
                            <m:t>5</m:t>
                          </m:r>
                        </m:sub>
                      </m:sSub>
                    </m:num>
                    <m:den>
                      <m:sSub>
                        <m:sSubPr>
                          <m:ctrlPr>
                            <w:rPr>
                              <w:rFonts w:ascii="Cambria Math" w:hAnsi="Cambria Math" w:cstheme="minorHAnsi"/>
                              <w:b/>
                              <w:i/>
                            </w:rPr>
                          </m:ctrlPr>
                        </m:sSubPr>
                        <m:e>
                          <m:r>
                            <m:rPr>
                              <m:sty m:val="bi"/>
                            </m:rPr>
                            <w:rPr>
                              <w:rFonts w:ascii="Cambria Math" w:hAnsi="Cambria Math" w:cstheme="minorHAnsi"/>
                            </w:rPr>
                            <m:t>Δ</m:t>
                          </m:r>
                          <m:r>
                            <m:rPr>
                              <m:sty m:val="bi"/>
                            </m:rPr>
                            <w:rPr>
                              <w:rFonts w:ascii="Cambria Math" w:hAnsi="Cambria Math" w:cstheme="minorHAnsi"/>
                              <w:lang w:val="en-US"/>
                            </w:rPr>
                            <m:t>Q</m:t>
                          </m:r>
                        </m:e>
                        <m:sub>
                          <m:r>
                            <m:rPr>
                              <m:sty m:val="bi"/>
                            </m:rPr>
                            <w:rPr>
                              <w:rFonts w:ascii="Cambria Math" w:hAnsi="Cambria Math" w:cstheme="minorHAnsi"/>
                            </w:rPr>
                            <m:t>1</m:t>
                          </m:r>
                        </m:sub>
                      </m:sSub>
                    </m:den>
                  </m:f>
                  <m:ctrlPr>
                    <w:rPr>
                      <w:rFonts w:ascii="Cambria Math" w:eastAsia="Cambria Math" w:hAnsi="Cambria Math" w:cs="Cambria Math"/>
                      <w:i/>
                      <w:lang w:val="en-US"/>
                    </w:rPr>
                  </m:ctrlPr>
                </m:e>
                <m:e>
                  <m:f>
                    <m:fPr>
                      <m:ctrlPr>
                        <w:rPr>
                          <w:rFonts w:ascii="Cambria Math" w:hAnsi="Cambria Math" w:cstheme="minorHAnsi"/>
                          <w:b/>
                          <w:bCs/>
                          <w:i/>
                        </w:rPr>
                      </m:ctrlPr>
                    </m:fPr>
                    <m:num>
                      <m:sSub>
                        <m:sSubPr>
                          <m:ctrlPr>
                            <w:rPr>
                              <w:rFonts w:ascii="Cambria Math" w:hAnsi="Cambria Math" w:cstheme="minorHAnsi"/>
                              <w:b/>
                              <w:bCs/>
                              <w:i/>
                            </w:rPr>
                          </m:ctrlPr>
                        </m:sSubPr>
                        <m:e>
                          <m:sSup>
                            <m:sSupPr>
                              <m:ctrlPr>
                                <w:rPr>
                                  <w:rFonts w:ascii="Cambria Math" w:hAnsi="Cambria Math" w:cstheme="minorHAnsi"/>
                                  <w:i/>
                                </w:rPr>
                              </m:ctrlPr>
                            </m:sSupPr>
                            <m:e>
                              <m:r>
                                <w:rPr>
                                  <w:rFonts w:ascii="Cambria Math" w:hAnsi="Cambria Math" w:cstheme="minorHAnsi"/>
                                </w:rPr>
                                <m:t>H</m:t>
                              </m:r>
                            </m:e>
                            <m:sup>
                              <m:r>
                                <w:rPr>
                                  <w:rFonts w:ascii="Cambria Math" w:hAnsi="Cambria Math" w:cstheme="minorHAnsi"/>
                                </w:rPr>
                                <m:t>'</m:t>
                              </m:r>
                            </m:sup>
                          </m:sSup>
                        </m:e>
                        <m:sub>
                          <m:r>
                            <m:rPr>
                              <m:sty m:val="bi"/>
                            </m:rPr>
                            <w:rPr>
                              <w:rFonts w:ascii="Cambria Math" w:hAnsi="Cambria Math" w:cstheme="minorHAnsi"/>
                            </w:rPr>
                            <m:t>6</m:t>
                          </m:r>
                        </m:sub>
                      </m:sSub>
                      <m:r>
                        <m:rPr>
                          <m:sty m:val="bi"/>
                        </m:rPr>
                        <w:rPr>
                          <w:rFonts w:ascii="Cambria Math" w:hAnsi="Cambria Math" w:cstheme="minorHAnsi"/>
                        </w:rPr>
                        <m:t>-</m:t>
                      </m:r>
                      <m:sSub>
                        <m:sSubPr>
                          <m:ctrlPr>
                            <w:rPr>
                              <w:rFonts w:ascii="Cambria Math" w:hAnsi="Cambria Math" w:cstheme="minorHAnsi"/>
                              <w:b/>
                              <w:bCs/>
                              <w:i/>
                            </w:rPr>
                          </m:ctrlPr>
                        </m:sSubPr>
                        <m:e>
                          <m:r>
                            <m:rPr>
                              <m:sty m:val="bi"/>
                            </m:rPr>
                            <w:rPr>
                              <w:rFonts w:ascii="Cambria Math" w:hAnsi="Cambria Math" w:cstheme="minorHAnsi"/>
                            </w:rPr>
                            <m:t>H</m:t>
                          </m:r>
                        </m:e>
                        <m:sub>
                          <m:r>
                            <m:rPr>
                              <m:sty m:val="bi"/>
                            </m:rPr>
                            <w:rPr>
                              <w:rFonts w:ascii="Cambria Math" w:hAnsi="Cambria Math" w:cstheme="minorHAnsi"/>
                            </w:rPr>
                            <m:t>6</m:t>
                          </m:r>
                        </m:sub>
                      </m:sSub>
                    </m:num>
                    <m:den>
                      <m:sSub>
                        <m:sSubPr>
                          <m:ctrlPr>
                            <w:rPr>
                              <w:rFonts w:ascii="Cambria Math" w:hAnsi="Cambria Math" w:cstheme="minorHAnsi"/>
                              <w:b/>
                              <w:i/>
                            </w:rPr>
                          </m:ctrlPr>
                        </m:sSubPr>
                        <m:e>
                          <m:r>
                            <m:rPr>
                              <m:sty m:val="bi"/>
                            </m:rPr>
                            <w:rPr>
                              <w:rFonts w:ascii="Cambria Math" w:hAnsi="Cambria Math" w:cstheme="minorHAnsi"/>
                            </w:rPr>
                            <m:t>Δ</m:t>
                          </m:r>
                          <m:r>
                            <m:rPr>
                              <m:sty m:val="bi"/>
                            </m:rPr>
                            <w:rPr>
                              <w:rFonts w:ascii="Cambria Math" w:hAnsi="Cambria Math" w:cstheme="minorHAnsi"/>
                              <w:lang w:val="en-US"/>
                            </w:rPr>
                            <m:t>Q</m:t>
                          </m:r>
                        </m:e>
                        <m:sub>
                          <m:r>
                            <m:rPr>
                              <m:sty m:val="bi"/>
                            </m:rPr>
                            <w:rPr>
                              <w:rFonts w:ascii="Cambria Math" w:hAnsi="Cambria Math" w:cstheme="minorHAnsi"/>
                            </w:rPr>
                            <m:t>1</m:t>
                          </m:r>
                        </m:sub>
                      </m:sSub>
                    </m:den>
                  </m:f>
                  <m:ctrlPr>
                    <w:rPr>
                      <w:rFonts w:ascii="Cambria Math" w:eastAsia="Cambria Math" w:hAnsi="Cambria Math" w:cs="Cambria Math"/>
                      <w:i/>
                      <w:lang w:val="en-US"/>
                    </w:rPr>
                  </m:ctrlPr>
                </m:e>
                <m:e>
                  <m:f>
                    <m:fPr>
                      <m:ctrlPr>
                        <w:rPr>
                          <w:rFonts w:ascii="Cambria Math" w:hAnsi="Cambria Math" w:cstheme="minorHAnsi"/>
                          <w:b/>
                          <w:bCs/>
                          <w:i/>
                        </w:rPr>
                      </m:ctrlPr>
                    </m:fPr>
                    <m:num>
                      <m:sSub>
                        <m:sSubPr>
                          <m:ctrlPr>
                            <w:rPr>
                              <w:rFonts w:ascii="Cambria Math" w:hAnsi="Cambria Math" w:cstheme="minorHAnsi"/>
                              <w:b/>
                              <w:bCs/>
                              <w:i/>
                            </w:rPr>
                          </m:ctrlPr>
                        </m:sSubPr>
                        <m:e>
                          <m:sSup>
                            <m:sSupPr>
                              <m:ctrlPr>
                                <w:rPr>
                                  <w:rFonts w:ascii="Cambria Math" w:hAnsi="Cambria Math" w:cstheme="minorHAnsi"/>
                                  <w:i/>
                                </w:rPr>
                              </m:ctrlPr>
                            </m:sSupPr>
                            <m:e>
                              <m:r>
                                <w:rPr>
                                  <w:rFonts w:ascii="Cambria Math" w:hAnsi="Cambria Math" w:cstheme="minorHAnsi"/>
                                </w:rPr>
                                <m:t>H</m:t>
                              </m:r>
                            </m:e>
                            <m:sup>
                              <m:r>
                                <w:rPr>
                                  <w:rFonts w:ascii="Cambria Math" w:hAnsi="Cambria Math" w:cstheme="minorHAnsi"/>
                                </w:rPr>
                                <m:t>'</m:t>
                              </m:r>
                            </m:sup>
                          </m:sSup>
                        </m:e>
                        <m:sub>
                          <m:r>
                            <m:rPr>
                              <m:sty m:val="bi"/>
                            </m:rPr>
                            <w:rPr>
                              <w:rFonts w:ascii="Cambria Math" w:hAnsi="Cambria Math" w:cstheme="minorHAnsi"/>
                            </w:rPr>
                            <m:t>7</m:t>
                          </m:r>
                        </m:sub>
                      </m:sSub>
                      <m:r>
                        <m:rPr>
                          <m:sty m:val="bi"/>
                        </m:rPr>
                        <w:rPr>
                          <w:rFonts w:ascii="Cambria Math" w:hAnsi="Cambria Math" w:cstheme="minorHAnsi"/>
                        </w:rPr>
                        <m:t>-</m:t>
                      </m:r>
                      <m:sSub>
                        <m:sSubPr>
                          <m:ctrlPr>
                            <w:rPr>
                              <w:rFonts w:ascii="Cambria Math" w:hAnsi="Cambria Math" w:cstheme="minorHAnsi"/>
                              <w:b/>
                              <w:bCs/>
                              <w:i/>
                            </w:rPr>
                          </m:ctrlPr>
                        </m:sSubPr>
                        <m:e>
                          <m:r>
                            <m:rPr>
                              <m:sty m:val="bi"/>
                            </m:rPr>
                            <w:rPr>
                              <w:rFonts w:ascii="Cambria Math" w:hAnsi="Cambria Math" w:cstheme="minorHAnsi"/>
                            </w:rPr>
                            <m:t>H</m:t>
                          </m:r>
                        </m:e>
                        <m:sub>
                          <m:r>
                            <m:rPr>
                              <m:sty m:val="bi"/>
                            </m:rPr>
                            <w:rPr>
                              <w:rFonts w:ascii="Cambria Math" w:hAnsi="Cambria Math" w:cstheme="minorHAnsi"/>
                            </w:rPr>
                            <m:t>7</m:t>
                          </m:r>
                        </m:sub>
                      </m:sSub>
                    </m:num>
                    <m:den>
                      <m:sSub>
                        <m:sSubPr>
                          <m:ctrlPr>
                            <w:rPr>
                              <w:rFonts w:ascii="Cambria Math" w:hAnsi="Cambria Math" w:cstheme="minorHAnsi"/>
                              <w:b/>
                              <w:i/>
                            </w:rPr>
                          </m:ctrlPr>
                        </m:sSubPr>
                        <m:e>
                          <m:r>
                            <m:rPr>
                              <m:sty m:val="bi"/>
                            </m:rPr>
                            <w:rPr>
                              <w:rFonts w:ascii="Cambria Math" w:hAnsi="Cambria Math" w:cstheme="minorHAnsi"/>
                            </w:rPr>
                            <m:t>Δ</m:t>
                          </m:r>
                          <m:r>
                            <m:rPr>
                              <m:sty m:val="bi"/>
                            </m:rPr>
                            <w:rPr>
                              <w:rFonts w:ascii="Cambria Math" w:hAnsi="Cambria Math" w:cstheme="minorHAnsi"/>
                              <w:lang w:val="en-US"/>
                            </w:rPr>
                            <m:t>Q</m:t>
                          </m:r>
                        </m:e>
                        <m:sub>
                          <m:r>
                            <m:rPr>
                              <m:sty m:val="bi"/>
                            </m:rPr>
                            <w:rPr>
                              <w:rFonts w:ascii="Cambria Math" w:hAnsi="Cambria Math" w:cstheme="minorHAnsi"/>
                            </w:rPr>
                            <m:t>1</m:t>
                          </m:r>
                        </m:sub>
                      </m:sSub>
                    </m:den>
                  </m:f>
                  <m:ctrlPr>
                    <w:rPr>
                      <w:rFonts w:ascii="Cambria Math" w:eastAsia="Cambria Math" w:hAnsi="Cambria Math" w:cs="Cambria Math"/>
                      <w:i/>
                    </w:rPr>
                  </m:ctrlPr>
                </m:e>
                <m:e>
                  <m:f>
                    <m:fPr>
                      <m:ctrlPr>
                        <w:rPr>
                          <w:rFonts w:ascii="Cambria Math" w:hAnsi="Cambria Math" w:cstheme="minorHAnsi"/>
                          <w:b/>
                          <w:bCs/>
                          <w:i/>
                        </w:rPr>
                      </m:ctrlPr>
                    </m:fPr>
                    <m:num>
                      <m:sSub>
                        <m:sSubPr>
                          <m:ctrlPr>
                            <w:rPr>
                              <w:rFonts w:ascii="Cambria Math" w:hAnsi="Cambria Math" w:cstheme="minorHAnsi"/>
                              <w:b/>
                              <w:bCs/>
                              <w:i/>
                            </w:rPr>
                          </m:ctrlPr>
                        </m:sSubPr>
                        <m:e>
                          <m:sSup>
                            <m:sSupPr>
                              <m:ctrlPr>
                                <w:rPr>
                                  <w:rFonts w:ascii="Cambria Math" w:hAnsi="Cambria Math" w:cstheme="minorHAnsi"/>
                                  <w:i/>
                                </w:rPr>
                              </m:ctrlPr>
                            </m:sSupPr>
                            <m:e>
                              <m:r>
                                <w:rPr>
                                  <w:rFonts w:ascii="Cambria Math" w:hAnsi="Cambria Math" w:cstheme="minorHAnsi"/>
                                </w:rPr>
                                <m:t>H</m:t>
                              </m:r>
                            </m:e>
                            <m:sup>
                              <m:r>
                                <w:rPr>
                                  <w:rFonts w:ascii="Cambria Math" w:hAnsi="Cambria Math" w:cstheme="minorHAnsi"/>
                                </w:rPr>
                                <m:t>'</m:t>
                              </m:r>
                            </m:sup>
                          </m:sSup>
                        </m:e>
                        <m:sub>
                          <m:r>
                            <m:rPr>
                              <m:sty m:val="bi"/>
                            </m:rPr>
                            <w:rPr>
                              <w:rFonts w:ascii="Cambria Math" w:hAnsi="Cambria Math" w:cstheme="minorHAnsi"/>
                            </w:rPr>
                            <m:t>8</m:t>
                          </m:r>
                        </m:sub>
                      </m:sSub>
                      <m:r>
                        <m:rPr>
                          <m:sty m:val="bi"/>
                        </m:rPr>
                        <w:rPr>
                          <w:rFonts w:ascii="Cambria Math" w:hAnsi="Cambria Math" w:cstheme="minorHAnsi"/>
                        </w:rPr>
                        <m:t>-</m:t>
                      </m:r>
                      <m:sSub>
                        <m:sSubPr>
                          <m:ctrlPr>
                            <w:rPr>
                              <w:rFonts w:ascii="Cambria Math" w:hAnsi="Cambria Math" w:cstheme="minorHAnsi"/>
                              <w:b/>
                              <w:bCs/>
                              <w:i/>
                            </w:rPr>
                          </m:ctrlPr>
                        </m:sSubPr>
                        <m:e>
                          <m:r>
                            <m:rPr>
                              <m:sty m:val="bi"/>
                            </m:rPr>
                            <w:rPr>
                              <w:rFonts w:ascii="Cambria Math" w:hAnsi="Cambria Math" w:cstheme="minorHAnsi"/>
                            </w:rPr>
                            <m:t>H</m:t>
                          </m:r>
                        </m:e>
                        <m:sub>
                          <m:r>
                            <m:rPr>
                              <m:sty m:val="bi"/>
                            </m:rPr>
                            <w:rPr>
                              <w:rFonts w:ascii="Cambria Math" w:hAnsi="Cambria Math" w:cstheme="minorHAnsi"/>
                            </w:rPr>
                            <m:t>8</m:t>
                          </m:r>
                        </m:sub>
                      </m:sSub>
                    </m:num>
                    <m:den>
                      <m:sSub>
                        <m:sSubPr>
                          <m:ctrlPr>
                            <w:rPr>
                              <w:rFonts w:ascii="Cambria Math" w:hAnsi="Cambria Math" w:cstheme="minorHAnsi"/>
                              <w:b/>
                              <w:i/>
                            </w:rPr>
                          </m:ctrlPr>
                        </m:sSubPr>
                        <m:e>
                          <m:r>
                            <m:rPr>
                              <m:sty m:val="bi"/>
                            </m:rPr>
                            <w:rPr>
                              <w:rFonts w:ascii="Cambria Math" w:hAnsi="Cambria Math" w:cstheme="minorHAnsi"/>
                            </w:rPr>
                            <m:t>Δ</m:t>
                          </m:r>
                          <m:r>
                            <m:rPr>
                              <m:sty m:val="bi"/>
                            </m:rPr>
                            <w:rPr>
                              <w:rFonts w:ascii="Cambria Math" w:hAnsi="Cambria Math" w:cstheme="minorHAnsi"/>
                              <w:lang w:val="en-US"/>
                            </w:rPr>
                            <m:t>Q</m:t>
                          </m:r>
                        </m:e>
                        <m:sub>
                          <m:r>
                            <m:rPr>
                              <m:sty m:val="bi"/>
                            </m:rPr>
                            <w:rPr>
                              <w:rFonts w:ascii="Cambria Math" w:hAnsi="Cambria Math" w:cstheme="minorHAnsi"/>
                            </w:rPr>
                            <m:t>1</m:t>
                          </m:r>
                        </m:sub>
                      </m:sSub>
                    </m:den>
                  </m:f>
                  <m:ctrlPr>
                    <w:rPr>
                      <w:rFonts w:ascii="Cambria Math" w:eastAsia="Cambria Math" w:hAnsi="Cambria Math" w:cs="Cambria Math"/>
                      <w:i/>
                    </w:rPr>
                  </m:ctrlPr>
                </m:e>
                <m:e>
                  <m:f>
                    <m:fPr>
                      <m:ctrlPr>
                        <w:rPr>
                          <w:rFonts w:ascii="Cambria Math" w:hAnsi="Cambria Math" w:cstheme="minorHAnsi"/>
                          <w:b/>
                          <w:bCs/>
                          <w:i/>
                        </w:rPr>
                      </m:ctrlPr>
                    </m:fPr>
                    <m:num>
                      <m:sSub>
                        <m:sSubPr>
                          <m:ctrlPr>
                            <w:rPr>
                              <w:rFonts w:ascii="Cambria Math" w:hAnsi="Cambria Math" w:cstheme="minorHAnsi"/>
                              <w:b/>
                              <w:bCs/>
                              <w:i/>
                            </w:rPr>
                          </m:ctrlPr>
                        </m:sSubPr>
                        <m:e>
                          <m:sSup>
                            <m:sSupPr>
                              <m:ctrlPr>
                                <w:rPr>
                                  <w:rFonts w:ascii="Cambria Math" w:hAnsi="Cambria Math" w:cstheme="minorHAnsi"/>
                                  <w:i/>
                                </w:rPr>
                              </m:ctrlPr>
                            </m:sSupPr>
                            <m:e>
                              <m:r>
                                <w:rPr>
                                  <w:rFonts w:ascii="Cambria Math" w:hAnsi="Cambria Math" w:cstheme="minorHAnsi"/>
                                </w:rPr>
                                <m:t>H</m:t>
                              </m:r>
                            </m:e>
                            <m:sup>
                              <m:r>
                                <w:rPr>
                                  <w:rFonts w:ascii="Cambria Math" w:hAnsi="Cambria Math" w:cstheme="minorHAnsi"/>
                                </w:rPr>
                                <m:t>'</m:t>
                              </m:r>
                            </m:sup>
                          </m:sSup>
                        </m:e>
                        <m:sub>
                          <m:r>
                            <m:rPr>
                              <m:sty m:val="bi"/>
                            </m:rPr>
                            <w:rPr>
                              <w:rFonts w:ascii="Cambria Math" w:hAnsi="Cambria Math" w:cstheme="minorHAnsi"/>
                            </w:rPr>
                            <m:t>9</m:t>
                          </m:r>
                        </m:sub>
                      </m:sSub>
                      <m:r>
                        <m:rPr>
                          <m:sty m:val="bi"/>
                        </m:rPr>
                        <w:rPr>
                          <w:rFonts w:ascii="Cambria Math" w:hAnsi="Cambria Math" w:cstheme="minorHAnsi"/>
                        </w:rPr>
                        <m:t>-</m:t>
                      </m:r>
                      <m:sSub>
                        <m:sSubPr>
                          <m:ctrlPr>
                            <w:rPr>
                              <w:rFonts w:ascii="Cambria Math" w:hAnsi="Cambria Math" w:cstheme="minorHAnsi"/>
                              <w:b/>
                              <w:bCs/>
                              <w:i/>
                            </w:rPr>
                          </m:ctrlPr>
                        </m:sSubPr>
                        <m:e>
                          <m:r>
                            <m:rPr>
                              <m:sty m:val="bi"/>
                            </m:rPr>
                            <w:rPr>
                              <w:rFonts w:ascii="Cambria Math" w:hAnsi="Cambria Math" w:cstheme="minorHAnsi"/>
                            </w:rPr>
                            <m:t>H</m:t>
                          </m:r>
                        </m:e>
                        <m:sub>
                          <m:r>
                            <m:rPr>
                              <m:sty m:val="bi"/>
                            </m:rPr>
                            <w:rPr>
                              <w:rFonts w:ascii="Cambria Math" w:hAnsi="Cambria Math" w:cstheme="minorHAnsi"/>
                            </w:rPr>
                            <m:t>9</m:t>
                          </m:r>
                        </m:sub>
                      </m:sSub>
                    </m:num>
                    <m:den>
                      <m:sSub>
                        <m:sSubPr>
                          <m:ctrlPr>
                            <w:rPr>
                              <w:rFonts w:ascii="Cambria Math" w:hAnsi="Cambria Math" w:cstheme="minorHAnsi"/>
                              <w:b/>
                              <w:i/>
                            </w:rPr>
                          </m:ctrlPr>
                        </m:sSubPr>
                        <m:e>
                          <m:r>
                            <m:rPr>
                              <m:sty m:val="bi"/>
                            </m:rPr>
                            <w:rPr>
                              <w:rFonts w:ascii="Cambria Math" w:hAnsi="Cambria Math" w:cstheme="minorHAnsi"/>
                            </w:rPr>
                            <m:t>Δ</m:t>
                          </m:r>
                          <m:r>
                            <m:rPr>
                              <m:sty m:val="bi"/>
                            </m:rPr>
                            <w:rPr>
                              <w:rFonts w:ascii="Cambria Math" w:hAnsi="Cambria Math" w:cstheme="minorHAnsi"/>
                              <w:lang w:val="en-US"/>
                            </w:rPr>
                            <m:t>Q</m:t>
                          </m:r>
                        </m:e>
                        <m:sub>
                          <m:r>
                            <m:rPr>
                              <m:sty m:val="bi"/>
                            </m:rPr>
                            <w:rPr>
                              <w:rFonts w:ascii="Cambria Math" w:hAnsi="Cambria Math" w:cstheme="minorHAnsi"/>
                            </w:rPr>
                            <m:t>1</m:t>
                          </m:r>
                        </m:sub>
                      </m:sSub>
                    </m:den>
                  </m:f>
                  <m:ctrlPr>
                    <w:rPr>
                      <w:rFonts w:ascii="Cambria Math" w:eastAsia="Cambria Math" w:hAnsi="Cambria Math" w:cs="Cambria Math"/>
                      <w:i/>
                    </w:rPr>
                  </m:ctrlPr>
                </m:e>
                <m:e>
                  <m:f>
                    <m:fPr>
                      <m:ctrlPr>
                        <w:rPr>
                          <w:rFonts w:ascii="Cambria Math" w:hAnsi="Cambria Math" w:cstheme="minorHAnsi"/>
                          <w:b/>
                          <w:bCs/>
                          <w:i/>
                        </w:rPr>
                      </m:ctrlPr>
                    </m:fPr>
                    <m:num>
                      <m:sSub>
                        <m:sSubPr>
                          <m:ctrlPr>
                            <w:rPr>
                              <w:rFonts w:ascii="Cambria Math" w:hAnsi="Cambria Math" w:cstheme="minorHAnsi"/>
                              <w:b/>
                              <w:bCs/>
                              <w:i/>
                            </w:rPr>
                          </m:ctrlPr>
                        </m:sSubPr>
                        <m:e>
                          <m:sSup>
                            <m:sSupPr>
                              <m:ctrlPr>
                                <w:rPr>
                                  <w:rFonts w:ascii="Cambria Math" w:hAnsi="Cambria Math" w:cstheme="minorHAnsi"/>
                                  <w:i/>
                                </w:rPr>
                              </m:ctrlPr>
                            </m:sSupPr>
                            <m:e>
                              <m:r>
                                <w:rPr>
                                  <w:rFonts w:ascii="Cambria Math" w:hAnsi="Cambria Math" w:cstheme="minorHAnsi"/>
                                </w:rPr>
                                <m:t>H</m:t>
                              </m:r>
                            </m:e>
                            <m:sup>
                              <m:r>
                                <w:rPr>
                                  <w:rFonts w:ascii="Cambria Math" w:hAnsi="Cambria Math" w:cstheme="minorHAnsi"/>
                                </w:rPr>
                                <m:t>'</m:t>
                              </m:r>
                            </m:sup>
                          </m:sSup>
                        </m:e>
                        <m:sub>
                          <m:r>
                            <w:rPr>
                              <w:rFonts w:ascii="Cambria Math" w:hAnsi="Cambria Math" w:cstheme="minorHAnsi"/>
                            </w:rPr>
                            <m:t>1</m:t>
                          </m:r>
                          <m:r>
                            <m:rPr>
                              <m:sty m:val="bi"/>
                            </m:rPr>
                            <w:rPr>
                              <w:rFonts w:ascii="Cambria Math" w:hAnsi="Cambria Math" w:cstheme="minorHAnsi"/>
                            </w:rPr>
                            <m:t>0</m:t>
                          </m:r>
                        </m:sub>
                      </m:sSub>
                      <m:r>
                        <m:rPr>
                          <m:sty m:val="bi"/>
                        </m:rPr>
                        <w:rPr>
                          <w:rFonts w:ascii="Cambria Math" w:hAnsi="Cambria Math" w:cstheme="minorHAnsi"/>
                        </w:rPr>
                        <m:t>-</m:t>
                      </m:r>
                      <m:sSub>
                        <m:sSubPr>
                          <m:ctrlPr>
                            <w:rPr>
                              <w:rFonts w:ascii="Cambria Math" w:hAnsi="Cambria Math" w:cstheme="minorHAnsi"/>
                              <w:b/>
                              <w:bCs/>
                              <w:i/>
                            </w:rPr>
                          </m:ctrlPr>
                        </m:sSubPr>
                        <m:e>
                          <m:r>
                            <m:rPr>
                              <m:sty m:val="bi"/>
                            </m:rPr>
                            <w:rPr>
                              <w:rFonts w:ascii="Cambria Math" w:hAnsi="Cambria Math" w:cstheme="minorHAnsi"/>
                            </w:rPr>
                            <m:t>H</m:t>
                          </m:r>
                        </m:e>
                        <m:sub>
                          <m:r>
                            <m:rPr>
                              <m:sty m:val="bi"/>
                            </m:rPr>
                            <w:rPr>
                              <w:rFonts w:ascii="Cambria Math" w:hAnsi="Cambria Math" w:cstheme="minorHAnsi"/>
                            </w:rPr>
                            <m:t>10</m:t>
                          </m:r>
                        </m:sub>
                      </m:sSub>
                    </m:num>
                    <m:den>
                      <m:sSub>
                        <m:sSubPr>
                          <m:ctrlPr>
                            <w:rPr>
                              <w:rFonts w:ascii="Cambria Math" w:hAnsi="Cambria Math" w:cstheme="minorHAnsi"/>
                              <w:b/>
                              <w:i/>
                            </w:rPr>
                          </m:ctrlPr>
                        </m:sSubPr>
                        <m:e>
                          <m:r>
                            <m:rPr>
                              <m:sty m:val="bi"/>
                            </m:rPr>
                            <w:rPr>
                              <w:rFonts w:ascii="Cambria Math" w:hAnsi="Cambria Math" w:cstheme="minorHAnsi"/>
                            </w:rPr>
                            <m:t>Δ</m:t>
                          </m:r>
                          <m:r>
                            <m:rPr>
                              <m:sty m:val="bi"/>
                            </m:rPr>
                            <w:rPr>
                              <w:rFonts w:ascii="Cambria Math" w:hAnsi="Cambria Math" w:cstheme="minorHAnsi"/>
                              <w:lang w:val="en-US"/>
                            </w:rPr>
                            <m:t>Q</m:t>
                          </m:r>
                        </m:e>
                        <m:sub>
                          <m:r>
                            <m:rPr>
                              <m:sty m:val="bi"/>
                            </m:rPr>
                            <w:rPr>
                              <w:rFonts w:ascii="Cambria Math" w:hAnsi="Cambria Math" w:cstheme="minorHAnsi"/>
                            </w:rPr>
                            <m:t>1</m:t>
                          </m:r>
                        </m:sub>
                      </m:sSub>
                    </m:den>
                  </m:f>
                </m:e>
              </m:eqArr>
            </m:e>
          </m:d>
        </m:oMath>
      </m:oMathPara>
    </w:p>
    <w:p w:rsidR="00A90B4A" w:rsidRDefault="00A90B4A" w:rsidP="00A90B4A">
      <w:pPr>
        <w:pStyle w:val="aa"/>
        <w:numPr>
          <w:ilvl w:val="0"/>
          <w:numId w:val="12"/>
        </w:numPr>
        <w:jc w:val="both"/>
        <w:rPr>
          <w:rFonts w:eastAsiaTheme="minorEastAsia"/>
          <w:sz w:val="24"/>
          <w:szCs w:val="24"/>
        </w:rPr>
      </w:pPr>
      <w:r>
        <w:rPr>
          <w:rFonts w:eastAsiaTheme="minorEastAsia"/>
          <w:sz w:val="24"/>
          <w:szCs w:val="24"/>
        </w:rPr>
        <w:t xml:space="preserve">Με το ίδιο ακριβώς τρόπο όπως έγινε και στο </w:t>
      </w:r>
      <w:r w:rsidRPr="00A90B4A">
        <w:rPr>
          <w:rFonts w:eastAsiaTheme="minorEastAsia"/>
          <w:sz w:val="24"/>
          <w:szCs w:val="24"/>
        </w:rPr>
        <w:t>1</w:t>
      </w:r>
      <w:r w:rsidRPr="00A90B4A">
        <w:rPr>
          <w:rFonts w:eastAsiaTheme="minorEastAsia"/>
          <w:sz w:val="24"/>
          <w:szCs w:val="24"/>
          <w:vertAlign w:val="superscript"/>
        </w:rPr>
        <w:t xml:space="preserve">0 </w:t>
      </w:r>
      <w:r w:rsidRPr="00A90B4A">
        <w:rPr>
          <w:rFonts w:eastAsiaTheme="minorEastAsia"/>
          <w:sz w:val="24"/>
          <w:szCs w:val="24"/>
        </w:rPr>
        <w:t xml:space="preserve"> ΒΗΜΑ</w:t>
      </w:r>
      <w:r>
        <w:rPr>
          <w:rFonts w:eastAsiaTheme="minorEastAsia"/>
          <w:sz w:val="24"/>
          <w:szCs w:val="24"/>
        </w:rPr>
        <w:t xml:space="preserve"> θα αυξηθεί η παροχή </w:t>
      </w:r>
      <w:r w:rsidR="00E74466">
        <w:rPr>
          <w:rFonts w:eastAsiaTheme="minorEastAsia"/>
          <w:sz w:val="24"/>
          <w:szCs w:val="24"/>
        </w:rPr>
        <w:t xml:space="preserve">στη δεύτερη γεώτρηση </w:t>
      </w:r>
      <w:r>
        <w:rPr>
          <w:rFonts w:eastAsiaTheme="minorEastAsia"/>
          <w:sz w:val="24"/>
          <w:szCs w:val="24"/>
        </w:rPr>
        <w:t>κατά ΔQ</w:t>
      </w:r>
      <w:r>
        <w:rPr>
          <w:rFonts w:eastAsiaTheme="minorEastAsia"/>
          <w:sz w:val="24"/>
          <w:szCs w:val="24"/>
          <w:vertAlign w:val="subscript"/>
        </w:rPr>
        <w:t>2</w:t>
      </w:r>
      <w:r w:rsidR="00E74466">
        <w:rPr>
          <w:rFonts w:eastAsiaTheme="minorEastAsia"/>
          <w:sz w:val="24"/>
          <w:szCs w:val="24"/>
        </w:rPr>
        <w:t>.</w:t>
      </w:r>
    </w:p>
    <w:p w:rsidR="00A90B4A" w:rsidRPr="00A90B4A" w:rsidRDefault="00A90B4A" w:rsidP="00A90B4A">
      <w:pPr>
        <w:pStyle w:val="aa"/>
        <w:jc w:val="both"/>
        <w:rPr>
          <w:rFonts w:eastAsiaTheme="minorEastAsia"/>
          <w:sz w:val="24"/>
          <w:szCs w:val="24"/>
        </w:rPr>
      </w:pPr>
    </w:p>
    <w:p w:rsidR="00A90B4A" w:rsidRPr="00737915" w:rsidRDefault="00994157" w:rsidP="00A90B4A">
      <w:pPr>
        <w:pStyle w:val="aa"/>
        <w:ind w:left="502"/>
        <w:jc w:val="both"/>
        <w:rPr>
          <w:bCs/>
        </w:rPr>
      </w:pPr>
      <w:r w:rsidRPr="00994157">
        <w:rPr>
          <w:noProof/>
          <w:sz w:val="24"/>
          <w:szCs w:val="24"/>
          <w:lang w:val="en-US"/>
        </w:rPr>
        <w:pict>
          <v:shape id="AutoShape 25" o:spid="_x0000_s1036" type="#_x0000_t32" style="position:absolute;left:0;text-align:left;margin-left:266.25pt;margin-top:119.35pt;width:32.25pt;height:0;z-index:25167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">
            <v:stroke endarrow="block"/>
          </v:shape>
        </w:pict>
      </w:r>
      <w:r w:rsidRPr="00994157">
        <w:rPr>
          <w:noProof/>
          <w:sz w:val="24"/>
          <w:szCs w:val="24"/>
          <w:lang w:val="en-US"/>
        </w:rPr>
        <w:pict>
          <v:shape id="AutoShape 24" o:spid="_x0000_s1035" type="#_x0000_t32" style="position:absolute;left:0;text-align:left;margin-left:122.25pt;margin-top:119.35pt;width:79.5pt;height:.75pt;flip:y;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">
            <v:stroke endarrow="block"/>
          </v:shape>
        </w:pict>
      </w:r>
      <m:oMath>
        <m:sSub>
          <m:sSubPr>
            <m:ctrlPr>
              <w:rPr>
                <w:rFonts w:ascii="Cambria Math" w:hAnsi="Cambria Math" w:cstheme="minorHAnsi"/>
                <w:i/>
                <w:sz w:val="20"/>
                <w:szCs w:val="20"/>
              </w:rPr>
            </m:ctrlPr>
          </m:sSubPr>
          <m:e>
            <m:acc>
              <m:accPr>
                <m:chr m:val="⃗"/>
                <m:ctrlPr>
                  <w:rPr>
                    <w:rFonts w:ascii="Cambria Math" w:hAnsi="Cambria Math" w:cstheme="minorHAnsi"/>
                    <w:i/>
                    <w:sz w:val="20"/>
                    <w:szCs w:val="20"/>
                  </w:rPr>
                </m:ctrlPr>
              </m:accPr>
              <m:e>
                <m:r>
                  <w:rPr>
                    <w:rFonts w:ascii="Cambria Math" w:hAnsi="Cambria Math" w:cstheme="minorHAnsi"/>
                    <w:sz w:val="20"/>
                    <w:szCs w:val="20"/>
                  </w:rPr>
                  <m:t>Q</m:t>
                </m:r>
              </m:e>
            </m:acc>
          </m:e>
          <m:sub>
            <m:r>
              <w:rPr>
                <w:rFonts w:ascii="Cambria Math" w:hAnsi="Cambria Math" w:cstheme="minorHAnsi"/>
                <w:sz w:val="20"/>
                <w:szCs w:val="20"/>
              </w:rPr>
              <m:t>02</m:t>
            </m:r>
          </m:sub>
        </m:sSub>
        <m:r>
          <w:rPr>
            <w:rFonts w:ascii="Cambria Math" w:hAnsi="Cambria Math" w:cstheme="minorHAnsi"/>
            <w:sz w:val="20"/>
            <w:szCs w:val="20"/>
          </w:rPr>
          <m:t>=</m:t>
        </m:r>
        <m:d>
          <m:dPr>
            <m:begChr m:val="["/>
            <m:endChr m:val="]"/>
            <m:ctrlPr>
              <w:rPr>
                <w:rFonts w:ascii="Cambria Math" w:hAnsi="Cambria Math" w:cstheme="minorHAnsi"/>
                <w:i/>
                <w:sz w:val="20"/>
                <w:szCs w:val="20"/>
              </w:rPr>
            </m:ctrlPr>
          </m:dPr>
          <m:e>
            <m:eqArr>
              <m:eqArrPr>
                <m:ctrlPr>
                  <w:rPr>
                    <w:rFonts w:ascii="Cambria Math" w:hAnsi="Cambria Math" w:cstheme="minorHAnsi"/>
                    <w:i/>
                    <w:sz w:val="20"/>
                    <w:szCs w:val="20"/>
                  </w:rPr>
                </m:ctrlPr>
              </m:eqArrPr>
              <m:e>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1</m:t>
                    </m:r>
                  </m:sub>
                </m:sSub>
              </m:e>
              <m:e>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2</m:t>
                    </m:r>
                  </m:sub>
                </m:sSub>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2</m:t>
                    </m:r>
                  </m:sub>
                </m:sSub>
                <m:ctrlPr>
                  <w:rPr>
                    <w:rFonts w:ascii="Cambria Math" w:eastAsia="Cambria Math" w:hAnsi="Cambria Math" w:cs="Cambria Math"/>
                    <w:i/>
                    <w:sz w:val="20"/>
                    <w:szCs w:val="20"/>
                    <w:lang w:val="en-US"/>
                  </w:rPr>
                </m:ctrlPr>
              </m:e>
              <m:e>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3</m:t>
                    </m:r>
                  </m:sub>
                </m:sSub>
                <m:ctrlPr>
                  <w:rPr>
                    <w:rFonts w:ascii="Cambria Math" w:eastAsia="Cambria Math" w:hAnsi="Cambria Math" w:cs="Cambria Math"/>
                    <w:i/>
                    <w:sz w:val="20"/>
                    <w:szCs w:val="20"/>
                    <w:lang w:val="en-US"/>
                  </w:rPr>
                </m:ctrlPr>
              </m:e>
              <m:e>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4</m:t>
                    </m:r>
                  </m:sub>
                </m:sSub>
                <m:ctrlPr>
                  <w:rPr>
                    <w:rFonts w:ascii="Cambria Math" w:eastAsia="Cambria Math" w:hAnsi="Cambria Math" w:cs="Cambria Math"/>
                    <w:i/>
                    <w:sz w:val="20"/>
                    <w:szCs w:val="20"/>
                    <w:lang w:val="en-US"/>
                  </w:rPr>
                </m:ctrlPr>
              </m:e>
              <m:e>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5</m:t>
                    </m:r>
                  </m:sub>
                </m:sSub>
                <m:ctrlPr>
                  <w:rPr>
                    <w:rFonts w:ascii="Cambria Math" w:eastAsia="Cambria Math" w:hAnsi="Cambria Math" w:cs="Cambria Math"/>
                    <w:i/>
                    <w:sz w:val="20"/>
                    <w:szCs w:val="20"/>
                    <w:lang w:val="en-US"/>
                  </w:rPr>
                </m:ctrlPr>
              </m:e>
              <m:e>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6</m:t>
                    </m:r>
                  </m:sub>
                </m:sSub>
                <m:ctrlPr>
                  <w:rPr>
                    <w:rFonts w:ascii="Cambria Math" w:eastAsia="Cambria Math" w:hAnsi="Cambria Math" w:cs="Cambria Math"/>
                    <w:i/>
                    <w:sz w:val="20"/>
                    <w:szCs w:val="20"/>
                    <w:lang w:val="en-US"/>
                  </w:rPr>
                </m:ctrlPr>
              </m:e>
              <m:e>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7</m:t>
                    </m:r>
                  </m:sub>
                </m:sSub>
              </m:e>
            </m:eqArr>
          </m:e>
        </m:d>
      </m:oMath>
      <w:r w:rsidR="00A90B4A" w:rsidRPr="00737915">
        <w:rPr>
          <w:noProof/>
          <w:sz w:val="20"/>
          <w:szCs w:val="20"/>
        </w:rPr>
        <w:t xml:space="preserve">    Μεταφορά στο </w:t>
      </w:r>
      <w:r w:rsidR="00A90B4A" w:rsidRPr="00737915">
        <w:rPr>
          <w:noProof/>
          <w:sz w:val="20"/>
          <w:szCs w:val="20"/>
          <w:lang w:val="en-US"/>
        </w:rPr>
        <w:t>PTC</w:t>
      </w:r>
      <m:oMath>
        <m:sSub>
          <m:sSubPr>
            <m:ctrlPr>
              <w:rPr>
                <w:rFonts w:ascii="Cambria Math" w:hAnsi="Cambria Math"/>
                <w:bCs/>
                <w:i/>
                <w:sz w:val="20"/>
                <w:szCs w:val="20"/>
              </w:rPr>
            </m:ctrlPr>
          </m:sSubPr>
          <m:e>
            <m:acc>
              <m:accPr>
                <m:chr m:val="⃗"/>
                <m:ctrlPr>
                  <w:rPr>
                    <w:rFonts w:ascii="Cambria Math" w:hAnsi="Cambria Math"/>
                    <w:bCs/>
                    <w:i/>
                    <w:sz w:val="20"/>
                    <w:szCs w:val="20"/>
                  </w:rPr>
                </m:ctrlPr>
              </m:accPr>
              <m:e>
                <m:r>
                  <w:rPr>
                    <w:rFonts w:ascii="Cambria Math" w:hAnsi="Cambria Math"/>
                    <w:sz w:val="20"/>
                    <w:szCs w:val="20"/>
                    <w:lang w:val="en-US"/>
                  </w:rPr>
                  <m:t>H</m:t>
                </m:r>
              </m:e>
            </m:acc>
          </m:e>
          <m:sub>
            <m:r>
              <w:rPr>
                <w:rFonts w:ascii="Cambria Math" w:hAnsi="Cambria Math"/>
                <w:sz w:val="20"/>
                <w:szCs w:val="20"/>
              </w:rPr>
              <m:t>02</m:t>
            </m:r>
          </m:sub>
        </m:sSub>
        <m:r>
          <w:rPr>
            <w:rFonts w:ascii="Cambria Math" w:hAnsi="Cambria Math"/>
            <w:sz w:val="20"/>
            <w:szCs w:val="20"/>
          </w:rPr>
          <m:t>=</m:t>
        </m:r>
        <m:d>
          <m:dPr>
            <m:begChr m:val="["/>
            <m:endChr m:val="]"/>
            <m:ctrlPr>
              <w:rPr>
                <w:rFonts w:ascii="Cambria Math" w:hAnsi="Cambria Math"/>
                <w:bCs/>
                <w:i/>
                <w:sz w:val="20"/>
                <w:szCs w:val="20"/>
              </w:rPr>
            </m:ctrlPr>
          </m:dPr>
          <m:e>
            <m:eqArr>
              <m:eqArrPr>
                <m:ctrlPr>
                  <w:rPr>
                    <w:rFonts w:ascii="Cambria Math" w:hAnsi="Cambria Math"/>
                    <w:i/>
                    <w:sz w:val="20"/>
                    <w:szCs w:val="20"/>
                  </w:rPr>
                </m:ctrlPr>
              </m:eqArrPr>
              <m:e>
                <m:sSub>
                  <m:sSubPr>
                    <m:ctrlPr>
                      <w:rPr>
                        <w:rFonts w:ascii="Cambria Math" w:hAnsi="Cambria Math"/>
                        <w:bCs/>
                        <w:i/>
                        <w:sz w:val="20"/>
                        <w:szCs w:val="20"/>
                      </w:rPr>
                    </m:ctrlPr>
                  </m:sSubPr>
                  <m:e>
                    <m:r>
                      <w:rPr>
                        <w:rFonts w:ascii="Cambria Math" w:hAnsi="Cambria Math"/>
                        <w:sz w:val="20"/>
                        <w:szCs w:val="20"/>
                      </w:rPr>
                      <m:t>H'</m:t>
                    </m:r>
                  </m:e>
                  <m:sub>
                    <m:r>
                      <w:rPr>
                        <w:rFonts w:ascii="Cambria Math" w:hAnsi="Cambria Math"/>
                        <w:sz w:val="20"/>
                        <w:szCs w:val="20"/>
                      </w:rPr>
                      <m:t>1</m:t>
                    </m:r>
                  </m:sub>
                </m:sSub>
              </m:e>
              <m:e>
                <m:sSub>
                  <m:sSubPr>
                    <m:ctrlPr>
                      <w:rPr>
                        <w:rFonts w:ascii="Cambria Math" w:hAnsi="Cambria Math"/>
                        <w:bCs/>
                        <w:i/>
                        <w:sz w:val="20"/>
                        <w:szCs w:val="20"/>
                      </w:rPr>
                    </m:ctrlPr>
                  </m:sSubPr>
                  <m:e>
                    <m:r>
                      <w:rPr>
                        <w:rFonts w:ascii="Cambria Math" w:hAnsi="Cambria Math"/>
                        <w:sz w:val="20"/>
                        <w:szCs w:val="20"/>
                      </w:rPr>
                      <m:t>H'</m:t>
                    </m:r>
                  </m:e>
                  <m:sub>
                    <m:r>
                      <w:rPr>
                        <w:rFonts w:ascii="Cambria Math" w:hAnsi="Cambria Math"/>
                        <w:sz w:val="20"/>
                        <w:szCs w:val="20"/>
                      </w:rPr>
                      <m:t>2</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3</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4</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5</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6</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7</m:t>
                    </m:r>
                  </m:sub>
                </m:sSub>
                <m:ctrlPr>
                  <w:rPr>
                    <w:rFonts w:ascii="Cambria Math" w:eastAsia="Cambria Math" w:hAnsi="Cambria Math" w:cs="Cambria Math"/>
                    <w:i/>
                    <w:sz w:val="20"/>
                    <w:szCs w:val="20"/>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8</m:t>
                    </m:r>
                  </m:sub>
                </m:sSub>
                <m:ctrlPr>
                  <w:rPr>
                    <w:rFonts w:ascii="Cambria Math" w:eastAsia="Cambria Math" w:hAnsi="Cambria Math" w:cs="Cambria Math"/>
                    <w:i/>
                    <w:sz w:val="20"/>
                    <w:szCs w:val="20"/>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9</m:t>
                    </m:r>
                  </m:sub>
                </m:sSub>
                <m:ctrlPr>
                  <w:rPr>
                    <w:rFonts w:ascii="Cambria Math" w:eastAsia="Cambria Math" w:hAnsi="Cambria Math" w:cs="Cambria Math"/>
                    <w:i/>
                    <w:sz w:val="20"/>
                    <w:szCs w:val="20"/>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10</m:t>
                    </m:r>
                  </m:sub>
                </m:sSub>
              </m:e>
            </m:eqArr>
          </m:e>
        </m:d>
      </m:oMath>
      <w:r w:rsidR="00A90B4A">
        <w:rPr>
          <w:noProof/>
        </w:rPr>
        <w:tab/>
      </w:r>
      <m:oMath>
        <m:sSub>
          <m:sSubPr>
            <m:ctrlPr>
              <w:rPr>
                <w:rFonts w:ascii="Cambria Math" w:hAnsi="Cambria Math"/>
                <w:bCs/>
                <w:i/>
              </w:rPr>
            </m:ctrlPr>
          </m:sSubPr>
          <m:e>
            <m:acc>
              <m:accPr>
                <m:chr m:val="⃗"/>
                <m:ctrlPr>
                  <w:rPr>
                    <w:rFonts w:ascii="Cambria Math" w:hAnsi="Cambria Math"/>
                    <w:bCs/>
                    <w:i/>
                  </w:rPr>
                </m:ctrlPr>
              </m:accPr>
              <m:e>
                <m:d>
                  <m:dPr>
                    <m:begChr m:val="["/>
                    <m:endChr m:val="]"/>
                    <m:ctrlPr>
                      <w:rPr>
                        <w:rFonts w:ascii="Cambria Math" w:hAnsi="Cambria Math"/>
                        <w:i/>
                        <w:lang w:val="en-US"/>
                      </w:rPr>
                    </m:ctrlPr>
                  </m:dPr>
                  <m:e>
                    <m:f>
                      <m:fPr>
                        <m:ctrlPr>
                          <w:rPr>
                            <w:rFonts w:ascii="Cambria Math" w:hAnsi="Cambria Math"/>
                            <w:i/>
                            <w:lang w:val="en-US"/>
                          </w:rPr>
                        </m:ctrlPr>
                      </m:fPr>
                      <m:num>
                        <m:r>
                          <m:rPr>
                            <m:sty m:val="bi"/>
                          </m:rPr>
                          <w:rPr>
                            <w:rFonts w:ascii="Cambria Math" w:hAnsi="Cambria Math"/>
                            <w:lang w:val="en-US"/>
                          </w:rPr>
                          <m:t>∂H</m:t>
                        </m:r>
                      </m:num>
                      <m:den>
                        <m:r>
                          <m:rPr>
                            <m:sty m:val="bi"/>
                          </m:rPr>
                          <w:rPr>
                            <w:rFonts w:ascii="Cambria Math" w:hAnsi="Cambria Math"/>
                            <w:lang w:val="en-US"/>
                          </w:rPr>
                          <m:t>∂Q</m:t>
                        </m:r>
                      </m:den>
                    </m:f>
                  </m:e>
                </m:d>
              </m:e>
            </m:acc>
          </m:e>
          <m:sub>
            <m:r>
              <w:rPr>
                <w:rFonts w:ascii="Cambria Math" w:hAnsi="Cambria Math"/>
              </w:rPr>
              <m:t>2</m:t>
            </m:r>
          </m:sub>
        </m:sSub>
        <m:r>
          <w:rPr>
            <w:rFonts w:ascii="Cambria Math" w:hAnsi="Cambria Math"/>
          </w:rPr>
          <m:t>=</m:t>
        </m:r>
        <m:d>
          <m:dPr>
            <m:begChr m:val="["/>
            <m:endChr m:val="]"/>
            <m:ctrlPr>
              <w:rPr>
                <w:rFonts w:ascii="Cambria Math" w:hAnsi="Cambria Math"/>
                <w:bCs/>
                <w:i/>
              </w:rPr>
            </m:ctrlPr>
          </m:dPr>
          <m:e>
            <m:eqArr>
              <m:eqArrPr>
                <m:ctrlPr>
                  <w:rPr>
                    <w:rFonts w:ascii="Cambria Math" w:hAnsi="Cambria Math"/>
                    <w:i/>
                  </w:rPr>
                </m:ctrlPr>
              </m:eqArrPr>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w:rPr>
                            <w:rFonts w:ascii="Cambria Math" w:hAnsi="Cambria Math"/>
                          </w:rPr>
                          <m:t>1</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1</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2</m:t>
                        </m:r>
                      </m:sub>
                    </m:sSub>
                  </m:den>
                </m:f>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2</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2</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2</m:t>
                        </m:r>
                      </m:sub>
                    </m:sSub>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3</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3</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2</m:t>
                        </m:r>
                      </m:sub>
                    </m:sSub>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w:rPr>
                            <w:rFonts w:ascii="Cambria Math" w:hAnsi="Cambria Math"/>
                          </w:rPr>
                          <m:t>4</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4</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2</m:t>
                        </m:r>
                      </m:sub>
                    </m:sSub>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5</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5</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2</m:t>
                        </m:r>
                      </m:sub>
                    </m:sSub>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6</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6</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2</m:t>
                        </m:r>
                      </m:sub>
                    </m:sSub>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7</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7</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2</m:t>
                        </m:r>
                      </m:sub>
                    </m:sSub>
                  </m:den>
                </m:f>
                <m:ctrlPr>
                  <w:rPr>
                    <w:rFonts w:ascii="Cambria Math" w:eastAsia="Cambria Math" w:hAnsi="Cambria Math" w:cs="Cambria Math"/>
                    <w:i/>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8</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8</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2</m:t>
                        </m:r>
                      </m:sub>
                    </m:sSub>
                  </m:den>
                </m:f>
                <m:ctrlPr>
                  <w:rPr>
                    <w:rFonts w:ascii="Cambria Math" w:eastAsia="Cambria Math" w:hAnsi="Cambria Math" w:cs="Cambria Math"/>
                    <w:i/>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9</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9</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2</m:t>
                        </m:r>
                      </m:sub>
                    </m:sSub>
                  </m:den>
                </m:f>
                <m:ctrlPr>
                  <w:rPr>
                    <w:rFonts w:ascii="Cambria Math" w:eastAsia="Cambria Math" w:hAnsi="Cambria Math" w:cs="Cambria Math"/>
                    <w:i/>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w:rPr>
                            <w:rFonts w:ascii="Cambria Math" w:hAnsi="Cambria Math"/>
                          </w:rPr>
                          <m:t>1</m:t>
                        </m:r>
                        <m:r>
                          <m:rPr>
                            <m:sty m:val="bi"/>
                          </m:rPr>
                          <w:rPr>
                            <w:rFonts w:ascii="Cambria Math" w:hAnsi="Cambria Math"/>
                          </w:rPr>
                          <m:t>0</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10</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2</m:t>
                        </m:r>
                      </m:sub>
                    </m:sSub>
                  </m:den>
                </m:f>
              </m:e>
            </m:eqArr>
          </m:e>
        </m:d>
      </m:oMath>
    </w:p>
    <w:p w:rsidR="00B63020" w:rsidRDefault="00B63020" w:rsidP="00C808B4">
      <w:pPr>
        <w:jc w:val="both"/>
        <w:rPr>
          <w:rFonts w:eastAsiaTheme="minorEastAsia"/>
          <w:sz w:val="24"/>
          <w:szCs w:val="24"/>
        </w:rPr>
      </w:pPr>
    </w:p>
    <w:p w:rsidR="00B63020" w:rsidRDefault="00B63020" w:rsidP="00C808B4">
      <w:pPr>
        <w:jc w:val="both"/>
        <w:rPr>
          <w:rFonts w:eastAsiaTheme="minorEastAsia"/>
          <w:sz w:val="24"/>
          <w:szCs w:val="24"/>
        </w:rPr>
      </w:pPr>
    </w:p>
    <w:p w:rsidR="00B63020" w:rsidRDefault="00B63020" w:rsidP="00C808B4">
      <w:pPr>
        <w:jc w:val="both"/>
        <w:rPr>
          <w:rFonts w:eastAsiaTheme="minorEastAsia"/>
          <w:sz w:val="24"/>
          <w:szCs w:val="24"/>
        </w:rPr>
      </w:pPr>
      <w:r>
        <w:rPr>
          <w:rFonts w:eastAsiaTheme="minorEastAsia"/>
          <w:sz w:val="24"/>
          <w:szCs w:val="24"/>
        </w:rPr>
        <w:t xml:space="preserve">Για </w:t>
      </w:r>
      <w:r w:rsidR="00E74466">
        <w:rPr>
          <w:rFonts w:eastAsiaTheme="minorEastAsia"/>
          <w:sz w:val="24"/>
          <w:szCs w:val="24"/>
        </w:rPr>
        <w:t>την τρίτη γεώτρηση</w:t>
      </w:r>
      <w:r>
        <w:rPr>
          <w:rFonts w:eastAsiaTheme="minorEastAsia"/>
          <w:sz w:val="24"/>
          <w:szCs w:val="24"/>
        </w:rPr>
        <w:t xml:space="preserve"> άντλησης: </w:t>
      </w:r>
    </w:p>
    <w:p w:rsidR="00B63020" w:rsidRDefault="00B63020" w:rsidP="00C808B4">
      <w:pPr>
        <w:jc w:val="both"/>
        <w:rPr>
          <w:rFonts w:eastAsiaTheme="minorEastAsia"/>
          <w:sz w:val="24"/>
          <w:szCs w:val="24"/>
        </w:rPr>
      </w:pPr>
    </w:p>
    <w:p w:rsidR="00B63020" w:rsidRDefault="00B63020" w:rsidP="00C808B4">
      <w:pPr>
        <w:jc w:val="both"/>
        <w:rPr>
          <w:rFonts w:eastAsiaTheme="minorEastAsia"/>
          <w:sz w:val="24"/>
          <w:szCs w:val="24"/>
        </w:rPr>
      </w:pPr>
    </w:p>
    <w:p w:rsidR="00B63020" w:rsidRDefault="00994157" w:rsidP="00B63020">
      <w:pPr>
        <w:pStyle w:val="aa"/>
        <w:ind w:left="502"/>
        <w:jc w:val="both"/>
        <w:rPr>
          <w:rFonts w:eastAsiaTheme="minorEastAsia"/>
          <w:bCs/>
          <w:noProof/>
        </w:rPr>
      </w:pPr>
      <w:r w:rsidRPr="00994157">
        <w:rPr>
          <w:noProof/>
          <w:sz w:val="24"/>
          <w:szCs w:val="24"/>
          <w:lang w:val="en-US"/>
        </w:rPr>
        <w:pict>
          <v:shape id="AutoShape 27" o:spid="_x0000_s1034" type="#_x0000_t32" style="position:absolute;left:0;text-align:left;margin-left:266.25pt;margin-top:113.35pt;width:32.25pt;height:0;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">
            <v:stroke endarrow="block"/>
          </v:shape>
        </w:pict>
      </w:r>
      <w:r w:rsidRPr="00994157">
        <w:rPr>
          <w:noProof/>
          <w:sz w:val="24"/>
          <w:szCs w:val="24"/>
          <w:lang w:val="en-US"/>
        </w:rPr>
        <w:pict>
          <v:shape id="AutoShape 26" o:spid="_x0000_s1033" type="#_x0000_t32" style="position:absolute;left:0;text-align:left;margin-left:122.25pt;margin-top:119.35pt;width:79.5pt;height:.75pt;flip:y;z-index:25167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">
            <v:stroke endarrow="block"/>
          </v:shape>
        </w:pict>
      </w:r>
      <m:oMath>
        <m:sSub>
          <m:sSubPr>
            <m:ctrlPr>
              <w:rPr>
                <w:rFonts w:ascii="Cambria Math" w:hAnsi="Cambria Math" w:cstheme="minorHAnsi"/>
                <w:i/>
                <w:sz w:val="20"/>
                <w:szCs w:val="20"/>
              </w:rPr>
            </m:ctrlPr>
          </m:sSubPr>
          <m:e>
            <m:acc>
              <m:accPr>
                <m:chr m:val="⃗"/>
                <m:ctrlPr>
                  <w:rPr>
                    <w:rFonts w:ascii="Cambria Math" w:hAnsi="Cambria Math" w:cstheme="minorHAnsi"/>
                    <w:i/>
                    <w:sz w:val="20"/>
                    <w:szCs w:val="20"/>
                  </w:rPr>
                </m:ctrlPr>
              </m:accPr>
              <m:e>
                <m:r>
                  <w:rPr>
                    <w:rFonts w:ascii="Cambria Math" w:hAnsi="Cambria Math" w:cstheme="minorHAnsi"/>
                    <w:sz w:val="20"/>
                    <w:szCs w:val="20"/>
                  </w:rPr>
                  <m:t>Q</m:t>
                </m:r>
              </m:e>
            </m:acc>
          </m:e>
          <m:sub>
            <m:r>
              <w:rPr>
                <w:rFonts w:ascii="Cambria Math" w:hAnsi="Cambria Math" w:cstheme="minorHAnsi"/>
                <w:sz w:val="20"/>
                <w:szCs w:val="20"/>
              </w:rPr>
              <m:t>03</m:t>
            </m:r>
          </m:sub>
        </m:sSub>
        <m:r>
          <w:rPr>
            <w:rFonts w:ascii="Cambria Math" w:hAnsi="Cambria Math" w:cstheme="minorHAnsi"/>
            <w:sz w:val="20"/>
            <w:szCs w:val="20"/>
          </w:rPr>
          <m:t>=</m:t>
        </m:r>
        <m:d>
          <m:dPr>
            <m:begChr m:val="["/>
            <m:endChr m:val="]"/>
            <m:ctrlPr>
              <w:rPr>
                <w:rFonts w:ascii="Cambria Math" w:hAnsi="Cambria Math" w:cstheme="minorHAnsi"/>
                <w:i/>
                <w:sz w:val="20"/>
                <w:szCs w:val="20"/>
              </w:rPr>
            </m:ctrlPr>
          </m:dPr>
          <m:e>
            <m:eqArr>
              <m:eqArrPr>
                <m:ctrlPr>
                  <w:rPr>
                    <w:rFonts w:ascii="Cambria Math" w:hAnsi="Cambria Math" w:cstheme="minorHAnsi"/>
                    <w:i/>
                    <w:sz w:val="20"/>
                    <w:szCs w:val="20"/>
                  </w:rPr>
                </m:ctrlPr>
              </m:eqArrPr>
              <m:e>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1</m:t>
                    </m:r>
                  </m:sub>
                </m:sSub>
              </m:e>
              <m:e>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2</m:t>
                    </m:r>
                  </m:sub>
                </m:sSub>
                <m:ctrlPr>
                  <w:rPr>
                    <w:rFonts w:ascii="Cambria Math" w:eastAsia="Cambria Math" w:hAnsi="Cambria Math" w:cs="Cambria Math"/>
                    <w:i/>
                    <w:sz w:val="20"/>
                    <w:szCs w:val="20"/>
                    <w:lang w:val="en-US"/>
                  </w:rPr>
                </m:ctrlPr>
              </m:e>
              <m:e>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3</m:t>
                    </m:r>
                  </m:sub>
                </m:sSub>
                <m:r>
                  <w:rPr>
                    <w:rFonts w:ascii="Cambria Math" w:hAnsi="Cambria Math" w:cstheme="minorHAnsi"/>
                    <w:sz w:val="20"/>
                    <w:szCs w:val="20"/>
                  </w:rPr>
                  <m:t>+ 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3</m:t>
                    </m:r>
                  </m:sub>
                </m:sSub>
                <m:ctrlPr>
                  <w:rPr>
                    <w:rFonts w:ascii="Cambria Math" w:eastAsia="Cambria Math" w:hAnsi="Cambria Math" w:cs="Cambria Math"/>
                    <w:i/>
                    <w:sz w:val="20"/>
                    <w:szCs w:val="20"/>
                    <w:lang w:val="en-US"/>
                  </w:rPr>
                </m:ctrlPr>
              </m:e>
              <m:e>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4</m:t>
                    </m:r>
                  </m:sub>
                </m:sSub>
                <m:ctrlPr>
                  <w:rPr>
                    <w:rFonts w:ascii="Cambria Math" w:eastAsia="Cambria Math" w:hAnsi="Cambria Math" w:cs="Cambria Math"/>
                    <w:i/>
                    <w:sz w:val="20"/>
                    <w:szCs w:val="20"/>
                    <w:lang w:val="en-US"/>
                  </w:rPr>
                </m:ctrlPr>
              </m:e>
              <m:e>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5</m:t>
                    </m:r>
                  </m:sub>
                </m:sSub>
                <m:ctrlPr>
                  <w:rPr>
                    <w:rFonts w:ascii="Cambria Math" w:eastAsia="Cambria Math" w:hAnsi="Cambria Math" w:cs="Cambria Math"/>
                    <w:i/>
                    <w:sz w:val="20"/>
                    <w:szCs w:val="20"/>
                    <w:lang w:val="en-US"/>
                  </w:rPr>
                </m:ctrlPr>
              </m:e>
              <m:e>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6</m:t>
                    </m:r>
                  </m:sub>
                </m:sSub>
                <m:ctrlPr>
                  <w:rPr>
                    <w:rFonts w:ascii="Cambria Math" w:eastAsia="Cambria Math" w:hAnsi="Cambria Math" w:cs="Cambria Math"/>
                    <w:i/>
                    <w:sz w:val="20"/>
                    <w:szCs w:val="20"/>
                    <w:lang w:val="en-US"/>
                  </w:rPr>
                </m:ctrlPr>
              </m:e>
              <m:e>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7</m:t>
                    </m:r>
                  </m:sub>
                </m:sSub>
              </m:e>
            </m:eqArr>
          </m:e>
        </m:d>
      </m:oMath>
      <w:r w:rsidR="00B63020" w:rsidRPr="00737915">
        <w:rPr>
          <w:noProof/>
          <w:sz w:val="20"/>
          <w:szCs w:val="20"/>
        </w:rPr>
        <w:t xml:space="preserve">    Μεταφορά στο </w:t>
      </w:r>
      <w:r w:rsidR="00B63020" w:rsidRPr="00737915">
        <w:rPr>
          <w:noProof/>
          <w:sz w:val="20"/>
          <w:szCs w:val="20"/>
          <w:lang w:val="en-US"/>
        </w:rPr>
        <w:t>PTC</w:t>
      </w:r>
      <m:oMath>
        <m:sSub>
          <m:sSubPr>
            <m:ctrlPr>
              <w:rPr>
                <w:rFonts w:ascii="Cambria Math" w:hAnsi="Cambria Math"/>
                <w:bCs/>
                <w:i/>
                <w:sz w:val="20"/>
                <w:szCs w:val="20"/>
              </w:rPr>
            </m:ctrlPr>
          </m:sSubPr>
          <m:e>
            <m:acc>
              <m:accPr>
                <m:chr m:val="⃗"/>
                <m:ctrlPr>
                  <w:rPr>
                    <w:rFonts w:ascii="Cambria Math" w:hAnsi="Cambria Math"/>
                    <w:bCs/>
                    <w:i/>
                    <w:sz w:val="20"/>
                    <w:szCs w:val="20"/>
                  </w:rPr>
                </m:ctrlPr>
              </m:accPr>
              <m:e>
                <m:r>
                  <w:rPr>
                    <w:rFonts w:ascii="Cambria Math" w:hAnsi="Cambria Math"/>
                    <w:sz w:val="20"/>
                    <w:szCs w:val="20"/>
                    <w:lang w:val="en-US"/>
                  </w:rPr>
                  <m:t>H</m:t>
                </m:r>
              </m:e>
            </m:acc>
          </m:e>
          <m:sub>
            <m:r>
              <w:rPr>
                <w:rFonts w:ascii="Cambria Math" w:hAnsi="Cambria Math"/>
                <w:sz w:val="20"/>
                <w:szCs w:val="20"/>
              </w:rPr>
              <m:t>03</m:t>
            </m:r>
          </m:sub>
        </m:sSub>
        <m:r>
          <w:rPr>
            <w:rFonts w:ascii="Cambria Math" w:hAnsi="Cambria Math"/>
            <w:sz w:val="20"/>
            <w:szCs w:val="20"/>
          </w:rPr>
          <m:t>=</m:t>
        </m:r>
        <m:d>
          <m:dPr>
            <m:begChr m:val="["/>
            <m:endChr m:val="]"/>
            <m:ctrlPr>
              <w:rPr>
                <w:rFonts w:ascii="Cambria Math" w:hAnsi="Cambria Math"/>
                <w:bCs/>
                <w:i/>
                <w:sz w:val="20"/>
                <w:szCs w:val="20"/>
              </w:rPr>
            </m:ctrlPr>
          </m:dPr>
          <m:e>
            <m:eqArr>
              <m:eqArrPr>
                <m:ctrlPr>
                  <w:rPr>
                    <w:rFonts w:ascii="Cambria Math" w:hAnsi="Cambria Math"/>
                    <w:i/>
                    <w:sz w:val="20"/>
                    <w:szCs w:val="20"/>
                  </w:rPr>
                </m:ctrlPr>
              </m:eqArrPr>
              <m:e>
                <m:sSub>
                  <m:sSubPr>
                    <m:ctrlPr>
                      <w:rPr>
                        <w:rFonts w:ascii="Cambria Math" w:hAnsi="Cambria Math"/>
                        <w:bCs/>
                        <w:i/>
                        <w:sz w:val="20"/>
                        <w:szCs w:val="20"/>
                      </w:rPr>
                    </m:ctrlPr>
                  </m:sSubPr>
                  <m:e>
                    <m:r>
                      <w:rPr>
                        <w:rFonts w:ascii="Cambria Math" w:hAnsi="Cambria Math"/>
                        <w:sz w:val="20"/>
                        <w:szCs w:val="20"/>
                      </w:rPr>
                      <m:t>H'</m:t>
                    </m:r>
                  </m:e>
                  <m:sub>
                    <m:r>
                      <w:rPr>
                        <w:rFonts w:ascii="Cambria Math" w:hAnsi="Cambria Math"/>
                        <w:sz w:val="20"/>
                        <w:szCs w:val="20"/>
                      </w:rPr>
                      <m:t>1</m:t>
                    </m:r>
                  </m:sub>
                </m:sSub>
              </m:e>
              <m:e>
                <m:sSub>
                  <m:sSubPr>
                    <m:ctrlPr>
                      <w:rPr>
                        <w:rFonts w:ascii="Cambria Math" w:hAnsi="Cambria Math"/>
                        <w:bCs/>
                        <w:i/>
                        <w:sz w:val="20"/>
                        <w:szCs w:val="20"/>
                      </w:rPr>
                    </m:ctrlPr>
                  </m:sSubPr>
                  <m:e>
                    <m:r>
                      <w:rPr>
                        <w:rFonts w:ascii="Cambria Math" w:hAnsi="Cambria Math"/>
                        <w:sz w:val="20"/>
                        <w:szCs w:val="20"/>
                      </w:rPr>
                      <m:t>H'</m:t>
                    </m:r>
                  </m:e>
                  <m:sub>
                    <m:r>
                      <w:rPr>
                        <w:rFonts w:ascii="Cambria Math" w:hAnsi="Cambria Math"/>
                        <w:sz w:val="20"/>
                        <w:szCs w:val="20"/>
                      </w:rPr>
                      <m:t>2</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3</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4</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5</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6</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7</m:t>
                    </m:r>
                  </m:sub>
                </m:sSub>
                <m:ctrlPr>
                  <w:rPr>
                    <w:rFonts w:ascii="Cambria Math" w:eastAsia="Cambria Math" w:hAnsi="Cambria Math" w:cs="Cambria Math"/>
                    <w:i/>
                    <w:sz w:val="20"/>
                    <w:szCs w:val="20"/>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8</m:t>
                    </m:r>
                  </m:sub>
                </m:sSub>
                <m:ctrlPr>
                  <w:rPr>
                    <w:rFonts w:ascii="Cambria Math" w:eastAsia="Cambria Math" w:hAnsi="Cambria Math" w:cs="Cambria Math"/>
                    <w:i/>
                    <w:sz w:val="20"/>
                    <w:szCs w:val="20"/>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9</m:t>
                    </m:r>
                  </m:sub>
                </m:sSub>
                <m:ctrlPr>
                  <w:rPr>
                    <w:rFonts w:ascii="Cambria Math" w:eastAsia="Cambria Math" w:hAnsi="Cambria Math" w:cs="Cambria Math"/>
                    <w:i/>
                    <w:sz w:val="20"/>
                    <w:szCs w:val="20"/>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10</m:t>
                    </m:r>
                  </m:sub>
                </m:sSub>
              </m:e>
            </m:eqArr>
          </m:e>
        </m:d>
      </m:oMath>
      <w:r w:rsidR="00B63020">
        <w:rPr>
          <w:noProof/>
        </w:rPr>
        <w:tab/>
      </w:r>
      <m:oMath>
        <m:sSub>
          <m:sSubPr>
            <m:ctrlPr>
              <w:rPr>
                <w:rFonts w:ascii="Cambria Math" w:hAnsi="Cambria Math"/>
                <w:bCs/>
                <w:i/>
              </w:rPr>
            </m:ctrlPr>
          </m:sSubPr>
          <m:e>
            <m:acc>
              <m:accPr>
                <m:chr m:val="⃗"/>
                <m:ctrlPr>
                  <w:rPr>
                    <w:rFonts w:ascii="Cambria Math" w:hAnsi="Cambria Math"/>
                    <w:bCs/>
                    <w:i/>
                  </w:rPr>
                </m:ctrlPr>
              </m:accPr>
              <m:e>
                <m:d>
                  <m:dPr>
                    <m:begChr m:val="["/>
                    <m:endChr m:val="]"/>
                    <m:ctrlPr>
                      <w:rPr>
                        <w:rFonts w:ascii="Cambria Math" w:hAnsi="Cambria Math"/>
                        <w:i/>
                        <w:lang w:val="en-US"/>
                      </w:rPr>
                    </m:ctrlPr>
                  </m:dPr>
                  <m:e>
                    <m:f>
                      <m:fPr>
                        <m:ctrlPr>
                          <w:rPr>
                            <w:rFonts w:ascii="Cambria Math" w:hAnsi="Cambria Math"/>
                            <w:i/>
                            <w:lang w:val="en-US"/>
                          </w:rPr>
                        </m:ctrlPr>
                      </m:fPr>
                      <m:num>
                        <m:r>
                          <m:rPr>
                            <m:sty m:val="bi"/>
                          </m:rPr>
                          <w:rPr>
                            <w:rFonts w:ascii="Cambria Math" w:hAnsi="Cambria Math"/>
                            <w:lang w:val="en-US"/>
                          </w:rPr>
                          <m:t>∂H</m:t>
                        </m:r>
                      </m:num>
                      <m:den>
                        <m:r>
                          <m:rPr>
                            <m:sty m:val="bi"/>
                          </m:rPr>
                          <w:rPr>
                            <w:rFonts w:ascii="Cambria Math" w:hAnsi="Cambria Math"/>
                            <w:lang w:val="en-US"/>
                          </w:rPr>
                          <m:t>∂Q</m:t>
                        </m:r>
                      </m:den>
                    </m:f>
                  </m:e>
                </m:d>
              </m:e>
            </m:acc>
          </m:e>
          <m:sub>
            <m:r>
              <w:rPr>
                <w:rFonts w:ascii="Cambria Math" w:hAnsi="Cambria Math"/>
              </w:rPr>
              <m:t>3</m:t>
            </m:r>
          </m:sub>
        </m:sSub>
        <m:r>
          <w:rPr>
            <w:rFonts w:ascii="Cambria Math" w:hAnsi="Cambria Math"/>
          </w:rPr>
          <m:t>=</m:t>
        </m:r>
        <m:d>
          <m:dPr>
            <m:begChr m:val="["/>
            <m:endChr m:val="]"/>
            <m:ctrlPr>
              <w:rPr>
                <w:rFonts w:ascii="Cambria Math" w:hAnsi="Cambria Math"/>
                <w:bCs/>
                <w:i/>
              </w:rPr>
            </m:ctrlPr>
          </m:dPr>
          <m:e>
            <m:eqArr>
              <m:eqArrPr>
                <m:ctrlPr>
                  <w:rPr>
                    <w:rFonts w:ascii="Cambria Math" w:hAnsi="Cambria Math"/>
                    <w:i/>
                  </w:rPr>
                </m:ctrlPr>
              </m:eqArrPr>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w:rPr>
                            <w:rFonts w:ascii="Cambria Math" w:hAnsi="Cambria Math"/>
                          </w:rPr>
                          <m:t>1</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1</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3</m:t>
                        </m:r>
                      </m:sub>
                    </m:sSub>
                  </m:den>
                </m:f>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2</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2</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3</m:t>
                        </m:r>
                      </m:sub>
                    </m:sSub>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3</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3</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3</m:t>
                        </m:r>
                      </m:sub>
                    </m:sSub>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w:rPr>
                            <w:rFonts w:ascii="Cambria Math" w:hAnsi="Cambria Math"/>
                          </w:rPr>
                          <m:t>4</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4</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3</m:t>
                        </m:r>
                      </m:sub>
                    </m:sSub>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5</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5</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3</m:t>
                        </m:r>
                      </m:sub>
                    </m:sSub>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6</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6</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3</m:t>
                        </m:r>
                      </m:sub>
                    </m:sSub>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7</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7</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3</m:t>
                        </m:r>
                      </m:sub>
                    </m:sSub>
                  </m:den>
                </m:f>
                <m:ctrlPr>
                  <w:rPr>
                    <w:rFonts w:ascii="Cambria Math" w:eastAsia="Cambria Math" w:hAnsi="Cambria Math" w:cs="Cambria Math"/>
                    <w:i/>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8</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8</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3</m:t>
                        </m:r>
                      </m:sub>
                    </m:sSub>
                  </m:den>
                </m:f>
                <m:ctrlPr>
                  <w:rPr>
                    <w:rFonts w:ascii="Cambria Math" w:eastAsia="Cambria Math" w:hAnsi="Cambria Math" w:cs="Cambria Math"/>
                    <w:i/>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9</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9</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3</m:t>
                        </m:r>
                      </m:sub>
                    </m:sSub>
                  </m:den>
                </m:f>
                <m:ctrlPr>
                  <w:rPr>
                    <w:rFonts w:ascii="Cambria Math" w:eastAsia="Cambria Math" w:hAnsi="Cambria Math" w:cs="Cambria Math"/>
                    <w:i/>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w:rPr>
                            <w:rFonts w:ascii="Cambria Math" w:hAnsi="Cambria Math"/>
                          </w:rPr>
                          <m:t>1</m:t>
                        </m:r>
                        <m:r>
                          <m:rPr>
                            <m:sty m:val="bi"/>
                          </m:rPr>
                          <w:rPr>
                            <w:rFonts w:ascii="Cambria Math" w:hAnsi="Cambria Math"/>
                          </w:rPr>
                          <m:t>0</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10</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3</m:t>
                        </m:r>
                      </m:sub>
                    </m:sSub>
                  </m:den>
                </m:f>
              </m:e>
            </m:eqArr>
          </m:e>
        </m:d>
      </m:oMath>
    </w:p>
    <w:p w:rsidR="00B63020" w:rsidRDefault="00B63020" w:rsidP="00B63020">
      <w:pPr>
        <w:pStyle w:val="aa"/>
        <w:ind w:left="502"/>
        <w:jc w:val="both"/>
        <w:rPr>
          <w:bCs/>
        </w:rPr>
      </w:pPr>
    </w:p>
    <w:p w:rsidR="00B63020" w:rsidRPr="00737915" w:rsidRDefault="00B63020" w:rsidP="00B63020">
      <w:pPr>
        <w:pStyle w:val="aa"/>
        <w:ind w:left="502"/>
        <w:jc w:val="both"/>
        <w:rPr>
          <w:bCs/>
        </w:rPr>
      </w:pPr>
    </w:p>
    <w:p w:rsidR="00B63020" w:rsidRDefault="00CA2030" w:rsidP="00C808B4">
      <w:pPr>
        <w:jc w:val="both"/>
        <w:rPr>
          <w:rFonts w:eastAsiaTheme="minorEastAsia"/>
          <w:sz w:val="24"/>
          <w:szCs w:val="24"/>
        </w:rPr>
      </w:pPr>
      <w:r>
        <w:rPr>
          <w:rFonts w:eastAsiaTheme="minorEastAsia"/>
          <w:sz w:val="24"/>
          <w:szCs w:val="24"/>
        </w:rPr>
        <w:t>Για τ</w:t>
      </w:r>
      <w:r w:rsidR="00E74466">
        <w:rPr>
          <w:rFonts w:eastAsiaTheme="minorEastAsia"/>
          <w:sz w:val="24"/>
          <w:szCs w:val="24"/>
        </w:rPr>
        <w:t>ην τέταρτη γεώτρηση</w:t>
      </w:r>
      <w:r w:rsidR="00B63020">
        <w:rPr>
          <w:rFonts w:eastAsiaTheme="minorEastAsia"/>
          <w:sz w:val="24"/>
          <w:szCs w:val="24"/>
        </w:rPr>
        <w:t>:</w:t>
      </w:r>
    </w:p>
    <w:p w:rsidR="00B63020" w:rsidRDefault="00994157" w:rsidP="00C808B4">
      <w:pPr>
        <w:jc w:val="both"/>
        <w:rPr>
          <w:rFonts w:eastAsiaTheme="minorEastAsia"/>
          <w:bCs/>
          <w:noProof/>
        </w:rPr>
      </w:pPr>
      <w:r w:rsidRPr="00994157">
        <w:rPr>
          <w:rFonts w:eastAsiaTheme="minorEastAsia"/>
          <w:noProof/>
          <w:sz w:val="24"/>
          <w:szCs w:val="24"/>
          <w:lang w:val="en-US"/>
        </w:rPr>
        <w:pict>
          <v:shape id="AutoShape 29" o:spid="_x0000_s1032" type="#_x0000_t32" style="position:absolute;left:0;text-align:left;margin-left:95.25pt;margin-top:119.1pt;width:79.5pt;height:.75pt;flip:y;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">
            <v:stroke endarrow="block"/>
          </v:shape>
        </w:pict>
      </w:r>
      <w:r w:rsidRPr="00994157">
        <w:rPr>
          <w:rFonts w:eastAsiaTheme="minorEastAsia"/>
          <w:noProof/>
          <w:sz w:val="24"/>
          <w:szCs w:val="24"/>
          <w:lang w:val="en-US"/>
        </w:rPr>
        <w:pict>
          <v:shape id="AutoShape 28" o:spid="_x0000_s1031" type="#_x0000_t32" style="position:absolute;left:0;text-align:left;margin-left:262.5pt;margin-top:119.85pt;width:32.25pt;height:0;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">
            <v:stroke endarrow="block"/>
          </v:shape>
        </w:pict>
      </w:r>
      <m:oMath>
        <m:sSub>
          <m:sSubPr>
            <m:ctrlPr>
              <w:rPr>
                <w:rFonts w:ascii="Cambria Math" w:hAnsi="Cambria Math" w:cstheme="minorHAnsi"/>
                <w:i/>
                <w:sz w:val="20"/>
                <w:szCs w:val="20"/>
              </w:rPr>
            </m:ctrlPr>
          </m:sSubPr>
          <m:e>
            <m:acc>
              <m:accPr>
                <m:chr m:val="⃗"/>
                <m:ctrlPr>
                  <w:rPr>
                    <w:rFonts w:ascii="Cambria Math" w:hAnsi="Cambria Math" w:cstheme="minorHAnsi"/>
                    <w:i/>
                    <w:sz w:val="20"/>
                    <w:szCs w:val="20"/>
                  </w:rPr>
                </m:ctrlPr>
              </m:accPr>
              <m:e>
                <m:r>
                  <w:rPr>
                    <w:rFonts w:ascii="Cambria Math" w:hAnsi="Cambria Math" w:cstheme="minorHAnsi"/>
                    <w:sz w:val="20"/>
                    <w:szCs w:val="20"/>
                  </w:rPr>
                  <m:t>Q</m:t>
                </m:r>
              </m:e>
            </m:acc>
          </m:e>
          <m:sub>
            <m:r>
              <w:rPr>
                <w:rFonts w:ascii="Cambria Math" w:hAnsi="Cambria Math" w:cstheme="minorHAnsi"/>
                <w:sz w:val="20"/>
                <w:szCs w:val="20"/>
              </w:rPr>
              <m:t>04</m:t>
            </m:r>
          </m:sub>
        </m:sSub>
        <m:r>
          <w:rPr>
            <w:rFonts w:ascii="Cambria Math" w:hAnsi="Cambria Math" w:cstheme="minorHAnsi"/>
            <w:sz w:val="20"/>
            <w:szCs w:val="20"/>
          </w:rPr>
          <m:t>=</m:t>
        </m:r>
        <m:d>
          <m:dPr>
            <m:begChr m:val="["/>
            <m:endChr m:val="]"/>
            <m:ctrlPr>
              <w:rPr>
                <w:rFonts w:ascii="Cambria Math" w:hAnsi="Cambria Math" w:cstheme="minorHAnsi"/>
                <w:i/>
                <w:sz w:val="20"/>
                <w:szCs w:val="20"/>
              </w:rPr>
            </m:ctrlPr>
          </m:dPr>
          <m:e>
            <m:eqArr>
              <m:eqArrPr>
                <m:ctrlPr>
                  <w:rPr>
                    <w:rFonts w:ascii="Cambria Math" w:hAnsi="Cambria Math" w:cstheme="minorHAnsi"/>
                    <w:i/>
                    <w:sz w:val="20"/>
                    <w:szCs w:val="20"/>
                  </w:rPr>
                </m:ctrlPr>
              </m:eqArrPr>
              <m:e>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1</m:t>
                    </m:r>
                  </m:sub>
                </m:sSub>
              </m:e>
              <m:e>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2</m:t>
                    </m:r>
                  </m:sub>
                </m:sSub>
                <m:ctrlPr>
                  <w:rPr>
                    <w:rFonts w:ascii="Cambria Math" w:eastAsia="Cambria Math" w:hAnsi="Cambria Math" w:cs="Cambria Math"/>
                    <w:i/>
                    <w:sz w:val="20"/>
                    <w:szCs w:val="20"/>
                    <w:lang w:val="en-US"/>
                  </w:rPr>
                </m:ctrlPr>
              </m:e>
              <m:e>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3</m:t>
                    </m:r>
                  </m:sub>
                </m:sSub>
                <m:ctrlPr>
                  <w:rPr>
                    <w:rFonts w:ascii="Cambria Math" w:eastAsia="Cambria Math" w:hAnsi="Cambria Math" w:cs="Cambria Math"/>
                    <w:i/>
                    <w:sz w:val="20"/>
                    <w:szCs w:val="20"/>
                    <w:lang w:val="en-US"/>
                  </w:rPr>
                </m:ctrlPr>
              </m:e>
              <m:e>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4</m:t>
                    </m:r>
                  </m:sub>
                </m:sSub>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4</m:t>
                    </m:r>
                  </m:sub>
                </m:sSub>
                <m:ctrlPr>
                  <w:rPr>
                    <w:rFonts w:ascii="Cambria Math" w:eastAsia="Cambria Math" w:hAnsi="Cambria Math" w:cs="Cambria Math"/>
                    <w:i/>
                    <w:sz w:val="20"/>
                    <w:szCs w:val="20"/>
                    <w:lang w:val="en-US"/>
                  </w:rPr>
                </m:ctrlPr>
              </m:e>
              <m:e>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5</m:t>
                    </m:r>
                  </m:sub>
                </m:sSub>
                <m:ctrlPr>
                  <w:rPr>
                    <w:rFonts w:ascii="Cambria Math" w:eastAsia="Cambria Math" w:hAnsi="Cambria Math" w:cs="Cambria Math"/>
                    <w:i/>
                    <w:sz w:val="20"/>
                    <w:szCs w:val="20"/>
                    <w:lang w:val="en-US"/>
                  </w:rPr>
                </m:ctrlPr>
              </m:e>
              <m:e>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6</m:t>
                    </m:r>
                  </m:sub>
                </m:sSub>
                <m:ctrlPr>
                  <w:rPr>
                    <w:rFonts w:ascii="Cambria Math" w:eastAsia="Cambria Math" w:hAnsi="Cambria Math" w:cs="Cambria Math"/>
                    <w:i/>
                    <w:sz w:val="20"/>
                    <w:szCs w:val="20"/>
                    <w:lang w:val="en-US"/>
                  </w:rPr>
                </m:ctrlPr>
              </m:e>
              <m:e>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7</m:t>
                    </m:r>
                  </m:sub>
                </m:sSub>
              </m:e>
            </m:eqArr>
          </m:e>
        </m:d>
      </m:oMath>
      <w:r w:rsidR="00B63020" w:rsidRPr="00737915">
        <w:rPr>
          <w:noProof/>
          <w:sz w:val="20"/>
          <w:szCs w:val="20"/>
        </w:rPr>
        <w:t xml:space="preserve">    Μεταφορά στο </w:t>
      </w:r>
      <w:r w:rsidR="00B63020" w:rsidRPr="00737915">
        <w:rPr>
          <w:noProof/>
          <w:sz w:val="20"/>
          <w:szCs w:val="20"/>
          <w:lang w:val="en-US"/>
        </w:rPr>
        <w:t>PTC</w:t>
      </w:r>
      <m:oMath>
        <m:sSub>
          <m:sSubPr>
            <m:ctrlPr>
              <w:rPr>
                <w:rFonts w:ascii="Cambria Math" w:hAnsi="Cambria Math"/>
                <w:bCs/>
                <w:i/>
                <w:sz w:val="20"/>
                <w:szCs w:val="20"/>
              </w:rPr>
            </m:ctrlPr>
          </m:sSubPr>
          <m:e>
            <m:acc>
              <m:accPr>
                <m:chr m:val="⃗"/>
                <m:ctrlPr>
                  <w:rPr>
                    <w:rFonts w:ascii="Cambria Math" w:hAnsi="Cambria Math"/>
                    <w:bCs/>
                    <w:i/>
                    <w:sz w:val="20"/>
                    <w:szCs w:val="20"/>
                  </w:rPr>
                </m:ctrlPr>
              </m:accPr>
              <m:e>
                <m:r>
                  <w:rPr>
                    <w:rFonts w:ascii="Cambria Math" w:hAnsi="Cambria Math"/>
                    <w:sz w:val="20"/>
                    <w:szCs w:val="20"/>
                    <w:lang w:val="en-US"/>
                  </w:rPr>
                  <m:t>H</m:t>
                </m:r>
              </m:e>
            </m:acc>
          </m:e>
          <m:sub>
            <m:r>
              <w:rPr>
                <w:rFonts w:ascii="Cambria Math" w:hAnsi="Cambria Math"/>
                <w:sz w:val="20"/>
                <w:szCs w:val="20"/>
              </w:rPr>
              <m:t>04</m:t>
            </m:r>
          </m:sub>
        </m:sSub>
        <m:r>
          <w:rPr>
            <w:rFonts w:ascii="Cambria Math" w:hAnsi="Cambria Math"/>
            <w:sz w:val="20"/>
            <w:szCs w:val="20"/>
          </w:rPr>
          <m:t>=</m:t>
        </m:r>
        <m:d>
          <m:dPr>
            <m:begChr m:val="["/>
            <m:endChr m:val="]"/>
            <m:ctrlPr>
              <w:rPr>
                <w:rFonts w:ascii="Cambria Math" w:hAnsi="Cambria Math"/>
                <w:bCs/>
                <w:i/>
                <w:sz w:val="20"/>
                <w:szCs w:val="20"/>
              </w:rPr>
            </m:ctrlPr>
          </m:dPr>
          <m:e>
            <m:eqArr>
              <m:eqArrPr>
                <m:ctrlPr>
                  <w:rPr>
                    <w:rFonts w:ascii="Cambria Math" w:hAnsi="Cambria Math"/>
                    <w:i/>
                    <w:sz w:val="20"/>
                    <w:szCs w:val="20"/>
                  </w:rPr>
                </m:ctrlPr>
              </m:eqArrPr>
              <m:e>
                <m:sSub>
                  <m:sSubPr>
                    <m:ctrlPr>
                      <w:rPr>
                        <w:rFonts w:ascii="Cambria Math" w:hAnsi="Cambria Math"/>
                        <w:bCs/>
                        <w:i/>
                        <w:sz w:val="20"/>
                        <w:szCs w:val="20"/>
                      </w:rPr>
                    </m:ctrlPr>
                  </m:sSubPr>
                  <m:e>
                    <m:r>
                      <w:rPr>
                        <w:rFonts w:ascii="Cambria Math" w:hAnsi="Cambria Math"/>
                        <w:sz w:val="20"/>
                        <w:szCs w:val="20"/>
                      </w:rPr>
                      <m:t>H'</m:t>
                    </m:r>
                  </m:e>
                  <m:sub>
                    <m:r>
                      <w:rPr>
                        <w:rFonts w:ascii="Cambria Math" w:hAnsi="Cambria Math"/>
                        <w:sz w:val="20"/>
                        <w:szCs w:val="20"/>
                      </w:rPr>
                      <m:t>1</m:t>
                    </m:r>
                  </m:sub>
                </m:sSub>
              </m:e>
              <m:e>
                <m:sSub>
                  <m:sSubPr>
                    <m:ctrlPr>
                      <w:rPr>
                        <w:rFonts w:ascii="Cambria Math" w:hAnsi="Cambria Math"/>
                        <w:bCs/>
                        <w:i/>
                        <w:sz w:val="20"/>
                        <w:szCs w:val="20"/>
                      </w:rPr>
                    </m:ctrlPr>
                  </m:sSubPr>
                  <m:e>
                    <m:r>
                      <w:rPr>
                        <w:rFonts w:ascii="Cambria Math" w:hAnsi="Cambria Math"/>
                        <w:sz w:val="20"/>
                        <w:szCs w:val="20"/>
                      </w:rPr>
                      <m:t>H'</m:t>
                    </m:r>
                  </m:e>
                  <m:sub>
                    <m:r>
                      <w:rPr>
                        <w:rFonts w:ascii="Cambria Math" w:hAnsi="Cambria Math"/>
                        <w:sz w:val="20"/>
                        <w:szCs w:val="20"/>
                      </w:rPr>
                      <m:t>2</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3</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4</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5</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6</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7</m:t>
                    </m:r>
                  </m:sub>
                </m:sSub>
                <m:ctrlPr>
                  <w:rPr>
                    <w:rFonts w:ascii="Cambria Math" w:eastAsia="Cambria Math" w:hAnsi="Cambria Math" w:cs="Cambria Math"/>
                    <w:i/>
                    <w:sz w:val="20"/>
                    <w:szCs w:val="20"/>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8</m:t>
                    </m:r>
                  </m:sub>
                </m:sSub>
                <m:ctrlPr>
                  <w:rPr>
                    <w:rFonts w:ascii="Cambria Math" w:eastAsia="Cambria Math" w:hAnsi="Cambria Math" w:cs="Cambria Math"/>
                    <w:i/>
                    <w:sz w:val="20"/>
                    <w:szCs w:val="20"/>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9</m:t>
                    </m:r>
                  </m:sub>
                </m:sSub>
                <m:ctrlPr>
                  <w:rPr>
                    <w:rFonts w:ascii="Cambria Math" w:eastAsia="Cambria Math" w:hAnsi="Cambria Math" w:cs="Cambria Math"/>
                    <w:i/>
                    <w:sz w:val="20"/>
                    <w:szCs w:val="20"/>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10</m:t>
                    </m:r>
                  </m:sub>
                </m:sSub>
              </m:e>
            </m:eqArr>
          </m:e>
        </m:d>
      </m:oMath>
      <w:r w:rsidR="00B63020">
        <w:rPr>
          <w:noProof/>
        </w:rPr>
        <w:tab/>
      </w:r>
      <m:oMath>
        <m:sSub>
          <m:sSubPr>
            <m:ctrlPr>
              <w:rPr>
                <w:rFonts w:ascii="Cambria Math" w:hAnsi="Cambria Math"/>
                <w:bCs/>
                <w:i/>
              </w:rPr>
            </m:ctrlPr>
          </m:sSubPr>
          <m:e>
            <m:acc>
              <m:accPr>
                <m:chr m:val="⃗"/>
                <m:ctrlPr>
                  <w:rPr>
                    <w:rFonts w:ascii="Cambria Math" w:hAnsi="Cambria Math"/>
                    <w:bCs/>
                    <w:i/>
                  </w:rPr>
                </m:ctrlPr>
              </m:accPr>
              <m:e>
                <m:d>
                  <m:dPr>
                    <m:begChr m:val="["/>
                    <m:endChr m:val="]"/>
                    <m:ctrlPr>
                      <w:rPr>
                        <w:rFonts w:ascii="Cambria Math" w:hAnsi="Cambria Math"/>
                        <w:i/>
                        <w:lang w:val="en-US"/>
                      </w:rPr>
                    </m:ctrlPr>
                  </m:dPr>
                  <m:e>
                    <m:f>
                      <m:fPr>
                        <m:ctrlPr>
                          <w:rPr>
                            <w:rFonts w:ascii="Cambria Math" w:hAnsi="Cambria Math"/>
                            <w:i/>
                            <w:lang w:val="en-US"/>
                          </w:rPr>
                        </m:ctrlPr>
                      </m:fPr>
                      <m:num>
                        <m:r>
                          <m:rPr>
                            <m:sty m:val="bi"/>
                          </m:rPr>
                          <w:rPr>
                            <w:rFonts w:ascii="Cambria Math" w:hAnsi="Cambria Math"/>
                            <w:lang w:val="en-US"/>
                          </w:rPr>
                          <m:t>∂H</m:t>
                        </m:r>
                      </m:num>
                      <m:den>
                        <m:r>
                          <m:rPr>
                            <m:sty m:val="bi"/>
                          </m:rPr>
                          <w:rPr>
                            <w:rFonts w:ascii="Cambria Math" w:hAnsi="Cambria Math"/>
                            <w:lang w:val="en-US"/>
                          </w:rPr>
                          <m:t>∂Q</m:t>
                        </m:r>
                      </m:den>
                    </m:f>
                  </m:e>
                </m:d>
              </m:e>
            </m:acc>
          </m:e>
          <m:sub>
            <m:r>
              <w:rPr>
                <w:rFonts w:ascii="Cambria Math" w:hAnsi="Cambria Math"/>
              </w:rPr>
              <m:t>4</m:t>
            </m:r>
          </m:sub>
        </m:sSub>
        <m:r>
          <w:rPr>
            <w:rFonts w:ascii="Cambria Math" w:hAnsi="Cambria Math"/>
          </w:rPr>
          <m:t>=</m:t>
        </m:r>
        <m:d>
          <m:dPr>
            <m:begChr m:val="["/>
            <m:endChr m:val="]"/>
            <m:ctrlPr>
              <w:rPr>
                <w:rFonts w:ascii="Cambria Math" w:hAnsi="Cambria Math"/>
                <w:bCs/>
                <w:i/>
              </w:rPr>
            </m:ctrlPr>
          </m:dPr>
          <m:e>
            <m:eqArr>
              <m:eqArrPr>
                <m:ctrlPr>
                  <w:rPr>
                    <w:rFonts w:ascii="Cambria Math" w:hAnsi="Cambria Math"/>
                    <w:i/>
                  </w:rPr>
                </m:ctrlPr>
              </m:eqArrPr>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w:rPr>
                            <w:rFonts w:ascii="Cambria Math" w:hAnsi="Cambria Math"/>
                          </w:rPr>
                          <m:t>1</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1</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4</m:t>
                        </m:r>
                      </m:sub>
                    </m:sSub>
                  </m:den>
                </m:f>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2</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2</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4</m:t>
                        </m:r>
                      </m:sub>
                    </m:sSub>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3</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3</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4</m:t>
                        </m:r>
                      </m:sub>
                    </m:sSub>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w:rPr>
                            <w:rFonts w:ascii="Cambria Math" w:hAnsi="Cambria Math"/>
                          </w:rPr>
                          <m:t>4</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4</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4</m:t>
                        </m:r>
                      </m:sub>
                    </m:sSub>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5</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5</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4</m:t>
                        </m:r>
                      </m:sub>
                    </m:sSub>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6</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6</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4</m:t>
                        </m:r>
                      </m:sub>
                    </m:sSub>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7</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7</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4</m:t>
                        </m:r>
                      </m:sub>
                    </m:sSub>
                  </m:den>
                </m:f>
                <m:ctrlPr>
                  <w:rPr>
                    <w:rFonts w:ascii="Cambria Math" w:eastAsia="Cambria Math" w:hAnsi="Cambria Math" w:cs="Cambria Math"/>
                    <w:i/>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8</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8</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4</m:t>
                        </m:r>
                      </m:sub>
                    </m:sSub>
                  </m:den>
                </m:f>
                <m:ctrlPr>
                  <w:rPr>
                    <w:rFonts w:ascii="Cambria Math" w:eastAsia="Cambria Math" w:hAnsi="Cambria Math" w:cs="Cambria Math"/>
                    <w:i/>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9</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9</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4</m:t>
                        </m:r>
                      </m:sub>
                    </m:sSub>
                  </m:den>
                </m:f>
                <m:ctrlPr>
                  <w:rPr>
                    <w:rFonts w:ascii="Cambria Math" w:eastAsia="Cambria Math" w:hAnsi="Cambria Math" w:cs="Cambria Math"/>
                    <w:i/>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w:rPr>
                            <w:rFonts w:ascii="Cambria Math" w:hAnsi="Cambria Math"/>
                          </w:rPr>
                          <m:t>1</m:t>
                        </m:r>
                        <m:r>
                          <m:rPr>
                            <m:sty m:val="bi"/>
                          </m:rPr>
                          <w:rPr>
                            <w:rFonts w:ascii="Cambria Math" w:hAnsi="Cambria Math"/>
                          </w:rPr>
                          <m:t>0</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10</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4</m:t>
                        </m:r>
                      </m:sub>
                    </m:sSub>
                  </m:den>
                </m:f>
              </m:e>
            </m:eqArr>
          </m:e>
        </m:d>
      </m:oMath>
    </w:p>
    <w:p w:rsidR="00B63020" w:rsidRDefault="00B63020" w:rsidP="00C808B4">
      <w:pPr>
        <w:jc w:val="both"/>
        <w:rPr>
          <w:rFonts w:eastAsiaTheme="minorEastAsia"/>
          <w:bCs/>
          <w:noProof/>
        </w:rPr>
      </w:pPr>
    </w:p>
    <w:p w:rsidR="00B63020" w:rsidRDefault="00B63020" w:rsidP="00C808B4">
      <w:pPr>
        <w:jc w:val="both"/>
        <w:rPr>
          <w:rFonts w:eastAsiaTheme="minorEastAsia"/>
          <w:bCs/>
          <w:noProof/>
        </w:rPr>
      </w:pPr>
    </w:p>
    <w:p w:rsidR="00B63020" w:rsidRDefault="00B63020" w:rsidP="00C808B4">
      <w:pPr>
        <w:jc w:val="both"/>
        <w:rPr>
          <w:rFonts w:eastAsiaTheme="minorEastAsia"/>
          <w:bCs/>
          <w:noProof/>
        </w:rPr>
      </w:pPr>
      <w:r>
        <w:rPr>
          <w:rFonts w:eastAsiaTheme="minorEastAsia"/>
          <w:bCs/>
          <w:noProof/>
        </w:rPr>
        <w:t>Για τ</w:t>
      </w:r>
      <w:r w:rsidR="00E74466">
        <w:rPr>
          <w:rFonts w:eastAsiaTheme="minorEastAsia"/>
          <w:bCs/>
          <w:noProof/>
        </w:rPr>
        <w:t>ην Πέμπτη γεώτρηση</w:t>
      </w:r>
      <w:r>
        <w:rPr>
          <w:rFonts w:eastAsiaTheme="minorEastAsia"/>
          <w:bCs/>
          <w:noProof/>
        </w:rPr>
        <w:t>:</w:t>
      </w:r>
    </w:p>
    <w:p w:rsidR="00B63020" w:rsidRPr="00737915" w:rsidRDefault="00994157" w:rsidP="00B63020">
      <w:pPr>
        <w:pStyle w:val="aa"/>
        <w:ind w:left="502"/>
        <w:jc w:val="both"/>
        <w:rPr>
          <w:bCs/>
        </w:rPr>
      </w:pPr>
      <w:r w:rsidRPr="00994157">
        <w:rPr>
          <w:noProof/>
          <w:sz w:val="24"/>
          <w:szCs w:val="24"/>
          <w:lang w:val="en-US"/>
        </w:rPr>
        <w:pict>
          <v:shape id="AutoShape 31" o:spid="_x0000_s1030" type="#_x0000_t32" style="position:absolute;left:0;text-align:left;margin-left:266.25pt;margin-top:119.35pt;width:32.25pt;height:0;z-index:251685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">
            <v:stroke endarrow="block"/>
          </v:shape>
        </w:pict>
      </w:r>
      <w:r w:rsidRPr="00994157">
        <w:rPr>
          <w:noProof/>
          <w:sz w:val="24"/>
          <w:szCs w:val="24"/>
          <w:lang w:val="en-US"/>
        </w:rPr>
        <w:pict>
          <v:shape id="AutoShape 30" o:spid="_x0000_s1029" type="#_x0000_t32" style="position:absolute;left:0;text-align:left;margin-left:122.25pt;margin-top:119.35pt;width:79.5pt;height:.75pt;flip:y;z-index:251684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">
            <v:stroke endarrow="block"/>
          </v:shape>
        </w:pict>
      </w:r>
      <m:oMath>
        <m:sSub>
          <m:sSubPr>
            <m:ctrlPr>
              <w:rPr>
                <w:rFonts w:ascii="Cambria Math" w:hAnsi="Cambria Math" w:cstheme="minorHAnsi"/>
                <w:i/>
                <w:sz w:val="20"/>
                <w:szCs w:val="20"/>
              </w:rPr>
            </m:ctrlPr>
          </m:sSubPr>
          <m:e>
            <m:acc>
              <m:accPr>
                <m:chr m:val="⃗"/>
                <m:ctrlPr>
                  <w:rPr>
                    <w:rFonts w:ascii="Cambria Math" w:hAnsi="Cambria Math" w:cstheme="minorHAnsi"/>
                    <w:i/>
                    <w:sz w:val="20"/>
                    <w:szCs w:val="20"/>
                  </w:rPr>
                </m:ctrlPr>
              </m:accPr>
              <m:e>
                <m:r>
                  <w:rPr>
                    <w:rFonts w:ascii="Cambria Math" w:hAnsi="Cambria Math" w:cstheme="minorHAnsi"/>
                    <w:sz w:val="20"/>
                    <w:szCs w:val="20"/>
                  </w:rPr>
                  <m:t>Q</m:t>
                </m:r>
              </m:e>
            </m:acc>
          </m:e>
          <m:sub>
            <m:r>
              <w:rPr>
                <w:rFonts w:ascii="Cambria Math" w:hAnsi="Cambria Math" w:cstheme="minorHAnsi"/>
                <w:sz w:val="20"/>
                <w:szCs w:val="20"/>
              </w:rPr>
              <m:t>05</m:t>
            </m:r>
          </m:sub>
        </m:sSub>
        <m:r>
          <w:rPr>
            <w:rFonts w:ascii="Cambria Math" w:hAnsi="Cambria Math" w:cstheme="minorHAnsi"/>
            <w:sz w:val="20"/>
            <w:szCs w:val="20"/>
          </w:rPr>
          <m:t>=</m:t>
        </m:r>
        <m:d>
          <m:dPr>
            <m:begChr m:val="["/>
            <m:endChr m:val="]"/>
            <m:ctrlPr>
              <w:rPr>
                <w:rFonts w:ascii="Cambria Math" w:hAnsi="Cambria Math" w:cstheme="minorHAnsi"/>
                <w:i/>
                <w:sz w:val="20"/>
                <w:szCs w:val="20"/>
              </w:rPr>
            </m:ctrlPr>
          </m:dPr>
          <m:e>
            <m:eqArr>
              <m:eqArrPr>
                <m:ctrlPr>
                  <w:rPr>
                    <w:rFonts w:ascii="Cambria Math" w:hAnsi="Cambria Math" w:cstheme="minorHAnsi"/>
                    <w:i/>
                    <w:sz w:val="20"/>
                    <w:szCs w:val="20"/>
                  </w:rPr>
                </m:ctrlPr>
              </m:eqArrPr>
              <m:e>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1</m:t>
                    </m:r>
                  </m:sub>
                </m:sSub>
              </m:e>
              <m:e>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2</m:t>
                    </m:r>
                  </m:sub>
                </m:sSub>
                <m:ctrlPr>
                  <w:rPr>
                    <w:rFonts w:ascii="Cambria Math" w:eastAsia="Cambria Math" w:hAnsi="Cambria Math" w:cs="Cambria Math"/>
                    <w:i/>
                    <w:sz w:val="20"/>
                    <w:szCs w:val="20"/>
                    <w:lang w:val="en-US"/>
                  </w:rPr>
                </m:ctrlPr>
              </m:e>
              <m:e>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3</m:t>
                    </m:r>
                  </m:sub>
                </m:sSub>
                <m:ctrlPr>
                  <w:rPr>
                    <w:rFonts w:ascii="Cambria Math" w:eastAsia="Cambria Math" w:hAnsi="Cambria Math" w:cs="Cambria Math"/>
                    <w:i/>
                    <w:sz w:val="20"/>
                    <w:szCs w:val="20"/>
                    <w:lang w:val="en-US"/>
                  </w:rPr>
                </m:ctrlPr>
              </m:e>
              <m:e>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4</m:t>
                    </m:r>
                  </m:sub>
                </m:sSub>
                <m:ctrlPr>
                  <w:rPr>
                    <w:rFonts w:ascii="Cambria Math" w:eastAsia="Cambria Math" w:hAnsi="Cambria Math" w:cs="Cambria Math"/>
                    <w:i/>
                    <w:sz w:val="20"/>
                    <w:szCs w:val="20"/>
                    <w:lang w:val="en-US"/>
                  </w:rPr>
                </m:ctrlPr>
              </m:e>
              <m:e>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5</m:t>
                    </m:r>
                  </m:sub>
                </m:sSub>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5</m:t>
                    </m:r>
                  </m:sub>
                </m:sSub>
                <m:ctrlPr>
                  <w:rPr>
                    <w:rFonts w:ascii="Cambria Math" w:eastAsia="Cambria Math" w:hAnsi="Cambria Math" w:cs="Cambria Math"/>
                    <w:i/>
                    <w:sz w:val="20"/>
                    <w:szCs w:val="20"/>
                    <w:lang w:val="en-US"/>
                  </w:rPr>
                </m:ctrlPr>
              </m:e>
              <m:e>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6</m:t>
                    </m:r>
                  </m:sub>
                </m:sSub>
                <m:ctrlPr>
                  <w:rPr>
                    <w:rFonts w:ascii="Cambria Math" w:eastAsia="Cambria Math" w:hAnsi="Cambria Math" w:cs="Cambria Math"/>
                    <w:i/>
                    <w:sz w:val="20"/>
                    <w:szCs w:val="20"/>
                    <w:lang w:val="en-US"/>
                  </w:rPr>
                </m:ctrlPr>
              </m:e>
              <m:e>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7</m:t>
                    </m:r>
                  </m:sub>
                </m:sSub>
              </m:e>
            </m:eqArr>
          </m:e>
        </m:d>
      </m:oMath>
      <w:r w:rsidR="00B63020" w:rsidRPr="00737915">
        <w:rPr>
          <w:noProof/>
          <w:sz w:val="20"/>
          <w:szCs w:val="20"/>
        </w:rPr>
        <w:t xml:space="preserve">    Μεταφορά στο </w:t>
      </w:r>
      <w:r w:rsidR="00B63020" w:rsidRPr="00737915">
        <w:rPr>
          <w:noProof/>
          <w:sz w:val="20"/>
          <w:szCs w:val="20"/>
          <w:lang w:val="en-US"/>
        </w:rPr>
        <w:t>PTC</w:t>
      </w:r>
      <m:oMath>
        <m:sSub>
          <m:sSubPr>
            <m:ctrlPr>
              <w:rPr>
                <w:rFonts w:ascii="Cambria Math" w:hAnsi="Cambria Math"/>
                <w:bCs/>
                <w:i/>
                <w:sz w:val="20"/>
                <w:szCs w:val="20"/>
              </w:rPr>
            </m:ctrlPr>
          </m:sSubPr>
          <m:e>
            <m:acc>
              <m:accPr>
                <m:chr m:val="⃗"/>
                <m:ctrlPr>
                  <w:rPr>
                    <w:rFonts w:ascii="Cambria Math" w:hAnsi="Cambria Math"/>
                    <w:bCs/>
                    <w:i/>
                    <w:sz w:val="20"/>
                    <w:szCs w:val="20"/>
                  </w:rPr>
                </m:ctrlPr>
              </m:accPr>
              <m:e>
                <m:r>
                  <w:rPr>
                    <w:rFonts w:ascii="Cambria Math" w:hAnsi="Cambria Math"/>
                    <w:sz w:val="20"/>
                    <w:szCs w:val="20"/>
                    <w:lang w:val="en-US"/>
                  </w:rPr>
                  <m:t>H</m:t>
                </m:r>
              </m:e>
            </m:acc>
          </m:e>
          <m:sub>
            <m:r>
              <w:rPr>
                <w:rFonts w:ascii="Cambria Math" w:hAnsi="Cambria Math"/>
                <w:sz w:val="20"/>
                <w:szCs w:val="20"/>
              </w:rPr>
              <m:t>05</m:t>
            </m:r>
          </m:sub>
        </m:sSub>
        <m:r>
          <w:rPr>
            <w:rFonts w:ascii="Cambria Math" w:hAnsi="Cambria Math"/>
            <w:sz w:val="20"/>
            <w:szCs w:val="20"/>
          </w:rPr>
          <m:t>=</m:t>
        </m:r>
        <m:d>
          <m:dPr>
            <m:begChr m:val="["/>
            <m:endChr m:val="]"/>
            <m:ctrlPr>
              <w:rPr>
                <w:rFonts w:ascii="Cambria Math" w:hAnsi="Cambria Math"/>
                <w:bCs/>
                <w:i/>
                <w:sz w:val="20"/>
                <w:szCs w:val="20"/>
              </w:rPr>
            </m:ctrlPr>
          </m:dPr>
          <m:e>
            <m:eqArr>
              <m:eqArrPr>
                <m:ctrlPr>
                  <w:rPr>
                    <w:rFonts w:ascii="Cambria Math" w:hAnsi="Cambria Math"/>
                    <w:i/>
                    <w:sz w:val="20"/>
                    <w:szCs w:val="20"/>
                  </w:rPr>
                </m:ctrlPr>
              </m:eqArrPr>
              <m:e>
                <m:sSub>
                  <m:sSubPr>
                    <m:ctrlPr>
                      <w:rPr>
                        <w:rFonts w:ascii="Cambria Math" w:hAnsi="Cambria Math"/>
                        <w:bCs/>
                        <w:i/>
                        <w:sz w:val="20"/>
                        <w:szCs w:val="20"/>
                      </w:rPr>
                    </m:ctrlPr>
                  </m:sSubPr>
                  <m:e>
                    <m:r>
                      <w:rPr>
                        <w:rFonts w:ascii="Cambria Math" w:hAnsi="Cambria Math"/>
                        <w:sz w:val="20"/>
                        <w:szCs w:val="20"/>
                      </w:rPr>
                      <m:t>H'</m:t>
                    </m:r>
                  </m:e>
                  <m:sub>
                    <m:r>
                      <w:rPr>
                        <w:rFonts w:ascii="Cambria Math" w:hAnsi="Cambria Math"/>
                        <w:sz w:val="20"/>
                        <w:szCs w:val="20"/>
                      </w:rPr>
                      <m:t>1</m:t>
                    </m:r>
                  </m:sub>
                </m:sSub>
              </m:e>
              <m:e>
                <m:sSub>
                  <m:sSubPr>
                    <m:ctrlPr>
                      <w:rPr>
                        <w:rFonts w:ascii="Cambria Math" w:hAnsi="Cambria Math"/>
                        <w:bCs/>
                        <w:i/>
                        <w:sz w:val="20"/>
                        <w:szCs w:val="20"/>
                      </w:rPr>
                    </m:ctrlPr>
                  </m:sSubPr>
                  <m:e>
                    <m:r>
                      <w:rPr>
                        <w:rFonts w:ascii="Cambria Math" w:hAnsi="Cambria Math"/>
                        <w:sz w:val="20"/>
                        <w:szCs w:val="20"/>
                      </w:rPr>
                      <m:t>H'</m:t>
                    </m:r>
                  </m:e>
                  <m:sub>
                    <m:r>
                      <w:rPr>
                        <w:rFonts w:ascii="Cambria Math" w:hAnsi="Cambria Math"/>
                        <w:sz w:val="20"/>
                        <w:szCs w:val="20"/>
                      </w:rPr>
                      <m:t>2</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3</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4</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5</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6</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7</m:t>
                    </m:r>
                  </m:sub>
                </m:sSub>
                <m:ctrlPr>
                  <w:rPr>
                    <w:rFonts w:ascii="Cambria Math" w:eastAsia="Cambria Math" w:hAnsi="Cambria Math" w:cs="Cambria Math"/>
                    <w:i/>
                    <w:sz w:val="20"/>
                    <w:szCs w:val="20"/>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8</m:t>
                    </m:r>
                  </m:sub>
                </m:sSub>
                <m:ctrlPr>
                  <w:rPr>
                    <w:rFonts w:ascii="Cambria Math" w:eastAsia="Cambria Math" w:hAnsi="Cambria Math" w:cs="Cambria Math"/>
                    <w:i/>
                    <w:sz w:val="20"/>
                    <w:szCs w:val="20"/>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9</m:t>
                    </m:r>
                  </m:sub>
                </m:sSub>
                <m:ctrlPr>
                  <w:rPr>
                    <w:rFonts w:ascii="Cambria Math" w:eastAsia="Cambria Math" w:hAnsi="Cambria Math" w:cs="Cambria Math"/>
                    <w:i/>
                    <w:sz w:val="20"/>
                    <w:szCs w:val="20"/>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10</m:t>
                    </m:r>
                  </m:sub>
                </m:sSub>
              </m:e>
            </m:eqArr>
          </m:e>
        </m:d>
      </m:oMath>
      <w:r w:rsidR="00B63020">
        <w:rPr>
          <w:noProof/>
        </w:rPr>
        <w:tab/>
      </w:r>
      <m:oMath>
        <m:sSub>
          <m:sSubPr>
            <m:ctrlPr>
              <w:rPr>
                <w:rFonts w:ascii="Cambria Math" w:hAnsi="Cambria Math"/>
                <w:bCs/>
                <w:i/>
              </w:rPr>
            </m:ctrlPr>
          </m:sSubPr>
          <m:e>
            <m:acc>
              <m:accPr>
                <m:chr m:val="⃗"/>
                <m:ctrlPr>
                  <w:rPr>
                    <w:rFonts w:ascii="Cambria Math" w:hAnsi="Cambria Math"/>
                    <w:bCs/>
                    <w:i/>
                  </w:rPr>
                </m:ctrlPr>
              </m:accPr>
              <m:e>
                <m:d>
                  <m:dPr>
                    <m:begChr m:val="["/>
                    <m:endChr m:val="]"/>
                    <m:ctrlPr>
                      <w:rPr>
                        <w:rFonts w:ascii="Cambria Math" w:hAnsi="Cambria Math"/>
                        <w:i/>
                        <w:lang w:val="en-US"/>
                      </w:rPr>
                    </m:ctrlPr>
                  </m:dPr>
                  <m:e>
                    <m:f>
                      <m:fPr>
                        <m:ctrlPr>
                          <w:rPr>
                            <w:rFonts w:ascii="Cambria Math" w:hAnsi="Cambria Math"/>
                            <w:i/>
                            <w:lang w:val="en-US"/>
                          </w:rPr>
                        </m:ctrlPr>
                      </m:fPr>
                      <m:num>
                        <m:r>
                          <m:rPr>
                            <m:sty m:val="bi"/>
                          </m:rPr>
                          <w:rPr>
                            <w:rFonts w:ascii="Cambria Math" w:hAnsi="Cambria Math"/>
                            <w:lang w:val="en-US"/>
                          </w:rPr>
                          <m:t>∂H</m:t>
                        </m:r>
                      </m:num>
                      <m:den>
                        <m:r>
                          <m:rPr>
                            <m:sty m:val="bi"/>
                          </m:rPr>
                          <w:rPr>
                            <w:rFonts w:ascii="Cambria Math" w:hAnsi="Cambria Math"/>
                            <w:lang w:val="en-US"/>
                          </w:rPr>
                          <m:t>∂Q</m:t>
                        </m:r>
                      </m:den>
                    </m:f>
                  </m:e>
                </m:d>
              </m:e>
            </m:acc>
          </m:e>
          <m:sub>
            <m:r>
              <w:rPr>
                <w:rFonts w:ascii="Cambria Math" w:hAnsi="Cambria Math"/>
              </w:rPr>
              <m:t>5</m:t>
            </m:r>
          </m:sub>
        </m:sSub>
        <m:r>
          <w:rPr>
            <w:rFonts w:ascii="Cambria Math" w:hAnsi="Cambria Math"/>
          </w:rPr>
          <m:t>=</m:t>
        </m:r>
        <m:d>
          <m:dPr>
            <m:begChr m:val="["/>
            <m:endChr m:val="]"/>
            <m:ctrlPr>
              <w:rPr>
                <w:rFonts w:ascii="Cambria Math" w:hAnsi="Cambria Math"/>
                <w:bCs/>
                <w:i/>
              </w:rPr>
            </m:ctrlPr>
          </m:dPr>
          <m:e>
            <m:eqArr>
              <m:eqArrPr>
                <m:ctrlPr>
                  <w:rPr>
                    <w:rFonts w:ascii="Cambria Math" w:hAnsi="Cambria Math"/>
                    <w:i/>
                  </w:rPr>
                </m:ctrlPr>
              </m:eqArrPr>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w:rPr>
                            <w:rFonts w:ascii="Cambria Math" w:hAnsi="Cambria Math"/>
                          </w:rPr>
                          <m:t>1</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1</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5</m:t>
                        </m:r>
                      </m:sub>
                    </m:sSub>
                  </m:den>
                </m:f>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2</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2</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5</m:t>
                        </m:r>
                      </m:sub>
                    </m:sSub>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3</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3</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5</m:t>
                        </m:r>
                      </m:sub>
                    </m:sSub>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w:rPr>
                            <w:rFonts w:ascii="Cambria Math" w:hAnsi="Cambria Math"/>
                          </w:rPr>
                          <m:t>4</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4</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5</m:t>
                        </m:r>
                      </m:sub>
                    </m:sSub>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5</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5</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5</m:t>
                        </m:r>
                      </m:sub>
                    </m:sSub>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6</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6</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5</m:t>
                        </m:r>
                      </m:sub>
                    </m:sSub>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7</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7</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5</m:t>
                        </m:r>
                      </m:sub>
                    </m:sSub>
                  </m:den>
                </m:f>
                <m:ctrlPr>
                  <w:rPr>
                    <w:rFonts w:ascii="Cambria Math" w:eastAsia="Cambria Math" w:hAnsi="Cambria Math" w:cs="Cambria Math"/>
                    <w:i/>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8</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8</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5</m:t>
                        </m:r>
                      </m:sub>
                    </m:sSub>
                  </m:den>
                </m:f>
                <m:ctrlPr>
                  <w:rPr>
                    <w:rFonts w:ascii="Cambria Math" w:eastAsia="Cambria Math" w:hAnsi="Cambria Math" w:cs="Cambria Math"/>
                    <w:i/>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9</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9</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5</m:t>
                        </m:r>
                      </m:sub>
                    </m:sSub>
                  </m:den>
                </m:f>
                <m:ctrlPr>
                  <w:rPr>
                    <w:rFonts w:ascii="Cambria Math" w:eastAsia="Cambria Math" w:hAnsi="Cambria Math" w:cs="Cambria Math"/>
                    <w:i/>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w:rPr>
                            <w:rFonts w:ascii="Cambria Math" w:hAnsi="Cambria Math"/>
                          </w:rPr>
                          <m:t>1</m:t>
                        </m:r>
                        <m:r>
                          <m:rPr>
                            <m:sty m:val="bi"/>
                          </m:rPr>
                          <w:rPr>
                            <w:rFonts w:ascii="Cambria Math" w:hAnsi="Cambria Math"/>
                          </w:rPr>
                          <m:t>0</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10</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5</m:t>
                        </m:r>
                      </m:sub>
                    </m:sSub>
                  </m:den>
                </m:f>
              </m:e>
            </m:eqArr>
          </m:e>
        </m:d>
      </m:oMath>
    </w:p>
    <w:p w:rsidR="00B63020" w:rsidRDefault="00B63020" w:rsidP="00C808B4">
      <w:pPr>
        <w:jc w:val="both"/>
        <w:rPr>
          <w:rFonts w:eastAsiaTheme="minorEastAsia"/>
          <w:bCs/>
          <w:noProof/>
        </w:rPr>
      </w:pPr>
    </w:p>
    <w:p w:rsidR="00B63020" w:rsidRPr="0000290E" w:rsidRDefault="00B63020" w:rsidP="00C808B4">
      <w:pPr>
        <w:jc w:val="both"/>
        <w:rPr>
          <w:rFonts w:eastAsiaTheme="minorEastAsia"/>
          <w:bCs/>
          <w:noProof/>
        </w:rPr>
      </w:pPr>
    </w:p>
    <w:p w:rsidR="00B63020" w:rsidRDefault="00CA2030" w:rsidP="00C808B4">
      <w:pPr>
        <w:jc w:val="both"/>
        <w:rPr>
          <w:rFonts w:eastAsiaTheme="minorEastAsia"/>
          <w:bCs/>
          <w:noProof/>
        </w:rPr>
      </w:pPr>
      <w:r>
        <w:rPr>
          <w:rFonts w:eastAsiaTheme="minorEastAsia"/>
          <w:bCs/>
          <w:noProof/>
        </w:rPr>
        <w:t>Για τ</w:t>
      </w:r>
      <w:r w:rsidR="00E74466">
        <w:rPr>
          <w:rFonts w:eastAsiaTheme="minorEastAsia"/>
          <w:bCs/>
          <w:noProof/>
        </w:rPr>
        <w:t>ην έκτη γεώτρηση</w:t>
      </w:r>
      <w:r w:rsidR="00B63020">
        <w:rPr>
          <w:rFonts w:eastAsiaTheme="minorEastAsia"/>
          <w:bCs/>
          <w:noProof/>
        </w:rPr>
        <w:t>:</w:t>
      </w:r>
    </w:p>
    <w:p w:rsidR="00B63020" w:rsidRDefault="00B63020" w:rsidP="00C808B4">
      <w:pPr>
        <w:jc w:val="both"/>
        <w:rPr>
          <w:rFonts w:eastAsiaTheme="minorEastAsia"/>
          <w:bCs/>
          <w:noProof/>
        </w:rPr>
      </w:pPr>
    </w:p>
    <w:p w:rsidR="00B63020" w:rsidRDefault="00B63020" w:rsidP="00C808B4">
      <w:pPr>
        <w:jc w:val="both"/>
        <w:rPr>
          <w:rFonts w:eastAsiaTheme="minorEastAsia"/>
          <w:bCs/>
          <w:noProof/>
        </w:rPr>
      </w:pPr>
    </w:p>
    <w:p w:rsidR="00B63020" w:rsidRDefault="00994157" w:rsidP="00B63020">
      <w:pPr>
        <w:pStyle w:val="aa"/>
        <w:ind w:left="502"/>
        <w:jc w:val="both"/>
        <w:rPr>
          <w:rFonts w:eastAsiaTheme="minorEastAsia"/>
          <w:bCs/>
          <w:noProof/>
        </w:rPr>
      </w:pPr>
      <w:r w:rsidRPr="00994157">
        <w:rPr>
          <w:noProof/>
          <w:sz w:val="24"/>
          <w:szCs w:val="24"/>
          <w:lang w:val="en-US"/>
        </w:rPr>
        <w:pict>
          <v:shape id="AutoShape 33" o:spid="_x0000_s1028" type="#_x0000_t32" style="position:absolute;left:0;text-align:left;margin-left:266.25pt;margin-top:119.35pt;width:32.25pt;height:0;z-index:251688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">
            <v:stroke endarrow="block"/>
          </v:shape>
        </w:pict>
      </w:r>
      <w:r w:rsidRPr="00994157">
        <w:rPr>
          <w:noProof/>
          <w:sz w:val="24"/>
          <w:szCs w:val="24"/>
          <w:lang w:val="en-US"/>
        </w:rPr>
        <w:pict>
          <v:shape id="AutoShape 32" o:spid="_x0000_s1027" type="#_x0000_t32" style="position:absolute;left:0;text-align:left;margin-left:122.25pt;margin-top:119.35pt;width:79.5pt;height:.75pt;flip:y;z-index:251687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">
            <v:stroke endarrow="block"/>
          </v:shape>
        </w:pict>
      </w:r>
      <m:oMath>
        <m:sSub>
          <m:sSubPr>
            <m:ctrlPr>
              <w:rPr>
                <w:rFonts w:ascii="Cambria Math" w:hAnsi="Cambria Math" w:cstheme="minorHAnsi"/>
                <w:i/>
                <w:sz w:val="20"/>
                <w:szCs w:val="20"/>
              </w:rPr>
            </m:ctrlPr>
          </m:sSubPr>
          <m:e>
            <m:acc>
              <m:accPr>
                <m:chr m:val="⃗"/>
                <m:ctrlPr>
                  <w:rPr>
                    <w:rFonts w:ascii="Cambria Math" w:hAnsi="Cambria Math" w:cstheme="minorHAnsi"/>
                    <w:i/>
                    <w:sz w:val="20"/>
                    <w:szCs w:val="20"/>
                  </w:rPr>
                </m:ctrlPr>
              </m:accPr>
              <m:e>
                <m:r>
                  <w:rPr>
                    <w:rFonts w:ascii="Cambria Math" w:hAnsi="Cambria Math" w:cstheme="minorHAnsi"/>
                    <w:sz w:val="20"/>
                    <w:szCs w:val="20"/>
                  </w:rPr>
                  <m:t>Q</m:t>
                </m:r>
              </m:e>
            </m:acc>
          </m:e>
          <m:sub>
            <m:r>
              <w:rPr>
                <w:rFonts w:ascii="Cambria Math" w:hAnsi="Cambria Math" w:cstheme="minorHAnsi"/>
                <w:sz w:val="20"/>
                <w:szCs w:val="20"/>
              </w:rPr>
              <m:t>06</m:t>
            </m:r>
          </m:sub>
        </m:sSub>
        <m:r>
          <w:rPr>
            <w:rFonts w:ascii="Cambria Math" w:hAnsi="Cambria Math" w:cstheme="minorHAnsi"/>
            <w:sz w:val="20"/>
            <w:szCs w:val="20"/>
          </w:rPr>
          <m:t>=</m:t>
        </m:r>
        <m:d>
          <m:dPr>
            <m:begChr m:val="["/>
            <m:endChr m:val="]"/>
            <m:ctrlPr>
              <w:rPr>
                <w:rFonts w:ascii="Cambria Math" w:hAnsi="Cambria Math" w:cstheme="minorHAnsi"/>
                <w:i/>
                <w:sz w:val="20"/>
                <w:szCs w:val="20"/>
              </w:rPr>
            </m:ctrlPr>
          </m:dPr>
          <m:e>
            <m:eqArr>
              <m:eqArrPr>
                <m:ctrlPr>
                  <w:rPr>
                    <w:rFonts w:ascii="Cambria Math" w:hAnsi="Cambria Math" w:cstheme="minorHAnsi"/>
                    <w:i/>
                    <w:sz w:val="20"/>
                    <w:szCs w:val="20"/>
                  </w:rPr>
                </m:ctrlPr>
              </m:eqArrPr>
              <m:e>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1</m:t>
                    </m:r>
                  </m:sub>
                </m:sSub>
              </m:e>
              <m:e>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2</m:t>
                    </m:r>
                  </m:sub>
                </m:sSub>
                <m:ctrlPr>
                  <w:rPr>
                    <w:rFonts w:ascii="Cambria Math" w:eastAsia="Cambria Math" w:hAnsi="Cambria Math" w:cs="Cambria Math"/>
                    <w:i/>
                    <w:sz w:val="20"/>
                    <w:szCs w:val="20"/>
                    <w:lang w:val="en-US"/>
                  </w:rPr>
                </m:ctrlPr>
              </m:e>
              <m:e>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3</m:t>
                    </m:r>
                  </m:sub>
                </m:sSub>
                <m:ctrlPr>
                  <w:rPr>
                    <w:rFonts w:ascii="Cambria Math" w:eastAsia="Cambria Math" w:hAnsi="Cambria Math" w:cs="Cambria Math"/>
                    <w:i/>
                    <w:sz w:val="20"/>
                    <w:szCs w:val="20"/>
                    <w:lang w:val="en-US"/>
                  </w:rPr>
                </m:ctrlPr>
              </m:e>
              <m:e>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4</m:t>
                    </m:r>
                  </m:sub>
                </m:sSub>
                <m:ctrlPr>
                  <w:rPr>
                    <w:rFonts w:ascii="Cambria Math" w:eastAsia="Cambria Math" w:hAnsi="Cambria Math" w:cs="Cambria Math"/>
                    <w:i/>
                    <w:sz w:val="20"/>
                    <w:szCs w:val="20"/>
                    <w:lang w:val="en-US"/>
                  </w:rPr>
                </m:ctrlPr>
              </m:e>
              <m:e>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5</m:t>
                    </m:r>
                  </m:sub>
                </m:sSub>
                <m:ctrlPr>
                  <w:rPr>
                    <w:rFonts w:ascii="Cambria Math" w:eastAsia="Cambria Math" w:hAnsi="Cambria Math" w:cs="Cambria Math"/>
                    <w:i/>
                    <w:sz w:val="20"/>
                    <w:szCs w:val="20"/>
                    <w:lang w:val="en-US"/>
                  </w:rPr>
                </m:ctrlPr>
              </m:e>
              <m:e>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6</m:t>
                    </m:r>
                  </m:sub>
                </m:sSub>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6</m:t>
                    </m:r>
                  </m:sub>
                </m:sSub>
                <m:ctrlPr>
                  <w:rPr>
                    <w:rFonts w:ascii="Cambria Math" w:eastAsia="Cambria Math" w:hAnsi="Cambria Math" w:cs="Cambria Math"/>
                    <w:i/>
                    <w:sz w:val="20"/>
                    <w:szCs w:val="20"/>
                    <w:lang w:val="en-US"/>
                  </w:rPr>
                </m:ctrlPr>
              </m:e>
              <m:e>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7</m:t>
                    </m:r>
                  </m:sub>
                </m:sSub>
              </m:e>
            </m:eqArr>
          </m:e>
        </m:d>
      </m:oMath>
      <w:r w:rsidR="00B63020" w:rsidRPr="00737915">
        <w:rPr>
          <w:noProof/>
          <w:sz w:val="20"/>
          <w:szCs w:val="20"/>
        </w:rPr>
        <w:t xml:space="preserve">    Μεταφορά στο </w:t>
      </w:r>
      <w:r w:rsidR="00B63020" w:rsidRPr="00737915">
        <w:rPr>
          <w:noProof/>
          <w:sz w:val="20"/>
          <w:szCs w:val="20"/>
          <w:lang w:val="en-US"/>
        </w:rPr>
        <w:t>PTC</w:t>
      </w:r>
      <m:oMath>
        <m:sSub>
          <m:sSubPr>
            <m:ctrlPr>
              <w:rPr>
                <w:rFonts w:ascii="Cambria Math" w:hAnsi="Cambria Math"/>
                <w:bCs/>
                <w:i/>
                <w:sz w:val="20"/>
                <w:szCs w:val="20"/>
              </w:rPr>
            </m:ctrlPr>
          </m:sSubPr>
          <m:e>
            <m:acc>
              <m:accPr>
                <m:chr m:val="⃗"/>
                <m:ctrlPr>
                  <w:rPr>
                    <w:rFonts w:ascii="Cambria Math" w:hAnsi="Cambria Math"/>
                    <w:bCs/>
                    <w:i/>
                    <w:sz w:val="20"/>
                    <w:szCs w:val="20"/>
                  </w:rPr>
                </m:ctrlPr>
              </m:accPr>
              <m:e>
                <m:r>
                  <w:rPr>
                    <w:rFonts w:ascii="Cambria Math" w:hAnsi="Cambria Math"/>
                    <w:sz w:val="20"/>
                    <w:szCs w:val="20"/>
                    <w:lang w:val="en-US"/>
                  </w:rPr>
                  <m:t>H</m:t>
                </m:r>
              </m:e>
            </m:acc>
          </m:e>
          <m:sub>
            <m:r>
              <w:rPr>
                <w:rFonts w:ascii="Cambria Math" w:hAnsi="Cambria Math"/>
                <w:sz w:val="20"/>
                <w:szCs w:val="20"/>
              </w:rPr>
              <m:t>06</m:t>
            </m:r>
          </m:sub>
        </m:sSub>
        <m:r>
          <w:rPr>
            <w:rFonts w:ascii="Cambria Math" w:hAnsi="Cambria Math"/>
            <w:sz w:val="20"/>
            <w:szCs w:val="20"/>
          </w:rPr>
          <m:t>=</m:t>
        </m:r>
        <m:d>
          <m:dPr>
            <m:begChr m:val="["/>
            <m:endChr m:val="]"/>
            <m:ctrlPr>
              <w:rPr>
                <w:rFonts w:ascii="Cambria Math" w:hAnsi="Cambria Math"/>
                <w:bCs/>
                <w:i/>
                <w:sz w:val="20"/>
                <w:szCs w:val="20"/>
              </w:rPr>
            </m:ctrlPr>
          </m:dPr>
          <m:e>
            <m:eqArr>
              <m:eqArrPr>
                <m:ctrlPr>
                  <w:rPr>
                    <w:rFonts w:ascii="Cambria Math" w:hAnsi="Cambria Math"/>
                    <w:i/>
                    <w:sz w:val="20"/>
                    <w:szCs w:val="20"/>
                  </w:rPr>
                </m:ctrlPr>
              </m:eqArrPr>
              <m:e>
                <m:sSub>
                  <m:sSubPr>
                    <m:ctrlPr>
                      <w:rPr>
                        <w:rFonts w:ascii="Cambria Math" w:hAnsi="Cambria Math"/>
                        <w:bCs/>
                        <w:i/>
                        <w:sz w:val="20"/>
                        <w:szCs w:val="20"/>
                      </w:rPr>
                    </m:ctrlPr>
                  </m:sSubPr>
                  <m:e>
                    <m:r>
                      <w:rPr>
                        <w:rFonts w:ascii="Cambria Math" w:hAnsi="Cambria Math"/>
                        <w:sz w:val="20"/>
                        <w:szCs w:val="20"/>
                      </w:rPr>
                      <m:t>H'</m:t>
                    </m:r>
                  </m:e>
                  <m:sub>
                    <m:r>
                      <w:rPr>
                        <w:rFonts w:ascii="Cambria Math" w:hAnsi="Cambria Math"/>
                        <w:sz w:val="20"/>
                        <w:szCs w:val="20"/>
                      </w:rPr>
                      <m:t>1</m:t>
                    </m:r>
                  </m:sub>
                </m:sSub>
              </m:e>
              <m:e>
                <m:sSub>
                  <m:sSubPr>
                    <m:ctrlPr>
                      <w:rPr>
                        <w:rFonts w:ascii="Cambria Math" w:hAnsi="Cambria Math"/>
                        <w:bCs/>
                        <w:i/>
                        <w:sz w:val="20"/>
                        <w:szCs w:val="20"/>
                      </w:rPr>
                    </m:ctrlPr>
                  </m:sSubPr>
                  <m:e>
                    <m:r>
                      <w:rPr>
                        <w:rFonts w:ascii="Cambria Math" w:hAnsi="Cambria Math"/>
                        <w:sz w:val="20"/>
                        <w:szCs w:val="20"/>
                      </w:rPr>
                      <m:t>H'</m:t>
                    </m:r>
                  </m:e>
                  <m:sub>
                    <m:r>
                      <w:rPr>
                        <w:rFonts w:ascii="Cambria Math" w:hAnsi="Cambria Math"/>
                        <w:sz w:val="20"/>
                        <w:szCs w:val="20"/>
                      </w:rPr>
                      <m:t>2</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3</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4</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5</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6</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7</m:t>
                    </m:r>
                  </m:sub>
                </m:sSub>
                <m:ctrlPr>
                  <w:rPr>
                    <w:rFonts w:ascii="Cambria Math" w:eastAsia="Cambria Math" w:hAnsi="Cambria Math" w:cs="Cambria Math"/>
                    <w:i/>
                    <w:sz w:val="20"/>
                    <w:szCs w:val="20"/>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8</m:t>
                    </m:r>
                  </m:sub>
                </m:sSub>
                <m:ctrlPr>
                  <w:rPr>
                    <w:rFonts w:ascii="Cambria Math" w:eastAsia="Cambria Math" w:hAnsi="Cambria Math" w:cs="Cambria Math"/>
                    <w:i/>
                    <w:sz w:val="20"/>
                    <w:szCs w:val="20"/>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9</m:t>
                    </m:r>
                  </m:sub>
                </m:sSub>
                <m:ctrlPr>
                  <w:rPr>
                    <w:rFonts w:ascii="Cambria Math" w:eastAsia="Cambria Math" w:hAnsi="Cambria Math" w:cs="Cambria Math"/>
                    <w:i/>
                    <w:sz w:val="20"/>
                    <w:szCs w:val="20"/>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10</m:t>
                    </m:r>
                  </m:sub>
                </m:sSub>
              </m:e>
            </m:eqArr>
          </m:e>
        </m:d>
      </m:oMath>
      <w:r w:rsidR="00B63020">
        <w:rPr>
          <w:noProof/>
        </w:rPr>
        <w:tab/>
      </w:r>
      <m:oMath>
        <m:sSub>
          <m:sSubPr>
            <m:ctrlPr>
              <w:rPr>
                <w:rFonts w:ascii="Cambria Math" w:hAnsi="Cambria Math"/>
                <w:bCs/>
                <w:i/>
              </w:rPr>
            </m:ctrlPr>
          </m:sSubPr>
          <m:e>
            <m:acc>
              <m:accPr>
                <m:chr m:val="⃗"/>
                <m:ctrlPr>
                  <w:rPr>
                    <w:rFonts w:ascii="Cambria Math" w:hAnsi="Cambria Math"/>
                    <w:bCs/>
                    <w:i/>
                  </w:rPr>
                </m:ctrlPr>
              </m:accPr>
              <m:e>
                <m:d>
                  <m:dPr>
                    <m:begChr m:val="["/>
                    <m:endChr m:val="]"/>
                    <m:ctrlPr>
                      <w:rPr>
                        <w:rFonts w:ascii="Cambria Math" w:hAnsi="Cambria Math"/>
                        <w:i/>
                        <w:lang w:val="en-US"/>
                      </w:rPr>
                    </m:ctrlPr>
                  </m:dPr>
                  <m:e>
                    <m:f>
                      <m:fPr>
                        <m:ctrlPr>
                          <w:rPr>
                            <w:rFonts w:ascii="Cambria Math" w:hAnsi="Cambria Math"/>
                            <w:i/>
                            <w:lang w:val="en-US"/>
                          </w:rPr>
                        </m:ctrlPr>
                      </m:fPr>
                      <m:num>
                        <m:r>
                          <m:rPr>
                            <m:sty m:val="bi"/>
                          </m:rPr>
                          <w:rPr>
                            <w:rFonts w:ascii="Cambria Math" w:hAnsi="Cambria Math"/>
                            <w:lang w:val="en-US"/>
                          </w:rPr>
                          <m:t>∂H</m:t>
                        </m:r>
                      </m:num>
                      <m:den>
                        <m:r>
                          <m:rPr>
                            <m:sty m:val="bi"/>
                          </m:rPr>
                          <w:rPr>
                            <w:rFonts w:ascii="Cambria Math" w:hAnsi="Cambria Math"/>
                            <w:lang w:val="en-US"/>
                          </w:rPr>
                          <m:t>∂Q</m:t>
                        </m:r>
                      </m:den>
                    </m:f>
                  </m:e>
                </m:d>
              </m:e>
            </m:acc>
          </m:e>
          <m:sub>
            <m:r>
              <w:rPr>
                <w:rFonts w:ascii="Cambria Math" w:hAnsi="Cambria Math"/>
              </w:rPr>
              <m:t>6</m:t>
            </m:r>
          </m:sub>
        </m:sSub>
        <m:r>
          <w:rPr>
            <w:rFonts w:ascii="Cambria Math" w:hAnsi="Cambria Math"/>
          </w:rPr>
          <m:t>=</m:t>
        </m:r>
        <m:d>
          <m:dPr>
            <m:begChr m:val="["/>
            <m:endChr m:val="]"/>
            <m:ctrlPr>
              <w:rPr>
                <w:rFonts w:ascii="Cambria Math" w:hAnsi="Cambria Math"/>
                <w:bCs/>
                <w:i/>
              </w:rPr>
            </m:ctrlPr>
          </m:dPr>
          <m:e>
            <m:eqArr>
              <m:eqArrPr>
                <m:ctrlPr>
                  <w:rPr>
                    <w:rFonts w:ascii="Cambria Math" w:hAnsi="Cambria Math"/>
                    <w:i/>
                  </w:rPr>
                </m:ctrlPr>
              </m:eqArrPr>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w:rPr>
                            <w:rFonts w:ascii="Cambria Math" w:hAnsi="Cambria Math"/>
                          </w:rPr>
                          <m:t>1</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1</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6</m:t>
                        </m:r>
                      </m:sub>
                    </m:sSub>
                  </m:den>
                </m:f>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2</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2</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6</m:t>
                        </m:r>
                      </m:sub>
                    </m:sSub>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3</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3</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6</m:t>
                        </m:r>
                      </m:sub>
                    </m:sSub>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w:rPr>
                            <w:rFonts w:ascii="Cambria Math" w:hAnsi="Cambria Math"/>
                          </w:rPr>
                          <m:t>4</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4</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6</m:t>
                        </m:r>
                      </m:sub>
                    </m:sSub>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5</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5</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6</m:t>
                        </m:r>
                      </m:sub>
                    </m:sSub>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6</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6</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6</m:t>
                        </m:r>
                      </m:sub>
                    </m:sSub>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7</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7</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6</m:t>
                        </m:r>
                      </m:sub>
                    </m:sSub>
                  </m:den>
                </m:f>
                <m:ctrlPr>
                  <w:rPr>
                    <w:rFonts w:ascii="Cambria Math" w:eastAsia="Cambria Math" w:hAnsi="Cambria Math" w:cs="Cambria Math"/>
                    <w:i/>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8</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8</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6</m:t>
                        </m:r>
                      </m:sub>
                    </m:sSub>
                  </m:den>
                </m:f>
                <m:ctrlPr>
                  <w:rPr>
                    <w:rFonts w:ascii="Cambria Math" w:eastAsia="Cambria Math" w:hAnsi="Cambria Math" w:cs="Cambria Math"/>
                    <w:i/>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9</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9</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6</m:t>
                        </m:r>
                      </m:sub>
                    </m:sSub>
                  </m:den>
                </m:f>
                <m:ctrlPr>
                  <w:rPr>
                    <w:rFonts w:ascii="Cambria Math" w:eastAsia="Cambria Math" w:hAnsi="Cambria Math" w:cs="Cambria Math"/>
                    <w:i/>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w:rPr>
                            <w:rFonts w:ascii="Cambria Math" w:hAnsi="Cambria Math"/>
                          </w:rPr>
                          <m:t>1</m:t>
                        </m:r>
                        <m:r>
                          <m:rPr>
                            <m:sty m:val="bi"/>
                          </m:rPr>
                          <w:rPr>
                            <w:rFonts w:ascii="Cambria Math" w:hAnsi="Cambria Math"/>
                          </w:rPr>
                          <m:t>0</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10</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6</m:t>
                        </m:r>
                      </m:sub>
                    </m:sSub>
                  </m:den>
                </m:f>
              </m:e>
            </m:eqArr>
          </m:e>
        </m:d>
      </m:oMath>
    </w:p>
    <w:p w:rsidR="004439FE" w:rsidRDefault="004439FE" w:rsidP="00B63020">
      <w:pPr>
        <w:pStyle w:val="aa"/>
        <w:ind w:left="502"/>
        <w:jc w:val="both"/>
        <w:rPr>
          <w:bCs/>
        </w:rPr>
      </w:pPr>
    </w:p>
    <w:p w:rsidR="004439FE" w:rsidRDefault="004439FE" w:rsidP="00B63020">
      <w:pPr>
        <w:pStyle w:val="aa"/>
        <w:ind w:left="502"/>
        <w:jc w:val="both"/>
        <w:rPr>
          <w:bCs/>
        </w:rPr>
      </w:pPr>
    </w:p>
    <w:p w:rsidR="004439FE" w:rsidRPr="00737915" w:rsidRDefault="004439FE" w:rsidP="00B63020">
      <w:pPr>
        <w:pStyle w:val="aa"/>
        <w:ind w:left="502"/>
        <w:jc w:val="both"/>
        <w:rPr>
          <w:bCs/>
        </w:rPr>
      </w:pPr>
      <w:r>
        <w:rPr>
          <w:bCs/>
        </w:rPr>
        <w:t xml:space="preserve">Και τέλος για </w:t>
      </w:r>
      <w:r w:rsidR="00E74466">
        <w:rPr>
          <w:bCs/>
        </w:rPr>
        <w:t>την έβδομη γεώτρηση</w:t>
      </w:r>
      <w:r>
        <w:rPr>
          <w:bCs/>
        </w:rPr>
        <w:t>:</w:t>
      </w:r>
    </w:p>
    <w:p w:rsidR="004439FE" w:rsidRDefault="00994157" w:rsidP="00C808B4">
      <w:pPr>
        <w:jc w:val="both"/>
        <w:rPr>
          <w:rFonts w:eastAsiaTheme="minorEastAsia"/>
          <w:bCs/>
          <w:noProof/>
        </w:rPr>
      </w:pPr>
      <m:oMath>
        <m:sSub>
          <m:sSubPr>
            <m:ctrlPr>
              <w:rPr>
                <w:rFonts w:ascii="Cambria Math" w:hAnsi="Cambria Math" w:cstheme="minorHAnsi"/>
                <w:i/>
                <w:sz w:val="20"/>
                <w:szCs w:val="20"/>
              </w:rPr>
            </m:ctrlPr>
          </m:sSubPr>
          <m:e>
            <m:acc>
              <m:accPr>
                <m:chr m:val="⃗"/>
                <m:ctrlPr>
                  <w:rPr>
                    <w:rFonts w:ascii="Cambria Math" w:hAnsi="Cambria Math" w:cstheme="minorHAnsi"/>
                    <w:i/>
                    <w:sz w:val="20"/>
                    <w:szCs w:val="20"/>
                  </w:rPr>
                </m:ctrlPr>
              </m:accPr>
              <m:e>
                <m:r>
                  <w:rPr>
                    <w:rFonts w:ascii="Cambria Math" w:hAnsi="Cambria Math" w:cstheme="minorHAnsi"/>
                    <w:sz w:val="20"/>
                    <w:szCs w:val="20"/>
                  </w:rPr>
                  <m:t>Q</m:t>
                </m:r>
              </m:e>
            </m:acc>
          </m:e>
          <m:sub>
            <m:r>
              <w:rPr>
                <w:rFonts w:ascii="Cambria Math" w:hAnsi="Cambria Math" w:cstheme="minorHAnsi"/>
                <w:sz w:val="20"/>
                <w:szCs w:val="20"/>
              </w:rPr>
              <m:t>07</m:t>
            </m:r>
          </m:sub>
        </m:sSub>
        <m:r>
          <w:rPr>
            <w:rFonts w:ascii="Cambria Math" w:hAnsi="Cambria Math" w:cstheme="minorHAnsi"/>
            <w:sz w:val="20"/>
            <w:szCs w:val="20"/>
          </w:rPr>
          <m:t>=</m:t>
        </m:r>
        <m:d>
          <m:dPr>
            <m:begChr m:val="["/>
            <m:endChr m:val="]"/>
            <m:ctrlPr>
              <w:rPr>
                <w:rFonts w:ascii="Cambria Math" w:hAnsi="Cambria Math" w:cstheme="minorHAnsi"/>
                <w:i/>
                <w:sz w:val="20"/>
                <w:szCs w:val="20"/>
              </w:rPr>
            </m:ctrlPr>
          </m:dPr>
          <m:e>
            <m:eqArr>
              <m:eqArrPr>
                <m:ctrlPr>
                  <w:rPr>
                    <w:rFonts w:ascii="Cambria Math" w:hAnsi="Cambria Math" w:cstheme="minorHAnsi"/>
                    <w:i/>
                    <w:sz w:val="20"/>
                    <w:szCs w:val="20"/>
                  </w:rPr>
                </m:ctrlPr>
              </m:eqArrPr>
              <m:e>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1</m:t>
                    </m:r>
                  </m:sub>
                </m:sSub>
              </m:e>
              <m:e>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2</m:t>
                    </m:r>
                  </m:sub>
                </m:sSub>
                <m:ctrlPr>
                  <w:rPr>
                    <w:rFonts w:ascii="Cambria Math" w:eastAsia="Cambria Math" w:hAnsi="Cambria Math" w:cs="Cambria Math"/>
                    <w:i/>
                    <w:sz w:val="20"/>
                    <w:szCs w:val="20"/>
                    <w:lang w:val="en-US"/>
                  </w:rPr>
                </m:ctrlPr>
              </m:e>
              <m:e>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3</m:t>
                    </m:r>
                  </m:sub>
                </m:sSub>
                <m:ctrlPr>
                  <w:rPr>
                    <w:rFonts w:ascii="Cambria Math" w:eastAsia="Cambria Math" w:hAnsi="Cambria Math" w:cs="Cambria Math"/>
                    <w:i/>
                    <w:sz w:val="20"/>
                    <w:szCs w:val="20"/>
                    <w:lang w:val="en-US"/>
                  </w:rPr>
                </m:ctrlPr>
              </m:e>
              <m:e>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4</m:t>
                    </m:r>
                  </m:sub>
                </m:sSub>
                <m:ctrlPr>
                  <w:rPr>
                    <w:rFonts w:ascii="Cambria Math" w:eastAsia="Cambria Math" w:hAnsi="Cambria Math" w:cs="Cambria Math"/>
                    <w:i/>
                    <w:sz w:val="20"/>
                    <w:szCs w:val="20"/>
                    <w:lang w:val="en-US"/>
                  </w:rPr>
                </m:ctrlPr>
              </m:e>
              <m:e>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5</m:t>
                    </m:r>
                  </m:sub>
                </m:sSub>
                <m:ctrlPr>
                  <w:rPr>
                    <w:rFonts w:ascii="Cambria Math" w:eastAsia="Cambria Math" w:hAnsi="Cambria Math" w:cs="Cambria Math"/>
                    <w:i/>
                    <w:sz w:val="20"/>
                    <w:szCs w:val="20"/>
                    <w:lang w:val="en-US"/>
                  </w:rPr>
                </m:ctrlPr>
              </m:e>
              <m:e>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6</m:t>
                    </m:r>
                  </m:sub>
                </m:sSub>
                <m:ctrlPr>
                  <w:rPr>
                    <w:rFonts w:ascii="Cambria Math" w:eastAsia="Cambria Math" w:hAnsi="Cambria Math" w:cs="Cambria Math"/>
                    <w:i/>
                    <w:sz w:val="20"/>
                    <w:szCs w:val="20"/>
                    <w:lang w:val="en-US"/>
                  </w:rPr>
                </m:ctrlPr>
              </m:e>
              <m:e>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7</m:t>
                    </m:r>
                  </m:sub>
                </m:sSub>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7</m:t>
                    </m:r>
                  </m:sub>
                </m:sSub>
              </m:e>
            </m:eqArr>
          </m:e>
        </m:d>
      </m:oMath>
      <w:r w:rsidR="004439FE" w:rsidRPr="00737915">
        <w:rPr>
          <w:noProof/>
          <w:sz w:val="20"/>
          <w:szCs w:val="20"/>
        </w:rPr>
        <w:t xml:space="preserve">    Μεταφορά στο </w:t>
      </w:r>
      <w:r w:rsidR="004439FE" w:rsidRPr="00737915">
        <w:rPr>
          <w:noProof/>
          <w:sz w:val="20"/>
          <w:szCs w:val="20"/>
          <w:lang w:val="en-US"/>
        </w:rPr>
        <w:t>PTC</w:t>
      </w:r>
      <m:oMath>
        <m:sSub>
          <m:sSubPr>
            <m:ctrlPr>
              <w:rPr>
                <w:rFonts w:ascii="Cambria Math" w:hAnsi="Cambria Math"/>
                <w:bCs/>
                <w:i/>
                <w:sz w:val="20"/>
                <w:szCs w:val="20"/>
              </w:rPr>
            </m:ctrlPr>
          </m:sSubPr>
          <m:e>
            <m:acc>
              <m:accPr>
                <m:chr m:val="⃗"/>
                <m:ctrlPr>
                  <w:rPr>
                    <w:rFonts w:ascii="Cambria Math" w:hAnsi="Cambria Math"/>
                    <w:bCs/>
                    <w:i/>
                    <w:sz w:val="20"/>
                    <w:szCs w:val="20"/>
                  </w:rPr>
                </m:ctrlPr>
              </m:accPr>
              <m:e>
                <m:r>
                  <w:rPr>
                    <w:rFonts w:ascii="Cambria Math" w:hAnsi="Cambria Math"/>
                    <w:sz w:val="20"/>
                    <w:szCs w:val="20"/>
                    <w:lang w:val="en-US"/>
                  </w:rPr>
                  <m:t>H</m:t>
                </m:r>
              </m:e>
            </m:acc>
          </m:e>
          <m:sub>
            <m:r>
              <w:rPr>
                <w:rFonts w:ascii="Cambria Math" w:hAnsi="Cambria Math"/>
                <w:sz w:val="20"/>
                <w:szCs w:val="20"/>
              </w:rPr>
              <m:t>07</m:t>
            </m:r>
          </m:sub>
        </m:sSub>
        <m:r>
          <w:rPr>
            <w:rFonts w:ascii="Cambria Math" w:hAnsi="Cambria Math"/>
            <w:sz w:val="20"/>
            <w:szCs w:val="20"/>
          </w:rPr>
          <m:t>=</m:t>
        </m:r>
        <m:d>
          <m:dPr>
            <m:begChr m:val="["/>
            <m:endChr m:val="]"/>
            <m:ctrlPr>
              <w:rPr>
                <w:rFonts w:ascii="Cambria Math" w:hAnsi="Cambria Math"/>
                <w:bCs/>
                <w:i/>
                <w:sz w:val="20"/>
                <w:szCs w:val="20"/>
              </w:rPr>
            </m:ctrlPr>
          </m:dPr>
          <m:e>
            <m:eqArr>
              <m:eqArrPr>
                <m:ctrlPr>
                  <w:rPr>
                    <w:rFonts w:ascii="Cambria Math" w:hAnsi="Cambria Math"/>
                    <w:i/>
                    <w:sz w:val="20"/>
                    <w:szCs w:val="20"/>
                  </w:rPr>
                </m:ctrlPr>
              </m:eqArrPr>
              <m:e>
                <m:sSub>
                  <m:sSubPr>
                    <m:ctrlPr>
                      <w:rPr>
                        <w:rFonts w:ascii="Cambria Math" w:hAnsi="Cambria Math"/>
                        <w:bCs/>
                        <w:i/>
                        <w:sz w:val="20"/>
                        <w:szCs w:val="20"/>
                      </w:rPr>
                    </m:ctrlPr>
                  </m:sSubPr>
                  <m:e>
                    <m:r>
                      <w:rPr>
                        <w:rFonts w:ascii="Cambria Math" w:hAnsi="Cambria Math"/>
                        <w:sz w:val="20"/>
                        <w:szCs w:val="20"/>
                      </w:rPr>
                      <m:t>H'</m:t>
                    </m:r>
                  </m:e>
                  <m:sub>
                    <m:r>
                      <w:rPr>
                        <w:rFonts w:ascii="Cambria Math" w:hAnsi="Cambria Math"/>
                        <w:sz w:val="20"/>
                        <w:szCs w:val="20"/>
                      </w:rPr>
                      <m:t>1</m:t>
                    </m:r>
                  </m:sub>
                </m:sSub>
              </m:e>
              <m:e>
                <m:sSub>
                  <m:sSubPr>
                    <m:ctrlPr>
                      <w:rPr>
                        <w:rFonts w:ascii="Cambria Math" w:hAnsi="Cambria Math"/>
                        <w:bCs/>
                        <w:i/>
                        <w:sz w:val="20"/>
                        <w:szCs w:val="20"/>
                      </w:rPr>
                    </m:ctrlPr>
                  </m:sSubPr>
                  <m:e>
                    <m:r>
                      <w:rPr>
                        <w:rFonts w:ascii="Cambria Math" w:hAnsi="Cambria Math"/>
                        <w:sz w:val="20"/>
                        <w:szCs w:val="20"/>
                      </w:rPr>
                      <m:t>H'</m:t>
                    </m:r>
                  </m:e>
                  <m:sub>
                    <m:r>
                      <w:rPr>
                        <w:rFonts w:ascii="Cambria Math" w:hAnsi="Cambria Math"/>
                        <w:sz w:val="20"/>
                        <w:szCs w:val="20"/>
                      </w:rPr>
                      <m:t>2</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3</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4</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5</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6</m:t>
                    </m:r>
                  </m:sub>
                </m:sSub>
                <m:ctrlPr>
                  <w:rPr>
                    <w:rFonts w:ascii="Cambria Math" w:eastAsia="Cambria Math" w:hAnsi="Cambria Math" w:cs="Cambria Math"/>
                    <w:i/>
                    <w:sz w:val="20"/>
                    <w:szCs w:val="20"/>
                    <w:lang w:val="en-US"/>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7</m:t>
                    </m:r>
                  </m:sub>
                </m:sSub>
                <m:ctrlPr>
                  <w:rPr>
                    <w:rFonts w:ascii="Cambria Math" w:eastAsia="Cambria Math" w:hAnsi="Cambria Math" w:cs="Cambria Math"/>
                    <w:i/>
                    <w:sz w:val="20"/>
                    <w:szCs w:val="20"/>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8</m:t>
                    </m:r>
                  </m:sub>
                </m:sSub>
                <m:ctrlPr>
                  <w:rPr>
                    <w:rFonts w:ascii="Cambria Math" w:eastAsia="Cambria Math" w:hAnsi="Cambria Math" w:cs="Cambria Math"/>
                    <w:i/>
                    <w:sz w:val="20"/>
                    <w:szCs w:val="20"/>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9</m:t>
                    </m:r>
                  </m:sub>
                </m:sSub>
                <m:ctrlPr>
                  <w:rPr>
                    <w:rFonts w:ascii="Cambria Math" w:eastAsia="Cambria Math" w:hAnsi="Cambria Math" w:cs="Cambria Math"/>
                    <w:i/>
                    <w:sz w:val="20"/>
                    <w:szCs w:val="20"/>
                  </w:rPr>
                </m:ctrlPr>
              </m:e>
              <m:e>
                <m:sSub>
                  <m:sSubPr>
                    <m:ctrlPr>
                      <w:rPr>
                        <w:rFonts w:ascii="Cambria Math" w:eastAsia="Cambria Math" w:hAnsi="Cambria Math" w:cs="Cambria Math"/>
                        <w:bCs/>
                        <w:i/>
                        <w:sz w:val="20"/>
                        <w:szCs w:val="20"/>
                      </w:rPr>
                    </m:ctrlPr>
                  </m:sSubPr>
                  <m:e>
                    <m:r>
                      <w:rPr>
                        <w:rFonts w:ascii="Cambria Math" w:eastAsia="Cambria Math" w:hAnsi="Cambria Math" w:cs="Cambria Math"/>
                        <w:sz w:val="20"/>
                        <w:szCs w:val="20"/>
                      </w:rPr>
                      <m:t>H'</m:t>
                    </m:r>
                  </m:e>
                  <m:sub>
                    <m:r>
                      <w:rPr>
                        <w:rFonts w:ascii="Cambria Math" w:eastAsia="Cambria Math" w:hAnsi="Cambria Math" w:cs="Cambria Math"/>
                        <w:sz w:val="20"/>
                        <w:szCs w:val="20"/>
                      </w:rPr>
                      <m:t>10</m:t>
                    </m:r>
                  </m:sub>
                </m:sSub>
              </m:e>
            </m:eqArr>
          </m:e>
        </m:d>
      </m:oMath>
      <w:r w:rsidR="004439FE">
        <w:rPr>
          <w:noProof/>
        </w:rPr>
        <w:tab/>
      </w:r>
      <m:oMath>
        <m:sSub>
          <m:sSubPr>
            <m:ctrlPr>
              <w:rPr>
                <w:rFonts w:ascii="Cambria Math" w:hAnsi="Cambria Math"/>
                <w:bCs/>
                <w:i/>
              </w:rPr>
            </m:ctrlPr>
          </m:sSubPr>
          <m:e>
            <m:acc>
              <m:accPr>
                <m:chr m:val="⃗"/>
                <m:ctrlPr>
                  <w:rPr>
                    <w:rFonts w:ascii="Cambria Math" w:hAnsi="Cambria Math"/>
                    <w:bCs/>
                    <w:i/>
                  </w:rPr>
                </m:ctrlPr>
              </m:accPr>
              <m:e>
                <m:d>
                  <m:dPr>
                    <m:begChr m:val="["/>
                    <m:endChr m:val="]"/>
                    <m:ctrlPr>
                      <w:rPr>
                        <w:rFonts w:ascii="Cambria Math" w:hAnsi="Cambria Math"/>
                        <w:i/>
                        <w:lang w:val="en-US"/>
                      </w:rPr>
                    </m:ctrlPr>
                  </m:dPr>
                  <m:e>
                    <m:f>
                      <m:fPr>
                        <m:ctrlPr>
                          <w:rPr>
                            <w:rFonts w:ascii="Cambria Math" w:hAnsi="Cambria Math"/>
                            <w:i/>
                            <w:lang w:val="en-US"/>
                          </w:rPr>
                        </m:ctrlPr>
                      </m:fPr>
                      <m:num>
                        <m:r>
                          <m:rPr>
                            <m:sty m:val="bi"/>
                          </m:rPr>
                          <w:rPr>
                            <w:rFonts w:ascii="Cambria Math" w:hAnsi="Cambria Math"/>
                            <w:lang w:val="en-US"/>
                          </w:rPr>
                          <m:t>∂H</m:t>
                        </m:r>
                      </m:num>
                      <m:den>
                        <m:r>
                          <m:rPr>
                            <m:sty m:val="bi"/>
                          </m:rPr>
                          <w:rPr>
                            <w:rFonts w:ascii="Cambria Math" w:hAnsi="Cambria Math"/>
                            <w:lang w:val="en-US"/>
                          </w:rPr>
                          <m:t>∂Q</m:t>
                        </m:r>
                      </m:den>
                    </m:f>
                  </m:e>
                </m:d>
              </m:e>
            </m:acc>
          </m:e>
          <m:sub>
            <m:r>
              <w:rPr>
                <w:rFonts w:ascii="Cambria Math" w:hAnsi="Cambria Math"/>
              </w:rPr>
              <m:t>7</m:t>
            </m:r>
          </m:sub>
        </m:sSub>
        <m:r>
          <w:rPr>
            <w:rFonts w:ascii="Cambria Math" w:hAnsi="Cambria Math"/>
          </w:rPr>
          <m:t>=</m:t>
        </m:r>
        <m:d>
          <m:dPr>
            <m:begChr m:val="["/>
            <m:endChr m:val="]"/>
            <m:ctrlPr>
              <w:rPr>
                <w:rFonts w:ascii="Cambria Math" w:hAnsi="Cambria Math"/>
                <w:bCs/>
                <w:i/>
              </w:rPr>
            </m:ctrlPr>
          </m:dPr>
          <m:e>
            <m:eqArr>
              <m:eqArrPr>
                <m:ctrlPr>
                  <w:rPr>
                    <w:rFonts w:ascii="Cambria Math" w:hAnsi="Cambria Math"/>
                    <w:i/>
                  </w:rPr>
                </m:ctrlPr>
              </m:eqArrPr>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w:rPr>
                            <w:rFonts w:ascii="Cambria Math" w:hAnsi="Cambria Math"/>
                          </w:rPr>
                          <m:t>1</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1</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7</m:t>
                        </m:r>
                      </m:sub>
                    </m:sSub>
                  </m:den>
                </m:f>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2</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2</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7</m:t>
                        </m:r>
                      </m:sub>
                    </m:sSub>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3</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3</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7</m:t>
                        </m:r>
                      </m:sub>
                    </m:sSub>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w:rPr>
                            <w:rFonts w:ascii="Cambria Math" w:hAnsi="Cambria Math"/>
                          </w:rPr>
                          <m:t>4</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4</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7</m:t>
                        </m:r>
                      </m:sub>
                    </m:sSub>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5</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5</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7</m:t>
                        </m:r>
                      </m:sub>
                    </m:sSub>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6</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6</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7</m:t>
                        </m:r>
                      </m:sub>
                    </m:sSub>
                  </m:den>
                </m:f>
                <m:ctrlPr>
                  <w:rPr>
                    <w:rFonts w:ascii="Cambria Math" w:eastAsia="Cambria Math" w:hAnsi="Cambria Math" w:cs="Cambria Math"/>
                    <w:i/>
                    <w:lang w:val="en-US"/>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7</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7</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7</m:t>
                        </m:r>
                      </m:sub>
                    </m:sSub>
                  </m:den>
                </m:f>
                <m:ctrlPr>
                  <w:rPr>
                    <w:rFonts w:ascii="Cambria Math" w:eastAsia="Cambria Math" w:hAnsi="Cambria Math" w:cs="Cambria Math"/>
                    <w:i/>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8</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8</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7</m:t>
                        </m:r>
                      </m:sub>
                    </m:sSub>
                  </m:den>
                </m:f>
                <m:ctrlPr>
                  <w:rPr>
                    <w:rFonts w:ascii="Cambria Math" w:eastAsia="Cambria Math" w:hAnsi="Cambria Math" w:cs="Cambria Math"/>
                    <w:i/>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m:rPr>
                            <m:sty m:val="bi"/>
                          </m:rPr>
                          <w:rPr>
                            <w:rFonts w:ascii="Cambria Math" w:hAnsi="Cambria Math"/>
                          </w:rPr>
                          <m:t>9</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9</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7</m:t>
                        </m:r>
                      </m:sub>
                    </m:sSub>
                  </m:den>
                </m:f>
                <m:ctrlPr>
                  <w:rPr>
                    <w:rFonts w:ascii="Cambria Math" w:eastAsia="Cambria Math" w:hAnsi="Cambria Math" w:cs="Cambria Math"/>
                    <w:i/>
                  </w:rPr>
                </m:ctrlPr>
              </m:e>
              <m:e>
                <m:f>
                  <m:fPr>
                    <m:ctrlPr>
                      <w:rPr>
                        <w:rFonts w:ascii="Cambria Math" w:hAnsi="Cambria Math"/>
                        <w:bCs/>
                        <w:i/>
                      </w:rPr>
                    </m:ctrlPr>
                  </m:fPr>
                  <m:num>
                    <m:sSub>
                      <m:sSubPr>
                        <m:ctrlPr>
                          <w:rPr>
                            <w:rFonts w:ascii="Cambria Math" w:hAnsi="Cambria Math"/>
                            <w:bCs/>
                            <w:i/>
                          </w:rPr>
                        </m:ctrlPr>
                      </m:sSubPr>
                      <m:e>
                        <m:sSup>
                          <m:sSupPr>
                            <m:ctrlPr>
                              <w:rPr>
                                <w:rFonts w:ascii="Cambria Math" w:hAnsi="Cambria Math"/>
                                <w:i/>
                              </w:rPr>
                            </m:ctrlPr>
                          </m:sSupPr>
                          <m:e>
                            <m:r>
                              <w:rPr>
                                <w:rFonts w:ascii="Cambria Math" w:hAnsi="Cambria Math"/>
                              </w:rPr>
                              <m:t>H</m:t>
                            </m:r>
                          </m:e>
                          <m:sup>
                            <m:r>
                              <w:rPr>
                                <w:rFonts w:ascii="Cambria Math" w:hAnsi="Cambria Math"/>
                              </w:rPr>
                              <m:t>'</m:t>
                            </m:r>
                          </m:sup>
                        </m:sSup>
                      </m:e>
                      <m:sub>
                        <m:r>
                          <w:rPr>
                            <w:rFonts w:ascii="Cambria Math" w:hAnsi="Cambria Math"/>
                          </w:rPr>
                          <m:t>1</m:t>
                        </m:r>
                        <m:r>
                          <m:rPr>
                            <m:sty m:val="bi"/>
                          </m:rPr>
                          <w:rPr>
                            <w:rFonts w:ascii="Cambria Math" w:hAnsi="Cambria Math"/>
                          </w:rPr>
                          <m:t>0</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10</m:t>
                        </m:r>
                      </m:sub>
                    </m:sSub>
                  </m:num>
                  <m:den>
                    <m:r>
                      <w:rPr>
                        <w:rFonts w:ascii="Cambria Math" w:hAnsi="Cambria Math" w:cstheme="minorHAnsi"/>
                        <w:sz w:val="20"/>
                        <w:szCs w:val="20"/>
                      </w:rPr>
                      <m:t>Δ</m:t>
                    </m:r>
                    <m:sSub>
                      <m:sSubPr>
                        <m:ctrlPr>
                          <w:rPr>
                            <w:rFonts w:ascii="Cambria Math" w:hAnsi="Cambria Math" w:cstheme="minorHAnsi"/>
                            <w:i/>
                            <w:sz w:val="20"/>
                            <w:szCs w:val="20"/>
                            <w:lang w:val="en-US"/>
                          </w:rPr>
                        </m:ctrlPr>
                      </m:sSubPr>
                      <m:e>
                        <m:r>
                          <w:rPr>
                            <w:rFonts w:ascii="Cambria Math" w:hAnsi="Cambria Math" w:cstheme="minorHAnsi"/>
                            <w:sz w:val="20"/>
                            <w:szCs w:val="20"/>
                            <w:lang w:val="en-US"/>
                          </w:rPr>
                          <m:t>Q</m:t>
                        </m:r>
                      </m:e>
                      <m:sub>
                        <m:r>
                          <w:rPr>
                            <w:rFonts w:ascii="Cambria Math" w:hAnsi="Cambria Math" w:cstheme="minorHAnsi"/>
                            <w:sz w:val="20"/>
                            <w:szCs w:val="20"/>
                          </w:rPr>
                          <m:t>7</m:t>
                        </m:r>
                      </m:sub>
                    </m:sSub>
                  </m:den>
                </m:f>
              </m:e>
            </m:eqArr>
          </m:e>
        </m:d>
      </m:oMath>
    </w:p>
    <w:p w:rsidR="004439FE" w:rsidRDefault="004439FE" w:rsidP="004439FE">
      <w:pPr>
        <w:rPr>
          <w:sz w:val="24"/>
          <w:szCs w:val="24"/>
        </w:rPr>
      </w:pPr>
      <w:r>
        <w:rPr>
          <w:sz w:val="24"/>
          <w:szCs w:val="24"/>
        </w:rPr>
        <w:t xml:space="preserve">Πάλι </w:t>
      </w:r>
      <w:r w:rsidRPr="00F91D43">
        <w:rPr>
          <w:sz w:val="24"/>
          <w:szCs w:val="24"/>
        </w:rPr>
        <w:t xml:space="preserve"> προκύπτει </w:t>
      </w:r>
      <w:r>
        <w:rPr>
          <w:sz w:val="24"/>
          <w:szCs w:val="24"/>
        </w:rPr>
        <w:t xml:space="preserve">ένας </w:t>
      </w:r>
      <w:r w:rsidRPr="00F91D43">
        <w:rPr>
          <w:sz w:val="24"/>
          <w:szCs w:val="24"/>
        </w:rPr>
        <w:t xml:space="preserve">τελικός πίνακας </w:t>
      </w:r>
      <w:r>
        <w:rPr>
          <w:sz w:val="24"/>
          <w:szCs w:val="24"/>
        </w:rPr>
        <w:t>απόκρισης (responsematrix) με 7</w:t>
      </w:r>
      <w:r w:rsidRPr="00F91D43">
        <w:rPr>
          <w:sz w:val="24"/>
          <w:szCs w:val="24"/>
        </w:rPr>
        <w:t xml:space="preserve"> στήλες (όσα και </w:t>
      </w:r>
      <w:r w:rsidR="00E74466">
        <w:rPr>
          <w:sz w:val="24"/>
          <w:szCs w:val="24"/>
        </w:rPr>
        <w:t>οι γεωτρήσεις</w:t>
      </w:r>
      <w:r w:rsidRPr="00F91D43">
        <w:rPr>
          <w:sz w:val="24"/>
          <w:szCs w:val="24"/>
        </w:rPr>
        <w:t xml:space="preserve"> άντλησης) και 10 γραμμές (όσα και τα πηγάδια παρατήρησης</w:t>
      </w:r>
      <w:r>
        <w:rPr>
          <w:sz w:val="24"/>
          <w:szCs w:val="24"/>
        </w:rPr>
        <w:t>)</w:t>
      </w:r>
    </w:p>
    <w:p w:rsidR="004439FE" w:rsidRDefault="004439FE" w:rsidP="00C808B4">
      <w:pPr>
        <w:jc w:val="both"/>
        <w:rPr>
          <w:rFonts w:eastAsiaTheme="minorEastAsia"/>
          <w:bCs/>
          <w:noProof/>
        </w:rPr>
      </w:pPr>
    </w:p>
    <w:p w:rsidR="004439FE" w:rsidRPr="004439FE" w:rsidRDefault="004439FE" w:rsidP="004439FE">
      <w:pPr>
        <w:jc w:val="both"/>
        <w:rPr>
          <w:rFonts w:eastAsiaTheme="minorEastAsia"/>
          <w:b/>
          <w:bCs/>
          <w:noProof/>
          <w:sz w:val="21"/>
          <w:szCs w:val="21"/>
        </w:rPr>
      </w:pPr>
    </w:p>
    <w:p w:rsidR="004439FE" w:rsidRDefault="004439FE" w:rsidP="004439FE">
      <w:pPr>
        <w:jc w:val="both"/>
        <w:rPr>
          <w:rFonts w:eastAsiaTheme="minorEastAsia"/>
          <w:bCs/>
          <w:sz w:val="21"/>
          <w:szCs w:val="21"/>
        </w:rPr>
      </w:pPr>
      <m:oMathPara>
        <m:oMath>
          <m:r>
            <w:rPr>
              <w:rFonts w:ascii="Cambria Math" w:hAnsi="Cambria Math" w:cstheme="minorHAnsi"/>
              <w:sz w:val="21"/>
              <w:szCs w:val="21"/>
            </w:rPr>
            <m:t>Α=</m:t>
          </m:r>
          <m:d>
            <m:dPr>
              <m:begChr m:val="["/>
              <m:endChr m:val="]"/>
              <m:ctrlPr>
                <w:rPr>
                  <w:rFonts w:ascii="Cambria Math" w:hAnsi="Cambria Math" w:cstheme="minorHAnsi"/>
                  <w:bCs/>
                  <w:i/>
                  <w:sz w:val="21"/>
                  <w:szCs w:val="21"/>
                </w:rPr>
              </m:ctrlPr>
            </m:dPr>
            <m:e>
              <m:eqArr>
                <m:eqArrPr>
                  <m:ctrlPr>
                    <w:rPr>
                      <w:rFonts w:ascii="Cambria Math" w:hAnsi="Cambria Math" w:cstheme="minorHAnsi"/>
                      <w:i/>
                      <w:sz w:val="21"/>
                      <w:szCs w:val="21"/>
                    </w:rPr>
                  </m:ctrlPr>
                </m:eqArrPr>
                <m:e>
                  <m:f>
                    <m:fPr>
                      <m:ctrlPr>
                        <w:rPr>
                          <w:rFonts w:ascii="Cambria Math" w:hAnsi="Cambria Math" w:cstheme="minorHAnsi"/>
                          <w:bCs/>
                          <w:i/>
                          <w:sz w:val="21"/>
                          <w:szCs w:val="21"/>
                        </w:rPr>
                      </m:ctrlPr>
                    </m:fPr>
                    <m:num>
                      <m:sSub>
                        <m:sSubPr>
                          <m:ctrlPr>
                            <w:rPr>
                              <w:rFonts w:ascii="Cambria Math" w:hAnsi="Cambria Math" w:cstheme="minorHAnsi"/>
                              <w:bCs/>
                              <w:i/>
                              <w:sz w:val="21"/>
                              <w:szCs w:val="21"/>
                            </w:rPr>
                          </m:ctrlPr>
                        </m:sSubPr>
                        <m:e>
                          <m:sSup>
                            <m:sSupPr>
                              <m:ctrlPr>
                                <w:rPr>
                                  <w:rFonts w:ascii="Cambria Math" w:hAnsi="Cambria Math" w:cstheme="minorHAnsi"/>
                                  <w:i/>
                                  <w:sz w:val="21"/>
                                  <w:szCs w:val="21"/>
                                </w:rPr>
                              </m:ctrlPr>
                            </m:sSupPr>
                            <m:e>
                              <m:r>
                                <w:rPr>
                                  <w:rFonts w:ascii="Cambria Math" w:hAnsi="Cambria Math" w:cstheme="minorHAnsi"/>
                                  <w:sz w:val="21"/>
                                  <w:szCs w:val="21"/>
                                </w:rPr>
                                <m:t>H</m:t>
                              </m:r>
                            </m:e>
                            <m:sup>
                              <m:r>
                                <w:rPr>
                                  <w:rFonts w:ascii="Cambria Math" w:hAnsi="Cambria Math" w:cstheme="minorHAnsi"/>
                                  <w:sz w:val="21"/>
                                  <w:szCs w:val="21"/>
                                </w:rPr>
                                <m:t>'</m:t>
                              </m:r>
                            </m:sup>
                          </m:sSup>
                        </m:e>
                        <m:sub>
                          <m:r>
                            <w:rPr>
                              <w:rFonts w:ascii="Cambria Math" w:hAnsi="Cambria Math" w:cstheme="minorHAnsi"/>
                              <w:sz w:val="21"/>
                              <w:szCs w:val="21"/>
                            </w:rPr>
                            <m:t>1</m:t>
                          </m:r>
                        </m:sub>
                      </m:sSub>
                      <m:r>
                        <w:rPr>
                          <w:rFonts w:ascii="Cambria Math" w:hAnsi="Cambria Math" w:cstheme="minorHAnsi"/>
                          <w:sz w:val="21"/>
                          <w:szCs w:val="21"/>
                        </w:rPr>
                        <m:t>-</m:t>
                      </m:r>
                      <m:sSub>
                        <m:sSubPr>
                          <m:ctrlPr>
                            <w:rPr>
                              <w:rFonts w:ascii="Cambria Math" w:hAnsi="Cambria Math" w:cstheme="minorHAnsi"/>
                              <w:bCs/>
                              <w:i/>
                              <w:sz w:val="21"/>
                              <w:szCs w:val="21"/>
                            </w:rPr>
                          </m:ctrlPr>
                        </m:sSubPr>
                        <m:e>
                          <m:r>
                            <w:rPr>
                              <w:rFonts w:ascii="Cambria Math" w:hAnsi="Cambria Math" w:cstheme="minorHAnsi"/>
                              <w:sz w:val="21"/>
                              <w:szCs w:val="21"/>
                            </w:rPr>
                            <m:t>H</m:t>
                          </m:r>
                        </m:e>
                        <m:sub>
                          <m:r>
                            <w:rPr>
                              <w:rFonts w:ascii="Cambria Math" w:hAnsi="Cambria Math" w:cstheme="minorHAnsi"/>
                              <w:sz w:val="21"/>
                              <w:szCs w:val="21"/>
                            </w:rPr>
                            <m:t>1</m:t>
                          </m:r>
                        </m:sub>
                      </m:sSub>
                    </m:num>
                    <m:den>
                      <m:sSub>
                        <m:sSubPr>
                          <m:ctrlPr>
                            <w:rPr>
                              <w:rFonts w:ascii="Cambria Math" w:hAnsi="Cambria Math" w:cstheme="minorHAnsi"/>
                              <w:i/>
                              <w:sz w:val="21"/>
                              <w:szCs w:val="21"/>
                            </w:rPr>
                          </m:ctrlPr>
                        </m:sSubPr>
                        <m:e>
                          <m:r>
                            <w:rPr>
                              <w:rFonts w:ascii="Cambria Math" w:hAnsi="Cambria Math" w:cstheme="minorHAnsi"/>
                              <w:sz w:val="21"/>
                              <w:szCs w:val="21"/>
                            </w:rPr>
                            <m:t>Δ</m:t>
                          </m:r>
                          <m:r>
                            <w:rPr>
                              <w:rFonts w:ascii="Cambria Math" w:hAnsi="Cambria Math" w:cstheme="minorHAnsi"/>
                              <w:sz w:val="21"/>
                              <w:szCs w:val="21"/>
                              <w:lang w:val="en-US"/>
                            </w:rPr>
                            <m:t>Q</m:t>
                          </m:r>
                        </m:e>
                        <m:sub>
                          <m:r>
                            <w:rPr>
                              <w:rFonts w:ascii="Cambria Math" w:hAnsi="Cambria Math" w:cstheme="minorHAnsi"/>
                              <w:sz w:val="21"/>
                              <w:szCs w:val="21"/>
                            </w:rPr>
                            <m:t>1</m:t>
                          </m:r>
                        </m:sub>
                      </m:sSub>
                    </m:den>
                  </m:f>
                </m:e>
                <m:e>
                  <m:f>
                    <m:fPr>
                      <m:ctrlPr>
                        <w:rPr>
                          <w:rFonts w:ascii="Cambria Math" w:hAnsi="Cambria Math" w:cstheme="minorHAnsi"/>
                          <w:bCs/>
                          <w:i/>
                          <w:sz w:val="21"/>
                          <w:szCs w:val="21"/>
                        </w:rPr>
                      </m:ctrlPr>
                    </m:fPr>
                    <m:num>
                      <m:sSub>
                        <m:sSubPr>
                          <m:ctrlPr>
                            <w:rPr>
                              <w:rFonts w:ascii="Cambria Math" w:hAnsi="Cambria Math" w:cstheme="minorHAnsi"/>
                              <w:bCs/>
                              <w:i/>
                              <w:sz w:val="21"/>
                              <w:szCs w:val="21"/>
                            </w:rPr>
                          </m:ctrlPr>
                        </m:sSubPr>
                        <m:e>
                          <m:sSup>
                            <m:sSupPr>
                              <m:ctrlPr>
                                <w:rPr>
                                  <w:rFonts w:ascii="Cambria Math" w:hAnsi="Cambria Math" w:cstheme="minorHAnsi"/>
                                  <w:i/>
                                  <w:sz w:val="21"/>
                                  <w:szCs w:val="21"/>
                                </w:rPr>
                              </m:ctrlPr>
                            </m:sSupPr>
                            <m:e>
                              <m:r>
                                <w:rPr>
                                  <w:rFonts w:ascii="Cambria Math" w:hAnsi="Cambria Math" w:cstheme="minorHAnsi"/>
                                  <w:sz w:val="21"/>
                                  <w:szCs w:val="21"/>
                                </w:rPr>
                                <m:t>H</m:t>
                              </m:r>
                            </m:e>
                            <m:sup>
                              <m:r>
                                <w:rPr>
                                  <w:rFonts w:ascii="Cambria Math" w:hAnsi="Cambria Math" w:cstheme="minorHAnsi"/>
                                  <w:sz w:val="21"/>
                                  <w:szCs w:val="21"/>
                                </w:rPr>
                                <m:t>'</m:t>
                              </m:r>
                            </m:sup>
                          </m:sSup>
                        </m:e>
                        <m:sub>
                          <m:r>
                            <w:rPr>
                              <w:rFonts w:ascii="Cambria Math" w:hAnsi="Cambria Math" w:cstheme="minorHAnsi"/>
                              <w:sz w:val="21"/>
                              <w:szCs w:val="21"/>
                            </w:rPr>
                            <m:t>2</m:t>
                          </m:r>
                        </m:sub>
                      </m:sSub>
                      <m:r>
                        <w:rPr>
                          <w:rFonts w:ascii="Cambria Math" w:hAnsi="Cambria Math" w:cstheme="minorHAnsi"/>
                          <w:sz w:val="21"/>
                          <w:szCs w:val="21"/>
                        </w:rPr>
                        <m:t>-</m:t>
                      </m:r>
                      <m:sSub>
                        <m:sSubPr>
                          <m:ctrlPr>
                            <w:rPr>
                              <w:rFonts w:ascii="Cambria Math" w:hAnsi="Cambria Math" w:cstheme="minorHAnsi"/>
                              <w:bCs/>
                              <w:i/>
                              <w:sz w:val="21"/>
                              <w:szCs w:val="21"/>
                            </w:rPr>
                          </m:ctrlPr>
                        </m:sSubPr>
                        <m:e>
                          <m:r>
                            <w:rPr>
                              <w:rFonts w:ascii="Cambria Math" w:hAnsi="Cambria Math" w:cstheme="minorHAnsi"/>
                              <w:sz w:val="21"/>
                              <w:szCs w:val="21"/>
                            </w:rPr>
                            <m:t>H</m:t>
                          </m:r>
                        </m:e>
                        <m:sub>
                          <m:r>
                            <w:rPr>
                              <w:rFonts w:ascii="Cambria Math" w:hAnsi="Cambria Math" w:cstheme="minorHAnsi"/>
                              <w:sz w:val="21"/>
                              <w:szCs w:val="21"/>
                            </w:rPr>
                            <m:t>2</m:t>
                          </m:r>
                        </m:sub>
                      </m:sSub>
                    </m:num>
                    <m:den>
                      <m:sSub>
                        <m:sSubPr>
                          <m:ctrlPr>
                            <w:rPr>
                              <w:rFonts w:ascii="Cambria Math" w:hAnsi="Cambria Math" w:cstheme="minorHAnsi"/>
                              <w:i/>
                              <w:sz w:val="21"/>
                              <w:szCs w:val="21"/>
                            </w:rPr>
                          </m:ctrlPr>
                        </m:sSubPr>
                        <m:e>
                          <m:r>
                            <w:rPr>
                              <w:rFonts w:ascii="Cambria Math" w:hAnsi="Cambria Math" w:cstheme="minorHAnsi"/>
                              <w:sz w:val="21"/>
                              <w:szCs w:val="21"/>
                            </w:rPr>
                            <m:t>Δ</m:t>
                          </m:r>
                          <m:r>
                            <w:rPr>
                              <w:rFonts w:ascii="Cambria Math" w:hAnsi="Cambria Math" w:cstheme="minorHAnsi"/>
                              <w:sz w:val="21"/>
                              <w:szCs w:val="21"/>
                              <w:lang w:val="en-US"/>
                            </w:rPr>
                            <m:t>Q</m:t>
                          </m:r>
                        </m:e>
                        <m:sub>
                          <m:r>
                            <w:rPr>
                              <w:rFonts w:ascii="Cambria Math" w:hAnsi="Cambria Math" w:cstheme="minorHAnsi"/>
                              <w:sz w:val="21"/>
                              <w:szCs w:val="21"/>
                            </w:rPr>
                            <m:t>1</m:t>
                          </m:r>
                        </m:sub>
                      </m:sSub>
                    </m:den>
                  </m:f>
                  <m:ctrlPr>
                    <w:rPr>
                      <w:rFonts w:ascii="Cambria Math" w:eastAsia="Cambria Math" w:hAnsi="Cambria Math" w:cs="Cambria Math"/>
                      <w:i/>
                      <w:sz w:val="21"/>
                      <w:szCs w:val="21"/>
                      <w:lang w:val="en-US"/>
                    </w:rPr>
                  </m:ctrlPr>
                </m:e>
                <m:e>
                  <m:f>
                    <m:fPr>
                      <m:ctrlPr>
                        <w:rPr>
                          <w:rFonts w:ascii="Cambria Math" w:hAnsi="Cambria Math" w:cstheme="minorHAnsi"/>
                          <w:bCs/>
                          <w:i/>
                          <w:sz w:val="21"/>
                          <w:szCs w:val="21"/>
                        </w:rPr>
                      </m:ctrlPr>
                    </m:fPr>
                    <m:num>
                      <m:sSub>
                        <m:sSubPr>
                          <m:ctrlPr>
                            <w:rPr>
                              <w:rFonts w:ascii="Cambria Math" w:hAnsi="Cambria Math" w:cstheme="minorHAnsi"/>
                              <w:bCs/>
                              <w:i/>
                              <w:sz w:val="21"/>
                              <w:szCs w:val="21"/>
                            </w:rPr>
                          </m:ctrlPr>
                        </m:sSubPr>
                        <m:e>
                          <m:sSup>
                            <m:sSupPr>
                              <m:ctrlPr>
                                <w:rPr>
                                  <w:rFonts w:ascii="Cambria Math" w:hAnsi="Cambria Math" w:cstheme="minorHAnsi"/>
                                  <w:i/>
                                  <w:sz w:val="21"/>
                                  <w:szCs w:val="21"/>
                                </w:rPr>
                              </m:ctrlPr>
                            </m:sSupPr>
                            <m:e>
                              <m:r>
                                <w:rPr>
                                  <w:rFonts w:ascii="Cambria Math" w:hAnsi="Cambria Math" w:cstheme="minorHAnsi"/>
                                  <w:sz w:val="21"/>
                                  <w:szCs w:val="21"/>
                                </w:rPr>
                                <m:t>H</m:t>
                              </m:r>
                            </m:e>
                            <m:sup>
                              <m:r>
                                <w:rPr>
                                  <w:rFonts w:ascii="Cambria Math" w:hAnsi="Cambria Math" w:cstheme="minorHAnsi"/>
                                  <w:sz w:val="21"/>
                                  <w:szCs w:val="21"/>
                                </w:rPr>
                                <m:t>'</m:t>
                              </m:r>
                            </m:sup>
                          </m:sSup>
                        </m:e>
                        <m:sub>
                          <m:r>
                            <w:rPr>
                              <w:rFonts w:ascii="Cambria Math" w:hAnsi="Cambria Math" w:cstheme="minorHAnsi"/>
                              <w:sz w:val="21"/>
                              <w:szCs w:val="21"/>
                            </w:rPr>
                            <m:t>3</m:t>
                          </m:r>
                        </m:sub>
                      </m:sSub>
                      <m:r>
                        <w:rPr>
                          <w:rFonts w:ascii="Cambria Math" w:hAnsi="Cambria Math" w:cstheme="minorHAnsi"/>
                          <w:sz w:val="21"/>
                          <w:szCs w:val="21"/>
                        </w:rPr>
                        <m:t>-</m:t>
                      </m:r>
                      <m:sSub>
                        <m:sSubPr>
                          <m:ctrlPr>
                            <w:rPr>
                              <w:rFonts w:ascii="Cambria Math" w:hAnsi="Cambria Math" w:cstheme="minorHAnsi"/>
                              <w:bCs/>
                              <w:i/>
                              <w:sz w:val="21"/>
                              <w:szCs w:val="21"/>
                            </w:rPr>
                          </m:ctrlPr>
                        </m:sSubPr>
                        <m:e>
                          <m:r>
                            <w:rPr>
                              <w:rFonts w:ascii="Cambria Math" w:hAnsi="Cambria Math" w:cstheme="minorHAnsi"/>
                              <w:sz w:val="21"/>
                              <w:szCs w:val="21"/>
                            </w:rPr>
                            <m:t>H</m:t>
                          </m:r>
                        </m:e>
                        <m:sub>
                          <m:r>
                            <w:rPr>
                              <w:rFonts w:ascii="Cambria Math" w:hAnsi="Cambria Math" w:cstheme="minorHAnsi"/>
                              <w:sz w:val="21"/>
                              <w:szCs w:val="21"/>
                            </w:rPr>
                            <m:t>3</m:t>
                          </m:r>
                        </m:sub>
                      </m:sSub>
                    </m:num>
                    <m:den>
                      <m:sSub>
                        <m:sSubPr>
                          <m:ctrlPr>
                            <w:rPr>
                              <w:rFonts w:ascii="Cambria Math" w:hAnsi="Cambria Math" w:cstheme="minorHAnsi"/>
                              <w:i/>
                              <w:sz w:val="21"/>
                              <w:szCs w:val="21"/>
                            </w:rPr>
                          </m:ctrlPr>
                        </m:sSubPr>
                        <m:e>
                          <m:r>
                            <w:rPr>
                              <w:rFonts w:ascii="Cambria Math" w:hAnsi="Cambria Math" w:cstheme="minorHAnsi"/>
                              <w:sz w:val="21"/>
                              <w:szCs w:val="21"/>
                            </w:rPr>
                            <m:t>Δ</m:t>
                          </m:r>
                          <m:r>
                            <w:rPr>
                              <w:rFonts w:ascii="Cambria Math" w:hAnsi="Cambria Math" w:cstheme="minorHAnsi"/>
                              <w:sz w:val="21"/>
                              <w:szCs w:val="21"/>
                              <w:lang w:val="en-US"/>
                            </w:rPr>
                            <m:t>Q</m:t>
                          </m:r>
                        </m:e>
                        <m:sub>
                          <m:r>
                            <w:rPr>
                              <w:rFonts w:ascii="Cambria Math" w:hAnsi="Cambria Math" w:cstheme="minorHAnsi"/>
                              <w:sz w:val="21"/>
                              <w:szCs w:val="21"/>
                            </w:rPr>
                            <m:t>1</m:t>
                          </m:r>
                        </m:sub>
                      </m:sSub>
                    </m:den>
                  </m:f>
                  <m:ctrlPr>
                    <w:rPr>
                      <w:rFonts w:ascii="Cambria Math" w:eastAsia="Cambria Math" w:hAnsi="Cambria Math" w:cs="Cambria Math"/>
                      <w:i/>
                      <w:sz w:val="21"/>
                      <w:szCs w:val="21"/>
                      <w:lang w:val="en-US"/>
                    </w:rPr>
                  </m:ctrlPr>
                </m:e>
                <m:e>
                  <m:f>
                    <m:fPr>
                      <m:ctrlPr>
                        <w:rPr>
                          <w:rFonts w:ascii="Cambria Math" w:hAnsi="Cambria Math" w:cstheme="minorHAnsi"/>
                          <w:bCs/>
                          <w:i/>
                          <w:sz w:val="21"/>
                          <w:szCs w:val="21"/>
                        </w:rPr>
                      </m:ctrlPr>
                    </m:fPr>
                    <m:num>
                      <m:sSub>
                        <m:sSubPr>
                          <m:ctrlPr>
                            <w:rPr>
                              <w:rFonts w:ascii="Cambria Math" w:hAnsi="Cambria Math" w:cstheme="minorHAnsi"/>
                              <w:bCs/>
                              <w:i/>
                              <w:sz w:val="21"/>
                              <w:szCs w:val="21"/>
                            </w:rPr>
                          </m:ctrlPr>
                        </m:sSubPr>
                        <m:e>
                          <m:sSup>
                            <m:sSupPr>
                              <m:ctrlPr>
                                <w:rPr>
                                  <w:rFonts w:ascii="Cambria Math" w:hAnsi="Cambria Math" w:cstheme="minorHAnsi"/>
                                  <w:i/>
                                  <w:sz w:val="21"/>
                                  <w:szCs w:val="21"/>
                                </w:rPr>
                              </m:ctrlPr>
                            </m:sSupPr>
                            <m:e>
                              <m:r>
                                <w:rPr>
                                  <w:rFonts w:ascii="Cambria Math" w:hAnsi="Cambria Math" w:cstheme="minorHAnsi"/>
                                  <w:sz w:val="21"/>
                                  <w:szCs w:val="21"/>
                                </w:rPr>
                                <m:t>H</m:t>
                              </m:r>
                            </m:e>
                            <m:sup>
                              <m:r>
                                <w:rPr>
                                  <w:rFonts w:ascii="Cambria Math" w:hAnsi="Cambria Math" w:cstheme="minorHAnsi"/>
                                  <w:sz w:val="21"/>
                                  <w:szCs w:val="21"/>
                                </w:rPr>
                                <m:t>'</m:t>
                              </m:r>
                            </m:sup>
                          </m:sSup>
                        </m:e>
                        <m:sub>
                          <m:r>
                            <w:rPr>
                              <w:rFonts w:ascii="Cambria Math" w:hAnsi="Cambria Math" w:cstheme="minorHAnsi"/>
                              <w:sz w:val="21"/>
                              <w:szCs w:val="21"/>
                            </w:rPr>
                            <m:t>4</m:t>
                          </m:r>
                        </m:sub>
                      </m:sSub>
                      <m:r>
                        <w:rPr>
                          <w:rFonts w:ascii="Cambria Math" w:hAnsi="Cambria Math" w:cstheme="minorHAnsi"/>
                          <w:sz w:val="21"/>
                          <w:szCs w:val="21"/>
                        </w:rPr>
                        <m:t>-</m:t>
                      </m:r>
                      <m:sSub>
                        <m:sSubPr>
                          <m:ctrlPr>
                            <w:rPr>
                              <w:rFonts w:ascii="Cambria Math" w:hAnsi="Cambria Math" w:cstheme="minorHAnsi"/>
                              <w:bCs/>
                              <w:i/>
                              <w:sz w:val="21"/>
                              <w:szCs w:val="21"/>
                            </w:rPr>
                          </m:ctrlPr>
                        </m:sSubPr>
                        <m:e>
                          <m:r>
                            <w:rPr>
                              <w:rFonts w:ascii="Cambria Math" w:hAnsi="Cambria Math" w:cstheme="minorHAnsi"/>
                              <w:sz w:val="21"/>
                              <w:szCs w:val="21"/>
                            </w:rPr>
                            <m:t>H</m:t>
                          </m:r>
                        </m:e>
                        <m:sub>
                          <m:r>
                            <w:rPr>
                              <w:rFonts w:ascii="Cambria Math" w:hAnsi="Cambria Math" w:cstheme="minorHAnsi"/>
                              <w:sz w:val="21"/>
                              <w:szCs w:val="21"/>
                            </w:rPr>
                            <m:t>4</m:t>
                          </m:r>
                        </m:sub>
                      </m:sSub>
                    </m:num>
                    <m:den>
                      <m:sSub>
                        <m:sSubPr>
                          <m:ctrlPr>
                            <w:rPr>
                              <w:rFonts w:ascii="Cambria Math" w:hAnsi="Cambria Math" w:cstheme="minorHAnsi"/>
                              <w:i/>
                              <w:sz w:val="21"/>
                              <w:szCs w:val="21"/>
                            </w:rPr>
                          </m:ctrlPr>
                        </m:sSubPr>
                        <m:e>
                          <m:r>
                            <w:rPr>
                              <w:rFonts w:ascii="Cambria Math" w:hAnsi="Cambria Math" w:cstheme="minorHAnsi"/>
                              <w:sz w:val="21"/>
                              <w:szCs w:val="21"/>
                            </w:rPr>
                            <m:t>Δ</m:t>
                          </m:r>
                          <m:r>
                            <w:rPr>
                              <w:rFonts w:ascii="Cambria Math" w:hAnsi="Cambria Math" w:cstheme="minorHAnsi"/>
                              <w:sz w:val="21"/>
                              <w:szCs w:val="21"/>
                              <w:lang w:val="en-US"/>
                            </w:rPr>
                            <m:t>Q</m:t>
                          </m:r>
                        </m:e>
                        <m:sub>
                          <m:r>
                            <w:rPr>
                              <w:rFonts w:ascii="Cambria Math" w:hAnsi="Cambria Math" w:cstheme="minorHAnsi"/>
                              <w:sz w:val="21"/>
                              <w:szCs w:val="21"/>
                            </w:rPr>
                            <m:t>1</m:t>
                          </m:r>
                        </m:sub>
                      </m:sSub>
                    </m:den>
                  </m:f>
                  <m:ctrlPr>
                    <w:rPr>
                      <w:rFonts w:ascii="Cambria Math" w:eastAsia="Cambria Math" w:hAnsi="Cambria Math" w:cs="Cambria Math"/>
                      <w:i/>
                      <w:sz w:val="21"/>
                      <w:szCs w:val="21"/>
                      <w:lang w:val="en-US"/>
                    </w:rPr>
                  </m:ctrlPr>
                </m:e>
                <m:e>
                  <m:f>
                    <m:fPr>
                      <m:ctrlPr>
                        <w:rPr>
                          <w:rFonts w:ascii="Cambria Math" w:hAnsi="Cambria Math" w:cstheme="minorHAnsi"/>
                          <w:bCs/>
                          <w:i/>
                          <w:sz w:val="21"/>
                          <w:szCs w:val="21"/>
                        </w:rPr>
                      </m:ctrlPr>
                    </m:fPr>
                    <m:num>
                      <m:sSub>
                        <m:sSubPr>
                          <m:ctrlPr>
                            <w:rPr>
                              <w:rFonts w:ascii="Cambria Math" w:hAnsi="Cambria Math" w:cstheme="minorHAnsi"/>
                              <w:bCs/>
                              <w:i/>
                              <w:sz w:val="21"/>
                              <w:szCs w:val="21"/>
                            </w:rPr>
                          </m:ctrlPr>
                        </m:sSubPr>
                        <m:e>
                          <m:sSup>
                            <m:sSupPr>
                              <m:ctrlPr>
                                <w:rPr>
                                  <w:rFonts w:ascii="Cambria Math" w:hAnsi="Cambria Math" w:cstheme="minorHAnsi"/>
                                  <w:i/>
                                  <w:sz w:val="21"/>
                                  <w:szCs w:val="21"/>
                                </w:rPr>
                              </m:ctrlPr>
                            </m:sSupPr>
                            <m:e>
                              <m:r>
                                <w:rPr>
                                  <w:rFonts w:ascii="Cambria Math" w:hAnsi="Cambria Math" w:cstheme="minorHAnsi"/>
                                  <w:sz w:val="21"/>
                                  <w:szCs w:val="21"/>
                                </w:rPr>
                                <m:t>H</m:t>
                              </m:r>
                            </m:e>
                            <m:sup>
                              <m:r>
                                <w:rPr>
                                  <w:rFonts w:ascii="Cambria Math" w:hAnsi="Cambria Math" w:cstheme="minorHAnsi"/>
                                  <w:sz w:val="21"/>
                                  <w:szCs w:val="21"/>
                                </w:rPr>
                                <m:t>'</m:t>
                              </m:r>
                            </m:sup>
                          </m:sSup>
                        </m:e>
                        <m:sub>
                          <m:r>
                            <w:rPr>
                              <w:rFonts w:ascii="Cambria Math" w:hAnsi="Cambria Math" w:cstheme="minorHAnsi"/>
                              <w:sz w:val="21"/>
                              <w:szCs w:val="21"/>
                            </w:rPr>
                            <m:t>5</m:t>
                          </m:r>
                        </m:sub>
                      </m:sSub>
                      <m:r>
                        <w:rPr>
                          <w:rFonts w:ascii="Cambria Math" w:hAnsi="Cambria Math" w:cstheme="minorHAnsi"/>
                          <w:sz w:val="21"/>
                          <w:szCs w:val="21"/>
                        </w:rPr>
                        <m:t>-</m:t>
                      </m:r>
                      <m:sSub>
                        <m:sSubPr>
                          <m:ctrlPr>
                            <w:rPr>
                              <w:rFonts w:ascii="Cambria Math" w:hAnsi="Cambria Math" w:cstheme="minorHAnsi"/>
                              <w:bCs/>
                              <w:i/>
                              <w:sz w:val="21"/>
                              <w:szCs w:val="21"/>
                            </w:rPr>
                          </m:ctrlPr>
                        </m:sSubPr>
                        <m:e>
                          <m:r>
                            <w:rPr>
                              <w:rFonts w:ascii="Cambria Math" w:hAnsi="Cambria Math" w:cstheme="minorHAnsi"/>
                              <w:sz w:val="21"/>
                              <w:szCs w:val="21"/>
                            </w:rPr>
                            <m:t>H</m:t>
                          </m:r>
                        </m:e>
                        <m:sub>
                          <m:r>
                            <w:rPr>
                              <w:rFonts w:ascii="Cambria Math" w:hAnsi="Cambria Math" w:cstheme="minorHAnsi"/>
                              <w:sz w:val="21"/>
                              <w:szCs w:val="21"/>
                            </w:rPr>
                            <m:t>5</m:t>
                          </m:r>
                        </m:sub>
                      </m:sSub>
                    </m:num>
                    <m:den>
                      <m:sSub>
                        <m:sSubPr>
                          <m:ctrlPr>
                            <w:rPr>
                              <w:rFonts w:ascii="Cambria Math" w:hAnsi="Cambria Math" w:cstheme="minorHAnsi"/>
                              <w:i/>
                              <w:sz w:val="21"/>
                              <w:szCs w:val="21"/>
                            </w:rPr>
                          </m:ctrlPr>
                        </m:sSubPr>
                        <m:e>
                          <m:r>
                            <w:rPr>
                              <w:rFonts w:ascii="Cambria Math" w:hAnsi="Cambria Math" w:cstheme="minorHAnsi"/>
                              <w:sz w:val="21"/>
                              <w:szCs w:val="21"/>
                            </w:rPr>
                            <m:t>Δ</m:t>
                          </m:r>
                          <m:r>
                            <w:rPr>
                              <w:rFonts w:ascii="Cambria Math" w:hAnsi="Cambria Math" w:cstheme="minorHAnsi"/>
                              <w:sz w:val="21"/>
                              <w:szCs w:val="21"/>
                              <w:lang w:val="en-US"/>
                            </w:rPr>
                            <m:t>Q</m:t>
                          </m:r>
                        </m:e>
                        <m:sub>
                          <m:r>
                            <w:rPr>
                              <w:rFonts w:ascii="Cambria Math" w:hAnsi="Cambria Math" w:cstheme="minorHAnsi"/>
                              <w:sz w:val="21"/>
                              <w:szCs w:val="21"/>
                            </w:rPr>
                            <m:t>1</m:t>
                          </m:r>
                        </m:sub>
                      </m:sSub>
                    </m:den>
                  </m:f>
                  <m:ctrlPr>
                    <w:rPr>
                      <w:rFonts w:ascii="Cambria Math" w:eastAsia="Cambria Math" w:hAnsi="Cambria Math" w:cs="Cambria Math"/>
                      <w:i/>
                      <w:sz w:val="21"/>
                      <w:szCs w:val="21"/>
                      <w:lang w:val="en-US"/>
                    </w:rPr>
                  </m:ctrlPr>
                </m:e>
                <m:e>
                  <m:f>
                    <m:fPr>
                      <m:ctrlPr>
                        <w:rPr>
                          <w:rFonts w:ascii="Cambria Math" w:hAnsi="Cambria Math" w:cstheme="minorHAnsi"/>
                          <w:bCs/>
                          <w:i/>
                          <w:sz w:val="21"/>
                          <w:szCs w:val="21"/>
                        </w:rPr>
                      </m:ctrlPr>
                    </m:fPr>
                    <m:num>
                      <m:sSub>
                        <m:sSubPr>
                          <m:ctrlPr>
                            <w:rPr>
                              <w:rFonts w:ascii="Cambria Math" w:hAnsi="Cambria Math" w:cstheme="minorHAnsi"/>
                              <w:bCs/>
                              <w:i/>
                              <w:sz w:val="21"/>
                              <w:szCs w:val="21"/>
                            </w:rPr>
                          </m:ctrlPr>
                        </m:sSubPr>
                        <m:e>
                          <m:sSup>
                            <m:sSupPr>
                              <m:ctrlPr>
                                <w:rPr>
                                  <w:rFonts w:ascii="Cambria Math" w:hAnsi="Cambria Math" w:cstheme="minorHAnsi"/>
                                  <w:i/>
                                  <w:sz w:val="21"/>
                                  <w:szCs w:val="21"/>
                                </w:rPr>
                              </m:ctrlPr>
                            </m:sSupPr>
                            <m:e>
                              <m:r>
                                <w:rPr>
                                  <w:rFonts w:ascii="Cambria Math" w:hAnsi="Cambria Math" w:cstheme="minorHAnsi"/>
                                  <w:sz w:val="21"/>
                                  <w:szCs w:val="21"/>
                                </w:rPr>
                                <m:t>H</m:t>
                              </m:r>
                            </m:e>
                            <m:sup>
                              <m:r>
                                <w:rPr>
                                  <w:rFonts w:ascii="Cambria Math" w:hAnsi="Cambria Math" w:cstheme="minorHAnsi"/>
                                  <w:sz w:val="21"/>
                                  <w:szCs w:val="21"/>
                                </w:rPr>
                                <m:t>'</m:t>
                              </m:r>
                            </m:sup>
                          </m:sSup>
                        </m:e>
                        <m:sub>
                          <m:r>
                            <w:rPr>
                              <w:rFonts w:ascii="Cambria Math" w:hAnsi="Cambria Math" w:cstheme="minorHAnsi"/>
                              <w:sz w:val="21"/>
                              <w:szCs w:val="21"/>
                            </w:rPr>
                            <m:t>6</m:t>
                          </m:r>
                        </m:sub>
                      </m:sSub>
                      <m:r>
                        <w:rPr>
                          <w:rFonts w:ascii="Cambria Math" w:hAnsi="Cambria Math" w:cstheme="minorHAnsi"/>
                          <w:sz w:val="21"/>
                          <w:szCs w:val="21"/>
                        </w:rPr>
                        <m:t>-</m:t>
                      </m:r>
                      <m:sSub>
                        <m:sSubPr>
                          <m:ctrlPr>
                            <w:rPr>
                              <w:rFonts w:ascii="Cambria Math" w:hAnsi="Cambria Math" w:cstheme="minorHAnsi"/>
                              <w:bCs/>
                              <w:i/>
                              <w:sz w:val="21"/>
                              <w:szCs w:val="21"/>
                            </w:rPr>
                          </m:ctrlPr>
                        </m:sSubPr>
                        <m:e>
                          <m:r>
                            <w:rPr>
                              <w:rFonts w:ascii="Cambria Math" w:hAnsi="Cambria Math" w:cstheme="minorHAnsi"/>
                              <w:sz w:val="21"/>
                              <w:szCs w:val="21"/>
                            </w:rPr>
                            <m:t>H</m:t>
                          </m:r>
                        </m:e>
                        <m:sub>
                          <m:r>
                            <w:rPr>
                              <w:rFonts w:ascii="Cambria Math" w:hAnsi="Cambria Math" w:cstheme="minorHAnsi"/>
                              <w:sz w:val="21"/>
                              <w:szCs w:val="21"/>
                            </w:rPr>
                            <m:t>6</m:t>
                          </m:r>
                        </m:sub>
                      </m:sSub>
                    </m:num>
                    <m:den>
                      <m:sSub>
                        <m:sSubPr>
                          <m:ctrlPr>
                            <w:rPr>
                              <w:rFonts w:ascii="Cambria Math" w:hAnsi="Cambria Math" w:cstheme="minorHAnsi"/>
                              <w:i/>
                              <w:sz w:val="21"/>
                              <w:szCs w:val="21"/>
                            </w:rPr>
                          </m:ctrlPr>
                        </m:sSubPr>
                        <m:e>
                          <m:r>
                            <w:rPr>
                              <w:rFonts w:ascii="Cambria Math" w:hAnsi="Cambria Math" w:cstheme="minorHAnsi"/>
                              <w:sz w:val="21"/>
                              <w:szCs w:val="21"/>
                            </w:rPr>
                            <m:t>Δ</m:t>
                          </m:r>
                          <m:r>
                            <w:rPr>
                              <w:rFonts w:ascii="Cambria Math" w:hAnsi="Cambria Math" w:cstheme="minorHAnsi"/>
                              <w:sz w:val="21"/>
                              <w:szCs w:val="21"/>
                              <w:lang w:val="en-US"/>
                            </w:rPr>
                            <m:t>Q</m:t>
                          </m:r>
                        </m:e>
                        <m:sub>
                          <m:r>
                            <w:rPr>
                              <w:rFonts w:ascii="Cambria Math" w:hAnsi="Cambria Math" w:cstheme="minorHAnsi"/>
                              <w:sz w:val="21"/>
                              <w:szCs w:val="21"/>
                            </w:rPr>
                            <m:t>1</m:t>
                          </m:r>
                        </m:sub>
                      </m:sSub>
                    </m:den>
                  </m:f>
                  <m:ctrlPr>
                    <w:rPr>
                      <w:rFonts w:ascii="Cambria Math" w:eastAsia="Cambria Math" w:hAnsi="Cambria Math" w:cs="Cambria Math"/>
                      <w:i/>
                      <w:sz w:val="21"/>
                      <w:szCs w:val="21"/>
                      <w:lang w:val="en-US"/>
                    </w:rPr>
                  </m:ctrlPr>
                </m:e>
                <m:e>
                  <m:f>
                    <m:fPr>
                      <m:ctrlPr>
                        <w:rPr>
                          <w:rFonts w:ascii="Cambria Math" w:hAnsi="Cambria Math" w:cstheme="minorHAnsi"/>
                          <w:bCs/>
                          <w:i/>
                          <w:sz w:val="21"/>
                          <w:szCs w:val="21"/>
                        </w:rPr>
                      </m:ctrlPr>
                    </m:fPr>
                    <m:num>
                      <m:sSub>
                        <m:sSubPr>
                          <m:ctrlPr>
                            <w:rPr>
                              <w:rFonts w:ascii="Cambria Math" w:hAnsi="Cambria Math" w:cstheme="minorHAnsi"/>
                              <w:bCs/>
                              <w:i/>
                              <w:sz w:val="21"/>
                              <w:szCs w:val="21"/>
                            </w:rPr>
                          </m:ctrlPr>
                        </m:sSubPr>
                        <m:e>
                          <m:sSup>
                            <m:sSupPr>
                              <m:ctrlPr>
                                <w:rPr>
                                  <w:rFonts w:ascii="Cambria Math" w:hAnsi="Cambria Math" w:cstheme="minorHAnsi"/>
                                  <w:i/>
                                  <w:sz w:val="21"/>
                                  <w:szCs w:val="21"/>
                                </w:rPr>
                              </m:ctrlPr>
                            </m:sSupPr>
                            <m:e>
                              <m:r>
                                <w:rPr>
                                  <w:rFonts w:ascii="Cambria Math" w:hAnsi="Cambria Math" w:cstheme="minorHAnsi"/>
                                  <w:sz w:val="21"/>
                                  <w:szCs w:val="21"/>
                                </w:rPr>
                                <m:t>H</m:t>
                              </m:r>
                            </m:e>
                            <m:sup>
                              <m:r>
                                <w:rPr>
                                  <w:rFonts w:ascii="Cambria Math" w:hAnsi="Cambria Math" w:cstheme="minorHAnsi"/>
                                  <w:sz w:val="21"/>
                                  <w:szCs w:val="21"/>
                                </w:rPr>
                                <m:t>'</m:t>
                              </m:r>
                            </m:sup>
                          </m:sSup>
                        </m:e>
                        <m:sub>
                          <m:r>
                            <w:rPr>
                              <w:rFonts w:ascii="Cambria Math" w:hAnsi="Cambria Math" w:cstheme="minorHAnsi"/>
                              <w:sz w:val="21"/>
                              <w:szCs w:val="21"/>
                            </w:rPr>
                            <m:t>7</m:t>
                          </m:r>
                        </m:sub>
                      </m:sSub>
                      <m:r>
                        <w:rPr>
                          <w:rFonts w:ascii="Cambria Math" w:hAnsi="Cambria Math" w:cstheme="minorHAnsi"/>
                          <w:sz w:val="21"/>
                          <w:szCs w:val="21"/>
                        </w:rPr>
                        <m:t>-</m:t>
                      </m:r>
                      <m:sSub>
                        <m:sSubPr>
                          <m:ctrlPr>
                            <w:rPr>
                              <w:rFonts w:ascii="Cambria Math" w:hAnsi="Cambria Math" w:cstheme="minorHAnsi"/>
                              <w:bCs/>
                              <w:i/>
                              <w:sz w:val="21"/>
                              <w:szCs w:val="21"/>
                            </w:rPr>
                          </m:ctrlPr>
                        </m:sSubPr>
                        <m:e>
                          <m:r>
                            <w:rPr>
                              <w:rFonts w:ascii="Cambria Math" w:hAnsi="Cambria Math" w:cstheme="minorHAnsi"/>
                              <w:sz w:val="21"/>
                              <w:szCs w:val="21"/>
                            </w:rPr>
                            <m:t>H</m:t>
                          </m:r>
                        </m:e>
                        <m:sub>
                          <m:r>
                            <w:rPr>
                              <w:rFonts w:ascii="Cambria Math" w:hAnsi="Cambria Math" w:cstheme="minorHAnsi"/>
                              <w:sz w:val="21"/>
                              <w:szCs w:val="21"/>
                            </w:rPr>
                            <m:t>7</m:t>
                          </m:r>
                        </m:sub>
                      </m:sSub>
                    </m:num>
                    <m:den>
                      <m:sSub>
                        <m:sSubPr>
                          <m:ctrlPr>
                            <w:rPr>
                              <w:rFonts w:ascii="Cambria Math" w:hAnsi="Cambria Math" w:cstheme="minorHAnsi"/>
                              <w:i/>
                              <w:sz w:val="21"/>
                              <w:szCs w:val="21"/>
                            </w:rPr>
                          </m:ctrlPr>
                        </m:sSubPr>
                        <m:e>
                          <m:r>
                            <w:rPr>
                              <w:rFonts w:ascii="Cambria Math" w:hAnsi="Cambria Math" w:cstheme="minorHAnsi"/>
                              <w:sz w:val="21"/>
                              <w:szCs w:val="21"/>
                            </w:rPr>
                            <m:t>Δ</m:t>
                          </m:r>
                          <m:r>
                            <w:rPr>
                              <w:rFonts w:ascii="Cambria Math" w:hAnsi="Cambria Math" w:cstheme="minorHAnsi"/>
                              <w:sz w:val="21"/>
                              <w:szCs w:val="21"/>
                              <w:lang w:val="en-US"/>
                            </w:rPr>
                            <m:t>Q</m:t>
                          </m:r>
                        </m:e>
                        <m:sub>
                          <m:r>
                            <w:rPr>
                              <w:rFonts w:ascii="Cambria Math" w:hAnsi="Cambria Math" w:cstheme="minorHAnsi"/>
                              <w:sz w:val="21"/>
                              <w:szCs w:val="21"/>
                            </w:rPr>
                            <m:t>1</m:t>
                          </m:r>
                        </m:sub>
                      </m:sSub>
                    </m:den>
                  </m:f>
                  <m:ctrlPr>
                    <w:rPr>
                      <w:rFonts w:ascii="Cambria Math" w:eastAsia="Cambria Math" w:hAnsi="Cambria Math" w:cs="Cambria Math"/>
                      <w:i/>
                      <w:sz w:val="21"/>
                      <w:szCs w:val="21"/>
                    </w:rPr>
                  </m:ctrlPr>
                </m:e>
                <m:e>
                  <m:f>
                    <m:fPr>
                      <m:ctrlPr>
                        <w:rPr>
                          <w:rFonts w:ascii="Cambria Math" w:hAnsi="Cambria Math" w:cstheme="minorHAnsi"/>
                          <w:bCs/>
                          <w:i/>
                          <w:sz w:val="21"/>
                          <w:szCs w:val="21"/>
                        </w:rPr>
                      </m:ctrlPr>
                    </m:fPr>
                    <m:num>
                      <m:sSub>
                        <m:sSubPr>
                          <m:ctrlPr>
                            <w:rPr>
                              <w:rFonts w:ascii="Cambria Math" w:hAnsi="Cambria Math" w:cstheme="minorHAnsi"/>
                              <w:bCs/>
                              <w:i/>
                              <w:sz w:val="21"/>
                              <w:szCs w:val="21"/>
                            </w:rPr>
                          </m:ctrlPr>
                        </m:sSubPr>
                        <m:e>
                          <m:sSup>
                            <m:sSupPr>
                              <m:ctrlPr>
                                <w:rPr>
                                  <w:rFonts w:ascii="Cambria Math" w:hAnsi="Cambria Math" w:cstheme="minorHAnsi"/>
                                  <w:i/>
                                  <w:sz w:val="21"/>
                                  <w:szCs w:val="21"/>
                                </w:rPr>
                              </m:ctrlPr>
                            </m:sSupPr>
                            <m:e>
                              <m:r>
                                <w:rPr>
                                  <w:rFonts w:ascii="Cambria Math" w:hAnsi="Cambria Math" w:cstheme="minorHAnsi"/>
                                  <w:sz w:val="21"/>
                                  <w:szCs w:val="21"/>
                                </w:rPr>
                                <m:t>H</m:t>
                              </m:r>
                            </m:e>
                            <m:sup>
                              <m:r>
                                <w:rPr>
                                  <w:rFonts w:ascii="Cambria Math" w:hAnsi="Cambria Math" w:cstheme="minorHAnsi"/>
                                  <w:sz w:val="21"/>
                                  <w:szCs w:val="21"/>
                                </w:rPr>
                                <m:t>'</m:t>
                              </m:r>
                            </m:sup>
                          </m:sSup>
                        </m:e>
                        <m:sub>
                          <m:r>
                            <w:rPr>
                              <w:rFonts w:ascii="Cambria Math" w:hAnsi="Cambria Math" w:cstheme="minorHAnsi"/>
                              <w:sz w:val="21"/>
                              <w:szCs w:val="21"/>
                            </w:rPr>
                            <m:t>8</m:t>
                          </m:r>
                        </m:sub>
                      </m:sSub>
                      <m:r>
                        <w:rPr>
                          <w:rFonts w:ascii="Cambria Math" w:hAnsi="Cambria Math" w:cstheme="minorHAnsi"/>
                          <w:sz w:val="21"/>
                          <w:szCs w:val="21"/>
                        </w:rPr>
                        <m:t>-</m:t>
                      </m:r>
                      <m:sSub>
                        <m:sSubPr>
                          <m:ctrlPr>
                            <w:rPr>
                              <w:rFonts w:ascii="Cambria Math" w:hAnsi="Cambria Math" w:cstheme="minorHAnsi"/>
                              <w:bCs/>
                              <w:i/>
                              <w:sz w:val="21"/>
                              <w:szCs w:val="21"/>
                            </w:rPr>
                          </m:ctrlPr>
                        </m:sSubPr>
                        <m:e>
                          <m:r>
                            <w:rPr>
                              <w:rFonts w:ascii="Cambria Math" w:hAnsi="Cambria Math" w:cstheme="minorHAnsi"/>
                              <w:sz w:val="21"/>
                              <w:szCs w:val="21"/>
                            </w:rPr>
                            <m:t>H</m:t>
                          </m:r>
                        </m:e>
                        <m:sub>
                          <m:r>
                            <w:rPr>
                              <w:rFonts w:ascii="Cambria Math" w:hAnsi="Cambria Math" w:cstheme="minorHAnsi"/>
                              <w:sz w:val="21"/>
                              <w:szCs w:val="21"/>
                            </w:rPr>
                            <m:t>8</m:t>
                          </m:r>
                        </m:sub>
                      </m:sSub>
                    </m:num>
                    <m:den>
                      <m:sSub>
                        <m:sSubPr>
                          <m:ctrlPr>
                            <w:rPr>
                              <w:rFonts w:ascii="Cambria Math" w:hAnsi="Cambria Math" w:cstheme="minorHAnsi"/>
                              <w:i/>
                              <w:sz w:val="21"/>
                              <w:szCs w:val="21"/>
                            </w:rPr>
                          </m:ctrlPr>
                        </m:sSubPr>
                        <m:e>
                          <m:r>
                            <w:rPr>
                              <w:rFonts w:ascii="Cambria Math" w:hAnsi="Cambria Math" w:cstheme="minorHAnsi"/>
                              <w:sz w:val="21"/>
                              <w:szCs w:val="21"/>
                            </w:rPr>
                            <m:t>Δ</m:t>
                          </m:r>
                          <m:r>
                            <w:rPr>
                              <w:rFonts w:ascii="Cambria Math" w:hAnsi="Cambria Math" w:cstheme="minorHAnsi"/>
                              <w:sz w:val="21"/>
                              <w:szCs w:val="21"/>
                              <w:lang w:val="en-US"/>
                            </w:rPr>
                            <m:t>Q</m:t>
                          </m:r>
                        </m:e>
                        <m:sub>
                          <m:r>
                            <w:rPr>
                              <w:rFonts w:ascii="Cambria Math" w:hAnsi="Cambria Math" w:cstheme="minorHAnsi"/>
                              <w:sz w:val="21"/>
                              <w:szCs w:val="21"/>
                            </w:rPr>
                            <m:t>1</m:t>
                          </m:r>
                        </m:sub>
                      </m:sSub>
                    </m:den>
                  </m:f>
                  <m:ctrlPr>
                    <w:rPr>
                      <w:rFonts w:ascii="Cambria Math" w:eastAsia="Cambria Math" w:hAnsi="Cambria Math" w:cs="Cambria Math"/>
                      <w:i/>
                      <w:sz w:val="21"/>
                      <w:szCs w:val="21"/>
                    </w:rPr>
                  </m:ctrlPr>
                </m:e>
                <m:e>
                  <m:f>
                    <m:fPr>
                      <m:ctrlPr>
                        <w:rPr>
                          <w:rFonts w:ascii="Cambria Math" w:hAnsi="Cambria Math" w:cstheme="minorHAnsi"/>
                          <w:bCs/>
                          <w:i/>
                          <w:sz w:val="21"/>
                          <w:szCs w:val="21"/>
                        </w:rPr>
                      </m:ctrlPr>
                    </m:fPr>
                    <m:num>
                      <m:sSub>
                        <m:sSubPr>
                          <m:ctrlPr>
                            <w:rPr>
                              <w:rFonts w:ascii="Cambria Math" w:hAnsi="Cambria Math" w:cstheme="minorHAnsi"/>
                              <w:bCs/>
                              <w:i/>
                              <w:sz w:val="21"/>
                              <w:szCs w:val="21"/>
                            </w:rPr>
                          </m:ctrlPr>
                        </m:sSubPr>
                        <m:e>
                          <m:sSup>
                            <m:sSupPr>
                              <m:ctrlPr>
                                <w:rPr>
                                  <w:rFonts w:ascii="Cambria Math" w:hAnsi="Cambria Math" w:cstheme="minorHAnsi"/>
                                  <w:i/>
                                  <w:sz w:val="21"/>
                                  <w:szCs w:val="21"/>
                                </w:rPr>
                              </m:ctrlPr>
                            </m:sSupPr>
                            <m:e>
                              <m:r>
                                <w:rPr>
                                  <w:rFonts w:ascii="Cambria Math" w:hAnsi="Cambria Math" w:cstheme="minorHAnsi"/>
                                  <w:sz w:val="21"/>
                                  <w:szCs w:val="21"/>
                                </w:rPr>
                                <m:t>H</m:t>
                              </m:r>
                            </m:e>
                            <m:sup>
                              <m:r>
                                <w:rPr>
                                  <w:rFonts w:ascii="Cambria Math" w:hAnsi="Cambria Math" w:cstheme="minorHAnsi"/>
                                  <w:sz w:val="21"/>
                                  <w:szCs w:val="21"/>
                                </w:rPr>
                                <m:t>'</m:t>
                              </m:r>
                            </m:sup>
                          </m:sSup>
                        </m:e>
                        <m:sub>
                          <m:r>
                            <w:rPr>
                              <w:rFonts w:ascii="Cambria Math" w:hAnsi="Cambria Math" w:cstheme="minorHAnsi"/>
                              <w:sz w:val="21"/>
                              <w:szCs w:val="21"/>
                            </w:rPr>
                            <m:t>9</m:t>
                          </m:r>
                        </m:sub>
                      </m:sSub>
                      <m:r>
                        <w:rPr>
                          <w:rFonts w:ascii="Cambria Math" w:hAnsi="Cambria Math" w:cstheme="minorHAnsi"/>
                          <w:sz w:val="21"/>
                          <w:szCs w:val="21"/>
                        </w:rPr>
                        <m:t>-</m:t>
                      </m:r>
                      <m:sSub>
                        <m:sSubPr>
                          <m:ctrlPr>
                            <w:rPr>
                              <w:rFonts w:ascii="Cambria Math" w:hAnsi="Cambria Math" w:cstheme="minorHAnsi"/>
                              <w:bCs/>
                              <w:i/>
                              <w:sz w:val="21"/>
                              <w:szCs w:val="21"/>
                            </w:rPr>
                          </m:ctrlPr>
                        </m:sSubPr>
                        <m:e>
                          <m:r>
                            <w:rPr>
                              <w:rFonts w:ascii="Cambria Math" w:hAnsi="Cambria Math" w:cstheme="minorHAnsi"/>
                              <w:sz w:val="21"/>
                              <w:szCs w:val="21"/>
                            </w:rPr>
                            <m:t>H</m:t>
                          </m:r>
                        </m:e>
                        <m:sub>
                          <m:r>
                            <w:rPr>
                              <w:rFonts w:ascii="Cambria Math" w:hAnsi="Cambria Math" w:cstheme="minorHAnsi"/>
                              <w:sz w:val="21"/>
                              <w:szCs w:val="21"/>
                            </w:rPr>
                            <m:t>9</m:t>
                          </m:r>
                        </m:sub>
                      </m:sSub>
                    </m:num>
                    <m:den>
                      <m:sSub>
                        <m:sSubPr>
                          <m:ctrlPr>
                            <w:rPr>
                              <w:rFonts w:ascii="Cambria Math" w:hAnsi="Cambria Math" w:cstheme="minorHAnsi"/>
                              <w:i/>
                              <w:sz w:val="21"/>
                              <w:szCs w:val="21"/>
                            </w:rPr>
                          </m:ctrlPr>
                        </m:sSubPr>
                        <m:e>
                          <m:r>
                            <w:rPr>
                              <w:rFonts w:ascii="Cambria Math" w:hAnsi="Cambria Math" w:cstheme="minorHAnsi"/>
                              <w:sz w:val="21"/>
                              <w:szCs w:val="21"/>
                            </w:rPr>
                            <m:t>Δ</m:t>
                          </m:r>
                          <m:r>
                            <w:rPr>
                              <w:rFonts w:ascii="Cambria Math" w:hAnsi="Cambria Math" w:cstheme="minorHAnsi"/>
                              <w:sz w:val="21"/>
                              <w:szCs w:val="21"/>
                              <w:lang w:val="en-US"/>
                            </w:rPr>
                            <m:t>Q</m:t>
                          </m:r>
                        </m:e>
                        <m:sub>
                          <m:r>
                            <w:rPr>
                              <w:rFonts w:ascii="Cambria Math" w:hAnsi="Cambria Math" w:cstheme="minorHAnsi"/>
                              <w:sz w:val="21"/>
                              <w:szCs w:val="21"/>
                            </w:rPr>
                            <m:t>1</m:t>
                          </m:r>
                        </m:sub>
                      </m:sSub>
                    </m:den>
                  </m:f>
                  <m:ctrlPr>
                    <w:rPr>
                      <w:rFonts w:ascii="Cambria Math" w:eastAsia="Cambria Math" w:hAnsi="Cambria Math" w:cs="Cambria Math"/>
                      <w:i/>
                      <w:sz w:val="21"/>
                      <w:szCs w:val="21"/>
                    </w:rPr>
                  </m:ctrlPr>
                </m:e>
                <m:e>
                  <m:f>
                    <m:fPr>
                      <m:ctrlPr>
                        <w:rPr>
                          <w:rFonts w:ascii="Cambria Math" w:hAnsi="Cambria Math" w:cstheme="minorHAnsi"/>
                          <w:bCs/>
                          <w:i/>
                          <w:sz w:val="21"/>
                          <w:szCs w:val="21"/>
                        </w:rPr>
                      </m:ctrlPr>
                    </m:fPr>
                    <m:num>
                      <m:sSub>
                        <m:sSubPr>
                          <m:ctrlPr>
                            <w:rPr>
                              <w:rFonts w:ascii="Cambria Math" w:hAnsi="Cambria Math" w:cstheme="minorHAnsi"/>
                              <w:bCs/>
                              <w:i/>
                              <w:sz w:val="21"/>
                              <w:szCs w:val="21"/>
                            </w:rPr>
                          </m:ctrlPr>
                        </m:sSubPr>
                        <m:e>
                          <m:sSup>
                            <m:sSupPr>
                              <m:ctrlPr>
                                <w:rPr>
                                  <w:rFonts w:ascii="Cambria Math" w:hAnsi="Cambria Math" w:cstheme="minorHAnsi"/>
                                  <w:i/>
                                  <w:sz w:val="21"/>
                                  <w:szCs w:val="21"/>
                                </w:rPr>
                              </m:ctrlPr>
                            </m:sSupPr>
                            <m:e>
                              <m:r>
                                <w:rPr>
                                  <w:rFonts w:ascii="Cambria Math" w:hAnsi="Cambria Math" w:cstheme="minorHAnsi"/>
                                  <w:sz w:val="21"/>
                                  <w:szCs w:val="21"/>
                                </w:rPr>
                                <m:t>H</m:t>
                              </m:r>
                            </m:e>
                            <m:sup>
                              <m:r>
                                <w:rPr>
                                  <w:rFonts w:ascii="Cambria Math" w:hAnsi="Cambria Math" w:cstheme="minorHAnsi"/>
                                  <w:sz w:val="21"/>
                                  <w:szCs w:val="21"/>
                                </w:rPr>
                                <m:t>'</m:t>
                              </m:r>
                            </m:sup>
                          </m:sSup>
                        </m:e>
                        <m:sub>
                          <m:r>
                            <w:rPr>
                              <w:rFonts w:ascii="Cambria Math" w:hAnsi="Cambria Math" w:cstheme="minorHAnsi"/>
                              <w:sz w:val="21"/>
                              <w:szCs w:val="21"/>
                            </w:rPr>
                            <m:t>10</m:t>
                          </m:r>
                        </m:sub>
                      </m:sSub>
                      <m:r>
                        <w:rPr>
                          <w:rFonts w:ascii="Cambria Math" w:hAnsi="Cambria Math" w:cstheme="minorHAnsi"/>
                          <w:sz w:val="21"/>
                          <w:szCs w:val="21"/>
                        </w:rPr>
                        <m:t>-</m:t>
                      </m:r>
                      <m:sSub>
                        <m:sSubPr>
                          <m:ctrlPr>
                            <w:rPr>
                              <w:rFonts w:ascii="Cambria Math" w:hAnsi="Cambria Math" w:cstheme="minorHAnsi"/>
                              <w:bCs/>
                              <w:i/>
                              <w:sz w:val="21"/>
                              <w:szCs w:val="21"/>
                            </w:rPr>
                          </m:ctrlPr>
                        </m:sSubPr>
                        <m:e>
                          <m:r>
                            <w:rPr>
                              <w:rFonts w:ascii="Cambria Math" w:hAnsi="Cambria Math" w:cstheme="minorHAnsi"/>
                              <w:sz w:val="21"/>
                              <w:szCs w:val="21"/>
                            </w:rPr>
                            <m:t>H</m:t>
                          </m:r>
                        </m:e>
                        <m:sub>
                          <m:r>
                            <w:rPr>
                              <w:rFonts w:ascii="Cambria Math" w:hAnsi="Cambria Math" w:cstheme="minorHAnsi"/>
                              <w:sz w:val="21"/>
                              <w:szCs w:val="21"/>
                            </w:rPr>
                            <m:t>10</m:t>
                          </m:r>
                        </m:sub>
                      </m:sSub>
                    </m:num>
                    <m:den>
                      <m:sSub>
                        <m:sSubPr>
                          <m:ctrlPr>
                            <w:rPr>
                              <w:rFonts w:ascii="Cambria Math" w:hAnsi="Cambria Math" w:cstheme="minorHAnsi"/>
                              <w:i/>
                              <w:sz w:val="21"/>
                              <w:szCs w:val="21"/>
                            </w:rPr>
                          </m:ctrlPr>
                        </m:sSubPr>
                        <m:e>
                          <m:r>
                            <w:rPr>
                              <w:rFonts w:ascii="Cambria Math" w:hAnsi="Cambria Math" w:cstheme="minorHAnsi"/>
                              <w:sz w:val="21"/>
                              <w:szCs w:val="21"/>
                            </w:rPr>
                            <m:t>Δ</m:t>
                          </m:r>
                          <m:r>
                            <w:rPr>
                              <w:rFonts w:ascii="Cambria Math" w:hAnsi="Cambria Math" w:cstheme="minorHAnsi"/>
                              <w:sz w:val="21"/>
                              <w:szCs w:val="21"/>
                              <w:lang w:val="en-US"/>
                            </w:rPr>
                            <m:t>Q</m:t>
                          </m:r>
                        </m:e>
                        <m:sub>
                          <m:r>
                            <w:rPr>
                              <w:rFonts w:ascii="Cambria Math" w:hAnsi="Cambria Math" w:cstheme="minorHAnsi"/>
                              <w:sz w:val="21"/>
                              <w:szCs w:val="21"/>
                            </w:rPr>
                            <m:t>1</m:t>
                          </m:r>
                        </m:sub>
                      </m:sSub>
                    </m:den>
                  </m:f>
                </m:e>
              </m:eqArr>
              <m:eqArr>
                <m:eqArrPr>
                  <m:ctrlPr>
                    <w:rPr>
                      <w:rFonts w:ascii="Cambria Math" w:hAnsi="Cambria Math"/>
                      <w:i/>
                      <w:sz w:val="21"/>
                      <w:szCs w:val="21"/>
                    </w:rPr>
                  </m:ctrlPr>
                </m:eqArrPr>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1</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1</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2</m:t>
                          </m:r>
                        </m:sub>
                      </m:sSub>
                    </m:den>
                  </m:f>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2</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2</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2</m:t>
                          </m:r>
                        </m:sub>
                      </m:sSub>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3</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3</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2</m:t>
                          </m:r>
                        </m:sub>
                      </m:sSub>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4</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4</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2</m:t>
                          </m:r>
                        </m:sub>
                      </m:sSub>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5</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5</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2</m:t>
                          </m:r>
                        </m:sub>
                      </m:sSub>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6</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6</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2</m:t>
                          </m:r>
                        </m:sub>
                      </m:sSub>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7</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7</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2</m:t>
                          </m:r>
                        </m:sub>
                      </m:sSub>
                    </m:den>
                  </m:f>
                  <m:ctrlPr>
                    <w:rPr>
                      <w:rFonts w:ascii="Cambria Math" w:eastAsia="Cambria Math" w:hAnsi="Cambria Math" w:cs="Cambria Math"/>
                      <w:i/>
                      <w:sz w:val="21"/>
                      <w:szCs w:val="21"/>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8</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8</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2</m:t>
                          </m:r>
                        </m:sub>
                      </m:sSub>
                    </m:den>
                  </m:f>
                  <m:ctrlPr>
                    <w:rPr>
                      <w:rFonts w:ascii="Cambria Math" w:eastAsia="Cambria Math" w:hAnsi="Cambria Math" w:cs="Cambria Math"/>
                      <w:i/>
                      <w:sz w:val="21"/>
                      <w:szCs w:val="21"/>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9</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9</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2</m:t>
                          </m:r>
                        </m:sub>
                      </m:sSub>
                    </m:den>
                  </m:f>
                  <m:ctrlPr>
                    <w:rPr>
                      <w:rFonts w:ascii="Cambria Math" w:eastAsia="Cambria Math" w:hAnsi="Cambria Math" w:cs="Cambria Math"/>
                      <w:i/>
                      <w:sz w:val="21"/>
                      <w:szCs w:val="21"/>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10</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10</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2</m:t>
                          </m:r>
                        </m:sub>
                      </m:sSub>
                    </m:den>
                  </m:f>
                </m:e>
              </m:eqArr>
              <m:eqArr>
                <m:eqArrPr>
                  <m:ctrlPr>
                    <w:rPr>
                      <w:rFonts w:ascii="Cambria Math" w:hAnsi="Cambria Math"/>
                      <w:i/>
                      <w:sz w:val="21"/>
                      <w:szCs w:val="21"/>
                    </w:rPr>
                  </m:ctrlPr>
                </m:eqArrPr>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1</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1</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3</m:t>
                          </m:r>
                        </m:sub>
                      </m:sSub>
                    </m:den>
                  </m:f>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2</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2</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3</m:t>
                          </m:r>
                        </m:sub>
                      </m:sSub>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3</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3</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3</m:t>
                          </m:r>
                        </m:sub>
                      </m:sSub>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4</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4</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3</m:t>
                          </m:r>
                        </m:sub>
                      </m:sSub>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5</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5</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3</m:t>
                          </m:r>
                        </m:sub>
                      </m:sSub>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6</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6</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3</m:t>
                          </m:r>
                        </m:sub>
                      </m:sSub>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7</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7</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3</m:t>
                          </m:r>
                        </m:sub>
                      </m:sSub>
                    </m:den>
                  </m:f>
                  <m:ctrlPr>
                    <w:rPr>
                      <w:rFonts w:ascii="Cambria Math" w:eastAsia="Cambria Math" w:hAnsi="Cambria Math" w:cs="Cambria Math"/>
                      <w:i/>
                      <w:sz w:val="21"/>
                      <w:szCs w:val="21"/>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8</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8</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3</m:t>
                          </m:r>
                        </m:sub>
                      </m:sSub>
                    </m:den>
                  </m:f>
                  <m:ctrlPr>
                    <w:rPr>
                      <w:rFonts w:ascii="Cambria Math" w:eastAsia="Cambria Math" w:hAnsi="Cambria Math" w:cs="Cambria Math"/>
                      <w:i/>
                      <w:sz w:val="21"/>
                      <w:szCs w:val="21"/>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9</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9</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3</m:t>
                          </m:r>
                        </m:sub>
                      </m:sSub>
                    </m:den>
                  </m:f>
                  <m:ctrlPr>
                    <w:rPr>
                      <w:rFonts w:ascii="Cambria Math" w:eastAsia="Cambria Math" w:hAnsi="Cambria Math" w:cs="Cambria Math"/>
                      <w:i/>
                      <w:sz w:val="21"/>
                      <w:szCs w:val="21"/>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10</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10</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3</m:t>
                          </m:r>
                        </m:sub>
                      </m:sSub>
                    </m:den>
                  </m:f>
                </m:e>
              </m:eqArr>
              <m:eqArr>
                <m:eqArrPr>
                  <m:ctrlPr>
                    <w:rPr>
                      <w:rFonts w:ascii="Cambria Math" w:hAnsi="Cambria Math"/>
                      <w:i/>
                      <w:sz w:val="21"/>
                      <w:szCs w:val="21"/>
                    </w:rPr>
                  </m:ctrlPr>
                </m:eqArrPr>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1</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1</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4</m:t>
                          </m:r>
                        </m:sub>
                      </m:sSub>
                    </m:den>
                  </m:f>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2</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2</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4</m:t>
                          </m:r>
                        </m:sub>
                      </m:sSub>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3</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3</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4</m:t>
                          </m:r>
                        </m:sub>
                      </m:sSub>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4</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4</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4</m:t>
                          </m:r>
                        </m:sub>
                      </m:sSub>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5</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5</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4</m:t>
                          </m:r>
                        </m:sub>
                      </m:sSub>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6</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6</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4</m:t>
                          </m:r>
                        </m:sub>
                      </m:sSub>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7</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7</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4</m:t>
                          </m:r>
                        </m:sub>
                      </m:sSub>
                    </m:den>
                  </m:f>
                  <m:ctrlPr>
                    <w:rPr>
                      <w:rFonts w:ascii="Cambria Math" w:eastAsia="Cambria Math" w:hAnsi="Cambria Math" w:cs="Cambria Math"/>
                      <w:i/>
                      <w:sz w:val="21"/>
                      <w:szCs w:val="21"/>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8</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8</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4</m:t>
                          </m:r>
                        </m:sub>
                      </m:sSub>
                    </m:den>
                  </m:f>
                  <m:ctrlPr>
                    <w:rPr>
                      <w:rFonts w:ascii="Cambria Math" w:eastAsia="Cambria Math" w:hAnsi="Cambria Math" w:cs="Cambria Math"/>
                      <w:i/>
                      <w:sz w:val="21"/>
                      <w:szCs w:val="21"/>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9</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9</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4</m:t>
                          </m:r>
                        </m:sub>
                      </m:sSub>
                    </m:den>
                  </m:f>
                  <m:ctrlPr>
                    <w:rPr>
                      <w:rFonts w:ascii="Cambria Math" w:eastAsia="Cambria Math" w:hAnsi="Cambria Math" w:cs="Cambria Math"/>
                      <w:i/>
                      <w:sz w:val="21"/>
                      <w:szCs w:val="21"/>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10</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10</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4</m:t>
                          </m:r>
                        </m:sub>
                      </m:sSub>
                    </m:den>
                  </m:f>
                </m:e>
              </m:eqArr>
              <m:eqArr>
                <m:eqArrPr>
                  <m:ctrlPr>
                    <w:rPr>
                      <w:rFonts w:ascii="Cambria Math" w:hAnsi="Cambria Math"/>
                      <w:i/>
                      <w:sz w:val="21"/>
                      <w:szCs w:val="21"/>
                    </w:rPr>
                  </m:ctrlPr>
                </m:eqArrPr>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1</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1</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5</m:t>
                          </m:r>
                        </m:sub>
                      </m:sSub>
                    </m:den>
                  </m:f>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2</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2</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5</m:t>
                          </m:r>
                        </m:sub>
                      </m:sSub>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3</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3</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5</m:t>
                          </m:r>
                        </m:sub>
                      </m:sSub>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4</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4</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5</m:t>
                          </m:r>
                        </m:sub>
                      </m:sSub>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5</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5</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5</m:t>
                          </m:r>
                        </m:sub>
                      </m:sSub>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6</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6</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5</m:t>
                          </m:r>
                        </m:sub>
                      </m:sSub>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7</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7</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5</m:t>
                          </m:r>
                        </m:sub>
                      </m:sSub>
                    </m:den>
                  </m:f>
                  <m:ctrlPr>
                    <w:rPr>
                      <w:rFonts w:ascii="Cambria Math" w:eastAsia="Cambria Math" w:hAnsi="Cambria Math" w:cs="Cambria Math"/>
                      <w:i/>
                      <w:sz w:val="21"/>
                      <w:szCs w:val="21"/>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8</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8</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5</m:t>
                          </m:r>
                        </m:sub>
                      </m:sSub>
                    </m:den>
                  </m:f>
                  <m:ctrlPr>
                    <w:rPr>
                      <w:rFonts w:ascii="Cambria Math" w:eastAsia="Cambria Math" w:hAnsi="Cambria Math" w:cs="Cambria Math"/>
                      <w:i/>
                      <w:sz w:val="21"/>
                      <w:szCs w:val="21"/>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9</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9</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5</m:t>
                          </m:r>
                        </m:sub>
                      </m:sSub>
                    </m:den>
                  </m:f>
                  <m:ctrlPr>
                    <w:rPr>
                      <w:rFonts w:ascii="Cambria Math" w:eastAsia="Cambria Math" w:hAnsi="Cambria Math" w:cs="Cambria Math"/>
                      <w:i/>
                      <w:sz w:val="21"/>
                      <w:szCs w:val="21"/>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10</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10</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5</m:t>
                          </m:r>
                        </m:sub>
                      </m:sSub>
                    </m:den>
                  </m:f>
                </m:e>
              </m:eqArr>
              <m:eqArr>
                <m:eqArrPr>
                  <m:ctrlPr>
                    <w:rPr>
                      <w:rFonts w:ascii="Cambria Math" w:hAnsi="Cambria Math"/>
                      <w:i/>
                      <w:sz w:val="21"/>
                      <w:szCs w:val="21"/>
                    </w:rPr>
                  </m:ctrlPr>
                </m:eqArrPr>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1</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1</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6</m:t>
                          </m:r>
                        </m:sub>
                      </m:sSub>
                    </m:den>
                  </m:f>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2</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2</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6</m:t>
                          </m:r>
                        </m:sub>
                      </m:sSub>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3</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3</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6</m:t>
                          </m:r>
                        </m:sub>
                      </m:sSub>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4</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4</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6</m:t>
                          </m:r>
                        </m:sub>
                      </m:sSub>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5</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5</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6</m:t>
                          </m:r>
                        </m:sub>
                      </m:sSub>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6</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6</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6</m:t>
                          </m:r>
                        </m:sub>
                      </m:sSub>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7</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7</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6</m:t>
                          </m:r>
                        </m:sub>
                      </m:sSub>
                    </m:den>
                  </m:f>
                  <m:ctrlPr>
                    <w:rPr>
                      <w:rFonts w:ascii="Cambria Math" w:eastAsia="Cambria Math" w:hAnsi="Cambria Math" w:cs="Cambria Math"/>
                      <w:i/>
                      <w:sz w:val="21"/>
                      <w:szCs w:val="21"/>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8</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8</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6</m:t>
                          </m:r>
                        </m:sub>
                      </m:sSub>
                    </m:den>
                  </m:f>
                  <m:ctrlPr>
                    <w:rPr>
                      <w:rFonts w:ascii="Cambria Math" w:eastAsia="Cambria Math" w:hAnsi="Cambria Math" w:cs="Cambria Math"/>
                      <w:i/>
                      <w:sz w:val="21"/>
                      <w:szCs w:val="21"/>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9</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9</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6</m:t>
                          </m:r>
                        </m:sub>
                      </m:sSub>
                    </m:den>
                  </m:f>
                  <m:ctrlPr>
                    <w:rPr>
                      <w:rFonts w:ascii="Cambria Math" w:eastAsia="Cambria Math" w:hAnsi="Cambria Math" w:cs="Cambria Math"/>
                      <w:i/>
                      <w:sz w:val="21"/>
                      <w:szCs w:val="21"/>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10</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10</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6</m:t>
                          </m:r>
                        </m:sub>
                      </m:sSub>
                    </m:den>
                  </m:f>
                </m:e>
              </m:eqArr>
              <m:eqArr>
                <m:eqArrPr>
                  <m:ctrlPr>
                    <w:rPr>
                      <w:rFonts w:ascii="Cambria Math" w:hAnsi="Cambria Math"/>
                      <w:i/>
                      <w:sz w:val="21"/>
                      <w:szCs w:val="21"/>
                    </w:rPr>
                  </m:ctrlPr>
                </m:eqArrPr>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1</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1</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7</m:t>
                          </m:r>
                        </m:sub>
                      </m:sSub>
                    </m:den>
                  </m:f>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2</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2</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7</m:t>
                          </m:r>
                        </m:sub>
                      </m:sSub>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3</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3</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7</m:t>
                          </m:r>
                        </m:sub>
                      </m:sSub>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4</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4</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7</m:t>
                          </m:r>
                        </m:sub>
                      </m:sSub>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5</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5</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7</m:t>
                          </m:r>
                        </m:sub>
                      </m:sSub>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6</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6</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7</m:t>
                          </m:r>
                        </m:sub>
                      </m:sSub>
                    </m:den>
                  </m:f>
                  <m:ctrlPr>
                    <w:rPr>
                      <w:rFonts w:ascii="Cambria Math" w:eastAsia="Cambria Math" w:hAnsi="Cambria Math" w:cs="Cambria Math"/>
                      <w:i/>
                      <w:sz w:val="21"/>
                      <w:szCs w:val="21"/>
                      <w:lang w:val="en-US"/>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7</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7</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7</m:t>
                          </m:r>
                        </m:sub>
                      </m:sSub>
                    </m:den>
                  </m:f>
                  <m:ctrlPr>
                    <w:rPr>
                      <w:rFonts w:ascii="Cambria Math" w:eastAsia="Cambria Math" w:hAnsi="Cambria Math" w:cs="Cambria Math"/>
                      <w:i/>
                      <w:sz w:val="21"/>
                      <w:szCs w:val="21"/>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8</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8</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7</m:t>
                          </m:r>
                        </m:sub>
                      </m:sSub>
                    </m:den>
                  </m:f>
                  <m:ctrlPr>
                    <w:rPr>
                      <w:rFonts w:ascii="Cambria Math" w:eastAsia="Cambria Math" w:hAnsi="Cambria Math" w:cs="Cambria Math"/>
                      <w:i/>
                      <w:sz w:val="21"/>
                      <w:szCs w:val="21"/>
                    </w:rPr>
                  </m:ctrlPr>
                </m:e>
                <m:e>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9</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9</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7</m:t>
                          </m:r>
                        </m:sub>
                      </m:sSub>
                    </m:den>
                  </m:f>
                  <m:ctrlPr>
                    <w:rPr>
                      <w:rFonts w:ascii="Cambria Math" w:eastAsia="Cambria Math" w:hAnsi="Cambria Math" w:cs="Cambria Math"/>
                      <w:i/>
                      <w:sz w:val="21"/>
                      <w:szCs w:val="21"/>
                    </w:rPr>
                  </m:ctrlPr>
                </m:e>
                <m:e>
                  <w:commentRangeStart w:id="63"/>
                  <m:f>
                    <m:fPr>
                      <m:ctrlPr>
                        <w:rPr>
                          <w:rFonts w:ascii="Cambria Math" w:hAnsi="Cambria Math"/>
                          <w:bCs/>
                          <w:i/>
                          <w:sz w:val="21"/>
                          <w:szCs w:val="21"/>
                        </w:rPr>
                      </m:ctrlPr>
                    </m:fPr>
                    <m:num>
                      <m:sSub>
                        <m:sSubPr>
                          <m:ctrlPr>
                            <w:rPr>
                              <w:rFonts w:ascii="Cambria Math" w:hAnsi="Cambria Math"/>
                              <w:bCs/>
                              <w:i/>
                              <w:sz w:val="21"/>
                              <w:szCs w:val="21"/>
                            </w:rPr>
                          </m:ctrlPr>
                        </m:sSubPr>
                        <m:e>
                          <m:sSup>
                            <m:sSupPr>
                              <m:ctrlPr>
                                <w:rPr>
                                  <w:rFonts w:ascii="Cambria Math" w:hAnsi="Cambria Math"/>
                                  <w:i/>
                                  <w:sz w:val="21"/>
                                  <w:szCs w:val="21"/>
                                </w:rPr>
                              </m:ctrlPr>
                            </m:sSupPr>
                            <m:e>
                              <m:r>
                                <w:rPr>
                                  <w:rFonts w:ascii="Cambria Math" w:hAnsi="Cambria Math"/>
                                  <w:sz w:val="21"/>
                                  <w:szCs w:val="21"/>
                                </w:rPr>
                                <m:t>H</m:t>
                              </m:r>
                            </m:e>
                            <m:sup>
                              <m:r>
                                <w:rPr>
                                  <w:rFonts w:ascii="Cambria Math" w:hAnsi="Cambria Math"/>
                                  <w:sz w:val="21"/>
                                  <w:szCs w:val="21"/>
                                </w:rPr>
                                <m:t>'</m:t>
                              </m:r>
                            </m:sup>
                          </m:sSup>
                        </m:e>
                        <m:sub>
                          <m:r>
                            <w:rPr>
                              <w:rFonts w:ascii="Cambria Math" w:hAnsi="Cambria Math"/>
                              <w:sz w:val="21"/>
                              <w:szCs w:val="21"/>
                            </w:rPr>
                            <m:t>10</m:t>
                          </m:r>
                        </m:sub>
                      </m:sSub>
                      <m:r>
                        <w:rPr>
                          <w:rFonts w:ascii="Cambria Math" w:hAnsi="Cambria Math"/>
                          <w:sz w:val="21"/>
                          <w:szCs w:val="21"/>
                        </w:rPr>
                        <m:t>-</m:t>
                      </m:r>
                      <m:sSub>
                        <m:sSubPr>
                          <m:ctrlPr>
                            <w:rPr>
                              <w:rFonts w:ascii="Cambria Math" w:hAnsi="Cambria Math"/>
                              <w:bCs/>
                              <w:i/>
                              <w:sz w:val="21"/>
                              <w:szCs w:val="21"/>
                            </w:rPr>
                          </m:ctrlPr>
                        </m:sSubPr>
                        <m:e>
                          <m:r>
                            <w:rPr>
                              <w:rFonts w:ascii="Cambria Math" w:hAnsi="Cambria Math"/>
                              <w:sz w:val="21"/>
                              <w:szCs w:val="21"/>
                            </w:rPr>
                            <m:t>H</m:t>
                          </m:r>
                        </m:e>
                        <m:sub>
                          <m:r>
                            <w:rPr>
                              <w:rFonts w:ascii="Cambria Math" w:hAnsi="Cambria Math"/>
                              <w:sz w:val="21"/>
                              <w:szCs w:val="21"/>
                            </w:rPr>
                            <m:t>10</m:t>
                          </m:r>
                        </m:sub>
                      </m:sSub>
                    </m:num>
                    <m:den>
                      <m:r>
                        <w:rPr>
                          <w:rFonts w:ascii="Cambria Math" w:hAnsi="Cambria Math" w:cstheme="minorHAnsi"/>
                          <w:sz w:val="21"/>
                          <w:szCs w:val="21"/>
                        </w:rPr>
                        <m:t>Δ</m:t>
                      </m:r>
                      <m:sSub>
                        <m:sSubPr>
                          <m:ctrlPr>
                            <w:rPr>
                              <w:rFonts w:ascii="Cambria Math" w:hAnsi="Cambria Math" w:cstheme="minorHAnsi"/>
                              <w:i/>
                              <w:sz w:val="21"/>
                              <w:szCs w:val="21"/>
                              <w:lang w:val="en-US"/>
                            </w:rPr>
                          </m:ctrlPr>
                        </m:sSubPr>
                        <m:e>
                          <m:r>
                            <w:rPr>
                              <w:rFonts w:ascii="Cambria Math" w:hAnsi="Cambria Math" w:cstheme="minorHAnsi"/>
                              <w:sz w:val="21"/>
                              <w:szCs w:val="21"/>
                              <w:lang w:val="en-US"/>
                            </w:rPr>
                            <m:t>Q</m:t>
                          </m:r>
                        </m:e>
                        <m:sub>
                          <m:r>
                            <w:rPr>
                              <w:rFonts w:ascii="Cambria Math" w:hAnsi="Cambria Math" w:cstheme="minorHAnsi"/>
                              <w:sz w:val="21"/>
                              <w:szCs w:val="21"/>
                            </w:rPr>
                            <m:t>7</m:t>
                          </m:r>
                        </m:sub>
                      </m:sSub>
                    </m:den>
                  </m:f>
                  <w:commentRangeEnd w:id="63"/>
                  <m:r>
                    <m:rPr>
                      <m:sty m:val="p"/>
                    </m:rPr>
                    <w:rPr>
                      <w:rStyle w:val="af"/>
                    </w:rPr>
                    <w:commentReference w:id="63"/>
                  </m:r>
                </m:e>
              </m:eqArr>
            </m:e>
          </m:d>
        </m:oMath>
      </m:oMathPara>
    </w:p>
    <w:p w:rsidR="004439FE" w:rsidRPr="004439FE" w:rsidRDefault="004439FE" w:rsidP="004439FE">
      <w:pPr>
        <w:jc w:val="both"/>
        <w:rPr>
          <w:rFonts w:eastAsiaTheme="minorEastAsia"/>
          <w:b/>
          <w:bCs/>
          <w:sz w:val="21"/>
          <w:szCs w:val="21"/>
          <w:lang w:val="en-US"/>
        </w:rPr>
      </w:pPr>
    </w:p>
    <w:p w:rsidR="004439FE" w:rsidRDefault="008945D7" w:rsidP="00C808B4">
      <w:pPr>
        <w:jc w:val="both"/>
        <w:rPr>
          <w:rFonts w:eastAsiaTheme="minorEastAsia"/>
          <w:sz w:val="24"/>
          <w:szCs w:val="24"/>
        </w:rPr>
      </w:pPr>
      <w:r>
        <w:rPr>
          <w:rFonts w:eastAsiaTheme="minorEastAsia"/>
          <w:sz w:val="24"/>
          <w:szCs w:val="24"/>
        </w:rPr>
        <w:t xml:space="preserve">Η μαθηματική έκφραση είναι </w:t>
      </w:r>
      <w:r w:rsidRPr="008945D7">
        <w:rPr>
          <w:rFonts w:eastAsiaTheme="minorEastAsia"/>
          <w:sz w:val="24"/>
          <w:szCs w:val="24"/>
        </w:rPr>
        <w:t>ΔΗ=Α·ΔQ</w:t>
      </w:r>
      <m:oMath>
        <m:r>
          <w:rPr>
            <w:rFonts w:ascii="Cambria Math" w:eastAsiaTheme="minorEastAsia" w:hAnsi="Cambria Math"/>
            <w:sz w:val="24"/>
            <w:szCs w:val="24"/>
          </w:rPr>
          <m:t>⟹</m:t>
        </m:r>
      </m:oMath>
    </w:p>
    <w:p w:rsidR="008945D7" w:rsidRDefault="00994157" w:rsidP="008945D7">
      <w:pPr>
        <w:rPr>
          <w:rFonts w:eastAsiaTheme="minorEastAsia"/>
          <w:sz w:val="18"/>
          <w:szCs w:val="18"/>
        </w:rPr>
      </w:pPr>
      <m:oMathPara>
        <m:oMath>
          <m:d>
            <m:dPr>
              <m:begChr m:val="["/>
              <m:endChr m:val="]"/>
              <m:ctrlPr>
                <w:rPr>
                  <w:rFonts w:ascii="Cambria Math" w:hAnsi="Cambria Math"/>
                  <w:bCs/>
                  <w:i/>
                  <w:sz w:val="18"/>
                  <w:szCs w:val="18"/>
                </w:rPr>
              </m:ctrlPr>
            </m:dPr>
            <m:e>
              <m:eqArr>
                <m:eqArrPr>
                  <m:ctrlPr>
                    <w:rPr>
                      <w:rFonts w:ascii="Cambria Math" w:hAnsi="Cambria Math"/>
                      <w:bCs/>
                      <w:i/>
                      <w:sz w:val="18"/>
                      <w:szCs w:val="18"/>
                    </w:rPr>
                  </m:ctrlPr>
                </m:eqArrPr>
                <m:e>
                  <m:sSub>
                    <m:sSubPr>
                      <m:ctrlPr>
                        <w:rPr>
                          <w:rFonts w:ascii="Cambria Math" w:hAnsi="Cambria Math"/>
                          <w:bCs/>
                          <w:i/>
                          <w:sz w:val="18"/>
                          <w:szCs w:val="18"/>
                        </w:rPr>
                      </m:ctrlPr>
                    </m:sSubPr>
                    <m:e>
                      <m:r>
                        <w:rPr>
                          <w:rFonts w:ascii="Cambria Math" w:hAnsi="Cambria Math"/>
                          <w:sz w:val="18"/>
                          <w:szCs w:val="18"/>
                        </w:rPr>
                        <m:t>ΔΗ</m:t>
                      </m:r>
                    </m:e>
                    <m:sub>
                      <m:r>
                        <w:rPr>
                          <w:rFonts w:ascii="Cambria Math" w:hAnsi="Cambria Math"/>
                          <w:sz w:val="18"/>
                          <w:szCs w:val="18"/>
                        </w:rPr>
                        <m:t>1</m:t>
                      </m:r>
                    </m:sub>
                  </m:sSub>
                </m:e>
                <m:e>
                  <m:sSub>
                    <m:sSubPr>
                      <m:ctrlPr>
                        <w:rPr>
                          <w:rFonts w:ascii="Cambria Math" w:hAnsi="Cambria Math"/>
                          <w:bCs/>
                          <w:i/>
                          <w:sz w:val="18"/>
                          <w:szCs w:val="18"/>
                        </w:rPr>
                      </m:ctrlPr>
                    </m:sSubPr>
                    <m:e>
                      <m:r>
                        <w:rPr>
                          <w:rFonts w:ascii="Cambria Math" w:hAnsi="Cambria Math"/>
                          <w:sz w:val="18"/>
                          <w:szCs w:val="18"/>
                        </w:rPr>
                        <m:t>ΔΗ</m:t>
                      </m:r>
                    </m:e>
                    <m:sub>
                      <m:r>
                        <w:rPr>
                          <w:rFonts w:ascii="Cambria Math" w:hAnsi="Cambria Math"/>
                          <w:sz w:val="18"/>
                          <w:szCs w:val="18"/>
                        </w:rPr>
                        <m:t>2</m:t>
                      </m:r>
                    </m:sub>
                  </m:sSub>
                  <m:ctrlPr>
                    <w:rPr>
                      <w:rFonts w:ascii="Cambria Math" w:eastAsia="Cambria Math" w:hAnsi="Cambria Math" w:cs="Cambria Math"/>
                      <w:bCs/>
                      <w:i/>
                      <w:sz w:val="18"/>
                      <w:szCs w:val="18"/>
                    </w:rPr>
                  </m:ctrlPr>
                </m:e>
                <m:e>
                  <m:sSub>
                    <m:sSubPr>
                      <m:ctrlPr>
                        <w:rPr>
                          <w:rFonts w:ascii="Cambria Math" w:hAnsi="Cambria Math"/>
                          <w:bCs/>
                          <w:i/>
                          <w:sz w:val="18"/>
                          <w:szCs w:val="18"/>
                        </w:rPr>
                      </m:ctrlPr>
                    </m:sSubPr>
                    <m:e>
                      <m:r>
                        <w:rPr>
                          <w:rFonts w:ascii="Cambria Math" w:hAnsi="Cambria Math"/>
                          <w:sz w:val="18"/>
                          <w:szCs w:val="18"/>
                        </w:rPr>
                        <m:t>ΔΗ</m:t>
                      </m:r>
                    </m:e>
                    <m:sub>
                      <m:r>
                        <w:rPr>
                          <w:rFonts w:ascii="Cambria Math" w:hAnsi="Cambria Math"/>
                          <w:sz w:val="18"/>
                          <w:szCs w:val="18"/>
                        </w:rPr>
                        <m:t>3</m:t>
                      </m:r>
                    </m:sub>
                  </m:sSub>
                  <m:ctrlPr>
                    <w:rPr>
                      <w:rFonts w:ascii="Cambria Math" w:eastAsia="Cambria Math" w:hAnsi="Cambria Math" w:cs="Cambria Math"/>
                      <w:bCs/>
                      <w:i/>
                      <w:sz w:val="18"/>
                      <w:szCs w:val="18"/>
                    </w:rPr>
                  </m:ctrlPr>
                </m:e>
                <m:e>
                  <m:sSub>
                    <m:sSubPr>
                      <m:ctrlPr>
                        <w:rPr>
                          <w:rFonts w:ascii="Cambria Math" w:hAnsi="Cambria Math"/>
                          <w:bCs/>
                          <w:i/>
                          <w:sz w:val="18"/>
                          <w:szCs w:val="18"/>
                        </w:rPr>
                      </m:ctrlPr>
                    </m:sSubPr>
                    <m:e>
                      <m:r>
                        <w:rPr>
                          <w:rFonts w:ascii="Cambria Math" w:hAnsi="Cambria Math"/>
                          <w:sz w:val="18"/>
                          <w:szCs w:val="18"/>
                        </w:rPr>
                        <m:t>ΔΗ</m:t>
                      </m:r>
                    </m:e>
                    <m:sub>
                      <m:r>
                        <w:rPr>
                          <w:rFonts w:ascii="Cambria Math" w:hAnsi="Cambria Math"/>
                          <w:sz w:val="18"/>
                          <w:szCs w:val="18"/>
                        </w:rPr>
                        <m:t>4</m:t>
                      </m:r>
                    </m:sub>
                  </m:sSub>
                  <m:ctrlPr>
                    <w:rPr>
                      <w:rFonts w:ascii="Cambria Math" w:eastAsia="Cambria Math" w:hAnsi="Cambria Math" w:cs="Cambria Math"/>
                      <w:bCs/>
                      <w:i/>
                      <w:sz w:val="18"/>
                      <w:szCs w:val="18"/>
                    </w:rPr>
                  </m:ctrlPr>
                </m:e>
                <m:e>
                  <m:sSub>
                    <m:sSubPr>
                      <m:ctrlPr>
                        <w:rPr>
                          <w:rFonts w:ascii="Cambria Math" w:hAnsi="Cambria Math"/>
                          <w:bCs/>
                          <w:i/>
                          <w:sz w:val="18"/>
                          <w:szCs w:val="18"/>
                        </w:rPr>
                      </m:ctrlPr>
                    </m:sSubPr>
                    <m:e>
                      <m:r>
                        <w:rPr>
                          <w:rFonts w:ascii="Cambria Math" w:hAnsi="Cambria Math"/>
                          <w:sz w:val="18"/>
                          <w:szCs w:val="18"/>
                        </w:rPr>
                        <m:t>ΔΗ</m:t>
                      </m:r>
                    </m:e>
                    <m:sub>
                      <m:r>
                        <w:rPr>
                          <w:rFonts w:ascii="Cambria Math" w:hAnsi="Cambria Math"/>
                          <w:sz w:val="18"/>
                          <w:szCs w:val="18"/>
                        </w:rPr>
                        <m:t>5</m:t>
                      </m:r>
                    </m:sub>
                  </m:sSub>
                  <m:ctrlPr>
                    <w:rPr>
                      <w:rFonts w:ascii="Cambria Math" w:eastAsia="Cambria Math" w:hAnsi="Cambria Math" w:cs="Cambria Math"/>
                      <w:bCs/>
                      <w:i/>
                      <w:sz w:val="18"/>
                      <w:szCs w:val="18"/>
                    </w:rPr>
                  </m:ctrlPr>
                </m:e>
                <m:e>
                  <m:sSub>
                    <m:sSubPr>
                      <m:ctrlPr>
                        <w:rPr>
                          <w:rFonts w:ascii="Cambria Math" w:hAnsi="Cambria Math"/>
                          <w:bCs/>
                          <w:i/>
                          <w:sz w:val="18"/>
                          <w:szCs w:val="18"/>
                        </w:rPr>
                      </m:ctrlPr>
                    </m:sSubPr>
                    <m:e>
                      <m:r>
                        <w:rPr>
                          <w:rFonts w:ascii="Cambria Math" w:hAnsi="Cambria Math"/>
                          <w:sz w:val="18"/>
                          <w:szCs w:val="18"/>
                        </w:rPr>
                        <m:t>ΔΗ</m:t>
                      </m:r>
                    </m:e>
                    <m:sub>
                      <m:r>
                        <w:rPr>
                          <w:rFonts w:ascii="Cambria Math" w:hAnsi="Cambria Math"/>
                          <w:sz w:val="18"/>
                          <w:szCs w:val="18"/>
                        </w:rPr>
                        <m:t>6</m:t>
                      </m:r>
                    </m:sub>
                  </m:sSub>
                  <m:ctrlPr>
                    <w:rPr>
                      <w:rFonts w:ascii="Cambria Math" w:eastAsia="Cambria Math" w:hAnsi="Cambria Math" w:cs="Cambria Math"/>
                      <w:bCs/>
                      <w:i/>
                      <w:sz w:val="18"/>
                      <w:szCs w:val="18"/>
                    </w:rPr>
                  </m:ctrlPr>
                </m:e>
                <m:e>
                  <m:sSub>
                    <m:sSubPr>
                      <m:ctrlPr>
                        <w:rPr>
                          <w:rFonts w:ascii="Cambria Math" w:hAnsi="Cambria Math"/>
                          <w:bCs/>
                          <w:i/>
                          <w:sz w:val="18"/>
                          <w:szCs w:val="18"/>
                        </w:rPr>
                      </m:ctrlPr>
                    </m:sSubPr>
                    <m:e>
                      <m:r>
                        <w:rPr>
                          <w:rFonts w:ascii="Cambria Math" w:hAnsi="Cambria Math"/>
                          <w:sz w:val="18"/>
                          <w:szCs w:val="18"/>
                        </w:rPr>
                        <m:t>ΔΗ</m:t>
                      </m:r>
                    </m:e>
                    <m:sub>
                      <m:r>
                        <w:rPr>
                          <w:rFonts w:ascii="Cambria Math" w:hAnsi="Cambria Math"/>
                          <w:sz w:val="18"/>
                          <w:szCs w:val="18"/>
                        </w:rPr>
                        <m:t>7</m:t>
                      </m:r>
                    </m:sub>
                  </m:sSub>
                  <m:ctrlPr>
                    <w:rPr>
                      <w:rFonts w:ascii="Cambria Math" w:eastAsia="Cambria Math" w:hAnsi="Cambria Math" w:cs="Cambria Math"/>
                      <w:bCs/>
                      <w:i/>
                      <w:sz w:val="18"/>
                      <w:szCs w:val="18"/>
                    </w:rPr>
                  </m:ctrlPr>
                </m:e>
                <m:e>
                  <m:sSub>
                    <m:sSubPr>
                      <m:ctrlPr>
                        <w:rPr>
                          <w:rFonts w:ascii="Cambria Math" w:hAnsi="Cambria Math"/>
                          <w:bCs/>
                          <w:i/>
                          <w:sz w:val="18"/>
                          <w:szCs w:val="18"/>
                        </w:rPr>
                      </m:ctrlPr>
                    </m:sSubPr>
                    <m:e>
                      <m:r>
                        <w:rPr>
                          <w:rFonts w:ascii="Cambria Math" w:hAnsi="Cambria Math"/>
                          <w:sz w:val="18"/>
                          <w:szCs w:val="18"/>
                        </w:rPr>
                        <m:t>ΔΗ</m:t>
                      </m:r>
                    </m:e>
                    <m:sub>
                      <m:r>
                        <w:rPr>
                          <w:rFonts w:ascii="Cambria Math" w:hAnsi="Cambria Math"/>
                          <w:sz w:val="18"/>
                          <w:szCs w:val="18"/>
                        </w:rPr>
                        <m:t>8</m:t>
                      </m:r>
                    </m:sub>
                  </m:sSub>
                  <m:ctrlPr>
                    <w:rPr>
                      <w:rFonts w:ascii="Cambria Math" w:eastAsia="Cambria Math" w:hAnsi="Cambria Math" w:cs="Cambria Math"/>
                      <w:bCs/>
                      <w:i/>
                      <w:sz w:val="18"/>
                      <w:szCs w:val="18"/>
                    </w:rPr>
                  </m:ctrlPr>
                </m:e>
                <m:e>
                  <m:sSub>
                    <m:sSubPr>
                      <m:ctrlPr>
                        <w:rPr>
                          <w:rFonts w:ascii="Cambria Math" w:hAnsi="Cambria Math"/>
                          <w:bCs/>
                          <w:i/>
                          <w:sz w:val="18"/>
                          <w:szCs w:val="18"/>
                        </w:rPr>
                      </m:ctrlPr>
                    </m:sSubPr>
                    <m:e>
                      <m:r>
                        <w:rPr>
                          <w:rFonts w:ascii="Cambria Math" w:hAnsi="Cambria Math"/>
                          <w:sz w:val="18"/>
                          <w:szCs w:val="18"/>
                        </w:rPr>
                        <m:t>ΔΗ</m:t>
                      </m:r>
                    </m:e>
                    <m:sub>
                      <m:r>
                        <w:rPr>
                          <w:rFonts w:ascii="Cambria Math" w:hAnsi="Cambria Math"/>
                          <w:sz w:val="18"/>
                          <w:szCs w:val="18"/>
                        </w:rPr>
                        <m:t>9</m:t>
                      </m:r>
                    </m:sub>
                  </m:sSub>
                  <m:ctrlPr>
                    <w:rPr>
                      <w:rFonts w:ascii="Cambria Math" w:eastAsia="Cambria Math" w:hAnsi="Cambria Math" w:cs="Cambria Math"/>
                      <w:bCs/>
                      <w:i/>
                      <w:sz w:val="18"/>
                      <w:szCs w:val="18"/>
                    </w:rPr>
                  </m:ctrlPr>
                </m:e>
                <m:e>
                  <m:sSub>
                    <m:sSubPr>
                      <m:ctrlPr>
                        <w:rPr>
                          <w:rFonts w:ascii="Cambria Math" w:hAnsi="Cambria Math"/>
                          <w:bCs/>
                          <w:i/>
                          <w:sz w:val="18"/>
                          <w:szCs w:val="18"/>
                        </w:rPr>
                      </m:ctrlPr>
                    </m:sSubPr>
                    <m:e>
                      <m:r>
                        <w:rPr>
                          <w:rFonts w:ascii="Cambria Math" w:hAnsi="Cambria Math"/>
                          <w:sz w:val="18"/>
                          <w:szCs w:val="18"/>
                        </w:rPr>
                        <m:t>ΔΗ</m:t>
                      </m:r>
                    </m:e>
                    <m:sub>
                      <m:r>
                        <w:rPr>
                          <w:rFonts w:ascii="Cambria Math" w:hAnsi="Cambria Math"/>
                          <w:sz w:val="18"/>
                          <w:szCs w:val="18"/>
                        </w:rPr>
                        <m:t>10</m:t>
                      </m:r>
                    </m:sub>
                  </m:sSub>
                </m:e>
              </m:eqArr>
            </m:e>
          </m:d>
          <m:r>
            <w:rPr>
              <w:rFonts w:ascii="Cambria Math" w:hAnsi="Cambria Math"/>
              <w:sz w:val="18"/>
              <w:szCs w:val="18"/>
            </w:rPr>
            <m:t>=</m:t>
          </m:r>
          <m:d>
            <m:dPr>
              <m:begChr m:val="["/>
              <m:endChr m:val="]"/>
              <m:ctrlPr>
                <w:rPr>
                  <w:rFonts w:ascii="Cambria Math" w:hAnsi="Cambria Math"/>
                  <w:bCs/>
                  <w:i/>
                  <w:sz w:val="18"/>
                  <w:szCs w:val="18"/>
                </w:rPr>
              </m:ctrlPr>
            </m:dPr>
            <m:e>
              <m:eqArr>
                <m:eqArrPr>
                  <m:ctrlPr>
                    <w:rPr>
                      <w:rFonts w:ascii="Cambria Math" w:hAnsi="Cambria Math" w:cstheme="minorHAnsi"/>
                      <w:i/>
                      <w:sz w:val="18"/>
                      <w:szCs w:val="18"/>
                    </w:rPr>
                  </m:ctrlPr>
                </m:eqArrPr>
                <m:e>
                  <m:f>
                    <m:fPr>
                      <m:ctrlPr>
                        <w:rPr>
                          <w:rFonts w:ascii="Cambria Math" w:hAnsi="Cambria Math" w:cstheme="minorHAnsi"/>
                          <w:bCs/>
                          <w:i/>
                          <w:sz w:val="18"/>
                          <w:szCs w:val="18"/>
                        </w:rPr>
                      </m:ctrlPr>
                    </m:fPr>
                    <m:num>
                      <m:sSub>
                        <m:sSubPr>
                          <m:ctrlPr>
                            <w:rPr>
                              <w:rFonts w:ascii="Cambria Math" w:hAnsi="Cambria Math" w:cstheme="minorHAnsi"/>
                              <w:bCs/>
                              <w:i/>
                              <w:sz w:val="18"/>
                              <w:szCs w:val="18"/>
                            </w:rPr>
                          </m:ctrlPr>
                        </m:sSubPr>
                        <m:e>
                          <m:sSup>
                            <m:sSupPr>
                              <m:ctrlPr>
                                <w:rPr>
                                  <w:rFonts w:ascii="Cambria Math" w:hAnsi="Cambria Math" w:cstheme="minorHAnsi"/>
                                  <w:i/>
                                  <w:sz w:val="18"/>
                                  <w:szCs w:val="18"/>
                                </w:rPr>
                              </m:ctrlPr>
                            </m:sSupPr>
                            <m:e>
                              <m:r>
                                <w:rPr>
                                  <w:rFonts w:ascii="Cambria Math" w:hAnsi="Cambria Math" w:cstheme="minorHAnsi"/>
                                  <w:sz w:val="18"/>
                                  <w:szCs w:val="18"/>
                                </w:rPr>
                                <m:t>H</m:t>
                              </m:r>
                            </m:e>
                            <m:sup>
                              <m:r>
                                <w:rPr>
                                  <w:rFonts w:ascii="Cambria Math" w:hAnsi="Cambria Math" w:cstheme="minorHAnsi"/>
                                  <w:sz w:val="18"/>
                                  <w:szCs w:val="18"/>
                                </w:rPr>
                                <m:t>'</m:t>
                              </m:r>
                            </m:sup>
                          </m:sSup>
                        </m:e>
                        <m:sub>
                          <m:r>
                            <w:rPr>
                              <w:rFonts w:ascii="Cambria Math" w:hAnsi="Cambria Math" w:cstheme="minorHAnsi"/>
                              <w:sz w:val="18"/>
                              <w:szCs w:val="18"/>
                            </w:rPr>
                            <m:t>1</m:t>
                          </m:r>
                        </m:sub>
                      </m:sSub>
                      <m:r>
                        <w:rPr>
                          <w:rFonts w:ascii="Cambria Math" w:hAnsi="Cambria Math" w:cstheme="minorHAnsi"/>
                          <w:sz w:val="18"/>
                          <w:szCs w:val="18"/>
                        </w:rPr>
                        <m:t>-</m:t>
                      </m:r>
                      <m:sSub>
                        <m:sSubPr>
                          <m:ctrlPr>
                            <w:rPr>
                              <w:rFonts w:ascii="Cambria Math" w:hAnsi="Cambria Math" w:cstheme="minorHAnsi"/>
                              <w:bCs/>
                              <w:i/>
                              <w:sz w:val="18"/>
                              <w:szCs w:val="18"/>
                            </w:rPr>
                          </m:ctrlPr>
                        </m:sSubPr>
                        <m:e>
                          <m:r>
                            <w:rPr>
                              <w:rFonts w:ascii="Cambria Math" w:hAnsi="Cambria Math" w:cstheme="minorHAnsi"/>
                              <w:sz w:val="18"/>
                              <w:szCs w:val="18"/>
                            </w:rPr>
                            <m:t>H</m:t>
                          </m:r>
                        </m:e>
                        <m:sub>
                          <m:r>
                            <w:rPr>
                              <w:rFonts w:ascii="Cambria Math" w:hAnsi="Cambria Math" w:cstheme="minorHAnsi"/>
                              <w:sz w:val="18"/>
                              <w:szCs w:val="18"/>
                            </w:rPr>
                            <m:t>1</m:t>
                          </m:r>
                        </m:sub>
                      </m:sSub>
                    </m:num>
                    <m:den>
                      <m:sSub>
                        <m:sSubPr>
                          <m:ctrlPr>
                            <w:rPr>
                              <w:rFonts w:ascii="Cambria Math" w:hAnsi="Cambria Math" w:cstheme="minorHAnsi"/>
                              <w:i/>
                              <w:sz w:val="18"/>
                              <w:szCs w:val="18"/>
                            </w:rPr>
                          </m:ctrlPr>
                        </m:sSubPr>
                        <m:e>
                          <m:r>
                            <w:rPr>
                              <w:rFonts w:ascii="Cambria Math" w:hAnsi="Cambria Math" w:cstheme="minorHAnsi"/>
                              <w:sz w:val="18"/>
                              <w:szCs w:val="18"/>
                            </w:rPr>
                            <m:t>Δ</m:t>
                          </m:r>
                          <m:r>
                            <w:rPr>
                              <w:rFonts w:ascii="Cambria Math" w:hAnsi="Cambria Math" w:cstheme="minorHAnsi"/>
                              <w:sz w:val="18"/>
                              <w:szCs w:val="18"/>
                              <w:lang w:val="en-US"/>
                            </w:rPr>
                            <m:t>Q</m:t>
                          </m:r>
                        </m:e>
                        <m:sub>
                          <m:r>
                            <w:rPr>
                              <w:rFonts w:ascii="Cambria Math" w:hAnsi="Cambria Math" w:cstheme="minorHAnsi"/>
                              <w:sz w:val="18"/>
                              <w:szCs w:val="18"/>
                            </w:rPr>
                            <m:t>1</m:t>
                          </m:r>
                        </m:sub>
                      </m:sSub>
                    </m:den>
                  </m:f>
                </m:e>
                <m:e>
                  <m:f>
                    <m:fPr>
                      <m:ctrlPr>
                        <w:rPr>
                          <w:rFonts w:ascii="Cambria Math" w:hAnsi="Cambria Math" w:cstheme="minorHAnsi"/>
                          <w:bCs/>
                          <w:i/>
                          <w:sz w:val="18"/>
                          <w:szCs w:val="18"/>
                        </w:rPr>
                      </m:ctrlPr>
                    </m:fPr>
                    <m:num>
                      <m:sSub>
                        <m:sSubPr>
                          <m:ctrlPr>
                            <w:rPr>
                              <w:rFonts w:ascii="Cambria Math" w:hAnsi="Cambria Math" w:cstheme="minorHAnsi"/>
                              <w:bCs/>
                              <w:i/>
                              <w:sz w:val="18"/>
                              <w:szCs w:val="18"/>
                            </w:rPr>
                          </m:ctrlPr>
                        </m:sSubPr>
                        <m:e>
                          <m:sSup>
                            <m:sSupPr>
                              <m:ctrlPr>
                                <w:rPr>
                                  <w:rFonts w:ascii="Cambria Math" w:hAnsi="Cambria Math" w:cstheme="minorHAnsi"/>
                                  <w:i/>
                                  <w:sz w:val="18"/>
                                  <w:szCs w:val="18"/>
                                </w:rPr>
                              </m:ctrlPr>
                            </m:sSupPr>
                            <m:e>
                              <m:r>
                                <w:rPr>
                                  <w:rFonts w:ascii="Cambria Math" w:hAnsi="Cambria Math" w:cstheme="minorHAnsi"/>
                                  <w:sz w:val="18"/>
                                  <w:szCs w:val="18"/>
                                </w:rPr>
                                <m:t>H</m:t>
                              </m:r>
                            </m:e>
                            <m:sup>
                              <m:r>
                                <w:rPr>
                                  <w:rFonts w:ascii="Cambria Math" w:hAnsi="Cambria Math" w:cstheme="minorHAnsi"/>
                                  <w:sz w:val="18"/>
                                  <w:szCs w:val="18"/>
                                </w:rPr>
                                <m:t>'</m:t>
                              </m:r>
                            </m:sup>
                          </m:sSup>
                        </m:e>
                        <m:sub>
                          <m:r>
                            <w:rPr>
                              <w:rFonts w:ascii="Cambria Math" w:hAnsi="Cambria Math" w:cstheme="minorHAnsi"/>
                              <w:sz w:val="18"/>
                              <w:szCs w:val="18"/>
                            </w:rPr>
                            <m:t>2</m:t>
                          </m:r>
                        </m:sub>
                      </m:sSub>
                      <m:r>
                        <w:rPr>
                          <w:rFonts w:ascii="Cambria Math" w:hAnsi="Cambria Math" w:cstheme="minorHAnsi"/>
                          <w:sz w:val="18"/>
                          <w:szCs w:val="18"/>
                        </w:rPr>
                        <m:t>-</m:t>
                      </m:r>
                      <m:sSub>
                        <m:sSubPr>
                          <m:ctrlPr>
                            <w:rPr>
                              <w:rFonts w:ascii="Cambria Math" w:hAnsi="Cambria Math" w:cstheme="minorHAnsi"/>
                              <w:bCs/>
                              <w:i/>
                              <w:sz w:val="18"/>
                              <w:szCs w:val="18"/>
                            </w:rPr>
                          </m:ctrlPr>
                        </m:sSubPr>
                        <m:e>
                          <m:r>
                            <w:rPr>
                              <w:rFonts w:ascii="Cambria Math" w:hAnsi="Cambria Math" w:cstheme="minorHAnsi"/>
                              <w:sz w:val="18"/>
                              <w:szCs w:val="18"/>
                            </w:rPr>
                            <m:t>H</m:t>
                          </m:r>
                        </m:e>
                        <m:sub>
                          <m:r>
                            <w:rPr>
                              <w:rFonts w:ascii="Cambria Math" w:hAnsi="Cambria Math" w:cstheme="minorHAnsi"/>
                              <w:sz w:val="18"/>
                              <w:szCs w:val="18"/>
                            </w:rPr>
                            <m:t>2</m:t>
                          </m:r>
                        </m:sub>
                      </m:sSub>
                    </m:num>
                    <m:den>
                      <m:sSub>
                        <m:sSubPr>
                          <m:ctrlPr>
                            <w:rPr>
                              <w:rFonts w:ascii="Cambria Math" w:hAnsi="Cambria Math" w:cstheme="minorHAnsi"/>
                              <w:i/>
                              <w:sz w:val="18"/>
                              <w:szCs w:val="18"/>
                            </w:rPr>
                          </m:ctrlPr>
                        </m:sSubPr>
                        <m:e>
                          <m:r>
                            <w:rPr>
                              <w:rFonts w:ascii="Cambria Math" w:hAnsi="Cambria Math" w:cstheme="minorHAnsi"/>
                              <w:sz w:val="18"/>
                              <w:szCs w:val="18"/>
                            </w:rPr>
                            <m:t>Δ</m:t>
                          </m:r>
                          <m:r>
                            <w:rPr>
                              <w:rFonts w:ascii="Cambria Math" w:hAnsi="Cambria Math" w:cstheme="minorHAnsi"/>
                              <w:sz w:val="18"/>
                              <w:szCs w:val="18"/>
                              <w:lang w:val="en-US"/>
                            </w:rPr>
                            <m:t>Q</m:t>
                          </m:r>
                        </m:e>
                        <m:sub>
                          <m:r>
                            <w:rPr>
                              <w:rFonts w:ascii="Cambria Math" w:hAnsi="Cambria Math" w:cstheme="minorHAnsi"/>
                              <w:sz w:val="18"/>
                              <w:szCs w:val="18"/>
                            </w:rPr>
                            <m:t>1</m:t>
                          </m:r>
                        </m:sub>
                      </m:sSub>
                    </m:den>
                  </m:f>
                  <m:ctrlPr>
                    <w:rPr>
                      <w:rFonts w:ascii="Cambria Math" w:eastAsia="Cambria Math" w:hAnsi="Cambria Math" w:cs="Cambria Math"/>
                      <w:i/>
                      <w:sz w:val="18"/>
                      <w:szCs w:val="18"/>
                      <w:lang w:val="en-US"/>
                    </w:rPr>
                  </m:ctrlPr>
                </m:e>
                <m:e>
                  <m:f>
                    <m:fPr>
                      <m:ctrlPr>
                        <w:rPr>
                          <w:rFonts w:ascii="Cambria Math" w:hAnsi="Cambria Math" w:cstheme="minorHAnsi"/>
                          <w:bCs/>
                          <w:i/>
                          <w:sz w:val="18"/>
                          <w:szCs w:val="18"/>
                        </w:rPr>
                      </m:ctrlPr>
                    </m:fPr>
                    <m:num>
                      <m:sSub>
                        <m:sSubPr>
                          <m:ctrlPr>
                            <w:rPr>
                              <w:rFonts w:ascii="Cambria Math" w:hAnsi="Cambria Math" w:cstheme="minorHAnsi"/>
                              <w:bCs/>
                              <w:i/>
                              <w:sz w:val="18"/>
                              <w:szCs w:val="18"/>
                            </w:rPr>
                          </m:ctrlPr>
                        </m:sSubPr>
                        <m:e>
                          <m:sSup>
                            <m:sSupPr>
                              <m:ctrlPr>
                                <w:rPr>
                                  <w:rFonts w:ascii="Cambria Math" w:hAnsi="Cambria Math" w:cstheme="minorHAnsi"/>
                                  <w:i/>
                                  <w:sz w:val="18"/>
                                  <w:szCs w:val="18"/>
                                </w:rPr>
                              </m:ctrlPr>
                            </m:sSupPr>
                            <m:e>
                              <m:r>
                                <w:rPr>
                                  <w:rFonts w:ascii="Cambria Math" w:hAnsi="Cambria Math" w:cstheme="minorHAnsi"/>
                                  <w:sz w:val="18"/>
                                  <w:szCs w:val="18"/>
                                </w:rPr>
                                <m:t>H</m:t>
                              </m:r>
                            </m:e>
                            <m:sup>
                              <m:r>
                                <w:rPr>
                                  <w:rFonts w:ascii="Cambria Math" w:hAnsi="Cambria Math" w:cstheme="minorHAnsi"/>
                                  <w:sz w:val="18"/>
                                  <w:szCs w:val="18"/>
                                </w:rPr>
                                <m:t>'</m:t>
                              </m:r>
                            </m:sup>
                          </m:sSup>
                        </m:e>
                        <m:sub>
                          <m:r>
                            <w:rPr>
                              <w:rFonts w:ascii="Cambria Math" w:hAnsi="Cambria Math" w:cstheme="minorHAnsi"/>
                              <w:sz w:val="18"/>
                              <w:szCs w:val="18"/>
                            </w:rPr>
                            <m:t>3</m:t>
                          </m:r>
                        </m:sub>
                      </m:sSub>
                      <m:r>
                        <w:rPr>
                          <w:rFonts w:ascii="Cambria Math" w:hAnsi="Cambria Math" w:cstheme="minorHAnsi"/>
                          <w:sz w:val="18"/>
                          <w:szCs w:val="18"/>
                        </w:rPr>
                        <m:t>-</m:t>
                      </m:r>
                      <m:sSub>
                        <m:sSubPr>
                          <m:ctrlPr>
                            <w:rPr>
                              <w:rFonts w:ascii="Cambria Math" w:hAnsi="Cambria Math" w:cstheme="minorHAnsi"/>
                              <w:bCs/>
                              <w:i/>
                              <w:sz w:val="18"/>
                              <w:szCs w:val="18"/>
                            </w:rPr>
                          </m:ctrlPr>
                        </m:sSubPr>
                        <m:e>
                          <m:r>
                            <w:rPr>
                              <w:rFonts w:ascii="Cambria Math" w:hAnsi="Cambria Math" w:cstheme="minorHAnsi"/>
                              <w:sz w:val="18"/>
                              <w:szCs w:val="18"/>
                            </w:rPr>
                            <m:t>H</m:t>
                          </m:r>
                        </m:e>
                        <m:sub>
                          <m:r>
                            <w:rPr>
                              <w:rFonts w:ascii="Cambria Math" w:hAnsi="Cambria Math" w:cstheme="minorHAnsi"/>
                              <w:sz w:val="18"/>
                              <w:szCs w:val="18"/>
                            </w:rPr>
                            <m:t>3</m:t>
                          </m:r>
                        </m:sub>
                      </m:sSub>
                    </m:num>
                    <m:den>
                      <m:sSub>
                        <m:sSubPr>
                          <m:ctrlPr>
                            <w:rPr>
                              <w:rFonts w:ascii="Cambria Math" w:hAnsi="Cambria Math" w:cstheme="minorHAnsi"/>
                              <w:i/>
                              <w:sz w:val="18"/>
                              <w:szCs w:val="18"/>
                            </w:rPr>
                          </m:ctrlPr>
                        </m:sSubPr>
                        <m:e>
                          <m:r>
                            <w:rPr>
                              <w:rFonts w:ascii="Cambria Math" w:hAnsi="Cambria Math" w:cstheme="minorHAnsi"/>
                              <w:sz w:val="18"/>
                              <w:szCs w:val="18"/>
                            </w:rPr>
                            <m:t>Δ</m:t>
                          </m:r>
                          <m:r>
                            <w:rPr>
                              <w:rFonts w:ascii="Cambria Math" w:hAnsi="Cambria Math" w:cstheme="minorHAnsi"/>
                              <w:sz w:val="18"/>
                              <w:szCs w:val="18"/>
                              <w:lang w:val="en-US"/>
                            </w:rPr>
                            <m:t>Q</m:t>
                          </m:r>
                        </m:e>
                        <m:sub>
                          <m:r>
                            <w:rPr>
                              <w:rFonts w:ascii="Cambria Math" w:hAnsi="Cambria Math" w:cstheme="minorHAnsi"/>
                              <w:sz w:val="18"/>
                              <w:szCs w:val="18"/>
                            </w:rPr>
                            <m:t>1</m:t>
                          </m:r>
                        </m:sub>
                      </m:sSub>
                    </m:den>
                  </m:f>
                  <m:ctrlPr>
                    <w:rPr>
                      <w:rFonts w:ascii="Cambria Math" w:eastAsia="Cambria Math" w:hAnsi="Cambria Math" w:cs="Cambria Math"/>
                      <w:i/>
                      <w:sz w:val="18"/>
                      <w:szCs w:val="18"/>
                      <w:lang w:val="en-US"/>
                    </w:rPr>
                  </m:ctrlPr>
                </m:e>
                <m:e>
                  <m:f>
                    <m:fPr>
                      <m:ctrlPr>
                        <w:rPr>
                          <w:rFonts w:ascii="Cambria Math" w:hAnsi="Cambria Math" w:cstheme="minorHAnsi"/>
                          <w:bCs/>
                          <w:i/>
                          <w:sz w:val="18"/>
                          <w:szCs w:val="18"/>
                        </w:rPr>
                      </m:ctrlPr>
                    </m:fPr>
                    <m:num>
                      <m:sSub>
                        <m:sSubPr>
                          <m:ctrlPr>
                            <w:rPr>
                              <w:rFonts w:ascii="Cambria Math" w:hAnsi="Cambria Math" w:cstheme="minorHAnsi"/>
                              <w:bCs/>
                              <w:i/>
                              <w:sz w:val="18"/>
                              <w:szCs w:val="18"/>
                            </w:rPr>
                          </m:ctrlPr>
                        </m:sSubPr>
                        <m:e>
                          <m:sSup>
                            <m:sSupPr>
                              <m:ctrlPr>
                                <w:rPr>
                                  <w:rFonts w:ascii="Cambria Math" w:hAnsi="Cambria Math" w:cstheme="minorHAnsi"/>
                                  <w:i/>
                                  <w:sz w:val="18"/>
                                  <w:szCs w:val="18"/>
                                </w:rPr>
                              </m:ctrlPr>
                            </m:sSupPr>
                            <m:e>
                              <m:r>
                                <w:rPr>
                                  <w:rFonts w:ascii="Cambria Math" w:hAnsi="Cambria Math" w:cstheme="minorHAnsi"/>
                                  <w:sz w:val="18"/>
                                  <w:szCs w:val="18"/>
                                </w:rPr>
                                <m:t>H</m:t>
                              </m:r>
                            </m:e>
                            <m:sup>
                              <m:r>
                                <w:rPr>
                                  <w:rFonts w:ascii="Cambria Math" w:hAnsi="Cambria Math" w:cstheme="minorHAnsi"/>
                                  <w:sz w:val="18"/>
                                  <w:szCs w:val="18"/>
                                </w:rPr>
                                <m:t>'</m:t>
                              </m:r>
                            </m:sup>
                          </m:sSup>
                        </m:e>
                        <m:sub>
                          <m:r>
                            <w:rPr>
                              <w:rFonts w:ascii="Cambria Math" w:hAnsi="Cambria Math" w:cstheme="minorHAnsi"/>
                              <w:sz w:val="18"/>
                              <w:szCs w:val="18"/>
                            </w:rPr>
                            <m:t>4</m:t>
                          </m:r>
                        </m:sub>
                      </m:sSub>
                      <m:r>
                        <w:rPr>
                          <w:rFonts w:ascii="Cambria Math" w:hAnsi="Cambria Math" w:cstheme="minorHAnsi"/>
                          <w:sz w:val="18"/>
                          <w:szCs w:val="18"/>
                        </w:rPr>
                        <m:t>-</m:t>
                      </m:r>
                      <m:sSub>
                        <m:sSubPr>
                          <m:ctrlPr>
                            <w:rPr>
                              <w:rFonts w:ascii="Cambria Math" w:hAnsi="Cambria Math" w:cstheme="minorHAnsi"/>
                              <w:bCs/>
                              <w:i/>
                              <w:sz w:val="18"/>
                              <w:szCs w:val="18"/>
                            </w:rPr>
                          </m:ctrlPr>
                        </m:sSubPr>
                        <m:e>
                          <m:r>
                            <w:rPr>
                              <w:rFonts w:ascii="Cambria Math" w:hAnsi="Cambria Math" w:cstheme="minorHAnsi"/>
                              <w:sz w:val="18"/>
                              <w:szCs w:val="18"/>
                            </w:rPr>
                            <m:t>H</m:t>
                          </m:r>
                        </m:e>
                        <m:sub>
                          <m:r>
                            <w:rPr>
                              <w:rFonts w:ascii="Cambria Math" w:hAnsi="Cambria Math" w:cstheme="minorHAnsi"/>
                              <w:sz w:val="18"/>
                              <w:szCs w:val="18"/>
                            </w:rPr>
                            <m:t>4</m:t>
                          </m:r>
                        </m:sub>
                      </m:sSub>
                    </m:num>
                    <m:den>
                      <m:sSub>
                        <m:sSubPr>
                          <m:ctrlPr>
                            <w:rPr>
                              <w:rFonts w:ascii="Cambria Math" w:hAnsi="Cambria Math" w:cstheme="minorHAnsi"/>
                              <w:i/>
                              <w:sz w:val="18"/>
                              <w:szCs w:val="18"/>
                            </w:rPr>
                          </m:ctrlPr>
                        </m:sSubPr>
                        <m:e>
                          <m:r>
                            <w:rPr>
                              <w:rFonts w:ascii="Cambria Math" w:hAnsi="Cambria Math" w:cstheme="minorHAnsi"/>
                              <w:sz w:val="18"/>
                              <w:szCs w:val="18"/>
                            </w:rPr>
                            <m:t>Δ</m:t>
                          </m:r>
                          <m:r>
                            <w:rPr>
                              <w:rFonts w:ascii="Cambria Math" w:hAnsi="Cambria Math" w:cstheme="minorHAnsi"/>
                              <w:sz w:val="18"/>
                              <w:szCs w:val="18"/>
                              <w:lang w:val="en-US"/>
                            </w:rPr>
                            <m:t>Q</m:t>
                          </m:r>
                        </m:e>
                        <m:sub>
                          <m:r>
                            <w:rPr>
                              <w:rFonts w:ascii="Cambria Math" w:hAnsi="Cambria Math" w:cstheme="minorHAnsi"/>
                              <w:sz w:val="18"/>
                              <w:szCs w:val="18"/>
                            </w:rPr>
                            <m:t>1</m:t>
                          </m:r>
                        </m:sub>
                      </m:sSub>
                    </m:den>
                  </m:f>
                  <m:ctrlPr>
                    <w:rPr>
                      <w:rFonts w:ascii="Cambria Math" w:eastAsia="Cambria Math" w:hAnsi="Cambria Math" w:cs="Cambria Math"/>
                      <w:i/>
                      <w:sz w:val="18"/>
                      <w:szCs w:val="18"/>
                      <w:lang w:val="en-US"/>
                    </w:rPr>
                  </m:ctrlPr>
                </m:e>
                <m:e>
                  <m:f>
                    <m:fPr>
                      <m:ctrlPr>
                        <w:rPr>
                          <w:rFonts w:ascii="Cambria Math" w:hAnsi="Cambria Math" w:cstheme="minorHAnsi"/>
                          <w:bCs/>
                          <w:i/>
                          <w:sz w:val="18"/>
                          <w:szCs w:val="18"/>
                        </w:rPr>
                      </m:ctrlPr>
                    </m:fPr>
                    <m:num>
                      <m:sSub>
                        <m:sSubPr>
                          <m:ctrlPr>
                            <w:rPr>
                              <w:rFonts w:ascii="Cambria Math" w:hAnsi="Cambria Math" w:cstheme="minorHAnsi"/>
                              <w:bCs/>
                              <w:i/>
                              <w:sz w:val="18"/>
                              <w:szCs w:val="18"/>
                            </w:rPr>
                          </m:ctrlPr>
                        </m:sSubPr>
                        <m:e>
                          <m:sSup>
                            <m:sSupPr>
                              <m:ctrlPr>
                                <w:rPr>
                                  <w:rFonts w:ascii="Cambria Math" w:hAnsi="Cambria Math" w:cstheme="minorHAnsi"/>
                                  <w:i/>
                                  <w:sz w:val="18"/>
                                  <w:szCs w:val="18"/>
                                </w:rPr>
                              </m:ctrlPr>
                            </m:sSupPr>
                            <m:e>
                              <m:r>
                                <w:rPr>
                                  <w:rFonts w:ascii="Cambria Math" w:hAnsi="Cambria Math" w:cstheme="minorHAnsi"/>
                                  <w:sz w:val="18"/>
                                  <w:szCs w:val="18"/>
                                </w:rPr>
                                <m:t>H</m:t>
                              </m:r>
                            </m:e>
                            <m:sup>
                              <m:r>
                                <w:rPr>
                                  <w:rFonts w:ascii="Cambria Math" w:hAnsi="Cambria Math" w:cstheme="minorHAnsi"/>
                                  <w:sz w:val="18"/>
                                  <w:szCs w:val="18"/>
                                </w:rPr>
                                <m:t>'</m:t>
                              </m:r>
                            </m:sup>
                          </m:sSup>
                        </m:e>
                        <m:sub>
                          <m:r>
                            <w:rPr>
                              <w:rFonts w:ascii="Cambria Math" w:hAnsi="Cambria Math" w:cstheme="minorHAnsi"/>
                              <w:sz w:val="18"/>
                              <w:szCs w:val="18"/>
                            </w:rPr>
                            <m:t>5</m:t>
                          </m:r>
                        </m:sub>
                      </m:sSub>
                      <m:r>
                        <w:rPr>
                          <w:rFonts w:ascii="Cambria Math" w:hAnsi="Cambria Math" w:cstheme="minorHAnsi"/>
                          <w:sz w:val="18"/>
                          <w:szCs w:val="18"/>
                        </w:rPr>
                        <m:t>-</m:t>
                      </m:r>
                      <m:sSub>
                        <m:sSubPr>
                          <m:ctrlPr>
                            <w:rPr>
                              <w:rFonts w:ascii="Cambria Math" w:hAnsi="Cambria Math" w:cstheme="minorHAnsi"/>
                              <w:bCs/>
                              <w:i/>
                              <w:sz w:val="18"/>
                              <w:szCs w:val="18"/>
                            </w:rPr>
                          </m:ctrlPr>
                        </m:sSubPr>
                        <m:e>
                          <m:r>
                            <w:rPr>
                              <w:rFonts w:ascii="Cambria Math" w:hAnsi="Cambria Math" w:cstheme="minorHAnsi"/>
                              <w:sz w:val="18"/>
                              <w:szCs w:val="18"/>
                            </w:rPr>
                            <m:t>H</m:t>
                          </m:r>
                        </m:e>
                        <m:sub>
                          <m:r>
                            <w:rPr>
                              <w:rFonts w:ascii="Cambria Math" w:hAnsi="Cambria Math" w:cstheme="minorHAnsi"/>
                              <w:sz w:val="18"/>
                              <w:szCs w:val="18"/>
                            </w:rPr>
                            <m:t>5</m:t>
                          </m:r>
                        </m:sub>
                      </m:sSub>
                    </m:num>
                    <m:den>
                      <m:sSub>
                        <m:sSubPr>
                          <m:ctrlPr>
                            <w:rPr>
                              <w:rFonts w:ascii="Cambria Math" w:hAnsi="Cambria Math" w:cstheme="minorHAnsi"/>
                              <w:i/>
                              <w:sz w:val="18"/>
                              <w:szCs w:val="18"/>
                            </w:rPr>
                          </m:ctrlPr>
                        </m:sSubPr>
                        <m:e>
                          <m:r>
                            <w:rPr>
                              <w:rFonts w:ascii="Cambria Math" w:hAnsi="Cambria Math" w:cstheme="minorHAnsi"/>
                              <w:sz w:val="18"/>
                              <w:szCs w:val="18"/>
                            </w:rPr>
                            <m:t>Δ</m:t>
                          </m:r>
                          <m:r>
                            <w:rPr>
                              <w:rFonts w:ascii="Cambria Math" w:hAnsi="Cambria Math" w:cstheme="minorHAnsi"/>
                              <w:sz w:val="18"/>
                              <w:szCs w:val="18"/>
                              <w:lang w:val="en-US"/>
                            </w:rPr>
                            <m:t>Q</m:t>
                          </m:r>
                        </m:e>
                        <m:sub>
                          <m:r>
                            <w:rPr>
                              <w:rFonts w:ascii="Cambria Math" w:hAnsi="Cambria Math" w:cstheme="minorHAnsi"/>
                              <w:sz w:val="18"/>
                              <w:szCs w:val="18"/>
                            </w:rPr>
                            <m:t>1</m:t>
                          </m:r>
                        </m:sub>
                      </m:sSub>
                    </m:den>
                  </m:f>
                  <m:ctrlPr>
                    <w:rPr>
                      <w:rFonts w:ascii="Cambria Math" w:eastAsia="Cambria Math" w:hAnsi="Cambria Math" w:cs="Cambria Math"/>
                      <w:i/>
                      <w:sz w:val="18"/>
                      <w:szCs w:val="18"/>
                      <w:lang w:val="en-US"/>
                    </w:rPr>
                  </m:ctrlPr>
                </m:e>
                <m:e>
                  <m:f>
                    <m:fPr>
                      <m:ctrlPr>
                        <w:rPr>
                          <w:rFonts w:ascii="Cambria Math" w:hAnsi="Cambria Math" w:cstheme="minorHAnsi"/>
                          <w:bCs/>
                          <w:i/>
                          <w:sz w:val="18"/>
                          <w:szCs w:val="18"/>
                        </w:rPr>
                      </m:ctrlPr>
                    </m:fPr>
                    <m:num>
                      <m:sSub>
                        <m:sSubPr>
                          <m:ctrlPr>
                            <w:rPr>
                              <w:rFonts w:ascii="Cambria Math" w:hAnsi="Cambria Math" w:cstheme="minorHAnsi"/>
                              <w:bCs/>
                              <w:i/>
                              <w:sz w:val="18"/>
                              <w:szCs w:val="18"/>
                            </w:rPr>
                          </m:ctrlPr>
                        </m:sSubPr>
                        <m:e>
                          <m:sSup>
                            <m:sSupPr>
                              <m:ctrlPr>
                                <w:rPr>
                                  <w:rFonts w:ascii="Cambria Math" w:hAnsi="Cambria Math" w:cstheme="minorHAnsi"/>
                                  <w:i/>
                                  <w:sz w:val="18"/>
                                  <w:szCs w:val="18"/>
                                </w:rPr>
                              </m:ctrlPr>
                            </m:sSupPr>
                            <m:e>
                              <m:r>
                                <w:rPr>
                                  <w:rFonts w:ascii="Cambria Math" w:hAnsi="Cambria Math" w:cstheme="minorHAnsi"/>
                                  <w:sz w:val="18"/>
                                  <w:szCs w:val="18"/>
                                </w:rPr>
                                <m:t>H</m:t>
                              </m:r>
                            </m:e>
                            <m:sup>
                              <m:r>
                                <w:rPr>
                                  <w:rFonts w:ascii="Cambria Math" w:hAnsi="Cambria Math" w:cstheme="minorHAnsi"/>
                                  <w:sz w:val="18"/>
                                  <w:szCs w:val="18"/>
                                </w:rPr>
                                <m:t>'</m:t>
                              </m:r>
                            </m:sup>
                          </m:sSup>
                        </m:e>
                        <m:sub>
                          <m:r>
                            <w:rPr>
                              <w:rFonts w:ascii="Cambria Math" w:hAnsi="Cambria Math" w:cstheme="minorHAnsi"/>
                              <w:sz w:val="18"/>
                              <w:szCs w:val="18"/>
                            </w:rPr>
                            <m:t>6</m:t>
                          </m:r>
                        </m:sub>
                      </m:sSub>
                      <m:r>
                        <w:rPr>
                          <w:rFonts w:ascii="Cambria Math" w:hAnsi="Cambria Math" w:cstheme="minorHAnsi"/>
                          <w:sz w:val="18"/>
                          <w:szCs w:val="18"/>
                        </w:rPr>
                        <m:t>-</m:t>
                      </m:r>
                      <m:sSub>
                        <m:sSubPr>
                          <m:ctrlPr>
                            <w:rPr>
                              <w:rFonts w:ascii="Cambria Math" w:hAnsi="Cambria Math" w:cstheme="minorHAnsi"/>
                              <w:bCs/>
                              <w:i/>
                              <w:sz w:val="18"/>
                              <w:szCs w:val="18"/>
                            </w:rPr>
                          </m:ctrlPr>
                        </m:sSubPr>
                        <m:e>
                          <m:r>
                            <w:rPr>
                              <w:rFonts w:ascii="Cambria Math" w:hAnsi="Cambria Math" w:cstheme="minorHAnsi"/>
                              <w:sz w:val="18"/>
                              <w:szCs w:val="18"/>
                            </w:rPr>
                            <m:t>H</m:t>
                          </m:r>
                        </m:e>
                        <m:sub>
                          <m:r>
                            <w:rPr>
                              <w:rFonts w:ascii="Cambria Math" w:hAnsi="Cambria Math" w:cstheme="minorHAnsi"/>
                              <w:sz w:val="18"/>
                              <w:szCs w:val="18"/>
                            </w:rPr>
                            <m:t>6</m:t>
                          </m:r>
                        </m:sub>
                      </m:sSub>
                    </m:num>
                    <m:den>
                      <m:sSub>
                        <m:sSubPr>
                          <m:ctrlPr>
                            <w:rPr>
                              <w:rFonts w:ascii="Cambria Math" w:hAnsi="Cambria Math" w:cstheme="minorHAnsi"/>
                              <w:i/>
                              <w:sz w:val="18"/>
                              <w:szCs w:val="18"/>
                            </w:rPr>
                          </m:ctrlPr>
                        </m:sSubPr>
                        <m:e>
                          <m:r>
                            <w:rPr>
                              <w:rFonts w:ascii="Cambria Math" w:hAnsi="Cambria Math" w:cstheme="minorHAnsi"/>
                              <w:sz w:val="18"/>
                              <w:szCs w:val="18"/>
                            </w:rPr>
                            <m:t>Δ</m:t>
                          </m:r>
                          <m:r>
                            <w:rPr>
                              <w:rFonts w:ascii="Cambria Math" w:hAnsi="Cambria Math" w:cstheme="minorHAnsi"/>
                              <w:sz w:val="18"/>
                              <w:szCs w:val="18"/>
                              <w:lang w:val="en-US"/>
                            </w:rPr>
                            <m:t>Q</m:t>
                          </m:r>
                        </m:e>
                        <m:sub>
                          <m:r>
                            <w:rPr>
                              <w:rFonts w:ascii="Cambria Math" w:hAnsi="Cambria Math" w:cstheme="minorHAnsi"/>
                              <w:sz w:val="18"/>
                              <w:szCs w:val="18"/>
                            </w:rPr>
                            <m:t>1</m:t>
                          </m:r>
                        </m:sub>
                      </m:sSub>
                    </m:den>
                  </m:f>
                  <m:ctrlPr>
                    <w:rPr>
                      <w:rFonts w:ascii="Cambria Math" w:eastAsia="Cambria Math" w:hAnsi="Cambria Math" w:cs="Cambria Math"/>
                      <w:i/>
                      <w:sz w:val="18"/>
                      <w:szCs w:val="18"/>
                      <w:lang w:val="en-US"/>
                    </w:rPr>
                  </m:ctrlPr>
                </m:e>
                <m:e>
                  <m:f>
                    <m:fPr>
                      <m:ctrlPr>
                        <w:rPr>
                          <w:rFonts w:ascii="Cambria Math" w:hAnsi="Cambria Math" w:cstheme="minorHAnsi"/>
                          <w:bCs/>
                          <w:i/>
                          <w:sz w:val="18"/>
                          <w:szCs w:val="18"/>
                        </w:rPr>
                      </m:ctrlPr>
                    </m:fPr>
                    <m:num>
                      <m:sSub>
                        <m:sSubPr>
                          <m:ctrlPr>
                            <w:rPr>
                              <w:rFonts w:ascii="Cambria Math" w:hAnsi="Cambria Math" w:cstheme="minorHAnsi"/>
                              <w:bCs/>
                              <w:i/>
                              <w:sz w:val="18"/>
                              <w:szCs w:val="18"/>
                            </w:rPr>
                          </m:ctrlPr>
                        </m:sSubPr>
                        <m:e>
                          <m:sSup>
                            <m:sSupPr>
                              <m:ctrlPr>
                                <w:rPr>
                                  <w:rFonts w:ascii="Cambria Math" w:hAnsi="Cambria Math" w:cstheme="minorHAnsi"/>
                                  <w:i/>
                                  <w:sz w:val="18"/>
                                  <w:szCs w:val="18"/>
                                </w:rPr>
                              </m:ctrlPr>
                            </m:sSupPr>
                            <m:e>
                              <m:r>
                                <w:rPr>
                                  <w:rFonts w:ascii="Cambria Math" w:hAnsi="Cambria Math" w:cstheme="minorHAnsi"/>
                                  <w:sz w:val="18"/>
                                  <w:szCs w:val="18"/>
                                </w:rPr>
                                <m:t>H</m:t>
                              </m:r>
                            </m:e>
                            <m:sup>
                              <m:r>
                                <w:rPr>
                                  <w:rFonts w:ascii="Cambria Math" w:hAnsi="Cambria Math" w:cstheme="minorHAnsi"/>
                                  <w:sz w:val="18"/>
                                  <w:szCs w:val="18"/>
                                </w:rPr>
                                <m:t>'</m:t>
                              </m:r>
                            </m:sup>
                          </m:sSup>
                        </m:e>
                        <m:sub>
                          <m:r>
                            <w:rPr>
                              <w:rFonts w:ascii="Cambria Math" w:hAnsi="Cambria Math" w:cstheme="minorHAnsi"/>
                              <w:sz w:val="18"/>
                              <w:szCs w:val="18"/>
                            </w:rPr>
                            <m:t>7</m:t>
                          </m:r>
                        </m:sub>
                      </m:sSub>
                      <m:r>
                        <w:rPr>
                          <w:rFonts w:ascii="Cambria Math" w:hAnsi="Cambria Math" w:cstheme="minorHAnsi"/>
                          <w:sz w:val="18"/>
                          <w:szCs w:val="18"/>
                        </w:rPr>
                        <m:t>-</m:t>
                      </m:r>
                      <m:sSub>
                        <m:sSubPr>
                          <m:ctrlPr>
                            <w:rPr>
                              <w:rFonts w:ascii="Cambria Math" w:hAnsi="Cambria Math" w:cstheme="minorHAnsi"/>
                              <w:bCs/>
                              <w:i/>
                              <w:sz w:val="18"/>
                              <w:szCs w:val="18"/>
                            </w:rPr>
                          </m:ctrlPr>
                        </m:sSubPr>
                        <m:e>
                          <m:r>
                            <w:rPr>
                              <w:rFonts w:ascii="Cambria Math" w:hAnsi="Cambria Math" w:cstheme="minorHAnsi"/>
                              <w:sz w:val="18"/>
                              <w:szCs w:val="18"/>
                            </w:rPr>
                            <m:t>H</m:t>
                          </m:r>
                        </m:e>
                        <m:sub>
                          <m:r>
                            <w:rPr>
                              <w:rFonts w:ascii="Cambria Math" w:hAnsi="Cambria Math" w:cstheme="minorHAnsi"/>
                              <w:sz w:val="18"/>
                              <w:szCs w:val="18"/>
                            </w:rPr>
                            <m:t>7</m:t>
                          </m:r>
                        </m:sub>
                      </m:sSub>
                    </m:num>
                    <m:den>
                      <m:sSub>
                        <m:sSubPr>
                          <m:ctrlPr>
                            <w:rPr>
                              <w:rFonts w:ascii="Cambria Math" w:hAnsi="Cambria Math" w:cstheme="minorHAnsi"/>
                              <w:i/>
                              <w:sz w:val="18"/>
                              <w:szCs w:val="18"/>
                            </w:rPr>
                          </m:ctrlPr>
                        </m:sSubPr>
                        <m:e>
                          <m:r>
                            <w:rPr>
                              <w:rFonts w:ascii="Cambria Math" w:hAnsi="Cambria Math" w:cstheme="minorHAnsi"/>
                              <w:sz w:val="18"/>
                              <w:szCs w:val="18"/>
                            </w:rPr>
                            <m:t>Δ</m:t>
                          </m:r>
                          <m:r>
                            <w:rPr>
                              <w:rFonts w:ascii="Cambria Math" w:hAnsi="Cambria Math" w:cstheme="minorHAnsi"/>
                              <w:sz w:val="18"/>
                              <w:szCs w:val="18"/>
                              <w:lang w:val="en-US"/>
                            </w:rPr>
                            <m:t>Q</m:t>
                          </m:r>
                        </m:e>
                        <m:sub>
                          <m:r>
                            <w:rPr>
                              <w:rFonts w:ascii="Cambria Math" w:hAnsi="Cambria Math" w:cstheme="minorHAnsi"/>
                              <w:sz w:val="18"/>
                              <w:szCs w:val="18"/>
                            </w:rPr>
                            <m:t>1</m:t>
                          </m:r>
                        </m:sub>
                      </m:sSub>
                    </m:den>
                  </m:f>
                  <m:ctrlPr>
                    <w:rPr>
                      <w:rFonts w:ascii="Cambria Math" w:eastAsia="Cambria Math" w:hAnsi="Cambria Math" w:cs="Cambria Math"/>
                      <w:i/>
                      <w:sz w:val="18"/>
                      <w:szCs w:val="18"/>
                    </w:rPr>
                  </m:ctrlPr>
                </m:e>
                <m:e>
                  <m:f>
                    <m:fPr>
                      <m:ctrlPr>
                        <w:rPr>
                          <w:rFonts w:ascii="Cambria Math" w:hAnsi="Cambria Math" w:cstheme="minorHAnsi"/>
                          <w:bCs/>
                          <w:i/>
                          <w:sz w:val="18"/>
                          <w:szCs w:val="18"/>
                        </w:rPr>
                      </m:ctrlPr>
                    </m:fPr>
                    <m:num>
                      <m:sSub>
                        <m:sSubPr>
                          <m:ctrlPr>
                            <w:rPr>
                              <w:rFonts w:ascii="Cambria Math" w:hAnsi="Cambria Math" w:cstheme="minorHAnsi"/>
                              <w:bCs/>
                              <w:i/>
                              <w:sz w:val="18"/>
                              <w:szCs w:val="18"/>
                            </w:rPr>
                          </m:ctrlPr>
                        </m:sSubPr>
                        <m:e>
                          <m:sSup>
                            <m:sSupPr>
                              <m:ctrlPr>
                                <w:rPr>
                                  <w:rFonts w:ascii="Cambria Math" w:hAnsi="Cambria Math" w:cstheme="minorHAnsi"/>
                                  <w:i/>
                                  <w:sz w:val="18"/>
                                  <w:szCs w:val="18"/>
                                </w:rPr>
                              </m:ctrlPr>
                            </m:sSupPr>
                            <m:e>
                              <m:r>
                                <w:rPr>
                                  <w:rFonts w:ascii="Cambria Math" w:hAnsi="Cambria Math" w:cstheme="minorHAnsi"/>
                                  <w:sz w:val="18"/>
                                  <w:szCs w:val="18"/>
                                </w:rPr>
                                <m:t>H</m:t>
                              </m:r>
                            </m:e>
                            <m:sup>
                              <m:r>
                                <w:rPr>
                                  <w:rFonts w:ascii="Cambria Math" w:hAnsi="Cambria Math" w:cstheme="minorHAnsi"/>
                                  <w:sz w:val="18"/>
                                  <w:szCs w:val="18"/>
                                </w:rPr>
                                <m:t>'</m:t>
                              </m:r>
                            </m:sup>
                          </m:sSup>
                        </m:e>
                        <m:sub>
                          <m:r>
                            <w:rPr>
                              <w:rFonts w:ascii="Cambria Math" w:hAnsi="Cambria Math" w:cstheme="minorHAnsi"/>
                              <w:sz w:val="18"/>
                              <w:szCs w:val="18"/>
                            </w:rPr>
                            <m:t>8</m:t>
                          </m:r>
                        </m:sub>
                      </m:sSub>
                      <m:r>
                        <w:rPr>
                          <w:rFonts w:ascii="Cambria Math" w:hAnsi="Cambria Math" w:cstheme="minorHAnsi"/>
                          <w:sz w:val="18"/>
                          <w:szCs w:val="18"/>
                        </w:rPr>
                        <m:t>-</m:t>
                      </m:r>
                      <m:sSub>
                        <m:sSubPr>
                          <m:ctrlPr>
                            <w:rPr>
                              <w:rFonts w:ascii="Cambria Math" w:hAnsi="Cambria Math" w:cstheme="minorHAnsi"/>
                              <w:bCs/>
                              <w:i/>
                              <w:sz w:val="18"/>
                              <w:szCs w:val="18"/>
                            </w:rPr>
                          </m:ctrlPr>
                        </m:sSubPr>
                        <m:e>
                          <m:r>
                            <w:rPr>
                              <w:rFonts w:ascii="Cambria Math" w:hAnsi="Cambria Math" w:cstheme="minorHAnsi"/>
                              <w:sz w:val="18"/>
                              <w:szCs w:val="18"/>
                            </w:rPr>
                            <m:t>H</m:t>
                          </m:r>
                        </m:e>
                        <m:sub>
                          <m:r>
                            <w:rPr>
                              <w:rFonts w:ascii="Cambria Math" w:hAnsi="Cambria Math" w:cstheme="minorHAnsi"/>
                              <w:sz w:val="18"/>
                              <w:szCs w:val="18"/>
                            </w:rPr>
                            <m:t>8</m:t>
                          </m:r>
                        </m:sub>
                      </m:sSub>
                    </m:num>
                    <m:den>
                      <m:sSub>
                        <m:sSubPr>
                          <m:ctrlPr>
                            <w:rPr>
                              <w:rFonts w:ascii="Cambria Math" w:hAnsi="Cambria Math" w:cstheme="minorHAnsi"/>
                              <w:i/>
                              <w:sz w:val="18"/>
                              <w:szCs w:val="18"/>
                            </w:rPr>
                          </m:ctrlPr>
                        </m:sSubPr>
                        <m:e>
                          <m:r>
                            <w:rPr>
                              <w:rFonts w:ascii="Cambria Math" w:hAnsi="Cambria Math" w:cstheme="minorHAnsi"/>
                              <w:sz w:val="18"/>
                              <w:szCs w:val="18"/>
                            </w:rPr>
                            <m:t>Δ</m:t>
                          </m:r>
                          <m:r>
                            <w:rPr>
                              <w:rFonts w:ascii="Cambria Math" w:hAnsi="Cambria Math" w:cstheme="minorHAnsi"/>
                              <w:sz w:val="18"/>
                              <w:szCs w:val="18"/>
                              <w:lang w:val="en-US"/>
                            </w:rPr>
                            <m:t>Q</m:t>
                          </m:r>
                        </m:e>
                        <m:sub>
                          <m:r>
                            <w:rPr>
                              <w:rFonts w:ascii="Cambria Math" w:hAnsi="Cambria Math" w:cstheme="minorHAnsi"/>
                              <w:sz w:val="18"/>
                              <w:szCs w:val="18"/>
                            </w:rPr>
                            <m:t>1</m:t>
                          </m:r>
                        </m:sub>
                      </m:sSub>
                    </m:den>
                  </m:f>
                  <m:ctrlPr>
                    <w:rPr>
                      <w:rFonts w:ascii="Cambria Math" w:eastAsia="Cambria Math" w:hAnsi="Cambria Math" w:cs="Cambria Math"/>
                      <w:i/>
                      <w:sz w:val="18"/>
                      <w:szCs w:val="18"/>
                    </w:rPr>
                  </m:ctrlPr>
                </m:e>
                <m:e>
                  <m:f>
                    <m:fPr>
                      <m:ctrlPr>
                        <w:rPr>
                          <w:rFonts w:ascii="Cambria Math" w:hAnsi="Cambria Math" w:cstheme="minorHAnsi"/>
                          <w:bCs/>
                          <w:i/>
                          <w:sz w:val="18"/>
                          <w:szCs w:val="18"/>
                        </w:rPr>
                      </m:ctrlPr>
                    </m:fPr>
                    <m:num>
                      <m:sSub>
                        <m:sSubPr>
                          <m:ctrlPr>
                            <w:rPr>
                              <w:rFonts w:ascii="Cambria Math" w:hAnsi="Cambria Math" w:cstheme="minorHAnsi"/>
                              <w:bCs/>
                              <w:i/>
                              <w:sz w:val="18"/>
                              <w:szCs w:val="18"/>
                            </w:rPr>
                          </m:ctrlPr>
                        </m:sSubPr>
                        <m:e>
                          <m:sSup>
                            <m:sSupPr>
                              <m:ctrlPr>
                                <w:rPr>
                                  <w:rFonts w:ascii="Cambria Math" w:hAnsi="Cambria Math" w:cstheme="minorHAnsi"/>
                                  <w:i/>
                                  <w:sz w:val="18"/>
                                  <w:szCs w:val="18"/>
                                </w:rPr>
                              </m:ctrlPr>
                            </m:sSupPr>
                            <m:e>
                              <m:r>
                                <w:rPr>
                                  <w:rFonts w:ascii="Cambria Math" w:hAnsi="Cambria Math" w:cstheme="minorHAnsi"/>
                                  <w:sz w:val="18"/>
                                  <w:szCs w:val="18"/>
                                </w:rPr>
                                <m:t>H</m:t>
                              </m:r>
                            </m:e>
                            <m:sup>
                              <m:r>
                                <w:rPr>
                                  <w:rFonts w:ascii="Cambria Math" w:hAnsi="Cambria Math" w:cstheme="minorHAnsi"/>
                                  <w:sz w:val="18"/>
                                  <w:szCs w:val="18"/>
                                </w:rPr>
                                <m:t>'</m:t>
                              </m:r>
                            </m:sup>
                          </m:sSup>
                        </m:e>
                        <m:sub>
                          <m:r>
                            <w:rPr>
                              <w:rFonts w:ascii="Cambria Math" w:hAnsi="Cambria Math" w:cstheme="minorHAnsi"/>
                              <w:sz w:val="18"/>
                              <w:szCs w:val="18"/>
                            </w:rPr>
                            <m:t>9</m:t>
                          </m:r>
                        </m:sub>
                      </m:sSub>
                      <m:r>
                        <w:rPr>
                          <w:rFonts w:ascii="Cambria Math" w:hAnsi="Cambria Math" w:cstheme="minorHAnsi"/>
                          <w:sz w:val="18"/>
                          <w:szCs w:val="18"/>
                        </w:rPr>
                        <m:t>-</m:t>
                      </m:r>
                      <m:sSub>
                        <m:sSubPr>
                          <m:ctrlPr>
                            <w:rPr>
                              <w:rFonts w:ascii="Cambria Math" w:hAnsi="Cambria Math" w:cstheme="minorHAnsi"/>
                              <w:bCs/>
                              <w:i/>
                              <w:sz w:val="18"/>
                              <w:szCs w:val="18"/>
                            </w:rPr>
                          </m:ctrlPr>
                        </m:sSubPr>
                        <m:e>
                          <m:r>
                            <w:rPr>
                              <w:rFonts w:ascii="Cambria Math" w:hAnsi="Cambria Math" w:cstheme="minorHAnsi"/>
                              <w:sz w:val="18"/>
                              <w:szCs w:val="18"/>
                            </w:rPr>
                            <m:t>H</m:t>
                          </m:r>
                        </m:e>
                        <m:sub>
                          <m:r>
                            <w:rPr>
                              <w:rFonts w:ascii="Cambria Math" w:hAnsi="Cambria Math" w:cstheme="minorHAnsi"/>
                              <w:sz w:val="18"/>
                              <w:szCs w:val="18"/>
                            </w:rPr>
                            <m:t>9</m:t>
                          </m:r>
                        </m:sub>
                      </m:sSub>
                    </m:num>
                    <m:den>
                      <m:sSub>
                        <m:sSubPr>
                          <m:ctrlPr>
                            <w:rPr>
                              <w:rFonts w:ascii="Cambria Math" w:hAnsi="Cambria Math" w:cstheme="minorHAnsi"/>
                              <w:i/>
                              <w:sz w:val="18"/>
                              <w:szCs w:val="18"/>
                            </w:rPr>
                          </m:ctrlPr>
                        </m:sSubPr>
                        <m:e>
                          <m:r>
                            <w:rPr>
                              <w:rFonts w:ascii="Cambria Math" w:hAnsi="Cambria Math" w:cstheme="minorHAnsi"/>
                              <w:sz w:val="18"/>
                              <w:szCs w:val="18"/>
                            </w:rPr>
                            <m:t>Δ</m:t>
                          </m:r>
                          <m:r>
                            <w:rPr>
                              <w:rFonts w:ascii="Cambria Math" w:hAnsi="Cambria Math" w:cstheme="minorHAnsi"/>
                              <w:sz w:val="18"/>
                              <w:szCs w:val="18"/>
                              <w:lang w:val="en-US"/>
                            </w:rPr>
                            <m:t>Q</m:t>
                          </m:r>
                        </m:e>
                        <m:sub>
                          <m:r>
                            <w:rPr>
                              <w:rFonts w:ascii="Cambria Math" w:hAnsi="Cambria Math" w:cstheme="minorHAnsi"/>
                              <w:sz w:val="18"/>
                              <w:szCs w:val="18"/>
                            </w:rPr>
                            <m:t>1</m:t>
                          </m:r>
                        </m:sub>
                      </m:sSub>
                    </m:den>
                  </m:f>
                  <m:ctrlPr>
                    <w:rPr>
                      <w:rFonts w:ascii="Cambria Math" w:eastAsia="Cambria Math" w:hAnsi="Cambria Math" w:cs="Cambria Math"/>
                      <w:i/>
                      <w:sz w:val="18"/>
                      <w:szCs w:val="18"/>
                    </w:rPr>
                  </m:ctrlPr>
                </m:e>
                <m:e>
                  <m:f>
                    <m:fPr>
                      <m:ctrlPr>
                        <w:rPr>
                          <w:rFonts w:ascii="Cambria Math" w:hAnsi="Cambria Math" w:cstheme="minorHAnsi"/>
                          <w:bCs/>
                          <w:i/>
                          <w:sz w:val="18"/>
                          <w:szCs w:val="18"/>
                        </w:rPr>
                      </m:ctrlPr>
                    </m:fPr>
                    <m:num>
                      <m:sSub>
                        <m:sSubPr>
                          <m:ctrlPr>
                            <w:rPr>
                              <w:rFonts w:ascii="Cambria Math" w:hAnsi="Cambria Math" w:cstheme="minorHAnsi"/>
                              <w:bCs/>
                              <w:i/>
                              <w:sz w:val="18"/>
                              <w:szCs w:val="18"/>
                            </w:rPr>
                          </m:ctrlPr>
                        </m:sSubPr>
                        <m:e>
                          <m:sSup>
                            <m:sSupPr>
                              <m:ctrlPr>
                                <w:rPr>
                                  <w:rFonts w:ascii="Cambria Math" w:hAnsi="Cambria Math" w:cstheme="minorHAnsi"/>
                                  <w:i/>
                                  <w:sz w:val="18"/>
                                  <w:szCs w:val="18"/>
                                </w:rPr>
                              </m:ctrlPr>
                            </m:sSupPr>
                            <m:e>
                              <m:r>
                                <w:rPr>
                                  <w:rFonts w:ascii="Cambria Math" w:hAnsi="Cambria Math" w:cstheme="minorHAnsi"/>
                                  <w:sz w:val="18"/>
                                  <w:szCs w:val="18"/>
                                </w:rPr>
                                <m:t>H</m:t>
                              </m:r>
                            </m:e>
                            <m:sup>
                              <m:r>
                                <w:rPr>
                                  <w:rFonts w:ascii="Cambria Math" w:hAnsi="Cambria Math" w:cstheme="minorHAnsi"/>
                                  <w:sz w:val="18"/>
                                  <w:szCs w:val="18"/>
                                </w:rPr>
                                <m:t>'</m:t>
                              </m:r>
                            </m:sup>
                          </m:sSup>
                        </m:e>
                        <m:sub>
                          <m:r>
                            <w:rPr>
                              <w:rFonts w:ascii="Cambria Math" w:hAnsi="Cambria Math" w:cstheme="minorHAnsi"/>
                              <w:sz w:val="18"/>
                              <w:szCs w:val="18"/>
                            </w:rPr>
                            <m:t>10</m:t>
                          </m:r>
                        </m:sub>
                      </m:sSub>
                      <m:r>
                        <w:rPr>
                          <w:rFonts w:ascii="Cambria Math" w:hAnsi="Cambria Math" w:cstheme="minorHAnsi"/>
                          <w:sz w:val="18"/>
                          <w:szCs w:val="18"/>
                        </w:rPr>
                        <m:t>-</m:t>
                      </m:r>
                      <m:sSub>
                        <m:sSubPr>
                          <m:ctrlPr>
                            <w:rPr>
                              <w:rFonts w:ascii="Cambria Math" w:hAnsi="Cambria Math" w:cstheme="minorHAnsi"/>
                              <w:bCs/>
                              <w:i/>
                              <w:sz w:val="18"/>
                              <w:szCs w:val="18"/>
                            </w:rPr>
                          </m:ctrlPr>
                        </m:sSubPr>
                        <m:e>
                          <m:r>
                            <w:rPr>
                              <w:rFonts w:ascii="Cambria Math" w:hAnsi="Cambria Math" w:cstheme="minorHAnsi"/>
                              <w:sz w:val="18"/>
                              <w:szCs w:val="18"/>
                            </w:rPr>
                            <m:t>H</m:t>
                          </m:r>
                        </m:e>
                        <m:sub>
                          <m:r>
                            <w:rPr>
                              <w:rFonts w:ascii="Cambria Math" w:hAnsi="Cambria Math" w:cstheme="minorHAnsi"/>
                              <w:sz w:val="18"/>
                              <w:szCs w:val="18"/>
                            </w:rPr>
                            <m:t>10</m:t>
                          </m:r>
                        </m:sub>
                      </m:sSub>
                    </m:num>
                    <m:den>
                      <m:sSub>
                        <m:sSubPr>
                          <m:ctrlPr>
                            <w:rPr>
                              <w:rFonts w:ascii="Cambria Math" w:hAnsi="Cambria Math" w:cstheme="minorHAnsi"/>
                              <w:i/>
                              <w:sz w:val="18"/>
                              <w:szCs w:val="18"/>
                            </w:rPr>
                          </m:ctrlPr>
                        </m:sSubPr>
                        <m:e>
                          <m:r>
                            <w:rPr>
                              <w:rFonts w:ascii="Cambria Math" w:hAnsi="Cambria Math" w:cstheme="minorHAnsi"/>
                              <w:sz w:val="18"/>
                              <w:szCs w:val="18"/>
                            </w:rPr>
                            <m:t>Δ</m:t>
                          </m:r>
                          <m:r>
                            <w:rPr>
                              <w:rFonts w:ascii="Cambria Math" w:hAnsi="Cambria Math" w:cstheme="minorHAnsi"/>
                              <w:sz w:val="18"/>
                              <w:szCs w:val="18"/>
                              <w:lang w:val="en-US"/>
                            </w:rPr>
                            <m:t>Q</m:t>
                          </m:r>
                        </m:e>
                        <m:sub>
                          <m:r>
                            <w:rPr>
                              <w:rFonts w:ascii="Cambria Math" w:hAnsi="Cambria Math" w:cstheme="minorHAnsi"/>
                              <w:sz w:val="18"/>
                              <w:szCs w:val="18"/>
                            </w:rPr>
                            <m:t>1</m:t>
                          </m:r>
                        </m:sub>
                      </m:sSub>
                    </m:den>
                  </m:f>
                </m:e>
              </m:eqArr>
              <m:eqArr>
                <m:eqArrPr>
                  <m:ctrlPr>
                    <w:rPr>
                      <w:rFonts w:ascii="Cambria Math" w:hAnsi="Cambria Math"/>
                      <w:i/>
                      <w:sz w:val="18"/>
                      <w:szCs w:val="18"/>
                    </w:rPr>
                  </m:ctrlPr>
                </m:eqArrPr>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1</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1</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2</m:t>
                          </m:r>
                        </m:sub>
                      </m:sSub>
                    </m:den>
                  </m:f>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2</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2</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2</m:t>
                          </m:r>
                        </m:sub>
                      </m:sSub>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3</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3</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2</m:t>
                          </m:r>
                        </m:sub>
                      </m:sSub>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4</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4</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2</m:t>
                          </m:r>
                        </m:sub>
                      </m:sSub>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5</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5</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2</m:t>
                          </m:r>
                        </m:sub>
                      </m:sSub>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6</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6</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2</m:t>
                          </m:r>
                        </m:sub>
                      </m:sSub>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7</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7</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2</m:t>
                          </m:r>
                        </m:sub>
                      </m:sSub>
                    </m:den>
                  </m:f>
                  <m:ctrlPr>
                    <w:rPr>
                      <w:rFonts w:ascii="Cambria Math" w:eastAsia="Cambria Math" w:hAnsi="Cambria Math" w:cs="Cambria Math"/>
                      <w:i/>
                      <w:sz w:val="18"/>
                      <w:szCs w:val="18"/>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8</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8</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2</m:t>
                          </m:r>
                        </m:sub>
                      </m:sSub>
                    </m:den>
                  </m:f>
                  <m:ctrlPr>
                    <w:rPr>
                      <w:rFonts w:ascii="Cambria Math" w:eastAsia="Cambria Math" w:hAnsi="Cambria Math" w:cs="Cambria Math"/>
                      <w:i/>
                      <w:sz w:val="18"/>
                      <w:szCs w:val="18"/>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9</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9</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2</m:t>
                          </m:r>
                        </m:sub>
                      </m:sSub>
                    </m:den>
                  </m:f>
                  <m:ctrlPr>
                    <w:rPr>
                      <w:rFonts w:ascii="Cambria Math" w:eastAsia="Cambria Math" w:hAnsi="Cambria Math" w:cs="Cambria Math"/>
                      <w:i/>
                      <w:sz w:val="18"/>
                      <w:szCs w:val="18"/>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10</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10</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2</m:t>
                          </m:r>
                        </m:sub>
                      </m:sSub>
                    </m:den>
                  </m:f>
                </m:e>
              </m:eqArr>
              <m:eqArr>
                <m:eqArrPr>
                  <m:ctrlPr>
                    <w:rPr>
                      <w:rFonts w:ascii="Cambria Math" w:hAnsi="Cambria Math"/>
                      <w:i/>
                      <w:sz w:val="18"/>
                      <w:szCs w:val="18"/>
                    </w:rPr>
                  </m:ctrlPr>
                </m:eqArrPr>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1</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1</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3</m:t>
                          </m:r>
                        </m:sub>
                      </m:sSub>
                    </m:den>
                  </m:f>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2</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2</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3</m:t>
                          </m:r>
                        </m:sub>
                      </m:sSub>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3</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3</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3</m:t>
                          </m:r>
                        </m:sub>
                      </m:sSub>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4</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4</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3</m:t>
                          </m:r>
                        </m:sub>
                      </m:sSub>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5</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5</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3</m:t>
                          </m:r>
                        </m:sub>
                      </m:sSub>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6</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6</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3</m:t>
                          </m:r>
                        </m:sub>
                      </m:sSub>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7</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7</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3</m:t>
                          </m:r>
                        </m:sub>
                      </m:sSub>
                    </m:den>
                  </m:f>
                  <m:ctrlPr>
                    <w:rPr>
                      <w:rFonts w:ascii="Cambria Math" w:eastAsia="Cambria Math" w:hAnsi="Cambria Math" w:cs="Cambria Math"/>
                      <w:i/>
                      <w:sz w:val="18"/>
                      <w:szCs w:val="18"/>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8</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8</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3</m:t>
                          </m:r>
                        </m:sub>
                      </m:sSub>
                    </m:den>
                  </m:f>
                  <m:ctrlPr>
                    <w:rPr>
                      <w:rFonts w:ascii="Cambria Math" w:eastAsia="Cambria Math" w:hAnsi="Cambria Math" w:cs="Cambria Math"/>
                      <w:i/>
                      <w:sz w:val="18"/>
                      <w:szCs w:val="18"/>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9</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9</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3</m:t>
                          </m:r>
                        </m:sub>
                      </m:sSub>
                    </m:den>
                  </m:f>
                  <m:ctrlPr>
                    <w:rPr>
                      <w:rFonts w:ascii="Cambria Math" w:eastAsia="Cambria Math" w:hAnsi="Cambria Math" w:cs="Cambria Math"/>
                      <w:i/>
                      <w:sz w:val="18"/>
                      <w:szCs w:val="18"/>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10</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10</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3</m:t>
                          </m:r>
                        </m:sub>
                      </m:sSub>
                    </m:den>
                  </m:f>
                </m:e>
              </m:eqArr>
              <m:eqArr>
                <m:eqArrPr>
                  <m:ctrlPr>
                    <w:rPr>
                      <w:rFonts w:ascii="Cambria Math" w:hAnsi="Cambria Math"/>
                      <w:i/>
                      <w:sz w:val="18"/>
                      <w:szCs w:val="18"/>
                    </w:rPr>
                  </m:ctrlPr>
                </m:eqArrPr>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1</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1</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4</m:t>
                          </m:r>
                        </m:sub>
                      </m:sSub>
                    </m:den>
                  </m:f>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2</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2</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4</m:t>
                          </m:r>
                        </m:sub>
                      </m:sSub>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3</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3</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4</m:t>
                          </m:r>
                        </m:sub>
                      </m:sSub>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4</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4</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4</m:t>
                          </m:r>
                        </m:sub>
                      </m:sSub>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5</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5</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4</m:t>
                          </m:r>
                        </m:sub>
                      </m:sSub>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6</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6</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4</m:t>
                          </m:r>
                        </m:sub>
                      </m:sSub>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7</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7</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4</m:t>
                          </m:r>
                        </m:sub>
                      </m:sSub>
                    </m:den>
                  </m:f>
                  <m:ctrlPr>
                    <w:rPr>
                      <w:rFonts w:ascii="Cambria Math" w:eastAsia="Cambria Math" w:hAnsi="Cambria Math" w:cs="Cambria Math"/>
                      <w:i/>
                      <w:sz w:val="18"/>
                      <w:szCs w:val="18"/>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8</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8</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4</m:t>
                          </m:r>
                        </m:sub>
                      </m:sSub>
                    </m:den>
                  </m:f>
                  <m:ctrlPr>
                    <w:rPr>
                      <w:rFonts w:ascii="Cambria Math" w:eastAsia="Cambria Math" w:hAnsi="Cambria Math" w:cs="Cambria Math"/>
                      <w:i/>
                      <w:sz w:val="18"/>
                      <w:szCs w:val="18"/>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9</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9</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4</m:t>
                          </m:r>
                        </m:sub>
                      </m:sSub>
                    </m:den>
                  </m:f>
                  <m:ctrlPr>
                    <w:rPr>
                      <w:rFonts w:ascii="Cambria Math" w:eastAsia="Cambria Math" w:hAnsi="Cambria Math" w:cs="Cambria Math"/>
                      <w:i/>
                      <w:sz w:val="18"/>
                      <w:szCs w:val="18"/>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10</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10</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4</m:t>
                          </m:r>
                        </m:sub>
                      </m:sSub>
                    </m:den>
                  </m:f>
                </m:e>
              </m:eqArr>
              <m:eqArr>
                <m:eqArrPr>
                  <m:ctrlPr>
                    <w:rPr>
                      <w:rFonts w:ascii="Cambria Math" w:hAnsi="Cambria Math"/>
                      <w:i/>
                      <w:sz w:val="18"/>
                      <w:szCs w:val="18"/>
                    </w:rPr>
                  </m:ctrlPr>
                </m:eqArrPr>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1</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1</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5</m:t>
                          </m:r>
                        </m:sub>
                      </m:sSub>
                    </m:den>
                  </m:f>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2</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2</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5</m:t>
                          </m:r>
                        </m:sub>
                      </m:sSub>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3</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3</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5</m:t>
                          </m:r>
                        </m:sub>
                      </m:sSub>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4</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4</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5</m:t>
                          </m:r>
                        </m:sub>
                      </m:sSub>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5</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5</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5</m:t>
                          </m:r>
                        </m:sub>
                      </m:sSub>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6</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6</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5</m:t>
                          </m:r>
                        </m:sub>
                      </m:sSub>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7</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7</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5</m:t>
                          </m:r>
                        </m:sub>
                      </m:sSub>
                    </m:den>
                  </m:f>
                  <m:ctrlPr>
                    <w:rPr>
                      <w:rFonts w:ascii="Cambria Math" w:eastAsia="Cambria Math" w:hAnsi="Cambria Math" w:cs="Cambria Math"/>
                      <w:i/>
                      <w:sz w:val="18"/>
                      <w:szCs w:val="18"/>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8</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8</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5</m:t>
                          </m:r>
                        </m:sub>
                      </m:sSub>
                    </m:den>
                  </m:f>
                  <m:ctrlPr>
                    <w:rPr>
                      <w:rFonts w:ascii="Cambria Math" w:eastAsia="Cambria Math" w:hAnsi="Cambria Math" w:cs="Cambria Math"/>
                      <w:i/>
                      <w:sz w:val="18"/>
                      <w:szCs w:val="18"/>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9</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9</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5</m:t>
                          </m:r>
                        </m:sub>
                      </m:sSub>
                    </m:den>
                  </m:f>
                  <m:ctrlPr>
                    <w:rPr>
                      <w:rFonts w:ascii="Cambria Math" w:eastAsia="Cambria Math" w:hAnsi="Cambria Math" w:cs="Cambria Math"/>
                      <w:i/>
                      <w:sz w:val="18"/>
                      <w:szCs w:val="18"/>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10</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10</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5</m:t>
                          </m:r>
                        </m:sub>
                      </m:sSub>
                    </m:den>
                  </m:f>
                </m:e>
              </m:eqArr>
              <m:eqArr>
                <m:eqArrPr>
                  <m:ctrlPr>
                    <w:rPr>
                      <w:rFonts w:ascii="Cambria Math" w:hAnsi="Cambria Math"/>
                      <w:i/>
                      <w:sz w:val="18"/>
                      <w:szCs w:val="18"/>
                    </w:rPr>
                  </m:ctrlPr>
                </m:eqArrPr>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1</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1</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6</m:t>
                          </m:r>
                        </m:sub>
                      </m:sSub>
                    </m:den>
                  </m:f>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2</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2</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6</m:t>
                          </m:r>
                        </m:sub>
                      </m:sSub>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3</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3</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6</m:t>
                          </m:r>
                        </m:sub>
                      </m:sSub>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4</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4</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6</m:t>
                          </m:r>
                        </m:sub>
                      </m:sSub>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5</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5</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6</m:t>
                          </m:r>
                        </m:sub>
                      </m:sSub>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6</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6</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6</m:t>
                          </m:r>
                        </m:sub>
                      </m:sSub>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7</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7</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6</m:t>
                          </m:r>
                        </m:sub>
                      </m:sSub>
                    </m:den>
                  </m:f>
                  <m:ctrlPr>
                    <w:rPr>
                      <w:rFonts w:ascii="Cambria Math" w:eastAsia="Cambria Math" w:hAnsi="Cambria Math" w:cs="Cambria Math"/>
                      <w:i/>
                      <w:sz w:val="18"/>
                      <w:szCs w:val="18"/>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8</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8</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6</m:t>
                          </m:r>
                        </m:sub>
                      </m:sSub>
                    </m:den>
                  </m:f>
                  <m:ctrlPr>
                    <w:rPr>
                      <w:rFonts w:ascii="Cambria Math" w:eastAsia="Cambria Math" w:hAnsi="Cambria Math" w:cs="Cambria Math"/>
                      <w:i/>
                      <w:sz w:val="18"/>
                      <w:szCs w:val="18"/>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9</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9</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6</m:t>
                          </m:r>
                        </m:sub>
                      </m:sSub>
                    </m:den>
                  </m:f>
                  <m:ctrlPr>
                    <w:rPr>
                      <w:rFonts w:ascii="Cambria Math" w:eastAsia="Cambria Math" w:hAnsi="Cambria Math" w:cs="Cambria Math"/>
                      <w:i/>
                      <w:sz w:val="18"/>
                      <w:szCs w:val="18"/>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10</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10</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6</m:t>
                          </m:r>
                        </m:sub>
                      </m:sSub>
                    </m:den>
                  </m:f>
                </m:e>
              </m:eqArr>
              <m:eqArr>
                <m:eqArrPr>
                  <m:ctrlPr>
                    <w:rPr>
                      <w:rFonts w:ascii="Cambria Math" w:hAnsi="Cambria Math"/>
                      <w:i/>
                      <w:sz w:val="18"/>
                      <w:szCs w:val="18"/>
                    </w:rPr>
                  </m:ctrlPr>
                </m:eqArrPr>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1</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1</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7</m:t>
                          </m:r>
                        </m:sub>
                      </m:sSub>
                    </m:den>
                  </m:f>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2</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2</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7</m:t>
                          </m:r>
                        </m:sub>
                      </m:sSub>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3</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3</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7</m:t>
                          </m:r>
                        </m:sub>
                      </m:sSub>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4</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4</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7</m:t>
                          </m:r>
                        </m:sub>
                      </m:sSub>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5</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5</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7</m:t>
                          </m:r>
                        </m:sub>
                      </m:sSub>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6</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6</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7</m:t>
                          </m:r>
                        </m:sub>
                      </m:sSub>
                    </m:den>
                  </m:f>
                  <m:ctrlPr>
                    <w:rPr>
                      <w:rFonts w:ascii="Cambria Math" w:eastAsia="Cambria Math" w:hAnsi="Cambria Math" w:cs="Cambria Math"/>
                      <w:i/>
                      <w:sz w:val="18"/>
                      <w:szCs w:val="18"/>
                      <w:lang w:val="en-US"/>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7</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7</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7</m:t>
                          </m:r>
                        </m:sub>
                      </m:sSub>
                    </m:den>
                  </m:f>
                  <m:ctrlPr>
                    <w:rPr>
                      <w:rFonts w:ascii="Cambria Math" w:eastAsia="Cambria Math" w:hAnsi="Cambria Math" w:cs="Cambria Math"/>
                      <w:i/>
                      <w:sz w:val="18"/>
                      <w:szCs w:val="18"/>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8</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8</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7</m:t>
                          </m:r>
                        </m:sub>
                      </m:sSub>
                    </m:den>
                  </m:f>
                  <m:ctrlPr>
                    <w:rPr>
                      <w:rFonts w:ascii="Cambria Math" w:eastAsia="Cambria Math" w:hAnsi="Cambria Math" w:cs="Cambria Math"/>
                      <w:i/>
                      <w:sz w:val="18"/>
                      <w:szCs w:val="18"/>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9</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9</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7</m:t>
                          </m:r>
                        </m:sub>
                      </m:sSub>
                    </m:den>
                  </m:f>
                  <m:ctrlPr>
                    <w:rPr>
                      <w:rFonts w:ascii="Cambria Math" w:eastAsia="Cambria Math" w:hAnsi="Cambria Math" w:cs="Cambria Math"/>
                      <w:i/>
                      <w:sz w:val="18"/>
                      <w:szCs w:val="18"/>
                    </w:rPr>
                  </m:ctrlPr>
                </m:e>
                <m:e>
                  <m:f>
                    <m:fPr>
                      <m:ctrlPr>
                        <w:rPr>
                          <w:rFonts w:ascii="Cambria Math" w:hAnsi="Cambria Math"/>
                          <w:bCs/>
                          <w:i/>
                          <w:sz w:val="18"/>
                          <w:szCs w:val="18"/>
                        </w:rPr>
                      </m:ctrlPr>
                    </m:fPr>
                    <m:num>
                      <m:sSub>
                        <m:sSubPr>
                          <m:ctrlPr>
                            <w:rPr>
                              <w:rFonts w:ascii="Cambria Math" w:hAnsi="Cambria Math"/>
                              <w:bCs/>
                              <w:i/>
                              <w:sz w:val="18"/>
                              <w:szCs w:val="18"/>
                            </w:rPr>
                          </m:ctrlPr>
                        </m:sSubPr>
                        <m:e>
                          <m:sSup>
                            <m:sSupPr>
                              <m:ctrlPr>
                                <w:rPr>
                                  <w:rFonts w:ascii="Cambria Math" w:hAnsi="Cambria Math"/>
                                  <w:i/>
                                  <w:sz w:val="18"/>
                                  <w:szCs w:val="18"/>
                                </w:rPr>
                              </m:ctrlPr>
                            </m:sSupPr>
                            <m:e>
                              <m:r>
                                <w:rPr>
                                  <w:rFonts w:ascii="Cambria Math" w:hAnsi="Cambria Math"/>
                                  <w:sz w:val="18"/>
                                  <w:szCs w:val="18"/>
                                </w:rPr>
                                <m:t>H</m:t>
                              </m:r>
                            </m:e>
                            <m:sup>
                              <m:r>
                                <w:rPr>
                                  <w:rFonts w:ascii="Cambria Math" w:hAnsi="Cambria Math"/>
                                  <w:sz w:val="18"/>
                                  <w:szCs w:val="18"/>
                                </w:rPr>
                                <m:t>'</m:t>
                              </m:r>
                            </m:sup>
                          </m:sSup>
                        </m:e>
                        <m:sub>
                          <m:r>
                            <w:rPr>
                              <w:rFonts w:ascii="Cambria Math" w:hAnsi="Cambria Math"/>
                              <w:sz w:val="18"/>
                              <w:szCs w:val="18"/>
                            </w:rPr>
                            <m:t>10</m:t>
                          </m:r>
                        </m:sub>
                      </m:sSub>
                      <m:r>
                        <w:rPr>
                          <w:rFonts w:ascii="Cambria Math" w:hAnsi="Cambria Math"/>
                          <w:sz w:val="18"/>
                          <w:szCs w:val="18"/>
                        </w:rPr>
                        <m:t>-</m:t>
                      </m:r>
                      <m:sSub>
                        <m:sSubPr>
                          <m:ctrlPr>
                            <w:rPr>
                              <w:rFonts w:ascii="Cambria Math" w:hAnsi="Cambria Math"/>
                              <w:bCs/>
                              <w:i/>
                              <w:sz w:val="18"/>
                              <w:szCs w:val="18"/>
                            </w:rPr>
                          </m:ctrlPr>
                        </m:sSubPr>
                        <m:e>
                          <m:r>
                            <w:rPr>
                              <w:rFonts w:ascii="Cambria Math" w:hAnsi="Cambria Math"/>
                              <w:sz w:val="18"/>
                              <w:szCs w:val="18"/>
                            </w:rPr>
                            <m:t>H</m:t>
                          </m:r>
                        </m:e>
                        <m:sub>
                          <m:r>
                            <w:rPr>
                              <w:rFonts w:ascii="Cambria Math" w:hAnsi="Cambria Math"/>
                              <w:sz w:val="18"/>
                              <w:szCs w:val="18"/>
                            </w:rPr>
                            <m:t>10</m:t>
                          </m:r>
                        </m:sub>
                      </m:sSub>
                    </m:num>
                    <m:den>
                      <m:r>
                        <w:rPr>
                          <w:rFonts w:ascii="Cambria Math" w:hAnsi="Cambria Math" w:cstheme="minorHAnsi"/>
                          <w:sz w:val="18"/>
                          <w:szCs w:val="18"/>
                        </w:rPr>
                        <m:t>Δ</m:t>
                      </m:r>
                      <m:sSub>
                        <m:sSubPr>
                          <m:ctrlPr>
                            <w:rPr>
                              <w:rFonts w:ascii="Cambria Math" w:hAnsi="Cambria Math" w:cstheme="minorHAnsi"/>
                              <w:i/>
                              <w:sz w:val="18"/>
                              <w:szCs w:val="18"/>
                              <w:lang w:val="en-US"/>
                            </w:rPr>
                          </m:ctrlPr>
                        </m:sSubPr>
                        <m:e>
                          <m:r>
                            <w:rPr>
                              <w:rFonts w:ascii="Cambria Math" w:hAnsi="Cambria Math" w:cstheme="minorHAnsi"/>
                              <w:sz w:val="18"/>
                              <w:szCs w:val="18"/>
                              <w:lang w:val="en-US"/>
                            </w:rPr>
                            <m:t>Q</m:t>
                          </m:r>
                        </m:e>
                        <m:sub>
                          <m:r>
                            <w:rPr>
                              <w:rFonts w:ascii="Cambria Math" w:hAnsi="Cambria Math" w:cstheme="minorHAnsi"/>
                              <w:sz w:val="18"/>
                              <w:szCs w:val="18"/>
                            </w:rPr>
                            <m:t>7</m:t>
                          </m:r>
                        </m:sub>
                      </m:sSub>
                    </m:den>
                  </m:f>
                </m:e>
              </m:eqArr>
            </m:e>
          </m:d>
          <m:r>
            <w:rPr>
              <w:rFonts w:ascii="Cambria Math" w:hAnsi="Cambria Math"/>
              <w:sz w:val="18"/>
              <w:szCs w:val="18"/>
            </w:rPr>
            <m:t>∙</m:t>
          </m:r>
          <m:d>
            <m:dPr>
              <m:begChr m:val="["/>
              <m:endChr m:val="]"/>
              <m:ctrlPr>
                <w:rPr>
                  <w:rFonts w:ascii="Cambria Math" w:hAnsi="Cambria Math"/>
                  <w:i/>
                  <w:sz w:val="18"/>
                  <w:szCs w:val="18"/>
                </w:rPr>
              </m:ctrlPr>
            </m:dPr>
            <m:e>
              <m:eqArr>
                <m:eqArrPr>
                  <m:ctrlPr>
                    <w:rPr>
                      <w:rFonts w:ascii="Cambria Math" w:hAnsi="Cambria Math" w:cstheme="minorHAnsi"/>
                      <w:i/>
                      <w:sz w:val="18"/>
                      <w:szCs w:val="18"/>
                    </w:rPr>
                  </m:ctrlPr>
                </m:eqArrPr>
                <m:e>
                  <m:sSub>
                    <m:sSubPr>
                      <m:ctrlPr>
                        <w:rPr>
                          <w:rFonts w:ascii="Cambria Math" w:hAnsi="Cambria Math" w:cstheme="minorHAnsi"/>
                          <w:i/>
                          <w:sz w:val="18"/>
                          <w:szCs w:val="18"/>
                        </w:rPr>
                      </m:ctrlPr>
                    </m:sSubPr>
                    <m:e>
                      <m:r>
                        <w:rPr>
                          <w:rFonts w:ascii="Cambria Math" w:hAnsi="Cambria Math" w:cstheme="minorHAnsi"/>
                          <w:sz w:val="18"/>
                          <w:szCs w:val="18"/>
                        </w:rPr>
                        <m:t>ΔQ</m:t>
                      </m:r>
                    </m:e>
                    <m:sub>
                      <m:r>
                        <w:rPr>
                          <w:rFonts w:ascii="Cambria Math" w:hAnsi="Cambria Math" w:cstheme="minorHAnsi"/>
                          <w:sz w:val="18"/>
                          <w:szCs w:val="18"/>
                        </w:rPr>
                        <m:t>1</m:t>
                      </m:r>
                    </m:sub>
                  </m:sSub>
                </m:e>
                <m:e>
                  <m:sSub>
                    <m:sSubPr>
                      <m:ctrlPr>
                        <w:rPr>
                          <w:rFonts w:ascii="Cambria Math" w:hAnsi="Cambria Math" w:cstheme="minorHAnsi"/>
                          <w:i/>
                          <w:sz w:val="18"/>
                          <w:szCs w:val="18"/>
                        </w:rPr>
                      </m:ctrlPr>
                    </m:sSubPr>
                    <m:e>
                      <m:r>
                        <w:rPr>
                          <w:rFonts w:ascii="Cambria Math" w:hAnsi="Cambria Math" w:cstheme="minorHAnsi"/>
                          <w:sz w:val="18"/>
                          <w:szCs w:val="18"/>
                        </w:rPr>
                        <m:t>ΔQ</m:t>
                      </m:r>
                    </m:e>
                    <m:sub>
                      <m:r>
                        <w:rPr>
                          <w:rFonts w:ascii="Cambria Math" w:hAnsi="Cambria Math" w:cstheme="minorHAnsi"/>
                          <w:sz w:val="18"/>
                          <w:szCs w:val="18"/>
                        </w:rPr>
                        <m:t>2</m:t>
                      </m:r>
                    </m:sub>
                  </m:sSub>
                  <m:ctrlPr>
                    <w:rPr>
                      <w:rFonts w:ascii="Cambria Math" w:eastAsia="Cambria Math" w:hAnsi="Cambria Math" w:cs="Cambria Math"/>
                      <w:i/>
                      <w:sz w:val="18"/>
                      <w:szCs w:val="18"/>
                      <w:lang w:val="en-US"/>
                    </w:rPr>
                  </m:ctrlPr>
                </m:e>
                <m:e>
                  <m:r>
                    <w:rPr>
                      <w:rFonts w:ascii="Cambria Math" w:eastAsia="Cambria Math" w:hAnsi="Cambria Math" w:cs="Cambria Math"/>
                      <w:sz w:val="18"/>
                      <w:szCs w:val="18"/>
                      <w:lang w:val="en-US"/>
                    </w:rPr>
                    <m:t>Δ</m:t>
                  </m:r>
                  <m:sSub>
                    <m:sSubPr>
                      <m:ctrlPr>
                        <w:rPr>
                          <w:rFonts w:ascii="Cambria Math" w:hAnsi="Cambria Math" w:cstheme="minorHAnsi"/>
                          <w:i/>
                          <w:sz w:val="18"/>
                          <w:szCs w:val="18"/>
                        </w:rPr>
                      </m:ctrlPr>
                    </m:sSubPr>
                    <m:e>
                      <m:r>
                        <w:rPr>
                          <w:rFonts w:ascii="Cambria Math" w:hAnsi="Cambria Math" w:cstheme="minorHAnsi"/>
                          <w:sz w:val="18"/>
                          <w:szCs w:val="18"/>
                        </w:rPr>
                        <m:t>Q</m:t>
                      </m:r>
                    </m:e>
                    <m:sub>
                      <m:r>
                        <w:rPr>
                          <w:rFonts w:ascii="Cambria Math" w:hAnsi="Cambria Math" w:cstheme="minorHAnsi"/>
                          <w:sz w:val="18"/>
                          <w:szCs w:val="18"/>
                        </w:rPr>
                        <m:t>3</m:t>
                      </m:r>
                    </m:sub>
                  </m:sSub>
                  <m:ctrlPr>
                    <w:rPr>
                      <w:rFonts w:ascii="Cambria Math" w:eastAsia="Cambria Math" w:hAnsi="Cambria Math" w:cs="Cambria Math"/>
                      <w:i/>
                      <w:sz w:val="18"/>
                      <w:szCs w:val="18"/>
                      <w:lang w:val="en-US"/>
                    </w:rPr>
                  </m:ctrlPr>
                </m:e>
                <m:e>
                  <m:r>
                    <w:rPr>
                      <w:rFonts w:ascii="Cambria Math" w:eastAsia="Cambria Math" w:hAnsi="Cambria Math" w:cs="Cambria Math"/>
                      <w:sz w:val="18"/>
                      <w:szCs w:val="18"/>
                      <w:lang w:val="en-US"/>
                    </w:rPr>
                    <m:t>Δ</m:t>
                  </m:r>
                  <m:sSub>
                    <m:sSubPr>
                      <m:ctrlPr>
                        <w:rPr>
                          <w:rFonts w:ascii="Cambria Math" w:hAnsi="Cambria Math" w:cstheme="minorHAnsi"/>
                          <w:i/>
                          <w:sz w:val="18"/>
                          <w:szCs w:val="18"/>
                        </w:rPr>
                      </m:ctrlPr>
                    </m:sSubPr>
                    <m:e>
                      <m:r>
                        <w:rPr>
                          <w:rFonts w:ascii="Cambria Math" w:hAnsi="Cambria Math" w:cstheme="minorHAnsi"/>
                          <w:sz w:val="18"/>
                          <w:szCs w:val="18"/>
                        </w:rPr>
                        <m:t>Q</m:t>
                      </m:r>
                    </m:e>
                    <m:sub>
                      <m:r>
                        <w:rPr>
                          <w:rFonts w:ascii="Cambria Math" w:hAnsi="Cambria Math" w:cstheme="minorHAnsi"/>
                          <w:sz w:val="18"/>
                          <w:szCs w:val="18"/>
                        </w:rPr>
                        <m:t>4</m:t>
                      </m:r>
                    </m:sub>
                  </m:sSub>
                  <m:ctrlPr>
                    <w:rPr>
                      <w:rFonts w:ascii="Cambria Math" w:eastAsia="Cambria Math" w:hAnsi="Cambria Math" w:cs="Cambria Math"/>
                      <w:i/>
                      <w:sz w:val="18"/>
                      <w:szCs w:val="18"/>
                      <w:lang w:val="en-US"/>
                    </w:rPr>
                  </m:ctrlPr>
                </m:e>
                <m:e>
                  <m:sSub>
                    <m:sSubPr>
                      <m:ctrlPr>
                        <w:rPr>
                          <w:rFonts w:ascii="Cambria Math" w:hAnsi="Cambria Math" w:cstheme="minorHAnsi"/>
                          <w:i/>
                          <w:sz w:val="18"/>
                          <w:szCs w:val="18"/>
                        </w:rPr>
                      </m:ctrlPr>
                    </m:sSubPr>
                    <m:e>
                      <m:r>
                        <w:rPr>
                          <w:rFonts w:ascii="Cambria Math" w:hAnsi="Cambria Math" w:cstheme="minorHAnsi"/>
                          <w:sz w:val="18"/>
                          <w:szCs w:val="18"/>
                        </w:rPr>
                        <m:t>ΔQ</m:t>
                      </m:r>
                    </m:e>
                    <m:sub>
                      <m:r>
                        <w:rPr>
                          <w:rFonts w:ascii="Cambria Math" w:hAnsi="Cambria Math" w:cstheme="minorHAnsi"/>
                          <w:sz w:val="18"/>
                          <w:szCs w:val="18"/>
                        </w:rPr>
                        <m:t>5</m:t>
                      </m:r>
                    </m:sub>
                  </m:sSub>
                  <m:ctrlPr>
                    <w:rPr>
                      <w:rFonts w:ascii="Cambria Math" w:eastAsia="Cambria Math" w:hAnsi="Cambria Math" w:cs="Cambria Math"/>
                      <w:i/>
                      <w:sz w:val="18"/>
                      <w:szCs w:val="18"/>
                      <w:lang w:val="en-US"/>
                    </w:rPr>
                  </m:ctrlPr>
                </m:e>
                <m:e>
                  <m:sSub>
                    <m:sSubPr>
                      <m:ctrlPr>
                        <w:rPr>
                          <w:rFonts w:ascii="Cambria Math" w:hAnsi="Cambria Math" w:cstheme="minorHAnsi"/>
                          <w:i/>
                          <w:sz w:val="18"/>
                          <w:szCs w:val="18"/>
                        </w:rPr>
                      </m:ctrlPr>
                    </m:sSubPr>
                    <m:e>
                      <m:r>
                        <w:rPr>
                          <w:rFonts w:ascii="Cambria Math" w:hAnsi="Cambria Math" w:cstheme="minorHAnsi"/>
                          <w:sz w:val="18"/>
                          <w:szCs w:val="18"/>
                        </w:rPr>
                        <m:t>ΔQ</m:t>
                      </m:r>
                    </m:e>
                    <m:sub>
                      <m:r>
                        <w:rPr>
                          <w:rFonts w:ascii="Cambria Math" w:hAnsi="Cambria Math" w:cstheme="minorHAnsi"/>
                          <w:sz w:val="18"/>
                          <w:szCs w:val="18"/>
                        </w:rPr>
                        <m:t>6</m:t>
                      </m:r>
                    </m:sub>
                  </m:sSub>
                  <m:ctrlPr>
                    <w:rPr>
                      <w:rFonts w:ascii="Cambria Math" w:eastAsia="Cambria Math" w:hAnsi="Cambria Math" w:cs="Cambria Math"/>
                      <w:i/>
                      <w:sz w:val="18"/>
                      <w:szCs w:val="18"/>
                      <w:lang w:val="en-US"/>
                    </w:rPr>
                  </m:ctrlPr>
                </m:e>
                <m:e>
                  <m:sSub>
                    <m:sSubPr>
                      <m:ctrlPr>
                        <w:rPr>
                          <w:rFonts w:ascii="Cambria Math" w:hAnsi="Cambria Math" w:cstheme="minorHAnsi"/>
                          <w:i/>
                          <w:sz w:val="18"/>
                          <w:szCs w:val="18"/>
                        </w:rPr>
                      </m:ctrlPr>
                    </m:sSubPr>
                    <m:e>
                      <m:r>
                        <w:rPr>
                          <w:rFonts w:ascii="Cambria Math" w:hAnsi="Cambria Math" w:cstheme="minorHAnsi"/>
                          <w:sz w:val="18"/>
                          <w:szCs w:val="18"/>
                        </w:rPr>
                        <m:t>ΔQ</m:t>
                      </m:r>
                    </m:e>
                    <m:sub>
                      <m:r>
                        <w:rPr>
                          <w:rFonts w:ascii="Cambria Math" w:hAnsi="Cambria Math" w:cstheme="minorHAnsi"/>
                          <w:sz w:val="18"/>
                          <w:szCs w:val="18"/>
                        </w:rPr>
                        <m:t>7</m:t>
                      </m:r>
                    </m:sub>
                  </m:sSub>
                </m:e>
              </m:eqArr>
            </m:e>
          </m:d>
        </m:oMath>
      </m:oMathPara>
    </w:p>
    <w:p w:rsidR="008945D7" w:rsidRDefault="008945D7" w:rsidP="00C808B4">
      <w:pPr>
        <w:jc w:val="both"/>
        <w:rPr>
          <w:rFonts w:eastAsiaTheme="minorEastAsia"/>
          <w:sz w:val="24"/>
          <w:szCs w:val="24"/>
        </w:rPr>
      </w:pPr>
    </w:p>
    <w:p w:rsidR="005A2D30" w:rsidRDefault="005A2D30" w:rsidP="00C808B4">
      <w:pPr>
        <w:jc w:val="both"/>
        <w:rPr>
          <w:rFonts w:eastAsiaTheme="minorEastAsia"/>
          <w:sz w:val="24"/>
          <w:szCs w:val="24"/>
        </w:rPr>
      </w:pPr>
      <w:r>
        <w:rPr>
          <w:rFonts w:eastAsiaTheme="minorEastAsia"/>
          <w:sz w:val="24"/>
          <w:szCs w:val="24"/>
        </w:rPr>
        <w:t xml:space="preserve">Τρέχοντας τον ίδιο αλγόριθμο με πριν στην </w:t>
      </w:r>
      <w:r>
        <w:rPr>
          <w:rFonts w:eastAsiaTheme="minorEastAsia"/>
          <w:sz w:val="24"/>
          <w:szCs w:val="24"/>
          <w:lang w:val="en-US"/>
        </w:rPr>
        <w:t>Matlab</w:t>
      </w:r>
      <w:r>
        <w:rPr>
          <w:rFonts w:eastAsiaTheme="minorEastAsia"/>
          <w:sz w:val="24"/>
          <w:szCs w:val="24"/>
        </w:rPr>
        <w:t xml:space="preserve">θα έχουμε ένα νέο διάνυσμα </w:t>
      </w:r>
      <m:oMath>
        <m:sSub>
          <m:sSubPr>
            <m:ctrlPr>
              <w:rPr>
                <w:rFonts w:ascii="Cambria Math" w:hAnsi="Cambria Math" w:cstheme="minorHAnsi"/>
                <w:i/>
                <w:sz w:val="24"/>
                <w:szCs w:val="24"/>
              </w:rPr>
            </m:ctrlPr>
          </m:sSubPr>
          <m:e>
            <m:acc>
              <m:accPr>
                <m:chr m:val="⃗"/>
                <m:ctrlPr>
                  <w:rPr>
                    <w:rFonts w:ascii="Cambria Math" w:hAnsi="Cambria Math" w:cstheme="minorHAnsi"/>
                    <w:i/>
                    <w:sz w:val="24"/>
                    <w:szCs w:val="24"/>
                  </w:rPr>
                </m:ctrlPr>
              </m:accPr>
              <m:e>
                <m:r>
                  <w:rPr>
                    <w:rFonts w:ascii="Cambria Math" w:hAnsi="Cambria Math" w:cstheme="minorHAnsi"/>
                    <w:sz w:val="24"/>
                    <w:szCs w:val="24"/>
                  </w:rPr>
                  <m:t>Q</m:t>
                </m:r>
              </m:e>
            </m:acc>
          </m:e>
          <m:sub>
            <m:r>
              <w:rPr>
                <w:rFonts w:ascii="Cambria Math" w:hAnsi="Cambria Math" w:cstheme="minorHAnsi"/>
                <w:sz w:val="24"/>
                <w:szCs w:val="24"/>
              </w:rPr>
              <m:t>0</m:t>
            </m:r>
          </m:sub>
        </m:sSub>
      </m:oMath>
    </w:p>
    <w:p w:rsidR="005A2D30" w:rsidRDefault="00994157" w:rsidP="00C808B4">
      <w:pPr>
        <w:jc w:val="both"/>
        <w:rPr>
          <w:rFonts w:eastAsiaTheme="minorEastAsia"/>
          <w:sz w:val="24"/>
          <w:szCs w:val="24"/>
        </w:rPr>
      </w:pPr>
      <m:oMathPara>
        <m:oMath>
          <m:sSub>
            <m:sSubPr>
              <m:ctrlPr>
                <w:rPr>
                  <w:rFonts w:ascii="Cambria Math" w:hAnsi="Cambria Math" w:cstheme="minorHAnsi"/>
                  <w:i/>
                  <w:sz w:val="24"/>
                  <w:szCs w:val="24"/>
                </w:rPr>
              </m:ctrlPr>
            </m:sSubPr>
            <m:e>
              <m:acc>
                <m:accPr>
                  <m:chr m:val="⃗"/>
                  <m:ctrlPr>
                    <w:rPr>
                      <w:rFonts w:ascii="Cambria Math" w:hAnsi="Cambria Math" w:cstheme="minorHAnsi"/>
                      <w:i/>
                      <w:sz w:val="24"/>
                      <w:szCs w:val="24"/>
                    </w:rPr>
                  </m:ctrlPr>
                </m:accPr>
                <m:e>
                  <m:r>
                    <w:rPr>
                      <w:rFonts w:ascii="Cambria Math" w:hAnsi="Cambria Math" w:cstheme="minorHAnsi"/>
                      <w:sz w:val="24"/>
                      <w:szCs w:val="24"/>
                    </w:rPr>
                    <m:t>Q</m:t>
                  </m:r>
                </m:e>
              </m:acc>
            </m:e>
            <m:sub>
              <m:r>
                <w:rPr>
                  <w:rFonts w:ascii="Cambria Math" w:hAnsi="Cambria Math" w:cstheme="minorHAnsi"/>
                  <w:sz w:val="24"/>
                  <w:szCs w:val="24"/>
                </w:rPr>
                <m:t>0</m:t>
              </m:r>
            </m:sub>
          </m:sSub>
          <m:r>
            <w:rPr>
              <w:rFonts w:ascii="Cambria Math" w:hAnsi="Cambria Math" w:cstheme="minorHAnsi"/>
              <w:sz w:val="24"/>
              <w:szCs w:val="24"/>
            </w:rPr>
            <m:t>=</m:t>
          </m:r>
          <m:d>
            <m:dPr>
              <m:begChr m:val="["/>
              <m:endChr m:val="]"/>
              <m:ctrlPr>
                <w:rPr>
                  <w:rFonts w:ascii="Cambria Math" w:hAnsi="Cambria Math" w:cstheme="minorHAnsi"/>
                  <w:i/>
                  <w:sz w:val="24"/>
                  <w:szCs w:val="24"/>
                </w:rPr>
              </m:ctrlPr>
            </m:dPr>
            <m:e>
              <m:eqArr>
                <m:eqArrPr>
                  <m:ctrlPr>
                    <w:rPr>
                      <w:rFonts w:ascii="Cambria Math" w:hAnsi="Cambria Math" w:cstheme="minorHAnsi"/>
                      <w:i/>
                      <w:sz w:val="24"/>
                      <w:szCs w:val="24"/>
                    </w:rPr>
                  </m:ctrlPr>
                </m:eqArrPr>
                <m:e>
                  <m:sSub>
                    <m:sSubPr>
                      <m:ctrlPr>
                        <w:rPr>
                          <w:rFonts w:ascii="Cambria Math" w:hAnsi="Cambria Math" w:cstheme="minorHAnsi"/>
                          <w:i/>
                          <w:sz w:val="24"/>
                          <w:szCs w:val="24"/>
                        </w:rPr>
                      </m:ctrlPr>
                    </m:sSubPr>
                    <m:e>
                      <m:r>
                        <w:rPr>
                          <w:rFonts w:ascii="Cambria Math" w:hAnsi="Cambria Math" w:cstheme="minorHAnsi"/>
                          <w:sz w:val="24"/>
                          <w:szCs w:val="24"/>
                        </w:rPr>
                        <m:t>Q</m:t>
                      </m:r>
                    </m:e>
                    <m:sub>
                      <m:r>
                        <w:rPr>
                          <w:rFonts w:ascii="Cambria Math" w:hAnsi="Cambria Math" w:cstheme="minorHAnsi"/>
                          <w:sz w:val="24"/>
                          <w:szCs w:val="24"/>
                        </w:rPr>
                        <m:t>1</m:t>
                      </m:r>
                    </m:sub>
                  </m:sSub>
                </m:e>
                <m:e>
                  <m:sSub>
                    <m:sSubPr>
                      <m:ctrlPr>
                        <w:rPr>
                          <w:rFonts w:ascii="Cambria Math" w:hAnsi="Cambria Math" w:cstheme="minorHAnsi"/>
                          <w:i/>
                          <w:sz w:val="24"/>
                          <w:szCs w:val="24"/>
                        </w:rPr>
                      </m:ctrlPr>
                    </m:sSubPr>
                    <m:e>
                      <m:r>
                        <w:rPr>
                          <w:rFonts w:ascii="Cambria Math" w:hAnsi="Cambria Math" w:cstheme="minorHAnsi"/>
                          <w:sz w:val="24"/>
                          <w:szCs w:val="24"/>
                        </w:rPr>
                        <m:t>Q</m:t>
                      </m:r>
                    </m:e>
                    <m:sub>
                      <m:r>
                        <w:rPr>
                          <w:rFonts w:ascii="Cambria Math" w:hAnsi="Cambria Math" w:cstheme="minorHAnsi"/>
                          <w:sz w:val="24"/>
                          <w:szCs w:val="24"/>
                        </w:rPr>
                        <m:t>2</m:t>
                      </m:r>
                    </m:sub>
                  </m:sSub>
                  <m:ctrlPr>
                    <w:rPr>
                      <w:rFonts w:ascii="Cambria Math" w:eastAsia="Cambria Math" w:hAnsi="Cambria Math" w:cs="Cambria Math"/>
                      <w:i/>
                      <w:sz w:val="24"/>
                      <w:szCs w:val="24"/>
                      <w:lang w:val="en-US"/>
                    </w:rPr>
                  </m:ctrlPr>
                </m:e>
                <m:e>
                  <m:sSub>
                    <m:sSubPr>
                      <m:ctrlPr>
                        <w:rPr>
                          <w:rFonts w:ascii="Cambria Math" w:hAnsi="Cambria Math" w:cstheme="minorHAnsi"/>
                          <w:i/>
                          <w:sz w:val="24"/>
                          <w:szCs w:val="24"/>
                        </w:rPr>
                      </m:ctrlPr>
                    </m:sSubPr>
                    <m:e>
                      <m:r>
                        <w:rPr>
                          <w:rFonts w:ascii="Cambria Math" w:hAnsi="Cambria Math" w:cstheme="minorHAnsi"/>
                          <w:sz w:val="24"/>
                          <w:szCs w:val="24"/>
                        </w:rPr>
                        <m:t>Q</m:t>
                      </m:r>
                    </m:e>
                    <m:sub>
                      <m:r>
                        <w:rPr>
                          <w:rFonts w:ascii="Cambria Math" w:hAnsi="Cambria Math" w:cstheme="minorHAnsi"/>
                          <w:sz w:val="24"/>
                          <w:szCs w:val="24"/>
                        </w:rPr>
                        <m:t>3</m:t>
                      </m:r>
                    </m:sub>
                  </m:sSub>
                  <m:ctrlPr>
                    <w:rPr>
                      <w:rFonts w:ascii="Cambria Math" w:eastAsia="Cambria Math" w:hAnsi="Cambria Math" w:cs="Cambria Math"/>
                      <w:i/>
                      <w:sz w:val="24"/>
                      <w:szCs w:val="24"/>
                      <w:lang w:val="en-US"/>
                    </w:rPr>
                  </m:ctrlPr>
                </m:e>
                <m:e>
                  <m:sSub>
                    <m:sSubPr>
                      <m:ctrlPr>
                        <w:rPr>
                          <w:rFonts w:ascii="Cambria Math" w:hAnsi="Cambria Math" w:cstheme="minorHAnsi"/>
                          <w:i/>
                          <w:sz w:val="24"/>
                          <w:szCs w:val="24"/>
                        </w:rPr>
                      </m:ctrlPr>
                    </m:sSubPr>
                    <m:e>
                      <m:r>
                        <w:rPr>
                          <w:rFonts w:ascii="Cambria Math" w:hAnsi="Cambria Math" w:cstheme="minorHAnsi"/>
                          <w:sz w:val="24"/>
                          <w:szCs w:val="24"/>
                        </w:rPr>
                        <m:t>Q</m:t>
                      </m:r>
                    </m:e>
                    <m:sub>
                      <m:r>
                        <w:rPr>
                          <w:rFonts w:ascii="Cambria Math" w:hAnsi="Cambria Math" w:cstheme="minorHAnsi"/>
                          <w:sz w:val="24"/>
                          <w:szCs w:val="24"/>
                        </w:rPr>
                        <m:t>4</m:t>
                      </m:r>
                    </m:sub>
                  </m:sSub>
                  <m:ctrlPr>
                    <w:rPr>
                      <w:rFonts w:ascii="Cambria Math" w:eastAsia="Cambria Math" w:hAnsi="Cambria Math" w:cs="Cambria Math"/>
                      <w:i/>
                      <w:sz w:val="24"/>
                      <w:szCs w:val="24"/>
                      <w:lang w:val="en-US"/>
                    </w:rPr>
                  </m:ctrlPr>
                </m:e>
                <m:e>
                  <m:sSub>
                    <m:sSubPr>
                      <m:ctrlPr>
                        <w:rPr>
                          <w:rFonts w:ascii="Cambria Math" w:hAnsi="Cambria Math" w:cstheme="minorHAnsi"/>
                          <w:i/>
                          <w:sz w:val="24"/>
                          <w:szCs w:val="24"/>
                        </w:rPr>
                      </m:ctrlPr>
                    </m:sSubPr>
                    <m:e>
                      <m:r>
                        <w:rPr>
                          <w:rFonts w:ascii="Cambria Math" w:hAnsi="Cambria Math" w:cstheme="minorHAnsi"/>
                          <w:sz w:val="24"/>
                          <w:szCs w:val="24"/>
                        </w:rPr>
                        <m:t>Q</m:t>
                      </m:r>
                    </m:e>
                    <m:sub>
                      <m:r>
                        <w:rPr>
                          <w:rFonts w:ascii="Cambria Math" w:hAnsi="Cambria Math" w:cstheme="minorHAnsi"/>
                          <w:sz w:val="24"/>
                          <w:szCs w:val="24"/>
                        </w:rPr>
                        <m:t>5</m:t>
                      </m:r>
                    </m:sub>
                  </m:sSub>
                  <m:ctrlPr>
                    <w:rPr>
                      <w:rFonts w:ascii="Cambria Math" w:eastAsia="Cambria Math" w:hAnsi="Cambria Math" w:cs="Cambria Math"/>
                      <w:i/>
                      <w:sz w:val="24"/>
                      <w:szCs w:val="24"/>
                      <w:lang w:val="en-US"/>
                    </w:rPr>
                  </m:ctrlPr>
                </m:e>
                <m:e>
                  <m:sSub>
                    <m:sSubPr>
                      <m:ctrlPr>
                        <w:rPr>
                          <w:rFonts w:ascii="Cambria Math" w:hAnsi="Cambria Math" w:cstheme="minorHAnsi"/>
                          <w:i/>
                          <w:sz w:val="24"/>
                          <w:szCs w:val="24"/>
                        </w:rPr>
                      </m:ctrlPr>
                    </m:sSubPr>
                    <m:e>
                      <m:r>
                        <w:rPr>
                          <w:rFonts w:ascii="Cambria Math" w:hAnsi="Cambria Math" w:cstheme="minorHAnsi"/>
                          <w:sz w:val="24"/>
                          <w:szCs w:val="24"/>
                        </w:rPr>
                        <m:t>Q</m:t>
                      </m:r>
                    </m:e>
                    <m:sub>
                      <m:r>
                        <w:rPr>
                          <w:rFonts w:ascii="Cambria Math" w:hAnsi="Cambria Math" w:cstheme="minorHAnsi"/>
                          <w:sz w:val="24"/>
                          <w:szCs w:val="24"/>
                        </w:rPr>
                        <m:t>6</m:t>
                      </m:r>
                    </m:sub>
                  </m:sSub>
                  <m:ctrlPr>
                    <w:rPr>
                      <w:rFonts w:ascii="Cambria Math" w:eastAsia="Cambria Math" w:hAnsi="Cambria Math" w:cs="Cambria Math"/>
                      <w:i/>
                      <w:sz w:val="24"/>
                      <w:szCs w:val="24"/>
                      <w:lang w:val="en-US"/>
                    </w:rPr>
                  </m:ctrlPr>
                </m:e>
                <m:e>
                  <m:sSub>
                    <m:sSubPr>
                      <m:ctrlPr>
                        <w:rPr>
                          <w:rFonts w:ascii="Cambria Math" w:hAnsi="Cambria Math" w:cstheme="minorHAnsi"/>
                          <w:i/>
                          <w:sz w:val="24"/>
                          <w:szCs w:val="24"/>
                        </w:rPr>
                      </m:ctrlPr>
                    </m:sSubPr>
                    <m:e>
                      <m:r>
                        <w:rPr>
                          <w:rFonts w:ascii="Cambria Math" w:hAnsi="Cambria Math" w:cstheme="minorHAnsi"/>
                          <w:sz w:val="24"/>
                          <w:szCs w:val="24"/>
                        </w:rPr>
                        <m:t>Q</m:t>
                      </m:r>
                    </m:e>
                    <m:sub>
                      <m:r>
                        <w:rPr>
                          <w:rFonts w:ascii="Cambria Math" w:hAnsi="Cambria Math" w:cstheme="minorHAnsi"/>
                          <w:sz w:val="24"/>
                          <w:szCs w:val="24"/>
                        </w:rPr>
                        <m:t>7</m:t>
                      </m:r>
                    </m:sub>
                  </m:sSub>
                </m:e>
              </m:eqArr>
            </m:e>
          </m:d>
        </m:oMath>
      </m:oMathPara>
    </w:p>
    <w:p w:rsidR="000A5730" w:rsidRDefault="000A5730" w:rsidP="00C808B4">
      <w:pPr>
        <w:jc w:val="both"/>
        <w:rPr>
          <w:rFonts w:eastAsiaTheme="minorEastAsia"/>
          <w:sz w:val="24"/>
          <w:szCs w:val="24"/>
        </w:rPr>
      </w:pPr>
      <w:r>
        <w:rPr>
          <w:rFonts w:eastAsiaTheme="minorEastAsia"/>
          <w:sz w:val="24"/>
          <w:szCs w:val="24"/>
        </w:rPr>
        <w:t>3</w:t>
      </w:r>
      <w:r>
        <w:rPr>
          <w:rFonts w:eastAsiaTheme="minorEastAsia"/>
          <w:sz w:val="24"/>
          <w:szCs w:val="24"/>
          <w:vertAlign w:val="superscript"/>
        </w:rPr>
        <w:t xml:space="preserve">0 </w:t>
      </w:r>
      <w:r>
        <w:rPr>
          <w:rFonts w:eastAsiaTheme="minorEastAsia"/>
          <w:sz w:val="24"/>
          <w:szCs w:val="24"/>
        </w:rPr>
        <w:t xml:space="preserve"> ΒΗΜΑ</w:t>
      </w:r>
    </w:p>
    <w:p w:rsidR="000A5730" w:rsidRDefault="000A5730" w:rsidP="00C808B4">
      <w:pPr>
        <w:jc w:val="both"/>
        <w:rPr>
          <w:rFonts w:eastAsiaTheme="minorEastAsia"/>
          <w:sz w:val="24"/>
          <w:szCs w:val="24"/>
        </w:rPr>
      </w:pPr>
      <w:r>
        <w:rPr>
          <w:rFonts w:eastAsiaTheme="minorEastAsia"/>
          <w:sz w:val="24"/>
          <w:szCs w:val="24"/>
        </w:rPr>
        <w:t>Το 2</w:t>
      </w:r>
      <w:r>
        <w:rPr>
          <w:rFonts w:eastAsiaTheme="minorEastAsia"/>
          <w:sz w:val="24"/>
          <w:szCs w:val="24"/>
          <w:vertAlign w:val="superscript"/>
        </w:rPr>
        <w:t xml:space="preserve">0 </w:t>
      </w:r>
      <w:r>
        <w:rPr>
          <w:rFonts w:eastAsiaTheme="minorEastAsia"/>
          <w:sz w:val="24"/>
          <w:szCs w:val="24"/>
        </w:rPr>
        <w:t xml:space="preserve"> ΒΗΜΑ</w:t>
      </w:r>
      <w:r w:rsidRPr="000A5730">
        <w:rPr>
          <w:rFonts w:eastAsiaTheme="minorEastAsia"/>
          <w:sz w:val="24"/>
          <w:szCs w:val="24"/>
        </w:rPr>
        <w:t xml:space="preserve"> επαναλαμβάνεται μέχρι να υπάρξει σύγκλιση, δηλαδή μέχρι οι δύο τελευταίες λύσεις να είναι παραπλήσιες (ανάλογα με τα κριτήρια σύγκλισης που έχουν τεθεί).</w:t>
      </w:r>
    </w:p>
    <w:p w:rsidR="00B70FD4" w:rsidRPr="003547F8" w:rsidRDefault="00B70FD4" w:rsidP="00B70FD4">
      <w:pPr>
        <w:jc w:val="both"/>
        <w:rPr>
          <w:rFonts w:eastAsiaTheme="minorEastAsia"/>
          <w:sz w:val="24"/>
          <w:szCs w:val="24"/>
        </w:rPr>
      </w:pPr>
    </w:p>
    <w:p w:rsidR="00B70FD4" w:rsidRPr="003547F8" w:rsidRDefault="00B70FD4" w:rsidP="00B70FD4">
      <w:pPr>
        <w:jc w:val="both"/>
        <w:rPr>
          <w:rFonts w:eastAsiaTheme="minorEastAsia"/>
          <w:sz w:val="24"/>
          <w:szCs w:val="24"/>
        </w:rPr>
      </w:pPr>
    </w:p>
    <w:p w:rsidR="00B70FD4" w:rsidRPr="003547F8" w:rsidRDefault="00B70FD4" w:rsidP="00B70FD4">
      <w:pPr>
        <w:jc w:val="both"/>
        <w:rPr>
          <w:rFonts w:eastAsiaTheme="minorEastAsia"/>
          <w:sz w:val="24"/>
          <w:szCs w:val="24"/>
        </w:rPr>
      </w:pPr>
    </w:p>
    <w:p w:rsidR="00B70FD4" w:rsidRPr="003547F8" w:rsidRDefault="00B70FD4" w:rsidP="00B70FD4">
      <w:pPr>
        <w:jc w:val="both"/>
        <w:rPr>
          <w:rFonts w:eastAsiaTheme="minorEastAsia"/>
          <w:sz w:val="24"/>
          <w:szCs w:val="24"/>
        </w:rPr>
      </w:pPr>
    </w:p>
    <w:p w:rsidR="00B70FD4" w:rsidRPr="003547F8" w:rsidRDefault="00B70FD4" w:rsidP="00B70FD4">
      <w:pPr>
        <w:jc w:val="both"/>
        <w:rPr>
          <w:rFonts w:eastAsiaTheme="minorEastAsia"/>
          <w:sz w:val="24"/>
          <w:szCs w:val="24"/>
        </w:rPr>
      </w:pPr>
    </w:p>
    <w:p w:rsidR="00BC32F1" w:rsidRDefault="00BC32F1" w:rsidP="00B70FD4">
      <w:pPr>
        <w:jc w:val="both"/>
        <w:rPr>
          <w:rFonts w:eastAsiaTheme="minorEastAsia"/>
          <w:sz w:val="24"/>
          <w:szCs w:val="24"/>
        </w:rPr>
      </w:pPr>
    </w:p>
    <w:p w:rsidR="00E74466" w:rsidRDefault="00E74466" w:rsidP="00B70FD4">
      <w:pPr>
        <w:jc w:val="both"/>
        <w:rPr>
          <w:rFonts w:eastAsiaTheme="minorEastAsia"/>
          <w:sz w:val="24"/>
          <w:szCs w:val="24"/>
        </w:rPr>
      </w:pPr>
    </w:p>
    <w:p w:rsidR="003B17BB" w:rsidRPr="003B17BB" w:rsidRDefault="00BC32F1" w:rsidP="003B17BB">
      <w:pPr>
        <w:rPr>
          <w:b/>
          <w:sz w:val="28"/>
          <w:szCs w:val="28"/>
          <w:u w:val="single"/>
        </w:rPr>
      </w:pPr>
      <w:r w:rsidRPr="003B17BB">
        <w:rPr>
          <w:b/>
          <w:sz w:val="28"/>
          <w:szCs w:val="28"/>
          <w:u w:val="single"/>
        </w:rPr>
        <w:t xml:space="preserve">ΣΕΝΑΡΙΟ1 </w:t>
      </w:r>
    </w:p>
    <w:p w:rsidR="00B70FD4" w:rsidRPr="00BC32F1" w:rsidRDefault="00B70FD4" w:rsidP="00B70FD4">
      <w:pPr>
        <w:jc w:val="both"/>
        <w:rPr>
          <w:rFonts w:eastAsiaTheme="minorEastAsia"/>
          <w:sz w:val="24"/>
          <w:szCs w:val="24"/>
        </w:rPr>
      </w:pPr>
      <w:r>
        <w:rPr>
          <w:rFonts w:eastAsiaTheme="minorEastAsia"/>
          <w:sz w:val="24"/>
          <w:szCs w:val="24"/>
        </w:rPr>
        <w:t>Παρακάτω παρουσιάζονται τα αποτελέσματα από το  1</w:t>
      </w:r>
      <w:r>
        <w:rPr>
          <w:rFonts w:eastAsiaTheme="minorEastAsia"/>
          <w:sz w:val="24"/>
          <w:szCs w:val="24"/>
          <w:vertAlign w:val="superscript"/>
        </w:rPr>
        <w:t xml:space="preserve">0 </w:t>
      </w:r>
      <w:r>
        <w:rPr>
          <w:rFonts w:eastAsiaTheme="minorEastAsia"/>
          <w:sz w:val="24"/>
          <w:szCs w:val="24"/>
        </w:rPr>
        <w:t xml:space="preserve"> ΒΗΜΑ </w:t>
      </w:r>
    </w:p>
    <w:tbl>
      <w:tblPr>
        <w:tblW w:w="10749" w:type="dxa"/>
        <w:tblInd w:w="-1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73"/>
        <w:gridCol w:w="1046"/>
        <w:gridCol w:w="1275"/>
        <w:gridCol w:w="1276"/>
        <w:gridCol w:w="1276"/>
        <w:gridCol w:w="1276"/>
        <w:gridCol w:w="1275"/>
        <w:gridCol w:w="1276"/>
        <w:gridCol w:w="1276"/>
      </w:tblGrid>
      <w:tr w:rsidR="000E12C5" w:rsidTr="000E12C5">
        <w:trPr>
          <w:trHeight w:val="617"/>
        </w:trPr>
        <w:tc>
          <w:tcPr>
            <w:tcW w:w="773" w:type="dxa"/>
            <w:shd w:val="clear" w:color="auto" w:fill="auto"/>
          </w:tcPr>
          <w:p w:rsidR="000E12C5" w:rsidRPr="000E12C5" w:rsidRDefault="000E12C5" w:rsidP="000E12C5">
            <w:pPr>
              <w:rPr>
                <w:rFonts w:eastAsiaTheme="minorEastAsia"/>
              </w:rPr>
            </w:pPr>
          </w:p>
        </w:tc>
        <w:tc>
          <w:tcPr>
            <w:tcW w:w="1046" w:type="dxa"/>
          </w:tcPr>
          <w:p w:rsidR="000E12C5" w:rsidRPr="000E12C5" w:rsidRDefault="000E12C5" w:rsidP="000E12C5">
            <w:pPr>
              <w:rPr>
                <w:rFonts w:eastAsiaTheme="minorEastAsia"/>
                <w:lang w:val="en-US"/>
              </w:rPr>
            </w:pPr>
            <w:r w:rsidRPr="000E12C5">
              <w:rPr>
                <w:rFonts w:eastAsiaTheme="minorEastAsia"/>
              </w:rPr>
              <w:t xml:space="preserve">Αρχικές </w:t>
            </w:r>
            <w:r w:rsidRPr="000E12C5">
              <w:rPr>
                <w:rFonts w:eastAsiaTheme="minorEastAsia"/>
                <w:lang w:val="en-US"/>
              </w:rPr>
              <w:t>Q</w:t>
            </w:r>
          </w:p>
        </w:tc>
        <w:tc>
          <w:tcPr>
            <w:tcW w:w="1275" w:type="dxa"/>
          </w:tcPr>
          <w:p w:rsidR="000E12C5" w:rsidRPr="000E12C5" w:rsidRDefault="000E12C5" w:rsidP="000E12C5">
            <w:pPr>
              <w:rPr>
                <w:rFonts w:eastAsiaTheme="minorEastAsia"/>
                <w:lang w:val="en-US"/>
              </w:rPr>
            </w:pPr>
            <w:r w:rsidRPr="000E12C5">
              <w:rPr>
                <w:rFonts w:eastAsiaTheme="minorEastAsia"/>
              </w:rPr>
              <w:t>Αύξηση Δ</w:t>
            </w:r>
            <w:r w:rsidRPr="000E12C5">
              <w:rPr>
                <w:rFonts w:eastAsiaTheme="minorEastAsia"/>
                <w:lang w:val="en-US"/>
              </w:rPr>
              <w:t>Q</w:t>
            </w:r>
            <w:r w:rsidRPr="000E12C5">
              <w:rPr>
                <w:rFonts w:eastAsiaTheme="minorEastAsia"/>
                <w:vertAlign w:val="subscript"/>
                <w:lang w:val="en-US"/>
              </w:rPr>
              <w:t xml:space="preserve">1 </w:t>
            </w:r>
            <w:r w:rsidRPr="000E12C5">
              <w:rPr>
                <w:rFonts w:eastAsiaTheme="minorEastAsia"/>
              </w:rPr>
              <w:t xml:space="preserve">στο </w:t>
            </w:r>
            <w:r w:rsidRPr="000E12C5">
              <w:rPr>
                <w:rFonts w:eastAsiaTheme="minorEastAsia"/>
                <w:lang w:val="en-US"/>
              </w:rPr>
              <w:t>M1</w:t>
            </w:r>
          </w:p>
        </w:tc>
        <w:tc>
          <w:tcPr>
            <w:tcW w:w="1276" w:type="dxa"/>
          </w:tcPr>
          <w:p w:rsidR="000E12C5" w:rsidRPr="000E12C5" w:rsidRDefault="000E12C5" w:rsidP="000E12C5">
            <w:pPr>
              <w:rPr>
                <w:rFonts w:eastAsiaTheme="minorEastAsia"/>
              </w:rPr>
            </w:pPr>
            <w:r w:rsidRPr="000E12C5">
              <w:rPr>
                <w:rFonts w:eastAsiaTheme="minorEastAsia"/>
              </w:rPr>
              <w:t>Αύξηση Δ</w:t>
            </w:r>
            <w:r w:rsidRPr="000E12C5">
              <w:rPr>
                <w:rFonts w:eastAsiaTheme="minorEastAsia"/>
                <w:lang w:val="en-US"/>
              </w:rPr>
              <w:t>Q</w:t>
            </w:r>
            <w:r>
              <w:rPr>
                <w:rFonts w:eastAsiaTheme="minorEastAsia"/>
                <w:vertAlign w:val="subscript"/>
                <w:lang w:val="en-US"/>
              </w:rPr>
              <w:t>2</w:t>
            </w:r>
            <w:r w:rsidRPr="000E12C5">
              <w:rPr>
                <w:rFonts w:eastAsiaTheme="minorEastAsia"/>
              </w:rPr>
              <w:t xml:space="preserve">στο </w:t>
            </w:r>
            <w:r w:rsidRPr="000E12C5">
              <w:rPr>
                <w:rFonts w:eastAsiaTheme="minorEastAsia"/>
                <w:lang w:val="en-US"/>
              </w:rPr>
              <w:t>M</w:t>
            </w:r>
            <w:r>
              <w:rPr>
                <w:rFonts w:eastAsiaTheme="minorEastAsia"/>
                <w:lang w:val="en-US"/>
              </w:rPr>
              <w:t>2</w:t>
            </w:r>
          </w:p>
        </w:tc>
        <w:tc>
          <w:tcPr>
            <w:tcW w:w="1276" w:type="dxa"/>
          </w:tcPr>
          <w:p w:rsidR="000E12C5" w:rsidRPr="000E12C5" w:rsidRDefault="000E12C5" w:rsidP="000E12C5">
            <w:pPr>
              <w:rPr>
                <w:rFonts w:eastAsiaTheme="minorEastAsia"/>
              </w:rPr>
            </w:pPr>
            <w:r w:rsidRPr="000E12C5">
              <w:rPr>
                <w:rFonts w:eastAsiaTheme="minorEastAsia"/>
              </w:rPr>
              <w:t>Αύξηση Δ</w:t>
            </w:r>
            <w:r w:rsidRPr="000E12C5">
              <w:rPr>
                <w:rFonts w:eastAsiaTheme="minorEastAsia"/>
                <w:lang w:val="en-US"/>
              </w:rPr>
              <w:t>Q</w:t>
            </w:r>
            <w:r>
              <w:rPr>
                <w:rFonts w:eastAsiaTheme="minorEastAsia"/>
                <w:vertAlign w:val="subscript"/>
                <w:lang w:val="en-US"/>
              </w:rPr>
              <w:t>3</w:t>
            </w:r>
            <w:r w:rsidRPr="000E12C5">
              <w:rPr>
                <w:rFonts w:eastAsiaTheme="minorEastAsia"/>
              </w:rPr>
              <w:t xml:space="preserve">στο </w:t>
            </w:r>
            <w:r w:rsidRPr="000E12C5">
              <w:rPr>
                <w:rFonts w:eastAsiaTheme="minorEastAsia"/>
                <w:lang w:val="en-US"/>
              </w:rPr>
              <w:t>M</w:t>
            </w:r>
            <w:r>
              <w:rPr>
                <w:rFonts w:eastAsiaTheme="minorEastAsia"/>
                <w:lang w:val="en-US"/>
              </w:rPr>
              <w:t>5</w:t>
            </w:r>
          </w:p>
        </w:tc>
        <w:tc>
          <w:tcPr>
            <w:tcW w:w="1276" w:type="dxa"/>
          </w:tcPr>
          <w:p w:rsidR="000E12C5" w:rsidRPr="000E12C5" w:rsidRDefault="000E12C5" w:rsidP="000E12C5">
            <w:pPr>
              <w:rPr>
                <w:rFonts w:eastAsiaTheme="minorEastAsia"/>
              </w:rPr>
            </w:pPr>
            <w:r w:rsidRPr="000E12C5">
              <w:rPr>
                <w:rFonts w:eastAsiaTheme="minorEastAsia"/>
              </w:rPr>
              <w:t>Αύξηση Δ</w:t>
            </w:r>
            <w:r w:rsidRPr="000E12C5">
              <w:rPr>
                <w:rFonts w:eastAsiaTheme="minorEastAsia"/>
                <w:lang w:val="en-US"/>
              </w:rPr>
              <w:t>Q</w:t>
            </w:r>
            <w:r>
              <w:rPr>
                <w:rFonts w:eastAsiaTheme="minorEastAsia"/>
                <w:vertAlign w:val="subscript"/>
                <w:lang w:val="en-US"/>
              </w:rPr>
              <w:t>4</w:t>
            </w:r>
            <w:r w:rsidRPr="000E12C5">
              <w:rPr>
                <w:rFonts w:eastAsiaTheme="minorEastAsia"/>
              </w:rPr>
              <w:t xml:space="preserve">στο </w:t>
            </w:r>
            <w:r w:rsidRPr="000E12C5">
              <w:rPr>
                <w:rFonts w:eastAsiaTheme="minorEastAsia"/>
                <w:lang w:val="en-US"/>
              </w:rPr>
              <w:t>M</w:t>
            </w:r>
            <w:r>
              <w:rPr>
                <w:rFonts w:eastAsiaTheme="minorEastAsia"/>
                <w:lang w:val="en-US"/>
              </w:rPr>
              <w:t>8</w:t>
            </w:r>
          </w:p>
        </w:tc>
        <w:tc>
          <w:tcPr>
            <w:tcW w:w="1275" w:type="dxa"/>
          </w:tcPr>
          <w:p w:rsidR="000E12C5" w:rsidRPr="000E12C5" w:rsidRDefault="000E12C5" w:rsidP="000E12C5">
            <w:pPr>
              <w:rPr>
                <w:rFonts w:eastAsiaTheme="minorEastAsia"/>
              </w:rPr>
            </w:pPr>
            <w:r w:rsidRPr="000E12C5">
              <w:rPr>
                <w:rFonts w:eastAsiaTheme="minorEastAsia"/>
              </w:rPr>
              <w:t>Αύξηση Δ</w:t>
            </w:r>
            <w:r w:rsidRPr="000E12C5">
              <w:rPr>
                <w:rFonts w:eastAsiaTheme="minorEastAsia"/>
                <w:lang w:val="en-US"/>
              </w:rPr>
              <w:t>Q</w:t>
            </w:r>
            <w:r w:rsidR="00F907F1">
              <w:rPr>
                <w:rFonts w:eastAsiaTheme="minorEastAsia"/>
                <w:vertAlign w:val="subscript"/>
                <w:lang w:val="en-US"/>
              </w:rPr>
              <w:t>5</w:t>
            </w:r>
            <w:r w:rsidRPr="000E12C5">
              <w:rPr>
                <w:rFonts w:eastAsiaTheme="minorEastAsia"/>
              </w:rPr>
              <w:t xml:space="preserve">στο </w:t>
            </w:r>
            <w:r>
              <w:rPr>
                <w:rFonts w:eastAsiaTheme="minorEastAsia"/>
                <w:lang w:val="en-US"/>
              </w:rPr>
              <w:t>NEW1</w:t>
            </w:r>
          </w:p>
        </w:tc>
        <w:tc>
          <w:tcPr>
            <w:tcW w:w="1276" w:type="dxa"/>
          </w:tcPr>
          <w:p w:rsidR="000E12C5" w:rsidRPr="000E12C5" w:rsidRDefault="000E12C5" w:rsidP="00F907F1">
            <w:r w:rsidRPr="000E12C5">
              <w:rPr>
                <w:rFonts w:eastAsiaTheme="minorEastAsia"/>
              </w:rPr>
              <w:t>Αύξηση Δ</w:t>
            </w:r>
            <w:r w:rsidRPr="000E12C5">
              <w:rPr>
                <w:rFonts w:eastAsiaTheme="minorEastAsia"/>
                <w:lang w:val="en-US"/>
              </w:rPr>
              <w:t>Q</w:t>
            </w:r>
            <w:r w:rsidR="00F907F1">
              <w:rPr>
                <w:rFonts w:eastAsiaTheme="minorEastAsia"/>
                <w:vertAlign w:val="subscript"/>
                <w:lang w:val="en-US"/>
              </w:rPr>
              <w:t>6</w:t>
            </w:r>
            <w:r w:rsidRPr="000E12C5">
              <w:rPr>
                <w:rFonts w:eastAsiaTheme="minorEastAsia"/>
              </w:rPr>
              <w:t xml:space="preserve">στο </w:t>
            </w:r>
            <w:r>
              <w:rPr>
                <w:rFonts w:eastAsiaTheme="minorEastAsia"/>
                <w:lang w:val="en-US"/>
              </w:rPr>
              <w:t>NEW2</w:t>
            </w:r>
          </w:p>
        </w:tc>
        <w:tc>
          <w:tcPr>
            <w:tcW w:w="1276" w:type="dxa"/>
          </w:tcPr>
          <w:p w:rsidR="000E12C5" w:rsidRPr="000E12C5" w:rsidRDefault="000E12C5" w:rsidP="000E12C5">
            <w:pPr>
              <w:rPr>
                <w:rFonts w:eastAsiaTheme="minorEastAsia"/>
              </w:rPr>
            </w:pPr>
            <w:r w:rsidRPr="000E12C5">
              <w:rPr>
                <w:rFonts w:eastAsiaTheme="minorEastAsia"/>
              </w:rPr>
              <w:t>Αύξηση Δ</w:t>
            </w:r>
            <w:r w:rsidRPr="000E12C5">
              <w:rPr>
                <w:rFonts w:eastAsiaTheme="minorEastAsia"/>
                <w:lang w:val="en-US"/>
              </w:rPr>
              <w:t>Q</w:t>
            </w:r>
            <w:r w:rsidR="00F907F1">
              <w:rPr>
                <w:rFonts w:eastAsiaTheme="minorEastAsia"/>
                <w:vertAlign w:val="subscript"/>
                <w:lang w:val="en-US"/>
              </w:rPr>
              <w:t>7</w:t>
            </w:r>
            <w:r w:rsidRPr="000E12C5">
              <w:rPr>
                <w:rFonts w:eastAsiaTheme="minorEastAsia"/>
              </w:rPr>
              <w:t xml:space="preserve">στο </w:t>
            </w:r>
            <w:r w:rsidR="00F907F1">
              <w:rPr>
                <w:rFonts w:eastAsiaTheme="minorEastAsia"/>
                <w:lang w:val="en-US"/>
              </w:rPr>
              <w:t>NEW3</w:t>
            </w:r>
          </w:p>
        </w:tc>
      </w:tr>
      <w:tr w:rsidR="000E12C5" w:rsidRPr="000E12C5" w:rsidTr="000E12C5">
        <w:tblPrEx>
          <w:tblLook w:val="04A0"/>
        </w:tblPrEx>
        <w:trPr>
          <w:trHeight w:val="300"/>
        </w:trPr>
        <w:tc>
          <w:tcPr>
            <w:tcW w:w="773" w:type="dxa"/>
            <w:shd w:val="clear" w:color="auto" w:fill="auto"/>
          </w:tcPr>
          <w:p w:rsidR="000E12C5" w:rsidRPr="000E12C5" w:rsidRDefault="000E12C5" w:rsidP="000E12C5">
            <w:pPr>
              <w:spacing w:after="0" w:line="240" w:lineRule="auto"/>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M1</w:t>
            </w:r>
          </w:p>
        </w:tc>
        <w:tc>
          <w:tcPr>
            <w:tcW w:w="1046" w:type="dxa"/>
            <w:shd w:val="clear" w:color="auto" w:fill="auto"/>
            <w:noWrap/>
            <w:vAlign w:val="bottom"/>
            <w:hideMark/>
          </w:tcPr>
          <w:p w:rsidR="000E12C5" w:rsidRPr="000E12C5" w:rsidRDefault="000E12C5" w:rsidP="000E12C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5" w:type="dxa"/>
            <w:shd w:val="clear" w:color="auto" w:fill="auto"/>
            <w:noWrap/>
            <w:vAlign w:val="bottom"/>
            <w:hideMark/>
          </w:tcPr>
          <w:p w:rsidR="000E12C5" w:rsidRPr="000E12C5" w:rsidRDefault="00F907F1" w:rsidP="000E12C5">
            <w:pPr>
              <w:spacing w:after="0" w:line="240" w:lineRule="auto"/>
              <w:jc w:val="right"/>
              <w:rPr>
                <w:rFonts w:ascii="Calibri" w:eastAsia="Times New Roman" w:hAnsi="Calibri" w:cs="Calibri"/>
                <w:color w:val="000000"/>
                <w:lang w:eastAsia="el-GR"/>
              </w:rPr>
            </w:pPr>
            <w:r>
              <w:rPr>
                <w:rFonts w:ascii="Calibri" w:eastAsia="Times New Roman" w:hAnsi="Calibri" w:cs="Calibri"/>
                <w:color w:val="000000"/>
                <w:lang w:val="en-US" w:eastAsia="el-GR"/>
              </w:rPr>
              <w:t>0+</w:t>
            </w:r>
            <w:r w:rsidR="000E12C5" w:rsidRPr="000E12C5">
              <w:rPr>
                <w:rFonts w:ascii="Calibri" w:eastAsia="Times New Roman" w:hAnsi="Calibri" w:cs="Calibri"/>
                <w:color w:val="000000"/>
                <w:lang w:eastAsia="el-GR"/>
              </w:rPr>
              <w:t>1000</w:t>
            </w:r>
          </w:p>
        </w:tc>
        <w:tc>
          <w:tcPr>
            <w:tcW w:w="1276" w:type="dxa"/>
            <w:shd w:val="clear" w:color="auto" w:fill="auto"/>
            <w:noWrap/>
            <w:vAlign w:val="bottom"/>
            <w:hideMark/>
          </w:tcPr>
          <w:p w:rsidR="000E12C5" w:rsidRPr="000E12C5" w:rsidRDefault="000E12C5" w:rsidP="000E12C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0E12C5" w:rsidRPr="000E12C5" w:rsidRDefault="000E12C5" w:rsidP="000E12C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0E12C5" w:rsidRPr="000E12C5" w:rsidRDefault="000E12C5" w:rsidP="000E12C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5" w:type="dxa"/>
            <w:shd w:val="clear" w:color="auto" w:fill="auto"/>
            <w:noWrap/>
            <w:vAlign w:val="bottom"/>
            <w:hideMark/>
          </w:tcPr>
          <w:p w:rsidR="000E12C5" w:rsidRPr="000E12C5" w:rsidRDefault="000E12C5" w:rsidP="000E12C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0E12C5" w:rsidRPr="000E12C5" w:rsidRDefault="000E12C5" w:rsidP="000E12C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0E12C5" w:rsidRPr="000E12C5" w:rsidRDefault="000E12C5" w:rsidP="000E12C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r>
      <w:tr w:rsidR="000E12C5" w:rsidRPr="000E12C5" w:rsidTr="000E12C5">
        <w:tblPrEx>
          <w:tblLook w:val="04A0"/>
        </w:tblPrEx>
        <w:trPr>
          <w:trHeight w:val="300"/>
        </w:trPr>
        <w:tc>
          <w:tcPr>
            <w:tcW w:w="773" w:type="dxa"/>
            <w:shd w:val="clear" w:color="auto" w:fill="auto"/>
          </w:tcPr>
          <w:p w:rsidR="000E12C5" w:rsidRPr="000E12C5" w:rsidRDefault="000E12C5" w:rsidP="000E12C5">
            <w:pPr>
              <w:spacing w:after="0" w:line="240" w:lineRule="auto"/>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M2</w:t>
            </w:r>
          </w:p>
        </w:tc>
        <w:tc>
          <w:tcPr>
            <w:tcW w:w="1046" w:type="dxa"/>
            <w:shd w:val="clear" w:color="auto" w:fill="auto"/>
            <w:noWrap/>
            <w:vAlign w:val="bottom"/>
            <w:hideMark/>
          </w:tcPr>
          <w:p w:rsidR="000E12C5" w:rsidRPr="000E12C5" w:rsidRDefault="000E12C5" w:rsidP="000E12C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5" w:type="dxa"/>
            <w:shd w:val="clear" w:color="auto" w:fill="auto"/>
            <w:noWrap/>
            <w:vAlign w:val="bottom"/>
            <w:hideMark/>
          </w:tcPr>
          <w:p w:rsidR="000E12C5" w:rsidRPr="000E12C5" w:rsidRDefault="000E12C5" w:rsidP="000E12C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0E12C5" w:rsidRPr="000E12C5" w:rsidRDefault="00F907F1" w:rsidP="000E12C5">
            <w:pPr>
              <w:spacing w:after="0" w:line="240" w:lineRule="auto"/>
              <w:jc w:val="right"/>
              <w:rPr>
                <w:rFonts w:ascii="Calibri" w:eastAsia="Times New Roman" w:hAnsi="Calibri" w:cs="Calibri"/>
                <w:color w:val="000000"/>
                <w:lang w:eastAsia="el-GR"/>
              </w:rPr>
            </w:pPr>
            <w:r>
              <w:rPr>
                <w:rFonts w:ascii="Calibri" w:eastAsia="Times New Roman" w:hAnsi="Calibri" w:cs="Calibri"/>
                <w:color w:val="000000"/>
                <w:lang w:val="en-US" w:eastAsia="el-GR"/>
              </w:rPr>
              <w:t>0+</w:t>
            </w:r>
            <w:r w:rsidR="000E12C5" w:rsidRPr="000E12C5">
              <w:rPr>
                <w:rFonts w:ascii="Calibri" w:eastAsia="Times New Roman" w:hAnsi="Calibri" w:cs="Calibri"/>
                <w:color w:val="000000"/>
                <w:lang w:eastAsia="el-GR"/>
              </w:rPr>
              <w:t>1000</w:t>
            </w:r>
          </w:p>
        </w:tc>
        <w:tc>
          <w:tcPr>
            <w:tcW w:w="1276" w:type="dxa"/>
            <w:shd w:val="clear" w:color="auto" w:fill="auto"/>
            <w:noWrap/>
            <w:vAlign w:val="bottom"/>
            <w:hideMark/>
          </w:tcPr>
          <w:p w:rsidR="000E12C5" w:rsidRPr="000E12C5" w:rsidRDefault="000E12C5" w:rsidP="000E12C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0E12C5" w:rsidRPr="000E12C5" w:rsidRDefault="000E12C5" w:rsidP="000E12C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5" w:type="dxa"/>
            <w:shd w:val="clear" w:color="auto" w:fill="auto"/>
            <w:noWrap/>
            <w:vAlign w:val="bottom"/>
            <w:hideMark/>
          </w:tcPr>
          <w:p w:rsidR="000E12C5" w:rsidRPr="000E12C5" w:rsidRDefault="000E12C5" w:rsidP="000E12C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0E12C5" w:rsidRPr="000E12C5" w:rsidRDefault="000E12C5" w:rsidP="000E12C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0E12C5" w:rsidRPr="000E12C5" w:rsidRDefault="000E12C5" w:rsidP="000E12C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r>
      <w:tr w:rsidR="000E12C5" w:rsidRPr="000E12C5" w:rsidTr="000E12C5">
        <w:tblPrEx>
          <w:tblLook w:val="04A0"/>
        </w:tblPrEx>
        <w:trPr>
          <w:trHeight w:val="300"/>
        </w:trPr>
        <w:tc>
          <w:tcPr>
            <w:tcW w:w="773" w:type="dxa"/>
            <w:shd w:val="clear" w:color="auto" w:fill="auto"/>
          </w:tcPr>
          <w:p w:rsidR="000E12C5" w:rsidRPr="000E12C5" w:rsidRDefault="000E12C5" w:rsidP="000E12C5">
            <w:pPr>
              <w:spacing w:after="0" w:line="240" w:lineRule="auto"/>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M5</w:t>
            </w:r>
          </w:p>
        </w:tc>
        <w:tc>
          <w:tcPr>
            <w:tcW w:w="1046" w:type="dxa"/>
            <w:shd w:val="clear" w:color="auto" w:fill="auto"/>
            <w:noWrap/>
            <w:vAlign w:val="bottom"/>
            <w:hideMark/>
          </w:tcPr>
          <w:p w:rsidR="000E12C5" w:rsidRPr="000E12C5" w:rsidRDefault="000E12C5" w:rsidP="000E12C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5" w:type="dxa"/>
            <w:shd w:val="clear" w:color="auto" w:fill="auto"/>
            <w:noWrap/>
            <w:vAlign w:val="bottom"/>
            <w:hideMark/>
          </w:tcPr>
          <w:p w:rsidR="000E12C5" w:rsidRPr="000E12C5" w:rsidRDefault="000E12C5" w:rsidP="000E12C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0E12C5" w:rsidRPr="000E12C5" w:rsidRDefault="000E12C5" w:rsidP="000E12C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0E12C5" w:rsidRPr="000E12C5" w:rsidRDefault="00F907F1" w:rsidP="000E12C5">
            <w:pPr>
              <w:spacing w:after="0" w:line="240" w:lineRule="auto"/>
              <w:jc w:val="right"/>
              <w:rPr>
                <w:rFonts w:ascii="Calibri" w:eastAsia="Times New Roman" w:hAnsi="Calibri" w:cs="Calibri"/>
                <w:color w:val="000000"/>
                <w:lang w:eastAsia="el-GR"/>
              </w:rPr>
            </w:pPr>
            <w:r>
              <w:rPr>
                <w:rFonts w:ascii="Calibri" w:eastAsia="Times New Roman" w:hAnsi="Calibri" w:cs="Calibri"/>
                <w:color w:val="000000"/>
                <w:lang w:val="en-US" w:eastAsia="el-GR"/>
              </w:rPr>
              <w:t>0+</w:t>
            </w:r>
            <w:r w:rsidR="000E12C5" w:rsidRPr="000E12C5">
              <w:rPr>
                <w:rFonts w:ascii="Calibri" w:eastAsia="Times New Roman" w:hAnsi="Calibri" w:cs="Calibri"/>
                <w:color w:val="000000"/>
                <w:lang w:eastAsia="el-GR"/>
              </w:rPr>
              <w:t>1000</w:t>
            </w:r>
          </w:p>
        </w:tc>
        <w:tc>
          <w:tcPr>
            <w:tcW w:w="1276" w:type="dxa"/>
            <w:shd w:val="clear" w:color="auto" w:fill="auto"/>
            <w:noWrap/>
            <w:vAlign w:val="bottom"/>
            <w:hideMark/>
          </w:tcPr>
          <w:p w:rsidR="000E12C5" w:rsidRPr="000E12C5" w:rsidRDefault="000E12C5" w:rsidP="000E12C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5" w:type="dxa"/>
            <w:shd w:val="clear" w:color="auto" w:fill="auto"/>
            <w:noWrap/>
            <w:vAlign w:val="bottom"/>
            <w:hideMark/>
          </w:tcPr>
          <w:p w:rsidR="000E12C5" w:rsidRPr="000E12C5" w:rsidRDefault="000E12C5" w:rsidP="000E12C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0E12C5" w:rsidRPr="000E12C5" w:rsidRDefault="000E12C5" w:rsidP="000E12C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0E12C5" w:rsidRPr="000E12C5" w:rsidRDefault="000E12C5" w:rsidP="000E12C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r>
      <w:tr w:rsidR="000E12C5" w:rsidRPr="000E12C5" w:rsidTr="000E12C5">
        <w:tblPrEx>
          <w:tblLook w:val="04A0"/>
        </w:tblPrEx>
        <w:trPr>
          <w:trHeight w:val="300"/>
        </w:trPr>
        <w:tc>
          <w:tcPr>
            <w:tcW w:w="773" w:type="dxa"/>
            <w:shd w:val="clear" w:color="auto" w:fill="auto"/>
          </w:tcPr>
          <w:p w:rsidR="000E12C5" w:rsidRPr="000E12C5" w:rsidRDefault="000E12C5" w:rsidP="000E12C5">
            <w:pPr>
              <w:spacing w:after="0" w:line="240" w:lineRule="auto"/>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M8</w:t>
            </w:r>
          </w:p>
        </w:tc>
        <w:tc>
          <w:tcPr>
            <w:tcW w:w="1046" w:type="dxa"/>
            <w:shd w:val="clear" w:color="auto" w:fill="auto"/>
            <w:noWrap/>
            <w:vAlign w:val="bottom"/>
            <w:hideMark/>
          </w:tcPr>
          <w:p w:rsidR="000E12C5" w:rsidRPr="000E12C5" w:rsidRDefault="000E12C5" w:rsidP="000E12C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5" w:type="dxa"/>
            <w:shd w:val="clear" w:color="auto" w:fill="auto"/>
            <w:noWrap/>
            <w:vAlign w:val="bottom"/>
            <w:hideMark/>
          </w:tcPr>
          <w:p w:rsidR="000E12C5" w:rsidRPr="000E12C5" w:rsidRDefault="000E12C5" w:rsidP="000E12C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0E12C5" w:rsidRPr="000E12C5" w:rsidRDefault="000E12C5" w:rsidP="000E12C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0E12C5" w:rsidRPr="000E12C5" w:rsidRDefault="000E12C5" w:rsidP="000E12C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0E12C5" w:rsidRPr="000E12C5" w:rsidRDefault="00F907F1" w:rsidP="000E12C5">
            <w:pPr>
              <w:spacing w:after="0" w:line="240" w:lineRule="auto"/>
              <w:jc w:val="right"/>
              <w:rPr>
                <w:rFonts w:ascii="Calibri" w:eastAsia="Times New Roman" w:hAnsi="Calibri" w:cs="Calibri"/>
                <w:color w:val="000000"/>
                <w:lang w:eastAsia="el-GR"/>
              </w:rPr>
            </w:pPr>
            <w:r>
              <w:rPr>
                <w:rFonts w:ascii="Calibri" w:eastAsia="Times New Roman" w:hAnsi="Calibri" w:cs="Calibri"/>
                <w:color w:val="000000"/>
                <w:lang w:val="en-US" w:eastAsia="el-GR"/>
              </w:rPr>
              <w:t>0+</w:t>
            </w:r>
            <w:r w:rsidR="000E12C5" w:rsidRPr="000E12C5">
              <w:rPr>
                <w:rFonts w:ascii="Calibri" w:eastAsia="Times New Roman" w:hAnsi="Calibri" w:cs="Calibri"/>
                <w:color w:val="000000"/>
                <w:lang w:eastAsia="el-GR"/>
              </w:rPr>
              <w:t>1000</w:t>
            </w:r>
          </w:p>
        </w:tc>
        <w:tc>
          <w:tcPr>
            <w:tcW w:w="1275" w:type="dxa"/>
            <w:shd w:val="clear" w:color="auto" w:fill="auto"/>
            <w:noWrap/>
            <w:vAlign w:val="bottom"/>
            <w:hideMark/>
          </w:tcPr>
          <w:p w:rsidR="000E12C5" w:rsidRPr="000E12C5" w:rsidRDefault="000E12C5" w:rsidP="000E12C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0E12C5" w:rsidRPr="000E12C5" w:rsidRDefault="000E12C5" w:rsidP="000E12C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0E12C5" w:rsidRPr="000E12C5" w:rsidRDefault="000E12C5" w:rsidP="000E12C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r>
      <w:tr w:rsidR="000E12C5" w:rsidRPr="000E12C5" w:rsidTr="000E12C5">
        <w:tblPrEx>
          <w:tblLook w:val="04A0"/>
        </w:tblPrEx>
        <w:trPr>
          <w:trHeight w:val="300"/>
        </w:trPr>
        <w:tc>
          <w:tcPr>
            <w:tcW w:w="773" w:type="dxa"/>
            <w:shd w:val="clear" w:color="auto" w:fill="auto"/>
          </w:tcPr>
          <w:p w:rsidR="000E12C5" w:rsidRPr="000E12C5" w:rsidRDefault="000E12C5" w:rsidP="000E12C5">
            <w:pPr>
              <w:spacing w:after="0" w:line="240" w:lineRule="auto"/>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NEW1</w:t>
            </w:r>
          </w:p>
        </w:tc>
        <w:tc>
          <w:tcPr>
            <w:tcW w:w="1046" w:type="dxa"/>
            <w:shd w:val="clear" w:color="auto" w:fill="auto"/>
            <w:noWrap/>
            <w:vAlign w:val="bottom"/>
            <w:hideMark/>
          </w:tcPr>
          <w:p w:rsidR="000E12C5" w:rsidRPr="000E12C5" w:rsidRDefault="000E12C5" w:rsidP="000E12C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5" w:type="dxa"/>
            <w:shd w:val="clear" w:color="auto" w:fill="auto"/>
            <w:noWrap/>
            <w:vAlign w:val="bottom"/>
            <w:hideMark/>
          </w:tcPr>
          <w:p w:rsidR="000E12C5" w:rsidRPr="000E12C5" w:rsidRDefault="000E12C5" w:rsidP="000E12C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0E12C5" w:rsidRPr="000E12C5" w:rsidRDefault="000E12C5" w:rsidP="000E12C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0E12C5" w:rsidRPr="000E12C5" w:rsidRDefault="000E12C5" w:rsidP="000E12C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0E12C5" w:rsidRPr="000E12C5" w:rsidRDefault="000E12C5" w:rsidP="000E12C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5" w:type="dxa"/>
            <w:shd w:val="clear" w:color="auto" w:fill="auto"/>
            <w:noWrap/>
            <w:vAlign w:val="bottom"/>
            <w:hideMark/>
          </w:tcPr>
          <w:p w:rsidR="000E12C5" w:rsidRPr="000E12C5" w:rsidRDefault="00F907F1" w:rsidP="000E12C5">
            <w:pPr>
              <w:spacing w:after="0" w:line="240" w:lineRule="auto"/>
              <w:jc w:val="right"/>
              <w:rPr>
                <w:rFonts w:ascii="Calibri" w:eastAsia="Times New Roman" w:hAnsi="Calibri" w:cs="Calibri"/>
                <w:color w:val="000000"/>
                <w:lang w:eastAsia="el-GR"/>
              </w:rPr>
            </w:pPr>
            <w:r>
              <w:rPr>
                <w:rFonts w:ascii="Calibri" w:eastAsia="Times New Roman" w:hAnsi="Calibri" w:cs="Calibri"/>
                <w:color w:val="000000"/>
                <w:lang w:val="en-US" w:eastAsia="el-GR"/>
              </w:rPr>
              <w:t>0+</w:t>
            </w:r>
            <w:r w:rsidR="000E12C5" w:rsidRPr="000E12C5">
              <w:rPr>
                <w:rFonts w:ascii="Calibri" w:eastAsia="Times New Roman" w:hAnsi="Calibri" w:cs="Calibri"/>
                <w:color w:val="000000"/>
                <w:lang w:eastAsia="el-GR"/>
              </w:rPr>
              <w:t>1000</w:t>
            </w:r>
          </w:p>
        </w:tc>
        <w:tc>
          <w:tcPr>
            <w:tcW w:w="1276" w:type="dxa"/>
            <w:shd w:val="clear" w:color="auto" w:fill="auto"/>
            <w:noWrap/>
            <w:vAlign w:val="bottom"/>
            <w:hideMark/>
          </w:tcPr>
          <w:p w:rsidR="000E12C5" w:rsidRPr="000E12C5" w:rsidRDefault="000E12C5" w:rsidP="000E12C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0E12C5" w:rsidRPr="000E12C5" w:rsidRDefault="000E12C5" w:rsidP="000E12C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r>
      <w:tr w:rsidR="000E12C5" w:rsidRPr="000E12C5" w:rsidTr="000E12C5">
        <w:tblPrEx>
          <w:tblLook w:val="04A0"/>
        </w:tblPrEx>
        <w:trPr>
          <w:trHeight w:val="300"/>
        </w:trPr>
        <w:tc>
          <w:tcPr>
            <w:tcW w:w="773" w:type="dxa"/>
            <w:shd w:val="clear" w:color="auto" w:fill="auto"/>
          </w:tcPr>
          <w:p w:rsidR="000E12C5" w:rsidRPr="000E12C5" w:rsidRDefault="000E12C5" w:rsidP="000E12C5">
            <w:pPr>
              <w:spacing w:after="0" w:line="240" w:lineRule="auto"/>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NEW2</w:t>
            </w:r>
          </w:p>
        </w:tc>
        <w:tc>
          <w:tcPr>
            <w:tcW w:w="1046" w:type="dxa"/>
            <w:shd w:val="clear" w:color="auto" w:fill="auto"/>
            <w:noWrap/>
            <w:vAlign w:val="bottom"/>
            <w:hideMark/>
          </w:tcPr>
          <w:p w:rsidR="000E12C5" w:rsidRPr="000E12C5" w:rsidRDefault="000E12C5" w:rsidP="000E12C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5" w:type="dxa"/>
            <w:shd w:val="clear" w:color="auto" w:fill="auto"/>
            <w:noWrap/>
            <w:vAlign w:val="bottom"/>
            <w:hideMark/>
          </w:tcPr>
          <w:p w:rsidR="000E12C5" w:rsidRPr="000E12C5" w:rsidRDefault="000E12C5" w:rsidP="000E12C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0E12C5" w:rsidRPr="000E12C5" w:rsidRDefault="000E12C5" w:rsidP="000E12C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0E12C5" w:rsidRPr="000E12C5" w:rsidRDefault="000E12C5" w:rsidP="000E12C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0E12C5" w:rsidRPr="000E12C5" w:rsidRDefault="000E12C5" w:rsidP="000E12C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5" w:type="dxa"/>
            <w:shd w:val="clear" w:color="auto" w:fill="auto"/>
            <w:noWrap/>
            <w:vAlign w:val="bottom"/>
            <w:hideMark/>
          </w:tcPr>
          <w:p w:rsidR="000E12C5" w:rsidRPr="000E12C5" w:rsidRDefault="000E12C5" w:rsidP="000E12C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0E12C5" w:rsidRPr="000E12C5" w:rsidRDefault="00F907F1" w:rsidP="000E12C5">
            <w:pPr>
              <w:spacing w:after="0" w:line="240" w:lineRule="auto"/>
              <w:jc w:val="right"/>
              <w:rPr>
                <w:rFonts w:ascii="Calibri" w:eastAsia="Times New Roman" w:hAnsi="Calibri" w:cs="Calibri"/>
                <w:color w:val="000000"/>
                <w:lang w:eastAsia="el-GR"/>
              </w:rPr>
            </w:pPr>
            <w:r>
              <w:rPr>
                <w:rFonts w:ascii="Calibri" w:eastAsia="Times New Roman" w:hAnsi="Calibri" w:cs="Calibri"/>
                <w:color w:val="000000"/>
                <w:lang w:val="en-US" w:eastAsia="el-GR"/>
              </w:rPr>
              <w:t>0+</w:t>
            </w:r>
            <w:r w:rsidR="000E12C5" w:rsidRPr="000E12C5">
              <w:rPr>
                <w:rFonts w:ascii="Calibri" w:eastAsia="Times New Roman" w:hAnsi="Calibri" w:cs="Calibri"/>
                <w:color w:val="000000"/>
                <w:lang w:eastAsia="el-GR"/>
              </w:rPr>
              <w:t>1000</w:t>
            </w:r>
          </w:p>
        </w:tc>
        <w:tc>
          <w:tcPr>
            <w:tcW w:w="1276" w:type="dxa"/>
            <w:shd w:val="clear" w:color="auto" w:fill="auto"/>
            <w:noWrap/>
            <w:vAlign w:val="bottom"/>
            <w:hideMark/>
          </w:tcPr>
          <w:p w:rsidR="000E12C5" w:rsidRPr="000E12C5" w:rsidRDefault="000E12C5" w:rsidP="000E12C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r>
      <w:tr w:rsidR="000E12C5" w:rsidRPr="000E12C5" w:rsidTr="000E12C5">
        <w:tblPrEx>
          <w:tblLook w:val="04A0"/>
        </w:tblPrEx>
        <w:trPr>
          <w:trHeight w:val="300"/>
        </w:trPr>
        <w:tc>
          <w:tcPr>
            <w:tcW w:w="773" w:type="dxa"/>
            <w:shd w:val="clear" w:color="auto" w:fill="auto"/>
          </w:tcPr>
          <w:p w:rsidR="000E12C5" w:rsidRPr="000E12C5" w:rsidRDefault="000E12C5" w:rsidP="000E12C5">
            <w:pPr>
              <w:spacing w:after="0" w:line="240" w:lineRule="auto"/>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NEW3</w:t>
            </w:r>
          </w:p>
        </w:tc>
        <w:tc>
          <w:tcPr>
            <w:tcW w:w="1046" w:type="dxa"/>
            <w:shd w:val="clear" w:color="auto" w:fill="auto"/>
            <w:noWrap/>
            <w:vAlign w:val="bottom"/>
            <w:hideMark/>
          </w:tcPr>
          <w:p w:rsidR="000E12C5" w:rsidRPr="000E12C5" w:rsidRDefault="000E12C5" w:rsidP="000E12C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5" w:type="dxa"/>
            <w:shd w:val="clear" w:color="auto" w:fill="auto"/>
            <w:noWrap/>
            <w:vAlign w:val="bottom"/>
            <w:hideMark/>
          </w:tcPr>
          <w:p w:rsidR="000E12C5" w:rsidRPr="000E12C5" w:rsidRDefault="000E12C5" w:rsidP="000E12C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0E12C5" w:rsidRPr="000E12C5" w:rsidRDefault="000E12C5" w:rsidP="000E12C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0E12C5" w:rsidRPr="000E12C5" w:rsidRDefault="000E12C5" w:rsidP="000E12C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0E12C5" w:rsidRPr="000E12C5" w:rsidRDefault="000E12C5" w:rsidP="000E12C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5" w:type="dxa"/>
            <w:shd w:val="clear" w:color="auto" w:fill="auto"/>
            <w:noWrap/>
            <w:vAlign w:val="bottom"/>
            <w:hideMark/>
          </w:tcPr>
          <w:p w:rsidR="000E12C5" w:rsidRPr="000E12C5" w:rsidRDefault="000E12C5" w:rsidP="000E12C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0E12C5" w:rsidRPr="000E12C5" w:rsidRDefault="000E12C5" w:rsidP="000E12C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0E12C5" w:rsidRPr="000E12C5" w:rsidRDefault="00F907F1" w:rsidP="000E12C5">
            <w:pPr>
              <w:spacing w:after="0" w:line="240" w:lineRule="auto"/>
              <w:jc w:val="right"/>
              <w:rPr>
                <w:rFonts w:ascii="Calibri" w:eastAsia="Times New Roman" w:hAnsi="Calibri" w:cs="Calibri"/>
                <w:color w:val="000000"/>
                <w:lang w:eastAsia="el-GR"/>
              </w:rPr>
            </w:pPr>
            <w:r>
              <w:rPr>
                <w:rFonts w:ascii="Calibri" w:eastAsia="Times New Roman" w:hAnsi="Calibri" w:cs="Calibri"/>
                <w:color w:val="000000"/>
                <w:lang w:val="en-US" w:eastAsia="el-GR"/>
              </w:rPr>
              <w:t>0+</w:t>
            </w:r>
            <w:r w:rsidR="000E12C5" w:rsidRPr="000E12C5">
              <w:rPr>
                <w:rFonts w:ascii="Calibri" w:eastAsia="Times New Roman" w:hAnsi="Calibri" w:cs="Calibri"/>
                <w:color w:val="000000"/>
                <w:lang w:eastAsia="el-GR"/>
              </w:rPr>
              <w:t>1000</w:t>
            </w:r>
          </w:p>
        </w:tc>
      </w:tr>
    </w:tbl>
    <w:p w:rsidR="00B70FD4" w:rsidRPr="00B70FD4" w:rsidRDefault="00B70FD4" w:rsidP="00B70FD4">
      <w:pPr>
        <w:jc w:val="both"/>
        <w:rPr>
          <w:rFonts w:eastAsiaTheme="minorEastAsia"/>
          <w:sz w:val="24"/>
          <w:szCs w:val="24"/>
        </w:rPr>
      </w:pPr>
    </w:p>
    <w:tbl>
      <w:tblPr>
        <w:tblW w:w="10615" w:type="dxa"/>
        <w:tblInd w:w="-1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27"/>
        <w:gridCol w:w="1327"/>
        <w:gridCol w:w="1327"/>
        <w:gridCol w:w="1327"/>
        <w:gridCol w:w="1326"/>
        <w:gridCol w:w="1327"/>
        <w:gridCol w:w="1327"/>
        <w:gridCol w:w="1327"/>
      </w:tblGrid>
      <w:tr w:rsidR="00070C77" w:rsidTr="003B17BB">
        <w:trPr>
          <w:trHeight w:val="2685"/>
        </w:trPr>
        <w:tc>
          <w:tcPr>
            <w:tcW w:w="1327" w:type="dxa"/>
            <w:tcBorders>
              <w:top w:val="single" w:sz="4" w:space="0" w:color="auto"/>
              <w:left w:val="single" w:sz="4" w:space="0" w:color="auto"/>
              <w:bottom w:val="single" w:sz="4" w:space="0" w:color="auto"/>
              <w:right w:val="single" w:sz="4" w:space="0" w:color="auto"/>
            </w:tcBorders>
          </w:tcPr>
          <w:p w:rsidR="00B70FD4" w:rsidRPr="000E12C5" w:rsidRDefault="00B70FD4" w:rsidP="00B70FD4">
            <w:pPr>
              <w:ind w:left="1732"/>
              <w:jc w:val="both"/>
              <w:rPr>
                <w:rFonts w:eastAsiaTheme="minorEastAsia"/>
              </w:rPr>
            </w:pPr>
          </w:p>
          <w:p w:rsidR="00B70FD4" w:rsidRPr="000E12C5" w:rsidRDefault="00B70FD4" w:rsidP="00B70FD4">
            <w:pPr>
              <w:jc w:val="both"/>
              <w:rPr>
                <w:rFonts w:eastAsiaTheme="minorEastAsia"/>
              </w:rPr>
            </w:pPr>
            <w:r w:rsidRPr="000E12C5">
              <w:rPr>
                <w:rFonts w:eastAsiaTheme="minorEastAsia"/>
              </w:rPr>
              <w:t xml:space="preserve">Υδραυλικά ύψη κόμβων για αρχικές συνθήκες  </w:t>
            </w:r>
          </w:p>
        </w:tc>
        <w:tc>
          <w:tcPr>
            <w:tcW w:w="1327" w:type="dxa"/>
            <w:tcBorders>
              <w:top w:val="single" w:sz="4" w:space="0" w:color="auto"/>
              <w:left w:val="single" w:sz="4" w:space="0" w:color="auto"/>
              <w:bottom w:val="single" w:sz="4" w:space="0" w:color="auto"/>
              <w:right w:val="single" w:sz="4" w:space="0" w:color="auto"/>
            </w:tcBorders>
          </w:tcPr>
          <w:p w:rsidR="00B70FD4" w:rsidRPr="000E12C5" w:rsidRDefault="00B70FD4" w:rsidP="00B70FD4">
            <w:pPr>
              <w:ind w:left="225"/>
              <w:jc w:val="both"/>
              <w:rPr>
                <w:rFonts w:eastAsiaTheme="minorEastAsia"/>
              </w:rPr>
            </w:pPr>
          </w:p>
          <w:p w:rsidR="00B70FD4" w:rsidRPr="000E12C5" w:rsidRDefault="00B70FD4" w:rsidP="00B70FD4">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1 </w:t>
            </w:r>
            <w:r w:rsidRPr="000E12C5">
              <w:rPr>
                <w:rFonts w:eastAsiaTheme="minorEastAsia"/>
              </w:rPr>
              <w:t>στο Μ1</w:t>
            </w:r>
          </w:p>
          <w:p w:rsidR="00B70FD4" w:rsidRPr="000E12C5" w:rsidRDefault="00B70FD4" w:rsidP="00B70FD4">
            <w:pPr>
              <w:ind w:left="225"/>
              <w:jc w:val="both"/>
              <w:rPr>
                <w:rFonts w:eastAsiaTheme="minorEastAsia"/>
              </w:rPr>
            </w:pPr>
          </w:p>
        </w:tc>
        <w:tc>
          <w:tcPr>
            <w:tcW w:w="1327" w:type="dxa"/>
            <w:tcBorders>
              <w:top w:val="single" w:sz="4" w:space="0" w:color="auto"/>
              <w:left w:val="single" w:sz="4" w:space="0" w:color="auto"/>
              <w:bottom w:val="single" w:sz="4" w:space="0" w:color="auto"/>
              <w:right w:val="single" w:sz="4" w:space="0" w:color="auto"/>
            </w:tcBorders>
          </w:tcPr>
          <w:p w:rsidR="00B70FD4" w:rsidRPr="000E12C5" w:rsidRDefault="00B70FD4">
            <w:pPr>
              <w:rPr>
                <w:rFonts w:eastAsiaTheme="minorEastAsia"/>
              </w:rPr>
            </w:pPr>
          </w:p>
          <w:p w:rsidR="00B70FD4" w:rsidRPr="000E12C5" w:rsidRDefault="00B70FD4" w:rsidP="00B70FD4">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2 </w:t>
            </w:r>
            <w:r w:rsidRPr="000E12C5">
              <w:rPr>
                <w:rFonts w:eastAsiaTheme="minorEastAsia"/>
              </w:rPr>
              <w:t>στο Μ2</w:t>
            </w:r>
          </w:p>
          <w:p w:rsidR="00B70FD4" w:rsidRPr="000E12C5" w:rsidRDefault="00B70FD4" w:rsidP="00B70FD4">
            <w:pPr>
              <w:jc w:val="both"/>
              <w:rPr>
                <w:rFonts w:eastAsiaTheme="minorEastAsia"/>
              </w:rPr>
            </w:pPr>
          </w:p>
        </w:tc>
        <w:tc>
          <w:tcPr>
            <w:tcW w:w="1327" w:type="dxa"/>
            <w:tcBorders>
              <w:top w:val="single" w:sz="4" w:space="0" w:color="auto"/>
              <w:left w:val="single" w:sz="4" w:space="0" w:color="auto"/>
              <w:bottom w:val="single" w:sz="4" w:space="0" w:color="auto"/>
              <w:right w:val="single" w:sz="4" w:space="0" w:color="auto"/>
            </w:tcBorders>
          </w:tcPr>
          <w:p w:rsidR="00B70FD4" w:rsidRPr="000E12C5" w:rsidRDefault="00B70FD4">
            <w:pPr>
              <w:rPr>
                <w:rFonts w:eastAsiaTheme="minorEastAsia"/>
              </w:rPr>
            </w:pPr>
          </w:p>
          <w:p w:rsidR="00070C77" w:rsidRPr="000E12C5" w:rsidRDefault="00B70FD4" w:rsidP="00B70FD4">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3 </w:t>
            </w:r>
            <w:r w:rsidRPr="000E12C5">
              <w:rPr>
                <w:rFonts w:eastAsiaTheme="minorEastAsia"/>
              </w:rPr>
              <w:t>στο Μ5</w:t>
            </w:r>
          </w:p>
          <w:p w:rsidR="00B70FD4" w:rsidRPr="003547F8" w:rsidRDefault="00B70FD4" w:rsidP="00070C77">
            <w:pPr>
              <w:tabs>
                <w:tab w:val="left" w:pos="1010"/>
              </w:tabs>
              <w:rPr>
                <w:rFonts w:eastAsiaTheme="minorEastAsia"/>
              </w:rPr>
            </w:pPr>
          </w:p>
        </w:tc>
        <w:tc>
          <w:tcPr>
            <w:tcW w:w="1326" w:type="dxa"/>
            <w:tcBorders>
              <w:top w:val="single" w:sz="4" w:space="0" w:color="auto"/>
              <w:left w:val="single" w:sz="4" w:space="0" w:color="auto"/>
              <w:bottom w:val="single" w:sz="4" w:space="0" w:color="auto"/>
              <w:right w:val="single" w:sz="4" w:space="0" w:color="auto"/>
            </w:tcBorders>
          </w:tcPr>
          <w:p w:rsidR="00B70FD4" w:rsidRPr="000E12C5" w:rsidRDefault="00B70FD4">
            <w:pPr>
              <w:rPr>
                <w:rFonts w:eastAsiaTheme="minorEastAsia"/>
              </w:rPr>
            </w:pPr>
          </w:p>
          <w:p w:rsidR="00B70FD4" w:rsidRPr="000E12C5" w:rsidRDefault="00B70FD4" w:rsidP="00B70FD4">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4 </w:t>
            </w:r>
            <w:r w:rsidRPr="000E12C5">
              <w:rPr>
                <w:rFonts w:eastAsiaTheme="minorEastAsia"/>
              </w:rPr>
              <w:t>στο Μ8</w:t>
            </w:r>
          </w:p>
          <w:p w:rsidR="00B70FD4" w:rsidRPr="000E12C5" w:rsidRDefault="00B70FD4">
            <w:pPr>
              <w:rPr>
                <w:rFonts w:eastAsiaTheme="minorEastAsia"/>
              </w:rPr>
            </w:pPr>
          </w:p>
          <w:p w:rsidR="00B70FD4" w:rsidRPr="000E12C5" w:rsidRDefault="00B70FD4" w:rsidP="00B70FD4">
            <w:pPr>
              <w:jc w:val="both"/>
              <w:rPr>
                <w:rFonts w:eastAsiaTheme="minorEastAsia"/>
              </w:rPr>
            </w:pPr>
          </w:p>
        </w:tc>
        <w:tc>
          <w:tcPr>
            <w:tcW w:w="1327" w:type="dxa"/>
            <w:tcBorders>
              <w:top w:val="single" w:sz="4" w:space="0" w:color="auto"/>
              <w:left w:val="single" w:sz="4" w:space="0" w:color="auto"/>
              <w:bottom w:val="single" w:sz="4" w:space="0" w:color="auto"/>
              <w:right w:val="single" w:sz="4" w:space="0" w:color="auto"/>
            </w:tcBorders>
          </w:tcPr>
          <w:p w:rsidR="00B70FD4" w:rsidRPr="000E12C5" w:rsidRDefault="00B70FD4">
            <w:pPr>
              <w:rPr>
                <w:rFonts w:eastAsiaTheme="minorEastAsia"/>
              </w:rPr>
            </w:pPr>
          </w:p>
          <w:p w:rsidR="00070C77" w:rsidRPr="000E12C5" w:rsidRDefault="00070C77" w:rsidP="00070C77">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5 </w:t>
            </w:r>
            <w:r w:rsidRPr="000E12C5">
              <w:rPr>
                <w:rFonts w:eastAsiaTheme="minorEastAsia"/>
              </w:rPr>
              <w:t xml:space="preserve">στο </w:t>
            </w:r>
            <w:r w:rsidRPr="000E12C5">
              <w:rPr>
                <w:rFonts w:eastAsiaTheme="minorEastAsia"/>
                <w:lang w:val="en-US"/>
              </w:rPr>
              <w:t>NEW</w:t>
            </w:r>
            <w:r w:rsidRPr="000E12C5">
              <w:rPr>
                <w:rFonts w:eastAsiaTheme="minorEastAsia"/>
              </w:rPr>
              <w:t>1</w:t>
            </w:r>
          </w:p>
          <w:p w:rsidR="00B70FD4" w:rsidRPr="000E12C5" w:rsidRDefault="00B70FD4">
            <w:pPr>
              <w:rPr>
                <w:rFonts w:eastAsiaTheme="minorEastAsia"/>
              </w:rPr>
            </w:pPr>
          </w:p>
          <w:p w:rsidR="00B70FD4" w:rsidRPr="000E12C5" w:rsidRDefault="00B70FD4" w:rsidP="00B70FD4">
            <w:pPr>
              <w:jc w:val="both"/>
              <w:rPr>
                <w:rFonts w:eastAsiaTheme="minorEastAsia"/>
              </w:rPr>
            </w:pPr>
          </w:p>
        </w:tc>
        <w:tc>
          <w:tcPr>
            <w:tcW w:w="1327" w:type="dxa"/>
            <w:tcBorders>
              <w:top w:val="single" w:sz="4" w:space="0" w:color="auto"/>
              <w:left w:val="single" w:sz="4" w:space="0" w:color="auto"/>
              <w:bottom w:val="single" w:sz="4" w:space="0" w:color="auto"/>
              <w:right w:val="single" w:sz="4" w:space="0" w:color="auto"/>
            </w:tcBorders>
          </w:tcPr>
          <w:p w:rsidR="00B70FD4" w:rsidRPr="000E12C5" w:rsidRDefault="00B70FD4">
            <w:pPr>
              <w:rPr>
                <w:rFonts w:eastAsiaTheme="minorEastAsia"/>
              </w:rPr>
            </w:pPr>
          </w:p>
          <w:p w:rsidR="00070C77" w:rsidRPr="000E12C5" w:rsidRDefault="00070C77" w:rsidP="00070C77">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6 </w:t>
            </w:r>
            <w:r w:rsidRPr="000E12C5">
              <w:rPr>
                <w:rFonts w:eastAsiaTheme="minorEastAsia"/>
              </w:rPr>
              <w:t xml:space="preserve">στο </w:t>
            </w:r>
            <w:r w:rsidRPr="000E12C5">
              <w:rPr>
                <w:rFonts w:eastAsiaTheme="minorEastAsia"/>
                <w:lang w:val="en-US"/>
              </w:rPr>
              <w:t>NEW</w:t>
            </w:r>
            <w:r w:rsidRPr="000E12C5">
              <w:rPr>
                <w:rFonts w:eastAsiaTheme="minorEastAsia"/>
              </w:rPr>
              <w:t>2</w:t>
            </w:r>
          </w:p>
          <w:p w:rsidR="00B70FD4" w:rsidRPr="000E12C5" w:rsidRDefault="00B70FD4" w:rsidP="00B70FD4">
            <w:pPr>
              <w:jc w:val="both"/>
              <w:rPr>
                <w:rFonts w:eastAsiaTheme="minorEastAsia"/>
              </w:rPr>
            </w:pPr>
          </w:p>
        </w:tc>
        <w:tc>
          <w:tcPr>
            <w:tcW w:w="1327" w:type="dxa"/>
            <w:tcBorders>
              <w:top w:val="single" w:sz="4" w:space="0" w:color="auto"/>
              <w:left w:val="single" w:sz="4" w:space="0" w:color="auto"/>
              <w:bottom w:val="single" w:sz="4" w:space="0" w:color="auto"/>
              <w:right w:val="single" w:sz="4" w:space="0" w:color="auto"/>
            </w:tcBorders>
          </w:tcPr>
          <w:p w:rsidR="00B70FD4" w:rsidRPr="000E12C5" w:rsidRDefault="00B70FD4">
            <w:pPr>
              <w:rPr>
                <w:rFonts w:eastAsiaTheme="minorEastAsia"/>
              </w:rPr>
            </w:pPr>
          </w:p>
          <w:p w:rsidR="00B70FD4" w:rsidRPr="000E12C5" w:rsidRDefault="00070C77" w:rsidP="00B70FD4">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7 </w:t>
            </w:r>
            <w:r w:rsidRPr="000E12C5">
              <w:rPr>
                <w:rFonts w:eastAsiaTheme="minorEastAsia"/>
              </w:rPr>
              <w:t xml:space="preserve">στο </w:t>
            </w:r>
            <w:r w:rsidRPr="000E12C5">
              <w:rPr>
                <w:rFonts w:eastAsiaTheme="minorEastAsia"/>
                <w:lang w:val="en-US"/>
              </w:rPr>
              <w:t>NEW</w:t>
            </w:r>
            <w:r w:rsidRPr="000E12C5">
              <w:rPr>
                <w:rFonts w:eastAsiaTheme="minorEastAsia"/>
              </w:rPr>
              <w:t>3</w:t>
            </w:r>
          </w:p>
        </w:tc>
      </w:tr>
      <w:tr w:rsidR="00070C77" w:rsidRPr="00B70FD4" w:rsidTr="003B17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3.95E+01</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3.95E+01</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3.91E+01</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3.91E+01</w:t>
            </w:r>
          </w:p>
        </w:tc>
        <w:tc>
          <w:tcPr>
            <w:tcW w:w="1326" w:type="dxa"/>
            <w:tcBorders>
              <w:top w:val="single" w:sz="4" w:space="0" w:color="auto"/>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3.91E+01</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3.91E+01</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3.91E+01</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3.91E+01</w:t>
            </w:r>
          </w:p>
        </w:tc>
      </w:tr>
      <w:tr w:rsidR="00070C77" w:rsidRPr="00B70FD4" w:rsidTr="003B17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4.11E+01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4.11E+01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4.06E+01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4.06E+01</w:t>
            </w:r>
          </w:p>
        </w:tc>
        <w:tc>
          <w:tcPr>
            <w:tcW w:w="1326"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4.06E+01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4.06E+01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4.06E+01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4.07E+01</w:t>
            </w:r>
          </w:p>
        </w:tc>
      </w:tr>
      <w:tr w:rsidR="00070C77" w:rsidRPr="00B70FD4" w:rsidTr="003B17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5.25E+01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5.25E+01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5.21E+01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5.21E+01</w:t>
            </w:r>
          </w:p>
        </w:tc>
        <w:tc>
          <w:tcPr>
            <w:tcW w:w="1326"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5.21E+01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5.21E+01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5.21E+01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5.22E+01</w:t>
            </w:r>
          </w:p>
        </w:tc>
      </w:tr>
      <w:tr w:rsidR="00070C77" w:rsidRPr="00B70FD4" w:rsidTr="003B17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6.71E+01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6.71E+01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6.66E+01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6.66E+01</w:t>
            </w:r>
          </w:p>
        </w:tc>
        <w:tc>
          <w:tcPr>
            <w:tcW w:w="1326"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6.66E+01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6.66E+01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6.66E+01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6.66E+01</w:t>
            </w:r>
          </w:p>
        </w:tc>
      </w:tr>
      <w:tr w:rsidR="00070C77" w:rsidRPr="00B70FD4" w:rsidTr="003B17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4.08E+01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4.08E+01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4.04E+01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4.04E+01</w:t>
            </w:r>
          </w:p>
        </w:tc>
        <w:tc>
          <w:tcPr>
            <w:tcW w:w="1326"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4.04E+01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4.04E+01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4.04E+01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4.04E+01</w:t>
            </w:r>
          </w:p>
        </w:tc>
      </w:tr>
      <w:tr w:rsidR="00070C77" w:rsidRPr="00B70FD4" w:rsidTr="003B17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4.26E+01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4.26E+01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4.22E+01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4.22E+01</w:t>
            </w:r>
          </w:p>
        </w:tc>
        <w:tc>
          <w:tcPr>
            <w:tcW w:w="1326"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4.22E+01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4.22E+01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4.22E+01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4.22E+01</w:t>
            </w:r>
          </w:p>
        </w:tc>
      </w:tr>
      <w:tr w:rsidR="00070C77" w:rsidRPr="00B70FD4" w:rsidTr="003B17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4.47E+01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4.47E+01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4.42E+01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4.42E+01</w:t>
            </w:r>
          </w:p>
        </w:tc>
        <w:tc>
          <w:tcPr>
            <w:tcW w:w="1326"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4.42E+01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4.42E+01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4.42E+01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4.43E+01</w:t>
            </w:r>
          </w:p>
        </w:tc>
      </w:tr>
      <w:tr w:rsidR="00070C77" w:rsidRPr="00B70FD4" w:rsidTr="003B17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5.86E+01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5.86E+01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5.81E+01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5.81E+01</w:t>
            </w:r>
          </w:p>
        </w:tc>
        <w:tc>
          <w:tcPr>
            <w:tcW w:w="1326"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5.81E+01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5.81E+01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5.81E+01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5.81E+01</w:t>
            </w:r>
          </w:p>
        </w:tc>
      </w:tr>
      <w:tr w:rsidR="00070C77" w:rsidRPr="00B70FD4" w:rsidTr="003B17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4.18E+01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4.18E+01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4.13E+01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4.13E+01</w:t>
            </w:r>
          </w:p>
        </w:tc>
        <w:tc>
          <w:tcPr>
            <w:tcW w:w="1326"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4.13E+01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4.13E+01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4.13E+01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4.14E+01</w:t>
            </w:r>
          </w:p>
        </w:tc>
      </w:tr>
      <w:tr w:rsidR="00070C77" w:rsidRPr="00B70FD4" w:rsidTr="003B17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lastRenderedPageBreak/>
              <w:t>4.31E+01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4.31E+01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4.27E+01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4.27E+01</w:t>
            </w:r>
          </w:p>
        </w:tc>
        <w:tc>
          <w:tcPr>
            <w:tcW w:w="1326"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4.27E+01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4.27E+01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4.27E+01</w:t>
            </w:r>
          </w:p>
        </w:tc>
        <w:tc>
          <w:tcPr>
            <w:tcW w:w="1327" w:type="dxa"/>
            <w:tcBorders>
              <w:top w:val="nil"/>
              <w:left w:val="nil"/>
              <w:bottom w:val="single" w:sz="4" w:space="0" w:color="auto"/>
              <w:right w:val="single" w:sz="4" w:space="0" w:color="auto"/>
            </w:tcBorders>
            <w:shd w:val="clear" w:color="auto" w:fill="auto"/>
            <w:noWrap/>
            <w:vAlign w:val="bottom"/>
            <w:hideMark/>
          </w:tcPr>
          <w:p w:rsidR="00B70FD4" w:rsidRPr="00B70FD4" w:rsidRDefault="00B70FD4" w:rsidP="00B70FD4">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4.27E+01</w:t>
            </w:r>
          </w:p>
        </w:tc>
      </w:tr>
    </w:tbl>
    <w:p w:rsidR="00BC32F1" w:rsidRDefault="00BC32F1" w:rsidP="00C808B4">
      <w:pPr>
        <w:jc w:val="both"/>
        <w:rPr>
          <w:rFonts w:eastAsiaTheme="minorEastAsia"/>
          <w:sz w:val="24"/>
          <w:szCs w:val="24"/>
        </w:rPr>
      </w:pPr>
    </w:p>
    <w:p w:rsidR="00B70FD4" w:rsidRDefault="00BC32F1" w:rsidP="00C808B4">
      <w:pPr>
        <w:jc w:val="both"/>
        <w:rPr>
          <w:rFonts w:eastAsiaTheme="minorEastAsia"/>
          <w:sz w:val="24"/>
          <w:szCs w:val="24"/>
        </w:rPr>
      </w:pPr>
      <w:r>
        <w:rPr>
          <w:rFonts w:eastAsiaTheme="minorEastAsia"/>
          <w:sz w:val="24"/>
          <w:szCs w:val="24"/>
        </w:rPr>
        <w:t>Ακολουθεί ο πίνακας απόκρισης Α για το   1</w:t>
      </w:r>
      <w:r>
        <w:rPr>
          <w:rFonts w:eastAsiaTheme="minorEastAsia"/>
          <w:sz w:val="24"/>
          <w:szCs w:val="24"/>
          <w:vertAlign w:val="superscript"/>
        </w:rPr>
        <w:t xml:space="preserve">0 </w:t>
      </w:r>
      <w:r>
        <w:rPr>
          <w:rFonts w:eastAsiaTheme="minorEastAsia"/>
          <w:sz w:val="24"/>
          <w:szCs w:val="24"/>
        </w:rPr>
        <w:t xml:space="preserve"> ΒΗΜΑ </w:t>
      </w:r>
    </w:p>
    <w:tbl>
      <w:tblPr>
        <w:tblStyle w:val="a8"/>
        <w:tblW w:w="9778" w:type="dxa"/>
        <w:tblLook w:val="04A0"/>
      </w:tblPr>
      <w:tblGrid>
        <w:gridCol w:w="1429"/>
        <w:gridCol w:w="1584"/>
        <w:gridCol w:w="1380"/>
        <w:gridCol w:w="1380"/>
        <w:gridCol w:w="1347"/>
        <w:gridCol w:w="1329"/>
        <w:gridCol w:w="1329"/>
      </w:tblGrid>
      <w:tr w:rsidR="00BC32F1" w:rsidRPr="00BC32F1" w:rsidTr="00B317F0">
        <w:trPr>
          <w:trHeight w:val="211"/>
        </w:trPr>
        <w:tc>
          <w:tcPr>
            <w:tcW w:w="1429"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0.00000</w:t>
            </w:r>
          </w:p>
        </w:tc>
        <w:tc>
          <w:tcPr>
            <w:tcW w:w="1584"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-0.00045</w:t>
            </w:r>
          </w:p>
        </w:tc>
        <w:tc>
          <w:tcPr>
            <w:tcW w:w="1380"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-0.00043</w:t>
            </w:r>
          </w:p>
        </w:tc>
        <w:tc>
          <w:tcPr>
            <w:tcW w:w="1380"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-0.00043</w:t>
            </w:r>
          </w:p>
        </w:tc>
        <w:tc>
          <w:tcPr>
            <w:tcW w:w="1347"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-0.00044</w:t>
            </w:r>
          </w:p>
        </w:tc>
        <w:tc>
          <w:tcPr>
            <w:tcW w:w="1329"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-0.00043</w:t>
            </w:r>
          </w:p>
        </w:tc>
        <w:tc>
          <w:tcPr>
            <w:tcW w:w="1329"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-0.00040</w:t>
            </w:r>
          </w:p>
        </w:tc>
      </w:tr>
      <w:tr w:rsidR="00BC32F1" w:rsidRPr="00BC32F1" w:rsidTr="00B317F0">
        <w:trPr>
          <w:trHeight w:val="211"/>
        </w:trPr>
        <w:tc>
          <w:tcPr>
            <w:tcW w:w="1429"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0.00000</w:t>
            </w:r>
          </w:p>
        </w:tc>
        <w:tc>
          <w:tcPr>
            <w:tcW w:w="1584"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-0.00044</w:t>
            </w:r>
          </w:p>
        </w:tc>
        <w:tc>
          <w:tcPr>
            <w:tcW w:w="1380"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-0.00042</w:t>
            </w:r>
          </w:p>
        </w:tc>
        <w:tc>
          <w:tcPr>
            <w:tcW w:w="1380"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-0.00042</w:t>
            </w:r>
          </w:p>
        </w:tc>
        <w:tc>
          <w:tcPr>
            <w:tcW w:w="1347"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-0.00043</w:t>
            </w:r>
          </w:p>
        </w:tc>
        <w:tc>
          <w:tcPr>
            <w:tcW w:w="1329"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-0.00042</w:t>
            </w:r>
          </w:p>
        </w:tc>
        <w:tc>
          <w:tcPr>
            <w:tcW w:w="1329"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-0.00039</w:t>
            </w:r>
          </w:p>
        </w:tc>
      </w:tr>
      <w:tr w:rsidR="00BC32F1" w:rsidRPr="00BC32F1" w:rsidTr="00B317F0">
        <w:trPr>
          <w:trHeight w:val="211"/>
        </w:trPr>
        <w:tc>
          <w:tcPr>
            <w:tcW w:w="1429"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0.00000</w:t>
            </w:r>
          </w:p>
        </w:tc>
        <w:tc>
          <w:tcPr>
            <w:tcW w:w="1584"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-0.00035</w:t>
            </w:r>
          </w:p>
        </w:tc>
        <w:tc>
          <w:tcPr>
            <w:tcW w:w="1380"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-0.00033</w:t>
            </w:r>
          </w:p>
        </w:tc>
        <w:tc>
          <w:tcPr>
            <w:tcW w:w="1380"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-0.00034</w:t>
            </w:r>
          </w:p>
        </w:tc>
        <w:tc>
          <w:tcPr>
            <w:tcW w:w="1347"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-0.00034</w:t>
            </w:r>
          </w:p>
        </w:tc>
        <w:tc>
          <w:tcPr>
            <w:tcW w:w="1329"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-0.00034</w:t>
            </w:r>
          </w:p>
        </w:tc>
        <w:tc>
          <w:tcPr>
            <w:tcW w:w="1329"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-0.00033</w:t>
            </w:r>
          </w:p>
        </w:tc>
      </w:tr>
      <w:tr w:rsidR="00BC32F1" w:rsidRPr="00BC32F1" w:rsidTr="00B317F0">
        <w:trPr>
          <w:trHeight w:val="211"/>
        </w:trPr>
        <w:tc>
          <w:tcPr>
            <w:tcW w:w="1429"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0.00000</w:t>
            </w:r>
          </w:p>
        </w:tc>
        <w:tc>
          <w:tcPr>
            <w:tcW w:w="1584"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-0.00046</w:t>
            </w:r>
          </w:p>
        </w:tc>
        <w:tc>
          <w:tcPr>
            <w:tcW w:w="1380"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-0.00050</w:t>
            </w:r>
          </w:p>
        </w:tc>
        <w:tc>
          <w:tcPr>
            <w:tcW w:w="1380"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-0.00050</w:t>
            </w:r>
          </w:p>
        </w:tc>
        <w:tc>
          <w:tcPr>
            <w:tcW w:w="1347"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-0.00049</w:t>
            </w:r>
          </w:p>
        </w:tc>
        <w:tc>
          <w:tcPr>
            <w:tcW w:w="1329"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-0.00049</w:t>
            </w:r>
          </w:p>
        </w:tc>
        <w:tc>
          <w:tcPr>
            <w:tcW w:w="1329"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-0.00046</w:t>
            </w:r>
          </w:p>
        </w:tc>
      </w:tr>
      <w:tr w:rsidR="00BC32F1" w:rsidRPr="00BC32F1" w:rsidTr="00B317F0">
        <w:trPr>
          <w:trHeight w:val="211"/>
        </w:trPr>
        <w:tc>
          <w:tcPr>
            <w:tcW w:w="1429"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0.00000</w:t>
            </w:r>
          </w:p>
        </w:tc>
        <w:tc>
          <w:tcPr>
            <w:tcW w:w="1584"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-0.00045</w:t>
            </w:r>
          </w:p>
        </w:tc>
        <w:tc>
          <w:tcPr>
            <w:tcW w:w="1380"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-0.00043</w:t>
            </w:r>
          </w:p>
        </w:tc>
        <w:tc>
          <w:tcPr>
            <w:tcW w:w="1380"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-0.00044</w:t>
            </w:r>
          </w:p>
        </w:tc>
        <w:tc>
          <w:tcPr>
            <w:tcW w:w="1347"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-0.00045</w:t>
            </w:r>
          </w:p>
        </w:tc>
        <w:tc>
          <w:tcPr>
            <w:tcW w:w="1329"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-0.00044</w:t>
            </w:r>
          </w:p>
        </w:tc>
        <w:tc>
          <w:tcPr>
            <w:tcW w:w="1329"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-0.00040</w:t>
            </w:r>
          </w:p>
        </w:tc>
      </w:tr>
      <w:tr w:rsidR="00BC32F1" w:rsidRPr="00BC32F1" w:rsidTr="00B317F0">
        <w:trPr>
          <w:trHeight w:val="211"/>
        </w:trPr>
        <w:tc>
          <w:tcPr>
            <w:tcW w:w="1429"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0.00000</w:t>
            </w:r>
          </w:p>
        </w:tc>
        <w:tc>
          <w:tcPr>
            <w:tcW w:w="1584"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-0.00045</w:t>
            </w:r>
          </w:p>
        </w:tc>
        <w:tc>
          <w:tcPr>
            <w:tcW w:w="1380"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-0.00044</w:t>
            </w:r>
          </w:p>
        </w:tc>
        <w:tc>
          <w:tcPr>
            <w:tcW w:w="1380"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-0.00044</w:t>
            </w:r>
          </w:p>
        </w:tc>
        <w:tc>
          <w:tcPr>
            <w:tcW w:w="1347"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-0.00045</w:t>
            </w:r>
          </w:p>
        </w:tc>
        <w:tc>
          <w:tcPr>
            <w:tcW w:w="1329"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-0.00044</w:t>
            </w:r>
          </w:p>
        </w:tc>
        <w:tc>
          <w:tcPr>
            <w:tcW w:w="1329"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-0.00041</w:t>
            </w:r>
          </w:p>
        </w:tc>
      </w:tr>
      <w:tr w:rsidR="00BC32F1" w:rsidRPr="00BC32F1" w:rsidTr="00B317F0">
        <w:trPr>
          <w:trHeight w:val="211"/>
        </w:trPr>
        <w:tc>
          <w:tcPr>
            <w:tcW w:w="1429"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0.00000</w:t>
            </w:r>
          </w:p>
        </w:tc>
        <w:tc>
          <w:tcPr>
            <w:tcW w:w="1584"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-0.00045</w:t>
            </w:r>
          </w:p>
        </w:tc>
        <w:tc>
          <w:tcPr>
            <w:tcW w:w="1380"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-0.00044</w:t>
            </w:r>
          </w:p>
        </w:tc>
        <w:tc>
          <w:tcPr>
            <w:tcW w:w="1380"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-0.00044</w:t>
            </w:r>
          </w:p>
        </w:tc>
        <w:tc>
          <w:tcPr>
            <w:tcW w:w="1347"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-0.00045</w:t>
            </w:r>
          </w:p>
        </w:tc>
        <w:tc>
          <w:tcPr>
            <w:tcW w:w="1329"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-0.00044</w:t>
            </w:r>
          </w:p>
        </w:tc>
        <w:tc>
          <w:tcPr>
            <w:tcW w:w="1329"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-0.00041</w:t>
            </w:r>
          </w:p>
        </w:tc>
      </w:tr>
      <w:tr w:rsidR="00BC32F1" w:rsidRPr="00BC32F1" w:rsidTr="00B317F0">
        <w:trPr>
          <w:trHeight w:val="211"/>
        </w:trPr>
        <w:tc>
          <w:tcPr>
            <w:tcW w:w="1429"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0.00000</w:t>
            </w:r>
          </w:p>
        </w:tc>
        <w:tc>
          <w:tcPr>
            <w:tcW w:w="1584"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-0.00047</w:t>
            </w:r>
          </w:p>
        </w:tc>
        <w:tc>
          <w:tcPr>
            <w:tcW w:w="1380"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-0.00048</w:t>
            </w:r>
          </w:p>
        </w:tc>
        <w:tc>
          <w:tcPr>
            <w:tcW w:w="1380"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-0.00049</w:t>
            </w:r>
          </w:p>
        </w:tc>
        <w:tc>
          <w:tcPr>
            <w:tcW w:w="1347"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-0.00049</w:t>
            </w:r>
          </w:p>
        </w:tc>
        <w:tc>
          <w:tcPr>
            <w:tcW w:w="1329"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-0.00049</w:t>
            </w:r>
          </w:p>
        </w:tc>
        <w:tc>
          <w:tcPr>
            <w:tcW w:w="1329"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-0.00045</w:t>
            </w:r>
          </w:p>
        </w:tc>
      </w:tr>
      <w:tr w:rsidR="00BC32F1" w:rsidRPr="00BC32F1" w:rsidTr="00B317F0">
        <w:trPr>
          <w:trHeight w:val="211"/>
        </w:trPr>
        <w:tc>
          <w:tcPr>
            <w:tcW w:w="1429"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0.00000</w:t>
            </w:r>
          </w:p>
        </w:tc>
        <w:tc>
          <w:tcPr>
            <w:tcW w:w="1584"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-0.00045</w:t>
            </w:r>
          </w:p>
        </w:tc>
        <w:tc>
          <w:tcPr>
            <w:tcW w:w="1380"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-0.00043</w:t>
            </w:r>
          </w:p>
        </w:tc>
        <w:tc>
          <w:tcPr>
            <w:tcW w:w="1380"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-0.00044</w:t>
            </w:r>
          </w:p>
        </w:tc>
        <w:tc>
          <w:tcPr>
            <w:tcW w:w="1347"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-0.00044</w:t>
            </w:r>
          </w:p>
        </w:tc>
        <w:tc>
          <w:tcPr>
            <w:tcW w:w="1329"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-0.00043</w:t>
            </w:r>
          </w:p>
        </w:tc>
        <w:tc>
          <w:tcPr>
            <w:tcW w:w="1329"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-0.00040</w:t>
            </w:r>
          </w:p>
        </w:tc>
      </w:tr>
      <w:tr w:rsidR="00BC32F1" w:rsidRPr="00BC32F1" w:rsidTr="00B317F0">
        <w:trPr>
          <w:trHeight w:val="211"/>
        </w:trPr>
        <w:tc>
          <w:tcPr>
            <w:tcW w:w="1429"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0.00000</w:t>
            </w:r>
          </w:p>
        </w:tc>
        <w:tc>
          <w:tcPr>
            <w:tcW w:w="1584"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-0.00044</w:t>
            </w:r>
          </w:p>
        </w:tc>
        <w:tc>
          <w:tcPr>
            <w:tcW w:w="1380"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-0.00043</w:t>
            </w:r>
          </w:p>
        </w:tc>
        <w:tc>
          <w:tcPr>
            <w:tcW w:w="1380"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-0.00043</w:t>
            </w:r>
          </w:p>
        </w:tc>
        <w:tc>
          <w:tcPr>
            <w:tcW w:w="1347"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-0.00044</w:t>
            </w:r>
          </w:p>
        </w:tc>
        <w:tc>
          <w:tcPr>
            <w:tcW w:w="1329"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-0.00043</w:t>
            </w:r>
          </w:p>
        </w:tc>
        <w:tc>
          <w:tcPr>
            <w:tcW w:w="1329" w:type="dxa"/>
            <w:noWrap/>
            <w:hideMark/>
          </w:tcPr>
          <w:p w:rsidR="00BC32F1" w:rsidRPr="00BC32F1" w:rsidRDefault="00BC32F1" w:rsidP="00BC32F1">
            <w:pPr>
              <w:jc w:val="both"/>
              <w:rPr>
                <w:rFonts w:eastAsiaTheme="minorEastAsia"/>
                <w:sz w:val="24"/>
                <w:szCs w:val="24"/>
              </w:rPr>
            </w:pPr>
            <w:r w:rsidRPr="00BC32F1">
              <w:rPr>
                <w:rFonts w:eastAsiaTheme="minorEastAsia"/>
                <w:sz w:val="24"/>
                <w:szCs w:val="24"/>
              </w:rPr>
              <w:t>-0.00040</w:t>
            </w:r>
          </w:p>
        </w:tc>
      </w:tr>
    </w:tbl>
    <w:p w:rsidR="00BC32F1" w:rsidRDefault="00BC32F1" w:rsidP="00C808B4">
      <w:pPr>
        <w:jc w:val="both"/>
        <w:rPr>
          <w:rFonts w:eastAsiaTheme="minorEastAsia"/>
          <w:sz w:val="24"/>
          <w:szCs w:val="24"/>
        </w:rPr>
      </w:pPr>
    </w:p>
    <w:p w:rsidR="00BC32F1" w:rsidRDefault="00BC32F1" w:rsidP="00C808B4">
      <w:pPr>
        <w:jc w:val="both"/>
        <w:rPr>
          <w:rFonts w:eastAsiaTheme="minorEastAsia"/>
          <w:sz w:val="24"/>
          <w:szCs w:val="24"/>
        </w:rPr>
      </w:pPr>
      <w:r>
        <w:rPr>
          <w:rFonts w:eastAsiaTheme="minorEastAsia"/>
          <w:sz w:val="24"/>
          <w:szCs w:val="24"/>
        </w:rPr>
        <w:t xml:space="preserve">Ο κώδικας </w:t>
      </w:r>
      <w:r w:rsidR="00B317F0">
        <w:rPr>
          <w:rFonts w:eastAsiaTheme="minorEastAsia"/>
          <w:sz w:val="24"/>
          <w:szCs w:val="24"/>
        </w:rPr>
        <w:t xml:space="preserve">ο οποίος εισάχθηκε στην </w:t>
      </w:r>
      <w:r w:rsidR="00B317F0">
        <w:rPr>
          <w:rFonts w:eastAsiaTheme="minorEastAsia"/>
          <w:sz w:val="24"/>
          <w:szCs w:val="24"/>
          <w:lang w:val="en-US"/>
        </w:rPr>
        <w:t>Matlab</w:t>
      </w:r>
      <w:r w:rsidR="00B317F0">
        <w:rPr>
          <w:rFonts w:eastAsiaTheme="minorEastAsia"/>
          <w:sz w:val="24"/>
          <w:szCs w:val="24"/>
        </w:rPr>
        <w:t xml:space="preserve"> παρουσιάζεται παρακάτω:</w:t>
      </w:r>
    </w:p>
    <w:p w:rsidR="00B317F0" w:rsidRDefault="00B317F0" w:rsidP="00B317F0">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A=[0.0000000000</w:t>
      </w:r>
      <w:r>
        <w:rPr>
          <w:rFonts w:ascii="Courier New" w:hAnsi="Courier New" w:cs="Courier New"/>
          <w:sz w:val="20"/>
          <w:szCs w:val="20"/>
          <w:lang w:val="en-US"/>
        </w:rPr>
        <w:tab/>
        <w:t>-0.0004478592</w:t>
      </w:r>
      <w:r>
        <w:rPr>
          <w:rFonts w:ascii="Courier New" w:hAnsi="Courier New" w:cs="Courier New"/>
          <w:sz w:val="20"/>
          <w:szCs w:val="20"/>
          <w:lang w:val="en-US"/>
        </w:rPr>
        <w:tab/>
        <w:t>-0.0004254752</w:t>
      </w:r>
      <w:r>
        <w:rPr>
          <w:rFonts w:ascii="Courier New" w:hAnsi="Courier New" w:cs="Courier New"/>
          <w:sz w:val="20"/>
          <w:szCs w:val="20"/>
          <w:lang w:val="en-US"/>
        </w:rPr>
        <w:tab/>
        <w:t>-0.0004323904</w:t>
      </w:r>
      <w:r>
        <w:rPr>
          <w:rFonts w:ascii="Courier New" w:hAnsi="Courier New" w:cs="Courier New"/>
          <w:sz w:val="20"/>
          <w:szCs w:val="20"/>
          <w:lang w:val="en-US"/>
        </w:rPr>
        <w:tab/>
        <w:t>-0.0004399541</w:t>
      </w:r>
      <w:r>
        <w:rPr>
          <w:rFonts w:ascii="Courier New" w:hAnsi="Courier New" w:cs="Courier New"/>
          <w:sz w:val="20"/>
          <w:szCs w:val="20"/>
          <w:lang w:val="en-US"/>
        </w:rPr>
        <w:tab/>
        <w:t>-0.0004298079</w:t>
      </w:r>
      <w:r>
        <w:rPr>
          <w:rFonts w:ascii="Courier New" w:hAnsi="Courier New" w:cs="Courier New"/>
          <w:sz w:val="20"/>
          <w:szCs w:val="20"/>
          <w:lang w:val="en-US"/>
        </w:rPr>
        <w:tab/>
        <w:t>-0.0003999688</w:t>
      </w:r>
    </w:p>
    <w:p w:rsidR="00B317F0" w:rsidRDefault="00B317F0" w:rsidP="00B317F0">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-0.0004397656</w:t>
      </w:r>
      <w:r>
        <w:rPr>
          <w:rFonts w:ascii="Courier New" w:hAnsi="Courier New" w:cs="Courier New"/>
          <w:sz w:val="20"/>
          <w:szCs w:val="20"/>
          <w:lang w:val="en-US"/>
        </w:rPr>
        <w:tab/>
        <w:t>-0.0004158418</w:t>
      </w:r>
      <w:r>
        <w:rPr>
          <w:rFonts w:ascii="Courier New" w:hAnsi="Courier New" w:cs="Courier New"/>
          <w:sz w:val="20"/>
          <w:szCs w:val="20"/>
          <w:lang w:val="en-US"/>
        </w:rPr>
        <w:tab/>
        <w:t>-0.0004224913</w:t>
      </w:r>
      <w:r>
        <w:rPr>
          <w:rFonts w:ascii="Courier New" w:hAnsi="Courier New" w:cs="Courier New"/>
          <w:sz w:val="20"/>
          <w:szCs w:val="20"/>
          <w:lang w:val="en-US"/>
        </w:rPr>
        <w:tab/>
        <w:t>-0.0004296660</w:t>
      </w:r>
      <w:r>
        <w:rPr>
          <w:rFonts w:ascii="Courier New" w:hAnsi="Courier New" w:cs="Courier New"/>
          <w:sz w:val="20"/>
          <w:szCs w:val="20"/>
          <w:lang w:val="en-US"/>
        </w:rPr>
        <w:tab/>
        <w:t>-0.0004205900</w:t>
      </w:r>
      <w:r>
        <w:rPr>
          <w:rFonts w:ascii="Courier New" w:hAnsi="Courier New" w:cs="Courier New"/>
          <w:sz w:val="20"/>
          <w:szCs w:val="20"/>
          <w:lang w:val="en-US"/>
        </w:rPr>
        <w:tab/>
        <w:t>-0.0003927970</w:t>
      </w:r>
    </w:p>
    <w:p w:rsidR="00B317F0" w:rsidRDefault="00B317F0" w:rsidP="00B317F0">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-0.0003474490</w:t>
      </w:r>
      <w:r>
        <w:rPr>
          <w:rFonts w:ascii="Courier New" w:hAnsi="Courier New" w:cs="Courier New"/>
          <w:sz w:val="20"/>
          <w:szCs w:val="20"/>
          <w:lang w:val="en-US"/>
        </w:rPr>
        <w:tab/>
        <w:t>-0.0003335315</w:t>
      </w:r>
      <w:r>
        <w:rPr>
          <w:rFonts w:ascii="Courier New" w:hAnsi="Courier New" w:cs="Courier New"/>
          <w:sz w:val="20"/>
          <w:szCs w:val="20"/>
          <w:lang w:val="en-US"/>
        </w:rPr>
        <w:tab/>
        <w:t>-0.0003360584</w:t>
      </w:r>
      <w:r>
        <w:rPr>
          <w:rFonts w:ascii="Courier New" w:hAnsi="Courier New" w:cs="Courier New"/>
          <w:sz w:val="20"/>
          <w:szCs w:val="20"/>
          <w:lang w:val="en-US"/>
        </w:rPr>
        <w:tab/>
        <w:t>-0.0003383678</w:t>
      </w:r>
      <w:r>
        <w:rPr>
          <w:rFonts w:ascii="Courier New" w:hAnsi="Courier New" w:cs="Courier New"/>
          <w:sz w:val="20"/>
          <w:szCs w:val="20"/>
          <w:lang w:val="en-US"/>
        </w:rPr>
        <w:tab/>
        <w:t>-0.0003371444</w:t>
      </w:r>
      <w:r>
        <w:rPr>
          <w:rFonts w:ascii="Courier New" w:hAnsi="Courier New" w:cs="Courier New"/>
          <w:sz w:val="20"/>
          <w:szCs w:val="20"/>
          <w:lang w:val="en-US"/>
        </w:rPr>
        <w:tab/>
        <w:t>-0.0003306648</w:t>
      </w:r>
    </w:p>
    <w:p w:rsidR="00B317F0" w:rsidRDefault="00B317F0" w:rsidP="00B317F0">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-0.0004601728</w:t>
      </w:r>
      <w:r>
        <w:rPr>
          <w:rFonts w:ascii="Courier New" w:hAnsi="Courier New" w:cs="Courier New"/>
          <w:sz w:val="20"/>
          <w:szCs w:val="20"/>
          <w:lang w:val="en-US"/>
        </w:rPr>
        <w:tab/>
        <w:t>-0.0005032432</w:t>
      </w:r>
      <w:r>
        <w:rPr>
          <w:rFonts w:ascii="Courier New" w:hAnsi="Courier New" w:cs="Courier New"/>
          <w:sz w:val="20"/>
          <w:szCs w:val="20"/>
          <w:lang w:val="en-US"/>
        </w:rPr>
        <w:tab/>
        <w:t>-0.0004987561</w:t>
      </w:r>
      <w:r>
        <w:rPr>
          <w:rFonts w:ascii="Courier New" w:hAnsi="Courier New" w:cs="Courier New"/>
          <w:sz w:val="20"/>
          <w:szCs w:val="20"/>
          <w:lang w:val="en-US"/>
        </w:rPr>
        <w:tab/>
        <w:t>-0.0004909429</w:t>
      </w:r>
      <w:r>
        <w:rPr>
          <w:rFonts w:ascii="Courier New" w:hAnsi="Courier New" w:cs="Courier New"/>
          <w:sz w:val="20"/>
          <w:szCs w:val="20"/>
          <w:lang w:val="en-US"/>
        </w:rPr>
        <w:tab/>
        <w:t>-0.0004863630</w:t>
      </w:r>
      <w:r>
        <w:rPr>
          <w:rFonts w:ascii="Courier New" w:hAnsi="Courier New" w:cs="Courier New"/>
          <w:sz w:val="20"/>
          <w:szCs w:val="20"/>
          <w:lang w:val="en-US"/>
        </w:rPr>
        <w:tab/>
        <w:t>-0.0004649071</w:t>
      </w:r>
    </w:p>
    <w:p w:rsidR="00B317F0" w:rsidRDefault="00B317F0" w:rsidP="00B317F0">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-0.0004505929</w:t>
      </w:r>
      <w:r>
        <w:rPr>
          <w:rFonts w:ascii="Courier New" w:hAnsi="Courier New" w:cs="Courier New"/>
          <w:sz w:val="20"/>
          <w:szCs w:val="20"/>
          <w:lang w:val="en-US"/>
        </w:rPr>
        <w:tab/>
        <w:t>-0.0004322652</w:t>
      </w:r>
      <w:r>
        <w:rPr>
          <w:rFonts w:ascii="Courier New" w:hAnsi="Courier New" w:cs="Courier New"/>
          <w:sz w:val="20"/>
          <w:szCs w:val="20"/>
          <w:lang w:val="en-US"/>
        </w:rPr>
        <w:tab/>
        <w:t>-0.0004390451</w:t>
      </w:r>
      <w:r>
        <w:rPr>
          <w:rFonts w:ascii="Courier New" w:hAnsi="Courier New" w:cs="Courier New"/>
          <w:sz w:val="20"/>
          <w:szCs w:val="20"/>
          <w:lang w:val="en-US"/>
        </w:rPr>
        <w:tab/>
        <w:t>-0.0004465428</w:t>
      </w:r>
      <w:r>
        <w:rPr>
          <w:rFonts w:ascii="Courier New" w:hAnsi="Courier New" w:cs="Courier New"/>
          <w:sz w:val="20"/>
          <w:szCs w:val="20"/>
          <w:lang w:val="en-US"/>
        </w:rPr>
        <w:tab/>
        <w:t>-0.0004356263</w:t>
      </w:r>
      <w:r>
        <w:rPr>
          <w:rFonts w:ascii="Courier New" w:hAnsi="Courier New" w:cs="Courier New"/>
          <w:sz w:val="20"/>
          <w:szCs w:val="20"/>
          <w:lang w:val="en-US"/>
        </w:rPr>
        <w:tab/>
        <w:t>-0.0004048895</w:t>
      </w:r>
    </w:p>
    <w:p w:rsidR="00B317F0" w:rsidRDefault="00B317F0" w:rsidP="00B317F0">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-0.0004530515</w:t>
      </w:r>
      <w:r>
        <w:rPr>
          <w:rFonts w:ascii="Courier New" w:hAnsi="Courier New" w:cs="Courier New"/>
          <w:sz w:val="20"/>
          <w:szCs w:val="20"/>
          <w:lang w:val="en-US"/>
        </w:rPr>
        <w:tab/>
        <w:t>-0.0004373083</w:t>
      </w:r>
      <w:r>
        <w:rPr>
          <w:rFonts w:ascii="Courier New" w:hAnsi="Courier New" w:cs="Courier New"/>
          <w:sz w:val="20"/>
          <w:szCs w:val="20"/>
          <w:lang w:val="en-US"/>
        </w:rPr>
        <w:tab/>
        <w:t>-0.0004440640</w:t>
      </w:r>
      <w:r>
        <w:rPr>
          <w:rFonts w:ascii="Courier New" w:hAnsi="Courier New" w:cs="Courier New"/>
          <w:sz w:val="20"/>
          <w:szCs w:val="20"/>
          <w:lang w:val="en-US"/>
        </w:rPr>
        <w:tab/>
        <w:t>-0.0004515180</w:t>
      </w:r>
      <w:r>
        <w:rPr>
          <w:rFonts w:ascii="Courier New" w:hAnsi="Courier New" w:cs="Courier New"/>
          <w:sz w:val="20"/>
          <w:szCs w:val="20"/>
          <w:lang w:val="en-US"/>
        </w:rPr>
        <w:tab/>
        <w:t>-0.0004401477</w:t>
      </w:r>
      <w:r>
        <w:rPr>
          <w:rFonts w:ascii="Courier New" w:hAnsi="Courier New" w:cs="Courier New"/>
          <w:sz w:val="20"/>
          <w:szCs w:val="20"/>
          <w:lang w:val="en-US"/>
        </w:rPr>
        <w:tab/>
        <w:t>-0.0004088164</w:t>
      </w:r>
    </w:p>
    <w:p w:rsidR="00B317F0" w:rsidRDefault="00B317F0" w:rsidP="00B317F0">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-0.0004498524</w:t>
      </w:r>
      <w:r>
        <w:rPr>
          <w:rFonts w:ascii="Courier New" w:hAnsi="Courier New" w:cs="Courier New"/>
          <w:sz w:val="20"/>
          <w:szCs w:val="20"/>
          <w:lang w:val="en-US"/>
        </w:rPr>
        <w:tab/>
        <w:t>-0.0004378402</w:t>
      </w:r>
      <w:r>
        <w:rPr>
          <w:rFonts w:ascii="Courier New" w:hAnsi="Courier New" w:cs="Courier New"/>
          <w:sz w:val="20"/>
          <w:szCs w:val="20"/>
          <w:lang w:val="en-US"/>
        </w:rPr>
        <w:tab/>
        <w:t>-0.0004439891</w:t>
      </w:r>
      <w:r>
        <w:rPr>
          <w:rFonts w:ascii="Courier New" w:hAnsi="Courier New" w:cs="Courier New"/>
          <w:sz w:val="20"/>
          <w:szCs w:val="20"/>
          <w:lang w:val="en-US"/>
        </w:rPr>
        <w:tab/>
        <w:t>-0.0004508062</w:t>
      </w:r>
      <w:r>
        <w:rPr>
          <w:rFonts w:ascii="Courier New" w:hAnsi="Courier New" w:cs="Courier New"/>
          <w:sz w:val="20"/>
          <w:szCs w:val="20"/>
          <w:lang w:val="en-US"/>
        </w:rPr>
        <w:tab/>
        <w:t>-0.0004395502</w:t>
      </w:r>
      <w:r>
        <w:rPr>
          <w:rFonts w:ascii="Courier New" w:hAnsi="Courier New" w:cs="Courier New"/>
          <w:sz w:val="20"/>
          <w:szCs w:val="20"/>
          <w:lang w:val="en-US"/>
        </w:rPr>
        <w:tab/>
        <w:t>-0.0004090308</w:t>
      </w:r>
    </w:p>
    <w:p w:rsidR="00B317F0" w:rsidRDefault="00B317F0" w:rsidP="00B317F0">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-0.0004733641</w:t>
      </w:r>
      <w:r>
        <w:rPr>
          <w:rFonts w:ascii="Courier New" w:hAnsi="Courier New" w:cs="Courier New"/>
          <w:sz w:val="20"/>
          <w:szCs w:val="20"/>
          <w:lang w:val="en-US"/>
        </w:rPr>
        <w:tab/>
        <w:t>-0.0004808697</w:t>
      </w:r>
      <w:r>
        <w:rPr>
          <w:rFonts w:ascii="Courier New" w:hAnsi="Courier New" w:cs="Courier New"/>
          <w:sz w:val="20"/>
          <w:szCs w:val="20"/>
          <w:lang w:val="en-US"/>
        </w:rPr>
        <w:tab/>
        <w:t>-0.0004898652</w:t>
      </w:r>
      <w:r>
        <w:rPr>
          <w:rFonts w:ascii="Courier New" w:hAnsi="Courier New" w:cs="Courier New"/>
          <w:sz w:val="20"/>
          <w:szCs w:val="20"/>
          <w:lang w:val="en-US"/>
        </w:rPr>
        <w:tab/>
        <w:t>-0.0004877722</w:t>
      </w:r>
      <w:r>
        <w:rPr>
          <w:rFonts w:ascii="Courier New" w:hAnsi="Courier New" w:cs="Courier New"/>
          <w:sz w:val="20"/>
          <w:szCs w:val="20"/>
          <w:lang w:val="en-US"/>
        </w:rPr>
        <w:tab/>
        <w:t>-0.0004906677</w:t>
      </w:r>
      <w:r>
        <w:rPr>
          <w:rFonts w:ascii="Courier New" w:hAnsi="Courier New" w:cs="Courier New"/>
          <w:sz w:val="20"/>
          <w:szCs w:val="20"/>
          <w:lang w:val="en-US"/>
        </w:rPr>
        <w:tab/>
        <w:t>-0.0004527322</w:t>
      </w:r>
    </w:p>
    <w:p w:rsidR="00B317F0" w:rsidRDefault="00B317F0" w:rsidP="00B317F0">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-0.0004452857</w:t>
      </w:r>
      <w:r>
        <w:rPr>
          <w:rFonts w:ascii="Courier New" w:hAnsi="Courier New" w:cs="Courier New"/>
          <w:sz w:val="20"/>
          <w:szCs w:val="20"/>
          <w:lang w:val="en-US"/>
        </w:rPr>
        <w:tab/>
        <w:t>-0.0004289071</w:t>
      </w:r>
      <w:r>
        <w:rPr>
          <w:rFonts w:ascii="Courier New" w:hAnsi="Courier New" w:cs="Courier New"/>
          <w:sz w:val="20"/>
          <w:szCs w:val="20"/>
          <w:lang w:val="en-US"/>
        </w:rPr>
        <w:tab/>
        <w:t>-0.0004351748</w:t>
      </w:r>
      <w:r>
        <w:rPr>
          <w:rFonts w:ascii="Courier New" w:hAnsi="Courier New" w:cs="Courier New"/>
          <w:sz w:val="20"/>
          <w:szCs w:val="20"/>
          <w:lang w:val="en-US"/>
        </w:rPr>
        <w:tab/>
        <w:t>-0.0004421529</w:t>
      </w:r>
      <w:r>
        <w:rPr>
          <w:rFonts w:ascii="Courier New" w:hAnsi="Courier New" w:cs="Courier New"/>
          <w:sz w:val="20"/>
          <w:szCs w:val="20"/>
          <w:lang w:val="en-US"/>
        </w:rPr>
        <w:tab/>
        <w:t>-0.0004315890</w:t>
      </w:r>
      <w:r>
        <w:rPr>
          <w:rFonts w:ascii="Courier New" w:hAnsi="Courier New" w:cs="Courier New"/>
          <w:sz w:val="20"/>
          <w:szCs w:val="20"/>
          <w:lang w:val="en-US"/>
        </w:rPr>
        <w:tab/>
        <w:t>-0.0004019747</w:t>
      </w:r>
    </w:p>
    <w:p w:rsidR="00B317F0" w:rsidRDefault="00B317F0" w:rsidP="00B317F0">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-0.0004415704</w:t>
      </w:r>
      <w:r>
        <w:rPr>
          <w:rFonts w:ascii="Courier New" w:hAnsi="Courier New" w:cs="Courier New"/>
          <w:sz w:val="20"/>
          <w:szCs w:val="20"/>
          <w:lang w:val="en-US"/>
        </w:rPr>
        <w:tab/>
        <w:t>-0.0004273032</w:t>
      </w:r>
      <w:r>
        <w:rPr>
          <w:rFonts w:ascii="Courier New" w:hAnsi="Courier New" w:cs="Courier New"/>
          <w:sz w:val="20"/>
          <w:szCs w:val="20"/>
          <w:lang w:val="en-US"/>
        </w:rPr>
        <w:tab/>
        <w:t>-0.0004331728</w:t>
      </w:r>
      <w:r>
        <w:rPr>
          <w:rFonts w:ascii="Courier New" w:hAnsi="Courier New" w:cs="Courier New"/>
          <w:sz w:val="20"/>
          <w:szCs w:val="20"/>
          <w:lang w:val="en-US"/>
        </w:rPr>
        <w:tab/>
        <w:t>-0.0004397386</w:t>
      </w:r>
      <w:r>
        <w:rPr>
          <w:rFonts w:ascii="Courier New" w:hAnsi="Courier New" w:cs="Courier New"/>
          <w:sz w:val="20"/>
          <w:szCs w:val="20"/>
          <w:lang w:val="en-US"/>
        </w:rPr>
        <w:tab/>
        <w:t>-0.0004293538</w:t>
      </w:r>
      <w:r>
        <w:rPr>
          <w:rFonts w:ascii="Courier New" w:hAnsi="Courier New" w:cs="Courier New"/>
          <w:sz w:val="20"/>
          <w:szCs w:val="20"/>
          <w:lang w:val="en-US"/>
        </w:rPr>
        <w:tab/>
        <w:t>-0.0004004891]</w:t>
      </w:r>
    </w:p>
    <w:p w:rsidR="00B317F0" w:rsidRDefault="00B317F0" w:rsidP="00B317F0">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 xml:space="preserve">Qo=[1000;1000;1000;1000;1000;1000;1000] </w:t>
      </w:r>
    </w:p>
    <w:p w:rsidR="00B317F0" w:rsidRDefault="00B317F0" w:rsidP="00B317F0">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ho=[3.95E+01</w:t>
      </w:r>
    </w:p>
    <w:p w:rsidR="00B317F0" w:rsidRDefault="00B317F0" w:rsidP="00B317F0">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4.11E+01</w:t>
      </w:r>
    </w:p>
    <w:p w:rsidR="00B317F0" w:rsidRDefault="00B317F0" w:rsidP="00B317F0">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5.25E+01</w:t>
      </w:r>
    </w:p>
    <w:p w:rsidR="00B317F0" w:rsidRDefault="00B317F0" w:rsidP="00B317F0">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6.71E+01</w:t>
      </w:r>
    </w:p>
    <w:p w:rsidR="00B317F0" w:rsidRDefault="00B317F0" w:rsidP="00B317F0">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4.08E+01</w:t>
      </w:r>
    </w:p>
    <w:p w:rsidR="00B317F0" w:rsidRDefault="00B317F0" w:rsidP="00B317F0">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4.26E+01</w:t>
      </w:r>
    </w:p>
    <w:p w:rsidR="00B317F0" w:rsidRDefault="00B317F0" w:rsidP="00B317F0">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4.47E+01</w:t>
      </w:r>
    </w:p>
    <w:p w:rsidR="00B317F0" w:rsidRDefault="00B317F0" w:rsidP="00B317F0">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5.86E+01</w:t>
      </w:r>
    </w:p>
    <w:p w:rsidR="00B317F0" w:rsidRDefault="00B317F0" w:rsidP="00B317F0">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4.18E+01</w:t>
      </w:r>
    </w:p>
    <w:p w:rsidR="00B317F0" w:rsidRDefault="00B317F0" w:rsidP="00B317F0">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4.31E+01]</w:t>
      </w:r>
    </w:p>
    <w:p w:rsidR="00B317F0" w:rsidRDefault="00B317F0" w:rsidP="00B317F0">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L=[20;20;20;20;20;20;20;20;20;20]</w:t>
      </w:r>
    </w:p>
    <w:p w:rsidR="00B317F0" w:rsidRDefault="00B317F0" w:rsidP="00B317F0">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b=[ho-L-A*Qo]</w:t>
      </w:r>
    </w:p>
    <w:p w:rsidR="00B317F0" w:rsidRDefault="00B317F0" w:rsidP="00B317F0">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 xml:space="preserve">ub=[14184;14184;14184;14184;9600;9600;9600] </w:t>
      </w:r>
    </w:p>
    <w:p w:rsidR="00B317F0" w:rsidRDefault="00B317F0" w:rsidP="00B317F0">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lb=zeros(7,1);</w:t>
      </w:r>
    </w:p>
    <w:p w:rsidR="00B317F0" w:rsidRDefault="00B317F0" w:rsidP="00B317F0">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f=[-1;-1;-1;-1;-1;-1;-1];</w:t>
      </w:r>
    </w:p>
    <w:p w:rsidR="00B317F0" w:rsidRDefault="00B317F0" w:rsidP="00B317F0">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lastRenderedPageBreak/>
        <w:t>[x,fval,~,~,~]=linprog(f,-A,b,[],[],lb,ub)</w:t>
      </w:r>
    </w:p>
    <w:p w:rsidR="00B317F0" w:rsidRPr="003547F8" w:rsidRDefault="00B317F0" w:rsidP="00B317F0">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lang w:val="en-US"/>
        </w:rPr>
        <w:t>Q</w:t>
      </w:r>
      <w:r w:rsidRPr="003547F8">
        <w:rPr>
          <w:rFonts w:ascii="Courier New" w:hAnsi="Courier New" w:cs="Courier New"/>
          <w:sz w:val="20"/>
          <w:szCs w:val="20"/>
        </w:rPr>
        <w:t>=</w:t>
      </w:r>
      <w:r>
        <w:rPr>
          <w:rFonts w:ascii="Courier New" w:hAnsi="Courier New" w:cs="Courier New"/>
          <w:sz w:val="20"/>
          <w:szCs w:val="20"/>
          <w:lang w:val="en-US"/>
        </w:rPr>
        <w:t>sum</w:t>
      </w:r>
      <w:r w:rsidRPr="003547F8">
        <w:rPr>
          <w:rFonts w:ascii="Courier New" w:hAnsi="Courier New" w:cs="Courier New"/>
          <w:sz w:val="20"/>
          <w:szCs w:val="20"/>
        </w:rPr>
        <w:t>(</w:t>
      </w:r>
      <w:r>
        <w:rPr>
          <w:rFonts w:ascii="Courier New" w:hAnsi="Courier New" w:cs="Courier New"/>
          <w:sz w:val="20"/>
          <w:szCs w:val="20"/>
          <w:lang w:val="en-US"/>
        </w:rPr>
        <w:t>x</w:t>
      </w:r>
      <w:r w:rsidRPr="003547F8">
        <w:rPr>
          <w:rFonts w:ascii="Courier New" w:hAnsi="Courier New" w:cs="Courier New"/>
          <w:sz w:val="20"/>
          <w:szCs w:val="20"/>
        </w:rPr>
        <w:t>)</w:t>
      </w:r>
    </w:p>
    <w:p w:rsidR="00B317F0" w:rsidRDefault="00B317F0" w:rsidP="00B317F0">
      <w:pPr>
        <w:pBdr>
          <w:top w:val="single" w:sz="4" w:space="1" w:color="auto"/>
          <w:left w:val="single" w:sz="4" w:space="4" w:color="auto"/>
          <w:bottom w:val="single" w:sz="4" w:space="1" w:color="auto"/>
          <w:right w:val="single" w:sz="4" w:space="4" w:color="auto"/>
        </w:pBdr>
        <w:jc w:val="both"/>
        <w:rPr>
          <w:rFonts w:eastAsiaTheme="minorEastAsia"/>
          <w:sz w:val="24"/>
          <w:szCs w:val="24"/>
        </w:rPr>
      </w:pPr>
    </w:p>
    <w:p w:rsidR="00B317F0" w:rsidRDefault="00B317F0" w:rsidP="00B317F0">
      <w:pPr>
        <w:jc w:val="both"/>
        <w:rPr>
          <w:rFonts w:eastAsiaTheme="minorEastAsia"/>
          <w:sz w:val="24"/>
          <w:szCs w:val="24"/>
        </w:rPr>
      </w:pPr>
      <w:r>
        <w:rPr>
          <w:rFonts w:eastAsiaTheme="minorEastAsia"/>
          <w:sz w:val="24"/>
          <w:szCs w:val="24"/>
        </w:rPr>
        <w:t>Τελικά τα αποτελέσματα είναι :</w:t>
      </w:r>
    </w:p>
    <w:tbl>
      <w:tblPr>
        <w:tblStyle w:val="a8"/>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43"/>
        <w:gridCol w:w="2835"/>
      </w:tblGrid>
      <w:tr w:rsidR="00B317F0" w:rsidTr="00B317F0">
        <w:trPr>
          <w:trHeight w:val="337"/>
        </w:trPr>
        <w:tc>
          <w:tcPr>
            <w:tcW w:w="1843" w:type="dxa"/>
            <w:tcBorders>
              <w:top w:val="nil"/>
              <w:left w:val="nil"/>
            </w:tcBorders>
          </w:tcPr>
          <w:p w:rsidR="00B317F0" w:rsidRDefault="00B317F0" w:rsidP="00B317F0">
            <w:pPr>
              <w:rPr>
                <w:rFonts w:eastAsiaTheme="minorEastAsia"/>
                <w:sz w:val="24"/>
                <w:szCs w:val="24"/>
              </w:rPr>
            </w:pPr>
          </w:p>
        </w:tc>
        <w:tc>
          <w:tcPr>
            <w:tcW w:w="2835" w:type="dxa"/>
          </w:tcPr>
          <w:p w:rsidR="00B317F0" w:rsidRDefault="00B317F0" w:rsidP="00B317F0">
            <w:pPr>
              <w:rPr>
                <w:rFonts w:eastAsiaTheme="minorEastAsia"/>
                <w:sz w:val="24"/>
                <w:szCs w:val="24"/>
              </w:rPr>
            </w:pPr>
            <w:r>
              <w:rPr>
                <w:rFonts w:eastAsiaTheme="minorEastAsia"/>
                <w:sz w:val="24"/>
                <w:szCs w:val="24"/>
              </w:rPr>
              <w:t>Βέλτιστες Παροχές</w:t>
            </w:r>
          </w:p>
        </w:tc>
      </w:tr>
      <w:tr w:rsidR="00B317F0" w:rsidRPr="00B317F0" w:rsidTr="00B317F0">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right w:val="single" w:sz="4" w:space="0" w:color="auto"/>
            </w:tcBorders>
            <w:shd w:val="clear" w:color="auto" w:fill="auto"/>
          </w:tcPr>
          <w:p w:rsidR="00B317F0" w:rsidRPr="000E12C5" w:rsidRDefault="00B317F0" w:rsidP="00B317F0">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M1</w:t>
            </w:r>
          </w:p>
        </w:tc>
        <w:tc>
          <w:tcPr>
            <w:tcW w:w="2835" w:type="dxa"/>
            <w:tcBorders>
              <w:left w:val="single" w:sz="4" w:space="0" w:color="auto"/>
            </w:tcBorders>
            <w:noWrap/>
            <w:hideMark/>
          </w:tcPr>
          <w:p w:rsidR="00B317F0" w:rsidRPr="00B317F0" w:rsidRDefault="00B317F0" w:rsidP="00B317F0">
            <w:pPr>
              <w:jc w:val="right"/>
              <w:rPr>
                <w:rFonts w:eastAsiaTheme="minorEastAsia"/>
                <w:sz w:val="24"/>
                <w:szCs w:val="24"/>
              </w:rPr>
            </w:pPr>
            <w:r w:rsidRPr="00B317F0">
              <w:rPr>
                <w:rFonts w:eastAsiaTheme="minorEastAsia"/>
                <w:sz w:val="24"/>
                <w:szCs w:val="24"/>
              </w:rPr>
              <w:t>14184</w:t>
            </w:r>
          </w:p>
        </w:tc>
      </w:tr>
      <w:tr w:rsidR="00B317F0" w:rsidRPr="00B317F0" w:rsidTr="00B317F0">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right w:val="single" w:sz="4" w:space="0" w:color="auto"/>
            </w:tcBorders>
            <w:shd w:val="clear" w:color="auto" w:fill="auto"/>
          </w:tcPr>
          <w:p w:rsidR="00B317F0" w:rsidRPr="000E12C5" w:rsidRDefault="00B317F0" w:rsidP="00B317F0">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M2</w:t>
            </w:r>
          </w:p>
        </w:tc>
        <w:tc>
          <w:tcPr>
            <w:tcW w:w="2835" w:type="dxa"/>
            <w:tcBorders>
              <w:left w:val="single" w:sz="4" w:space="0" w:color="auto"/>
            </w:tcBorders>
            <w:noWrap/>
            <w:hideMark/>
          </w:tcPr>
          <w:p w:rsidR="00B317F0" w:rsidRPr="00B317F0" w:rsidRDefault="00B317F0" w:rsidP="00B317F0">
            <w:pPr>
              <w:jc w:val="right"/>
              <w:rPr>
                <w:rFonts w:eastAsiaTheme="minorEastAsia"/>
                <w:sz w:val="24"/>
                <w:szCs w:val="24"/>
              </w:rPr>
            </w:pPr>
            <w:r w:rsidRPr="00B317F0">
              <w:rPr>
                <w:rFonts w:eastAsiaTheme="minorEastAsia"/>
                <w:sz w:val="24"/>
                <w:szCs w:val="24"/>
              </w:rPr>
              <w:t>0</w:t>
            </w:r>
          </w:p>
        </w:tc>
      </w:tr>
      <w:tr w:rsidR="00B317F0" w:rsidRPr="00B317F0" w:rsidTr="00B317F0">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B317F0" w:rsidRPr="000E12C5" w:rsidRDefault="00B317F0" w:rsidP="00B317F0">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M5</w:t>
            </w:r>
          </w:p>
        </w:tc>
        <w:tc>
          <w:tcPr>
            <w:tcW w:w="2835" w:type="dxa"/>
            <w:noWrap/>
            <w:hideMark/>
          </w:tcPr>
          <w:p w:rsidR="00B317F0" w:rsidRPr="00B317F0" w:rsidRDefault="00B317F0" w:rsidP="00B317F0">
            <w:pPr>
              <w:jc w:val="right"/>
              <w:rPr>
                <w:rFonts w:eastAsiaTheme="minorEastAsia"/>
                <w:sz w:val="24"/>
                <w:szCs w:val="24"/>
              </w:rPr>
            </w:pPr>
            <w:r w:rsidRPr="00B317F0">
              <w:rPr>
                <w:rFonts w:eastAsiaTheme="minorEastAsia"/>
                <w:sz w:val="24"/>
                <w:szCs w:val="24"/>
              </w:rPr>
              <w:t>14184</w:t>
            </w:r>
          </w:p>
        </w:tc>
      </w:tr>
      <w:tr w:rsidR="00B317F0" w:rsidRPr="00B317F0" w:rsidTr="00B317F0">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B317F0" w:rsidRPr="000E12C5" w:rsidRDefault="00B317F0" w:rsidP="00B317F0">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M8</w:t>
            </w:r>
          </w:p>
        </w:tc>
        <w:tc>
          <w:tcPr>
            <w:tcW w:w="2835" w:type="dxa"/>
            <w:noWrap/>
            <w:hideMark/>
          </w:tcPr>
          <w:p w:rsidR="00B317F0" w:rsidRPr="00B317F0" w:rsidRDefault="00B317F0" w:rsidP="00B317F0">
            <w:pPr>
              <w:jc w:val="right"/>
              <w:rPr>
                <w:rFonts w:eastAsiaTheme="minorEastAsia"/>
                <w:sz w:val="24"/>
                <w:szCs w:val="24"/>
              </w:rPr>
            </w:pPr>
            <w:r w:rsidRPr="00B317F0">
              <w:rPr>
                <w:rFonts w:eastAsiaTheme="minorEastAsia"/>
                <w:sz w:val="24"/>
                <w:szCs w:val="24"/>
              </w:rPr>
              <w:t>14184</w:t>
            </w:r>
          </w:p>
        </w:tc>
      </w:tr>
      <w:tr w:rsidR="00B317F0" w:rsidRPr="00B317F0" w:rsidTr="00B317F0">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B317F0" w:rsidRPr="000E12C5" w:rsidRDefault="00B317F0" w:rsidP="00B317F0">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NEW1</w:t>
            </w:r>
          </w:p>
        </w:tc>
        <w:tc>
          <w:tcPr>
            <w:tcW w:w="2835" w:type="dxa"/>
            <w:noWrap/>
            <w:hideMark/>
          </w:tcPr>
          <w:p w:rsidR="00B317F0" w:rsidRPr="00B317F0" w:rsidRDefault="00B317F0" w:rsidP="00B317F0">
            <w:pPr>
              <w:jc w:val="right"/>
              <w:rPr>
                <w:rFonts w:eastAsiaTheme="minorEastAsia"/>
                <w:sz w:val="24"/>
                <w:szCs w:val="24"/>
              </w:rPr>
            </w:pPr>
            <w:r w:rsidRPr="00B317F0">
              <w:rPr>
                <w:rFonts w:eastAsiaTheme="minorEastAsia"/>
                <w:sz w:val="24"/>
                <w:szCs w:val="24"/>
              </w:rPr>
              <w:t>4413</w:t>
            </w:r>
          </w:p>
        </w:tc>
      </w:tr>
      <w:tr w:rsidR="00B317F0" w:rsidRPr="00B317F0" w:rsidTr="00B317F0">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B317F0" w:rsidRPr="000E12C5" w:rsidRDefault="00B317F0" w:rsidP="00B317F0">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NEW2</w:t>
            </w:r>
          </w:p>
        </w:tc>
        <w:tc>
          <w:tcPr>
            <w:tcW w:w="2835" w:type="dxa"/>
            <w:noWrap/>
            <w:hideMark/>
          </w:tcPr>
          <w:p w:rsidR="00B317F0" w:rsidRPr="00B317F0" w:rsidRDefault="00B317F0" w:rsidP="00B317F0">
            <w:pPr>
              <w:jc w:val="right"/>
              <w:rPr>
                <w:rFonts w:eastAsiaTheme="minorEastAsia"/>
                <w:sz w:val="24"/>
                <w:szCs w:val="24"/>
              </w:rPr>
            </w:pPr>
            <w:r w:rsidRPr="00B317F0">
              <w:rPr>
                <w:rFonts w:eastAsiaTheme="minorEastAsia"/>
                <w:sz w:val="24"/>
                <w:szCs w:val="24"/>
              </w:rPr>
              <w:t>9600</w:t>
            </w:r>
          </w:p>
        </w:tc>
      </w:tr>
      <w:tr w:rsidR="00B317F0" w:rsidRPr="00B317F0" w:rsidTr="00B317F0">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B317F0" w:rsidRPr="000E12C5" w:rsidRDefault="00B317F0" w:rsidP="00B317F0">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NEW3</w:t>
            </w:r>
          </w:p>
        </w:tc>
        <w:tc>
          <w:tcPr>
            <w:tcW w:w="2835" w:type="dxa"/>
            <w:noWrap/>
            <w:hideMark/>
          </w:tcPr>
          <w:p w:rsidR="00B317F0" w:rsidRPr="00B317F0" w:rsidRDefault="00B317F0" w:rsidP="00B317F0">
            <w:pPr>
              <w:jc w:val="right"/>
              <w:rPr>
                <w:rFonts w:eastAsiaTheme="minorEastAsia"/>
                <w:sz w:val="24"/>
                <w:szCs w:val="24"/>
              </w:rPr>
            </w:pPr>
            <w:r w:rsidRPr="00B317F0">
              <w:rPr>
                <w:rFonts w:eastAsiaTheme="minorEastAsia"/>
                <w:sz w:val="24"/>
                <w:szCs w:val="24"/>
              </w:rPr>
              <w:t>9600</w:t>
            </w:r>
          </w:p>
        </w:tc>
      </w:tr>
    </w:tbl>
    <w:p w:rsidR="00B317F0" w:rsidRDefault="00B317F0">
      <w:pPr>
        <w:jc w:val="right"/>
        <w:rPr>
          <w:rFonts w:eastAsiaTheme="minorEastAsia"/>
          <w:sz w:val="24"/>
          <w:szCs w:val="24"/>
        </w:rPr>
      </w:pPr>
    </w:p>
    <w:p w:rsidR="00B317F0" w:rsidRDefault="00B317F0" w:rsidP="00B317F0">
      <w:pPr>
        <w:jc w:val="both"/>
        <w:rPr>
          <w:rFonts w:eastAsiaTheme="minorEastAsia"/>
          <w:sz w:val="24"/>
          <w:szCs w:val="24"/>
        </w:rPr>
      </w:pPr>
      <w:r>
        <w:rPr>
          <w:rFonts w:eastAsiaTheme="minorEastAsia"/>
          <w:sz w:val="24"/>
          <w:szCs w:val="24"/>
        </w:rPr>
        <w:t>Ακολουθούν τα αποτελέσματα από το 2</w:t>
      </w:r>
      <w:r>
        <w:rPr>
          <w:rFonts w:eastAsiaTheme="minorEastAsia"/>
          <w:sz w:val="24"/>
          <w:szCs w:val="24"/>
          <w:vertAlign w:val="superscript"/>
        </w:rPr>
        <w:t xml:space="preserve">0 </w:t>
      </w:r>
      <w:r>
        <w:rPr>
          <w:rFonts w:eastAsiaTheme="minorEastAsia"/>
          <w:sz w:val="24"/>
          <w:szCs w:val="24"/>
        </w:rPr>
        <w:t xml:space="preserve"> ΒΗΜΑ:</w:t>
      </w:r>
    </w:p>
    <w:p w:rsidR="004A5E40" w:rsidRDefault="004A5E40" w:rsidP="00B317F0">
      <w:pPr>
        <w:jc w:val="both"/>
        <w:rPr>
          <w:rFonts w:eastAsiaTheme="minorEastAsia"/>
          <w:sz w:val="24"/>
          <w:szCs w:val="24"/>
        </w:rPr>
      </w:pPr>
    </w:p>
    <w:tbl>
      <w:tblPr>
        <w:tblW w:w="11281" w:type="dxa"/>
        <w:tblInd w:w="-15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02"/>
        <w:gridCol w:w="934"/>
        <w:gridCol w:w="1554"/>
        <w:gridCol w:w="1091"/>
        <w:gridCol w:w="1554"/>
        <w:gridCol w:w="1554"/>
        <w:gridCol w:w="1264"/>
        <w:gridCol w:w="1264"/>
        <w:gridCol w:w="1264"/>
      </w:tblGrid>
      <w:tr w:rsidR="007A5144" w:rsidRPr="000E12C5" w:rsidTr="007A5144">
        <w:trPr>
          <w:trHeight w:val="709"/>
        </w:trPr>
        <w:tc>
          <w:tcPr>
            <w:tcW w:w="802" w:type="dxa"/>
            <w:shd w:val="clear" w:color="auto" w:fill="auto"/>
          </w:tcPr>
          <w:p w:rsidR="00B317F0" w:rsidRPr="007A5144" w:rsidRDefault="00B317F0" w:rsidP="00B317F0">
            <w:pPr>
              <w:rPr>
                <w:rFonts w:eastAsiaTheme="minorEastAsia"/>
              </w:rPr>
            </w:pPr>
          </w:p>
        </w:tc>
        <w:tc>
          <w:tcPr>
            <w:tcW w:w="934" w:type="dxa"/>
          </w:tcPr>
          <w:p w:rsidR="00B317F0" w:rsidRPr="007A5144" w:rsidRDefault="00B317F0" w:rsidP="00B317F0">
            <w:pPr>
              <w:rPr>
                <w:rFonts w:eastAsiaTheme="minorEastAsia"/>
                <w:lang w:val="en-US"/>
              </w:rPr>
            </w:pPr>
            <w:r w:rsidRPr="007A5144">
              <w:rPr>
                <w:rFonts w:eastAsiaTheme="minorEastAsia"/>
              </w:rPr>
              <w:t xml:space="preserve">Αρχικές </w:t>
            </w:r>
            <w:r w:rsidRPr="007A5144">
              <w:rPr>
                <w:rFonts w:eastAsiaTheme="minorEastAsia"/>
                <w:lang w:val="en-US"/>
              </w:rPr>
              <w:t>Q</w:t>
            </w:r>
          </w:p>
        </w:tc>
        <w:tc>
          <w:tcPr>
            <w:tcW w:w="1554" w:type="dxa"/>
          </w:tcPr>
          <w:p w:rsidR="00B317F0" w:rsidRPr="007A5144" w:rsidRDefault="00B317F0" w:rsidP="00B317F0">
            <w:pPr>
              <w:rPr>
                <w:rFonts w:eastAsiaTheme="minorEastAsia"/>
                <w:lang w:val="en-US"/>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1 </w:t>
            </w:r>
            <w:r w:rsidRPr="007A5144">
              <w:rPr>
                <w:rFonts w:eastAsiaTheme="minorEastAsia"/>
              </w:rPr>
              <w:t xml:space="preserve">στο </w:t>
            </w:r>
            <w:r w:rsidRPr="007A5144">
              <w:rPr>
                <w:rFonts w:eastAsiaTheme="minorEastAsia"/>
                <w:lang w:val="en-US"/>
              </w:rPr>
              <w:t>M1</w:t>
            </w:r>
          </w:p>
        </w:tc>
        <w:tc>
          <w:tcPr>
            <w:tcW w:w="1091" w:type="dxa"/>
          </w:tcPr>
          <w:p w:rsidR="00B317F0" w:rsidRPr="007A5144" w:rsidRDefault="00B317F0" w:rsidP="00B317F0">
            <w:pPr>
              <w:rPr>
                <w:rFonts w:eastAsiaTheme="minorEastAsia"/>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2 </w:t>
            </w:r>
            <w:r w:rsidRPr="007A5144">
              <w:rPr>
                <w:rFonts w:eastAsiaTheme="minorEastAsia"/>
              </w:rPr>
              <w:t xml:space="preserve">στο </w:t>
            </w:r>
            <w:r w:rsidRPr="007A5144">
              <w:rPr>
                <w:rFonts w:eastAsiaTheme="minorEastAsia"/>
                <w:lang w:val="en-US"/>
              </w:rPr>
              <w:t>M2</w:t>
            </w:r>
          </w:p>
        </w:tc>
        <w:tc>
          <w:tcPr>
            <w:tcW w:w="1554" w:type="dxa"/>
          </w:tcPr>
          <w:p w:rsidR="00B317F0" w:rsidRPr="007A5144" w:rsidRDefault="00B317F0" w:rsidP="00B317F0">
            <w:pPr>
              <w:rPr>
                <w:rFonts w:eastAsiaTheme="minorEastAsia"/>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3 </w:t>
            </w:r>
            <w:r w:rsidRPr="007A5144">
              <w:rPr>
                <w:rFonts w:eastAsiaTheme="minorEastAsia"/>
              </w:rPr>
              <w:t xml:space="preserve">στο </w:t>
            </w:r>
            <w:r w:rsidRPr="007A5144">
              <w:rPr>
                <w:rFonts w:eastAsiaTheme="minorEastAsia"/>
                <w:lang w:val="en-US"/>
              </w:rPr>
              <w:t>M5</w:t>
            </w:r>
          </w:p>
        </w:tc>
        <w:tc>
          <w:tcPr>
            <w:tcW w:w="1554" w:type="dxa"/>
          </w:tcPr>
          <w:p w:rsidR="00B317F0" w:rsidRPr="007A5144" w:rsidRDefault="00B317F0" w:rsidP="00B317F0">
            <w:pPr>
              <w:rPr>
                <w:rFonts w:eastAsiaTheme="minorEastAsia"/>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4 </w:t>
            </w:r>
            <w:r w:rsidRPr="007A5144">
              <w:rPr>
                <w:rFonts w:eastAsiaTheme="minorEastAsia"/>
              </w:rPr>
              <w:t xml:space="preserve">στο </w:t>
            </w:r>
            <w:r w:rsidRPr="007A5144">
              <w:rPr>
                <w:rFonts w:eastAsiaTheme="minorEastAsia"/>
                <w:lang w:val="en-US"/>
              </w:rPr>
              <w:t>M8</w:t>
            </w:r>
          </w:p>
        </w:tc>
        <w:tc>
          <w:tcPr>
            <w:tcW w:w="1264" w:type="dxa"/>
          </w:tcPr>
          <w:p w:rsidR="00B317F0" w:rsidRPr="007A5144" w:rsidRDefault="00B317F0" w:rsidP="00B317F0">
            <w:pPr>
              <w:rPr>
                <w:rFonts w:eastAsiaTheme="minorEastAsia"/>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5 </w:t>
            </w:r>
            <w:r w:rsidRPr="007A5144">
              <w:rPr>
                <w:rFonts w:eastAsiaTheme="minorEastAsia"/>
              </w:rPr>
              <w:t xml:space="preserve">στο </w:t>
            </w:r>
            <w:r w:rsidRPr="007A5144">
              <w:rPr>
                <w:rFonts w:eastAsiaTheme="minorEastAsia"/>
                <w:lang w:val="en-US"/>
              </w:rPr>
              <w:t>NEW1</w:t>
            </w:r>
          </w:p>
        </w:tc>
        <w:tc>
          <w:tcPr>
            <w:tcW w:w="1264" w:type="dxa"/>
          </w:tcPr>
          <w:p w:rsidR="00B317F0" w:rsidRPr="007A5144" w:rsidRDefault="00B317F0" w:rsidP="00B317F0">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6 </w:t>
            </w:r>
            <w:r w:rsidRPr="007A5144">
              <w:rPr>
                <w:rFonts w:eastAsiaTheme="minorEastAsia"/>
              </w:rPr>
              <w:t xml:space="preserve">στο </w:t>
            </w:r>
            <w:r w:rsidRPr="007A5144">
              <w:rPr>
                <w:rFonts w:eastAsiaTheme="minorEastAsia"/>
                <w:lang w:val="en-US"/>
              </w:rPr>
              <w:t>NEW2</w:t>
            </w:r>
          </w:p>
        </w:tc>
        <w:tc>
          <w:tcPr>
            <w:tcW w:w="1264" w:type="dxa"/>
          </w:tcPr>
          <w:p w:rsidR="00B317F0" w:rsidRPr="007A5144" w:rsidRDefault="00B317F0" w:rsidP="00B317F0">
            <w:pPr>
              <w:rPr>
                <w:rFonts w:eastAsiaTheme="minorEastAsia"/>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7 </w:t>
            </w:r>
            <w:r w:rsidRPr="007A5144">
              <w:rPr>
                <w:rFonts w:eastAsiaTheme="minorEastAsia"/>
              </w:rPr>
              <w:t xml:space="preserve">στο </w:t>
            </w:r>
            <w:r w:rsidRPr="007A5144">
              <w:rPr>
                <w:rFonts w:eastAsiaTheme="minorEastAsia"/>
                <w:lang w:val="en-US"/>
              </w:rPr>
              <w:t>NEW3</w:t>
            </w:r>
          </w:p>
        </w:tc>
      </w:tr>
      <w:tr w:rsidR="007A5144" w:rsidRPr="000E12C5" w:rsidTr="007A5144">
        <w:tblPrEx>
          <w:tblLook w:val="04A0"/>
        </w:tblPrEx>
        <w:trPr>
          <w:trHeight w:val="344"/>
        </w:trPr>
        <w:tc>
          <w:tcPr>
            <w:tcW w:w="802" w:type="dxa"/>
            <w:shd w:val="clear" w:color="auto" w:fill="auto"/>
          </w:tcPr>
          <w:p w:rsidR="004A5E40" w:rsidRPr="007A5144" w:rsidRDefault="004A5E40" w:rsidP="00B317F0">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M1</w:t>
            </w:r>
          </w:p>
        </w:tc>
        <w:tc>
          <w:tcPr>
            <w:tcW w:w="934" w:type="dxa"/>
            <w:shd w:val="clear" w:color="auto" w:fill="auto"/>
            <w:noWrap/>
            <w:hideMark/>
          </w:tcPr>
          <w:p w:rsidR="004A5E40" w:rsidRPr="007A5144" w:rsidRDefault="004A5E40" w:rsidP="00074FD9">
            <w:pPr>
              <w:jc w:val="right"/>
              <w:rPr>
                <w:rFonts w:eastAsiaTheme="minorEastAsia"/>
              </w:rPr>
            </w:pPr>
            <w:r w:rsidRPr="007A5144">
              <w:rPr>
                <w:rFonts w:eastAsiaTheme="minorEastAsia"/>
              </w:rPr>
              <w:t>14184</w:t>
            </w:r>
          </w:p>
        </w:tc>
        <w:tc>
          <w:tcPr>
            <w:tcW w:w="1554" w:type="dxa"/>
            <w:shd w:val="clear" w:color="auto" w:fill="auto"/>
            <w:noWrap/>
            <w:vAlign w:val="bottom"/>
            <w:hideMark/>
          </w:tcPr>
          <w:p w:rsidR="004A5E40" w:rsidRPr="007A5144" w:rsidRDefault="004A5E40" w:rsidP="00074FD9">
            <w:pPr>
              <w:jc w:val="right"/>
              <w:rPr>
                <w:rFonts w:ascii="Calibri" w:hAnsi="Calibri" w:cs="Calibri"/>
                <w:color w:val="000000"/>
              </w:rPr>
            </w:pPr>
            <w:r w:rsidRPr="007A5144">
              <w:rPr>
                <w:rFonts w:ascii="Calibri" w:hAnsi="Calibri" w:cs="Calibri"/>
                <w:color w:val="000000"/>
              </w:rPr>
              <w:t>14184+</w:t>
            </w:r>
            <w:r w:rsidRPr="007A5144">
              <w:rPr>
                <w:rFonts w:ascii="Calibri" w:eastAsia="Times New Roman" w:hAnsi="Calibri" w:cs="Calibri"/>
                <w:color w:val="000000"/>
                <w:lang w:eastAsia="el-GR"/>
              </w:rPr>
              <w:t>4255.2</w:t>
            </w:r>
          </w:p>
        </w:tc>
        <w:tc>
          <w:tcPr>
            <w:tcW w:w="1091" w:type="dxa"/>
            <w:shd w:val="clear" w:color="auto" w:fill="auto"/>
            <w:noWrap/>
            <w:vAlign w:val="bottom"/>
            <w:hideMark/>
          </w:tcPr>
          <w:p w:rsidR="004A5E40" w:rsidRPr="007A5144" w:rsidRDefault="004A5E40" w:rsidP="00074FD9">
            <w:pPr>
              <w:jc w:val="right"/>
              <w:rPr>
                <w:rFonts w:ascii="Calibri" w:hAnsi="Calibri" w:cs="Calibri"/>
                <w:color w:val="000000"/>
              </w:rPr>
            </w:pPr>
            <w:r w:rsidRPr="007A5144">
              <w:rPr>
                <w:rFonts w:ascii="Calibri" w:hAnsi="Calibri" w:cs="Calibri"/>
                <w:color w:val="000000"/>
              </w:rPr>
              <w:t>14184</w:t>
            </w:r>
          </w:p>
        </w:tc>
        <w:tc>
          <w:tcPr>
            <w:tcW w:w="1554" w:type="dxa"/>
            <w:shd w:val="clear" w:color="auto" w:fill="auto"/>
            <w:noWrap/>
            <w:vAlign w:val="bottom"/>
            <w:hideMark/>
          </w:tcPr>
          <w:p w:rsidR="004A5E40" w:rsidRPr="007A5144" w:rsidRDefault="004A5E40" w:rsidP="00074FD9">
            <w:pPr>
              <w:jc w:val="right"/>
              <w:rPr>
                <w:rFonts w:ascii="Calibri" w:hAnsi="Calibri" w:cs="Calibri"/>
                <w:color w:val="000000"/>
              </w:rPr>
            </w:pPr>
            <w:r w:rsidRPr="007A5144">
              <w:rPr>
                <w:rFonts w:ascii="Calibri" w:hAnsi="Calibri" w:cs="Calibri"/>
                <w:color w:val="000000"/>
              </w:rPr>
              <w:t>14184</w:t>
            </w:r>
          </w:p>
        </w:tc>
        <w:tc>
          <w:tcPr>
            <w:tcW w:w="1554" w:type="dxa"/>
            <w:shd w:val="clear" w:color="auto" w:fill="auto"/>
            <w:noWrap/>
            <w:vAlign w:val="bottom"/>
            <w:hideMark/>
          </w:tcPr>
          <w:p w:rsidR="004A5E40" w:rsidRPr="007A5144" w:rsidRDefault="004A5E40" w:rsidP="00074FD9">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4A5E40" w:rsidRPr="007A5144" w:rsidRDefault="004A5E40" w:rsidP="00074FD9">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4A5E40" w:rsidRPr="007A5144" w:rsidRDefault="004A5E40" w:rsidP="00074FD9">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4A5E40" w:rsidRPr="007A5144" w:rsidRDefault="004A5E40" w:rsidP="00074FD9">
            <w:pPr>
              <w:jc w:val="right"/>
              <w:rPr>
                <w:rFonts w:ascii="Calibri" w:hAnsi="Calibri" w:cs="Calibri"/>
                <w:color w:val="000000"/>
              </w:rPr>
            </w:pPr>
            <w:r w:rsidRPr="007A5144">
              <w:rPr>
                <w:rFonts w:ascii="Calibri" w:hAnsi="Calibri" w:cs="Calibri"/>
                <w:color w:val="000000"/>
              </w:rPr>
              <w:t>14184</w:t>
            </w:r>
          </w:p>
        </w:tc>
      </w:tr>
      <w:tr w:rsidR="007A5144" w:rsidRPr="000E12C5" w:rsidTr="007A5144">
        <w:tblPrEx>
          <w:tblLook w:val="04A0"/>
        </w:tblPrEx>
        <w:trPr>
          <w:trHeight w:val="344"/>
        </w:trPr>
        <w:tc>
          <w:tcPr>
            <w:tcW w:w="802" w:type="dxa"/>
            <w:shd w:val="clear" w:color="auto" w:fill="auto"/>
          </w:tcPr>
          <w:p w:rsidR="004A5E40" w:rsidRPr="007A5144" w:rsidRDefault="004A5E40" w:rsidP="00B317F0">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M2</w:t>
            </w:r>
          </w:p>
        </w:tc>
        <w:tc>
          <w:tcPr>
            <w:tcW w:w="934" w:type="dxa"/>
            <w:shd w:val="clear" w:color="auto" w:fill="auto"/>
            <w:noWrap/>
            <w:hideMark/>
          </w:tcPr>
          <w:p w:rsidR="004A5E40" w:rsidRPr="007A5144" w:rsidRDefault="004A5E40" w:rsidP="00074FD9">
            <w:pPr>
              <w:jc w:val="right"/>
              <w:rPr>
                <w:rFonts w:eastAsiaTheme="minorEastAsia"/>
              </w:rPr>
            </w:pPr>
            <w:r w:rsidRPr="007A5144">
              <w:rPr>
                <w:rFonts w:eastAsiaTheme="minorEastAsia"/>
              </w:rPr>
              <w:t>0</w:t>
            </w:r>
          </w:p>
        </w:tc>
        <w:tc>
          <w:tcPr>
            <w:tcW w:w="1554" w:type="dxa"/>
            <w:shd w:val="clear" w:color="auto" w:fill="auto"/>
            <w:noWrap/>
            <w:vAlign w:val="bottom"/>
            <w:hideMark/>
          </w:tcPr>
          <w:p w:rsidR="004A5E40" w:rsidRPr="007A5144" w:rsidRDefault="004A5E40" w:rsidP="00074FD9">
            <w:pPr>
              <w:jc w:val="right"/>
              <w:rPr>
                <w:rFonts w:ascii="Calibri" w:hAnsi="Calibri" w:cs="Calibri"/>
                <w:color w:val="000000"/>
              </w:rPr>
            </w:pPr>
            <w:r w:rsidRPr="007A5144">
              <w:rPr>
                <w:rFonts w:ascii="Calibri" w:hAnsi="Calibri" w:cs="Calibri"/>
                <w:color w:val="000000"/>
              </w:rPr>
              <w:t>0</w:t>
            </w:r>
          </w:p>
        </w:tc>
        <w:tc>
          <w:tcPr>
            <w:tcW w:w="1091" w:type="dxa"/>
            <w:shd w:val="clear" w:color="auto" w:fill="auto"/>
            <w:noWrap/>
            <w:vAlign w:val="bottom"/>
            <w:hideMark/>
          </w:tcPr>
          <w:p w:rsidR="004A5E40" w:rsidRPr="007A5144" w:rsidRDefault="004A5E40" w:rsidP="00074FD9">
            <w:pPr>
              <w:jc w:val="right"/>
              <w:rPr>
                <w:rFonts w:ascii="Calibri" w:hAnsi="Calibri" w:cs="Calibri"/>
                <w:color w:val="000000"/>
              </w:rPr>
            </w:pPr>
            <w:r w:rsidRPr="007A5144">
              <w:rPr>
                <w:rFonts w:ascii="Calibri" w:hAnsi="Calibri" w:cs="Calibri"/>
                <w:color w:val="000000"/>
              </w:rPr>
              <w:t>0+</w:t>
            </w:r>
            <w:r w:rsidRPr="007A5144">
              <w:rPr>
                <w:rFonts w:ascii="Calibri" w:eastAsia="Times New Roman" w:hAnsi="Calibri" w:cs="Calibri"/>
                <w:color w:val="000000"/>
                <w:lang w:eastAsia="el-GR"/>
              </w:rPr>
              <w:t>4255.2</w:t>
            </w:r>
          </w:p>
        </w:tc>
        <w:tc>
          <w:tcPr>
            <w:tcW w:w="1554" w:type="dxa"/>
            <w:shd w:val="clear" w:color="auto" w:fill="auto"/>
            <w:noWrap/>
            <w:vAlign w:val="bottom"/>
            <w:hideMark/>
          </w:tcPr>
          <w:p w:rsidR="004A5E40" w:rsidRPr="007A5144" w:rsidRDefault="004A5E40" w:rsidP="00074FD9">
            <w:pPr>
              <w:jc w:val="right"/>
              <w:rPr>
                <w:rFonts w:ascii="Calibri" w:hAnsi="Calibri" w:cs="Calibri"/>
                <w:color w:val="000000"/>
              </w:rPr>
            </w:pPr>
            <w:r w:rsidRPr="007A5144">
              <w:rPr>
                <w:rFonts w:ascii="Calibri" w:hAnsi="Calibri" w:cs="Calibri"/>
                <w:color w:val="000000"/>
              </w:rPr>
              <w:t>0</w:t>
            </w:r>
          </w:p>
        </w:tc>
        <w:tc>
          <w:tcPr>
            <w:tcW w:w="1554" w:type="dxa"/>
            <w:shd w:val="clear" w:color="auto" w:fill="auto"/>
            <w:noWrap/>
            <w:vAlign w:val="bottom"/>
            <w:hideMark/>
          </w:tcPr>
          <w:p w:rsidR="004A5E40" w:rsidRPr="007A5144" w:rsidRDefault="004A5E40" w:rsidP="00074FD9">
            <w:pPr>
              <w:jc w:val="right"/>
              <w:rPr>
                <w:rFonts w:ascii="Calibri" w:hAnsi="Calibri" w:cs="Calibri"/>
                <w:color w:val="000000"/>
              </w:rPr>
            </w:pPr>
            <w:r w:rsidRPr="007A5144">
              <w:rPr>
                <w:rFonts w:ascii="Calibri" w:hAnsi="Calibri" w:cs="Calibri"/>
                <w:color w:val="000000"/>
              </w:rPr>
              <w:t>0</w:t>
            </w:r>
          </w:p>
        </w:tc>
        <w:tc>
          <w:tcPr>
            <w:tcW w:w="1264" w:type="dxa"/>
            <w:shd w:val="clear" w:color="auto" w:fill="auto"/>
            <w:noWrap/>
            <w:vAlign w:val="bottom"/>
            <w:hideMark/>
          </w:tcPr>
          <w:p w:rsidR="004A5E40" w:rsidRPr="007A5144" w:rsidRDefault="004A5E40" w:rsidP="00074FD9">
            <w:pPr>
              <w:jc w:val="right"/>
              <w:rPr>
                <w:rFonts w:ascii="Calibri" w:hAnsi="Calibri" w:cs="Calibri"/>
                <w:color w:val="000000"/>
              </w:rPr>
            </w:pPr>
            <w:r w:rsidRPr="007A5144">
              <w:rPr>
                <w:rFonts w:ascii="Calibri" w:hAnsi="Calibri" w:cs="Calibri"/>
                <w:color w:val="000000"/>
              </w:rPr>
              <w:t>0</w:t>
            </w:r>
          </w:p>
        </w:tc>
        <w:tc>
          <w:tcPr>
            <w:tcW w:w="1264" w:type="dxa"/>
            <w:shd w:val="clear" w:color="auto" w:fill="auto"/>
            <w:noWrap/>
            <w:vAlign w:val="bottom"/>
            <w:hideMark/>
          </w:tcPr>
          <w:p w:rsidR="004A5E40" w:rsidRPr="007A5144" w:rsidRDefault="004A5E40" w:rsidP="00074FD9">
            <w:pPr>
              <w:jc w:val="right"/>
              <w:rPr>
                <w:rFonts w:ascii="Calibri" w:hAnsi="Calibri" w:cs="Calibri"/>
                <w:color w:val="000000"/>
              </w:rPr>
            </w:pPr>
            <w:r w:rsidRPr="007A5144">
              <w:rPr>
                <w:rFonts w:ascii="Calibri" w:hAnsi="Calibri" w:cs="Calibri"/>
                <w:color w:val="000000"/>
              </w:rPr>
              <w:t>0</w:t>
            </w:r>
          </w:p>
        </w:tc>
        <w:tc>
          <w:tcPr>
            <w:tcW w:w="1264" w:type="dxa"/>
            <w:shd w:val="clear" w:color="auto" w:fill="auto"/>
            <w:noWrap/>
            <w:vAlign w:val="bottom"/>
            <w:hideMark/>
          </w:tcPr>
          <w:p w:rsidR="004A5E40" w:rsidRPr="007A5144" w:rsidRDefault="004A5E40" w:rsidP="00074FD9">
            <w:pPr>
              <w:jc w:val="right"/>
              <w:rPr>
                <w:rFonts w:ascii="Calibri" w:hAnsi="Calibri" w:cs="Calibri"/>
                <w:color w:val="000000"/>
              </w:rPr>
            </w:pPr>
            <w:r w:rsidRPr="007A5144">
              <w:rPr>
                <w:rFonts w:ascii="Calibri" w:hAnsi="Calibri" w:cs="Calibri"/>
                <w:color w:val="000000"/>
              </w:rPr>
              <w:t>0</w:t>
            </w:r>
          </w:p>
        </w:tc>
      </w:tr>
      <w:tr w:rsidR="007A5144" w:rsidRPr="000E12C5" w:rsidTr="007A5144">
        <w:tblPrEx>
          <w:tblLook w:val="04A0"/>
        </w:tblPrEx>
        <w:trPr>
          <w:trHeight w:val="344"/>
        </w:trPr>
        <w:tc>
          <w:tcPr>
            <w:tcW w:w="802" w:type="dxa"/>
            <w:shd w:val="clear" w:color="auto" w:fill="auto"/>
          </w:tcPr>
          <w:p w:rsidR="004A5E40" w:rsidRPr="007A5144" w:rsidRDefault="004A5E40" w:rsidP="00B317F0">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M5</w:t>
            </w:r>
          </w:p>
        </w:tc>
        <w:tc>
          <w:tcPr>
            <w:tcW w:w="934" w:type="dxa"/>
            <w:shd w:val="clear" w:color="auto" w:fill="auto"/>
            <w:noWrap/>
            <w:hideMark/>
          </w:tcPr>
          <w:p w:rsidR="004A5E40" w:rsidRPr="007A5144" w:rsidRDefault="004A5E40" w:rsidP="00074FD9">
            <w:pPr>
              <w:jc w:val="right"/>
              <w:rPr>
                <w:rFonts w:eastAsiaTheme="minorEastAsia"/>
              </w:rPr>
            </w:pPr>
            <w:r w:rsidRPr="007A5144">
              <w:rPr>
                <w:rFonts w:eastAsiaTheme="minorEastAsia"/>
              </w:rPr>
              <w:t>14184</w:t>
            </w:r>
          </w:p>
        </w:tc>
        <w:tc>
          <w:tcPr>
            <w:tcW w:w="1554" w:type="dxa"/>
            <w:shd w:val="clear" w:color="auto" w:fill="auto"/>
            <w:noWrap/>
            <w:vAlign w:val="bottom"/>
            <w:hideMark/>
          </w:tcPr>
          <w:p w:rsidR="004A5E40" w:rsidRPr="007A5144" w:rsidRDefault="004A5E40" w:rsidP="00074FD9">
            <w:pPr>
              <w:jc w:val="right"/>
              <w:rPr>
                <w:rFonts w:ascii="Calibri" w:hAnsi="Calibri" w:cs="Calibri"/>
                <w:color w:val="000000"/>
              </w:rPr>
            </w:pPr>
            <w:r w:rsidRPr="007A5144">
              <w:rPr>
                <w:rFonts w:ascii="Calibri" w:hAnsi="Calibri" w:cs="Calibri"/>
                <w:color w:val="000000"/>
              </w:rPr>
              <w:t>14184</w:t>
            </w:r>
          </w:p>
        </w:tc>
        <w:tc>
          <w:tcPr>
            <w:tcW w:w="1091" w:type="dxa"/>
            <w:shd w:val="clear" w:color="auto" w:fill="auto"/>
            <w:noWrap/>
            <w:vAlign w:val="bottom"/>
            <w:hideMark/>
          </w:tcPr>
          <w:p w:rsidR="004A5E40" w:rsidRPr="007A5144" w:rsidRDefault="004A5E40" w:rsidP="00074FD9">
            <w:pPr>
              <w:jc w:val="right"/>
              <w:rPr>
                <w:rFonts w:ascii="Calibri" w:hAnsi="Calibri" w:cs="Calibri"/>
                <w:color w:val="000000"/>
              </w:rPr>
            </w:pPr>
            <w:r w:rsidRPr="007A5144">
              <w:rPr>
                <w:rFonts w:ascii="Calibri" w:hAnsi="Calibri" w:cs="Calibri"/>
                <w:color w:val="000000"/>
              </w:rPr>
              <w:t>14184</w:t>
            </w:r>
          </w:p>
        </w:tc>
        <w:tc>
          <w:tcPr>
            <w:tcW w:w="1554" w:type="dxa"/>
            <w:shd w:val="clear" w:color="auto" w:fill="auto"/>
            <w:noWrap/>
            <w:vAlign w:val="bottom"/>
            <w:hideMark/>
          </w:tcPr>
          <w:p w:rsidR="004A5E40" w:rsidRPr="007A5144" w:rsidRDefault="004A5E40" w:rsidP="00074FD9">
            <w:pPr>
              <w:jc w:val="right"/>
              <w:rPr>
                <w:rFonts w:ascii="Calibri" w:hAnsi="Calibri" w:cs="Calibri"/>
                <w:color w:val="000000"/>
              </w:rPr>
            </w:pPr>
            <w:r w:rsidRPr="007A5144">
              <w:rPr>
                <w:rFonts w:ascii="Calibri" w:hAnsi="Calibri" w:cs="Calibri"/>
                <w:color w:val="000000"/>
              </w:rPr>
              <w:t>14184+</w:t>
            </w:r>
            <w:r w:rsidRPr="007A5144">
              <w:rPr>
                <w:rFonts w:ascii="Calibri" w:eastAsia="Times New Roman" w:hAnsi="Calibri" w:cs="Calibri"/>
                <w:color w:val="000000"/>
                <w:lang w:eastAsia="el-GR"/>
              </w:rPr>
              <w:t>4255.2</w:t>
            </w:r>
          </w:p>
        </w:tc>
        <w:tc>
          <w:tcPr>
            <w:tcW w:w="1554" w:type="dxa"/>
            <w:shd w:val="clear" w:color="auto" w:fill="auto"/>
            <w:noWrap/>
            <w:vAlign w:val="bottom"/>
            <w:hideMark/>
          </w:tcPr>
          <w:p w:rsidR="004A5E40" w:rsidRPr="007A5144" w:rsidRDefault="004A5E40" w:rsidP="00074FD9">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4A5E40" w:rsidRPr="007A5144" w:rsidRDefault="004A5E40" w:rsidP="00074FD9">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4A5E40" w:rsidRPr="007A5144" w:rsidRDefault="004A5E40" w:rsidP="00074FD9">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4A5E40" w:rsidRPr="007A5144" w:rsidRDefault="004A5E40" w:rsidP="00074FD9">
            <w:pPr>
              <w:jc w:val="right"/>
              <w:rPr>
                <w:rFonts w:ascii="Calibri" w:hAnsi="Calibri" w:cs="Calibri"/>
                <w:color w:val="000000"/>
              </w:rPr>
            </w:pPr>
            <w:r w:rsidRPr="007A5144">
              <w:rPr>
                <w:rFonts w:ascii="Calibri" w:hAnsi="Calibri" w:cs="Calibri"/>
                <w:color w:val="000000"/>
              </w:rPr>
              <w:t>14184</w:t>
            </w:r>
          </w:p>
        </w:tc>
      </w:tr>
      <w:tr w:rsidR="007A5144" w:rsidRPr="000E12C5" w:rsidTr="007A5144">
        <w:tblPrEx>
          <w:tblLook w:val="04A0"/>
        </w:tblPrEx>
        <w:trPr>
          <w:trHeight w:val="344"/>
        </w:trPr>
        <w:tc>
          <w:tcPr>
            <w:tcW w:w="802" w:type="dxa"/>
            <w:shd w:val="clear" w:color="auto" w:fill="auto"/>
          </w:tcPr>
          <w:p w:rsidR="004A5E40" w:rsidRPr="007A5144" w:rsidRDefault="004A5E40" w:rsidP="00B317F0">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M8</w:t>
            </w:r>
          </w:p>
        </w:tc>
        <w:tc>
          <w:tcPr>
            <w:tcW w:w="934" w:type="dxa"/>
            <w:shd w:val="clear" w:color="auto" w:fill="auto"/>
            <w:noWrap/>
            <w:hideMark/>
          </w:tcPr>
          <w:p w:rsidR="004A5E40" w:rsidRPr="007A5144" w:rsidRDefault="004A5E40" w:rsidP="00074FD9">
            <w:pPr>
              <w:jc w:val="right"/>
              <w:rPr>
                <w:rFonts w:eastAsiaTheme="minorEastAsia"/>
              </w:rPr>
            </w:pPr>
            <w:r w:rsidRPr="007A5144">
              <w:rPr>
                <w:rFonts w:eastAsiaTheme="minorEastAsia"/>
              </w:rPr>
              <w:t>14184</w:t>
            </w:r>
          </w:p>
        </w:tc>
        <w:tc>
          <w:tcPr>
            <w:tcW w:w="1554" w:type="dxa"/>
            <w:shd w:val="clear" w:color="auto" w:fill="auto"/>
            <w:noWrap/>
            <w:vAlign w:val="bottom"/>
            <w:hideMark/>
          </w:tcPr>
          <w:p w:rsidR="004A5E40" w:rsidRPr="007A5144" w:rsidRDefault="004A5E40" w:rsidP="00074FD9">
            <w:pPr>
              <w:jc w:val="right"/>
              <w:rPr>
                <w:rFonts w:ascii="Calibri" w:hAnsi="Calibri" w:cs="Calibri"/>
                <w:color w:val="000000"/>
              </w:rPr>
            </w:pPr>
            <w:r w:rsidRPr="007A5144">
              <w:rPr>
                <w:rFonts w:ascii="Calibri" w:hAnsi="Calibri" w:cs="Calibri"/>
                <w:color w:val="000000"/>
              </w:rPr>
              <w:t>14184</w:t>
            </w:r>
          </w:p>
        </w:tc>
        <w:tc>
          <w:tcPr>
            <w:tcW w:w="1091" w:type="dxa"/>
            <w:shd w:val="clear" w:color="auto" w:fill="auto"/>
            <w:noWrap/>
            <w:vAlign w:val="bottom"/>
            <w:hideMark/>
          </w:tcPr>
          <w:p w:rsidR="004A5E40" w:rsidRPr="007A5144" w:rsidRDefault="004A5E40" w:rsidP="00074FD9">
            <w:pPr>
              <w:jc w:val="right"/>
              <w:rPr>
                <w:rFonts w:ascii="Calibri" w:hAnsi="Calibri" w:cs="Calibri"/>
                <w:color w:val="000000"/>
              </w:rPr>
            </w:pPr>
            <w:r w:rsidRPr="007A5144">
              <w:rPr>
                <w:rFonts w:ascii="Calibri" w:hAnsi="Calibri" w:cs="Calibri"/>
                <w:color w:val="000000"/>
              </w:rPr>
              <w:t>14184</w:t>
            </w:r>
          </w:p>
        </w:tc>
        <w:tc>
          <w:tcPr>
            <w:tcW w:w="1554" w:type="dxa"/>
            <w:shd w:val="clear" w:color="auto" w:fill="auto"/>
            <w:noWrap/>
            <w:vAlign w:val="bottom"/>
            <w:hideMark/>
          </w:tcPr>
          <w:p w:rsidR="004A5E40" w:rsidRPr="007A5144" w:rsidRDefault="004A5E40" w:rsidP="00074FD9">
            <w:pPr>
              <w:jc w:val="right"/>
              <w:rPr>
                <w:rFonts w:ascii="Calibri" w:hAnsi="Calibri" w:cs="Calibri"/>
                <w:color w:val="000000"/>
              </w:rPr>
            </w:pPr>
            <w:r w:rsidRPr="007A5144">
              <w:rPr>
                <w:rFonts w:ascii="Calibri" w:hAnsi="Calibri" w:cs="Calibri"/>
                <w:color w:val="000000"/>
              </w:rPr>
              <w:t>14184</w:t>
            </w:r>
          </w:p>
        </w:tc>
        <w:tc>
          <w:tcPr>
            <w:tcW w:w="1554" w:type="dxa"/>
            <w:shd w:val="clear" w:color="auto" w:fill="auto"/>
            <w:noWrap/>
            <w:vAlign w:val="bottom"/>
            <w:hideMark/>
          </w:tcPr>
          <w:p w:rsidR="004A5E40" w:rsidRPr="007A5144" w:rsidRDefault="004A5E40" w:rsidP="00074FD9">
            <w:pPr>
              <w:jc w:val="right"/>
              <w:rPr>
                <w:rFonts w:ascii="Calibri" w:hAnsi="Calibri" w:cs="Calibri"/>
                <w:color w:val="000000"/>
              </w:rPr>
            </w:pPr>
            <w:r w:rsidRPr="007A5144">
              <w:rPr>
                <w:rFonts w:ascii="Calibri" w:hAnsi="Calibri" w:cs="Calibri"/>
                <w:color w:val="000000"/>
              </w:rPr>
              <w:t>14184+</w:t>
            </w:r>
            <w:r w:rsidRPr="007A5144">
              <w:rPr>
                <w:rFonts w:ascii="Calibri" w:eastAsia="Times New Roman" w:hAnsi="Calibri" w:cs="Calibri"/>
                <w:color w:val="000000"/>
                <w:lang w:eastAsia="el-GR"/>
              </w:rPr>
              <w:t>4255.2</w:t>
            </w:r>
          </w:p>
        </w:tc>
        <w:tc>
          <w:tcPr>
            <w:tcW w:w="1264" w:type="dxa"/>
            <w:shd w:val="clear" w:color="auto" w:fill="auto"/>
            <w:noWrap/>
            <w:vAlign w:val="bottom"/>
            <w:hideMark/>
          </w:tcPr>
          <w:p w:rsidR="004A5E40" w:rsidRPr="007A5144" w:rsidRDefault="004A5E40" w:rsidP="00074FD9">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4A5E40" w:rsidRPr="007A5144" w:rsidRDefault="004A5E40" w:rsidP="00074FD9">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4A5E40" w:rsidRPr="007A5144" w:rsidRDefault="004A5E40" w:rsidP="00074FD9">
            <w:pPr>
              <w:jc w:val="right"/>
              <w:rPr>
                <w:rFonts w:ascii="Calibri" w:hAnsi="Calibri" w:cs="Calibri"/>
                <w:color w:val="000000"/>
              </w:rPr>
            </w:pPr>
            <w:r w:rsidRPr="007A5144">
              <w:rPr>
                <w:rFonts w:ascii="Calibri" w:hAnsi="Calibri" w:cs="Calibri"/>
                <w:color w:val="000000"/>
              </w:rPr>
              <w:t>14184</w:t>
            </w:r>
          </w:p>
        </w:tc>
      </w:tr>
      <w:tr w:rsidR="007A5144" w:rsidRPr="000E12C5" w:rsidTr="007A5144">
        <w:tblPrEx>
          <w:tblLook w:val="04A0"/>
        </w:tblPrEx>
        <w:trPr>
          <w:trHeight w:val="344"/>
        </w:trPr>
        <w:tc>
          <w:tcPr>
            <w:tcW w:w="802" w:type="dxa"/>
            <w:shd w:val="clear" w:color="auto" w:fill="auto"/>
          </w:tcPr>
          <w:p w:rsidR="004A5E40" w:rsidRPr="007A5144" w:rsidRDefault="004A5E40" w:rsidP="00B317F0">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NEW1</w:t>
            </w:r>
          </w:p>
        </w:tc>
        <w:tc>
          <w:tcPr>
            <w:tcW w:w="934" w:type="dxa"/>
            <w:shd w:val="clear" w:color="auto" w:fill="auto"/>
            <w:noWrap/>
            <w:hideMark/>
          </w:tcPr>
          <w:p w:rsidR="004A5E40" w:rsidRPr="007A5144" w:rsidRDefault="004A5E40" w:rsidP="00074FD9">
            <w:pPr>
              <w:jc w:val="right"/>
              <w:rPr>
                <w:rFonts w:eastAsiaTheme="minorEastAsia"/>
              </w:rPr>
            </w:pPr>
            <w:r w:rsidRPr="007A5144">
              <w:rPr>
                <w:rFonts w:eastAsiaTheme="minorEastAsia"/>
              </w:rPr>
              <w:t>4413</w:t>
            </w:r>
          </w:p>
        </w:tc>
        <w:tc>
          <w:tcPr>
            <w:tcW w:w="1554" w:type="dxa"/>
            <w:shd w:val="clear" w:color="auto" w:fill="auto"/>
            <w:noWrap/>
            <w:vAlign w:val="bottom"/>
            <w:hideMark/>
          </w:tcPr>
          <w:p w:rsidR="004A5E40" w:rsidRPr="007A5144" w:rsidRDefault="004A5E40" w:rsidP="00074FD9">
            <w:pPr>
              <w:jc w:val="right"/>
              <w:rPr>
                <w:rFonts w:ascii="Calibri" w:hAnsi="Calibri" w:cs="Calibri"/>
                <w:color w:val="000000"/>
              </w:rPr>
            </w:pPr>
            <w:r w:rsidRPr="007A5144">
              <w:rPr>
                <w:rFonts w:ascii="Calibri" w:hAnsi="Calibri" w:cs="Calibri"/>
                <w:color w:val="000000"/>
              </w:rPr>
              <w:t>4413</w:t>
            </w:r>
          </w:p>
        </w:tc>
        <w:tc>
          <w:tcPr>
            <w:tcW w:w="1091" w:type="dxa"/>
            <w:shd w:val="clear" w:color="auto" w:fill="auto"/>
            <w:noWrap/>
            <w:vAlign w:val="bottom"/>
            <w:hideMark/>
          </w:tcPr>
          <w:p w:rsidR="004A5E40" w:rsidRPr="007A5144" w:rsidRDefault="004A5E40" w:rsidP="00074FD9">
            <w:pPr>
              <w:jc w:val="right"/>
              <w:rPr>
                <w:rFonts w:ascii="Calibri" w:hAnsi="Calibri" w:cs="Calibri"/>
                <w:color w:val="000000"/>
              </w:rPr>
            </w:pPr>
            <w:r w:rsidRPr="007A5144">
              <w:rPr>
                <w:rFonts w:ascii="Calibri" w:hAnsi="Calibri" w:cs="Calibri"/>
                <w:color w:val="000000"/>
              </w:rPr>
              <w:t>4413</w:t>
            </w:r>
          </w:p>
        </w:tc>
        <w:tc>
          <w:tcPr>
            <w:tcW w:w="1554" w:type="dxa"/>
            <w:shd w:val="clear" w:color="auto" w:fill="auto"/>
            <w:noWrap/>
            <w:vAlign w:val="bottom"/>
            <w:hideMark/>
          </w:tcPr>
          <w:p w:rsidR="004A5E40" w:rsidRPr="007A5144" w:rsidRDefault="004A5E40" w:rsidP="00074FD9">
            <w:pPr>
              <w:jc w:val="right"/>
              <w:rPr>
                <w:rFonts w:ascii="Calibri" w:hAnsi="Calibri" w:cs="Calibri"/>
                <w:color w:val="000000"/>
              </w:rPr>
            </w:pPr>
            <w:r w:rsidRPr="007A5144">
              <w:rPr>
                <w:rFonts w:ascii="Calibri" w:hAnsi="Calibri" w:cs="Calibri"/>
                <w:color w:val="000000"/>
              </w:rPr>
              <w:t>4413</w:t>
            </w:r>
          </w:p>
        </w:tc>
        <w:tc>
          <w:tcPr>
            <w:tcW w:w="1554" w:type="dxa"/>
            <w:shd w:val="clear" w:color="auto" w:fill="auto"/>
            <w:noWrap/>
            <w:vAlign w:val="bottom"/>
            <w:hideMark/>
          </w:tcPr>
          <w:p w:rsidR="004A5E40" w:rsidRPr="007A5144" w:rsidRDefault="004A5E40" w:rsidP="00074FD9">
            <w:pPr>
              <w:jc w:val="right"/>
              <w:rPr>
                <w:rFonts w:ascii="Calibri" w:hAnsi="Calibri" w:cs="Calibri"/>
                <w:color w:val="000000"/>
              </w:rPr>
            </w:pPr>
            <w:r w:rsidRPr="007A5144">
              <w:rPr>
                <w:rFonts w:ascii="Calibri" w:hAnsi="Calibri" w:cs="Calibri"/>
                <w:color w:val="000000"/>
              </w:rPr>
              <w:t>4413</w:t>
            </w:r>
          </w:p>
        </w:tc>
        <w:tc>
          <w:tcPr>
            <w:tcW w:w="1264" w:type="dxa"/>
            <w:shd w:val="clear" w:color="auto" w:fill="auto"/>
            <w:noWrap/>
            <w:vAlign w:val="bottom"/>
            <w:hideMark/>
          </w:tcPr>
          <w:p w:rsidR="004A5E40" w:rsidRPr="007A5144" w:rsidRDefault="004A5E40" w:rsidP="00074FD9">
            <w:pPr>
              <w:jc w:val="right"/>
              <w:rPr>
                <w:rFonts w:ascii="Calibri" w:hAnsi="Calibri" w:cs="Calibri"/>
                <w:color w:val="000000"/>
              </w:rPr>
            </w:pPr>
            <w:r w:rsidRPr="007A5144">
              <w:rPr>
                <w:rFonts w:ascii="Calibri" w:hAnsi="Calibri" w:cs="Calibri"/>
                <w:color w:val="000000"/>
              </w:rPr>
              <w:t>4413+</w:t>
            </w:r>
            <w:r w:rsidRPr="007A5144">
              <w:rPr>
                <w:rFonts w:ascii="Calibri" w:eastAsia="Times New Roman" w:hAnsi="Calibri" w:cs="Calibri"/>
                <w:color w:val="000000"/>
                <w:lang w:eastAsia="el-GR"/>
              </w:rPr>
              <w:t>2880</w:t>
            </w:r>
          </w:p>
        </w:tc>
        <w:tc>
          <w:tcPr>
            <w:tcW w:w="1264" w:type="dxa"/>
            <w:shd w:val="clear" w:color="auto" w:fill="auto"/>
            <w:noWrap/>
            <w:vAlign w:val="bottom"/>
            <w:hideMark/>
          </w:tcPr>
          <w:p w:rsidR="004A5E40" w:rsidRPr="007A5144" w:rsidRDefault="004A5E40" w:rsidP="00074FD9">
            <w:pPr>
              <w:jc w:val="right"/>
              <w:rPr>
                <w:rFonts w:ascii="Calibri" w:hAnsi="Calibri" w:cs="Calibri"/>
                <w:color w:val="000000"/>
              </w:rPr>
            </w:pPr>
            <w:r w:rsidRPr="007A5144">
              <w:rPr>
                <w:rFonts w:ascii="Calibri" w:hAnsi="Calibri" w:cs="Calibri"/>
                <w:color w:val="000000"/>
              </w:rPr>
              <w:t>4413</w:t>
            </w:r>
          </w:p>
        </w:tc>
        <w:tc>
          <w:tcPr>
            <w:tcW w:w="1264" w:type="dxa"/>
            <w:shd w:val="clear" w:color="auto" w:fill="auto"/>
            <w:noWrap/>
            <w:vAlign w:val="bottom"/>
            <w:hideMark/>
          </w:tcPr>
          <w:p w:rsidR="004A5E40" w:rsidRPr="007A5144" w:rsidRDefault="004A5E40" w:rsidP="00074FD9">
            <w:pPr>
              <w:jc w:val="right"/>
              <w:rPr>
                <w:rFonts w:ascii="Calibri" w:hAnsi="Calibri" w:cs="Calibri"/>
                <w:color w:val="000000"/>
              </w:rPr>
            </w:pPr>
            <w:r w:rsidRPr="007A5144">
              <w:rPr>
                <w:rFonts w:ascii="Calibri" w:hAnsi="Calibri" w:cs="Calibri"/>
                <w:color w:val="000000"/>
              </w:rPr>
              <w:t>4413</w:t>
            </w:r>
          </w:p>
        </w:tc>
      </w:tr>
      <w:tr w:rsidR="007A5144" w:rsidRPr="000E12C5" w:rsidTr="007A5144">
        <w:tblPrEx>
          <w:tblLook w:val="04A0"/>
        </w:tblPrEx>
        <w:trPr>
          <w:trHeight w:val="344"/>
        </w:trPr>
        <w:tc>
          <w:tcPr>
            <w:tcW w:w="802" w:type="dxa"/>
            <w:shd w:val="clear" w:color="auto" w:fill="auto"/>
          </w:tcPr>
          <w:p w:rsidR="004A5E40" w:rsidRPr="007A5144" w:rsidRDefault="004A5E40" w:rsidP="00B317F0">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NEW2</w:t>
            </w:r>
          </w:p>
        </w:tc>
        <w:tc>
          <w:tcPr>
            <w:tcW w:w="934" w:type="dxa"/>
            <w:shd w:val="clear" w:color="auto" w:fill="auto"/>
            <w:noWrap/>
            <w:hideMark/>
          </w:tcPr>
          <w:p w:rsidR="004A5E40" w:rsidRPr="007A5144" w:rsidRDefault="004A5E40" w:rsidP="00074FD9">
            <w:pPr>
              <w:jc w:val="right"/>
              <w:rPr>
                <w:rFonts w:eastAsiaTheme="minorEastAsia"/>
              </w:rPr>
            </w:pPr>
            <w:r w:rsidRPr="007A5144">
              <w:rPr>
                <w:rFonts w:eastAsiaTheme="minorEastAsia"/>
              </w:rPr>
              <w:t>9600</w:t>
            </w:r>
          </w:p>
        </w:tc>
        <w:tc>
          <w:tcPr>
            <w:tcW w:w="1554" w:type="dxa"/>
            <w:shd w:val="clear" w:color="auto" w:fill="auto"/>
            <w:noWrap/>
            <w:vAlign w:val="bottom"/>
            <w:hideMark/>
          </w:tcPr>
          <w:p w:rsidR="004A5E40" w:rsidRPr="007A5144" w:rsidRDefault="004A5E40" w:rsidP="00074FD9">
            <w:pPr>
              <w:jc w:val="right"/>
              <w:rPr>
                <w:rFonts w:ascii="Calibri" w:hAnsi="Calibri" w:cs="Calibri"/>
                <w:color w:val="000000"/>
              </w:rPr>
            </w:pPr>
            <w:r w:rsidRPr="007A5144">
              <w:rPr>
                <w:rFonts w:ascii="Calibri" w:hAnsi="Calibri" w:cs="Calibri"/>
                <w:color w:val="000000"/>
              </w:rPr>
              <w:t>9600</w:t>
            </w:r>
          </w:p>
        </w:tc>
        <w:tc>
          <w:tcPr>
            <w:tcW w:w="1091" w:type="dxa"/>
            <w:shd w:val="clear" w:color="auto" w:fill="auto"/>
            <w:noWrap/>
            <w:vAlign w:val="bottom"/>
            <w:hideMark/>
          </w:tcPr>
          <w:p w:rsidR="004A5E40" w:rsidRPr="007A5144" w:rsidRDefault="004A5E40" w:rsidP="00074FD9">
            <w:pPr>
              <w:jc w:val="right"/>
              <w:rPr>
                <w:rFonts w:ascii="Calibri" w:hAnsi="Calibri" w:cs="Calibri"/>
                <w:color w:val="000000"/>
              </w:rPr>
            </w:pPr>
            <w:r w:rsidRPr="007A5144">
              <w:rPr>
                <w:rFonts w:ascii="Calibri" w:hAnsi="Calibri" w:cs="Calibri"/>
                <w:color w:val="000000"/>
              </w:rPr>
              <w:t>9600</w:t>
            </w:r>
          </w:p>
        </w:tc>
        <w:tc>
          <w:tcPr>
            <w:tcW w:w="1554" w:type="dxa"/>
            <w:shd w:val="clear" w:color="auto" w:fill="auto"/>
            <w:noWrap/>
            <w:vAlign w:val="bottom"/>
            <w:hideMark/>
          </w:tcPr>
          <w:p w:rsidR="004A5E40" w:rsidRPr="007A5144" w:rsidRDefault="004A5E40" w:rsidP="00074FD9">
            <w:pPr>
              <w:jc w:val="right"/>
              <w:rPr>
                <w:rFonts w:ascii="Calibri" w:hAnsi="Calibri" w:cs="Calibri"/>
                <w:color w:val="000000"/>
              </w:rPr>
            </w:pPr>
            <w:r w:rsidRPr="007A5144">
              <w:rPr>
                <w:rFonts w:ascii="Calibri" w:hAnsi="Calibri" w:cs="Calibri"/>
                <w:color w:val="000000"/>
              </w:rPr>
              <w:t>9600</w:t>
            </w:r>
          </w:p>
        </w:tc>
        <w:tc>
          <w:tcPr>
            <w:tcW w:w="1554" w:type="dxa"/>
            <w:shd w:val="clear" w:color="auto" w:fill="auto"/>
            <w:noWrap/>
            <w:vAlign w:val="bottom"/>
            <w:hideMark/>
          </w:tcPr>
          <w:p w:rsidR="004A5E40" w:rsidRPr="007A5144" w:rsidRDefault="004A5E40" w:rsidP="00074FD9">
            <w:pPr>
              <w:jc w:val="right"/>
              <w:rPr>
                <w:rFonts w:ascii="Calibri" w:hAnsi="Calibri" w:cs="Calibri"/>
                <w:color w:val="000000"/>
              </w:rPr>
            </w:pPr>
            <w:r w:rsidRPr="007A5144">
              <w:rPr>
                <w:rFonts w:ascii="Calibri" w:hAnsi="Calibri" w:cs="Calibri"/>
                <w:color w:val="000000"/>
              </w:rPr>
              <w:t>9600</w:t>
            </w:r>
          </w:p>
        </w:tc>
        <w:tc>
          <w:tcPr>
            <w:tcW w:w="1264" w:type="dxa"/>
            <w:shd w:val="clear" w:color="auto" w:fill="auto"/>
            <w:noWrap/>
            <w:vAlign w:val="bottom"/>
            <w:hideMark/>
          </w:tcPr>
          <w:p w:rsidR="004A5E40" w:rsidRPr="007A5144" w:rsidRDefault="004A5E40" w:rsidP="00074FD9">
            <w:pPr>
              <w:jc w:val="right"/>
              <w:rPr>
                <w:rFonts w:ascii="Calibri" w:hAnsi="Calibri" w:cs="Calibri"/>
                <w:color w:val="000000"/>
              </w:rPr>
            </w:pPr>
            <w:r w:rsidRPr="007A5144">
              <w:rPr>
                <w:rFonts w:ascii="Calibri" w:hAnsi="Calibri" w:cs="Calibri"/>
                <w:color w:val="000000"/>
              </w:rPr>
              <w:t>9600</w:t>
            </w:r>
          </w:p>
        </w:tc>
        <w:tc>
          <w:tcPr>
            <w:tcW w:w="1264" w:type="dxa"/>
            <w:shd w:val="clear" w:color="auto" w:fill="auto"/>
            <w:noWrap/>
            <w:vAlign w:val="bottom"/>
            <w:hideMark/>
          </w:tcPr>
          <w:p w:rsidR="004A5E40" w:rsidRPr="007A5144" w:rsidRDefault="004A5E40" w:rsidP="00074FD9">
            <w:pPr>
              <w:jc w:val="right"/>
              <w:rPr>
                <w:rFonts w:ascii="Calibri" w:hAnsi="Calibri" w:cs="Calibri"/>
                <w:color w:val="000000"/>
              </w:rPr>
            </w:pPr>
            <w:r w:rsidRPr="007A5144">
              <w:rPr>
                <w:rFonts w:ascii="Calibri" w:hAnsi="Calibri" w:cs="Calibri"/>
                <w:color w:val="000000"/>
              </w:rPr>
              <w:t>9600+</w:t>
            </w:r>
            <w:r w:rsidRPr="007A5144">
              <w:rPr>
                <w:rFonts w:ascii="Calibri" w:eastAsia="Times New Roman" w:hAnsi="Calibri" w:cs="Calibri"/>
                <w:color w:val="000000"/>
                <w:lang w:eastAsia="el-GR"/>
              </w:rPr>
              <w:t>2880</w:t>
            </w:r>
          </w:p>
        </w:tc>
        <w:tc>
          <w:tcPr>
            <w:tcW w:w="1264" w:type="dxa"/>
            <w:shd w:val="clear" w:color="auto" w:fill="auto"/>
            <w:noWrap/>
            <w:vAlign w:val="bottom"/>
            <w:hideMark/>
          </w:tcPr>
          <w:p w:rsidR="004A5E40" w:rsidRPr="007A5144" w:rsidRDefault="004A5E40" w:rsidP="00074FD9">
            <w:pPr>
              <w:jc w:val="right"/>
              <w:rPr>
                <w:rFonts w:ascii="Calibri" w:hAnsi="Calibri" w:cs="Calibri"/>
                <w:color w:val="000000"/>
              </w:rPr>
            </w:pPr>
            <w:r w:rsidRPr="007A5144">
              <w:rPr>
                <w:rFonts w:ascii="Calibri" w:hAnsi="Calibri" w:cs="Calibri"/>
                <w:color w:val="000000"/>
              </w:rPr>
              <w:t>9600</w:t>
            </w:r>
          </w:p>
        </w:tc>
      </w:tr>
      <w:tr w:rsidR="007A5144" w:rsidRPr="000E12C5" w:rsidTr="007A5144">
        <w:tblPrEx>
          <w:tblLook w:val="04A0"/>
        </w:tblPrEx>
        <w:trPr>
          <w:trHeight w:val="344"/>
        </w:trPr>
        <w:tc>
          <w:tcPr>
            <w:tcW w:w="802" w:type="dxa"/>
            <w:shd w:val="clear" w:color="auto" w:fill="auto"/>
          </w:tcPr>
          <w:p w:rsidR="004A5E40" w:rsidRPr="007A5144" w:rsidRDefault="004A5E40" w:rsidP="00B317F0">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NEW3</w:t>
            </w:r>
          </w:p>
        </w:tc>
        <w:tc>
          <w:tcPr>
            <w:tcW w:w="934" w:type="dxa"/>
            <w:shd w:val="clear" w:color="auto" w:fill="auto"/>
            <w:noWrap/>
            <w:hideMark/>
          </w:tcPr>
          <w:p w:rsidR="004A5E40" w:rsidRPr="007A5144" w:rsidRDefault="004A5E40" w:rsidP="00074FD9">
            <w:pPr>
              <w:jc w:val="right"/>
              <w:rPr>
                <w:rFonts w:eastAsiaTheme="minorEastAsia"/>
              </w:rPr>
            </w:pPr>
            <w:r w:rsidRPr="007A5144">
              <w:rPr>
                <w:rFonts w:eastAsiaTheme="minorEastAsia"/>
              </w:rPr>
              <w:t>9600</w:t>
            </w:r>
          </w:p>
        </w:tc>
        <w:tc>
          <w:tcPr>
            <w:tcW w:w="1554" w:type="dxa"/>
            <w:shd w:val="clear" w:color="auto" w:fill="auto"/>
            <w:noWrap/>
            <w:vAlign w:val="bottom"/>
            <w:hideMark/>
          </w:tcPr>
          <w:p w:rsidR="004A5E40" w:rsidRPr="007A5144" w:rsidRDefault="004A5E40" w:rsidP="00074FD9">
            <w:pPr>
              <w:jc w:val="right"/>
              <w:rPr>
                <w:rFonts w:ascii="Calibri" w:hAnsi="Calibri" w:cs="Calibri"/>
                <w:color w:val="000000"/>
              </w:rPr>
            </w:pPr>
            <w:r w:rsidRPr="007A5144">
              <w:rPr>
                <w:rFonts w:ascii="Calibri" w:hAnsi="Calibri" w:cs="Calibri"/>
                <w:color w:val="000000"/>
              </w:rPr>
              <w:t>9600</w:t>
            </w:r>
          </w:p>
        </w:tc>
        <w:tc>
          <w:tcPr>
            <w:tcW w:w="1091" w:type="dxa"/>
            <w:shd w:val="clear" w:color="auto" w:fill="auto"/>
            <w:noWrap/>
            <w:vAlign w:val="bottom"/>
            <w:hideMark/>
          </w:tcPr>
          <w:p w:rsidR="004A5E40" w:rsidRPr="007A5144" w:rsidRDefault="004A5E40" w:rsidP="00074FD9">
            <w:pPr>
              <w:jc w:val="right"/>
              <w:rPr>
                <w:rFonts w:ascii="Calibri" w:hAnsi="Calibri" w:cs="Calibri"/>
                <w:color w:val="000000"/>
              </w:rPr>
            </w:pPr>
            <w:r w:rsidRPr="007A5144">
              <w:rPr>
                <w:rFonts w:ascii="Calibri" w:hAnsi="Calibri" w:cs="Calibri"/>
                <w:color w:val="000000"/>
              </w:rPr>
              <w:t>9600</w:t>
            </w:r>
          </w:p>
        </w:tc>
        <w:tc>
          <w:tcPr>
            <w:tcW w:w="1554" w:type="dxa"/>
            <w:shd w:val="clear" w:color="auto" w:fill="auto"/>
            <w:noWrap/>
            <w:vAlign w:val="bottom"/>
            <w:hideMark/>
          </w:tcPr>
          <w:p w:rsidR="004A5E40" w:rsidRPr="007A5144" w:rsidRDefault="004A5E40" w:rsidP="00074FD9">
            <w:pPr>
              <w:jc w:val="right"/>
              <w:rPr>
                <w:rFonts w:ascii="Calibri" w:hAnsi="Calibri" w:cs="Calibri"/>
                <w:color w:val="000000"/>
              </w:rPr>
            </w:pPr>
            <w:r w:rsidRPr="007A5144">
              <w:rPr>
                <w:rFonts w:ascii="Calibri" w:hAnsi="Calibri" w:cs="Calibri"/>
                <w:color w:val="000000"/>
              </w:rPr>
              <w:t>9600</w:t>
            </w:r>
          </w:p>
        </w:tc>
        <w:tc>
          <w:tcPr>
            <w:tcW w:w="1554" w:type="dxa"/>
            <w:shd w:val="clear" w:color="auto" w:fill="auto"/>
            <w:noWrap/>
            <w:vAlign w:val="bottom"/>
            <w:hideMark/>
          </w:tcPr>
          <w:p w:rsidR="004A5E40" w:rsidRPr="007A5144" w:rsidRDefault="004A5E40" w:rsidP="00074FD9">
            <w:pPr>
              <w:jc w:val="right"/>
              <w:rPr>
                <w:rFonts w:ascii="Calibri" w:hAnsi="Calibri" w:cs="Calibri"/>
                <w:color w:val="000000"/>
              </w:rPr>
            </w:pPr>
            <w:r w:rsidRPr="007A5144">
              <w:rPr>
                <w:rFonts w:ascii="Calibri" w:hAnsi="Calibri" w:cs="Calibri"/>
                <w:color w:val="000000"/>
              </w:rPr>
              <w:t>9600</w:t>
            </w:r>
          </w:p>
        </w:tc>
        <w:tc>
          <w:tcPr>
            <w:tcW w:w="1264" w:type="dxa"/>
            <w:shd w:val="clear" w:color="auto" w:fill="auto"/>
            <w:noWrap/>
            <w:vAlign w:val="bottom"/>
            <w:hideMark/>
          </w:tcPr>
          <w:p w:rsidR="004A5E40" w:rsidRPr="007A5144" w:rsidRDefault="004A5E40" w:rsidP="00074FD9">
            <w:pPr>
              <w:jc w:val="right"/>
              <w:rPr>
                <w:rFonts w:ascii="Calibri" w:hAnsi="Calibri" w:cs="Calibri"/>
                <w:color w:val="000000"/>
              </w:rPr>
            </w:pPr>
            <w:r w:rsidRPr="007A5144">
              <w:rPr>
                <w:rFonts w:ascii="Calibri" w:hAnsi="Calibri" w:cs="Calibri"/>
                <w:color w:val="000000"/>
              </w:rPr>
              <w:t>9600</w:t>
            </w:r>
          </w:p>
        </w:tc>
        <w:tc>
          <w:tcPr>
            <w:tcW w:w="1264" w:type="dxa"/>
            <w:shd w:val="clear" w:color="auto" w:fill="auto"/>
            <w:noWrap/>
            <w:vAlign w:val="bottom"/>
            <w:hideMark/>
          </w:tcPr>
          <w:p w:rsidR="004A5E40" w:rsidRPr="007A5144" w:rsidRDefault="004A5E40" w:rsidP="00074FD9">
            <w:pPr>
              <w:jc w:val="right"/>
              <w:rPr>
                <w:rFonts w:ascii="Calibri" w:hAnsi="Calibri" w:cs="Calibri"/>
                <w:color w:val="000000"/>
              </w:rPr>
            </w:pPr>
            <w:r w:rsidRPr="007A5144">
              <w:rPr>
                <w:rFonts w:ascii="Calibri" w:hAnsi="Calibri" w:cs="Calibri"/>
                <w:color w:val="000000"/>
              </w:rPr>
              <w:t>9600</w:t>
            </w:r>
          </w:p>
        </w:tc>
        <w:tc>
          <w:tcPr>
            <w:tcW w:w="1264" w:type="dxa"/>
            <w:shd w:val="clear" w:color="auto" w:fill="auto"/>
            <w:noWrap/>
            <w:vAlign w:val="bottom"/>
            <w:hideMark/>
          </w:tcPr>
          <w:p w:rsidR="004A5E40" w:rsidRPr="007A5144" w:rsidRDefault="004A5E40" w:rsidP="00074FD9">
            <w:pPr>
              <w:jc w:val="right"/>
              <w:rPr>
                <w:rFonts w:ascii="Calibri" w:hAnsi="Calibri" w:cs="Calibri"/>
                <w:color w:val="000000"/>
              </w:rPr>
            </w:pPr>
            <w:r w:rsidRPr="007A5144">
              <w:rPr>
                <w:rFonts w:ascii="Calibri" w:hAnsi="Calibri" w:cs="Calibri"/>
                <w:color w:val="000000"/>
              </w:rPr>
              <w:t>9600+</w:t>
            </w:r>
            <w:r w:rsidRPr="007A5144">
              <w:rPr>
                <w:rFonts w:ascii="Calibri" w:eastAsia="Times New Roman" w:hAnsi="Calibri" w:cs="Calibri"/>
                <w:color w:val="000000"/>
                <w:lang w:eastAsia="el-GR"/>
              </w:rPr>
              <w:t>2880</w:t>
            </w:r>
          </w:p>
        </w:tc>
      </w:tr>
    </w:tbl>
    <w:p w:rsidR="00B317F0" w:rsidRDefault="00B317F0" w:rsidP="00B317F0">
      <w:pPr>
        <w:jc w:val="both"/>
        <w:rPr>
          <w:rFonts w:eastAsiaTheme="minorEastAsia"/>
          <w:sz w:val="24"/>
          <w:szCs w:val="24"/>
        </w:rPr>
      </w:pPr>
    </w:p>
    <w:p w:rsidR="004A5E40" w:rsidRDefault="004A5E40" w:rsidP="00B317F0">
      <w:pPr>
        <w:jc w:val="both"/>
        <w:rPr>
          <w:rFonts w:eastAsiaTheme="minorEastAsia"/>
          <w:sz w:val="24"/>
          <w:szCs w:val="24"/>
        </w:rPr>
      </w:pPr>
    </w:p>
    <w:p w:rsidR="004A5E40" w:rsidRDefault="004A5E40" w:rsidP="00B317F0">
      <w:pPr>
        <w:jc w:val="both"/>
        <w:rPr>
          <w:rFonts w:eastAsiaTheme="minorEastAsia"/>
          <w:sz w:val="24"/>
          <w:szCs w:val="24"/>
        </w:rPr>
      </w:pPr>
    </w:p>
    <w:tbl>
      <w:tblPr>
        <w:tblW w:w="10191" w:type="dxa"/>
        <w:tblInd w:w="-1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4"/>
        <w:gridCol w:w="1274"/>
        <w:gridCol w:w="1274"/>
        <w:gridCol w:w="1274"/>
        <w:gridCol w:w="1273"/>
        <w:gridCol w:w="1274"/>
        <w:gridCol w:w="1274"/>
        <w:gridCol w:w="1274"/>
      </w:tblGrid>
      <w:tr w:rsidR="004A5E40" w:rsidRPr="000E12C5" w:rsidTr="007A5144">
        <w:trPr>
          <w:trHeight w:val="3109"/>
        </w:trPr>
        <w:tc>
          <w:tcPr>
            <w:tcW w:w="1274" w:type="dxa"/>
            <w:tcBorders>
              <w:top w:val="single" w:sz="4" w:space="0" w:color="auto"/>
              <w:left w:val="single" w:sz="4" w:space="0" w:color="auto"/>
              <w:bottom w:val="single" w:sz="4" w:space="0" w:color="auto"/>
              <w:right w:val="single" w:sz="4" w:space="0" w:color="auto"/>
            </w:tcBorders>
          </w:tcPr>
          <w:p w:rsidR="004A5E40" w:rsidRPr="000E12C5" w:rsidRDefault="004A5E40" w:rsidP="00074FD9">
            <w:pPr>
              <w:ind w:left="1732"/>
              <w:jc w:val="both"/>
              <w:rPr>
                <w:rFonts w:eastAsiaTheme="minorEastAsia"/>
              </w:rPr>
            </w:pPr>
          </w:p>
          <w:p w:rsidR="004A5E40" w:rsidRPr="000E12C5" w:rsidRDefault="004A5E40" w:rsidP="00074FD9">
            <w:pPr>
              <w:jc w:val="both"/>
              <w:rPr>
                <w:rFonts w:eastAsiaTheme="minorEastAsia"/>
              </w:rPr>
            </w:pPr>
            <w:r w:rsidRPr="000E12C5">
              <w:rPr>
                <w:rFonts w:eastAsiaTheme="minorEastAsia"/>
              </w:rPr>
              <w:t xml:space="preserve">Υδραυλικά ύψη κόμβων για αρχικές συνθήκες  </w:t>
            </w:r>
          </w:p>
        </w:tc>
        <w:tc>
          <w:tcPr>
            <w:tcW w:w="1274" w:type="dxa"/>
            <w:tcBorders>
              <w:top w:val="single" w:sz="4" w:space="0" w:color="auto"/>
              <w:left w:val="single" w:sz="4" w:space="0" w:color="auto"/>
              <w:bottom w:val="single" w:sz="4" w:space="0" w:color="auto"/>
              <w:right w:val="single" w:sz="4" w:space="0" w:color="auto"/>
            </w:tcBorders>
          </w:tcPr>
          <w:p w:rsidR="004A5E40" w:rsidRPr="000E12C5" w:rsidRDefault="004A5E40" w:rsidP="00074FD9">
            <w:pPr>
              <w:ind w:left="225"/>
              <w:jc w:val="both"/>
              <w:rPr>
                <w:rFonts w:eastAsiaTheme="minorEastAsia"/>
              </w:rPr>
            </w:pPr>
          </w:p>
          <w:p w:rsidR="004A5E40" w:rsidRPr="000E12C5" w:rsidRDefault="004A5E40" w:rsidP="00074FD9">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1 </w:t>
            </w:r>
            <w:r w:rsidRPr="000E12C5">
              <w:rPr>
                <w:rFonts w:eastAsiaTheme="minorEastAsia"/>
              </w:rPr>
              <w:t>στο Μ1</w:t>
            </w:r>
          </w:p>
          <w:p w:rsidR="004A5E40" w:rsidRPr="000E12C5" w:rsidRDefault="004A5E40" w:rsidP="00074FD9">
            <w:pPr>
              <w:ind w:left="225"/>
              <w:jc w:val="both"/>
              <w:rPr>
                <w:rFonts w:eastAsiaTheme="minorEastAsia"/>
              </w:rPr>
            </w:pPr>
          </w:p>
        </w:tc>
        <w:tc>
          <w:tcPr>
            <w:tcW w:w="1274" w:type="dxa"/>
            <w:tcBorders>
              <w:top w:val="single" w:sz="4" w:space="0" w:color="auto"/>
              <w:left w:val="single" w:sz="4" w:space="0" w:color="auto"/>
              <w:bottom w:val="single" w:sz="4" w:space="0" w:color="auto"/>
              <w:right w:val="single" w:sz="4" w:space="0" w:color="auto"/>
            </w:tcBorders>
          </w:tcPr>
          <w:p w:rsidR="004A5E40" w:rsidRPr="000E12C5" w:rsidRDefault="004A5E40" w:rsidP="00074FD9">
            <w:pPr>
              <w:rPr>
                <w:rFonts w:eastAsiaTheme="minorEastAsia"/>
              </w:rPr>
            </w:pPr>
          </w:p>
          <w:p w:rsidR="004A5E40" w:rsidRPr="000E12C5" w:rsidRDefault="004A5E40" w:rsidP="00074FD9">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2 </w:t>
            </w:r>
            <w:r w:rsidRPr="000E12C5">
              <w:rPr>
                <w:rFonts w:eastAsiaTheme="minorEastAsia"/>
              </w:rPr>
              <w:t>στο Μ2</w:t>
            </w:r>
          </w:p>
          <w:p w:rsidR="004A5E40" w:rsidRPr="000E12C5" w:rsidRDefault="004A5E40" w:rsidP="00074FD9">
            <w:pPr>
              <w:jc w:val="both"/>
              <w:rPr>
                <w:rFonts w:eastAsiaTheme="minorEastAsia"/>
              </w:rPr>
            </w:pPr>
          </w:p>
        </w:tc>
        <w:tc>
          <w:tcPr>
            <w:tcW w:w="1274" w:type="dxa"/>
            <w:tcBorders>
              <w:top w:val="single" w:sz="4" w:space="0" w:color="auto"/>
              <w:left w:val="single" w:sz="4" w:space="0" w:color="auto"/>
              <w:bottom w:val="single" w:sz="4" w:space="0" w:color="auto"/>
              <w:right w:val="single" w:sz="4" w:space="0" w:color="auto"/>
            </w:tcBorders>
          </w:tcPr>
          <w:p w:rsidR="004A5E40" w:rsidRPr="000E12C5" w:rsidRDefault="004A5E40" w:rsidP="00074FD9">
            <w:pPr>
              <w:rPr>
                <w:rFonts w:eastAsiaTheme="minorEastAsia"/>
              </w:rPr>
            </w:pPr>
          </w:p>
          <w:p w:rsidR="004A5E40" w:rsidRPr="000E12C5" w:rsidRDefault="004A5E40" w:rsidP="00074FD9">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3 </w:t>
            </w:r>
            <w:r w:rsidRPr="000E12C5">
              <w:rPr>
                <w:rFonts w:eastAsiaTheme="minorEastAsia"/>
              </w:rPr>
              <w:t>στο Μ5</w:t>
            </w:r>
          </w:p>
          <w:p w:rsidR="004A5E40" w:rsidRPr="004A5E40" w:rsidRDefault="004A5E40" w:rsidP="00074FD9">
            <w:pPr>
              <w:tabs>
                <w:tab w:val="left" w:pos="1010"/>
              </w:tabs>
              <w:rPr>
                <w:rFonts w:eastAsiaTheme="minorEastAsia"/>
              </w:rPr>
            </w:pPr>
          </w:p>
        </w:tc>
        <w:tc>
          <w:tcPr>
            <w:tcW w:w="1273" w:type="dxa"/>
            <w:tcBorders>
              <w:top w:val="single" w:sz="4" w:space="0" w:color="auto"/>
              <w:left w:val="single" w:sz="4" w:space="0" w:color="auto"/>
              <w:bottom w:val="single" w:sz="4" w:space="0" w:color="auto"/>
              <w:right w:val="single" w:sz="4" w:space="0" w:color="auto"/>
            </w:tcBorders>
          </w:tcPr>
          <w:p w:rsidR="004A5E40" w:rsidRPr="000E12C5" w:rsidRDefault="004A5E40" w:rsidP="00074FD9">
            <w:pPr>
              <w:rPr>
                <w:rFonts w:eastAsiaTheme="minorEastAsia"/>
              </w:rPr>
            </w:pPr>
          </w:p>
          <w:p w:rsidR="004A5E40" w:rsidRPr="000E12C5" w:rsidRDefault="004A5E40" w:rsidP="00074FD9">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4 </w:t>
            </w:r>
            <w:r w:rsidRPr="000E12C5">
              <w:rPr>
                <w:rFonts w:eastAsiaTheme="minorEastAsia"/>
              </w:rPr>
              <w:t>στο Μ8</w:t>
            </w:r>
          </w:p>
          <w:p w:rsidR="004A5E40" w:rsidRPr="000E12C5" w:rsidRDefault="004A5E40" w:rsidP="00074FD9">
            <w:pPr>
              <w:rPr>
                <w:rFonts w:eastAsiaTheme="minorEastAsia"/>
              </w:rPr>
            </w:pPr>
          </w:p>
          <w:p w:rsidR="004A5E40" w:rsidRPr="000E12C5" w:rsidRDefault="004A5E40" w:rsidP="00074FD9">
            <w:pPr>
              <w:jc w:val="both"/>
              <w:rPr>
                <w:rFonts w:eastAsiaTheme="minorEastAsia"/>
              </w:rPr>
            </w:pPr>
          </w:p>
        </w:tc>
        <w:tc>
          <w:tcPr>
            <w:tcW w:w="1274" w:type="dxa"/>
            <w:tcBorders>
              <w:top w:val="single" w:sz="4" w:space="0" w:color="auto"/>
              <w:left w:val="single" w:sz="4" w:space="0" w:color="auto"/>
              <w:bottom w:val="single" w:sz="4" w:space="0" w:color="auto"/>
              <w:right w:val="single" w:sz="4" w:space="0" w:color="auto"/>
            </w:tcBorders>
          </w:tcPr>
          <w:p w:rsidR="004A5E40" w:rsidRPr="000E12C5" w:rsidRDefault="004A5E40" w:rsidP="00074FD9">
            <w:pPr>
              <w:rPr>
                <w:rFonts w:eastAsiaTheme="minorEastAsia"/>
              </w:rPr>
            </w:pPr>
          </w:p>
          <w:p w:rsidR="004A5E40" w:rsidRPr="000E12C5" w:rsidRDefault="004A5E40" w:rsidP="00074FD9">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5 </w:t>
            </w:r>
            <w:r w:rsidRPr="000E12C5">
              <w:rPr>
                <w:rFonts w:eastAsiaTheme="minorEastAsia"/>
              </w:rPr>
              <w:t xml:space="preserve">στο </w:t>
            </w:r>
            <w:r w:rsidRPr="000E12C5">
              <w:rPr>
                <w:rFonts w:eastAsiaTheme="minorEastAsia"/>
                <w:lang w:val="en-US"/>
              </w:rPr>
              <w:t>NEW</w:t>
            </w:r>
            <w:r w:rsidRPr="000E12C5">
              <w:rPr>
                <w:rFonts w:eastAsiaTheme="minorEastAsia"/>
              </w:rPr>
              <w:t>1</w:t>
            </w:r>
          </w:p>
          <w:p w:rsidR="004A5E40" w:rsidRPr="000E12C5" w:rsidRDefault="004A5E40" w:rsidP="00074FD9">
            <w:pPr>
              <w:rPr>
                <w:rFonts w:eastAsiaTheme="minorEastAsia"/>
              </w:rPr>
            </w:pPr>
          </w:p>
          <w:p w:rsidR="004A5E40" w:rsidRPr="000E12C5" w:rsidRDefault="004A5E40" w:rsidP="00074FD9">
            <w:pPr>
              <w:jc w:val="both"/>
              <w:rPr>
                <w:rFonts w:eastAsiaTheme="minorEastAsia"/>
              </w:rPr>
            </w:pPr>
          </w:p>
        </w:tc>
        <w:tc>
          <w:tcPr>
            <w:tcW w:w="1274" w:type="dxa"/>
            <w:tcBorders>
              <w:top w:val="single" w:sz="4" w:space="0" w:color="auto"/>
              <w:left w:val="single" w:sz="4" w:space="0" w:color="auto"/>
              <w:bottom w:val="single" w:sz="4" w:space="0" w:color="auto"/>
              <w:right w:val="single" w:sz="4" w:space="0" w:color="auto"/>
            </w:tcBorders>
          </w:tcPr>
          <w:p w:rsidR="004A5E40" w:rsidRPr="000E12C5" w:rsidRDefault="004A5E40" w:rsidP="00074FD9">
            <w:pPr>
              <w:rPr>
                <w:rFonts w:eastAsiaTheme="minorEastAsia"/>
              </w:rPr>
            </w:pPr>
          </w:p>
          <w:p w:rsidR="004A5E40" w:rsidRPr="000E12C5" w:rsidRDefault="004A5E40" w:rsidP="00074FD9">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6 </w:t>
            </w:r>
            <w:r w:rsidRPr="000E12C5">
              <w:rPr>
                <w:rFonts w:eastAsiaTheme="minorEastAsia"/>
              </w:rPr>
              <w:t xml:space="preserve">στο </w:t>
            </w:r>
            <w:r w:rsidRPr="000E12C5">
              <w:rPr>
                <w:rFonts w:eastAsiaTheme="minorEastAsia"/>
                <w:lang w:val="en-US"/>
              </w:rPr>
              <w:t>NEW</w:t>
            </w:r>
            <w:r w:rsidRPr="000E12C5">
              <w:rPr>
                <w:rFonts w:eastAsiaTheme="minorEastAsia"/>
              </w:rPr>
              <w:t>2</w:t>
            </w:r>
          </w:p>
          <w:p w:rsidR="004A5E40" w:rsidRPr="000E12C5" w:rsidRDefault="004A5E40" w:rsidP="00074FD9">
            <w:pPr>
              <w:jc w:val="both"/>
              <w:rPr>
                <w:rFonts w:eastAsiaTheme="minorEastAsia"/>
              </w:rPr>
            </w:pPr>
          </w:p>
        </w:tc>
        <w:tc>
          <w:tcPr>
            <w:tcW w:w="1274" w:type="dxa"/>
            <w:tcBorders>
              <w:top w:val="single" w:sz="4" w:space="0" w:color="auto"/>
              <w:left w:val="single" w:sz="4" w:space="0" w:color="auto"/>
              <w:bottom w:val="single" w:sz="4" w:space="0" w:color="auto"/>
              <w:right w:val="single" w:sz="4" w:space="0" w:color="auto"/>
            </w:tcBorders>
          </w:tcPr>
          <w:p w:rsidR="004A5E40" w:rsidRPr="000E12C5" w:rsidRDefault="004A5E40" w:rsidP="00074FD9">
            <w:pPr>
              <w:rPr>
                <w:rFonts w:eastAsiaTheme="minorEastAsia"/>
              </w:rPr>
            </w:pPr>
          </w:p>
          <w:p w:rsidR="004A5E40" w:rsidRPr="000E12C5" w:rsidRDefault="004A5E40" w:rsidP="00074FD9">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7 </w:t>
            </w:r>
            <w:r w:rsidRPr="000E12C5">
              <w:rPr>
                <w:rFonts w:eastAsiaTheme="minorEastAsia"/>
              </w:rPr>
              <w:t xml:space="preserve">στο </w:t>
            </w:r>
            <w:r w:rsidRPr="000E12C5">
              <w:rPr>
                <w:rFonts w:eastAsiaTheme="minorEastAsia"/>
                <w:lang w:val="en-US"/>
              </w:rPr>
              <w:t>NEW</w:t>
            </w:r>
            <w:r w:rsidRPr="000E12C5">
              <w:rPr>
                <w:rFonts w:eastAsiaTheme="minorEastAsia"/>
              </w:rPr>
              <w:t>3</w:t>
            </w:r>
          </w:p>
        </w:tc>
      </w:tr>
      <w:tr w:rsidR="003B17BB" w:rsidRPr="00B70FD4" w:rsidTr="003B17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7"/>
        </w:trPr>
        <w:tc>
          <w:tcPr>
            <w:tcW w:w="127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1.56E+01</w:t>
            </w:r>
          </w:p>
        </w:tc>
        <w:tc>
          <w:tcPr>
            <w:tcW w:w="1274" w:type="dxa"/>
            <w:tcBorders>
              <w:top w:val="single" w:sz="4" w:space="0" w:color="auto"/>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1.56E+01</w:t>
            </w:r>
          </w:p>
        </w:tc>
        <w:tc>
          <w:tcPr>
            <w:tcW w:w="1274" w:type="dxa"/>
            <w:tcBorders>
              <w:top w:val="single" w:sz="4" w:space="0" w:color="auto"/>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1.34E+01</w:t>
            </w:r>
          </w:p>
        </w:tc>
        <w:tc>
          <w:tcPr>
            <w:tcW w:w="1274" w:type="dxa"/>
            <w:tcBorders>
              <w:top w:val="single" w:sz="4" w:space="0" w:color="auto"/>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1.35E+01</w:t>
            </w:r>
          </w:p>
        </w:tc>
        <w:tc>
          <w:tcPr>
            <w:tcW w:w="1273" w:type="dxa"/>
            <w:tcBorders>
              <w:top w:val="single" w:sz="4" w:space="0" w:color="auto"/>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1.35E+01</w:t>
            </w:r>
          </w:p>
        </w:tc>
        <w:tc>
          <w:tcPr>
            <w:tcW w:w="1274" w:type="dxa"/>
            <w:tcBorders>
              <w:top w:val="single" w:sz="4" w:space="0" w:color="auto"/>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1.41E+01</w:t>
            </w:r>
          </w:p>
        </w:tc>
        <w:tc>
          <w:tcPr>
            <w:tcW w:w="1274" w:type="dxa"/>
            <w:tcBorders>
              <w:top w:val="single" w:sz="4" w:space="0" w:color="auto"/>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1.41E+01</w:t>
            </w:r>
          </w:p>
        </w:tc>
        <w:tc>
          <w:tcPr>
            <w:tcW w:w="1274" w:type="dxa"/>
            <w:tcBorders>
              <w:top w:val="single" w:sz="4" w:space="0" w:color="auto"/>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1.42E+01</w:t>
            </w:r>
          </w:p>
        </w:tc>
      </w:tr>
      <w:tr w:rsidR="003B17BB" w:rsidRPr="00B70FD4" w:rsidTr="003B17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7"/>
        </w:trPr>
        <w:tc>
          <w:tcPr>
            <w:tcW w:w="1274" w:type="dxa"/>
            <w:tcBorders>
              <w:top w:val="nil"/>
              <w:left w:val="single" w:sz="4" w:space="0" w:color="auto"/>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1.76E+01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1.76E+01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1.56E+01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1.57E+01</w:t>
            </w:r>
          </w:p>
        </w:tc>
        <w:tc>
          <w:tcPr>
            <w:tcW w:w="1273"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1.56E+01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1.62E+01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1.62E+01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1.63E+01</w:t>
            </w:r>
          </w:p>
        </w:tc>
      </w:tr>
      <w:tr w:rsidR="003B17BB" w:rsidRPr="00B70FD4" w:rsidTr="003B17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7"/>
        </w:trPr>
        <w:tc>
          <w:tcPr>
            <w:tcW w:w="1274" w:type="dxa"/>
            <w:tcBorders>
              <w:top w:val="nil"/>
              <w:left w:val="single" w:sz="4" w:space="0" w:color="auto"/>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3.37E+01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3.37E+01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3.21E+01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3.22E+01</w:t>
            </w:r>
          </w:p>
        </w:tc>
        <w:tc>
          <w:tcPr>
            <w:tcW w:w="1273"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3.21E+01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3.26E+01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3.26E+01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3.26E+01</w:t>
            </w:r>
          </w:p>
        </w:tc>
      </w:tr>
      <w:tr w:rsidR="003B17BB" w:rsidRPr="00B70FD4" w:rsidTr="003B17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7"/>
        </w:trPr>
        <w:tc>
          <w:tcPr>
            <w:tcW w:w="1274" w:type="dxa"/>
            <w:tcBorders>
              <w:top w:val="nil"/>
              <w:left w:val="single" w:sz="4" w:space="0" w:color="auto"/>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3.94E+01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3.94E+01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3.72E+01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3.70E+01</w:t>
            </w:r>
          </w:p>
        </w:tc>
        <w:tc>
          <w:tcPr>
            <w:tcW w:w="1273"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3.70E+01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3.26E+01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3.26E+01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3.79E+01</w:t>
            </w:r>
          </w:p>
        </w:tc>
      </w:tr>
      <w:tr w:rsidR="003B17BB" w:rsidRPr="00B70FD4" w:rsidTr="003B17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7"/>
        </w:trPr>
        <w:tc>
          <w:tcPr>
            <w:tcW w:w="1274" w:type="dxa"/>
            <w:tcBorders>
              <w:top w:val="nil"/>
              <w:left w:val="single" w:sz="4" w:space="0" w:color="auto"/>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1.65E+01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1.65E+01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1.44E+01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1.44E+01</w:t>
            </w:r>
          </w:p>
        </w:tc>
        <w:tc>
          <w:tcPr>
            <w:tcW w:w="1273"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1.44E+01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1.59E+01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1.51E+01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1.51E+01</w:t>
            </w:r>
          </w:p>
        </w:tc>
      </w:tr>
      <w:tr w:rsidR="003B17BB" w:rsidRPr="00B70FD4" w:rsidTr="003B17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7"/>
        </w:trPr>
        <w:tc>
          <w:tcPr>
            <w:tcW w:w="1274" w:type="dxa"/>
            <w:tcBorders>
              <w:top w:val="nil"/>
              <w:left w:val="single" w:sz="4" w:space="0" w:color="auto"/>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1.81E+01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1.81E+01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1.59E+01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1.60E+01</w:t>
            </w:r>
          </w:p>
        </w:tc>
        <w:tc>
          <w:tcPr>
            <w:tcW w:w="1273"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1.59E+01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1.66E+01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1.66E+01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1.67E+01</w:t>
            </w:r>
          </w:p>
        </w:tc>
      </w:tr>
      <w:tr w:rsidR="003B17BB" w:rsidRPr="00B70FD4" w:rsidTr="003B17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7"/>
        </w:trPr>
        <w:tc>
          <w:tcPr>
            <w:tcW w:w="1274" w:type="dxa"/>
            <w:tcBorders>
              <w:top w:val="nil"/>
              <w:left w:val="single" w:sz="4" w:space="0" w:color="auto"/>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2.01E+01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2.01E+01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1.79E+01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1.80E+01</w:t>
            </w:r>
          </w:p>
        </w:tc>
        <w:tc>
          <w:tcPr>
            <w:tcW w:w="1273"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1.80E+01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1.86E+01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1.86E+01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1.87E+01</w:t>
            </w:r>
          </w:p>
        </w:tc>
      </w:tr>
      <w:tr w:rsidR="003B17BB" w:rsidRPr="00B70FD4" w:rsidTr="003B17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7"/>
        </w:trPr>
        <w:tc>
          <w:tcPr>
            <w:tcW w:w="1274" w:type="dxa"/>
            <w:tcBorders>
              <w:top w:val="nil"/>
              <w:left w:val="single" w:sz="4" w:space="0" w:color="auto"/>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3.15E+01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3.15E+01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2.92E+01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2.92E+01</w:t>
            </w:r>
          </w:p>
        </w:tc>
        <w:tc>
          <w:tcPr>
            <w:tcW w:w="1273"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2.92E+01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2.99E+01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2.99E+01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3.00E+01</w:t>
            </w:r>
          </w:p>
        </w:tc>
      </w:tr>
      <w:tr w:rsidR="003B17BB" w:rsidRPr="00B70FD4" w:rsidTr="003B17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7"/>
        </w:trPr>
        <w:tc>
          <w:tcPr>
            <w:tcW w:w="1274" w:type="dxa"/>
            <w:tcBorders>
              <w:top w:val="nil"/>
              <w:left w:val="single" w:sz="4" w:space="0" w:color="auto"/>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1.77E+01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-1.16E+01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1.55E+01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1.56E+01</w:t>
            </w:r>
          </w:p>
        </w:tc>
        <w:tc>
          <w:tcPr>
            <w:tcW w:w="1273"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1.56E+01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1.62E+01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1.62E+01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1.63E+01</w:t>
            </w:r>
          </w:p>
        </w:tc>
      </w:tr>
      <w:tr w:rsidR="003B17BB" w:rsidRPr="00B70FD4" w:rsidTr="007A514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77"/>
        </w:trPr>
        <w:tc>
          <w:tcPr>
            <w:tcW w:w="1274" w:type="dxa"/>
            <w:tcBorders>
              <w:top w:val="nil"/>
              <w:left w:val="single" w:sz="4" w:space="0" w:color="auto"/>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1.91E+01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1.57E+01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1.70E+01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1.71E+01</w:t>
            </w:r>
          </w:p>
        </w:tc>
        <w:tc>
          <w:tcPr>
            <w:tcW w:w="1273"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1.70E+01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1.77E+01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1.77E+01</w:t>
            </w:r>
          </w:p>
        </w:tc>
        <w:tc>
          <w:tcPr>
            <w:tcW w:w="1274" w:type="dxa"/>
            <w:tcBorders>
              <w:top w:val="nil"/>
              <w:left w:val="nil"/>
              <w:bottom w:val="single" w:sz="4" w:space="0" w:color="auto"/>
              <w:right w:val="single" w:sz="4" w:space="0" w:color="auto"/>
            </w:tcBorders>
            <w:shd w:val="clear" w:color="auto" w:fill="auto"/>
            <w:noWrap/>
            <w:vAlign w:val="bottom"/>
            <w:hideMark/>
          </w:tcPr>
          <w:p w:rsidR="003B17BB" w:rsidRDefault="003B17BB">
            <w:pPr>
              <w:jc w:val="right"/>
              <w:rPr>
                <w:rFonts w:ascii="Calibri" w:hAnsi="Calibri" w:cs="Calibri"/>
                <w:color w:val="000000"/>
              </w:rPr>
            </w:pPr>
            <w:r>
              <w:rPr>
                <w:rFonts w:ascii="Calibri" w:hAnsi="Calibri" w:cs="Calibri"/>
                <w:color w:val="000000"/>
              </w:rPr>
              <w:t>1.78E+01</w:t>
            </w:r>
          </w:p>
        </w:tc>
      </w:tr>
    </w:tbl>
    <w:p w:rsidR="007A5144" w:rsidRDefault="007A5144" w:rsidP="003B17BB">
      <w:pPr>
        <w:jc w:val="both"/>
        <w:rPr>
          <w:rFonts w:eastAsiaTheme="minorEastAsia"/>
          <w:sz w:val="24"/>
          <w:szCs w:val="24"/>
        </w:rPr>
      </w:pPr>
    </w:p>
    <w:p w:rsidR="009111A1" w:rsidRDefault="003B17BB" w:rsidP="003B17BB">
      <w:pPr>
        <w:jc w:val="both"/>
        <w:rPr>
          <w:rFonts w:eastAsiaTheme="minorEastAsia"/>
          <w:sz w:val="24"/>
          <w:szCs w:val="24"/>
        </w:rPr>
      </w:pPr>
      <w:r>
        <w:rPr>
          <w:rFonts w:eastAsiaTheme="minorEastAsia"/>
          <w:sz w:val="24"/>
          <w:szCs w:val="24"/>
        </w:rPr>
        <w:t xml:space="preserve">Ακολουθεί ο πίνακας απόκρισης Α για το   </w:t>
      </w:r>
      <w:r w:rsidR="00686FB4">
        <w:rPr>
          <w:rFonts w:eastAsiaTheme="minorEastAsia"/>
          <w:sz w:val="24"/>
          <w:szCs w:val="24"/>
        </w:rPr>
        <w:t>2</w:t>
      </w:r>
      <w:r>
        <w:rPr>
          <w:rFonts w:eastAsiaTheme="minorEastAsia"/>
          <w:sz w:val="24"/>
          <w:szCs w:val="24"/>
          <w:vertAlign w:val="superscript"/>
        </w:rPr>
        <w:t xml:space="preserve">0 </w:t>
      </w:r>
      <w:r>
        <w:rPr>
          <w:rFonts w:eastAsiaTheme="minorEastAsia"/>
          <w:sz w:val="24"/>
          <w:szCs w:val="24"/>
        </w:rPr>
        <w:t xml:space="preserve"> ΒΗΜΑ </w:t>
      </w:r>
    </w:p>
    <w:tbl>
      <w:tblPr>
        <w:tblStyle w:val="a8"/>
        <w:tblW w:w="10159" w:type="dxa"/>
        <w:jc w:val="center"/>
        <w:tblLook w:val="04A0"/>
      </w:tblPr>
      <w:tblGrid>
        <w:gridCol w:w="1512"/>
        <w:gridCol w:w="1806"/>
        <w:gridCol w:w="1346"/>
        <w:gridCol w:w="1346"/>
        <w:gridCol w:w="1312"/>
        <w:gridCol w:w="1295"/>
        <w:gridCol w:w="1542"/>
      </w:tblGrid>
      <w:tr w:rsidR="009111A1" w:rsidRPr="009111A1" w:rsidTr="007A5144">
        <w:trPr>
          <w:trHeight w:val="402"/>
          <w:jc w:val="center"/>
        </w:trPr>
        <w:tc>
          <w:tcPr>
            <w:tcW w:w="1512"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0.00000</w:t>
            </w:r>
          </w:p>
        </w:tc>
        <w:tc>
          <w:tcPr>
            <w:tcW w:w="1806"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-0.00050</w:t>
            </w:r>
          </w:p>
        </w:tc>
        <w:tc>
          <w:tcPr>
            <w:tcW w:w="1346"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-0.00048</w:t>
            </w:r>
          </w:p>
        </w:tc>
        <w:tc>
          <w:tcPr>
            <w:tcW w:w="1346"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-0.00049</w:t>
            </w:r>
          </w:p>
        </w:tc>
        <w:tc>
          <w:tcPr>
            <w:tcW w:w="1312"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-0.00051</w:t>
            </w:r>
          </w:p>
        </w:tc>
        <w:tc>
          <w:tcPr>
            <w:tcW w:w="1295"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-0.00050</w:t>
            </w:r>
          </w:p>
        </w:tc>
        <w:tc>
          <w:tcPr>
            <w:tcW w:w="1542"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-0.00047</w:t>
            </w:r>
          </w:p>
        </w:tc>
      </w:tr>
      <w:tr w:rsidR="009111A1" w:rsidRPr="009111A1" w:rsidTr="007A5144">
        <w:trPr>
          <w:trHeight w:val="402"/>
          <w:jc w:val="center"/>
        </w:trPr>
        <w:tc>
          <w:tcPr>
            <w:tcW w:w="1512"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0.00000</w:t>
            </w:r>
          </w:p>
        </w:tc>
        <w:tc>
          <w:tcPr>
            <w:tcW w:w="1806"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-0.00049</w:t>
            </w:r>
          </w:p>
        </w:tc>
        <w:tc>
          <w:tcPr>
            <w:tcW w:w="1346"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-0.00047</w:t>
            </w:r>
          </w:p>
        </w:tc>
        <w:tc>
          <w:tcPr>
            <w:tcW w:w="1346"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-0.00048</w:t>
            </w:r>
          </w:p>
        </w:tc>
        <w:tc>
          <w:tcPr>
            <w:tcW w:w="1312"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-0.00050</w:t>
            </w:r>
          </w:p>
        </w:tc>
        <w:tc>
          <w:tcPr>
            <w:tcW w:w="1295"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-0.00049</w:t>
            </w:r>
          </w:p>
        </w:tc>
        <w:tc>
          <w:tcPr>
            <w:tcW w:w="1542"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-0.00046</w:t>
            </w:r>
          </w:p>
        </w:tc>
      </w:tr>
      <w:tr w:rsidR="009111A1" w:rsidRPr="009111A1" w:rsidTr="007A5144">
        <w:trPr>
          <w:trHeight w:val="402"/>
          <w:jc w:val="center"/>
        </w:trPr>
        <w:tc>
          <w:tcPr>
            <w:tcW w:w="1512"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0.00000</w:t>
            </w:r>
          </w:p>
        </w:tc>
        <w:tc>
          <w:tcPr>
            <w:tcW w:w="1806"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-0.00039</w:t>
            </w:r>
          </w:p>
        </w:tc>
        <w:tc>
          <w:tcPr>
            <w:tcW w:w="1346"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-0.00037</w:t>
            </w:r>
          </w:p>
        </w:tc>
        <w:tc>
          <w:tcPr>
            <w:tcW w:w="1346"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-0.00038</w:t>
            </w:r>
          </w:p>
        </w:tc>
        <w:tc>
          <w:tcPr>
            <w:tcW w:w="1312"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-0.00038</w:t>
            </w:r>
          </w:p>
        </w:tc>
        <w:tc>
          <w:tcPr>
            <w:tcW w:w="1295"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-0.00038</w:t>
            </w:r>
          </w:p>
        </w:tc>
        <w:tc>
          <w:tcPr>
            <w:tcW w:w="1542"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-0.00039</w:t>
            </w:r>
          </w:p>
        </w:tc>
      </w:tr>
      <w:tr w:rsidR="009111A1" w:rsidRPr="009111A1" w:rsidTr="007A5144">
        <w:trPr>
          <w:trHeight w:val="402"/>
          <w:jc w:val="center"/>
        </w:trPr>
        <w:tc>
          <w:tcPr>
            <w:tcW w:w="1512"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0.00000</w:t>
            </w:r>
          </w:p>
        </w:tc>
        <w:tc>
          <w:tcPr>
            <w:tcW w:w="1806"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-0.00052</w:t>
            </w:r>
          </w:p>
        </w:tc>
        <w:tc>
          <w:tcPr>
            <w:tcW w:w="1346"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-0.00056</w:t>
            </w:r>
          </w:p>
        </w:tc>
        <w:tc>
          <w:tcPr>
            <w:tcW w:w="1346"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-0.00056</w:t>
            </w:r>
          </w:p>
        </w:tc>
        <w:tc>
          <w:tcPr>
            <w:tcW w:w="1312"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-0.00237</w:t>
            </w:r>
          </w:p>
        </w:tc>
        <w:tc>
          <w:tcPr>
            <w:tcW w:w="1295"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-0.00237</w:t>
            </w:r>
          </w:p>
        </w:tc>
        <w:tc>
          <w:tcPr>
            <w:tcW w:w="1542"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-0.00054</w:t>
            </w:r>
          </w:p>
        </w:tc>
      </w:tr>
      <w:tr w:rsidR="009111A1" w:rsidRPr="009111A1" w:rsidTr="007A5144">
        <w:trPr>
          <w:trHeight w:val="402"/>
          <w:jc w:val="center"/>
        </w:trPr>
        <w:tc>
          <w:tcPr>
            <w:tcW w:w="1512"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0.00000</w:t>
            </w:r>
          </w:p>
        </w:tc>
        <w:tc>
          <w:tcPr>
            <w:tcW w:w="1806"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-0.00050</w:t>
            </w:r>
          </w:p>
        </w:tc>
        <w:tc>
          <w:tcPr>
            <w:tcW w:w="1346"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-0.00048</w:t>
            </w:r>
          </w:p>
        </w:tc>
        <w:tc>
          <w:tcPr>
            <w:tcW w:w="1346"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-0.00050</w:t>
            </w:r>
          </w:p>
        </w:tc>
        <w:tc>
          <w:tcPr>
            <w:tcW w:w="1312"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-0.00021</w:t>
            </w:r>
          </w:p>
        </w:tc>
        <w:tc>
          <w:tcPr>
            <w:tcW w:w="1295"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-0.00051</w:t>
            </w:r>
          </w:p>
        </w:tc>
        <w:tc>
          <w:tcPr>
            <w:tcW w:w="1542"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-0.00047</w:t>
            </w:r>
          </w:p>
        </w:tc>
      </w:tr>
      <w:tr w:rsidR="009111A1" w:rsidRPr="009111A1" w:rsidTr="007A5144">
        <w:trPr>
          <w:trHeight w:val="402"/>
          <w:jc w:val="center"/>
        </w:trPr>
        <w:tc>
          <w:tcPr>
            <w:tcW w:w="1512"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0.00000</w:t>
            </w:r>
          </w:p>
        </w:tc>
        <w:tc>
          <w:tcPr>
            <w:tcW w:w="1806"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-0.00051</w:t>
            </w:r>
          </w:p>
        </w:tc>
        <w:tc>
          <w:tcPr>
            <w:tcW w:w="1346"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-0.00049</w:t>
            </w:r>
          </w:p>
        </w:tc>
        <w:tc>
          <w:tcPr>
            <w:tcW w:w="1346"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-0.00050</w:t>
            </w:r>
          </w:p>
        </w:tc>
        <w:tc>
          <w:tcPr>
            <w:tcW w:w="1312"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-0.00052</w:t>
            </w:r>
          </w:p>
        </w:tc>
        <w:tc>
          <w:tcPr>
            <w:tcW w:w="1295"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-0.00051</w:t>
            </w:r>
          </w:p>
        </w:tc>
        <w:tc>
          <w:tcPr>
            <w:tcW w:w="1542"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-0.00048</w:t>
            </w:r>
          </w:p>
        </w:tc>
      </w:tr>
      <w:tr w:rsidR="009111A1" w:rsidRPr="009111A1" w:rsidTr="007A5144">
        <w:trPr>
          <w:trHeight w:val="402"/>
          <w:jc w:val="center"/>
        </w:trPr>
        <w:tc>
          <w:tcPr>
            <w:tcW w:w="1512"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0.00000</w:t>
            </w:r>
          </w:p>
        </w:tc>
        <w:tc>
          <w:tcPr>
            <w:tcW w:w="1806"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-0.00050</w:t>
            </w:r>
          </w:p>
        </w:tc>
        <w:tc>
          <w:tcPr>
            <w:tcW w:w="1346"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-0.00049</w:t>
            </w:r>
          </w:p>
        </w:tc>
        <w:tc>
          <w:tcPr>
            <w:tcW w:w="1346"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-0.00050</w:t>
            </w:r>
          </w:p>
        </w:tc>
        <w:tc>
          <w:tcPr>
            <w:tcW w:w="1312"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-0.00052</w:t>
            </w:r>
          </w:p>
        </w:tc>
        <w:tc>
          <w:tcPr>
            <w:tcW w:w="1295"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-0.00051</w:t>
            </w:r>
          </w:p>
        </w:tc>
        <w:tc>
          <w:tcPr>
            <w:tcW w:w="1542"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-0.00048</w:t>
            </w:r>
          </w:p>
        </w:tc>
      </w:tr>
      <w:tr w:rsidR="009111A1" w:rsidRPr="009111A1" w:rsidTr="007A5144">
        <w:trPr>
          <w:trHeight w:val="402"/>
          <w:jc w:val="center"/>
        </w:trPr>
        <w:tc>
          <w:tcPr>
            <w:tcW w:w="1512"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0.00000</w:t>
            </w:r>
          </w:p>
        </w:tc>
        <w:tc>
          <w:tcPr>
            <w:tcW w:w="1806"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-0.00053</w:t>
            </w:r>
          </w:p>
        </w:tc>
        <w:tc>
          <w:tcPr>
            <w:tcW w:w="1346"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-0.00054</w:t>
            </w:r>
          </w:p>
        </w:tc>
        <w:tc>
          <w:tcPr>
            <w:tcW w:w="1346"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-0.00055</w:t>
            </w:r>
          </w:p>
        </w:tc>
        <w:tc>
          <w:tcPr>
            <w:tcW w:w="1312"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-0.00056</w:t>
            </w:r>
          </w:p>
        </w:tc>
        <w:tc>
          <w:tcPr>
            <w:tcW w:w="1295"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-0.00057</w:t>
            </w:r>
          </w:p>
        </w:tc>
        <w:tc>
          <w:tcPr>
            <w:tcW w:w="1542"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-0.00053</w:t>
            </w:r>
          </w:p>
        </w:tc>
      </w:tr>
      <w:tr w:rsidR="009111A1" w:rsidRPr="009111A1" w:rsidTr="007A5144">
        <w:trPr>
          <w:trHeight w:val="433"/>
          <w:jc w:val="center"/>
        </w:trPr>
        <w:tc>
          <w:tcPr>
            <w:tcW w:w="1512"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-0.00687</w:t>
            </w:r>
          </w:p>
        </w:tc>
        <w:tc>
          <w:tcPr>
            <w:tcW w:w="1806"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-0.00050</w:t>
            </w:r>
          </w:p>
        </w:tc>
        <w:tc>
          <w:tcPr>
            <w:tcW w:w="1346"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-0.00048</w:t>
            </w:r>
          </w:p>
        </w:tc>
        <w:tc>
          <w:tcPr>
            <w:tcW w:w="1346"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-0.00049</w:t>
            </w:r>
          </w:p>
        </w:tc>
        <w:tc>
          <w:tcPr>
            <w:tcW w:w="1312"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-0.00051</w:t>
            </w:r>
          </w:p>
        </w:tc>
        <w:tc>
          <w:tcPr>
            <w:tcW w:w="1295"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-0.00050</w:t>
            </w:r>
          </w:p>
        </w:tc>
        <w:tc>
          <w:tcPr>
            <w:tcW w:w="1542"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-0.00047</w:t>
            </w:r>
          </w:p>
        </w:tc>
      </w:tr>
      <w:tr w:rsidR="009111A1" w:rsidRPr="009111A1" w:rsidTr="007A5144">
        <w:trPr>
          <w:trHeight w:val="402"/>
          <w:jc w:val="center"/>
        </w:trPr>
        <w:tc>
          <w:tcPr>
            <w:tcW w:w="1512"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lastRenderedPageBreak/>
              <w:t>-0.00080</w:t>
            </w:r>
          </w:p>
        </w:tc>
        <w:tc>
          <w:tcPr>
            <w:tcW w:w="1806"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-0.00050</w:t>
            </w:r>
          </w:p>
        </w:tc>
        <w:tc>
          <w:tcPr>
            <w:tcW w:w="1346"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-0.00048</w:t>
            </w:r>
          </w:p>
        </w:tc>
        <w:tc>
          <w:tcPr>
            <w:tcW w:w="1346"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-0.00049</w:t>
            </w:r>
          </w:p>
        </w:tc>
        <w:tc>
          <w:tcPr>
            <w:tcW w:w="1312"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-0.00051</w:t>
            </w:r>
          </w:p>
        </w:tc>
        <w:tc>
          <w:tcPr>
            <w:tcW w:w="1295"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-0.00050</w:t>
            </w:r>
          </w:p>
        </w:tc>
        <w:tc>
          <w:tcPr>
            <w:tcW w:w="1542" w:type="dxa"/>
            <w:noWrap/>
            <w:hideMark/>
          </w:tcPr>
          <w:p w:rsidR="009111A1" w:rsidRPr="009111A1" w:rsidRDefault="009111A1" w:rsidP="009111A1">
            <w:pPr>
              <w:jc w:val="both"/>
              <w:rPr>
                <w:rFonts w:eastAsiaTheme="minorEastAsia"/>
                <w:sz w:val="24"/>
                <w:szCs w:val="24"/>
              </w:rPr>
            </w:pPr>
            <w:r w:rsidRPr="009111A1">
              <w:rPr>
                <w:rFonts w:eastAsiaTheme="minorEastAsia"/>
                <w:sz w:val="24"/>
                <w:szCs w:val="24"/>
              </w:rPr>
              <w:t>-0.00047</w:t>
            </w:r>
          </w:p>
        </w:tc>
      </w:tr>
    </w:tbl>
    <w:p w:rsidR="003B17BB" w:rsidRDefault="003B17BB" w:rsidP="00B317F0">
      <w:pPr>
        <w:jc w:val="both"/>
        <w:rPr>
          <w:rFonts w:eastAsiaTheme="minorEastAsia"/>
          <w:sz w:val="24"/>
          <w:szCs w:val="24"/>
        </w:rPr>
      </w:pPr>
    </w:p>
    <w:p w:rsidR="009111A1" w:rsidRDefault="009111A1" w:rsidP="00B317F0">
      <w:pPr>
        <w:jc w:val="both"/>
        <w:rPr>
          <w:rFonts w:eastAsiaTheme="minorEastAsia"/>
          <w:sz w:val="24"/>
          <w:szCs w:val="24"/>
        </w:rPr>
      </w:pPr>
    </w:p>
    <w:p w:rsidR="009111A1" w:rsidRDefault="009111A1" w:rsidP="009111A1">
      <w:pPr>
        <w:jc w:val="both"/>
        <w:rPr>
          <w:rFonts w:eastAsiaTheme="minorEastAsia"/>
          <w:sz w:val="24"/>
          <w:szCs w:val="24"/>
        </w:rPr>
      </w:pPr>
      <w:r>
        <w:rPr>
          <w:rFonts w:eastAsiaTheme="minorEastAsia"/>
          <w:sz w:val="24"/>
          <w:szCs w:val="24"/>
        </w:rPr>
        <w:t xml:space="preserve">Ο κώδικας ο οποίος εισάχθηκε στην </w:t>
      </w:r>
      <w:r>
        <w:rPr>
          <w:rFonts w:eastAsiaTheme="minorEastAsia"/>
          <w:sz w:val="24"/>
          <w:szCs w:val="24"/>
          <w:lang w:val="en-US"/>
        </w:rPr>
        <w:t>Matlab</w:t>
      </w:r>
      <w:r>
        <w:rPr>
          <w:rFonts w:eastAsiaTheme="minorEastAsia"/>
          <w:sz w:val="24"/>
          <w:szCs w:val="24"/>
        </w:rPr>
        <w:t xml:space="preserve"> παρουσιάζεται παρακάτω:</w:t>
      </w:r>
    </w:p>
    <w:p w:rsidR="009111A1" w:rsidRDefault="009111A1" w:rsidP="009111A1">
      <w:pPr>
        <w:jc w:val="both"/>
        <w:rPr>
          <w:rFonts w:eastAsiaTheme="minorEastAsia"/>
          <w:sz w:val="24"/>
          <w:szCs w:val="24"/>
        </w:rPr>
      </w:pPr>
    </w:p>
    <w:p w:rsidR="009111A1" w:rsidRPr="003547F8" w:rsidRDefault="009111A1" w:rsidP="009111A1">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A</w:t>
      </w:r>
      <w:r w:rsidRPr="003547F8">
        <w:rPr>
          <w:rFonts w:ascii="Courier New" w:hAnsi="Courier New" w:cs="Courier New"/>
          <w:sz w:val="20"/>
          <w:szCs w:val="20"/>
          <w:lang w:val="en-US"/>
        </w:rPr>
        <w:t>=[0.0000000000</w:t>
      </w:r>
      <w:r w:rsidRPr="003547F8">
        <w:rPr>
          <w:rFonts w:ascii="Courier New" w:hAnsi="Courier New" w:cs="Courier New"/>
          <w:sz w:val="20"/>
          <w:szCs w:val="20"/>
          <w:lang w:val="en-US"/>
        </w:rPr>
        <w:tab/>
        <w:t>-0.0005013104</w:t>
      </w:r>
      <w:r w:rsidRPr="003547F8">
        <w:rPr>
          <w:rFonts w:ascii="Courier New" w:hAnsi="Courier New" w:cs="Courier New"/>
          <w:sz w:val="20"/>
          <w:szCs w:val="20"/>
          <w:lang w:val="en-US"/>
        </w:rPr>
        <w:tab/>
        <w:t>-0.0004765479</w:t>
      </w:r>
      <w:r w:rsidRPr="003547F8">
        <w:rPr>
          <w:rFonts w:ascii="Courier New" w:hAnsi="Courier New" w:cs="Courier New"/>
          <w:sz w:val="20"/>
          <w:szCs w:val="20"/>
          <w:lang w:val="en-US"/>
        </w:rPr>
        <w:tab/>
        <w:t>-0.0004885367</w:t>
      </w:r>
      <w:r w:rsidRPr="003547F8">
        <w:rPr>
          <w:rFonts w:ascii="Courier New" w:hAnsi="Courier New" w:cs="Courier New"/>
          <w:sz w:val="20"/>
          <w:szCs w:val="20"/>
          <w:lang w:val="en-US"/>
        </w:rPr>
        <w:tab/>
        <w:t>-0.0005084361</w:t>
      </w:r>
      <w:r w:rsidRPr="003547F8">
        <w:rPr>
          <w:rFonts w:ascii="Courier New" w:hAnsi="Courier New" w:cs="Courier New"/>
          <w:sz w:val="20"/>
          <w:szCs w:val="20"/>
          <w:lang w:val="en-US"/>
        </w:rPr>
        <w:tab/>
        <w:t>-0.0004982898</w:t>
      </w:r>
      <w:r w:rsidRPr="003547F8">
        <w:rPr>
          <w:rFonts w:ascii="Courier New" w:hAnsi="Courier New" w:cs="Courier New"/>
          <w:sz w:val="20"/>
          <w:szCs w:val="20"/>
          <w:lang w:val="en-US"/>
        </w:rPr>
        <w:tab/>
        <w:t>-0.0004684506</w:t>
      </w:r>
    </w:p>
    <w:p w:rsidR="009111A1" w:rsidRDefault="009111A1" w:rsidP="009111A1">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-0.0004920201</w:t>
      </w:r>
      <w:r>
        <w:rPr>
          <w:rFonts w:ascii="Courier New" w:hAnsi="Courier New" w:cs="Courier New"/>
          <w:sz w:val="20"/>
          <w:szCs w:val="20"/>
          <w:lang w:val="en-US"/>
        </w:rPr>
        <w:tab/>
        <w:t>-0.0004657178</w:t>
      </w:r>
      <w:r>
        <w:rPr>
          <w:rFonts w:ascii="Courier New" w:hAnsi="Courier New" w:cs="Courier New"/>
          <w:sz w:val="20"/>
          <w:szCs w:val="20"/>
          <w:lang w:val="en-US"/>
        </w:rPr>
        <w:tab/>
        <w:t>-0.0004774408</w:t>
      </w:r>
      <w:r>
        <w:rPr>
          <w:rFonts w:ascii="Courier New" w:hAnsi="Courier New" w:cs="Courier New"/>
          <w:sz w:val="20"/>
          <w:szCs w:val="20"/>
          <w:lang w:val="en-US"/>
        </w:rPr>
        <w:tab/>
        <w:t>-0.0004966566</w:t>
      </w:r>
      <w:r>
        <w:rPr>
          <w:rFonts w:ascii="Courier New" w:hAnsi="Courier New" w:cs="Courier New"/>
          <w:sz w:val="20"/>
          <w:szCs w:val="20"/>
          <w:lang w:val="en-US"/>
        </w:rPr>
        <w:tab/>
        <w:t>-0.0004875805</w:t>
      </w:r>
      <w:r>
        <w:rPr>
          <w:rFonts w:ascii="Courier New" w:hAnsi="Courier New" w:cs="Courier New"/>
          <w:sz w:val="20"/>
          <w:szCs w:val="20"/>
          <w:lang w:val="en-US"/>
        </w:rPr>
        <w:tab/>
        <w:t>-0.0004597874</w:t>
      </w:r>
    </w:p>
    <w:p w:rsidR="009111A1" w:rsidRDefault="009111A1" w:rsidP="009111A1">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-0.0003890997</w:t>
      </w:r>
      <w:r>
        <w:rPr>
          <w:rFonts w:ascii="Courier New" w:hAnsi="Courier New" w:cs="Courier New"/>
          <w:sz w:val="20"/>
          <w:szCs w:val="20"/>
          <w:lang w:val="en-US"/>
        </w:rPr>
        <w:tab/>
        <w:t>-0.0003728032</w:t>
      </w:r>
      <w:r>
        <w:rPr>
          <w:rFonts w:ascii="Courier New" w:hAnsi="Courier New" w:cs="Courier New"/>
          <w:sz w:val="20"/>
          <w:szCs w:val="20"/>
          <w:lang w:val="en-US"/>
        </w:rPr>
        <w:tab/>
        <w:t>-0.0003804019</w:t>
      </w:r>
      <w:r>
        <w:rPr>
          <w:rFonts w:ascii="Courier New" w:hAnsi="Courier New" w:cs="Courier New"/>
          <w:sz w:val="20"/>
          <w:szCs w:val="20"/>
          <w:lang w:val="en-US"/>
        </w:rPr>
        <w:tab/>
        <w:t>-0.0003822585</w:t>
      </w:r>
      <w:r>
        <w:rPr>
          <w:rFonts w:ascii="Courier New" w:hAnsi="Courier New" w:cs="Courier New"/>
          <w:sz w:val="20"/>
          <w:szCs w:val="20"/>
          <w:lang w:val="en-US"/>
        </w:rPr>
        <w:tab/>
        <w:t>-0.0003810453</w:t>
      </w:r>
      <w:r>
        <w:rPr>
          <w:rFonts w:ascii="Courier New" w:hAnsi="Courier New" w:cs="Courier New"/>
          <w:sz w:val="20"/>
          <w:szCs w:val="20"/>
          <w:lang w:val="en-US"/>
        </w:rPr>
        <w:tab/>
        <w:t>-0.0003857422</w:t>
      </w:r>
    </w:p>
    <w:p w:rsidR="009111A1" w:rsidRDefault="009111A1" w:rsidP="009111A1">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-0.0005219724</w:t>
      </w:r>
      <w:r>
        <w:rPr>
          <w:rFonts w:ascii="Courier New" w:hAnsi="Courier New" w:cs="Courier New"/>
          <w:sz w:val="20"/>
          <w:szCs w:val="20"/>
          <w:lang w:val="en-US"/>
        </w:rPr>
        <w:tab/>
        <w:t>-0.0005626644</w:t>
      </w:r>
      <w:r>
        <w:rPr>
          <w:rFonts w:ascii="Courier New" w:hAnsi="Courier New" w:cs="Courier New"/>
          <w:sz w:val="20"/>
          <w:szCs w:val="20"/>
          <w:lang w:val="en-US"/>
        </w:rPr>
        <w:tab/>
        <w:t>-0.0005632510</w:t>
      </w:r>
      <w:r>
        <w:rPr>
          <w:rFonts w:ascii="Courier New" w:hAnsi="Courier New" w:cs="Courier New"/>
          <w:sz w:val="20"/>
          <w:szCs w:val="20"/>
          <w:lang w:val="en-US"/>
        </w:rPr>
        <w:tab/>
        <w:t>-0.0023691258</w:t>
      </w:r>
      <w:r>
        <w:rPr>
          <w:rFonts w:ascii="Courier New" w:hAnsi="Courier New" w:cs="Courier New"/>
          <w:sz w:val="20"/>
          <w:szCs w:val="20"/>
          <w:lang w:val="en-US"/>
        </w:rPr>
        <w:tab/>
        <w:t>-0.0023732772</w:t>
      </w:r>
      <w:r>
        <w:rPr>
          <w:rFonts w:ascii="Courier New" w:hAnsi="Courier New" w:cs="Courier New"/>
          <w:sz w:val="20"/>
          <w:szCs w:val="20"/>
          <w:lang w:val="en-US"/>
        </w:rPr>
        <w:tab/>
        <w:t>-0.0005444738</w:t>
      </w:r>
    </w:p>
    <w:p w:rsidR="009111A1" w:rsidRDefault="009111A1" w:rsidP="009111A1">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-0.0005048844</w:t>
      </w:r>
      <w:r>
        <w:rPr>
          <w:rFonts w:ascii="Courier New" w:hAnsi="Courier New" w:cs="Courier New"/>
          <w:sz w:val="20"/>
          <w:szCs w:val="20"/>
          <w:lang w:val="en-US"/>
        </w:rPr>
        <w:tab/>
        <w:t>-0.0004841783</w:t>
      </w:r>
      <w:r>
        <w:rPr>
          <w:rFonts w:ascii="Courier New" w:hAnsi="Courier New" w:cs="Courier New"/>
          <w:sz w:val="20"/>
          <w:szCs w:val="20"/>
          <w:lang w:val="en-US"/>
        </w:rPr>
        <w:tab/>
        <w:t>-0.0004960318</w:t>
      </w:r>
      <w:r>
        <w:rPr>
          <w:rFonts w:ascii="Courier New" w:hAnsi="Courier New" w:cs="Courier New"/>
          <w:sz w:val="20"/>
          <w:szCs w:val="20"/>
          <w:lang w:val="en-US"/>
        </w:rPr>
        <w:tab/>
        <w:t>-0.0002146940</w:t>
      </w:r>
      <w:r>
        <w:rPr>
          <w:rFonts w:ascii="Courier New" w:hAnsi="Courier New" w:cs="Courier New"/>
          <w:sz w:val="20"/>
          <w:szCs w:val="20"/>
          <w:lang w:val="en-US"/>
        </w:rPr>
        <w:tab/>
        <w:t>-0.0005051585</w:t>
      </w:r>
      <w:r>
        <w:rPr>
          <w:rFonts w:ascii="Courier New" w:hAnsi="Courier New" w:cs="Courier New"/>
          <w:sz w:val="20"/>
          <w:szCs w:val="20"/>
          <w:lang w:val="en-US"/>
        </w:rPr>
        <w:tab/>
        <w:t>-0.0004744216</w:t>
      </w:r>
    </w:p>
    <w:p w:rsidR="009111A1" w:rsidRDefault="009111A1" w:rsidP="009111A1">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-0.0005079422</w:t>
      </w:r>
      <w:r>
        <w:rPr>
          <w:rFonts w:ascii="Courier New" w:hAnsi="Courier New" w:cs="Courier New"/>
          <w:sz w:val="20"/>
          <w:szCs w:val="20"/>
          <w:lang w:val="en-US"/>
        </w:rPr>
        <w:tab/>
        <w:t>-0.0004898205</w:t>
      </w:r>
      <w:r>
        <w:rPr>
          <w:rFonts w:ascii="Courier New" w:hAnsi="Courier New" w:cs="Courier New"/>
          <w:sz w:val="20"/>
          <w:szCs w:val="20"/>
          <w:lang w:val="en-US"/>
        </w:rPr>
        <w:tab/>
        <w:t>-0.0005016499</w:t>
      </w:r>
      <w:r>
        <w:rPr>
          <w:rFonts w:ascii="Courier New" w:hAnsi="Courier New" w:cs="Courier New"/>
          <w:sz w:val="20"/>
          <w:szCs w:val="20"/>
          <w:lang w:val="en-US"/>
        </w:rPr>
        <w:tab/>
        <w:t>-0.0005218307</w:t>
      </w:r>
      <w:r>
        <w:rPr>
          <w:rFonts w:ascii="Courier New" w:hAnsi="Courier New" w:cs="Courier New"/>
          <w:sz w:val="20"/>
          <w:szCs w:val="20"/>
          <w:lang w:val="en-US"/>
        </w:rPr>
        <w:tab/>
        <w:t>-0.0005104603</w:t>
      </w:r>
      <w:r>
        <w:rPr>
          <w:rFonts w:ascii="Courier New" w:hAnsi="Courier New" w:cs="Courier New"/>
          <w:sz w:val="20"/>
          <w:szCs w:val="20"/>
          <w:lang w:val="en-US"/>
        </w:rPr>
        <w:tab/>
        <w:t>-0.0004791289</w:t>
      </w:r>
    </w:p>
    <w:p w:rsidR="009111A1" w:rsidRDefault="009111A1" w:rsidP="009111A1">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-0.0005048843</w:t>
      </w:r>
      <w:r>
        <w:rPr>
          <w:rFonts w:ascii="Courier New" w:hAnsi="Courier New" w:cs="Courier New"/>
          <w:sz w:val="20"/>
          <w:szCs w:val="20"/>
          <w:lang w:val="en-US"/>
        </w:rPr>
        <w:tab/>
        <w:t>-0.0004904936</w:t>
      </w:r>
      <w:r>
        <w:rPr>
          <w:rFonts w:ascii="Courier New" w:hAnsi="Courier New" w:cs="Courier New"/>
          <w:sz w:val="20"/>
          <w:szCs w:val="20"/>
          <w:lang w:val="en-US"/>
        </w:rPr>
        <w:tab/>
        <w:t>-0.0005017162</w:t>
      </w:r>
      <w:r>
        <w:rPr>
          <w:rFonts w:ascii="Courier New" w:hAnsi="Courier New" w:cs="Courier New"/>
          <w:sz w:val="20"/>
          <w:szCs w:val="20"/>
          <w:lang w:val="en-US"/>
        </w:rPr>
        <w:tab/>
        <w:t>-0.0005212816</w:t>
      </w:r>
      <w:r>
        <w:rPr>
          <w:rFonts w:ascii="Courier New" w:hAnsi="Courier New" w:cs="Courier New"/>
          <w:sz w:val="20"/>
          <w:szCs w:val="20"/>
          <w:lang w:val="en-US"/>
        </w:rPr>
        <w:tab/>
        <w:t>-0.0005100255</w:t>
      </w:r>
      <w:r>
        <w:rPr>
          <w:rFonts w:ascii="Courier New" w:hAnsi="Courier New" w:cs="Courier New"/>
          <w:sz w:val="20"/>
          <w:szCs w:val="20"/>
          <w:lang w:val="en-US"/>
        </w:rPr>
        <w:tab/>
        <w:t>-0.0004795060</w:t>
      </w:r>
    </w:p>
    <w:p w:rsidR="009111A1" w:rsidRDefault="009111A1" w:rsidP="009111A1">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-0.0005332000</w:t>
      </w:r>
      <w:r>
        <w:rPr>
          <w:rFonts w:ascii="Courier New" w:hAnsi="Courier New" w:cs="Courier New"/>
          <w:sz w:val="20"/>
          <w:szCs w:val="20"/>
          <w:lang w:val="en-US"/>
        </w:rPr>
        <w:tab/>
        <w:t>-0.0005383271</w:t>
      </w:r>
      <w:r>
        <w:rPr>
          <w:rFonts w:ascii="Courier New" w:hAnsi="Courier New" w:cs="Courier New"/>
          <w:sz w:val="20"/>
          <w:szCs w:val="20"/>
          <w:lang w:val="en-US"/>
        </w:rPr>
        <w:tab/>
        <w:t>-0.0005523961</w:t>
      </w:r>
      <w:r>
        <w:rPr>
          <w:rFonts w:ascii="Courier New" w:hAnsi="Courier New" w:cs="Courier New"/>
          <w:sz w:val="20"/>
          <w:szCs w:val="20"/>
          <w:lang w:val="en-US"/>
        </w:rPr>
        <w:tab/>
        <w:t>-0.0005648109</w:t>
      </w:r>
      <w:r>
        <w:rPr>
          <w:rFonts w:ascii="Courier New" w:hAnsi="Courier New" w:cs="Courier New"/>
          <w:sz w:val="20"/>
          <w:szCs w:val="20"/>
          <w:lang w:val="en-US"/>
        </w:rPr>
        <w:tab/>
        <w:t>-0.0005677064</w:t>
      </w:r>
      <w:r>
        <w:rPr>
          <w:rFonts w:ascii="Courier New" w:hAnsi="Courier New" w:cs="Courier New"/>
          <w:sz w:val="20"/>
          <w:szCs w:val="20"/>
          <w:lang w:val="en-US"/>
        </w:rPr>
        <w:tab/>
        <w:t>-0.0005297709</w:t>
      </w:r>
    </w:p>
    <w:p w:rsidR="009111A1" w:rsidRDefault="009111A1" w:rsidP="009111A1">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-0.0068741129</w:t>
      </w:r>
      <w:r>
        <w:rPr>
          <w:rFonts w:ascii="Courier New" w:hAnsi="Courier New" w:cs="Courier New"/>
          <w:sz w:val="20"/>
          <w:szCs w:val="20"/>
          <w:lang w:val="en-US"/>
        </w:rPr>
        <w:tab/>
        <w:t>-0.0004992152</w:t>
      </w:r>
      <w:r>
        <w:rPr>
          <w:rFonts w:ascii="Courier New" w:hAnsi="Courier New" w:cs="Courier New"/>
          <w:sz w:val="20"/>
          <w:szCs w:val="20"/>
          <w:lang w:val="en-US"/>
        </w:rPr>
        <w:tab/>
        <w:t>-0.0004804582</w:t>
      </w:r>
      <w:r>
        <w:rPr>
          <w:rFonts w:ascii="Courier New" w:hAnsi="Courier New" w:cs="Courier New"/>
          <w:sz w:val="20"/>
          <w:szCs w:val="20"/>
          <w:lang w:val="en-US"/>
        </w:rPr>
        <w:tab/>
        <w:t>-0.0004917996</w:t>
      </w:r>
      <w:r>
        <w:rPr>
          <w:rFonts w:ascii="Courier New" w:hAnsi="Courier New" w:cs="Courier New"/>
          <w:sz w:val="20"/>
          <w:szCs w:val="20"/>
          <w:lang w:val="en-US"/>
        </w:rPr>
        <w:tab/>
        <w:t>-0.0005111877</w:t>
      </w:r>
      <w:r>
        <w:rPr>
          <w:rFonts w:ascii="Courier New" w:hAnsi="Courier New" w:cs="Courier New"/>
          <w:sz w:val="20"/>
          <w:szCs w:val="20"/>
          <w:lang w:val="en-US"/>
        </w:rPr>
        <w:tab/>
        <w:t>-0.0005006238</w:t>
      </w:r>
      <w:r>
        <w:rPr>
          <w:rFonts w:ascii="Courier New" w:hAnsi="Courier New" w:cs="Courier New"/>
          <w:sz w:val="20"/>
          <w:szCs w:val="20"/>
          <w:lang w:val="en-US"/>
        </w:rPr>
        <w:tab/>
        <w:t>-0.0004710093</w:t>
      </w:r>
    </w:p>
    <w:p w:rsidR="009111A1" w:rsidRDefault="009111A1" w:rsidP="009111A1">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-0.0007999727</w:t>
      </w:r>
      <w:r>
        <w:rPr>
          <w:rFonts w:ascii="Courier New" w:hAnsi="Courier New" w:cs="Courier New"/>
          <w:sz w:val="20"/>
          <w:szCs w:val="20"/>
          <w:lang w:val="en-US"/>
        </w:rPr>
        <w:tab/>
        <w:t>-0.0004953186</w:t>
      </w:r>
      <w:r>
        <w:rPr>
          <w:rFonts w:ascii="Courier New" w:hAnsi="Courier New" w:cs="Courier New"/>
          <w:sz w:val="20"/>
          <w:szCs w:val="20"/>
          <w:lang w:val="en-US"/>
        </w:rPr>
        <w:tab/>
        <w:t>-0.0004786730</w:t>
      </w:r>
      <w:r>
        <w:rPr>
          <w:rFonts w:ascii="Courier New" w:hAnsi="Courier New" w:cs="Courier New"/>
          <w:sz w:val="20"/>
          <w:szCs w:val="20"/>
          <w:lang w:val="en-US"/>
        </w:rPr>
        <w:tab/>
        <w:t>-0.0004896162</w:t>
      </w:r>
      <w:r>
        <w:rPr>
          <w:rFonts w:ascii="Courier New" w:hAnsi="Courier New" w:cs="Courier New"/>
          <w:sz w:val="20"/>
          <w:szCs w:val="20"/>
          <w:lang w:val="en-US"/>
        </w:rPr>
        <w:tab/>
        <w:t>-0.0005085191</w:t>
      </w:r>
      <w:r>
        <w:rPr>
          <w:rFonts w:ascii="Courier New" w:hAnsi="Courier New" w:cs="Courier New"/>
          <w:sz w:val="20"/>
          <w:szCs w:val="20"/>
          <w:lang w:val="en-US"/>
        </w:rPr>
        <w:tab/>
        <w:t>-0.0004981343</w:t>
      </w:r>
      <w:r>
        <w:rPr>
          <w:rFonts w:ascii="Courier New" w:hAnsi="Courier New" w:cs="Courier New"/>
          <w:sz w:val="20"/>
          <w:szCs w:val="20"/>
          <w:lang w:val="en-US"/>
        </w:rPr>
        <w:tab/>
        <w:t>-0.0004692694]</w:t>
      </w:r>
    </w:p>
    <w:p w:rsidR="009111A1" w:rsidRDefault="009111A1" w:rsidP="009111A1">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Qo=[14184</w:t>
      </w:r>
    </w:p>
    <w:p w:rsidR="009111A1" w:rsidRDefault="009111A1" w:rsidP="009111A1">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w:t>
      </w:r>
    </w:p>
    <w:p w:rsidR="009111A1" w:rsidRDefault="009111A1" w:rsidP="009111A1">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14184</w:t>
      </w:r>
    </w:p>
    <w:p w:rsidR="009111A1" w:rsidRDefault="009111A1" w:rsidP="009111A1">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14184</w:t>
      </w:r>
    </w:p>
    <w:p w:rsidR="009111A1" w:rsidRDefault="009111A1" w:rsidP="009111A1">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4413</w:t>
      </w:r>
    </w:p>
    <w:p w:rsidR="009111A1" w:rsidRDefault="009111A1" w:rsidP="009111A1">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9600</w:t>
      </w:r>
    </w:p>
    <w:p w:rsidR="009111A1" w:rsidRDefault="009111A1" w:rsidP="009111A1">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 xml:space="preserve">9600] </w:t>
      </w:r>
    </w:p>
    <w:p w:rsidR="009111A1" w:rsidRDefault="009111A1" w:rsidP="009111A1">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ho=[1.56E+01</w:t>
      </w:r>
    </w:p>
    <w:p w:rsidR="009111A1" w:rsidRDefault="009111A1" w:rsidP="009111A1">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1.76E+01</w:t>
      </w:r>
    </w:p>
    <w:p w:rsidR="009111A1" w:rsidRDefault="009111A1" w:rsidP="009111A1">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3.37E+01</w:t>
      </w:r>
    </w:p>
    <w:p w:rsidR="009111A1" w:rsidRDefault="009111A1" w:rsidP="009111A1">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3.94E+01</w:t>
      </w:r>
    </w:p>
    <w:p w:rsidR="009111A1" w:rsidRDefault="009111A1" w:rsidP="009111A1">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1.65E+01</w:t>
      </w:r>
    </w:p>
    <w:p w:rsidR="009111A1" w:rsidRDefault="009111A1" w:rsidP="009111A1">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1.81E+01</w:t>
      </w:r>
    </w:p>
    <w:p w:rsidR="009111A1" w:rsidRDefault="009111A1" w:rsidP="009111A1">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2.01E+01</w:t>
      </w:r>
    </w:p>
    <w:p w:rsidR="009111A1" w:rsidRDefault="009111A1" w:rsidP="009111A1">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3.15E+01</w:t>
      </w:r>
    </w:p>
    <w:p w:rsidR="009111A1" w:rsidRDefault="009111A1" w:rsidP="009111A1">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1.77E+01</w:t>
      </w:r>
    </w:p>
    <w:p w:rsidR="009111A1" w:rsidRDefault="009111A1" w:rsidP="009111A1">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1.91E+01]</w:t>
      </w:r>
    </w:p>
    <w:p w:rsidR="009111A1" w:rsidRDefault="009111A1" w:rsidP="009111A1">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L=[20;20;20;20;20;20;20;20;20;20]</w:t>
      </w:r>
    </w:p>
    <w:p w:rsidR="009111A1" w:rsidRDefault="009111A1" w:rsidP="009111A1">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b=[ho-L-A*Qo]</w:t>
      </w:r>
    </w:p>
    <w:p w:rsidR="009111A1" w:rsidRDefault="009111A1" w:rsidP="009111A1">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 xml:space="preserve">ub=[14184;14184;14184;14184;9600;9600;9600] </w:t>
      </w:r>
    </w:p>
    <w:p w:rsidR="009111A1" w:rsidRDefault="009111A1" w:rsidP="009111A1">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lb=zeros(7,1);</w:t>
      </w:r>
    </w:p>
    <w:p w:rsidR="009111A1" w:rsidRDefault="009111A1" w:rsidP="009111A1">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f=[-1;-1;-1;-1;-1;-1;-1];</w:t>
      </w:r>
    </w:p>
    <w:p w:rsidR="009111A1" w:rsidRDefault="009111A1" w:rsidP="009111A1">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[x,fval,~,~,~]=linprog(f,-A,b,[],[],lb,ub)</w:t>
      </w:r>
    </w:p>
    <w:p w:rsidR="009111A1" w:rsidRPr="009111A1" w:rsidRDefault="009111A1" w:rsidP="009111A1">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lang w:val="en-US"/>
        </w:rPr>
        <w:t>Q</w:t>
      </w:r>
      <w:r w:rsidRPr="003547F8">
        <w:rPr>
          <w:rFonts w:ascii="Courier New" w:hAnsi="Courier New" w:cs="Courier New"/>
          <w:sz w:val="20"/>
          <w:szCs w:val="20"/>
        </w:rPr>
        <w:t>=</w:t>
      </w:r>
      <w:r>
        <w:rPr>
          <w:rFonts w:ascii="Courier New" w:hAnsi="Courier New" w:cs="Courier New"/>
          <w:sz w:val="20"/>
          <w:szCs w:val="20"/>
          <w:lang w:val="en-US"/>
        </w:rPr>
        <w:t>sum</w:t>
      </w:r>
      <w:r w:rsidRPr="003547F8">
        <w:rPr>
          <w:rFonts w:ascii="Courier New" w:hAnsi="Courier New" w:cs="Courier New"/>
          <w:sz w:val="20"/>
          <w:szCs w:val="20"/>
        </w:rPr>
        <w:t>(</w:t>
      </w:r>
      <w:r>
        <w:rPr>
          <w:rFonts w:ascii="Courier New" w:hAnsi="Courier New" w:cs="Courier New"/>
          <w:sz w:val="20"/>
          <w:szCs w:val="20"/>
          <w:lang w:val="en-US"/>
        </w:rPr>
        <w:t>x</w:t>
      </w:r>
      <w:r w:rsidRPr="003547F8">
        <w:rPr>
          <w:rFonts w:ascii="Courier New" w:hAnsi="Courier New" w:cs="Courier New"/>
          <w:sz w:val="20"/>
          <w:szCs w:val="20"/>
        </w:rPr>
        <w:t>)</w:t>
      </w:r>
    </w:p>
    <w:p w:rsidR="009111A1" w:rsidRDefault="009111A1" w:rsidP="009111A1">
      <w:pPr>
        <w:pBdr>
          <w:top w:val="single" w:sz="4" w:space="1" w:color="auto"/>
          <w:left w:val="single" w:sz="4" w:space="4" w:color="auto"/>
          <w:bottom w:val="single" w:sz="4" w:space="1" w:color="auto"/>
          <w:right w:val="single" w:sz="4" w:space="4" w:color="auto"/>
        </w:pBdr>
        <w:jc w:val="both"/>
        <w:rPr>
          <w:rFonts w:eastAsiaTheme="minorEastAsia"/>
          <w:sz w:val="24"/>
          <w:szCs w:val="24"/>
        </w:rPr>
      </w:pPr>
    </w:p>
    <w:p w:rsidR="009111A1" w:rsidRDefault="009111A1" w:rsidP="009111A1">
      <w:pPr>
        <w:rPr>
          <w:rFonts w:eastAsiaTheme="minorEastAsia"/>
          <w:sz w:val="24"/>
          <w:szCs w:val="24"/>
        </w:rPr>
      </w:pPr>
    </w:p>
    <w:p w:rsidR="008366C6" w:rsidRDefault="008366C6" w:rsidP="009111A1">
      <w:pPr>
        <w:rPr>
          <w:rFonts w:eastAsiaTheme="minorEastAsia"/>
          <w:sz w:val="24"/>
          <w:szCs w:val="24"/>
        </w:rPr>
      </w:pPr>
    </w:p>
    <w:p w:rsidR="009111A1" w:rsidRDefault="00490D90" w:rsidP="009111A1">
      <w:pPr>
        <w:jc w:val="both"/>
        <w:rPr>
          <w:rFonts w:eastAsiaTheme="minorEastAsia"/>
          <w:sz w:val="24"/>
          <w:szCs w:val="24"/>
        </w:rPr>
      </w:pPr>
      <w:r>
        <w:rPr>
          <w:rFonts w:eastAsiaTheme="minorEastAsia"/>
          <w:sz w:val="24"/>
          <w:szCs w:val="24"/>
        </w:rPr>
        <w:t>Τελικά τα αποτελέσματα είναι</w:t>
      </w:r>
      <w:r w:rsidR="009111A1">
        <w:rPr>
          <w:rFonts w:eastAsiaTheme="minorEastAsia"/>
          <w:sz w:val="24"/>
          <w:szCs w:val="24"/>
        </w:rPr>
        <w:t>:</w:t>
      </w:r>
    </w:p>
    <w:tbl>
      <w:tblPr>
        <w:tblStyle w:val="a8"/>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43"/>
        <w:gridCol w:w="2835"/>
      </w:tblGrid>
      <w:tr w:rsidR="009111A1" w:rsidTr="00074FD9">
        <w:trPr>
          <w:trHeight w:val="337"/>
        </w:trPr>
        <w:tc>
          <w:tcPr>
            <w:tcW w:w="1843" w:type="dxa"/>
            <w:tcBorders>
              <w:top w:val="nil"/>
              <w:left w:val="nil"/>
            </w:tcBorders>
          </w:tcPr>
          <w:p w:rsidR="009111A1" w:rsidRDefault="009111A1" w:rsidP="00074FD9">
            <w:pPr>
              <w:rPr>
                <w:rFonts w:eastAsiaTheme="minorEastAsia"/>
                <w:sz w:val="24"/>
                <w:szCs w:val="24"/>
              </w:rPr>
            </w:pPr>
          </w:p>
        </w:tc>
        <w:tc>
          <w:tcPr>
            <w:tcW w:w="2835" w:type="dxa"/>
          </w:tcPr>
          <w:p w:rsidR="009111A1" w:rsidRDefault="009111A1" w:rsidP="00074FD9">
            <w:pPr>
              <w:rPr>
                <w:rFonts w:eastAsiaTheme="minorEastAsia"/>
                <w:sz w:val="24"/>
                <w:szCs w:val="24"/>
              </w:rPr>
            </w:pPr>
            <w:r>
              <w:rPr>
                <w:rFonts w:eastAsiaTheme="minorEastAsia"/>
                <w:sz w:val="24"/>
                <w:szCs w:val="24"/>
              </w:rPr>
              <w:t>Βέλτιστες Παροχές</w:t>
            </w:r>
          </w:p>
        </w:tc>
      </w:tr>
      <w:tr w:rsidR="009111A1" w:rsidRPr="00B317F0" w:rsidTr="00074FD9">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right w:val="single" w:sz="4" w:space="0" w:color="auto"/>
            </w:tcBorders>
            <w:shd w:val="clear" w:color="auto" w:fill="auto"/>
          </w:tcPr>
          <w:p w:rsidR="009111A1" w:rsidRPr="000E12C5" w:rsidRDefault="009111A1" w:rsidP="00074FD9">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M1</w:t>
            </w:r>
          </w:p>
        </w:tc>
        <w:tc>
          <w:tcPr>
            <w:tcW w:w="2835" w:type="dxa"/>
            <w:tcBorders>
              <w:left w:val="single" w:sz="4" w:space="0" w:color="auto"/>
            </w:tcBorders>
            <w:noWrap/>
            <w:vAlign w:val="bottom"/>
            <w:hideMark/>
          </w:tcPr>
          <w:p w:rsidR="009111A1" w:rsidRDefault="009111A1">
            <w:pPr>
              <w:jc w:val="right"/>
              <w:rPr>
                <w:rFonts w:ascii="Calibri" w:hAnsi="Calibri" w:cs="Calibri"/>
                <w:color w:val="000000"/>
              </w:rPr>
            </w:pPr>
            <w:r>
              <w:rPr>
                <w:rFonts w:ascii="Calibri" w:hAnsi="Calibri" w:cs="Calibri"/>
                <w:color w:val="000000"/>
              </w:rPr>
              <w:t>14184</w:t>
            </w:r>
          </w:p>
        </w:tc>
      </w:tr>
      <w:tr w:rsidR="009111A1" w:rsidRPr="00B317F0" w:rsidTr="00074FD9">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right w:val="single" w:sz="4" w:space="0" w:color="auto"/>
            </w:tcBorders>
            <w:shd w:val="clear" w:color="auto" w:fill="auto"/>
          </w:tcPr>
          <w:p w:rsidR="009111A1" w:rsidRPr="000E12C5" w:rsidRDefault="009111A1" w:rsidP="00074FD9">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M2</w:t>
            </w:r>
          </w:p>
        </w:tc>
        <w:tc>
          <w:tcPr>
            <w:tcW w:w="2835" w:type="dxa"/>
            <w:tcBorders>
              <w:left w:val="single" w:sz="4" w:space="0" w:color="auto"/>
            </w:tcBorders>
            <w:noWrap/>
            <w:vAlign w:val="bottom"/>
            <w:hideMark/>
          </w:tcPr>
          <w:p w:rsidR="009111A1" w:rsidRDefault="009111A1">
            <w:pPr>
              <w:jc w:val="right"/>
              <w:rPr>
                <w:rFonts w:ascii="Calibri" w:hAnsi="Calibri" w:cs="Calibri"/>
                <w:color w:val="000000"/>
              </w:rPr>
            </w:pPr>
            <w:r>
              <w:rPr>
                <w:rFonts w:ascii="Calibri" w:hAnsi="Calibri" w:cs="Calibri"/>
                <w:color w:val="000000"/>
              </w:rPr>
              <w:t>0</w:t>
            </w:r>
          </w:p>
        </w:tc>
      </w:tr>
      <w:tr w:rsidR="009111A1" w:rsidRPr="00B317F0" w:rsidTr="00074FD9">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9111A1" w:rsidRPr="000E12C5" w:rsidRDefault="009111A1" w:rsidP="00074FD9">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M5</w:t>
            </w:r>
          </w:p>
        </w:tc>
        <w:tc>
          <w:tcPr>
            <w:tcW w:w="2835" w:type="dxa"/>
            <w:noWrap/>
            <w:vAlign w:val="bottom"/>
            <w:hideMark/>
          </w:tcPr>
          <w:p w:rsidR="009111A1" w:rsidRDefault="009111A1">
            <w:pPr>
              <w:jc w:val="right"/>
              <w:rPr>
                <w:rFonts w:ascii="Calibri" w:hAnsi="Calibri" w:cs="Calibri"/>
                <w:color w:val="000000"/>
              </w:rPr>
            </w:pPr>
            <w:r>
              <w:rPr>
                <w:rFonts w:ascii="Calibri" w:hAnsi="Calibri" w:cs="Calibri"/>
                <w:color w:val="000000"/>
              </w:rPr>
              <w:t>14184</w:t>
            </w:r>
          </w:p>
        </w:tc>
      </w:tr>
      <w:tr w:rsidR="009111A1" w:rsidRPr="00B317F0" w:rsidTr="00074FD9">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9111A1" w:rsidRPr="000E12C5" w:rsidRDefault="009111A1" w:rsidP="00074FD9">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M8</w:t>
            </w:r>
          </w:p>
        </w:tc>
        <w:tc>
          <w:tcPr>
            <w:tcW w:w="2835" w:type="dxa"/>
            <w:noWrap/>
            <w:vAlign w:val="bottom"/>
            <w:hideMark/>
          </w:tcPr>
          <w:p w:rsidR="009111A1" w:rsidRDefault="009111A1">
            <w:pPr>
              <w:jc w:val="right"/>
              <w:rPr>
                <w:rFonts w:ascii="Calibri" w:hAnsi="Calibri" w:cs="Calibri"/>
                <w:color w:val="000000"/>
              </w:rPr>
            </w:pPr>
            <w:r>
              <w:rPr>
                <w:rFonts w:ascii="Calibri" w:hAnsi="Calibri" w:cs="Calibri"/>
                <w:color w:val="000000"/>
              </w:rPr>
              <w:t>14184</w:t>
            </w:r>
          </w:p>
        </w:tc>
      </w:tr>
      <w:tr w:rsidR="009111A1" w:rsidRPr="00B317F0" w:rsidTr="00074FD9">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9111A1" w:rsidRPr="000E12C5" w:rsidRDefault="009111A1" w:rsidP="00074FD9">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NEW1</w:t>
            </w:r>
          </w:p>
        </w:tc>
        <w:tc>
          <w:tcPr>
            <w:tcW w:w="2835" w:type="dxa"/>
            <w:noWrap/>
            <w:vAlign w:val="bottom"/>
            <w:hideMark/>
          </w:tcPr>
          <w:p w:rsidR="009111A1" w:rsidRDefault="009111A1">
            <w:pPr>
              <w:jc w:val="right"/>
              <w:rPr>
                <w:rFonts w:ascii="Calibri" w:hAnsi="Calibri" w:cs="Calibri"/>
                <w:color w:val="000000"/>
              </w:rPr>
            </w:pPr>
            <w:r>
              <w:rPr>
                <w:rFonts w:ascii="Calibri" w:hAnsi="Calibri" w:cs="Calibri"/>
                <w:color w:val="000000"/>
              </w:rPr>
              <w:t>1219</w:t>
            </w:r>
          </w:p>
        </w:tc>
      </w:tr>
      <w:tr w:rsidR="009111A1" w:rsidRPr="00B317F0" w:rsidTr="00074FD9">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9111A1" w:rsidRPr="000E12C5" w:rsidRDefault="009111A1" w:rsidP="00074FD9">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NEW2</w:t>
            </w:r>
          </w:p>
        </w:tc>
        <w:tc>
          <w:tcPr>
            <w:tcW w:w="2835" w:type="dxa"/>
            <w:noWrap/>
            <w:vAlign w:val="bottom"/>
            <w:hideMark/>
          </w:tcPr>
          <w:p w:rsidR="009111A1" w:rsidRDefault="009111A1">
            <w:pPr>
              <w:jc w:val="right"/>
              <w:rPr>
                <w:rFonts w:ascii="Calibri" w:hAnsi="Calibri" w:cs="Calibri"/>
                <w:color w:val="000000"/>
              </w:rPr>
            </w:pPr>
            <w:r>
              <w:rPr>
                <w:rFonts w:ascii="Calibri" w:hAnsi="Calibri" w:cs="Calibri"/>
                <w:color w:val="000000"/>
              </w:rPr>
              <w:t>4029</w:t>
            </w:r>
          </w:p>
        </w:tc>
      </w:tr>
      <w:tr w:rsidR="009111A1" w:rsidRPr="00B317F0" w:rsidTr="00074FD9">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9111A1" w:rsidRPr="000E12C5" w:rsidRDefault="009111A1" w:rsidP="00074FD9">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NEW3</w:t>
            </w:r>
          </w:p>
        </w:tc>
        <w:tc>
          <w:tcPr>
            <w:tcW w:w="2835" w:type="dxa"/>
            <w:noWrap/>
            <w:vAlign w:val="bottom"/>
            <w:hideMark/>
          </w:tcPr>
          <w:p w:rsidR="009111A1" w:rsidRDefault="009111A1">
            <w:pPr>
              <w:jc w:val="right"/>
              <w:rPr>
                <w:rFonts w:ascii="Calibri" w:hAnsi="Calibri" w:cs="Calibri"/>
                <w:color w:val="000000"/>
              </w:rPr>
            </w:pPr>
            <w:r>
              <w:rPr>
                <w:rFonts w:ascii="Calibri" w:hAnsi="Calibri" w:cs="Calibri"/>
                <w:color w:val="000000"/>
              </w:rPr>
              <w:t>9600</w:t>
            </w:r>
          </w:p>
        </w:tc>
      </w:tr>
    </w:tbl>
    <w:p w:rsidR="009111A1" w:rsidRDefault="009111A1" w:rsidP="009111A1">
      <w:pPr>
        <w:tabs>
          <w:tab w:val="left" w:pos="6994"/>
        </w:tabs>
        <w:rPr>
          <w:rFonts w:eastAsiaTheme="minorEastAsia"/>
          <w:sz w:val="24"/>
          <w:szCs w:val="24"/>
        </w:rPr>
      </w:pPr>
    </w:p>
    <w:p w:rsidR="00686FB4" w:rsidRDefault="00686FB4" w:rsidP="00686FB4">
      <w:pPr>
        <w:tabs>
          <w:tab w:val="left" w:pos="6994"/>
        </w:tabs>
        <w:jc w:val="both"/>
        <w:rPr>
          <w:rFonts w:eastAsiaTheme="minorEastAsia"/>
          <w:sz w:val="24"/>
          <w:szCs w:val="24"/>
        </w:rPr>
      </w:pPr>
      <w:r>
        <w:rPr>
          <w:rFonts w:eastAsiaTheme="minorEastAsia"/>
          <w:sz w:val="24"/>
          <w:szCs w:val="24"/>
        </w:rPr>
        <w:t xml:space="preserve">Συγκρίνοντας με τα προηγούμενη βέλτιστα αποτελέσματα των παροχών </w:t>
      </w:r>
      <w:r w:rsidR="009111A1" w:rsidRPr="009111A1">
        <w:rPr>
          <w:rFonts w:eastAsiaTheme="minorEastAsia"/>
          <w:sz w:val="24"/>
          <w:szCs w:val="24"/>
        </w:rPr>
        <w:t xml:space="preserve"> είναι προφανές ότι ο αλγόριθμος</w:t>
      </w:r>
      <w:r>
        <w:rPr>
          <w:rFonts w:eastAsiaTheme="minorEastAsia"/>
          <w:sz w:val="24"/>
          <w:szCs w:val="24"/>
        </w:rPr>
        <w:t xml:space="preserve"> δεν</w:t>
      </w:r>
      <w:r w:rsidR="009111A1" w:rsidRPr="009111A1">
        <w:rPr>
          <w:rFonts w:eastAsiaTheme="minorEastAsia"/>
          <w:sz w:val="24"/>
          <w:szCs w:val="24"/>
        </w:rPr>
        <w:t xml:space="preserve"> έχει συγκλίνει </w:t>
      </w:r>
      <w:r>
        <w:rPr>
          <w:rFonts w:eastAsiaTheme="minorEastAsia"/>
          <w:sz w:val="24"/>
          <w:szCs w:val="24"/>
        </w:rPr>
        <w:t xml:space="preserve">και </w:t>
      </w:r>
      <w:r w:rsidR="009111A1" w:rsidRPr="009111A1">
        <w:rPr>
          <w:rFonts w:eastAsiaTheme="minorEastAsia"/>
          <w:sz w:val="24"/>
          <w:szCs w:val="24"/>
        </w:rPr>
        <w:t>απαιτούνται επιπλέον επαναλήψεις.</w:t>
      </w:r>
    </w:p>
    <w:p w:rsidR="00686FB4" w:rsidRDefault="00686FB4" w:rsidP="00686FB4">
      <w:pPr>
        <w:tabs>
          <w:tab w:val="left" w:pos="6994"/>
        </w:tabs>
        <w:jc w:val="both"/>
        <w:rPr>
          <w:rFonts w:eastAsiaTheme="minorEastAsia"/>
          <w:sz w:val="24"/>
          <w:szCs w:val="24"/>
        </w:rPr>
      </w:pPr>
      <w:r>
        <w:rPr>
          <w:rFonts w:eastAsiaTheme="minorEastAsia"/>
          <w:sz w:val="24"/>
          <w:szCs w:val="24"/>
        </w:rPr>
        <w:t>Πραγματοποιείται λοιπόν επανάληψη για το  2</w:t>
      </w:r>
      <w:r>
        <w:rPr>
          <w:rFonts w:eastAsiaTheme="minorEastAsia"/>
          <w:sz w:val="24"/>
          <w:szCs w:val="24"/>
          <w:vertAlign w:val="superscript"/>
        </w:rPr>
        <w:t xml:space="preserve">0 </w:t>
      </w:r>
      <w:r>
        <w:rPr>
          <w:rFonts w:eastAsiaTheme="minorEastAsia"/>
          <w:sz w:val="24"/>
          <w:szCs w:val="24"/>
        </w:rPr>
        <w:t xml:space="preserve"> ΒΗΜΑ:</w:t>
      </w:r>
    </w:p>
    <w:p w:rsidR="009111A1" w:rsidRDefault="009111A1" w:rsidP="00686FB4">
      <w:pPr>
        <w:tabs>
          <w:tab w:val="left" w:pos="6994"/>
        </w:tabs>
        <w:jc w:val="both"/>
        <w:rPr>
          <w:rFonts w:eastAsiaTheme="minorEastAsia"/>
          <w:sz w:val="24"/>
          <w:szCs w:val="24"/>
        </w:rPr>
      </w:pPr>
      <w:r>
        <w:rPr>
          <w:rFonts w:eastAsiaTheme="minorEastAsia"/>
          <w:sz w:val="24"/>
          <w:szCs w:val="24"/>
        </w:rPr>
        <w:tab/>
      </w:r>
    </w:p>
    <w:p w:rsidR="009111A1" w:rsidRDefault="009111A1" w:rsidP="009111A1">
      <w:pPr>
        <w:tabs>
          <w:tab w:val="left" w:pos="6994"/>
        </w:tabs>
        <w:rPr>
          <w:rFonts w:eastAsiaTheme="minorEastAsia"/>
          <w:sz w:val="24"/>
          <w:szCs w:val="24"/>
        </w:rPr>
      </w:pPr>
    </w:p>
    <w:tbl>
      <w:tblPr>
        <w:tblW w:w="11298" w:type="dxa"/>
        <w:tblInd w:w="-15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95"/>
        <w:gridCol w:w="926"/>
        <w:gridCol w:w="1540"/>
        <w:gridCol w:w="1198"/>
        <w:gridCol w:w="1540"/>
        <w:gridCol w:w="1540"/>
        <w:gridCol w:w="1253"/>
        <w:gridCol w:w="1253"/>
        <w:gridCol w:w="1253"/>
      </w:tblGrid>
      <w:tr w:rsidR="007A5144" w:rsidRPr="000E12C5" w:rsidTr="007A5144">
        <w:trPr>
          <w:trHeight w:val="625"/>
        </w:trPr>
        <w:tc>
          <w:tcPr>
            <w:tcW w:w="795" w:type="dxa"/>
            <w:shd w:val="clear" w:color="auto" w:fill="auto"/>
          </w:tcPr>
          <w:p w:rsidR="00686FB4" w:rsidRPr="007A5144" w:rsidRDefault="00686FB4" w:rsidP="00074FD9">
            <w:pPr>
              <w:rPr>
                <w:rFonts w:eastAsiaTheme="minorEastAsia"/>
              </w:rPr>
            </w:pPr>
          </w:p>
        </w:tc>
        <w:tc>
          <w:tcPr>
            <w:tcW w:w="926" w:type="dxa"/>
          </w:tcPr>
          <w:p w:rsidR="00686FB4" w:rsidRPr="007A5144" w:rsidRDefault="00686FB4" w:rsidP="00074FD9">
            <w:pPr>
              <w:rPr>
                <w:rFonts w:eastAsiaTheme="minorEastAsia"/>
                <w:lang w:val="en-US"/>
              </w:rPr>
            </w:pPr>
            <w:r w:rsidRPr="007A5144">
              <w:rPr>
                <w:rFonts w:eastAsiaTheme="minorEastAsia"/>
              </w:rPr>
              <w:t xml:space="preserve">Αρχικές </w:t>
            </w:r>
            <w:r w:rsidRPr="007A5144">
              <w:rPr>
                <w:rFonts w:eastAsiaTheme="minorEastAsia"/>
                <w:lang w:val="en-US"/>
              </w:rPr>
              <w:t>Q</w:t>
            </w:r>
          </w:p>
        </w:tc>
        <w:tc>
          <w:tcPr>
            <w:tcW w:w="1540" w:type="dxa"/>
          </w:tcPr>
          <w:p w:rsidR="00686FB4" w:rsidRPr="007A5144" w:rsidRDefault="00686FB4" w:rsidP="00074FD9">
            <w:pPr>
              <w:rPr>
                <w:rFonts w:eastAsiaTheme="minorEastAsia"/>
                <w:lang w:val="en-US"/>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1 </w:t>
            </w:r>
            <w:r w:rsidRPr="007A5144">
              <w:rPr>
                <w:rFonts w:eastAsiaTheme="minorEastAsia"/>
              </w:rPr>
              <w:t xml:space="preserve">στο </w:t>
            </w:r>
            <w:r w:rsidRPr="007A5144">
              <w:rPr>
                <w:rFonts w:eastAsiaTheme="minorEastAsia"/>
                <w:lang w:val="en-US"/>
              </w:rPr>
              <w:t>M1</w:t>
            </w:r>
          </w:p>
        </w:tc>
        <w:tc>
          <w:tcPr>
            <w:tcW w:w="1198" w:type="dxa"/>
          </w:tcPr>
          <w:p w:rsidR="00686FB4" w:rsidRPr="007A5144" w:rsidRDefault="00686FB4" w:rsidP="00074FD9">
            <w:pPr>
              <w:rPr>
                <w:rFonts w:eastAsiaTheme="minorEastAsia"/>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2 </w:t>
            </w:r>
            <w:r w:rsidRPr="007A5144">
              <w:rPr>
                <w:rFonts w:eastAsiaTheme="minorEastAsia"/>
              </w:rPr>
              <w:t xml:space="preserve">στο </w:t>
            </w:r>
            <w:r w:rsidRPr="007A5144">
              <w:rPr>
                <w:rFonts w:eastAsiaTheme="minorEastAsia"/>
                <w:lang w:val="en-US"/>
              </w:rPr>
              <w:t>M2</w:t>
            </w:r>
          </w:p>
        </w:tc>
        <w:tc>
          <w:tcPr>
            <w:tcW w:w="1540" w:type="dxa"/>
          </w:tcPr>
          <w:p w:rsidR="00686FB4" w:rsidRPr="007A5144" w:rsidRDefault="00686FB4" w:rsidP="00074FD9">
            <w:pPr>
              <w:rPr>
                <w:rFonts w:eastAsiaTheme="minorEastAsia"/>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3 </w:t>
            </w:r>
            <w:r w:rsidRPr="007A5144">
              <w:rPr>
                <w:rFonts w:eastAsiaTheme="minorEastAsia"/>
              </w:rPr>
              <w:t xml:space="preserve">στο </w:t>
            </w:r>
            <w:r w:rsidRPr="007A5144">
              <w:rPr>
                <w:rFonts w:eastAsiaTheme="minorEastAsia"/>
                <w:lang w:val="en-US"/>
              </w:rPr>
              <w:t>M5</w:t>
            </w:r>
          </w:p>
        </w:tc>
        <w:tc>
          <w:tcPr>
            <w:tcW w:w="1540" w:type="dxa"/>
          </w:tcPr>
          <w:p w:rsidR="00686FB4" w:rsidRPr="007A5144" w:rsidRDefault="00686FB4" w:rsidP="00074FD9">
            <w:pPr>
              <w:rPr>
                <w:rFonts w:eastAsiaTheme="minorEastAsia"/>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4 </w:t>
            </w:r>
            <w:r w:rsidRPr="007A5144">
              <w:rPr>
                <w:rFonts w:eastAsiaTheme="minorEastAsia"/>
              </w:rPr>
              <w:t xml:space="preserve">στο </w:t>
            </w:r>
            <w:r w:rsidRPr="007A5144">
              <w:rPr>
                <w:rFonts w:eastAsiaTheme="minorEastAsia"/>
                <w:lang w:val="en-US"/>
              </w:rPr>
              <w:t>M8</w:t>
            </w:r>
          </w:p>
        </w:tc>
        <w:tc>
          <w:tcPr>
            <w:tcW w:w="1253" w:type="dxa"/>
          </w:tcPr>
          <w:p w:rsidR="00686FB4" w:rsidRPr="007A5144" w:rsidRDefault="00686FB4" w:rsidP="00074FD9">
            <w:pPr>
              <w:rPr>
                <w:rFonts w:eastAsiaTheme="minorEastAsia"/>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5 </w:t>
            </w:r>
            <w:r w:rsidRPr="007A5144">
              <w:rPr>
                <w:rFonts w:eastAsiaTheme="minorEastAsia"/>
              </w:rPr>
              <w:t xml:space="preserve">στο </w:t>
            </w:r>
            <w:r w:rsidRPr="007A5144">
              <w:rPr>
                <w:rFonts w:eastAsiaTheme="minorEastAsia"/>
                <w:lang w:val="en-US"/>
              </w:rPr>
              <w:t>NEW1</w:t>
            </w:r>
          </w:p>
        </w:tc>
        <w:tc>
          <w:tcPr>
            <w:tcW w:w="1253" w:type="dxa"/>
          </w:tcPr>
          <w:p w:rsidR="00686FB4" w:rsidRPr="007A5144" w:rsidRDefault="00686FB4" w:rsidP="00074FD9">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6 </w:t>
            </w:r>
            <w:r w:rsidRPr="007A5144">
              <w:rPr>
                <w:rFonts w:eastAsiaTheme="minorEastAsia"/>
              </w:rPr>
              <w:t xml:space="preserve">στο </w:t>
            </w:r>
            <w:r w:rsidRPr="007A5144">
              <w:rPr>
                <w:rFonts w:eastAsiaTheme="minorEastAsia"/>
                <w:lang w:val="en-US"/>
              </w:rPr>
              <w:t>NEW2</w:t>
            </w:r>
          </w:p>
        </w:tc>
        <w:tc>
          <w:tcPr>
            <w:tcW w:w="1253" w:type="dxa"/>
          </w:tcPr>
          <w:p w:rsidR="00686FB4" w:rsidRPr="007A5144" w:rsidRDefault="00686FB4" w:rsidP="00074FD9">
            <w:pPr>
              <w:rPr>
                <w:rFonts w:eastAsiaTheme="minorEastAsia"/>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7 </w:t>
            </w:r>
            <w:r w:rsidRPr="007A5144">
              <w:rPr>
                <w:rFonts w:eastAsiaTheme="minorEastAsia"/>
              </w:rPr>
              <w:t xml:space="preserve">στο </w:t>
            </w:r>
            <w:r w:rsidRPr="007A5144">
              <w:rPr>
                <w:rFonts w:eastAsiaTheme="minorEastAsia"/>
                <w:lang w:val="en-US"/>
              </w:rPr>
              <w:t>NEW3</w:t>
            </w:r>
          </w:p>
        </w:tc>
      </w:tr>
      <w:tr w:rsidR="007A5144" w:rsidTr="007A5144">
        <w:tblPrEx>
          <w:tblLook w:val="04A0"/>
        </w:tblPrEx>
        <w:trPr>
          <w:trHeight w:val="303"/>
        </w:trPr>
        <w:tc>
          <w:tcPr>
            <w:tcW w:w="795" w:type="dxa"/>
            <w:shd w:val="clear" w:color="auto" w:fill="auto"/>
          </w:tcPr>
          <w:p w:rsidR="00686FB4" w:rsidRPr="007A5144" w:rsidRDefault="00686FB4" w:rsidP="00074FD9">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M1</w:t>
            </w:r>
          </w:p>
        </w:tc>
        <w:tc>
          <w:tcPr>
            <w:tcW w:w="926" w:type="dxa"/>
            <w:shd w:val="clear" w:color="auto" w:fill="auto"/>
            <w:noWrap/>
            <w:hideMark/>
          </w:tcPr>
          <w:p w:rsidR="00686FB4" w:rsidRPr="007A5144" w:rsidRDefault="00686FB4" w:rsidP="00074FD9">
            <w:pPr>
              <w:jc w:val="right"/>
              <w:rPr>
                <w:rFonts w:eastAsiaTheme="minorEastAsia"/>
              </w:rPr>
            </w:pPr>
            <w:r w:rsidRPr="007A5144">
              <w:rPr>
                <w:rFonts w:eastAsiaTheme="minorEastAsia"/>
              </w:rPr>
              <w:t>14184</w:t>
            </w:r>
          </w:p>
        </w:tc>
        <w:tc>
          <w:tcPr>
            <w:tcW w:w="1540"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14184+</w:t>
            </w:r>
            <w:r w:rsidRPr="007A5144">
              <w:rPr>
                <w:rFonts w:ascii="Calibri" w:eastAsia="Times New Roman" w:hAnsi="Calibri" w:cs="Calibri"/>
                <w:color w:val="000000"/>
                <w:lang w:eastAsia="el-GR"/>
              </w:rPr>
              <w:t>4255.2</w:t>
            </w:r>
          </w:p>
        </w:tc>
        <w:tc>
          <w:tcPr>
            <w:tcW w:w="1198"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14184</w:t>
            </w:r>
          </w:p>
        </w:tc>
        <w:tc>
          <w:tcPr>
            <w:tcW w:w="1540"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14184</w:t>
            </w:r>
          </w:p>
        </w:tc>
        <w:tc>
          <w:tcPr>
            <w:tcW w:w="1540"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14184</w:t>
            </w:r>
          </w:p>
        </w:tc>
        <w:tc>
          <w:tcPr>
            <w:tcW w:w="1253"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14184</w:t>
            </w:r>
          </w:p>
        </w:tc>
        <w:tc>
          <w:tcPr>
            <w:tcW w:w="1253"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14184</w:t>
            </w:r>
          </w:p>
        </w:tc>
        <w:tc>
          <w:tcPr>
            <w:tcW w:w="1253"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14184</w:t>
            </w:r>
          </w:p>
        </w:tc>
      </w:tr>
      <w:tr w:rsidR="007A5144" w:rsidTr="007A5144">
        <w:tblPrEx>
          <w:tblLook w:val="04A0"/>
        </w:tblPrEx>
        <w:trPr>
          <w:trHeight w:val="303"/>
        </w:trPr>
        <w:tc>
          <w:tcPr>
            <w:tcW w:w="795" w:type="dxa"/>
            <w:shd w:val="clear" w:color="auto" w:fill="auto"/>
          </w:tcPr>
          <w:p w:rsidR="00686FB4" w:rsidRPr="007A5144" w:rsidRDefault="00686FB4" w:rsidP="00074FD9">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M2</w:t>
            </w:r>
          </w:p>
        </w:tc>
        <w:tc>
          <w:tcPr>
            <w:tcW w:w="926" w:type="dxa"/>
            <w:shd w:val="clear" w:color="auto" w:fill="auto"/>
            <w:noWrap/>
            <w:hideMark/>
          </w:tcPr>
          <w:p w:rsidR="00686FB4" w:rsidRPr="007A5144" w:rsidRDefault="00686FB4" w:rsidP="00074FD9">
            <w:pPr>
              <w:jc w:val="right"/>
              <w:rPr>
                <w:rFonts w:eastAsiaTheme="minorEastAsia"/>
              </w:rPr>
            </w:pPr>
            <w:r w:rsidRPr="007A5144">
              <w:rPr>
                <w:rFonts w:eastAsiaTheme="minorEastAsia"/>
              </w:rPr>
              <w:t>0</w:t>
            </w:r>
          </w:p>
        </w:tc>
        <w:tc>
          <w:tcPr>
            <w:tcW w:w="1540"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0</w:t>
            </w:r>
          </w:p>
        </w:tc>
        <w:tc>
          <w:tcPr>
            <w:tcW w:w="1198"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0+</w:t>
            </w:r>
            <w:r w:rsidRPr="007A5144">
              <w:rPr>
                <w:rFonts w:ascii="Calibri" w:eastAsia="Times New Roman" w:hAnsi="Calibri" w:cs="Calibri"/>
                <w:color w:val="000000"/>
                <w:lang w:eastAsia="el-GR"/>
              </w:rPr>
              <w:t>4255.2</w:t>
            </w:r>
          </w:p>
        </w:tc>
        <w:tc>
          <w:tcPr>
            <w:tcW w:w="1540"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0</w:t>
            </w:r>
          </w:p>
        </w:tc>
        <w:tc>
          <w:tcPr>
            <w:tcW w:w="1540"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0</w:t>
            </w:r>
          </w:p>
        </w:tc>
        <w:tc>
          <w:tcPr>
            <w:tcW w:w="1253"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0</w:t>
            </w:r>
          </w:p>
        </w:tc>
        <w:tc>
          <w:tcPr>
            <w:tcW w:w="1253"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0</w:t>
            </w:r>
          </w:p>
        </w:tc>
        <w:tc>
          <w:tcPr>
            <w:tcW w:w="1253"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0</w:t>
            </w:r>
          </w:p>
        </w:tc>
      </w:tr>
      <w:tr w:rsidR="007A5144" w:rsidTr="007A5144">
        <w:tblPrEx>
          <w:tblLook w:val="04A0"/>
        </w:tblPrEx>
        <w:trPr>
          <w:trHeight w:val="303"/>
        </w:trPr>
        <w:tc>
          <w:tcPr>
            <w:tcW w:w="795" w:type="dxa"/>
            <w:shd w:val="clear" w:color="auto" w:fill="auto"/>
          </w:tcPr>
          <w:p w:rsidR="00686FB4" w:rsidRPr="007A5144" w:rsidRDefault="00686FB4" w:rsidP="00074FD9">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M5</w:t>
            </w:r>
          </w:p>
        </w:tc>
        <w:tc>
          <w:tcPr>
            <w:tcW w:w="926" w:type="dxa"/>
            <w:shd w:val="clear" w:color="auto" w:fill="auto"/>
            <w:noWrap/>
            <w:hideMark/>
          </w:tcPr>
          <w:p w:rsidR="00686FB4" w:rsidRPr="007A5144" w:rsidRDefault="00686FB4" w:rsidP="00074FD9">
            <w:pPr>
              <w:jc w:val="right"/>
              <w:rPr>
                <w:rFonts w:eastAsiaTheme="minorEastAsia"/>
              </w:rPr>
            </w:pPr>
            <w:r w:rsidRPr="007A5144">
              <w:rPr>
                <w:rFonts w:eastAsiaTheme="minorEastAsia"/>
              </w:rPr>
              <w:t>14184</w:t>
            </w:r>
          </w:p>
        </w:tc>
        <w:tc>
          <w:tcPr>
            <w:tcW w:w="1540"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14184</w:t>
            </w:r>
          </w:p>
        </w:tc>
        <w:tc>
          <w:tcPr>
            <w:tcW w:w="1198"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14184</w:t>
            </w:r>
          </w:p>
        </w:tc>
        <w:tc>
          <w:tcPr>
            <w:tcW w:w="1540"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14184+</w:t>
            </w:r>
            <w:r w:rsidRPr="007A5144">
              <w:rPr>
                <w:rFonts w:ascii="Calibri" w:eastAsia="Times New Roman" w:hAnsi="Calibri" w:cs="Calibri"/>
                <w:color w:val="000000"/>
                <w:lang w:eastAsia="el-GR"/>
              </w:rPr>
              <w:t>4255.2</w:t>
            </w:r>
          </w:p>
        </w:tc>
        <w:tc>
          <w:tcPr>
            <w:tcW w:w="1540"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14184</w:t>
            </w:r>
          </w:p>
        </w:tc>
        <w:tc>
          <w:tcPr>
            <w:tcW w:w="1253"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14184</w:t>
            </w:r>
          </w:p>
        </w:tc>
        <w:tc>
          <w:tcPr>
            <w:tcW w:w="1253"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14184</w:t>
            </w:r>
          </w:p>
        </w:tc>
        <w:tc>
          <w:tcPr>
            <w:tcW w:w="1253"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14184</w:t>
            </w:r>
          </w:p>
        </w:tc>
      </w:tr>
      <w:tr w:rsidR="007A5144" w:rsidTr="007A5144">
        <w:tblPrEx>
          <w:tblLook w:val="04A0"/>
        </w:tblPrEx>
        <w:trPr>
          <w:trHeight w:val="303"/>
        </w:trPr>
        <w:tc>
          <w:tcPr>
            <w:tcW w:w="795" w:type="dxa"/>
            <w:shd w:val="clear" w:color="auto" w:fill="auto"/>
          </w:tcPr>
          <w:p w:rsidR="00686FB4" w:rsidRPr="007A5144" w:rsidRDefault="00686FB4" w:rsidP="00074FD9">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M8</w:t>
            </w:r>
          </w:p>
        </w:tc>
        <w:tc>
          <w:tcPr>
            <w:tcW w:w="926" w:type="dxa"/>
            <w:shd w:val="clear" w:color="auto" w:fill="auto"/>
            <w:noWrap/>
            <w:hideMark/>
          </w:tcPr>
          <w:p w:rsidR="00686FB4" w:rsidRPr="007A5144" w:rsidRDefault="00686FB4" w:rsidP="00074FD9">
            <w:pPr>
              <w:jc w:val="right"/>
              <w:rPr>
                <w:rFonts w:eastAsiaTheme="minorEastAsia"/>
              </w:rPr>
            </w:pPr>
            <w:r w:rsidRPr="007A5144">
              <w:rPr>
                <w:rFonts w:eastAsiaTheme="minorEastAsia"/>
              </w:rPr>
              <w:t>14184</w:t>
            </w:r>
          </w:p>
        </w:tc>
        <w:tc>
          <w:tcPr>
            <w:tcW w:w="1540"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14184</w:t>
            </w:r>
          </w:p>
        </w:tc>
        <w:tc>
          <w:tcPr>
            <w:tcW w:w="1198"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14184</w:t>
            </w:r>
          </w:p>
        </w:tc>
        <w:tc>
          <w:tcPr>
            <w:tcW w:w="1540"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14184</w:t>
            </w:r>
          </w:p>
        </w:tc>
        <w:tc>
          <w:tcPr>
            <w:tcW w:w="1540"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14184+</w:t>
            </w:r>
            <w:r w:rsidRPr="007A5144">
              <w:rPr>
                <w:rFonts w:ascii="Calibri" w:eastAsia="Times New Roman" w:hAnsi="Calibri" w:cs="Calibri"/>
                <w:color w:val="000000"/>
                <w:lang w:eastAsia="el-GR"/>
              </w:rPr>
              <w:t>4255.2</w:t>
            </w:r>
          </w:p>
        </w:tc>
        <w:tc>
          <w:tcPr>
            <w:tcW w:w="1253"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14184</w:t>
            </w:r>
          </w:p>
        </w:tc>
        <w:tc>
          <w:tcPr>
            <w:tcW w:w="1253"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14184</w:t>
            </w:r>
          </w:p>
        </w:tc>
        <w:tc>
          <w:tcPr>
            <w:tcW w:w="1253"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14184</w:t>
            </w:r>
          </w:p>
        </w:tc>
      </w:tr>
      <w:tr w:rsidR="007A5144" w:rsidTr="007A5144">
        <w:tblPrEx>
          <w:tblLook w:val="04A0"/>
        </w:tblPrEx>
        <w:trPr>
          <w:trHeight w:val="303"/>
        </w:trPr>
        <w:tc>
          <w:tcPr>
            <w:tcW w:w="795" w:type="dxa"/>
            <w:shd w:val="clear" w:color="auto" w:fill="auto"/>
          </w:tcPr>
          <w:p w:rsidR="00686FB4" w:rsidRPr="007A5144" w:rsidRDefault="00686FB4" w:rsidP="00074FD9">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NEW1</w:t>
            </w:r>
          </w:p>
        </w:tc>
        <w:tc>
          <w:tcPr>
            <w:tcW w:w="926"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1219</w:t>
            </w:r>
          </w:p>
        </w:tc>
        <w:tc>
          <w:tcPr>
            <w:tcW w:w="1540"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1219</w:t>
            </w:r>
          </w:p>
        </w:tc>
        <w:tc>
          <w:tcPr>
            <w:tcW w:w="1198"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1219</w:t>
            </w:r>
          </w:p>
        </w:tc>
        <w:tc>
          <w:tcPr>
            <w:tcW w:w="1540"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1219</w:t>
            </w:r>
          </w:p>
        </w:tc>
        <w:tc>
          <w:tcPr>
            <w:tcW w:w="1540"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1219</w:t>
            </w:r>
          </w:p>
        </w:tc>
        <w:tc>
          <w:tcPr>
            <w:tcW w:w="1253"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1219+</w:t>
            </w:r>
            <w:r w:rsidRPr="007A5144">
              <w:rPr>
                <w:rFonts w:ascii="Calibri" w:eastAsia="Times New Roman" w:hAnsi="Calibri" w:cs="Calibri"/>
                <w:color w:val="000000"/>
                <w:lang w:eastAsia="el-GR"/>
              </w:rPr>
              <w:t>2880</w:t>
            </w:r>
          </w:p>
        </w:tc>
        <w:tc>
          <w:tcPr>
            <w:tcW w:w="1253"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1219</w:t>
            </w:r>
          </w:p>
        </w:tc>
        <w:tc>
          <w:tcPr>
            <w:tcW w:w="1253"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1219</w:t>
            </w:r>
          </w:p>
        </w:tc>
      </w:tr>
      <w:tr w:rsidR="007A5144" w:rsidTr="007A5144">
        <w:tblPrEx>
          <w:tblLook w:val="04A0"/>
        </w:tblPrEx>
        <w:trPr>
          <w:trHeight w:val="303"/>
        </w:trPr>
        <w:tc>
          <w:tcPr>
            <w:tcW w:w="795" w:type="dxa"/>
            <w:shd w:val="clear" w:color="auto" w:fill="auto"/>
          </w:tcPr>
          <w:p w:rsidR="00686FB4" w:rsidRPr="007A5144" w:rsidRDefault="00686FB4" w:rsidP="00074FD9">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NEW2</w:t>
            </w:r>
          </w:p>
        </w:tc>
        <w:tc>
          <w:tcPr>
            <w:tcW w:w="926"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4029</w:t>
            </w:r>
          </w:p>
        </w:tc>
        <w:tc>
          <w:tcPr>
            <w:tcW w:w="1540"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4029</w:t>
            </w:r>
          </w:p>
        </w:tc>
        <w:tc>
          <w:tcPr>
            <w:tcW w:w="1198"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4029</w:t>
            </w:r>
          </w:p>
        </w:tc>
        <w:tc>
          <w:tcPr>
            <w:tcW w:w="1540"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4029</w:t>
            </w:r>
          </w:p>
        </w:tc>
        <w:tc>
          <w:tcPr>
            <w:tcW w:w="1540"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4029</w:t>
            </w:r>
          </w:p>
        </w:tc>
        <w:tc>
          <w:tcPr>
            <w:tcW w:w="1253"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4029</w:t>
            </w:r>
          </w:p>
        </w:tc>
        <w:tc>
          <w:tcPr>
            <w:tcW w:w="1253"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4029+</w:t>
            </w:r>
            <w:r w:rsidRPr="007A5144">
              <w:rPr>
                <w:rFonts w:ascii="Calibri" w:eastAsia="Times New Roman" w:hAnsi="Calibri" w:cs="Calibri"/>
                <w:color w:val="000000"/>
                <w:lang w:eastAsia="el-GR"/>
              </w:rPr>
              <w:t>2880</w:t>
            </w:r>
          </w:p>
        </w:tc>
        <w:tc>
          <w:tcPr>
            <w:tcW w:w="1253"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4029</w:t>
            </w:r>
          </w:p>
        </w:tc>
      </w:tr>
      <w:tr w:rsidR="007A5144" w:rsidTr="007A5144">
        <w:tblPrEx>
          <w:tblLook w:val="04A0"/>
        </w:tblPrEx>
        <w:trPr>
          <w:trHeight w:val="303"/>
        </w:trPr>
        <w:tc>
          <w:tcPr>
            <w:tcW w:w="795" w:type="dxa"/>
            <w:shd w:val="clear" w:color="auto" w:fill="auto"/>
          </w:tcPr>
          <w:p w:rsidR="00686FB4" w:rsidRPr="007A5144" w:rsidRDefault="00686FB4" w:rsidP="00074FD9">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NEW3</w:t>
            </w:r>
          </w:p>
        </w:tc>
        <w:tc>
          <w:tcPr>
            <w:tcW w:w="926"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9600</w:t>
            </w:r>
          </w:p>
        </w:tc>
        <w:tc>
          <w:tcPr>
            <w:tcW w:w="1540"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9600</w:t>
            </w:r>
          </w:p>
        </w:tc>
        <w:tc>
          <w:tcPr>
            <w:tcW w:w="1198"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9600</w:t>
            </w:r>
          </w:p>
        </w:tc>
        <w:tc>
          <w:tcPr>
            <w:tcW w:w="1540"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9600</w:t>
            </w:r>
          </w:p>
        </w:tc>
        <w:tc>
          <w:tcPr>
            <w:tcW w:w="1540"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9600</w:t>
            </w:r>
          </w:p>
        </w:tc>
        <w:tc>
          <w:tcPr>
            <w:tcW w:w="1253"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9600</w:t>
            </w:r>
          </w:p>
        </w:tc>
        <w:tc>
          <w:tcPr>
            <w:tcW w:w="1253"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9600</w:t>
            </w:r>
          </w:p>
        </w:tc>
        <w:tc>
          <w:tcPr>
            <w:tcW w:w="1253" w:type="dxa"/>
            <w:shd w:val="clear" w:color="auto" w:fill="auto"/>
            <w:noWrap/>
            <w:vAlign w:val="bottom"/>
            <w:hideMark/>
          </w:tcPr>
          <w:p w:rsidR="00686FB4" w:rsidRPr="007A5144" w:rsidRDefault="00686FB4" w:rsidP="00074FD9">
            <w:pPr>
              <w:jc w:val="right"/>
              <w:rPr>
                <w:rFonts w:ascii="Calibri" w:hAnsi="Calibri" w:cs="Calibri"/>
                <w:color w:val="000000"/>
              </w:rPr>
            </w:pPr>
            <w:r w:rsidRPr="007A5144">
              <w:rPr>
                <w:rFonts w:ascii="Calibri" w:hAnsi="Calibri" w:cs="Calibri"/>
                <w:color w:val="000000"/>
              </w:rPr>
              <w:t>9600+</w:t>
            </w:r>
            <w:r w:rsidRPr="007A5144">
              <w:rPr>
                <w:rFonts w:ascii="Calibri" w:eastAsia="Times New Roman" w:hAnsi="Calibri" w:cs="Calibri"/>
                <w:color w:val="000000"/>
                <w:lang w:eastAsia="el-GR"/>
              </w:rPr>
              <w:t>2880</w:t>
            </w:r>
          </w:p>
        </w:tc>
      </w:tr>
    </w:tbl>
    <w:p w:rsidR="009111A1" w:rsidRDefault="009111A1" w:rsidP="009111A1">
      <w:pPr>
        <w:tabs>
          <w:tab w:val="left" w:pos="6994"/>
        </w:tabs>
        <w:rPr>
          <w:rFonts w:eastAsiaTheme="minorEastAsia"/>
          <w:sz w:val="24"/>
          <w:szCs w:val="24"/>
        </w:rPr>
      </w:pPr>
    </w:p>
    <w:p w:rsidR="00686FB4" w:rsidRDefault="00686FB4" w:rsidP="009111A1">
      <w:pPr>
        <w:tabs>
          <w:tab w:val="left" w:pos="6994"/>
        </w:tabs>
        <w:rPr>
          <w:rFonts w:eastAsiaTheme="minorEastAsia"/>
          <w:sz w:val="24"/>
          <w:szCs w:val="24"/>
        </w:rPr>
      </w:pPr>
    </w:p>
    <w:tbl>
      <w:tblPr>
        <w:tblW w:w="10191" w:type="dxa"/>
        <w:tblInd w:w="-1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4"/>
        <w:gridCol w:w="1274"/>
        <w:gridCol w:w="1274"/>
        <w:gridCol w:w="1274"/>
        <w:gridCol w:w="1273"/>
        <w:gridCol w:w="1274"/>
        <w:gridCol w:w="1274"/>
        <w:gridCol w:w="1274"/>
      </w:tblGrid>
      <w:tr w:rsidR="00686FB4" w:rsidRPr="000E12C5" w:rsidTr="00074FD9">
        <w:trPr>
          <w:trHeight w:val="2704"/>
        </w:trPr>
        <w:tc>
          <w:tcPr>
            <w:tcW w:w="1274" w:type="dxa"/>
            <w:tcBorders>
              <w:top w:val="single" w:sz="4" w:space="0" w:color="auto"/>
              <w:left w:val="single" w:sz="4" w:space="0" w:color="auto"/>
              <w:bottom w:val="single" w:sz="4" w:space="0" w:color="auto"/>
              <w:right w:val="single" w:sz="4" w:space="0" w:color="auto"/>
            </w:tcBorders>
          </w:tcPr>
          <w:p w:rsidR="00686FB4" w:rsidRPr="000E12C5" w:rsidRDefault="00686FB4" w:rsidP="00074FD9">
            <w:pPr>
              <w:ind w:left="1732"/>
              <w:jc w:val="both"/>
              <w:rPr>
                <w:rFonts w:eastAsiaTheme="minorEastAsia"/>
              </w:rPr>
            </w:pPr>
          </w:p>
          <w:p w:rsidR="00686FB4" w:rsidRPr="000E12C5" w:rsidRDefault="00686FB4" w:rsidP="00074FD9">
            <w:pPr>
              <w:jc w:val="both"/>
              <w:rPr>
                <w:rFonts w:eastAsiaTheme="minorEastAsia"/>
              </w:rPr>
            </w:pPr>
            <w:r w:rsidRPr="000E12C5">
              <w:rPr>
                <w:rFonts w:eastAsiaTheme="minorEastAsia"/>
              </w:rPr>
              <w:t xml:space="preserve">Υδραυλικά ύψη κόμβων για αρχικές συνθήκες  </w:t>
            </w:r>
          </w:p>
        </w:tc>
        <w:tc>
          <w:tcPr>
            <w:tcW w:w="1274" w:type="dxa"/>
            <w:tcBorders>
              <w:top w:val="single" w:sz="4" w:space="0" w:color="auto"/>
              <w:left w:val="single" w:sz="4" w:space="0" w:color="auto"/>
              <w:bottom w:val="single" w:sz="4" w:space="0" w:color="auto"/>
              <w:right w:val="single" w:sz="4" w:space="0" w:color="auto"/>
            </w:tcBorders>
          </w:tcPr>
          <w:p w:rsidR="00686FB4" w:rsidRPr="000E12C5" w:rsidRDefault="00686FB4" w:rsidP="00074FD9">
            <w:pPr>
              <w:ind w:left="225"/>
              <w:jc w:val="both"/>
              <w:rPr>
                <w:rFonts w:eastAsiaTheme="minorEastAsia"/>
              </w:rPr>
            </w:pPr>
          </w:p>
          <w:p w:rsidR="00686FB4" w:rsidRPr="000E12C5" w:rsidRDefault="00686FB4" w:rsidP="00074FD9">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1 </w:t>
            </w:r>
            <w:r w:rsidRPr="000E12C5">
              <w:rPr>
                <w:rFonts w:eastAsiaTheme="minorEastAsia"/>
              </w:rPr>
              <w:t>στο Μ1</w:t>
            </w:r>
          </w:p>
          <w:p w:rsidR="00686FB4" w:rsidRPr="000E12C5" w:rsidRDefault="00686FB4" w:rsidP="00074FD9">
            <w:pPr>
              <w:ind w:left="225"/>
              <w:jc w:val="both"/>
              <w:rPr>
                <w:rFonts w:eastAsiaTheme="minorEastAsia"/>
              </w:rPr>
            </w:pPr>
          </w:p>
        </w:tc>
        <w:tc>
          <w:tcPr>
            <w:tcW w:w="1274" w:type="dxa"/>
            <w:tcBorders>
              <w:top w:val="single" w:sz="4" w:space="0" w:color="auto"/>
              <w:left w:val="single" w:sz="4" w:space="0" w:color="auto"/>
              <w:bottom w:val="single" w:sz="4" w:space="0" w:color="auto"/>
              <w:right w:val="single" w:sz="4" w:space="0" w:color="auto"/>
            </w:tcBorders>
          </w:tcPr>
          <w:p w:rsidR="00686FB4" w:rsidRPr="000E12C5" w:rsidRDefault="00686FB4" w:rsidP="00074FD9">
            <w:pPr>
              <w:rPr>
                <w:rFonts w:eastAsiaTheme="minorEastAsia"/>
              </w:rPr>
            </w:pPr>
          </w:p>
          <w:p w:rsidR="00686FB4" w:rsidRPr="000E12C5" w:rsidRDefault="00686FB4" w:rsidP="00074FD9">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2 </w:t>
            </w:r>
            <w:r w:rsidRPr="000E12C5">
              <w:rPr>
                <w:rFonts w:eastAsiaTheme="minorEastAsia"/>
              </w:rPr>
              <w:t>στο Μ2</w:t>
            </w:r>
          </w:p>
          <w:p w:rsidR="00686FB4" w:rsidRPr="000E12C5" w:rsidRDefault="00686FB4" w:rsidP="00074FD9">
            <w:pPr>
              <w:jc w:val="both"/>
              <w:rPr>
                <w:rFonts w:eastAsiaTheme="minorEastAsia"/>
              </w:rPr>
            </w:pPr>
          </w:p>
        </w:tc>
        <w:tc>
          <w:tcPr>
            <w:tcW w:w="1274" w:type="dxa"/>
            <w:tcBorders>
              <w:top w:val="single" w:sz="4" w:space="0" w:color="auto"/>
              <w:left w:val="single" w:sz="4" w:space="0" w:color="auto"/>
              <w:bottom w:val="single" w:sz="4" w:space="0" w:color="auto"/>
              <w:right w:val="single" w:sz="4" w:space="0" w:color="auto"/>
            </w:tcBorders>
          </w:tcPr>
          <w:p w:rsidR="00686FB4" w:rsidRPr="000E12C5" w:rsidRDefault="00686FB4" w:rsidP="00074FD9">
            <w:pPr>
              <w:rPr>
                <w:rFonts w:eastAsiaTheme="minorEastAsia"/>
              </w:rPr>
            </w:pPr>
          </w:p>
          <w:p w:rsidR="00686FB4" w:rsidRPr="000E12C5" w:rsidRDefault="00686FB4" w:rsidP="00074FD9">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3 </w:t>
            </w:r>
            <w:r w:rsidRPr="000E12C5">
              <w:rPr>
                <w:rFonts w:eastAsiaTheme="minorEastAsia"/>
              </w:rPr>
              <w:t>στο Μ5</w:t>
            </w:r>
          </w:p>
          <w:p w:rsidR="00686FB4" w:rsidRPr="004A5E40" w:rsidRDefault="00686FB4" w:rsidP="00074FD9">
            <w:pPr>
              <w:tabs>
                <w:tab w:val="left" w:pos="1010"/>
              </w:tabs>
              <w:rPr>
                <w:rFonts w:eastAsiaTheme="minorEastAsia"/>
              </w:rPr>
            </w:pPr>
          </w:p>
        </w:tc>
        <w:tc>
          <w:tcPr>
            <w:tcW w:w="1273" w:type="dxa"/>
            <w:tcBorders>
              <w:top w:val="single" w:sz="4" w:space="0" w:color="auto"/>
              <w:left w:val="single" w:sz="4" w:space="0" w:color="auto"/>
              <w:bottom w:val="single" w:sz="4" w:space="0" w:color="auto"/>
              <w:right w:val="single" w:sz="4" w:space="0" w:color="auto"/>
            </w:tcBorders>
          </w:tcPr>
          <w:p w:rsidR="00686FB4" w:rsidRPr="000E12C5" w:rsidRDefault="00686FB4" w:rsidP="00074FD9">
            <w:pPr>
              <w:rPr>
                <w:rFonts w:eastAsiaTheme="minorEastAsia"/>
              </w:rPr>
            </w:pPr>
          </w:p>
          <w:p w:rsidR="00686FB4" w:rsidRPr="000E12C5" w:rsidRDefault="00686FB4" w:rsidP="00074FD9">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4 </w:t>
            </w:r>
            <w:r w:rsidRPr="000E12C5">
              <w:rPr>
                <w:rFonts w:eastAsiaTheme="minorEastAsia"/>
              </w:rPr>
              <w:t>στο Μ8</w:t>
            </w:r>
          </w:p>
          <w:p w:rsidR="00686FB4" w:rsidRPr="000E12C5" w:rsidRDefault="00686FB4" w:rsidP="00074FD9">
            <w:pPr>
              <w:rPr>
                <w:rFonts w:eastAsiaTheme="minorEastAsia"/>
              </w:rPr>
            </w:pPr>
          </w:p>
          <w:p w:rsidR="00686FB4" w:rsidRPr="000E12C5" w:rsidRDefault="00686FB4" w:rsidP="00074FD9">
            <w:pPr>
              <w:jc w:val="both"/>
              <w:rPr>
                <w:rFonts w:eastAsiaTheme="minorEastAsia"/>
              </w:rPr>
            </w:pPr>
          </w:p>
        </w:tc>
        <w:tc>
          <w:tcPr>
            <w:tcW w:w="1274" w:type="dxa"/>
            <w:tcBorders>
              <w:top w:val="single" w:sz="4" w:space="0" w:color="auto"/>
              <w:left w:val="single" w:sz="4" w:space="0" w:color="auto"/>
              <w:bottom w:val="single" w:sz="4" w:space="0" w:color="auto"/>
              <w:right w:val="single" w:sz="4" w:space="0" w:color="auto"/>
            </w:tcBorders>
          </w:tcPr>
          <w:p w:rsidR="00686FB4" w:rsidRPr="000E12C5" w:rsidRDefault="00686FB4" w:rsidP="00074FD9">
            <w:pPr>
              <w:rPr>
                <w:rFonts w:eastAsiaTheme="minorEastAsia"/>
              </w:rPr>
            </w:pPr>
          </w:p>
          <w:p w:rsidR="00686FB4" w:rsidRPr="000E12C5" w:rsidRDefault="00686FB4" w:rsidP="00074FD9">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5 </w:t>
            </w:r>
            <w:r w:rsidRPr="000E12C5">
              <w:rPr>
                <w:rFonts w:eastAsiaTheme="minorEastAsia"/>
              </w:rPr>
              <w:t xml:space="preserve">στο </w:t>
            </w:r>
            <w:r w:rsidRPr="000E12C5">
              <w:rPr>
                <w:rFonts w:eastAsiaTheme="minorEastAsia"/>
                <w:lang w:val="en-US"/>
              </w:rPr>
              <w:t>NEW</w:t>
            </w:r>
            <w:r w:rsidRPr="000E12C5">
              <w:rPr>
                <w:rFonts w:eastAsiaTheme="minorEastAsia"/>
              </w:rPr>
              <w:t>1</w:t>
            </w:r>
          </w:p>
          <w:p w:rsidR="00686FB4" w:rsidRPr="000E12C5" w:rsidRDefault="00686FB4" w:rsidP="00074FD9">
            <w:pPr>
              <w:rPr>
                <w:rFonts w:eastAsiaTheme="minorEastAsia"/>
              </w:rPr>
            </w:pPr>
          </w:p>
          <w:p w:rsidR="00686FB4" w:rsidRPr="000E12C5" w:rsidRDefault="00686FB4" w:rsidP="00074FD9">
            <w:pPr>
              <w:jc w:val="both"/>
              <w:rPr>
                <w:rFonts w:eastAsiaTheme="minorEastAsia"/>
              </w:rPr>
            </w:pPr>
          </w:p>
        </w:tc>
        <w:tc>
          <w:tcPr>
            <w:tcW w:w="1274" w:type="dxa"/>
            <w:tcBorders>
              <w:top w:val="single" w:sz="4" w:space="0" w:color="auto"/>
              <w:left w:val="single" w:sz="4" w:space="0" w:color="auto"/>
              <w:bottom w:val="single" w:sz="4" w:space="0" w:color="auto"/>
              <w:right w:val="single" w:sz="4" w:space="0" w:color="auto"/>
            </w:tcBorders>
          </w:tcPr>
          <w:p w:rsidR="00686FB4" w:rsidRPr="000E12C5" w:rsidRDefault="00686FB4" w:rsidP="00074FD9">
            <w:pPr>
              <w:rPr>
                <w:rFonts w:eastAsiaTheme="minorEastAsia"/>
              </w:rPr>
            </w:pPr>
          </w:p>
          <w:p w:rsidR="00686FB4" w:rsidRPr="000E12C5" w:rsidRDefault="00686FB4" w:rsidP="00074FD9">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6 </w:t>
            </w:r>
            <w:r w:rsidRPr="000E12C5">
              <w:rPr>
                <w:rFonts w:eastAsiaTheme="minorEastAsia"/>
              </w:rPr>
              <w:t xml:space="preserve">στο </w:t>
            </w:r>
            <w:r w:rsidRPr="000E12C5">
              <w:rPr>
                <w:rFonts w:eastAsiaTheme="minorEastAsia"/>
                <w:lang w:val="en-US"/>
              </w:rPr>
              <w:t>NEW</w:t>
            </w:r>
            <w:r w:rsidRPr="000E12C5">
              <w:rPr>
                <w:rFonts w:eastAsiaTheme="minorEastAsia"/>
              </w:rPr>
              <w:t>2</w:t>
            </w:r>
          </w:p>
          <w:p w:rsidR="00686FB4" w:rsidRPr="000E12C5" w:rsidRDefault="00686FB4" w:rsidP="00074FD9">
            <w:pPr>
              <w:jc w:val="both"/>
              <w:rPr>
                <w:rFonts w:eastAsiaTheme="minorEastAsia"/>
              </w:rPr>
            </w:pPr>
          </w:p>
        </w:tc>
        <w:tc>
          <w:tcPr>
            <w:tcW w:w="1274" w:type="dxa"/>
            <w:tcBorders>
              <w:top w:val="single" w:sz="4" w:space="0" w:color="auto"/>
              <w:left w:val="single" w:sz="4" w:space="0" w:color="auto"/>
              <w:bottom w:val="single" w:sz="4" w:space="0" w:color="auto"/>
              <w:right w:val="single" w:sz="4" w:space="0" w:color="auto"/>
            </w:tcBorders>
          </w:tcPr>
          <w:p w:rsidR="00686FB4" w:rsidRPr="000E12C5" w:rsidRDefault="00686FB4" w:rsidP="00074FD9">
            <w:pPr>
              <w:rPr>
                <w:rFonts w:eastAsiaTheme="minorEastAsia"/>
              </w:rPr>
            </w:pPr>
          </w:p>
          <w:p w:rsidR="00686FB4" w:rsidRPr="000E12C5" w:rsidRDefault="00686FB4" w:rsidP="00074FD9">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7 </w:t>
            </w:r>
            <w:r w:rsidRPr="000E12C5">
              <w:rPr>
                <w:rFonts w:eastAsiaTheme="minorEastAsia"/>
              </w:rPr>
              <w:t xml:space="preserve">στο </w:t>
            </w:r>
            <w:r w:rsidRPr="000E12C5">
              <w:rPr>
                <w:rFonts w:eastAsiaTheme="minorEastAsia"/>
                <w:lang w:val="en-US"/>
              </w:rPr>
              <w:t>NEW</w:t>
            </w:r>
            <w:r w:rsidRPr="000E12C5">
              <w:rPr>
                <w:rFonts w:eastAsiaTheme="minorEastAsia"/>
              </w:rPr>
              <w:t>3</w:t>
            </w:r>
          </w:p>
        </w:tc>
      </w:tr>
      <w:tr w:rsidR="00686FB4" w:rsidTr="00074FD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7"/>
        </w:trPr>
        <w:tc>
          <w:tcPr>
            <w:tcW w:w="127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1.97E+01</w:t>
            </w:r>
          </w:p>
        </w:tc>
        <w:tc>
          <w:tcPr>
            <w:tcW w:w="1274" w:type="dxa"/>
            <w:tcBorders>
              <w:top w:val="single" w:sz="4" w:space="0" w:color="auto"/>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1.97E+01</w:t>
            </w:r>
          </w:p>
        </w:tc>
        <w:tc>
          <w:tcPr>
            <w:tcW w:w="1274" w:type="dxa"/>
            <w:tcBorders>
              <w:top w:val="single" w:sz="4" w:space="0" w:color="auto"/>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1.76E+01</w:t>
            </w:r>
          </w:p>
        </w:tc>
        <w:tc>
          <w:tcPr>
            <w:tcW w:w="1274" w:type="dxa"/>
            <w:tcBorders>
              <w:top w:val="single" w:sz="4" w:space="0" w:color="auto"/>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1.78E+01</w:t>
            </w:r>
          </w:p>
        </w:tc>
        <w:tc>
          <w:tcPr>
            <w:tcW w:w="1273" w:type="dxa"/>
            <w:tcBorders>
              <w:top w:val="single" w:sz="4" w:space="0" w:color="auto"/>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1.77E+01</w:t>
            </w:r>
          </w:p>
        </w:tc>
        <w:tc>
          <w:tcPr>
            <w:tcW w:w="1274" w:type="dxa"/>
            <w:tcBorders>
              <w:top w:val="single" w:sz="4" w:space="0" w:color="auto"/>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1.83E+01</w:t>
            </w:r>
          </w:p>
        </w:tc>
        <w:tc>
          <w:tcPr>
            <w:tcW w:w="1274" w:type="dxa"/>
            <w:tcBorders>
              <w:top w:val="single" w:sz="4" w:space="0" w:color="auto"/>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1.83E+01</w:t>
            </w:r>
          </w:p>
        </w:tc>
        <w:tc>
          <w:tcPr>
            <w:tcW w:w="1274" w:type="dxa"/>
            <w:tcBorders>
              <w:top w:val="single" w:sz="4" w:space="0" w:color="auto"/>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1.84E+01</w:t>
            </w:r>
          </w:p>
        </w:tc>
      </w:tr>
      <w:tr w:rsidR="00686FB4" w:rsidTr="00074FD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7"/>
        </w:trPr>
        <w:tc>
          <w:tcPr>
            <w:tcW w:w="1274" w:type="dxa"/>
            <w:tcBorders>
              <w:top w:val="nil"/>
              <w:left w:val="single" w:sz="4" w:space="0" w:color="auto"/>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2.17E+01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2.17E+01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1.97E+01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1.98E+01</w:t>
            </w:r>
          </w:p>
        </w:tc>
        <w:tc>
          <w:tcPr>
            <w:tcW w:w="1273"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1.98E+01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2.03E+01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2.03E+01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2.04E+01</w:t>
            </w:r>
          </w:p>
        </w:tc>
      </w:tr>
      <w:tr w:rsidR="00686FB4" w:rsidTr="00074FD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7"/>
        </w:trPr>
        <w:tc>
          <w:tcPr>
            <w:tcW w:w="1274" w:type="dxa"/>
            <w:tcBorders>
              <w:top w:val="nil"/>
              <w:left w:val="single" w:sz="4" w:space="0" w:color="auto"/>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3.69E+01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3.69E+01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3.54E+01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3.54E+01</w:t>
            </w:r>
          </w:p>
        </w:tc>
        <w:tc>
          <w:tcPr>
            <w:tcW w:w="1273"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3.54E+01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3.59E+01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3.59E+01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3.59E+01</w:t>
            </w:r>
          </w:p>
        </w:tc>
      </w:tr>
      <w:tr w:rsidR="00686FB4" w:rsidTr="00074FD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7"/>
        </w:trPr>
        <w:tc>
          <w:tcPr>
            <w:tcW w:w="1274" w:type="dxa"/>
            <w:tcBorders>
              <w:top w:val="nil"/>
              <w:left w:val="single" w:sz="4" w:space="0" w:color="auto"/>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4.41E+01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4.41E+01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4.19E+01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4.18E+01</w:t>
            </w:r>
          </w:p>
        </w:tc>
        <w:tc>
          <w:tcPr>
            <w:tcW w:w="1273"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4.18E+01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4.25E+01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4.25E+01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4.26E+01</w:t>
            </w:r>
          </w:p>
        </w:tc>
      </w:tr>
      <w:tr w:rsidR="00686FB4" w:rsidTr="00074FD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7"/>
        </w:trPr>
        <w:tc>
          <w:tcPr>
            <w:tcW w:w="1274" w:type="dxa"/>
            <w:tcBorders>
              <w:top w:val="nil"/>
              <w:left w:val="single" w:sz="4" w:space="0" w:color="auto"/>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2.07E+01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2.07E+01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1.86E+01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1.87E+01</w:t>
            </w:r>
          </w:p>
        </w:tc>
        <w:tc>
          <w:tcPr>
            <w:tcW w:w="1273"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1.87E+01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1.93E+01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1.93E+01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1.94E+01</w:t>
            </w:r>
          </w:p>
        </w:tc>
      </w:tr>
      <w:tr w:rsidR="00686FB4" w:rsidTr="00074FD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7"/>
        </w:trPr>
        <w:tc>
          <w:tcPr>
            <w:tcW w:w="1274" w:type="dxa"/>
            <w:tcBorders>
              <w:top w:val="nil"/>
              <w:left w:val="single" w:sz="4" w:space="0" w:color="auto"/>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2.23E+01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2.23E+01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2.02E+01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2.03E+01</w:t>
            </w:r>
          </w:p>
        </w:tc>
        <w:tc>
          <w:tcPr>
            <w:tcW w:w="1273"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2.03E+01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2.09E+01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2.09E+01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2.10E+01</w:t>
            </w:r>
          </w:p>
        </w:tc>
      </w:tr>
      <w:tr w:rsidR="00686FB4" w:rsidTr="00074FD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7"/>
        </w:trPr>
        <w:tc>
          <w:tcPr>
            <w:tcW w:w="1274" w:type="dxa"/>
            <w:tcBorders>
              <w:top w:val="nil"/>
              <w:left w:val="single" w:sz="4" w:space="0" w:color="auto"/>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2.43E+01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2.43E+01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2.22E+01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2.23E+01</w:t>
            </w:r>
          </w:p>
        </w:tc>
        <w:tc>
          <w:tcPr>
            <w:tcW w:w="1273"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2.23E+01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2.29E+01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2.29E+01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2.30E+01</w:t>
            </w:r>
          </w:p>
        </w:tc>
      </w:tr>
      <w:tr w:rsidR="00686FB4" w:rsidTr="00074FD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7"/>
        </w:trPr>
        <w:tc>
          <w:tcPr>
            <w:tcW w:w="1274" w:type="dxa"/>
            <w:tcBorders>
              <w:top w:val="nil"/>
              <w:left w:val="single" w:sz="4" w:space="0" w:color="auto"/>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3.62E+01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3.62E+01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3.40E+01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3.40E+01</w:t>
            </w:r>
          </w:p>
        </w:tc>
        <w:tc>
          <w:tcPr>
            <w:tcW w:w="1273"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3.39E+01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3.46E+01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3.46E+01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3.47E+01</w:t>
            </w:r>
          </w:p>
        </w:tc>
      </w:tr>
      <w:tr w:rsidR="00686FB4" w:rsidTr="00074FD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7"/>
        </w:trPr>
        <w:tc>
          <w:tcPr>
            <w:tcW w:w="1274" w:type="dxa"/>
            <w:tcBorders>
              <w:top w:val="nil"/>
              <w:left w:val="single" w:sz="4" w:space="0" w:color="auto"/>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2.18E+01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2.18E+01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1.98E+01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1.99E+01</w:t>
            </w:r>
          </w:p>
        </w:tc>
        <w:tc>
          <w:tcPr>
            <w:tcW w:w="1273"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1.98E+01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2.04E+01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2.04E+01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2.05E+01</w:t>
            </w:r>
          </w:p>
        </w:tc>
      </w:tr>
      <w:tr w:rsidR="00686FB4" w:rsidTr="00074FD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7"/>
        </w:trPr>
        <w:tc>
          <w:tcPr>
            <w:tcW w:w="1274" w:type="dxa"/>
            <w:tcBorders>
              <w:top w:val="nil"/>
              <w:left w:val="single" w:sz="4" w:space="0" w:color="auto"/>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2.32E+01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2.32E+01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2.12E+01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2.13E+01</w:t>
            </w:r>
          </w:p>
        </w:tc>
        <w:tc>
          <w:tcPr>
            <w:tcW w:w="1273"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2.13E+01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2.19E+01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2.19E+01</w:t>
            </w:r>
          </w:p>
        </w:tc>
        <w:tc>
          <w:tcPr>
            <w:tcW w:w="1274" w:type="dxa"/>
            <w:tcBorders>
              <w:top w:val="nil"/>
              <w:left w:val="nil"/>
              <w:bottom w:val="single" w:sz="4" w:space="0" w:color="auto"/>
              <w:right w:val="single" w:sz="4" w:space="0" w:color="auto"/>
            </w:tcBorders>
            <w:shd w:val="clear" w:color="auto" w:fill="auto"/>
            <w:noWrap/>
            <w:vAlign w:val="bottom"/>
            <w:hideMark/>
          </w:tcPr>
          <w:p w:rsidR="00686FB4" w:rsidRDefault="00686FB4">
            <w:pPr>
              <w:jc w:val="right"/>
              <w:rPr>
                <w:rFonts w:ascii="Calibri" w:hAnsi="Calibri" w:cs="Calibri"/>
                <w:color w:val="000000"/>
              </w:rPr>
            </w:pPr>
            <w:r>
              <w:rPr>
                <w:rFonts w:ascii="Calibri" w:hAnsi="Calibri" w:cs="Calibri"/>
                <w:color w:val="000000"/>
              </w:rPr>
              <w:t>2.20E+01</w:t>
            </w:r>
          </w:p>
        </w:tc>
      </w:tr>
    </w:tbl>
    <w:p w:rsidR="00686FB4" w:rsidRDefault="00686FB4" w:rsidP="009111A1">
      <w:pPr>
        <w:tabs>
          <w:tab w:val="left" w:pos="6994"/>
        </w:tabs>
        <w:rPr>
          <w:rFonts w:eastAsiaTheme="minorEastAsia"/>
          <w:sz w:val="24"/>
          <w:szCs w:val="24"/>
        </w:rPr>
      </w:pPr>
    </w:p>
    <w:p w:rsidR="00686FB4" w:rsidRDefault="00686FB4" w:rsidP="00686FB4">
      <w:pPr>
        <w:jc w:val="both"/>
        <w:rPr>
          <w:rFonts w:eastAsiaTheme="minorEastAsia"/>
          <w:sz w:val="24"/>
          <w:szCs w:val="24"/>
        </w:rPr>
      </w:pPr>
      <w:r>
        <w:rPr>
          <w:rFonts w:eastAsiaTheme="minorEastAsia"/>
          <w:sz w:val="24"/>
          <w:szCs w:val="24"/>
        </w:rPr>
        <w:t>Ακολουθεί ο πίνακας απόκρισης Α για το   2</w:t>
      </w:r>
      <w:r>
        <w:rPr>
          <w:rFonts w:eastAsiaTheme="minorEastAsia"/>
          <w:sz w:val="24"/>
          <w:szCs w:val="24"/>
          <w:vertAlign w:val="superscript"/>
        </w:rPr>
        <w:t xml:space="preserve">0 </w:t>
      </w:r>
      <w:r>
        <w:rPr>
          <w:rFonts w:eastAsiaTheme="minorEastAsia"/>
          <w:sz w:val="24"/>
          <w:szCs w:val="24"/>
        </w:rPr>
        <w:t xml:space="preserve"> ΒΗΜΑ :</w:t>
      </w:r>
    </w:p>
    <w:tbl>
      <w:tblPr>
        <w:tblStyle w:val="a8"/>
        <w:tblW w:w="8934" w:type="dxa"/>
        <w:tblLook w:val="04A0"/>
      </w:tblPr>
      <w:tblGrid>
        <w:gridCol w:w="1306"/>
        <w:gridCol w:w="1448"/>
        <w:gridCol w:w="1261"/>
        <w:gridCol w:w="1261"/>
        <w:gridCol w:w="1230"/>
        <w:gridCol w:w="1214"/>
        <w:gridCol w:w="1214"/>
      </w:tblGrid>
      <w:tr w:rsidR="007A5144" w:rsidRPr="007A5144" w:rsidTr="007A5144">
        <w:trPr>
          <w:trHeight w:val="387"/>
        </w:trPr>
        <w:tc>
          <w:tcPr>
            <w:tcW w:w="1306"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0.00000</w:t>
            </w:r>
          </w:p>
        </w:tc>
        <w:tc>
          <w:tcPr>
            <w:tcW w:w="1448"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-0.00048</w:t>
            </w:r>
          </w:p>
        </w:tc>
        <w:tc>
          <w:tcPr>
            <w:tcW w:w="1261"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-0.00045</w:t>
            </w:r>
          </w:p>
        </w:tc>
        <w:tc>
          <w:tcPr>
            <w:tcW w:w="1261"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-0.00046</w:t>
            </w:r>
          </w:p>
        </w:tc>
        <w:tc>
          <w:tcPr>
            <w:tcW w:w="1230"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-0.00048</w:t>
            </w:r>
          </w:p>
        </w:tc>
        <w:tc>
          <w:tcPr>
            <w:tcW w:w="1214"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-0.00047</w:t>
            </w:r>
          </w:p>
        </w:tc>
        <w:tc>
          <w:tcPr>
            <w:tcW w:w="1214"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-0.00044</w:t>
            </w:r>
          </w:p>
        </w:tc>
      </w:tr>
      <w:tr w:rsidR="007A5144" w:rsidRPr="007A5144" w:rsidTr="007A5144">
        <w:trPr>
          <w:trHeight w:val="387"/>
        </w:trPr>
        <w:tc>
          <w:tcPr>
            <w:tcW w:w="1306"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0.00000</w:t>
            </w:r>
          </w:p>
        </w:tc>
        <w:tc>
          <w:tcPr>
            <w:tcW w:w="1448"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-0.00048</w:t>
            </w:r>
          </w:p>
        </w:tc>
        <w:tc>
          <w:tcPr>
            <w:tcW w:w="1261"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-0.00044</w:t>
            </w:r>
          </w:p>
        </w:tc>
        <w:tc>
          <w:tcPr>
            <w:tcW w:w="1261"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-0.00045</w:t>
            </w:r>
          </w:p>
        </w:tc>
        <w:tc>
          <w:tcPr>
            <w:tcW w:w="1230"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-0.00047</w:t>
            </w:r>
          </w:p>
        </w:tc>
        <w:tc>
          <w:tcPr>
            <w:tcW w:w="1214"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-0.00046</w:t>
            </w:r>
          </w:p>
        </w:tc>
        <w:tc>
          <w:tcPr>
            <w:tcW w:w="1214"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-0.00044</w:t>
            </w:r>
          </w:p>
        </w:tc>
      </w:tr>
      <w:tr w:rsidR="007A5144" w:rsidRPr="007A5144" w:rsidTr="007A5144">
        <w:trPr>
          <w:trHeight w:val="387"/>
        </w:trPr>
        <w:tc>
          <w:tcPr>
            <w:tcW w:w="1306"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0.00000</w:t>
            </w:r>
          </w:p>
        </w:tc>
        <w:tc>
          <w:tcPr>
            <w:tcW w:w="1448"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-0.00037</w:t>
            </w:r>
          </w:p>
        </w:tc>
        <w:tc>
          <w:tcPr>
            <w:tcW w:w="1261"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-0.00035</w:t>
            </w:r>
          </w:p>
        </w:tc>
        <w:tc>
          <w:tcPr>
            <w:tcW w:w="1261"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-0.00036</w:t>
            </w:r>
          </w:p>
        </w:tc>
        <w:tc>
          <w:tcPr>
            <w:tcW w:w="1230"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-0.00037</w:t>
            </w:r>
          </w:p>
        </w:tc>
        <w:tc>
          <w:tcPr>
            <w:tcW w:w="1214"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-0.00037</w:t>
            </w:r>
          </w:p>
        </w:tc>
        <w:tc>
          <w:tcPr>
            <w:tcW w:w="1214"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-0.00036</w:t>
            </w:r>
          </w:p>
        </w:tc>
      </w:tr>
      <w:tr w:rsidR="007A5144" w:rsidRPr="007A5144" w:rsidTr="007A5144">
        <w:trPr>
          <w:trHeight w:val="387"/>
        </w:trPr>
        <w:tc>
          <w:tcPr>
            <w:tcW w:w="1306"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0.00000</w:t>
            </w:r>
          </w:p>
        </w:tc>
        <w:tc>
          <w:tcPr>
            <w:tcW w:w="1448"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-0.00050</w:t>
            </w:r>
          </w:p>
        </w:tc>
        <w:tc>
          <w:tcPr>
            <w:tcW w:w="1261"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-0.00054</w:t>
            </w:r>
          </w:p>
        </w:tc>
        <w:tc>
          <w:tcPr>
            <w:tcW w:w="1261"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-0.00054</w:t>
            </w:r>
          </w:p>
        </w:tc>
        <w:tc>
          <w:tcPr>
            <w:tcW w:w="1230"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-0.00054</w:t>
            </w:r>
          </w:p>
        </w:tc>
        <w:tc>
          <w:tcPr>
            <w:tcW w:w="1214"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-0.00054</w:t>
            </w:r>
          </w:p>
        </w:tc>
        <w:tc>
          <w:tcPr>
            <w:tcW w:w="1214"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-0.00052</w:t>
            </w:r>
          </w:p>
        </w:tc>
      </w:tr>
      <w:tr w:rsidR="007A5144" w:rsidRPr="007A5144" w:rsidTr="007A5144">
        <w:trPr>
          <w:trHeight w:val="387"/>
        </w:trPr>
        <w:tc>
          <w:tcPr>
            <w:tcW w:w="1306"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0.00000</w:t>
            </w:r>
          </w:p>
        </w:tc>
        <w:tc>
          <w:tcPr>
            <w:tcW w:w="1448"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-0.00049</w:t>
            </w:r>
          </w:p>
        </w:tc>
        <w:tc>
          <w:tcPr>
            <w:tcW w:w="1261"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-0.00046</w:t>
            </w:r>
          </w:p>
        </w:tc>
        <w:tc>
          <w:tcPr>
            <w:tcW w:w="1261"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-0.00047</w:t>
            </w:r>
          </w:p>
        </w:tc>
        <w:tc>
          <w:tcPr>
            <w:tcW w:w="1230"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-0.00049</w:t>
            </w:r>
          </w:p>
        </w:tc>
        <w:tc>
          <w:tcPr>
            <w:tcW w:w="1214"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-0.00048</w:t>
            </w:r>
          </w:p>
        </w:tc>
        <w:tc>
          <w:tcPr>
            <w:tcW w:w="1214"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-0.00045</w:t>
            </w:r>
          </w:p>
        </w:tc>
      </w:tr>
      <w:tr w:rsidR="007A5144" w:rsidRPr="007A5144" w:rsidTr="007A5144">
        <w:trPr>
          <w:trHeight w:val="387"/>
        </w:trPr>
        <w:tc>
          <w:tcPr>
            <w:tcW w:w="1306"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0.00000</w:t>
            </w:r>
          </w:p>
        </w:tc>
        <w:tc>
          <w:tcPr>
            <w:tcW w:w="1448"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-0.00049</w:t>
            </w:r>
          </w:p>
        </w:tc>
        <w:tc>
          <w:tcPr>
            <w:tcW w:w="1261"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-0.00047</w:t>
            </w:r>
          </w:p>
        </w:tc>
        <w:tc>
          <w:tcPr>
            <w:tcW w:w="1261"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-0.00048</w:t>
            </w:r>
          </w:p>
        </w:tc>
        <w:tc>
          <w:tcPr>
            <w:tcW w:w="1230"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-0.00049</w:t>
            </w:r>
          </w:p>
        </w:tc>
        <w:tc>
          <w:tcPr>
            <w:tcW w:w="1214"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-0.00049</w:t>
            </w:r>
          </w:p>
        </w:tc>
        <w:tc>
          <w:tcPr>
            <w:tcW w:w="1214"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-0.00045</w:t>
            </w:r>
          </w:p>
        </w:tc>
      </w:tr>
      <w:tr w:rsidR="007A5144" w:rsidRPr="007A5144" w:rsidTr="007A5144">
        <w:trPr>
          <w:trHeight w:val="387"/>
        </w:trPr>
        <w:tc>
          <w:tcPr>
            <w:tcW w:w="1306"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0.00000</w:t>
            </w:r>
          </w:p>
        </w:tc>
        <w:tc>
          <w:tcPr>
            <w:tcW w:w="1448"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-0.00049</w:t>
            </w:r>
          </w:p>
        </w:tc>
        <w:tc>
          <w:tcPr>
            <w:tcW w:w="1261"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-0.00047</w:t>
            </w:r>
          </w:p>
        </w:tc>
        <w:tc>
          <w:tcPr>
            <w:tcW w:w="1261"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-0.00048</w:t>
            </w:r>
          </w:p>
        </w:tc>
        <w:tc>
          <w:tcPr>
            <w:tcW w:w="1230"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-0.00049</w:t>
            </w:r>
          </w:p>
        </w:tc>
        <w:tc>
          <w:tcPr>
            <w:tcW w:w="1214"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-0.00049</w:t>
            </w:r>
          </w:p>
        </w:tc>
        <w:tc>
          <w:tcPr>
            <w:tcW w:w="1214"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-0.00046</w:t>
            </w:r>
          </w:p>
        </w:tc>
      </w:tr>
      <w:tr w:rsidR="007A5144" w:rsidRPr="007A5144" w:rsidTr="007A5144">
        <w:trPr>
          <w:trHeight w:val="387"/>
        </w:trPr>
        <w:tc>
          <w:tcPr>
            <w:tcW w:w="1306"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0.00000</w:t>
            </w:r>
          </w:p>
        </w:tc>
        <w:tc>
          <w:tcPr>
            <w:tcW w:w="1448"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-0.00052</w:t>
            </w:r>
          </w:p>
        </w:tc>
        <w:tc>
          <w:tcPr>
            <w:tcW w:w="1261"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-0.00052</w:t>
            </w:r>
          </w:p>
        </w:tc>
        <w:tc>
          <w:tcPr>
            <w:tcW w:w="1261"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-0.00053</w:t>
            </w:r>
          </w:p>
        </w:tc>
        <w:tc>
          <w:tcPr>
            <w:tcW w:w="1230"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-0.00054</w:t>
            </w:r>
          </w:p>
        </w:tc>
        <w:tc>
          <w:tcPr>
            <w:tcW w:w="1214"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-0.00054</w:t>
            </w:r>
          </w:p>
        </w:tc>
        <w:tc>
          <w:tcPr>
            <w:tcW w:w="1214"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-0.00051</w:t>
            </w:r>
          </w:p>
        </w:tc>
      </w:tr>
      <w:tr w:rsidR="007A5144" w:rsidRPr="007A5144" w:rsidTr="007A5144">
        <w:trPr>
          <w:trHeight w:val="387"/>
        </w:trPr>
        <w:tc>
          <w:tcPr>
            <w:tcW w:w="1306"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0.00000</w:t>
            </w:r>
          </w:p>
        </w:tc>
        <w:tc>
          <w:tcPr>
            <w:tcW w:w="1448"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-0.00048</w:t>
            </w:r>
          </w:p>
        </w:tc>
        <w:tc>
          <w:tcPr>
            <w:tcW w:w="1261"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-0.00046</w:t>
            </w:r>
          </w:p>
        </w:tc>
        <w:tc>
          <w:tcPr>
            <w:tcW w:w="1261"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-0.00047</w:t>
            </w:r>
          </w:p>
        </w:tc>
        <w:tc>
          <w:tcPr>
            <w:tcW w:w="1230"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-0.00048</w:t>
            </w:r>
          </w:p>
        </w:tc>
        <w:tc>
          <w:tcPr>
            <w:tcW w:w="1214"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-0.00048</w:t>
            </w:r>
          </w:p>
        </w:tc>
        <w:tc>
          <w:tcPr>
            <w:tcW w:w="1214"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-0.00045</w:t>
            </w:r>
          </w:p>
        </w:tc>
      </w:tr>
      <w:tr w:rsidR="007A5144" w:rsidRPr="007A5144" w:rsidTr="007A5144">
        <w:trPr>
          <w:trHeight w:val="387"/>
        </w:trPr>
        <w:tc>
          <w:tcPr>
            <w:tcW w:w="1306"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0.00000</w:t>
            </w:r>
          </w:p>
        </w:tc>
        <w:tc>
          <w:tcPr>
            <w:tcW w:w="1448"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-0.00048</w:t>
            </w:r>
          </w:p>
        </w:tc>
        <w:tc>
          <w:tcPr>
            <w:tcW w:w="1261"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-0.00046</w:t>
            </w:r>
          </w:p>
        </w:tc>
        <w:tc>
          <w:tcPr>
            <w:tcW w:w="1261"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-0.00046</w:t>
            </w:r>
          </w:p>
        </w:tc>
        <w:tc>
          <w:tcPr>
            <w:tcW w:w="1230"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-0.00048</w:t>
            </w:r>
          </w:p>
        </w:tc>
        <w:tc>
          <w:tcPr>
            <w:tcW w:w="1214"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-0.00047</w:t>
            </w:r>
          </w:p>
        </w:tc>
        <w:tc>
          <w:tcPr>
            <w:tcW w:w="1214" w:type="dxa"/>
            <w:noWrap/>
            <w:hideMark/>
          </w:tcPr>
          <w:p w:rsidR="007A5144" w:rsidRPr="007A5144" w:rsidRDefault="007A5144" w:rsidP="007A5144">
            <w:pPr>
              <w:jc w:val="both"/>
              <w:rPr>
                <w:rFonts w:eastAsiaTheme="minorEastAsia"/>
                <w:sz w:val="24"/>
                <w:szCs w:val="24"/>
              </w:rPr>
            </w:pPr>
            <w:r w:rsidRPr="007A5144">
              <w:rPr>
                <w:rFonts w:eastAsiaTheme="minorEastAsia"/>
                <w:sz w:val="24"/>
                <w:szCs w:val="24"/>
              </w:rPr>
              <w:t>-0.00045</w:t>
            </w:r>
          </w:p>
        </w:tc>
      </w:tr>
    </w:tbl>
    <w:p w:rsidR="007A5144" w:rsidRDefault="007A5144" w:rsidP="00686FB4">
      <w:pPr>
        <w:jc w:val="both"/>
        <w:rPr>
          <w:rFonts w:eastAsiaTheme="minorEastAsia"/>
          <w:sz w:val="24"/>
          <w:szCs w:val="24"/>
        </w:rPr>
      </w:pPr>
      <w:r>
        <w:rPr>
          <w:rFonts w:eastAsiaTheme="minorEastAsia"/>
          <w:sz w:val="24"/>
          <w:szCs w:val="24"/>
        </w:rPr>
        <w:lastRenderedPageBreak/>
        <w:t xml:space="preserve">Ο κώδικας ο οποίος εισάχθηκε στην </w:t>
      </w:r>
      <w:r>
        <w:rPr>
          <w:rFonts w:eastAsiaTheme="minorEastAsia"/>
          <w:sz w:val="24"/>
          <w:szCs w:val="24"/>
          <w:lang w:val="en-US"/>
        </w:rPr>
        <w:t>Matlab</w:t>
      </w:r>
      <w:r>
        <w:rPr>
          <w:rFonts w:eastAsiaTheme="minorEastAsia"/>
          <w:sz w:val="24"/>
          <w:szCs w:val="24"/>
        </w:rPr>
        <w:t xml:space="preserve"> παρουσιάζεται παρακάτω:</w:t>
      </w:r>
    </w:p>
    <w:p w:rsidR="007A5144" w:rsidRDefault="007A5144" w:rsidP="007A5144">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A=[0.0000000000</w:t>
      </w:r>
      <w:r>
        <w:rPr>
          <w:rFonts w:ascii="Courier New" w:hAnsi="Courier New" w:cs="Courier New"/>
          <w:sz w:val="20"/>
          <w:szCs w:val="20"/>
          <w:lang w:val="en-US"/>
        </w:rPr>
        <w:tab/>
        <w:t>-0.0004841719</w:t>
      </w:r>
      <w:r>
        <w:rPr>
          <w:rFonts w:ascii="Courier New" w:hAnsi="Courier New" w:cs="Courier New"/>
          <w:sz w:val="20"/>
          <w:szCs w:val="20"/>
          <w:lang w:val="en-US"/>
        </w:rPr>
        <w:tab/>
        <w:t>-0.0004545411</w:t>
      </w:r>
      <w:r>
        <w:rPr>
          <w:rFonts w:ascii="Courier New" w:hAnsi="Courier New" w:cs="Courier New"/>
          <w:sz w:val="20"/>
          <w:szCs w:val="20"/>
          <w:lang w:val="en-US"/>
        </w:rPr>
        <w:tab/>
        <w:t>-0.0004639319</w:t>
      </w:r>
      <w:r>
        <w:rPr>
          <w:rFonts w:ascii="Courier New" w:hAnsi="Courier New" w:cs="Courier New"/>
          <w:sz w:val="20"/>
          <w:szCs w:val="20"/>
          <w:lang w:val="en-US"/>
        </w:rPr>
        <w:tab/>
        <w:t>-0.0004797026</w:t>
      </w:r>
      <w:r>
        <w:rPr>
          <w:rFonts w:ascii="Courier New" w:hAnsi="Courier New" w:cs="Courier New"/>
          <w:sz w:val="20"/>
          <w:szCs w:val="20"/>
          <w:lang w:val="en-US"/>
        </w:rPr>
        <w:tab/>
        <w:t>-0.0004740550</w:t>
      </w:r>
      <w:r>
        <w:rPr>
          <w:rFonts w:ascii="Courier New" w:hAnsi="Courier New" w:cs="Courier New"/>
          <w:sz w:val="20"/>
          <w:szCs w:val="20"/>
          <w:lang w:val="en-US"/>
        </w:rPr>
        <w:tab/>
        <w:t>-0.0004442158</w:t>
      </w:r>
    </w:p>
    <w:p w:rsidR="007A5144" w:rsidRDefault="007A5144" w:rsidP="007A5144">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-0.0004750369</w:t>
      </w:r>
      <w:r>
        <w:rPr>
          <w:rFonts w:ascii="Courier New" w:hAnsi="Courier New" w:cs="Courier New"/>
          <w:sz w:val="20"/>
          <w:szCs w:val="20"/>
          <w:lang w:val="en-US"/>
        </w:rPr>
        <w:tab/>
        <w:t>-0.0004439449</w:t>
      </w:r>
      <w:r>
        <w:rPr>
          <w:rFonts w:ascii="Courier New" w:hAnsi="Courier New" w:cs="Courier New"/>
          <w:sz w:val="20"/>
          <w:szCs w:val="20"/>
          <w:lang w:val="en-US"/>
        </w:rPr>
        <w:tab/>
        <w:t>-0.0004529916</w:t>
      </w:r>
      <w:r>
        <w:rPr>
          <w:rFonts w:ascii="Courier New" w:hAnsi="Courier New" w:cs="Courier New"/>
          <w:sz w:val="20"/>
          <w:szCs w:val="20"/>
          <w:lang w:val="en-US"/>
        </w:rPr>
        <w:tab/>
        <w:t>-0.0004680066</w:t>
      </w:r>
      <w:r>
        <w:rPr>
          <w:rFonts w:ascii="Courier New" w:hAnsi="Courier New" w:cs="Courier New"/>
          <w:sz w:val="20"/>
          <w:szCs w:val="20"/>
          <w:lang w:val="en-US"/>
        </w:rPr>
        <w:tab/>
        <w:t>-0.0004634290</w:t>
      </w:r>
      <w:r>
        <w:rPr>
          <w:rFonts w:ascii="Courier New" w:hAnsi="Courier New" w:cs="Courier New"/>
          <w:sz w:val="20"/>
          <w:szCs w:val="20"/>
          <w:lang w:val="en-US"/>
        </w:rPr>
        <w:tab/>
        <w:t>-0.0004356360</w:t>
      </w:r>
    </w:p>
    <w:p w:rsidR="007A5144" w:rsidRDefault="007A5144" w:rsidP="007A5144">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-0.0003739716</w:t>
      </w:r>
      <w:r>
        <w:rPr>
          <w:rFonts w:ascii="Courier New" w:hAnsi="Courier New" w:cs="Courier New"/>
          <w:sz w:val="20"/>
          <w:szCs w:val="20"/>
          <w:lang w:val="en-US"/>
        </w:rPr>
        <w:tab/>
        <w:t>-0.0003540119</w:t>
      </w:r>
      <w:r>
        <w:rPr>
          <w:rFonts w:ascii="Courier New" w:hAnsi="Courier New" w:cs="Courier New"/>
          <w:sz w:val="20"/>
          <w:szCs w:val="20"/>
          <w:lang w:val="en-US"/>
        </w:rPr>
        <w:tab/>
        <w:t>-0.0003578113</w:t>
      </w:r>
      <w:r>
        <w:rPr>
          <w:rFonts w:ascii="Courier New" w:hAnsi="Courier New" w:cs="Courier New"/>
          <w:sz w:val="20"/>
          <w:szCs w:val="20"/>
          <w:lang w:val="en-US"/>
        </w:rPr>
        <w:tab/>
        <w:t>-0.0003655450</w:t>
      </w:r>
      <w:r>
        <w:rPr>
          <w:rFonts w:ascii="Courier New" w:hAnsi="Courier New" w:cs="Courier New"/>
          <w:sz w:val="20"/>
          <w:szCs w:val="20"/>
          <w:lang w:val="en-US"/>
        </w:rPr>
        <w:tab/>
        <w:t>-0.0003688170</w:t>
      </w:r>
      <w:r>
        <w:rPr>
          <w:rFonts w:ascii="Courier New" w:hAnsi="Courier New" w:cs="Courier New"/>
          <w:sz w:val="20"/>
          <w:szCs w:val="20"/>
          <w:lang w:val="en-US"/>
        </w:rPr>
        <w:tab/>
        <w:t>-0.0003623375</w:t>
      </w:r>
    </w:p>
    <w:p w:rsidR="007A5144" w:rsidRDefault="007A5144" w:rsidP="007A5144">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-0.0005040302</w:t>
      </w:r>
      <w:r>
        <w:rPr>
          <w:rFonts w:ascii="Courier New" w:hAnsi="Courier New" w:cs="Courier New"/>
          <w:sz w:val="20"/>
          <w:szCs w:val="20"/>
          <w:lang w:val="en-US"/>
        </w:rPr>
        <w:tab/>
        <w:t>-0.0005399841</w:t>
      </w:r>
      <w:r>
        <w:rPr>
          <w:rFonts w:ascii="Courier New" w:hAnsi="Courier New" w:cs="Courier New"/>
          <w:sz w:val="20"/>
          <w:szCs w:val="20"/>
          <w:lang w:val="en-US"/>
        </w:rPr>
        <w:tab/>
        <w:t>-0.0005378422</w:t>
      </w:r>
      <w:r>
        <w:rPr>
          <w:rFonts w:ascii="Courier New" w:hAnsi="Courier New" w:cs="Courier New"/>
          <w:sz w:val="20"/>
          <w:szCs w:val="20"/>
          <w:lang w:val="en-US"/>
        </w:rPr>
        <w:tab/>
        <w:t>-0.0005411479</w:t>
      </w:r>
      <w:r>
        <w:rPr>
          <w:rFonts w:ascii="Courier New" w:hAnsi="Courier New" w:cs="Courier New"/>
          <w:sz w:val="20"/>
          <w:szCs w:val="20"/>
          <w:lang w:val="en-US"/>
        </w:rPr>
        <w:tab/>
        <w:t>-0.0005410671</w:t>
      </w:r>
      <w:r>
        <w:rPr>
          <w:rFonts w:ascii="Courier New" w:hAnsi="Courier New" w:cs="Courier New"/>
          <w:sz w:val="20"/>
          <w:szCs w:val="20"/>
          <w:lang w:val="en-US"/>
        </w:rPr>
        <w:tab/>
        <w:t>-0.0005196111</w:t>
      </w:r>
    </w:p>
    <w:p w:rsidR="007A5144" w:rsidRDefault="007A5144" w:rsidP="007A5144">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-0.0004876376</w:t>
      </w:r>
      <w:r>
        <w:rPr>
          <w:rFonts w:ascii="Courier New" w:hAnsi="Courier New" w:cs="Courier New"/>
          <w:sz w:val="20"/>
          <w:szCs w:val="20"/>
          <w:lang w:val="en-US"/>
        </w:rPr>
        <w:tab/>
        <w:t>-0.0004620014</w:t>
      </w:r>
      <w:r>
        <w:rPr>
          <w:rFonts w:ascii="Courier New" w:hAnsi="Courier New" w:cs="Courier New"/>
          <w:sz w:val="20"/>
          <w:szCs w:val="20"/>
          <w:lang w:val="en-US"/>
        </w:rPr>
        <w:tab/>
        <w:t>-0.0004713187</w:t>
      </w:r>
      <w:r>
        <w:rPr>
          <w:rFonts w:ascii="Courier New" w:hAnsi="Courier New" w:cs="Courier New"/>
          <w:sz w:val="20"/>
          <w:szCs w:val="20"/>
          <w:lang w:val="en-US"/>
        </w:rPr>
        <w:tab/>
        <w:t>-0.0004872843</w:t>
      </w:r>
      <w:r>
        <w:rPr>
          <w:rFonts w:ascii="Courier New" w:hAnsi="Courier New" w:cs="Courier New"/>
          <w:sz w:val="20"/>
          <w:szCs w:val="20"/>
          <w:lang w:val="en-US"/>
        </w:rPr>
        <w:tab/>
        <w:t>-0.0004808665</w:t>
      </w:r>
      <w:r>
        <w:rPr>
          <w:rFonts w:ascii="Courier New" w:hAnsi="Courier New" w:cs="Courier New"/>
          <w:sz w:val="20"/>
          <w:szCs w:val="20"/>
          <w:lang w:val="en-US"/>
        </w:rPr>
        <w:tab/>
        <w:t>-0.0004501297</w:t>
      </w:r>
    </w:p>
    <w:p w:rsidR="007A5144" w:rsidRDefault="007A5144" w:rsidP="007A5144">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-0.0004906314</w:t>
      </w:r>
      <w:r>
        <w:rPr>
          <w:rFonts w:ascii="Courier New" w:hAnsi="Courier New" w:cs="Courier New"/>
          <w:sz w:val="20"/>
          <w:szCs w:val="20"/>
          <w:lang w:val="en-US"/>
        </w:rPr>
        <w:tab/>
        <w:t>-0.0004675708</w:t>
      </w:r>
      <w:r>
        <w:rPr>
          <w:rFonts w:ascii="Courier New" w:hAnsi="Courier New" w:cs="Courier New"/>
          <w:sz w:val="20"/>
          <w:szCs w:val="20"/>
          <w:lang w:val="en-US"/>
        </w:rPr>
        <w:tab/>
        <w:t>-0.0004768726</w:t>
      </w:r>
      <w:r>
        <w:rPr>
          <w:rFonts w:ascii="Courier New" w:hAnsi="Courier New" w:cs="Courier New"/>
          <w:sz w:val="20"/>
          <w:szCs w:val="20"/>
          <w:lang w:val="en-US"/>
        </w:rPr>
        <w:tab/>
        <w:t>-0.0004929961</w:t>
      </w:r>
      <w:r>
        <w:rPr>
          <w:rFonts w:ascii="Courier New" w:hAnsi="Courier New" w:cs="Courier New"/>
          <w:sz w:val="20"/>
          <w:szCs w:val="20"/>
          <w:lang w:val="en-US"/>
        </w:rPr>
        <w:tab/>
        <w:t>-0.0004861246</w:t>
      </w:r>
      <w:r>
        <w:rPr>
          <w:rFonts w:ascii="Courier New" w:hAnsi="Courier New" w:cs="Courier New"/>
          <w:sz w:val="20"/>
          <w:szCs w:val="20"/>
          <w:lang w:val="en-US"/>
        </w:rPr>
        <w:tab/>
        <w:t>-0.0004547933</w:t>
      </w:r>
    </w:p>
    <w:p w:rsidR="007A5144" w:rsidRDefault="007A5144" w:rsidP="007A5144">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-0.0004875494</w:t>
      </w:r>
      <w:r>
        <w:rPr>
          <w:rFonts w:ascii="Courier New" w:hAnsi="Courier New" w:cs="Courier New"/>
          <w:sz w:val="20"/>
          <w:szCs w:val="20"/>
          <w:lang w:val="en-US"/>
        </w:rPr>
        <w:tab/>
        <w:t>-0.0004681871</w:t>
      </w:r>
      <w:r>
        <w:rPr>
          <w:rFonts w:ascii="Courier New" w:hAnsi="Courier New" w:cs="Courier New"/>
          <w:sz w:val="20"/>
          <w:szCs w:val="20"/>
          <w:lang w:val="en-US"/>
        </w:rPr>
        <w:tab/>
        <w:t>-0.0004769148</w:t>
      </w:r>
      <w:r>
        <w:rPr>
          <w:rFonts w:ascii="Courier New" w:hAnsi="Courier New" w:cs="Courier New"/>
          <w:sz w:val="20"/>
          <w:szCs w:val="20"/>
          <w:lang w:val="en-US"/>
        </w:rPr>
        <w:tab/>
        <w:t>-0.0004924398</w:t>
      </w:r>
      <w:r>
        <w:rPr>
          <w:rFonts w:ascii="Courier New" w:hAnsi="Courier New" w:cs="Courier New"/>
          <w:sz w:val="20"/>
          <w:szCs w:val="20"/>
          <w:lang w:val="en-US"/>
        </w:rPr>
        <w:tab/>
        <w:t>-0.0004856827</w:t>
      </w:r>
      <w:r>
        <w:rPr>
          <w:rFonts w:ascii="Courier New" w:hAnsi="Courier New" w:cs="Courier New"/>
          <w:sz w:val="20"/>
          <w:szCs w:val="20"/>
          <w:lang w:val="en-US"/>
        </w:rPr>
        <w:tab/>
        <w:t>-0.0004551632</w:t>
      </w:r>
    </w:p>
    <w:p w:rsidR="007A5144" w:rsidRDefault="007A5144" w:rsidP="007A5144">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-0.0005154820</w:t>
      </w:r>
      <w:r>
        <w:rPr>
          <w:rFonts w:ascii="Courier New" w:hAnsi="Courier New" w:cs="Courier New"/>
          <w:sz w:val="20"/>
          <w:szCs w:val="20"/>
          <w:lang w:val="en-US"/>
        </w:rPr>
        <w:tab/>
        <w:t>-0.0005159884</w:t>
      </w:r>
      <w:r>
        <w:rPr>
          <w:rFonts w:ascii="Courier New" w:hAnsi="Courier New" w:cs="Courier New"/>
          <w:sz w:val="20"/>
          <w:szCs w:val="20"/>
          <w:lang w:val="en-US"/>
        </w:rPr>
        <w:tab/>
        <w:t>-0.0005272119</w:t>
      </w:r>
      <w:r>
        <w:rPr>
          <w:rFonts w:ascii="Courier New" w:hAnsi="Courier New" w:cs="Courier New"/>
          <w:sz w:val="20"/>
          <w:szCs w:val="20"/>
          <w:lang w:val="en-US"/>
        </w:rPr>
        <w:tab/>
        <w:t>-0.0005355809</w:t>
      </w:r>
      <w:r>
        <w:rPr>
          <w:rFonts w:ascii="Courier New" w:hAnsi="Courier New" w:cs="Courier New"/>
          <w:sz w:val="20"/>
          <w:szCs w:val="20"/>
          <w:lang w:val="en-US"/>
        </w:rPr>
        <w:tab/>
        <w:t>-0.0005429751</w:t>
      </w:r>
      <w:r>
        <w:rPr>
          <w:rFonts w:ascii="Courier New" w:hAnsi="Courier New" w:cs="Courier New"/>
          <w:sz w:val="20"/>
          <w:szCs w:val="20"/>
          <w:lang w:val="en-US"/>
        </w:rPr>
        <w:tab/>
        <w:t>-0.0005050396</w:t>
      </w:r>
    </w:p>
    <w:p w:rsidR="007A5144" w:rsidRDefault="007A5144" w:rsidP="007A5144">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-0.0004819963</w:t>
      </w:r>
      <w:r>
        <w:rPr>
          <w:rFonts w:ascii="Courier New" w:hAnsi="Courier New" w:cs="Courier New"/>
          <w:sz w:val="20"/>
          <w:szCs w:val="20"/>
          <w:lang w:val="en-US"/>
        </w:rPr>
        <w:tab/>
        <w:t>-0.0004582774</w:t>
      </w:r>
      <w:r>
        <w:rPr>
          <w:rFonts w:ascii="Courier New" w:hAnsi="Courier New" w:cs="Courier New"/>
          <w:sz w:val="20"/>
          <w:szCs w:val="20"/>
          <w:lang w:val="en-US"/>
        </w:rPr>
        <w:tab/>
        <w:t>-0.0004671143</w:t>
      </w:r>
      <w:r>
        <w:rPr>
          <w:rFonts w:ascii="Courier New" w:hAnsi="Courier New" w:cs="Courier New"/>
          <w:sz w:val="20"/>
          <w:szCs w:val="20"/>
          <w:lang w:val="en-US"/>
        </w:rPr>
        <w:tab/>
        <w:t>-0.0004824272</w:t>
      </w:r>
      <w:r>
        <w:rPr>
          <w:rFonts w:ascii="Courier New" w:hAnsi="Courier New" w:cs="Courier New"/>
          <w:sz w:val="20"/>
          <w:szCs w:val="20"/>
          <w:lang w:val="en-US"/>
        </w:rPr>
        <w:tab/>
        <w:t>-0.0004763622</w:t>
      </w:r>
      <w:r>
        <w:rPr>
          <w:rFonts w:ascii="Courier New" w:hAnsi="Courier New" w:cs="Courier New"/>
          <w:sz w:val="20"/>
          <w:szCs w:val="20"/>
          <w:lang w:val="en-US"/>
        </w:rPr>
        <w:tab/>
        <w:t>-0.0004467477</w:t>
      </w:r>
    </w:p>
    <w:p w:rsidR="007A5144" w:rsidRDefault="007A5144" w:rsidP="007A5144">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-0.0004781114</w:t>
      </w:r>
      <w:r>
        <w:rPr>
          <w:rFonts w:ascii="Courier New" w:hAnsi="Courier New" w:cs="Courier New"/>
          <w:sz w:val="20"/>
          <w:szCs w:val="20"/>
          <w:lang w:val="en-US"/>
        </w:rPr>
        <w:tab/>
        <w:t>-0.0004564784</w:t>
      </w:r>
      <w:r>
        <w:rPr>
          <w:rFonts w:ascii="Courier New" w:hAnsi="Courier New" w:cs="Courier New"/>
          <w:sz w:val="20"/>
          <w:szCs w:val="20"/>
          <w:lang w:val="en-US"/>
        </w:rPr>
        <w:tab/>
        <w:t>-0.0004649426</w:t>
      </w:r>
      <w:r>
        <w:rPr>
          <w:rFonts w:ascii="Courier New" w:hAnsi="Courier New" w:cs="Courier New"/>
          <w:sz w:val="20"/>
          <w:szCs w:val="20"/>
          <w:lang w:val="en-US"/>
        </w:rPr>
        <w:tab/>
        <w:t>-0.0004797750</w:t>
      </w:r>
      <w:r>
        <w:rPr>
          <w:rFonts w:ascii="Courier New" w:hAnsi="Courier New" w:cs="Courier New"/>
          <w:sz w:val="20"/>
          <w:szCs w:val="20"/>
          <w:lang w:val="en-US"/>
        </w:rPr>
        <w:tab/>
        <w:t>-0.0004738890</w:t>
      </w:r>
      <w:r>
        <w:rPr>
          <w:rFonts w:ascii="Courier New" w:hAnsi="Courier New" w:cs="Courier New"/>
          <w:sz w:val="20"/>
          <w:szCs w:val="20"/>
          <w:lang w:val="en-US"/>
        </w:rPr>
        <w:tab/>
        <w:t>-0.0004450242]</w:t>
      </w:r>
    </w:p>
    <w:p w:rsidR="007A5144" w:rsidRDefault="007A5144" w:rsidP="007A5144">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Qo=[14184</w:t>
      </w:r>
    </w:p>
    <w:p w:rsidR="007A5144" w:rsidRDefault="007A5144" w:rsidP="007A5144">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w:t>
      </w:r>
    </w:p>
    <w:p w:rsidR="007A5144" w:rsidRDefault="007A5144" w:rsidP="007A5144">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14184</w:t>
      </w:r>
    </w:p>
    <w:p w:rsidR="007A5144" w:rsidRDefault="007A5144" w:rsidP="007A5144">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14184</w:t>
      </w:r>
    </w:p>
    <w:p w:rsidR="007A5144" w:rsidRDefault="007A5144" w:rsidP="007A5144">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1219</w:t>
      </w:r>
    </w:p>
    <w:p w:rsidR="007A5144" w:rsidRDefault="007A5144" w:rsidP="007A5144">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4029</w:t>
      </w:r>
    </w:p>
    <w:p w:rsidR="007A5144" w:rsidRDefault="007A5144" w:rsidP="007A5144">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 xml:space="preserve">9600] </w:t>
      </w:r>
    </w:p>
    <w:p w:rsidR="007A5144" w:rsidRDefault="007A5144" w:rsidP="007A5144">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ho=[1.97E+01</w:t>
      </w:r>
    </w:p>
    <w:p w:rsidR="007A5144" w:rsidRDefault="007A5144" w:rsidP="007A5144">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2.17E+01</w:t>
      </w:r>
    </w:p>
    <w:p w:rsidR="007A5144" w:rsidRDefault="007A5144" w:rsidP="007A5144">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3.69E+01</w:t>
      </w:r>
    </w:p>
    <w:p w:rsidR="007A5144" w:rsidRDefault="007A5144" w:rsidP="007A5144">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4.41E+01</w:t>
      </w:r>
    </w:p>
    <w:p w:rsidR="007A5144" w:rsidRDefault="007A5144" w:rsidP="007A5144">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2.07E+01</w:t>
      </w:r>
    </w:p>
    <w:p w:rsidR="007A5144" w:rsidRDefault="007A5144" w:rsidP="007A5144">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2.23E+01</w:t>
      </w:r>
    </w:p>
    <w:p w:rsidR="007A5144" w:rsidRDefault="007A5144" w:rsidP="007A5144">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2.43E+01</w:t>
      </w:r>
    </w:p>
    <w:p w:rsidR="007A5144" w:rsidRDefault="007A5144" w:rsidP="007A5144">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3.62E+01</w:t>
      </w:r>
    </w:p>
    <w:p w:rsidR="007A5144" w:rsidRDefault="007A5144" w:rsidP="007A5144">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2.18E+01</w:t>
      </w:r>
    </w:p>
    <w:p w:rsidR="007A5144" w:rsidRDefault="007A5144" w:rsidP="007A5144">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2.32E+01]</w:t>
      </w:r>
    </w:p>
    <w:p w:rsidR="007A5144" w:rsidRDefault="007A5144" w:rsidP="007A5144">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L=[20;20;20;20;20;20;20;20;20;20]</w:t>
      </w:r>
    </w:p>
    <w:p w:rsidR="007A5144" w:rsidRDefault="007A5144" w:rsidP="007A5144">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b=[ho-L-A*Qo]</w:t>
      </w:r>
    </w:p>
    <w:p w:rsidR="007A5144" w:rsidRDefault="007A5144" w:rsidP="007A5144">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 xml:space="preserve">ub=[14184;14184;14184;14184;9600;9600;9600] </w:t>
      </w:r>
    </w:p>
    <w:p w:rsidR="007A5144" w:rsidRDefault="007A5144" w:rsidP="007A5144">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lb=zeros(7,1);</w:t>
      </w:r>
    </w:p>
    <w:p w:rsidR="007A5144" w:rsidRDefault="007A5144" w:rsidP="007A5144">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f=[-1;-1;-1;-1;-1;-1;-1];</w:t>
      </w:r>
    </w:p>
    <w:p w:rsidR="007A5144" w:rsidRDefault="007A5144" w:rsidP="007A5144">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[x,fval,~,~,~]=linprog(f,-A,b,[],[],lb,ub)</w:t>
      </w:r>
    </w:p>
    <w:p w:rsidR="007A5144" w:rsidRPr="003547F8" w:rsidRDefault="007A5144" w:rsidP="007A5144">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lang w:val="en-US"/>
        </w:rPr>
        <w:t>Q</w:t>
      </w:r>
      <w:r w:rsidRPr="003547F8">
        <w:rPr>
          <w:rFonts w:ascii="Courier New" w:hAnsi="Courier New" w:cs="Courier New"/>
          <w:sz w:val="20"/>
          <w:szCs w:val="20"/>
        </w:rPr>
        <w:t>=</w:t>
      </w:r>
      <w:r>
        <w:rPr>
          <w:rFonts w:ascii="Courier New" w:hAnsi="Courier New" w:cs="Courier New"/>
          <w:sz w:val="20"/>
          <w:szCs w:val="20"/>
          <w:lang w:val="en-US"/>
        </w:rPr>
        <w:t>sum</w:t>
      </w:r>
      <w:r w:rsidRPr="003547F8">
        <w:rPr>
          <w:rFonts w:ascii="Courier New" w:hAnsi="Courier New" w:cs="Courier New"/>
          <w:sz w:val="20"/>
          <w:szCs w:val="20"/>
        </w:rPr>
        <w:t>(</w:t>
      </w:r>
      <w:r>
        <w:rPr>
          <w:rFonts w:ascii="Courier New" w:hAnsi="Courier New" w:cs="Courier New"/>
          <w:sz w:val="20"/>
          <w:szCs w:val="20"/>
          <w:lang w:val="en-US"/>
        </w:rPr>
        <w:t>x</w:t>
      </w:r>
      <w:r w:rsidRPr="003547F8">
        <w:rPr>
          <w:rFonts w:ascii="Courier New" w:hAnsi="Courier New" w:cs="Courier New"/>
          <w:sz w:val="20"/>
          <w:szCs w:val="20"/>
        </w:rPr>
        <w:t>)</w:t>
      </w:r>
    </w:p>
    <w:p w:rsidR="00686FB4" w:rsidRDefault="00686FB4" w:rsidP="007A5144">
      <w:pPr>
        <w:tabs>
          <w:tab w:val="left" w:pos="6994"/>
        </w:tabs>
        <w:jc w:val="both"/>
        <w:rPr>
          <w:rFonts w:eastAsiaTheme="minorEastAsia"/>
          <w:sz w:val="24"/>
          <w:szCs w:val="24"/>
        </w:rPr>
      </w:pPr>
    </w:p>
    <w:p w:rsidR="007A5144" w:rsidRDefault="007A5144" w:rsidP="007A5144">
      <w:pPr>
        <w:jc w:val="both"/>
        <w:rPr>
          <w:rFonts w:eastAsiaTheme="minorEastAsia"/>
          <w:sz w:val="24"/>
          <w:szCs w:val="24"/>
        </w:rPr>
      </w:pPr>
    </w:p>
    <w:p w:rsidR="007A5144" w:rsidRDefault="007A5144" w:rsidP="007A5144">
      <w:pPr>
        <w:jc w:val="both"/>
        <w:rPr>
          <w:rFonts w:eastAsiaTheme="minorEastAsia"/>
          <w:sz w:val="24"/>
          <w:szCs w:val="24"/>
        </w:rPr>
      </w:pPr>
    </w:p>
    <w:p w:rsidR="007A5144" w:rsidRDefault="007A5144" w:rsidP="007A5144">
      <w:pPr>
        <w:jc w:val="both"/>
        <w:rPr>
          <w:rFonts w:eastAsiaTheme="minorEastAsia"/>
          <w:sz w:val="24"/>
          <w:szCs w:val="24"/>
        </w:rPr>
      </w:pPr>
    </w:p>
    <w:p w:rsidR="007A5144" w:rsidRDefault="007A5144" w:rsidP="007A5144">
      <w:pPr>
        <w:jc w:val="both"/>
        <w:rPr>
          <w:rFonts w:eastAsiaTheme="minorEastAsia"/>
          <w:sz w:val="24"/>
          <w:szCs w:val="24"/>
        </w:rPr>
      </w:pPr>
    </w:p>
    <w:p w:rsidR="007A5144" w:rsidRDefault="007A5144" w:rsidP="007A5144">
      <w:pPr>
        <w:jc w:val="both"/>
        <w:rPr>
          <w:rFonts w:eastAsiaTheme="minorEastAsia"/>
          <w:sz w:val="24"/>
          <w:szCs w:val="24"/>
        </w:rPr>
      </w:pPr>
    </w:p>
    <w:p w:rsidR="007A5144" w:rsidRDefault="007A5144" w:rsidP="007A5144">
      <w:pPr>
        <w:jc w:val="both"/>
        <w:rPr>
          <w:rFonts w:eastAsiaTheme="minorEastAsia"/>
          <w:sz w:val="24"/>
          <w:szCs w:val="24"/>
        </w:rPr>
      </w:pPr>
      <w:r>
        <w:rPr>
          <w:rFonts w:eastAsiaTheme="minorEastAsia"/>
          <w:sz w:val="24"/>
          <w:szCs w:val="24"/>
        </w:rPr>
        <w:lastRenderedPageBreak/>
        <w:t>Τελικά τ</w:t>
      </w:r>
      <w:r w:rsidR="00490D90">
        <w:rPr>
          <w:rFonts w:eastAsiaTheme="minorEastAsia"/>
          <w:sz w:val="24"/>
          <w:szCs w:val="24"/>
        </w:rPr>
        <w:t>α αποτελέσματα είναι</w:t>
      </w:r>
      <w:r>
        <w:rPr>
          <w:rFonts w:eastAsiaTheme="minorEastAsia"/>
          <w:sz w:val="24"/>
          <w:szCs w:val="24"/>
        </w:rPr>
        <w:t>:</w:t>
      </w:r>
    </w:p>
    <w:tbl>
      <w:tblPr>
        <w:tblStyle w:val="a8"/>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43"/>
        <w:gridCol w:w="2835"/>
      </w:tblGrid>
      <w:tr w:rsidR="007A5144" w:rsidTr="00074FD9">
        <w:trPr>
          <w:trHeight w:val="337"/>
        </w:trPr>
        <w:tc>
          <w:tcPr>
            <w:tcW w:w="1843" w:type="dxa"/>
            <w:tcBorders>
              <w:top w:val="nil"/>
              <w:left w:val="nil"/>
            </w:tcBorders>
          </w:tcPr>
          <w:p w:rsidR="007A5144" w:rsidRDefault="007A5144" w:rsidP="00074FD9">
            <w:pPr>
              <w:rPr>
                <w:rFonts w:eastAsiaTheme="minorEastAsia"/>
                <w:sz w:val="24"/>
                <w:szCs w:val="24"/>
              </w:rPr>
            </w:pPr>
          </w:p>
        </w:tc>
        <w:tc>
          <w:tcPr>
            <w:tcW w:w="2835" w:type="dxa"/>
          </w:tcPr>
          <w:p w:rsidR="007A5144" w:rsidRDefault="007A5144" w:rsidP="00074FD9">
            <w:pPr>
              <w:rPr>
                <w:rFonts w:eastAsiaTheme="minorEastAsia"/>
                <w:sz w:val="24"/>
                <w:szCs w:val="24"/>
              </w:rPr>
            </w:pPr>
            <w:r>
              <w:rPr>
                <w:rFonts w:eastAsiaTheme="minorEastAsia"/>
                <w:sz w:val="24"/>
                <w:szCs w:val="24"/>
              </w:rPr>
              <w:t>Βέλτιστες Παροχές</w:t>
            </w:r>
          </w:p>
        </w:tc>
      </w:tr>
      <w:tr w:rsidR="007A5144" w:rsidRPr="00B317F0" w:rsidTr="00074FD9">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right w:val="single" w:sz="4" w:space="0" w:color="auto"/>
            </w:tcBorders>
            <w:shd w:val="clear" w:color="auto" w:fill="auto"/>
          </w:tcPr>
          <w:p w:rsidR="007A5144" w:rsidRPr="000E12C5" w:rsidRDefault="007A5144" w:rsidP="00074FD9">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M1</w:t>
            </w:r>
          </w:p>
        </w:tc>
        <w:tc>
          <w:tcPr>
            <w:tcW w:w="2835" w:type="dxa"/>
            <w:tcBorders>
              <w:left w:val="single" w:sz="4" w:space="0" w:color="auto"/>
            </w:tcBorders>
            <w:noWrap/>
            <w:vAlign w:val="bottom"/>
            <w:hideMark/>
          </w:tcPr>
          <w:p w:rsidR="007A5144" w:rsidRDefault="007A5144">
            <w:pPr>
              <w:jc w:val="right"/>
              <w:rPr>
                <w:rFonts w:ascii="Calibri" w:hAnsi="Calibri" w:cs="Calibri"/>
                <w:color w:val="000000"/>
              </w:rPr>
            </w:pPr>
            <w:r>
              <w:rPr>
                <w:rFonts w:ascii="Calibri" w:hAnsi="Calibri" w:cs="Calibri"/>
                <w:color w:val="000000"/>
              </w:rPr>
              <w:t>14184</w:t>
            </w:r>
          </w:p>
        </w:tc>
      </w:tr>
      <w:tr w:rsidR="007A5144" w:rsidRPr="00B317F0" w:rsidTr="00074FD9">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right w:val="single" w:sz="4" w:space="0" w:color="auto"/>
            </w:tcBorders>
            <w:shd w:val="clear" w:color="auto" w:fill="auto"/>
          </w:tcPr>
          <w:p w:rsidR="007A5144" w:rsidRPr="000E12C5" w:rsidRDefault="007A5144" w:rsidP="00074FD9">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M2</w:t>
            </w:r>
          </w:p>
        </w:tc>
        <w:tc>
          <w:tcPr>
            <w:tcW w:w="2835" w:type="dxa"/>
            <w:tcBorders>
              <w:left w:val="single" w:sz="4" w:space="0" w:color="auto"/>
            </w:tcBorders>
            <w:noWrap/>
            <w:vAlign w:val="bottom"/>
            <w:hideMark/>
          </w:tcPr>
          <w:p w:rsidR="007A5144" w:rsidRDefault="007A5144">
            <w:pPr>
              <w:jc w:val="right"/>
              <w:rPr>
                <w:rFonts w:ascii="Calibri" w:hAnsi="Calibri" w:cs="Calibri"/>
                <w:color w:val="000000"/>
              </w:rPr>
            </w:pPr>
            <w:r>
              <w:rPr>
                <w:rFonts w:ascii="Calibri" w:hAnsi="Calibri" w:cs="Calibri"/>
                <w:color w:val="000000"/>
              </w:rPr>
              <w:t>0</w:t>
            </w:r>
          </w:p>
        </w:tc>
      </w:tr>
      <w:tr w:rsidR="007A5144" w:rsidRPr="00B317F0" w:rsidTr="00074FD9">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7A5144" w:rsidRPr="000E12C5" w:rsidRDefault="007A5144" w:rsidP="00074FD9">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M5</w:t>
            </w:r>
          </w:p>
        </w:tc>
        <w:tc>
          <w:tcPr>
            <w:tcW w:w="2835" w:type="dxa"/>
            <w:noWrap/>
            <w:vAlign w:val="bottom"/>
            <w:hideMark/>
          </w:tcPr>
          <w:p w:rsidR="007A5144" w:rsidRDefault="007A5144">
            <w:pPr>
              <w:jc w:val="right"/>
              <w:rPr>
                <w:rFonts w:ascii="Calibri" w:hAnsi="Calibri" w:cs="Calibri"/>
                <w:color w:val="000000"/>
              </w:rPr>
            </w:pPr>
            <w:r>
              <w:rPr>
                <w:rFonts w:ascii="Calibri" w:hAnsi="Calibri" w:cs="Calibri"/>
                <w:color w:val="000000"/>
              </w:rPr>
              <w:t>14184</w:t>
            </w:r>
          </w:p>
        </w:tc>
      </w:tr>
      <w:tr w:rsidR="007A5144" w:rsidRPr="00B317F0" w:rsidTr="00074FD9">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7A5144" w:rsidRPr="000E12C5" w:rsidRDefault="007A5144" w:rsidP="00074FD9">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M8</w:t>
            </w:r>
          </w:p>
        </w:tc>
        <w:tc>
          <w:tcPr>
            <w:tcW w:w="2835" w:type="dxa"/>
            <w:noWrap/>
            <w:vAlign w:val="bottom"/>
            <w:hideMark/>
          </w:tcPr>
          <w:p w:rsidR="007A5144" w:rsidRDefault="007A5144">
            <w:pPr>
              <w:jc w:val="right"/>
              <w:rPr>
                <w:rFonts w:ascii="Calibri" w:hAnsi="Calibri" w:cs="Calibri"/>
                <w:color w:val="000000"/>
              </w:rPr>
            </w:pPr>
            <w:r>
              <w:rPr>
                <w:rFonts w:ascii="Calibri" w:hAnsi="Calibri" w:cs="Calibri"/>
                <w:color w:val="000000"/>
              </w:rPr>
              <w:t>14184</w:t>
            </w:r>
          </w:p>
        </w:tc>
      </w:tr>
      <w:tr w:rsidR="007A5144" w:rsidRPr="00B317F0" w:rsidTr="00074FD9">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7A5144" w:rsidRPr="000E12C5" w:rsidRDefault="007A5144" w:rsidP="00074FD9">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NEW1</w:t>
            </w:r>
          </w:p>
        </w:tc>
        <w:tc>
          <w:tcPr>
            <w:tcW w:w="2835" w:type="dxa"/>
            <w:noWrap/>
            <w:vAlign w:val="bottom"/>
            <w:hideMark/>
          </w:tcPr>
          <w:p w:rsidR="007A5144" w:rsidRDefault="007A5144">
            <w:pPr>
              <w:jc w:val="right"/>
              <w:rPr>
                <w:rFonts w:ascii="Calibri" w:hAnsi="Calibri" w:cs="Calibri"/>
                <w:color w:val="000000"/>
              </w:rPr>
            </w:pPr>
            <w:r>
              <w:rPr>
                <w:rFonts w:ascii="Calibri" w:hAnsi="Calibri" w:cs="Calibri"/>
                <w:color w:val="000000"/>
              </w:rPr>
              <w:t>0</w:t>
            </w:r>
          </w:p>
        </w:tc>
      </w:tr>
      <w:tr w:rsidR="007A5144" w:rsidRPr="00B317F0" w:rsidTr="00074FD9">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7A5144" w:rsidRPr="000E12C5" w:rsidRDefault="007A5144" w:rsidP="00074FD9">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NEW2</w:t>
            </w:r>
          </w:p>
        </w:tc>
        <w:tc>
          <w:tcPr>
            <w:tcW w:w="2835" w:type="dxa"/>
            <w:noWrap/>
            <w:vAlign w:val="bottom"/>
            <w:hideMark/>
          </w:tcPr>
          <w:p w:rsidR="007A5144" w:rsidRDefault="007A5144">
            <w:pPr>
              <w:jc w:val="right"/>
              <w:rPr>
                <w:rFonts w:ascii="Calibri" w:hAnsi="Calibri" w:cs="Calibri"/>
                <w:color w:val="000000"/>
              </w:rPr>
            </w:pPr>
            <w:r>
              <w:rPr>
                <w:rFonts w:ascii="Calibri" w:hAnsi="Calibri" w:cs="Calibri"/>
                <w:color w:val="000000"/>
              </w:rPr>
              <w:t>4630</w:t>
            </w:r>
          </w:p>
        </w:tc>
      </w:tr>
      <w:tr w:rsidR="007A5144" w:rsidRPr="00B317F0" w:rsidTr="00074FD9">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7A5144" w:rsidRPr="000E12C5" w:rsidRDefault="007A5144" w:rsidP="00074FD9">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NEW3</w:t>
            </w:r>
          </w:p>
        </w:tc>
        <w:tc>
          <w:tcPr>
            <w:tcW w:w="2835" w:type="dxa"/>
            <w:noWrap/>
            <w:vAlign w:val="bottom"/>
            <w:hideMark/>
          </w:tcPr>
          <w:p w:rsidR="007A5144" w:rsidRDefault="007A5144">
            <w:pPr>
              <w:jc w:val="right"/>
              <w:rPr>
                <w:rFonts w:ascii="Calibri" w:hAnsi="Calibri" w:cs="Calibri"/>
                <w:color w:val="000000"/>
              </w:rPr>
            </w:pPr>
            <w:r>
              <w:rPr>
                <w:rFonts w:ascii="Calibri" w:hAnsi="Calibri" w:cs="Calibri"/>
                <w:color w:val="000000"/>
              </w:rPr>
              <w:t>9600</w:t>
            </w:r>
          </w:p>
        </w:tc>
      </w:tr>
    </w:tbl>
    <w:p w:rsidR="007A5144" w:rsidRDefault="007A5144" w:rsidP="007A5144">
      <w:pPr>
        <w:tabs>
          <w:tab w:val="left" w:pos="6994"/>
        </w:tabs>
        <w:rPr>
          <w:rFonts w:eastAsiaTheme="minorEastAsia"/>
          <w:sz w:val="24"/>
          <w:szCs w:val="24"/>
        </w:rPr>
      </w:pPr>
    </w:p>
    <w:p w:rsidR="007A5144" w:rsidRDefault="007A5144" w:rsidP="007A5144">
      <w:pPr>
        <w:tabs>
          <w:tab w:val="left" w:pos="6994"/>
        </w:tabs>
        <w:jc w:val="both"/>
        <w:rPr>
          <w:rFonts w:eastAsiaTheme="minorEastAsia"/>
          <w:sz w:val="24"/>
          <w:szCs w:val="24"/>
        </w:rPr>
      </w:pPr>
      <w:r>
        <w:rPr>
          <w:rFonts w:eastAsiaTheme="minorEastAsia"/>
          <w:sz w:val="24"/>
          <w:szCs w:val="24"/>
        </w:rPr>
        <w:t xml:space="preserve">Συγκρίνοντας με τα προηγούμενη βέλτιστα αποτελέσματα των παροχών </w:t>
      </w:r>
      <w:r w:rsidRPr="009111A1">
        <w:rPr>
          <w:rFonts w:eastAsiaTheme="minorEastAsia"/>
          <w:sz w:val="24"/>
          <w:szCs w:val="24"/>
        </w:rPr>
        <w:t xml:space="preserve"> είναι προφανές ότι ο αλγόριθμος</w:t>
      </w:r>
      <w:r>
        <w:rPr>
          <w:rFonts w:eastAsiaTheme="minorEastAsia"/>
          <w:sz w:val="24"/>
          <w:szCs w:val="24"/>
        </w:rPr>
        <w:t xml:space="preserve"> δεν</w:t>
      </w:r>
      <w:r w:rsidRPr="009111A1">
        <w:rPr>
          <w:rFonts w:eastAsiaTheme="minorEastAsia"/>
          <w:sz w:val="24"/>
          <w:szCs w:val="24"/>
        </w:rPr>
        <w:t xml:space="preserve"> έχει συγκλίνει </w:t>
      </w:r>
      <w:r>
        <w:rPr>
          <w:rFonts w:eastAsiaTheme="minorEastAsia"/>
          <w:sz w:val="24"/>
          <w:szCs w:val="24"/>
        </w:rPr>
        <w:t xml:space="preserve">και </w:t>
      </w:r>
      <w:r w:rsidRPr="009111A1">
        <w:rPr>
          <w:rFonts w:eastAsiaTheme="minorEastAsia"/>
          <w:sz w:val="24"/>
          <w:szCs w:val="24"/>
        </w:rPr>
        <w:t>απαιτούνται επιπλέον επαναλήψεις.</w:t>
      </w:r>
    </w:p>
    <w:p w:rsidR="007A5144" w:rsidRDefault="007A5144" w:rsidP="007A5144">
      <w:pPr>
        <w:tabs>
          <w:tab w:val="left" w:pos="6994"/>
        </w:tabs>
        <w:jc w:val="both"/>
        <w:rPr>
          <w:rFonts w:eastAsiaTheme="minorEastAsia"/>
          <w:sz w:val="24"/>
          <w:szCs w:val="24"/>
        </w:rPr>
      </w:pPr>
      <w:r>
        <w:rPr>
          <w:rFonts w:eastAsiaTheme="minorEastAsia"/>
          <w:sz w:val="24"/>
          <w:szCs w:val="24"/>
        </w:rPr>
        <w:t>Πραγματοποιείται λοιπόν επανάληψη για το  2</w:t>
      </w:r>
      <w:r>
        <w:rPr>
          <w:rFonts w:eastAsiaTheme="minorEastAsia"/>
          <w:sz w:val="24"/>
          <w:szCs w:val="24"/>
          <w:vertAlign w:val="superscript"/>
        </w:rPr>
        <w:t xml:space="preserve">0 </w:t>
      </w:r>
      <w:r>
        <w:rPr>
          <w:rFonts w:eastAsiaTheme="minorEastAsia"/>
          <w:sz w:val="24"/>
          <w:szCs w:val="24"/>
        </w:rPr>
        <w:t xml:space="preserve"> ΒΗΜΑ:</w:t>
      </w:r>
    </w:p>
    <w:p w:rsidR="007A5144" w:rsidRDefault="007A5144" w:rsidP="007A5144">
      <w:pPr>
        <w:tabs>
          <w:tab w:val="left" w:pos="6994"/>
        </w:tabs>
        <w:jc w:val="both"/>
        <w:rPr>
          <w:rFonts w:eastAsiaTheme="minorEastAsia"/>
          <w:sz w:val="24"/>
          <w:szCs w:val="24"/>
        </w:rPr>
      </w:pPr>
    </w:p>
    <w:tbl>
      <w:tblPr>
        <w:tblW w:w="11298" w:type="dxa"/>
        <w:tblInd w:w="-15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95"/>
        <w:gridCol w:w="926"/>
        <w:gridCol w:w="1540"/>
        <w:gridCol w:w="1198"/>
        <w:gridCol w:w="1540"/>
        <w:gridCol w:w="1540"/>
        <w:gridCol w:w="1253"/>
        <w:gridCol w:w="1253"/>
        <w:gridCol w:w="1253"/>
      </w:tblGrid>
      <w:tr w:rsidR="007A5144" w:rsidRPr="007A5144" w:rsidTr="00074FD9">
        <w:trPr>
          <w:trHeight w:val="625"/>
        </w:trPr>
        <w:tc>
          <w:tcPr>
            <w:tcW w:w="795" w:type="dxa"/>
            <w:shd w:val="clear" w:color="auto" w:fill="auto"/>
          </w:tcPr>
          <w:p w:rsidR="007A5144" w:rsidRPr="007A5144" w:rsidRDefault="007A5144" w:rsidP="00074FD9">
            <w:pPr>
              <w:rPr>
                <w:rFonts w:eastAsiaTheme="minorEastAsia"/>
              </w:rPr>
            </w:pPr>
          </w:p>
        </w:tc>
        <w:tc>
          <w:tcPr>
            <w:tcW w:w="926" w:type="dxa"/>
          </w:tcPr>
          <w:p w:rsidR="007A5144" w:rsidRPr="007A5144" w:rsidRDefault="007A5144" w:rsidP="00074FD9">
            <w:pPr>
              <w:rPr>
                <w:rFonts w:eastAsiaTheme="minorEastAsia"/>
                <w:lang w:val="en-US"/>
              </w:rPr>
            </w:pPr>
            <w:r w:rsidRPr="007A5144">
              <w:rPr>
                <w:rFonts w:eastAsiaTheme="minorEastAsia"/>
              </w:rPr>
              <w:t xml:space="preserve">Αρχικές </w:t>
            </w:r>
            <w:r w:rsidRPr="007A5144">
              <w:rPr>
                <w:rFonts w:eastAsiaTheme="minorEastAsia"/>
                <w:lang w:val="en-US"/>
              </w:rPr>
              <w:t>Q</w:t>
            </w:r>
          </w:p>
        </w:tc>
        <w:tc>
          <w:tcPr>
            <w:tcW w:w="1540" w:type="dxa"/>
          </w:tcPr>
          <w:p w:rsidR="007A5144" w:rsidRPr="007A5144" w:rsidRDefault="007A5144" w:rsidP="00074FD9">
            <w:pPr>
              <w:rPr>
                <w:rFonts w:eastAsiaTheme="minorEastAsia"/>
                <w:lang w:val="en-US"/>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1 </w:t>
            </w:r>
            <w:r w:rsidRPr="007A5144">
              <w:rPr>
                <w:rFonts w:eastAsiaTheme="minorEastAsia"/>
              </w:rPr>
              <w:t xml:space="preserve">στο </w:t>
            </w:r>
            <w:r w:rsidRPr="007A5144">
              <w:rPr>
                <w:rFonts w:eastAsiaTheme="minorEastAsia"/>
                <w:lang w:val="en-US"/>
              </w:rPr>
              <w:t>M1</w:t>
            </w:r>
          </w:p>
        </w:tc>
        <w:tc>
          <w:tcPr>
            <w:tcW w:w="1198" w:type="dxa"/>
          </w:tcPr>
          <w:p w:rsidR="007A5144" w:rsidRPr="007A5144" w:rsidRDefault="007A5144" w:rsidP="00074FD9">
            <w:pPr>
              <w:rPr>
                <w:rFonts w:eastAsiaTheme="minorEastAsia"/>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2 </w:t>
            </w:r>
            <w:r w:rsidRPr="007A5144">
              <w:rPr>
                <w:rFonts w:eastAsiaTheme="minorEastAsia"/>
              </w:rPr>
              <w:t xml:space="preserve">στο </w:t>
            </w:r>
            <w:r w:rsidRPr="007A5144">
              <w:rPr>
                <w:rFonts w:eastAsiaTheme="minorEastAsia"/>
                <w:lang w:val="en-US"/>
              </w:rPr>
              <w:t>M2</w:t>
            </w:r>
          </w:p>
        </w:tc>
        <w:tc>
          <w:tcPr>
            <w:tcW w:w="1540" w:type="dxa"/>
          </w:tcPr>
          <w:p w:rsidR="007A5144" w:rsidRPr="007A5144" w:rsidRDefault="007A5144" w:rsidP="00074FD9">
            <w:pPr>
              <w:rPr>
                <w:rFonts w:eastAsiaTheme="minorEastAsia"/>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3 </w:t>
            </w:r>
            <w:r w:rsidRPr="007A5144">
              <w:rPr>
                <w:rFonts w:eastAsiaTheme="minorEastAsia"/>
              </w:rPr>
              <w:t xml:space="preserve">στο </w:t>
            </w:r>
            <w:r w:rsidRPr="007A5144">
              <w:rPr>
                <w:rFonts w:eastAsiaTheme="minorEastAsia"/>
                <w:lang w:val="en-US"/>
              </w:rPr>
              <w:t>M5</w:t>
            </w:r>
          </w:p>
        </w:tc>
        <w:tc>
          <w:tcPr>
            <w:tcW w:w="1540" w:type="dxa"/>
          </w:tcPr>
          <w:p w:rsidR="007A5144" w:rsidRPr="007A5144" w:rsidRDefault="007A5144" w:rsidP="00074FD9">
            <w:pPr>
              <w:rPr>
                <w:rFonts w:eastAsiaTheme="minorEastAsia"/>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4 </w:t>
            </w:r>
            <w:r w:rsidRPr="007A5144">
              <w:rPr>
                <w:rFonts w:eastAsiaTheme="minorEastAsia"/>
              </w:rPr>
              <w:t xml:space="preserve">στο </w:t>
            </w:r>
            <w:r w:rsidRPr="007A5144">
              <w:rPr>
                <w:rFonts w:eastAsiaTheme="minorEastAsia"/>
                <w:lang w:val="en-US"/>
              </w:rPr>
              <w:t>M8</w:t>
            </w:r>
          </w:p>
        </w:tc>
        <w:tc>
          <w:tcPr>
            <w:tcW w:w="1253" w:type="dxa"/>
          </w:tcPr>
          <w:p w:rsidR="007A5144" w:rsidRPr="007A5144" w:rsidRDefault="007A5144" w:rsidP="00074FD9">
            <w:pPr>
              <w:rPr>
                <w:rFonts w:eastAsiaTheme="minorEastAsia"/>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5 </w:t>
            </w:r>
            <w:r w:rsidRPr="007A5144">
              <w:rPr>
                <w:rFonts w:eastAsiaTheme="minorEastAsia"/>
              </w:rPr>
              <w:t xml:space="preserve">στο </w:t>
            </w:r>
            <w:r w:rsidRPr="007A5144">
              <w:rPr>
                <w:rFonts w:eastAsiaTheme="minorEastAsia"/>
                <w:lang w:val="en-US"/>
              </w:rPr>
              <w:t>NEW1</w:t>
            </w:r>
          </w:p>
        </w:tc>
        <w:tc>
          <w:tcPr>
            <w:tcW w:w="1253" w:type="dxa"/>
          </w:tcPr>
          <w:p w:rsidR="007A5144" w:rsidRPr="007A5144" w:rsidRDefault="007A5144" w:rsidP="00074FD9">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6 </w:t>
            </w:r>
            <w:r w:rsidRPr="007A5144">
              <w:rPr>
                <w:rFonts w:eastAsiaTheme="minorEastAsia"/>
              </w:rPr>
              <w:t xml:space="preserve">στο </w:t>
            </w:r>
            <w:r w:rsidRPr="007A5144">
              <w:rPr>
                <w:rFonts w:eastAsiaTheme="minorEastAsia"/>
                <w:lang w:val="en-US"/>
              </w:rPr>
              <w:t>NEW2</w:t>
            </w:r>
          </w:p>
        </w:tc>
        <w:tc>
          <w:tcPr>
            <w:tcW w:w="1253" w:type="dxa"/>
          </w:tcPr>
          <w:p w:rsidR="007A5144" w:rsidRPr="007A5144" w:rsidRDefault="007A5144" w:rsidP="00074FD9">
            <w:pPr>
              <w:rPr>
                <w:rFonts w:eastAsiaTheme="minorEastAsia"/>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7 </w:t>
            </w:r>
            <w:r w:rsidRPr="007A5144">
              <w:rPr>
                <w:rFonts w:eastAsiaTheme="minorEastAsia"/>
              </w:rPr>
              <w:t xml:space="preserve">στο </w:t>
            </w:r>
            <w:r w:rsidRPr="007A5144">
              <w:rPr>
                <w:rFonts w:eastAsiaTheme="minorEastAsia"/>
                <w:lang w:val="en-US"/>
              </w:rPr>
              <w:t>NEW3</w:t>
            </w:r>
          </w:p>
        </w:tc>
      </w:tr>
      <w:tr w:rsidR="007A5144" w:rsidRPr="007A5144" w:rsidTr="00074FD9">
        <w:tblPrEx>
          <w:tblLook w:val="04A0"/>
        </w:tblPrEx>
        <w:trPr>
          <w:trHeight w:val="303"/>
        </w:trPr>
        <w:tc>
          <w:tcPr>
            <w:tcW w:w="795" w:type="dxa"/>
            <w:shd w:val="clear" w:color="auto" w:fill="auto"/>
          </w:tcPr>
          <w:p w:rsidR="007A5144" w:rsidRPr="007A5144" w:rsidRDefault="007A5144" w:rsidP="00074FD9">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M1</w:t>
            </w:r>
          </w:p>
        </w:tc>
        <w:tc>
          <w:tcPr>
            <w:tcW w:w="926" w:type="dxa"/>
            <w:shd w:val="clear" w:color="auto" w:fill="auto"/>
            <w:noWrap/>
            <w:hideMark/>
          </w:tcPr>
          <w:p w:rsidR="007A5144" w:rsidRPr="007A5144" w:rsidRDefault="007A5144" w:rsidP="00074FD9">
            <w:pPr>
              <w:jc w:val="right"/>
              <w:rPr>
                <w:rFonts w:eastAsiaTheme="minorEastAsia"/>
              </w:rPr>
            </w:pPr>
            <w:r w:rsidRPr="007A5144">
              <w:rPr>
                <w:rFonts w:eastAsiaTheme="minorEastAsia"/>
              </w:rPr>
              <w:t>14184</w:t>
            </w:r>
          </w:p>
        </w:tc>
        <w:tc>
          <w:tcPr>
            <w:tcW w:w="1540" w:type="dxa"/>
            <w:shd w:val="clear" w:color="auto" w:fill="auto"/>
            <w:noWrap/>
            <w:vAlign w:val="bottom"/>
            <w:hideMark/>
          </w:tcPr>
          <w:p w:rsidR="007A5144" w:rsidRPr="007A5144" w:rsidRDefault="007A5144" w:rsidP="00074FD9">
            <w:pPr>
              <w:jc w:val="right"/>
              <w:rPr>
                <w:rFonts w:ascii="Calibri" w:hAnsi="Calibri" w:cs="Calibri"/>
                <w:color w:val="000000"/>
              </w:rPr>
            </w:pPr>
            <w:r w:rsidRPr="007A5144">
              <w:rPr>
                <w:rFonts w:ascii="Calibri" w:hAnsi="Calibri" w:cs="Calibri"/>
                <w:color w:val="000000"/>
              </w:rPr>
              <w:t>14184+</w:t>
            </w:r>
            <w:r w:rsidRPr="007A5144">
              <w:rPr>
                <w:rFonts w:ascii="Calibri" w:eastAsia="Times New Roman" w:hAnsi="Calibri" w:cs="Calibri"/>
                <w:color w:val="000000"/>
                <w:lang w:eastAsia="el-GR"/>
              </w:rPr>
              <w:t>4255.2</w:t>
            </w:r>
          </w:p>
        </w:tc>
        <w:tc>
          <w:tcPr>
            <w:tcW w:w="1198" w:type="dxa"/>
            <w:shd w:val="clear" w:color="auto" w:fill="auto"/>
            <w:noWrap/>
            <w:vAlign w:val="bottom"/>
            <w:hideMark/>
          </w:tcPr>
          <w:p w:rsidR="007A5144" w:rsidRPr="007A5144" w:rsidRDefault="007A5144" w:rsidP="00074FD9">
            <w:pPr>
              <w:jc w:val="right"/>
              <w:rPr>
                <w:rFonts w:ascii="Calibri" w:hAnsi="Calibri" w:cs="Calibri"/>
                <w:color w:val="000000"/>
              </w:rPr>
            </w:pPr>
            <w:r w:rsidRPr="007A5144">
              <w:rPr>
                <w:rFonts w:ascii="Calibri" w:hAnsi="Calibri" w:cs="Calibri"/>
                <w:color w:val="000000"/>
              </w:rPr>
              <w:t>14184</w:t>
            </w:r>
          </w:p>
        </w:tc>
        <w:tc>
          <w:tcPr>
            <w:tcW w:w="1540" w:type="dxa"/>
            <w:shd w:val="clear" w:color="auto" w:fill="auto"/>
            <w:noWrap/>
            <w:vAlign w:val="bottom"/>
            <w:hideMark/>
          </w:tcPr>
          <w:p w:rsidR="007A5144" w:rsidRPr="007A5144" w:rsidRDefault="007A5144" w:rsidP="00074FD9">
            <w:pPr>
              <w:jc w:val="right"/>
              <w:rPr>
                <w:rFonts w:ascii="Calibri" w:hAnsi="Calibri" w:cs="Calibri"/>
                <w:color w:val="000000"/>
              </w:rPr>
            </w:pPr>
            <w:r w:rsidRPr="007A5144">
              <w:rPr>
                <w:rFonts w:ascii="Calibri" w:hAnsi="Calibri" w:cs="Calibri"/>
                <w:color w:val="000000"/>
              </w:rPr>
              <w:t>14184</w:t>
            </w:r>
          </w:p>
        </w:tc>
        <w:tc>
          <w:tcPr>
            <w:tcW w:w="1540" w:type="dxa"/>
            <w:shd w:val="clear" w:color="auto" w:fill="auto"/>
            <w:noWrap/>
            <w:vAlign w:val="bottom"/>
            <w:hideMark/>
          </w:tcPr>
          <w:p w:rsidR="007A5144" w:rsidRPr="007A5144" w:rsidRDefault="007A5144" w:rsidP="00074FD9">
            <w:pPr>
              <w:jc w:val="right"/>
              <w:rPr>
                <w:rFonts w:ascii="Calibri" w:hAnsi="Calibri" w:cs="Calibri"/>
                <w:color w:val="000000"/>
              </w:rPr>
            </w:pPr>
            <w:r w:rsidRPr="007A5144">
              <w:rPr>
                <w:rFonts w:ascii="Calibri" w:hAnsi="Calibri" w:cs="Calibri"/>
                <w:color w:val="000000"/>
              </w:rPr>
              <w:t>14184</w:t>
            </w:r>
          </w:p>
        </w:tc>
        <w:tc>
          <w:tcPr>
            <w:tcW w:w="1253" w:type="dxa"/>
            <w:shd w:val="clear" w:color="auto" w:fill="auto"/>
            <w:noWrap/>
            <w:vAlign w:val="bottom"/>
            <w:hideMark/>
          </w:tcPr>
          <w:p w:rsidR="007A5144" w:rsidRPr="007A5144" w:rsidRDefault="007A5144" w:rsidP="00074FD9">
            <w:pPr>
              <w:jc w:val="right"/>
              <w:rPr>
                <w:rFonts w:ascii="Calibri" w:hAnsi="Calibri" w:cs="Calibri"/>
                <w:color w:val="000000"/>
              </w:rPr>
            </w:pPr>
            <w:r w:rsidRPr="007A5144">
              <w:rPr>
                <w:rFonts w:ascii="Calibri" w:hAnsi="Calibri" w:cs="Calibri"/>
                <w:color w:val="000000"/>
              </w:rPr>
              <w:t>14184</w:t>
            </w:r>
          </w:p>
        </w:tc>
        <w:tc>
          <w:tcPr>
            <w:tcW w:w="1253" w:type="dxa"/>
            <w:shd w:val="clear" w:color="auto" w:fill="auto"/>
            <w:noWrap/>
            <w:vAlign w:val="bottom"/>
            <w:hideMark/>
          </w:tcPr>
          <w:p w:rsidR="007A5144" w:rsidRPr="007A5144" w:rsidRDefault="007A5144" w:rsidP="00074FD9">
            <w:pPr>
              <w:jc w:val="right"/>
              <w:rPr>
                <w:rFonts w:ascii="Calibri" w:hAnsi="Calibri" w:cs="Calibri"/>
                <w:color w:val="000000"/>
              </w:rPr>
            </w:pPr>
            <w:r w:rsidRPr="007A5144">
              <w:rPr>
                <w:rFonts w:ascii="Calibri" w:hAnsi="Calibri" w:cs="Calibri"/>
                <w:color w:val="000000"/>
              </w:rPr>
              <w:t>14184</w:t>
            </w:r>
          </w:p>
        </w:tc>
        <w:tc>
          <w:tcPr>
            <w:tcW w:w="1253" w:type="dxa"/>
            <w:shd w:val="clear" w:color="auto" w:fill="auto"/>
            <w:noWrap/>
            <w:vAlign w:val="bottom"/>
            <w:hideMark/>
          </w:tcPr>
          <w:p w:rsidR="007A5144" w:rsidRPr="007A5144" w:rsidRDefault="007A5144" w:rsidP="00074FD9">
            <w:pPr>
              <w:jc w:val="right"/>
              <w:rPr>
                <w:rFonts w:ascii="Calibri" w:hAnsi="Calibri" w:cs="Calibri"/>
                <w:color w:val="000000"/>
              </w:rPr>
            </w:pPr>
            <w:r w:rsidRPr="007A5144">
              <w:rPr>
                <w:rFonts w:ascii="Calibri" w:hAnsi="Calibri" w:cs="Calibri"/>
                <w:color w:val="000000"/>
              </w:rPr>
              <w:t>14184</w:t>
            </w:r>
          </w:p>
        </w:tc>
      </w:tr>
      <w:tr w:rsidR="007A5144" w:rsidRPr="007A5144" w:rsidTr="00074FD9">
        <w:tblPrEx>
          <w:tblLook w:val="04A0"/>
        </w:tblPrEx>
        <w:trPr>
          <w:trHeight w:val="303"/>
        </w:trPr>
        <w:tc>
          <w:tcPr>
            <w:tcW w:w="795" w:type="dxa"/>
            <w:shd w:val="clear" w:color="auto" w:fill="auto"/>
          </w:tcPr>
          <w:p w:rsidR="007A5144" w:rsidRPr="007A5144" w:rsidRDefault="007A5144" w:rsidP="00074FD9">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M2</w:t>
            </w:r>
          </w:p>
        </w:tc>
        <w:tc>
          <w:tcPr>
            <w:tcW w:w="926" w:type="dxa"/>
            <w:shd w:val="clear" w:color="auto" w:fill="auto"/>
            <w:noWrap/>
            <w:hideMark/>
          </w:tcPr>
          <w:p w:rsidR="007A5144" w:rsidRPr="007A5144" w:rsidRDefault="007A5144" w:rsidP="00074FD9">
            <w:pPr>
              <w:jc w:val="right"/>
              <w:rPr>
                <w:rFonts w:eastAsiaTheme="minorEastAsia"/>
              </w:rPr>
            </w:pPr>
            <w:r w:rsidRPr="007A5144">
              <w:rPr>
                <w:rFonts w:eastAsiaTheme="minorEastAsia"/>
              </w:rPr>
              <w:t>0</w:t>
            </w:r>
          </w:p>
        </w:tc>
        <w:tc>
          <w:tcPr>
            <w:tcW w:w="1540" w:type="dxa"/>
            <w:shd w:val="clear" w:color="auto" w:fill="auto"/>
            <w:noWrap/>
            <w:vAlign w:val="bottom"/>
            <w:hideMark/>
          </w:tcPr>
          <w:p w:rsidR="007A5144" w:rsidRPr="007A5144" w:rsidRDefault="007A5144" w:rsidP="00074FD9">
            <w:pPr>
              <w:jc w:val="right"/>
              <w:rPr>
                <w:rFonts w:ascii="Calibri" w:hAnsi="Calibri" w:cs="Calibri"/>
                <w:color w:val="000000"/>
              </w:rPr>
            </w:pPr>
            <w:r w:rsidRPr="007A5144">
              <w:rPr>
                <w:rFonts w:ascii="Calibri" w:hAnsi="Calibri" w:cs="Calibri"/>
                <w:color w:val="000000"/>
              </w:rPr>
              <w:t>0</w:t>
            </w:r>
          </w:p>
        </w:tc>
        <w:tc>
          <w:tcPr>
            <w:tcW w:w="1198" w:type="dxa"/>
            <w:shd w:val="clear" w:color="auto" w:fill="auto"/>
            <w:noWrap/>
            <w:vAlign w:val="bottom"/>
            <w:hideMark/>
          </w:tcPr>
          <w:p w:rsidR="007A5144" w:rsidRPr="007A5144" w:rsidRDefault="007A5144" w:rsidP="00074FD9">
            <w:pPr>
              <w:jc w:val="right"/>
              <w:rPr>
                <w:rFonts w:ascii="Calibri" w:hAnsi="Calibri" w:cs="Calibri"/>
                <w:color w:val="000000"/>
              </w:rPr>
            </w:pPr>
            <w:r w:rsidRPr="007A5144">
              <w:rPr>
                <w:rFonts w:ascii="Calibri" w:hAnsi="Calibri" w:cs="Calibri"/>
                <w:color w:val="000000"/>
              </w:rPr>
              <w:t>0+</w:t>
            </w:r>
            <w:r w:rsidRPr="007A5144">
              <w:rPr>
                <w:rFonts w:ascii="Calibri" w:eastAsia="Times New Roman" w:hAnsi="Calibri" w:cs="Calibri"/>
                <w:color w:val="000000"/>
                <w:lang w:eastAsia="el-GR"/>
              </w:rPr>
              <w:t>4255.2</w:t>
            </w:r>
          </w:p>
        </w:tc>
        <w:tc>
          <w:tcPr>
            <w:tcW w:w="1540" w:type="dxa"/>
            <w:shd w:val="clear" w:color="auto" w:fill="auto"/>
            <w:noWrap/>
            <w:vAlign w:val="bottom"/>
            <w:hideMark/>
          </w:tcPr>
          <w:p w:rsidR="007A5144" w:rsidRPr="007A5144" w:rsidRDefault="007A5144" w:rsidP="00074FD9">
            <w:pPr>
              <w:jc w:val="right"/>
              <w:rPr>
                <w:rFonts w:ascii="Calibri" w:hAnsi="Calibri" w:cs="Calibri"/>
                <w:color w:val="000000"/>
              </w:rPr>
            </w:pPr>
            <w:r w:rsidRPr="007A5144">
              <w:rPr>
                <w:rFonts w:ascii="Calibri" w:hAnsi="Calibri" w:cs="Calibri"/>
                <w:color w:val="000000"/>
              </w:rPr>
              <w:t>0</w:t>
            </w:r>
          </w:p>
        </w:tc>
        <w:tc>
          <w:tcPr>
            <w:tcW w:w="1540" w:type="dxa"/>
            <w:shd w:val="clear" w:color="auto" w:fill="auto"/>
            <w:noWrap/>
            <w:vAlign w:val="bottom"/>
            <w:hideMark/>
          </w:tcPr>
          <w:p w:rsidR="007A5144" w:rsidRPr="007A5144" w:rsidRDefault="007A5144" w:rsidP="00074FD9">
            <w:pPr>
              <w:jc w:val="right"/>
              <w:rPr>
                <w:rFonts w:ascii="Calibri" w:hAnsi="Calibri" w:cs="Calibri"/>
                <w:color w:val="000000"/>
              </w:rPr>
            </w:pPr>
            <w:r w:rsidRPr="007A5144">
              <w:rPr>
                <w:rFonts w:ascii="Calibri" w:hAnsi="Calibri" w:cs="Calibri"/>
                <w:color w:val="000000"/>
              </w:rPr>
              <w:t>0</w:t>
            </w:r>
          </w:p>
        </w:tc>
        <w:tc>
          <w:tcPr>
            <w:tcW w:w="1253" w:type="dxa"/>
            <w:shd w:val="clear" w:color="auto" w:fill="auto"/>
            <w:noWrap/>
            <w:vAlign w:val="bottom"/>
            <w:hideMark/>
          </w:tcPr>
          <w:p w:rsidR="007A5144" w:rsidRPr="007A5144" w:rsidRDefault="007A5144" w:rsidP="00074FD9">
            <w:pPr>
              <w:jc w:val="right"/>
              <w:rPr>
                <w:rFonts w:ascii="Calibri" w:hAnsi="Calibri" w:cs="Calibri"/>
                <w:color w:val="000000"/>
              </w:rPr>
            </w:pPr>
            <w:r w:rsidRPr="007A5144">
              <w:rPr>
                <w:rFonts w:ascii="Calibri" w:hAnsi="Calibri" w:cs="Calibri"/>
                <w:color w:val="000000"/>
              </w:rPr>
              <w:t>0</w:t>
            </w:r>
          </w:p>
        </w:tc>
        <w:tc>
          <w:tcPr>
            <w:tcW w:w="1253" w:type="dxa"/>
            <w:shd w:val="clear" w:color="auto" w:fill="auto"/>
            <w:noWrap/>
            <w:vAlign w:val="bottom"/>
            <w:hideMark/>
          </w:tcPr>
          <w:p w:rsidR="007A5144" w:rsidRPr="007A5144" w:rsidRDefault="007A5144" w:rsidP="00074FD9">
            <w:pPr>
              <w:jc w:val="right"/>
              <w:rPr>
                <w:rFonts w:ascii="Calibri" w:hAnsi="Calibri" w:cs="Calibri"/>
                <w:color w:val="000000"/>
              </w:rPr>
            </w:pPr>
            <w:r w:rsidRPr="007A5144">
              <w:rPr>
                <w:rFonts w:ascii="Calibri" w:hAnsi="Calibri" w:cs="Calibri"/>
                <w:color w:val="000000"/>
              </w:rPr>
              <w:t>0</w:t>
            </w:r>
          </w:p>
        </w:tc>
        <w:tc>
          <w:tcPr>
            <w:tcW w:w="1253" w:type="dxa"/>
            <w:shd w:val="clear" w:color="auto" w:fill="auto"/>
            <w:noWrap/>
            <w:vAlign w:val="bottom"/>
            <w:hideMark/>
          </w:tcPr>
          <w:p w:rsidR="007A5144" w:rsidRPr="007A5144" w:rsidRDefault="007A5144" w:rsidP="00074FD9">
            <w:pPr>
              <w:jc w:val="right"/>
              <w:rPr>
                <w:rFonts w:ascii="Calibri" w:hAnsi="Calibri" w:cs="Calibri"/>
                <w:color w:val="000000"/>
              </w:rPr>
            </w:pPr>
            <w:r w:rsidRPr="007A5144">
              <w:rPr>
                <w:rFonts w:ascii="Calibri" w:hAnsi="Calibri" w:cs="Calibri"/>
                <w:color w:val="000000"/>
              </w:rPr>
              <w:t>0</w:t>
            </w:r>
          </w:p>
        </w:tc>
      </w:tr>
      <w:tr w:rsidR="007A5144" w:rsidRPr="007A5144" w:rsidTr="00074FD9">
        <w:tblPrEx>
          <w:tblLook w:val="04A0"/>
        </w:tblPrEx>
        <w:trPr>
          <w:trHeight w:val="303"/>
        </w:trPr>
        <w:tc>
          <w:tcPr>
            <w:tcW w:w="795" w:type="dxa"/>
            <w:shd w:val="clear" w:color="auto" w:fill="auto"/>
          </w:tcPr>
          <w:p w:rsidR="007A5144" w:rsidRPr="007A5144" w:rsidRDefault="007A5144" w:rsidP="00074FD9">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M5</w:t>
            </w:r>
          </w:p>
        </w:tc>
        <w:tc>
          <w:tcPr>
            <w:tcW w:w="926" w:type="dxa"/>
            <w:shd w:val="clear" w:color="auto" w:fill="auto"/>
            <w:noWrap/>
            <w:hideMark/>
          </w:tcPr>
          <w:p w:rsidR="007A5144" w:rsidRPr="007A5144" w:rsidRDefault="007A5144" w:rsidP="00074FD9">
            <w:pPr>
              <w:jc w:val="right"/>
              <w:rPr>
                <w:rFonts w:eastAsiaTheme="minorEastAsia"/>
              </w:rPr>
            </w:pPr>
            <w:r w:rsidRPr="007A5144">
              <w:rPr>
                <w:rFonts w:eastAsiaTheme="minorEastAsia"/>
              </w:rPr>
              <w:t>14184</w:t>
            </w:r>
          </w:p>
        </w:tc>
        <w:tc>
          <w:tcPr>
            <w:tcW w:w="1540" w:type="dxa"/>
            <w:shd w:val="clear" w:color="auto" w:fill="auto"/>
            <w:noWrap/>
            <w:vAlign w:val="bottom"/>
            <w:hideMark/>
          </w:tcPr>
          <w:p w:rsidR="007A5144" w:rsidRPr="007A5144" w:rsidRDefault="007A5144" w:rsidP="00074FD9">
            <w:pPr>
              <w:jc w:val="right"/>
              <w:rPr>
                <w:rFonts w:ascii="Calibri" w:hAnsi="Calibri" w:cs="Calibri"/>
                <w:color w:val="000000"/>
              </w:rPr>
            </w:pPr>
            <w:r w:rsidRPr="007A5144">
              <w:rPr>
                <w:rFonts w:ascii="Calibri" w:hAnsi="Calibri" w:cs="Calibri"/>
                <w:color w:val="000000"/>
              </w:rPr>
              <w:t>14184</w:t>
            </w:r>
          </w:p>
        </w:tc>
        <w:tc>
          <w:tcPr>
            <w:tcW w:w="1198" w:type="dxa"/>
            <w:shd w:val="clear" w:color="auto" w:fill="auto"/>
            <w:noWrap/>
            <w:vAlign w:val="bottom"/>
            <w:hideMark/>
          </w:tcPr>
          <w:p w:rsidR="007A5144" w:rsidRPr="007A5144" w:rsidRDefault="007A5144" w:rsidP="00074FD9">
            <w:pPr>
              <w:jc w:val="right"/>
              <w:rPr>
                <w:rFonts w:ascii="Calibri" w:hAnsi="Calibri" w:cs="Calibri"/>
                <w:color w:val="000000"/>
              </w:rPr>
            </w:pPr>
            <w:r w:rsidRPr="007A5144">
              <w:rPr>
                <w:rFonts w:ascii="Calibri" w:hAnsi="Calibri" w:cs="Calibri"/>
                <w:color w:val="000000"/>
              </w:rPr>
              <w:t>14184</w:t>
            </w:r>
          </w:p>
        </w:tc>
        <w:tc>
          <w:tcPr>
            <w:tcW w:w="1540" w:type="dxa"/>
            <w:shd w:val="clear" w:color="auto" w:fill="auto"/>
            <w:noWrap/>
            <w:vAlign w:val="bottom"/>
            <w:hideMark/>
          </w:tcPr>
          <w:p w:rsidR="007A5144" w:rsidRPr="007A5144" w:rsidRDefault="007A5144" w:rsidP="00074FD9">
            <w:pPr>
              <w:jc w:val="right"/>
              <w:rPr>
                <w:rFonts w:ascii="Calibri" w:hAnsi="Calibri" w:cs="Calibri"/>
                <w:color w:val="000000"/>
              </w:rPr>
            </w:pPr>
            <w:r w:rsidRPr="007A5144">
              <w:rPr>
                <w:rFonts w:ascii="Calibri" w:hAnsi="Calibri" w:cs="Calibri"/>
                <w:color w:val="000000"/>
              </w:rPr>
              <w:t>14184+</w:t>
            </w:r>
            <w:r w:rsidRPr="007A5144">
              <w:rPr>
                <w:rFonts w:ascii="Calibri" w:eastAsia="Times New Roman" w:hAnsi="Calibri" w:cs="Calibri"/>
                <w:color w:val="000000"/>
                <w:lang w:eastAsia="el-GR"/>
              </w:rPr>
              <w:t>4255.2</w:t>
            </w:r>
          </w:p>
        </w:tc>
        <w:tc>
          <w:tcPr>
            <w:tcW w:w="1540" w:type="dxa"/>
            <w:shd w:val="clear" w:color="auto" w:fill="auto"/>
            <w:noWrap/>
            <w:vAlign w:val="bottom"/>
            <w:hideMark/>
          </w:tcPr>
          <w:p w:rsidR="007A5144" w:rsidRPr="007A5144" w:rsidRDefault="007A5144" w:rsidP="00074FD9">
            <w:pPr>
              <w:jc w:val="right"/>
              <w:rPr>
                <w:rFonts w:ascii="Calibri" w:hAnsi="Calibri" w:cs="Calibri"/>
                <w:color w:val="000000"/>
              </w:rPr>
            </w:pPr>
            <w:r w:rsidRPr="007A5144">
              <w:rPr>
                <w:rFonts w:ascii="Calibri" w:hAnsi="Calibri" w:cs="Calibri"/>
                <w:color w:val="000000"/>
              </w:rPr>
              <w:t>14184</w:t>
            </w:r>
          </w:p>
        </w:tc>
        <w:tc>
          <w:tcPr>
            <w:tcW w:w="1253" w:type="dxa"/>
            <w:shd w:val="clear" w:color="auto" w:fill="auto"/>
            <w:noWrap/>
            <w:vAlign w:val="bottom"/>
            <w:hideMark/>
          </w:tcPr>
          <w:p w:rsidR="007A5144" w:rsidRPr="007A5144" w:rsidRDefault="007A5144" w:rsidP="00074FD9">
            <w:pPr>
              <w:jc w:val="right"/>
              <w:rPr>
                <w:rFonts w:ascii="Calibri" w:hAnsi="Calibri" w:cs="Calibri"/>
                <w:color w:val="000000"/>
              </w:rPr>
            </w:pPr>
            <w:r w:rsidRPr="007A5144">
              <w:rPr>
                <w:rFonts w:ascii="Calibri" w:hAnsi="Calibri" w:cs="Calibri"/>
                <w:color w:val="000000"/>
              </w:rPr>
              <w:t>14184</w:t>
            </w:r>
          </w:p>
        </w:tc>
        <w:tc>
          <w:tcPr>
            <w:tcW w:w="1253" w:type="dxa"/>
            <w:shd w:val="clear" w:color="auto" w:fill="auto"/>
            <w:noWrap/>
            <w:vAlign w:val="bottom"/>
            <w:hideMark/>
          </w:tcPr>
          <w:p w:rsidR="007A5144" w:rsidRPr="007A5144" w:rsidRDefault="007A5144" w:rsidP="00074FD9">
            <w:pPr>
              <w:jc w:val="right"/>
              <w:rPr>
                <w:rFonts w:ascii="Calibri" w:hAnsi="Calibri" w:cs="Calibri"/>
                <w:color w:val="000000"/>
              </w:rPr>
            </w:pPr>
            <w:r w:rsidRPr="007A5144">
              <w:rPr>
                <w:rFonts w:ascii="Calibri" w:hAnsi="Calibri" w:cs="Calibri"/>
                <w:color w:val="000000"/>
              </w:rPr>
              <w:t>14184</w:t>
            </w:r>
          </w:p>
        </w:tc>
        <w:tc>
          <w:tcPr>
            <w:tcW w:w="1253" w:type="dxa"/>
            <w:shd w:val="clear" w:color="auto" w:fill="auto"/>
            <w:noWrap/>
            <w:vAlign w:val="bottom"/>
            <w:hideMark/>
          </w:tcPr>
          <w:p w:rsidR="007A5144" w:rsidRPr="007A5144" w:rsidRDefault="007A5144" w:rsidP="00074FD9">
            <w:pPr>
              <w:jc w:val="right"/>
              <w:rPr>
                <w:rFonts w:ascii="Calibri" w:hAnsi="Calibri" w:cs="Calibri"/>
                <w:color w:val="000000"/>
              </w:rPr>
            </w:pPr>
            <w:r w:rsidRPr="007A5144">
              <w:rPr>
                <w:rFonts w:ascii="Calibri" w:hAnsi="Calibri" w:cs="Calibri"/>
                <w:color w:val="000000"/>
              </w:rPr>
              <w:t>14184</w:t>
            </w:r>
          </w:p>
        </w:tc>
      </w:tr>
      <w:tr w:rsidR="007A5144" w:rsidRPr="007A5144" w:rsidTr="00074FD9">
        <w:tblPrEx>
          <w:tblLook w:val="04A0"/>
        </w:tblPrEx>
        <w:trPr>
          <w:trHeight w:val="303"/>
        </w:trPr>
        <w:tc>
          <w:tcPr>
            <w:tcW w:w="795" w:type="dxa"/>
            <w:shd w:val="clear" w:color="auto" w:fill="auto"/>
          </w:tcPr>
          <w:p w:rsidR="007A5144" w:rsidRPr="007A5144" w:rsidRDefault="007A5144" w:rsidP="00074FD9">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M8</w:t>
            </w:r>
          </w:p>
        </w:tc>
        <w:tc>
          <w:tcPr>
            <w:tcW w:w="926" w:type="dxa"/>
            <w:shd w:val="clear" w:color="auto" w:fill="auto"/>
            <w:noWrap/>
            <w:hideMark/>
          </w:tcPr>
          <w:p w:rsidR="007A5144" w:rsidRPr="007A5144" w:rsidRDefault="007A5144" w:rsidP="00074FD9">
            <w:pPr>
              <w:jc w:val="right"/>
              <w:rPr>
                <w:rFonts w:eastAsiaTheme="minorEastAsia"/>
              </w:rPr>
            </w:pPr>
            <w:r w:rsidRPr="007A5144">
              <w:rPr>
                <w:rFonts w:eastAsiaTheme="minorEastAsia"/>
              </w:rPr>
              <w:t>14184</w:t>
            </w:r>
          </w:p>
        </w:tc>
        <w:tc>
          <w:tcPr>
            <w:tcW w:w="1540" w:type="dxa"/>
            <w:shd w:val="clear" w:color="auto" w:fill="auto"/>
            <w:noWrap/>
            <w:vAlign w:val="bottom"/>
            <w:hideMark/>
          </w:tcPr>
          <w:p w:rsidR="007A5144" w:rsidRPr="007A5144" w:rsidRDefault="007A5144" w:rsidP="00074FD9">
            <w:pPr>
              <w:jc w:val="right"/>
              <w:rPr>
                <w:rFonts w:ascii="Calibri" w:hAnsi="Calibri" w:cs="Calibri"/>
                <w:color w:val="000000"/>
              </w:rPr>
            </w:pPr>
            <w:r w:rsidRPr="007A5144">
              <w:rPr>
                <w:rFonts w:ascii="Calibri" w:hAnsi="Calibri" w:cs="Calibri"/>
                <w:color w:val="000000"/>
              </w:rPr>
              <w:t>14184</w:t>
            </w:r>
          </w:p>
        </w:tc>
        <w:tc>
          <w:tcPr>
            <w:tcW w:w="1198" w:type="dxa"/>
            <w:shd w:val="clear" w:color="auto" w:fill="auto"/>
            <w:noWrap/>
            <w:vAlign w:val="bottom"/>
            <w:hideMark/>
          </w:tcPr>
          <w:p w:rsidR="007A5144" w:rsidRPr="007A5144" w:rsidRDefault="007A5144" w:rsidP="00074FD9">
            <w:pPr>
              <w:jc w:val="right"/>
              <w:rPr>
                <w:rFonts w:ascii="Calibri" w:hAnsi="Calibri" w:cs="Calibri"/>
                <w:color w:val="000000"/>
              </w:rPr>
            </w:pPr>
            <w:r w:rsidRPr="007A5144">
              <w:rPr>
                <w:rFonts w:ascii="Calibri" w:hAnsi="Calibri" w:cs="Calibri"/>
                <w:color w:val="000000"/>
              </w:rPr>
              <w:t>14184</w:t>
            </w:r>
          </w:p>
        </w:tc>
        <w:tc>
          <w:tcPr>
            <w:tcW w:w="1540" w:type="dxa"/>
            <w:shd w:val="clear" w:color="auto" w:fill="auto"/>
            <w:noWrap/>
            <w:vAlign w:val="bottom"/>
            <w:hideMark/>
          </w:tcPr>
          <w:p w:rsidR="007A5144" w:rsidRPr="007A5144" w:rsidRDefault="007A5144" w:rsidP="00074FD9">
            <w:pPr>
              <w:jc w:val="right"/>
              <w:rPr>
                <w:rFonts w:ascii="Calibri" w:hAnsi="Calibri" w:cs="Calibri"/>
                <w:color w:val="000000"/>
              </w:rPr>
            </w:pPr>
            <w:r w:rsidRPr="007A5144">
              <w:rPr>
                <w:rFonts w:ascii="Calibri" w:hAnsi="Calibri" w:cs="Calibri"/>
                <w:color w:val="000000"/>
              </w:rPr>
              <w:t>14184</w:t>
            </w:r>
          </w:p>
        </w:tc>
        <w:tc>
          <w:tcPr>
            <w:tcW w:w="1540" w:type="dxa"/>
            <w:shd w:val="clear" w:color="auto" w:fill="auto"/>
            <w:noWrap/>
            <w:vAlign w:val="bottom"/>
            <w:hideMark/>
          </w:tcPr>
          <w:p w:rsidR="007A5144" w:rsidRPr="007A5144" w:rsidRDefault="007A5144" w:rsidP="00074FD9">
            <w:pPr>
              <w:jc w:val="right"/>
              <w:rPr>
                <w:rFonts w:ascii="Calibri" w:hAnsi="Calibri" w:cs="Calibri"/>
                <w:color w:val="000000"/>
              </w:rPr>
            </w:pPr>
            <w:r w:rsidRPr="007A5144">
              <w:rPr>
                <w:rFonts w:ascii="Calibri" w:hAnsi="Calibri" w:cs="Calibri"/>
                <w:color w:val="000000"/>
              </w:rPr>
              <w:t>14184+</w:t>
            </w:r>
            <w:r w:rsidRPr="007A5144">
              <w:rPr>
                <w:rFonts w:ascii="Calibri" w:eastAsia="Times New Roman" w:hAnsi="Calibri" w:cs="Calibri"/>
                <w:color w:val="000000"/>
                <w:lang w:eastAsia="el-GR"/>
              </w:rPr>
              <w:t>4255.2</w:t>
            </w:r>
          </w:p>
        </w:tc>
        <w:tc>
          <w:tcPr>
            <w:tcW w:w="1253" w:type="dxa"/>
            <w:shd w:val="clear" w:color="auto" w:fill="auto"/>
            <w:noWrap/>
            <w:vAlign w:val="bottom"/>
            <w:hideMark/>
          </w:tcPr>
          <w:p w:rsidR="007A5144" w:rsidRPr="007A5144" w:rsidRDefault="007A5144" w:rsidP="00074FD9">
            <w:pPr>
              <w:jc w:val="right"/>
              <w:rPr>
                <w:rFonts w:ascii="Calibri" w:hAnsi="Calibri" w:cs="Calibri"/>
                <w:color w:val="000000"/>
              </w:rPr>
            </w:pPr>
            <w:r w:rsidRPr="007A5144">
              <w:rPr>
                <w:rFonts w:ascii="Calibri" w:hAnsi="Calibri" w:cs="Calibri"/>
                <w:color w:val="000000"/>
              </w:rPr>
              <w:t>14184</w:t>
            </w:r>
          </w:p>
        </w:tc>
        <w:tc>
          <w:tcPr>
            <w:tcW w:w="1253" w:type="dxa"/>
            <w:shd w:val="clear" w:color="auto" w:fill="auto"/>
            <w:noWrap/>
            <w:vAlign w:val="bottom"/>
            <w:hideMark/>
          </w:tcPr>
          <w:p w:rsidR="007A5144" w:rsidRPr="007A5144" w:rsidRDefault="007A5144" w:rsidP="00074FD9">
            <w:pPr>
              <w:jc w:val="right"/>
              <w:rPr>
                <w:rFonts w:ascii="Calibri" w:hAnsi="Calibri" w:cs="Calibri"/>
                <w:color w:val="000000"/>
              </w:rPr>
            </w:pPr>
            <w:r w:rsidRPr="007A5144">
              <w:rPr>
                <w:rFonts w:ascii="Calibri" w:hAnsi="Calibri" w:cs="Calibri"/>
                <w:color w:val="000000"/>
              </w:rPr>
              <w:t>14184</w:t>
            </w:r>
          </w:p>
        </w:tc>
        <w:tc>
          <w:tcPr>
            <w:tcW w:w="1253" w:type="dxa"/>
            <w:shd w:val="clear" w:color="auto" w:fill="auto"/>
            <w:noWrap/>
            <w:vAlign w:val="bottom"/>
            <w:hideMark/>
          </w:tcPr>
          <w:p w:rsidR="007A5144" w:rsidRPr="007A5144" w:rsidRDefault="007A5144" w:rsidP="00074FD9">
            <w:pPr>
              <w:jc w:val="right"/>
              <w:rPr>
                <w:rFonts w:ascii="Calibri" w:hAnsi="Calibri" w:cs="Calibri"/>
                <w:color w:val="000000"/>
              </w:rPr>
            </w:pPr>
            <w:r w:rsidRPr="007A5144">
              <w:rPr>
                <w:rFonts w:ascii="Calibri" w:hAnsi="Calibri" w:cs="Calibri"/>
                <w:color w:val="000000"/>
              </w:rPr>
              <w:t>14184</w:t>
            </w:r>
          </w:p>
        </w:tc>
      </w:tr>
      <w:tr w:rsidR="007A5144" w:rsidRPr="007A5144" w:rsidTr="00074FD9">
        <w:tblPrEx>
          <w:tblLook w:val="04A0"/>
        </w:tblPrEx>
        <w:trPr>
          <w:trHeight w:val="303"/>
        </w:trPr>
        <w:tc>
          <w:tcPr>
            <w:tcW w:w="795" w:type="dxa"/>
            <w:shd w:val="clear" w:color="auto" w:fill="auto"/>
          </w:tcPr>
          <w:p w:rsidR="007A5144" w:rsidRPr="007A5144" w:rsidRDefault="007A5144" w:rsidP="00074FD9">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NEW1</w:t>
            </w:r>
          </w:p>
        </w:tc>
        <w:tc>
          <w:tcPr>
            <w:tcW w:w="926" w:type="dxa"/>
            <w:shd w:val="clear" w:color="auto" w:fill="auto"/>
            <w:noWrap/>
            <w:vAlign w:val="bottom"/>
            <w:hideMark/>
          </w:tcPr>
          <w:p w:rsidR="007A5144" w:rsidRDefault="007A5144" w:rsidP="00074FD9">
            <w:pPr>
              <w:jc w:val="right"/>
              <w:rPr>
                <w:rFonts w:ascii="Calibri" w:hAnsi="Calibri" w:cs="Calibri"/>
                <w:color w:val="000000"/>
              </w:rPr>
            </w:pPr>
            <w:r>
              <w:rPr>
                <w:rFonts w:ascii="Calibri" w:hAnsi="Calibri" w:cs="Calibri"/>
                <w:color w:val="000000"/>
              </w:rPr>
              <w:t>0</w:t>
            </w:r>
          </w:p>
        </w:tc>
        <w:tc>
          <w:tcPr>
            <w:tcW w:w="1540" w:type="dxa"/>
            <w:shd w:val="clear" w:color="auto" w:fill="auto"/>
            <w:noWrap/>
            <w:vAlign w:val="bottom"/>
            <w:hideMark/>
          </w:tcPr>
          <w:p w:rsidR="007A5144" w:rsidRDefault="007A5144" w:rsidP="00074FD9">
            <w:pPr>
              <w:jc w:val="right"/>
              <w:rPr>
                <w:rFonts w:ascii="Calibri" w:hAnsi="Calibri" w:cs="Calibri"/>
                <w:color w:val="000000"/>
              </w:rPr>
            </w:pPr>
            <w:r>
              <w:rPr>
                <w:rFonts w:ascii="Calibri" w:hAnsi="Calibri" w:cs="Calibri"/>
                <w:color w:val="000000"/>
              </w:rPr>
              <w:t>0</w:t>
            </w:r>
          </w:p>
        </w:tc>
        <w:tc>
          <w:tcPr>
            <w:tcW w:w="1198" w:type="dxa"/>
            <w:shd w:val="clear" w:color="auto" w:fill="auto"/>
            <w:noWrap/>
            <w:vAlign w:val="bottom"/>
            <w:hideMark/>
          </w:tcPr>
          <w:p w:rsidR="007A5144" w:rsidRDefault="007A5144" w:rsidP="00074FD9">
            <w:pPr>
              <w:jc w:val="right"/>
              <w:rPr>
                <w:rFonts w:ascii="Calibri" w:hAnsi="Calibri" w:cs="Calibri"/>
                <w:color w:val="000000"/>
              </w:rPr>
            </w:pPr>
            <w:r>
              <w:rPr>
                <w:rFonts w:ascii="Calibri" w:hAnsi="Calibri" w:cs="Calibri"/>
                <w:color w:val="000000"/>
              </w:rPr>
              <w:t>0</w:t>
            </w:r>
          </w:p>
        </w:tc>
        <w:tc>
          <w:tcPr>
            <w:tcW w:w="1540" w:type="dxa"/>
            <w:shd w:val="clear" w:color="auto" w:fill="auto"/>
            <w:noWrap/>
            <w:vAlign w:val="bottom"/>
            <w:hideMark/>
          </w:tcPr>
          <w:p w:rsidR="007A5144" w:rsidRDefault="007A5144" w:rsidP="00074FD9">
            <w:pPr>
              <w:jc w:val="right"/>
              <w:rPr>
                <w:rFonts w:ascii="Calibri" w:hAnsi="Calibri" w:cs="Calibri"/>
                <w:color w:val="000000"/>
              </w:rPr>
            </w:pPr>
            <w:r>
              <w:rPr>
                <w:rFonts w:ascii="Calibri" w:hAnsi="Calibri" w:cs="Calibri"/>
                <w:color w:val="000000"/>
              </w:rPr>
              <w:t>0</w:t>
            </w:r>
          </w:p>
        </w:tc>
        <w:tc>
          <w:tcPr>
            <w:tcW w:w="1540" w:type="dxa"/>
            <w:shd w:val="clear" w:color="auto" w:fill="auto"/>
            <w:noWrap/>
            <w:vAlign w:val="bottom"/>
            <w:hideMark/>
          </w:tcPr>
          <w:p w:rsidR="007A5144" w:rsidRDefault="007A5144" w:rsidP="00074FD9">
            <w:pPr>
              <w:jc w:val="right"/>
              <w:rPr>
                <w:rFonts w:ascii="Calibri" w:hAnsi="Calibri" w:cs="Calibri"/>
                <w:color w:val="000000"/>
              </w:rPr>
            </w:pPr>
            <w:r>
              <w:rPr>
                <w:rFonts w:ascii="Calibri" w:hAnsi="Calibri" w:cs="Calibri"/>
                <w:color w:val="000000"/>
              </w:rPr>
              <w:t>0</w:t>
            </w:r>
          </w:p>
        </w:tc>
        <w:tc>
          <w:tcPr>
            <w:tcW w:w="1253" w:type="dxa"/>
            <w:shd w:val="clear" w:color="auto" w:fill="auto"/>
            <w:noWrap/>
            <w:vAlign w:val="bottom"/>
            <w:hideMark/>
          </w:tcPr>
          <w:p w:rsidR="007A5144" w:rsidRDefault="007A5144" w:rsidP="00074FD9">
            <w:pPr>
              <w:jc w:val="right"/>
              <w:rPr>
                <w:rFonts w:ascii="Calibri" w:hAnsi="Calibri" w:cs="Calibri"/>
                <w:color w:val="000000"/>
              </w:rPr>
            </w:pPr>
            <w:r>
              <w:rPr>
                <w:rFonts w:ascii="Calibri" w:hAnsi="Calibri" w:cs="Calibri"/>
                <w:color w:val="000000"/>
              </w:rPr>
              <w:t>0</w:t>
            </w:r>
            <w:r w:rsidR="00074FD9">
              <w:rPr>
                <w:rFonts w:ascii="Calibri" w:hAnsi="Calibri" w:cs="Calibri"/>
                <w:color w:val="000000"/>
              </w:rPr>
              <w:t>+2880</w:t>
            </w:r>
          </w:p>
        </w:tc>
        <w:tc>
          <w:tcPr>
            <w:tcW w:w="1253" w:type="dxa"/>
            <w:shd w:val="clear" w:color="auto" w:fill="auto"/>
            <w:noWrap/>
            <w:vAlign w:val="bottom"/>
            <w:hideMark/>
          </w:tcPr>
          <w:p w:rsidR="007A5144" w:rsidRDefault="007A5144" w:rsidP="00074FD9">
            <w:pPr>
              <w:jc w:val="right"/>
              <w:rPr>
                <w:rFonts w:ascii="Calibri" w:hAnsi="Calibri" w:cs="Calibri"/>
                <w:color w:val="000000"/>
              </w:rPr>
            </w:pPr>
            <w:r>
              <w:rPr>
                <w:rFonts w:ascii="Calibri" w:hAnsi="Calibri" w:cs="Calibri"/>
                <w:color w:val="000000"/>
              </w:rPr>
              <w:t>0</w:t>
            </w:r>
          </w:p>
        </w:tc>
        <w:tc>
          <w:tcPr>
            <w:tcW w:w="1253" w:type="dxa"/>
            <w:shd w:val="clear" w:color="auto" w:fill="auto"/>
            <w:noWrap/>
            <w:vAlign w:val="bottom"/>
            <w:hideMark/>
          </w:tcPr>
          <w:p w:rsidR="007A5144" w:rsidRDefault="007A5144" w:rsidP="00074FD9">
            <w:pPr>
              <w:jc w:val="right"/>
              <w:rPr>
                <w:rFonts w:ascii="Calibri" w:hAnsi="Calibri" w:cs="Calibri"/>
                <w:color w:val="000000"/>
              </w:rPr>
            </w:pPr>
            <w:r>
              <w:rPr>
                <w:rFonts w:ascii="Calibri" w:hAnsi="Calibri" w:cs="Calibri"/>
                <w:color w:val="000000"/>
              </w:rPr>
              <w:t>0</w:t>
            </w:r>
          </w:p>
        </w:tc>
      </w:tr>
      <w:tr w:rsidR="007A5144" w:rsidRPr="007A5144" w:rsidTr="00074FD9">
        <w:tblPrEx>
          <w:tblLook w:val="04A0"/>
        </w:tblPrEx>
        <w:trPr>
          <w:trHeight w:val="303"/>
        </w:trPr>
        <w:tc>
          <w:tcPr>
            <w:tcW w:w="795" w:type="dxa"/>
            <w:shd w:val="clear" w:color="auto" w:fill="auto"/>
          </w:tcPr>
          <w:p w:rsidR="007A5144" w:rsidRPr="007A5144" w:rsidRDefault="007A5144" w:rsidP="00074FD9">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NEW2</w:t>
            </w:r>
          </w:p>
        </w:tc>
        <w:tc>
          <w:tcPr>
            <w:tcW w:w="926" w:type="dxa"/>
            <w:shd w:val="clear" w:color="auto" w:fill="auto"/>
            <w:noWrap/>
            <w:vAlign w:val="bottom"/>
            <w:hideMark/>
          </w:tcPr>
          <w:p w:rsidR="007A5144" w:rsidRDefault="007A5144" w:rsidP="00074FD9">
            <w:pPr>
              <w:jc w:val="right"/>
              <w:rPr>
                <w:rFonts w:ascii="Calibri" w:hAnsi="Calibri" w:cs="Calibri"/>
                <w:color w:val="000000"/>
              </w:rPr>
            </w:pPr>
            <w:r>
              <w:rPr>
                <w:rFonts w:ascii="Calibri" w:hAnsi="Calibri" w:cs="Calibri"/>
                <w:color w:val="000000"/>
              </w:rPr>
              <w:t>4630</w:t>
            </w:r>
          </w:p>
        </w:tc>
        <w:tc>
          <w:tcPr>
            <w:tcW w:w="1540" w:type="dxa"/>
            <w:shd w:val="clear" w:color="auto" w:fill="auto"/>
            <w:noWrap/>
            <w:vAlign w:val="bottom"/>
            <w:hideMark/>
          </w:tcPr>
          <w:p w:rsidR="007A5144" w:rsidRDefault="007A5144" w:rsidP="00074FD9">
            <w:pPr>
              <w:jc w:val="right"/>
              <w:rPr>
                <w:rFonts w:ascii="Calibri" w:hAnsi="Calibri" w:cs="Calibri"/>
                <w:color w:val="000000"/>
              </w:rPr>
            </w:pPr>
            <w:r>
              <w:rPr>
                <w:rFonts w:ascii="Calibri" w:hAnsi="Calibri" w:cs="Calibri"/>
                <w:color w:val="000000"/>
              </w:rPr>
              <w:t>4630</w:t>
            </w:r>
          </w:p>
        </w:tc>
        <w:tc>
          <w:tcPr>
            <w:tcW w:w="1198" w:type="dxa"/>
            <w:shd w:val="clear" w:color="auto" w:fill="auto"/>
            <w:noWrap/>
            <w:vAlign w:val="bottom"/>
            <w:hideMark/>
          </w:tcPr>
          <w:p w:rsidR="007A5144" w:rsidRDefault="007A5144" w:rsidP="00074FD9">
            <w:pPr>
              <w:jc w:val="right"/>
              <w:rPr>
                <w:rFonts w:ascii="Calibri" w:hAnsi="Calibri" w:cs="Calibri"/>
                <w:color w:val="000000"/>
              </w:rPr>
            </w:pPr>
            <w:r>
              <w:rPr>
                <w:rFonts w:ascii="Calibri" w:hAnsi="Calibri" w:cs="Calibri"/>
                <w:color w:val="000000"/>
              </w:rPr>
              <w:t>4630</w:t>
            </w:r>
          </w:p>
        </w:tc>
        <w:tc>
          <w:tcPr>
            <w:tcW w:w="1540" w:type="dxa"/>
            <w:shd w:val="clear" w:color="auto" w:fill="auto"/>
            <w:noWrap/>
            <w:vAlign w:val="bottom"/>
            <w:hideMark/>
          </w:tcPr>
          <w:p w:rsidR="007A5144" w:rsidRDefault="007A5144" w:rsidP="00074FD9">
            <w:pPr>
              <w:jc w:val="right"/>
              <w:rPr>
                <w:rFonts w:ascii="Calibri" w:hAnsi="Calibri" w:cs="Calibri"/>
                <w:color w:val="000000"/>
              </w:rPr>
            </w:pPr>
            <w:r>
              <w:rPr>
                <w:rFonts w:ascii="Calibri" w:hAnsi="Calibri" w:cs="Calibri"/>
                <w:color w:val="000000"/>
              </w:rPr>
              <w:t>4630</w:t>
            </w:r>
          </w:p>
        </w:tc>
        <w:tc>
          <w:tcPr>
            <w:tcW w:w="1540" w:type="dxa"/>
            <w:shd w:val="clear" w:color="auto" w:fill="auto"/>
            <w:noWrap/>
            <w:vAlign w:val="bottom"/>
            <w:hideMark/>
          </w:tcPr>
          <w:p w:rsidR="007A5144" w:rsidRDefault="007A5144" w:rsidP="00074FD9">
            <w:pPr>
              <w:jc w:val="right"/>
              <w:rPr>
                <w:rFonts w:ascii="Calibri" w:hAnsi="Calibri" w:cs="Calibri"/>
                <w:color w:val="000000"/>
              </w:rPr>
            </w:pPr>
            <w:r>
              <w:rPr>
                <w:rFonts w:ascii="Calibri" w:hAnsi="Calibri" w:cs="Calibri"/>
                <w:color w:val="000000"/>
              </w:rPr>
              <w:t>4630</w:t>
            </w:r>
          </w:p>
        </w:tc>
        <w:tc>
          <w:tcPr>
            <w:tcW w:w="1253" w:type="dxa"/>
            <w:shd w:val="clear" w:color="auto" w:fill="auto"/>
            <w:noWrap/>
            <w:vAlign w:val="bottom"/>
            <w:hideMark/>
          </w:tcPr>
          <w:p w:rsidR="007A5144" w:rsidRDefault="007A5144" w:rsidP="00074FD9">
            <w:pPr>
              <w:jc w:val="right"/>
              <w:rPr>
                <w:rFonts w:ascii="Calibri" w:hAnsi="Calibri" w:cs="Calibri"/>
                <w:color w:val="000000"/>
              </w:rPr>
            </w:pPr>
            <w:r>
              <w:rPr>
                <w:rFonts w:ascii="Calibri" w:hAnsi="Calibri" w:cs="Calibri"/>
                <w:color w:val="000000"/>
              </w:rPr>
              <w:t>4630</w:t>
            </w:r>
          </w:p>
        </w:tc>
        <w:tc>
          <w:tcPr>
            <w:tcW w:w="1253" w:type="dxa"/>
            <w:shd w:val="clear" w:color="auto" w:fill="auto"/>
            <w:noWrap/>
            <w:vAlign w:val="bottom"/>
            <w:hideMark/>
          </w:tcPr>
          <w:p w:rsidR="007A5144" w:rsidRDefault="007A5144" w:rsidP="00074FD9">
            <w:pPr>
              <w:jc w:val="right"/>
              <w:rPr>
                <w:rFonts w:ascii="Calibri" w:hAnsi="Calibri" w:cs="Calibri"/>
                <w:color w:val="000000"/>
              </w:rPr>
            </w:pPr>
            <w:r>
              <w:rPr>
                <w:rFonts w:ascii="Calibri" w:hAnsi="Calibri" w:cs="Calibri"/>
                <w:color w:val="000000"/>
              </w:rPr>
              <w:t>4630</w:t>
            </w:r>
            <w:r w:rsidR="00074FD9">
              <w:rPr>
                <w:rFonts w:ascii="Calibri" w:hAnsi="Calibri" w:cs="Calibri"/>
                <w:color w:val="000000"/>
              </w:rPr>
              <w:t>+2880</w:t>
            </w:r>
          </w:p>
        </w:tc>
        <w:tc>
          <w:tcPr>
            <w:tcW w:w="1253" w:type="dxa"/>
            <w:shd w:val="clear" w:color="auto" w:fill="auto"/>
            <w:noWrap/>
            <w:vAlign w:val="bottom"/>
            <w:hideMark/>
          </w:tcPr>
          <w:p w:rsidR="007A5144" w:rsidRDefault="007A5144" w:rsidP="00074FD9">
            <w:pPr>
              <w:jc w:val="right"/>
              <w:rPr>
                <w:rFonts w:ascii="Calibri" w:hAnsi="Calibri" w:cs="Calibri"/>
                <w:color w:val="000000"/>
              </w:rPr>
            </w:pPr>
            <w:r>
              <w:rPr>
                <w:rFonts w:ascii="Calibri" w:hAnsi="Calibri" w:cs="Calibri"/>
                <w:color w:val="000000"/>
              </w:rPr>
              <w:t>4630</w:t>
            </w:r>
          </w:p>
        </w:tc>
      </w:tr>
      <w:tr w:rsidR="007A5144" w:rsidRPr="007A5144" w:rsidTr="00074FD9">
        <w:tblPrEx>
          <w:tblLook w:val="04A0"/>
        </w:tblPrEx>
        <w:trPr>
          <w:trHeight w:val="303"/>
        </w:trPr>
        <w:tc>
          <w:tcPr>
            <w:tcW w:w="795" w:type="dxa"/>
            <w:shd w:val="clear" w:color="auto" w:fill="auto"/>
          </w:tcPr>
          <w:p w:rsidR="007A5144" w:rsidRPr="007A5144" w:rsidRDefault="007A5144" w:rsidP="00074FD9">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NEW3</w:t>
            </w:r>
          </w:p>
        </w:tc>
        <w:tc>
          <w:tcPr>
            <w:tcW w:w="926" w:type="dxa"/>
            <w:shd w:val="clear" w:color="auto" w:fill="auto"/>
            <w:noWrap/>
            <w:vAlign w:val="bottom"/>
            <w:hideMark/>
          </w:tcPr>
          <w:p w:rsidR="007A5144" w:rsidRPr="007A5144" w:rsidRDefault="007A5144" w:rsidP="00074FD9">
            <w:pPr>
              <w:jc w:val="right"/>
              <w:rPr>
                <w:rFonts w:ascii="Calibri" w:hAnsi="Calibri" w:cs="Calibri"/>
                <w:color w:val="000000"/>
              </w:rPr>
            </w:pPr>
            <w:r w:rsidRPr="007A5144">
              <w:rPr>
                <w:rFonts w:ascii="Calibri" w:hAnsi="Calibri" w:cs="Calibri"/>
                <w:color w:val="000000"/>
              </w:rPr>
              <w:t>9600</w:t>
            </w:r>
          </w:p>
        </w:tc>
        <w:tc>
          <w:tcPr>
            <w:tcW w:w="1540" w:type="dxa"/>
            <w:shd w:val="clear" w:color="auto" w:fill="auto"/>
            <w:noWrap/>
            <w:vAlign w:val="bottom"/>
            <w:hideMark/>
          </w:tcPr>
          <w:p w:rsidR="007A5144" w:rsidRPr="007A5144" w:rsidRDefault="007A5144" w:rsidP="00074FD9">
            <w:pPr>
              <w:jc w:val="right"/>
              <w:rPr>
                <w:rFonts w:ascii="Calibri" w:hAnsi="Calibri" w:cs="Calibri"/>
                <w:color w:val="000000"/>
              </w:rPr>
            </w:pPr>
            <w:r w:rsidRPr="007A5144">
              <w:rPr>
                <w:rFonts w:ascii="Calibri" w:hAnsi="Calibri" w:cs="Calibri"/>
                <w:color w:val="000000"/>
              </w:rPr>
              <w:t>9600</w:t>
            </w:r>
          </w:p>
        </w:tc>
        <w:tc>
          <w:tcPr>
            <w:tcW w:w="1198" w:type="dxa"/>
            <w:shd w:val="clear" w:color="auto" w:fill="auto"/>
            <w:noWrap/>
            <w:vAlign w:val="bottom"/>
            <w:hideMark/>
          </w:tcPr>
          <w:p w:rsidR="007A5144" w:rsidRPr="007A5144" w:rsidRDefault="007A5144" w:rsidP="00074FD9">
            <w:pPr>
              <w:jc w:val="right"/>
              <w:rPr>
                <w:rFonts w:ascii="Calibri" w:hAnsi="Calibri" w:cs="Calibri"/>
                <w:color w:val="000000"/>
              </w:rPr>
            </w:pPr>
            <w:r w:rsidRPr="007A5144">
              <w:rPr>
                <w:rFonts w:ascii="Calibri" w:hAnsi="Calibri" w:cs="Calibri"/>
                <w:color w:val="000000"/>
              </w:rPr>
              <w:t>9600</w:t>
            </w:r>
          </w:p>
        </w:tc>
        <w:tc>
          <w:tcPr>
            <w:tcW w:w="1540" w:type="dxa"/>
            <w:shd w:val="clear" w:color="auto" w:fill="auto"/>
            <w:noWrap/>
            <w:vAlign w:val="bottom"/>
            <w:hideMark/>
          </w:tcPr>
          <w:p w:rsidR="007A5144" w:rsidRPr="007A5144" w:rsidRDefault="007A5144" w:rsidP="00074FD9">
            <w:pPr>
              <w:jc w:val="right"/>
              <w:rPr>
                <w:rFonts w:ascii="Calibri" w:hAnsi="Calibri" w:cs="Calibri"/>
                <w:color w:val="000000"/>
              </w:rPr>
            </w:pPr>
            <w:r w:rsidRPr="007A5144">
              <w:rPr>
                <w:rFonts w:ascii="Calibri" w:hAnsi="Calibri" w:cs="Calibri"/>
                <w:color w:val="000000"/>
              </w:rPr>
              <w:t>9600</w:t>
            </w:r>
          </w:p>
        </w:tc>
        <w:tc>
          <w:tcPr>
            <w:tcW w:w="1540" w:type="dxa"/>
            <w:shd w:val="clear" w:color="auto" w:fill="auto"/>
            <w:noWrap/>
            <w:vAlign w:val="bottom"/>
            <w:hideMark/>
          </w:tcPr>
          <w:p w:rsidR="007A5144" w:rsidRPr="007A5144" w:rsidRDefault="007A5144" w:rsidP="00074FD9">
            <w:pPr>
              <w:jc w:val="right"/>
              <w:rPr>
                <w:rFonts w:ascii="Calibri" w:hAnsi="Calibri" w:cs="Calibri"/>
                <w:color w:val="000000"/>
              </w:rPr>
            </w:pPr>
            <w:r w:rsidRPr="007A5144">
              <w:rPr>
                <w:rFonts w:ascii="Calibri" w:hAnsi="Calibri" w:cs="Calibri"/>
                <w:color w:val="000000"/>
              </w:rPr>
              <w:t>9600</w:t>
            </w:r>
          </w:p>
        </w:tc>
        <w:tc>
          <w:tcPr>
            <w:tcW w:w="1253" w:type="dxa"/>
            <w:shd w:val="clear" w:color="auto" w:fill="auto"/>
            <w:noWrap/>
            <w:vAlign w:val="bottom"/>
            <w:hideMark/>
          </w:tcPr>
          <w:p w:rsidR="007A5144" w:rsidRPr="007A5144" w:rsidRDefault="007A5144" w:rsidP="00074FD9">
            <w:pPr>
              <w:jc w:val="right"/>
              <w:rPr>
                <w:rFonts w:ascii="Calibri" w:hAnsi="Calibri" w:cs="Calibri"/>
                <w:color w:val="000000"/>
              </w:rPr>
            </w:pPr>
            <w:r w:rsidRPr="007A5144">
              <w:rPr>
                <w:rFonts w:ascii="Calibri" w:hAnsi="Calibri" w:cs="Calibri"/>
                <w:color w:val="000000"/>
              </w:rPr>
              <w:t>9600</w:t>
            </w:r>
          </w:p>
        </w:tc>
        <w:tc>
          <w:tcPr>
            <w:tcW w:w="1253" w:type="dxa"/>
            <w:shd w:val="clear" w:color="auto" w:fill="auto"/>
            <w:noWrap/>
            <w:vAlign w:val="bottom"/>
            <w:hideMark/>
          </w:tcPr>
          <w:p w:rsidR="007A5144" w:rsidRPr="007A5144" w:rsidRDefault="007A5144" w:rsidP="00074FD9">
            <w:pPr>
              <w:jc w:val="right"/>
              <w:rPr>
                <w:rFonts w:ascii="Calibri" w:hAnsi="Calibri" w:cs="Calibri"/>
                <w:color w:val="000000"/>
              </w:rPr>
            </w:pPr>
            <w:r w:rsidRPr="007A5144">
              <w:rPr>
                <w:rFonts w:ascii="Calibri" w:hAnsi="Calibri" w:cs="Calibri"/>
                <w:color w:val="000000"/>
              </w:rPr>
              <w:t>9600</w:t>
            </w:r>
          </w:p>
        </w:tc>
        <w:tc>
          <w:tcPr>
            <w:tcW w:w="1253" w:type="dxa"/>
            <w:shd w:val="clear" w:color="auto" w:fill="auto"/>
            <w:noWrap/>
            <w:vAlign w:val="bottom"/>
            <w:hideMark/>
          </w:tcPr>
          <w:p w:rsidR="007A5144" w:rsidRPr="007A5144" w:rsidRDefault="007A5144" w:rsidP="00074FD9">
            <w:pPr>
              <w:jc w:val="right"/>
              <w:rPr>
                <w:rFonts w:ascii="Calibri" w:hAnsi="Calibri" w:cs="Calibri"/>
                <w:color w:val="000000"/>
              </w:rPr>
            </w:pPr>
            <w:r w:rsidRPr="007A5144">
              <w:rPr>
                <w:rFonts w:ascii="Calibri" w:hAnsi="Calibri" w:cs="Calibri"/>
                <w:color w:val="000000"/>
              </w:rPr>
              <w:t>9600+</w:t>
            </w:r>
            <w:r w:rsidRPr="007A5144">
              <w:rPr>
                <w:rFonts w:ascii="Calibri" w:eastAsia="Times New Roman" w:hAnsi="Calibri" w:cs="Calibri"/>
                <w:color w:val="000000"/>
                <w:lang w:eastAsia="el-GR"/>
              </w:rPr>
              <w:t>2880</w:t>
            </w:r>
          </w:p>
        </w:tc>
      </w:tr>
    </w:tbl>
    <w:p w:rsidR="007A5144" w:rsidRDefault="007A5144" w:rsidP="007A5144">
      <w:pPr>
        <w:tabs>
          <w:tab w:val="left" w:pos="6994"/>
        </w:tabs>
        <w:jc w:val="both"/>
        <w:rPr>
          <w:rFonts w:eastAsiaTheme="minorEastAsia"/>
          <w:sz w:val="24"/>
          <w:szCs w:val="24"/>
        </w:rPr>
      </w:pPr>
    </w:p>
    <w:p w:rsidR="00074FD9" w:rsidRDefault="00074FD9" w:rsidP="007A5144">
      <w:pPr>
        <w:tabs>
          <w:tab w:val="left" w:pos="6994"/>
        </w:tabs>
        <w:jc w:val="both"/>
        <w:rPr>
          <w:rFonts w:eastAsiaTheme="minorEastAsia"/>
          <w:sz w:val="24"/>
          <w:szCs w:val="24"/>
        </w:rPr>
      </w:pPr>
    </w:p>
    <w:tbl>
      <w:tblPr>
        <w:tblW w:w="10191" w:type="dxa"/>
        <w:tblInd w:w="-1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4"/>
        <w:gridCol w:w="1274"/>
        <w:gridCol w:w="1274"/>
        <w:gridCol w:w="1274"/>
        <w:gridCol w:w="1273"/>
        <w:gridCol w:w="1274"/>
        <w:gridCol w:w="1274"/>
        <w:gridCol w:w="1274"/>
      </w:tblGrid>
      <w:tr w:rsidR="00074FD9" w:rsidRPr="000E12C5" w:rsidTr="00074FD9">
        <w:trPr>
          <w:trHeight w:val="2704"/>
        </w:trPr>
        <w:tc>
          <w:tcPr>
            <w:tcW w:w="1274" w:type="dxa"/>
            <w:tcBorders>
              <w:top w:val="single" w:sz="4" w:space="0" w:color="auto"/>
              <w:left w:val="single" w:sz="4" w:space="0" w:color="auto"/>
              <w:bottom w:val="single" w:sz="4" w:space="0" w:color="auto"/>
              <w:right w:val="single" w:sz="4" w:space="0" w:color="auto"/>
            </w:tcBorders>
          </w:tcPr>
          <w:p w:rsidR="00074FD9" w:rsidRPr="000E12C5" w:rsidRDefault="00074FD9" w:rsidP="00074FD9">
            <w:pPr>
              <w:ind w:left="1732"/>
              <w:jc w:val="both"/>
              <w:rPr>
                <w:rFonts w:eastAsiaTheme="minorEastAsia"/>
              </w:rPr>
            </w:pPr>
          </w:p>
          <w:p w:rsidR="00074FD9" w:rsidRPr="000E12C5" w:rsidRDefault="00074FD9" w:rsidP="00074FD9">
            <w:pPr>
              <w:jc w:val="both"/>
              <w:rPr>
                <w:rFonts w:eastAsiaTheme="minorEastAsia"/>
              </w:rPr>
            </w:pPr>
            <w:r w:rsidRPr="000E12C5">
              <w:rPr>
                <w:rFonts w:eastAsiaTheme="minorEastAsia"/>
              </w:rPr>
              <w:t xml:space="preserve">Υδραυλικά ύψη κόμβων για αρχικές συνθήκες  </w:t>
            </w:r>
          </w:p>
        </w:tc>
        <w:tc>
          <w:tcPr>
            <w:tcW w:w="1274" w:type="dxa"/>
            <w:tcBorders>
              <w:top w:val="single" w:sz="4" w:space="0" w:color="auto"/>
              <w:left w:val="single" w:sz="4" w:space="0" w:color="auto"/>
              <w:bottom w:val="single" w:sz="4" w:space="0" w:color="auto"/>
              <w:right w:val="single" w:sz="4" w:space="0" w:color="auto"/>
            </w:tcBorders>
          </w:tcPr>
          <w:p w:rsidR="00074FD9" w:rsidRPr="000E12C5" w:rsidRDefault="00074FD9" w:rsidP="00074FD9">
            <w:pPr>
              <w:ind w:left="225"/>
              <w:jc w:val="both"/>
              <w:rPr>
                <w:rFonts w:eastAsiaTheme="minorEastAsia"/>
              </w:rPr>
            </w:pPr>
          </w:p>
          <w:p w:rsidR="00074FD9" w:rsidRPr="000E12C5" w:rsidRDefault="00074FD9" w:rsidP="00074FD9">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1 </w:t>
            </w:r>
            <w:r w:rsidRPr="000E12C5">
              <w:rPr>
                <w:rFonts w:eastAsiaTheme="minorEastAsia"/>
              </w:rPr>
              <w:t>στο Μ1</w:t>
            </w:r>
          </w:p>
          <w:p w:rsidR="00074FD9" w:rsidRPr="000E12C5" w:rsidRDefault="00074FD9" w:rsidP="00074FD9">
            <w:pPr>
              <w:ind w:left="225"/>
              <w:jc w:val="both"/>
              <w:rPr>
                <w:rFonts w:eastAsiaTheme="minorEastAsia"/>
              </w:rPr>
            </w:pPr>
          </w:p>
        </w:tc>
        <w:tc>
          <w:tcPr>
            <w:tcW w:w="1274" w:type="dxa"/>
            <w:tcBorders>
              <w:top w:val="single" w:sz="4" w:space="0" w:color="auto"/>
              <w:left w:val="single" w:sz="4" w:space="0" w:color="auto"/>
              <w:bottom w:val="single" w:sz="4" w:space="0" w:color="auto"/>
              <w:right w:val="single" w:sz="4" w:space="0" w:color="auto"/>
            </w:tcBorders>
          </w:tcPr>
          <w:p w:rsidR="00074FD9" w:rsidRPr="000E12C5" w:rsidRDefault="00074FD9" w:rsidP="00074FD9">
            <w:pPr>
              <w:rPr>
                <w:rFonts w:eastAsiaTheme="minorEastAsia"/>
              </w:rPr>
            </w:pPr>
          </w:p>
          <w:p w:rsidR="00074FD9" w:rsidRPr="000E12C5" w:rsidRDefault="00074FD9" w:rsidP="00074FD9">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2 </w:t>
            </w:r>
            <w:r w:rsidRPr="000E12C5">
              <w:rPr>
                <w:rFonts w:eastAsiaTheme="minorEastAsia"/>
              </w:rPr>
              <w:t>στο Μ2</w:t>
            </w:r>
          </w:p>
          <w:p w:rsidR="00074FD9" w:rsidRPr="000E12C5" w:rsidRDefault="00074FD9" w:rsidP="00074FD9">
            <w:pPr>
              <w:jc w:val="both"/>
              <w:rPr>
                <w:rFonts w:eastAsiaTheme="minorEastAsia"/>
              </w:rPr>
            </w:pPr>
          </w:p>
        </w:tc>
        <w:tc>
          <w:tcPr>
            <w:tcW w:w="1274" w:type="dxa"/>
            <w:tcBorders>
              <w:top w:val="single" w:sz="4" w:space="0" w:color="auto"/>
              <w:left w:val="single" w:sz="4" w:space="0" w:color="auto"/>
              <w:bottom w:val="single" w:sz="4" w:space="0" w:color="auto"/>
              <w:right w:val="single" w:sz="4" w:space="0" w:color="auto"/>
            </w:tcBorders>
          </w:tcPr>
          <w:p w:rsidR="00074FD9" w:rsidRPr="000E12C5" w:rsidRDefault="00074FD9" w:rsidP="00074FD9">
            <w:pPr>
              <w:rPr>
                <w:rFonts w:eastAsiaTheme="minorEastAsia"/>
              </w:rPr>
            </w:pPr>
          </w:p>
          <w:p w:rsidR="00074FD9" w:rsidRPr="000E12C5" w:rsidRDefault="00074FD9" w:rsidP="00074FD9">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3 </w:t>
            </w:r>
            <w:r w:rsidRPr="000E12C5">
              <w:rPr>
                <w:rFonts w:eastAsiaTheme="minorEastAsia"/>
              </w:rPr>
              <w:t>στο Μ5</w:t>
            </w:r>
          </w:p>
          <w:p w:rsidR="00074FD9" w:rsidRPr="004A5E40" w:rsidRDefault="00074FD9" w:rsidP="00074FD9">
            <w:pPr>
              <w:tabs>
                <w:tab w:val="left" w:pos="1010"/>
              </w:tabs>
              <w:rPr>
                <w:rFonts w:eastAsiaTheme="minorEastAsia"/>
              </w:rPr>
            </w:pPr>
          </w:p>
        </w:tc>
        <w:tc>
          <w:tcPr>
            <w:tcW w:w="1273" w:type="dxa"/>
            <w:tcBorders>
              <w:top w:val="single" w:sz="4" w:space="0" w:color="auto"/>
              <w:left w:val="single" w:sz="4" w:space="0" w:color="auto"/>
              <w:bottom w:val="single" w:sz="4" w:space="0" w:color="auto"/>
              <w:right w:val="single" w:sz="4" w:space="0" w:color="auto"/>
            </w:tcBorders>
          </w:tcPr>
          <w:p w:rsidR="00074FD9" w:rsidRPr="000E12C5" w:rsidRDefault="00074FD9" w:rsidP="00074FD9">
            <w:pPr>
              <w:rPr>
                <w:rFonts w:eastAsiaTheme="minorEastAsia"/>
              </w:rPr>
            </w:pPr>
          </w:p>
          <w:p w:rsidR="00074FD9" w:rsidRPr="000E12C5" w:rsidRDefault="00074FD9" w:rsidP="00074FD9">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4 </w:t>
            </w:r>
            <w:r w:rsidRPr="000E12C5">
              <w:rPr>
                <w:rFonts w:eastAsiaTheme="minorEastAsia"/>
              </w:rPr>
              <w:t>στο Μ8</w:t>
            </w:r>
          </w:p>
          <w:p w:rsidR="00074FD9" w:rsidRPr="000E12C5" w:rsidRDefault="00074FD9" w:rsidP="00074FD9">
            <w:pPr>
              <w:rPr>
                <w:rFonts w:eastAsiaTheme="minorEastAsia"/>
              </w:rPr>
            </w:pPr>
          </w:p>
          <w:p w:rsidR="00074FD9" w:rsidRPr="000E12C5" w:rsidRDefault="00074FD9" w:rsidP="00074FD9">
            <w:pPr>
              <w:jc w:val="both"/>
              <w:rPr>
                <w:rFonts w:eastAsiaTheme="minorEastAsia"/>
              </w:rPr>
            </w:pPr>
          </w:p>
        </w:tc>
        <w:tc>
          <w:tcPr>
            <w:tcW w:w="1274" w:type="dxa"/>
            <w:tcBorders>
              <w:top w:val="single" w:sz="4" w:space="0" w:color="auto"/>
              <w:left w:val="single" w:sz="4" w:space="0" w:color="auto"/>
              <w:bottom w:val="single" w:sz="4" w:space="0" w:color="auto"/>
              <w:right w:val="single" w:sz="4" w:space="0" w:color="auto"/>
            </w:tcBorders>
          </w:tcPr>
          <w:p w:rsidR="00074FD9" w:rsidRPr="000E12C5" w:rsidRDefault="00074FD9" w:rsidP="00074FD9">
            <w:pPr>
              <w:rPr>
                <w:rFonts w:eastAsiaTheme="minorEastAsia"/>
              </w:rPr>
            </w:pPr>
          </w:p>
          <w:p w:rsidR="00074FD9" w:rsidRPr="000E12C5" w:rsidRDefault="00074FD9" w:rsidP="00074FD9">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5 </w:t>
            </w:r>
            <w:r w:rsidRPr="000E12C5">
              <w:rPr>
                <w:rFonts w:eastAsiaTheme="minorEastAsia"/>
              </w:rPr>
              <w:t xml:space="preserve">στο </w:t>
            </w:r>
            <w:r w:rsidRPr="000E12C5">
              <w:rPr>
                <w:rFonts w:eastAsiaTheme="minorEastAsia"/>
                <w:lang w:val="en-US"/>
              </w:rPr>
              <w:t>NEW</w:t>
            </w:r>
            <w:r w:rsidRPr="000E12C5">
              <w:rPr>
                <w:rFonts w:eastAsiaTheme="minorEastAsia"/>
              </w:rPr>
              <w:t>1</w:t>
            </w:r>
          </w:p>
          <w:p w:rsidR="00074FD9" w:rsidRPr="000E12C5" w:rsidRDefault="00074FD9" w:rsidP="00074FD9">
            <w:pPr>
              <w:rPr>
                <w:rFonts w:eastAsiaTheme="minorEastAsia"/>
              </w:rPr>
            </w:pPr>
          </w:p>
          <w:p w:rsidR="00074FD9" w:rsidRPr="000E12C5" w:rsidRDefault="00074FD9" w:rsidP="00074FD9">
            <w:pPr>
              <w:jc w:val="both"/>
              <w:rPr>
                <w:rFonts w:eastAsiaTheme="minorEastAsia"/>
              </w:rPr>
            </w:pPr>
          </w:p>
        </w:tc>
        <w:tc>
          <w:tcPr>
            <w:tcW w:w="1274" w:type="dxa"/>
            <w:tcBorders>
              <w:top w:val="single" w:sz="4" w:space="0" w:color="auto"/>
              <w:left w:val="single" w:sz="4" w:space="0" w:color="auto"/>
              <w:bottom w:val="single" w:sz="4" w:space="0" w:color="auto"/>
              <w:right w:val="single" w:sz="4" w:space="0" w:color="auto"/>
            </w:tcBorders>
          </w:tcPr>
          <w:p w:rsidR="00074FD9" w:rsidRPr="000E12C5" w:rsidRDefault="00074FD9" w:rsidP="00074FD9">
            <w:pPr>
              <w:rPr>
                <w:rFonts w:eastAsiaTheme="minorEastAsia"/>
              </w:rPr>
            </w:pPr>
          </w:p>
          <w:p w:rsidR="00074FD9" w:rsidRPr="000E12C5" w:rsidRDefault="00074FD9" w:rsidP="00074FD9">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6 </w:t>
            </w:r>
            <w:r w:rsidRPr="000E12C5">
              <w:rPr>
                <w:rFonts w:eastAsiaTheme="minorEastAsia"/>
              </w:rPr>
              <w:t xml:space="preserve">στο </w:t>
            </w:r>
            <w:r w:rsidRPr="000E12C5">
              <w:rPr>
                <w:rFonts w:eastAsiaTheme="minorEastAsia"/>
                <w:lang w:val="en-US"/>
              </w:rPr>
              <w:t>NEW</w:t>
            </w:r>
            <w:r w:rsidRPr="000E12C5">
              <w:rPr>
                <w:rFonts w:eastAsiaTheme="minorEastAsia"/>
              </w:rPr>
              <w:t>2</w:t>
            </w:r>
          </w:p>
          <w:p w:rsidR="00074FD9" w:rsidRPr="000E12C5" w:rsidRDefault="00074FD9" w:rsidP="00074FD9">
            <w:pPr>
              <w:jc w:val="both"/>
              <w:rPr>
                <w:rFonts w:eastAsiaTheme="minorEastAsia"/>
              </w:rPr>
            </w:pPr>
          </w:p>
        </w:tc>
        <w:tc>
          <w:tcPr>
            <w:tcW w:w="1274" w:type="dxa"/>
            <w:tcBorders>
              <w:top w:val="single" w:sz="4" w:space="0" w:color="auto"/>
              <w:left w:val="single" w:sz="4" w:space="0" w:color="auto"/>
              <w:bottom w:val="single" w:sz="4" w:space="0" w:color="auto"/>
              <w:right w:val="single" w:sz="4" w:space="0" w:color="auto"/>
            </w:tcBorders>
          </w:tcPr>
          <w:p w:rsidR="00074FD9" w:rsidRPr="000E12C5" w:rsidRDefault="00074FD9" w:rsidP="00074FD9">
            <w:pPr>
              <w:rPr>
                <w:rFonts w:eastAsiaTheme="minorEastAsia"/>
              </w:rPr>
            </w:pPr>
          </w:p>
          <w:p w:rsidR="00074FD9" w:rsidRPr="000E12C5" w:rsidRDefault="00074FD9" w:rsidP="00074FD9">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7 </w:t>
            </w:r>
            <w:r w:rsidRPr="000E12C5">
              <w:rPr>
                <w:rFonts w:eastAsiaTheme="minorEastAsia"/>
              </w:rPr>
              <w:t xml:space="preserve">στο </w:t>
            </w:r>
            <w:r w:rsidRPr="000E12C5">
              <w:rPr>
                <w:rFonts w:eastAsiaTheme="minorEastAsia"/>
                <w:lang w:val="en-US"/>
              </w:rPr>
              <w:t>NEW</w:t>
            </w:r>
            <w:r w:rsidRPr="000E12C5">
              <w:rPr>
                <w:rFonts w:eastAsiaTheme="minorEastAsia"/>
              </w:rPr>
              <w:t>3</w:t>
            </w:r>
          </w:p>
        </w:tc>
      </w:tr>
      <w:tr w:rsidR="00074FD9" w:rsidTr="00074FD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7"/>
        </w:trPr>
        <w:tc>
          <w:tcPr>
            <w:tcW w:w="127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2.00E+01</w:t>
            </w:r>
          </w:p>
        </w:tc>
        <w:tc>
          <w:tcPr>
            <w:tcW w:w="1274" w:type="dxa"/>
            <w:tcBorders>
              <w:top w:val="single" w:sz="4" w:space="0" w:color="auto"/>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2.00E+01</w:t>
            </w:r>
          </w:p>
        </w:tc>
        <w:tc>
          <w:tcPr>
            <w:tcW w:w="1274" w:type="dxa"/>
            <w:tcBorders>
              <w:top w:val="single" w:sz="4" w:space="0" w:color="auto"/>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1.79E+01</w:t>
            </w:r>
          </w:p>
        </w:tc>
        <w:tc>
          <w:tcPr>
            <w:tcW w:w="1274" w:type="dxa"/>
            <w:tcBorders>
              <w:top w:val="single" w:sz="4" w:space="0" w:color="auto"/>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1.80E+01</w:t>
            </w:r>
          </w:p>
        </w:tc>
        <w:tc>
          <w:tcPr>
            <w:tcW w:w="1273" w:type="dxa"/>
            <w:tcBorders>
              <w:top w:val="single" w:sz="4" w:space="0" w:color="auto"/>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1.80E+01</w:t>
            </w:r>
          </w:p>
        </w:tc>
        <w:tc>
          <w:tcPr>
            <w:tcW w:w="1274" w:type="dxa"/>
            <w:tcBorders>
              <w:top w:val="single" w:sz="4" w:space="0" w:color="auto"/>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1.86E+01</w:t>
            </w:r>
          </w:p>
        </w:tc>
        <w:tc>
          <w:tcPr>
            <w:tcW w:w="1274" w:type="dxa"/>
            <w:tcBorders>
              <w:top w:val="single" w:sz="4" w:space="0" w:color="auto"/>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1.86E+01</w:t>
            </w:r>
          </w:p>
        </w:tc>
        <w:tc>
          <w:tcPr>
            <w:tcW w:w="1274" w:type="dxa"/>
            <w:tcBorders>
              <w:top w:val="single" w:sz="4" w:space="0" w:color="auto"/>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1.87E+01</w:t>
            </w:r>
          </w:p>
        </w:tc>
      </w:tr>
      <w:tr w:rsidR="00074FD9" w:rsidTr="00074FD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7"/>
        </w:trPr>
        <w:tc>
          <w:tcPr>
            <w:tcW w:w="1274" w:type="dxa"/>
            <w:tcBorders>
              <w:top w:val="nil"/>
              <w:left w:val="single" w:sz="4" w:space="0" w:color="auto"/>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2.20E+01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2.20E+01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1.99E+01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2.01E+01</w:t>
            </w:r>
          </w:p>
        </w:tc>
        <w:tc>
          <w:tcPr>
            <w:tcW w:w="1273"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2.00E+01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2.06E+01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2.06E+01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2.07E+01</w:t>
            </w:r>
          </w:p>
        </w:tc>
      </w:tr>
      <w:tr w:rsidR="00074FD9" w:rsidTr="00074FD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7"/>
        </w:trPr>
        <w:tc>
          <w:tcPr>
            <w:tcW w:w="1274" w:type="dxa"/>
            <w:tcBorders>
              <w:top w:val="nil"/>
              <w:left w:val="single" w:sz="4" w:space="0" w:color="auto"/>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3.72E+01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3.72E+01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3.56E+01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3.57E+01</w:t>
            </w:r>
          </w:p>
        </w:tc>
        <w:tc>
          <w:tcPr>
            <w:tcW w:w="1273"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3.57E+01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3.61E+01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3.61E+01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3.61E+01</w:t>
            </w:r>
          </w:p>
        </w:tc>
      </w:tr>
      <w:tr w:rsidR="00074FD9" w:rsidTr="00074FD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7"/>
        </w:trPr>
        <w:tc>
          <w:tcPr>
            <w:tcW w:w="1274" w:type="dxa"/>
            <w:tcBorders>
              <w:top w:val="nil"/>
              <w:left w:val="single" w:sz="4" w:space="0" w:color="auto"/>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4.44E+01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4.44E+01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4.22E+01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4.21E+01</w:t>
            </w:r>
          </w:p>
        </w:tc>
        <w:tc>
          <w:tcPr>
            <w:tcW w:w="1273"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4.21E+01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4.29E+01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4.29E+01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4.30E+01</w:t>
            </w:r>
          </w:p>
        </w:tc>
      </w:tr>
      <w:tr w:rsidR="00074FD9" w:rsidTr="00074FD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7"/>
        </w:trPr>
        <w:tc>
          <w:tcPr>
            <w:tcW w:w="1274" w:type="dxa"/>
            <w:tcBorders>
              <w:top w:val="nil"/>
              <w:left w:val="single" w:sz="4" w:space="0" w:color="auto"/>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2.10E+01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2.10E+01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1.89E+01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1.90E+01</w:t>
            </w:r>
          </w:p>
        </w:tc>
        <w:tc>
          <w:tcPr>
            <w:tcW w:w="1273"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1.90E+01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1.96E+01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1.96E+01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1.97E+01</w:t>
            </w:r>
          </w:p>
        </w:tc>
      </w:tr>
      <w:tr w:rsidR="00074FD9" w:rsidTr="00074FD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7"/>
        </w:trPr>
        <w:tc>
          <w:tcPr>
            <w:tcW w:w="1274" w:type="dxa"/>
            <w:tcBorders>
              <w:top w:val="nil"/>
              <w:left w:val="single" w:sz="4" w:space="0" w:color="auto"/>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2.26E+01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2.26E+01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2.05E+01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2.06E+01</w:t>
            </w:r>
          </w:p>
        </w:tc>
        <w:tc>
          <w:tcPr>
            <w:tcW w:w="1273"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2.06E+01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2.12E+01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2.12E+01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2.13E+01</w:t>
            </w:r>
          </w:p>
        </w:tc>
      </w:tr>
      <w:tr w:rsidR="00074FD9" w:rsidTr="00074FD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7"/>
        </w:trPr>
        <w:tc>
          <w:tcPr>
            <w:tcW w:w="1274" w:type="dxa"/>
            <w:tcBorders>
              <w:top w:val="nil"/>
              <w:left w:val="single" w:sz="4" w:space="0" w:color="auto"/>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2.46E+01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2.46E+01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2.25E+01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2.26E+01</w:t>
            </w:r>
          </w:p>
        </w:tc>
        <w:tc>
          <w:tcPr>
            <w:tcW w:w="1273"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2.26E+01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2.82E+01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2.32E+01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2.33E+01</w:t>
            </w:r>
          </w:p>
        </w:tc>
      </w:tr>
      <w:tr w:rsidR="00074FD9" w:rsidTr="00074FD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7"/>
        </w:trPr>
        <w:tc>
          <w:tcPr>
            <w:tcW w:w="1274" w:type="dxa"/>
            <w:tcBorders>
              <w:top w:val="nil"/>
              <w:left w:val="single" w:sz="4" w:space="0" w:color="auto"/>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3.65E+01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3.65E+01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3.43E+01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3.43E+01</w:t>
            </w:r>
          </w:p>
        </w:tc>
        <w:tc>
          <w:tcPr>
            <w:tcW w:w="1273"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3.42E+01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2.87E+01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3.50E+01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3.51E+01</w:t>
            </w:r>
          </w:p>
        </w:tc>
      </w:tr>
      <w:tr w:rsidR="00074FD9" w:rsidTr="00074FD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7"/>
        </w:trPr>
        <w:tc>
          <w:tcPr>
            <w:tcW w:w="1274" w:type="dxa"/>
            <w:tcBorders>
              <w:top w:val="nil"/>
              <w:left w:val="single" w:sz="4" w:space="0" w:color="auto"/>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2.21E+01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2.21E+01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2.00E+01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2.02E+01</w:t>
            </w:r>
          </w:p>
        </w:tc>
        <w:tc>
          <w:tcPr>
            <w:tcW w:w="1273"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2.01E+01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2.91E+01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2.08E+01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2.09E+01</w:t>
            </w:r>
          </w:p>
        </w:tc>
      </w:tr>
      <w:tr w:rsidR="00074FD9" w:rsidTr="00074FD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7"/>
        </w:trPr>
        <w:tc>
          <w:tcPr>
            <w:tcW w:w="1274" w:type="dxa"/>
            <w:tcBorders>
              <w:top w:val="nil"/>
              <w:left w:val="single" w:sz="4" w:space="0" w:color="auto"/>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2.36E+01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2.36E+01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2.15E+01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2.16E+01</w:t>
            </w:r>
          </w:p>
        </w:tc>
        <w:tc>
          <w:tcPr>
            <w:tcW w:w="1273"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2.16E+01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2.96E+01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2.22E+01</w:t>
            </w:r>
          </w:p>
        </w:tc>
        <w:tc>
          <w:tcPr>
            <w:tcW w:w="1274" w:type="dxa"/>
            <w:tcBorders>
              <w:top w:val="nil"/>
              <w:left w:val="nil"/>
              <w:bottom w:val="single" w:sz="4" w:space="0" w:color="auto"/>
              <w:right w:val="single" w:sz="4" w:space="0" w:color="auto"/>
            </w:tcBorders>
            <w:shd w:val="clear" w:color="auto" w:fill="auto"/>
            <w:noWrap/>
            <w:vAlign w:val="bottom"/>
            <w:hideMark/>
          </w:tcPr>
          <w:p w:rsidR="00074FD9" w:rsidRDefault="00074FD9">
            <w:pPr>
              <w:jc w:val="right"/>
              <w:rPr>
                <w:rFonts w:ascii="Calibri" w:hAnsi="Calibri" w:cs="Calibri"/>
                <w:color w:val="000000"/>
              </w:rPr>
            </w:pPr>
            <w:r>
              <w:rPr>
                <w:rFonts w:ascii="Calibri" w:hAnsi="Calibri" w:cs="Calibri"/>
                <w:color w:val="000000"/>
              </w:rPr>
              <w:t>2.23E+01</w:t>
            </w:r>
          </w:p>
        </w:tc>
      </w:tr>
    </w:tbl>
    <w:p w:rsidR="00074FD9" w:rsidRDefault="00074FD9" w:rsidP="00074FD9">
      <w:pPr>
        <w:jc w:val="both"/>
        <w:rPr>
          <w:rFonts w:eastAsiaTheme="minorEastAsia"/>
          <w:sz w:val="24"/>
          <w:szCs w:val="24"/>
        </w:rPr>
      </w:pPr>
    </w:p>
    <w:p w:rsidR="00074FD9" w:rsidRDefault="00074FD9" w:rsidP="00074FD9">
      <w:pPr>
        <w:jc w:val="both"/>
        <w:rPr>
          <w:rFonts w:eastAsiaTheme="minorEastAsia"/>
          <w:sz w:val="24"/>
          <w:szCs w:val="24"/>
        </w:rPr>
      </w:pPr>
      <w:r>
        <w:rPr>
          <w:rFonts w:eastAsiaTheme="minorEastAsia"/>
          <w:sz w:val="24"/>
          <w:szCs w:val="24"/>
        </w:rPr>
        <w:t>Ακολουθεί ο πίνακας απόκρισης Α για το   2</w:t>
      </w:r>
      <w:r>
        <w:rPr>
          <w:rFonts w:eastAsiaTheme="minorEastAsia"/>
          <w:sz w:val="24"/>
          <w:szCs w:val="24"/>
          <w:vertAlign w:val="superscript"/>
        </w:rPr>
        <w:t xml:space="preserve">0 </w:t>
      </w:r>
      <w:r>
        <w:rPr>
          <w:rFonts w:eastAsiaTheme="minorEastAsia"/>
          <w:sz w:val="24"/>
          <w:szCs w:val="24"/>
        </w:rPr>
        <w:t xml:space="preserve"> ΒΗΜΑ </w:t>
      </w:r>
    </w:p>
    <w:tbl>
      <w:tblPr>
        <w:tblStyle w:val="a8"/>
        <w:tblW w:w="9028" w:type="dxa"/>
        <w:tblLook w:val="04A0"/>
      </w:tblPr>
      <w:tblGrid>
        <w:gridCol w:w="1320"/>
        <w:gridCol w:w="1463"/>
        <w:gridCol w:w="1274"/>
        <w:gridCol w:w="1274"/>
        <w:gridCol w:w="1243"/>
        <w:gridCol w:w="1227"/>
        <w:gridCol w:w="1227"/>
      </w:tblGrid>
      <w:tr w:rsidR="00EA25DB" w:rsidRPr="00EA25DB" w:rsidTr="00EA25DB">
        <w:trPr>
          <w:trHeight w:val="358"/>
        </w:trPr>
        <w:tc>
          <w:tcPr>
            <w:tcW w:w="1320"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0.00000</w:t>
            </w:r>
          </w:p>
        </w:tc>
        <w:tc>
          <w:tcPr>
            <w:tcW w:w="1463"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-0.00049</w:t>
            </w:r>
          </w:p>
        </w:tc>
        <w:tc>
          <w:tcPr>
            <w:tcW w:w="1274"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-0.00046</w:t>
            </w:r>
          </w:p>
        </w:tc>
        <w:tc>
          <w:tcPr>
            <w:tcW w:w="1274"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-0.00047</w:t>
            </w:r>
          </w:p>
        </w:tc>
        <w:tc>
          <w:tcPr>
            <w:tcW w:w="1243"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-0.00048</w:t>
            </w:r>
          </w:p>
        </w:tc>
        <w:tc>
          <w:tcPr>
            <w:tcW w:w="1227"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-0.00047</w:t>
            </w:r>
          </w:p>
        </w:tc>
        <w:tc>
          <w:tcPr>
            <w:tcW w:w="1227"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-0.00044</w:t>
            </w:r>
          </w:p>
        </w:tc>
      </w:tr>
      <w:tr w:rsidR="00EA25DB" w:rsidRPr="00EA25DB" w:rsidTr="00EA25DB">
        <w:trPr>
          <w:trHeight w:val="358"/>
        </w:trPr>
        <w:tc>
          <w:tcPr>
            <w:tcW w:w="1320"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0.00000</w:t>
            </w:r>
          </w:p>
        </w:tc>
        <w:tc>
          <w:tcPr>
            <w:tcW w:w="1463"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-0.00048</w:t>
            </w:r>
          </w:p>
        </w:tc>
        <w:tc>
          <w:tcPr>
            <w:tcW w:w="1274"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-0.00045</w:t>
            </w:r>
          </w:p>
        </w:tc>
        <w:tc>
          <w:tcPr>
            <w:tcW w:w="1274"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-0.00046</w:t>
            </w:r>
          </w:p>
        </w:tc>
        <w:tc>
          <w:tcPr>
            <w:tcW w:w="1243"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-0.00047</w:t>
            </w:r>
          </w:p>
        </w:tc>
        <w:tc>
          <w:tcPr>
            <w:tcW w:w="1227"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-0.00046</w:t>
            </w:r>
          </w:p>
        </w:tc>
        <w:tc>
          <w:tcPr>
            <w:tcW w:w="1227"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-0.00044</w:t>
            </w:r>
          </w:p>
        </w:tc>
      </w:tr>
      <w:tr w:rsidR="00EA25DB" w:rsidRPr="00EA25DB" w:rsidTr="00EA25DB">
        <w:trPr>
          <w:trHeight w:val="358"/>
        </w:trPr>
        <w:tc>
          <w:tcPr>
            <w:tcW w:w="1320"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0.00000</w:t>
            </w:r>
          </w:p>
        </w:tc>
        <w:tc>
          <w:tcPr>
            <w:tcW w:w="1463"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-0.00038</w:t>
            </w:r>
          </w:p>
        </w:tc>
        <w:tc>
          <w:tcPr>
            <w:tcW w:w="1274"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-0.00036</w:t>
            </w:r>
          </w:p>
        </w:tc>
        <w:tc>
          <w:tcPr>
            <w:tcW w:w="1274"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-0.00036</w:t>
            </w:r>
          </w:p>
        </w:tc>
        <w:tc>
          <w:tcPr>
            <w:tcW w:w="1243"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-0.00037</w:t>
            </w:r>
          </w:p>
        </w:tc>
        <w:tc>
          <w:tcPr>
            <w:tcW w:w="1227"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-0.00038</w:t>
            </w:r>
          </w:p>
        </w:tc>
        <w:tc>
          <w:tcPr>
            <w:tcW w:w="1227"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-0.00037</w:t>
            </w:r>
          </w:p>
        </w:tc>
      </w:tr>
      <w:tr w:rsidR="00EA25DB" w:rsidRPr="00EA25DB" w:rsidTr="00EA25DB">
        <w:trPr>
          <w:trHeight w:val="358"/>
        </w:trPr>
        <w:tc>
          <w:tcPr>
            <w:tcW w:w="1320"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0.00000</w:t>
            </w:r>
          </w:p>
        </w:tc>
        <w:tc>
          <w:tcPr>
            <w:tcW w:w="1463"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-0.00051</w:t>
            </w:r>
          </w:p>
        </w:tc>
        <w:tc>
          <w:tcPr>
            <w:tcW w:w="1274"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-0.00055</w:t>
            </w:r>
          </w:p>
        </w:tc>
        <w:tc>
          <w:tcPr>
            <w:tcW w:w="1274"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-0.00054</w:t>
            </w:r>
          </w:p>
        </w:tc>
        <w:tc>
          <w:tcPr>
            <w:tcW w:w="1243"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-0.00053</w:t>
            </w:r>
          </w:p>
        </w:tc>
        <w:tc>
          <w:tcPr>
            <w:tcW w:w="1227"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-0.00053</w:t>
            </w:r>
          </w:p>
        </w:tc>
        <w:tc>
          <w:tcPr>
            <w:tcW w:w="1227"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-0.00051</w:t>
            </w:r>
          </w:p>
        </w:tc>
      </w:tr>
      <w:tr w:rsidR="00EA25DB" w:rsidRPr="00EA25DB" w:rsidTr="00EA25DB">
        <w:trPr>
          <w:trHeight w:val="358"/>
        </w:trPr>
        <w:tc>
          <w:tcPr>
            <w:tcW w:w="1320"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0.00000</w:t>
            </w:r>
          </w:p>
        </w:tc>
        <w:tc>
          <w:tcPr>
            <w:tcW w:w="1463"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-0.00050</w:t>
            </w:r>
          </w:p>
        </w:tc>
        <w:tc>
          <w:tcPr>
            <w:tcW w:w="1274"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-0.00047</w:t>
            </w:r>
          </w:p>
        </w:tc>
        <w:tc>
          <w:tcPr>
            <w:tcW w:w="1274"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-0.00047</w:t>
            </w:r>
          </w:p>
        </w:tc>
        <w:tc>
          <w:tcPr>
            <w:tcW w:w="1243"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-0.00049</w:t>
            </w:r>
          </w:p>
        </w:tc>
        <w:tc>
          <w:tcPr>
            <w:tcW w:w="1227"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-0.00048</w:t>
            </w:r>
          </w:p>
        </w:tc>
        <w:tc>
          <w:tcPr>
            <w:tcW w:w="1227"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-0.00045</w:t>
            </w:r>
          </w:p>
        </w:tc>
      </w:tr>
      <w:tr w:rsidR="00EA25DB" w:rsidRPr="00EA25DB" w:rsidTr="00EA25DB">
        <w:trPr>
          <w:trHeight w:val="358"/>
        </w:trPr>
        <w:tc>
          <w:tcPr>
            <w:tcW w:w="1320"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0.00000</w:t>
            </w:r>
          </w:p>
        </w:tc>
        <w:tc>
          <w:tcPr>
            <w:tcW w:w="1463"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-0.00050</w:t>
            </w:r>
          </w:p>
        </w:tc>
        <w:tc>
          <w:tcPr>
            <w:tcW w:w="1274"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-0.00047</w:t>
            </w:r>
          </w:p>
        </w:tc>
        <w:tc>
          <w:tcPr>
            <w:tcW w:w="1274"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-0.00048</w:t>
            </w:r>
          </w:p>
        </w:tc>
        <w:tc>
          <w:tcPr>
            <w:tcW w:w="1243"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-0.00049</w:t>
            </w:r>
          </w:p>
        </w:tc>
        <w:tc>
          <w:tcPr>
            <w:tcW w:w="1227"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-0.00048</w:t>
            </w:r>
          </w:p>
        </w:tc>
        <w:tc>
          <w:tcPr>
            <w:tcW w:w="1227"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-0.00045</w:t>
            </w:r>
          </w:p>
        </w:tc>
      </w:tr>
      <w:tr w:rsidR="00EA25DB" w:rsidRPr="00EA25DB" w:rsidTr="00EA25DB">
        <w:trPr>
          <w:trHeight w:val="358"/>
        </w:trPr>
        <w:tc>
          <w:tcPr>
            <w:tcW w:w="1320"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0.00000</w:t>
            </w:r>
          </w:p>
        </w:tc>
        <w:tc>
          <w:tcPr>
            <w:tcW w:w="1463"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-0.00050</w:t>
            </w:r>
          </w:p>
        </w:tc>
        <w:tc>
          <w:tcPr>
            <w:tcW w:w="1274"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-0.00047</w:t>
            </w:r>
          </w:p>
        </w:tc>
        <w:tc>
          <w:tcPr>
            <w:tcW w:w="1274"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-0.00048</w:t>
            </w:r>
          </w:p>
        </w:tc>
        <w:tc>
          <w:tcPr>
            <w:tcW w:w="1243"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0.00123</w:t>
            </w:r>
          </w:p>
        </w:tc>
        <w:tc>
          <w:tcPr>
            <w:tcW w:w="1227"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-0.00048</w:t>
            </w:r>
          </w:p>
        </w:tc>
        <w:tc>
          <w:tcPr>
            <w:tcW w:w="1227"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-0.00045</w:t>
            </w:r>
          </w:p>
        </w:tc>
      </w:tr>
      <w:tr w:rsidR="00EA25DB" w:rsidRPr="00EA25DB" w:rsidTr="00EA25DB">
        <w:trPr>
          <w:trHeight w:val="358"/>
        </w:trPr>
        <w:tc>
          <w:tcPr>
            <w:tcW w:w="1320"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0.00000</w:t>
            </w:r>
          </w:p>
        </w:tc>
        <w:tc>
          <w:tcPr>
            <w:tcW w:w="1463"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-0.00052</w:t>
            </w:r>
          </w:p>
        </w:tc>
        <w:tc>
          <w:tcPr>
            <w:tcW w:w="1274"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-0.00052</w:t>
            </w:r>
          </w:p>
        </w:tc>
        <w:tc>
          <w:tcPr>
            <w:tcW w:w="1274"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-0.00053</w:t>
            </w:r>
          </w:p>
        </w:tc>
        <w:tc>
          <w:tcPr>
            <w:tcW w:w="1243"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-0.00273</w:t>
            </w:r>
          </w:p>
        </w:tc>
        <w:tc>
          <w:tcPr>
            <w:tcW w:w="1227"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-0.00054</w:t>
            </w:r>
          </w:p>
        </w:tc>
        <w:tc>
          <w:tcPr>
            <w:tcW w:w="1227"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-0.00050</w:t>
            </w:r>
          </w:p>
        </w:tc>
      </w:tr>
      <w:tr w:rsidR="00EA25DB" w:rsidRPr="00EA25DB" w:rsidTr="00EA25DB">
        <w:trPr>
          <w:trHeight w:val="358"/>
        </w:trPr>
        <w:tc>
          <w:tcPr>
            <w:tcW w:w="1320"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0.00000</w:t>
            </w:r>
          </w:p>
        </w:tc>
        <w:tc>
          <w:tcPr>
            <w:tcW w:w="1463"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-0.00049</w:t>
            </w:r>
          </w:p>
        </w:tc>
        <w:tc>
          <w:tcPr>
            <w:tcW w:w="1274"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-0.00046</w:t>
            </w:r>
          </w:p>
        </w:tc>
        <w:tc>
          <w:tcPr>
            <w:tcW w:w="1274"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-0.00047</w:t>
            </w:r>
          </w:p>
        </w:tc>
        <w:tc>
          <w:tcPr>
            <w:tcW w:w="1243"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0.00243</w:t>
            </w:r>
          </w:p>
        </w:tc>
        <w:tc>
          <w:tcPr>
            <w:tcW w:w="1227"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-0.00048</w:t>
            </w:r>
          </w:p>
        </w:tc>
        <w:tc>
          <w:tcPr>
            <w:tcW w:w="1227"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-0.00045</w:t>
            </w:r>
          </w:p>
        </w:tc>
      </w:tr>
      <w:tr w:rsidR="00EA25DB" w:rsidRPr="00EA25DB" w:rsidTr="00EA25DB">
        <w:trPr>
          <w:trHeight w:val="358"/>
        </w:trPr>
        <w:tc>
          <w:tcPr>
            <w:tcW w:w="1320"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0.00000</w:t>
            </w:r>
          </w:p>
        </w:tc>
        <w:tc>
          <w:tcPr>
            <w:tcW w:w="1463"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-0.00049</w:t>
            </w:r>
          </w:p>
        </w:tc>
        <w:tc>
          <w:tcPr>
            <w:tcW w:w="1274"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-0.00046</w:t>
            </w:r>
          </w:p>
        </w:tc>
        <w:tc>
          <w:tcPr>
            <w:tcW w:w="1274"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-0.00047</w:t>
            </w:r>
          </w:p>
        </w:tc>
        <w:tc>
          <w:tcPr>
            <w:tcW w:w="1243"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0.00210</w:t>
            </w:r>
          </w:p>
        </w:tc>
        <w:tc>
          <w:tcPr>
            <w:tcW w:w="1227"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-0.00047</w:t>
            </w:r>
          </w:p>
        </w:tc>
        <w:tc>
          <w:tcPr>
            <w:tcW w:w="1227" w:type="dxa"/>
            <w:noWrap/>
            <w:hideMark/>
          </w:tcPr>
          <w:p w:rsidR="00EA25DB" w:rsidRPr="00EA25DB" w:rsidRDefault="00EA25DB" w:rsidP="00EA25DB">
            <w:pPr>
              <w:jc w:val="both"/>
              <w:rPr>
                <w:rFonts w:eastAsiaTheme="minorEastAsia"/>
                <w:sz w:val="24"/>
                <w:szCs w:val="24"/>
              </w:rPr>
            </w:pPr>
            <w:r w:rsidRPr="00EA25DB">
              <w:rPr>
                <w:rFonts w:eastAsiaTheme="minorEastAsia"/>
                <w:sz w:val="24"/>
                <w:szCs w:val="24"/>
              </w:rPr>
              <w:t>-0.00044</w:t>
            </w:r>
          </w:p>
        </w:tc>
      </w:tr>
    </w:tbl>
    <w:p w:rsidR="00EA25DB" w:rsidRDefault="00EA25DB" w:rsidP="00074FD9">
      <w:pPr>
        <w:jc w:val="both"/>
        <w:rPr>
          <w:rFonts w:eastAsiaTheme="minorEastAsia"/>
          <w:sz w:val="24"/>
          <w:szCs w:val="24"/>
        </w:rPr>
      </w:pPr>
    </w:p>
    <w:p w:rsidR="00EA25DB" w:rsidRDefault="00EA25DB" w:rsidP="00EA25DB">
      <w:pPr>
        <w:jc w:val="both"/>
        <w:rPr>
          <w:rFonts w:eastAsiaTheme="minorEastAsia"/>
          <w:sz w:val="24"/>
          <w:szCs w:val="24"/>
        </w:rPr>
      </w:pPr>
      <w:r>
        <w:rPr>
          <w:rFonts w:eastAsiaTheme="minorEastAsia"/>
          <w:sz w:val="24"/>
          <w:szCs w:val="24"/>
        </w:rPr>
        <w:lastRenderedPageBreak/>
        <w:t xml:space="preserve">Ο κώδικας ο οποίος εισάχθηκε στην </w:t>
      </w:r>
      <w:r>
        <w:rPr>
          <w:rFonts w:eastAsiaTheme="minorEastAsia"/>
          <w:sz w:val="24"/>
          <w:szCs w:val="24"/>
          <w:lang w:val="en-US"/>
        </w:rPr>
        <w:t>Matlab</w:t>
      </w:r>
      <w:r>
        <w:rPr>
          <w:rFonts w:eastAsiaTheme="minorEastAsia"/>
          <w:sz w:val="24"/>
          <w:szCs w:val="24"/>
        </w:rPr>
        <w:t xml:space="preserve"> παρουσιάζεται παρακάτω:</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A=[0.0000000000</w:t>
      </w:r>
      <w:r>
        <w:rPr>
          <w:rFonts w:ascii="Courier New" w:hAnsi="Courier New" w:cs="Courier New"/>
          <w:sz w:val="20"/>
          <w:szCs w:val="20"/>
          <w:lang w:val="en-US"/>
        </w:rPr>
        <w:tab/>
        <w:t>-0.0004932758</w:t>
      </w:r>
      <w:r>
        <w:rPr>
          <w:rFonts w:ascii="Courier New" w:hAnsi="Courier New" w:cs="Courier New"/>
          <w:sz w:val="20"/>
          <w:szCs w:val="20"/>
          <w:lang w:val="en-US"/>
        </w:rPr>
        <w:tab/>
        <w:t>-0.0004604585</w:t>
      </w:r>
      <w:r>
        <w:rPr>
          <w:rFonts w:ascii="Courier New" w:hAnsi="Courier New" w:cs="Courier New"/>
          <w:sz w:val="20"/>
          <w:szCs w:val="20"/>
          <w:lang w:val="en-US"/>
        </w:rPr>
        <w:tab/>
        <w:t>-0.0004673737</w:t>
      </w:r>
      <w:r>
        <w:rPr>
          <w:rFonts w:ascii="Courier New" w:hAnsi="Courier New" w:cs="Courier New"/>
          <w:sz w:val="20"/>
          <w:szCs w:val="20"/>
          <w:lang w:val="en-US"/>
        </w:rPr>
        <w:tab/>
        <w:t>-0.0004796111</w:t>
      </w:r>
      <w:r>
        <w:rPr>
          <w:rFonts w:ascii="Courier New" w:hAnsi="Courier New" w:cs="Courier New"/>
          <w:sz w:val="20"/>
          <w:szCs w:val="20"/>
          <w:lang w:val="en-US"/>
        </w:rPr>
        <w:tab/>
        <w:t>-0.0004741201</w:t>
      </w:r>
      <w:r>
        <w:rPr>
          <w:rFonts w:ascii="Courier New" w:hAnsi="Courier New" w:cs="Courier New"/>
          <w:sz w:val="20"/>
          <w:szCs w:val="20"/>
          <w:lang w:val="en-US"/>
        </w:rPr>
        <w:tab/>
        <w:t>-0.0004442809</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-0.0004840537</w:t>
      </w:r>
      <w:r>
        <w:rPr>
          <w:rFonts w:ascii="Courier New" w:hAnsi="Courier New" w:cs="Courier New"/>
          <w:sz w:val="20"/>
          <w:szCs w:val="20"/>
          <w:lang w:val="en-US"/>
        </w:rPr>
        <w:tab/>
        <w:t>-0.0004496969</w:t>
      </w:r>
      <w:r>
        <w:rPr>
          <w:rFonts w:ascii="Courier New" w:hAnsi="Courier New" w:cs="Courier New"/>
          <w:sz w:val="20"/>
          <w:szCs w:val="20"/>
          <w:lang w:val="en-US"/>
        </w:rPr>
        <w:tab/>
        <w:t>-0.0004563465</w:t>
      </w:r>
      <w:r>
        <w:rPr>
          <w:rFonts w:ascii="Courier New" w:hAnsi="Courier New" w:cs="Courier New"/>
          <w:sz w:val="20"/>
          <w:szCs w:val="20"/>
          <w:lang w:val="en-US"/>
        </w:rPr>
        <w:tab/>
        <w:t>-0.0004689940</w:t>
      </w:r>
      <w:r>
        <w:rPr>
          <w:rFonts w:ascii="Courier New" w:hAnsi="Courier New" w:cs="Courier New"/>
          <w:sz w:val="20"/>
          <w:szCs w:val="20"/>
          <w:lang w:val="en-US"/>
        </w:rPr>
        <w:tab/>
        <w:t>-0.0004645732</w:t>
      </w:r>
      <w:r>
        <w:rPr>
          <w:rFonts w:ascii="Courier New" w:hAnsi="Courier New" w:cs="Courier New"/>
          <w:sz w:val="20"/>
          <w:szCs w:val="20"/>
          <w:lang w:val="en-US"/>
        </w:rPr>
        <w:tab/>
        <w:t>-0.0004367801</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-0.0003818299</w:t>
      </w:r>
      <w:r>
        <w:rPr>
          <w:rFonts w:ascii="Courier New" w:hAnsi="Courier New" w:cs="Courier New"/>
          <w:sz w:val="20"/>
          <w:szCs w:val="20"/>
          <w:lang w:val="en-US"/>
        </w:rPr>
        <w:tab/>
        <w:t>-0.0003574824</w:t>
      </w:r>
      <w:r>
        <w:rPr>
          <w:rFonts w:ascii="Courier New" w:hAnsi="Courier New" w:cs="Courier New"/>
          <w:sz w:val="20"/>
          <w:szCs w:val="20"/>
          <w:lang w:val="en-US"/>
        </w:rPr>
        <w:tab/>
        <w:t>-0.0003600092</w:t>
      </w:r>
      <w:r>
        <w:rPr>
          <w:rFonts w:ascii="Courier New" w:hAnsi="Courier New" w:cs="Courier New"/>
          <w:sz w:val="20"/>
          <w:szCs w:val="20"/>
          <w:lang w:val="en-US"/>
        </w:rPr>
        <w:tab/>
        <w:t>-0.0003729983</w:t>
      </w:r>
      <w:r>
        <w:rPr>
          <w:rFonts w:ascii="Courier New" w:hAnsi="Courier New" w:cs="Courier New"/>
          <w:sz w:val="20"/>
          <w:szCs w:val="20"/>
          <w:lang w:val="en-US"/>
        </w:rPr>
        <w:tab/>
        <w:t>-0.0003764298</w:t>
      </w:r>
      <w:r>
        <w:rPr>
          <w:rFonts w:ascii="Courier New" w:hAnsi="Courier New" w:cs="Courier New"/>
          <w:sz w:val="20"/>
          <w:szCs w:val="20"/>
          <w:lang w:val="en-US"/>
        </w:rPr>
        <w:tab/>
        <w:t>-0.0003699502</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-0.0005135776</w:t>
      </w:r>
      <w:r>
        <w:rPr>
          <w:rFonts w:ascii="Courier New" w:hAnsi="Courier New" w:cs="Courier New"/>
          <w:sz w:val="20"/>
          <w:szCs w:val="20"/>
          <w:lang w:val="en-US"/>
        </w:rPr>
        <w:tab/>
        <w:t>-0.0005462145</w:t>
      </w:r>
      <w:r>
        <w:rPr>
          <w:rFonts w:ascii="Courier New" w:hAnsi="Courier New" w:cs="Courier New"/>
          <w:sz w:val="20"/>
          <w:szCs w:val="20"/>
          <w:lang w:val="en-US"/>
        </w:rPr>
        <w:tab/>
        <w:t>-0.0005417274</w:t>
      </w:r>
      <w:r>
        <w:rPr>
          <w:rFonts w:ascii="Courier New" w:hAnsi="Courier New" w:cs="Courier New"/>
          <w:sz w:val="20"/>
          <w:szCs w:val="20"/>
          <w:lang w:val="en-US"/>
        </w:rPr>
        <w:tab/>
        <w:t>-0.0005321515</w:t>
      </w:r>
      <w:r>
        <w:rPr>
          <w:rFonts w:ascii="Courier New" w:hAnsi="Courier New" w:cs="Courier New"/>
          <w:sz w:val="20"/>
          <w:szCs w:val="20"/>
          <w:lang w:val="en-US"/>
        </w:rPr>
        <w:tab/>
        <w:t>-0.0005322268</w:t>
      </w:r>
      <w:r>
        <w:rPr>
          <w:rFonts w:ascii="Courier New" w:hAnsi="Courier New" w:cs="Courier New"/>
          <w:sz w:val="20"/>
          <w:szCs w:val="20"/>
          <w:lang w:val="en-US"/>
        </w:rPr>
        <w:tab/>
        <w:t>-0.0005107708</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-0.0004968009</w:t>
      </w:r>
      <w:r>
        <w:rPr>
          <w:rFonts w:ascii="Courier New" w:hAnsi="Courier New" w:cs="Courier New"/>
          <w:sz w:val="20"/>
          <w:szCs w:val="20"/>
          <w:lang w:val="en-US"/>
        </w:rPr>
        <w:tab/>
        <w:t>-0.0004680399</w:t>
      </w:r>
      <w:r>
        <w:rPr>
          <w:rFonts w:ascii="Courier New" w:hAnsi="Courier New" w:cs="Courier New"/>
          <w:sz w:val="20"/>
          <w:szCs w:val="20"/>
          <w:lang w:val="en-US"/>
        </w:rPr>
        <w:tab/>
        <w:t>-0.0004748198</w:t>
      </w:r>
      <w:r>
        <w:rPr>
          <w:rFonts w:ascii="Courier New" w:hAnsi="Courier New" w:cs="Courier New"/>
          <w:sz w:val="20"/>
          <w:szCs w:val="20"/>
          <w:lang w:val="en-US"/>
        </w:rPr>
        <w:tab/>
        <w:t>-0.0004864242</w:t>
      </w:r>
      <w:r>
        <w:rPr>
          <w:rFonts w:ascii="Courier New" w:hAnsi="Courier New" w:cs="Courier New"/>
          <w:sz w:val="20"/>
          <w:szCs w:val="20"/>
          <w:lang w:val="en-US"/>
        </w:rPr>
        <w:tab/>
        <w:t>-0.0004801629</w:t>
      </w:r>
      <w:r>
        <w:rPr>
          <w:rFonts w:ascii="Courier New" w:hAnsi="Courier New" w:cs="Courier New"/>
          <w:sz w:val="20"/>
          <w:szCs w:val="20"/>
          <w:lang w:val="en-US"/>
        </w:rPr>
        <w:tab/>
        <w:t>-0.0004494260</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-0.0004998299</w:t>
      </w:r>
      <w:r>
        <w:rPr>
          <w:rFonts w:ascii="Courier New" w:hAnsi="Courier New" w:cs="Courier New"/>
          <w:sz w:val="20"/>
          <w:szCs w:val="20"/>
          <w:lang w:val="en-US"/>
        </w:rPr>
        <w:tab/>
        <w:t>-0.0004736532</w:t>
      </w:r>
      <w:r>
        <w:rPr>
          <w:rFonts w:ascii="Courier New" w:hAnsi="Courier New" w:cs="Courier New"/>
          <w:sz w:val="20"/>
          <w:szCs w:val="20"/>
          <w:lang w:val="en-US"/>
        </w:rPr>
        <w:tab/>
        <w:t>-0.0004804089</w:t>
      </w:r>
      <w:r>
        <w:rPr>
          <w:rFonts w:ascii="Courier New" w:hAnsi="Courier New" w:cs="Courier New"/>
          <w:sz w:val="20"/>
          <w:szCs w:val="20"/>
          <w:lang w:val="en-US"/>
        </w:rPr>
        <w:tab/>
        <w:t>-0.0004915262</w:t>
      </w:r>
      <w:r>
        <w:rPr>
          <w:rFonts w:ascii="Courier New" w:hAnsi="Courier New" w:cs="Courier New"/>
          <w:sz w:val="20"/>
          <w:szCs w:val="20"/>
          <w:lang w:val="en-US"/>
        </w:rPr>
        <w:tab/>
        <w:t>-0.0004848111</w:t>
      </w:r>
      <w:r>
        <w:rPr>
          <w:rFonts w:ascii="Courier New" w:hAnsi="Courier New" w:cs="Courier New"/>
          <w:sz w:val="20"/>
          <w:szCs w:val="20"/>
          <w:lang w:val="en-US"/>
        </w:rPr>
        <w:tab/>
        <w:t>-0.0004534798</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-0.0004967603</w:t>
      </w:r>
      <w:r>
        <w:rPr>
          <w:rFonts w:ascii="Courier New" w:hAnsi="Courier New" w:cs="Courier New"/>
          <w:sz w:val="20"/>
          <w:szCs w:val="20"/>
          <w:lang w:val="en-US"/>
        </w:rPr>
        <w:tab/>
        <w:t>-0.0004743145</w:t>
      </w:r>
      <w:r>
        <w:rPr>
          <w:rFonts w:ascii="Courier New" w:hAnsi="Courier New" w:cs="Courier New"/>
          <w:sz w:val="20"/>
          <w:szCs w:val="20"/>
          <w:lang w:val="en-US"/>
        </w:rPr>
        <w:tab/>
        <w:t>-0.0004804635</w:t>
      </w:r>
      <w:r>
        <w:rPr>
          <w:rFonts w:ascii="Courier New" w:hAnsi="Courier New" w:cs="Courier New"/>
          <w:sz w:val="20"/>
          <w:szCs w:val="20"/>
          <w:lang w:val="en-US"/>
        </w:rPr>
        <w:tab/>
        <w:t>-0.0004908645</w:t>
      </w:r>
      <w:r>
        <w:rPr>
          <w:rFonts w:ascii="Courier New" w:hAnsi="Courier New" w:cs="Courier New"/>
          <w:sz w:val="20"/>
          <w:szCs w:val="20"/>
          <w:lang w:val="en-US"/>
        </w:rPr>
        <w:tab/>
        <w:t>-0.0004842638</w:t>
      </w:r>
      <w:r>
        <w:rPr>
          <w:rFonts w:ascii="Courier New" w:hAnsi="Courier New" w:cs="Courier New"/>
          <w:sz w:val="20"/>
          <w:szCs w:val="20"/>
          <w:lang w:val="en-US"/>
        </w:rPr>
        <w:tab/>
        <w:t>-0.0004537443</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-0.0005249126</w:t>
      </w:r>
      <w:r>
        <w:rPr>
          <w:rFonts w:ascii="Courier New" w:hAnsi="Courier New" w:cs="Courier New"/>
          <w:sz w:val="20"/>
          <w:szCs w:val="20"/>
          <w:lang w:val="en-US"/>
        </w:rPr>
        <w:tab/>
        <w:t>-0.0005219849</w:t>
      </w:r>
      <w:r>
        <w:rPr>
          <w:rFonts w:ascii="Courier New" w:hAnsi="Courier New" w:cs="Courier New"/>
          <w:sz w:val="20"/>
          <w:szCs w:val="20"/>
          <w:lang w:val="en-US"/>
        </w:rPr>
        <w:tab/>
        <w:t>-0.0005309803</w:t>
      </w:r>
      <w:r>
        <w:rPr>
          <w:rFonts w:ascii="Courier New" w:hAnsi="Courier New" w:cs="Courier New"/>
          <w:sz w:val="20"/>
          <w:szCs w:val="20"/>
          <w:lang w:val="en-US"/>
        </w:rPr>
        <w:tab/>
        <w:t>-0.0005285519</w:t>
      </w:r>
      <w:r>
        <w:rPr>
          <w:rFonts w:ascii="Courier New" w:hAnsi="Courier New" w:cs="Courier New"/>
          <w:sz w:val="20"/>
          <w:szCs w:val="20"/>
          <w:lang w:val="en-US"/>
        </w:rPr>
        <w:tab/>
        <w:t>-0.0005361026</w:t>
      </w:r>
      <w:r>
        <w:rPr>
          <w:rFonts w:ascii="Courier New" w:hAnsi="Courier New" w:cs="Courier New"/>
          <w:sz w:val="20"/>
          <w:szCs w:val="20"/>
          <w:lang w:val="en-US"/>
        </w:rPr>
        <w:tab/>
        <w:t>-0.0004981671</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-0.0004911434</w:t>
      </w:r>
      <w:r>
        <w:rPr>
          <w:rFonts w:ascii="Courier New" w:hAnsi="Courier New" w:cs="Courier New"/>
          <w:sz w:val="20"/>
          <w:szCs w:val="20"/>
          <w:lang w:val="en-US"/>
        </w:rPr>
        <w:tab/>
        <w:t>-0.0004643315</w:t>
      </w:r>
      <w:r>
        <w:rPr>
          <w:rFonts w:ascii="Courier New" w:hAnsi="Courier New" w:cs="Courier New"/>
          <w:sz w:val="20"/>
          <w:szCs w:val="20"/>
          <w:lang w:val="en-US"/>
        </w:rPr>
        <w:tab/>
        <w:t>-0.0004705992</w:t>
      </w:r>
      <w:r>
        <w:rPr>
          <w:rFonts w:ascii="Courier New" w:hAnsi="Courier New" w:cs="Courier New"/>
          <w:sz w:val="20"/>
          <w:szCs w:val="20"/>
          <w:lang w:val="en-US"/>
        </w:rPr>
        <w:tab/>
        <w:t>-0.0004819828</w:t>
      </w:r>
      <w:r>
        <w:rPr>
          <w:rFonts w:ascii="Courier New" w:hAnsi="Courier New" w:cs="Courier New"/>
          <w:sz w:val="20"/>
          <w:szCs w:val="20"/>
          <w:lang w:val="en-US"/>
        </w:rPr>
        <w:tab/>
        <w:t>-0.0004760742</w:t>
      </w:r>
      <w:r>
        <w:rPr>
          <w:rFonts w:ascii="Courier New" w:hAnsi="Courier New" w:cs="Courier New"/>
          <w:sz w:val="20"/>
          <w:szCs w:val="20"/>
          <w:lang w:val="en-US"/>
        </w:rPr>
        <w:tab/>
        <w:t>-0.0004464598</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-0.0004872511</w:t>
      </w:r>
      <w:r>
        <w:rPr>
          <w:rFonts w:ascii="Courier New" w:hAnsi="Courier New" w:cs="Courier New"/>
          <w:sz w:val="20"/>
          <w:szCs w:val="20"/>
          <w:lang w:val="en-US"/>
        </w:rPr>
        <w:tab/>
        <w:t>-0.0004625506</w:t>
      </w:r>
      <w:r>
        <w:rPr>
          <w:rFonts w:ascii="Courier New" w:hAnsi="Courier New" w:cs="Courier New"/>
          <w:sz w:val="20"/>
          <w:szCs w:val="20"/>
          <w:lang w:val="en-US"/>
        </w:rPr>
        <w:tab/>
        <w:t>-0.0004684201</w:t>
      </w:r>
      <w:r>
        <w:rPr>
          <w:rFonts w:ascii="Courier New" w:hAnsi="Courier New" w:cs="Courier New"/>
          <w:sz w:val="20"/>
          <w:szCs w:val="20"/>
          <w:lang w:val="en-US"/>
        </w:rPr>
        <w:tab/>
        <w:t>-0.0004795469</w:t>
      </w:r>
      <w:r>
        <w:rPr>
          <w:rFonts w:ascii="Courier New" w:hAnsi="Courier New" w:cs="Courier New"/>
          <w:sz w:val="20"/>
          <w:szCs w:val="20"/>
          <w:lang w:val="en-US"/>
        </w:rPr>
        <w:tab/>
        <w:t>-0.0004738175</w:t>
      </w:r>
      <w:r>
        <w:rPr>
          <w:rFonts w:ascii="Courier New" w:hAnsi="Courier New" w:cs="Courier New"/>
          <w:sz w:val="20"/>
          <w:szCs w:val="20"/>
          <w:lang w:val="en-US"/>
        </w:rPr>
        <w:tab/>
        <w:t>-0.0004449526]</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Qo=[14184</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14184</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14184</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4630</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 xml:space="preserve">9600] </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ho=[2.00E+01</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2.20E+01</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3.72E+01</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4.44E+01</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2.10E+01</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2.26E+01</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2.46E+01</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3.65E+01</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2.21E+01</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2.36E+01]</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L=[20;20;20;20;20;20;20;20;20;20]</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b=[ho-L-A*Qo]</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 xml:space="preserve">ub=[14184;14184;14184;14184;9600;9600;9600] </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lb=zeros(7,1);</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f=[-1;-1;-1;-1;-1;-1;-1];</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[x,fval,~,~,~]=linprog(f,-A,b,[],[],lb,ub)</w:t>
      </w:r>
    </w:p>
    <w:p w:rsidR="00EA25DB" w:rsidRP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lang w:val="en-US"/>
        </w:rPr>
        <w:t>Q</w:t>
      </w:r>
      <w:r w:rsidRPr="00EA25DB">
        <w:rPr>
          <w:rFonts w:ascii="Courier New" w:hAnsi="Courier New" w:cs="Courier New"/>
          <w:sz w:val="20"/>
          <w:szCs w:val="20"/>
        </w:rPr>
        <w:t>=</w:t>
      </w:r>
      <w:r>
        <w:rPr>
          <w:rFonts w:ascii="Courier New" w:hAnsi="Courier New" w:cs="Courier New"/>
          <w:sz w:val="20"/>
          <w:szCs w:val="20"/>
          <w:lang w:val="en-US"/>
        </w:rPr>
        <w:t>sum</w:t>
      </w:r>
      <w:r w:rsidRPr="00EA25DB">
        <w:rPr>
          <w:rFonts w:ascii="Courier New" w:hAnsi="Courier New" w:cs="Courier New"/>
          <w:sz w:val="20"/>
          <w:szCs w:val="20"/>
        </w:rPr>
        <w:t>(</w:t>
      </w:r>
      <w:r>
        <w:rPr>
          <w:rFonts w:ascii="Courier New" w:hAnsi="Courier New" w:cs="Courier New"/>
          <w:sz w:val="20"/>
          <w:szCs w:val="20"/>
          <w:lang w:val="en-US"/>
        </w:rPr>
        <w:t>x</w:t>
      </w:r>
      <w:r w:rsidRPr="00EA25DB">
        <w:rPr>
          <w:rFonts w:ascii="Courier New" w:hAnsi="Courier New" w:cs="Courier New"/>
          <w:sz w:val="20"/>
          <w:szCs w:val="20"/>
        </w:rPr>
        <w:t>)</w:t>
      </w:r>
    </w:p>
    <w:p w:rsidR="00EA25DB" w:rsidRDefault="00EA25DB" w:rsidP="00EA25DB">
      <w:pPr>
        <w:jc w:val="both"/>
        <w:rPr>
          <w:rFonts w:eastAsiaTheme="minorEastAsia"/>
          <w:sz w:val="24"/>
          <w:szCs w:val="24"/>
        </w:rPr>
      </w:pPr>
    </w:p>
    <w:p w:rsidR="00EA25DB" w:rsidRDefault="00EA25DB" w:rsidP="00EA25DB">
      <w:pPr>
        <w:jc w:val="both"/>
        <w:rPr>
          <w:rFonts w:eastAsiaTheme="minorEastAsia"/>
          <w:sz w:val="24"/>
          <w:szCs w:val="24"/>
        </w:rPr>
      </w:pPr>
    </w:p>
    <w:p w:rsidR="00EA25DB" w:rsidRDefault="00EA25DB" w:rsidP="00EA25DB">
      <w:pPr>
        <w:jc w:val="both"/>
        <w:rPr>
          <w:rFonts w:eastAsiaTheme="minorEastAsia"/>
          <w:sz w:val="24"/>
          <w:szCs w:val="24"/>
        </w:rPr>
      </w:pPr>
    </w:p>
    <w:p w:rsidR="00EA25DB" w:rsidRDefault="00EA25DB" w:rsidP="00EA25DB">
      <w:pPr>
        <w:jc w:val="both"/>
        <w:rPr>
          <w:rFonts w:eastAsiaTheme="minorEastAsia"/>
          <w:sz w:val="24"/>
          <w:szCs w:val="24"/>
        </w:rPr>
      </w:pPr>
    </w:p>
    <w:p w:rsidR="00EA25DB" w:rsidRDefault="00EA25DB" w:rsidP="00EA25DB">
      <w:pPr>
        <w:jc w:val="both"/>
        <w:rPr>
          <w:rFonts w:eastAsiaTheme="minorEastAsia"/>
          <w:sz w:val="24"/>
          <w:szCs w:val="24"/>
        </w:rPr>
      </w:pPr>
    </w:p>
    <w:p w:rsidR="00EA25DB" w:rsidRDefault="00EA25DB" w:rsidP="00EA25DB">
      <w:pPr>
        <w:jc w:val="both"/>
        <w:rPr>
          <w:rFonts w:eastAsiaTheme="minorEastAsia"/>
          <w:sz w:val="24"/>
          <w:szCs w:val="24"/>
        </w:rPr>
      </w:pPr>
    </w:p>
    <w:p w:rsidR="00EA25DB" w:rsidRDefault="00EA25DB" w:rsidP="00EA25DB">
      <w:pPr>
        <w:jc w:val="both"/>
        <w:rPr>
          <w:rFonts w:eastAsiaTheme="minorEastAsia"/>
          <w:sz w:val="24"/>
          <w:szCs w:val="24"/>
        </w:rPr>
      </w:pPr>
      <w:r>
        <w:rPr>
          <w:rFonts w:eastAsiaTheme="minorEastAsia"/>
          <w:sz w:val="24"/>
          <w:szCs w:val="24"/>
        </w:rPr>
        <w:lastRenderedPageBreak/>
        <w:t>Τελικά τα αποτελέσματα είναι :</w:t>
      </w:r>
    </w:p>
    <w:tbl>
      <w:tblPr>
        <w:tblStyle w:val="a8"/>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43"/>
        <w:gridCol w:w="2835"/>
      </w:tblGrid>
      <w:tr w:rsidR="00EA25DB" w:rsidTr="00326EE5">
        <w:trPr>
          <w:trHeight w:val="337"/>
        </w:trPr>
        <w:tc>
          <w:tcPr>
            <w:tcW w:w="1843" w:type="dxa"/>
            <w:tcBorders>
              <w:top w:val="nil"/>
              <w:left w:val="nil"/>
            </w:tcBorders>
          </w:tcPr>
          <w:p w:rsidR="00EA25DB" w:rsidRDefault="00EA25DB" w:rsidP="00326EE5">
            <w:pPr>
              <w:rPr>
                <w:rFonts w:eastAsiaTheme="minorEastAsia"/>
                <w:sz w:val="24"/>
                <w:szCs w:val="24"/>
              </w:rPr>
            </w:pPr>
          </w:p>
        </w:tc>
        <w:tc>
          <w:tcPr>
            <w:tcW w:w="2835" w:type="dxa"/>
          </w:tcPr>
          <w:p w:rsidR="00EA25DB" w:rsidRDefault="00EA25DB" w:rsidP="00326EE5">
            <w:pPr>
              <w:rPr>
                <w:rFonts w:eastAsiaTheme="minorEastAsia"/>
                <w:sz w:val="24"/>
                <w:szCs w:val="24"/>
              </w:rPr>
            </w:pPr>
            <w:r>
              <w:rPr>
                <w:rFonts w:eastAsiaTheme="minorEastAsia"/>
                <w:sz w:val="24"/>
                <w:szCs w:val="24"/>
              </w:rPr>
              <w:t>Βέλτιστες Παροχές</w:t>
            </w:r>
          </w:p>
        </w:tc>
      </w:tr>
      <w:tr w:rsidR="00EA25DB" w:rsidRPr="00B317F0" w:rsidTr="00326EE5">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right w:val="single" w:sz="4" w:space="0" w:color="auto"/>
            </w:tcBorders>
            <w:shd w:val="clear" w:color="auto" w:fill="auto"/>
          </w:tcPr>
          <w:p w:rsidR="00EA25DB" w:rsidRPr="000E12C5" w:rsidRDefault="00EA25DB" w:rsidP="00326EE5">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M1</w:t>
            </w:r>
          </w:p>
        </w:tc>
        <w:tc>
          <w:tcPr>
            <w:tcW w:w="2835" w:type="dxa"/>
            <w:tcBorders>
              <w:left w:val="single" w:sz="4" w:space="0" w:color="auto"/>
            </w:tcBorders>
            <w:noWrap/>
            <w:vAlign w:val="bottom"/>
            <w:hideMark/>
          </w:tcPr>
          <w:p w:rsidR="00EA25DB" w:rsidRDefault="00EA25DB" w:rsidP="00326EE5">
            <w:pPr>
              <w:jc w:val="right"/>
              <w:rPr>
                <w:rFonts w:ascii="Calibri" w:hAnsi="Calibri" w:cs="Calibri"/>
                <w:color w:val="000000"/>
              </w:rPr>
            </w:pPr>
            <w:r>
              <w:rPr>
                <w:rFonts w:ascii="Calibri" w:hAnsi="Calibri" w:cs="Calibri"/>
                <w:color w:val="000000"/>
              </w:rPr>
              <w:t>14184</w:t>
            </w:r>
          </w:p>
        </w:tc>
      </w:tr>
      <w:tr w:rsidR="00EA25DB" w:rsidRPr="00B317F0" w:rsidTr="00326EE5">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right w:val="single" w:sz="4" w:space="0" w:color="auto"/>
            </w:tcBorders>
            <w:shd w:val="clear" w:color="auto" w:fill="auto"/>
          </w:tcPr>
          <w:p w:rsidR="00EA25DB" w:rsidRPr="000E12C5" w:rsidRDefault="00EA25DB" w:rsidP="00326EE5">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M2</w:t>
            </w:r>
          </w:p>
        </w:tc>
        <w:tc>
          <w:tcPr>
            <w:tcW w:w="2835" w:type="dxa"/>
            <w:tcBorders>
              <w:left w:val="single" w:sz="4" w:space="0" w:color="auto"/>
            </w:tcBorders>
            <w:noWrap/>
            <w:vAlign w:val="bottom"/>
            <w:hideMark/>
          </w:tcPr>
          <w:p w:rsidR="00EA25DB" w:rsidRDefault="00EA25DB" w:rsidP="00326EE5">
            <w:pPr>
              <w:jc w:val="right"/>
              <w:rPr>
                <w:rFonts w:ascii="Calibri" w:hAnsi="Calibri" w:cs="Calibri"/>
                <w:color w:val="000000"/>
              </w:rPr>
            </w:pPr>
            <w:r>
              <w:rPr>
                <w:rFonts w:ascii="Calibri" w:hAnsi="Calibri" w:cs="Calibri"/>
                <w:color w:val="000000"/>
              </w:rPr>
              <w:t>0</w:t>
            </w:r>
          </w:p>
        </w:tc>
      </w:tr>
      <w:tr w:rsidR="00EA25DB" w:rsidRPr="00B317F0" w:rsidTr="00326EE5">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EA25DB" w:rsidRPr="000E12C5" w:rsidRDefault="00EA25DB" w:rsidP="00326EE5">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M5</w:t>
            </w:r>
          </w:p>
        </w:tc>
        <w:tc>
          <w:tcPr>
            <w:tcW w:w="2835" w:type="dxa"/>
            <w:noWrap/>
            <w:vAlign w:val="bottom"/>
            <w:hideMark/>
          </w:tcPr>
          <w:p w:rsidR="00EA25DB" w:rsidRDefault="00EA25DB" w:rsidP="00326EE5">
            <w:pPr>
              <w:jc w:val="right"/>
              <w:rPr>
                <w:rFonts w:ascii="Calibri" w:hAnsi="Calibri" w:cs="Calibri"/>
                <w:color w:val="000000"/>
              </w:rPr>
            </w:pPr>
            <w:r>
              <w:rPr>
                <w:rFonts w:ascii="Calibri" w:hAnsi="Calibri" w:cs="Calibri"/>
                <w:color w:val="000000"/>
              </w:rPr>
              <w:t>14184</w:t>
            </w:r>
          </w:p>
        </w:tc>
      </w:tr>
      <w:tr w:rsidR="00EA25DB" w:rsidRPr="00B317F0" w:rsidTr="00326EE5">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EA25DB" w:rsidRPr="000E12C5" w:rsidRDefault="00EA25DB" w:rsidP="00326EE5">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M8</w:t>
            </w:r>
          </w:p>
        </w:tc>
        <w:tc>
          <w:tcPr>
            <w:tcW w:w="2835" w:type="dxa"/>
            <w:noWrap/>
            <w:vAlign w:val="bottom"/>
            <w:hideMark/>
          </w:tcPr>
          <w:p w:rsidR="00EA25DB" w:rsidRDefault="00EA25DB" w:rsidP="00326EE5">
            <w:pPr>
              <w:jc w:val="right"/>
              <w:rPr>
                <w:rFonts w:ascii="Calibri" w:hAnsi="Calibri" w:cs="Calibri"/>
                <w:color w:val="000000"/>
              </w:rPr>
            </w:pPr>
            <w:r>
              <w:rPr>
                <w:rFonts w:ascii="Calibri" w:hAnsi="Calibri" w:cs="Calibri"/>
                <w:color w:val="000000"/>
              </w:rPr>
              <w:t>14184</w:t>
            </w:r>
          </w:p>
        </w:tc>
      </w:tr>
      <w:tr w:rsidR="00EA25DB" w:rsidRPr="00B317F0" w:rsidTr="00326EE5">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EA25DB" w:rsidRPr="000E12C5" w:rsidRDefault="00EA25DB" w:rsidP="00326EE5">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NEW1</w:t>
            </w:r>
          </w:p>
        </w:tc>
        <w:tc>
          <w:tcPr>
            <w:tcW w:w="2835" w:type="dxa"/>
            <w:noWrap/>
            <w:vAlign w:val="bottom"/>
            <w:hideMark/>
          </w:tcPr>
          <w:p w:rsidR="00EA25DB" w:rsidRDefault="00EA25DB" w:rsidP="00326EE5">
            <w:pPr>
              <w:jc w:val="right"/>
              <w:rPr>
                <w:rFonts w:ascii="Calibri" w:hAnsi="Calibri" w:cs="Calibri"/>
                <w:color w:val="000000"/>
              </w:rPr>
            </w:pPr>
            <w:r>
              <w:rPr>
                <w:rFonts w:ascii="Calibri" w:hAnsi="Calibri" w:cs="Calibri"/>
                <w:color w:val="000000"/>
              </w:rPr>
              <w:t>0</w:t>
            </w:r>
          </w:p>
        </w:tc>
      </w:tr>
      <w:tr w:rsidR="00EA25DB" w:rsidRPr="00B317F0" w:rsidTr="00326EE5">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EA25DB" w:rsidRPr="000E12C5" w:rsidRDefault="00EA25DB" w:rsidP="00326EE5">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NEW2</w:t>
            </w:r>
          </w:p>
        </w:tc>
        <w:tc>
          <w:tcPr>
            <w:tcW w:w="2835" w:type="dxa"/>
            <w:noWrap/>
            <w:vAlign w:val="bottom"/>
            <w:hideMark/>
          </w:tcPr>
          <w:p w:rsidR="00EA25DB" w:rsidRDefault="00EA25DB" w:rsidP="00326EE5">
            <w:pPr>
              <w:jc w:val="right"/>
              <w:rPr>
                <w:rFonts w:ascii="Calibri" w:hAnsi="Calibri" w:cs="Calibri"/>
                <w:color w:val="000000"/>
              </w:rPr>
            </w:pPr>
            <w:r>
              <w:rPr>
                <w:rFonts w:ascii="Calibri" w:hAnsi="Calibri" w:cs="Calibri"/>
                <w:color w:val="000000"/>
              </w:rPr>
              <w:t>4630</w:t>
            </w:r>
          </w:p>
        </w:tc>
      </w:tr>
      <w:tr w:rsidR="00EA25DB" w:rsidRPr="00B317F0" w:rsidTr="00326EE5">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EA25DB" w:rsidRPr="000E12C5" w:rsidRDefault="00EA25DB" w:rsidP="00326EE5">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NEW3</w:t>
            </w:r>
          </w:p>
        </w:tc>
        <w:tc>
          <w:tcPr>
            <w:tcW w:w="2835" w:type="dxa"/>
            <w:noWrap/>
            <w:vAlign w:val="bottom"/>
            <w:hideMark/>
          </w:tcPr>
          <w:p w:rsidR="00EA25DB" w:rsidRDefault="00EA25DB" w:rsidP="00326EE5">
            <w:pPr>
              <w:jc w:val="right"/>
              <w:rPr>
                <w:rFonts w:ascii="Calibri" w:hAnsi="Calibri" w:cs="Calibri"/>
                <w:color w:val="000000"/>
              </w:rPr>
            </w:pPr>
            <w:r>
              <w:rPr>
                <w:rFonts w:ascii="Calibri" w:hAnsi="Calibri" w:cs="Calibri"/>
                <w:color w:val="000000"/>
              </w:rPr>
              <w:t>9600</w:t>
            </w:r>
          </w:p>
        </w:tc>
      </w:tr>
    </w:tbl>
    <w:p w:rsidR="00EA25DB" w:rsidRDefault="00EA25DB" w:rsidP="00EA25DB">
      <w:pPr>
        <w:tabs>
          <w:tab w:val="left" w:pos="6994"/>
        </w:tabs>
        <w:rPr>
          <w:rFonts w:eastAsiaTheme="minorEastAsia"/>
          <w:sz w:val="24"/>
          <w:szCs w:val="24"/>
        </w:rPr>
      </w:pPr>
    </w:p>
    <w:p w:rsidR="00EA25DB" w:rsidRDefault="00EA25DB" w:rsidP="00EA25DB">
      <w:pPr>
        <w:tabs>
          <w:tab w:val="left" w:pos="6994"/>
        </w:tabs>
        <w:jc w:val="both"/>
        <w:rPr>
          <w:rFonts w:eastAsiaTheme="minorEastAsia"/>
          <w:sz w:val="24"/>
          <w:szCs w:val="24"/>
        </w:rPr>
      </w:pPr>
      <w:r>
        <w:rPr>
          <w:rFonts w:eastAsiaTheme="minorEastAsia"/>
          <w:sz w:val="24"/>
          <w:szCs w:val="24"/>
        </w:rPr>
        <w:t xml:space="preserve">Συγκρίνοντας με τα προηγούμενη βέλτιστα αποτελέσματα των παροχών </w:t>
      </w:r>
      <w:r w:rsidRPr="009111A1">
        <w:rPr>
          <w:rFonts w:eastAsiaTheme="minorEastAsia"/>
          <w:sz w:val="24"/>
          <w:szCs w:val="24"/>
        </w:rPr>
        <w:t xml:space="preserve"> είναι προφανές ότι ο αλγόριθμος</w:t>
      </w:r>
      <w:r w:rsidR="00A55DEF">
        <w:rPr>
          <w:rFonts w:eastAsiaTheme="minorEastAsia"/>
          <w:sz w:val="24"/>
          <w:szCs w:val="24"/>
        </w:rPr>
        <w:t xml:space="preserve"> </w:t>
      </w:r>
      <w:r w:rsidRPr="009111A1">
        <w:rPr>
          <w:rFonts w:eastAsiaTheme="minorEastAsia"/>
          <w:sz w:val="24"/>
          <w:szCs w:val="24"/>
        </w:rPr>
        <w:t xml:space="preserve">έχει συγκλίνει </w:t>
      </w:r>
      <w:r w:rsidRPr="00EA25DB">
        <w:rPr>
          <w:rFonts w:eastAsiaTheme="minorEastAsia"/>
          <w:sz w:val="24"/>
          <w:szCs w:val="24"/>
        </w:rPr>
        <w:t>και συνεπώς το μη γραμμικό πρόβλημα γραμμικοποιήθηκε και δεν απαιτούνται επιπλέον επαναλήψεις</w:t>
      </w:r>
      <w:r>
        <w:rPr>
          <w:rFonts w:eastAsiaTheme="minorEastAsia"/>
          <w:sz w:val="24"/>
          <w:szCs w:val="24"/>
        </w:rPr>
        <w:t>. Επομένως για το Σενάριο 1 οι παραπάνω παροχές είναι η βέλτιστη λύση του.</w:t>
      </w:r>
    </w:p>
    <w:p w:rsidR="00EA25DB" w:rsidRDefault="00EA25DB">
      <w:pPr>
        <w:rPr>
          <w:rFonts w:eastAsiaTheme="minorEastAsia"/>
          <w:sz w:val="24"/>
          <w:szCs w:val="24"/>
        </w:rPr>
      </w:pPr>
      <w:r>
        <w:rPr>
          <w:rFonts w:eastAsiaTheme="minorEastAsia"/>
          <w:sz w:val="24"/>
          <w:szCs w:val="24"/>
        </w:rPr>
        <w:br w:type="page"/>
      </w:r>
    </w:p>
    <w:p w:rsidR="007A5144" w:rsidRDefault="007A5144" w:rsidP="00EA25DB">
      <w:pPr>
        <w:tabs>
          <w:tab w:val="left" w:pos="6994"/>
        </w:tabs>
        <w:jc w:val="both"/>
        <w:rPr>
          <w:rFonts w:eastAsiaTheme="minorEastAsia"/>
          <w:sz w:val="24"/>
          <w:szCs w:val="24"/>
        </w:rPr>
      </w:pPr>
    </w:p>
    <w:p w:rsidR="00EA25DB" w:rsidRPr="003B17BB" w:rsidRDefault="00EA25DB" w:rsidP="00EA25DB">
      <w:pPr>
        <w:rPr>
          <w:b/>
          <w:sz w:val="28"/>
          <w:szCs w:val="28"/>
          <w:u w:val="single"/>
        </w:rPr>
      </w:pPr>
      <w:r w:rsidRPr="003B17BB">
        <w:rPr>
          <w:b/>
          <w:sz w:val="28"/>
          <w:szCs w:val="28"/>
          <w:u w:val="single"/>
        </w:rPr>
        <w:t>ΣΕΝΑΡΙΟ</w:t>
      </w:r>
      <w:r>
        <w:rPr>
          <w:b/>
          <w:sz w:val="28"/>
          <w:szCs w:val="28"/>
          <w:u w:val="single"/>
        </w:rPr>
        <w:t xml:space="preserve"> 2</w:t>
      </w:r>
    </w:p>
    <w:p w:rsidR="00EA25DB" w:rsidRPr="00BC32F1" w:rsidRDefault="00EA25DB" w:rsidP="00EA25DB">
      <w:pPr>
        <w:jc w:val="both"/>
        <w:rPr>
          <w:rFonts w:eastAsiaTheme="minorEastAsia"/>
          <w:sz w:val="24"/>
          <w:szCs w:val="24"/>
        </w:rPr>
      </w:pPr>
      <w:r>
        <w:rPr>
          <w:rFonts w:eastAsiaTheme="minorEastAsia"/>
          <w:sz w:val="24"/>
          <w:szCs w:val="24"/>
        </w:rPr>
        <w:t>Παρακάτω παρουσιάζονται τα αποτελέσματα από το  1</w:t>
      </w:r>
      <w:r>
        <w:rPr>
          <w:rFonts w:eastAsiaTheme="minorEastAsia"/>
          <w:sz w:val="24"/>
          <w:szCs w:val="24"/>
          <w:vertAlign w:val="superscript"/>
        </w:rPr>
        <w:t xml:space="preserve">0 </w:t>
      </w:r>
      <w:r>
        <w:rPr>
          <w:rFonts w:eastAsiaTheme="minorEastAsia"/>
          <w:sz w:val="24"/>
          <w:szCs w:val="24"/>
        </w:rPr>
        <w:t xml:space="preserve"> ΒΗΜΑ </w:t>
      </w:r>
    </w:p>
    <w:tbl>
      <w:tblPr>
        <w:tblW w:w="10749" w:type="dxa"/>
        <w:tblInd w:w="-1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73"/>
        <w:gridCol w:w="1046"/>
        <w:gridCol w:w="1275"/>
        <w:gridCol w:w="1276"/>
        <w:gridCol w:w="1276"/>
        <w:gridCol w:w="1276"/>
        <w:gridCol w:w="1275"/>
        <w:gridCol w:w="1276"/>
        <w:gridCol w:w="1276"/>
      </w:tblGrid>
      <w:tr w:rsidR="00EA25DB" w:rsidTr="00326EE5">
        <w:trPr>
          <w:trHeight w:val="617"/>
        </w:trPr>
        <w:tc>
          <w:tcPr>
            <w:tcW w:w="773" w:type="dxa"/>
            <w:shd w:val="clear" w:color="auto" w:fill="auto"/>
          </w:tcPr>
          <w:p w:rsidR="00EA25DB" w:rsidRPr="000E12C5" w:rsidRDefault="00EA25DB" w:rsidP="00326EE5">
            <w:pPr>
              <w:rPr>
                <w:rFonts w:eastAsiaTheme="minorEastAsia"/>
              </w:rPr>
            </w:pPr>
          </w:p>
        </w:tc>
        <w:tc>
          <w:tcPr>
            <w:tcW w:w="1046" w:type="dxa"/>
          </w:tcPr>
          <w:p w:rsidR="00EA25DB" w:rsidRPr="000E12C5" w:rsidRDefault="00EA25DB" w:rsidP="00326EE5">
            <w:pPr>
              <w:rPr>
                <w:rFonts w:eastAsiaTheme="minorEastAsia"/>
                <w:lang w:val="en-US"/>
              </w:rPr>
            </w:pPr>
            <w:r w:rsidRPr="000E12C5">
              <w:rPr>
                <w:rFonts w:eastAsiaTheme="minorEastAsia"/>
              </w:rPr>
              <w:t xml:space="preserve">Αρχικές </w:t>
            </w:r>
            <w:r w:rsidRPr="000E12C5">
              <w:rPr>
                <w:rFonts w:eastAsiaTheme="minorEastAsia"/>
                <w:lang w:val="en-US"/>
              </w:rPr>
              <w:t>Q</w:t>
            </w:r>
          </w:p>
        </w:tc>
        <w:tc>
          <w:tcPr>
            <w:tcW w:w="1275" w:type="dxa"/>
          </w:tcPr>
          <w:p w:rsidR="00EA25DB" w:rsidRPr="000E12C5" w:rsidRDefault="00EA25DB" w:rsidP="00326EE5">
            <w:pPr>
              <w:rPr>
                <w:rFonts w:eastAsiaTheme="minorEastAsia"/>
                <w:lang w:val="en-US"/>
              </w:rPr>
            </w:pPr>
            <w:r w:rsidRPr="000E12C5">
              <w:rPr>
                <w:rFonts w:eastAsiaTheme="minorEastAsia"/>
              </w:rPr>
              <w:t>Αύξηση Δ</w:t>
            </w:r>
            <w:r w:rsidRPr="000E12C5">
              <w:rPr>
                <w:rFonts w:eastAsiaTheme="minorEastAsia"/>
                <w:lang w:val="en-US"/>
              </w:rPr>
              <w:t>Q</w:t>
            </w:r>
            <w:r w:rsidRPr="000E12C5">
              <w:rPr>
                <w:rFonts w:eastAsiaTheme="minorEastAsia"/>
                <w:vertAlign w:val="subscript"/>
                <w:lang w:val="en-US"/>
              </w:rPr>
              <w:t xml:space="preserve">1 </w:t>
            </w:r>
            <w:r w:rsidRPr="000E12C5">
              <w:rPr>
                <w:rFonts w:eastAsiaTheme="minorEastAsia"/>
              </w:rPr>
              <w:t xml:space="preserve">στο </w:t>
            </w:r>
            <w:r w:rsidRPr="000E12C5">
              <w:rPr>
                <w:rFonts w:eastAsiaTheme="minorEastAsia"/>
                <w:lang w:val="en-US"/>
              </w:rPr>
              <w:t>M1</w:t>
            </w:r>
          </w:p>
        </w:tc>
        <w:tc>
          <w:tcPr>
            <w:tcW w:w="1276" w:type="dxa"/>
          </w:tcPr>
          <w:p w:rsidR="00EA25DB" w:rsidRPr="000E12C5" w:rsidRDefault="00EA25DB" w:rsidP="00326EE5">
            <w:pPr>
              <w:rPr>
                <w:rFonts w:eastAsiaTheme="minorEastAsia"/>
              </w:rPr>
            </w:pPr>
            <w:r w:rsidRPr="000E12C5">
              <w:rPr>
                <w:rFonts w:eastAsiaTheme="minorEastAsia"/>
              </w:rPr>
              <w:t>Αύξηση Δ</w:t>
            </w:r>
            <w:r w:rsidRPr="000E12C5">
              <w:rPr>
                <w:rFonts w:eastAsiaTheme="minorEastAsia"/>
                <w:lang w:val="en-US"/>
              </w:rPr>
              <w:t>Q</w:t>
            </w:r>
            <w:r>
              <w:rPr>
                <w:rFonts w:eastAsiaTheme="minorEastAsia"/>
                <w:vertAlign w:val="subscript"/>
                <w:lang w:val="en-US"/>
              </w:rPr>
              <w:t>2</w:t>
            </w:r>
            <w:r w:rsidRPr="000E12C5">
              <w:rPr>
                <w:rFonts w:eastAsiaTheme="minorEastAsia"/>
              </w:rPr>
              <w:t xml:space="preserve">στο </w:t>
            </w:r>
            <w:r w:rsidRPr="000E12C5">
              <w:rPr>
                <w:rFonts w:eastAsiaTheme="minorEastAsia"/>
                <w:lang w:val="en-US"/>
              </w:rPr>
              <w:t>M</w:t>
            </w:r>
            <w:r>
              <w:rPr>
                <w:rFonts w:eastAsiaTheme="minorEastAsia"/>
                <w:lang w:val="en-US"/>
              </w:rPr>
              <w:t>2</w:t>
            </w:r>
          </w:p>
        </w:tc>
        <w:tc>
          <w:tcPr>
            <w:tcW w:w="1276" w:type="dxa"/>
          </w:tcPr>
          <w:p w:rsidR="00EA25DB" w:rsidRPr="000E12C5" w:rsidRDefault="00EA25DB" w:rsidP="00326EE5">
            <w:pPr>
              <w:rPr>
                <w:rFonts w:eastAsiaTheme="minorEastAsia"/>
              </w:rPr>
            </w:pPr>
            <w:r w:rsidRPr="000E12C5">
              <w:rPr>
                <w:rFonts w:eastAsiaTheme="minorEastAsia"/>
              </w:rPr>
              <w:t>Αύξηση Δ</w:t>
            </w:r>
            <w:r w:rsidRPr="000E12C5">
              <w:rPr>
                <w:rFonts w:eastAsiaTheme="minorEastAsia"/>
                <w:lang w:val="en-US"/>
              </w:rPr>
              <w:t>Q</w:t>
            </w:r>
            <w:r>
              <w:rPr>
                <w:rFonts w:eastAsiaTheme="minorEastAsia"/>
                <w:vertAlign w:val="subscript"/>
                <w:lang w:val="en-US"/>
              </w:rPr>
              <w:t>3</w:t>
            </w:r>
            <w:r w:rsidRPr="000E12C5">
              <w:rPr>
                <w:rFonts w:eastAsiaTheme="minorEastAsia"/>
              </w:rPr>
              <w:t xml:space="preserve">στο </w:t>
            </w:r>
            <w:r w:rsidRPr="000E12C5">
              <w:rPr>
                <w:rFonts w:eastAsiaTheme="minorEastAsia"/>
                <w:lang w:val="en-US"/>
              </w:rPr>
              <w:t>M</w:t>
            </w:r>
            <w:r>
              <w:rPr>
                <w:rFonts w:eastAsiaTheme="minorEastAsia"/>
                <w:lang w:val="en-US"/>
              </w:rPr>
              <w:t>5</w:t>
            </w:r>
          </w:p>
        </w:tc>
        <w:tc>
          <w:tcPr>
            <w:tcW w:w="1276" w:type="dxa"/>
          </w:tcPr>
          <w:p w:rsidR="00EA25DB" w:rsidRPr="000E12C5" w:rsidRDefault="00EA25DB" w:rsidP="00326EE5">
            <w:pPr>
              <w:rPr>
                <w:rFonts w:eastAsiaTheme="minorEastAsia"/>
              </w:rPr>
            </w:pPr>
            <w:r w:rsidRPr="000E12C5">
              <w:rPr>
                <w:rFonts w:eastAsiaTheme="minorEastAsia"/>
              </w:rPr>
              <w:t>Αύξηση Δ</w:t>
            </w:r>
            <w:r w:rsidRPr="000E12C5">
              <w:rPr>
                <w:rFonts w:eastAsiaTheme="minorEastAsia"/>
                <w:lang w:val="en-US"/>
              </w:rPr>
              <w:t>Q</w:t>
            </w:r>
            <w:r>
              <w:rPr>
                <w:rFonts w:eastAsiaTheme="minorEastAsia"/>
                <w:vertAlign w:val="subscript"/>
                <w:lang w:val="en-US"/>
              </w:rPr>
              <w:t>4</w:t>
            </w:r>
            <w:r w:rsidRPr="000E12C5">
              <w:rPr>
                <w:rFonts w:eastAsiaTheme="minorEastAsia"/>
              </w:rPr>
              <w:t xml:space="preserve">στο </w:t>
            </w:r>
            <w:r w:rsidRPr="000E12C5">
              <w:rPr>
                <w:rFonts w:eastAsiaTheme="minorEastAsia"/>
                <w:lang w:val="en-US"/>
              </w:rPr>
              <w:t>M</w:t>
            </w:r>
            <w:r>
              <w:rPr>
                <w:rFonts w:eastAsiaTheme="minorEastAsia"/>
                <w:lang w:val="en-US"/>
              </w:rPr>
              <w:t>8</w:t>
            </w:r>
          </w:p>
        </w:tc>
        <w:tc>
          <w:tcPr>
            <w:tcW w:w="1275" w:type="dxa"/>
          </w:tcPr>
          <w:p w:rsidR="00EA25DB" w:rsidRPr="000E12C5" w:rsidRDefault="00EA25DB" w:rsidP="00326EE5">
            <w:pPr>
              <w:rPr>
                <w:rFonts w:eastAsiaTheme="minorEastAsia"/>
              </w:rPr>
            </w:pPr>
            <w:r w:rsidRPr="000E12C5">
              <w:rPr>
                <w:rFonts w:eastAsiaTheme="minorEastAsia"/>
              </w:rPr>
              <w:t>Αύξηση Δ</w:t>
            </w:r>
            <w:r w:rsidRPr="000E12C5">
              <w:rPr>
                <w:rFonts w:eastAsiaTheme="minorEastAsia"/>
                <w:lang w:val="en-US"/>
              </w:rPr>
              <w:t>Q</w:t>
            </w:r>
            <w:r>
              <w:rPr>
                <w:rFonts w:eastAsiaTheme="minorEastAsia"/>
                <w:vertAlign w:val="subscript"/>
                <w:lang w:val="en-US"/>
              </w:rPr>
              <w:t>5</w:t>
            </w:r>
            <w:r w:rsidRPr="000E12C5">
              <w:rPr>
                <w:rFonts w:eastAsiaTheme="minorEastAsia"/>
              </w:rPr>
              <w:t xml:space="preserve">στο </w:t>
            </w:r>
            <w:r>
              <w:rPr>
                <w:rFonts w:eastAsiaTheme="minorEastAsia"/>
                <w:lang w:val="en-US"/>
              </w:rPr>
              <w:t>NEW1</w:t>
            </w:r>
          </w:p>
        </w:tc>
        <w:tc>
          <w:tcPr>
            <w:tcW w:w="1276" w:type="dxa"/>
          </w:tcPr>
          <w:p w:rsidR="00EA25DB" w:rsidRPr="000E12C5" w:rsidRDefault="00EA25DB" w:rsidP="00326EE5">
            <w:r w:rsidRPr="000E12C5">
              <w:rPr>
                <w:rFonts w:eastAsiaTheme="minorEastAsia"/>
              </w:rPr>
              <w:t>Αύξηση Δ</w:t>
            </w:r>
            <w:r w:rsidRPr="000E12C5">
              <w:rPr>
                <w:rFonts w:eastAsiaTheme="minorEastAsia"/>
                <w:lang w:val="en-US"/>
              </w:rPr>
              <w:t>Q</w:t>
            </w:r>
            <w:r>
              <w:rPr>
                <w:rFonts w:eastAsiaTheme="minorEastAsia"/>
                <w:vertAlign w:val="subscript"/>
                <w:lang w:val="en-US"/>
              </w:rPr>
              <w:t>6</w:t>
            </w:r>
            <w:r w:rsidRPr="000E12C5">
              <w:rPr>
                <w:rFonts w:eastAsiaTheme="minorEastAsia"/>
              </w:rPr>
              <w:t xml:space="preserve">στο </w:t>
            </w:r>
            <w:r>
              <w:rPr>
                <w:rFonts w:eastAsiaTheme="minorEastAsia"/>
                <w:lang w:val="en-US"/>
              </w:rPr>
              <w:t>NEW2</w:t>
            </w:r>
          </w:p>
        </w:tc>
        <w:tc>
          <w:tcPr>
            <w:tcW w:w="1276" w:type="dxa"/>
          </w:tcPr>
          <w:p w:rsidR="00EA25DB" w:rsidRPr="000E12C5" w:rsidRDefault="00EA25DB" w:rsidP="00326EE5">
            <w:pPr>
              <w:rPr>
                <w:rFonts w:eastAsiaTheme="minorEastAsia"/>
              </w:rPr>
            </w:pPr>
            <w:r w:rsidRPr="000E12C5">
              <w:rPr>
                <w:rFonts w:eastAsiaTheme="minorEastAsia"/>
              </w:rPr>
              <w:t>Αύξηση Δ</w:t>
            </w:r>
            <w:r w:rsidRPr="000E12C5">
              <w:rPr>
                <w:rFonts w:eastAsiaTheme="minorEastAsia"/>
                <w:lang w:val="en-US"/>
              </w:rPr>
              <w:t>Q</w:t>
            </w:r>
            <w:r>
              <w:rPr>
                <w:rFonts w:eastAsiaTheme="minorEastAsia"/>
                <w:vertAlign w:val="subscript"/>
                <w:lang w:val="en-US"/>
              </w:rPr>
              <w:t>7</w:t>
            </w:r>
            <w:r w:rsidRPr="000E12C5">
              <w:rPr>
                <w:rFonts w:eastAsiaTheme="minorEastAsia"/>
              </w:rPr>
              <w:t xml:space="preserve">στο </w:t>
            </w:r>
            <w:r>
              <w:rPr>
                <w:rFonts w:eastAsiaTheme="minorEastAsia"/>
                <w:lang w:val="en-US"/>
              </w:rPr>
              <w:t>NEW3</w:t>
            </w:r>
          </w:p>
        </w:tc>
      </w:tr>
      <w:tr w:rsidR="00EA25DB" w:rsidRPr="000E12C5" w:rsidTr="00326EE5">
        <w:tblPrEx>
          <w:tblLook w:val="04A0"/>
        </w:tblPrEx>
        <w:trPr>
          <w:trHeight w:val="300"/>
        </w:trPr>
        <w:tc>
          <w:tcPr>
            <w:tcW w:w="773" w:type="dxa"/>
            <w:shd w:val="clear" w:color="auto" w:fill="auto"/>
          </w:tcPr>
          <w:p w:rsidR="00EA25DB" w:rsidRPr="000E12C5" w:rsidRDefault="00EA25DB" w:rsidP="00326EE5">
            <w:pPr>
              <w:spacing w:after="0" w:line="240" w:lineRule="auto"/>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M1</w:t>
            </w:r>
          </w:p>
        </w:tc>
        <w:tc>
          <w:tcPr>
            <w:tcW w:w="1046"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5"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Pr>
                <w:rFonts w:ascii="Calibri" w:eastAsia="Times New Roman" w:hAnsi="Calibri" w:cs="Calibri"/>
                <w:color w:val="000000"/>
                <w:lang w:val="en-US" w:eastAsia="el-GR"/>
              </w:rPr>
              <w:t>0+</w:t>
            </w:r>
            <w:r w:rsidRPr="000E12C5">
              <w:rPr>
                <w:rFonts w:ascii="Calibri" w:eastAsia="Times New Roman" w:hAnsi="Calibri" w:cs="Calibri"/>
                <w:color w:val="000000"/>
                <w:lang w:eastAsia="el-GR"/>
              </w:rPr>
              <w:t>1000</w:t>
            </w:r>
          </w:p>
        </w:tc>
        <w:tc>
          <w:tcPr>
            <w:tcW w:w="1276"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5"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r>
      <w:tr w:rsidR="00EA25DB" w:rsidRPr="000E12C5" w:rsidTr="00326EE5">
        <w:tblPrEx>
          <w:tblLook w:val="04A0"/>
        </w:tblPrEx>
        <w:trPr>
          <w:trHeight w:val="300"/>
        </w:trPr>
        <w:tc>
          <w:tcPr>
            <w:tcW w:w="773" w:type="dxa"/>
            <w:shd w:val="clear" w:color="auto" w:fill="auto"/>
          </w:tcPr>
          <w:p w:rsidR="00EA25DB" w:rsidRPr="000E12C5" w:rsidRDefault="00EA25DB" w:rsidP="00326EE5">
            <w:pPr>
              <w:spacing w:after="0" w:line="240" w:lineRule="auto"/>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M2</w:t>
            </w:r>
          </w:p>
        </w:tc>
        <w:tc>
          <w:tcPr>
            <w:tcW w:w="1046"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5"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Pr>
                <w:rFonts w:ascii="Calibri" w:eastAsia="Times New Roman" w:hAnsi="Calibri" w:cs="Calibri"/>
                <w:color w:val="000000"/>
                <w:lang w:val="en-US" w:eastAsia="el-GR"/>
              </w:rPr>
              <w:t>0+</w:t>
            </w:r>
            <w:r w:rsidRPr="000E12C5">
              <w:rPr>
                <w:rFonts w:ascii="Calibri" w:eastAsia="Times New Roman" w:hAnsi="Calibri" w:cs="Calibri"/>
                <w:color w:val="000000"/>
                <w:lang w:eastAsia="el-GR"/>
              </w:rPr>
              <w:t>1000</w:t>
            </w:r>
          </w:p>
        </w:tc>
        <w:tc>
          <w:tcPr>
            <w:tcW w:w="1276"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5"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r>
      <w:tr w:rsidR="00EA25DB" w:rsidRPr="000E12C5" w:rsidTr="00326EE5">
        <w:tblPrEx>
          <w:tblLook w:val="04A0"/>
        </w:tblPrEx>
        <w:trPr>
          <w:trHeight w:val="300"/>
        </w:trPr>
        <w:tc>
          <w:tcPr>
            <w:tcW w:w="773" w:type="dxa"/>
            <w:shd w:val="clear" w:color="auto" w:fill="auto"/>
          </w:tcPr>
          <w:p w:rsidR="00EA25DB" w:rsidRPr="000E12C5" w:rsidRDefault="00EA25DB" w:rsidP="00326EE5">
            <w:pPr>
              <w:spacing w:after="0" w:line="240" w:lineRule="auto"/>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M5</w:t>
            </w:r>
          </w:p>
        </w:tc>
        <w:tc>
          <w:tcPr>
            <w:tcW w:w="1046"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5"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Pr>
                <w:rFonts w:ascii="Calibri" w:eastAsia="Times New Roman" w:hAnsi="Calibri" w:cs="Calibri"/>
                <w:color w:val="000000"/>
                <w:lang w:val="en-US" w:eastAsia="el-GR"/>
              </w:rPr>
              <w:t>0+</w:t>
            </w:r>
            <w:r w:rsidRPr="000E12C5">
              <w:rPr>
                <w:rFonts w:ascii="Calibri" w:eastAsia="Times New Roman" w:hAnsi="Calibri" w:cs="Calibri"/>
                <w:color w:val="000000"/>
                <w:lang w:eastAsia="el-GR"/>
              </w:rPr>
              <w:t>1000</w:t>
            </w:r>
          </w:p>
        </w:tc>
        <w:tc>
          <w:tcPr>
            <w:tcW w:w="1276"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5"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r>
      <w:tr w:rsidR="00EA25DB" w:rsidRPr="000E12C5" w:rsidTr="00326EE5">
        <w:tblPrEx>
          <w:tblLook w:val="04A0"/>
        </w:tblPrEx>
        <w:trPr>
          <w:trHeight w:val="300"/>
        </w:trPr>
        <w:tc>
          <w:tcPr>
            <w:tcW w:w="773" w:type="dxa"/>
            <w:shd w:val="clear" w:color="auto" w:fill="auto"/>
          </w:tcPr>
          <w:p w:rsidR="00EA25DB" w:rsidRPr="000E12C5" w:rsidRDefault="00EA25DB" w:rsidP="00326EE5">
            <w:pPr>
              <w:spacing w:after="0" w:line="240" w:lineRule="auto"/>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M8</w:t>
            </w:r>
          </w:p>
        </w:tc>
        <w:tc>
          <w:tcPr>
            <w:tcW w:w="1046"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5"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Pr>
                <w:rFonts w:ascii="Calibri" w:eastAsia="Times New Roman" w:hAnsi="Calibri" w:cs="Calibri"/>
                <w:color w:val="000000"/>
                <w:lang w:val="en-US" w:eastAsia="el-GR"/>
              </w:rPr>
              <w:t>0+</w:t>
            </w:r>
            <w:r w:rsidRPr="000E12C5">
              <w:rPr>
                <w:rFonts w:ascii="Calibri" w:eastAsia="Times New Roman" w:hAnsi="Calibri" w:cs="Calibri"/>
                <w:color w:val="000000"/>
                <w:lang w:eastAsia="el-GR"/>
              </w:rPr>
              <w:t>1000</w:t>
            </w:r>
          </w:p>
        </w:tc>
        <w:tc>
          <w:tcPr>
            <w:tcW w:w="1275"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r>
      <w:tr w:rsidR="00EA25DB" w:rsidRPr="000E12C5" w:rsidTr="00326EE5">
        <w:tblPrEx>
          <w:tblLook w:val="04A0"/>
        </w:tblPrEx>
        <w:trPr>
          <w:trHeight w:val="300"/>
        </w:trPr>
        <w:tc>
          <w:tcPr>
            <w:tcW w:w="773" w:type="dxa"/>
            <w:shd w:val="clear" w:color="auto" w:fill="auto"/>
          </w:tcPr>
          <w:p w:rsidR="00EA25DB" w:rsidRPr="000E12C5" w:rsidRDefault="00EA25DB" w:rsidP="00326EE5">
            <w:pPr>
              <w:spacing w:after="0" w:line="240" w:lineRule="auto"/>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NEW1</w:t>
            </w:r>
          </w:p>
        </w:tc>
        <w:tc>
          <w:tcPr>
            <w:tcW w:w="1046"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5"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5"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Pr>
                <w:rFonts w:ascii="Calibri" w:eastAsia="Times New Roman" w:hAnsi="Calibri" w:cs="Calibri"/>
                <w:color w:val="000000"/>
                <w:lang w:val="en-US" w:eastAsia="el-GR"/>
              </w:rPr>
              <w:t>0+</w:t>
            </w:r>
            <w:r w:rsidRPr="000E12C5">
              <w:rPr>
                <w:rFonts w:ascii="Calibri" w:eastAsia="Times New Roman" w:hAnsi="Calibri" w:cs="Calibri"/>
                <w:color w:val="000000"/>
                <w:lang w:eastAsia="el-GR"/>
              </w:rPr>
              <w:t>1000</w:t>
            </w:r>
          </w:p>
        </w:tc>
        <w:tc>
          <w:tcPr>
            <w:tcW w:w="1276"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r>
      <w:tr w:rsidR="00EA25DB" w:rsidRPr="000E12C5" w:rsidTr="00326EE5">
        <w:tblPrEx>
          <w:tblLook w:val="04A0"/>
        </w:tblPrEx>
        <w:trPr>
          <w:trHeight w:val="300"/>
        </w:trPr>
        <w:tc>
          <w:tcPr>
            <w:tcW w:w="773" w:type="dxa"/>
            <w:shd w:val="clear" w:color="auto" w:fill="auto"/>
          </w:tcPr>
          <w:p w:rsidR="00EA25DB" w:rsidRPr="000E12C5" w:rsidRDefault="00EA25DB" w:rsidP="00326EE5">
            <w:pPr>
              <w:spacing w:after="0" w:line="240" w:lineRule="auto"/>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NEW2</w:t>
            </w:r>
          </w:p>
        </w:tc>
        <w:tc>
          <w:tcPr>
            <w:tcW w:w="1046"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5"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5"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Pr>
                <w:rFonts w:ascii="Calibri" w:eastAsia="Times New Roman" w:hAnsi="Calibri" w:cs="Calibri"/>
                <w:color w:val="000000"/>
                <w:lang w:val="en-US" w:eastAsia="el-GR"/>
              </w:rPr>
              <w:t>0+</w:t>
            </w:r>
            <w:r w:rsidRPr="000E12C5">
              <w:rPr>
                <w:rFonts w:ascii="Calibri" w:eastAsia="Times New Roman" w:hAnsi="Calibri" w:cs="Calibri"/>
                <w:color w:val="000000"/>
                <w:lang w:eastAsia="el-GR"/>
              </w:rPr>
              <w:t>1000</w:t>
            </w:r>
          </w:p>
        </w:tc>
        <w:tc>
          <w:tcPr>
            <w:tcW w:w="1276"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r>
      <w:tr w:rsidR="00EA25DB" w:rsidRPr="000E12C5" w:rsidTr="00326EE5">
        <w:tblPrEx>
          <w:tblLook w:val="04A0"/>
        </w:tblPrEx>
        <w:trPr>
          <w:trHeight w:val="300"/>
        </w:trPr>
        <w:tc>
          <w:tcPr>
            <w:tcW w:w="773" w:type="dxa"/>
            <w:shd w:val="clear" w:color="auto" w:fill="auto"/>
          </w:tcPr>
          <w:p w:rsidR="00EA25DB" w:rsidRPr="000E12C5" w:rsidRDefault="00EA25DB" w:rsidP="00326EE5">
            <w:pPr>
              <w:spacing w:after="0" w:line="240" w:lineRule="auto"/>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NEW3</w:t>
            </w:r>
          </w:p>
        </w:tc>
        <w:tc>
          <w:tcPr>
            <w:tcW w:w="1046"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5"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5"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EA25DB" w:rsidRPr="000E12C5" w:rsidRDefault="00EA25DB" w:rsidP="00326EE5">
            <w:pPr>
              <w:spacing w:after="0" w:line="240" w:lineRule="auto"/>
              <w:jc w:val="right"/>
              <w:rPr>
                <w:rFonts w:ascii="Calibri" w:eastAsia="Times New Roman" w:hAnsi="Calibri" w:cs="Calibri"/>
                <w:color w:val="000000"/>
                <w:lang w:eastAsia="el-GR"/>
              </w:rPr>
            </w:pPr>
            <w:r>
              <w:rPr>
                <w:rFonts w:ascii="Calibri" w:eastAsia="Times New Roman" w:hAnsi="Calibri" w:cs="Calibri"/>
                <w:color w:val="000000"/>
                <w:lang w:val="en-US" w:eastAsia="el-GR"/>
              </w:rPr>
              <w:t>0+</w:t>
            </w:r>
            <w:r w:rsidRPr="000E12C5">
              <w:rPr>
                <w:rFonts w:ascii="Calibri" w:eastAsia="Times New Roman" w:hAnsi="Calibri" w:cs="Calibri"/>
                <w:color w:val="000000"/>
                <w:lang w:eastAsia="el-GR"/>
              </w:rPr>
              <w:t>1000</w:t>
            </w:r>
          </w:p>
        </w:tc>
      </w:tr>
    </w:tbl>
    <w:p w:rsidR="00EA25DB" w:rsidRPr="00B70FD4" w:rsidRDefault="00EA25DB" w:rsidP="00EA25DB">
      <w:pPr>
        <w:jc w:val="both"/>
        <w:rPr>
          <w:rFonts w:eastAsiaTheme="minorEastAsia"/>
          <w:sz w:val="24"/>
          <w:szCs w:val="24"/>
        </w:rPr>
      </w:pPr>
    </w:p>
    <w:tbl>
      <w:tblPr>
        <w:tblW w:w="10615" w:type="dxa"/>
        <w:tblInd w:w="-1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27"/>
        <w:gridCol w:w="1327"/>
        <w:gridCol w:w="1327"/>
        <w:gridCol w:w="1327"/>
        <w:gridCol w:w="1326"/>
        <w:gridCol w:w="1327"/>
        <w:gridCol w:w="1327"/>
        <w:gridCol w:w="1327"/>
      </w:tblGrid>
      <w:tr w:rsidR="00EA25DB" w:rsidTr="00326EE5">
        <w:trPr>
          <w:trHeight w:val="2685"/>
        </w:trPr>
        <w:tc>
          <w:tcPr>
            <w:tcW w:w="1327" w:type="dxa"/>
            <w:tcBorders>
              <w:top w:val="single" w:sz="4" w:space="0" w:color="auto"/>
              <w:left w:val="single" w:sz="4" w:space="0" w:color="auto"/>
              <w:bottom w:val="single" w:sz="4" w:space="0" w:color="auto"/>
              <w:right w:val="single" w:sz="4" w:space="0" w:color="auto"/>
            </w:tcBorders>
          </w:tcPr>
          <w:p w:rsidR="00EA25DB" w:rsidRPr="000E12C5" w:rsidRDefault="00EA25DB" w:rsidP="00326EE5">
            <w:pPr>
              <w:ind w:left="1732"/>
              <w:jc w:val="both"/>
              <w:rPr>
                <w:rFonts w:eastAsiaTheme="minorEastAsia"/>
              </w:rPr>
            </w:pPr>
          </w:p>
          <w:p w:rsidR="00EA25DB" w:rsidRPr="000E12C5" w:rsidRDefault="00EA25DB" w:rsidP="00326EE5">
            <w:pPr>
              <w:jc w:val="both"/>
              <w:rPr>
                <w:rFonts w:eastAsiaTheme="minorEastAsia"/>
              </w:rPr>
            </w:pPr>
            <w:r w:rsidRPr="000E12C5">
              <w:rPr>
                <w:rFonts w:eastAsiaTheme="minorEastAsia"/>
              </w:rPr>
              <w:t xml:space="preserve">Υδραυλικά ύψη κόμβων για αρχικές συνθήκες  </w:t>
            </w:r>
          </w:p>
        </w:tc>
        <w:tc>
          <w:tcPr>
            <w:tcW w:w="1327" w:type="dxa"/>
            <w:tcBorders>
              <w:top w:val="single" w:sz="4" w:space="0" w:color="auto"/>
              <w:left w:val="single" w:sz="4" w:space="0" w:color="auto"/>
              <w:bottom w:val="single" w:sz="4" w:space="0" w:color="auto"/>
              <w:right w:val="single" w:sz="4" w:space="0" w:color="auto"/>
            </w:tcBorders>
          </w:tcPr>
          <w:p w:rsidR="00EA25DB" w:rsidRPr="000E12C5" w:rsidRDefault="00EA25DB" w:rsidP="00326EE5">
            <w:pPr>
              <w:ind w:left="225"/>
              <w:jc w:val="both"/>
              <w:rPr>
                <w:rFonts w:eastAsiaTheme="minorEastAsia"/>
              </w:rPr>
            </w:pPr>
          </w:p>
          <w:p w:rsidR="00EA25DB" w:rsidRPr="000E12C5" w:rsidRDefault="00EA25DB" w:rsidP="00326EE5">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1 </w:t>
            </w:r>
            <w:r w:rsidRPr="000E12C5">
              <w:rPr>
                <w:rFonts w:eastAsiaTheme="minorEastAsia"/>
              </w:rPr>
              <w:t>στο Μ1</w:t>
            </w:r>
          </w:p>
          <w:p w:rsidR="00EA25DB" w:rsidRPr="000E12C5" w:rsidRDefault="00EA25DB" w:rsidP="00326EE5">
            <w:pPr>
              <w:ind w:left="225"/>
              <w:jc w:val="both"/>
              <w:rPr>
                <w:rFonts w:eastAsiaTheme="minorEastAsia"/>
              </w:rPr>
            </w:pPr>
          </w:p>
        </w:tc>
        <w:tc>
          <w:tcPr>
            <w:tcW w:w="1327" w:type="dxa"/>
            <w:tcBorders>
              <w:top w:val="single" w:sz="4" w:space="0" w:color="auto"/>
              <w:left w:val="single" w:sz="4" w:space="0" w:color="auto"/>
              <w:bottom w:val="single" w:sz="4" w:space="0" w:color="auto"/>
              <w:right w:val="single" w:sz="4" w:space="0" w:color="auto"/>
            </w:tcBorders>
          </w:tcPr>
          <w:p w:rsidR="00EA25DB" w:rsidRPr="000E12C5" w:rsidRDefault="00EA25DB" w:rsidP="00326EE5">
            <w:pPr>
              <w:rPr>
                <w:rFonts w:eastAsiaTheme="minorEastAsia"/>
              </w:rPr>
            </w:pPr>
          </w:p>
          <w:p w:rsidR="00EA25DB" w:rsidRPr="000E12C5" w:rsidRDefault="00EA25DB" w:rsidP="00326EE5">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2 </w:t>
            </w:r>
            <w:r w:rsidRPr="000E12C5">
              <w:rPr>
                <w:rFonts w:eastAsiaTheme="minorEastAsia"/>
              </w:rPr>
              <w:t>στο Μ2</w:t>
            </w:r>
          </w:p>
          <w:p w:rsidR="00EA25DB" w:rsidRPr="000E12C5" w:rsidRDefault="00EA25DB" w:rsidP="00326EE5">
            <w:pPr>
              <w:jc w:val="both"/>
              <w:rPr>
                <w:rFonts w:eastAsiaTheme="minorEastAsia"/>
              </w:rPr>
            </w:pPr>
          </w:p>
        </w:tc>
        <w:tc>
          <w:tcPr>
            <w:tcW w:w="1327" w:type="dxa"/>
            <w:tcBorders>
              <w:top w:val="single" w:sz="4" w:space="0" w:color="auto"/>
              <w:left w:val="single" w:sz="4" w:space="0" w:color="auto"/>
              <w:bottom w:val="single" w:sz="4" w:space="0" w:color="auto"/>
              <w:right w:val="single" w:sz="4" w:space="0" w:color="auto"/>
            </w:tcBorders>
          </w:tcPr>
          <w:p w:rsidR="00EA25DB" w:rsidRPr="000E12C5" w:rsidRDefault="00EA25DB" w:rsidP="00326EE5">
            <w:pPr>
              <w:rPr>
                <w:rFonts w:eastAsiaTheme="minorEastAsia"/>
              </w:rPr>
            </w:pPr>
          </w:p>
          <w:p w:rsidR="00EA25DB" w:rsidRPr="000E12C5" w:rsidRDefault="00EA25DB" w:rsidP="00326EE5">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3 </w:t>
            </w:r>
            <w:r w:rsidRPr="000E12C5">
              <w:rPr>
                <w:rFonts w:eastAsiaTheme="minorEastAsia"/>
              </w:rPr>
              <w:t>στο Μ5</w:t>
            </w:r>
          </w:p>
          <w:p w:rsidR="00EA25DB" w:rsidRPr="00EA25DB" w:rsidRDefault="00EA25DB" w:rsidP="00326EE5">
            <w:pPr>
              <w:tabs>
                <w:tab w:val="left" w:pos="1010"/>
              </w:tabs>
              <w:rPr>
                <w:rFonts w:eastAsiaTheme="minorEastAsia"/>
              </w:rPr>
            </w:pPr>
          </w:p>
        </w:tc>
        <w:tc>
          <w:tcPr>
            <w:tcW w:w="1326" w:type="dxa"/>
            <w:tcBorders>
              <w:top w:val="single" w:sz="4" w:space="0" w:color="auto"/>
              <w:left w:val="single" w:sz="4" w:space="0" w:color="auto"/>
              <w:bottom w:val="single" w:sz="4" w:space="0" w:color="auto"/>
              <w:right w:val="single" w:sz="4" w:space="0" w:color="auto"/>
            </w:tcBorders>
          </w:tcPr>
          <w:p w:rsidR="00EA25DB" w:rsidRPr="000E12C5" w:rsidRDefault="00EA25DB" w:rsidP="00326EE5">
            <w:pPr>
              <w:rPr>
                <w:rFonts w:eastAsiaTheme="minorEastAsia"/>
              </w:rPr>
            </w:pPr>
          </w:p>
          <w:p w:rsidR="00EA25DB" w:rsidRPr="000E12C5" w:rsidRDefault="00EA25DB" w:rsidP="00326EE5">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4 </w:t>
            </w:r>
            <w:r w:rsidRPr="000E12C5">
              <w:rPr>
                <w:rFonts w:eastAsiaTheme="minorEastAsia"/>
              </w:rPr>
              <w:t>στο Μ8</w:t>
            </w:r>
          </w:p>
          <w:p w:rsidR="00EA25DB" w:rsidRPr="000E12C5" w:rsidRDefault="00EA25DB" w:rsidP="00326EE5">
            <w:pPr>
              <w:rPr>
                <w:rFonts w:eastAsiaTheme="minorEastAsia"/>
              </w:rPr>
            </w:pPr>
          </w:p>
          <w:p w:rsidR="00EA25DB" w:rsidRPr="000E12C5" w:rsidRDefault="00EA25DB" w:rsidP="00326EE5">
            <w:pPr>
              <w:jc w:val="both"/>
              <w:rPr>
                <w:rFonts w:eastAsiaTheme="minorEastAsia"/>
              </w:rPr>
            </w:pPr>
          </w:p>
        </w:tc>
        <w:tc>
          <w:tcPr>
            <w:tcW w:w="1327" w:type="dxa"/>
            <w:tcBorders>
              <w:top w:val="single" w:sz="4" w:space="0" w:color="auto"/>
              <w:left w:val="single" w:sz="4" w:space="0" w:color="auto"/>
              <w:bottom w:val="single" w:sz="4" w:space="0" w:color="auto"/>
              <w:right w:val="single" w:sz="4" w:space="0" w:color="auto"/>
            </w:tcBorders>
          </w:tcPr>
          <w:p w:rsidR="00EA25DB" w:rsidRPr="000E12C5" w:rsidRDefault="00EA25DB" w:rsidP="00326EE5">
            <w:pPr>
              <w:rPr>
                <w:rFonts w:eastAsiaTheme="minorEastAsia"/>
              </w:rPr>
            </w:pPr>
          </w:p>
          <w:p w:rsidR="00EA25DB" w:rsidRPr="000E12C5" w:rsidRDefault="00EA25DB" w:rsidP="00326EE5">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5 </w:t>
            </w:r>
            <w:r w:rsidRPr="000E12C5">
              <w:rPr>
                <w:rFonts w:eastAsiaTheme="minorEastAsia"/>
              </w:rPr>
              <w:t xml:space="preserve">στο </w:t>
            </w:r>
            <w:r w:rsidRPr="000E12C5">
              <w:rPr>
                <w:rFonts w:eastAsiaTheme="minorEastAsia"/>
                <w:lang w:val="en-US"/>
              </w:rPr>
              <w:t>NEW</w:t>
            </w:r>
            <w:r w:rsidRPr="000E12C5">
              <w:rPr>
                <w:rFonts w:eastAsiaTheme="minorEastAsia"/>
              </w:rPr>
              <w:t>1</w:t>
            </w:r>
          </w:p>
          <w:p w:rsidR="00EA25DB" w:rsidRPr="000E12C5" w:rsidRDefault="00EA25DB" w:rsidP="00326EE5">
            <w:pPr>
              <w:rPr>
                <w:rFonts w:eastAsiaTheme="minorEastAsia"/>
              </w:rPr>
            </w:pPr>
          </w:p>
          <w:p w:rsidR="00EA25DB" w:rsidRPr="000E12C5" w:rsidRDefault="00EA25DB" w:rsidP="00326EE5">
            <w:pPr>
              <w:jc w:val="both"/>
              <w:rPr>
                <w:rFonts w:eastAsiaTheme="minorEastAsia"/>
              </w:rPr>
            </w:pPr>
          </w:p>
        </w:tc>
        <w:tc>
          <w:tcPr>
            <w:tcW w:w="1327" w:type="dxa"/>
            <w:tcBorders>
              <w:top w:val="single" w:sz="4" w:space="0" w:color="auto"/>
              <w:left w:val="single" w:sz="4" w:space="0" w:color="auto"/>
              <w:bottom w:val="single" w:sz="4" w:space="0" w:color="auto"/>
              <w:right w:val="single" w:sz="4" w:space="0" w:color="auto"/>
            </w:tcBorders>
          </w:tcPr>
          <w:p w:rsidR="00EA25DB" w:rsidRPr="000E12C5" w:rsidRDefault="00EA25DB" w:rsidP="00326EE5">
            <w:pPr>
              <w:rPr>
                <w:rFonts w:eastAsiaTheme="minorEastAsia"/>
              </w:rPr>
            </w:pPr>
          </w:p>
          <w:p w:rsidR="00EA25DB" w:rsidRPr="000E12C5" w:rsidRDefault="00EA25DB" w:rsidP="00326EE5">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6 </w:t>
            </w:r>
            <w:r w:rsidRPr="000E12C5">
              <w:rPr>
                <w:rFonts w:eastAsiaTheme="minorEastAsia"/>
              </w:rPr>
              <w:t xml:space="preserve">στο </w:t>
            </w:r>
            <w:r w:rsidRPr="000E12C5">
              <w:rPr>
                <w:rFonts w:eastAsiaTheme="minorEastAsia"/>
                <w:lang w:val="en-US"/>
              </w:rPr>
              <w:t>NEW</w:t>
            </w:r>
            <w:r w:rsidRPr="000E12C5">
              <w:rPr>
                <w:rFonts w:eastAsiaTheme="minorEastAsia"/>
              </w:rPr>
              <w:t>2</w:t>
            </w:r>
          </w:p>
          <w:p w:rsidR="00EA25DB" w:rsidRPr="000E12C5" w:rsidRDefault="00EA25DB" w:rsidP="00326EE5">
            <w:pPr>
              <w:jc w:val="both"/>
              <w:rPr>
                <w:rFonts w:eastAsiaTheme="minorEastAsia"/>
              </w:rPr>
            </w:pPr>
          </w:p>
        </w:tc>
        <w:tc>
          <w:tcPr>
            <w:tcW w:w="1327" w:type="dxa"/>
            <w:tcBorders>
              <w:top w:val="single" w:sz="4" w:space="0" w:color="auto"/>
              <w:left w:val="single" w:sz="4" w:space="0" w:color="auto"/>
              <w:bottom w:val="single" w:sz="4" w:space="0" w:color="auto"/>
              <w:right w:val="single" w:sz="4" w:space="0" w:color="auto"/>
            </w:tcBorders>
          </w:tcPr>
          <w:p w:rsidR="00EA25DB" w:rsidRPr="000E12C5" w:rsidRDefault="00EA25DB" w:rsidP="00326EE5">
            <w:pPr>
              <w:rPr>
                <w:rFonts w:eastAsiaTheme="minorEastAsia"/>
              </w:rPr>
            </w:pPr>
          </w:p>
          <w:p w:rsidR="00EA25DB" w:rsidRPr="000E12C5" w:rsidRDefault="00EA25DB" w:rsidP="00326EE5">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7 </w:t>
            </w:r>
            <w:r w:rsidRPr="000E12C5">
              <w:rPr>
                <w:rFonts w:eastAsiaTheme="minorEastAsia"/>
              </w:rPr>
              <w:t xml:space="preserve">στο </w:t>
            </w:r>
            <w:r w:rsidRPr="000E12C5">
              <w:rPr>
                <w:rFonts w:eastAsiaTheme="minorEastAsia"/>
                <w:lang w:val="en-US"/>
              </w:rPr>
              <w:t>NEW</w:t>
            </w:r>
            <w:r w:rsidRPr="000E12C5">
              <w:rPr>
                <w:rFonts w:eastAsiaTheme="minorEastAsia"/>
              </w:rPr>
              <w:t>3</w:t>
            </w:r>
          </w:p>
        </w:tc>
      </w:tr>
      <w:tr w:rsidR="00EA25DB" w:rsidRPr="00B70FD4" w:rsidTr="00326E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3.95E+01</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3.95E+01</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3.91E+01</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3.91E+01</w:t>
            </w:r>
          </w:p>
        </w:tc>
        <w:tc>
          <w:tcPr>
            <w:tcW w:w="1326" w:type="dxa"/>
            <w:tcBorders>
              <w:top w:val="single" w:sz="4" w:space="0" w:color="auto"/>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3.91E+01</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3.91E+01</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3.91E+01</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3.91E+01</w:t>
            </w:r>
          </w:p>
        </w:tc>
      </w:tr>
      <w:tr w:rsidR="00EA25DB" w:rsidRPr="00B70FD4" w:rsidTr="00326E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4.11E+01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4.11E+01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4.06E+01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4.06E+01</w:t>
            </w:r>
          </w:p>
        </w:tc>
        <w:tc>
          <w:tcPr>
            <w:tcW w:w="1326"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4.06E+01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4.06E+01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4.06E+01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4.07E+01</w:t>
            </w:r>
          </w:p>
        </w:tc>
      </w:tr>
      <w:tr w:rsidR="00EA25DB" w:rsidRPr="00B70FD4" w:rsidTr="00326E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5.25E+01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5.25E+01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5.21E+01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5.21E+01</w:t>
            </w:r>
          </w:p>
        </w:tc>
        <w:tc>
          <w:tcPr>
            <w:tcW w:w="1326"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5.21E+01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5.21E+01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5.21E+01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5.22E+01</w:t>
            </w:r>
          </w:p>
        </w:tc>
      </w:tr>
      <w:tr w:rsidR="00EA25DB" w:rsidRPr="00B70FD4" w:rsidTr="00326E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6.71E+01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6.71E+01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6.66E+01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6.66E+01</w:t>
            </w:r>
          </w:p>
        </w:tc>
        <w:tc>
          <w:tcPr>
            <w:tcW w:w="1326"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6.66E+01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6.66E+01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6.66E+01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6.66E+01</w:t>
            </w:r>
          </w:p>
        </w:tc>
      </w:tr>
      <w:tr w:rsidR="00EA25DB" w:rsidRPr="00B70FD4" w:rsidTr="00326E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4.08E+01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4.08E+01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4.04E+01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4.04E+01</w:t>
            </w:r>
          </w:p>
        </w:tc>
        <w:tc>
          <w:tcPr>
            <w:tcW w:w="1326"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4.04E+01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4.04E+01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4.04E+01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4.04E+01</w:t>
            </w:r>
          </w:p>
        </w:tc>
      </w:tr>
      <w:tr w:rsidR="00EA25DB" w:rsidRPr="00B70FD4" w:rsidTr="00326E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4.26E+01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4.26E+01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4.22E+01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4.22E+01</w:t>
            </w:r>
          </w:p>
        </w:tc>
        <w:tc>
          <w:tcPr>
            <w:tcW w:w="1326"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4.22E+01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4.22E+01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4.22E+01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4.22E+01</w:t>
            </w:r>
          </w:p>
        </w:tc>
      </w:tr>
      <w:tr w:rsidR="00EA25DB" w:rsidRPr="00B70FD4" w:rsidTr="00326E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4.47E+01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4.47E+01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4.42E+01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4.42E+01</w:t>
            </w:r>
          </w:p>
        </w:tc>
        <w:tc>
          <w:tcPr>
            <w:tcW w:w="1326"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4.42E+01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4.42E+01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4.42E+01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4.43E+01</w:t>
            </w:r>
          </w:p>
        </w:tc>
      </w:tr>
      <w:tr w:rsidR="00EA25DB" w:rsidRPr="00B70FD4" w:rsidTr="00326E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5.86E+01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5.86E+01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5.81E+01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5.81E+01</w:t>
            </w:r>
          </w:p>
        </w:tc>
        <w:tc>
          <w:tcPr>
            <w:tcW w:w="1326"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5.81E+01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5.81E+01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5.81E+01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5.81E+01</w:t>
            </w:r>
          </w:p>
        </w:tc>
      </w:tr>
      <w:tr w:rsidR="00EA25DB" w:rsidRPr="00B70FD4" w:rsidTr="00326E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4.18E+01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4.18E+01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4.13E+01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4.13E+01</w:t>
            </w:r>
          </w:p>
        </w:tc>
        <w:tc>
          <w:tcPr>
            <w:tcW w:w="1326"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4.13E+01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4.13E+01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4.13E+01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4.14E+01</w:t>
            </w:r>
          </w:p>
        </w:tc>
      </w:tr>
      <w:tr w:rsidR="00EA25DB" w:rsidRPr="00B70FD4" w:rsidTr="00326E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4.31E+01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4.31E+01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4.27E+01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4.27E+01</w:t>
            </w:r>
          </w:p>
        </w:tc>
        <w:tc>
          <w:tcPr>
            <w:tcW w:w="1326"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4.27E+01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4.27E+01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4.27E+01</w:t>
            </w:r>
          </w:p>
        </w:tc>
        <w:tc>
          <w:tcPr>
            <w:tcW w:w="1327" w:type="dxa"/>
            <w:tcBorders>
              <w:top w:val="nil"/>
              <w:left w:val="nil"/>
              <w:bottom w:val="single" w:sz="4" w:space="0" w:color="auto"/>
              <w:right w:val="single" w:sz="4" w:space="0" w:color="auto"/>
            </w:tcBorders>
            <w:shd w:val="clear" w:color="auto" w:fill="auto"/>
            <w:noWrap/>
            <w:vAlign w:val="bottom"/>
            <w:hideMark/>
          </w:tcPr>
          <w:p w:rsidR="00EA25DB" w:rsidRPr="00B70FD4" w:rsidRDefault="00EA25DB" w:rsidP="00326EE5">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4.27E+01</w:t>
            </w:r>
          </w:p>
        </w:tc>
      </w:tr>
    </w:tbl>
    <w:p w:rsidR="00EA25DB" w:rsidRDefault="00EA25DB" w:rsidP="00EA25DB">
      <w:pPr>
        <w:jc w:val="both"/>
        <w:rPr>
          <w:rFonts w:eastAsiaTheme="minorEastAsia"/>
          <w:sz w:val="24"/>
          <w:szCs w:val="24"/>
        </w:rPr>
      </w:pPr>
      <w:r>
        <w:rPr>
          <w:rFonts w:eastAsiaTheme="minorEastAsia"/>
          <w:sz w:val="24"/>
          <w:szCs w:val="24"/>
        </w:rPr>
        <w:lastRenderedPageBreak/>
        <w:t>Ακολουθεί ο πίνακας απόκρισης Α για το   1</w:t>
      </w:r>
      <w:r>
        <w:rPr>
          <w:rFonts w:eastAsiaTheme="minorEastAsia"/>
          <w:sz w:val="24"/>
          <w:szCs w:val="24"/>
          <w:vertAlign w:val="superscript"/>
        </w:rPr>
        <w:t xml:space="preserve">0 </w:t>
      </w:r>
      <w:r>
        <w:rPr>
          <w:rFonts w:eastAsiaTheme="minorEastAsia"/>
          <w:sz w:val="24"/>
          <w:szCs w:val="24"/>
        </w:rPr>
        <w:t xml:space="preserve"> ΒΗΜΑ </w:t>
      </w:r>
    </w:p>
    <w:tbl>
      <w:tblPr>
        <w:tblStyle w:val="a8"/>
        <w:tblW w:w="9778" w:type="dxa"/>
        <w:tblLook w:val="04A0"/>
      </w:tblPr>
      <w:tblGrid>
        <w:gridCol w:w="1429"/>
        <w:gridCol w:w="1584"/>
        <w:gridCol w:w="1380"/>
        <w:gridCol w:w="1380"/>
        <w:gridCol w:w="1347"/>
        <w:gridCol w:w="1329"/>
        <w:gridCol w:w="1329"/>
      </w:tblGrid>
      <w:tr w:rsidR="00EA25DB" w:rsidRPr="00BC32F1" w:rsidTr="00326EE5">
        <w:trPr>
          <w:trHeight w:val="211"/>
        </w:trPr>
        <w:tc>
          <w:tcPr>
            <w:tcW w:w="1429"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0.00000</w:t>
            </w:r>
          </w:p>
        </w:tc>
        <w:tc>
          <w:tcPr>
            <w:tcW w:w="1584"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-0.00045</w:t>
            </w:r>
          </w:p>
        </w:tc>
        <w:tc>
          <w:tcPr>
            <w:tcW w:w="1380"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-0.00043</w:t>
            </w:r>
          </w:p>
        </w:tc>
        <w:tc>
          <w:tcPr>
            <w:tcW w:w="1380"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-0.00043</w:t>
            </w:r>
          </w:p>
        </w:tc>
        <w:tc>
          <w:tcPr>
            <w:tcW w:w="1347"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-0.00044</w:t>
            </w:r>
          </w:p>
        </w:tc>
        <w:tc>
          <w:tcPr>
            <w:tcW w:w="1329"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-0.00043</w:t>
            </w:r>
          </w:p>
        </w:tc>
        <w:tc>
          <w:tcPr>
            <w:tcW w:w="1329"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-0.00040</w:t>
            </w:r>
          </w:p>
        </w:tc>
      </w:tr>
      <w:tr w:rsidR="00EA25DB" w:rsidRPr="00BC32F1" w:rsidTr="00326EE5">
        <w:trPr>
          <w:trHeight w:val="211"/>
        </w:trPr>
        <w:tc>
          <w:tcPr>
            <w:tcW w:w="1429"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0.00000</w:t>
            </w:r>
          </w:p>
        </w:tc>
        <w:tc>
          <w:tcPr>
            <w:tcW w:w="1584"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-0.00044</w:t>
            </w:r>
          </w:p>
        </w:tc>
        <w:tc>
          <w:tcPr>
            <w:tcW w:w="1380"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-0.00042</w:t>
            </w:r>
          </w:p>
        </w:tc>
        <w:tc>
          <w:tcPr>
            <w:tcW w:w="1380"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-0.00042</w:t>
            </w:r>
          </w:p>
        </w:tc>
        <w:tc>
          <w:tcPr>
            <w:tcW w:w="1347"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-0.00043</w:t>
            </w:r>
          </w:p>
        </w:tc>
        <w:tc>
          <w:tcPr>
            <w:tcW w:w="1329"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-0.00042</w:t>
            </w:r>
          </w:p>
        </w:tc>
        <w:tc>
          <w:tcPr>
            <w:tcW w:w="1329"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-0.00039</w:t>
            </w:r>
          </w:p>
        </w:tc>
      </w:tr>
      <w:tr w:rsidR="00EA25DB" w:rsidRPr="00BC32F1" w:rsidTr="00326EE5">
        <w:trPr>
          <w:trHeight w:val="211"/>
        </w:trPr>
        <w:tc>
          <w:tcPr>
            <w:tcW w:w="1429"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0.00000</w:t>
            </w:r>
          </w:p>
        </w:tc>
        <w:tc>
          <w:tcPr>
            <w:tcW w:w="1584"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-0.00035</w:t>
            </w:r>
          </w:p>
        </w:tc>
        <w:tc>
          <w:tcPr>
            <w:tcW w:w="1380"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-0.00033</w:t>
            </w:r>
          </w:p>
        </w:tc>
        <w:tc>
          <w:tcPr>
            <w:tcW w:w="1380"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-0.00034</w:t>
            </w:r>
          </w:p>
        </w:tc>
        <w:tc>
          <w:tcPr>
            <w:tcW w:w="1347"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-0.00034</w:t>
            </w:r>
          </w:p>
        </w:tc>
        <w:tc>
          <w:tcPr>
            <w:tcW w:w="1329"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-0.00034</w:t>
            </w:r>
          </w:p>
        </w:tc>
        <w:tc>
          <w:tcPr>
            <w:tcW w:w="1329"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-0.00033</w:t>
            </w:r>
          </w:p>
        </w:tc>
      </w:tr>
      <w:tr w:rsidR="00EA25DB" w:rsidRPr="00BC32F1" w:rsidTr="00326EE5">
        <w:trPr>
          <w:trHeight w:val="211"/>
        </w:trPr>
        <w:tc>
          <w:tcPr>
            <w:tcW w:w="1429"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0.00000</w:t>
            </w:r>
          </w:p>
        </w:tc>
        <w:tc>
          <w:tcPr>
            <w:tcW w:w="1584"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-0.00046</w:t>
            </w:r>
          </w:p>
        </w:tc>
        <w:tc>
          <w:tcPr>
            <w:tcW w:w="1380"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-0.00050</w:t>
            </w:r>
          </w:p>
        </w:tc>
        <w:tc>
          <w:tcPr>
            <w:tcW w:w="1380"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-0.00050</w:t>
            </w:r>
          </w:p>
        </w:tc>
        <w:tc>
          <w:tcPr>
            <w:tcW w:w="1347"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-0.00049</w:t>
            </w:r>
          </w:p>
        </w:tc>
        <w:tc>
          <w:tcPr>
            <w:tcW w:w="1329"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-0.00049</w:t>
            </w:r>
          </w:p>
        </w:tc>
        <w:tc>
          <w:tcPr>
            <w:tcW w:w="1329"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-0.00046</w:t>
            </w:r>
          </w:p>
        </w:tc>
      </w:tr>
      <w:tr w:rsidR="00EA25DB" w:rsidRPr="00BC32F1" w:rsidTr="00326EE5">
        <w:trPr>
          <w:trHeight w:val="211"/>
        </w:trPr>
        <w:tc>
          <w:tcPr>
            <w:tcW w:w="1429"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0.00000</w:t>
            </w:r>
          </w:p>
        </w:tc>
        <w:tc>
          <w:tcPr>
            <w:tcW w:w="1584"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-0.00045</w:t>
            </w:r>
          </w:p>
        </w:tc>
        <w:tc>
          <w:tcPr>
            <w:tcW w:w="1380"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-0.00043</w:t>
            </w:r>
          </w:p>
        </w:tc>
        <w:tc>
          <w:tcPr>
            <w:tcW w:w="1380"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-0.00044</w:t>
            </w:r>
          </w:p>
        </w:tc>
        <w:tc>
          <w:tcPr>
            <w:tcW w:w="1347"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-0.00045</w:t>
            </w:r>
          </w:p>
        </w:tc>
        <w:tc>
          <w:tcPr>
            <w:tcW w:w="1329"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-0.00044</w:t>
            </w:r>
          </w:p>
        </w:tc>
        <w:tc>
          <w:tcPr>
            <w:tcW w:w="1329"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-0.00040</w:t>
            </w:r>
          </w:p>
        </w:tc>
      </w:tr>
      <w:tr w:rsidR="00EA25DB" w:rsidRPr="00BC32F1" w:rsidTr="00326EE5">
        <w:trPr>
          <w:trHeight w:val="211"/>
        </w:trPr>
        <w:tc>
          <w:tcPr>
            <w:tcW w:w="1429"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0.00000</w:t>
            </w:r>
          </w:p>
        </w:tc>
        <w:tc>
          <w:tcPr>
            <w:tcW w:w="1584"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-0.00045</w:t>
            </w:r>
          </w:p>
        </w:tc>
        <w:tc>
          <w:tcPr>
            <w:tcW w:w="1380"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-0.00044</w:t>
            </w:r>
          </w:p>
        </w:tc>
        <w:tc>
          <w:tcPr>
            <w:tcW w:w="1380"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-0.00044</w:t>
            </w:r>
          </w:p>
        </w:tc>
        <w:tc>
          <w:tcPr>
            <w:tcW w:w="1347"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-0.00045</w:t>
            </w:r>
          </w:p>
        </w:tc>
        <w:tc>
          <w:tcPr>
            <w:tcW w:w="1329"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-0.00044</w:t>
            </w:r>
          </w:p>
        </w:tc>
        <w:tc>
          <w:tcPr>
            <w:tcW w:w="1329"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-0.00041</w:t>
            </w:r>
          </w:p>
        </w:tc>
      </w:tr>
      <w:tr w:rsidR="00EA25DB" w:rsidRPr="00BC32F1" w:rsidTr="00326EE5">
        <w:trPr>
          <w:trHeight w:val="211"/>
        </w:trPr>
        <w:tc>
          <w:tcPr>
            <w:tcW w:w="1429"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0.00000</w:t>
            </w:r>
          </w:p>
        </w:tc>
        <w:tc>
          <w:tcPr>
            <w:tcW w:w="1584"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-0.00045</w:t>
            </w:r>
          </w:p>
        </w:tc>
        <w:tc>
          <w:tcPr>
            <w:tcW w:w="1380"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-0.00044</w:t>
            </w:r>
          </w:p>
        </w:tc>
        <w:tc>
          <w:tcPr>
            <w:tcW w:w="1380"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-0.00044</w:t>
            </w:r>
          </w:p>
        </w:tc>
        <w:tc>
          <w:tcPr>
            <w:tcW w:w="1347"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-0.00045</w:t>
            </w:r>
          </w:p>
        </w:tc>
        <w:tc>
          <w:tcPr>
            <w:tcW w:w="1329"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-0.00044</w:t>
            </w:r>
          </w:p>
        </w:tc>
        <w:tc>
          <w:tcPr>
            <w:tcW w:w="1329"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-0.00041</w:t>
            </w:r>
          </w:p>
        </w:tc>
      </w:tr>
      <w:tr w:rsidR="00EA25DB" w:rsidRPr="00BC32F1" w:rsidTr="00326EE5">
        <w:trPr>
          <w:trHeight w:val="211"/>
        </w:trPr>
        <w:tc>
          <w:tcPr>
            <w:tcW w:w="1429"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0.00000</w:t>
            </w:r>
          </w:p>
        </w:tc>
        <w:tc>
          <w:tcPr>
            <w:tcW w:w="1584"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-0.00047</w:t>
            </w:r>
          </w:p>
        </w:tc>
        <w:tc>
          <w:tcPr>
            <w:tcW w:w="1380"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-0.00048</w:t>
            </w:r>
          </w:p>
        </w:tc>
        <w:tc>
          <w:tcPr>
            <w:tcW w:w="1380"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-0.00049</w:t>
            </w:r>
          </w:p>
        </w:tc>
        <w:tc>
          <w:tcPr>
            <w:tcW w:w="1347"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-0.00049</w:t>
            </w:r>
          </w:p>
        </w:tc>
        <w:tc>
          <w:tcPr>
            <w:tcW w:w="1329"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-0.00049</w:t>
            </w:r>
          </w:p>
        </w:tc>
        <w:tc>
          <w:tcPr>
            <w:tcW w:w="1329"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-0.00045</w:t>
            </w:r>
          </w:p>
        </w:tc>
      </w:tr>
      <w:tr w:rsidR="00EA25DB" w:rsidRPr="00BC32F1" w:rsidTr="00326EE5">
        <w:trPr>
          <w:trHeight w:val="211"/>
        </w:trPr>
        <w:tc>
          <w:tcPr>
            <w:tcW w:w="1429"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0.00000</w:t>
            </w:r>
          </w:p>
        </w:tc>
        <w:tc>
          <w:tcPr>
            <w:tcW w:w="1584"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-0.00045</w:t>
            </w:r>
          </w:p>
        </w:tc>
        <w:tc>
          <w:tcPr>
            <w:tcW w:w="1380"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-0.00043</w:t>
            </w:r>
          </w:p>
        </w:tc>
        <w:tc>
          <w:tcPr>
            <w:tcW w:w="1380"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-0.00044</w:t>
            </w:r>
          </w:p>
        </w:tc>
        <w:tc>
          <w:tcPr>
            <w:tcW w:w="1347"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-0.00044</w:t>
            </w:r>
          </w:p>
        </w:tc>
        <w:tc>
          <w:tcPr>
            <w:tcW w:w="1329"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-0.00043</w:t>
            </w:r>
          </w:p>
        </w:tc>
        <w:tc>
          <w:tcPr>
            <w:tcW w:w="1329"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-0.00040</w:t>
            </w:r>
          </w:p>
        </w:tc>
      </w:tr>
      <w:tr w:rsidR="00EA25DB" w:rsidRPr="00BC32F1" w:rsidTr="00326EE5">
        <w:trPr>
          <w:trHeight w:val="211"/>
        </w:trPr>
        <w:tc>
          <w:tcPr>
            <w:tcW w:w="1429"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0.00000</w:t>
            </w:r>
          </w:p>
        </w:tc>
        <w:tc>
          <w:tcPr>
            <w:tcW w:w="1584"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-0.00044</w:t>
            </w:r>
          </w:p>
        </w:tc>
        <w:tc>
          <w:tcPr>
            <w:tcW w:w="1380"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-0.00043</w:t>
            </w:r>
          </w:p>
        </w:tc>
        <w:tc>
          <w:tcPr>
            <w:tcW w:w="1380"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-0.00043</w:t>
            </w:r>
          </w:p>
        </w:tc>
        <w:tc>
          <w:tcPr>
            <w:tcW w:w="1347"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-0.00044</w:t>
            </w:r>
          </w:p>
        </w:tc>
        <w:tc>
          <w:tcPr>
            <w:tcW w:w="1329"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-0.00043</w:t>
            </w:r>
          </w:p>
        </w:tc>
        <w:tc>
          <w:tcPr>
            <w:tcW w:w="1329" w:type="dxa"/>
            <w:noWrap/>
            <w:hideMark/>
          </w:tcPr>
          <w:p w:rsidR="00EA25DB" w:rsidRPr="00BC32F1" w:rsidRDefault="00EA25DB" w:rsidP="00326EE5">
            <w:pPr>
              <w:jc w:val="both"/>
              <w:rPr>
                <w:rFonts w:eastAsiaTheme="minorEastAsia"/>
                <w:sz w:val="24"/>
                <w:szCs w:val="24"/>
              </w:rPr>
            </w:pPr>
            <w:r w:rsidRPr="00BC32F1">
              <w:rPr>
                <w:rFonts w:eastAsiaTheme="minorEastAsia"/>
                <w:sz w:val="24"/>
                <w:szCs w:val="24"/>
              </w:rPr>
              <w:t>-0.00040</w:t>
            </w:r>
          </w:p>
        </w:tc>
      </w:tr>
    </w:tbl>
    <w:p w:rsidR="00EA25DB" w:rsidRDefault="00EA25DB" w:rsidP="00EA25DB">
      <w:pPr>
        <w:jc w:val="both"/>
        <w:rPr>
          <w:rFonts w:eastAsiaTheme="minorEastAsia"/>
          <w:sz w:val="24"/>
          <w:szCs w:val="24"/>
        </w:rPr>
      </w:pPr>
    </w:p>
    <w:p w:rsidR="00EA25DB" w:rsidRDefault="00EA25DB" w:rsidP="00EA25DB">
      <w:pPr>
        <w:jc w:val="both"/>
        <w:rPr>
          <w:rFonts w:eastAsiaTheme="minorEastAsia"/>
          <w:sz w:val="24"/>
          <w:szCs w:val="24"/>
        </w:rPr>
      </w:pPr>
      <w:r>
        <w:rPr>
          <w:rFonts w:eastAsiaTheme="minorEastAsia"/>
          <w:sz w:val="24"/>
          <w:szCs w:val="24"/>
        </w:rPr>
        <w:t xml:space="preserve">Ο κώδικας ο οποίος εισάχθηκε στην </w:t>
      </w:r>
      <w:r>
        <w:rPr>
          <w:rFonts w:eastAsiaTheme="minorEastAsia"/>
          <w:sz w:val="24"/>
          <w:szCs w:val="24"/>
          <w:lang w:val="en-US"/>
        </w:rPr>
        <w:t>Matlab</w:t>
      </w:r>
      <w:r>
        <w:rPr>
          <w:rFonts w:eastAsiaTheme="minorEastAsia"/>
          <w:sz w:val="24"/>
          <w:szCs w:val="24"/>
        </w:rPr>
        <w:t xml:space="preserve"> παρουσιάζεται παρακάτω:</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A=[0.0000000000</w:t>
      </w:r>
      <w:r>
        <w:rPr>
          <w:rFonts w:ascii="Courier New" w:hAnsi="Courier New" w:cs="Courier New"/>
          <w:sz w:val="20"/>
          <w:szCs w:val="20"/>
          <w:lang w:val="en-US"/>
        </w:rPr>
        <w:tab/>
        <w:t>-0.0004478592</w:t>
      </w:r>
      <w:r>
        <w:rPr>
          <w:rFonts w:ascii="Courier New" w:hAnsi="Courier New" w:cs="Courier New"/>
          <w:sz w:val="20"/>
          <w:szCs w:val="20"/>
          <w:lang w:val="en-US"/>
        </w:rPr>
        <w:tab/>
        <w:t>-0.0004254752</w:t>
      </w:r>
      <w:r>
        <w:rPr>
          <w:rFonts w:ascii="Courier New" w:hAnsi="Courier New" w:cs="Courier New"/>
          <w:sz w:val="20"/>
          <w:szCs w:val="20"/>
          <w:lang w:val="en-US"/>
        </w:rPr>
        <w:tab/>
        <w:t>-0.0004323904</w:t>
      </w:r>
      <w:r>
        <w:rPr>
          <w:rFonts w:ascii="Courier New" w:hAnsi="Courier New" w:cs="Courier New"/>
          <w:sz w:val="20"/>
          <w:szCs w:val="20"/>
          <w:lang w:val="en-US"/>
        </w:rPr>
        <w:tab/>
        <w:t>-0.0004399541</w:t>
      </w:r>
      <w:r>
        <w:rPr>
          <w:rFonts w:ascii="Courier New" w:hAnsi="Courier New" w:cs="Courier New"/>
          <w:sz w:val="20"/>
          <w:szCs w:val="20"/>
          <w:lang w:val="en-US"/>
        </w:rPr>
        <w:tab/>
        <w:t>-0.0004298079</w:t>
      </w:r>
      <w:r>
        <w:rPr>
          <w:rFonts w:ascii="Courier New" w:hAnsi="Courier New" w:cs="Courier New"/>
          <w:sz w:val="20"/>
          <w:szCs w:val="20"/>
          <w:lang w:val="en-US"/>
        </w:rPr>
        <w:tab/>
        <w:t>-0.0003999688</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-0.0004397656</w:t>
      </w:r>
      <w:r>
        <w:rPr>
          <w:rFonts w:ascii="Courier New" w:hAnsi="Courier New" w:cs="Courier New"/>
          <w:sz w:val="20"/>
          <w:szCs w:val="20"/>
          <w:lang w:val="en-US"/>
        </w:rPr>
        <w:tab/>
        <w:t>-0.0004158418</w:t>
      </w:r>
      <w:r>
        <w:rPr>
          <w:rFonts w:ascii="Courier New" w:hAnsi="Courier New" w:cs="Courier New"/>
          <w:sz w:val="20"/>
          <w:szCs w:val="20"/>
          <w:lang w:val="en-US"/>
        </w:rPr>
        <w:tab/>
        <w:t>-0.0004224913</w:t>
      </w:r>
      <w:r>
        <w:rPr>
          <w:rFonts w:ascii="Courier New" w:hAnsi="Courier New" w:cs="Courier New"/>
          <w:sz w:val="20"/>
          <w:szCs w:val="20"/>
          <w:lang w:val="en-US"/>
        </w:rPr>
        <w:tab/>
        <w:t>-0.0004296660</w:t>
      </w:r>
      <w:r>
        <w:rPr>
          <w:rFonts w:ascii="Courier New" w:hAnsi="Courier New" w:cs="Courier New"/>
          <w:sz w:val="20"/>
          <w:szCs w:val="20"/>
          <w:lang w:val="en-US"/>
        </w:rPr>
        <w:tab/>
        <w:t>-0.0004205900</w:t>
      </w:r>
      <w:r>
        <w:rPr>
          <w:rFonts w:ascii="Courier New" w:hAnsi="Courier New" w:cs="Courier New"/>
          <w:sz w:val="20"/>
          <w:szCs w:val="20"/>
          <w:lang w:val="en-US"/>
        </w:rPr>
        <w:tab/>
        <w:t>-0.0003927970</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-0.0003474490</w:t>
      </w:r>
      <w:r>
        <w:rPr>
          <w:rFonts w:ascii="Courier New" w:hAnsi="Courier New" w:cs="Courier New"/>
          <w:sz w:val="20"/>
          <w:szCs w:val="20"/>
          <w:lang w:val="en-US"/>
        </w:rPr>
        <w:tab/>
        <w:t>-0.0003335315</w:t>
      </w:r>
      <w:r>
        <w:rPr>
          <w:rFonts w:ascii="Courier New" w:hAnsi="Courier New" w:cs="Courier New"/>
          <w:sz w:val="20"/>
          <w:szCs w:val="20"/>
          <w:lang w:val="en-US"/>
        </w:rPr>
        <w:tab/>
        <w:t>-0.0003360584</w:t>
      </w:r>
      <w:r>
        <w:rPr>
          <w:rFonts w:ascii="Courier New" w:hAnsi="Courier New" w:cs="Courier New"/>
          <w:sz w:val="20"/>
          <w:szCs w:val="20"/>
          <w:lang w:val="en-US"/>
        </w:rPr>
        <w:tab/>
        <w:t>-0.0003383678</w:t>
      </w:r>
      <w:r>
        <w:rPr>
          <w:rFonts w:ascii="Courier New" w:hAnsi="Courier New" w:cs="Courier New"/>
          <w:sz w:val="20"/>
          <w:szCs w:val="20"/>
          <w:lang w:val="en-US"/>
        </w:rPr>
        <w:tab/>
        <w:t>-0.0003371444</w:t>
      </w:r>
      <w:r>
        <w:rPr>
          <w:rFonts w:ascii="Courier New" w:hAnsi="Courier New" w:cs="Courier New"/>
          <w:sz w:val="20"/>
          <w:szCs w:val="20"/>
          <w:lang w:val="en-US"/>
        </w:rPr>
        <w:tab/>
        <w:t>-0.0003306648</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-0.0004601728</w:t>
      </w:r>
      <w:r>
        <w:rPr>
          <w:rFonts w:ascii="Courier New" w:hAnsi="Courier New" w:cs="Courier New"/>
          <w:sz w:val="20"/>
          <w:szCs w:val="20"/>
          <w:lang w:val="en-US"/>
        </w:rPr>
        <w:tab/>
        <w:t>-0.0005032432</w:t>
      </w:r>
      <w:r>
        <w:rPr>
          <w:rFonts w:ascii="Courier New" w:hAnsi="Courier New" w:cs="Courier New"/>
          <w:sz w:val="20"/>
          <w:szCs w:val="20"/>
          <w:lang w:val="en-US"/>
        </w:rPr>
        <w:tab/>
        <w:t>-0.0004987561</w:t>
      </w:r>
      <w:r>
        <w:rPr>
          <w:rFonts w:ascii="Courier New" w:hAnsi="Courier New" w:cs="Courier New"/>
          <w:sz w:val="20"/>
          <w:szCs w:val="20"/>
          <w:lang w:val="en-US"/>
        </w:rPr>
        <w:tab/>
        <w:t>-0.0004909429</w:t>
      </w:r>
      <w:r>
        <w:rPr>
          <w:rFonts w:ascii="Courier New" w:hAnsi="Courier New" w:cs="Courier New"/>
          <w:sz w:val="20"/>
          <w:szCs w:val="20"/>
          <w:lang w:val="en-US"/>
        </w:rPr>
        <w:tab/>
        <w:t>-0.0004863630</w:t>
      </w:r>
      <w:r>
        <w:rPr>
          <w:rFonts w:ascii="Courier New" w:hAnsi="Courier New" w:cs="Courier New"/>
          <w:sz w:val="20"/>
          <w:szCs w:val="20"/>
          <w:lang w:val="en-US"/>
        </w:rPr>
        <w:tab/>
        <w:t>-0.0004649071</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-0.0004505929</w:t>
      </w:r>
      <w:r>
        <w:rPr>
          <w:rFonts w:ascii="Courier New" w:hAnsi="Courier New" w:cs="Courier New"/>
          <w:sz w:val="20"/>
          <w:szCs w:val="20"/>
          <w:lang w:val="en-US"/>
        </w:rPr>
        <w:tab/>
        <w:t>-0.0004322652</w:t>
      </w:r>
      <w:r>
        <w:rPr>
          <w:rFonts w:ascii="Courier New" w:hAnsi="Courier New" w:cs="Courier New"/>
          <w:sz w:val="20"/>
          <w:szCs w:val="20"/>
          <w:lang w:val="en-US"/>
        </w:rPr>
        <w:tab/>
        <w:t>-0.0004390451</w:t>
      </w:r>
      <w:r>
        <w:rPr>
          <w:rFonts w:ascii="Courier New" w:hAnsi="Courier New" w:cs="Courier New"/>
          <w:sz w:val="20"/>
          <w:szCs w:val="20"/>
          <w:lang w:val="en-US"/>
        </w:rPr>
        <w:tab/>
        <w:t>-0.0004465428</w:t>
      </w:r>
      <w:r>
        <w:rPr>
          <w:rFonts w:ascii="Courier New" w:hAnsi="Courier New" w:cs="Courier New"/>
          <w:sz w:val="20"/>
          <w:szCs w:val="20"/>
          <w:lang w:val="en-US"/>
        </w:rPr>
        <w:tab/>
        <w:t>-0.0004356263</w:t>
      </w:r>
      <w:r>
        <w:rPr>
          <w:rFonts w:ascii="Courier New" w:hAnsi="Courier New" w:cs="Courier New"/>
          <w:sz w:val="20"/>
          <w:szCs w:val="20"/>
          <w:lang w:val="en-US"/>
        </w:rPr>
        <w:tab/>
        <w:t>-0.0004048895</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-0.0004530515</w:t>
      </w:r>
      <w:r>
        <w:rPr>
          <w:rFonts w:ascii="Courier New" w:hAnsi="Courier New" w:cs="Courier New"/>
          <w:sz w:val="20"/>
          <w:szCs w:val="20"/>
          <w:lang w:val="en-US"/>
        </w:rPr>
        <w:tab/>
        <w:t>-0.0004373083</w:t>
      </w:r>
      <w:r>
        <w:rPr>
          <w:rFonts w:ascii="Courier New" w:hAnsi="Courier New" w:cs="Courier New"/>
          <w:sz w:val="20"/>
          <w:szCs w:val="20"/>
          <w:lang w:val="en-US"/>
        </w:rPr>
        <w:tab/>
        <w:t>-0.0004440640</w:t>
      </w:r>
      <w:r>
        <w:rPr>
          <w:rFonts w:ascii="Courier New" w:hAnsi="Courier New" w:cs="Courier New"/>
          <w:sz w:val="20"/>
          <w:szCs w:val="20"/>
          <w:lang w:val="en-US"/>
        </w:rPr>
        <w:tab/>
        <w:t>-0.0004515180</w:t>
      </w:r>
      <w:r>
        <w:rPr>
          <w:rFonts w:ascii="Courier New" w:hAnsi="Courier New" w:cs="Courier New"/>
          <w:sz w:val="20"/>
          <w:szCs w:val="20"/>
          <w:lang w:val="en-US"/>
        </w:rPr>
        <w:tab/>
        <w:t>-0.0004401477</w:t>
      </w:r>
      <w:r>
        <w:rPr>
          <w:rFonts w:ascii="Courier New" w:hAnsi="Courier New" w:cs="Courier New"/>
          <w:sz w:val="20"/>
          <w:szCs w:val="20"/>
          <w:lang w:val="en-US"/>
        </w:rPr>
        <w:tab/>
        <w:t>-0.0004088164</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-0.0004498524</w:t>
      </w:r>
      <w:r>
        <w:rPr>
          <w:rFonts w:ascii="Courier New" w:hAnsi="Courier New" w:cs="Courier New"/>
          <w:sz w:val="20"/>
          <w:szCs w:val="20"/>
          <w:lang w:val="en-US"/>
        </w:rPr>
        <w:tab/>
        <w:t>-0.0004378402</w:t>
      </w:r>
      <w:r>
        <w:rPr>
          <w:rFonts w:ascii="Courier New" w:hAnsi="Courier New" w:cs="Courier New"/>
          <w:sz w:val="20"/>
          <w:szCs w:val="20"/>
          <w:lang w:val="en-US"/>
        </w:rPr>
        <w:tab/>
        <w:t>-0.0004439891</w:t>
      </w:r>
      <w:r>
        <w:rPr>
          <w:rFonts w:ascii="Courier New" w:hAnsi="Courier New" w:cs="Courier New"/>
          <w:sz w:val="20"/>
          <w:szCs w:val="20"/>
          <w:lang w:val="en-US"/>
        </w:rPr>
        <w:tab/>
        <w:t>-0.0004508062</w:t>
      </w:r>
      <w:r>
        <w:rPr>
          <w:rFonts w:ascii="Courier New" w:hAnsi="Courier New" w:cs="Courier New"/>
          <w:sz w:val="20"/>
          <w:szCs w:val="20"/>
          <w:lang w:val="en-US"/>
        </w:rPr>
        <w:tab/>
        <w:t>-0.0004395502</w:t>
      </w:r>
      <w:r>
        <w:rPr>
          <w:rFonts w:ascii="Courier New" w:hAnsi="Courier New" w:cs="Courier New"/>
          <w:sz w:val="20"/>
          <w:szCs w:val="20"/>
          <w:lang w:val="en-US"/>
        </w:rPr>
        <w:tab/>
        <w:t>-0.0004090308</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-0.0004733641</w:t>
      </w:r>
      <w:r>
        <w:rPr>
          <w:rFonts w:ascii="Courier New" w:hAnsi="Courier New" w:cs="Courier New"/>
          <w:sz w:val="20"/>
          <w:szCs w:val="20"/>
          <w:lang w:val="en-US"/>
        </w:rPr>
        <w:tab/>
        <w:t>-0.0004808697</w:t>
      </w:r>
      <w:r>
        <w:rPr>
          <w:rFonts w:ascii="Courier New" w:hAnsi="Courier New" w:cs="Courier New"/>
          <w:sz w:val="20"/>
          <w:szCs w:val="20"/>
          <w:lang w:val="en-US"/>
        </w:rPr>
        <w:tab/>
        <w:t>-0.0004898652</w:t>
      </w:r>
      <w:r>
        <w:rPr>
          <w:rFonts w:ascii="Courier New" w:hAnsi="Courier New" w:cs="Courier New"/>
          <w:sz w:val="20"/>
          <w:szCs w:val="20"/>
          <w:lang w:val="en-US"/>
        </w:rPr>
        <w:tab/>
        <w:t>-0.0004877722</w:t>
      </w:r>
      <w:r>
        <w:rPr>
          <w:rFonts w:ascii="Courier New" w:hAnsi="Courier New" w:cs="Courier New"/>
          <w:sz w:val="20"/>
          <w:szCs w:val="20"/>
          <w:lang w:val="en-US"/>
        </w:rPr>
        <w:tab/>
        <w:t>-0.0004906677</w:t>
      </w:r>
      <w:r>
        <w:rPr>
          <w:rFonts w:ascii="Courier New" w:hAnsi="Courier New" w:cs="Courier New"/>
          <w:sz w:val="20"/>
          <w:szCs w:val="20"/>
          <w:lang w:val="en-US"/>
        </w:rPr>
        <w:tab/>
        <w:t>-0.0004527322</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-0.0004452857</w:t>
      </w:r>
      <w:r>
        <w:rPr>
          <w:rFonts w:ascii="Courier New" w:hAnsi="Courier New" w:cs="Courier New"/>
          <w:sz w:val="20"/>
          <w:szCs w:val="20"/>
          <w:lang w:val="en-US"/>
        </w:rPr>
        <w:tab/>
        <w:t>-0.0004289071</w:t>
      </w:r>
      <w:r>
        <w:rPr>
          <w:rFonts w:ascii="Courier New" w:hAnsi="Courier New" w:cs="Courier New"/>
          <w:sz w:val="20"/>
          <w:szCs w:val="20"/>
          <w:lang w:val="en-US"/>
        </w:rPr>
        <w:tab/>
        <w:t>-0.0004351748</w:t>
      </w:r>
      <w:r>
        <w:rPr>
          <w:rFonts w:ascii="Courier New" w:hAnsi="Courier New" w:cs="Courier New"/>
          <w:sz w:val="20"/>
          <w:szCs w:val="20"/>
          <w:lang w:val="en-US"/>
        </w:rPr>
        <w:tab/>
        <w:t>-0.0004421529</w:t>
      </w:r>
      <w:r>
        <w:rPr>
          <w:rFonts w:ascii="Courier New" w:hAnsi="Courier New" w:cs="Courier New"/>
          <w:sz w:val="20"/>
          <w:szCs w:val="20"/>
          <w:lang w:val="en-US"/>
        </w:rPr>
        <w:tab/>
        <w:t>-0.0004315890</w:t>
      </w:r>
      <w:r>
        <w:rPr>
          <w:rFonts w:ascii="Courier New" w:hAnsi="Courier New" w:cs="Courier New"/>
          <w:sz w:val="20"/>
          <w:szCs w:val="20"/>
          <w:lang w:val="en-US"/>
        </w:rPr>
        <w:tab/>
        <w:t>-0.0004019747</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-0.0004415704</w:t>
      </w:r>
      <w:r>
        <w:rPr>
          <w:rFonts w:ascii="Courier New" w:hAnsi="Courier New" w:cs="Courier New"/>
          <w:sz w:val="20"/>
          <w:szCs w:val="20"/>
          <w:lang w:val="en-US"/>
        </w:rPr>
        <w:tab/>
        <w:t>-0.0004273032</w:t>
      </w:r>
      <w:r>
        <w:rPr>
          <w:rFonts w:ascii="Courier New" w:hAnsi="Courier New" w:cs="Courier New"/>
          <w:sz w:val="20"/>
          <w:szCs w:val="20"/>
          <w:lang w:val="en-US"/>
        </w:rPr>
        <w:tab/>
        <w:t>-0.0004331728</w:t>
      </w:r>
      <w:r>
        <w:rPr>
          <w:rFonts w:ascii="Courier New" w:hAnsi="Courier New" w:cs="Courier New"/>
          <w:sz w:val="20"/>
          <w:szCs w:val="20"/>
          <w:lang w:val="en-US"/>
        </w:rPr>
        <w:tab/>
        <w:t>-0.0004397386</w:t>
      </w:r>
      <w:r>
        <w:rPr>
          <w:rFonts w:ascii="Courier New" w:hAnsi="Courier New" w:cs="Courier New"/>
          <w:sz w:val="20"/>
          <w:szCs w:val="20"/>
          <w:lang w:val="en-US"/>
        </w:rPr>
        <w:tab/>
        <w:t>-0.0004293538</w:t>
      </w:r>
      <w:r>
        <w:rPr>
          <w:rFonts w:ascii="Courier New" w:hAnsi="Courier New" w:cs="Courier New"/>
          <w:sz w:val="20"/>
          <w:szCs w:val="20"/>
          <w:lang w:val="en-US"/>
        </w:rPr>
        <w:tab/>
        <w:t>-0.0004004891</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 xml:space="preserve">Qo=[1000;1000;1000;1000;1000;1000;1000] </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ho=[3.95E+01</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4.11E+01</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5.25E+01</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6.71E+01</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4.08E+01</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4.26E+01</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4.47E+01</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5.86E+01</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4.18E+01</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4.31E+01]</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L=[17;17;17;17;17;17;17;17;17;17]</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b=[ho-L-A*Qo]</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 xml:space="preserve">ub=[14184;14184;14184;14184;9600;9600;9600] </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lb=zeros(7,1);</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f=[-1;-1;-1;-1;-1;-1;-1];</w:t>
      </w:r>
    </w:p>
    <w:p w:rsidR="00EA25DB"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[x,fval,~,~,~]=linprog(f,-A,b,[],[],lb,ub)</w:t>
      </w:r>
    </w:p>
    <w:p w:rsidR="00EA25DB" w:rsidRPr="003547F8" w:rsidRDefault="00EA25DB" w:rsidP="00EA25DB">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lang w:val="en-US"/>
        </w:rPr>
        <w:t>Q</w:t>
      </w:r>
      <w:r w:rsidRPr="003547F8">
        <w:rPr>
          <w:rFonts w:ascii="Courier New" w:hAnsi="Courier New" w:cs="Courier New"/>
          <w:sz w:val="20"/>
          <w:szCs w:val="20"/>
        </w:rPr>
        <w:t>=</w:t>
      </w:r>
      <w:r>
        <w:rPr>
          <w:rFonts w:ascii="Courier New" w:hAnsi="Courier New" w:cs="Courier New"/>
          <w:sz w:val="20"/>
          <w:szCs w:val="20"/>
          <w:lang w:val="en-US"/>
        </w:rPr>
        <w:t>sum</w:t>
      </w:r>
      <w:r w:rsidRPr="003547F8">
        <w:rPr>
          <w:rFonts w:ascii="Courier New" w:hAnsi="Courier New" w:cs="Courier New"/>
          <w:sz w:val="20"/>
          <w:szCs w:val="20"/>
        </w:rPr>
        <w:t>(</w:t>
      </w:r>
      <w:r>
        <w:rPr>
          <w:rFonts w:ascii="Courier New" w:hAnsi="Courier New" w:cs="Courier New"/>
          <w:sz w:val="20"/>
          <w:szCs w:val="20"/>
          <w:lang w:val="en-US"/>
        </w:rPr>
        <w:t>x</w:t>
      </w:r>
      <w:r w:rsidRPr="003547F8">
        <w:rPr>
          <w:rFonts w:ascii="Courier New" w:hAnsi="Courier New" w:cs="Courier New"/>
          <w:sz w:val="20"/>
          <w:szCs w:val="20"/>
        </w:rPr>
        <w:t>)</w:t>
      </w:r>
    </w:p>
    <w:p w:rsidR="00EA25DB" w:rsidRDefault="00EA25DB" w:rsidP="00EA25DB">
      <w:pPr>
        <w:tabs>
          <w:tab w:val="left" w:pos="6994"/>
        </w:tabs>
        <w:jc w:val="both"/>
        <w:rPr>
          <w:rFonts w:eastAsiaTheme="minorEastAsia"/>
          <w:sz w:val="24"/>
          <w:szCs w:val="24"/>
        </w:rPr>
      </w:pPr>
    </w:p>
    <w:p w:rsidR="00EA25DB" w:rsidRDefault="00CA2030" w:rsidP="00EA25DB">
      <w:pPr>
        <w:jc w:val="both"/>
        <w:rPr>
          <w:rFonts w:eastAsiaTheme="minorEastAsia"/>
          <w:sz w:val="24"/>
          <w:szCs w:val="24"/>
        </w:rPr>
      </w:pPr>
      <w:r>
        <w:rPr>
          <w:rFonts w:eastAsiaTheme="minorEastAsia"/>
          <w:sz w:val="24"/>
          <w:szCs w:val="24"/>
        </w:rPr>
        <w:lastRenderedPageBreak/>
        <w:t>Τελικά τα αποτελέσματα είναι</w:t>
      </w:r>
      <w:r w:rsidR="00EA25DB">
        <w:rPr>
          <w:rFonts w:eastAsiaTheme="minorEastAsia"/>
          <w:sz w:val="24"/>
          <w:szCs w:val="24"/>
        </w:rPr>
        <w:t>:</w:t>
      </w:r>
    </w:p>
    <w:tbl>
      <w:tblPr>
        <w:tblStyle w:val="a8"/>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43"/>
        <w:gridCol w:w="2835"/>
      </w:tblGrid>
      <w:tr w:rsidR="00EA25DB" w:rsidTr="00326EE5">
        <w:trPr>
          <w:trHeight w:val="337"/>
        </w:trPr>
        <w:tc>
          <w:tcPr>
            <w:tcW w:w="1843" w:type="dxa"/>
            <w:tcBorders>
              <w:top w:val="nil"/>
              <w:left w:val="nil"/>
            </w:tcBorders>
          </w:tcPr>
          <w:p w:rsidR="00EA25DB" w:rsidRDefault="00EA25DB" w:rsidP="00326EE5">
            <w:pPr>
              <w:rPr>
                <w:rFonts w:eastAsiaTheme="minorEastAsia"/>
                <w:sz w:val="24"/>
                <w:szCs w:val="24"/>
              </w:rPr>
            </w:pPr>
          </w:p>
        </w:tc>
        <w:tc>
          <w:tcPr>
            <w:tcW w:w="2835" w:type="dxa"/>
          </w:tcPr>
          <w:p w:rsidR="00EA25DB" w:rsidRDefault="00EA25DB" w:rsidP="00326EE5">
            <w:pPr>
              <w:rPr>
                <w:rFonts w:eastAsiaTheme="minorEastAsia"/>
                <w:sz w:val="24"/>
                <w:szCs w:val="24"/>
              </w:rPr>
            </w:pPr>
            <w:r>
              <w:rPr>
                <w:rFonts w:eastAsiaTheme="minorEastAsia"/>
                <w:sz w:val="24"/>
                <w:szCs w:val="24"/>
              </w:rPr>
              <w:t>Βέλτιστες Παροχές</w:t>
            </w:r>
          </w:p>
        </w:tc>
      </w:tr>
      <w:tr w:rsidR="00EA25DB" w:rsidRPr="00B317F0" w:rsidTr="00326EE5">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right w:val="single" w:sz="4" w:space="0" w:color="auto"/>
            </w:tcBorders>
            <w:shd w:val="clear" w:color="auto" w:fill="auto"/>
          </w:tcPr>
          <w:p w:rsidR="00EA25DB" w:rsidRPr="000E12C5" w:rsidRDefault="00EA25DB" w:rsidP="00326EE5">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M1</w:t>
            </w:r>
          </w:p>
        </w:tc>
        <w:tc>
          <w:tcPr>
            <w:tcW w:w="2835" w:type="dxa"/>
            <w:tcBorders>
              <w:left w:val="single" w:sz="4" w:space="0" w:color="auto"/>
            </w:tcBorders>
            <w:noWrap/>
            <w:vAlign w:val="bottom"/>
            <w:hideMark/>
          </w:tcPr>
          <w:p w:rsidR="00EA25DB" w:rsidRDefault="00EA25DB">
            <w:pPr>
              <w:jc w:val="right"/>
              <w:rPr>
                <w:rFonts w:ascii="Calibri" w:hAnsi="Calibri" w:cs="Calibri"/>
                <w:color w:val="000000"/>
              </w:rPr>
            </w:pPr>
            <w:r>
              <w:rPr>
                <w:rFonts w:ascii="Calibri" w:hAnsi="Calibri" w:cs="Calibri"/>
                <w:color w:val="000000"/>
              </w:rPr>
              <w:t>14184</w:t>
            </w:r>
          </w:p>
        </w:tc>
      </w:tr>
      <w:tr w:rsidR="00EA25DB" w:rsidRPr="00B317F0" w:rsidTr="00326EE5">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right w:val="single" w:sz="4" w:space="0" w:color="auto"/>
            </w:tcBorders>
            <w:shd w:val="clear" w:color="auto" w:fill="auto"/>
          </w:tcPr>
          <w:p w:rsidR="00EA25DB" w:rsidRPr="000E12C5" w:rsidRDefault="00EA25DB" w:rsidP="00326EE5">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M2</w:t>
            </w:r>
          </w:p>
        </w:tc>
        <w:tc>
          <w:tcPr>
            <w:tcW w:w="2835" w:type="dxa"/>
            <w:tcBorders>
              <w:left w:val="single" w:sz="4" w:space="0" w:color="auto"/>
            </w:tcBorders>
            <w:noWrap/>
            <w:vAlign w:val="bottom"/>
            <w:hideMark/>
          </w:tcPr>
          <w:p w:rsidR="00EA25DB" w:rsidRDefault="00EA25DB">
            <w:pPr>
              <w:jc w:val="right"/>
              <w:rPr>
                <w:rFonts w:ascii="Calibri" w:hAnsi="Calibri" w:cs="Calibri"/>
                <w:color w:val="000000"/>
              </w:rPr>
            </w:pPr>
            <w:r>
              <w:rPr>
                <w:rFonts w:ascii="Calibri" w:hAnsi="Calibri" w:cs="Calibri"/>
                <w:color w:val="000000"/>
              </w:rPr>
              <w:t>1603</w:t>
            </w:r>
          </w:p>
        </w:tc>
      </w:tr>
      <w:tr w:rsidR="00EA25DB" w:rsidRPr="00B317F0" w:rsidTr="00326EE5">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EA25DB" w:rsidRPr="000E12C5" w:rsidRDefault="00EA25DB" w:rsidP="00326EE5">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M5</w:t>
            </w:r>
          </w:p>
        </w:tc>
        <w:tc>
          <w:tcPr>
            <w:tcW w:w="2835" w:type="dxa"/>
            <w:noWrap/>
            <w:vAlign w:val="bottom"/>
            <w:hideMark/>
          </w:tcPr>
          <w:p w:rsidR="00EA25DB" w:rsidRDefault="00EA25DB">
            <w:pPr>
              <w:jc w:val="right"/>
              <w:rPr>
                <w:rFonts w:ascii="Calibri" w:hAnsi="Calibri" w:cs="Calibri"/>
                <w:color w:val="000000"/>
              </w:rPr>
            </w:pPr>
            <w:r>
              <w:rPr>
                <w:rFonts w:ascii="Calibri" w:hAnsi="Calibri" w:cs="Calibri"/>
                <w:color w:val="000000"/>
              </w:rPr>
              <w:t>14184</w:t>
            </w:r>
          </w:p>
        </w:tc>
      </w:tr>
      <w:tr w:rsidR="00EA25DB" w:rsidRPr="00B317F0" w:rsidTr="00326EE5">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EA25DB" w:rsidRPr="000E12C5" w:rsidRDefault="00EA25DB" w:rsidP="00326EE5">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M8</w:t>
            </w:r>
          </w:p>
        </w:tc>
        <w:tc>
          <w:tcPr>
            <w:tcW w:w="2835" w:type="dxa"/>
            <w:noWrap/>
            <w:vAlign w:val="bottom"/>
            <w:hideMark/>
          </w:tcPr>
          <w:p w:rsidR="00EA25DB" w:rsidRDefault="00EA25DB">
            <w:pPr>
              <w:jc w:val="right"/>
              <w:rPr>
                <w:rFonts w:ascii="Calibri" w:hAnsi="Calibri" w:cs="Calibri"/>
                <w:color w:val="000000"/>
              </w:rPr>
            </w:pPr>
            <w:r>
              <w:rPr>
                <w:rFonts w:ascii="Calibri" w:hAnsi="Calibri" w:cs="Calibri"/>
                <w:color w:val="000000"/>
              </w:rPr>
              <w:t>14184</w:t>
            </w:r>
          </w:p>
        </w:tc>
      </w:tr>
      <w:tr w:rsidR="00EA25DB" w:rsidRPr="00B317F0" w:rsidTr="00326EE5">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EA25DB" w:rsidRPr="000E12C5" w:rsidRDefault="00EA25DB" w:rsidP="00326EE5">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NEW1</w:t>
            </w:r>
          </w:p>
        </w:tc>
        <w:tc>
          <w:tcPr>
            <w:tcW w:w="2835" w:type="dxa"/>
            <w:noWrap/>
            <w:vAlign w:val="bottom"/>
            <w:hideMark/>
          </w:tcPr>
          <w:p w:rsidR="00EA25DB" w:rsidRDefault="00EA25DB">
            <w:pPr>
              <w:jc w:val="right"/>
              <w:rPr>
                <w:rFonts w:ascii="Calibri" w:hAnsi="Calibri" w:cs="Calibri"/>
                <w:color w:val="000000"/>
              </w:rPr>
            </w:pPr>
            <w:r>
              <w:rPr>
                <w:rFonts w:ascii="Calibri" w:hAnsi="Calibri" w:cs="Calibri"/>
                <w:color w:val="000000"/>
              </w:rPr>
              <w:t>9600</w:t>
            </w:r>
          </w:p>
        </w:tc>
      </w:tr>
      <w:tr w:rsidR="00EA25DB" w:rsidRPr="00B317F0" w:rsidTr="00326EE5">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EA25DB" w:rsidRPr="000E12C5" w:rsidRDefault="00EA25DB" w:rsidP="00326EE5">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NEW2</w:t>
            </w:r>
          </w:p>
        </w:tc>
        <w:tc>
          <w:tcPr>
            <w:tcW w:w="2835" w:type="dxa"/>
            <w:noWrap/>
            <w:vAlign w:val="bottom"/>
            <w:hideMark/>
          </w:tcPr>
          <w:p w:rsidR="00EA25DB" w:rsidRDefault="00EA25DB">
            <w:pPr>
              <w:jc w:val="right"/>
              <w:rPr>
                <w:rFonts w:ascii="Calibri" w:hAnsi="Calibri" w:cs="Calibri"/>
                <w:color w:val="000000"/>
              </w:rPr>
            </w:pPr>
            <w:r>
              <w:rPr>
                <w:rFonts w:ascii="Calibri" w:hAnsi="Calibri" w:cs="Calibri"/>
                <w:color w:val="000000"/>
              </w:rPr>
              <w:t>9600</w:t>
            </w:r>
          </w:p>
        </w:tc>
      </w:tr>
      <w:tr w:rsidR="00EA25DB" w:rsidRPr="00B317F0" w:rsidTr="00326EE5">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EA25DB" w:rsidRPr="000E12C5" w:rsidRDefault="00EA25DB" w:rsidP="00326EE5">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NEW3</w:t>
            </w:r>
          </w:p>
        </w:tc>
        <w:tc>
          <w:tcPr>
            <w:tcW w:w="2835" w:type="dxa"/>
            <w:noWrap/>
            <w:vAlign w:val="bottom"/>
            <w:hideMark/>
          </w:tcPr>
          <w:p w:rsidR="00EA25DB" w:rsidRDefault="00EA25DB">
            <w:pPr>
              <w:jc w:val="right"/>
              <w:rPr>
                <w:rFonts w:ascii="Calibri" w:hAnsi="Calibri" w:cs="Calibri"/>
                <w:color w:val="000000"/>
              </w:rPr>
            </w:pPr>
            <w:r>
              <w:rPr>
                <w:rFonts w:ascii="Calibri" w:hAnsi="Calibri" w:cs="Calibri"/>
                <w:color w:val="000000"/>
              </w:rPr>
              <w:t>9600</w:t>
            </w:r>
          </w:p>
        </w:tc>
      </w:tr>
    </w:tbl>
    <w:p w:rsidR="00EA25DB" w:rsidRDefault="00EA25DB" w:rsidP="00EA25DB">
      <w:pPr>
        <w:jc w:val="right"/>
        <w:rPr>
          <w:rFonts w:eastAsiaTheme="minorEastAsia"/>
          <w:sz w:val="24"/>
          <w:szCs w:val="24"/>
        </w:rPr>
      </w:pPr>
    </w:p>
    <w:p w:rsidR="00EA25DB" w:rsidRDefault="00EA25DB" w:rsidP="00EA25DB">
      <w:pPr>
        <w:jc w:val="both"/>
        <w:rPr>
          <w:rFonts w:eastAsiaTheme="minorEastAsia"/>
          <w:sz w:val="24"/>
          <w:szCs w:val="24"/>
        </w:rPr>
      </w:pPr>
      <w:r>
        <w:rPr>
          <w:rFonts w:eastAsiaTheme="minorEastAsia"/>
          <w:sz w:val="24"/>
          <w:szCs w:val="24"/>
        </w:rPr>
        <w:t>Ακολουθούν τα αποτελέσματα από το 2</w:t>
      </w:r>
      <w:r>
        <w:rPr>
          <w:rFonts w:eastAsiaTheme="minorEastAsia"/>
          <w:sz w:val="24"/>
          <w:szCs w:val="24"/>
          <w:vertAlign w:val="superscript"/>
        </w:rPr>
        <w:t xml:space="preserve">0 </w:t>
      </w:r>
      <w:r>
        <w:rPr>
          <w:rFonts w:eastAsiaTheme="minorEastAsia"/>
          <w:sz w:val="24"/>
          <w:szCs w:val="24"/>
        </w:rPr>
        <w:t xml:space="preserve"> ΒΗΜΑ:</w:t>
      </w:r>
    </w:p>
    <w:p w:rsidR="00F6170D" w:rsidRDefault="00F6170D" w:rsidP="00EA25DB">
      <w:pPr>
        <w:jc w:val="both"/>
        <w:rPr>
          <w:rFonts w:eastAsiaTheme="minorEastAsia"/>
          <w:sz w:val="24"/>
          <w:szCs w:val="24"/>
        </w:rPr>
      </w:pPr>
    </w:p>
    <w:tbl>
      <w:tblPr>
        <w:tblW w:w="11281" w:type="dxa"/>
        <w:tblInd w:w="-15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73"/>
        <w:gridCol w:w="934"/>
        <w:gridCol w:w="1554"/>
        <w:gridCol w:w="1385"/>
        <w:gridCol w:w="1554"/>
        <w:gridCol w:w="1554"/>
        <w:gridCol w:w="1264"/>
        <w:gridCol w:w="1264"/>
        <w:gridCol w:w="1264"/>
      </w:tblGrid>
      <w:tr w:rsidR="00F6170D" w:rsidRPr="007A5144" w:rsidTr="00326EE5">
        <w:trPr>
          <w:trHeight w:val="709"/>
        </w:trPr>
        <w:tc>
          <w:tcPr>
            <w:tcW w:w="802" w:type="dxa"/>
            <w:shd w:val="clear" w:color="auto" w:fill="auto"/>
          </w:tcPr>
          <w:p w:rsidR="00F6170D" w:rsidRPr="007A5144" w:rsidRDefault="00F6170D" w:rsidP="00326EE5">
            <w:pPr>
              <w:rPr>
                <w:rFonts w:eastAsiaTheme="minorEastAsia"/>
              </w:rPr>
            </w:pPr>
          </w:p>
        </w:tc>
        <w:tc>
          <w:tcPr>
            <w:tcW w:w="934" w:type="dxa"/>
          </w:tcPr>
          <w:p w:rsidR="00F6170D" w:rsidRPr="007A5144" w:rsidRDefault="00F6170D" w:rsidP="00326EE5">
            <w:pPr>
              <w:rPr>
                <w:rFonts w:eastAsiaTheme="minorEastAsia"/>
                <w:lang w:val="en-US"/>
              </w:rPr>
            </w:pPr>
            <w:r w:rsidRPr="007A5144">
              <w:rPr>
                <w:rFonts w:eastAsiaTheme="minorEastAsia"/>
              </w:rPr>
              <w:t xml:space="preserve">Αρχικές </w:t>
            </w:r>
            <w:r w:rsidRPr="007A5144">
              <w:rPr>
                <w:rFonts w:eastAsiaTheme="minorEastAsia"/>
                <w:lang w:val="en-US"/>
              </w:rPr>
              <w:t>Q</w:t>
            </w:r>
          </w:p>
        </w:tc>
        <w:tc>
          <w:tcPr>
            <w:tcW w:w="1554" w:type="dxa"/>
          </w:tcPr>
          <w:p w:rsidR="00F6170D" w:rsidRPr="007A5144" w:rsidRDefault="00F6170D" w:rsidP="00326EE5">
            <w:pPr>
              <w:rPr>
                <w:rFonts w:eastAsiaTheme="minorEastAsia"/>
                <w:lang w:val="en-US"/>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1 </w:t>
            </w:r>
            <w:r w:rsidRPr="007A5144">
              <w:rPr>
                <w:rFonts w:eastAsiaTheme="minorEastAsia"/>
              </w:rPr>
              <w:t xml:space="preserve">στο </w:t>
            </w:r>
            <w:r w:rsidRPr="007A5144">
              <w:rPr>
                <w:rFonts w:eastAsiaTheme="minorEastAsia"/>
                <w:lang w:val="en-US"/>
              </w:rPr>
              <w:t>M1</w:t>
            </w:r>
          </w:p>
        </w:tc>
        <w:tc>
          <w:tcPr>
            <w:tcW w:w="1091" w:type="dxa"/>
          </w:tcPr>
          <w:p w:rsidR="00F6170D" w:rsidRPr="007A5144" w:rsidRDefault="00F6170D" w:rsidP="00326EE5">
            <w:pPr>
              <w:rPr>
                <w:rFonts w:eastAsiaTheme="minorEastAsia"/>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2 </w:t>
            </w:r>
            <w:r w:rsidRPr="007A5144">
              <w:rPr>
                <w:rFonts w:eastAsiaTheme="minorEastAsia"/>
              </w:rPr>
              <w:t xml:space="preserve">στο </w:t>
            </w:r>
            <w:r w:rsidRPr="007A5144">
              <w:rPr>
                <w:rFonts w:eastAsiaTheme="minorEastAsia"/>
                <w:lang w:val="en-US"/>
              </w:rPr>
              <w:t>M2</w:t>
            </w:r>
          </w:p>
        </w:tc>
        <w:tc>
          <w:tcPr>
            <w:tcW w:w="1554" w:type="dxa"/>
          </w:tcPr>
          <w:p w:rsidR="00F6170D" w:rsidRPr="007A5144" w:rsidRDefault="00F6170D" w:rsidP="00326EE5">
            <w:pPr>
              <w:rPr>
                <w:rFonts w:eastAsiaTheme="minorEastAsia"/>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3 </w:t>
            </w:r>
            <w:r w:rsidRPr="007A5144">
              <w:rPr>
                <w:rFonts w:eastAsiaTheme="minorEastAsia"/>
              </w:rPr>
              <w:t xml:space="preserve">στο </w:t>
            </w:r>
            <w:r w:rsidRPr="007A5144">
              <w:rPr>
                <w:rFonts w:eastAsiaTheme="minorEastAsia"/>
                <w:lang w:val="en-US"/>
              </w:rPr>
              <w:t>M5</w:t>
            </w:r>
          </w:p>
        </w:tc>
        <w:tc>
          <w:tcPr>
            <w:tcW w:w="1554" w:type="dxa"/>
          </w:tcPr>
          <w:p w:rsidR="00F6170D" w:rsidRPr="007A5144" w:rsidRDefault="00F6170D" w:rsidP="00326EE5">
            <w:pPr>
              <w:rPr>
                <w:rFonts w:eastAsiaTheme="minorEastAsia"/>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4 </w:t>
            </w:r>
            <w:r w:rsidRPr="007A5144">
              <w:rPr>
                <w:rFonts w:eastAsiaTheme="minorEastAsia"/>
              </w:rPr>
              <w:t xml:space="preserve">στο </w:t>
            </w:r>
            <w:r w:rsidRPr="007A5144">
              <w:rPr>
                <w:rFonts w:eastAsiaTheme="minorEastAsia"/>
                <w:lang w:val="en-US"/>
              </w:rPr>
              <w:t>M8</w:t>
            </w:r>
          </w:p>
        </w:tc>
        <w:tc>
          <w:tcPr>
            <w:tcW w:w="1264" w:type="dxa"/>
          </w:tcPr>
          <w:p w:rsidR="00F6170D" w:rsidRPr="007A5144" w:rsidRDefault="00F6170D" w:rsidP="00326EE5">
            <w:pPr>
              <w:rPr>
                <w:rFonts w:eastAsiaTheme="minorEastAsia"/>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5 </w:t>
            </w:r>
            <w:r w:rsidRPr="007A5144">
              <w:rPr>
                <w:rFonts w:eastAsiaTheme="minorEastAsia"/>
              </w:rPr>
              <w:t xml:space="preserve">στο </w:t>
            </w:r>
            <w:r w:rsidRPr="007A5144">
              <w:rPr>
                <w:rFonts w:eastAsiaTheme="minorEastAsia"/>
                <w:lang w:val="en-US"/>
              </w:rPr>
              <w:t>NEW1</w:t>
            </w:r>
          </w:p>
        </w:tc>
        <w:tc>
          <w:tcPr>
            <w:tcW w:w="1264" w:type="dxa"/>
          </w:tcPr>
          <w:p w:rsidR="00F6170D" w:rsidRPr="007A5144" w:rsidRDefault="00F6170D" w:rsidP="00326EE5">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6 </w:t>
            </w:r>
            <w:r w:rsidRPr="007A5144">
              <w:rPr>
                <w:rFonts w:eastAsiaTheme="minorEastAsia"/>
              </w:rPr>
              <w:t xml:space="preserve">στο </w:t>
            </w:r>
            <w:r w:rsidRPr="007A5144">
              <w:rPr>
                <w:rFonts w:eastAsiaTheme="minorEastAsia"/>
                <w:lang w:val="en-US"/>
              </w:rPr>
              <w:t>NEW2</w:t>
            </w:r>
          </w:p>
        </w:tc>
        <w:tc>
          <w:tcPr>
            <w:tcW w:w="1264" w:type="dxa"/>
          </w:tcPr>
          <w:p w:rsidR="00F6170D" w:rsidRPr="007A5144" w:rsidRDefault="00F6170D" w:rsidP="00326EE5">
            <w:pPr>
              <w:rPr>
                <w:rFonts w:eastAsiaTheme="minorEastAsia"/>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7 </w:t>
            </w:r>
            <w:r w:rsidRPr="007A5144">
              <w:rPr>
                <w:rFonts w:eastAsiaTheme="minorEastAsia"/>
              </w:rPr>
              <w:t xml:space="preserve">στο </w:t>
            </w:r>
            <w:r w:rsidRPr="007A5144">
              <w:rPr>
                <w:rFonts w:eastAsiaTheme="minorEastAsia"/>
                <w:lang w:val="en-US"/>
              </w:rPr>
              <w:t>NEW3</w:t>
            </w:r>
          </w:p>
        </w:tc>
      </w:tr>
      <w:tr w:rsidR="00F6170D" w:rsidRPr="007A5144" w:rsidTr="00326EE5">
        <w:tblPrEx>
          <w:tblLook w:val="04A0"/>
        </w:tblPrEx>
        <w:trPr>
          <w:trHeight w:val="344"/>
        </w:trPr>
        <w:tc>
          <w:tcPr>
            <w:tcW w:w="802" w:type="dxa"/>
            <w:shd w:val="clear" w:color="auto" w:fill="auto"/>
          </w:tcPr>
          <w:p w:rsidR="00F6170D" w:rsidRPr="007A5144" w:rsidRDefault="00F6170D" w:rsidP="00326EE5">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M1</w:t>
            </w:r>
          </w:p>
        </w:tc>
        <w:tc>
          <w:tcPr>
            <w:tcW w:w="934" w:type="dxa"/>
            <w:shd w:val="clear" w:color="auto" w:fill="auto"/>
            <w:noWrap/>
            <w:hideMark/>
          </w:tcPr>
          <w:p w:rsidR="00F6170D" w:rsidRPr="007A5144" w:rsidRDefault="00F6170D" w:rsidP="00326EE5">
            <w:pPr>
              <w:jc w:val="right"/>
              <w:rPr>
                <w:rFonts w:eastAsiaTheme="minorEastAsia"/>
              </w:rPr>
            </w:pPr>
            <w:r w:rsidRPr="007A5144">
              <w:rPr>
                <w:rFonts w:eastAsiaTheme="minorEastAsia"/>
              </w:rPr>
              <w:t>14184</w:t>
            </w:r>
          </w:p>
        </w:tc>
        <w:tc>
          <w:tcPr>
            <w:tcW w:w="1554" w:type="dxa"/>
            <w:shd w:val="clear" w:color="auto" w:fill="auto"/>
            <w:noWrap/>
            <w:vAlign w:val="bottom"/>
            <w:hideMark/>
          </w:tcPr>
          <w:p w:rsidR="00F6170D" w:rsidRPr="007A5144" w:rsidRDefault="00F6170D" w:rsidP="00326EE5">
            <w:pPr>
              <w:jc w:val="right"/>
              <w:rPr>
                <w:rFonts w:ascii="Calibri" w:hAnsi="Calibri" w:cs="Calibri"/>
                <w:color w:val="000000"/>
              </w:rPr>
            </w:pPr>
            <w:r w:rsidRPr="007A5144">
              <w:rPr>
                <w:rFonts w:ascii="Calibri" w:hAnsi="Calibri" w:cs="Calibri"/>
                <w:color w:val="000000"/>
              </w:rPr>
              <w:t>14184+</w:t>
            </w:r>
            <w:r w:rsidRPr="007A5144">
              <w:rPr>
                <w:rFonts w:ascii="Calibri" w:eastAsia="Times New Roman" w:hAnsi="Calibri" w:cs="Calibri"/>
                <w:color w:val="000000"/>
                <w:lang w:eastAsia="el-GR"/>
              </w:rPr>
              <w:t>4255.2</w:t>
            </w:r>
          </w:p>
        </w:tc>
        <w:tc>
          <w:tcPr>
            <w:tcW w:w="1091" w:type="dxa"/>
            <w:shd w:val="clear" w:color="auto" w:fill="auto"/>
            <w:noWrap/>
            <w:vAlign w:val="bottom"/>
            <w:hideMark/>
          </w:tcPr>
          <w:p w:rsidR="00F6170D" w:rsidRPr="007A5144" w:rsidRDefault="00F6170D" w:rsidP="00326EE5">
            <w:pPr>
              <w:jc w:val="right"/>
              <w:rPr>
                <w:rFonts w:ascii="Calibri" w:hAnsi="Calibri" w:cs="Calibri"/>
                <w:color w:val="000000"/>
              </w:rPr>
            </w:pPr>
            <w:r w:rsidRPr="007A5144">
              <w:rPr>
                <w:rFonts w:ascii="Calibri" w:hAnsi="Calibri" w:cs="Calibri"/>
                <w:color w:val="000000"/>
              </w:rPr>
              <w:t>14184</w:t>
            </w:r>
          </w:p>
        </w:tc>
        <w:tc>
          <w:tcPr>
            <w:tcW w:w="1554" w:type="dxa"/>
            <w:shd w:val="clear" w:color="auto" w:fill="auto"/>
            <w:noWrap/>
            <w:vAlign w:val="bottom"/>
            <w:hideMark/>
          </w:tcPr>
          <w:p w:rsidR="00F6170D" w:rsidRPr="007A5144" w:rsidRDefault="00F6170D" w:rsidP="00326EE5">
            <w:pPr>
              <w:jc w:val="right"/>
              <w:rPr>
                <w:rFonts w:ascii="Calibri" w:hAnsi="Calibri" w:cs="Calibri"/>
                <w:color w:val="000000"/>
              </w:rPr>
            </w:pPr>
            <w:r w:rsidRPr="007A5144">
              <w:rPr>
                <w:rFonts w:ascii="Calibri" w:hAnsi="Calibri" w:cs="Calibri"/>
                <w:color w:val="000000"/>
              </w:rPr>
              <w:t>14184</w:t>
            </w:r>
          </w:p>
        </w:tc>
        <w:tc>
          <w:tcPr>
            <w:tcW w:w="1554" w:type="dxa"/>
            <w:shd w:val="clear" w:color="auto" w:fill="auto"/>
            <w:noWrap/>
            <w:vAlign w:val="bottom"/>
            <w:hideMark/>
          </w:tcPr>
          <w:p w:rsidR="00F6170D" w:rsidRPr="007A5144" w:rsidRDefault="00F6170D" w:rsidP="00326EE5">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F6170D" w:rsidRPr="007A5144" w:rsidRDefault="00F6170D" w:rsidP="00326EE5">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F6170D" w:rsidRPr="007A5144" w:rsidRDefault="00F6170D" w:rsidP="00326EE5">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F6170D" w:rsidRPr="007A5144" w:rsidRDefault="00F6170D" w:rsidP="00326EE5">
            <w:pPr>
              <w:jc w:val="right"/>
              <w:rPr>
                <w:rFonts w:ascii="Calibri" w:hAnsi="Calibri" w:cs="Calibri"/>
                <w:color w:val="000000"/>
              </w:rPr>
            </w:pPr>
            <w:r w:rsidRPr="007A5144">
              <w:rPr>
                <w:rFonts w:ascii="Calibri" w:hAnsi="Calibri" w:cs="Calibri"/>
                <w:color w:val="000000"/>
              </w:rPr>
              <w:t>14184</w:t>
            </w:r>
          </w:p>
        </w:tc>
      </w:tr>
      <w:tr w:rsidR="00F6170D" w:rsidRPr="007A5144" w:rsidTr="00326EE5">
        <w:tblPrEx>
          <w:tblLook w:val="04A0"/>
        </w:tblPrEx>
        <w:trPr>
          <w:trHeight w:val="344"/>
        </w:trPr>
        <w:tc>
          <w:tcPr>
            <w:tcW w:w="802" w:type="dxa"/>
            <w:shd w:val="clear" w:color="auto" w:fill="auto"/>
          </w:tcPr>
          <w:p w:rsidR="00F6170D" w:rsidRPr="007A5144" w:rsidRDefault="00F6170D" w:rsidP="00326EE5">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M2</w:t>
            </w:r>
          </w:p>
        </w:tc>
        <w:tc>
          <w:tcPr>
            <w:tcW w:w="934" w:type="dxa"/>
            <w:shd w:val="clear" w:color="auto" w:fill="auto"/>
            <w:noWrap/>
            <w:hideMark/>
          </w:tcPr>
          <w:p w:rsidR="00F6170D" w:rsidRPr="007A5144" w:rsidRDefault="00F6170D" w:rsidP="00326EE5">
            <w:pPr>
              <w:jc w:val="right"/>
              <w:rPr>
                <w:rFonts w:eastAsiaTheme="minorEastAsia"/>
              </w:rPr>
            </w:pPr>
            <w:r>
              <w:rPr>
                <w:rFonts w:eastAsiaTheme="minorEastAsia"/>
              </w:rPr>
              <w:t>1603</w:t>
            </w:r>
          </w:p>
        </w:tc>
        <w:tc>
          <w:tcPr>
            <w:tcW w:w="1554" w:type="dxa"/>
            <w:shd w:val="clear" w:color="auto" w:fill="auto"/>
            <w:noWrap/>
            <w:vAlign w:val="bottom"/>
            <w:hideMark/>
          </w:tcPr>
          <w:p w:rsidR="00F6170D" w:rsidRPr="007A5144" w:rsidRDefault="00F6170D" w:rsidP="00326EE5">
            <w:pPr>
              <w:jc w:val="right"/>
              <w:rPr>
                <w:rFonts w:ascii="Calibri" w:hAnsi="Calibri" w:cs="Calibri"/>
                <w:color w:val="000000"/>
              </w:rPr>
            </w:pPr>
            <w:r>
              <w:rPr>
                <w:rFonts w:ascii="Calibri" w:hAnsi="Calibri" w:cs="Calibri"/>
                <w:color w:val="000000"/>
              </w:rPr>
              <w:t>1603</w:t>
            </w:r>
          </w:p>
        </w:tc>
        <w:tc>
          <w:tcPr>
            <w:tcW w:w="1091" w:type="dxa"/>
            <w:shd w:val="clear" w:color="auto" w:fill="auto"/>
            <w:noWrap/>
            <w:vAlign w:val="bottom"/>
            <w:hideMark/>
          </w:tcPr>
          <w:p w:rsidR="00F6170D" w:rsidRPr="007A5144" w:rsidRDefault="00F6170D" w:rsidP="00326EE5">
            <w:pPr>
              <w:jc w:val="right"/>
              <w:rPr>
                <w:rFonts w:ascii="Calibri" w:hAnsi="Calibri" w:cs="Calibri"/>
                <w:color w:val="000000"/>
              </w:rPr>
            </w:pPr>
            <w:r>
              <w:rPr>
                <w:rFonts w:ascii="Calibri" w:hAnsi="Calibri" w:cs="Calibri"/>
                <w:color w:val="000000"/>
              </w:rPr>
              <w:t>1603</w:t>
            </w:r>
            <w:r w:rsidRPr="007A5144">
              <w:rPr>
                <w:rFonts w:ascii="Calibri" w:hAnsi="Calibri" w:cs="Calibri"/>
                <w:color w:val="000000"/>
              </w:rPr>
              <w:t>+</w:t>
            </w:r>
            <w:r w:rsidRPr="007A5144">
              <w:rPr>
                <w:rFonts w:ascii="Calibri" w:eastAsia="Times New Roman" w:hAnsi="Calibri" w:cs="Calibri"/>
                <w:color w:val="000000"/>
                <w:lang w:eastAsia="el-GR"/>
              </w:rPr>
              <w:t>4255.2</w:t>
            </w:r>
          </w:p>
        </w:tc>
        <w:tc>
          <w:tcPr>
            <w:tcW w:w="1554" w:type="dxa"/>
            <w:shd w:val="clear" w:color="auto" w:fill="auto"/>
            <w:noWrap/>
            <w:vAlign w:val="bottom"/>
            <w:hideMark/>
          </w:tcPr>
          <w:p w:rsidR="00F6170D" w:rsidRPr="007A5144" w:rsidRDefault="00F6170D" w:rsidP="00326EE5">
            <w:pPr>
              <w:jc w:val="right"/>
              <w:rPr>
                <w:rFonts w:ascii="Calibri" w:hAnsi="Calibri" w:cs="Calibri"/>
                <w:color w:val="000000"/>
              </w:rPr>
            </w:pPr>
            <w:r>
              <w:rPr>
                <w:rFonts w:ascii="Calibri" w:hAnsi="Calibri" w:cs="Calibri"/>
                <w:color w:val="000000"/>
              </w:rPr>
              <w:t>1603</w:t>
            </w:r>
          </w:p>
        </w:tc>
        <w:tc>
          <w:tcPr>
            <w:tcW w:w="1554" w:type="dxa"/>
            <w:shd w:val="clear" w:color="auto" w:fill="auto"/>
            <w:noWrap/>
            <w:vAlign w:val="bottom"/>
            <w:hideMark/>
          </w:tcPr>
          <w:p w:rsidR="00F6170D" w:rsidRPr="007A5144" w:rsidRDefault="00F6170D" w:rsidP="00326EE5">
            <w:pPr>
              <w:jc w:val="right"/>
              <w:rPr>
                <w:rFonts w:ascii="Calibri" w:hAnsi="Calibri" w:cs="Calibri"/>
                <w:color w:val="000000"/>
              </w:rPr>
            </w:pPr>
            <w:r>
              <w:rPr>
                <w:rFonts w:ascii="Calibri" w:hAnsi="Calibri" w:cs="Calibri"/>
                <w:color w:val="000000"/>
              </w:rPr>
              <w:t>1603</w:t>
            </w:r>
          </w:p>
        </w:tc>
        <w:tc>
          <w:tcPr>
            <w:tcW w:w="1264" w:type="dxa"/>
            <w:shd w:val="clear" w:color="auto" w:fill="auto"/>
            <w:noWrap/>
            <w:vAlign w:val="bottom"/>
            <w:hideMark/>
          </w:tcPr>
          <w:p w:rsidR="00F6170D" w:rsidRPr="007A5144" w:rsidRDefault="00F6170D" w:rsidP="00326EE5">
            <w:pPr>
              <w:jc w:val="right"/>
              <w:rPr>
                <w:rFonts w:ascii="Calibri" w:hAnsi="Calibri" w:cs="Calibri"/>
                <w:color w:val="000000"/>
              </w:rPr>
            </w:pPr>
            <w:r>
              <w:rPr>
                <w:rFonts w:ascii="Calibri" w:hAnsi="Calibri" w:cs="Calibri"/>
                <w:color w:val="000000"/>
              </w:rPr>
              <w:t>1603</w:t>
            </w:r>
          </w:p>
        </w:tc>
        <w:tc>
          <w:tcPr>
            <w:tcW w:w="1264" w:type="dxa"/>
            <w:shd w:val="clear" w:color="auto" w:fill="auto"/>
            <w:noWrap/>
            <w:vAlign w:val="bottom"/>
            <w:hideMark/>
          </w:tcPr>
          <w:p w:rsidR="00F6170D" w:rsidRPr="007A5144" w:rsidRDefault="00F6170D" w:rsidP="00326EE5">
            <w:pPr>
              <w:jc w:val="right"/>
              <w:rPr>
                <w:rFonts w:ascii="Calibri" w:hAnsi="Calibri" w:cs="Calibri"/>
                <w:color w:val="000000"/>
              </w:rPr>
            </w:pPr>
            <w:r>
              <w:rPr>
                <w:rFonts w:ascii="Calibri" w:hAnsi="Calibri" w:cs="Calibri"/>
                <w:color w:val="000000"/>
              </w:rPr>
              <w:t>1603</w:t>
            </w:r>
          </w:p>
        </w:tc>
        <w:tc>
          <w:tcPr>
            <w:tcW w:w="1264" w:type="dxa"/>
            <w:shd w:val="clear" w:color="auto" w:fill="auto"/>
            <w:noWrap/>
            <w:vAlign w:val="bottom"/>
            <w:hideMark/>
          </w:tcPr>
          <w:p w:rsidR="00F6170D" w:rsidRPr="007A5144" w:rsidRDefault="00F6170D" w:rsidP="00326EE5">
            <w:pPr>
              <w:jc w:val="right"/>
              <w:rPr>
                <w:rFonts w:ascii="Calibri" w:hAnsi="Calibri" w:cs="Calibri"/>
                <w:color w:val="000000"/>
              </w:rPr>
            </w:pPr>
            <w:r>
              <w:rPr>
                <w:rFonts w:ascii="Calibri" w:hAnsi="Calibri" w:cs="Calibri"/>
                <w:color w:val="000000"/>
              </w:rPr>
              <w:t>1603</w:t>
            </w:r>
          </w:p>
        </w:tc>
      </w:tr>
      <w:tr w:rsidR="00F6170D" w:rsidRPr="007A5144" w:rsidTr="00326EE5">
        <w:tblPrEx>
          <w:tblLook w:val="04A0"/>
        </w:tblPrEx>
        <w:trPr>
          <w:trHeight w:val="344"/>
        </w:trPr>
        <w:tc>
          <w:tcPr>
            <w:tcW w:w="802" w:type="dxa"/>
            <w:shd w:val="clear" w:color="auto" w:fill="auto"/>
          </w:tcPr>
          <w:p w:rsidR="00F6170D" w:rsidRPr="007A5144" w:rsidRDefault="00F6170D" w:rsidP="00326EE5">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M5</w:t>
            </w:r>
          </w:p>
        </w:tc>
        <w:tc>
          <w:tcPr>
            <w:tcW w:w="934" w:type="dxa"/>
            <w:shd w:val="clear" w:color="auto" w:fill="auto"/>
            <w:noWrap/>
            <w:hideMark/>
          </w:tcPr>
          <w:p w:rsidR="00F6170D" w:rsidRPr="007A5144" w:rsidRDefault="00F6170D" w:rsidP="00326EE5">
            <w:pPr>
              <w:jc w:val="right"/>
              <w:rPr>
                <w:rFonts w:eastAsiaTheme="minorEastAsia"/>
              </w:rPr>
            </w:pPr>
            <w:r w:rsidRPr="007A5144">
              <w:rPr>
                <w:rFonts w:eastAsiaTheme="minorEastAsia"/>
              </w:rPr>
              <w:t>14184</w:t>
            </w:r>
          </w:p>
        </w:tc>
        <w:tc>
          <w:tcPr>
            <w:tcW w:w="1554" w:type="dxa"/>
            <w:shd w:val="clear" w:color="auto" w:fill="auto"/>
            <w:noWrap/>
            <w:vAlign w:val="bottom"/>
            <w:hideMark/>
          </w:tcPr>
          <w:p w:rsidR="00F6170D" w:rsidRPr="007A5144" w:rsidRDefault="00F6170D" w:rsidP="00326EE5">
            <w:pPr>
              <w:jc w:val="right"/>
              <w:rPr>
                <w:rFonts w:ascii="Calibri" w:hAnsi="Calibri" w:cs="Calibri"/>
                <w:color w:val="000000"/>
              </w:rPr>
            </w:pPr>
            <w:r w:rsidRPr="007A5144">
              <w:rPr>
                <w:rFonts w:ascii="Calibri" w:hAnsi="Calibri" w:cs="Calibri"/>
                <w:color w:val="000000"/>
              </w:rPr>
              <w:t>14184</w:t>
            </w:r>
          </w:p>
        </w:tc>
        <w:tc>
          <w:tcPr>
            <w:tcW w:w="1091" w:type="dxa"/>
            <w:shd w:val="clear" w:color="auto" w:fill="auto"/>
            <w:noWrap/>
            <w:vAlign w:val="bottom"/>
            <w:hideMark/>
          </w:tcPr>
          <w:p w:rsidR="00F6170D" w:rsidRPr="007A5144" w:rsidRDefault="00F6170D" w:rsidP="00326EE5">
            <w:pPr>
              <w:jc w:val="right"/>
              <w:rPr>
                <w:rFonts w:ascii="Calibri" w:hAnsi="Calibri" w:cs="Calibri"/>
                <w:color w:val="000000"/>
              </w:rPr>
            </w:pPr>
            <w:r w:rsidRPr="007A5144">
              <w:rPr>
                <w:rFonts w:ascii="Calibri" w:hAnsi="Calibri" w:cs="Calibri"/>
                <w:color w:val="000000"/>
              </w:rPr>
              <w:t>14184</w:t>
            </w:r>
          </w:p>
        </w:tc>
        <w:tc>
          <w:tcPr>
            <w:tcW w:w="1554" w:type="dxa"/>
            <w:shd w:val="clear" w:color="auto" w:fill="auto"/>
            <w:noWrap/>
            <w:vAlign w:val="bottom"/>
            <w:hideMark/>
          </w:tcPr>
          <w:p w:rsidR="00F6170D" w:rsidRPr="007A5144" w:rsidRDefault="00F6170D" w:rsidP="00326EE5">
            <w:pPr>
              <w:jc w:val="right"/>
              <w:rPr>
                <w:rFonts w:ascii="Calibri" w:hAnsi="Calibri" w:cs="Calibri"/>
                <w:color w:val="000000"/>
              </w:rPr>
            </w:pPr>
            <w:r w:rsidRPr="007A5144">
              <w:rPr>
                <w:rFonts w:ascii="Calibri" w:hAnsi="Calibri" w:cs="Calibri"/>
                <w:color w:val="000000"/>
              </w:rPr>
              <w:t>14184+</w:t>
            </w:r>
            <w:r w:rsidRPr="007A5144">
              <w:rPr>
                <w:rFonts w:ascii="Calibri" w:eastAsia="Times New Roman" w:hAnsi="Calibri" w:cs="Calibri"/>
                <w:color w:val="000000"/>
                <w:lang w:eastAsia="el-GR"/>
              </w:rPr>
              <w:t>4255.2</w:t>
            </w:r>
          </w:p>
        </w:tc>
        <w:tc>
          <w:tcPr>
            <w:tcW w:w="1554" w:type="dxa"/>
            <w:shd w:val="clear" w:color="auto" w:fill="auto"/>
            <w:noWrap/>
            <w:vAlign w:val="bottom"/>
            <w:hideMark/>
          </w:tcPr>
          <w:p w:rsidR="00F6170D" w:rsidRPr="007A5144" w:rsidRDefault="00F6170D" w:rsidP="00326EE5">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F6170D" w:rsidRPr="007A5144" w:rsidRDefault="00F6170D" w:rsidP="00326EE5">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F6170D" w:rsidRPr="007A5144" w:rsidRDefault="00F6170D" w:rsidP="00326EE5">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F6170D" w:rsidRPr="007A5144" w:rsidRDefault="00F6170D" w:rsidP="00326EE5">
            <w:pPr>
              <w:jc w:val="right"/>
              <w:rPr>
                <w:rFonts w:ascii="Calibri" w:hAnsi="Calibri" w:cs="Calibri"/>
                <w:color w:val="000000"/>
              </w:rPr>
            </w:pPr>
            <w:r w:rsidRPr="007A5144">
              <w:rPr>
                <w:rFonts w:ascii="Calibri" w:hAnsi="Calibri" w:cs="Calibri"/>
                <w:color w:val="000000"/>
              </w:rPr>
              <w:t>14184</w:t>
            </w:r>
          </w:p>
        </w:tc>
      </w:tr>
      <w:tr w:rsidR="00F6170D" w:rsidRPr="007A5144" w:rsidTr="00326EE5">
        <w:tblPrEx>
          <w:tblLook w:val="04A0"/>
        </w:tblPrEx>
        <w:trPr>
          <w:trHeight w:val="344"/>
        </w:trPr>
        <w:tc>
          <w:tcPr>
            <w:tcW w:w="802" w:type="dxa"/>
            <w:shd w:val="clear" w:color="auto" w:fill="auto"/>
          </w:tcPr>
          <w:p w:rsidR="00F6170D" w:rsidRPr="007A5144" w:rsidRDefault="00F6170D" w:rsidP="00326EE5">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M8</w:t>
            </w:r>
          </w:p>
        </w:tc>
        <w:tc>
          <w:tcPr>
            <w:tcW w:w="934" w:type="dxa"/>
            <w:shd w:val="clear" w:color="auto" w:fill="auto"/>
            <w:noWrap/>
            <w:hideMark/>
          </w:tcPr>
          <w:p w:rsidR="00F6170D" w:rsidRPr="007A5144" w:rsidRDefault="00F6170D" w:rsidP="00326EE5">
            <w:pPr>
              <w:jc w:val="right"/>
              <w:rPr>
                <w:rFonts w:eastAsiaTheme="minorEastAsia"/>
              </w:rPr>
            </w:pPr>
            <w:r w:rsidRPr="007A5144">
              <w:rPr>
                <w:rFonts w:eastAsiaTheme="minorEastAsia"/>
              </w:rPr>
              <w:t>14184</w:t>
            </w:r>
          </w:p>
        </w:tc>
        <w:tc>
          <w:tcPr>
            <w:tcW w:w="1554" w:type="dxa"/>
            <w:shd w:val="clear" w:color="auto" w:fill="auto"/>
            <w:noWrap/>
            <w:vAlign w:val="bottom"/>
            <w:hideMark/>
          </w:tcPr>
          <w:p w:rsidR="00F6170D" w:rsidRPr="007A5144" w:rsidRDefault="00F6170D" w:rsidP="00326EE5">
            <w:pPr>
              <w:jc w:val="right"/>
              <w:rPr>
                <w:rFonts w:ascii="Calibri" w:hAnsi="Calibri" w:cs="Calibri"/>
                <w:color w:val="000000"/>
              </w:rPr>
            </w:pPr>
            <w:r w:rsidRPr="007A5144">
              <w:rPr>
                <w:rFonts w:ascii="Calibri" w:hAnsi="Calibri" w:cs="Calibri"/>
                <w:color w:val="000000"/>
              </w:rPr>
              <w:t>14184</w:t>
            </w:r>
          </w:p>
        </w:tc>
        <w:tc>
          <w:tcPr>
            <w:tcW w:w="1091" w:type="dxa"/>
            <w:shd w:val="clear" w:color="auto" w:fill="auto"/>
            <w:noWrap/>
            <w:vAlign w:val="bottom"/>
            <w:hideMark/>
          </w:tcPr>
          <w:p w:rsidR="00F6170D" w:rsidRPr="007A5144" w:rsidRDefault="00F6170D" w:rsidP="00326EE5">
            <w:pPr>
              <w:jc w:val="right"/>
              <w:rPr>
                <w:rFonts w:ascii="Calibri" w:hAnsi="Calibri" w:cs="Calibri"/>
                <w:color w:val="000000"/>
              </w:rPr>
            </w:pPr>
            <w:r w:rsidRPr="007A5144">
              <w:rPr>
                <w:rFonts w:ascii="Calibri" w:hAnsi="Calibri" w:cs="Calibri"/>
                <w:color w:val="000000"/>
              </w:rPr>
              <w:t>14184</w:t>
            </w:r>
          </w:p>
        </w:tc>
        <w:tc>
          <w:tcPr>
            <w:tcW w:w="1554" w:type="dxa"/>
            <w:shd w:val="clear" w:color="auto" w:fill="auto"/>
            <w:noWrap/>
            <w:vAlign w:val="bottom"/>
            <w:hideMark/>
          </w:tcPr>
          <w:p w:rsidR="00F6170D" w:rsidRPr="007A5144" w:rsidRDefault="00F6170D" w:rsidP="00326EE5">
            <w:pPr>
              <w:jc w:val="right"/>
              <w:rPr>
                <w:rFonts w:ascii="Calibri" w:hAnsi="Calibri" w:cs="Calibri"/>
                <w:color w:val="000000"/>
              </w:rPr>
            </w:pPr>
            <w:r w:rsidRPr="007A5144">
              <w:rPr>
                <w:rFonts w:ascii="Calibri" w:hAnsi="Calibri" w:cs="Calibri"/>
                <w:color w:val="000000"/>
              </w:rPr>
              <w:t>14184</w:t>
            </w:r>
          </w:p>
        </w:tc>
        <w:tc>
          <w:tcPr>
            <w:tcW w:w="1554" w:type="dxa"/>
            <w:shd w:val="clear" w:color="auto" w:fill="auto"/>
            <w:noWrap/>
            <w:vAlign w:val="bottom"/>
            <w:hideMark/>
          </w:tcPr>
          <w:p w:rsidR="00F6170D" w:rsidRPr="007A5144" w:rsidRDefault="00F6170D" w:rsidP="00326EE5">
            <w:pPr>
              <w:jc w:val="right"/>
              <w:rPr>
                <w:rFonts w:ascii="Calibri" w:hAnsi="Calibri" w:cs="Calibri"/>
                <w:color w:val="000000"/>
              </w:rPr>
            </w:pPr>
            <w:r w:rsidRPr="007A5144">
              <w:rPr>
                <w:rFonts w:ascii="Calibri" w:hAnsi="Calibri" w:cs="Calibri"/>
                <w:color w:val="000000"/>
              </w:rPr>
              <w:t>14184+</w:t>
            </w:r>
            <w:r w:rsidRPr="007A5144">
              <w:rPr>
                <w:rFonts w:ascii="Calibri" w:eastAsia="Times New Roman" w:hAnsi="Calibri" w:cs="Calibri"/>
                <w:color w:val="000000"/>
                <w:lang w:eastAsia="el-GR"/>
              </w:rPr>
              <w:t>4255.2</w:t>
            </w:r>
          </w:p>
        </w:tc>
        <w:tc>
          <w:tcPr>
            <w:tcW w:w="1264" w:type="dxa"/>
            <w:shd w:val="clear" w:color="auto" w:fill="auto"/>
            <w:noWrap/>
            <w:vAlign w:val="bottom"/>
            <w:hideMark/>
          </w:tcPr>
          <w:p w:rsidR="00F6170D" w:rsidRPr="007A5144" w:rsidRDefault="00F6170D" w:rsidP="00326EE5">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F6170D" w:rsidRPr="007A5144" w:rsidRDefault="00F6170D" w:rsidP="00326EE5">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F6170D" w:rsidRPr="007A5144" w:rsidRDefault="00F6170D" w:rsidP="00326EE5">
            <w:pPr>
              <w:jc w:val="right"/>
              <w:rPr>
                <w:rFonts w:ascii="Calibri" w:hAnsi="Calibri" w:cs="Calibri"/>
                <w:color w:val="000000"/>
              </w:rPr>
            </w:pPr>
            <w:r w:rsidRPr="007A5144">
              <w:rPr>
                <w:rFonts w:ascii="Calibri" w:hAnsi="Calibri" w:cs="Calibri"/>
                <w:color w:val="000000"/>
              </w:rPr>
              <w:t>14184</w:t>
            </w:r>
          </w:p>
        </w:tc>
      </w:tr>
      <w:tr w:rsidR="00F6170D" w:rsidRPr="007A5144" w:rsidTr="00326EE5">
        <w:tblPrEx>
          <w:tblLook w:val="04A0"/>
        </w:tblPrEx>
        <w:trPr>
          <w:trHeight w:val="344"/>
        </w:trPr>
        <w:tc>
          <w:tcPr>
            <w:tcW w:w="802" w:type="dxa"/>
            <w:shd w:val="clear" w:color="auto" w:fill="auto"/>
          </w:tcPr>
          <w:p w:rsidR="00F6170D" w:rsidRPr="007A5144" w:rsidRDefault="00F6170D" w:rsidP="00326EE5">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NEW1</w:t>
            </w:r>
          </w:p>
        </w:tc>
        <w:tc>
          <w:tcPr>
            <w:tcW w:w="934" w:type="dxa"/>
            <w:shd w:val="clear" w:color="auto" w:fill="auto"/>
            <w:noWrap/>
            <w:hideMark/>
          </w:tcPr>
          <w:p w:rsidR="00F6170D" w:rsidRPr="007A5144" w:rsidRDefault="00001007" w:rsidP="00326EE5">
            <w:pPr>
              <w:jc w:val="right"/>
              <w:rPr>
                <w:rFonts w:eastAsiaTheme="minorEastAsia"/>
              </w:rPr>
            </w:pPr>
            <w:r>
              <w:rPr>
                <w:rFonts w:ascii="Calibri" w:hAnsi="Calibri" w:cs="Calibri"/>
                <w:color w:val="000000"/>
              </w:rPr>
              <w:t>9600</w:t>
            </w:r>
          </w:p>
        </w:tc>
        <w:tc>
          <w:tcPr>
            <w:tcW w:w="1554" w:type="dxa"/>
            <w:shd w:val="clear" w:color="auto" w:fill="auto"/>
            <w:noWrap/>
            <w:vAlign w:val="bottom"/>
            <w:hideMark/>
          </w:tcPr>
          <w:p w:rsidR="00F6170D" w:rsidRPr="007A5144" w:rsidRDefault="00001007" w:rsidP="00326EE5">
            <w:pPr>
              <w:jc w:val="right"/>
              <w:rPr>
                <w:rFonts w:ascii="Calibri" w:hAnsi="Calibri" w:cs="Calibri"/>
                <w:color w:val="000000"/>
              </w:rPr>
            </w:pPr>
            <w:r>
              <w:rPr>
                <w:rFonts w:ascii="Calibri" w:hAnsi="Calibri" w:cs="Calibri"/>
                <w:color w:val="000000"/>
              </w:rPr>
              <w:t>9600</w:t>
            </w:r>
          </w:p>
        </w:tc>
        <w:tc>
          <w:tcPr>
            <w:tcW w:w="1091" w:type="dxa"/>
            <w:shd w:val="clear" w:color="auto" w:fill="auto"/>
            <w:noWrap/>
            <w:vAlign w:val="bottom"/>
            <w:hideMark/>
          </w:tcPr>
          <w:p w:rsidR="00F6170D" w:rsidRPr="007A5144" w:rsidRDefault="00001007" w:rsidP="00326EE5">
            <w:pPr>
              <w:jc w:val="right"/>
              <w:rPr>
                <w:rFonts w:ascii="Calibri" w:hAnsi="Calibri" w:cs="Calibri"/>
                <w:color w:val="000000"/>
              </w:rPr>
            </w:pPr>
            <w:r>
              <w:rPr>
                <w:rFonts w:ascii="Calibri" w:hAnsi="Calibri" w:cs="Calibri"/>
                <w:color w:val="000000"/>
              </w:rPr>
              <w:t>9600</w:t>
            </w:r>
          </w:p>
        </w:tc>
        <w:tc>
          <w:tcPr>
            <w:tcW w:w="1554" w:type="dxa"/>
            <w:shd w:val="clear" w:color="auto" w:fill="auto"/>
            <w:noWrap/>
            <w:vAlign w:val="bottom"/>
            <w:hideMark/>
          </w:tcPr>
          <w:p w:rsidR="00F6170D" w:rsidRPr="007A5144" w:rsidRDefault="00001007" w:rsidP="00326EE5">
            <w:pPr>
              <w:jc w:val="right"/>
              <w:rPr>
                <w:rFonts w:ascii="Calibri" w:hAnsi="Calibri" w:cs="Calibri"/>
                <w:color w:val="000000"/>
              </w:rPr>
            </w:pPr>
            <w:r>
              <w:rPr>
                <w:rFonts w:ascii="Calibri" w:hAnsi="Calibri" w:cs="Calibri"/>
                <w:color w:val="000000"/>
              </w:rPr>
              <w:t>9600</w:t>
            </w:r>
          </w:p>
        </w:tc>
        <w:tc>
          <w:tcPr>
            <w:tcW w:w="1554" w:type="dxa"/>
            <w:shd w:val="clear" w:color="auto" w:fill="auto"/>
            <w:noWrap/>
            <w:vAlign w:val="bottom"/>
            <w:hideMark/>
          </w:tcPr>
          <w:p w:rsidR="00F6170D" w:rsidRPr="007A5144" w:rsidRDefault="00001007" w:rsidP="00326EE5">
            <w:pPr>
              <w:jc w:val="right"/>
              <w:rPr>
                <w:rFonts w:ascii="Calibri" w:hAnsi="Calibri" w:cs="Calibri"/>
                <w:color w:val="000000"/>
              </w:rPr>
            </w:pPr>
            <w:r>
              <w:rPr>
                <w:rFonts w:ascii="Calibri" w:hAnsi="Calibri" w:cs="Calibri"/>
                <w:color w:val="000000"/>
              </w:rPr>
              <w:t>9600</w:t>
            </w:r>
          </w:p>
        </w:tc>
        <w:tc>
          <w:tcPr>
            <w:tcW w:w="1264" w:type="dxa"/>
            <w:shd w:val="clear" w:color="auto" w:fill="auto"/>
            <w:noWrap/>
            <w:vAlign w:val="bottom"/>
            <w:hideMark/>
          </w:tcPr>
          <w:p w:rsidR="00F6170D" w:rsidRPr="007A5144" w:rsidRDefault="00001007" w:rsidP="00326EE5">
            <w:pPr>
              <w:jc w:val="right"/>
              <w:rPr>
                <w:rFonts w:ascii="Calibri" w:hAnsi="Calibri" w:cs="Calibri"/>
                <w:color w:val="000000"/>
              </w:rPr>
            </w:pPr>
            <w:r>
              <w:rPr>
                <w:rFonts w:ascii="Calibri" w:hAnsi="Calibri" w:cs="Calibri"/>
                <w:color w:val="000000"/>
              </w:rPr>
              <w:t>9600</w:t>
            </w:r>
            <w:r w:rsidR="00F6170D" w:rsidRPr="007A5144">
              <w:rPr>
                <w:rFonts w:ascii="Calibri" w:hAnsi="Calibri" w:cs="Calibri"/>
                <w:color w:val="000000"/>
              </w:rPr>
              <w:t>+</w:t>
            </w:r>
            <w:r w:rsidR="00F6170D" w:rsidRPr="007A5144">
              <w:rPr>
                <w:rFonts w:ascii="Calibri" w:eastAsia="Times New Roman" w:hAnsi="Calibri" w:cs="Calibri"/>
                <w:color w:val="000000"/>
                <w:lang w:eastAsia="el-GR"/>
              </w:rPr>
              <w:t>2880</w:t>
            </w:r>
          </w:p>
        </w:tc>
        <w:tc>
          <w:tcPr>
            <w:tcW w:w="1264" w:type="dxa"/>
            <w:shd w:val="clear" w:color="auto" w:fill="auto"/>
            <w:noWrap/>
            <w:vAlign w:val="bottom"/>
            <w:hideMark/>
          </w:tcPr>
          <w:p w:rsidR="00F6170D" w:rsidRPr="007A5144" w:rsidRDefault="00001007" w:rsidP="00326EE5">
            <w:pPr>
              <w:jc w:val="right"/>
              <w:rPr>
                <w:rFonts w:ascii="Calibri" w:hAnsi="Calibri" w:cs="Calibri"/>
                <w:color w:val="000000"/>
              </w:rPr>
            </w:pPr>
            <w:r>
              <w:rPr>
                <w:rFonts w:ascii="Calibri" w:hAnsi="Calibri" w:cs="Calibri"/>
                <w:color w:val="000000"/>
              </w:rPr>
              <w:t>9600</w:t>
            </w:r>
          </w:p>
        </w:tc>
        <w:tc>
          <w:tcPr>
            <w:tcW w:w="1264" w:type="dxa"/>
            <w:shd w:val="clear" w:color="auto" w:fill="auto"/>
            <w:noWrap/>
            <w:vAlign w:val="bottom"/>
            <w:hideMark/>
          </w:tcPr>
          <w:p w:rsidR="00F6170D" w:rsidRPr="007A5144" w:rsidRDefault="00001007" w:rsidP="00326EE5">
            <w:pPr>
              <w:jc w:val="right"/>
              <w:rPr>
                <w:rFonts w:ascii="Calibri" w:hAnsi="Calibri" w:cs="Calibri"/>
                <w:color w:val="000000"/>
              </w:rPr>
            </w:pPr>
            <w:r>
              <w:rPr>
                <w:rFonts w:ascii="Calibri" w:hAnsi="Calibri" w:cs="Calibri"/>
                <w:color w:val="000000"/>
              </w:rPr>
              <w:t>9600</w:t>
            </w:r>
          </w:p>
        </w:tc>
      </w:tr>
      <w:tr w:rsidR="00F6170D" w:rsidRPr="007A5144" w:rsidTr="00326EE5">
        <w:tblPrEx>
          <w:tblLook w:val="04A0"/>
        </w:tblPrEx>
        <w:trPr>
          <w:trHeight w:val="344"/>
        </w:trPr>
        <w:tc>
          <w:tcPr>
            <w:tcW w:w="802" w:type="dxa"/>
            <w:shd w:val="clear" w:color="auto" w:fill="auto"/>
          </w:tcPr>
          <w:p w:rsidR="00F6170D" w:rsidRPr="007A5144" w:rsidRDefault="00F6170D" w:rsidP="00326EE5">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NEW2</w:t>
            </w:r>
          </w:p>
        </w:tc>
        <w:tc>
          <w:tcPr>
            <w:tcW w:w="934" w:type="dxa"/>
            <w:shd w:val="clear" w:color="auto" w:fill="auto"/>
            <w:noWrap/>
            <w:hideMark/>
          </w:tcPr>
          <w:p w:rsidR="00F6170D" w:rsidRPr="007A5144" w:rsidRDefault="00F6170D" w:rsidP="00326EE5">
            <w:pPr>
              <w:jc w:val="right"/>
              <w:rPr>
                <w:rFonts w:eastAsiaTheme="minorEastAsia"/>
              </w:rPr>
            </w:pPr>
            <w:r w:rsidRPr="007A5144">
              <w:rPr>
                <w:rFonts w:eastAsiaTheme="minorEastAsia"/>
              </w:rPr>
              <w:t>9600</w:t>
            </w:r>
          </w:p>
        </w:tc>
        <w:tc>
          <w:tcPr>
            <w:tcW w:w="1554" w:type="dxa"/>
            <w:shd w:val="clear" w:color="auto" w:fill="auto"/>
            <w:noWrap/>
            <w:vAlign w:val="bottom"/>
            <w:hideMark/>
          </w:tcPr>
          <w:p w:rsidR="00F6170D" w:rsidRPr="007A5144" w:rsidRDefault="00F6170D" w:rsidP="00326EE5">
            <w:pPr>
              <w:jc w:val="right"/>
              <w:rPr>
                <w:rFonts w:ascii="Calibri" w:hAnsi="Calibri" w:cs="Calibri"/>
                <w:color w:val="000000"/>
              </w:rPr>
            </w:pPr>
            <w:r w:rsidRPr="007A5144">
              <w:rPr>
                <w:rFonts w:ascii="Calibri" w:hAnsi="Calibri" w:cs="Calibri"/>
                <w:color w:val="000000"/>
              </w:rPr>
              <w:t>9600</w:t>
            </w:r>
          </w:p>
        </w:tc>
        <w:tc>
          <w:tcPr>
            <w:tcW w:w="1091" w:type="dxa"/>
            <w:shd w:val="clear" w:color="auto" w:fill="auto"/>
            <w:noWrap/>
            <w:vAlign w:val="bottom"/>
            <w:hideMark/>
          </w:tcPr>
          <w:p w:rsidR="00F6170D" w:rsidRPr="007A5144" w:rsidRDefault="00F6170D" w:rsidP="00326EE5">
            <w:pPr>
              <w:jc w:val="right"/>
              <w:rPr>
                <w:rFonts w:ascii="Calibri" w:hAnsi="Calibri" w:cs="Calibri"/>
                <w:color w:val="000000"/>
              </w:rPr>
            </w:pPr>
            <w:r w:rsidRPr="007A5144">
              <w:rPr>
                <w:rFonts w:ascii="Calibri" w:hAnsi="Calibri" w:cs="Calibri"/>
                <w:color w:val="000000"/>
              </w:rPr>
              <w:t>9600</w:t>
            </w:r>
          </w:p>
        </w:tc>
        <w:tc>
          <w:tcPr>
            <w:tcW w:w="1554" w:type="dxa"/>
            <w:shd w:val="clear" w:color="auto" w:fill="auto"/>
            <w:noWrap/>
            <w:vAlign w:val="bottom"/>
            <w:hideMark/>
          </w:tcPr>
          <w:p w:rsidR="00F6170D" w:rsidRPr="007A5144" w:rsidRDefault="00F6170D" w:rsidP="00326EE5">
            <w:pPr>
              <w:jc w:val="right"/>
              <w:rPr>
                <w:rFonts w:ascii="Calibri" w:hAnsi="Calibri" w:cs="Calibri"/>
                <w:color w:val="000000"/>
              </w:rPr>
            </w:pPr>
            <w:r w:rsidRPr="007A5144">
              <w:rPr>
                <w:rFonts w:ascii="Calibri" w:hAnsi="Calibri" w:cs="Calibri"/>
                <w:color w:val="000000"/>
              </w:rPr>
              <w:t>9600</w:t>
            </w:r>
          </w:p>
        </w:tc>
        <w:tc>
          <w:tcPr>
            <w:tcW w:w="1554" w:type="dxa"/>
            <w:shd w:val="clear" w:color="auto" w:fill="auto"/>
            <w:noWrap/>
            <w:vAlign w:val="bottom"/>
            <w:hideMark/>
          </w:tcPr>
          <w:p w:rsidR="00F6170D" w:rsidRPr="007A5144" w:rsidRDefault="00F6170D" w:rsidP="00326EE5">
            <w:pPr>
              <w:jc w:val="right"/>
              <w:rPr>
                <w:rFonts w:ascii="Calibri" w:hAnsi="Calibri" w:cs="Calibri"/>
                <w:color w:val="000000"/>
              </w:rPr>
            </w:pPr>
            <w:r w:rsidRPr="007A5144">
              <w:rPr>
                <w:rFonts w:ascii="Calibri" w:hAnsi="Calibri" w:cs="Calibri"/>
                <w:color w:val="000000"/>
              </w:rPr>
              <w:t>9600</w:t>
            </w:r>
          </w:p>
        </w:tc>
        <w:tc>
          <w:tcPr>
            <w:tcW w:w="1264" w:type="dxa"/>
            <w:shd w:val="clear" w:color="auto" w:fill="auto"/>
            <w:noWrap/>
            <w:vAlign w:val="bottom"/>
            <w:hideMark/>
          </w:tcPr>
          <w:p w:rsidR="00F6170D" w:rsidRPr="007A5144" w:rsidRDefault="00F6170D" w:rsidP="00326EE5">
            <w:pPr>
              <w:jc w:val="right"/>
              <w:rPr>
                <w:rFonts w:ascii="Calibri" w:hAnsi="Calibri" w:cs="Calibri"/>
                <w:color w:val="000000"/>
              </w:rPr>
            </w:pPr>
            <w:r w:rsidRPr="007A5144">
              <w:rPr>
                <w:rFonts w:ascii="Calibri" w:hAnsi="Calibri" w:cs="Calibri"/>
                <w:color w:val="000000"/>
              </w:rPr>
              <w:t>9600</w:t>
            </w:r>
          </w:p>
        </w:tc>
        <w:tc>
          <w:tcPr>
            <w:tcW w:w="1264" w:type="dxa"/>
            <w:shd w:val="clear" w:color="auto" w:fill="auto"/>
            <w:noWrap/>
            <w:vAlign w:val="bottom"/>
            <w:hideMark/>
          </w:tcPr>
          <w:p w:rsidR="00F6170D" w:rsidRPr="007A5144" w:rsidRDefault="00F6170D" w:rsidP="00326EE5">
            <w:pPr>
              <w:jc w:val="right"/>
              <w:rPr>
                <w:rFonts w:ascii="Calibri" w:hAnsi="Calibri" w:cs="Calibri"/>
                <w:color w:val="000000"/>
              </w:rPr>
            </w:pPr>
            <w:r w:rsidRPr="007A5144">
              <w:rPr>
                <w:rFonts w:ascii="Calibri" w:hAnsi="Calibri" w:cs="Calibri"/>
                <w:color w:val="000000"/>
              </w:rPr>
              <w:t>9600+</w:t>
            </w:r>
            <w:r w:rsidRPr="007A5144">
              <w:rPr>
                <w:rFonts w:ascii="Calibri" w:eastAsia="Times New Roman" w:hAnsi="Calibri" w:cs="Calibri"/>
                <w:color w:val="000000"/>
                <w:lang w:eastAsia="el-GR"/>
              </w:rPr>
              <w:t>2880</w:t>
            </w:r>
          </w:p>
        </w:tc>
        <w:tc>
          <w:tcPr>
            <w:tcW w:w="1264" w:type="dxa"/>
            <w:shd w:val="clear" w:color="auto" w:fill="auto"/>
            <w:noWrap/>
            <w:vAlign w:val="bottom"/>
            <w:hideMark/>
          </w:tcPr>
          <w:p w:rsidR="00F6170D" w:rsidRPr="007A5144" w:rsidRDefault="00F6170D" w:rsidP="00326EE5">
            <w:pPr>
              <w:jc w:val="right"/>
              <w:rPr>
                <w:rFonts w:ascii="Calibri" w:hAnsi="Calibri" w:cs="Calibri"/>
                <w:color w:val="000000"/>
              </w:rPr>
            </w:pPr>
            <w:r w:rsidRPr="007A5144">
              <w:rPr>
                <w:rFonts w:ascii="Calibri" w:hAnsi="Calibri" w:cs="Calibri"/>
                <w:color w:val="000000"/>
              </w:rPr>
              <w:t>9600</w:t>
            </w:r>
          </w:p>
        </w:tc>
      </w:tr>
      <w:tr w:rsidR="00F6170D" w:rsidRPr="007A5144" w:rsidTr="00326EE5">
        <w:tblPrEx>
          <w:tblLook w:val="04A0"/>
        </w:tblPrEx>
        <w:trPr>
          <w:trHeight w:val="344"/>
        </w:trPr>
        <w:tc>
          <w:tcPr>
            <w:tcW w:w="802" w:type="dxa"/>
            <w:shd w:val="clear" w:color="auto" w:fill="auto"/>
          </w:tcPr>
          <w:p w:rsidR="00F6170D" w:rsidRPr="007A5144" w:rsidRDefault="00F6170D" w:rsidP="00326EE5">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NEW3</w:t>
            </w:r>
          </w:p>
        </w:tc>
        <w:tc>
          <w:tcPr>
            <w:tcW w:w="934" w:type="dxa"/>
            <w:shd w:val="clear" w:color="auto" w:fill="auto"/>
            <w:noWrap/>
            <w:hideMark/>
          </w:tcPr>
          <w:p w:rsidR="00F6170D" w:rsidRPr="007A5144" w:rsidRDefault="00F6170D" w:rsidP="00326EE5">
            <w:pPr>
              <w:jc w:val="right"/>
              <w:rPr>
                <w:rFonts w:eastAsiaTheme="minorEastAsia"/>
              </w:rPr>
            </w:pPr>
            <w:r w:rsidRPr="007A5144">
              <w:rPr>
                <w:rFonts w:eastAsiaTheme="minorEastAsia"/>
              </w:rPr>
              <w:t>9600</w:t>
            </w:r>
          </w:p>
        </w:tc>
        <w:tc>
          <w:tcPr>
            <w:tcW w:w="1554" w:type="dxa"/>
            <w:shd w:val="clear" w:color="auto" w:fill="auto"/>
            <w:noWrap/>
            <w:vAlign w:val="bottom"/>
            <w:hideMark/>
          </w:tcPr>
          <w:p w:rsidR="00F6170D" w:rsidRPr="007A5144" w:rsidRDefault="00F6170D" w:rsidP="00326EE5">
            <w:pPr>
              <w:jc w:val="right"/>
              <w:rPr>
                <w:rFonts w:ascii="Calibri" w:hAnsi="Calibri" w:cs="Calibri"/>
                <w:color w:val="000000"/>
              </w:rPr>
            </w:pPr>
            <w:r w:rsidRPr="007A5144">
              <w:rPr>
                <w:rFonts w:ascii="Calibri" w:hAnsi="Calibri" w:cs="Calibri"/>
                <w:color w:val="000000"/>
              </w:rPr>
              <w:t>9600</w:t>
            </w:r>
          </w:p>
        </w:tc>
        <w:tc>
          <w:tcPr>
            <w:tcW w:w="1091" w:type="dxa"/>
            <w:shd w:val="clear" w:color="auto" w:fill="auto"/>
            <w:noWrap/>
            <w:vAlign w:val="bottom"/>
            <w:hideMark/>
          </w:tcPr>
          <w:p w:rsidR="00F6170D" w:rsidRPr="007A5144" w:rsidRDefault="00F6170D" w:rsidP="00326EE5">
            <w:pPr>
              <w:jc w:val="right"/>
              <w:rPr>
                <w:rFonts w:ascii="Calibri" w:hAnsi="Calibri" w:cs="Calibri"/>
                <w:color w:val="000000"/>
              </w:rPr>
            </w:pPr>
            <w:r w:rsidRPr="007A5144">
              <w:rPr>
                <w:rFonts w:ascii="Calibri" w:hAnsi="Calibri" w:cs="Calibri"/>
                <w:color w:val="000000"/>
              </w:rPr>
              <w:t>9600</w:t>
            </w:r>
          </w:p>
        </w:tc>
        <w:tc>
          <w:tcPr>
            <w:tcW w:w="1554" w:type="dxa"/>
            <w:shd w:val="clear" w:color="auto" w:fill="auto"/>
            <w:noWrap/>
            <w:vAlign w:val="bottom"/>
            <w:hideMark/>
          </w:tcPr>
          <w:p w:rsidR="00F6170D" w:rsidRPr="007A5144" w:rsidRDefault="00F6170D" w:rsidP="00326EE5">
            <w:pPr>
              <w:jc w:val="right"/>
              <w:rPr>
                <w:rFonts w:ascii="Calibri" w:hAnsi="Calibri" w:cs="Calibri"/>
                <w:color w:val="000000"/>
              </w:rPr>
            </w:pPr>
            <w:r w:rsidRPr="007A5144">
              <w:rPr>
                <w:rFonts w:ascii="Calibri" w:hAnsi="Calibri" w:cs="Calibri"/>
                <w:color w:val="000000"/>
              </w:rPr>
              <w:t>9600</w:t>
            </w:r>
          </w:p>
        </w:tc>
        <w:tc>
          <w:tcPr>
            <w:tcW w:w="1554" w:type="dxa"/>
            <w:shd w:val="clear" w:color="auto" w:fill="auto"/>
            <w:noWrap/>
            <w:vAlign w:val="bottom"/>
            <w:hideMark/>
          </w:tcPr>
          <w:p w:rsidR="00F6170D" w:rsidRPr="007A5144" w:rsidRDefault="00F6170D" w:rsidP="00326EE5">
            <w:pPr>
              <w:jc w:val="right"/>
              <w:rPr>
                <w:rFonts w:ascii="Calibri" w:hAnsi="Calibri" w:cs="Calibri"/>
                <w:color w:val="000000"/>
              </w:rPr>
            </w:pPr>
            <w:r w:rsidRPr="007A5144">
              <w:rPr>
                <w:rFonts w:ascii="Calibri" w:hAnsi="Calibri" w:cs="Calibri"/>
                <w:color w:val="000000"/>
              </w:rPr>
              <w:t>9600</w:t>
            </w:r>
          </w:p>
        </w:tc>
        <w:tc>
          <w:tcPr>
            <w:tcW w:w="1264" w:type="dxa"/>
            <w:shd w:val="clear" w:color="auto" w:fill="auto"/>
            <w:noWrap/>
            <w:vAlign w:val="bottom"/>
            <w:hideMark/>
          </w:tcPr>
          <w:p w:rsidR="00F6170D" w:rsidRPr="007A5144" w:rsidRDefault="00F6170D" w:rsidP="00326EE5">
            <w:pPr>
              <w:jc w:val="right"/>
              <w:rPr>
                <w:rFonts w:ascii="Calibri" w:hAnsi="Calibri" w:cs="Calibri"/>
                <w:color w:val="000000"/>
              </w:rPr>
            </w:pPr>
            <w:r w:rsidRPr="007A5144">
              <w:rPr>
                <w:rFonts w:ascii="Calibri" w:hAnsi="Calibri" w:cs="Calibri"/>
                <w:color w:val="000000"/>
              </w:rPr>
              <w:t>9600</w:t>
            </w:r>
          </w:p>
        </w:tc>
        <w:tc>
          <w:tcPr>
            <w:tcW w:w="1264" w:type="dxa"/>
            <w:shd w:val="clear" w:color="auto" w:fill="auto"/>
            <w:noWrap/>
            <w:vAlign w:val="bottom"/>
            <w:hideMark/>
          </w:tcPr>
          <w:p w:rsidR="00F6170D" w:rsidRPr="007A5144" w:rsidRDefault="00F6170D" w:rsidP="00326EE5">
            <w:pPr>
              <w:jc w:val="right"/>
              <w:rPr>
                <w:rFonts w:ascii="Calibri" w:hAnsi="Calibri" w:cs="Calibri"/>
                <w:color w:val="000000"/>
              </w:rPr>
            </w:pPr>
            <w:r w:rsidRPr="007A5144">
              <w:rPr>
                <w:rFonts w:ascii="Calibri" w:hAnsi="Calibri" w:cs="Calibri"/>
                <w:color w:val="000000"/>
              </w:rPr>
              <w:t>9600</w:t>
            </w:r>
          </w:p>
        </w:tc>
        <w:tc>
          <w:tcPr>
            <w:tcW w:w="1264" w:type="dxa"/>
            <w:shd w:val="clear" w:color="auto" w:fill="auto"/>
            <w:noWrap/>
            <w:vAlign w:val="bottom"/>
            <w:hideMark/>
          </w:tcPr>
          <w:p w:rsidR="00F6170D" w:rsidRPr="007A5144" w:rsidRDefault="00F6170D" w:rsidP="00326EE5">
            <w:pPr>
              <w:jc w:val="right"/>
              <w:rPr>
                <w:rFonts w:ascii="Calibri" w:hAnsi="Calibri" w:cs="Calibri"/>
                <w:color w:val="000000"/>
              </w:rPr>
            </w:pPr>
            <w:r w:rsidRPr="007A5144">
              <w:rPr>
                <w:rFonts w:ascii="Calibri" w:hAnsi="Calibri" w:cs="Calibri"/>
                <w:color w:val="000000"/>
              </w:rPr>
              <w:t>9600+</w:t>
            </w:r>
            <w:r w:rsidRPr="007A5144">
              <w:rPr>
                <w:rFonts w:ascii="Calibri" w:eastAsia="Times New Roman" w:hAnsi="Calibri" w:cs="Calibri"/>
                <w:color w:val="000000"/>
                <w:lang w:eastAsia="el-GR"/>
              </w:rPr>
              <w:t>2880</w:t>
            </w:r>
          </w:p>
        </w:tc>
      </w:tr>
    </w:tbl>
    <w:p w:rsidR="00EA25DB" w:rsidRDefault="00EA25DB" w:rsidP="00EA25DB">
      <w:pPr>
        <w:tabs>
          <w:tab w:val="left" w:pos="6994"/>
        </w:tabs>
        <w:jc w:val="both"/>
        <w:rPr>
          <w:rFonts w:eastAsiaTheme="minorEastAsia"/>
          <w:sz w:val="24"/>
          <w:szCs w:val="24"/>
        </w:rPr>
      </w:pPr>
    </w:p>
    <w:p w:rsidR="00001007" w:rsidRDefault="00001007" w:rsidP="00EA25DB">
      <w:pPr>
        <w:tabs>
          <w:tab w:val="left" w:pos="6994"/>
        </w:tabs>
        <w:jc w:val="both"/>
        <w:rPr>
          <w:rFonts w:eastAsiaTheme="minorEastAsia"/>
          <w:sz w:val="24"/>
          <w:szCs w:val="24"/>
        </w:rPr>
      </w:pPr>
    </w:p>
    <w:p w:rsidR="00001007" w:rsidRDefault="00001007" w:rsidP="00EA25DB">
      <w:pPr>
        <w:tabs>
          <w:tab w:val="left" w:pos="6994"/>
        </w:tabs>
        <w:jc w:val="both"/>
        <w:rPr>
          <w:rFonts w:eastAsiaTheme="minorEastAsia"/>
          <w:sz w:val="24"/>
          <w:szCs w:val="24"/>
        </w:rPr>
      </w:pPr>
    </w:p>
    <w:p w:rsidR="00001007" w:rsidRDefault="00001007" w:rsidP="00EA25DB">
      <w:pPr>
        <w:tabs>
          <w:tab w:val="left" w:pos="6994"/>
        </w:tabs>
        <w:jc w:val="both"/>
        <w:rPr>
          <w:rFonts w:eastAsiaTheme="minorEastAsia"/>
          <w:sz w:val="24"/>
          <w:szCs w:val="24"/>
        </w:rPr>
      </w:pPr>
    </w:p>
    <w:tbl>
      <w:tblPr>
        <w:tblW w:w="10615" w:type="dxa"/>
        <w:tblInd w:w="-1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27"/>
        <w:gridCol w:w="1327"/>
        <w:gridCol w:w="1327"/>
        <w:gridCol w:w="1327"/>
        <w:gridCol w:w="1326"/>
        <w:gridCol w:w="1327"/>
        <w:gridCol w:w="1327"/>
        <w:gridCol w:w="1327"/>
      </w:tblGrid>
      <w:tr w:rsidR="00001007" w:rsidRPr="000E12C5" w:rsidTr="00326EE5">
        <w:trPr>
          <w:trHeight w:val="2685"/>
        </w:trPr>
        <w:tc>
          <w:tcPr>
            <w:tcW w:w="1327" w:type="dxa"/>
            <w:tcBorders>
              <w:top w:val="single" w:sz="4" w:space="0" w:color="auto"/>
              <w:left w:val="single" w:sz="4" w:space="0" w:color="auto"/>
              <w:bottom w:val="single" w:sz="4" w:space="0" w:color="auto"/>
              <w:right w:val="single" w:sz="4" w:space="0" w:color="auto"/>
            </w:tcBorders>
          </w:tcPr>
          <w:p w:rsidR="00001007" w:rsidRPr="000E12C5" w:rsidRDefault="00001007" w:rsidP="00326EE5">
            <w:pPr>
              <w:ind w:left="1732"/>
              <w:jc w:val="both"/>
              <w:rPr>
                <w:rFonts w:eastAsiaTheme="minorEastAsia"/>
              </w:rPr>
            </w:pPr>
          </w:p>
          <w:p w:rsidR="00001007" w:rsidRPr="000E12C5" w:rsidRDefault="00001007" w:rsidP="00326EE5">
            <w:pPr>
              <w:jc w:val="both"/>
              <w:rPr>
                <w:rFonts w:eastAsiaTheme="minorEastAsia"/>
              </w:rPr>
            </w:pPr>
            <w:r w:rsidRPr="000E12C5">
              <w:rPr>
                <w:rFonts w:eastAsiaTheme="minorEastAsia"/>
              </w:rPr>
              <w:t xml:space="preserve">Υδραυλικά ύψη κόμβων για αρχικές συνθήκες  </w:t>
            </w:r>
          </w:p>
        </w:tc>
        <w:tc>
          <w:tcPr>
            <w:tcW w:w="1327" w:type="dxa"/>
            <w:tcBorders>
              <w:top w:val="single" w:sz="4" w:space="0" w:color="auto"/>
              <w:left w:val="single" w:sz="4" w:space="0" w:color="auto"/>
              <w:bottom w:val="single" w:sz="4" w:space="0" w:color="auto"/>
              <w:right w:val="single" w:sz="4" w:space="0" w:color="auto"/>
            </w:tcBorders>
          </w:tcPr>
          <w:p w:rsidR="00001007" w:rsidRPr="000E12C5" w:rsidRDefault="00001007" w:rsidP="00326EE5">
            <w:pPr>
              <w:ind w:left="225"/>
              <w:jc w:val="both"/>
              <w:rPr>
                <w:rFonts w:eastAsiaTheme="minorEastAsia"/>
              </w:rPr>
            </w:pPr>
          </w:p>
          <w:p w:rsidR="00001007" w:rsidRPr="000E12C5" w:rsidRDefault="00001007" w:rsidP="00326EE5">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1 </w:t>
            </w:r>
            <w:r w:rsidRPr="000E12C5">
              <w:rPr>
                <w:rFonts w:eastAsiaTheme="minorEastAsia"/>
              </w:rPr>
              <w:t>στο Μ1</w:t>
            </w:r>
          </w:p>
          <w:p w:rsidR="00001007" w:rsidRPr="000E12C5" w:rsidRDefault="00001007" w:rsidP="00326EE5">
            <w:pPr>
              <w:ind w:left="225"/>
              <w:jc w:val="both"/>
              <w:rPr>
                <w:rFonts w:eastAsiaTheme="minorEastAsia"/>
              </w:rPr>
            </w:pPr>
          </w:p>
        </w:tc>
        <w:tc>
          <w:tcPr>
            <w:tcW w:w="1327" w:type="dxa"/>
            <w:tcBorders>
              <w:top w:val="single" w:sz="4" w:space="0" w:color="auto"/>
              <w:left w:val="single" w:sz="4" w:space="0" w:color="auto"/>
              <w:bottom w:val="single" w:sz="4" w:space="0" w:color="auto"/>
              <w:right w:val="single" w:sz="4" w:space="0" w:color="auto"/>
            </w:tcBorders>
          </w:tcPr>
          <w:p w:rsidR="00001007" w:rsidRPr="000E12C5" w:rsidRDefault="00001007" w:rsidP="00326EE5">
            <w:pPr>
              <w:rPr>
                <w:rFonts w:eastAsiaTheme="minorEastAsia"/>
              </w:rPr>
            </w:pPr>
          </w:p>
          <w:p w:rsidR="00001007" w:rsidRPr="000E12C5" w:rsidRDefault="00001007" w:rsidP="00326EE5">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2 </w:t>
            </w:r>
            <w:r w:rsidRPr="000E12C5">
              <w:rPr>
                <w:rFonts w:eastAsiaTheme="minorEastAsia"/>
              </w:rPr>
              <w:t>στο Μ2</w:t>
            </w:r>
          </w:p>
          <w:p w:rsidR="00001007" w:rsidRPr="000E12C5" w:rsidRDefault="00001007" w:rsidP="00326EE5">
            <w:pPr>
              <w:jc w:val="both"/>
              <w:rPr>
                <w:rFonts w:eastAsiaTheme="minorEastAsia"/>
              </w:rPr>
            </w:pPr>
          </w:p>
        </w:tc>
        <w:tc>
          <w:tcPr>
            <w:tcW w:w="1327" w:type="dxa"/>
            <w:tcBorders>
              <w:top w:val="single" w:sz="4" w:space="0" w:color="auto"/>
              <w:left w:val="single" w:sz="4" w:space="0" w:color="auto"/>
              <w:bottom w:val="single" w:sz="4" w:space="0" w:color="auto"/>
              <w:right w:val="single" w:sz="4" w:space="0" w:color="auto"/>
            </w:tcBorders>
          </w:tcPr>
          <w:p w:rsidR="00001007" w:rsidRPr="000E12C5" w:rsidRDefault="00001007" w:rsidP="00326EE5">
            <w:pPr>
              <w:rPr>
                <w:rFonts w:eastAsiaTheme="minorEastAsia"/>
              </w:rPr>
            </w:pPr>
          </w:p>
          <w:p w:rsidR="00001007" w:rsidRPr="000E12C5" w:rsidRDefault="00001007" w:rsidP="00326EE5">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3 </w:t>
            </w:r>
            <w:r w:rsidRPr="000E12C5">
              <w:rPr>
                <w:rFonts w:eastAsiaTheme="minorEastAsia"/>
              </w:rPr>
              <w:t>στο Μ5</w:t>
            </w:r>
          </w:p>
          <w:p w:rsidR="00001007" w:rsidRPr="00EA25DB" w:rsidRDefault="00001007" w:rsidP="00326EE5">
            <w:pPr>
              <w:tabs>
                <w:tab w:val="left" w:pos="1010"/>
              </w:tabs>
              <w:rPr>
                <w:rFonts w:eastAsiaTheme="minorEastAsia"/>
              </w:rPr>
            </w:pPr>
          </w:p>
        </w:tc>
        <w:tc>
          <w:tcPr>
            <w:tcW w:w="1326" w:type="dxa"/>
            <w:tcBorders>
              <w:top w:val="single" w:sz="4" w:space="0" w:color="auto"/>
              <w:left w:val="single" w:sz="4" w:space="0" w:color="auto"/>
              <w:bottom w:val="single" w:sz="4" w:space="0" w:color="auto"/>
              <w:right w:val="single" w:sz="4" w:space="0" w:color="auto"/>
            </w:tcBorders>
          </w:tcPr>
          <w:p w:rsidR="00001007" w:rsidRPr="000E12C5" w:rsidRDefault="00001007" w:rsidP="00326EE5">
            <w:pPr>
              <w:rPr>
                <w:rFonts w:eastAsiaTheme="minorEastAsia"/>
              </w:rPr>
            </w:pPr>
          </w:p>
          <w:p w:rsidR="00001007" w:rsidRPr="000E12C5" w:rsidRDefault="00001007" w:rsidP="00326EE5">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4 </w:t>
            </w:r>
            <w:r w:rsidRPr="000E12C5">
              <w:rPr>
                <w:rFonts w:eastAsiaTheme="minorEastAsia"/>
              </w:rPr>
              <w:t>στο Μ8</w:t>
            </w:r>
          </w:p>
          <w:p w:rsidR="00001007" w:rsidRPr="000E12C5" w:rsidRDefault="00001007" w:rsidP="00326EE5">
            <w:pPr>
              <w:rPr>
                <w:rFonts w:eastAsiaTheme="minorEastAsia"/>
              </w:rPr>
            </w:pPr>
          </w:p>
          <w:p w:rsidR="00001007" w:rsidRPr="000E12C5" w:rsidRDefault="00001007" w:rsidP="00326EE5">
            <w:pPr>
              <w:jc w:val="both"/>
              <w:rPr>
                <w:rFonts w:eastAsiaTheme="minorEastAsia"/>
              </w:rPr>
            </w:pPr>
          </w:p>
        </w:tc>
        <w:tc>
          <w:tcPr>
            <w:tcW w:w="1327" w:type="dxa"/>
            <w:tcBorders>
              <w:top w:val="single" w:sz="4" w:space="0" w:color="auto"/>
              <w:left w:val="single" w:sz="4" w:space="0" w:color="auto"/>
              <w:bottom w:val="single" w:sz="4" w:space="0" w:color="auto"/>
              <w:right w:val="single" w:sz="4" w:space="0" w:color="auto"/>
            </w:tcBorders>
          </w:tcPr>
          <w:p w:rsidR="00001007" w:rsidRPr="000E12C5" w:rsidRDefault="00001007" w:rsidP="00326EE5">
            <w:pPr>
              <w:rPr>
                <w:rFonts w:eastAsiaTheme="minorEastAsia"/>
              </w:rPr>
            </w:pPr>
          </w:p>
          <w:p w:rsidR="00001007" w:rsidRPr="000E12C5" w:rsidRDefault="00001007" w:rsidP="00326EE5">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5 </w:t>
            </w:r>
            <w:r w:rsidRPr="000E12C5">
              <w:rPr>
                <w:rFonts w:eastAsiaTheme="minorEastAsia"/>
              </w:rPr>
              <w:t xml:space="preserve">στο </w:t>
            </w:r>
            <w:r w:rsidRPr="000E12C5">
              <w:rPr>
                <w:rFonts w:eastAsiaTheme="minorEastAsia"/>
                <w:lang w:val="en-US"/>
              </w:rPr>
              <w:t>NEW</w:t>
            </w:r>
            <w:r w:rsidRPr="000E12C5">
              <w:rPr>
                <w:rFonts w:eastAsiaTheme="minorEastAsia"/>
              </w:rPr>
              <w:t>1</w:t>
            </w:r>
          </w:p>
          <w:p w:rsidR="00001007" w:rsidRPr="000E12C5" w:rsidRDefault="00001007" w:rsidP="00326EE5">
            <w:pPr>
              <w:rPr>
                <w:rFonts w:eastAsiaTheme="minorEastAsia"/>
              </w:rPr>
            </w:pPr>
          </w:p>
          <w:p w:rsidR="00001007" w:rsidRPr="000E12C5" w:rsidRDefault="00001007" w:rsidP="00326EE5">
            <w:pPr>
              <w:jc w:val="both"/>
              <w:rPr>
                <w:rFonts w:eastAsiaTheme="minorEastAsia"/>
              </w:rPr>
            </w:pPr>
          </w:p>
        </w:tc>
        <w:tc>
          <w:tcPr>
            <w:tcW w:w="1327" w:type="dxa"/>
            <w:tcBorders>
              <w:top w:val="single" w:sz="4" w:space="0" w:color="auto"/>
              <w:left w:val="single" w:sz="4" w:space="0" w:color="auto"/>
              <w:bottom w:val="single" w:sz="4" w:space="0" w:color="auto"/>
              <w:right w:val="single" w:sz="4" w:space="0" w:color="auto"/>
            </w:tcBorders>
          </w:tcPr>
          <w:p w:rsidR="00001007" w:rsidRPr="000E12C5" w:rsidRDefault="00001007" w:rsidP="00326EE5">
            <w:pPr>
              <w:rPr>
                <w:rFonts w:eastAsiaTheme="minorEastAsia"/>
              </w:rPr>
            </w:pPr>
          </w:p>
          <w:p w:rsidR="00001007" w:rsidRPr="000E12C5" w:rsidRDefault="00001007" w:rsidP="00326EE5">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6 </w:t>
            </w:r>
            <w:r w:rsidRPr="000E12C5">
              <w:rPr>
                <w:rFonts w:eastAsiaTheme="minorEastAsia"/>
              </w:rPr>
              <w:t xml:space="preserve">στο </w:t>
            </w:r>
            <w:r w:rsidRPr="000E12C5">
              <w:rPr>
                <w:rFonts w:eastAsiaTheme="minorEastAsia"/>
                <w:lang w:val="en-US"/>
              </w:rPr>
              <w:t>NEW</w:t>
            </w:r>
            <w:r w:rsidRPr="000E12C5">
              <w:rPr>
                <w:rFonts w:eastAsiaTheme="minorEastAsia"/>
              </w:rPr>
              <w:t>2</w:t>
            </w:r>
          </w:p>
          <w:p w:rsidR="00001007" w:rsidRPr="000E12C5" w:rsidRDefault="00001007" w:rsidP="00326EE5">
            <w:pPr>
              <w:jc w:val="both"/>
              <w:rPr>
                <w:rFonts w:eastAsiaTheme="minorEastAsia"/>
              </w:rPr>
            </w:pPr>
          </w:p>
        </w:tc>
        <w:tc>
          <w:tcPr>
            <w:tcW w:w="1327" w:type="dxa"/>
            <w:tcBorders>
              <w:top w:val="single" w:sz="4" w:space="0" w:color="auto"/>
              <w:left w:val="single" w:sz="4" w:space="0" w:color="auto"/>
              <w:bottom w:val="single" w:sz="4" w:space="0" w:color="auto"/>
              <w:right w:val="single" w:sz="4" w:space="0" w:color="auto"/>
            </w:tcBorders>
          </w:tcPr>
          <w:p w:rsidR="00001007" w:rsidRPr="000E12C5" w:rsidRDefault="00001007" w:rsidP="00326EE5">
            <w:pPr>
              <w:rPr>
                <w:rFonts w:eastAsiaTheme="minorEastAsia"/>
              </w:rPr>
            </w:pPr>
          </w:p>
          <w:p w:rsidR="00001007" w:rsidRPr="000E12C5" w:rsidRDefault="00001007" w:rsidP="00326EE5">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7 </w:t>
            </w:r>
            <w:r w:rsidRPr="000E12C5">
              <w:rPr>
                <w:rFonts w:eastAsiaTheme="minorEastAsia"/>
              </w:rPr>
              <w:t xml:space="preserve">στο </w:t>
            </w:r>
            <w:r w:rsidRPr="000E12C5">
              <w:rPr>
                <w:rFonts w:eastAsiaTheme="minorEastAsia"/>
                <w:lang w:val="en-US"/>
              </w:rPr>
              <w:t>NEW</w:t>
            </w:r>
            <w:r w:rsidRPr="000E12C5">
              <w:rPr>
                <w:rFonts w:eastAsiaTheme="minorEastAsia"/>
              </w:rPr>
              <w:t>3</w:t>
            </w:r>
          </w:p>
        </w:tc>
      </w:tr>
      <w:tr w:rsidR="00001007" w:rsidRPr="00B70FD4" w:rsidTr="00326E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1.23E+01</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1.23E+01</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1.01E+01</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1.02E+01</w:t>
            </w:r>
          </w:p>
        </w:tc>
        <w:tc>
          <w:tcPr>
            <w:tcW w:w="1326" w:type="dxa"/>
            <w:tcBorders>
              <w:top w:val="single" w:sz="4" w:space="0" w:color="auto"/>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1.02E+01</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1.08E+01</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1.09E+01</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1.09E+01</w:t>
            </w:r>
          </w:p>
        </w:tc>
      </w:tr>
      <w:tr w:rsidR="00001007" w:rsidRPr="00B70FD4" w:rsidTr="00326E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1.44E+01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1.44E+01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1.23E+01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1.24E+01</w:t>
            </w:r>
          </w:p>
        </w:tc>
        <w:tc>
          <w:tcPr>
            <w:tcW w:w="1326"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1.24E+01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1.30E+01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1.30E+01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1.31E+01</w:t>
            </w:r>
          </w:p>
        </w:tc>
      </w:tr>
      <w:tr w:rsidR="00001007" w:rsidRPr="00B70FD4" w:rsidTr="00326E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3.12E+01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3.12E+01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2.95E+01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2.96E+01</w:t>
            </w:r>
          </w:p>
        </w:tc>
        <w:tc>
          <w:tcPr>
            <w:tcW w:w="1326"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2.96E+01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3.01E+01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3.01E+01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3.01E+01</w:t>
            </w:r>
          </w:p>
        </w:tc>
      </w:tr>
      <w:tr w:rsidR="00001007" w:rsidRPr="00B70FD4" w:rsidTr="00326E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3.58E+01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3.58E+01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3.36E+01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3.34E+01</w:t>
            </w:r>
          </w:p>
        </w:tc>
        <w:tc>
          <w:tcPr>
            <w:tcW w:w="1326"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3.34E+01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3.42E+01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3.42E+01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3.43E+01</w:t>
            </w:r>
          </w:p>
        </w:tc>
      </w:tr>
      <w:tr w:rsidR="00001007" w:rsidRPr="00B70FD4" w:rsidTr="00326E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1.32E+01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1.32E+01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1.10E+01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1.11E+01</w:t>
            </w:r>
          </w:p>
        </w:tc>
        <w:tc>
          <w:tcPr>
            <w:tcW w:w="1326"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1.11E+01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1.17E+01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1.17E+01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1.18E+01</w:t>
            </w:r>
          </w:p>
        </w:tc>
      </w:tr>
      <w:tr w:rsidR="00001007" w:rsidRPr="00B70FD4" w:rsidTr="00326E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1.47E+01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1.47E+01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1.25E+01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1.26E+01</w:t>
            </w:r>
          </w:p>
        </w:tc>
        <w:tc>
          <w:tcPr>
            <w:tcW w:w="1326"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1.26E+01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1.32E+01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1.33E+01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1.33E+01</w:t>
            </w:r>
          </w:p>
        </w:tc>
      </w:tr>
      <w:tr w:rsidR="00001007" w:rsidRPr="00B70FD4" w:rsidTr="00326E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1.67E+01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1.67E+01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1.46E+01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1.46E+01</w:t>
            </w:r>
          </w:p>
        </w:tc>
        <w:tc>
          <w:tcPr>
            <w:tcW w:w="1326"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1.46E+01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1.53E+01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1.53E+01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1.54E+01</w:t>
            </w:r>
          </w:p>
        </w:tc>
      </w:tr>
      <w:tr w:rsidR="00001007" w:rsidRPr="00B70FD4" w:rsidTr="00326E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2.79E+01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2.79E+01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2.56E+01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2.56E+01</w:t>
            </w:r>
          </w:p>
        </w:tc>
        <w:tc>
          <w:tcPr>
            <w:tcW w:w="1326"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2.56E+01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2.63E+01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2.63E+01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2.64E+01</w:t>
            </w:r>
          </w:p>
        </w:tc>
      </w:tr>
      <w:tr w:rsidR="00001007" w:rsidRPr="00B70FD4" w:rsidTr="00326E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1.44E+01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1.44E+01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1.23E+01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1.23E+01</w:t>
            </w:r>
          </w:p>
        </w:tc>
        <w:tc>
          <w:tcPr>
            <w:tcW w:w="1326"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1.23E+01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1.29E+01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1.30E+01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1.30E+01</w:t>
            </w:r>
          </w:p>
        </w:tc>
      </w:tr>
      <w:tr w:rsidR="00001007" w:rsidRPr="00B70FD4" w:rsidTr="00326E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1.58E+01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1.58E+01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1.37E+01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1.38E+01</w:t>
            </w:r>
          </w:p>
        </w:tc>
        <w:tc>
          <w:tcPr>
            <w:tcW w:w="1326"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1.38E+01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1.44E+01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1.44E+01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1.45E+01</w:t>
            </w:r>
          </w:p>
        </w:tc>
      </w:tr>
    </w:tbl>
    <w:p w:rsidR="00001007" w:rsidRDefault="00001007" w:rsidP="00EA25DB">
      <w:pPr>
        <w:tabs>
          <w:tab w:val="left" w:pos="6994"/>
        </w:tabs>
        <w:jc w:val="both"/>
        <w:rPr>
          <w:rFonts w:eastAsiaTheme="minorEastAsia"/>
          <w:sz w:val="24"/>
          <w:szCs w:val="24"/>
        </w:rPr>
      </w:pPr>
    </w:p>
    <w:p w:rsidR="00001007" w:rsidRDefault="00001007" w:rsidP="00001007">
      <w:pPr>
        <w:jc w:val="both"/>
        <w:rPr>
          <w:rFonts w:eastAsiaTheme="minorEastAsia"/>
          <w:sz w:val="24"/>
          <w:szCs w:val="24"/>
        </w:rPr>
      </w:pPr>
      <w:r>
        <w:rPr>
          <w:rFonts w:eastAsiaTheme="minorEastAsia"/>
          <w:sz w:val="24"/>
          <w:szCs w:val="24"/>
        </w:rPr>
        <w:t xml:space="preserve">Ακολουθεί ο πίνακας απόκρισης Α για το   </w:t>
      </w:r>
      <w:r w:rsidR="00E31DA3">
        <w:rPr>
          <w:rFonts w:eastAsiaTheme="minorEastAsia"/>
          <w:sz w:val="24"/>
          <w:szCs w:val="24"/>
        </w:rPr>
        <w:t>2</w:t>
      </w:r>
      <w:r>
        <w:rPr>
          <w:rFonts w:eastAsiaTheme="minorEastAsia"/>
          <w:sz w:val="24"/>
          <w:szCs w:val="24"/>
          <w:vertAlign w:val="superscript"/>
        </w:rPr>
        <w:t xml:space="preserve">0 </w:t>
      </w:r>
      <w:r>
        <w:rPr>
          <w:rFonts w:eastAsiaTheme="minorEastAsia"/>
          <w:sz w:val="24"/>
          <w:szCs w:val="24"/>
        </w:rPr>
        <w:t xml:space="preserve"> ΒΗΜΑ </w:t>
      </w:r>
    </w:p>
    <w:tbl>
      <w:tblPr>
        <w:tblStyle w:val="a8"/>
        <w:tblW w:w="9178" w:type="dxa"/>
        <w:tblLook w:val="04A0"/>
      </w:tblPr>
      <w:tblGrid>
        <w:gridCol w:w="1342"/>
        <w:gridCol w:w="1487"/>
        <w:gridCol w:w="1296"/>
        <w:gridCol w:w="1296"/>
        <w:gridCol w:w="1263"/>
        <w:gridCol w:w="1247"/>
        <w:gridCol w:w="1247"/>
      </w:tblGrid>
      <w:tr w:rsidR="00001007" w:rsidRPr="00001007" w:rsidTr="00001007">
        <w:trPr>
          <w:trHeight w:val="382"/>
        </w:trPr>
        <w:tc>
          <w:tcPr>
            <w:tcW w:w="1342"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0.00000</w:t>
            </w:r>
          </w:p>
        </w:tc>
        <w:tc>
          <w:tcPr>
            <w:tcW w:w="1487"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-0.00050</w:t>
            </w:r>
          </w:p>
        </w:tc>
        <w:tc>
          <w:tcPr>
            <w:tcW w:w="1296"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-0.00048</w:t>
            </w:r>
          </w:p>
        </w:tc>
        <w:tc>
          <w:tcPr>
            <w:tcW w:w="1296"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-0.00048</w:t>
            </w:r>
          </w:p>
        </w:tc>
        <w:tc>
          <w:tcPr>
            <w:tcW w:w="1263"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-0.00050</w:t>
            </w:r>
          </w:p>
        </w:tc>
        <w:tc>
          <w:tcPr>
            <w:tcW w:w="1247"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-0.00049</w:t>
            </w:r>
          </w:p>
        </w:tc>
        <w:tc>
          <w:tcPr>
            <w:tcW w:w="1247"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-0.00046</w:t>
            </w:r>
          </w:p>
        </w:tc>
      </w:tr>
      <w:tr w:rsidR="00001007" w:rsidRPr="00001007" w:rsidTr="00001007">
        <w:trPr>
          <w:trHeight w:val="382"/>
        </w:trPr>
        <w:tc>
          <w:tcPr>
            <w:tcW w:w="1342"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0.00000</w:t>
            </w:r>
          </w:p>
        </w:tc>
        <w:tc>
          <w:tcPr>
            <w:tcW w:w="1487"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-0.00049</w:t>
            </w:r>
          </w:p>
        </w:tc>
        <w:tc>
          <w:tcPr>
            <w:tcW w:w="1296"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-0.00047</w:t>
            </w:r>
          </w:p>
        </w:tc>
        <w:tc>
          <w:tcPr>
            <w:tcW w:w="1296"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-0.00047</w:t>
            </w:r>
          </w:p>
        </w:tc>
        <w:tc>
          <w:tcPr>
            <w:tcW w:w="1263"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-0.00049</w:t>
            </w:r>
          </w:p>
        </w:tc>
        <w:tc>
          <w:tcPr>
            <w:tcW w:w="1247"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-0.00048</w:t>
            </w:r>
          </w:p>
        </w:tc>
        <w:tc>
          <w:tcPr>
            <w:tcW w:w="1247"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-0.00045</w:t>
            </w:r>
          </w:p>
        </w:tc>
      </w:tr>
      <w:tr w:rsidR="00001007" w:rsidRPr="00001007" w:rsidTr="00001007">
        <w:trPr>
          <w:trHeight w:val="382"/>
        </w:trPr>
        <w:tc>
          <w:tcPr>
            <w:tcW w:w="1342"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0.00000</w:t>
            </w:r>
          </w:p>
        </w:tc>
        <w:tc>
          <w:tcPr>
            <w:tcW w:w="1487"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-0.00039</w:t>
            </w:r>
          </w:p>
        </w:tc>
        <w:tc>
          <w:tcPr>
            <w:tcW w:w="1296"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-0.00037</w:t>
            </w:r>
          </w:p>
        </w:tc>
        <w:tc>
          <w:tcPr>
            <w:tcW w:w="1296"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-0.00038</w:t>
            </w:r>
          </w:p>
        </w:tc>
        <w:tc>
          <w:tcPr>
            <w:tcW w:w="1263"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-0.00039</w:t>
            </w:r>
          </w:p>
        </w:tc>
        <w:tc>
          <w:tcPr>
            <w:tcW w:w="1247"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-0.00039</w:t>
            </w:r>
          </w:p>
        </w:tc>
        <w:tc>
          <w:tcPr>
            <w:tcW w:w="1247"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-0.00038</w:t>
            </w:r>
          </w:p>
        </w:tc>
      </w:tr>
      <w:tr w:rsidR="00001007" w:rsidRPr="00001007" w:rsidTr="00001007">
        <w:trPr>
          <w:trHeight w:val="382"/>
        </w:trPr>
        <w:tc>
          <w:tcPr>
            <w:tcW w:w="1342"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0.00000</w:t>
            </w:r>
          </w:p>
        </w:tc>
        <w:tc>
          <w:tcPr>
            <w:tcW w:w="1487"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-0.00052</w:t>
            </w:r>
          </w:p>
        </w:tc>
        <w:tc>
          <w:tcPr>
            <w:tcW w:w="1296"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-0.00056</w:t>
            </w:r>
          </w:p>
        </w:tc>
        <w:tc>
          <w:tcPr>
            <w:tcW w:w="1296"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-0.00056</w:t>
            </w:r>
          </w:p>
        </w:tc>
        <w:tc>
          <w:tcPr>
            <w:tcW w:w="1263"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-0.00055</w:t>
            </w:r>
          </w:p>
        </w:tc>
        <w:tc>
          <w:tcPr>
            <w:tcW w:w="1247"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-0.00055</w:t>
            </w:r>
          </w:p>
        </w:tc>
        <w:tc>
          <w:tcPr>
            <w:tcW w:w="1247"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-0.00053</w:t>
            </w:r>
          </w:p>
        </w:tc>
      </w:tr>
      <w:tr w:rsidR="00001007" w:rsidRPr="00001007" w:rsidTr="00001007">
        <w:trPr>
          <w:trHeight w:val="382"/>
        </w:trPr>
        <w:tc>
          <w:tcPr>
            <w:tcW w:w="1342"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0.00000</w:t>
            </w:r>
          </w:p>
        </w:tc>
        <w:tc>
          <w:tcPr>
            <w:tcW w:w="1487"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-0.00050</w:t>
            </w:r>
          </w:p>
        </w:tc>
        <w:tc>
          <w:tcPr>
            <w:tcW w:w="1296"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-0.00049</w:t>
            </w:r>
          </w:p>
        </w:tc>
        <w:tc>
          <w:tcPr>
            <w:tcW w:w="1296"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-0.00049</w:t>
            </w:r>
          </w:p>
        </w:tc>
        <w:tc>
          <w:tcPr>
            <w:tcW w:w="1263"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-0.00051</w:t>
            </w:r>
          </w:p>
        </w:tc>
        <w:tc>
          <w:tcPr>
            <w:tcW w:w="1247"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-0.00049</w:t>
            </w:r>
          </w:p>
        </w:tc>
        <w:tc>
          <w:tcPr>
            <w:tcW w:w="1247"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-0.00047</w:t>
            </w:r>
          </w:p>
        </w:tc>
      </w:tr>
      <w:tr w:rsidR="00001007" w:rsidRPr="00001007" w:rsidTr="00001007">
        <w:trPr>
          <w:trHeight w:val="382"/>
        </w:trPr>
        <w:tc>
          <w:tcPr>
            <w:tcW w:w="1342"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0.00000</w:t>
            </w:r>
          </w:p>
        </w:tc>
        <w:tc>
          <w:tcPr>
            <w:tcW w:w="1487"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-0.00051</w:t>
            </w:r>
          </w:p>
        </w:tc>
        <w:tc>
          <w:tcPr>
            <w:tcW w:w="1296"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-0.00049</w:t>
            </w:r>
          </w:p>
        </w:tc>
        <w:tc>
          <w:tcPr>
            <w:tcW w:w="1296"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-0.00050</w:t>
            </w:r>
          </w:p>
        </w:tc>
        <w:tc>
          <w:tcPr>
            <w:tcW w:w="1263"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-0.00051</w:t>
            </w:r>
          </w:p>
        </w:tc>
        <w:tc>
          <w:tcPr>
            <w:tcW w:w="1247"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-0.00050</w:t>
            </w:r>
          </w:p>
        </w:tc>
        <w:tc>
          <w:tcPr>
            <w:tcW w:w="1247"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-0.00047</w:t>
            </w:r>
          </w:p>
        </w:tc>
      </w:tr>
      <w:tr w:rsidR="00001007" w:rsidRPr="00001007" w:rsidTr="00001007">
        <w:trPr>
          <w:trHeight w:val="382"/>
        </w:trPr>
        <w:tc>
          <w:tcPr>
            <w:tcW w:w="1342"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0.00000</w:t>
            </w:r>
          </w:p>
        </w:tc>
        <w:tc>
          <w:tcPr>
            <w:tcW w:w="1487"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-0.00050</w:t>
            </w:r>
          </w:p>
        </w:tc>
        <w:tc>
          <w:tcPr>
            <w:tcW w:w="1296"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-0.00049</w:t>
            </w:r>
          </w:p>
        </w:tc>
        <w:tc>
          <w:tcPr>
            <w:tcW w:w="1296"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-0.00050</w:t>
            </w:r>
          </w:p>
        </w:tc>
        <w:tc>
          <w:tcPr>
            <w:tcW w:w="1263"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-0.00051</w:t>
            </w:r>
          </w:p>
        </w:tc>
        <w:tc>
          <w:tcPr>
            <w:tcW w:w="1247"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-0.00050</w:t>
            </w:r>
          </w:p>
        </w:tc>
        <w:tc>
          <w:tcPr>
            <w:tcW w:w="1247"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-0.00047</w:t>
            </w:r>
          </w:p>
        </w:tc>
      </w:tr>
      <w:tr w:rsidR="00001007" w:rsidRPr="00001007" w:rsidTr="00001007">
        <w:trPr>
          <w:trHeight w:val="382"/>
        </w:trPr>
        <w:tc>
          <w:tcPr>
            <w:tcW w:w="1342"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0.00000</w:t>
            </w:r>
          </w:p>
        </w:tc>
        <w:tc>
          <w:tcPr>
            <w:tcW w:w="1487"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-0.00053</w:t>
            </w:r>
          </w:p>
        </w:tc>
        <w:tc>
          <w:tcPr>
            <w:tcW w:w="1296"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-0.00054</w:t>
            </w:r>
          </w:p>
        </w:tc>
        <w:tc>
          <w:tcPr>
            <w:tcW w:w="1296"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-0.00055</w:t>
            </w:r>
          </w:p>
        </w:tc>
        <w:tc>
          <w:tcPr>
            <w:tcW w:w="1263"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-0.00055</w:t>
            </w:r>
          </w:p>
        </w:tc>
        <w:tc>
          <w:tcPr>
            <w:tcW w:w="1247"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-0.00055</w:t>
            </w:r>
          </w:p>
        </w:tc>
        <w:tc>
          <w:tcPr>
            <w:tcW w:w="1247"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-0.00051</w:t>
            </w:r>
          </w:p>
        </w:tc>
      </w:tr>
      <w:tr w:rsidR="00001007" w:rsidRPr="00001007" w:rsidTr="00001007">
        <w:trPr>
          <w:trHeight w:val="382"/>
        </w:trPr>
        <w:tc>
          <w:tcPr>
            <w:tcW w:w="1342"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0.00000</w:t>
            </w:r>
          </w:p>
        </w:tc>
        <w:tc>
          <w:tcPr>
            <w:tcW w:w="1487"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-0.00050</w:t>
            </w:r>
          </w:p>
        </w:tc>
        <w:tc>
          <w:tcPr>
            <w:tcW w:w="1296"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-0.00048</w:t>
            </w:r>
          </w:p>
        </w:tc>
        <w:tc>
          <w:tcPr>
            <w:tcW w:w="1296"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-0.00049</w:t>
            </w:r>
          </w:p>
        </w:tc>
        <w:tc>
          <w:tcPr>
            <w:tcW w:w="1263"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-0.00050</w:t>
            </w:r>
          </w:p>
        </w:tc>
        <w:tc>
          <w:tcPr>
            <w:tcW w:w="1247"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-0.00049</w:t>
            </w:r>
          </w:p>
        </w:tc>
        <w:tc>
          <w:tcPr>
            <w:tcW w:w="1247"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-0.00046</w:t>
            </w:r>
          </w:p>
        </w:tc>
      </w:tr>
      <w:tr w:rsidR="00001007" w:rsidRPr="00001007" w:rsidTr="00001007">
        <w:trPr>
          <w:trHeight w:val="382"/>
        </w:trPr>
        <w:tc>
          <w:tcPr>
            <w:tcW w:w="1342"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0.00000</w:t>
            </w:r>
          </w:p>
        </w:tc>
        <w:tc>
          <w:tcPr>
            <w:tcW w:w="1487"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-0.00049</w:t>
            </w:r>
          </w:p>
        </w:tc>
        <w:tc>
          <w:tcPr>
            <w:tcW w:w="1296"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-0.00048</w:t>
            </w:r>
          </w:p>
        </w:tc>
        <w:tc>
          <w:tcPr>
            <w:tcW w:w="1296"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-0.00049</w:t>
            </w:r>
          </w:p>
        </w:tc>
        <w:tc>
          <w:tcPr>
            <w:tcW w:w="1263"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-0.00050</w:t>
            </w:r>
          </w:p>
        </w:tc>
        <w:tc>
          <w:tcPr>
            <w:tcW w:w="1247"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-0.00049</w:t>
            </w:r>
          </w:p>
        </w:tc>
        <w:tc>
          <w:tcPr>
            <w:tcW w:w="1247" w:type="dxa"/>
            <w:noWrap/>
            <w:hideMark/>
          </w:tcPr>
          <w:p w:rsidR="00001007" w:rsidRPr="00001007" w:rsidRDefault="00001007" w:rsidP="00001007">
            <w:pPr>
              <w:tabs>
                <w:tab w:val="left" w:pos="6994"/>
              </w:tabs>
              <w:jc w:val="both"/>
              <w:rPr>
                <w:rFonts w:eastAsiaTheme="minorEastAsia"/>
                <w:sz w:val="24"/>
                <w:szCs w:val="24"/>
              </w:rPr>
            </w:pPr>
            <w:r w:rsidRPr="00001007">
              <w:rPr>
                <w:rFonts w:eastAsiaTheme="minorEastAsia"/>
                <w:sz w:val="24"/>
                <w:szCs w:val="24"/>
              </w:rPr>
              <w:t>-0.00046</w:t>
            </w:r>
          </w:p>
        </w:tc>
      </w:tr>
    </w:tbl>
    <w:p w:rsidR="00001007" w:rsidRDefault="00001007" w:rsidP="00EA25DB">
      <w:pPr>
        <w:tabs>
          <w:tab w:val="left" w:pos="6994"/>
        </w:tabs>
        <w:jc w:val="both"/>
        <w:rPr>
          <w:rFonts w:eastAsiaTheme="minorEastAsia"/>
          <w:sz w:val="24"/>
          <w:szCs w:val="24"/>
        </w:rPr>
      </w:pPr>
    </w:p>
    <w:p w:rsidR="00001007" w:rsidRDefault="00001007" w:rsidP="00001007">
      <w:pPr>
        <w:jc w:val="both"/>
        <w:rPr>
          <w:rFonts w:eastAsiaTheme="minorEastAsia"/>
          <w:sz w:val="24"/>
          <w:szCs w:val="24"/>
        </w:rPr>
      </w:pPr>
      <w:r>
        <w:rPr>
          <w:rFonts w:eastAsiaTheme="minorEastAsia"/>
          <w:sz w:val="24"/>
          <w:szCs w:val="24"/>
        </w:rPr>
        <w:lastRenderedPageBreak/>
        <w:t xml:space="preserve">Ο κώδικας ο οποίος εισάχθηκε στην </w:t>
      </w:r>
      <w:r>
        <w:rPr>
          <w:rFonts w:eastAsiaTheme="minorEastAsia"/>
          <w:sz w:val="24"/>
          <w:szCs w:val="24"/>
          <w:lang w:val="en-US"/>
        </w:rPr>
        <w:t>Matlab</w:t>
      </w:r>
      <w:r>
        <w:rPr>
          <w:rFonts w:eastAsiaTheme="minorEastAsia"/>
          <w:sz w:val="24"/>
          <w:szCs w:val="24"/>
        </w:rPr>
        <w:t xml:space="preserve"> παρουσιάζεται παρακάτω:</w:t>
      </w:r>
    </w:p>
    <w:p w:rsidR="00001007" w:rsidRDefault="00001007" w:rsidP="0000100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A=[0.0000000000</w:t>
      </w:r>
      <w:r>
        <w:rPr>
          <w:rFonts w:ascii="Courier New" w:hAnsi="Courier New" w:cs="Courier New"/>
          <w:sz w:val="20"/>
          <w:szCs w:val="20"/>
          <w:lang w:val="en-US"/>
        </w:rPr>
        <w:tab/>
        <w:t>-0.0005003930</w:t>
      </w:r>
      <w:r>
        <w:rPr>
          <w:rFonts w:ascii="Courier New" w:hAnsi="Courier New" w:cs="Courier New"/>
          <w:sz w:val="20"/>
          <w:szCs w:val="20"/>
          <w:lang w:val="en-US"/>
        </w:rPr>
        <w:tab/>
        <w:t>-0.0004777537</w:t>
      </w:r>
      <w:r>
        <w:rPr>
          <w:rFonts w:ascii="Courier New" w:hAnsi="Courier New" w:cs="Courier New"/>
          <w:sz w:val="20"/>
          <w:szCs w:val="20"/>
          <w:lang w:val="en-US"/>
        </w:rPr>
        <w:tab/>
        <w:t>-0.0004846689</w:t>
      </w:r>
      <w:r>
        <w:rPr>
          <w:rFonts w:ascii="Courier New" w:hAnsi="Courier New" w:cs="Courier New"/>
          <w:sz w:val="20"/>
          <w:szCs w:val="20"/>
          <w:lang w:val="en-US"/>
        </w:rPr>
        <w:tab/>
        <w:t>-0.0004997219</w:t>
      </w:r>
      <w:r>
        <w:rPr>
          <w:rFonts w:ascii="Courier New" w:hAnsi="Courier New" w:cs="Courier New"/>
          <w:sz w:val="20"/>
          <w:szCs w:val="20"/>
          <w:lang w:val="en-US"/>
        </w:rPr>
        <w:tab/>
        <w:t>-0.0004887612</w:t>
      </w:r>
      <w:r>
        <w:rPr>
          <w:rFonts w:ascii="Courier New" w:hAnsi="Courier New" w:cs="Courier New"/>
          <w:sz w:val="20"/>
          <w:szCs w:val="20"/>
          <w:lang w:val="en-US"/>
        </w:rPr>
        <w:tab/>
        <w:t>-0.0004601160</w:t>
      </w:r>
    </w:p>
    <w:p w:rsidR="00001007" w:rsidRDefault="00001007" w:rsidP="0000100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-0.0004911055</w:t>
      </w:r>
      <w:r>
        <w:rPr>
          <w:rFonts w:ascii="Courier New" w:hAnsi="Courier New" w:cs="Courier New"/>
          <w:sz w:val="20"/>
          <w:szCs w:val="20"/>
          <w:lang w:val="en-US"/>
        </w:rPr>
        <w:tab/>
        <w:t>-0.0004669265</w:t>
      </w:r>
      <w:r>
        <w:rPr>
          <w:rFonts w:ascii="Courier New" w:hAnsi="Courier New" w:cs="Courier New"/>
          <w:sz w:val="20"/>
          <w:szCs w:val="20"/>
          <w:lang w:val="en-US"/>
        </w:rPr>
        <w:tab/>
        <w:t>-0.0004735760</w:t>
      </w:r>
      <w:r>
        <w:rPr>
          <w:rFonts w:ascii="Courier New" w:hAnsi="Courier New" w:cs="Courier New"/>
          <w:sz w:val="20"/>
          <w:szCs w:val="20"/>
          <w:lang w:val="en-US"/>
        </w:rPr>
        <w:tab/>
        <w:t>-0.0004890203</w:t>
      </w:r>
      <w:r>
        <w:rPr>
          <w:rFonts w:ascii="Courier New" w:hAnsi="Courier New" w:cs="Courier New"/>
          <w:sz w:val="20"/>
          <w:szCs w:val="20"/>
          <w:lang w:val="en-US"/>
        </w:rPr>
        <w:tab/>
        <w:t>-0.0004791298</w:t>
      </w:r>
      <w:r>
        <w:rPr>
          <w:rFonts w:ascii="Courier New" w:hAnsi="Courier New" w:cs="Courier New"/>
          <w:sz w:val="20"/>
          <w:szCs w:val="20"/>
          <w:lang w:val="en-US"/>
        </w:rPr>
        <w:tab/>
        <w:t>-0.0004525308</w:t>
      </w:r>
    </w:p>
    <w:p w:rsidR="00001007" w:rsidRDefault="00001007" w:rsidP="0000100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-0.0003882674</w:t>
      </w:r>
      <w:r>
        <w:rPr>
          <w:rFonts w:ascii="Courier New" w:hAnsi="Courier New" w:cs="Courier New"/>
          <w:sz w:val="20"/>
          <w:szCs w:val="20"/>
          <w:lang w:val="en-US"/>
        </w:rPr>
        <w:tab/>
        <w:t>-0.0003740946</w:t>
      </w:r>
      <w:r>
        <w:rPr>
          <w:rFonts w:ascii="Courier New" w:hAnsi="Courier New" w:cs="Courier New"/>
          <w:sz w:val="20"/>
          <w:szCs w:val="20"/>
          <w:lang w:val="en-US"/>
        </w:rPr>
        <w:tab/>
        <w:t>-0.0003766214</w:t>
      </w:r>
      <w:r>
        <w:rPr>
          <w:rFonts w:ascii="Courier New" w:hAnsi="Courier New" w:cs="Courier New"/>
          <w:sz w:val="20"/>
          <w:szCs w:val="20"/>
          <w:lang w:val="en-US"/>
        </w:rPr>
        <w:tab/>
        <w:t>-0.0003921757</w:t>
      </w:r>
      <w:r>
        <w:rPr>
          <w:rFonts w:ascii="Courier New" w:hAnsi="Courier New" w:cs="Courier New"/>
          <w:sz w:val="20"/>
          <w:szCs w:val="20"/>
          <w:lang w:val="en-US"/>
        </w:rPr>
        <w:tab/>
        <w:t>-0.0003901381</w:t>
      </w:r>
      <w:r>
        <w:rPr>
          <w:rFonts w:ascii="Courier New" w:hAnsi="Courier New" w:cs="Courier New"/>
          <w:sz w:val="20"/>
          <w:szCs w:val="20"/>
          <w:lang w:val="en-US"/>
        </w:rPr>
        <w:tab/>
        <w:t>-0.0003848524</w:t>
      </w:r>
    </w:p>
    <w:p w:rsidR="00001007" w:rsidRDefault="00001007" w:rsidP="0000100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-0.0005211863</w:t>
      </w:r>
      <w:r>
        <w:rPr>
          <w:rFonts w:ascii="Courier New" w:hAnsi="Courier New" w:cs="Courier New"/>
          <w:sz w:val="20"/>
          <w:szCs w:val="20"/>
          <w:lang w:val="en-US"/>
        </w:rPr>
        <w:tab/>
        <w:t>-0.0005640015</w:t>
      </w:r>
      <w:r>
        <w:rPr>
          <w:rFonts w:ascii="Courier New" w:hAnsi="Courier New" w:cs="Courier New"/>
          <w:sz w:val="20"/>
          <w:szCs w:val="20"/>
          <w:lang w:val="en-US"/>
        </w:rPr>
        <w:tab/>
        <w:t>-0.0005595144</w:t>
      </w:r>
      <w:r>
        <w:rPr>
          <w:rFonts w:ascii="Courier New" w:hAnsi="Courier New" w:cs="Courier New"/>
          <w:sz w:val="20"/>
          <w:szCs w:val="20"/>
          <w:lang w:val="en-US"/>
        </w:rPr>
        <w:tab/>
        <w:t>-0.0005528892</w:t>
      </w:r>
      <w:r>
        <w:rPr>
          <w:rFonts w:ascii="Courier New" w:hAnsi="Courier New" w:cs="Courier New"/>
          <w:sz w:val="20"/>
          <w:szCs w:val="20"/>
          <w:lang w:val="en-US"/>
        </w:rPr>
        <w:tab/>
        <w:t>-0.0005474948</w:t>
      </w:r>
      <w:r>
        <w:rPr>
          <w:rFonts w:ascii="Courier New" w:hAnsi="Courier New" w:cs="Courier New"/>
          <w:sz w:val="20"/>
          <w:szCs w:val="20"/>
          <w:lang w:val="en-US"/>
        </w:rPr>
        <w:tab/>
        <w:t>-0.0005272329</w:t>
      </w:r>
    </w:p>
    <w:p w:rsidR="00001007" w:rsidRDefault="00001007" w:rsidP="0000100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-0.0005039628</w:t>
      </w:r>
      <w:r>
        <w:rPr>
          <w:rFonts w:ascii="Courier New" w:hAnsi="Courier New" w:cs="Courier New"/>
          <w:sz w:val="20"/>
          <w:szCs w:val="20"/>
          <w:lang w:val="en-US"/>
        </w:rPr>
        <w:tab/>
        <w:t>-0.0004853799</w:t>
      </w:r>
      <w:r>
        <w:rPr>
          <w:rFonts w:ascii="Courier New" w:hAnsi="Courier New" w:cs="Courier New"/>
          <w:sz w:val="20"/>
          <w:szCs w:val="20"/>
          <w:lang w:val="en-US"/>
        </w:rPr>
        <w:tab/>
        <w:t>-0.0004921597</w:t>
      </w:r>
      <w:r>
        <w:rPr>
          <w:rFonts w:ascii="Courier New" w:hAnsi="Courier New" w:cs="Courier New"/>
          <w:sz w:val="20"/>
          <w:szCs w:val="20"/>
          <w:lang w:val="en-US"/>
        </w:rPr>
        <w:tab/>
        <w:t>-0.0005065915</w:t>
      </w:r>
      <w:r>
        <w:rPr>
          <w:rFonts w:ascii="Courier New" w:hAnsi="Courier New" w:cs="Courier New"/>
          <w:sz w:val="20"/>
          <w:szCs w:val="20"/>
          <w:lang w:val="en-US"/>
        </w:rPr>
        <w:tab/>
        <w:t>-0.0004948605</w:t>
      </w:r>
      <w:r>
        <w:rPr>
          <w:rFonts w:ascii="Courier New" w:hAnsi="Courier New" w:cs="Courier New"/>
          <w:sz w:val="20"/>
          <w:szCs w:val="20"/>
          <w:lang w:val="en-US"/>
        </w:rPr>
        <w:tab/>
        <w:t>-0.0004653177</w:t>
      </w:r>
    </w:p>
    <w:p w:rsidR="00001007" w:rsidRDefault="00001007" w:rsidP="0000100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-0.0005070259</w:t>
      </w:r>
      <w:r>
        <w:rPr>
          <w:rFonts w:ascii="Courier New" w:hAnsi="Courier New" w:cs="Courier New"/>
          <w:sz w:val="20"/>
          <w:szCs w:val="20"/>
          <w:lang w:val="en-US"/>
        </w:rPr>
        <w:tab/>
        <w:t>-0.0004910274</w:t>
      </w:r>
      <w:r>
        <w:rPr>
          <w:rFonts w:ascii="Courier New" w:hAnsi="Courier New" w:cs="Courier New"/>
          <w:sz w:val="20"/>
          <w:szCs w:val="20"/>
          <w:lang w:val="en-US"/>
        </w:rPr>
        <w:tab/>
        <w:t>-0.0004977832</w:t>
      </w:r>
      <w:r>
        <w:rPr>
          <w:rFonts w:ascii="Courier New" w:hAnsi="Courier New" w:cs="Courier New"/>
          <w:sz w:val="20"/>
          <w:szCs w:val="20"/>
          <w:lang w:val="en-US"/>
        </w:rPr>
        <w:tab/>
        <w:t>-0.0005117372</w:t>
      </w:r>
      <w:r>
        <w:rPr>
          <w:rFonts w:ascii="Courier New" w:hAnsi="Courier New" w:cs="Courier New"/>
          <w:sz w:val="20"/>
          <w:szCs w:val="20"/>
          <w:lang w:val="en-US"/>
        </w:rPr>
        <w:tab/>
        <w:t>-0.0004995523</w:t>
      </w:r>
      <w:r>
        <w:rPr>
          <w:rFonts w:ascii="Courier New" w:hAnsi="Courier New" w:cs="Courier New"/>
          <w:sz w:val="20"/>
          <w:szCs w:val="20"/>
          <w:lang w:val="en-US"/>
        </w:rPr>
        <w:tab/>
        <w:t>-0.0004694150</w:t>
      </w:r>
    </w:p>
    <w:p w:rsidR="00001007" w:rsidRDefault="00001007" w:rsidP="0000100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-0.0005039617</w:t>
      </w:r>
      <w:r>
        <w:rPr>
          <w:rFonts w:ascii="Courier New" w:hAnsi="Courier New" w:cs="Courier New"/>
          <w:sz w:val="20"/>
          <w:szCs w:val="20"/>
          <w:lang w:val="en-US"/>
        </w:rPr>
        <w:tab/>
        <w:t>-0.0004916942</w:t>
      </w:r>
      <w:r>
        <w:rPr>
          <w:rFonts w:ascii="Courier New" w:hAnsi="Courier New" w:cs="Courier New"/>
          <w:sz w:val="20"/>
          <w:szCs w:val="20"/>
          <w:lang w:val="en-US"/>
        </w:rPr>
        <w:tab/>
        <w:t>-0.0004978431</w:t>
      </w:r>
      <w:r>
        <w:rPr>
          <w:rFonts w:ascii="Courier New" w:hAnsi="Courier New" w:cs="Courier New"/>
          <w:sz w:val="20"/>
          <w:szCs w:val="20"/>
          <w:lang w:val="en-US"/>
        </w:rPr>
        <w:tab/>
        <w:t>-0.0005110811</w:t>
      </w:r>
      <w:r>
        <w:rPr>
          <w:rFonts w:ascii="Courier New" w:hAnsi="Courier New" w:cs="Courier New"/>
          <w:sz w:val="20"/>
          <w:szCs w:val="20"/>
          <w:lang w:val="en-US"/>
        </w:rPr>
        <w:tab/>
        <w:t>-0.0004990107</w:t>
      </w:r>
      <w:r>
        <w:rPr>
          <w:rFonts w:ascii="Courier New" w:hAnsi="Courier New" w:cs="Courier New"/>
          <w:sz w:val="20"/>
          <w:szCs w:val="20"/>
          <w:lang w:val="en-US"/>
        </w:rPr>
        <w:tab/>
        <w:t>-0.0004696852</w:t>
      </w:r>
    </w:p>
    <w:p w:rsidR="00001007" w:rsidRDefault="00001007" w:rsidP="0000100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-0.0005324200</w:t>
      </w:r>
      <w:r>
        <w:rPr>
          <w:rFonts w:ascii="Courier New" w:hAnsi="Courier New" w:cs="Courier New"/>
          <w:sz w:val="20"/>
          <w:szCs w:val="20"/>
          <w:lang w:val="en-US"/>
        </w:rPr>
        <w:tab/>
        <w:t>-0.0005396704</w:t>
      </w:r>
      <w:r>
        <w:rPr>
          <w:rFonts w:ascii="Courier New" w:hAnsi="Courier New" w:cs="Courier New"/>
          <w:sz w:val="20"/>
          <w:szCs w:val="20"/>
          <w:lang w:val="en-US"/>
        </w:rPr>
        <w:tab/>
        <w:t>-0.0005486658</w:t>
      </w:r>
      <w:r>
        <w:rPr>
          <w:rFonts w:ascii="Courier New" w:hAnsi="Courier New" w:cs="Courier New"/>
          <w:sz w:val="20"/>
          <w:szCs w:val="20"/>
          <w:lang w:val="en-US"/>
        </w:rPr>
        <w:tab/>
        <w:t>-0.0005491670</w:t>
      </w:r>
      <w:r>
        <w:rPr>
          <w:rFonts w:ascii="Courier New" w:hAnsi="Courier New" w:cs="Courier New"/>
          <w:sz w:val="20"/>
          <w:szCs w:val="20"/>
          <w:lang w:val="en-US"/>
        </w:rPr>
        <w:tab/>
        <w:t>-0.0005512480</w:t>
      </w:r>
      <w:r>
        <w:rPr>
          <w:rFonts w:ascii="Courier New" w:hAnsi="Courier New" w:cs="Courier New"/>
          <w:sz w:val="20"/>
          <w:szCs w:val="20"/>
          <w:lang w:val="en-US"/>
        </w:rPr>
        <w:tab/>
        <w:t>-0.0005145066</w:t>
      </w:r>
    </w:p>
    <w:p w:rsidR="00001007" w:rsidRDefault="00001007" w:rsidP="0000100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-0.0004982813</w:t>
      </w:r>
      <w:r>
        <w:rPr>
          <w:rFonts w:ascii="Courier New" w:hAnsi="Courier New" w:cs="Courier New"/>
          <w:sz w:val="20"/>
          <w:szCs w:val="20"/>
          <w:lang w:val="en-US"/>
        </w:rPr>
        <w:tab/>
        <w:t>-0.0004816475</w:t>
      </w:r>
      <w:r>
        <w:rPr>
          <w:rFonts w:ascii="Courier New" w:hAnsi="Courier New" w:cs="Courier New"/>
          <w:sz w:val="20"/>
          <w:szCs w:val="20"/>
          <w:lang w:val="en-US"/>
        </w:rPr>
        <w:tab/>
        <w:t>-0.0004879152</w:t>
      </w:r>
      <w:r>
        <w:rPr>
          <w:rFonts w:ascii="Courier New" w:hAnsi="Courier New" w:cs="Courier New"/>
          <w:sz w:val="20"/>
          <w:szCs w:val="20"/>
          <w:lang w:val="en-US"/>
        </w:rPr>
        <w:tab/>
        <w:t>-0.0005021184</w:t>
      </w:r>
      <w:r>
        <w:rPr>
          <w:rFonts w:ascii="Courier New" w:hAnsi="Courier New" w:cs="Courier New"/>
          <w:sz w:val="20"/>
          <w:szCs w:val="20"/>
          <w:lang w:val="en-US"/>
        </w:rPr>
        <w:tab/>
        <w:t>-0.0004907400</w:t>
      </w:r>
      <w:r>
        <w:rPr>
          <w:rFonts w:ascii="Courier New" w:hAnsi="Courier New" w:cs="Courier New"/>
          <w:sz w:val="20"/>
          <w:szCs w:val="20"/>
          <w:lang w:val="en-US"/>
        </w:rPr>
        <w:tab/>
        <w:t>-0.0004623196</w:t>
      </w:r>
    </w:p>
    <w:p w:rsidR="00001007" w:rsidRDefault="00001007" w:rsidP="0000100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-0.0004943760</w:t>
      </w:r>
      <w:r>
        <w:rPr>
          <w:rFonts w:ascii="Courier New" w:hAnsi="Courier New" w:cs="Courier New"/>
          <w:sz w:val="20"/>
          <w:szCs w:val="20"/>
          <w:lang w:val="en-US"/>
        </w:rPr>
        <w:tab/>
        <w:t>-0.0004798536</w:t>
      </w:r>
      <w:r>
        <w:rPr>
          <w:rFonts w:ascii="Courier New" w:hAnsi="Courier New" w:cs="Courier New"/>
          <w:sz w:val="20"/>
          <w:szCs w:val="20"/>
          <w:lang w:val="en-US"/>
        </w:rPr>
        <w:tab/>
        <w:t>-0.0004857232</w:t>
      </w:r>
      <w:r>
        <w:rPr>
          <w:rFonts w:ascii="Courier New" w:hAnsi="Courier New" w:cs="Courier New"/>
          <w:sz w:val="20"/>
          <w:szCs w:val="20"/>
          <w:lang w:val="en-US"/>
        </w:rPr>
        <w:tab/>
        <w:t>-0.0004996645</w:t>
      </w:r>
      <w:r>
        <w:rPr>
          <w:rFonts w:ascii="Courier New" w:hAnsi="Courier New" w:cs="Courier New"/>
          <w:sz w:val="20"/>
          <w:szCs w:val="20"/>
          <w:lang w:val="en-US"/>
        </w:rPr>
        <w:tab/>
        <w:t>-0.0004884653</w:t>
      </w:r>
      <w:r>
        <w:rPr>
          <w:rFonts w:ascii="Courier New" w:hAnsi="Courier New" w:cs="Courier New"/>
          <w:sz w:val="20"/>
          <w:szCs w:val="20"/>
          <w:lang w:val="en-US"/>
        </w:rPr>
        <w:tab/>
        <w:t>-0.0004607945]</w:t>
      </w:r>
    </w:p>
    <w:p w:rsidR="00001007" w:rsidRDefault="00001007" w:rsidP="0000100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Qo=[14184</w:t>
      </w:r>
    </w:p>
    <w:p w:rsidR="00001007" w:rsidRDefault="00001007" w:rsidP="0000100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1603</w:t>
      </w:r>
    </w:p>
    <w:p w:rsidR="00001007" w:rsidRDefault="00001007" w:rsidP="0000100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14184</w:t>
      </w:r>
    </w:p>
    <w:p w:rsidR="00001007" w:rsidRDefault="00001007" w:rsidP="0000100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14184</w:t>
      </w:r>
    </w:p>
    <w:p w:rsidR="00001007" w:rsidRDefault="00001007" w:rsidP="0000100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9600</w:t>
      </w:r>
    </w:p>
    <w:p w:rsidR="00001007" w:rsidRDefault="00001007" w:rsidP="0000100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9600</w:t>
      </w:r>
    </w:p>
    <w:p w:rsidR="00001007" w:rsidRDefault="00001007" w:rsidP="0000100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 xml:space="preserve">9600] </w:t>
      </w:r>
    </w:p>
    <w:p w:rsidR="00001007" w:rsidRDefault="00001007" w:rsidP="0000100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ho=[1.23E+01</w:t>
      </w:r>
    </w:p>
    <w:p w:rsidR="00001007" w:rsidRDefault="00001007" w:rsidP="0000100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1.44E+01</w:t>
      </w:r>
    </w:p>
    <w:p w:rsidR="00001007" w:rsidRDefault="00001007" w:rsidP="0000100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3.12E+01</w:t>
      </w:r>
    </w:p>
    <w:p w:rsidR="00001007" w:rsidRDefault="00001007" w:rsidP="0000100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3.58E+01</w:t>
      </w:r>
    </w:p>
    <w:p w:rsidR="00001007" w:rsidRDefault="00001007" w:rsidP="0000100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1.32E+01</w:t>
      </w:r>
    </w:p>
    <w:p w:rsidR="00001007" w:rsidRDefault="00001007" w:rsidP="0000100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1.47E+01</w:t>
      </w:r>
    </w:p>
    <w:p w:rsidR="00001007" w:rsidRDefault="00001007" w:rsidP="0000100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1.67E+01</w:t>
      </w:r>
    </w:p>
    <w:p w:rsidR="00001007" w:rsidRDefault="00001007" w:rsidP="0000100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2.79E+01</w:t>
      </w:r>
    </w:p>
    <w:p w:rsidR="00001007" w:rsidRDefault="00001007" w:rsidP="0000100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1.44E+01</w:t>
      </w:r>
    </w:p>
    <w:p w:rsidR="00001007" w:rsidRDefault="00001007" w:rsidP="0000100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1.58E+01]</w:t>
      </w:r>
    </w:p>
    <w:p w:rsidR="00001007" w:rsidRDefault="00001007" w:rsidP="0000100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L=[17;17;17;17;17;17;17;17;17;17]</w:t>
      </w:r>
    </w:p>
    <w:p w:rsidR="00001007" w:rsidRDefault="00001007" w:rsidP="0000100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b=[ho-L-A*Qo]</w:t>
      </w:r>
    </w:p>
    <w:p w:rsidR="00001007" w:rsidRDefault="00001007" w:rsidP="0000100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 xml:space="preserve">ub=[14184;14184;14184;14184;9600;9600;9600] </w:t>
      </w:r>
    </w:p>
    <w:p w:rsidR="00001007" w:rsidRDefault="00001007" w:rsidP="0000100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lb=zeros(7,1);</w:t>
      </w:r>
    </w:p>
    <w:p w:rsidR="00001007" w:rsidRDefault="00001007" w:rsidP="0000100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f=[-1;-1;-1;-1;-1;-1;-1];</w:t>
      </w:r>
    </w:p>
    <w:p w:rsidR="00001007" w:rsidRDefault="00001007" w:rsidP="0000100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[x,fval,~,~,~]=linprog(f,-A,b,[],[],lb,ub)</w:t>
      </w:r>
    </w:p>
    <w:p w:rsidR="00001007" w:rsidRPr="003547F8" w:rsidRDefault="00001007" w:rsidP="0000100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lang w:val="en-US"/>
        </w:rPr>
        <w:t>Q</w:t>
      </w:r>
      <w:r w:rsidRPr="003547F8">
        <w:rPr>
          <w:rFonts w:ascii="Courier New" w:hAnsi="Courier New" w:cs="Courier New"/>
          <w:sz w:val="20"/>
          <w:szCs w:val="20"/>
        </w:rPr>
        <w:t>=</w:t>
      </w:r>
      <w:r>
        <w:rPr>
          <w:rFonts w:ascii="Courier New" w:hAnsi="Courier New" w:cs="Courier New"/>
          <w:sz w:val="20"/>
          <w:szCs w:val="20"/>
          <w:lang w:val="en-US"/>
        </w:rPr>
        <w:t>sum</w:t>
      </w:r>
      <w:r w:rsidRPr="003547F8">
        <w:rPr>
          <w:rFonts w:ascii="Courier New" w:hAnsi="Courier New" w:cs="Courier New"/>
          <w:sz w:val="20"/>
          <w:szCs w:val="20"/>
        </w:rPr>
        <w:t>(</w:t>
      </w:r>
      <w:r>
        <w:rPr>
          <w:rFonts w:ascii="Courier New" w:hAnsi="Courier New" w:cs="Courier New"/>
          <w:sz w:val="20"/>
          <w:szCs w:val="20"/>
          <w:lang w:val="en-US"/>
        </w:rPr>
        <w:t>x</w:t>
      </w:r>
      <w:r w:rsidRPr="003547F8">
        <w:rPr>
          <w:rFonts w:ascii="Courier New" w:hAnsi="Courier New" w:cs="Courier New"/>
          <w:sz w:val="20"/>
          <w:szCs w:val="20"/>
        </w:rPr>
        <w:t>)</w:t>
      </w:r>
    </w:p>
    <w:p w:rsidR="00001007" w:rsidRDefault="00001007" w:rsidP="00EA25DB">
      <w:pPr>
        <w:tabs>
          <w:tab w:val="left" w:pos="6994"/>
        </w:tabs>
        <w:jc w:val="both"/>
        <w:rPr>
          <w:rFonts w:eastAsiaTheme="minorEastAsia"/>
          <w:sz w:val="24"/>
          <w:szCs w:val="24"/>
        </w:rPr>
      </w:pPr>
    </w:p>
    <w:p w:rsidR="00001007" w:rsidRDefault="00001007" w:rsidP="00001007">
      <w:pPr>
        <w:jc w:val="both"/>
        <w:rPr>
          <w:rFonts w:eastAsiaTheme="minorEastAsia"/>
          <w:sz w:val="24"/>
          <w:szCs w:val="24"/>
        </w:rPr>
      </w:pPr>
    </w:p>
    <w:p w:rsidR="00001007" w:rsidRDefault="00001007" w:rsidP="00001007">
      <w:pPr>
        <w:jc w:val="both"/>
        <w:rPr>
          <w:rFonts w:eastAsiaTheme="minorEastAsia"/>
          <w:sz w:val="24"/>
          <w:szCs w:val="24"/>
        </w:rPr>
      </w:pPr>
    </w:p>
    <w:p w:rsidR="00001007" w:rsidRDefault="00001007" w:rsidP="00001007">
      <w:pPr>
        <w:jc w:val="both"/>
        <w:rPr>
          <w:rFonts w:eastAsiaTheme="minorEastAsia"/>
          <w:sz w:val="24"/>
          <w:szCs w:val="24"/>
        </w:rPr>
      </w:pPr>
    </w:p>
    <w:p w:rsidR="00001007" w:rsidRDefault="00001007" w:rsidP="00001007">
      <w:pPr>
        <w:jc w:val="both"/>
        <w:rPr>
          <w:rFonts w:eastAsiaTheme="minorEastAsia"/>
          <w:sz w:val="24"/>
          <w:szCs w:val="24"/>
        </w:rPr>
      </w:pPr>
    </w:p>
    <w:p w:rsidR="00001007" w:rsidRDefault="00001007" w:rsidP="00001007">
      <w:pPr>
        <w:jc w:val="both"/>
        <w:rPr>
          <w:rFonts w:eastAsiaTheme="minorEastAsia"/>
          <w:sz w:val="24"/>
          <w:szCs w:val="24"/>
        </w:rPr>
      </w:pPr>
    </w:p>
    <w:p w:rsidR="00001007" w:rsidRDefault="00CA2030" w:rsidP="00001007">
      <w:pPr>
        <w:jc w:val="both"/>
        <w:rPr>
          <w:rFonts w:eastAsiaTheme="minorEastAsia"/>
          <w:sz w:val="24"/>
          <w:szCs w:val="24"/>
        </w:rPr>
      </w:pPr>
      <w:r>
        <w:rPr>
          <w:rFonts w:eastAsiaTheme="minorEastAsia"/>
          <w:sz w:val="24"/>
          <w:szCs w:val="24"/>
        </w:rPr>
        <w:lastRenderedPageBreak/>
        <w:t>Τελικά τα αποτελέσματα είναι</w:t>
      </w:r>
      <w:r w:rsidR="00001007">
        <w:rPr>
          <w:rFonts w:eastAsiaTheme="minorEastAsia"/>
          <w:sz w:val="24"/>
          <w:szCs w:val="24"/>
        </w:rPr>
        <w:t>:</w:t>
      </w:r>
    </w:p>
    <w:tbl>
      <w:tblPr>
        <w:tblStyle w:val="a8"/>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43"/>
        <w:gridCol w:w="2835"/>
      </w:tblGrid>
      <w:tr w:rsidR="00001007" w:rsidTr="00326EE5">
        <w:trPr>
          <w:trHeight w:val="337"/>
        </w:trPr>
        <w:tc>
          <w:tcPr>
            <w:tcW w:w="1843" w:type="dxa"/>
            <w:tcBorders>
              <w:top w:val="nil"/>
              <w:left w:val="nil"/>
            </w:tcBorders>
          </w:tcPr>
          <w:p w:rsidR="00001007" w:rsidRDefault="00001007" w:rsidP="00326EE5">
            <w:pPr>
              <w:rPr>
                <w:rFonts w:eastAsiaTheme="minorEastAsia"/>
                <w:sz w:val="24"/>
                <w:szCs w:val="24"/>
              </w:rPr>
            </w:pPr>
          </w:p>
        </w:tc>
        <w:tc>
          <w:tcPr>
            <w:tcW w:w="2835" w:type="dxa"/>
          </w:tcPr>
          <w:p w:rsidR="00001007" w:rsidRDefault="00001007" w:rsidP="00326EE5">
            <w:pPr>
              <w:rPr>
                <w:rFonts w:eastAsiaTheme="minorEastAsia"/>
                <w:sz w:val="24"/>
                <w:szCs w:val="24"/>
              </w:rPr>
            </w:pPr>
            <w:r>
              <w:rPr>
                <w:rFonts w:eastAsiaTheme="minorEastAsia"/>
                <w:sz w:val="24"/>
                <w:szCs w:val="24"/>
              </w:rPr>
              <w:t>Βέλτιστες Παροχές</w:t>
            </w:r>
          </w:p>
        </w:tc>
      </w:tr>
      <w:tr w:rsidR="00001007" w:rsidRPr="00B317F0" w:rsidTr="00326EE5">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right w:val="single" w:sz="4" w:space="0" w:color="auto"/>
            </w:tcBorders>
            <w:shd w:val="clear" w:color="auto" w:fill="auto"/>
          </w:tcPr>
          <w:p w:rsidR="00001007" w:rsidRPr="000E12C5" w:rsidRDefault="00001007" w:rsidP="00326EE5">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M1</w:t>
            </w:r>
          </w:p>
        </w:tc>
        <w:tc>
          <w:tcPr>
            <w:tcW w:w="2835" w:type="dxa"/>
            <w:tcBorders>
              <w:left w:val="single" w:sz="4" w:space="0" w:color="auto"/>
            </w:tcBorders>
            <w:noWrap/>
            <w:vAlign w:val="bottom"/>
            <w:hideMark/>
          </w:tcPr>
          <w:p w:rsidR="00001007" w:rsidRDefault="00001007">
            <w:pPr>
              <w:jc w:val="right"/>
              <w:rPr>
                <w:rFonts w:ascii="Calibri" w:hAnsi="Calibri" w:cs="Calibri"/>
                <w:color w:val="000000"/>
              </w:rPr>
            </w:pPr>
            <w:r>
              <w:rPr>
                <w:rFonts w:ascii="Calibri" w:hAnsi="Calibri" w:cs="Calibri"/>
                <w:color w:val="000000"/>
              </w:rPr>
              <w:t>14184</w:t>
            </w:r>
          </w:p>
        </w:tc>
      </w:tr>
      <w:tr w:rsidR="00001007" w:rsidRPr="00B317F0" w:rsidTr="00326EE5">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right w:val="single" w:sz="4" w:space="0" w:color="auto"/>
            </w:tcBorders>
            <w:shd w:val="clear" w:color="auto" w:fill="auto"/>
          </w:tcPr>
          <w:p w:rsidR="00001007" w:rsidRPr="000E12C5" w:rsidRDefault="00001007" w:rsidP="00326EE5">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M2</w:t>
            </w:r>
          </w:p>
        </w:tc>
        <w:tc>
          <w:tcPr>
            <w:tcW w:w="2835" w:type="dxa"/>
            <w:tcBorders>
              <w:left w:val="single" w:sz="4" w:space="0" w:color="auto"/>
            </w:tcBorders>
            <w:noWrap/>
            <w:vAlign w:val="bottom"/>
            <w:hideMark/>
          </w:tcPr>
          <w:p w:rsidR="00001007" w:rsidRDefault="00001007">
            <w:pPr>
              <w:jc w:val="right"/>
              <w:rPr>
                <w:rFonts w:ascii="Calibri" w:hAnsi="Calibri" w:cs="Calibri"/>
                <w:color w:val="000000"/>
              </w:rPr>
            </w:pPr>
            <w:r>
              <w:rPr>
                <w:rFonts w:ascii="Calibri" w:hAnsi="Calibri" w:cs="Calibri"/>
                <w:color w:val="000000"/>
              </w:rPr>
              <w:t>0</w:t>
            </w:r>
          </w:p>
        </w:tc>
      </w:tr>
      <w:tr w:rsidR="00001007" w:rsidRPr="00B317F0" w:rsidTr="00326EE5">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001007" w:rsidRPr="000E12C5" w:rsidRDefault="00001007" w:rsidP="00326EE5">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M5</w:t>
            </w:r>
          </w:p>
        </w:tc>
        <w:tc>
          <w:tcPr>
            <w:tcW w:w="2835" w:type="dxa"/>
            <w:noWrap/>
            <w:vAlign w:val="bottom"/>
            <w:hideMark/>
          </w:tcPr>
          <w:p w:rsidR="00001007" w:rsidRDefault="00001007">
            <w:pPr>
              <w:jc w:val="right"/>
              <w:rPr>
                <w:rFonts w:ascii="Calibri" w:hAnsi="Calibri" w:cs="Calibri"/>
                <w:color w:val="000000"/>
              </w:rPr>
            </w:pPr>
            <w:r>
              <w:rPr>
                <w:rFonts w:ascii="Calibri" w:hAnsi="Calibri" w:cs="Calibri"/>
                <w:color w:val="000000"/>
              </w:rPr>
              <w:t>14184</w:t>
            </w:r>
          </w:p>
        </w:tc>
      </w:tr>
      <w:tr w:rsidR="00001007" w:rsidRPr="00B317F0" w:rsidTr="00326EE5">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001007" w:rsidRPr="000E12C5" w:rsidRDefault="00001007" w:rsidP="00326EE5">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M8</w:t>
            </w:r>
          </w:p>
        </w:tc>
        <w:tc>
          <w:tcPr>
            <w:tcW w:w="2835" w:type="dxa"/>
            <w:noWrap/>
            <w:vAlign w:val="bottom"/>
            <w:hideMark/>
          </w:tcPr>
          <w:p w:rsidR="00001007" w:rsidRDefault="00001007">
            <w:pPr>
              <w:jc w:val="right"/>
              <w:rPr>
                <w:rFonts w:ascii="Calibri" w:hAnsi="Calibri" w:cs="Calibri"/>
                <w:color w:val="000000"/>
              </w:rPr>
            </w:pPr>
            <w:r>
              <w:rPr>
                <w:rFonts w:ascii="Calibri" w:hAnsi="Calibri" w:cs="Calibri"/>
                <w:color w:val="000000"/>
              </w:rPr>
              <w:t>14184</w:t>
            </w:r>
          </w:p>
        </w:tc>
      </w:tr>
      <w:tr w:rsidR="00001007" w:rsidRPr="00B317F0" w:rsidTr="00326EE5">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001007" w:rsidRPr="000E12C5" w:rsidRDefault="00001007" w:rsidP="00326EE5">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NEW1</w:t>
            </w:r>
          </w:p>
        </w:tc>
        <w:tc>
          <w:tcPr>
            <w:tcW w:w="2835" w:type="dxa"/>
            <w:noWrap/>
            <w:vAlign w:val="bottom"/>
            <w:hideMark/>
          </w:tcPr>
          <w:p w:rsidR="00001007" w:rsidRDefault="00001007">
            <w:pPr>
              <w:jc w:val="right"/>
              <w:rPr>
                <w:rFonts w:ascii="Calibri" w:hAnsi="Calibri" w:cs="Calibri"/>
                <w:color w:val="000000"/>
              </w:rPr>
            </w:pPr>
            <w:r>
              <w:rPr>
                <w:rFonts w:ascii="Calibri" w:hAnsi="Calibri" w:cs="Calibri"/>
                <w:color w:val="000000"/>
              </w:rPr>
              <w:t>1800</w:t>
            </w:r>
          </w:p>
        </w:tc>
      </w:tr>
      <w:tr w:rsidR="00001007" w:rsidRPr="00B317F0" w:rsidTr="00326EE5">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001007" w:rsidRPr="000E12C5" w:rsidRDefault="00001007" w:rsidP="00326EE5">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NEW2</w:t>
            </w:r>
          </w:p>
        </w:tc>
        <w:tc>
          <w:tcPr>
            <w:tcW w:w="2835" w:type="dxa"/>
            <w:noWrap/>
            <w:vAlign w:val="bottom"/>
            <w:hideMark/>
          </w:tcPr>
          <w:p w:rsidR="00001007" w:rsidRDefault="00001007">
            <w:pPr>
              <w:jc w:val="right"/>
              <w:rPr>
                <w:rFonts w:ascii="Calibri" w:hAnsi="Calibri" w:cs="Calibri"/>
                <w:color w:val="000000"/>
              </w:rPr>
            </w:pPr>
            <w:r>
              <w:rPr>
                <w:rFonts w:ascii="Calibri" w:hAnsi="Calibri" w:cs="Calibri"/>
                <w:color w:val="000000"/>
              </w:rPr>
              <w:t>9600</w:t>
            </w:r>
          </w:p>
        </w:tc>
      </w:tr>
      <w:tr w:rsidR="00001007" w:rsidRPr="00B317F0" w:rsidTr="00326EE5">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001007" w:rsidRPr="000E12C5" w:rsidRDefault="00001007" w:rsidP="00326EE5">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NEW3</w:t>
            </w:r>
          </w:p>
        </w:tc>
        <w:tc>
          <w:tcPr>
            <w:tcW w:w="2835" w:type="dxa"/>
            <w:noWrap/>
            <w:vAlign w:val="bottom"/>
            <w:hideMark/>
          </w:tcPr>
          <w:p w:rsidR="00001007" w:rsidRDefault="00001007">
            <w:pPr>
              <w:jc w:val="right"/>
              <w:rPr>
                <w:rFonts w:ascii="Calibri" w:hAnsi="Calibri" w:cs="Calibri"/>
                <w:color w:val="000000"/>
              </w:rPr>
            </w:pPr>
            <w:r>
              <w:rPr>
                <w:rFonts w:ascii="Calibri" w:hAnsi="Calibri" w:cs="Calibri"/>
                <w:color w:val="000000"/>
              </w:rPr>
              <w:t>9600</w:t>
            </w:r>
          </w:p>
        </w:tc>
      </w:tr>
    </w:tbl>
    <w:p w:rsidR="00001007" w:rsidRDefault="00001007" w:rsidP="00001007">
      <w:pPr>
        <w:tabs>
          <w:tab w:val="left" w:pos="6994"/>
        </w:tabs>
        <w:rPr>
          <w:rFonts w:eastAsiaTheme="minorEastAsia"/>
          <w:sz w:val="24"/>
          <w:szCs w:val="24"/>
        </w:rPr>
      </w:pPr>
    </w:p>
    <w:p w:rsidR="00001007" w:rsidRDefault="00001007" w:rsidP="00001007">
      <w:pPr>
        <w:tabs>
          <w:tab w:val="left" w:pos="6994"/>
        </w:tabs>
        <w:jc w:val="both"/>
        <w:rPr>
          <w:rFonts w:eastAsiaTheme="minorEastAsia"/>
          <w:sz w:val="24"/>
          <w:szCs w:val="24"/>
        </w:rPr>
      </w:pPr>
      <w:r>
        <w:rPr>
          <w:rFonts w:eastAsiaTheme="minorEastAsia"/>
          <w:sz w:val="24"/>
          <w:szCs w:val="24"/>
        </w:rPr>
        <w:t xml:space="preserve">Συγκρίνοντας με τα προηγούμενη βέλτιστα αποτελέσματα των παροχών </w:t>
      </w:r>
      <w:r w:rsidRPr="009111A1">
        <w:rPr>
          <w:rFonts w:eastAsiaTheme="minorEastAsia"/>
          <w:sz w:val="24"/>
          <w:szCs w:val="24"/>
        </w:rPr>
        <w:t xml:space="preserve"> είναι προφανές ότι ο αλγόριθμος</w:t>
      </w:r>
      <w:r>
        <w:rPr>
          <w:rFonts w:eastAsiaTheme="minorEastAsia"/>
          <w:sz w:val="24"/>
          <w:szCs w:val="24"/>
        </w:rPr>
        <w:t xml:space="preserve"> δεν</w:t>
      </w:r>
      <w:r w:rsidRPr="009111A1">
        <w:rPr>
          <w:rFonts w:eastAsiaTheme="minorEastAsia"/>
          <w:sz w:val="24"/>
          <w:szCs w:val="24"/>
        </w:rPr>
        <w:t xml:space="preserve"> έχει συγκλίνει </w:t>
      </w:r>
      <w:r>
        <w:rPr>
          <w:rFonts w:eastAsiaTheme="minorEastAsia"/>
          <w:sz w:val="24"/>
          <w:szCs w:val="24"/>
        </w:rPr>
        <w:t xml:space="preserve">και </w:t>
      </w:r>
      <w:r w:rsidRPr="009111A1">
        <w:rPr>
          <w:rFonts w:eastAsiaTheme="minorEastAsia"/>
          <w:sz w:val="24"/>
          <w:szCs w:val="24"/>
        </w:rPr>
        <w:t>απαιτούνται επιπλέον επαναλήψεις.</w:t>
      </w:r>
    </w:p>
    <w:p w:rsidR="00001007" w:rsidRDefault="00001007" w:rsidP="00001007">
      <w:pPr>
        <w:tabs>
          <w:tab w:val="left" w:pos="6994"/>
        </w:tabs>
        <w:jc w:val="both"/>
        <w:rPr>
          <w:rFonts w:eastAsiaTheme="minorEastAsia"/>
          <w:sz w:val="24"/>
          <w:szCs w:val="24"/>
        </w:rPr>
      </w:pPr>
    </w:p>
    <w:p w:rsidR="00001007" w:rsidRDefault="00001007" w:rsidP="00001007">
      <w:pPr>
        <w:tabs>
          <w:tab w:val="left" w:pos="6994"/>
        </w:tabs>
        <w:jc w:val="both"/>
        <w:rPr>
          <w:rFonts w:eastAsiaTheme="minorEastAsia"/>
          <w:sz w:val="24"/>
          <w:szCs w:val="24"/>
        </w:rPr>
      </w:pPr>
      <w:r>
        <w:rPr>
          <w:rFonts w:eastAsiaTheme="minorEastAsia"/>
          <w:sz w:val="24"/>
          <w:szCs w:val="24"/>
        </w:rPr>
        <w:t>Πραγματοποιείται λοιπόν επανάληψη για το  2</w:t>
      </w:r>
      <w:r>
        <w:rPr>
          <w:rFonts w:eastAsiaTheme="minorEastAsia"/>
          <w:sz w:val="24"/>
          <w:szCs w:val="24"/>
          <w:vertAlign w:val="superscript"/>
        </w:rPr>
        <w:t xml:space="preserve">0 </w:t>
      </w:r>
      <w:r>
        <w:rPr>
          <w:rFonts w:eastAsiaTheme="minorEastAsia"/>
          <w:sz w:val="24"/>
          <w:szCs w:val="24"/>
        </w:rPr>
        <w:t xml:space="preserve"> ΒΗΜΑ:</w:t>
      </w:r>
    </w:p>
    <w:p w:rsidR="00001007" w:rsidRDefault="00001007" w:rsidP="00001007">
      <w:pPr>
        <w:tabs>
          <w:tab w:val="left" w:pos="6994"/>
        </w:tabs>
        <w:jc w:val="both"/>
        <w:rPr>
          <w:rFonts w:eastAsiaTheme="minorEastAsia"/>
          <w:sz w:val="24"/>
          <w:szCs w:val="24"/>
        </w:rPr>
      </w:pPr>
    </w:p>
    <w:tbl>
      <w:tblPr>
        <w:tblW w:w="11281" w:type="dxa"/>
        <w:tblInd w:w="-15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02"/>
        <w:gridCol w:w="934"/>
        <w:gridCol w:w="1554"/>
        <w:gridCol w:w="1091"/>
        <w:gridCol w:w="1554"/>
        <w:gridCol w:w="1554"/>
        <w:gridCol w:w="1264"/>
        <w:gridCol w:w="1264"/>
        <w:gridCol w:w="1264"/>
      </w:tblGrid>
      <w:tr w:rsidR="00001007" w:rsidRPr="007A5144" w:rsidTr="00326EE5">
        <w:trPr>
          <w:trHeight w:val="709"/>
        </w:trPr>
        <w:tc>
          <w:tcPr>
            <w:tcW w:w="802" w:type="dxa"/>
            <w:shd w:val="clear" w:color="auto" w:fill="auto"/>
          </w:tcPr>
          <w:p w:rsidR="00001007" w:rsidRPr="007A5144" w:rsidRDefault="00001007" w:rsidP="00326EE5">
            <w:pPr>
              <w:rPr>
                <w:rFonts w:eastAsiaTheme="minorEastAsia"/>
              </w:rPr>
            </w:pPr>
          </w:p>
        </w:tc>
        <w:tc>
          <w:tcPr>
            <w:tcW w:w="934" w:type="dxa"/>
          </w:tcPr>
          <w:p w:rsidR="00001007" w:rsidRPr="007A5144" w:rsidRDefault="00001007" w:rsidP="00326EE5">
            <w:pPr>
              <w:rPr>
                <w:rFonts w:eastAsiaTheme="minorEastAsia"/>
                <w:lang w:val="en-US"/>
              </w:rPr>
            </w:pPr>
            <w:r w:rsidRPr="007A5144">
              <w:rPr>
                <w:rFonts w:eastAsiaTheme="minorEastAsia"/>
              </w:rPr>
              <w:t xml:space="preserve">Αρχικές </w:t>
            </w:r>
            <w:r w:rsidRPr="007A5144">
              <w:rPr>
                <w:rFonts w:eastAsiaTheme="minorEastAsia"/>
                <w:lang w:val="en-US"/>
              </w:rPr>
              <w:t>Q</w:t>
            </w:r>
          </w:p>
        </w:tc>
        <w:tc>
          <w:tcPr>
            <w:tcW w:w="1554" w:type="dxa"/>
          </w:tcPr>
          <w:p w:rsidR="00001007" w:rsidRPr="007A5144" w:rsidRDefault="00001007" w:rsidP="00326EE5">
            <w:pPr>
              <w:rPr>
                <w:rFonts w:eastAsiaTheme="minorEastAsia"/>
                <w:lang w:val="en-US"/>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1 </w:t>
            </w:r>
            <w:r w:rsidRPr="007A5144">
              <w:rPr>
                <w:rFonts w:eastAsiaTheme="minorEastAsia"/>
              </w:rPr>
              <w:t xml:space="preserve">στο </w:t>
            </w:r>
            <w:r w:rsidRPr="007A5144">
              <w:rPr>
                <w:rFonts w:eastAsiaTheme="minorEastAsia"/>
                <w:lang w:val="en-US"/>
              </w:rPr>
              <w:t>M1</w:t>
            </w:r>
          </w:p>
        </w:tc>
        <w:tc>
          <w:tcPr>
            <w:tcW w:w="1091" w:type="dxa"/>
          </w:tcPr>
          <w:p w:rsidR="00001007" w:rsidRPr="007A5144" w:rsidRDefault="00001007" w:rsidP="00326EE5">
            <w:pPr>
              <w:rPr>
                <w:rFonts w:eastAsiaTheme="minorEastAsia"/>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2 </w:t>
            </w:r>
            <w:r w:rsidRPr="007A5144">
              <w:rPr>
                <w:rFonts w:eastAsiaTheme="minorEastAsia"/>
              </w:rPr>
              <w:t xml:space="preserve">στο </w:t>
            </w:r>
            <w:r w:rsidRPr="007A5144">
              <w:rPr>
                <w:rFonts w:eastAsiaTheme="minorEastAsia"/>
                <w:lang w:val="en-US"/>
              </w:rPr>
              <w:t>M2</w:t>
            </w:r>
          </w:p>
        </w:tc>
        <w:tc>
          <w:tcPr>
            <w:tcW w:w="1554" w:type="dxa"/>
          </w:tcPr>
          <w:p w:rsidR="00001007" w:rsidRPr="007A5144" w:rsidRDefault="00001007" w:rsidP="00326EE5">
            <w:pPr>
              <w:rPr>
                <w:rFonts w:eastAsiaTheme="minorEastAsia"/>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3 </w:t>
            </w:r>
            <w:r w:rsidRPr="007A5144">
              <w:rPr>
                <w:rFonts w:eastAsiaTheme="minorEastAsia"/>
              </w:rPr>
              <w:t xml:space="preserve">στο </w:t>
            </w:r>
            <w:r w:rsidRPr="007A5144">
              <w:rPr>
                <w:rFonts w:eastAsiaTheme="minorEastAsia"/>
                <w:lang w:val="en-US"/>
              </w:rPr>
              <w:t>M5</w:t>
            </w:r>
          </w:p>
        </w:tc>
        <w:tc>
          <w:tcPr>
            <w:tcW w:w="1554" w:type="dxa"/>
          </w:tcPr>
          <w:p w:rsidR="00001007" w:rsidRPr="007A5144" w:rsidRDefault="00001007" w:rsidP="00326EE5">
            <w:pPr>
              <w:rPr>
                <w:rFonts w:eastAsiaTheme="minorEastAsia"/>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4 </w:t>
            </w:r>
            <w:r w:rsidRPr="007A5144">
              <w:rPr>
                <w:rFonts w:eastAsiaTheme="minorEastAsia"/>
              </w:rPr>
              <w:t xml:space="preserve">στο </w:t>
            </w:r>
            <w:r w:rsidRPr="007A5144">
              <w:rPr>
                <w:rFonts w:eastAsiaTheme="minorEastAsia"/>
                <w:lang w:val="en-US"/>
              </w:rPr>
              <w:t>M8</w:t>
            </w:r>
          </w:p>
        </w:tc>
        <w:tc>
          <w:tcPr>
            <w:tcW w:w="1264" w:type="dxa"/>
          </w:tcPr>
          <w:p w:rsidR="00001007" w:rsidRPr="007A5144" w:rsidRDefault="00001007" w:rsidP="00326EE5">
            <w:pPr>
              <w:rPr>
                <w:rFonts w:eastAsiaTheme="minorEastAsia"/>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5 </w:t>
            </w:r>
            <w:r w:rsidRPr="007A5144">
              <w:rPr>
                <w:rFonts w:eastAsiaTheme="minorEastAsia"/>
              </w:rPr>
              <w:t xml:space="preserve">στο </w:t>
            </w:r>
            <w:r w:rsidRPr="007A5144">
              <w:rPr>
                <w:rFonts w:eastAsiaTheme="minorEastAsia"/>
                <w:lang w:val="en-US"/>
              </w:rPr>
              <w:t>NEW1</w:t>
            </w:r>
          </w:p>
        </w:tc>
        <w:tc>
          <w:tcPr>
            <w:tcW w:w="1264" w:type="dxa"/>
          </w:tcPr>
          <w:p w:rsidR="00001007" w:rsidRPr="007A5144" w:rsidRDefault="00001007" w:rsidP="00326EE5">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6 </w:t>
            </w:r>
            <w:r w:rsidRPr="007A5144">
              <w:rPr>
                <w:rFonts w:eastAsiaTheme="minorEastAsia"/>
              </w:rPr>
              <w:t xml:space="preserve">στο </w:t>
            </w:r>
            <w:r w:rsidRPr="007A5144">
              <w:rPr>
                <w:rFonts w:eastAsiaTheme="minorEastAsia"/>
                <w:lang w:val="en-US"/>
              </w:rPr>
              <w:t>NEW2</w:t>
            </w:r>
          </w:p>
        </w:tc>
        <w:tc>
          <w:tcPr>
            <w:tcW w:w="1264" w:type="dxa"/>
          </w:tcPr>
          <w:p w:rsidR="00001007" w:rsidRPr="007A5144" w:rsidRDefault="00001007" w:rsidP="00326EE5">
            <w:pPr>
              <w:rPr>
                <w:rFonts w:eastAsiaTheme="minorEastAsia"/>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7 </w:t>
            </w:r>
            <w:r w:rsidRPr="007A5144">
              <w:rPr>
                <w:rFonts w:eastAsiaTheme="minorEastAsia"/>
              </w:rPr>
              <w:t xml:space="preserve">στο </w:t>
            </w:r>
            <w:r w:rsidRPr="007A5144">
              <w:rPr>
                <w:rFonts w:eastAsiaTheme="minorEastAsia"/>
                <w:lang w:val="en-US"/>
              </w:rPr>
              <w:t>NEW3</w:t>
            </w:r>
          </w:p>
        </w:tc>
      </w:tr>
      <w:tr w:rsidR="00001007" w:rsidRPr="007A5144" w:rsidTr="00326EE5">
        <w:tblPrEx>
          <w:tblLook w:val="04A0"/>
        </w:tblPrEx>
        <w:trPr>
          <w:trHeight w:val="344"/>
        </w:trPr>
        <w:tc>
          <w:tcPr>
            <w:tcW w:w="802" w:type="dxa"/>
            <w:shd w:val="clear" w:color="auto" w:fill="auto"/>
          </w:tcPr>
          <w:p w:rsidR="00001007" w:rsidRPr="007A5144" w:rsidRDefault="00001007" w:rsidP="00326EE5">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M1</w:t>
            </w:r>
          </w:p>
        </w:tc>
        <w:tc>
          <w:tcPr>
            <w:tcW w:w="934" w:type="dxa"/>
            <w:shd w:val="clear" w:color="auto" w:fill="auto"/>
            <w:noWrap/>
            <w:hideMark/>
          </w:tcPr>
          <w:p w:rsidR="00001007" w:rsidRPr="007A5144" w:rsidRDefault="00001007" w:rsidP="00326EE5">
            <w:pPr>
              <w:jc w:val="right"/>
              <w:rPr>
                <w:rFonts w:eastAsiaTheme="minorEastAsia"/>
              </w:rPr>
            </w:pPr>
            <w:r w:rsidRPr="007A5144">
              <w:rPr>
                <w:rFonts w:eastAsiaTheme="minorEastAsia"/>
              </w:rPr>
              <w:t>14184</w:t>
            </w:r>
          </w:p>
        </w:tc>
        <w:tc>
          <w:tcPr>
            <w:tcW w:w="1554" w:type="dxa"/>
            <w:shd w:val="clear" w:color="auto" w:fill="auto"/>
            <w:noWrap/>
            <w:vAlign w:val="bottom"/>
            <w:hideMark/>
          </w:tcPr>
          <w:p w:rsidR="00001007" w:rsidRPr="007A5144" w:rsidRDefault="00001007" w:rsidP="00326EE5">
            <w:pPr>
              <w:jc w:val="right"/>
              <w:rPr>
                <w:rFonts w:ascii="Calibri" w:hAnsi="Calibri" w:cs="Calibri"/>
                <w:color w:val="000000"/>
              </w:rPr>
            </w:pPr>
            <w:r w:rsidRPr="007A5144">
              <w:rPr>
                <w:rFonts w:ascii="Calibri" w:hAnsi="Calibri" w:cs="Calibri"/>
                <w:color w:val="000000"/>
              </w:rPr>
              <w:t>14184+</w:t>
            </w:r>
            <w:r w:rsidRPr="007A5144">
              <w:rPr>
                <w:rFonts w:ascii="Calibri" w:eastAsia="Times New Roman" w:hAnsi="Calibri" w:cs="Calibri"/>
                <w:color w:val="000000"/>
                <w:lang w:eastAsia="el-GR"/>
              </w:rPr>
              <w:t>4255.2</w:t>
            </w:r>
          </w:p>
        </w:tc>
        <w:tc>
          <w:tcPr>
            <w:tcW w:w="1091" w:type="dxa"/>
            <w:shd w:val="clear" w:color="auto" w:fill="auto"/>
            <w:noWrap/>
            <w:vAlign w:val="bottom"/>
            <w:hideMark/>
          </w:tcPr>
          <w:p w:rsidR="00001007" w:rsidRPr="007A5144" w:rsidRDefault="00001007" w:rsidP="00326EE5">
            <w:pPr>
              <w:jc w:val="right"/>
              <w:rPr>
                <w:rFonts w:ascii="Calibri" w:hAnsi="Calibri" w:cs="Calibri"/>
                <w:color w:val="000000"/>
              </w:rPr>
            </w:pPr>
            <w:r w:rsidRPr="007A5144">
              <w:rPr>
                <w:rFonts w:ascii="Calibri" w:hAnsi="Calibri" w:cs="Calibri"/>
                <w:color w:val="000000"/>
              </w:rPr>
              <w:t>14184</w:t>
            </w:r>
          </w:p>
        </w:tc>
        <w:tc>
          <w:tcPr>
            <w:tcW w:w="1554" w:type="dxa"/>
            <w:shd w:val="clear" w:color="auto" w:fill="auto"/>
            <w:noWrap/>
            <w:vAlign w:val="bottom"/>
            <w:hideMark/>
          </w:tcPr>
          <w:p w:rsidR="00001007" w:rsidRPr="007A5144" w:rsidRDefault="00001007" w:rsidP="00326EE5">
            <w:pPr>
              <w:jc w:val="right"/>
              <w:rPr>
                <w:rFonts w:ascii="Calibri" w:hAnsi="Calibri" w:cs="Calibri"/>
                <w:color w:val="000000"/>
              </w:rPr>
            </w:pPr>
            <w:r w:rsidRPr="007A5144">
              <w:rPr>
                <w:rFonts w:ascii="Calibri" w:hAnsi="Calibri" w:cs="Calibri"/>
                <w:color w:val="000000"/>
              </w:rPr>
              <w:t>14184</w:t>
            </w:r>
          </w:p>
        </w:tc>
        <w:tc>
          <w:tcPr>
            <w:tcW w:w="1554" w:type="dxa"/>
            <w:shd w:val="clear" w:color="auto" w:fill="auto"/>
            <w:noWrap/>
            <w:vAlign w:val="bottom"/>
            <w:hideMark/>
          </w:tcPr>
          <w:p w:rsidR="00001007" w:rsidRPr="007A5144" w:rsidRDefault="00001007" w:rsidP="00326EE5">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001007" w:rsidRPr="007A5144" w:rsidRDefault="00001007" w:rsidP="00326EE5">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001007" w:rsidRPr="007A5144" w:rsidRDefault="00001007" w:rsidP="00326EE5">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001007" w:rsidRPr="007A5144" w:rsidRDefault="00001007" w:rsidP="00326EE5">
            <w:pPr>
              <w:jc w:val="right"/>
              <w:rPr>
                <w:rFonts w:ascii="Calibri" w:hAnsi="Calibri" w:cs="Calibri"/>
                <w:color w:val="000000"/>
              </w:rPr>
            </w:pPr>
            <w:r w:rsidRPr="007A5144">
              <w:rPr>
                <w:rFonts w:ascii="Calibri" w:hAnsi="Calibri" w:cs="Calibri"/>
                <w:color w:val="000000"/>
              </w:rPr>
              <w:t>14184</w:t>
            </w:r>
          </w:p>
        </w:tc>
      </w:tr>
      <w:tr w:rsidR="00001007" w:rsidRPr="007A5144" w:rsidTr="00326EE5">
        <w:tblPrEx>
          <w:tblLook w:val="04A0"/>
        </w:tblPrEx>
        <w:trPr>
          <w:trHeight w:val="344"/>
        </w:trPr>
        <w:tc>
          <w:tcPr>
            <w:tcW w:w="802" w:type="dxa"/>
            <w:shd w:val="clear" w:color="auto" w:fill="auto"/>
          </w:tcPr>
          <w:p w:rsidR="00001007" w:rsidRPr="007A5144" w:rsidRDefault="00001007" w:rsidP="00326EE5">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M2</w:t>
            </w:r>
          </w:p>
        </w:tc>
        <w:tc>
          <w:tcPr>
            <w:tcW w:w="934" w:type="dxa"/>
            <w:shd w:val="clear" w:color="auto" w:fill="auto"/>
            <w:noWrap/>
            <w:hideMark/>
          </w:tcPr>
          <w:p w:rsidR="00001007" w:rsidRPr="007A5144" w:rsidRDefault="00001007" w:rsidP="00326EE5">
            <w:pPr>
              <w:jc w:val="right"/>
              <w:rPr>
                <w:rFonts w:eastAsiaTheme="minorEastAsia"/>
              </w:rPr>
            </w:pPr>
            <w:r>
              <w:rPr>
                <w:rFonts w:eastAsiaTheme="minorEastAsia"/>
              </w:rPr>
              <w:t>0</w:t>
            </w:r>
          </w:p>
        </w:tc>
        <w:tc>
          <w:tcPr>
            <w:tcW w:w="1554" w:type="dxa"/>
            <w:shd w:val="clear" w:color="auto" w:fill="auto"/>
            <w:noWrap/>
            <w:vAlign w:val="bottom"/>
            <w:hideMark/>
          </w:tcPr>
          <w:p w:rsidR="00001007" w:rsidRPr="007A5144" w:rsidRDefault="00001007" w:rsidP="00326EE5">
            <w:pPr>
              <w:jc w:val="right"/>
              <w:rPr>
                <w:rFonts w:ascii="Calibri" w:hAnsi="Calibri" w:cs="Calibri"/>
                <w:color w:val="000000"/>
              </w:rPr>
            </w:pPr>
            <w:r>
              <w:rPr>
                <w:rFonts w:ascii="Calibri" w:hAnsi="Calibri" w:cs="Calibri"/>
                <w:color w:val="000000"/>
              </w:rPr>
              <w:t>0</w:t>
            </w:r>
          </w:p>
        </w:tc>
        <w:tc>
          <w:tcPr>
            <w:tcW w:w="1091" w:type="dxa"/>
            <w:shd w:val="clear" w:color="auto" w:fill="auto"/>
            <w:noWrap/>
            <w:vAlign w:val="bottom"/>
            <w:hideMark/>
          </w:tcPr>
          <w:p w:rsidR="00001007" w:rsidRPr="007A5144" w:rsidRDefault="00001007" w:rsidP="00001007">
            <w:pPr>
              <w:jc w:val="right"/>
              <w:rPr>
                <w:rFonts w:ascii="Calibri" w:hAnsi="Calibri" w:cs="Calibri"/>
                <w:color w:val="000000"/>
              </w:rPr>
            </w:pPr>
            <w:r>
              <w:rPr>
                <w:rFonts w:ascii="Calibri" w:hAnsi="Calibri" w:cs="Calibri"/>
                <w:color w:val="000000"/>
              </w:rPr>
              <w:t>0</w:t>
            </w:r>
            <w:r w:rsidRPr="007A5144">
              <w:rPr>
                <w:rFonts w:ascii="Calibri" w:hAnsi="Calibri" w:cs="Calibri"/>
                <w:color w:val="000000"/>
              </w:rPr>
              <w:t>+</w:t>
            </w:r>
            <w:r w:rsidRPr="007A5144">
              <w:rPr>
                <w:rFonts w:ascii="Calibri" w:eastAsia="Times New Roman" w:hAnsi="Calibri" w:cs="Calibri"/>
                <w:color w:val="000000"/>
                <w:lang w:eastAsia="el-GR"/>
              </w:rPr>
              <w:t>4255.2</w:t>
            </w:r>
          </w:p>
        </w:tc>
        <w:tc>
          <w:tcPr>
            <w:tcW w:w="1554" w:type="dxa"/>
            <w:shd w:val="clear" w:color="auto" w:fill="auto"/>
            <w:noWrap/>
            <w:vAlign w:val="bottom"/>
            <w:hideMark/>
          </w:tcPr>
          <w:p w:rsidR="00001007" w:rsidRPr="007A5144" w:rsidRDefault="00001007" w:rsidP="00326EE5">
            <w:pPr>
              <w:jc w:val="right"/>
              <w:rPr>
                <w:rFonts w:ascii="Calibri" w:hAnsi="Calibri" w:cs="Calibri"/>
                <w:color w:val="000000"/>
              </w:rPr>
            </w:pPr>
            <w:r>
              <w:rPr>
                <w:rFonts w:ascii="Calibri" w:hAnsi="Calibri" w:cs="Calibri"/>
                <w:color w:val="000000"/>
              </w:rPr>
              <w:t>0</w:t>
            </w:r>
          </w:p>
        </w:tc>
        <w:tc>
          <w:tcPr>
            <w:tcW w:w="1554" w:type="dxa"/>
            <w:shd w:val="clear" w:color="auto" w:fill="auto"/>
            <w:noWrap/>
            <w:vAlign w:val="bottom"/>
            <w:hideMark/>
          </w:tcPr>
          <w:p w:rsidR="00001007" w:rsidRPr="007A5144" w:rsidRDefault="00001007" w:rsidP="00326EE5">
            <w:pPr>
              <w:jc w:val="right"/>
              <w:rPr>
                <w:rFonts w:ascii="Calibri" w:hAnsi="Calibri" w:cs="Calibri"/>
                <w:color w:val="000000"/>
              </w:rPr>
            </w:pPr>
            <w:r>
              <w:rPr>
                <w:rFonts w:ascii="Calibri" w:hAnsi="Calibri" w:cs="Calibri"/>
                <w:color w:val="000000"/>
              </w:rPr>
              <w:t>0</w:t>
            </w:r>
          </w:p>
        </w:tc>
        <w:tc>
          <w:tcPr>
            <w:tcW w:w="1264" w:type="dxa"/>
            <w:shd w:val="clear" w:color="auto" w:fill="auto"/>
            <w:noWrap/>
            <w:vAlign w:val="bottom"/>
            <w:hideMark/>
          </w:tcPr>
          <w:p w:rsidR="00001007" w:rsidRPr="007A5144" w:rsidRDefault="00001007" w:rsidP="00326EE5">
            <w:pPr>
              <w:jc w:val="right"/>
              <w:rPr>
                <w:rFonts w:ascii="Calibri" w:hAnsi="Calibri" w:cs="Calibri"/>
                <w:color w:val="000000"/>
              </w:rPr>
            </w:pPr>
            <w:r>
              <w:rPr>
                <w:rFonts w:ascii="Calibri" w:hAnsi="Calibri" w:cs="Calibri"/>
                <w:color w:val="000000"/>
              </w:rPr>
              <w:t>0</w:t>
            </w:r>
          </w:p>
        </w:tc>
        <w:tc>
          <w:tcPr>
            <w:tcW w:w="1264" w:type="dxa"/>
            <w:shd w:val="clear" w:color="auto" w:fill="auto"/>
            <w:noWrap/>
            <w:vAlign w:val="bottom"/>
            <w:hideMark/>
          </w:tcPr>
          <w:p w:rsidR="00001007" w:rsidRPr="007A5144" w:rsidRDefault="00001007" w:rsidP="00326EE5">
            <w:pPr>
              <w:jc w:val="right"/>
              <w:rPr>
                <w:rFonts w:ascii="Calibri" w:hAnsi="Calibri" w:cs="Calibri"/>
                <w:color w:val="000000"/>
              </w:rPr>
            </w:pPr>
            <w:r>
              <w:rPr>
                <w:rFonts w:ascii="Calibri" w:hAnsi="Calibri" w:cs="Calibri"/>
                <w:color w:val="000000"/>
              </w:rPr>
              <w:t>0</w:t>
            </w:r>
          </w:p>
        </w:tc>
        <w:tc>
          <w:tcPr>
            <w:tcW w:w="1264" w:type="dxa"/>
            <w:shd w:val="clear" w:color="auto" w:fill="auto"/>
            <w:noWrap/>
            <w:vAlign w:val="bottom"/>
            <w:hideMark/>
          </w:tcPr>
          <w:p w:rsidR="00001007" w:rsidRPr="007A5144" w:rsidRDefault="00001007" w:rsidP="00326EE5">
            <w:pPr>
              <w:jc w:val="right"/>
              <w:rPr>
                <w:rFonts w:ascii="Calibri" w:hAnsi="Calibri" w:cs="Calibri"/>
                <w:color w:val="000000"/>
              </w:rPr>
            </w:pPr>
            <w:r>
              <w:rPr>
                <w:rFonts w:ascii="Calibri" w:hAnsi="Calibri" w:cs="Calibri"/>
                <w:color w:val="000000"/>
              </w:rPr>
              <w:t>0</w:t>
            </w:r>
          </w:p>
        </w:tc>
      </w:tr>
      <w:tr w:rsidR="00001007" w:rsidRPr="007A5144" w:rsidTr="00326EE5">
        <w:tblPrEx>
          <w:tblLook w:val="04A0"/>
        </w:tblPrEx>
        <w:trPr>
          <w:trHeight w:val="344"/>
        </w:trPr>
        <w:tc>
          <w:tcPr>
            <w:tcW w:w="802" w:type="dxa"/>
            <w:shd w:val="clear" w:color="auto" w:fill="auto"/>
          </w:tcPr>
          <w:p w:rsidR="00001007" w:rsidRPr="007A5144" w:rsidRDefault="00001007" w:rsidP="00326EE5">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M5</w:t>
            </w:r>
          </w:p>
        </w:tc>
        <w:tc>
          <w:tcPr>
            <w:tcW w:w="934" w:type="dxa"/>
            <w:shd w:val="clear" w:color="auto" w:fill="auto"/>
            <w:noWrap/>
            <w:hideMark/>
          </w:tcPr>
          <w:p w:rsidR="00001007" w:rsidRPr="007A5144" w:rsidRDefault="00001007" w:rsidP="00326EE5">
            <w:pPr>
              <w:jc w:val="right"/>
              <w:rPr>
                <w:rFonts w:eastAsiaTheme="minorEastAsia"/>
              </w:rPr>
            </w:pPr>
            <w:r w:rsidRPr="007A5144">
              <w:rPr>
                <w:rFonts w:eastAsiaTheme="minorEastAsia"/>
              </w:rPr>
              <w:t>14184</w:t>
            </w:r>
          </w:p>
        </w:tc>
        <w:tc>
          <w:tcPr>
            <w:tcW w:w="1554" w:type="dxa"/>
            <w:shd w:val="clear" w:color="auto" w:fill="auto"/>
            <w:noWrap/>
            <w:vAlign w:val="bottom"/>
            <w:hideMark/>
          </w:tcPr>
          <w:p w:rsidR="00001007" w:rsidRPr="007A5144" w:rsidRDefault="00001007" w:rsidP="00326EE5">
            <w:pPr>
              <w:jc w:val="right"/>
              <w:rPr>
                <w:rFonts w:ascii="Calibri" w:hAnsi="Calibri" w:cs="Calibri"/>
                <w:color w:val="000000"/>
              </w:rPr>
            </w:pPr>
            <w:r w:rsidRPr="007A5144">
              <w:rPr>
                <w:rFonts w:ascii="Calibri" w:hAnsi="Calibri" w:cs="Calibri"/>
                <w:color w:val="000000"/>
              </w:rPr>
              <w:t>14184</w:t>
            </w:r>
          </w:p>
        </w:tc>
        <w:tc>
          <w:tcPr>
            <w:tcW w:w="1091" w:type="dxa"/>
            <w:shd w:val="clear" w:color="auto" w:fill="auto"/>
            <w:noWrap/>
            <w:vAlign w:val="bottom"/>
            <w:hideMark/>
          </w:tcPr>
          <w:p w:rsidR="00001007" w:rsidRPr="007A5144" w:rsidRDefault="00001007" w:rsidP="00326EE5">
            <w:pPr>
              <w:jc w:val="right"/>
              <w:rPr>
                <w:rFonts w:ascii="Calibri" w:hAnsi="Calibri" w:cs="Calibri"/>
                <w:color w:val="000000"/>
              </w:rPr>
            </w:pPr>
            <w:r w:rsidRPr="007A5144">
              <w:rPr>
                <w:rFonts w:ascii="Calibri" w:hAnsi="Calibri" w:cs="Calibri"/>
                <w:color w:val="000000"/>
              </w:rPr>
              <w:t>14184</w:t>
            </w:r>
          </w:p>
        </w:tc>
        <w:tc>
          <w:tcPr>
            <w:tcW w:w="1554" w:type="dxa"/>
            <w:shd w:val="clear" w:color="auto" w:fill="auto"/>
            <w:noWrap/>
            <w:vAlign w:val="bottom"/>
            <w:hideMark/>
          </w:tcPr>
          <w:p w:rsidR="00001007" w:rsidRPr="007A5144" w:rsidRDefault="00001007" w:rsidP="00326EE5">
            <w:pPr>
              <w:jc w:val="right"/>
              <w:rPr>
                <w:rFonts w:ascii="Calibri" w:hAnsi="Calibri" w:cs="Calibri"/>
                <w:color w:val="000000"/>
              </w:rPr>
            </w:pPr>
            <w:r w:rsidRPr="007A5144">
              <w:rPr>
                <w:rFonts w:ascii="Calibri" w:hAnsi="Calibri" w:cs="Calibri"/>
                <w:color w:val="000000"/>
              </w:rPr>
              <w:t>14184+</w:t>
            </w:r>
            <w:r w:rsidRPr="007A5144">
              <w:rPr>
                <w:rFonts w:ascii="Calibri" w:eastAsia="Times New Roman" w:hAnsi="Calibri" w:cs="Calibri"/>
                <w:color w:val="000000"/>
                <w:lang w:eastAsia="el-GR"/>
              </w:rPr>
              <w:t>4255.2</w:t>
            </w:r>
          </w:p>
        </w:tc>
        <w:tc>
          <w:tcPr>
            <w:tcW w:w="1554" w:type="dxa"/>
            <w:shd w:val="clear" w:color="auto" w:fill="auto"/>
            <w:noWrap/>
            <w:vAlign w:val="bottom"/>
            <w:hideMark/>
          </w:tcPr>
          <w:p w:rsidR="00001007" w:rsidRPr="007A5144" w:rsidRDefault="00001007" w:rsidP="00326EE5">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001007" w:rsidRPr="007A5144" w:rsidRDefault="00001007" w:rsidP="00326EE5">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001007" w:rsidRPr="007A5144" w:rsidRDefault="00001007" w:rsidP="00326EE5">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001007" w:rsidRPr="007A5144" w:rsidRDefault="00001007" w:rsidP="00326EE5">
            <w:pPr>
              <w:jc w:val="right"/>
              <w:rPr>
                <w:rFonts w:ascii="Calibri" w:hAnsi="Calibri" w:cs="Calibri"/>
                <w:color w:val="000000"/>
              </w:rPr>
            </w:pPr>
            <w:r w:rsidRPr="007A5144">
              <w:rPr>
                <w:rFonts w:ascii="Calibri" w:hAnsi="Calibri" w:cs="Calibri"/>
                <w:color w:val="000000"/>
              </w:rPr>
              <w:t>14184</w:t>
            </w:r>
          </w:p>
        </w:tc>
      </w:tr>
      <w:tr w:rsidR="00001007" w:rsidRPr="007A5144" w:rsidTr="00326EE5">
        <w:tblPrEx>
          <w:tblLook w:val="04A0"/>
        </w:tblPrEx>
        <w:trPr>
          <w:trHeight w:val="344"/>
        </w:trPr>
        <w:tc>
          <w:tcPr>
            <w:tcW w:w="802" w:type="dxa"/>
            <w:shd w:val="clear" w:color="auto" w:fill="auto"/>
          </w:tcPr>
          <w:p w:rsidR="00001007" w:rsidRPr="007A5144" w:rsidRDefault="00001007" w:rsidP="00326EE5">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M8</w:t>
            </w:r>
          </w:p>
        </w:tc>
        <w:tc>
          <w:tcPr>
            <w:tcW w:w="934" w:type="dxa"/>
            <w:shd w:val="clear" w:color="auto" w:fill="auto"/>
            <w:noWrap/>
            <w:hideMark/>
          </w:tcPr>
          <w:p w:rsidR="00001007" w:rsidRPr="007A5144" w:rsidRDefault="00001007" w:rsidP="00326EE5">
            <w:pPr>
              <w:jc w:val="right"/>
              <w:rPr>
                <w:rFonts w:eastAsiaTheme="minorEastAsia"/>
              </w:rPr>
            </w:pPr>
            <w:r w:rsidRPr="007A5144">
              <w:rPr>
                <w:rFonts w:eastAsiaTheme="minorEastAsia"/>
              </w:rPr>
              <w:t>14184</w:t>
            </w:r>
          </w:p>
        </w:tc>
        <w:tc>
          <w:tcPr>
            <w:tcW w:w="1554" w:type="dxa"/>
            <w:shd w:val="clear" w:color="auto" w:fill="auto"/>
            <w:noWrap/>
            <w:vAlign w:val="bottom"/>
            <w:hideMark/>
          </w:tcPr>
          <w:p w:rsidR="00001007" w:rsidRPr="007A5144" w:rsidRDefault="00001007" w:rsidP="00326EE5">
            <w:pPr>
              <w:jc w:val="right"/>
              <w:rPr>
                <w:rFonts w:ascii="Calibri" w:hAnsi="Calibri" w:cs="Calibri"/>
                <w:color w:val="000000"/>
              </w:rPr>
            </w:pPr>
            <w:r w:rsidRPr="007A5144">
              <w:rPr>
                <w:rFonts w:ascii="Calibri" w:hAnsi="Calibri" w:cs="Calibri"/>
                <w:color w:val="000000"/>
              </w:rPr>
              <w:t>14184</w:t>
            </w:r>
          </w:p>
        </w:tc>
        <w:tc>
          <w:tcPr>
            <w:tcW w:w="1091" w:type="dxa"/>
            <w:shd w:val="clear" w:color="auto" w:fill="auto"/>
            <w:noWrap/>
            <w:vAlign w:val="bottom"/>
            <w:hideMark/>
          </w:tcPr>
          <w:p w:rsidR="00001007" w:rsidRPr="007A5144" w:rsidRDefault="00001007" w:rsidP="00326EE5">
            <w:pPr>
              <w:jc w:val="right"/>
              <w:rPr>
                <w:rFonts w:ascii="Calibri" w:hAnsi="Calibri" w:cs="Calibri"/>
                <w:color w:val="000000"/>
              </w:rPr>
            </w:pPr>
            <w:r w:rsidRPr="007A5144">
              <w:rPr>
                <w:rFonts w:ascii="Calibri" w:hAnsi="Calibri" w:cs="Calibri"/>
                <w:color w:val="000000"/>
              </w:rPr>
              <w:t>14184</w:t>
            </w:r>
          </w:p>
        </w:tc>
        <w:tc>
          <w:tcPr>
            <w:tcW w:w="1554" w:type="dxa"/>
            <w:shd w:val="clear" w:color="auto" w:fill="auto"/>
            <w:noWrap/>
            <w:vAlign w:val="bottom"/>
            <w:hideMark/>
          </w:tcPr>
          <w:p w:rsidR="00001007" w:rsidRPr="007A5144" w:rsidRDefault="00001007" w:rsidP="00326EE5">
            <w:pPr>
              <w:jc w:val="right"/>
              <w:rPr>
                <w:rFonts w:ascii="Calibri" w:hAnsi="Calibri" w:cs="Calibri"/>
                <w:color w:val="000000"/>
              </w:rPr>
            </w:pPr>
            <w:r w:rsidRPr="007A5144">
              <w:rPr>
                <w:rFonts w:ascii="Calibri" w:hAnsi="Calibri" w:cs="Calibri"/>
                <w:color w:val="000000"/>
              </w:rPr>
              <w:t>14184</w:t>
            </w:r>
          </w:p>
        </w:tc>
        <w:tc>
          <w:tcPr>
            <w:tcW w:w="1554" w:type="dxa"/>
            <w:shd w:val="clear" w:color="auto" w:fill="auto"/>
            <w:noWrap/>
            <w:vAlign w:val="bottom"/>
            <w:hideMark/>
          </w:tcPr>
          <w:p w:rsidR="00001007" w:rsidRPr="007A5144" w:rsidRDefault="00001007" w:rsidP="00326EE5">
            <w:pPr>
              <w:jc w:val="right"/>
              <w:rPr>
                <w:rFonts w:ascii="Calibri" w:hAnsi="Calibri" w:cs="Calibri"/>
                <w:color w:val="000000"/>
              </w:rPr>
            </w:pPr>
            <w:r w:rsidRPr="007A5144">
              <w:rPr>
                <w:rFonts w:ascii="Calibri" w:hAnsi="Calibri" w:cs="Calibri"/>
                <w:color w:val="000000"/>
              </w:rPr>
              <w:t>14184+</w:t>
            </w:r>
            <w:r w:rsidRPr="007A5144">
              <w:rPr>
                <w:rFonts w:ascii="Calibri" w:eastAsia="Times New Roman" w:hAnsi="Calibri" w:cs="Calibri"/>
                <w:color w:val="000000"/>
                <w:lang w:eastAsia="el-GR"/>
              </w:rPr>
              <w:t>4255.2</w:t>
            </w:r>
          </w:p>
        </w:tc>
        <w:tc>
          <w:tcPr>
            <w:tcW w:w="1264" w:type="dxa"/>
            <w:shd w:val="clear" w:color="auto" w:fill="auto"/>
            <w:noWrap/>
            <w:vAlign w:val="bottom"/>
            <w:hideMark/>
          </w:tcPr>
          <w:p w:rsidR="00001007" w:rsidRPr="007A5144" w:rsidRDefault="00001007" w:rsidP="00326EE5">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001007" w:rsidRPr="007A5144" w:rsidRDefault="00001007" w:rsidP="00326EE5">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001007" w:rsidRPr="007A5144" w:rsidRDefault="00001007" w:rsidP="00326EE5">
            <w:pPr>
              <w:jc w:val="right"/>
              <w:rPr>
                <w:rFonts w:ascii="Calibri" w:hAnsi="Calibri" w:cs="Calibri"/>
                <w:color w:val="000000"/>
              </w:rPr>
            </w:pPr>
            <w:r w:rsidRPr="007A5144">
              <w:rPr>
                <w:rFonts w:ascii="Calibri" w:hAnsi="Calibri" w:cs="Calibri"/>
                <w:color w:val="000000"/>
              </w:rPr>
              <w:t>14184</w:t>
            </w:r>
          </w:p>
        </w:tc>
      </w:tr>
      <w:tr w:rsidR="00001007" w:rsidRPr="007A5144" w:rsidTr="00326EE5">
        <w:tblPrEx>
          <w:tblLook w:val="04A0"/>
        </w:tblPrEx>
        <w:trPr>
          <w:trHeight w:val="344"/>
        </w:trPr>
        <w:tc>
          <w:tcPr>
            <w:tcW w:w="802" w:type="dxa"/>
            <w:shd w:val="clear" w:color="auto" w:fill="auto"/>
          </w:tcPr>
          <w:p w:rsidR="00001007" w:rsidRPr="007A5144" w:rsidRDefault="00001007" w:rsidP="00326EE5">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NEW1</w:t>
            </w:r>
          </w:p>
        </w:tc>
        <w:tc>
          <w:tcPr>
            <w:tcW w:w="934" w:type="dxa"/>
            <w:shd w:val="clear" w:color="auto" w:fill="auto"/>
            <w:noWrap/>
            <w:hideMark/>
          </w:tcPr>
          <w:p w:rsidR="00001007" w:rsidRPr="007A5144" w:rsidRDefault="00001007" w:rsidP="00326EE5">
            <w:pPr>
              <w:jc w:val="right"/>
              <w:rPr>
                <w:rFonts w:eastAsiaTheme="minorEastAsia"/>
              </w:rPr>
            </w:pPr>
            <w:r>
              <w:rPr>
                <w:rFonts w:ascii="Calibri" w:hAnsi="Calibri" w:cs="Calibri"/>
                <w:color w:val="000000"/>
              </w:rPr>
              <w:t>1800</w:t>
            </w:r>
          </w:p>
        </w:tc>
        <w:tc>
          <w:tcPr>
            <w:tcW w:w="1554" w:type="dxa"/>
            <w:shd w:val="clear" w:color="auto" w:fill="auto"/>
            <w:noWrap/>
            <w:vAlign w:val="bottom"/>
            <w:hideMark/>
          </w:tcPr>
          <w:p w:rsidR="00001007" w:rsidRPr="007A5144" w:rsidRDefault="00001007" w:rsidP="00326EE5">
            <w:pPr>
              <w:jc w:val="right"/>
              <w:rPr>
                <w:rFonts w:ascii="Calibri" w:hAnsi="Calibri" w:cs="Calibri"/>
                <w:color w:val="000000"/>
              </w:rPr>
            </w:pPr>
            <w:r>
              <w:rPr>
                <w:rFonts w:ascii="Calibri" w:hAnsi="Calibri" w:cs="Calibri"/>
                <w:color w:val="000000"/>
              </w:rPr>
              <w:t>1800</w:t>
            </w:r>
          </w:p>
        </w:tc>
        <w:tc>
          <w:tcPr>
            <w:tcW w:w="1091" w:type="dxa"/>
            <w:shd w:val="clear" w:color="auto" w:fill="auto"/>
            <w:noWrap/>
            <w:vAlign w:val="bottom"/>
            <w:hideMark/>
          </w:tcPr>
          <w:p w:rsidR="00001007" w:rsidRPr="007A5144" w:rsidRDefault="00001007" w:rsidP="00326EE5">
            <w:pPr>
              <w:jc w:val="right"/>
              <w:rPr>
                <w:rFonts w:ascii="Calibri" w:hAnsi="Calibri" w:cs="Calibri"/>
                <w:color w:val="000000"/>
              </w:rPr>
            </w:pPr>
            <w:r>
              <w:rPr>
                <w:rFonts w:ascii="Calibri" w:hAnsi="Calibri" w:cs="Calibri"/>
                <w:color w:val="000000"/>
              </w:rPr>
              <w:t>1800</w:t>
            </w:r>
          </w:p>
        </w:tc>
        <w:tc>
          <w:tcPr>
            <w:tcW w:w="1554" w:type="dxa"/>
            <w:shd w:val="clear" w:color="auto" w:fill="auto"/>
            <w:noWrap/>
            <w:vAlign w:val="bottom"/>
            <w:hideMark/>
          </w:tcPr>
          <w:p w:rsidR="00001007" w:rsidRPr="007A5144" w:rsidRDefault="00001007" w:rsidP="00326EE5">
            <w:pPr>
              <w:jc w:val="right"/>
              <w:rPr>
                <w:rFonts w:ascii="Calibri" w:hAnsi="Calibri" w:cs="Calibri"/>
                <w:color w:val="000000"/>
              </w:rPr>
            </w:pPr>
            <w:r>
              <w:rPr>
                <w:rFonts w:ascii="Calibri" w:hAnsi="Calibri" w:cs="Calibri"/>
                <w:color w:val="000000"/>
              </w:rPr>
              <w:t>1800</w:t>
            </w:r>
          </w:p>
        </w:tc>
        <w:tc>
          <w:tcPr>
            <w:tcW w:w="1554" w:type="dxa"/>
            <w:shd w:val="clear" w:color="auto" w:fill="auto"/>
            <w:noWrap/>
            <w:vAlign w:val="bottom"/>
            <w:hideMark/>
          </w:tcPr>
          <w:p w:rsidR="00001007" w:rsidRPr="007A5144" w:rsidRDefault="00001007" w:rsidP="00326EE5">
            <w:pPr>
              <w:jc w:val="right"/>
              <w:rPr>
                <w:rFonts w:ascii="Calibri" w:hAnsi="Calibri" w:cs="Calibri"/>
                <w:color w:val="000000"/>
              </w:rPr>
            </w:pPr>
            <w:r>
              <w:rPr>
                <w:rFonts w:ascii="Calibri" w:hAnsi="Calibri" w:cs="Calibri"/>
                <w:color w:val="000000"/>
              </w:rPr>
              <w:t>1800</w:t>
            </w:r>
          </w:p>
        </w:tc>
        <w:tc>
          <w:tcPr>
            <w:tcW w:w="1264" w:type="dxa"/>
            <w:shd w:val="clear" w:color="auto" w:fill="auto"/>
            <w:noWrap/>
            <w:vAlign w:val="bottom"/>
            <w:hideMark/>
          </w:tcPr>
          <w:p w:rsidR="00001007" w:rsidRPr="007A5144" w:rsidRDefault="00001007" w:rsidP="00326EE5">
            <w:pPr>
              <w:jc w:val="right"/>
              <w:rPr>
                <w:rFonts w:ascii="Calibri" w:hAnsi="Calibri" w:cs="Calibri"/>
                <w:color w:val="000000"/>
              </w:rPr>
            </w:pPr>
            <w:r>
              <w:rPr>
                <w:rFonts w:ascii="Calibri" w:hAnsi="Calibri" w:cs="Calibri"/>
                <w:color w:val="000000"/>
              </w:rPr>
              <w:t>1800</w:t>
            </w:r>
            <w:r w:rsidRPr="007A5144">
              <w:rPr>
                <w:rFonts w:ascii="Calibri" w:hAnsi="Calibri" w:cs="Calibri"/>
                <w:color w:val="000000"/>
              </w:rPr>
              <w:t>+</w:t>
            </w:r>
            <w:r w:rsidRPr="007A5144">
              <w:rPr>
                <w:rFonts w:ascii="Calibri" w:eastAsia="Times New Roman" w:hAnsi="Calibri" w:cs="Calibri"/>
                <w:color w:val="000000"/>
                <w:lang w:eastAsia="el-GR"/>
              </w:rPr>
              <w:t>2880</w:t>
            </w:r>
          </w:p>
        </w:tc>
        <w:tc>
          <w:tcPr>
            <w:tcW w:w="1264" w:type="dxa"/>
            <w:shd w:val="clear" w:color="auto" w:fill="auto"/>
            <w:noWrap/>
            <w:vAlign w:val="bottom"/>
            <w:hideMark/>
          </w:tcPr>
          <w:p w:rsidR="00001007" w:rsidRPr="007A5144" w:rsidRDefault="00001007" w:rsidP="00326EE5">
            <w:pPr>
              <w:jc w:val="right"/>
              <w:rPr>
                <w:rFonts w:ascii="Calibri" w:hAnsi="Calibri" w:cs="Calibri"/>
                <w:color w:val="000000"/>
              </w:rPr>
            </w:pPr>
            <w:r>
              <w:rPr>
                <w:rFonts w:ascii="Calibri" w:hAnsi="Calibri" w:cs="Calibri"/>
                <w:color w:val="000000"/>
              </w:rPr>
              <w:t>1800</w:t>
            </w:r>
          </w:p>
        </w:tc>
        <w:tc>
          <w:tcPr>
            <w:tcW w:w="1264" w:type="dxa"/>
            <w:shd w:val="clear" w:color="auto" w:fill="auto"/>
            <w:noWrap/>
            <w:vAlign w:val="bottom"/>
            <w:hideMark/>
          </w:tcPr>
          <w:p w:rsidR="00001007" w:rsidRPr="007A5144" w:rsidRDefault="00001007" w:rsidP="00326EE5">
            <w:pPr>
              <w:jc w:val="right"/>
              <w:rPr>
                <w:rFonts w:ascii="Calibri" w:hAnsi="Calibri" w:cs="Calibri"/>
                <w:color w:val="000000"/>
              </w:rPr>
            </w:pPr>
            <w:r>
              <w:rPr>
                <w:rFonts w:ascii="Calibri" w:hAnsi="Calibri" w:cs="Calibri"/>
                <w:color w:val="000000"/>
              </w:rPr>
              <w:t>1800</w:t>
            </w:r>
          </w:p>
        </w:tc>
      </w:tr>
      <w:tr w:rsidR="00001007" w:rsidRPr="007A5144" w:rsidTr="00326EE5">
        <w:tblPrEx>
          <w:tblLook w:val="04A0"/>
        </w:tblPrEx>
        <w:trPr>
          <w:trHeight w:val="344"/>
        </w:trPr>
        <w:tc>
          <w:tcPr>
            <w:tcW w:w="802" w:type="dxa"/>
            <w:shd w:val="clear" w:color="auto" w:fill="auto"/>
          </w:tcPr>
          <w:p w:rsidR="00001007" w:rsidRPr="007A5144" w:rsidRDefault="00001007" w:rsidP="00326EE5">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NEW2</w:t>
            </w:r>
          </w:p>
        </w:tc>
        <w:tc>
          <w:tcPr>
            <w:tcW w:w="934" w:type="dxa"/>
            <w:shd w:val="clear" w:color="auto" w:fill="auto"/>
            <w:noWrap/>
            <w:hideMark/>
          </w:tcPr>
          <w:p w:rsidR="00001007" w:rsidRPr="007A5144" w:rsidRDefault="00001007" w:rsidP="00326EE5">
            <w:pPr>
              <w:jc w:val="right"/>
              <w:rPr>
                <w:rFonts w:eastAsiaTheme="minorEastAsia"/>
              </w:rPr>
            </w:pPr>
            <w:r w:rsidRPr="007A5144">
              <w:rPr>
                <w:rFonts w:eastAsiaTheme="minorEastAsia"/>
              </w:rPr>
              <w:t>9600</w:t>
            </w:r>
          </w:p>
        </w:tc>
        <w:tc>
          <w:tcPr>
            <w:tcW w:w="1554" w:type="dxa"/>
            <w:shd w:val="clear" w:color="auto" w:fill="auto"/>
            <w:noWrap/>
            <w:vAlign w:val="bottom"/>
            <w:hideMark/>
          </w:tcPr>
          <w:p w:rsidR="00001007" w:rsidRPr="007A5144" w:rsidRDefault="00001007" w:rsidP="00326EE5">
            <w:pPr>
              <w:jc w:val="right"/>
              <w:rPr>
                <w:rFonts w:ascii="Calibri" w:hAnsi="Calibri" w:cs="Calibri"/>
                <w:color w:val="000000"/>
              </w:rPr>
            </w:pPr>
            <w:r w:rsidRPr="007A5144">
              <w:rPr>
                <w:rFonts w:ascii="Calibri" w:hAnsi="Calibri" w:cs="Calibri"/>
                <w:color w:val="000000"/>
              </w:rPr>
              <w:t>9600</w:t>
            </w:r>
          </w:p>
        </w:tc>
        <w:tc>
          <w:tcPr>
            <w:tcW w:w="1091" w:type="dxa"/>
            <w:shd w:val="clear" w:color="auto" w:fill="auto"/>
            <w:noWrap/>
            <w:vAlign w:val="bottom"/>
            <w:hideMark/>
          </w:tcPr>
          <w:p w:rsidR="00001007" w:rsidRPr="007A5144" w:rsidRDefault="00001007" w:rsidP="00326EE5">
            <w:pPr>
              <w:jc w:val="right"/>
              <w:rPr>
                <w:rFonts w:ascii="Calibri" w:hAnsi="Calibri" w:cs="Calibri"/>
                <w:color w:val="000000"/>
              </w:rPr>
            </w:pPr>
            <w:r w:rsidRPr="007A5144">
              <w:rPr>
                <w:rFonts w:ascii="Calibri" w:hAnsi="Calibri" w:cs="Calibri"/>
                <w:color w:val="000000"/>
              </w:rPr>
              <w:t>9600</w:t>
            </w:r>
          </w:p>
        </w:tc>
        <w:tc>
          <w:tcPr>
            <w:tcW w:w="1554" w:type="dxa"/>
            <w:shd w:val="clear" w:color="auto" w:fill="auto"/>
            <w:noWrap/>
            <w:vAlign w:val="bottom"/>
            <w:hideMark/>
          </w:tcPr>
          <w:p w:rsidR="00001007" w:rsidRPr="007A5144" w:rsidRDefault="00001007" w:rsidP="00326EE5">
            <w:pPr>
              <w:jc w:val="right"/>
              <w:rPr>
                <w:rFonts w:ascii="Calibri" w:hAnsi="Calibri" w:cs="Calibri"/>
                <w:color w:val="000000"/>
              </w:rPr>
            </w:pPr>
            <w:r w:rsidRPr="007A5144">
              <w:rPr>
                <w:rFonts w:ascii="Calibri" w:hAnsi="Calibri" w:cs="Calibri"/>
                <w:color w:val="000000"/>
              </w:rPr>
              <w:t>9600</w:t>
            </w:r>
          </w:p>
        </w:tc>
        <w:tc>
          <w:tcPr>
            <w:tcW w:w="1554" w:type="dxa"/>
            <w:shd w:val="clear" w:color="auto" w:fill="auto"/>
            <w:noWrap/>
            <w:vAlign w:val="bottom"/>
            <w:hideMark/>
          </w:tcPr>
          <w:p w:rsidR="00001007" w:rsidRPr="007A5144" w:rsidRDefault="00001007" w:rsidP="00326EE5">
            <w:pPr>
              <w:jc w:val="right"/>
              <w:rPr>
                <w:rFonts w:ascii="Calibri" w:hAnsi="Calibri" w:cs="Calibri"/>
                <w:color w:val="000000"/>
              </w:rPr>
            </w:pPr>
            <w:r w:rsidRPr="007A5144">
              <w:rPr>
                <w:rFonts w:ascii="Calibri" w:hAnsi="Calibri" w:cs="Calibri"/>
                <w:color w:val="000000"/>
              </w:rPr>
              <w:t>9600</w:t>
            </w:r>
          </w:p>
        </w:tc>
        <w:tc>
          <w:tcPr>
            <w:tcW w:w="1264" w:type="dxa"/>
            <w:shd w:val="clear" w:color="auto" w:fill="auto"/>
            <w:noWrap/>
            <w:vAlign w:val="bottom"/>
            <w:hideMark/>
          </w:tcPr>
          <w:p w:rsidR="00001007" w:rsidRPr="007A5144" w:rsidRDefault="00001007" w:rsidP="00326EE5">
            <w:pPr>
              <w:jc w:val="right"/>
              <w:rPr>
                <w:rFonts w:ascii="Calibri" w:hAnsi="Calibri" w:cs="Calibri"/>
                <w:color w:val="000000"/>
              </w:rPr>
            </w:pPr>
            <w:r w:rsidRPr="007A5144">
              <w:rPr>
                <w:rFonts w:ascii="Calibri" w:hAnsi="Calibri" w:cs="Calibri"/>
                <w:color w:val="000000"/>
              </w:rPr>
              <w:t>9600</w:t>
            </w:r>
          </w:p>
        </w:tc>
        <w:tc>
          <w:tcPr>
            <w:tcW w:w="1264" w:type="dxa"/>
            <w:shd w:val="clear" w:color="auto" w:fill="auto"/>
            <w:noWrap/>
            <w:vAlign w:val="bottom"/>
            <w:hideMark/>
          </w:tcPr>
          <w:p w:rsidR="00001007" w:rsidRPr="007A5144" w:rsidRDefault="00001007" w:rsidP="00326EE5">
            <w:pPr>
              <w:jc w:val="right"/>
              <w:rPr>
                <w:rFonts w:ascii="Calibri" w:hAnsi="Calibri" w:cs="Calibri"/>
                <w:color w:val="000000"/>
              </w:rPr>
            </w:pPr>
            <w:r w:rsidRPr="007A5144">
              <w:rPr>
                <w:rFonts w:ascii="Calibri" w:hAnsi="Calibri" w:cs="Calibri"/>
                <w:color w:val="000000"/>
              </w:rPr>
              <w:t>9600+</w:t>
            </w:r>
            <w:r w:rsidRPr="007A5144">
              <w:rPr>
                <w:rFonts w:ascii="Calibri" w:eastAsia="Times New Roman" w:hAnsi="Calibri" w:cs="Calibri"/>
                <w:color w:val="000000"/>
                <w:lang w:eastAsia="el-GR"/>
              </w:rPr>
              <w:t>2880</w:t>
            </w:r>
          </w:p>
        </w:tc>
        <w:tc>
          <w:tcPr>
            <w:tcW w:w="1264" w:type="dxa"/>
            <w:shd w:val="clear" w:color="auto" w:fill="auto"/>
            <w:noWrap/>
            <w:vAlign w:val="bottom"/>
            <w:hideMark/>
          </w:tcPr>
          <w:p w:rsidR="00001007" w:rsidRPr="007A5144" w:rsidRDefault="00001007" w:rsidP="00326EE5">
            <w:pPr>
              <w:jc w:val="right"/>
              <w:rPr>
                <w:rFonts w:ascii="Calibri" w:hAnsi="Calibri" w:cs="Calibri"/>
                <w:color w:val="000000"/>
              </w:rPr>
            </w:pPr>
            <w:r w:rsidRPr="007A5144">
              <w:rPr>
                <w:rFonts w:ascii="Calibri" w:hAnsi="Calibri" w:cs="Calibri"/>
                <w:color w:val="000000"/>
              </w:rPr>
              <w:t>9600</w:t>
            </w:r>
          </w:p>
        </w:tc>
      </w:tr>
      <w:tr w:rsidR="00001007" w:rsidRPr="007A5144" w:rsidTr="00326EE5">
        <w:tblPrEx>
          <w:tblLook w:val="04A0"/>
        </w:tblPrEx>
        <w:trPr>
          <w:trHeight w:val="344"/>
        </w:trPr>
        <w:tc>
          <w:tcPr>
            <w:tcW w:w="802" w:type="dxa"/>
            <w:shd w:val="clear" w:color="auto" w:fill="auto"/>
          </w:tcPr>
          <w:p w:rsidR="00001007" w:rsidRPr="007A5144" w:rsidRDefault="00001007" w:rsidP="00326EE5">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NEW3</w:t>
            </w:r>
          </w:p>
        </w:tc>
        <w:tc>
          <w:tcPr>
            <w:tcW w:w="934" w:type="dxa"/>
            <w:shd w:val="clear" w:color="auto" w:fill="auto"/>
            <w:noWrap/>
            <w:hideMark/>
          </w:tcPr>
          <w:p w:rsidR="00001007" w:rsidRPr="007A5144" w:rsidRDefault="00001007" w:rsidP="00326EE5">
            <w:pPr>
              <w:jc w:val="right"/>
              <w:rPr>
                <w:rFonts w:eastAsiaTheme="minorEastAsia"/>
              </w:rPr>
            </w:pPr>
            <w:r w:rsidRPr="007A5144">
              <w:rPr>
                <w:rFonts w:eastAsiaTheme="minorEastAsia"/>
              </w:rPr>
              <w:t>9600</w:t>
            </w:r>
          </w:p>
        </w:tc>
        <w:tc>
          <w:tcPr>
            <w:tcW w:w="1554" w:type="dxa"/>
            <w:shd w:val="clear" w:color="auto" w:fill="auto"/>
            <w:noWrap/>
            <w:vAlign w:val="bottom"/>
            <w:hideMark/>
          </w:tcPr>
          <w:p w:rsidR="00001007" w:rsidRPr="007A5144" w:rsidRDefault="00001007" w:rsidP="00326EE5">
            <w:pPr>
              <w:jc w:val="right"/>
              <w:rPr>
                <w:rFonts w:ascii="Calibri" w:hAnsi="Calibri" w:cs="Calibri"/>
                <w:color w:val="000000"/>
              </w:rPr>
            </w:pPr>
            <w:r w:rsidRPr="007A5144">
              <w:rPr>
                <w:rFonts w:ascii="Calibri" w:hAnsi="Calibri" w:cs="Calibri"/>
                <w:color w:val="000000"/>
              </w:rPr>
              <w:t>9600</w:t>
            </w:r>
          </w:p>
        </w:tc>
        <w:tc>
          <w:tcPr>
            <w:tcW w:w="1091" w:type="dxa"/>
            <w:shd w:val="clear" w:color="auto" w:fill="auto"/>
            <w:noWrap/>
            <w:vAlign w:val="bottom"/>
            <w:hideMark/>
          </w:tcPr>
          <w:p w:rsidR="00001007" w:rsidRPr="007A5144" w:rsidRDefault="00001007" w:rsidP="00326EE5">
            <w:pPr>
              <w:jc w:val="right"/>
              <w:rPr>
                <w:rFonts w:ascii="Calibri" w:hAnsi="Calibri" w:cs="Calibri"/>
                <w:color w:val="000000"/>
              </w:rPr>
            </w:pPr>
            <w:r w:rsidRPr="007A5144">
              <w:rPr>
                <w:rFonts w:ascii="Calibri" w:hAnsi="Calibri" w:cs="Calibri"/>
                <w:color w:val="000000"/>
              </w:rPr>
              <w:t>9600</w:t>
            </w:r>
          </w:p>
        </w:tc>
        <w:tc>
          <w:tcPr>
            <w:tcW w:w="1554" w:type="dxa"/>
            <w:shd w:val="clear" w:color="auto" w:fill="auto"/>
            <w:noWrap/>
            <w:vAlign w:val="bottom"/>
            <w:hideMark/>
          </w:tcPr>
          <w:p w:rsidR="00001007" w:rsidRPr="007A5144" w:rsidRDefault="00001007" w:rsidP="00326EE5">
            <w:pPr>
              <w:jc w:val="right"/>
              <w:rPr>
                <w:rFonts w:ascii="Calibri" w:hAnsi="Calibri" w:cs="Calibri"/>
                <w:color w:val="000000"/>
              </w:rPr>
            </w:pPr>
            <w:r w:rsidRPr="007A5144">
              <w:rPr>
                <w:rFonts w:ascii="Calibri" w:hAnsi="Calibri" w:cs="Calibri"/>
                <w:color w:val="000000"/>
              </w:rPr>
              <w:t>9600</w:t>
            </w:r>
          </w:p>
        </w:tc>
        <w:tc>
          <w:tcPr>
            <w:tcW w:w="1554" w:type="dxa"/>
            <w:shd w:val="clear" w:color="auto" w:fill="auto"/>
            <w:noWrap/>
            <w:vAlign w:val="bottom"/>
            <w:hideMark/>
          </w:tcPr>
          <w:p w:rsidR="00001007" w:rsidRPr="007A5144" w:rsidRDefault="00001007" w:rsidP="00326EE5">
            <w:pPr>
              <w:jc w:val="right"/>
              <w:rPr>
                <w:rFonts w:ascii="Calibri" w:hAnsi="Calibri" w:cs="Calibri"/>
                <w:color w:val="000000"/>
              </w:rPr>
            </w:pPr>
            <w:r w:rsidRPr="007A5144">
              <w:rPr>
                <w:rFonts w:ascii="Calibri" w:hAnsi="Calibri" w:cs="Calibri"/>
                <w:color w:val="000000"/>
              </w:rPr>
              <w:t>9600</w:t>
            </w:r>
          </w:p>
        </w:tc>
        <w:tc>
          <w:tcPr>
            <w:tcW w:w="1264" w:type="dxa"/>
            <w:shd w:val="clear" w:color="auto" w:fill="auto"/>
            <w:noWrap/>
            <w:vAlign w:val="bottom"/>
            <w:hideMark/>
          </w:tcPr>
          <w:p w:rsidR="00001007" w:rsidRPr="007A5144" w:rsidRDefault="00001007" w:rsidP="00326EE5">
            <w:pPr>
              <w:jc w:val="right"/>
              <w:rPr>
                <w:rFonts w:ascii="Calibri" w:hAnsi="Calibri" w:cs="Calibri"/>
                <w:color w:val="000000"/>
              </w:rPr>
            </w:pPr>
            <w:r w:rsidRPr="007A5144">
              <w:rPr>
                <w:rFonts w:ascii="Calibri" w:hAnsi="Calibri" w:cs="Calibri"/>
                <w:color w:val="000000"/>
              </w:rPr>
              <w:t>9600</w:t>
            </w:r>
          </w:p>
        </w:tc>
        <w:tc>
          <w:tcPr>
            <w:tcW w:w="1264" w:type="dxa"/>
            <w:shd w:val="clear" w:color="auto" w:fill="auto"/>
            <w:noWrap/>
            <w:vAlign w:val="bottom"/>
            <w:hideMark/>
          </w:tcPr>
          <w:p w:rsidR="00001007" w:rsidRPr="007A5144" w:rsidRDefault="00001007" w:rsidP="00326EE5">
            <w:pPr>
              <w:jc w:val="right"/>
              <w:rPr>
                <w:rFonts w:ascii="Calibri" w:hAnsi="Calibri" w:cs="Calibri"/>
                <w:color w:val="000000"/>
              </w:rPr>
            </w:pPr>
            <w:r w:rsidRPr="007A5144">
              <w:rPr>
                <w:rFonts w:ascii="Calibri" w:hAnsi="Calibri" w:cs="Calibri"/>
                <w:color w:val="000000"/>
              </w:rPr>
              <w:t>9600</w:t>
            </w:r>
          </w:p>
        </w:tc>
        <w:tc>
          <w:tcPr>
            <w:tcW w:w="1264" w:type="dxa"/>
            <w:shd w:val="clear" w:color="auto" w:fill="auto"/>
            <w:noWrap/>
            <w:vAlign w:val="bottom"/>
            <w:hideMark/>
          </w:tcPr>
          <w:p w:rsidR="00001007" w:rsidRPr="007A5144" w:rsidRDefault="00001007" w:rsidP="00326EE5">
            <w:pPr>
              <w:jc w:val="right"/>
              <w:rPr>
                <w:rFonts w:ascii="Calibri" w:hAnsi="Calibri" w:cs="Calibri"/>
                <w:color w:val="000000"/>
              </w:rPr>
            </w:pPr>
            <w:r w:rsidRPr="007A5144">
              <w:rPr>
                <w:rFonts w:ascii="Calibri" w:hAnsi="Calibri" w:cs="Calibri"/>
                <w:color w:val="000000"/>
              </w:rPr>
              <w:t>9600+</w:t>
            </w:r>
            <w:r w:rsidRPr="007A5144">
              <w:rPr>
                <w:rFonts w:ascii="Calibri" w:eastAsia="Times New Roman" w:hAnsi="Calibri" w:cs="Calibri"/>
                <w:color w:val="000000"/>
                <w:lang w:eastAsia="el-GR"/>
              </w:rPr>
              <w:t>2880</w:t>
            </w:r>
          </w:p>
        </w:tc>
      </w:tr>
    </w:tbl>
    <w:p w:rsidR="00001007" w:rsidRDefault="00001007" w:rsidP="00EA25DB">
      <w:pPr>
        <w:tabs>
          <w:tab w:val="left" w:pos="6994"/>
        </w:tabs>
        <w:jc w:val="both"/>
        <w:rPr>
          <w:rFonts w:eastAsiaTheme="minorEastAsia"/>
          <w:sz w:val="24"/>
          <w:szCs w:val="24"/>
        </w:rPr>
      </w:pPr>
    </w:p>
    <w:p w:rsidR="00001007" w:rsidRDefault="00001007" w:rsidP="00EA25DB">
      <w:pPr>
        <w:tabs>
          <w:tab w:val="left" w:pos="6994"/>
        </w:tabs>
        <w:jc w:val="both"/>
        <w:rPr>
          <w:rFonts w:eastAsiaTheme="minorEastAsia"/>
          <w:sz w:val="24"/>
          <w:szCs w:val="24"/>
        </w:rPr>
      </w:pPr>
    </w:p>
    <w:tbl>
      <w:tblPr>
        <w:tblW w:w="10615" w:type="dxa"/>
        <w:tblInd w:w="-1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27"/>
        <w:gridCol w:w="1327"/>
        <w:gridCol w:w="1327"/>
        <w:gridCol w:w="1327"/>
        <w:gridCol w:w="1326"/>
        <w:gridCol w:w="1327"/>
        <w:gridCol w:w="1327"/>
        <w:gridCol w:w="1327"/>
      </w:tblGrid>
      <w:tr w:rsidR="00001007" w:rsidRPr="000E12C5" w:rsidTr="00326EE5">
        <w:trPr>
          <w:trHeight w:val="2685"/>
        </w:trPr>
        <w:tc>
          <w:tcPr>
            <w:tcW w:w="1327" w:type="dxa"/>
            <w:tcBorders>
              <w:top w:val="single" w:sz="4" w:space="0" w:color="auto"/>
              <w:left w:val="single" w:sz="4" w:space="0" w:color="auto"/>
              <w:bottom w:val="single" w:sz="4" w:space="0" w:color="auto"/>
              <w:right w:val="single" w:sz="4" w:space="0" w:color="auto"/>
            </w:tcBorders>
          </w:tcPr>
          <w:p w:rsidR="00001007" w:rsidRPr="000E12C5" w:rsidRDefault="00001007" w:rsidP="00326EE5">
            <w:pPr>
              <w:ind w:left="1732"/>
              <w:jc w:val="both"/>
              <w:rPr>
                <w:rFonts w:eastAsiaTheme="minorEastAsia"/>
              </w:rPr>
            </w:pPr>
          </w:p>
          <w:p w:rsidR="00001007" w:rsidRPr="000E12C5" w:rsidRDefault="00001007" w:rsidP="00326EE5">
            <w:pPr>
              <w:jc w:val="both"/>
              <w:rPr>
                <w:rFonts w:eastAsiaTheme="minorEastAsia"/>
              </w:rPr>
            </w:pPr>
            <w:r w:rsidRPr="000E12C5">
              <w:rPr>
                <w:rFonts w:eastAsiaTheme="minorEastAsia"/>
              </w:rPr>
              <w:t xml:space="preserve">Υδραυλικά ύψη κόμβων για αρχικές συνθήκες  </w:t>
            </w:r>
          </w:p>
        </w:tc>
        <w:tc>
          <w:tcPr>
            <w:tcW w:w="1327" w:type="dxa"/>
            <w:tcBorders>
              <w:top w:val="single" w:sz="4" w:space="0" w:color="auto"/>
              <w:left w:val="single" w:sz="4" w:space="0" w:color="auto"/>
              <w:bottom w:val="single" w:sz="4" w:space="0" w:color="auto"/>
              <w:right w:val="single" w:sz="4" w:space="0" w:color="auto"/>
            </w:tcBorders>
          </w:tcPr>
          <w:p w:rsidR="00001007" w:rsidRPr="000E12C5" w:rsidRDefault="00001007" w:rsidP="00326EE5">
            <w:pPr>
              <w:ind w:left="225"/>
              <w:jc w:val="both"/>
              <w:rPr>
                <w:rFonts w:eastAsiaTheme="minorEastAsia"/>
              </w:rPr>
            </w:pPr>
          </w:p>
          <w:p w:rsidR="00001007" w:rsidRPr="000E12C5" w:rsidRDefault="00001007" w:rsidP="00326EE5">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1 </w:t>
            </w:r>
            <w:r w:rsidRPr="000E12C5">
              <w:rPr>
                <w:rFonts w:eastAsiaTheme="minorEastAsia"/>
              </w:rPr>
              <w:t>στο Μ1</w:t>
            </w:r>
          </w:p>
          <w:p w:rsidR="00001007" w:rsidRPr="000E12C5" w:rsidRDefault="00001007" w:rsidP="00326EE5">
            <w:pPr>
              <w:ind w:left="225"/>
              <w:jc w:val="both"/>
              <w:rPr>
                <w:rFonts w:eastAsiaTheme="minorEastAsia"/>
              </w:rPr>
            </w:pPr>
          </w:p>
        </w:tc>
        <w:tc>
          <w:tcPr>
            <w:tcW w:w="1327" w:type="dxa"/>
            <w:tcBorders>
              <w:top w:val="single" w:sz="4" w:space="0" w:color="auto"/>
              <w:left w:val="single" w:sz="4" w:space="0" w:color="auto"/>
              <w:bottom w:val="single" w:sz="4" w:space="0" w:color="auto"/>
              <w:right w:val="single" w:sz="4" w:space="0" w:color="auto"/>
            </w:tcBorders>
          </w:tcPr>
          <w:p w:rsidR="00001007" w:rsidRPr="000E12C5" w:rsidRDefault="00001007" w:rsidP="00326EE5">
            <w:pPr>
              <w:rPr>
                <w:rFonts w:eastAsiaTheme="minorEastAsia"/>
              </w:rPr>
            </w:pPr>
          </w:p>
          <w:p w:rsidR="00001007" w:rsidRPr="000E12C5" w:rsidRDefault="00001007" w:rsidP="00326EE5">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2 </w:t>
            </w:r>
            <w:r w:rsidRPr="000E12C5">
              <w:rPr>
                <w:rFonts w:eastAsiaTheme="minorEastAsia"/>
              </w:rPr>
              <w:t>στο Μ2</w:t>
            </w:r>
          </w:p>
          <w:p w:rsidR="00001007" w:rsidRPr="000E12C5" w:rsidRDefault="00001007" w:rsidP="00326EE5">
            <w:pPr>
              <w:jc w:val="both"/>
              <w:rPr>
                <w:rFonts w:eastAsiaTheme="minorEastAsia"/>
              </w:rPr>
            </w:pPr>
          </w:p>
        </w:tc>
        <w:tc>
          <w:tcPr>
            <w:tcW w:w="1327" w:type="dxa"/>
            <w:tcBorders>
              <w:top w:val="single" w:sz="4" w:space="0" w:color="auto"/>
              <w:left w:val="single" w:sz="4" w:space="0" w:color="auto"/>
              <w:bottom w:val="single" w:sz="4" w:space="0" w:color="auto"/>
              <w:right w:val="single" w:sz="4" w:space="0" w:color="auto"/>
            </w:tcBorders>
          </w:tcPr>
          <w:p w:rsidR="00001007" w:rsidRPr="000E12C5" w:rsidRDefault="00001007" w:rsidP="00326EE5">
            <w:pPr>
              <w:rPr>
                <w:rFonts w:eastAsiaTheme="minorEastAsia"/>
              </w:rPr>
            </w:pPr>
          </w:p>
          <w:p w:rsidR="00001007" w:rsidRPr="000E12C5" w:rsidRDefault="00001007" w:rsidP="00326EE5">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3 </w:t>
            </w:r>
            <w:r w:rsidRPr="000E12C5">
              <w:rPr>
                <w:rFonts w:eastAsiaTheme="minorEastAsia"/>
              </w:rPr>
              <w:t>στο Μ5</w:t>
            </w:r>
          </w:p>
          <w:p w:rsidR="00001007" w:rsidRPr="00EA25DB" w:rsidRDefault="00001007" w:rsidP="00326EE5">
            <w:pPr>
              <w:tabs>
                <w:tab w:val="left" w:pos="1010"/>
              </w:tabs>
              <w:rPr>
                <w:rFonts w:eastAsiaTheme="minorEastAsia"/>
              </w:rPr>
            </w:pPr>
          </w:p>
        </w:tc>
        <w:tc>
          <w:tcPr>
            <w:tcW w:w="1326" w:type="dxa"/>
            <w:tcBorders>
              <w:top w:val="single" w:sz="4" w:space="0" w:color="auto"/>
              <w:left w:val="single" w:sz="4" w:space="0" w:color="auto"/>
              <w:bottom w:val="single" w:sz="4" w:space="0" w:color="auto"/>
              <w:right w:val="single" w:sz="4" w:space="0" w:color="auto"/>
            </w:tcBorders>
          </w:tcPr>
          <w:p w:rsidR="00001007" w:rsidRPr="000E12C5" w:rsidRDefault="00001007" w:rsidP="00326EE5">
            <w:pPr>
              <w:rPr>
                <w:rFonts w:eastAsiaTheme="minorEastAsia"/>
              </w:rPr>
            </w:pPr>
          </w:p>
          <w:p w:rsidR="00001007" w:rsidRPr="000E12C5" w:rsidRDefault="00001007" w:rsidP="00326EE5">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4 </w:t>
            </w:r>
            <w:r w:rsidRPr="000E12C5">
              <w:rPr>
                <w:rFonts w:eastAsiaTheme="minorEastAsia"/>
              </w:rPr>
              <w:t>στο Μ8</w:t>
            </w:r>
          </w:p>
          <w:p w:rsidR="00001007" w:rsidRPr="000E12C5" w:rsidRDefault="00001007" w:rsidP="00326EE5">
            <w:pPr>
              <w:rPr>
                <w:rFonts w:eastAsiaTheme="minorEastAsia"/>
              </w:rPr>
            </w:pPr>
          </w:p>
          <w:p w:rsidR="00001007" w:rsidRPr="000E12C5" w:rsidRDefault="00001007" w:rsidP="00326EE5">
            <w:pPr>
              <w:jc w:val="both"/>
              <w:rPr>
                <w:rFonts w:eastAsiaTheme="minorEastAsia"/>
              </w:rPr>
            </w:pPr>
          </w:p>
        </w:tc>
        <w:tc>
          <w:tcPr>
            <w:tcW w:w="1327" w:type="dxa"/>
            <w:tcBorders>
              <w:top w:val="single" w:sz="4" w:space="0" w:color="auto"/>
              <w:left w:val="single" w:sz="4" w:space="0" w:color="auto"/>
              <w:bottom w:val="single" w:sz="4" w:space="0" w:color="auto"/>
              <w:right w:val="single" w:sz="4" w:space="0" w:color="auto"/>
            </w:tcBorders>
          </w:tcPr>
          <w:p w:rsidR="00001007" w:rsidRPr="000E12C5" w:rsidRDefault="00001007" w:rsidP="00326EE5">
            <w:pPr>
              <w:rPr>
                <w:rFonts w:eastAsiaTheme="minorEastAsia"/>
              </w:rPr>
            </w:pPr>
          </w:p>
          <w:p w:rsidR="00001007" w:rsidRPr="000E12C5" w:rsidRDefault="00001007" w:rsidP="00326EE5">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5 </w:t>
            </w:r>
            <w:r w:rsidRPr="000E12C5">
              <w:rPr>
                <w:rFonts w:eastAsiaTheme="minorEastAsia"/>
              </w:rPr>
              <w:t xml:space="preserve">στο </w:t>
            </w:r>
            <w:r w:rsidRPr="000E12C5">
              <w:rPr>
                <w:rFonts w:eastAsiaTheme="minorEastAsia"/>
                <w:lang w:val="en-US"/>
              </w:rPr>
              <w:t>NEW</w:t>
            </w:r>
            <w:r w:rsidRPr="000E12C5">
              <w:rPr>
                <w:rFonts w:eastAsiaTheme="minorEastAsia"/>
              </w:rPr>
              <w:t>1</w:t>
            </w:r>
          </w:p>
          <w:p w:rsidR="00001007" w:rsidRPr="000E12C5" w:rsidRDefault="00001007" w:rsidP="00326EE5">
            <w:pPr>
              <w:rPr>
                <w:rFonts w:eastAsiaTheme="minorEastAsia"/>
              </w:rPr>
            </w:pPr>
          </w:p>
          <w:p w:rsidR="00001007" w:rsidRPr="000E12C5" w:rsidRDefault="00001007" w:rsidP="00326EE5">
            <w:pPr>
              <w:jc w:val="both"/>
              <w:rPr>
                <w:rFonts w:eastAsiaTheme="minorEastAsia"/>
              </w:rPr>
            </w:pPr>
          </w:p>
        </w:tc>
        <w:tc>
          <w:tcPr>
            <w:tcW w:w="1327" w:type="dxa"/>
            <w:tcBorders>
              <w:top w:val="single" w:sz="4" w:space="0" w:color="auto"/>
              <w:left w:val="single" w:sz="4" w:space="0" w:color="auto"/>
              <w:bottom w:val="single" w:sz="4" w:space="0" w:color="auto"/>
              <w:right w:val="single" w:sz="4" w:space="0" w:color="auto"/>
            </w:tcBorders>
          </w:tcPr>
          <w:p w:rsidR="00001007" w:rsidRPr="000E12C5" w:rsidRDefault="00001007" w:rsidP="00326EE5">
            <w:pPr>
              <w:rPr>
                <w:rFonts w:eastAsiaTheme="minorEastAsia"/>
              </w:rPr>
            </w:pPr>
          </w:p>
          <w:p w:rsidR="00001007" w:rsidRPr="000E12C5" w:rsidRDefault="00001007" w:rsidP="00326EE5">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6 </w:t>
            </w:r>
            <w:r w:rsidRPr="000E12C5">
              <w:rPr>
                <w:rFonts w:eastAsiaTheme="minorEastAsia"/>
              </w:rPr>
              <w:t xml:space="preserve">στο </w:t>
            </w:r>
            <w:r w:rsidRPr="000E12C5">
              <w:rPr>
                <w:rFonts w:eastAsiaTheme="minorEastAsia"/>
                <w:lang w:val="en-US"/>
              </w:rPr>
              <w:t>NEW</w:t>
            </w:r>
            <w:r w:rsidRPr="000E12C5">
              <w:rPr>
                <w:rFonts w:eastAsiaTheme="minorEastAsia"/>
              </w:rPr>
              <w:t>2</w:t>
            </w:r>
          </w:p>
          <w:p w:rsidR="00001007" w:rsidRPr="000E12C5" w:rsidRDefault="00001007" w:rsidP="00326EE5">
            <w:pPr>
              <w:jc w:val="both"/>
              <w:rPr>
                <w:rFonts w:eastAsiaTheme="minorEastAsia"/>
              </w:rPr>
            </w:pPr>
          </w:p>
        </w:tc>
        <w:tc>
          <w:tcPr>
            <w:tcW w:w="1327" w:type="dxa"/>
            <w:tcBorders>
              <w:top w:val="single" w:sz="4" w:space="0" w:color="auto"/>
              <w:left w:val="single" w:sz="4" w:space="0" w:color="auto"/>
              <w:bottom w:val="single" w:sz="4" w:space="0" w:color="auto"/>
              <w:right w:val="single" w:sz="4" w:space="0" w:color="auto"/>
            </w:tcBorders>
          </w:tcPr>
          <w:p w:rsidR="00001007" w:rsidRPr="000E12C5" w:rsidRDefault="00001007" w:rsidP="00326EE5">
            <w:pPr>
              <w:rPr>
                <w:rFonts w:eastAsiaTheme="minorEastAsia"/>
              </w:rPr>
            </w:pPr>
          </w:p>
          <w:p w:rsidR="00001007" w:rsidRPr="000E12C5" w:rsidRDefault="00001007" w:rsidP="00326EE5">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7 </w:t>
            </w:r>
            <w:r w:rsidRPr="000E12C5">
              <w:rPr>
                <w:rFonts w:eastAsiaTheme="minorEastAsia"/>
              </w:rPr>
              <w:t xml:space="preserve">στο </w:t>
            </w:r>
            <w:r w:rsidRPr="000E12C5">
              <w:rPr>
                <w:rFonts w:eastAsiaTheme="minorEastAsia"/>
                <w:lang w:val="en-US"/>
              </w:rPr>
              <w:t>NEW</w:t>
            </w:r>
            <w:r w:rsidRPr="000E12C5">
              <w:rPr>
                <w:rFonts w:eastAsiaTheme="minorEastAsia"/>
              </w:rPr>
              <w:t>3</w:t>
            </w:r>
          </w:p>
        </w:tc>
      </w:tr>
      <w:tr w:rsidR="00001007" w:rsidTr="00326E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1.68E+01</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1.68E+01</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1.47E+01</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1.48E+01</w:t>
            </w:r>
          </w:p>
        </w:tc>
        <w:tc>
          <w:tcPr>
            <w:tcW w:w="1326" w:type="dxa"/>
            <w:tcBorders>
              <w:top w:val="single" w:sz="4" w:space="0" w:color="auto"/>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1.48E+01</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1.54E+01</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1.54E+01</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1.55E+01</w:t>
            </w:r>
          </w:p>
        </w:tc>
      </w:tr>
      <w:tr w:rsidR="00001007" w:rsidTr="00326E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1.89E+01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1.89E+01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1.68E+01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1.69E+01</w:t>
            </w:r>
          </w:p>
        </w:tc>
        <w:tc>
          <w:tcPr>
            <w:tcW w:w="1326"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1.69E+01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1.75E+01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1.75E+01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1.76E+01</w:t>
            </w:r>
          </w:p>
        </w:tc>
      </w:tr>
      <w:tr w:rsidR="00001007" w:rsidTr="00326E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3.47E+01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3.47E+01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3.30E+01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3.31E+01</w:t>
            </w:r>
          </w:p>
        </w:tc>
        <w:tc>
          <w:tcPr>
            <w:tcW w:w="1326"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3.31E+01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3.36E+01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3.36E+01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3.36E+01</w:t>
            </w:r>
          </w:p>
        </w:tc>
      </w:tr>
      <w:tr w:rsidR="00001007" w:rsidTr="00326E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4.08E+01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4.08E+01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3.87E+01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3.85E+01</w:t>
            </w:r>
          </w:p>
        </w:tc>
        <w:tc>
          <w:tcPr>
            <w:tcW w:w="1326"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3.85E+01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3.93E+01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3.93E+01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3.93E+01</w:t>
            </w:r>
          </w:p>
        </w:tc>
      </w:tr>
      <w:tr w:rsidR="00001007" w:rsidTr="00326E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1.78E+01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1.78E+01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1.57E+01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1.57E+01</w:t>
            </w:r>
          </w:p>
        </w:tc>
        <w:tc>
          <w:tcPr>
            <w:tcW w:w="1326"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1.57E+01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1.64E+01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1.64E+01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1.65E+01</w:t>
            </w:r>
          </w:p>
        </w:tc>
      </w:tr>
      <w:tr w:rsidR="00001007" w:rsidTr="00326E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1.93E+01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1.93E+01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1.72E+01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1.73E+01</w:t>
            </w:r>
          </w:p>
        </w:tc>
        <w:tc>
          <w:tcPr>
            <w:tcW w:w="1326"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1.73E+01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1.79E+01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1.79E+01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1.80E+01</w:t>
            </w:r>
          </w:p>
        </w:tc>
      </w:tr>
      <w:tr w:rsidR="00001007" w:rsidTr="00326E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2.14E+01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2.14E+01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1.93E+01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1.93E+01</w:t>
            </w:r>
          </w:p>
        </w:tc>
        <w:tc>
          <w:tcPr>
            <w:tcW w:w="1326"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1.93E+01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1.99E+01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2.00E+01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2.01E+01</w:t>
            </w:r>
          </w:p>
        </w:tc>
      </w:tr>
      <w:tr w:rsidR="00001007" w:rsidTr="00326E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3.29E+01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3.29E+01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3.07E+01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3.06E+01</w:t>
            </w:r>
          </w:p>
        </w:tc>
        <w:tc>
          <w:tcPr>
            <w:tcW w:w="1326"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3.06E+01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3.14E+01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3.13E+01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3.15E+01</w:t>
            </w:r>
          </w:p>
        </w:tc>
      </w:tr>
      <w:tr w:rsidR="00001007" w:rsidTr="00326E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1.89E+01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1.89E+01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1.68E+01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1.69E+01</w:t>
            </w:r>
          </w:p>
        </w:tc>
        <w:tc>
          <w:tcPr>
            <w:tcW w:w="1326"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1.69E+01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1.75E+01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1.76E+01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1.76E+01</w:t>
            </w:r>
          </w:p>
        </w:tc>
      </w:tr>
      <w:tr w:rsidR="00001007" w:rsidTr="00326E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2.04E+01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2.04E+01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1.83E+01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1.83E+01</w:t>
            </w:r>
          </w:p>
        </w:tc>
        <w:tc>
          <w:tcPr>
            <w:tcW w:w="1326"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1.83E+01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1.90E+01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1.90E+01</w:t>
            </w:r>
          </w:p>
        </w:tc>
        <w:tc>
          <w:tcPr>
            <w:tcW w:w="1327" w:type="dxa"/>
            <w:tcBorders>
              <w:top w:val="nil"/>
              <w:left w:val="nil"/>
              <w:bottom w:val="single" w:sz="4" w:space="0" w:color="auto"/>
              <w:right w:val="single" w:sz="4" w:space="0" w:color="auto"/>
            </w:tcBorders>
            <w:shd w:val="clear" w:color="auto" w:fill="auto"/>
            <w:noWrap/>
            <w:vAlign w:val="bottom"/>
            <w:hideMark/>
          </w:tcPr>
          <w:p w:rsidR="00001007" w:rsidRDefault="00001007">
            <w:pPr>
              <w:jc w:val="right"/>
              <w:rPr>
                <w:rFonts w:ascii="Calibri" w:hAnsi="Calibri" w:cs="Calibri"/>
                <w:color w:val="000000"/>
              </w:rPr>
            </w:pPr>
            <w:r>
              <w:rPr>
                <w:rFonts w:ascii="Calibri" w:hAnsi="Calibri" w:cs="Calibri"/>
                <w:color w:val="000000"/>
              </w:rPr>
              <w:t>1.91E+01</w:t>
            </w:r>
          </w:p>
        </w:tc>
      </w:tr>
    </w:tbl>
    <w:p w:rsidR="00001007" w:rsidRDefault="00001007" w:rsidP="00EA25DB">
      <w:pPr>
        <w:tabs>
          <w:tab w:val="left" w:pos="6994"/>
        </w:tabs>
        <w:jc w:val="both"/>
        <w:rPr>
          <w:rFonts w:eastAsiaTheme="minorEastAsia"/>
          <w:sz w:val="24"/>
          <w:szCs w:val="24"/>
        </w:rPr>
      </w:pPr>
    </w:p>
    <w:p w:rsidR="00E31DA3" w:rsidRDefault="00E31DA3" w:rsidP="00EA25DB">
      <w:pPr>
        <w:tabs>
          <w:tab w:val="left" w:pos="6994"/>
        </w:tabs>
        <w:jc w:val="both"/>
        <w:rPr>
          <w:rFonts w:eastAsiaTheme="minorEastAsia"/>
          <w:sz w:val="24"/>
          <w:szCs w:val="24"/>
        </w:rPr>
      </w:pPr>
      <w:r>
        <w:rPr>
          <w:rFonts w:eastAsiaTheme="minorEastAsia"/>
          <w:sz w:val="24"/>
          <w:szCs w:val="24"/>
        </w:rPr>
        <w:t>Ακολουθεί ο πίνακας απόκρισης Α για το   2</w:t>
      </w:r>
      <w:r>
        <w:rPr>
          <w:rFonts w:eastAsiaTheme="minorEastAsia"/>
          <w:sz w:val="24"/>
          <w:szCs w:val="24"/>
          <w:vertAlign w:val="superscript"/>
        </w:rPr>
        <w:t xml:space="preserve">0 </w:t>
      </w:r>
      <w:r>
        <w:rPr>
          <w:rFonts w:eastAsiaTheme="minorEastAsia"/>
          <w:sz w:val="24"/>
          <w:szCs w:val="24"/>
        </w:rPr>
        <w:t xml:space="preserve"> ΒΗΜΑ</w:t>
      </w:r>
    </w:p>
    <w:tbl>
      <w:tblPr>
        <w:tblStyle w:val="a8"/>
        <w:tblW w:w="9007" w:type="dxa"/>
        <w:tblLook w:val="04A0"/>
      </w:tblPr>
      <w:tblGrid>
        <w:gridCol w:w="1317"/>
        <w:gridCol w:w="1460"/>
        <w:gridCol w:w="1271"/>
        <w:gridCol w:w="1271"/>
        <w:gridCol w:w="1240"/>
        <w:gridCol w:w="1224"/>
        <w:gridCol w:w="1224"/>
      </w:tblGrid>
      <w:tr w:rsidR="00E31DA3" w:rsidRPr="00E31DA3" w:rsidTr="00E31DA3">
        <w:trPr>
          <w:trHeight w:val="395"/>
        </w:trPr>
        <w:tc>
          <w:tcPr>
            <w:tcW w:w="1317"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0.00000</w:t>
            </w:r>
          </w:p>
        </w:tc>
        <w:tc>
          <w:tcPr>
            <w:tcW w:w="1460"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-0.00049</w:t>
            </w:r>
          </w:p>
        </w:tc>
        <w:tc>
          <w:tcPr>
            <w:tcW w:w="1271"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-0.00047</w:t>
            </w:r>
          </w:p>
        </w:tc>
        <w:tc>
          <w:tcPr>
            <w:tcW w:w="1271"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-0.00048</w:t>
            </w:r>
          </w:p>
        </w:tc>
        <w:tc>
          <w:tcPr>
            <w:tcW w:w="1240"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-0.00048</w:t>
            </w:r>
          </w:p>
        </w:tc>
        <w:tc>
          <w:tcPr>
            <w:tcW w:w="1224"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-0.00047</w:t>
            </w:r>
          </w:p>
        </w:tc>
        <w:tc>
          <w:tcPr>
            <w:tcW w:w="1224"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-0.00044</w:t>
            </w:r>
          </w:p>
        </w:tc>
      </w:tr>
      <w:tr w:rsidR="00E31DA3" w:rsidRPr="00E31DA3" w:rsidTr="00E31DA3">
        <w:trPr>
          <w:trHeight w:val="395"/>
        </w:trPr>
        <w:tc>
          <w:tcPr>
            <w:tcW w:w="1317"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0.00000</w:t>
            </w:r>
          </w:p>
        </w:tc>
        <w:tc>
          <w:tcPr>
            <w:tcW w:w="1460"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-0.00048</w:t>
            </w:r>
          </w:p>
        </w:tc>
        <w:tc>
          <w:tcPr>
            <w:tcW w:w="1271"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-0.00046</w:t>
            </w:r>
          </w:p>
        </w:tc>
        <w:tc>
          <w:tcPr>
            <w:tcW w:w="1271"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-0.00047</w:t>
            </w:r>
          </w:p>
        </w:tc>
        <w:tc>
          <w:tcPr>
            <w:tcW w:w="1240"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-0.00047</w:t>
            </w:r>
          </w:p>
        </w:tc>
        <w:tc>
          <w:tcPr>
            <w:tcW w:w="1224"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-0.00046</w:t>
            </w:r>
          </w:p>
        </w:tc>
        <w:tc>
          <w:tcPr>
            <w:tcW w:w="1224"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-0.00044</w:t>
            </w:r>
          </w:p>
        </w:tc>
      </w:tr>
      <w:tr w:rsidR="00E31DA3" w:rsidRPr="00E31DA3" w:rsidTr="00E31DA3">
        <w:trPr>
          <w:trHeight w:val="395"/>
        </w:trPr>
        <w:tc>
          <w:tcPr>
            <w:tcW w:w="1317"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0.00000</w:t>
            </w:r>
          </w:p>
        </w:tc>
        <w:tc>
          <w:tcPr>
            <w:tcW w:w="1460"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-0.00039</w:t>
            </w:r>
          </w:p>
        </w:tc>
        <w:tc>
          <w:tcPr>
            <w:tcW w:w="1271"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-0.00038</w:t>
            </w:r>
          </w:p>
        </w:tc>
        <w:tc>
          <w:tcPr>
            <w:tcW w:w="1271"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-0.00038</w:t>
            </w:r>
          </w:p>
        </w:tc>
        <w:tc>
          <w:tcPr>
            <w:tcW w:w="1240"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-0.00037</w:t>
            </w:r>
          </w:p>
        </w:tc>
        <w:tc>
          <w:tcPr>
            <w:tcW w:w="1224"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-0.00037</w:t>
            </w:r>
          </w:p>
        </w:tc>
        <w:tc>
          <w:tcPr>
            <w:tcW w:w="1224"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-0.00037</w:t>
            </w:r>
          </w:p>
        </w:tc>
      </w:tr>
      <w:tr w:rsidR="00E31DA3" w:rsidRPr="00E31DA3" w:rsidTr="00E31DA3">
        <w:trPr>
          <w:trHeight w:val="395"/>
        </w:trPr>
        <w:tc>
          <w:tcPr>
            <w:tcW w:w="1317"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0.00000</w:t>
            </w:r>
          </w:p>
        </w:tc>
        <w:tc>
          <w:tcPr>
            <w:tcW w:w="1460"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-0.00051</w:t>
            </w:r>
          </w:p>
        </w:tc>
        <w:tc>
          <w:tcPr>
            <w:tcW w:w="1271"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-0.00056</w:t>
            </w:r>
          </w:p>
        </w:tc>
        <w:tc>
          <w:tcPr>
            <w:tcW w:w="1271"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-0.00055</w:t>
            </w:r>
          </w:p>
        </w:tc>
        <w:tc>
          <w:tcPr>
            <w:tcW w:w="1240"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-0.00054</w:t>
            </w:r>
          </w:p>
        </w:tc>
        <w:tc>
          <w:tcPr>
            <w:tcW w:w="1224"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-0.00053</w:t>
            </w:r>
          </w:p>
        </w:tc>
        <w:tc>
          <w:tcPr>
            <w:tcW w:w="1224"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-0.00051</w:t>
            </w:r>
          </w:p>
        </w:tc>
      </w:tr>
      <w:tr w:rsidR="00E31DA3" w:rsidRPr="00E31DA3" w:rsidTr="00E31DA3">
        <w:trPr>
          <w:trHeight w:val="395"/>
        </w:trPr>
        <w:tc>
          <w:tcPr>
            <w:tcW w:w="1317"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0.00000</w:t>
            </w:r>
          </w:p>
        </w:tc>
        <w:tc>
          <w:tcPr>
            <w:tcW w:w="1460"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-0.00050</w:t>
            </w:r>
          </w:p>
        </w:tc>
        <w:tc>
          <w:tcPr>
            <w:tcW w:w="1271"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-0.00048</w:t>
            </w:r>
          </w:p>
        </w:tc>
        <w:tc>
          <w:tcPr>
            <w:tcW w:w="1271"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-0.00048</w:t>
            </w:r>
          </w:p>
        </w:tc>
        <w:tc>
          <w:tcPr>
            <w:tcW w:w="1240"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-0.00049</w:t>
            </w:r>
          </w:p>
        </w:tc>
        <w:tc>
          <w:tcPr>
            <w:tcW w:w="1224"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-0.00048</w:t>
            </w:r>
          </w:p>
        </w:tc>
        <w:tc>
          <w:tcPr>
            <w:tcW w:w="1224"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-0.00045</w:t>
            </w:r>
          </w:p>
        </w:tc>
      </w:tr>
      <w:tr w:rsidR="00E31DA3" w:rsidRPr="00E31DA3" w:rsidTr="00E31DA3">
        <w:trPr>
          <w:trHeight w:val="395"/>
        </w:trPr>
        <w:tc>
          <w:tcPr>
            <w:tcW w:w="1317"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0.00000</w:t>
            </w:r>
          </w:p>
        </w:tc>
        <w:tc>
          <w:tcPr>
            <w:tcW w:w="1460"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-0.00050</w:t>
            </w:r>
          </w:p>
        </w:tc>
        <w:tc>
          <w:tcPr>
            <w:tcW w:w="1271"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-0.00048</w:t>
            </w:r>
          </w:p>
        </w:tc>
        <w:tc>
          <w:tcPr>
            <w:tcW w:w="1271"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-0.00049</w:t>
            </w:r>
          </w:p>
        </w:tc>
        <w:tc>
          <w:tcPr>
            <w:tcW w:w="1240"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-0.00050</w:t>
            </w:r>
          </w:p>
        </w:tc>
        <w:tc>
          <w:tcPr>
            <w:tcW w:w="1224"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-0.00049</w:t>
            </w:r>
          </w:p>
        </w:tc>
        <w:tc>
          <w:tcPr>
            <w:tcW w:w="1224"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-0.00045</w:t>
            </w:r>
          </w:p>
        </w:tc>
      </w:tr>
      <w:tr w:rsidR="00E31DA3" w:rsidRPr="00E31DA3" w:rsidTr="00E31DA3">
        <w:trPr>
          <w:trHeight w:val="395"/>
        </w:trPr>
        <w:tc>
          <w:tcPr>
            <w:tcW w:w="1317"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0.00000</w:t>
            </w:r>
          </w:p>
        </w:tc>
        <w:tc>
          <w:tcPr>
            <w:tcW w:w="1460"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-0.00050</w:t>
            </w:r>
          </w:p>
        </w:tc>
        <w:tc>
          <w:tcPr>
            <w:tcW w:w="1271"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-0.00048</w:t>
            </w:r>
          </w:p>
        </w:tc>
        <w:tc>
          <w:tcPr>
            <w:tcW w:w="1271"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-0.00049</w:t>
            </w:r>
          </w:p>
        </w:tc>
        <w:tc>
          <w:tcPr>
            <w:tcW w:w="1240"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-0.00050</w:t>
            </w:r>
          </w:p>
        </w:tc>
        <w:tc>
          <w:tcPr>
            <w:tcW w:w="1224"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-0.00048</w:t>
            </w:r>
          </w:p>
        </w:tc>
        <w:tc>
          <w:tcPr>
            <w:tcW w:w="1224"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-0.00045</w:t>
            </w:r>
          </w:p>
        </w:tc>
      </w:tr>
      <w:tr w:rsidR="00E31DA3" w:rsidRPr="00E31DA3" w:rsidTr="00E31DA3">
        <w:trPr>
          <w:trHeight w:val="395"/>
        </w:trPr>
        <w:tc>
          <w:tcPr>
            <w:tcW w:w="1317"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0.00000</w:t>
            </w:r>
          </w:p>
        </w:tc>
        <w:tc>
          <w:tcPr>
            <w:tcW w:w="1460"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-0.00052</w:t>
            </w:r>
          </w:p>
        </w:tc>
        <w:tc>
          <w:tcPr>
            <w:tcW w:w="1271"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-0.00053</w:t>
            </w:r>
          </w:p>
        </w:tc>
        <w:tc>
          <w:tcPr>
            <w:tcW w:w="1271"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-0.00054</w:t>
            </w:r>
          </w:p>
        </w:tc>
        <w:tc>
          <w:tcPr>
            <w:tcW w:w="1240"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-0.00053</w:t>
            </w:r>
          </w:p>
        </w:tc>
        <w:tc>
          <w:tcPr>
            <w:tcW w:w="1224"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-0.00054</w:t>
            </w:r>
          </w:p>
        </w:tc>
        <w:tc>
          <w:tcPr>
            <w:tcW w:w="1224"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-0.00050</w:t>
            </w:r>
          </w:p>
        </w:tc>
      </w:tr>
      <w:tr w:rsidR="00E31DA3" w:rsidRPr="00E31DA3" w:rsidTr="00E31DA3">
        <w:trPr>
          <w:trHeight w:val="395"/>
        </w:trPr>
        <w:tc>
          <w:tcPr>
            <w:tcW w:w="1317"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0.00000</w:t>
            </w:r>
          </w:p>
        </w:tc>
        <w:tc>
          <w:tcPr>
            <w:tcW w:w="1460"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-0.00049</w:t>
            </w:r>
          </w:p>
        </w:tc>
        <w:tc>
          <w:tcPr>
            <w:tcW w:w="1271"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-0.00048</w:t>
            </w:r>
          </w:p>
        </w:tc>
        <w:tc>
          <w:tcPr>
            <w:tcW w:w="1271"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-0.00048</w:t>
            </w:r>
          </w:p>
        </w:tc>
        <w:tc>
          <w:tcPr>
            <w:tcW w:w="1240"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-0.00049</w:t>
            </w:r>
          </w:p>
        </w:tc>
        <w:tc>
          <w:tcPr>
            <w:tcW w:w="1224"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-0.00048</w:t>
            </w:r>
          </w:p>
        </w:tc>
        <w:tc>
          <w:tcPr>
            <w:tcW w:w="1224"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-0.00045</w:t>
            </w:r>
          </w:p>
        </w:tc>
      </w:tr>
      <w:tr w:rsidR="00E31DA3" w:rsidRPr="00E31DA3" w:rsidTr="00E31DA3">
        <w:trPr>
          <w:trHeight w:val="395"/>
        </w:trPr>
        <w:tc>
          <w:tcPr>
            <w:tcW w:w="1317"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0.00000</w:t>
            </w:r>
          </w:p>
        </w:tc>
        <w:tc>
          <w:tcPr>
            <w:tcW w:w="1460"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-0.00049</w:t>
            </w:r>
          </w:p>
        </w:tc>
        <w:tc>
          <w:tcPr>
            <w:tcW w:w="1271"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-0.00047</w:t>
            </w:r>
          </w:p>
        </w:tc>
        <w:tc>
          <w:tcPr>
            <w:tcW w:w="1271"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-0.00048</w:t>
            </w:r>
          </w:p>
        </w:tc>
        <w:tc>
          <w:tcPr>
            <w:tcW w:w="1240"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-0.00048</w:t>
            </w:r>
          </w:p>
        </w:tc>
        <w:tc>
          <w:tcPr>
            <w:tcW w:w="1224"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-0.00047</w:t>
            </w:r>
          </w:p>
        </w:tc>
        <w:tc>
          <w:tcPr>
            <w:tcW w:w="1224" w:type="dxa"/>
            <w:noWrap/>
            <w:hideMark/>
          </w:tcPr>
          <w:p w:rsidR="00E31DA3" w:rsidRPr="00E31DA3" w:rsidRDefault="00E31DA3" w:rsidP="00E31DA3">
            <w:pPr>
              <w:tabs>
                <w:tab w:val="left" w:pos="6994"/>
              </w:tabs>
              <w:jc w:val="both"/>
              <w:rPr>
                <w:rFonts w:eastAsiaTheme="minorEastAsia"/>
                <w:sz w:val="24"/>
                <w:szCs w:val="24"/>
              </w:rPr>
            </w:pPr>
            <w:r w:rsidRPr="00E31DA3">
              <w:rPr>
                <w:rFonts w:eastAsiaTheme="minorEastAsia"/>
                <w:sz w:val="24"/>
                <w:szCs w:val="24"/>
              </w:rPr>
              <w:t>-0.00045</w:t>
            </w:r>
          </w:p>
        </w:tc>
      </w:tr>
    </w:tbl>
    <w:p w:rsidR="00E31DA3" w:rsidRDefault="00E31DA3" w:rsidP="00EA25DB">
      <w:pPr>
        <w:tabs>
          <w:tab w:val="left" w:pos="6994"/>
        </w:tabs>
        <w:jc w:val="both"/>
        <w:rPr>
          <w:rFonts w:eastAsiaTheme="minorEastAsia"/>
          <w:sz w:val="24"/>
          <w:szCs w:val="24"/>
        </w:rPr>
      </w:pPr>
    </w:p>
    <w:p w:rsidR="00326EE5" w:rsidRDefault="00326EE5" w:rsidP="00326EE5">
      <w:pPr>
        <w:jc w:val="both"/>
        <w:rPr>
          <w:rFonts w:eastAsiaTheme="minorEastAsia"/>
          <w:sz w:val="24"/>
          <w:szCs w:val="24"/>
        </w:rPr>
      </w:pPr>
      <w:r>
        <w:rPr>
          <w:rFonts w:eastAsiaTheme="minorEastAsia"/>
          <w:sz w:val="24"/>
          <w:szCs w:val="24"/>
        </w:rPr>
        <w:lastRenderedPageBreak/>
        <w:t xml:space="preserve">Ο κώδικας ο οποίος εισάχθηκε στην </w:t>
      </w:r>
      <w:r>
        <w:rPr>
          <w:rFonts w:eastAsiaTheme="minorEastAsia"/>
          <w:sz w:val="24"/>
          <w:szCs w:val="24"/>
          <w:lang w:val="en-US"/>
        </w:rPr>
        <w:t>Matlab</w:t>
      </w:r>
      <w:r>
        <w:rPr>
          <w:rFonts w:eastAsiaTheme="minorEastAsia"/>
          <w:sz w:val="24"/>
          <w:szCs w:val="24"/>
        </w:rPr>
        <w:t xml:space="preserve"> παρουσιάζεται παρακάτω:</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A=[0.0000000000</w:t>
      </w:r>
      <w:r>
        <w:rPr>
          <w:rFonts w:ascii="Courier New" w:hAnsi="Courier New" w:cs="Courier New"/>
          <w:sz w:val="20"/>
          <w:szCs w:val="20"/>
          <w:lang w:val="en-US"/>
        </w:rPr>
        <w:tab/>
        <w:t>-0.0004921388</w:t>
      </w:r>
      <w:r>
        <w:rPr>
          <w:rFonts w:ascii="Courier New" w:hAnsi="Courier New" w:cs="Courier New"/>
          <w:sz w:val="20"/>
          <w:szCs w:val="20"/>
          <w:lang w:val="en-US"/>
        </w:rPr>
        <w:tab/>
        <w:t>-0.0004712445</w:t>
      </w:r>
      <w:r>
        <w:rPr>
          <w:rFonts w:ascii="Courier New" w:hAnsi="Courier New" w:cs="Courier New"/>
          <w:sz w:val="20"/>
          <w:szCs w:val="20"/>
          <w:lang w:val="en-US"/>
        </w:rPr>
        <w:tab/>
        <w:t>-0.0004766701</w:t>
      </w:r>
      <w:r>
        <w:rPr>
          <w:rFonts w:ascii="Courier New" w:hAnsi="Courier New" w:cs="Courier New"/>
          <w:sz w:val="20"/>
          <w:szCs w:val="20"/>
          <w:lang w:val="en-US"/>
        </w:rPr>
        <w:tab/>
        <w:t>-0.0004845959</w:t>
      </w:r>
      <w:r>
        <w:rPr>
          <w:rFonts w:ascii="Courier New" w:hAnsi="Courier New" w:cs="Courier New"/>
          <w:sz w:val="20"/>
          <w:szCs w:val="20"/>
          <w:lang w:val="en-US"/>
        </w:rPr>
        <w:tab/>
        <w:t>-0.0004744496</w:t>
      </w:r>
      <w:r>
        <w:rPr>
          <w:rFonts w:ascii="Courier New" w:hAnsi="Courier New" w:cs="Courier New"/>
          <w:sz w:val="20"/>
          <w:szCs w:val="20"/>
          <w:lang w:val="en-US"/>
        </w:rPr>
        <w:tab/>
        <w:t>-0.0004446104</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-0.0004835766</w:t>
      </w:r>
      <w:r>
        <w:rPr>
          <w:rFonts w:ascii="Courier New" w:hAnsi="Courier New" w:cs="Courier New"/>
          <w:sz w:val="20"/>
          <w:szCs w:val="20"/>
          <w:lang w:val="en-US"/>
        </w:rPr>
        <w:tab/>
        <w:t>-0.0004611425</w:t>
      </w:r>
      <w:r>
        <w:rPr>
          <w:rFonts w:ascii="Courier New" w:hAnsi="Courier New" w:cs="Courier New"/>
          <w:sz w:val="20"/>
          <w:szCs w:val="20"/>
          <w:lang w:val="en-US"/>
        </w:rPr>
        <w:tab/>
        <w:t>-0.0004663024</w:t>
      </w:r>
      <w:r>
        <w:rPr>
          <w:rFonts w:ascii="Courier New" w:hAnsi="Courier New" w:cs="Courier New"/>
          <w:sz w:val="20"/>
          <w:szCs w:val="20"/>
          <w:lang w:val="en-US"/>
        </w:rPr>
        <w:tab/>
        <w:t>-0.0004737088</w:t>
      </w:r>
      <w:r>
        <w:rPr>
          <w:rFonts w:ascii="Courier New" w:hAnsi="Courier New" w:cs="Courier New"/>
          <w:sz w:val="20"/>
          <w:szCs w:val="20"/>
          <w:lang w:val="en-US"/>
        </w:rPr>
        <w:tab/>
        <w:t>-0.0004646327</w:t>
      </w:r>
      <w:r>
        <w:rPr>
          <w:rFonts w:ascii="Courier New" w:hAnsi="Courier New" w:cs="Courier New"/>
          <w:sz w:val="20"/>
          <w:szCs w:val="20"/>
          <w:lang w:val="en-US"/>
        </w:rPr>
        <w:tab/>
        <w:t>-0.0004368397</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-0.0003894224</w:t>
      </w:r>
      <w:r>
        <w:rPr>
          <w:rFonts w:ascii="Courier New" w:hAnsi="Courier New" w:cs="Courier New"/>
          <w:sz w:val="20"/>
          <w:szCs w:val="20"/>
          <w:lang w:val="en-US"/>
        </w:rPr>
        <w:tab/>
        <w:t>-0.0003769940</w:t>
      </w:r>
      <w:r>
        <w:rPr>
          <w:rFonts w:ascii="Courier New" w:hAnsi="Courier New" w:cs="Courier New"/>
          <w:sz w:val="20"/>
          <w:szCs w:val="20"/>
          <w:lang w:val="en-US"/>
        </w:rPr>
        <w:tab/>
        <w:t>-0.0003780317</w:t>
      </w:r>
      <w:r>
        <w:rPr>
          <w:rFonts w:ascii="Courier New" w:hAnsi="Courier New" w:cs="Courier New"/>
          <w:sz w:val="20"/>
          <w:szCs w:val="20"/>
          <w:lang w:val="en-US"/>
        </w:rPr>
        <w:tab/>
        <w:t>-0.0003748807</w:t>
      </w:r>
      <w:r>
        <w:rPr>
          <w:rFonts w:ascii="Courier New" w:hAnsi="Courier New" w:cs="Courier New"/>
          <w:sz w:val="20"/>
          <w:szCs w:val="20"/>
          <w:lang w:val="en-US"/>
        </w:rPr>
        <w:tab/>
        <w:t>-0.0003736574</w:t>
      </w:r>
      <w:r>
        <w:rPr>
          <w:rFonts w:ascii="Courier New" w:hAnsi="Courier New" w:cs="Courier New"/>
          <w:sz w:val="20"/>
          <w:szCs w:val="20"/>
          <w:lang w:val="en-US"/>
        </w:rPr>
        <w:tab/>
        <w:t>-0.0003671779</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-0.0005109493</w:t>
      </w:r>
      <w:r>
        <w:rPr>
          <w:rFonts w:ascii="Courier New" w:hAnsi="Courier New" w:cs="Courier New"/>
          <w:sz w:val="20"/>
          <w:szCs w:val="20"/>
          <w:lang w:val="en-US"/>
        </w:rPr>
        <w:tab/>
        <w:t>-0.0005555095</w:t>
      </w:r>
      <w:r>
        <w:rPr>
          <w:rFonts w:ascii="Courier New" w:hAnsi="Courier New" w:cs="Courier New"/>
          <w:sz w:val="20"/>
          <w:szCs w:val="20"/>
          <w:lang w:val="en-US"/>
        </w:rPr>
        <w:tab/>
        <w:t>-0.0005495328</w:t>
      </w:r>
      <w:r>
        <w:rPr>
          <w:rFonts w:ascii="Courier New" w:hAnsi="Courier New" w:cs="Courier New"/>
          <w:sz w:val="20"/>
          <w:szCs w:val="20"/>
          <w:lang w:val="en-US"/>
        </w:rPr>
        <w:tab/>
        <w:t>-0.0005389012</w:t>
      </w:r>
      <w:r>
        <w:rPr>
          <w:rFonts w:ascii="Courier New" w:hAnsi="Courier New" w:cs="Courier New"/>
          <w:sz w:val="20"/>
          <w:szCs w:val="20"/>
          <w:lang w:val="en-US"/>
        </w:rPr>
        <w:tab/>
        <w:t>-0.0005343213</w:t>
      </w:r>
      <w:r>
        <w:rPr>
          <w:rFonts w:ascii="Courier New" w:hAnsi="Courier New" w:cs="Courier New"/>
          <w:sz w:val="20"/>
          <w:szCs w:val="20"/>
          <w:lang w:val="en-US"/>
        </w:rPr>
        <w:tab/>
        <w:t>-0.0005128653</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-0.0004954509</w:t>
      </w:r>
      <w:r>
        <w:rPr>
          <w:rFonts w:ascii="Courier New" w:hAnsi="Courier New" w:cs="Courier New"/>
          <w:sz w:val="20"/>
          <w:szCs w:val="20"/>
          <w:lang w:val="en-US"/>
        </w:rPr>
        <w:tab/>
        <w:t>-0.0004786130</w:t>
      </w:r>
      <w:r>
        <w:rPr>
          <w:rFonts w:ascii="Courier New" w:hAnsi="Courier New" w:cs="Courier New"/>
          <w:sz w:val="20"/>
          <w:szCs w:val="20"/>
          <w:lang w:val="en-US"/>
        </w:rPr>
        <w:tab/>
        <w:t>-0.0004839032</w:t>
      </w:r>
      <w:r>
        <w:rPr>
          <w:rFonts w:ascii="Courier New" w:hAnsi="Courier New" w:cs="Courier New"/>
          <w:sz w:val="20"/>
          <w:szCs w:val="20"/>
          <w:lang w:val="en-US"/>
        </w:rPr>
        <w:tab/>
        <w:t>-0.0004915923</w:t>
      </w:r>
      <w:r>
        <w:rPr>
          <w:rFonts w:ascii="Courier New" w:hAnsi="Courier New" w:cs="Courier New"/>
          <w:sz w:val="20"/>
          <w:szCs w:val="20"/>
          <w:lang w:val="en-US"/>
        </w:rPr>
        <w:tab/>
        <w:t>-0.0004806757</w:t>
      </w:r>
      <w:r>
        <w:rPr>
          <w:rFonts w:ascii="Courier New" w:hAnsi="Courier New" w:cs="Courier New"/>
          <w:sz w:val="20"/>
          <w:szCs w:val="20"/>
          <w:lang w:val="en-US"/>
        </w:rPr>
        <w:tab/>
        <w:t>-0.0004499388</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-0.0004983454</w:t>
      </w:r>
      <w:r>
        <w:rPr>
          <w:rFonts w:ascii="Courier New" w:hAnsi="Courier New" w:cs="Courier New"/>
          <w:sz w:val="20"/>
          <w:szCs w:val="20"/>
          <w:lang w:val="en-US"/>
        </w:rPr>
        <w:tab/>
        <w:t>-0.0004840919</w:t>
      </w:r>
      <w:r>
        <w:rPr>
          <w:rFonts w:ascii="Courier New" w:hAnsi="Courier New" w:cs="Courier New"/>
          <w:sz w:val="20"/>
          <w:szCs w:val="20"/>
          <w:lang w:val="en-US"/>
        </w:rPr>
        <w:tab/>
        <w:t>-0.0004893580</w:t>
      </w:r>
      <w:r>
        <w:rPr>
          <w:rFonts w:ascii="Courier New" w:hAnsi="Courier New" w:cs="Courier New"/>
          <w:sz w:val="20"/>
          <w:szCs w:val="20"/>
          <w:lang w:val="en-US"/>
        </w:rPr>
        <w:tab/>
        <w:t>-0.0004968229</w:t>
      </w:r>
      <w:r>
        <w:rPr>
          <w:rFonts w:ascii="Courier New" w:hAnsi="Courier New" w:cs="Courier New"/>
          <w:sz w:val="20"/>
          <w:szCs w:val="20"/>
          <w:lang w:val="en-US"/>
        </w:rPr>
        <w:tab/>
        <w:t>-0.0004854525</w:t>
      </w:r>
      <w:r>
        <w:rPr>
          <w:rFonts w:ascii="Courier New" w:hAnsi="Courier New" w:cs="Courier New"/>
          <w:sz w:val="20"/>
          <w:szCs w:val="20"/>
          <w:lang w:val="en-US"/>
        </w:rPr>
        <w:tab/>
        <w:t>-0.0004541211</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-0.0004955020</w:t>
      </w:r>
      <w:r>
        <w:rPr>
          <w:rFonts w:ascii="Courier New" w:hAnsi="Courier New" w:cs="Courier New"/>
          <w:sz w:val="20"/>
          <w:szCs w:val="20"/>
          <w:lang w:val="en-US"/>
        </w:rPr>
        <w:tab/>
        <w:t>-0.0004849795</w:t>
      </w:r>
      <w:r>
        <w:rPr>
          <w:rFonts w:ascii="Courier New" w:hAnsi="Courier New" w:cs="Courier New"/>
          <w:sz w:val="20"/>
          <w:szCs w:val="20"/>
          <w:lang w:val="en-US"/>
        </w:rPr>
        <w:tab/>
        <w:t>-0.0004896388</w:t>
      </w:r>
      <w:r>
        <w:rPr>
          <w:rFonts w:ascii="Courier New" w:hAnsi="Courier New" w:cs="Courier New"/>
          <w:sz w:val="20"/>
          <w:szCs w:val="20"/>
          <w:lang w:val="en-US"/>
        </w:rPr>
        <w:tab/>
        <w:t>-0.0004961883</w:t>
      </w:r>
      <w:r>
        <w:rPr>
          <w:rFonts w:ascii="Courier New" w:hAnsi="Courier New" w:cs="Courier New"/>
          <w:sz w:val="20"/>
          <w:szCs w:val="20"/>
          <w:lang w:val="en-US"/>
        </w:rPr>
        <w:tab/>
        <w:t>-0.0004849322</w:t>
      </w:r>
      <w:r>
        <w:rPr>
          <w:rFonts w:ascii="Courier New" w:hAnsi="Courier New" w:cs="Courier New"/>
          <w:sz w:val="20"/>
          <w:szCs w:val="20"/>
          <w:lang w:val="en-US"/>
        </w:rPr>
        <w:tab/>
        <w:t>-0.0004544127</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-0.0005200518</w:t>
      </w:r>
      <w:r>
        <w:rPr>
          <w:rFonts w:ascii="Courier New" w:hAnsi="Courier New" w:cs="Courier New"/>
          <w:sz w:val="20"/>
          <w:szCs w:val="20"/>
          <w:lang w:val="en-US"/>
        </w:rPr>
        <w:tab/>
        <w:t>-0.0005290472</w:t>
      </w:r>
      <w:r>
        <w:rPr>
          <w:rFonts w:ascii="Courier New" w:hAnsi="Courier New" w:cs="Courier New"/>
          <w:sz w:val="20"/>
          <w:szCs w:val="20"/>
          <w:lang w:val="en-US"/>
        </w:rPr>
        <w:tab/>
        <w:t>-0.0005365530</w:t>
      </w:r>
      <w:r>
        <w:rPr>
          <w:rFonts w:ascii="Courier New" w:hAnsi="Courier New" w:cs="Courier New"/>
          <w:sz w:val="20"/>
          <w:szCs w:val="20"/>
          <w:lang w:val="en-US"/>
        </w:rPr>
        <w:tab/>
        <w:t>-0.0005349103</w:t>
      </w:r>
      <w:r>
        <w:rPr>
          <w:rFonts w:ascii="Courier New" w:hAnsi="Courier New" w:cs="Courier New"/>
          <w:sz w:val="20"/>
          <w:szCs w:val="20"/>
          <w:lang w:val="en-US"/>
        </w:rPr>
        <w:tab/>
        <w:t>-0.0005378057</w:t>
      </w:r>
      <w:r>
        <w:rPr>
          <w:rFonts w:ascii="Courier New" w:hAnsi="Courier New" w:cs="Courier New"/>
          <w:sz w:val="20"/>
          <w:szCs w:val="20"/>
          <w:lang w:val="en-US"/>
        </w:rPr>
        <w:tab/>
        <w:t>-0.0004998702</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-0.0004901299</w:t>
      </w:r>
      <w:r>
        <w:rPr>
          <w:rFonts w:ascii="Courier New" w:hAnsi="Courier New" w:cs="Courier New"/>
          <w:sz w:val="20"/>
          <w:szCs w:val="20"/>
          <w:lang w:val="en-US"/>
        </w:rPr>
        <w:tab/>
        <w:t>-0.0004752411</w:t>
      </w:r>
      <w:r>
        <w:rPr>
          <w:rFonts w:ascii="Courier New" w:hAnsi="Courier New" w:cs="Courier New"/>
          <w:sz w:val="20"/>
          <w:szCs w:val="20"/>
          <w:lang w:val="en-US"/>
        </w:rPr>
        <w:tab/>
        <w:t>-0.0004800192</w:t>
      </w:r>
      <w:r>
        <w:rPr>
          <w:rFonts w:ascii="Courier New" w:hAnsi="Courier New" w:cs="Courier New"/>
          <w:sz w:val="20"/>
          <w:szCs w:val="20"/>
          <w:lang w:val="en-US"/>
        </w:rPr>
        <w:tab/>
        <w:t>-0.0004870697</w:t>
      </w:r>
      <w:r>
        <w:rPr>
          <w:rFonts w:ascii="Courier New" w:hAnsi="Courier New" w:cs="Courier New"/>
          <w:sz w:val="20"/>
          <w:szCs w:val="20"/>
          <w:lang w:val="en-US"/>
        </w:rPr>
        <w:tab/>
        <w:t>-0.0004765057</w:t>
      </w:r>
      <w:r>
        <w:rPr>
          <w:rFonts w:ascii="Courier New" w:hAnsi="Courier New" w:cs="Courier New"/>
          <w:sz w:val="20"/>
          <w:szCs w:val="20"/>
          <w:lang w:val="en-US"/>
        </w:rPr>
        <w:tab/>
        <w:t>-0.0004468913</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-0.0004865315</w:t>
      </w:r>
      <w:r>
        <w:rPr>
          <w:rFonts w:ascii="Courier New" w:hAnsi="Courier New" w:cs="Courier New"/>
          <w:sz w:val="20"/>
          <w:szCs w:val="20"/>
          <w:lang w:val="en-US"/>
        </w:rPr>
        <w:tab/>
        <w:t>-0.0004737541</w:t>
      </w:r>
      <w:r>
        <w:rPr>
          <w:rFonts w:ascii="Courier New" w:hAnsi="Courier New" w:cs="Courier New"/>
          <w:sz w:val="20"/>
          <w:szCs w:val="20"/>
          <w:lang w:val="en-US"/>
        </w:rPr>
        <w:tab/>
        <w:t>-0.0004781340</w:t>
      </w:r>
      <w:r>
        <w:rPr>
          <w:rFonts w:ascii="Courier New" w:hAnsi="Courier New" w:cs="Courier New"/>
          <w:sz w:val="20"/>
          <w:szCs w:val="20"/>
          <w:lang w:val="en-US"/>
        </w:rPr>
        <w:tab/>
        <w:t>-0.0004845905</w:t>
      </w:r>
      <w:r>
        <w:rPr>
          <w:rFonts w:ascii="Courier New" w:hAnsi="Courier New" w:cs="Courier New"/>
          <w:sz w:val="20"/>
          <w:szCs w:val="20"/>
          <w:lang w:val="en-US"/>
        </w:rPr>
        <w:tab/>
        <w:t>-0.0004742057</w:t>
      </w:r>
      <w:r>
        <w:rPr>
          <w:rFonts w:ascii="Courier New" w:hAnsi="Courier New" w:cs="Courier New"/>
          <w:sz w:val="20"/>
          <w:szCs w:val="20"/>
          <w:lang w:val="en-US"/>
        </w:rPr>
        <w:tab/>
        <w:t>-0.0004453408]</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Qo=[14184</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14184</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14184</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1800</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9600</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 xml:space="preserve">9600] </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ho=[1.68E+01</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1.89E+01</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3.47E+01</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4.08E+01</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1.78E+01</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1.93E+01</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2.14E+01</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3.29E+01</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1.89E+01</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2.04E+01]</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L=[17;17;17;17;17;17;17;17;17;17]</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b=[ho-L-A*Qo]</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 xml:space="preserve">ub=[14184;14184;14184;14184;9600;9600;9600] </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lb=zeros(7,1);</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f=[-1;-1;-1;-1;-1;-1;-1];</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[x,fval,~,~,~]=linprog(f,-A,b,[],[],lb,ub)</w:t>
      </w:r>
    </w:p>
    <w:p w:rsidR="00326EE5" w:rsidRPr="003547F8"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lang w:val="en-US"/>
        </w:rPr>
        <w:t>Q</w:t>
      </w:r>
      <w:r w:rsidRPr="003547F8">
        <w:rPr>
          <w:rFonts w:ascii="Courier New" w:hAnsi="Courier New" w:cs="Courier New"/>
          <w:sz w:val="20"/>
          <w:szCs w:val="20"/>
        </w:rPr>
        <w:t>=</w:t>
      </w:r>
      <w:r>
        <w:rPr>
          <w:rFonts w:ascii="Courier New" w:hAnsi="Courier New" w:cs="Courier New"/>
          <w:sz w:val="20"/>
          <w:szCs w:val="20"/>
          <w:lang w:val="en-US"/>
        </w:rPr>
        <w:t>sum</w:t>
      </w:r>
      <w:r w:rsidRPr="003547F8">
        <w:rPr>
          <w:rFonts w:ascii="Courier New" w:hAnsi="Courier New" w:cs="Courier New"/>
          <w:sz w:val="20"/>
          <w:szCs w:val="20"/>
        </w:rPr>
        <w:t>(</w:t>
      </w:r>
      <w:r>
        <w:rPr>
          <w:rFonts w:ascii="Courier New" w:hAnsi="Courier New" w:cs="Courier New"/>
          <w:sz w:val="20"/>
          <w:szCs w:val="20"/>
          <w:lang w:val="en-US"/>
        </w:rPr>
        <w:t>x</w:t>
      </w:r>
      <w:r w:rsidRPr="003547F8">
        <w:rPr>
          <w:rFonts w:ascii="Courier New" w:hAnsi="Courier New" w:cs="Courier New"/>
          <w:sz w:val="20"/>
          <w:szCs w:val="20"/>
        </w:rPr>
        <w:t>)</w:t>
      </w:r>
    </w:p>
    <w:p w:rsidR="00326EE5" w:rsidRDefault="00326EE5" w:rsidP="00EA25DB">
      <w:pPr>
        <w:tabs>
          <w:tab w:val="left" w:pos="6994"/>
        </w:tabs>
        <w:jc w:val="both"/>
        <w:rPr>
          <w:rFonts w:eastAsiaTheme="minorEastAsia"/>
          <w:sz w:val="24"/>
          <w:szCs w:val="24"/>
        </w:rPr>
      </w:pPr>
    </w:p>
    <w:p w:rsidR="00326EE5" w:rsidRDefault="00326EE5" w:rsidP="00326EE5">
      <w:pPr>
        <w:jc w:val="both"/>
        <w:rPr>
          <w:rFonts w:eastAsiaTheme="minorEastAsia"/>
          <w:sz w:val="24"/>
          <w:szCs w:val="24"/>
        </w:rPr>
      </w:pPr>
    </w:p>
    <w:p w:rsidR="00326EE5" w:rsidRDefault="00326EE5" w:rsidP="00326EE5">
      <w:pPr>
        <w:jc w:val="both"/>
        <w:rPr>
          <w:rFonts w:eastAsiaTheme="minorEastAsia"/>
          <w:sz w:val="24"/>
          <w:szCs w:val="24"/>
        </w:rPr>
      </w:pPr>
    </w:p>
    <w:p w:rsidR="00326EE5" w:rsidRDefault="00326EE5" w:rsidP="00326EE5">
      <w:pPr>
        <w:jc w:val="both"/>
        <w:rPr>
          <w:rFonts w:eastAsiaTheme="minorEastAsia"/>
          <w:sz w:val="24"/>
          <w:szCs w:val="24"/>
        </w:rPr>
      </w:pPr>
    </w:p>
    <w:p w:rsidR="00326EE5" w:rsidRDefault="00326EE5" w:rsidP="00326EE5">
      <w:pPr>
        <w:jc w:val="both"/>
        <w:rPr>
          <w:rFonts w:eastAsiaTheme="minorEastAsia"/>
          <w:sz w:val="24"/>
          <w:szCs w:val="24"/>
        </w:rPr>
      </w:pPr>
    </w:p>
    <w:p w:rsidR="00326EE5" w:rsidRDefault="00326EE5" w:rsidP="00326EE5">
      <w:pPr>
        <w:jc w:val="both"/>
        <w:rPr>
          <w:rFonts w:eastAsiaTheme="minorEastAsia"/>
          <w:sz w:val="24"/>
          <w:szCs w:val="24"/>
        </w:rPr>
      </w:pPr>
    </w:p>
    <w:p w:rsidR="00326EE5" w:rsidRDefault="00CA2030" w:rsidP="00326EE5">
      <w:pPr>
        <w:jc w:val="both"/>
        <w:rPr>
          <w:rFonts w:eastAsiaTheme="minorEastAsia"/>
          <w:sz w:val="24"/>
          <w:szCs w:val="24"/>
        </w:rPr>
      </w:pPr>
      <w:r>
        <w:rPr>
          <w:rFonts w:eastAsiaTheme="minorEastAsia"/>
          <w:sz w:val="24"/>
          <w:szCs w:val="24"/>
        </w:rPr>
        <w:lastRenderedPageBreak/>
        <w:t>Τελικά τα αποτελέσματα είναι</w:t>
      </w:r>
      <w:r w:rsidR="00326EE5">
        <w:rPr>
          <w:rFonts w:eastAsiaTheme="minorEastAsia"/>
          <w:sz w:val="24"/>
          <w:szCs w:val="24"/>
        </w:rPr>
        <w:t>:</w:t>
      </w:r>
    </w:p>
    <w:tbl>
      <w:tblPr>
        <w:tblStyle w:val="a8"/>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43"/>
        <w:gridCol w:w="2835"/>
      </w:tblGrid>
      <w:tr w:rsidR="00326EE5" w:rsidTr="00326EE5">
        <w:trPr>
          <w:trHeight w:val="337"/>
        </w:trPr>
        <w:tc>
          <w:tcPr>
            <w:tcW w:w="1843" w:type="dxa"/>
            <w:tcBorders>
              <w:top w:val="nil"/>
              <w:left w:val="nil"/>
            </w:tcBorders>
          </w:tcPr>
          <w:p w:rsidR="00326EE5" w:rsidRDefault="00326EE5" w:rsidP="00326EE5">
            <w:pPr>
              <w:rPr>
                <w:rFonts w:eastAsiaTheme="minorEastAsia"/>
                <w:sz w:val="24"/>
                <w:szCs w:val="24"/>
              </w:rPr>
            </w:pPr>
          </w:p>
        </w:tc>
        <w:tc>
          <w:tcPr>
            <w:tcW w:w="2835" w:type="dxa"/>
          </w:tcPr>
          <w:p w:rsidR="00326EE5" w:rsidRDefault="00326EE5" w:rsidP="00326EE5">
            <w:pPr>
              <w:rPr>
                <w:rFonts w:eastAsiaTheme="minorEastAsia"/>
                <w:sz w:val="24"/>
                <w:szCs w:val="24"/>
              </w:rPr>
            </w:pPr>
            <w:r>
              <w:rPr>
                <w:rFonts w:eastAsiaTheme="minorEastAsia"/>
                <w:sz w:val="24"/>
                <w:szCs w:val="24"/>
              </w:rPr>
              <w:t>Βέλτιστες Παροχές</w:t>
            </w:r>
          </w:p>
        </w:tc>
      </w:tr>
      <w:tr w:rsidR="00326EE5" w:rsidRPr="00B317F0" w:rsidTr="00326EE5">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right w:val="single" w:sz="4" w:space="0" w:color="auto"/>
            </w:tcBorders>
            <w:shd w:val="clear" w:color="auto" w:fill="auto"/>
          </w:tcPr>
          <w:p w:rsidR="00326EE5" w:rsidRPr="000E12C5" w:rsidRDefault="00326EE5" w:rsidP="00326EE5">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M1</w:t>
            </w:r>
          </w:p>
        </w:tc>
        <w:tc>
          <w:tcPr>
            <w:tcW w:w="2835" w:type="dxa"/>
            <w:tcBorders>
              <w:left w:val="single" w:sz="4" w:space="0" w:color="auto"/>
            </w:tcBorders>
            <w:noWrap/>
            <w:vAlign w:val="bottom"/>
            <w:hideMark/>
          </w:tcPr>
          <w:p w:rsidR="00326EE5" w:rsidRDefault="00326EE5">
            <w:pPr>
              <w:jc w:val="right"/>
              <w:rPr>
                <w:rFonts w:ascii="Calibri" w:hAnsi="Calibri" w:cs="Calibri"/>
                <w:color w:val="000000"/>
              </w:rPr>
            </w:pPr>
            <w:r>
              <w:rPr>
                <w:rFonts w:ascii="Calibri" w:hAnsi="Calibri" w:cs="Calibri"/>
                <w:color w:val="000000"/>
              </w:rPr>
              <w:t>14184</w:t>
            </w:r>
          </w:p>
        </w:tc>
      </w:tr>
      <w:tr w:rsidR="00326EE5" w:rsidRPr="00B317F0" w:rsidTr="00326EE5">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right w:val="single" w:sz="4" w:space="0" w:color="auto"/>
            </w:tcBorders>
            <w:shd w:val="clear" w:color="auto" w:fill="auto"/>
          </w:tcPr>
          <w:p w:rsidR="00326EE5" w:rsidRPr="000E12C5" w:rsidRDefault="00326EE5" w:rsidP="00326EE5">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M2</w:t>
            </w:r>
          </w:p>
        </w:tc>
        <w:tc>
          <w:tcPr>
            <w:tcW w:w="2835" w:type="dxa"/>
            <w:tcBorders>
              <w:left w:val="single" w:sz="4" w:space="0" w:color="auto"/>
            </w:tcBorders>
            <w:noWrap/>
            <w:vAlign w:val="bottom"/>
            <w:hideMark/>
          </w:tcPr>
          <w:p w:rsidR="00326EE5" w:rsidRDefault="00326EE5">
            <w:pPr>
              <w:jc w:val="right"/>
              <w:rPr>
                <w:rFonts w:ascii="Calibri" w:hAnsi="Calibri" w:cs="Calibri"/>
                <w:color w:val="000000"/>
              </w:rPr>
            </w:pPr>
            <w:r>
              <w:rPr>
                <w:rFonts w:ascii="Calibri" w:hAnsi="Calibri" w:cs="Calibri"/>
                <w:color w:val="000000"/>
              </w:rPr>
              <w:t>0</w:t>
            </w:r>
          </w:p>
        </w:tc>
      </w:tr>
      <w:tr w:rsidR="00326EE5" w:rsidRPr="00B317F0" w:rsidTr="00326EE5">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326EE5" w:rsidRPr="000E12C5" w:rsidRDefault="00326EE5" w:rsidP="00326EE5">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M5</w:t>
            </w:r>
          </w:p>
        </w:tc>
        <w:tc>
          <w:tcPr>
            <w:tcW w:w="2835" w:type="dxa"/>
            <w:noWrap/>
            <w:vAlign w:val="bottom"/>
            <w:hideMark/>
          </w:tcPr>
          <w:p w:rsidR="00326EE5" w:rsidRDefault="00326EE5">
            <w:pPr>
              <w:jc w:val="right"/>
              <w:rPr>
                <w:rFonts w:ascii="Calibri" w:hAnsi="Calibri" w:cs="Calibri"/>
                <w:color w:val="000000"/>
              </w:rPr>
            </w:pPr>
            <w:r>
              <w:rPr>
                <w:rFonts w:ascii="Calibri" w:hAnsi="Calibri" w:cs="Calibri"/>
                <w:color w:val="000000"/>
              </w:rPr>
              <w:t>14184</w:t>
            </w:r>
          </w:p>
        </w:tc>
      </w:tr>
      <w:tr w:rsidR="00326EE5" w:rsidRPr="00B317F0" w:rsidTr="00326EE5">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326EE5" w:rsidRPr="000E12C5" w:rsidRDefault="00326EE5" w:rsidP="00326EE5">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M8</w:t>
            </w:r>
          </w:p>
        </w:tc>
        <w:tc>
          <w:tcPr>
            <w:tcW w:w="2835" w:type="dxa"/>
            <w:noWrap/>
            <w:vAlign w:val="bottom"/>
            <w:hideMark/>
          </w:tcPr>
          <w:p w:rsidR="00326EE5" w:rsidRDefault="00326EE5">
            <w:pPr>
              <w:jc w:val="right"/>
              <w:rPr>
                <w:rFonts w:ascii="Calibri" w:hAnsi="Calibri" w:cs="Calibri"/>
                <w:color w:val="000000"/>
              </w:rPr>
            </w:pPr>
            <w:r>
              <w:rPr>
                <w:rFonts w:ascii="Calibri" w:hAnsi="Calibri" w:cs="Calibri"/>
                <w:color w:val="000000"/>
              </w:rPr>
              <w:t>14184</w:t>
            </w:r>
          </w:p>
        </w:tc>
      </w:tr>
      <w:tr w:rsidR="00326EE5" w:rsidRPr="00B317F0" w:rsidTr="00326EE5">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326EE5" w:rsidRPr="000E12C5" w:rsidRDefault="00326EE5" w:rsidP="00326EE5">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NEW1</w:t>
            </w:r>
          </w:p>
        </w:tc>
        <w:tc>
          <w:tcPr>
            <w:tcW w:w="2835" w:type="dxa"/>
            <w:noWrap/>
            <w:vAlign w:val="bottom"/>
            <w:hideMark/>
          </w:tcPr>
          <w:p w:rsidR="00326EE5" w:rsidRDefault="00326EE5">
            <w:pPr>
              <w:jc w:val="right"/>
              <w:rPr>
                <w:rFonts w:ascii="Calibri" w:hAnsi="Calibri" w:cs="Calibri"/>
                <w:color w:val="000000"/>
              </w:rPr>
            </w:pPr>
            <w:r>
              <w:rPr>
                <w:rFonts w:ascii="Calibri" w:hAnsi="Calibri" w:cs="Calibri"/>
                <w:color w:val="000000"/>
              </w:rPr>
              <w:t>1387</w:t>
            </w:r>
          </w:p>
        </w:tc>
      </w:tr>
      <w:tr w:rsidR="00326EE5" w:rsidRPr="00B317F0" w:rsidTr="00326EE5">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326EE5" w:rsidRPr="000E12C5" w:rsidRDefault="00326EE5" w:rsidP="00326EE5">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NEW2</w:t>
            </w:r>
          </w:p>
        </w:tc>
        <w:tc>
          <w:tcPr>
            <w:tcW w:w="2835" w:type="dxa"/>
            <w:noWrap/>
            <w:vAlign w:val="bottom"/>
            <w:hideMark/>
          </w:tcPr>
          <w:p w:rsidR="00326EE5" w:rsidRDefault="00326EE5">
            <w:pPr>
              <w:jc w:val="right"/>
              <w:rPr>
                <w:rFonts w:ascii="Calibri" w:hAnsi="Calibri" w:cs="Calibri"/>
                <w:color w:val="000000"/>
              </w:rPr>
            </w:pPr>
            <w:r>
              <w:rPr>
                <w:rFonts w:ascii="Calibri" w:hAnsi="Calibri" w:cs="Calibri"/>
                <w:color w:val="000000"/>
              </w:rPr>
              <w:t>9600</w:t>
            </w:r>
          </w:p>
        </w:tc>
      </w:tr>
      <w:tr w:rsidR="00326EE5" w:rsidRPr="00B317F0" w:rsidTr="00326EE5">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326EE5" w:rsidRPr="000E12C5" w:rsidRDefault="00326EE5" w:rsidP="00326EE5">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NEW3</w:t>
            </w:r>
          </w:p>
        </w:tc>
        <w:tc>
          <w:tcPr>
            <w:tcW w:w="2835" w:type="dxa"/>
            <w:noWrap/>
            <w:vAlign w:val="bottom"/>
            <w:hideMark/>
          </w:tcPr>
          <w:p w:rsidR="00326EE5" w:rsidRDefault="00326EE5">
            <w:pPr>
              <w:jc w:val="right"/>
              <w:rPr>
                <w:rFonts w:ascii="Calibri" w:hAnsi="Calibri" w:cs="Calibri"/>
                <w:color w:val="000000"/>
              </w:rPr>
            </w:pPr>
            <w:r>
              <w:rPr>
                <w:rFonts w:ascii="Calibri" w:hAnsi="Calibri" w:cs="Calibri"/>
                <w:color w:val="000000"/>
              </w:rPr>
              <w:t>9600</w:t>
            </w:r>
          </w:p>
        </w:tc>
      </w:tr>
    </w:tbl>
    <w:p w:rsidR="00326EE5" w:rsidRDefault="00326EE5" w:rsidP="00326EE5">
      <w:pPr>
        <w:tabs>
          <w:tab w:val="left" w:pos="6994"/>
        </w:tabs>
        <w:rPr>
          <w:rFonts w:eastAsiaTheme="minorEastAsia"/>
          <w:sz w:val="24"/>
          <w:szCs w:val="24"/>
        </w:rPr>
      </w:pPr>
    </w:p>
    <w:p w:rsidR="00326EE5" w:rsidRDefault="00326EE5" w:rsidP="00326EE5">
      <w:pPr>
        <w:tabs>
          <w:tab w:val="left" w:pos="6994"/>
        </w:tabs>
        <w:jc w:val="both"/>
        <w:rPr>
          <w:rFonts w:eastAsiaTheme="minorEastAsia"/>
          <w:sz w:val="24"/>
          <w:szCs w:val="24"/>
        </w:rPr>
      </w:pPr>
      <w:r>
        <w:rPr>
          <w:rFonts w:eastAsiaTheme="minorEastAsia"/>
          <w:sz w:val="24"/>
          <w:szCs w:val="24"/>
        </w:rPr>
        <w:t xml:space="preserve">Συγκρίνοντας με τα προηγούμενη βέλτιστα αποτελέσματα των παροχών </w:t>
      </w:r>
      <w:r w:rsidRPr="009111A1">
        <w:rPr>
          <w:rFonts w:eastAsiaTheme="minorEastAsia"/>
          <w:sz w:val="24"/>
          <w:szCs w:val="24"/>
        </w:rPr>
        <w:t xml:space="preserve"> είναι προφανές ότι ο αλγόριθμος</w:t>
      </w:r>
      <w:r>
        <w:rPr>
          <w:rFonts w:eastAsiaTheme="minorEastAsia"/>
          <w:sz w:val="24"/>
          <w:szCs w:val="24"/>
        </w:rPr>
        <w:t xml:space="preserve"> δεν</w:t>
      </w:r>
      <w:r w:rsidRPr="009111A1">
        <w:rPr>
          <w:rFonts w:eastAsiaTheme="minorEastAsia"/>
          <w:sz w:val="24"/>
          <w:szCs w:val="24"/>
        </w:rPr>
        <w:t xml:space="preserve">συγκλίνει </w:t>
      </w:r>
      <w:r>
        <w:rPr>
          <w:rFonts w:eastAsiaTheme="minorEastAsia"/>
          <w:sz w:val="24"/>
          <w:szCs w:val="24"/>
        </w:rPr>
        <w:t xml:space="preserve">και </w:t>
      </w:r>
      <w:r w:rsidRPr="009111A1">
        <w:rPr>
          <w:rFonts w:eastAsiaTheme="minorEastAsia"/>
          <w:sz w:val="24"/>
          <w:szCs w:val="24"/>
        </w:rPr>
        <w:t>απαιτούνται επιπλέον επαναλήψεις.</w:t>
      </w:r>
    </w:p>
    <w:p w:rsidR="00326EE5" w:rsidRDefault="00326EE5" w:rsidP="00326EE5">
      <w:pPr>
        <w:tabs>
          <w:tab w:val="left" w:pos="6994"/>
        </w:tabs>
        <w:jc w:val="both"/>
        <w:rPr>
          <w:rFonts w:eastAsiaTheme="minorEastAsia"/>
          <w:sz w:val="24"/>
          <w:szCs w:val="24"/>
        </w:rPr>
      </w:pPr>
    </w:p>
    <w:p w:rsidR="00326EE5" w:rsidRDefault="00326EE5" w:rsidP="00326EE5">
      <w:pPr>
        <w:tabs>
          <w:tab w:val="left" w:pos="6994"/>
        </w:tabs>
        <w:jc w:val="both"/>
        <w:rPr>
          <w:rFonts w:eastAsiaTheme="minorEastAsia"/>
          <w:sz w:val="24"/>
          <w:szCs w:val="24"/>
        </w:rPr>
      </w:pPr>
      <w:r>
        <w:rPr>
          <w:rFonts w:eastAsiaTheme="minorEastAsia"/>
          <w:sz w:val="24"/>
          <w:szCs w:val="24"/>
        </w:rPr>
        <w:t>Πραγματοποιείται λοιπόν επανάληψη για το  2</w:t>
      </w:r>
      <w:r>
        <w:rPr>
          <w:rFonts w:eastAsiaTheme="minorEastAsia"/>
          <w:sz w:val="24"/>
          <w:szCs w:val="24"/>
          <w:vertAlign w:val="superscript"/>
        </w:rPr>
        <w:t xml:space="preserve">0 </w:t>
      </w:r>
      <w:r>
        <w:rPr>
          <w:rFonts w:eastAsiaTheme="minorEastAsia"/>
          <w:sz w:val="24"/>
          <w:szCs w:val="24"/>
        </w:rPr>
        <w:t xml:space="preserve"> ΒΗΜΑ:</w:t>
      </w:r>
    </w:p>
    <w:p w:rsidR="00326EE5" w:rsidRDefault="00326EE5" w:rsidP="00326EE5">
      <w:pPr>
        <w:tabs>
          <w:tab w:val="left" w:pos="6994"/>
        </w:tabs>
        <w:jc w:val="both"/>
        <w:rPr>
          <w:rFonts w:eastAsiaTheme="minorEastAsia"/>
          <w:sz w:val="24"/>
          <w:szCs w:val="24"/>
        </w:rPr>
      </w:pPr>
    </w:p>
    <w:tbl>
      <w:tblPr>
        <w:tblW w:w="11281" w:type="dxa"/>
        <w:tblInd w:w="-15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02"/>
        <w:gridCol w:w="934"/>
        <w:gridCol w:w="1554"/>
        <w:gridCol w:w="1091"/>
        <w:gridCol w:w="1554"/>
        <w:gridCol w:w="1554"/>
        <w:gridCol w:w="1264"/>
        <w:gridCol w:w="1264"/>
        <w:gridCol w:w="1264"/>
      </w:tblGrid>
      <w:tr w:rsidR="00326EE5" w:rsidRPr="007A5144" w:rsidTr="00326EE5">
        <w:trPr>
          <w:trHeight w:val="709"/>
        </w:trPr>
        <w:tc>
          <w:tcPr>
            <w:tcW w:w="802" w:type="dxa"/>
            <w:shd w:val="clear" w:color="auto" w:fill="auto"/>
          </w:tcPr>
          <w:p w:rsidR="00326EE5" w:rsidRPr="007A5144" w:rsidRDefault="00326EE5" w:rsidP="00326EE5">
            <w:pPr>
              <w:rPr>
                <w:rFonts w:eastAsiaTheme="minorEastAsia"/>
              </w:rPr>
            </w:pPr>
          </w:p>
        </w:tc>
        <w:tc>
          <w:tcPr>
            <w:tcW w:w="934" w:type="dxa"/>
          </w:tcPr>
          <w:p w:rsidR="00326EE5" w:rsidRPr="007A5144" w:rsidRDefault="00326EE5" w:rsidP="00326EE5">
            <w:pPr>
              <w:rPr>
                <w:rFonts w:eastAsiaTheme="minorEastAsia"/>
                <w:lang w:val="en-US"/>
              </w:rPr>
            </w:pPr>
            <w:r w:rsidRPr="007A5144">
              <w:rPr>
                <w:rFonts w:eastAsiaTheme="minorEastAsia"/>
              </w:rPr>
              <w:t xml:space="preserve">Αρχικές </w:t>
            </w:r>
            <w:r w:rsidRPr="007A5144">
              <w:rPr>
                <w:rFonts w:eastAsiaTheme="minorEastAsia"/>
                <w:lang w:val="en-US"/>
              </w:rPr>
              <w:t>Q</w:t>
            </w:r>
          </w:p>
        </w:tc>
        <w:tc>
          <w:tcPr>
            <w:tcW w:w="1554" w:type="dxa"/>
          </w:tcPr>
          <w:p w:rsidR="00326EE5" w:rsidRPr="007A5144" w:rsidRDefault="00326EE5" w:rsidP="00326EE5">
            <w:pPr>
              <w:rPr>
                <w:rFonts w:eastAsiaTheme="minorEastAsia"/>
                <w:lang w:val="en-US"/>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1 </w:t>
            </w:r>
            <w:r w:rsidRPr="007A5144">
              <w:rPr>
                <w:rFonts w:eastAsiaTheme="minorEastAsia"/>
              </w:rPr>
              <w:t xml:space="preserve">στο </w:t>
            </w:r>
            <w:r w:rsidRPr="007A5144">
              <w:rPr>
                <w:rFonts w:eastAsiaTheme="minorEastAsia"/>
                <w:lang w:val="en-US"/>
              </w:rPr>
              <w:t>M1</w:t>
            </w:r>
          </w:p>
        </w:tc>
        <w:tc>
          <w:tcPr>
            <w:tcW w:w="1091" w:type="dxa"/>
          </w:tcPr>
          <w:p w:rsidR="00326EE5" w:rsidRPr="007A5144" w:rsidRDefault="00326EE5" w:rsidP="00326EE5">
            <w:pPr>
              <w:rPr>
                <w:rFonts w:eastAsiaTheme="minorEastAsia"/>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2 </w:t>
            </w:r>
            <w:r w:rsidRPr="007A5144">
              <w:rPr>
                <w:rFonts w:eastAsiaTheme="minorEastAsia"/>
              </w:rPr>
              <w:t xml:space="preserve">στο </w:t>
            </w:r>
            <w:r w:rsidRPr="007A5144">
              <w:rPr>
                <w:rFonts w:eastAsiaTheme="minorEastAsia"/>
                <w:lang w:val="en-US"/>
              </w:rPr>
              <w:t>M2</w:t>
            </w:r>
          </w:p>
        </w:tc>
        <w:tc>
          <w:tcPr>
            <w:tcW w:w="1554" w:type="dxa"/>
          </w:tcPr>
          <w:p w:rsidR="00326EE5" w:rsidRPr="007A5144" w:rsidRDefault="00326EE5" w:rsidP="00326EE5">
            <w:pPr>
              <w:rPr>
                <w:rFonts w:eastAsiaTheme="minorEastAsia"/>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3 </w:t>
            </w:r>
            <w:r w:rsidRPr="007A5144">
              <w:rPr>
                <w:rFonts w:eastAsiaTheme="minorEastAsia"/>
              </w:rPr>
              <w:t xml:space="preserve">στο </w:t>
            </w:r>
            <w:r w:rsidRPr="007A5144">
              <w:rPr>
                <w:rFonts w:eastAsiaTheme="minorEastAsia"/>
                <w:lang w:val="en-US"/>
              </w:rPr>
              <w:t>M5</w:t>
            </w:r>
          </w:p>
        </w:tc>
        <w:tc>
          <w:tcPr>
            <w:tcW w:w="1554" w:type="dxa"/>
          </w:tcPr>
          <w:p w:rsidR="00326EE5" w:rsidRPr="007A5144" w:rsidRDefault="00326EE5" w:rsidP="00326EE5">
            <w:pPr>
              <w:rPr>
                <w:rFonts w:eastAsiaTheme="minorEastAsia"/>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4 </w:t>
            </w:r>
            <w:r w:rsidRPr="007A5144">
              <w:rPr>
                <w:rFonts w:eastAsiaTheme="minorEastAsia"/>
              </w:rPr>
              <w:t xml:space="preserve">στο </w:t>
            </w:r>
            <w:r w:rsidRPr="007A5144">
              <w:rPr>
                <w:rFonts w:eastAsiaTheme="minorEastAsia"/>
                <w:lang w:val="en-US"/>
              </w:rPr>
              <w:t>M8</w:t>
            </w:r>
          </w:p>
        </w:tc>
        <w:tc>
          <w:tcPr>
            <w:tcW w:w="1264" w:type="dxa"/>
          </w:tcPr>
          <w:p w:rsidR="00326EE5" w:rsidRPr="007A5144" w:rsidRDefault="00326EE5" w:rsidP="00326EE5">
            <w:pPr>
              <w:rPr>
                <w:rFonts w:eastAsiaTheme="minorEastAsia"/>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5 </w:t>
            </w:r>
            <w:r w:rsidRPr="007A5144">
              <w:rPr>
                <w:rFonts w:eastAsiaTheme="minorEastAsia"/>
              </w:rPr>
              <w:t xml:space="preserve">στο </w:t>
            </w:r>
            <w:r w:rsidRPr="007A5144">
              <w:rPr>
                <w:rFonts w:eastAsiaTheme="minorEastAsia"/>
                <w:lang w:val="en-US"/>
              </w:rPr>
              <w:t>NEW1</w:t>
            </w:r>
          </w:p>
        </w:tc>
        <w:tc>
          <w:tcPr>
            <w:tcW w:w="1264" w:type="dxa"/>
          </w:tcPr>
          <w:p w:rsidR="00326EE5" w:rsidRPr="007A5144" w:rsidRDefault="00326EE5" w:rsidP="00326EE5">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6 </w:t>
            </w:r>
            <w:r w:rsidRPr="007A5144">
              <w:rPr>
                <w:rFonts w:eastAsiaTheme="minorEastAsia"/>
              </w:rPr>
              <w:t xml:space="preserve">στο </w:t>
            </w:r>
            <w:r w:rsidRPr="007A5144">
              <w:rPr>
                <w:rFonts w:eastAsiaTheme="minorEastAsia"/>
                <w:lang w:val="en-US"/>
              </w:rPr>
              <w:t>NEW2</w:t>
            </w:r>
          </w:p>
        </w:tc>
        <w:tc>
          <w:tcPr>
            <w:tcW w:w="1264" w:type="dxa"/>
          </w:tcPr>
          <w:p w:rsidR="00326EE5" w:rsidRPr="007A5144" w:rsidRDefault="00326EE5" w:rsidP="00326EE5">
            <w:pPr>
              <w:rPr>
                <w:rFonts w:eastAsiaTheme="minorEastAsia"/>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7 </w:t>
            </w:r>
            <w:r w:rsidRPr="007A5144">
              <w:rPr>
                <w:rFonts w:eastAsiaTheme="minorEastAsia"/>
              </w:rPr>
              <w:t xml:space="preserve">στο </w:t>
            </w:r>
            <w:r w:rsidRPr="007A5144">
              <w:rPr>
                <w:rFonts w:eastAsiaTheme="minorEastAsia"/>
                <w:lang w:val="en-US"/>
              </w:rPr>
              <w:t>NEW3</w:t>
            </w:r>
          </w:p>
        </w:tc>
      </w:tr>
      <w:tr w:rsidR="00326EE5" w:rsidRPr="007A5144" w:rsidTr="00326EE5">
        <w:tblPrEx>
          <w:tblLook w:val="04A0"/>
        </w:tblPrEx>
        <w:trPr>
          <w:trHeight w:val="344"/>
        </w:trPr>
        <w:tc>
          <w:tcPr>
            <w:tcW w:w="802" w:type="dxa"/>
            <w:shd w:val="clear" w:color="auto" w:fill="auto"/>
          </w:tcPr>
          <w:p w:rsidR="00326EE5" w:rsidRPr="007A5144" w:rsidRDefault="00326EE5" w:rsidP="00326EE5">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M1</w:t>
            </w:r>
          </w:p>
        </w:tc>
        <w:tc>
          <w:tcPr>
            <w:tcW w:w="934" w:type="dxa"/>
            <w:shd w:val="clear" w:color="auto" w:fill="auto"/>
            <w:noWrap/>
            <w:hideMark/>
          </w:tcPr>
          <w:p w:rsidR="00326EE5" w:rsidRPr="007A5144" w:rsidRDefault="00326EE5" w:rsidP="00326EE5">
            <w:pPr>
              <w:jc w:val="right"/>
              <w:rPr>
                <w:rFonts w:eastAsiaTheme="minorEastAsia"/>
              </w:rPr>
            </w:pPr>
            <w:r w:rsidRPr="007A5144">
              <w:rPr>
                <w:rFonts w:eastAsiaTheme="minorEastAsia"/>
              </w:rPr>
              <w:t>14184</w:t>
            </w:r>
          </w:p>
        </w:tc>
        <w:tc>
          <w:tcPr>
            <w:tcW w:w="1554" w:type="dxa"/>
            <w:shd w:val="clear" w:color="auto" w:fill="auto"/>
            <w:noWrap/>
            <w:vAlign w:val="bottom"/>
            <w:hideMark/>
          </w:tcPr>
          <w:p w:rsidR="00326EE5" w:rsidRPr="007A5144" w:rsidRDefault="00326EE5" w:rsidP="00326EE5">
            <w:pPr>
              <w:jc w:val="right"/>
              <w:rPr>
                <w:rFonts w:ascii="Calibri" w:hAnsi="Calibri" w:cs="Calibri"/>
                <w:color w:val="000000"/>
              </w:rPr>
            </w:pPr>
            <w:r w:rsidRPr="007A5144">
              <w:rPr>
                <w:rFonts w:ascii="Calibri" w:hAnsi="Calibri" w:cs="Calibri"/>
                <w:color w:val="000000"/>
              </w:rPr>
              <w:t>14184+</w:t>
            </w:r>
            <w:r w:rsidRPr="007A5144">
              <w:rPr>
                <w:rFonts w:ascii="Calibri" w:eastAsia="Times New Roman" w:hAnsi="Calibri" w:cs="Calibri"/>
                <w:color w:val="000000"/>
                <w:lang w:eastAsia="el-GR"/>
              </w:rPr>
              <w:t>4255.2</w:t>
            </w:r>
          </w:p>
        </w:tc>
        <w:tc>
          <w:tcPr>
            <w:tcW w:w="1091" w:type="dxa"/>
            <w:shd w:val="clear" w:color="auto" w:fill="auto"/>
            <w:noWrap/>
            <w:vAlign w:val="bottom"/>
            <w:hideMark/>
          </w:tcPr>
          <w:p w:rsidR="00326EE5" w:rsidRPr="007A5144" w:rsidRDefault="00326EE5" w:rsidP="00326EE5">
            <w:pPr>
              <w:jc w:val="right"/>
              <w:rPr>
                <w:rFonts w:ascii="Calibri" w:hAnsi="Calibri" w:cs="Calibri"/>
                <w:color w:val="000000"/>
              </w:rPr>
            </w:pPr>
            <w:r w:rsidRPr="007A5144">
              <w:rPr>
                <w:rFonts w:ascii="Calibri" w:hAnsi="Calibri" w:cs="Calibri"/>
                <w:color w:val="000000"/>
              </w:rPr>
              <w:t>14184</w:t>
            </w:r>
          </w:p>
        </w:tc>
        <w:tc>
          <w:tcPr>
            <w:tcW w:w="1554" w:type="dxa"/>
            <w:shd w:val="clear" w:color="auto" w:fill="auto"/>
            <w:noWrap/>
            <w:vAlign w:val="bottom"/>
            <w:hideMark/>
          </w:tcPr>
          <w:p w:rsidR="00326EE5" w:rsidRPr="007A5144" w:rsidRDefault="00326EE5" w:rsidP="00326EE5">
            <w:pPr>
              <w:jc w:val="right"/>
              <w:rPr>
                <w:rFonts w:ascii="Calibri" w:hAnsi="Calibri" w:cs="Calibri"/>
                <w:color w:val="000000"/>
              </w:rPr>
            </w:pPr>
            <w:r w:rsidRPr="007A5144">
              <w:rPr>
                <w:rFonts w:ascii="Calibri" w:hAnsi="Calibri" w:cs="Calibri"/>
                <w:color w:val="000000"/>
              </w:rPr>
              <w:t>14184</w:t>
            </w:r>
          </w:p>
        </w:tc>
        <w:tc>
          <w:tcPr>
            <w:tcW w:w="1554" w:type="dxa"/>
            <w:shd w:val="clear" w:color="auto" w:fill="auto"/>
            <w:noWrap/>
            <w:vAlign w:val="bottom"/>
            <w:hideMark/>
          </w:tcPr>
          <w:p w:rsidR="00326EE5" w:rsidRPr="007A5144" w:rsidRDefault="00326EE5" w:rsidP="00326EE5">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326EE5" w:rsidRPr="007A5144" w:rsidRDefault="00326EE5" w:rsidP="00326EE5">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326EE5" w:rsidRPr="007A5144" w:rsidRDefault="00326EE5" w:rsidP="00326EE5">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326EE5" w:rsidRPr="007A5144" w:rsidRDefault="00326EE5" w:rsidP="00326EE5">
            <w:pPr>
              <w:jc w:val="right"/>
              <w:rPr>
                <w:rFonts w:ascii="Calibri" w:hAnsi="Calibri" w:cs="Calibri"/>
                <w:color w:val="000000"/>
              </w:rPr>
            </w:pPr>
            <w:r w:rsidRPr="007A5144">
              <w:rPr>
                <w:rFonts w:ascii="Calibri" w:hAnsi="Calibri" w:cs="Calibri"/>
                <w:color w:val="000000"/>
              </w:rPr>
              <w:t>14184</w:t>
            </w:r>
          </w:p>
        </w:tc>
      </w:tr>
      <w:tr w:rsidR="00326EE5" w:rsidRPr="007A5144" w:rsidTr="00326EE5">
        <w:tblPrEx>
          <w:tblLook w:val="04A0"/>
        </w:tblPrEx>
        <w:trPr>
          <w:trHeight w:val="344"/>
        </w:trPr>
        <w:tc>
          <w:tcPr>
            <w:tcW w:w="802" w:type="dxa"/>
            <w:shd w:val="clear" w:color="auto" w:fill="auto"/>
          </w:tcPr>
          <w:p w:rsidR="00326EE5" w:rsidRPr="007A5144" w:rsidRDefault="00326EE5" w:rsidP="00326EE5">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M2</w:t>
            </w:r>
          </w:p>
        </w:tc>
        <w:tc>
          <w:tcPr>
            <w:tcW w:w="934" w:type="dxa"/>
            <w:shd w:val="clear" w:color="auto" w:fill="auto"/>
            <w:noWrap/>
            <w:hideMark/>
          </w:tcPr>
          <w:p w:rsidR="00326EE5" w:rsidRPr="007A5144" w:rsidRDefault="00326EE5" w:rsidP="00326EE5">
            <w:pPr>
              <w:jc w:val="right"/>
              <w:rPr>
                <w:rFonts w:eastAsiaTheme="minorEastAsia"/>
              </w:rPr>
            </w:pPr>
            <w:r>
              <w:rPr>
                <w:rFonts w:eastAsiaTheme="minorEastAsia"/>
              </w:rPr>
              <w:t>0</w:t>
            </w:r>
          </w:p>
        </w:tc>
        <w:tc>
          <w:tcPr>
            <w:tcW w:w="1554" w:type="dxa"/>
            <w:shd w:val="clear" w:color="auto" w:fill="auto"/>
            <w:noWrap/>
            <w:vAlign w:val="bottom"/>
            <w:hideMark/>
          </w:tcPr>
          <w:p w:rsidR="00326EE5" w:rsidRPr="007A5144" w:rsidRDefault="00326EE5" w:rsidP="00326EE5">
            <w:pPr>
              <w:jc w:val="right"/>
              <w:rPr>
                <w:rFonts w:ascii="Calibri" w:hAnsi="Calibri" w:cs="Calibri"/>
                <w:color w:val="000000"/>
              </w:rPr>
            </w:pPr>
            <w:r>
              <w:rPr>
                <w:rFonts w:ascii="Calibri" w:hAnsi="Calibri" w:cs="Calibri"/>
                <w:color w:val="000000"/>
              </w:rPr>
              <w:t>0</w:t>
            </w:r>
          </w:p>
        </w:tc>
        <w:tc>
          <w:tcPr>
            <w:tcW w:w="1091" w:type="dxa"/>
            <w:shd w:val="clear" w:color="auto" w:fill="auto"/>
            <w:noWrap/>
            <w:vAlign w:val="bottom"/>
            <w:hideMark/>
          </w:tcPr>
          <w:p w:rsidR="00326EE5" w:rsidRPr="007A5144" w:rsidRDefault="00326EE5" w:rsidP="00326EE5">
            <w:pPr>
              <w:jc w:val="right"/>
              <w:rPr>
                <w:rFonts w:ascii="Calibri" w:hAnsi="Calibri" w:cs="Calibri"/>
                <w:color w:val="000000"/>
              </w:rPr>
            </w:pPr>
            <w:r>
              <w:rPr>
                <w:rFonts w:ascii="Calibri" w:hAnsi="Calibri" w:cs="Calibri"/>
                <w:color w:val="000000"/>
              </w:rPr>
              <w:t>0</w:t>
            </w:r>
            <w:r w:rsidRPr="007A5144">
              <w:rPr>
                <w:rFonts w:ascii="Calibri" w:hAnsi="Calibri" w:cs="Calibri"/>
                <w:color w:val="000000"/>
              </w:rPr>
              <w:t>+</w:t>
            </w:r>
            <w:r w:rsidRPr="007A5144">
              <w:rPr>
                <w:rFonts w:ascii="Calibri" w:eastAsia="Times New Roman" w:hAnsi="Calibri" w:cs="Calibri"/>
                <w:color w:val="000000"/>
                <w:lang w:eastAsia="el-GR"/>
              </w:rPr>
              <w:t>4255.2</w:t>
            </w:r>
          </w:p>
        </w:tc>
        <w:tc>
          <w:tcPr>
            <w:tcW w:w="1554" w:type="dxa"/>
            <w:shd w:val="clear" w:color="auto" w:fill="auto"/>
            <w:noWrap/>
            <w:vAlign w:val="bottom"/>
            <w:hideMark/>
          </w:tcPr>
          <w:p w:rsidR="00326EE5" w:rsidRPr="007A5144" w:rsidRDefault="00326EE5" w:rsidP="00326EE5">
            <w:pPr>
              <w:jc w:val="right"/>
              <w:rPr>
                <w:rFonts w:ascii="Calibri" w:hAnsi="Calibri" w:cs="Calibri"/>
                <w:color w:val="000000"/>
              </w:rPr>
            </w:pPr>
            <w:r>
              <w:rPr>
                <w:rFonts w:ascii="Calibri" w:hAnsi="Calibri" w:cs="Calibri"/>
                <w:color w:val="000000"/>
              </w:rPr>
              <w:t>0</w:t>
            </w:r>
          </w:p>
        </w:tc>
        <w:tc>
          <w:tcPr>
            <w:tcW w:w="1554" w:type="dxa"/>
            <w:shd w:val="clear" w:color="auto" w:fill="auto"/>
            <w:noWrap/>
            <w:vAlign w:val="bottom"/>
            <w:hideMark/>
          </w:tcPr>
          <w:p w:rsidR="00326EE5" w:rsidRPr="007A5144" w:rsidRDefault="00326EE5" w:rsidP="00326EE5">
            <w:pPr>
              <w:jc w:val="right"/>
              <w:rPr>
                <w:rFonts w:ascii="Calibri" w:hAnsi="Calibri" w:cs="Calibri"/>
                <w:color w:val="000000"/>
              </w:rPr>
            </w:pPr>
            <w:r>
              <w:rPr>
                <w:rFonts w:ascii="Calibri" w:hAnsi="Calibri" w:cs="Calibri"/>
                <w:color w:val="000000"/>
              </w:rPr>
              <w:t>0</w:t>
            </w:r>
          </w:p>
        </w:tc>
        <w:tc>
          <w:tcPr>
            <w:tcW w:w="1264" w:type="dxa"/>
            <w:shd w:val="clear" w:color="auto" w:fill="auto"/>
            <w:noWrap/>
            <w:vAlign w:val="bottom"/>
            <w:hideMark/>
          </w:tcPr>
          <w:p w:rsidR="00326EE5" w:rsidRPr="007A5144" w:rsidRDefault="00326EE5" w:rsidP="00326EE5">
            <w:pPr>
              <w:jc w:val="right"/>
              <w:rPr>
                <w:rFonts w:ascii="Calibri" w:hAnsi="Calibri" w:cs="Calibri"/>
                <w:color w:val="000000"/>
              </w:rPr>
            </w:pPr>
            <w:r>
              <w:rPr>
                <w:rFonts w:ascii="Calibri" w:hAnsi="Calibri" w:cs="Calibri"/>
                <w:color w:val="000000"/>
              </w:rPr>
              <w:t>0</w:t>
            </w:r>
          </w:p>
        </w:tc>
        <w:tc>
          <w:tcPr>
            <w:tcW w:w="1264" w:type="dxa"/>
            <w:shd w:val="clear" w:color="auto" w:fill="auto"/>
            <w:noWrap/>
            <w:vAlign w:val="bottom"/>
            <w:hideMark/>
          </w:tcPr>
          <w:p w:rsidR="00326EE5" w:rsidRPr="007A5144" w:rsidRDefault="00326EE5" w:rsidP="00326EE5">
            <w:pPr>
              <w:jc w:val="right"/>
              <w:rPr>
                <w:rFonts w:ascii="Calibri" w:hAnsi="Calibri" w:cs="Calibri"/>
                <w:color w:val="000000"/>
              </w:rPr>
            </w:pPr>
            <w:r>
              <w:rPr>
                <w:rFonts w:ascii="Calibri" w:hAnsi="Calibri" w:cs="Calibri"/>
                <w:color w:val="000000"/>
              </w:rPr>
              <w:t>0</w:t>
            </w:r>
          </w:p>
        </w:tc>
        <w:tc>
          <w:tcPr>
            <w:tcW w:w="1264" w:type="dxa"/>
            <w:shd w:val="clear" w:color="auto" w:fill="auto"/>
            <w:noWrap/>
            <w:vAlign w:val="bottom"/>
            <w:hideMark/>
          </w:tcPr>
          <w:p w:rsidR="00326EE5" w:rsidRPr="007A5144" w:rsidRDefault="00326EE5" w:rsidP="00326EE5">
            <w:pPr>
              <w:jc w:val="right"/>
              <w:rPr>
                <w:rFonts w:ascii="Calibri" w:hAnsi="Calibri" w:cs="Calibri"/>
                <w:color w:val="000000"/>
              </w:rPr>
            </w:pPr>
            <w:r>
              <w:rPr>
                <w:rFonts w:ascii="Calibri" w:hAnsi="Calibri" w:cs="Calibri"/>
                <w:color w:val="000000"/>
              </w:rPr>
              <w:t>0</w:t>
            </w:r>
          </w:p>
        </w:tc>
      </w:tr>
      <w:tr w:rsidR="00326EE5" w:rsidRPr="007A5144" w:rsidTr="00326EE5">
        <w:tblPrEx>
          <w:tblLook w:val="04A0"/>
        </w:tblPrEx>
        <w:trPr>
          <w:trHeight w:val="344"/>
        </w:trPr>
        <w:tc>
          <w:tcPr>
            <w:tcW w:w="802" w:type="dxa"/>
            <w:shd w:val="clear" w:color="auto" w:fill="auto"/>
          </w:tcPr>
          <w:p w:rsidR="00326EE5" w:rsidRPr="007A5144" w:rsidRDefault="00326EE5" w:rsidP="00326EE5">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M5</w:t>
            </w:r>
          </w:p>
        </w:tc>
        <w:tc>
          <w:tcPr>
            <w:tcW w:w="934" w:type="dxa"/>
            <w:shd w:val="clear" w:color="auto" w:fill="auto"/>
            <w:noWrap/>
            <w:hideMark/>
          </w:tcPr>
          <w:p w:rsidR="00326EE5" w:rsidRPr="007A5144" w:rsidRDefault="00326EE5" w:rsidP="00326EE5">
            <w:pPr>
              <w:jc w:val="right"/>
              <w:rPr>
                <w:rFonts w:eastAsiaTheme="minorEastAsia"/>
              </w:rPr>
            </w:pPr>
            <w:r w:rsidRPr="007A5144">
              <w:rPr>
                <w:rFonts w:eastAsiaTheme="minorEastAsia"/>
              </w:rPr>
              <w:t>14184</w:t>
            </w:r>
          </w:p>
        </w:tc>
        <w:tc>
          <w:tcPr>
            <w:tcW w:w="1554" w:type="dxa"/>
            <w:shd w:val="clear" w:color="auto" w:fill="auto"/>
            <w:noWrap/>
            <w:vAlign w:val="bottom"/>
            <w:hideMark/>
          </w:tcPr>
          <w:p w:rsidR="00326EE5" w:rsidRPr="007A5144" w:rsidRDefault="00326EE5" w:rsidP="00326EE5">
            <w:pPr>
              <w:jc w:val="right"/>
              <w:rPr>
                <w:rFonts w:ascii="Calibri" w:hAnsi="Calibri" w:cs="Calibri"/>
                <w:color w:val="000000"/>
              </w:rPr>
            </w:pPr>
            <w:r w:rsidRPr="007A5144">
              <w:rPr>
                <w:rFonts w:ascii="Calibri" w:hAnsi="Calibri" w:cs="Calibri"/>
                <w:color w:val="000000"/>
              </w:rPr>
              <w:t>14184</w:t>
            </w:r>
          </w:p>
        </w:tc>
        <w:tc>
          <w:tcPr>
            <w:tcW w:w="1091" w:type="dxa"/>
            <w:shd w:val="clear" w:color="auto" w:fill="auto"/>
            <w:noWrap/>
            <w:vAlign w:val="bottom"/>
            <w:hideMark/>
          </w:tcPr>
          <w:p w:rsidR="00326EE5" w:rsidRPr="007A5144" w:rsidRDefault="00326EE5" w:rsidP="00326EE5">
            <w:pPr>
              <w:jc w:val="right"/>
              <w:rPr>
                <w:rFonts w:ascii="Calibri" w:hAnsi="Calibri" w:cs="Calibri"/>
                <w:color w:val="000000"/>
              </w:rPr>
            </w:pPr>
            <w:r w:rsidRPr="007A5144">
              <w:rPr>
                <w:rFonts w:ascii="Calibri" w:hAnsi="Calibri" w:cs="Calibri"/>
                <w:color w:val="000000"/>
              </w:rPr>
              <w:t>14184</w:t>
            </w:r>
          </w:p>
        </w:tc>
        <w:tc>
          <w:tcPr>
            <w:tcW w:w="1554" w:type="dxa"/>
            <w:shd w:val="clear" w:color="auto" w:fill="auto"/>
            <w:noWrap/>
            <w:vAlign w:val="bottom"/>
            <w:hideMark/>
          </w:tcPr>
          <w:p w:rsidR="00326EE5" w:rsidRPr="007A5144" w:rsidRDefault="00326EE5" w:rsidP="00326EE5">
            <w:pPr>
              <w:jc w:val="right"/>
              <w:rPr>
                <w:rFonts w:ascii="Calibri" w:hAnsi="Calibri" w:cs="Calibri"/>
                <w:color w:val="000000"/>
              </w:rPr>
            </w:pPr>
            <w:r w:rsidRPr="007A5144">
              <w:rPr>
                <w:rFonts w:ascii="Calibri" w:hAnsi="Calibri" w:cs="Calibri"/>
                <w:color w:val="000000"/>
              </w:rPr>
              <w:t>14184+</w:t>
            </w:r>
            <w:r w:rsidRPr="007A5144">
              <w:rPr>
                <w:rFonts w:ascii="Calibri" w:eastAsia="Times New Roman" w:hAnsi="Calibri" w:cs="Calibri"/>
                <w:color w:val="000000"/>
                <w:lang w:eastAsia="el-GR"/>
              </w:rPr>
              <w:t>4255.2</w:t>
            </w:r>
          </w:p>
        </w:tc>
        <w:tc>
          <w:tcPr>
            <w:tcW w:w="1554" w:type="dxa"/>
            <w:shd w:val="clear" w:color="auto" w:fill="auto"/>
            <w:noWrap/>
            <w:vAlign w:val="bottom"/>
            <w:hideMark/>
          </w:tcPr>
          <w:p w:rsidR="00326EE5" w:rsidRPr="007A5144" w:rsidRDefault="00326EE5" w:rsidP="00326EE5">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326EE5" w:rsidRPr="007A5144" w:rsidRDefault="00326EE5" w:rsidP="00326EE5">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326EE5" w:rsidRPr="007A5144" w:rsidRDefault="00326EE5" w:rsidP="00326EE5">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326EE5" w:rsidRPr="007A5144" w:rsidRDefault="00326EE5" w:rsidP="00326EE5">
            <w:pPr>
              <w:jc w:val="right"/>
              <w:rPr>
                <w:rFonts w:ascii="Calibri" w:hAnsi="Calibri" w:cs="Calibri"/>
                <w:color w:val="000000"/>
              </w:rPr>
            </w:pPr>
            <w:r w:rsidRPr="007A5144">
              <w:rPr>
                <w:rFonts w:ascii="Calibri" w:hAnsi="Calibri" w:cs="Calibri"/>
                <w:color w:val="000000"/>
              </w:rPr>
              <w:t>14184</w:t>
            </w:r>
          </w:p>
        </w:tc>
      </w:tr>
      <w:tr w:rsidR="00326EE5" w:rsidRPr="007A5144" w:rsidTr="00326EE5">
        <w:tblPrEx>
          <w:tblLook w:val="04A0"/>
        </w:tblPrEx>
        <w:trPr>
          <w:trHeight w:val="344"/>
        </w:trPr>
        <w:tc>
          <w:tcPr>
            <w:tcW w:w="802" w:type="dxa"/>
            <w:shd w:val="clear" w:color="auto" w:fill="auto"/>
          </w:tcPr>
          <w:p w:rsidR="00326EE5" w:rsidRPr="007A5144" w:rsidRDefault="00326EE5" w:rsidP="00326EE5">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M8</w:t>
            </w:r>
          </w:p>
        </w:tc>
        <w:tc>
          <w:tcPr>
            <w:tcW w:w="934" w:type="dxa"/>
            <w:shd w:val="clear" w:color="auto" w:fill="auto"/>
            <w:noWrap/>
            <w:hideMark/>
          </w:tcPr>
          <w:p w:rsidR="00326EE5" w:rsidRPr="007A5144" w:rsidRDefault="00326EE5" w:rsidP="00326EE5">
            <w:pPr>
              <w:jc w:val="right"/>
              <w:rPr>
                <w:rFonts w:eastAsiaTheme="minorEastAsia"/>
              </w:rPr>
            </w:pPr>
            <w:r w:rsidRPr="007A5144">
              <w:rPr>
                <w:rFonts w:eastAsiaTheme="minorEastAsia"/>
              </w:rPr>
              <w:t>14184</w:t>
            </w:r>
          </w:p>
        </w:tc>
        <w:tc>
          <w:tcPr>
            <w:tcW w:w="1554" w:type="dxa"/>
            <w:shd w:val="clear" w:color="auto" w:fill="auto"/>
            <w:noWrap/>
            <w:vAlign w:val="bottom"/>
            <w:hideMark/>
          </w:tcPr>
          <w:p w:rsidR="00326EE5" w:rsidRPr="007A5144" w:rsidRDefault="00326EE5" w:rsidP="00326EE5">
            <w:pPr>
              <w:jc w:val="right"/>
              <w:rPr>
                <w:rFonts w:ascii="Calibri" w:hAnsi="Calibri" w:cs="Calibri"/>
                <w:color w:val="000000"/>
              </w:rPr>
            </w:pPr>
            <w:r w:rsidRPr="007A5144">
              <w:rPr>
                <w:rFonts w:ascii="Calibri" w:hAnsi="Calibri" w:cs="Calibri"/>
                <w:color w:val="000000"/>
              </w:rPr>
              <w:t>14184</w:t>
            </w:r>
          </w:p>
        </w:tc>
        <w:tc>
          <w:tcPr>
            <w:tcW w:w="1091" w:type="dxa"/>
            <w:shd w:val="clear" w:color="auto" w:fill="auto"/>
            <w:noWrap/>
            <w:vAlign w:val="bottom"/>
            <w:hideMark/>
          </w:tcPr>
          <w:p w:rsidR="00326EE5" w:rsidRPr="007A5144" w:rsidRDefault="00326EE5" w:rsidP="00326EE5">
            <w:pPr>
              <w:jc w:val="right"/>
              <w:rPr>
                <w:rFonts w:ascii="Calibri" w:hAnsi="Calibri" w:cs="Calibri"/>
                <w:color w:val="000000"/>
              </w:rPr>
            </w:pPr>
            <w:r w:rsidRPr="007A5144">
              <w:rPr>
                <w:rFonts w:ascii="Calibri" w:hAnsi="Calibri" w:cs="Calibri"/>
                <w:color w:val="000000"/>
              </w:rPr>
              <w:t>14184</w:t>
            </w:r>
          </w:p>
        </w:tc>
        <w:tc>
          <w:tcPr>
            <w:tcW w:w="1554" w:type="dxa"/>
            <w:shd w:val="clear" w:color="auto" w:fill="auto"/>
            <w:noWrap/>
            <w:vAlign w:val="bottom"/>
            <w:hideMark/>
          </w:tcPr>
          <w:p w:rsidR="00326EE5" w:rsidRPr="007A5144" w:rsidRDefault="00326EE5" w:rsidP="00326EE5">
            <w:pPr>
              <w:jc w:val="right"/>
              <w:rPr>
                <w:rFonts w:ascii="Calibri" w:hAnsi="Calibri" w:cs="Calibri"/>
                <w:color w:val="000000"/>
              </w:rPr>
            </w:pPr>
            <w:r w:rsidRPr="007A5144">
              <w:rPr>
                <w:rFonts w:ascii="Calibri" w:hAnsi="Calibri" w:cs="Calibri"/>
                <w:color w:val="000000"/>
              </w:rPr>
              <w:t>14184</w:t>
            </w:r>
          </w:p>
        </w:tc>
        <w:tc>
          <w:tcPr>
            <w:tcW w:w="1554" w:type="dxa"/>
            <w:shd w:val="clear" w:color="auto" w:fill="auto"/>
            <w:noWrap/>
            <w:vAlign w:val="bottom"/>
            <w:hideMark/>
          </w:tcPr>
          <w:p w:rsidR="00326EE5" w:rsidRPr="007A5144" w:rsidRDefault="00326EE5" w:rsidP="00326EE5">
            <w:pPr>
              <w:jc w:val="right"/>
              <w:rPr>
                <w:rFonts w:ascii="Calibri" w:hAnsi="Calibri" w:cs="Calibri"/>
                <w:color w:val="000000"/>
              </w:rPr>
            </w:pPr>
            <w:r w:rsidRPr="007A5144">
              <w:rPr>
                <w:rFonts w:ascii="Calibri" w:hAnsi="Calibri" w:cs="Calibri"/>
                <w:color w:val="000000"/>
              </w:rPr>
              <w:t>14184+</w:t>
            </w:r>
            <w:r w:rsidRPr="007A5144">
              <w:rPr>
                <w:rFonts w:ascii="Calibri" w:eastAsia="Times New Roman" w:hAnsi="Calibri" w:cs="Calibri"/>
                <w:color w:val="000000"/>
                <w:lang w:eastAsia="el-GR"/>
              </w:rPr>
              <w:t>4255.2</w:t>
            </w:r>
          </w:p>
        </w:tc>
        <w:tc>
          <w:tcPr>
            <w:tcW w:w="1264" w:type="dxa"/>
            <w:shd w:val="clear" w:color="auto" w:fill="auto"/>
            <w:noWrap/>
            <w:vAlign w:val="bottom"/>
            <w:hideMark/>
          </w:tcPr>
          <w:p w:rsidR="00326EE5" w:rsidRPr="007A5144" w:rsidRDefault="00326EE5" w:rsidP="00326EE5">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326EE5" w:rsidRPr="007A5144" w:rsidRDefault="00326EE5" w:rsidP="00326EE5">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326EE5" w:rsidRPr="007A5144" w:rsidRDefault="00326EE5" w:rsidP="00326EE5">
            <w:pPr>
              <w:jc w:val="right"/>
              <w:rPr>
                <w:rFonts w:ascii="Calibri" w:hAnsi="Calibri" w:cs="Calibri"/>
                <w:color w:val="000000"/>
              </w:rPr>
            </w:pPr>
            <w:r w:rsidRPr="007A5144">
              <w:rPr>
                <w:rFonts w:ascii="Calibri" w:hAnsi="Calibri" w:cs="Calibri"/>
                <w:color w:val="000000"/>
              </w:rPr>
              <w:t>14184</w:t>
            </w:r>
          </w:p>
        </w:tc>
      </w:tr>
      <w:tr w:rsidR="00326EE5" w:rsidRPr="007A5144" w:rsidTr="00326EE5">
        <w:tblPrEx>
          <w:tblLook w:val="04A0"/>
        </w:tblPrEx>
        <w:trPr>
          <w:trHeight w:val="344"/>
        </w:trPr>
        <w:tc>
          <w:tcPr>
            <w:tcW w:w="802" w:type="dxa"/>
            <w:shd w:val="clear" w:color="auto" w:fill="auto"/>
          </w:tcPr>
          <w:p w:rsidR="00326EE5" w:rsidRPr="007A5144" w:rsidRDefault="00326EE5" w:rsidP="00326EE5">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NEW1</w:t>
            </w:r>
          </w:p>
        </w:tc>
        <w:tc>
          <w:tcPr>
            <w:tcW w:w="934" w:type="dxa"/>
            <w:shd w:val="clear" w:color="auto" w:fill="auto"/>
            <w:noWrap/>
            <w:hideMark/>
          </w:tcPr>
          <w:p w:rsidR="00326EE5" w:rsidRPr="007A5144" w:rsidRDefault="00326EE5" w:rsidP="00326EE5">
            <w:pPr>
              <w:jc w:val="right"/>
              <w:rPr>
                <w:rFonts w:eastAsiaTheme="minorEastAsia"/>
              </w:rPr>
            </w:pPr>
            <w:r>
              <w:rPr>
                <w:rFonts w:ascii="Calibri" w:hAnsi="Calibri" w:cs="Calibri"/>
                <w:color w:val="000000"/>
              </w:rPr>
              <w:t>1387</w:t>
            </w:r>
          </w:p>
        </w:tc>
        <w:tc>
          <w:tcPr>
            <w:tcW w:w="1554" w:type="dxa"/>
            <w:shd w:val="clear" w:color="auto" w:fill="auto"/>
            <w:noWrap/>
            <w:vAlign w:val="bottom"/>
            <w:hideMark/>
          </w:tcPr>
          <w:p w:rsidR="00326EE5" w:rsidRPr="007A5144" w:rsidRDefault="00326EE5" w:rsidP="00326EE5">
            <w:pPr>
              <w:jc w:val="right"/>
              <w:rPr>
                <w:rFonts w:ascii="Calibri" w:hAnsi="Calibri" w:cs="Calibri"/>
                <w:color w:val="000000"/>
              </w:rPr>
            </w:pPr>
            <w:r>
              <w:rPr>
                <w:rFonts w:ascii="Calibri" w:hAnsi="Calibri" w:cs="Calibri"/>
                <w:color w:val="000000"/>
              </w:rPr>
              <w:t>1387</w:t>
            </w:r>
          </w:p>
        </w:tc>
        <w:tc>
          <w:tcPr>
            <w:tcW w:w="1091" w:type="dxa"/>
            <w:shd w:val="clear" w:color="auto" w:fill="auto"/>
            <w:noWrap/>
            <w:vAlign w:val="bottom"/>
            <w:hideMark/>
          </w:tcPr>
          <w:p w:rsidR="00326EE5" w:rsidRPr="007A5144" w:rsidRDefault="00326EE5" w:rsidP="00326EE5">
            <w:pPr>
              <w:jc w:val="right"/>
              <w:rPr>
                <w:rFonts w:ascii="Calibri" w:hAnsi="Calibri" w:cs="Calibri"/>
                <w:color w:val="000000"/>
              </w:rPr>
            </w:pPr>
            <w:r>
              <w:rPr>
                <w:rFonts w:ascii="Calibri" w:hAnsi="Calibri" w:cs="Calibri"/>
                <w:color w:val="000000"/>
              </w:rPr>
              <w:t>1387</w:t>
            </w:r>
          </w:p>
        </w:tc>
        <w:tc>
          <w:tcPr>
            <w:tcW w:w="1554" w:type="dxa"/>
            <w:shd w:val="clear" w:color="auto" w:fill="auto"/>
            <w:noWrap/>
            <w:vAlign w:val="bottom"/>
            <w:hideMark/>
          </w:tcPr>
          <w:p w:rsidR="00326EE5" w:rsidRPr="007A5144" w:rsidRDefault="00326EE5" w:rsidP="00326EE5">
            <w:pPr>
              <w:jc w:val="right"/>
              <w:rPr>
                <w:rFonts w:ascii="Calibri" w:hAnsi="Calibri" w:cs="Calibri"/>
                <w:color w:val="000000"/>
              </w:rPr>
            </w:pPr>
            <w:r>
              <w:rPr>
                <w:rFonts w:ascii="Calibri" w:hAnsi="Calibri" w:cs="Calibri"/>
                <w:color w:val="000000"/>
              </w:rPr>
              <w:t>1387</w:t>
            </w:r>
          </w:p>
        </w:tc>
        <w:tc>
          <w:tcPr>
            <w:tcW w:w="1554" w:type="dxa"/>
            <w:shd w:val="clear" w:color="auto" w:fill="auto"/>
            <w:noWrap/>
            <w:vAlign w:val="bottom"/>
            <w:hideMark/>
          </w:tcPr>
          <w:p w:rsidR="00326EE5" w:rsidRPr="007A5144" w:rsidRDefault="00326EE5" w:rsidP="00326EE5">
            <w:pPr>
              <w:jc w:val="right"/>
              <w:rPr>
                <w:rFonts w:ascii="Calibri" w:hAnsi="Calibri" w:cs="Calibri"/>
                <w:color w:val="000000"/>
              </w:rPr>
            </w:pPr>
            <w:r>
              <w:rPr>
                <w:rFonts w:ascii="Calibri" w:hAnsi="Calibri" w:cs="Calibri"/>
                <w:color w:val="000000"/>
              </w:rPr>
              <w:t>1387</w:t>
            </w:r>
          </w:p>
        </w:tc>
        <w:tc>
          <w:tcPr>
            <w:tcW w:w="1264" w:type="dxa"/>
            <w:shd w:val="clear" w:color="auto" w:fill="auto"/>
            <w:noWrap/>
            <w:vAlign w:val="bottom"/>
            <w:hideMark/>
          </w:tcPr>
          <w:p w:rsidR="00326EE5" w:rsidRPr="007A5144" w:rsidRDefault="00326EE5" w:rsidP="00326EE5">
            <w:pPr>
              <w:jc w:val="right"/>
              <w:rPr>
                <w:rFonts w:ascii="Calibri" w:hAnsi="Calibri" w:cs="Calibri"/>
                <w:color w:val="000000"/>
              </w:rPr>
            </w:pPr>
            <w:r>
              <w:rPr>
                <w:rFonts w:ascii="Calibri" w:hAnsi="Calibri" w:cs="Calibri"/>
                <w:color w:val="000000"/>
              </w:rPr>
              <w:t>1387</w:t>
            </w:r>
            <w:r w:rsidRPr="007A5144">
              <w:rPr>
                <w:rFonts w:ascii="Calibri" w:hAnsi="Calibri" w:cs="Calibri"/>
                <w:color w:val="000000"/>
              </w:rPr>
              <w:t>+</w:t>
            </w:r>
            <w:r w:rsidRPr="007A5144">
              <w:rPr>
                <w:rFonts w:ascii="Calibri" w:eastAsia="Times New Roman" w:hAnsi="Calibri" w:cs="Calibri"/>
                <w:color w:val="000000"/>
                <w:lang w:eastAsia="el-GR"/>
              </w:rPr>
              <w:t>2880</w:t>
            </w:r>
          </w:p>
        </w:tc>
        <w:tc>
          <w:tcPr>
            <w:tcW w:w="1264" w:type="dxa"/>
            <w:shd w:val="clear" w:color="auto" w:fill="auto"/>
            <w:noWrap/>
            <w:vAlign w:val="bottom"/>
            <w:hideMark/>
          </w:tcPr>
          <w:p w:rsidR="00326EE5" w:rsidRPr="007A5144" w:rsidRDefault="00326EE5" w:rsidP="00326EE5">
            <w:pPr>
              <w:jc w:val="right"/>
              <w:rPr>
                <w:rFonts w:ascii="Calibri" w:hAnsi="Calibri" w:cs="Calibri"/>
                <w:color w:val="000000"/>
              </w:rPr>
            </w:pPr>
            <w:r>
              <w:rPr>
                <w:rFonts w:ascii="Calibri" w:hAnsi="Calibri" w:cs="Calibri"/>
                <w:color w:val="000000"/>
              </w:rPr>
              <w:t>1387</w:t>
            </w:r>
          </w:p>
        </w:tc>
        <w:tc>
          <w:tcPr>
            <w:tcW w:w="1264" w:type="dxa"/>
            <w:shd w:val="clear" w:color="auto" w:fill="auto"/>
            <w:noWrap/>
            <w:vAlign w:val="bottom"/>
            <w:hideMark/>
          </w:tcPr>
          <w:p w:rsidR="00326EE5" w:rsidRPr="007A5144" w:rsidRDefault="00326EE5" w:rsidP="00326EE5">
            <w:pPr>
              <w:jc w:val="right"/>
              <w:rPr>
                <w:rFonts w:ascii="Calibri" w:hAnsi="Calibri" w:cs="Calibri"/>
                <w:color w:val="000000"/>
              </w:rPr>
            </w:pPr>
            <w:r>
              <w:rPr>
                <w:rFonts w:ascii="Calibri" w:hAnsi="Calibri" w:cs="Calibri"/>
                <w:color w:val="000000"/>
              </w:rPr>
              <w:t>1387</w:t>
            </w:r>
          </w:p>
        </w:tc>
      </w:tr>
      <w:tr w:rsidR="00326EE5" w:rsidRPr="007A5144" w:rsidTr="00326EE5">
        <w:tblPrEx>
          <w:tblLook w:val="04A0"/>
        </w:tblPrEx>
        <w:trPr>
          <w:trHeight w:val="344"/>
        </w:trPr>
        <w:tc>
          <w:tcPr>
            <w:tcW w:w="802" w:type="dxa"/>
            <w:shd w:val="clear" w:color="auto" w:fill="auto"/>
          </w:tcPr>
          <w:p w:rsidR="00326EE5" w:rsidRPr="007A5144" w:rsidRDefault="00326EE5" w:rsidP="00326EE5">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NEW2</w:t>
            </w:r>
          </w:p>
        </w:tc>
        <w:tc>
          <w:tcPr>
            <w:tcW w:w="934" w:type="dxa"/>
            <w:shd w:val="clear" w:color="auto" w:fill="auto"/>
            <w:noWrap/>
            <w:hideMark/>
          </w:tcPr>
          <w:p w:rsidR="00326EE5" w:rsidRPr="007A5144" w:rsidRDefault="00326EE5" w:rsidP="00326EE5">
            <w:pPr>
              <w:jc w:val="right"/>
              <w:rPr>
                <w:rFonts w:eastAsiaTheme="minorEastAsia"/>
              </w:rPr>
            </w:pPr>
            <w:r w:rsidRPr="007A5144">
              <w:rPr>
                <w:rFonts w:eastAsiaTheme="minorEastAsia"/>
              </w:rPr>
              <w:t>9600</w:t>
            </w:r>
          </w:p>
        </w:tc>
        <w:tc>
          <w:tcPr>
            <w:tcW w:w="1554" w:type="dxa"/>
            <w:shd w:val="clear" w:color="auto" w:fill="auto"/>
            <w:noWrap/>
            <w:vAlign w:val="bottom"/>
            <w:hideMark/>
          </w:tcPr>
          <w:p w:rsidR="00326EE5" w:rsidRPr="007A5144" w:rsidRDefault="00326EE5" w:rsidP="00326EE5">
            <w:pPr>
              <w:jc w:val="right"/>
              <w:rPr>
                <w:rFonts w:ascii="Calibri" w:hAnsi="Calibri" w:cs="Calibri"/>
                <w:color w:val="000000"/>
              </w:rPr>
            </w:pPr>
            <w:r w:rsidRPr="007A5144">
              <w:rPr>
                <w:rFonts w:ascii="Calibri" w:hAnsi="Calibri" w:cs="Calibri"/>
                <w:color w:val="000000"/>
              </w:rPr>
              <w:t>9600</w:t>
            </w:r>
          </w:p>
        </w:tc>
        <w:tc>
          <w:tcPr>
            <w:tcW w:w="1091" w:type="dxa"/>
            <w:shd w:val="clear" w:color="auto" w:fill="auto"/>
            <w:noWrap/>
            <w:vAlign w:val="bottom"/>
            <w:hideMark/>
          </w:tcPr>
          <w:p w:rsidR="00326EE5" w:rsidRPr="007A5144" w:rsidRDefault="00326EE5" w:rsidP="00326EE5">
            <w:pPr>
              <w:jc w:val="right"/>
              <w:rPr>
                <w:rFonts w:ascii="Calibri" w:hAnsi="Calibri" w:cs="Calibri"/>
                <w:color w:val="000000"/>
              </w:rPr>
            </w:pPr>
            <w:r w:rsidRPr="007A5144">
              <w:rPr>
                <w:rFonts w:ascii="Calibri" w:hAnsi="Calibri" w:cs="Calibri"/>
                <w:color w:val="000000"/>
              </w:rPr>
              <w:t>9600</w:t>
            </w:r>
          </w:p>
        </w:tc>
        <w:tc>
          <w:tcPr>
            <w:tcW w:w="1554" w:type="dxa"/>
            <w:shd w:val="clear" w:color="auto" w:fill="auto"/>
            <w:noWrap/>
            <w:vAlign w:val="bottom"/>
            <w:hideMark/>
          </w:tcPr>
          <w:p w:rsidR="00326EE5" w:rsidRPr="007A5144" w:rsidRDefault="00326EE5" w:rsidP="00326EE5">
            <w:pPr>
              <w:jc w:val="right"/>
              <w:rPr>
                <w:rFonts w:ascii="Calibri" w:hAnsi="Calibri" w:cs="Calibri"/>
                <w:color w:val="000000"/>
              </w:rPr>
            </w:pPr>
            <w:r w:rsidRPr="007A5144">
              <w:rPr>
                <w:rFonts w:ascii="Calibri" w:hAnsi="Calibri" w:cs="Calibri"/>
                <w:color w:val="000000"/>
              </w:rPr>
              <w:t>9600</w:t>
            </w:r>
          </w:p>
        </w:tc>
        <w:tc>
          <w:tcPr>
            <w:tcW w:w="1554" w:type="dxa"/>
            <w:shd w:val="clear" w:color="auto" w:fill="auto"/>
            <w:noWrap/>
            <w:vAlign w:val="bottom"/>
            <w:hideMark/>
          </w:tcPr>
          <w:p w:rsidR="00326EE5" w:rsidRPr="007A5144" w:rsidRDefault="00326EE5" w:rsidP="00326EE5">
            <w:pPr>
              <w:jc w:val="right"/>
              <w:rPr>
                <w:rFonts w:ascii="Calibri" w:hAnsi="Calibri" w:cs="Calibri"/>
                <w:color w:val="000000"/>
              </w:rPr>
            </w:pPr>
            <w:r w:rsidRPr="007A5144">
              <w:rPr>
                <w:rFonts w:ascii="Calibri" w:hAnsi="Calibri" w:cs="Calibri"/>
                <w:color w:val="000000"/>
              </w:rPr>
              <w:t>9600</w:t>
            </w:r>
          </w:p>
        </w:tc>
        <w:tc>
          <w:tcPr>
            <w:tcW w:w="1264" w:type="dxa"/>
            <w:shd w:val="clear" w:color="auto" w:fill="auto"/>
            <w:noWrap/>
            <w:vAlign w:val="bottom"/>
            <w:hideMark/>
          </w:tcPr>
          <w:p w:rsidR="00326EE5" w:rsidRPr="007A5144" w:rsidRDefault="00326EE5" w:rsidP="00326EE5">
            <w:pPr>
              <w:jc w:val="right"/>
              <w:rPr>
                <w:rFonts w:ascii="Calibri" w:hAnsi="Calibri" w:cs="Calibri"/>
                <w:color w:val="000000"/>
              </w:rPr>
            </w:pPr>
            <w:r w:rsidRPr="007A5144">
              <w:rPr>
                <w:rFonts w:ascii="Calibri" w:hAnsi="Calibri" w:cs="Calibri"/>
                <w:color w:val="000000"/>
              </w:rPr>
              <w:t>9600</w:t>
            </w:r>
          </w:p>
        </w:tc>
        <w:tc>
          <w:tcPr>
            <w:tcW w:w="1264" w:type="dxa"/>
            <w:shd w:val="clear" w:color="auto" w:fill="auto"/>
            <w:noWrap/>
            <w:vAlign w:val="bottom"/>
            <w:hideMark/>
          </w:tcPr>
          <w:p w:rsidR="00326EE5" w:rsidRPr="007A5144" w:rsidRDefault="00326EE5" w:rsidP="00326EE5">
            <w:pPr>
              <w:jc w:val="right"/>
              <w:rPr>
                <w:rFonts w:ascii="Calibri" w:hAnsi="Calibri" w:cs="Calibri"/>
                <w:color w:val="000000"/>
              </w:rPr>
            </w:pPr>
            <w:r w:rsidRPr="007A5144">
              <w:rPr>
                <w:rFonts w:ascii="Calibri" w:hAnsi="Calibri" w:cs="Calibri"/>
                <w:color w:val="000000"/>
              </w:rPr>
              <w:t>9600+</w:t>
            </w:r>
            <w:r w:rsidRPr="007A5144">
              <w:rPr>
                <w:rFonts w:ascii="Calibri" w:eastAsia="Times New Roman" w:hAnsi="Calibri" w:cs="Calibri"/>
                <w:color w:val="000000"/>
                <w:lang w:eastAsia="el-GR"/>
              </w:rPr>
              <w:t>2880</w:t>
            </w:r>
          </w:p>
        </w:tc>
        <w:tc>
          <w:tcPr>
            <w:tcW w:w="1264" w:type="dxa"/>
            <w:shd w:val="clear" w:color="auto" w:fill="auto"/>
            <w:noWrap/>
            <w:vAlign w:val="bottom"/>
            <w:hideMark/>
          </w:tcPr>
          <w:p w:rsidR="00326EE5" w:rsidRPr="007A5144" w:rsidRDefault="00326EE5" w:rsidP="00326EE5">
            <w:pPr>
              <w:jc w:val="right"/>
              <w:rPr>
                <w:rFonts w:ascii="Calibri" w:hAnsi="Calibri" w:cs="Calibri"/>
                <w:color w:val="000000"/>
              </w:rPr>
            </w:pPr>
            <w:r w:rsidRPr="007A5144">
              <w:rPr>
                <w:rFonts w:ascii="Calibri" w:hAnsi="Calibri" w:cs="Calibri"/>
                <w:color w:val="000000"/>
              </w:rPr>
              <w:t>9600</w:t>
            </w:r>
          </w:p>
        </w:tc>
      </w:tr>
      <w:tr w:rsidR="00326EE5" w:rsidRPr="007A5144" w:rsidTr="00326EE5">
        <w:tblPrEx>
          <w:tblLook w:val="04A0"/>
        </w:tblPrEx>
        <w:trPr>
          <w:trHeight w:val="344"/>
        </w:trPr>
        <w:tc>
          <w:tcPr>
            <w:tcW w:w="802" w:type="dxa"/>
            <w:shd w:val="clear" w:color="auto" w:fill="auto"/>
          </w:tcPr>
          <w:p w:rsidR="00326EE5" w:rsidRPr="007A5144" w:rsidRDefault="00326EE5" w:rsidP="00326EE5">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NEW3</w:t>
            </w:r>
          </w:p>
        </w:tc>
        <w:tc>
          <w:tcPr>
            <w:tcW w:w="934" w:type="dxa"/>
            <w:shd w:val="clear" w:color="auto" w:fill="auto"/>
            <w:noWrap/>
            <w:hideMark/>
          </w:tcPr>
          <w:p w:rsidR="00326EE5" w:rsidRPr="007A5144" w:rsidRDefault="00326EE5" w:rsidP="00326EE5">
            <w:pPr>
              <w:jc w:val="right"/>
              <w:rPr>
                <w:rFonts w:eastAsiaTheme="minorEastAsia"/>
              </w:rPr>
            </w:pPr>
            <w:r w:rsidRPr="007A5144">
              <w:rPr>
                <w:rFonts w:eastAsiaTheme="minorEastAsia"/>
              </w:rPr>
              <w:t>9600</w:t>
            </w:r>
          </w:p>
        </w:tc>
        <w:tc>
          <w:tcPr>
            <w:tcW w:w="1554" w:type="dxa"/>
            <w:shd w:val="clear" w:color="auto" w:fill="auto"/>
            <w:noWrap/>
            <w:vAlign w:val="bottom"/>
            <w:hideMark/>
          </w:tcPr>
          <w:p w:rsidR="00326EE5" w:rsidRPr="007A5144" w:rsidRDefault="00326EE5" w:rsidP="00326EE5">
            <w:pPr>
              <w:jc w:val="right"/>
              <w:rPr>
                <w:rFonts w:ascii="Calibri" w:hAnsi="Calibri" w:cs="Calibri"/>
                <w:color w:val="000000"/>
              </w:rPr>
            </w:pPr>
            <w:r w:rsidRPr="007A5144">
              <w:rPr>
                <w:rFonts w:ascii="Calibri" w:hAnsi="Calibri" w:cs="Calibri"/>
                <w:color w:val="000000"/>
              </w:rPr>
              <w:t>9600</w:t>
            </w:r>
          </w:p>
        </w:tc>
        <w:tc>
          <w:tcPr>
            <w:tcW w:w="1091" w:type="dxa"/>
            <w:shd w:val="clear" w:color="auto" w:fill="auto"/>
            <w:noWrap/>
            <w:vAlign w:val="bottom"/>
            <w:hideMark/>
          </w:tcPr>
          <w:p w:rsidR="00326EE5" w:rsidRPr="007A5144" w:rsidRDefault="00326EE5" w:rsidP="00326EE5">
            <w:pPr>
              <w:jc w:val="right"/>
              <w:rPr>
                <w:rFonts w:ascii="Calibri" w:hAnsi="Calibri" w:cs="Calibri"/>
                <w:color w:val="000000"/>
              </w:rPr>
            </w:pPr>
            <w:r w:rsidRPr="007A5144">
              <w:rPr>
                <w:rFonts w:ascii="Calibri" w:hAnsi="Calibri" w:cs="Calibri"/>
                <w:color w:val="000000"/>
              </w:rPr>
              <w:t>9600</w:t>
            </w:r>
          </w:p>
        </w:tc>
        <w:tc>
          <w:tcPr>
            <w:tcW w:w="1554" w:type="dxa"/>
            <w:shd w:val="clear" w:color="auto" w:fill="auto"/>
            <w:noWrap/>
            <w:vAlign w:val="bottom"/>
            <w:hideMark/>
          </w:tcPr>
          <w:p w:rsidR="00326EE5" w:rsidRPr="007A5144" w:rsidRDefault="00326EE5" w:rsidP="00326EE5">
            <w:pPr>
              <w:jc w:val="right"/>
              <w:rPr>
                <w:rFonts w:ascii="Calibri" w:hAnsi="Calibri" w:cs="Calibri"/>
                <w:color w:val="000000"/>
              </w:rPr>
            </w:pPr>
            <w:r w:rsidRPr="007A5144">
              <w:rPr>
                <w:rFonts w:ascii="Calibri" w:hAnsi="Calibri" w:cs="Calibri"/>
                <w:color w:val="000000"/>
              </w:rPr>
              <w:t>9600</w:t>
            </w:r>
          </w:p>
        </w:tc>
        <w:tc>
          <w:tcPr>
            <w:tcW w:w="1554" w:type="dxa"/>
            <w:shd w:val="clear" w:color="auto" w:fill="auto"/>
            <w:noWrap/>
            <w:vAlign w:val="bottom"/>
            <w:hideMark/>
          </w:tcPr>
          <w:p w:rsidR="00326EE5" w:rsidRPr="007A5144" w:rsidRDefault="00326EE5" w:rsidP="00326EE5">
            <w:pPr>
              <w:jc w:val="right"/>
              <w:rPr>
                <w:rFonts w:ascii="Calibri" w:hAnsi="Calibri" w:cs="Calibri"/>
                <w:color w:val="000000"/>
              </w:rPr>
            </w:pPr>
            <w:r w:rsidRPr="007A5144">
              <w:rPr>
                <w:rFonts w:ascii="Calibri" w:hAnsi="Calibri" w:cs="Calibri"/>
                <w:color w:val="000000"/>
              </w:rPr>
              <w:t>9600</w:t>
            </w:r>
          </w:p>
        </w:tc>
        <w:tc>
          <w:tcPr>
            <w:tcW w:w="1264" w:type="dxa"/>
            <w:shd w:val="clear" w:color="auto" w:fill="auto"/>
            <w:noWrap/>
            <w:vAlign w:val="bottom"/>
            <w:hideMark/>
          </w:tcPr>
          <w:p w:rsidR="00326EE5" w:rsidRPr="007A5144" w:rsidRDefault="00326EE5" w:rsidP="00326EE5">
            <w:pPr>
              <w:jc w:val="right"/>
              <w:rPr>
                <w:rFonts w:ascii="Calibri" w:hAnsi="Calibri" w:cs="Calibri"/>
                <w:color w:val="000000"/>
              </w:rPr>
            </w:pPr>
            <w:r w:rsidRPr="007A5144">
              <w:rPr>
                <w:rFonts w:ascii="Calibri" w:hAnsi="Calibri" w:cs="Calibri"/>
                <w:color w:val="000000"/>
              </w:rPr>
              <w:t>9600</w:t>
            </w:r>
          </w:p>
        </w:tc>
        <w:tc>
          <w:tcPr>
            <w:tcW w:w="1264" w:type="dxa"/>
            <w:shd w:val="clear" w:color="auto" w:fill="auto"/>
            <w:noWrap/>
            <w:vAlign w:val="bottom"/>
            <w:hideMark/>
          </w:tcPr>
          <w:p w:rsidR="00326EE5" w:rsidRPr="007A5144" w:rsidRDefault="00326EE5" w:rsidP="00326EE5">
            <w:pPr>
              <w:jc w:val="right"/>
              <w:rPr>
                <w:rFonts w:ascii="Calibri" w:hAnsi="Calibri" w:cs="Calibri"/>
                <w:color w:val="000000"/>
              </w:rPr>
            </w:pPr>
            <w:r w:rsidRPr="007A5144">
              <w:rPr>
                <w:rFonts w:ascii="Calibri" w:hAnsi="Calibri" w:cs="Calibri"/>
                <w:color w:val="000000"/>
              </w:rPr>
              <w:t>9600</w:t>
            </w:r>
          </w:p>
        </w:tc>
        <w:tc>
          <w:tcPr>
            <w:tcW w:w="1264" w:type="dxa"/>
            <w:shd w:val="clear" w:color="auto" w:fill="auto"/>
            <w:noWrap/>
            <w:vAlign w:val="bottom"/>
            <w:hideMark/>
          </w:tcPr>
          <w:p w:rsidR="00326EE5" w:rsidRPr="007A5144" w:rsidRDefault="00326EE5" w:rsidP="00326EE5">
            <w:pPr>
              <w:jc w:val="right"/>
              <w:rPr>
                <w:rFonts w:ascii="Calibri" w:hAnsi="Calibri" w:cs="Calibri"/>
                <w:color w:val="000000"/>
              </w:rPr>
            </w:pPr>
            <w:r w:rsidRPr="007A5144">
              <w:rPr>
                <w:rFonts w:ascii="Calibri" w:hAnsi="Calibri" w:cs="Calibri"/>
                <w:color w:val="000000"/>
              </w:rPr>
              <w:t>9600+</w:t>
            </w:r>
            <w:r w:rsidRPr="007A5144">
              <w:rPr>
                <w:rFonts w:ascii="Calibri" w:eastAsia="Times New Roman" w:hAnsi="Calibri" w:cs="Calibri"/>
                <w:color w:val="000000"/>
                <w:lang w:eastAsia="el-GR"/>
              </w:rPr>
              <w:t>2880</w:t>
            </w:r>
          </w:p>
        </w:tc>
      </w:tr>
    </w:tbl>
    <w:p w:rsidR="00326EE5" w:rsidRDefault="00326EE5" w:rsidP="00EA25DB">
      <w:pPr>
        <w:tabs>
          <w:tab w:val="left" w:pos="6994"/>
        </w:tabs>
        <w:jc w:val="both"/>
        <w:rPr>
          <w:rFonts w:eastAsiaTheme="minorEastAsia"/>
          <w:sz w:val="24"/>
          <w:szCs w:val="24"/>
        </w:rPr>
      </w:pPr>
    </w:p>
    <w:p w:rsidR="00326EE5" w:rsidRDefault="00326EE5" w:rsidP="00EA25DB">
      <w:pPr>
        <w:tabs>
          <w:tab w:val="left" w:pos="6994"/>
        </w:tabs>
        <w:jc w:val="both"/>
        <w:rPr>
          <w:rFonts w:eastAsiaTheme="minorEastAsia"/>
          <w:sz w:val="24"/>
          <w:szCs w:val="24"/>
        </w:rPr>
      </w:pPr>
    </w:p>
    <w:tbl>
      <w:tblPr>
        <w:tblW w:w="10615" w:type="dxa"/>
        <w:tblInd w:w="-1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27"/>
        <w:gridCol w:w="1327"/>
        <w:gridCol w:w="1327"/>
        <w:gridCol w:w="1327"/>
        <w:gridCol w:w="1326"/>
        <w:gridCol w:w="1327"/>
        <w:gridCol w:w="1327"/>
        <w:gridCol w:w="1327"/>
      </w:tblGrid>
      <w:tr w:rsidR="00326EE5" w:rsidRPr="000E12C5" w:rsidTr="00326EE5">
        <w:trPr>
          <w:trHeight w:val="2685"/>
        </w:trPr>
        <w:tc>
          <w:tcPr>
            <w:tcW w:w="1327" w:type="dxa"/>
            <w:tcBorders>
              <w:top w:val="single" w:sz="4" w:space="0" w:color="auto"/>
              <w:left w:val="single" w:sz="4" w:space="0" w:color="auto"/>
              <w:bottom w:val="single" w:sz="4" w:space="0" w:color="auto"/>
              <w:right w:val="single" w:sz="4" w:space="0" w:color="auto"/>
            </w:tcBorders>
          </w:tcPr>
          <w:p w:rsidR="00326EE5" w:rsidRPr="000E12C5" w:rsidRDefault="00326EE5" w:rsidP="00326EE5">
            <w:pPr>
              <w:ind w:left="1732"/>
              <w:jc w:val="both"/>
              <w:rPr>
                <w:rFonts w:eastAsiaTheme="minorEastAsia"/>
              </w:rPr>
            </w:pPr>
          </w:p>
          <w:p w:rsidR="00326EE5" w:rsidRPr="000E12C5" w:rsidRDefault="00326EE5" w:rsidP="00326EE5">
            <w:pPr>
              <w:jc w:val="both"/>
              <w:rPr>
                <w:rFonts w:eastAsiaTheme="minorEastAsia"/>
              </w:rPr>
            </w:pPr>
            <w:r w:rsidRPr="000E12C5">
              <w:rPr>
                <w:rFonts w:eastAsiaTheme="minorEastAsia"/>
              </w:rPr>
              <w:t xml:space="preserve">Υδραυλικά ύψη κόμβων για αρχικές συνθήκες  </w:t>
            </w:r>
          </w:p>
        </w:tc>
        <w:tc>
          <w:tcPr>
            <w:tcW w:w="1327" w:type="dxa"/>
            <w:tcBorders>
              <w:top w:val="single" w:sz="4" w:space="0" w:color="auto"/>
              <w:left w:val="single" w:sz="4" w:space="0" w:color="auto"/>
              <w:bottom w:val="single" w:sz="4" w:space="0" w:color="auto"/>
              <w:right w:val="single" w:sz="4" w:space="0" w:color="auto"/>
            </w:tcBorders>
          </w:tcPr>
          <w:p w:rsidR="00326EE5" w:rsidRPr="000E12C5" w:rsidRDefault="00326EE5" w:rsidP="00326EE5">
            <w:pPr>
              <w:ind w:left="225"/>
              <w:jc w:val="both"/>
              <w:rPr>
                <w:rFonts w:eastAsiaTheme="minorEastAsia"/>
              </w:rPr>
            </w:pPr>
          </w:p>
          <w:p w:rsidR="00326EE5" w:rsidRPr="000E12C5" w:rsidRDefault="00326EE5" w:rsidP="00326EE5">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1 </w:t>
            </w:r>
            <w:r w:rsidRPr="000E12C5">
              <w:rPr>
                <w:rFonts w:eastAsiaTheme="minorEastAsia"/>
              </w:rPr>
              <w:t>στο Μ1</w:t>
            </w:r>
          </w:p>
          <w:p w:rsidR="00326EE5" w:rsidRPr="000E12C5" w:rsidRDefault="00326EE5" w:rsidP="00326EE5">
            <w:pPr>
              <w:ind w:left="225"/>
              <w:jc w:val="both"/>
              <w:rPr>
                <w:rFonts w:eastAsiaTheme="minorEastAsia"/>
              </w:rPr>
            </w:pPr>
          </w:p>
        </w:tc>
        <w:tc>
          <w:tcPr>
            <w:tcW w:w="1327" w:type="dxa"/>
            <w:tcBorders>
              <w:top w:val="single" w:sz="4" w:space="0" w:color="auto"/>
              <w:left w:val="single" w:sz="4" w:space="0" w:color="auto"/>
              <w:bottom w:val="single" w:sz="4" w:space="0" w:color="auto"/>
              <w:right w:val="single" w:sz="4" w:space="0" w:color="auto"/>
            </w:tcBorders>
          </w:tcPr>
          <w:p w:rsidR="00326EE5" w:rsidRPr="000E12C5" w:rsidRDefault="00326EE5" w:rsidP="00326EE5">
            <w:pPr>
              <w:rPr>
                <w:rFonts w:eastAsiaTheme="minorEastAsia"/>
              </w:rPr>
            </w:pPr>
          </w:p>
          <w:p w:rsidR="00326EE5" w:rsidRPr="000E12C5" w:rsidRDefault="00326EE5" w:rsidP="00326EE5">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2 </w:t>
            </w:r>
            <w:r w:rsidRPr="000E12C5">
              <w:rPr>
                <w:rFonts w:eastAsiaTheme="minorEastAsia"/>
              </w:rPr>
              <w:t>στο Μ2</w:t>
            </w:r>
          </w:p>
          <w:p w:rsidR="00326EE5" w:rsidRPr="000E12C5" w:rsidRDefault="00326EE5" w:rsidP="00326EE5">
            <w:pPr>
              <w:jc w:val="both"/>
              <w:rPr>
                <w:rFonts w:eastAsiaTheme="minorEastAsia"/>
              </w:rPr>
            </w:pPr>
          </w:p>
        </w:tc>
        <w:tc>
          <w:tcPr>
            <w:tcW w:w="1327" w:type="dxa"/>
            <w:tcBorders>
              <w:top w:val="single" w:sz="4" w:space="0" w:color="auto"/>
              <w:left w:val="single" w:sz="4" w:space="0" w:color="auto"/>
              <w:bottom w:val="single" w:sz="4" w:space="0" w:color="auto"/>
              <w:right w:val="single" w:sz="4" w:space="0" w:color="auto"/>
            </w:tcBorders>
          </w:tcPr>
          <w:p w:rsidR="00326EE5" w:rsidRPr="000E12C5" w:rsidRDefault="00326EE5" w:rsidP="00326EE5">
            <w:pPr>
              <w:rPr>
                <w:rFonts w:eastAsiaTheme="minorEastAsia"/>
              </w:rPr>
            </w:pPr>
          </w:p>
          <w:p w:rsidR="00326EE5" w:rsidRPr="000E12C5" w:rsidRDefault="00326EE5" w:rsidP="00326EE5">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3 </w:t>
            </w:r>
            <w:r w:rsidRPr="000E12C5">
              <w:rPr>
                <w:rFonts w:eastAsiaTheme="minorEastAsia"/>
              </w:rPr>
              <w:t>στο Μ5</w:t>
            </w:r>
          </w:p>
          <w:p w:rsidR="00326EE5" w:rsidRPr="00EA25DB" w:rsidRDefault="00326EE5" w:rsidP="00326EE5">
            <w:pPr>
              <w:tabs>
                <w:tab w:val="left" w:pos="1010"/>
              </w:tabs>
              <w:rPr>
                <w:rFonts w:eastAsiaTheme="minorEastAsia"/>
              </w:rPr>
            </w:pPr>
          </w:p>
        </w:tc>
        <w:tc>
          <w:tcPr>
            <w:tcW w:w="1326" w:type="dxa"/>
            <w:tcBorders>
              <w:top w:val="single" w:sz="4" w:space="0" w:color="auto"/>
              <w:left w:val="single" w:sz="4" w:space="0" w:color="auto"/>
              <w:bottom w:val="single" w:sz="4" w:space="0" w:color="auto"/>
              <w:right w:val="single" w:sz="4" w:space="0" w:color="auto"/>
            </w:tcBorders>
          </w:tcPr>
          <w:p w:rsidR="00326EE5" w:rsidRPr="000E12C5" w:rsidRDefault="00326EE5" w:rsidP="00326EE5">
            <w:pPr>
              <w:rPr>
                <w:rFonts w:eastAsiaTheme="minorEastAsia"/>
              </w:rPr>
            </w:pPr>
          </w:p>
          <w:p w:rsidR="00326EE5" w:rsidRPr="000E12C5" w:rsidRDefault="00326EE5" w:rsidP="00326EE5">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4 </w:t>
            </w:r>
            <w:r w:rsidRPr="000E12C5">
              <w:rPr>
                <w:rFonts w:eastAsiaTheme="minorEastAsia"/>
              </w:rPr>
              <w:t>στο Μ8</w:t>
            </w:r>
          </w:p>
          <w:p w:rsidR="00326EE5" w:rsidRPr="000E12C5" w:rsidRDefault="00326EE5" w:rsidP="00326EE5">
            <w:pPr>
              <w:rPr>
                <w:rFonts w:eastAsiaTheme="minorEastAsia"/>
              </w:rPr>
            </w:pPr>
          </w:p>
          <w:p w:rsidR="00326EE5" w:rsidRPr="000E12C5" w:rsidRDefault="00326EE5" w:rsidP="00326EE5">
            <w:pPr>
              <w:jc w:val="both"/>
              <w:rPr>
                <w:rFonts w:eastAsiaTheme="minorEastAsia"/>
              </w:rPr>
            </w:pPr>
          </w:p>
        </w:tc>
        <w:tc>
          <w:tcPr>
            <w:tcW w:w="1327" w:type="dxa"/>
            <w:tcBorders>
              <w:top w:val="single" w:sz="4" w:space="0" w:color="auto"/>
              <w:left w:val="single" w:sz="4" w:space="0" w:color="auto"/>
              <w:bottom w:val="single" w:sz="4" w:space="0" w:color="auto"/>
              <w:right w:val="single" w:sz="4" w:space="0" w:color="auto"/>
            </w:tcBorders>
          </w:tcPr>
          <w:p w:rsidR="00326EE5" w:rsidRPr="000E12C5" w:rsidRDefault="00326EE5" w:rsidP="00326EE5">
            <w:pPr>
              <w:rPr>
                <w:rFonts w:eastAsiaTheme="minorEastAsia"/>
              </w:rPr>
            </w:pPr>
          </w:p>
          <w:p w:rsidR="00326EE5" w:rsidRPr="000E12C5" w:rsidRDefault="00326EE5" w:rsidP="00326EE5">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5 </w:t>
            </w:r>
            <w:r w:rsidRPr="000E12C5">
              <w:rPr>
                <w:rFonts w:eastAsiaTheme="minorEastAsia"/>
              </w:rPr>
              <w:t xml:space="preserve">στο </w:t>
            </w:r>
            <w:r w:rsidRPr="000E12C5">
              <w:rPr>
                <w:rFonts w:eastAsiaTheme="minorEastAsia"/>
                <w:lang w:val="en-US"/>
              </w:rPr>
              <w:t>NEW</w:t>
            </w:r>
            <w:r w:rsidRPr="000E12C5">
              <w:rPr>
                <w:rFonts w:eastAsiaTheme="minorEastAsia"/>
              </w:rPr>
              <w:t>1</w:t>
            </w:r>
          </w:p>
          <w:p w:rsidR="00326EE5" w:rsidRPr="000E12C5" w:rsidRDefault="00326EE5" w:rsidP="00326EE5">
            <w:pPr>
              <w:rPr>
                <w:rFonts w:eastAsiaTheme="minorEastAsia"/>
              </w:rPr>
            </w:pPr>
          </w:p>
          <w:p w:rsidR="00326EE5" w:rsidRPr="000E12C5" w:rsidRDefault="00326EE5" w:rsidP="00326EE5">
            <w:pPr>
              <w:jc w:val="both"/>
              <w:rPr>
                <w:rFonts w:eastAsiaTheme="minorEastAsia"/>
              </w:rPr>
            </w:pPr>
          </w:p>
        </w:tc>
        <w:tc>
          <w:tcPr>
            <w:tcW w:w="1327" w:type="dxa"/>
            <w:tcBorders>
              <w:top w:val="single" w:sz="4" w:space="0" w:color="auto"/>
              <w:left w:val="single" w:sz="4" w:space="0" w:color="auto"/>
              <w:bottom w:val="single" w:sz="4" w:space="0" w:color="auto"/>
              <w:right w:val="single" w:sz="4" w:space="0" w:color="auto"/>
            </w:tcBorders>
          </w:tcPr>
          <w:p w:rsidR="00326EE5" w:rsidRPr="000E12C5" w:rsidRDefault="00326EE5" w:rsidP="00326EE5">
            <w:pPr>
              <w:rPr>
                <w:rFonts w:eastAsiaTheme="minorEastAsia"/>
              </w:rPr>
            </w:pPr>
          </w:p>
          <w:p w:rsidR="00326EE5" w:rsidRPr="000E12C5" w:rsidRDefault="00326EE5" w:rsidP="00326EE5">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6 </w:t>
            </w:r>
            <w:r w:rsidRPr="000E12C5">
              <w:rPr>
                <w:rFonts w:eastAsiaTheme="minorEastAsia"/>
              </w:rPr>
              <w:t xml:space="preserve">στο </w:t>
            </w:r>
            <w:r w:rsidRPr="000E12C5">
              <w:rPr>
                <w:rFonts w:eastAsiaTheme="minorEastAsia"/>
                <w:lang w:val="en-US"/>
              </w:rPr>
              <w:t>NEW</w:t>
            </w:r>
            <w:r w:rsidRPr="000E12C5">
              <w:rPr>
                <w:rFonts w:eastAsiaTheme="minorEastAsia"/>
              </w:rPr>
              <w:t>2</w:t>
            </w:r>
          </w:p>
          <w:p w:rsidR="00326EE5" w:rsidRPr="000E12C5" w:rsidRDefault="00326EE5" w:rsidP="00326EE5">
            <w:pPr>
              <w:jc w:val="both"/>
              <w:rPr>
                <w:rFonts w:eastAsiaTheme="minorEastAsia"/>
              </w:rPr>
            </w:pPr>
          </w:p>
        </w:tc>
        <w:tc>
          <w:tcPr>
            <w:tcW w:w="1327" w:type="dxa"/>
            <w:tcBorders>
              <w:top w:val="single" w:sz="4" w:space="0" w:color="auto"/>
              <w:left w:val="single" w:sz="4" w:space="0" w:color="auto"/>
              <w:bottom w:val="single" w:sz="4" w:space="0" w:color="auto"/>
              <w:right w:val="single" w:sz="4" w:space="0" w:color="auto"/>
            </w:tcBorders>
          </w:tcPr>
          <w:p w:rsidR="00326EE5" w:rsidRPr="000E12C5" w:rsidRDefault="00326EE5" w:rsidP="00326EE5">
            <w:pPr>
              <w:rPr>
                <w:rFonts w:eastAsiaTheme="minorEastAsia"/>
              </w:rPr>
            </w:pPr>
          </w:p>
          <w:p w:rsidR="00326EE5" w:rsidRPr="000E12C5" w:rsidRDefault="00326EE5" w:rsidP="00326EE5">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7 </w:t>
            </w:r>
            <w:r w:rsidRPr="000E12C5">
              <w:rPr>
                <w:rFonts w:eastAsiaTheme="minorEastAsia"/>
              </w:rPr>
              <w:t xml:space="preserve">στο </w:t>
            </w:r>
            <w:r w:rsidRPr="000E12C5">
              <w:rPr>
                <w:rFonts w:eastAsiaTheme="minorEastAsia"/>
                <w:lang w:val="en-US"/>
              </w:rPr>
              <w:t>NEW</w:t>
            </w:r>
            <w:r w:rsidRPr="000E12C5">
              <w:rPr>
                <w:rFonts w:eastAsiaTheme="minorEastAsia"/>
              </w:rPr>
              <w:t>3</w:t>
            </w:r>
          </w:p>
        </w:tc>
      </w:tr>
      <w:tr w:rsidR="00326EE5" w:rsidTr="00326E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1.70E+01</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1.70E+01</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1.49E+01</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1.50E+01</w:t>
            </w:r>
          </w:p>
        </w:tc>
        <w:tc>
          <w:tcPr>
            <w:tcW w:w="1326" w:type="dxa"/>
            <w:tcBorders>
              <w:top w:val="single" w:sz="4" w:space="0" w:color="auto"/>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1.50E+01</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1.56E+01</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1.57E+01</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1.58E+01</w:t>
            </w:r>
          </w:p>
        </w:tc>
      </w:tr>
      <w:tr w:rsidR="00326EE5" w:rsidTr="00326E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1.91E+01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1.91E+01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1.70E+01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1.71E+01</w:t>
            </w:r>
          </w:p>
        </w:tc>
        <w:tc>
          <w:tcPr>
            <w:tcW w:w="1326"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1.71E+01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1.77E+01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1.78E+01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1.78E+01</w:t>
            </w:r>
          </w:p>
        </w:tc>
      </w:tr>
      <w:tr w:rsidR="00326EE5" w:rsidTr="00326E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3.49E+01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3.49E+01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3.32E+01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3.33E+01</w:t>
            </w:r>
          </w:p>
        </w:tc>
        <w:tc>
          <w:tcPr>
            <w:tcW w:w="1326"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3.33E+01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3.38E+01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3.38E+01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3.38E+01</w:t>
            </w:r>
          </w:p>
        </w:tc>
      </w:tr>
      <w:tr w:rsidR="00326EE5" w:rsidTr="00326E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4.11E+01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4.11E+01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3.89E+01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3.87E+01</w:t>
            </w:r>
          </w:p>
        </w:tc>
        <w:tc>
          <w:tcPr>
            <w:tcW w:w="1326"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3.88E+01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3.95E+01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3.96E+01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3.96E+01</w:t>
            </w:r>
          </w:p>
        </w:tc>
      </w:tr>
      <w:tr w:rsidR="00326EE5" w:rsidTr="00326E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1.80E+01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1.80E+01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1.59E+01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1.60E+01</w:t>
            </w:r>
          </w:p>
        </w:tc>
        <w:tc>
          <w:tcPr>
            <w:tcW w:w="1326"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1.60E+01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1.66E+01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1.66E+01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1.67E+01</w:t>
            </w:r>
          </w:p>
        </w:tc>
      </w:tr>
      <w:tr w:rsidR="00326EE5" w:rsidTr="00326E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1.96E+01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1.96E+01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1.75E+01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1.75E+01</w:t>
            </w:r>
          </w:p>
        </w:tc>
        <w:tc>
          <w:tcPr>
            <w:tcW w:w="1326"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1.75E+01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1.81E+01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1.82E+01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1.83E+01</w:t>
            </w:r>
          </w:p>
        </w:tc>
      </w:tr>
      <w:tr w:rsidR="00326EE5" w:rsidTr="00326E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2.16E+01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2.16E+01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1.95E+01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1.95E+01</w:t>
            </w:r>
          </w:p>
        </w:tc>
        <w:tc>
          <w:tcPr>
            <w:tcW w:w="1326"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1.95E+01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2.02E+01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2.02E+01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2.03E+01</w:t>
            </w:r>
          </w:p>
        </w:tc>
      </w:tr>
      <w:tr w:rsidR="00326EE5" w:rsidTr="00326E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3.31E+01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3.31E+01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3.09E+01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3.09E+01</w:t>
            </w:r>
          </w:p>
        </w:tc>
        <w:tc>
          <w:tcPr>
            <w:tcW w:w="1326"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3.09E+01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3.16E+01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3.16E+01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3.17E+01</w:t>
            </w:r>
          </w:p>
        </w:tc>
      </w:tr>
      <w:tr w:rsidR="00326EE5" w:rsidTr="00326E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1.91E+01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1.91E+01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1.71E+01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1.71E+01</w:t>
            </w:r>
          </w:p>
        </w:tc>
        <w:tc>
          <w:tcPr>
            <w:tcW w:w="1326"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1.71E+01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1.77E+01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1.78E+01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1.79E+01</w:t>
            </w:r>
          </w:p>
        </w:tc>
      </w:tr>
      <w:tr w:rsidR="00326EE5" w:rsidTr="00326EE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2.06E+01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2.06E+01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1.85E+01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1.86E+01</w:t>
            </w:r>
          </w:p>
        </w:tc>
        <w:tc>
          <w:tcPr>
            <w:tcW w:w="1326"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1.86E+01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1.92E+01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1.92E+01</w:t>
            </w:r>
          </w:p>
        </w:tc>
        <w:tc>
          <w:tcPr>
            <w:tcW w:w="1327" w:type="dxa"/>
            <w:tcBorders>
              <w:top w:val="nil"/>
              <w:left w:val="nil"/>
              <w:bottom w:val="single" w:sz="4" w:space="0" w:color="auto"/>
              <w:right w:val="single" w:sz="4" w:space="0" w:color="auto"/>
            </w:tcBorders>
            <w:shd w:val="clear" w:color="auto" w:fill="auto"/>
            <w:noWrap/>
            <w:vAlign w:val="bottom"/>
            <w:hideMark/>
          </w:tcPr>
          <w:p w:rsidR="00326EE5" w:rsidRDefault="00326EE5">
            <w:pPr>
              <w:jc w:val="right"/>
              <w:rPr>
                <w:rFonts w:ascii="Calibri" w:hAnsi="Calibri" w:cs="Calibri"/>
                <w:color w:val="000000"/>
              </w:rPr>
            </w:pPr>
            <w:r>
              <w:rPr>
                <w:rFonts w:ascii="Calibri" w:hAnsi="Calibri" w:cs="Calibri"/>
                <w:color w:val="000000"/>
              </w:rPr>
              <w:t>1.93E+01</w:t>
            </w:r>
          </w:p>
        </w:tc>
      </w:tr>
    </w:tbl>
    <w:p w:rsidR="00326EE5" w:rsidRDefault="00326EE5" w:rsidP="00326EE5">
      <w:pPr>
        <w:tabs>
          <w:tab w:val="left" w:pos="6994"/>
        </w:tabs>
        <w:jc w:val="both"/>
        <w:rPr>
          <w:rFonts w:eastAsiaTheme="minorEastAsia"/>
          <w:sz w:val="24"/>
          <w:szCs w:val="24"/>
        </w:rPr>
      </w:pPr>
    </w:p>
    <w:p w:rsidR="00326EE5" w:rsidRDefault="00326EE5" w:rsidP="00326EE5">
      <w:pPr>
        <w:tabs>
          <w:tab w:val="left" w:pos="6994"/>
        </w:tabs>
        <w:jc w:val="both"/>
        <w:rPr>
          <w:rFonts w:eastAsiaTheme="minorEastAsia"/>
          <w:sz w:val="24"/>
          <w:szCs w:val="24"/>
        </w:rPr>
      </w:pPr>
      <w:r>
        <w:rPr>
          <w:rFonts w:eastAsiaTheme="minorEastAsia"/>
          <w:sz w:val="24"/>
          <w:szCs w:val="24"/>
        </w:rPr>
        <w:t>Ακολουθεί ο πίνακας απόκρισης Α για το   2</w:t>
      </w:r>
      <w:r>
        <w:rPr>
          <w:rFonts w:eastAsiaTheme="minorEastAsia"/>
          <w:sz w:val="24"/>
          <w:szCs w:val="24"/>
          <w:vertAlign w:val="superscript"/>
        </w:rPr>
        <w:t xml:space="preserve">0 </w:t>
      </w:r>
      <w:r>
        <w:rPr>
          <w:rFonts w:eastAsiaTheme="minorEastAsia"/>
          <w:sz w:val="24"/>
          <w:szCs w:val="24"/>
        </w:rPr>
        <w:t xml:space="preserve"> ΒΗΜΑ</w:t>
      </w:r>
    </w:p>
    <w:tbl>
      <w:tblPr>
        <w:tblStyle w:val="a8"/>
        <w:tblW w:w="9288" w:type="dxa"/>
        <w:tblLook w:val="04A0"/>
      </w:tblPr>
      <w:tblGrid>
        <w:gridCol w:w="1358"/>
        <w:gridCol w:w="1505"/>
        <w:gridCol w:w="1311"/>
        <w:gridCol w:w="1311"/>
        <w:gridCol w:w="1279"/>
        <w:gridCol w:w="1262"/>
        <w:gridCol w:w="1262"/>
      </w:tblGrid>
      <w:tr w:rsidR="00326EE5" w:rsidRPr="00326EE5" w:rsidTr="00326EE5">
        <w:trPr>
          <w:trHeight w:val="411"/>
        </w:trPr>
        <w:tc>
          <w:tcPr>
            <w:tcW w:w="1358"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0.00000</w:t>
            </w:r>
          </w:p>
        </w:tc>
        <w:tc>
          <w:tcPr>
            <w:tcW w:w="1505"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-0.00049</w:t>
            </w:r>
          </w:p>
        </w:tc>
        <w:tc>
          <w:tcPr>
            <w:tcW w:w="1311"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-0.00047</w:t>
            </w:r>
          </w:p>
        </w:tc>
        <w:tc>
          <w:tcPr>
            <w:tcW w:w="1311"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-0.00047</w:t>
            </w:r>
          </w:p>
        </w:tc>
        <w:tc>
          <w:tcPr>
            <w:tcW w:w="1279"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-0.00049</w:t>
            </w:r>
          </w:p>
        </w:tc>
        <w:tc>
          <w:tcPr>
            <w:tcW w:w="1262"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-0.00046</w:t>
            </w:r>
          </w:p>
        </w:tc>
        <w:tc>
          <w:tcPr>
            <w:tcW w:w="1262"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-0.00044</w:t>
            </w:r>
          </w:p>
        </w:tc>
      </w:tr>
      <w:tr w:rsidR="00326EE5" w:rsidRPr="00326EE5" w:rsidTr="00326EE5">
        <w:trPr>
          <w:trHeight w:val="411"/>
        </w:trPr>
        <w:tc>
          <w:tcPr>
            <w:tcW w:w="1358"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0.00000</w:t>
            </w:r>
          </w:p>
        </w:tc>
        <w:tc>
          <w:tcPr>
            <w:tcW w:w="1505"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-0.00048</w:t>
            </w:r>
          </w:p>
        </w:tc>
        <w:tc>
          <w:tcPr>
            <w:tcW w:w="1311"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-0.00046</w:t>
            </w:r>
          </w:p>
        </w:tc>
        <w:tc>
          <w:tcPr>
            <w:tcW w:w="1311"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-0.00046</w:t>
            </w:r>
          </w:p>
        </w:tc>
        <w:tc>
          <w:tcPr>
            <w:tcW w:w="1279"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-0.00047</w:t>
            </w:r>
          </w:p>
        </w:tc>
        <w:tc>
          <w:tcPr>
            <w:tcW w:w="1262"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-0.00045</w:t>
            </w:r>
          </w:p>
        </w:tc>
        <w:tc>
          <w:tcPr>
            <w:tcW w:w="1262"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-0.00044</w:t>
            </w:r>
          </w:p>
        </w:tc>
      </w:tr>
      <w:tr w:rsidR="00326EE5" w:rsidRPr="00326EE5" w:rsidTr="00326EE5">
        <w:trPr>
          <w:trHeight w:val="411"/>
        </w:trPr>
        <w:tc>
          <w:tcPr>
            <w:tcW w:w="1358"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0.00000</w:t>
            </w:r>
          </w:p>
        </w:tc>
        <w:tc>
          <w:tcPr>
            <w:tcW w:w="1505"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-0.00038</w:t>
            </w:r>
          </w:p>
        </w:tc>
        <w:tc>
          <w:tcPr>
            <w:tcW w:w="1311"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-0.00037</w:t>
            </w:r>
          </w:p>
        </w:tc>
        <w:tc>
          <w:tcPr>
            <w:tcW w:w="1311"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-0.00037</w:t>
            </w:r>
          </w:p>
        </w:tc>
        <w:tc>
          <w:tcPr>
            <w:tcW w:w="1279"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-0.00037</w:t>
            </w:r>
          </w:p>
        </w:tc>
        <w:tc>
          <w:tcPr>
            <w:tcW w:w="1262"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-0.00036</w:t>
            </w:r>
          </w:p>
        </w:tc>
        <w:tc>
          <w:tcPr>
            <w:tcW w:w="1262"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-0.00037</w:t>
            </w:r>
          </w:p>
        </w:tc>
      </w:tr>
      <w:tr w:rsidR="00326EE5" w:rsidRPr="00326EE5" w:rsidTr="00326EE5">
        <w:trPr>
          <w:trHeight w:val="411"/>
        </w:trPr>
        <w:tc>
          <w:tcPr>
            <w:tcW w:w="1358"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0.00000</w:t>
            </w:r>
          </w:p>
        </w:tc>
        <w:tc>
          <w:tcPr>
            <w:tcW w:w="1505"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-0.00051</w:t>
            </w:r>
          </w:p>
        </w:tc>
        <w:tc>
          <w:tcPr>
            <w:tcW w:w="1311"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-0.00055</w:t>
            </w:r>
          </w:p>
        </w:tc>
        <w:tc>
          <w:tcPr>
            <w:tcW w:w="1311"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-0.00054</w:t>
            </w:r>
          </w:p>
        </w:tc>
        <w:tc>
          <w:tcPr>
            <w:tcW w:w="1279"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-0.00054</w:t>
            </w:r>
          </w:p>
        </w:tc>
        <w:tc>
          <w:tcPr>
            <w:tcW w:w="1262"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-0.00052</w:t>
            </w:r>
          </w:p>
        </w:tc>
        <w:tc>
          <w:tcPr>
            <w:tcW w:w="1262"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-0.00051</w:t>
            </w:r>
          </w:p>
        </w:tc>
      </w:tr>
      <w:tr w:rsidR="00326EE5" w:rsidRPr="00326EE5" w:rsidTr="00326EE5">
        <w:trPr>
          <w:trHeight w:val="411"/>
        </w:trPr>
        <w:tc>
          <w:tcPr>
            <w:tcW w:w="1358"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0.00000</w:t>
            </w:r>
          </w:p>
        </w:tc>
        <w:tc>
          <w:tcPr>
            <w:tcW w:w="1505"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-0.00049</w:t>
            </w:r>
          </w:p>
        </w:tc>
        <w:tc>
          <w:tcPr>
            <w:tcW w:w="1311"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-0.00048</w:t>
            </w:r>
          </w:p>
        </w:tc>
        <w:tc>
          <w:tcPr>
            <w:tcW w:w="1311"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-0.00048</w:t>
            </w:r>
          </w:p>
        </w:tc>
        <w:tc>
          <w:tcPr>
            <w:tcW w:w="1279"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-0.00049</w:t>
            </w:r>
          </w:p>
        </w:tc>
        <w:tc>
          <w:tcPr>
            <w:tcW w:w="1262"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-0.00047</w:t>
            </w:r>
          </w:p>
        </w:tc>
        <w:tc>
          <w:tcPr>
            <w:tcW w:w="1262"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-0.00045</w:t>
            </w:r>
          </w:p>
        </w:tc>
      </w:tr>
      <w:tr w:rsidR="00326EE5" w:rsidRPr="00326EE5" w:rsidTr="00326EE5">
        <w:trPr>
          <w:trHeight w:val="411"/>
        </w:trPr>
        <w:tc>
          <w:tcPr>
            <w:tcW w:w="1358"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0.00000</w:t>
            </w:r>
          </w:p>
        </w:tc>
        <w:tc>
          <w:tcPr>
            <w:tcW w:w="1505"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-0.00050</w:t>
            </w:r>
          </w:p>
        </w:tc>
        <w:tc>
          <w:tcPr>
            <w:tcW w:w="1311"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-0.00048</w:t>
            </w:r>
          </w:p>
        </w:tc>
        <w:tc>
          <w:tcPr>
            <w:tcW w:w="1311"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-0.00048</w:t>
            </w:r>
          </w:p>
        </w:tc>
        <w:tc>
          <w:tcPr>
            <w:tcW w:w="1279"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-0.00050</w:t>
            </w:r>
          </w:p>
        </w:tc>
        <w:tc>
          <w:tcPr>
            <w:tcW w:w="1262"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-0.00047</w:t>
            </w:r>
          </w:p>
        </w:tc>
        <w:tc>
          <w:tcPr>
            <w:tcW w:w="1262"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-0.00045</w:t>
            </w:r>
          </w:p>
        </w:tc>
      </w:tr>
      <w:tr w:rsidR="00326EE5" w:rsidRPr="00326EE5" w:rsidTr="00326EE5">
        <w:trPr>
          <w:trHeight w:val="411"/>
        </w:trPr>
        <w:tc>
          <w:tcPr>
            <w:tcW w:w="1358"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0.00000</w:t>
            </w:r>
          </w:p>
        </w:tc>
        <w:tc>
          <w:tcPr>
            <w:tcW w:w="1505"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-0.00049</w:t>
            </w:r>
          </w:p>
        </w:tc>
        <w:tc>
          <w:tcPr>
            <w:tcW w:w="1311"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-0.00048</w:t>
            </w:r>
          </w:p>
        </w:tc>
        <w:tc>
          <w:tcPr>
            <w:tcW w:w="1311"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-0.00048</w:t>
            </w:r>
          </w:p>
        </w:tc>
        <w:tc>
          <w:tcPr>
            <w:tcW w:w="1279"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-0.00050</w:t>
            </w:r>
          </w:p>
        </w:tc>
        <w:tc>
          <w:tcPr>
            <w:tcW w:w="1262"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-0.00047</w:t>
            </w:r>
          </w:p>
        </w:tc>
        <w:tc>
          <w:tcPr>
            <w:tcW w:w="1262"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-0.00045</w:t>
            </w:r>
          </w:p>
        </w:tc>
      </w:tr>
      <w:tr w:rsidR="00326EE5" w:rsidRPr="00326EE5" w:rsidTr="00326EE5">
        <w:trPr>
          <w:trHeight w:val="411"/>
        </w:trPr>
        <w:tc>
          <w:tcPr>
            <w:tcW w:w="1358"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0.00000</w:t>
            </w:r>
          </w:p>
        </w:tc>
        <w:tc>
          <w:tcPr>
            <w:tcW w:w="1505"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-0.00052</w:t>
            </w:r>
          </w:p>
        </w:tc>
        <w:tc>
          <w:tcPr>
            <w:tcW w:w="1311"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-0.00053</w:t>
            </w:r>
          </w:p>
        </w:tc>
        <w:tc>
          <w:tcPr>
            <w:tcW w:w="1311"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-0.00053</w:t>
            </w:r>
          </w:p>
        </w:tc>
        <w:tc>
          <w:tcPr>
            <w:tcW w:w="1279"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-0.00054</w:t>
            </w:r>
          </w:p>
        </w:tc>
        <w:tc>
          <w:tcPr>
            <w:tcW w:w="1262"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-0.00053</w:t>
            </w:r>
          </w:p>
        </w:tc>
        <w:tc>
          <w:tcPr>
            <w:tcW w:w="1262"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-0.00050</w:t>
            </w:r>
          </w:p>
        </w:tc>
      </w:tr>
      <w:tr w:rsidR="00326EE5" w:rsidRPr="00326EE5" w:rsidTr="00326EE5">
        <w:trPr>
          <w:trHeight w:val="411"/>
        </w:trPr>
        <w:tc>
          <w:tcPr>
            <w:tcW w:w="1358"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0.00000</w:t>
            </w:r>
          </w:p>
        </w:tc>
        <w:tc>
          <w:tcPr>
            <w:tcW w:w="1505"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-0.00049</w:t>
            </w:r>
          </w:p>
        </w:tc>
        <w:tc>
          <w:tcPr>
            <w:tcW w:w="1311"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-0.00047</w:t>
            </w:r>
          </w:p>
        </w:tc>
        <w:tc>
          <w:tcPr>
            <w:tcW w:w="1311"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-0.00047</w:t>
            </w:r>
          </w:p>
        </w:tc>
        <w:tc>
          <w:tcPr>
            <w:tcW w:w="1279"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-0.00049</w:t>
            </w:r>
          </w:p>
        </w:tc>
        <w:tc>
          <w:tcPr>
            <w:tcW w:w="1262"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-0.00047</w:t>
            </w:r>
          </w:p>
        </w:tc>
        <w:tc>
          <w:tcPr>
            <w:tcW w:w="1262"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-0.00045</w:t>
            </w:r>
          </w:p>
        </w:tc>
      </w:tr>
      <w:tr w:rsidR="00326EE5" w:rsidRPr="00326EE5" w:rsidTr="00326EE5">
        <w:trPr>
          <w:trHeight w:val="411"/>
        </w:trPr>
        <w:tc>
          <w:tcPr>
            <w:tcW w:w="1358"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0.00000</w:t>
            </w:r>
          </w:p>
        </w:tc>
        <w:tc>
          <w:tcPr>
            <w:tcW w:w="1505"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-0.00048</w:t>
            </w:r>
          </w:p>
        </w:tc>
        <w:tc>
          <w:tcPr>
            <w:tcW w:w="1311"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-0.00047</w:t>
            </w:r>
          </w:p>
        </w:tc>
        <w:tc>
          <w:tcPr>
            <w:tcW w:w="1311"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-0.00047</w:t>
            </w:r>
          </w:p>
        </w:tc>
        <w:tc>
          <w:tcPr>
            <w:tcW w:w="1279"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-0.00049</w:t>
            </w:r>
          </w:p>
        </w:tc>
        <w:tc>
          <w:tcPr>
            <w:tcW w:w="1262"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-0.00046</w:t>
            </w:r>
          </w:p>
        </w:tc>
        <w:tc>
          <w:tcPr>
            <w:tcW w:w="1262" w:type="dxa"/>
            <w:noWrap/>
            <w:hideMark/>
          </w:tcPr>
          <w:p w:rsidR="00326EE5" w:rsidRPr="00326EE5" w:rsidRDefault="00326EE5" w:rsidP="00326EE5">
            <w:pPr>
              <w:tabs>
                <w:tab w:val="left" w:pos="6994"/>
              </w:tabs>
              <w:jc w:val="both"/>
              <w:rPr>
                <w:rFonts w:eastAsiaTheme="minorEastAsia"/>
                <w:sz w:val="24"/>
                <w:szCs w:val="24"/>
              </w:rPr>
            </w:pPr>
            <w:r w:rsidRPr="00326EE5">
              <w:rPr>
                <w:rFonts w:eastAsiaTheme="minorEastAsia"/>
                <w:sz w:val="24"/>
                <w:szCs w:val="24"/>
              </w:rPr>
              <w:t>-0.00044</w:t>
            </w:r>
          </w:p>
        </w:tc>
      </w:tr>
    </w:tbl>
    <w:p w:rsidR="00326EE5" w:rsidRDefault="00326EE5" w:rsidP="00326EE5">
      <w:pPr>
        <w:jc w:val="both"/>
        <w:rPr>
          <w:rFonts w:eastAsiaTheme="minorEastAsia"/>
          <w:sz w:val="24"/>
          <w:szCs w:val="24"/>
        </w:rPr>
      </w:pPr>
      <w:r>
        <w:rPr>
          <w:rFonts w:eastAsiaTheme="minorEastAsia"/>
          <w:sz w:val="24"/>
          <w:szCs w:val="24"/>
        </w:rPr>
        <w:lastRenderedPageBreak/>
        <w:t xml:space="preserve">Ο κώδικας ο οποίος εισάχθηκε στην </w:t>
      </w:r>
      <w:r>
        <w:rPr>
          <w:rFonts w:eastAsiaTheme="minorEastAsia"/>
          <w:sz w:val="24"/>
          <w:szCs w:val="24"/>
          <w:lang w:val="en-US"/>
        </w:rPr>
        <w:t>Matlab</w:t>
      </w:r>
      <w:r>
        <w:rPr>
          <w:rFonts w:eastAsiaTheme="minorEastAsia"/>
          <w:sz w:val="24"/>
          <w:szCs w:val="24"/>
        </w:rPr>
        <w:t xml:space="preserve"> παρουσιάζεται παρακάτω:</w:t>
      </w:r>
    </w:p>
    <w:p w:rsidR="00326EE5" w:rsidRDefault="00326EE5" w:rsidP="00326EE5">
      <w:pPr>
        <w:tabs>
          <w:tab w:val="left" w:pos="6994"/>
        </w:tabs>
        <w:jc w:val="both"/>
        <w:rPr>
          <w:rFonts w:eastAsiaTheme="minorEastAsia"/>
          <w:sz w:val="24"/>
          <w:szCs w:val="24"/>
        </w:rPr>
      </w:pP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A=[0.0000000000</w:t>
      </w:r>
      <w:r>
        <w:rPr>
          <w:rFonts w:ascii="Courier New" w:hAnsi="Courier New" w:cs="Courier New"/>
          <w:sz w:val="20"/>
          <w:szCs w:val="20"/>
          <w:lang w:val="en-US"/>
        </w:rPr>
        <w:tab/>
        <w:t>-0.0004907300</w:t>
      </w:r>
      <w:r>
        <w:rPr>
          <w:rFonts w:ascii="Courier New" w:hAnsi="Courier New" w:cs="Courier New"/>
          <w:sz w:val="20"/>
          <w:szCs w:val="20"/>
          <w:lang w:val="en-US"/>
        </w:rPr>
        <w:tab/>
        <w:t>-0.0004698356</w:t>
      </w:r>
      <w:r>
        <w:rPr>
          <w:rFonts w:ascii="Courier New" w:hAnsi="Courier New" w:cs="Courier New"/>
          <w:sz w:val="20"/>
          <w:szCs w:val="20"/>
          <w:lang w:val="en-US"/>
        </w:rPr>
        <w:tab/>
        <w:t>-0.0004702948</w:t>
      </w:r>
      <w:r>
        <w:rPr>
          <w:rFonts w:ascii="Courier New" w:hAnsi="Courier New" w:cs="Courier New"/>
          <w:sz w:val="20"/>
          <w:szCs w:val="20"/>
          <w:lang w:val="en-US"/>
        </w:rPr>
        <w:tab/>
        <w:t>-0.0004860379</w:t>
      </w:r>
      <w:r>
        <w:rPr>
          <w:rFonts w:ascii="Courier New" w:hAnsi="Courier New" w:cs="Courier New"/>
          <w:sz w:val="20"/>
          <w:szCs w:val="20"/>
          <w:lang w:val="en-US"/>
        </w:rPr>
        <w:tab/>
        <w:t>-0.0004633606</w:t>
      </w:r>
      <w:r>
        <w:rPr>
          <w:rFonts w:ascii="Courier New" w:hAnsi="Courier New" w:cs="Courier New"/>
          <w:sz w:val="20"/>
          <w:szCs w:val="20"/>
          <w:lang w:val="en-US"/>
        </w:rPr>
        <w:tab/>
        <w:t>-0.0004430267</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-0.0004821468</w:t>
      </w:r>
      <w:r>
        <w:rPr>
          <w:rFonts w:ascii="Courier New" w:hAnsi="Courier New" w:cs="Courier New"/>
          <w:sz w:val="20"/>
          <w:szCs w:val="20"/>
          <w:lang w:val="en-US"/>
        </w:rPr>
        <w:tab/>
        <w:t>-0.0004597126</w:t>
      </w:r>
      <w:r>
        <w:rPr>
          <w:rFonts w:ascii="Courier New" w:hAnsi="Courier New" w:cs="Courier New"/>
          <w:sz w:val="20"/>
          <w:szCs w:val="20"/>
          <w:lang w:val="en-US"/>
        </w:rPr>
        <w:tab/>
        <w:t>-0.0004599063</w:t>
      </w:r>
      <w:r>
        <w:rPr>
          <w:rFonts w:ascii="Courier New" w:hAnsi="Courier New" w:cs="Courier New"/>
          <w:sz w:val="20"/>
          <w:szCs w:val="20"/>
          <w:lang w:val="en-US"/>
        </w:rPr>
        <w:tab/>
        <w:t>-0.0004748590</w:t>
      </w:r>
      <w:r>
        <w:rPr>
          <w:rFonts w:ascii="Courier New" w:hAnsi="Courier New" w:cs="Courier New"/>
          <w:sz w:val="20"/>
          <w:szCs w:val="20"/>
          <w:lang w:val="en-US"/>
        </w:rPr>
        <w:tab/>
        <w:t>-0.0004535450</w:t>
      </w:r>
      <w:r>
        <w:rPr>
          <w:rFonts w:ascii="Courier New" w:hAnsi="Courier New" w:cs="Courier New"/>
          <w:sz w:val="20"/>
          <w:szCs w:val="20"/>
          <w:lang w:val="en-US"/>
        </w:rPr>
        <w:tab/>
        <w:t>-0.0004352570</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-0.0003836030</w:t>
      </w:r>
      <w:r>
        <w:rPr>
          <w:rFonts w:ascii="Courier New" w:hAnsi="Courier New" w:cs="Courier New"/>
          <w:sz w:val="20"/>
          <w:szCs w:val="20"/>
          <w:lang w:val="en-US"/>
        </w:rPr>
        <w:tab/>
        <w:t>-0.0003711747</w:t>
      </w:r>
      <w:r>
        <w:rPr>
          <w:rFonts w:ascii="Courier New" w:hAnsi="Courier New" w:cs="Courier New"/>
          <w:sz w:val="20"/>
          <w:szCs w:val="20"/>
          <w:lang w:val="en-US"/>
        </w:rPr>
        <w:tab/>
        <w:t>-0.0003672476</w:t>
      </w:r>
      <w:r>
        <w:rPr>
          <w:rFonts w:ascii="Courier New" w:hAnsi="Courier New" w:cs="Courier New"/>
          <w:sz w:val="20"/>
          <w:szCs w:val="20"/>
          <w:lang w:val="en-US"/>
        </w:rPr>
        <w:tab/>
        <w:t>-0.0003734157</w:t>
      </w:r>
      <w:r>
        <w:rPr>
          <w:rFonts w:ascii="Courier New" w:hAnsi="Courier New" w:cs="Courier New"/>
          <w:sz w:val="20"/>
          <w:szCs w:val="20"/>
          <w:lang w:val="en-US"/>
        </w:rPr>
        <w:tab/>
        <w:t>-0.0003625879</w:t>
      </w:r>
      <w:r>
        <w:rPr>
          <w:rFonts w:ascii="Courier New" w:hAnsi="Courier New" w:cs="Courier New"/>
          <w:sz w:val="20"/>
          <w:szCs w:val="20"/>
          <w:lang w:val="en-US"/>
        </w:rPr>
        <w:tab/>
        <w:t>-0.0003656099</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-0.0005057425</w:t>
      </w:r>
      <w:r>
        <w:rPr>
          <w:rFonts w:ascii="Courier New" w:hAnsi="Courier New" w:cs="Courier New"/>
          <w:sz w:val="20"/>
          <w:szCs w:val="20"/>
          <w:lang w:val="en-US"/>
        </w:rPr>
        <w:tab/>
        <w:t>-0.0005503027</w:t>
      </w:r>
      <w:r>
        <w:rPr>
          <w:rFonts w:ascii="Courier New" w:hAnsi="Courier New" w:cs="Courier New"/>
          <w:sz w:val="20"/>
          <w:szCs w:val="20"/>
          <w:lang w:val="en-US"/>
        </w:rPr>
        <w:tab/>
        <w:t>-0.0005393593</w:t>
      </w:r>
      <w:r>
        <w:rPr>
          <w:rFonts w:ascii="Courier New" w:hAnsi="Courier New" w:cs="Courier New"/>
          <w:sz w:val="20"/>
          <w:szCs w:val="20"/>
          <w:lang w:val="en-US"/>
        </w:rPr>
        <w:tab/>
        <w:t>-0.0005417959</w:t>
      </w:r>
      <w:r>
        <w:rPr>
          <w:rFonts w:ascii="Courier New" w:hAnsi="Courier New" w:cs="Courier New"/>
          <w:sz w:val="20"/>
          <w:szCs w:val="20"/>
          <w:lang w:val="en-US"/>
        </w:rPr>
        <w:tab/>
        <w:t>-0.0005232296</w:t>
      </w:r>
      <w:r>
        <w:rPr>
          <w:rFonts w:ascii="Courier New" w:hAnsi="Courier New" w:cs="Courier New"/>
          <w:sz w:val="20"/>
          <w:szCs w:val="20"/>
          <w:lang w:val="en-US"/>
        </w:rPr>
        <w:tab/>
        <w:t>-0.0005112793</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-0.0004937964</w:t>
      </w:r>
      <w:r>
        <w:rPr>
          <w:rFonts w:ascii="Courier New" w:hAnsi="Courier New" w:cs="Courier New"/>
          <w:sz w:val="20"/>
          <w:szCs w:val="20"/>
          <w:lang w:val="en-US"/>
        </w:rPr>
        <w:tab/>
        <w:t>-0.0004769585</w:t>
      </w:r>
      <w:r>
        <w:rPr>
          <w:rFonts w:ascii="Courier New" w:hAnsi="Courier New" w:cs="Courier New"/>
          <w:sz w:val="20"/>
          <w:szCs w:val="20"/>
          <w:lang w:val="en-US"/>
        </w:rPr>
        <w:tab/>
        <w:t>-0.0004772823</w:t>
      </w:r>
      <w:r>
        <w:rPr>
          <w:rFonts w:ascii="Courier New" w:hAnsi="Courier New" w:cs="Courier New"/>
          <w:sz w:val="20"/>
          <w:szCs w:val="20"/>
          <w:lang w:val="en-US"/>
        </w:rPr>
        <w:tab/>
        <w:t>-0.0004932213</w:t>
      </w:r>
      <w:r>
        <w:rPr>
          <w:rFonts w:ascii="Courier New" w:hAnsi="Courier New" w:cs="Courier New"/>
          <w:sz w:val="20"/>
          <w:szCs w:val="20"/>
          <w:lang w:val="en-US"/>
        </w:rPr>
        <w:tab/>
        <w:t>-0.0004695857</w:t>
      </w:r>
      <w:r>
        <w:rPr>
          <w:rFonts w:ascii="Courier New" w:hAnsi="Courier New" w:cs="Courier New"/>
          <w:sz w:val="20"/>
          <w:szCs w:val="20"/>
          <w:lang w:val="en-US"/>
        </w:rPr>
        <w:tab/>
        <w:t>-0.0004483544</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-0.0004964631</w:t>
      </w:r>
      <w:r>
        <w:rPr>
          <w:rFonts w:ascii="Courier New" w:hAnsi="Courier New" w:cs="Courier New"/>
          <w:sz w:val="20"/>
          <w:szCs w:val="20"/>
          <w:lang w:val="en-US"/>
        </w:rPr>
        <w:tab/>
        <w:t>-0.0004822096</w:t>
      </w:r>
      <w:r>
        <w:rPr>
          <w:rFonts w:ascii="Courier New" w:hAnsi="Courier New" w:cs="Courier New"/>
          <w:sz w:val="20"/>
          <w:szCs w:val="20"/>
          <w:lang w:val="en-US"/>
        </w:rPr>
        <w:tab/>
        <w:t>-0.0004825092</w:t>
      </w:r>
      <w:r>
        <w:rPr>
          <w:rFonts w:ascii="Courier New" w:hAnsi="Courier New" w:cs="Courier New"/>
          <w:sz w:val="20"/>
          <w:szCs w:val="20"/>
          <w:lang w:val="en-US"/>
        </w:rPr>
        <w:tab/>
        <w:t>-0.0004985927</w:t>
      </w:r>
      <w:r>
        <w:rPr>
          <w:rFonts w:ascii="Courier New" w:hAnsi="Courier New" w:cs="Courier New"/>
          <w:sz w:val="20"/>
          <w:szCs w:val="20"/>
          <w:lang w:val="en-US"/>
        </w:rPr>
        <w:tab/>
        <w:t>-0.0004743623</w:t>
      </w:r>
      <w:r>
        <w:rPr>
          <w:rFonts w:ascii="Courier New" w:hAnsi="Courier New" w:cs="Courier New"/>
          <w:sz w:val="20"/>
          <w:szCs w:val="20"/>
          <w:lang w:val="en-US"/>
        </w:rPr>
        <w:tab/>
        <w:t>-0.0004525365</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-0.0004933271</w:t>
      </w:r>
      <w:r>
        <w:rPr>
          <w:rFonts w:ascii="Courier New" w:hAnsi="Courier New" w:cs="Courier New"/>
          <w:sz w:val="20"/>
          <w:szCs w:val="20"/>
          <w:lang w:val="en-US"/>
        </w:rPr>
        <w:tab/>
        <w:t>-0.0004828046</w:t>
      </w:r>
      <w:r>
        <w:rPr>
          <w:rFonts w:ascii="Courier New" w:hAnsi="Courier New" w:cs="Courier New"/>
          <w:sz w:val="20"/>
          <w:szCs w:val="20"/>
          <w:lang w:val="en-US"/>
        </w:rPr>
        <w:tab/>
        <w:t>-0.0004824973</w:t>
      </w:r>
      <w:r>
        <w:rPr>
          <w:rFonts w:ascii="Courier New" w:hAnsi="Courier New" w:cs="Courier New"/>
          <w:sz w:val="20"/>
          <w:szCs w:val="20"/>
          <w:lang w:val="en-US"/>
        </w:rPr>
        <w:tab/>
        <w:t>-0.0004979390</w:t>
      </w:r>
      <w:r>
        <w:rPr>
          <w:rFonts w:ascii="Courier New" w:hAnsi="Courier New" w:cs="Courier New"/>
          <w:sz w:val="20"/>
          <w:szCs w:val="20"/>
          <w:lang w:val="en-US"/>
        </w:rPr>
        <w:tab/>
        <w:t>-0.0004738416</w:t>
      </w:r>
      <w:r>
        <w:rPr>
          <w:rFonts w:ascii="Courier New" w:hAnsi="Courier New" w:cs="Courier New"/>
          <w:sz w:val="20"/>
          <w:szCs w:val="20"/>
          <w:lang w:val="en-US"/>
        </w:rPr>
        <w:tab/>
        <w:t>-0.0004528277</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-0.0005182671</w:t>
      </w:r>
      <w:r>
        <w:rPr>
          <w:rFonts w:ascii="Courier New" w:hAnsi="Courier New" w:cs="Courier New"/>
          <w:sz w:val="20"/>
          <w:szCs w:val="20"/>
          <w:lang w:val="en-US"/>
        </w:rPr>
        <w:tab/>
        <w:t>-0.0005272624</w:t>
      </w:r>
      <w:r>
        <w:rPr>
          <w:rFonts w:ascii="Courier New" w:hAnsi="Courier New" w:cs="Courier New"/>
          <w:sz w:val="20"/>
          <w:szCs w:val="20"/>
          <w:lang w:val="en-US"/>
        </w:rPr>
        <w:tab/>
        <w:t>-0.0005298018</w:t>
      </w:r>
      <w:r>
        <w:rPr>
          <w:rFonts w:ascii="Courier New" w:hAnsi="Courier New" w:cs="Courier New"/>
          <w:sz w:val="20"/>
          <w:szCs w:val="20"/>
          <w:lang w:val="en-US"/>
        </w:rPr>
        <w:tab/>
        <w:t>-0.0005377091</w:t>
      </w:r>
      <w:r>
        <w:rPr>
          <w:rFonts w:ascii="Courier New" w:hAnsi="Courier New" w:cs="Courier New"/>
          <w:sz w:val="20"/>
          <w:szCs w:val="20"/>
          <w:lang w:val="en-US"/>
        </w:rPr>
        <w:tab/>
        <w:t>-0.0005267158</w:t>
      </w:r>
      <w:r>
        <w:rPr>
          <w:rFonts w:ascii="Courier New" w:hAnsi="Courier New" w:cs="Courier New"/>
          <w:sz w:val="20"/>
          <w:szCs w:val="20"/>
          <w:lang w:val="en-US"/>
        </w:rPr>
        <w:tab/>
        <w:t>-0.0004982857</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-0.0004883815</w:t>
      </w:r>
      <w:r>
        <w:rPr>
          <w:rFonts w:ascii="Courier New" w:hAnsi="Courier New" w:cs="Courier New"/>
          <w:sz w:val="20"/>
          <w:szCs w:val="20"/>
          <w:lang w:val="en-US"/>
        </w:rPr>
        <w:tab/>
        <w:t>-0.0004734926</w:t>
      </w:r>
      <w:r>
        <w:rPr>
          <w:rFonts w:ascii="Courier New" w:hAnsi="Courier New" w:cs="Courier New"/>
          <w:sz w:val="20"/>
          <w:szCs w:val="20"/>
          <w:lang w:val="en-US"/>
        </w:rPr>
        <w:tab/>
        <w:t>-0.0004733042</w:t>
      </w:r>
      <w:r>
        <w:rPr>
          <w:rFonts w:ascii="Courier New" w:hAnsi="Courier New" w:cs="Courier New"/>
          <w:sz w:val="20"/>
          <w:szCs w:val="20"/>
          <w:lang w:val="en-US"/>
        </w:rPr>
        <w:tab/>
        <w:t>-0.0004885751</w:t>
      </w:r>
      <w:r>
        <w:rPr>
          <w:rFonts w:ascii="Courier New" w:hAnsi="Courier New" w:cs="Courier New"/>
          <w:sz w:val="20"/>
          <w:szCs w:val="20"/>
          <w:lang w:val="en-US"/>
        </w:rPr>
        <w:tab/>
        <w:t>-0.0004654157</w:t>
      </w:r>
      <w:r>
        <w:rPr>
          <w:rFonts w:ascii="Courier New" w:hAnsi="Courier New" w:cs="Courier New"/>
          <w:sz w:val="20"/>
          <w:szCs w:val="20"/>
          <w:lang w:val="en-US"/>
        </w:rPr>
        <w:tab/>
        <w:t>-0.0004453068</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-0.0004846136</w:t>
      </w:r>
      <w:r>
        <w:rPr>
          <w:rFonts w:ascii="Courier New" w:hAnsi="Courier New" w:cs="Courier New"/>
          <w:sz w:val="20"/>
          <w:szCs w:val="20"/>
          <w:lang w:val="en-US"/>
        </w:rPr>
        <w:tab/>
        <w:t>-0.0004718361</w:t>
      </w:r>
      <w:r>
        <w:rPr>
          <w:rFonts w:ascii="Courier New" w:hAnsi="Courier New" w:cs="Courier New"/>
          <w:sz w:val="20"/>
          <w:szCs w:val="20"/>
          <w:lang w:val="en-US"/>
        </w:rPr>
        <w:tab/>
        <w:t>-0.0004712496</w:t>
      </w:r>
      <w:r>
        <w:rPr>
          <w:rFonts w:ascii="Courier New" w:hAnsi="Courier New" w:cs="Courier New"/>
          <w:sz w:val="20"/>
          <w:szCs w:val="20"/>
          <w:lang w:val="en-US"/>
        </w:rPr>
        <w:tab/>
        <w:t>-0.0004860280</w:t>
      </w:r>
      <w:r>
        <w:rPr>
          <w:rFonts w:ascii="Courier New" w:hAnsi="Courier New" w:cs="Courier New"/>
          <w:sz w:val="20"/>
          <w:szCs w:val="20"/>
          <w:lang w:val="en-US"/>
        </w:rPr>
        <w:tab/>
        <w:t>-0.0004631156</w:t>
      </w:r>
      <w:r>
        <w:rPr>
          <w:rFonts w:ascii="Courier New" w:hAnsi="Courier New" w:cs="Courier New"/>
          <w:sz w:val="20"/>
          <w:szCs w:val="20"/>
          <w:lang w:val="en-US"/>
        </w:rPr>
        <w:tab/>
        <w:t>-0.0004437563</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Qo=[14184</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14184</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14184</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1387</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9600</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 xml:space="preserve">9600] </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ho=[1.70E+01</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1.91E+01</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3.49E+01</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4.11E+01</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1.80E+01</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1.96E+01</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2.16E+01</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3.31E+01</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1.91E+01</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2.06E+01]</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L=[17;17;17;17;17;17;17;17;17;17]</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b=[ho-L-A*Qo]</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 xml:space="preserve">ub=[14184;14184;14184;14184;9600;9600;9600] </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lb=zeros(7,1);</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f=[-1;-1;-1;-1;-1;-1;-1];</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[x,fval,~,~,~]=linprog(f,-A,b,[],[],lb,ub)</w:t>
      </w:r>
    </w:p>
    <w:p w:rsidR="00326EE5" w:rsidRDefault="00326EE5" w:rsidP="00326EE5">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lang w:val="en-US"/>
        </w:rPr>
        <w:t>Q</w:t>
      </w:r>
      <w:r w:rsidRPr="003547F8">
        <w:rPr>
          <w:rFonts w:ascii="Courier New" w:hAnsi="Courier New" w:cs="Courier New"/>
          <w:sz w:val="20"/>
          <w:szCs w:val="20"/>
        </w:rPr>
        <w:t>=</w:t>
      </w:r>
      <w:r>
        <w:rPr>
          <w:rFonts w:ascii="Courier New" w:hAnsi="Courier New" w:cs="Courier New"/>
          <w:sz w:val="20"/>
          <w:szCs w:val="20"/>
          <w:lang w:val="en-US"/>
        </w:rPr>
        <w:t>sum</w:t>
      </w:r>
      <w:r w:rsidRPr="003547F8">
        <w:rPr>
          <w:rFonts w:ascii="Courier New" w:hAnsi="Courier New" w:cs="Courier New"/>
          <w:sz w:val="20"/>
          <w:szCs w:val="20"/>
        </w:rPr>
        <w:t>(</w:t>
      </w:r>
      <w:r>
        <w:rPr>
          <w:rFonts w:ascii="Courier New" w:hAnsi="Courier New" w:cs="Courier New"/>
          <w:sz w:val="20"/>
          <w:szCs w:val="20"/>
          <w:lang w:val="en-US"/>
        </w:rPr>
        <w:t>x</w:t>
      </w:r>
      <w:r w:rsidRPr="003547F8">
        <w:rPr>
          <w:rFonts w:ascii="Courier New" w:hAnsi="Courier New" w:cs="Courier New"/>
          <w:sz w:val="20"/>
          <w:szCs w:val="20"/>
        </w:rPr>
        <w:t>)</w:t>
      </w:r>
    </w:p>
    <w:p w:rsidR="00326EE5" w:rsidRPr="00326EE5" w:rsidRDefault="00326EE5" w:rsidP="00326EE5">
      <w:pPr>
        <w:rPr>
          <w:rFonts w:ascii="Courier New" w:hAnsi="Courier New" w:cs="Courier New"/>
          <w:sz w:val="20"/>
          <w:szCs w:val="20"/>
        </w:rPr>
      </w:pPr>
    </w:p>
    <w:p w:rsidR="00326EE5" w:rsidRDefault="00326EE5" w:rsidP="00326EE5">
      <w:pPr>
        <w:rPr>
          <w:rFonts w:ascii="Courier New" w:hAnsi="Courier New" w:cs="Courier New"/>
          <w:sz w:val="20"/>
          <w:szCs w:val="20"/>
        </w:rPr>
      </w:pPr>
    </w:p>
    <w:p w:rsidR="00326EE5" w:rsidRDefault="00326EE5" w:rsidP="00326EE5">
      <w:pPr>
        <w:jc w:val="both"/>
        <w:rPr>
          <w:rFonts w:ascii="Courier New" w:hAnsi="Courier New" w:cs="Courier New"/>
          <w:sz w:val="20"/>
          <w:szCs w:val="20"/>
        </w:rPr>
      </w:pPr>
      <w:r>
        <w:rPr>
          <w:rFonts w:ascii="Courier New" w:hAnsi="Courier New" w:cs="Courier New"/>
          <w:sz w:val="20"/>
          <w:szCs w:val="20"/>
        </w:rPr>
        <w:tab/>
      </w:r>
    </w:p>
    <w:p w:rsidR="00326EE5" w:rsidRDefault="00326EE5" w:rsidP="00326EE5">
      <w:pPr>
        <w:jc w:val="both"/>
        <w:rPr>
          <w:rFonts w:ascii="Courier New" w:hAnsi="Courier New" w:cs="Courier New"/>
          <w:sz w:val="20"/>
          <w:szCs w:val="20"/>
        </w:rPr>
      </w:pPr>
    </w:p>
    <w:p w:rsidR="00326EE5" w:rsidRDefault="00326EE5" w:rsidP="00326EE5">
      <w:pPr>
        <w:jc w:val="both"/>
        <w:rPr>
          <w:rFonts w:ascii="Courier New" w:hAnsi="Courier New" w:cs="Courier New"/>
          <w:sz w:val="20"/>
          <w:szCs w:val="20"/>
        </w:rPr>
      </w:pPr>
    </w:p>
    <w:p w:rsidR="00326EE5" w:rsidRDefault="00326EE5" w:rsidP="00326EE5">
      <w:pPr>
        <w:jc w:val="both"/>
        <w:rPr>
          <w:rFonts w:ascii="Courier New" w:hAnsi="Courier New" w:cs="Courier New"/>
          <w:sz w:val="20"/>
          <w:szCs w:val="20"/>
        </w:rPr>
      </w:pPr>
    </w:p>
    <w:p w:rsidR="00326EE5" w:rsidRDefault="00CA2030" w:rsidP="00326EE5">
      <w:pPr>
        <w:jc w:val="both"/>
        <w:rPr>
          <w:rFonts w:eastAsiaTheme="minorEastAsia"/>
          <w:sz w:val="24"/>
          <w:szCs w:val="24"/>
        </w:rPr>
      </w:pPr>
      <w:r>
        <w:rPr>
          <w:rFonts w:eastAsiaTheme="minorEastAsia"/>
          <w:sz w:val="24"/>
          <w:szCs w:val="24"/>
        </w:rPr>
        <w:lastRenderedPageBreak/>
        <w:t>Τελικά τα αποτελέσματα είναι</w:t>
      </w:r>
      <w:r w:rsidR="00326EE5">
        <w:rPr>
          <w:rFonts w:eastAsiaTheme="minorEastAsia"/>
          <w:sz w:val="24"/>
          <w:szCs w:val="24"/>
        </w:rPr>
        <w:t>:</w:t>
      </w:r>
    </w:p>
    <w:tbl>
      <w:tblPr>
        <w:tblStyle w:val="a8"/>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43"/>
        <w:gridCol w:w="2835"/>
      </w:tblGrid>
      <w:tr w:rsidR="00326EE5" w:rsidTr="00326EE5">
        <w:trPr>
          <w:trHeight w:val="337"/>
        </w:trPr>
        <w:tc>
          <w:tcPr>
            <w:tcW w:w="1843" w:type="dxa"/>
            <w:tcBorders>
              <w:top w:val="nil"/>
              <w:left w:val="nil"/>
            </w:tcBorders>
          </w:tcPr>
          <w:p w:rsidR="00326EE5" w:rsidRDefault="00326EE5" w:rsidP="00326EE5">
            <w:pPr>
              <w:rPr>
                <w:rFonts w:eastAsiaTheme="minorEastAsia"/>
                <w:sz w:val="24"/>
                <w:szCs w:val="24"/>
              </w:rPr>
            </w:pPr>
          </w:p>
        </w:tc>
        <w:tc>
          <w:tcPr>
            <w:tcW w:w="2835" w:type="dxa"/>
          </w:tcPr>
          <w:p w:rsidR="00326EE5" w:rsidRDefault="00326EE5" w:rsidP="00326EE5">
            <w:pPr>
              <w:rPr>
                <w:rFonts w:eastAsiaTheme="minorEastAsia"/>
                <w:sz w:val="24"/>
                <w:szCs w:val="24"/>
              </w:rPr>
            </w:pPr>
            <w:r>
              <w:rPr>
                <w:rFonts w:eastAsiaTheme="minorEastAsia"/>
                <w:sz w:val="24"/>
                <w:szCs w:val="24"/>
              </w:rPr>
              <w:t>Βέλτιστες Παροχές</w:t>
            </w:r>
          </w:p>
        </w:tc>
      </w:tr>
      <w:tr w:rsidR="00326EE5" w:rsidRPr="00B317F0" w:rsidTr="00326EE5">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right w:val="single" w:sz="4" w:space="0" w:color="auto"/>
            </w:tcBorders>
            <w:shd w:val="clear" w:color="auto" w:fill="auto"/>
          </w:tcPr>
          <w:p w:rsidR="00326EE5" w:rsidRPr="000E12C5" w:rsidRDefault="00326EE5" w:rsidP="00326EE5">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M1</w:t>
            </w:r>
          </w:p>
        </w:tc>
        <w:tc>
          <w:tcPr>
            <w:tcW w:w="2835" w:type="dxa"/>
            <w:tcBorders>
              <w:left w:val="single" w:sz="4" w:space="0" w:color="auto"/>
            </w:tcBorders>
            <w:noWrap/>
            <w:vAlign w:val="bottom"/>
            <w:hideMark/>
          </w:tcPr>
          <w:p w:rsidR="00326EE5" w:rsidRDefault="00326EE5">
            <w:pPr>
              <w:jc w:val="right"/>
              <w:rPr>
                <w:rFonts w:ascii="Calibri" w:hAnsi="Calibri" w:cs="Calibri"/>
                <w:color w:val="000000"/>
              </w:rPr>
            </w:pPr>
            <w:r>
              <w:rPr>
                <w:rFonts w:ascii="Calibri" w:hAnsi="Calibri" w:cs="Calibri"/>
                <w:color w:val="000000"/>
              </w:rPr>
              <w:t>14184</w:t>
            </w:r>
          </w:p>
        </w:tc>
      </w:tr>
      <w:tr w:rsidR="00326EE5" w:rsidRPr="00B317F0" w:rsidTr="00326EE5">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right w:val="single" w:sz="4" w:space="0" w:color="auto"/>
            </w:tcBorders>
            <w:shd w:val="clear" w:color="auto" w:fill="auto"/>
          </w:tcPr>
          <w:p w:rsidR="00326EE5" w:rsidRPr="000E12C5" w:rsidRDefault="00326EE5" w:rsidP="00326EE5">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M2</w:t>
            </w:r>
          </w:p>
        </w:tc>
        <w:tc>
          <w:tcPr>
            <w:tcW w:w="2835" w:type="dxa"/>
            <w:tcBorders>
              <w:left w:val="single" w:sz="4" w:space="0" w:color="auto"/>
            </w:tcBorders>
            <w:noWrap/>
            <w:vAlign w:val="bottom"/>
            <w:hideMark/>
          </w:tcPr>
          <w:p w:rsidR="00326EE5" w:rsidRDefault="00326EE5">
            <w:pPr>
              <w:jc w:val="right"/>
              <w:rPr>
                <w:rFonts w:ascii="Calibri" w:hAnsi="Calibri" w:cs="Calibri"/>
                <w:color w:val="000000"/>
              </w:rPr>
            </w:pPr>
            <w:r>
              <w:rPr>
                <w:rFonts w:ascii="Calibri" w:hAnsi="Calibri" w:cs="Calibri"/>
                <w:color w:val="000000"/>
              </w:rPr>
              <w:t>0</w:t>
            </w:r>
          </w:p>
        </w:tc>
      </w:tr>
      <w:tr w:rsidR="00326EE5" w:rsidRPr="00B317F0" w:rsidTr="00326EE5">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326EE5" w:rsidRPr="000E12C5" w:rsidRDefault="00326EE5" w:rsidP="00326EE5">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M5</w:t>
            </w:r>
          </w:p>
        </w:tc>
        <w:tc>
          <w:tcPr>
            <w:tcW w:w="2835" w:type="dxa"/>
            <w:noWrap/>
            <w:vAlign w:val="bottom"/>
            <w:hideMark/>
          </w:tcPr>
          <w:p w:rsidR="00326EE5" w:rsidRDefault="00326EE5">
            <w:pPr>
              <w:jc w:val="right"/>
              <w:rPr>
                <w:rFonts w:ascii="Calibri" w:hAnsi="Calibri" w:cs="Calibri"/>
                <w:color w:val="000000"/>
              </w:rPr>
            </w:pPr>
            <w:r>
              <w:rPr>
                <w:rFonts w:ascii="Calibri" w:hAnsi="Calibri" w:cs="Calibri"/>
                <w:color w:val="000000"/>
              </w:rPr>
              <w:t>14184</w:t>
            </w:r>
          </w:p>
        </w:tc>
      </w:tr>
      <w:tr w:rsidR="00326EE5" w:rsidRPr="00B317F0" w:rsidTr="00326EE5">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326EE5" w:rsidRPr="000E12C5" w:rsidRDefault="00326EE5" w:rsidP="00326EE5">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M8</w:t>
            </w:r>
          </w:p>
        </w:tc>
        <w:tc>
          <w:tcPr>
            <w:tcW w:w="2835" w:type="dxa"/>
            <w:noWrap/>
            <w:vAlign w:val="bottom"/>
            <w:hideMark/>
          </w:tcPr>
          <w:p w:rsidR="00326EE5" w:rsidRDefault="00326EE5">
            <w:pPr>
              <w:jc w:val="right"/>
              <w:rPr>
                <w:rFonts w:ascii="Calibri" w:hAnsi="Calibri" w:cs="Calibri"/>
                <w:color w:val="000000"/>
              </w:rPr>
            </w:pPr>
            <w:r>
              <w:rPr>
                <w:rFonts w:ascii="Calibri" w:hAnsi="Calibri" w:cs="Calibri"/>
                <w:color w:val="000000"/>
              </w:rPr>
              <w:t>14184</w:t>
            </w:r>
          </w:p>
        </w:tc>
      </w:tr>
      <w:tr w:rsidR="00326EE5" w:rsidRPr="00B317F0" w:rsidTr="00326EE5">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326EE5" w:rsidRPr="000E12C5" w:rsidRDefault="00326EE5" w:rsidP="00326EE5">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NEW1</w:t>
            </w:r>
          </w:p>
        </w:tc>
        <w:tc>
          <w:tcPr>
            <w:tcW w:w="2835" w:type="dxa"/>
            <w:noWrap/>
            <w:vAlign w:val="bottom"/>
            <w:hideMark/>
          </w:tcPr>
          <w:p w:rsidR="00326EE5" w:rsidRDefault="00326EE5">
            <w:pPr>
              <w:jc w:val="right"/>
              <w:rPr>
                <w:rFonts w:ascii="Calibri" w:hAnsi="Calibri" w:cs="Calibri"/>
                <w:color w:val="000000"/>
              </w:rPr>
            </w:pPr>
            <w:r>
              <w:rPr>
                <w:rFonts w:ascii="Calibri" w:hAnsi="Calibri" w:cs="Calibri"/>
                <w:color w:val="000000"/>
              </w:rPr>
              <w:t>1387</w:t>
            </w:r>
          </w:p>
        </w:tc>
      </w:tr>
      <w:tr w:rsidR="00326EE5" w:rsidRPr="00B317F0" w:rsidTr="00326EE5">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326EE5" w:rsidRPr="000E12C5" w:rsidRDefault="00326EE5" w:rsidP="00326EE5">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NEW2</w:t>
            </w:r>
          </w:p>
        </w:tc>
        <w:tc>
          <w:tcPr>
            <w:tcW w:w="2835" w:type="dxa"/>
            <w:noWrap/>
            <w:vAlign w:val="bottom"/>
            <w:hideMark/>
          </w:tcPr>
          <w:p w:rsidR="00326EE5" w:rsidRDefault="00326EE5">
            <w:pPr>
              <w:jc w:val="right"/>
              <w:rPr>
                <w:rFonts w:ascii="Calibri" w:hAnsi="Calibri" w:cs="Calibri"/>
                <w:color w:val="000000"/>
              </w:rPr>
            </w:pPr>
            <w:r>
              <w:rPr>
                <w:rFonts w:ascii="Calibri" w:hAnsi="Calibri" w:cs="Calibri"/>
                <w:color w:val="000000"/>
              </w:rPr>
              <w:t>9600</w:t>
            </w:r>
          </w:p>
        </w:tc>
      </w:tr>
      <w:tr w:rsidR="00326EE5" w:rsidRPr="00B317F0" w:rsidTr="00326EE5">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326EE5" w:rsidRPr="000E12C5" w:rsidRDefault="00326EE5" w:rsidP="00326EE5">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NEW3</w:t>
            </w:r>
          </w:p>
        </w:tc>
        <w:tc>
          <w:tcPr>
            <w:tcW w:w="2835" w:type="dxa"/>
            <w:noWrap/>
            <w:vAlign w:val="bottom"/>
            <w:hideMark/>
          </w:tcPr>
          <w:p w:rsidR="00326EE5" w:rsidRDefault="00326EE5">
            <w:pPr>
              <w:jc w:val="right"/>
              <w:rPr>
                <w:rFonts w:ascii="Calibri" w:hAnsi="Calibri" w:cs="Calibri"/>
                <w:color w:val="000000"/>
              </w:rPr>
            </w:pPr>
            <w:r>
              <w:rPr>
                <w:rFonts w:ascii="Calibri" w:hAnsi="Calibri" w:cs="Calibri"/>
                <w:color w:val="000000"/>
              </w:rPr>
              <w:t>9600</w:t>
            </w:r>
          </w:p>
        </w:tc>
      </w:tr>
    </w:tbl>
    <w:p w:rsidR="00326EE5" w:rsidRDefault="00326EE5" w:rsidP="00326EE5">
      <w:pPr>
        <w:tabs>
          <w:tab w:val="left" w:pos="6994"/>
        </w:tabs>
        <w:rPr>
          <w:rFonts w:eastAsiaTheme="minorEastAsia"/>
          <w:sz w:val="24"/>
          <w:szCs w:val="24"/>
        </w:rPr>
      </w:pPr>
    </w:p>
    <w:p w:rsidR="00A8676A" w:rsidRDefault="00326EE5" w:rsidP="00326EE5">
      <w:pPr>
        <w:tabs>
          <w:tab w:val="left" w:pos="6994"/>
        </w:tabs>
        <w:jc w:val="both"/>
        <w:rPr>
          <w:rFonts w:eastAsiaTheme="minorEastAsia"/>
          <w:sz w:val="24"/>
          <w:szCs w:val="24"/>
        </w:rPr>
      </w:pPr>
      <w:r>
        <w:rPr>
          <w:rFonts w:eastAsiaTheme="minorEastAsia"/>
          <w:sz w:val="24"/>
          <w:szCs w:val="24"/>
        </w:rPr>
        <w:t xml:space="preserve">Συγκρίνοντας με τα προηγούμενη βέλτιστα αποτελέσματα των παροχών </w:t>
      </w:r>
      <w:r w:rsidRPr="009111A1">
        <w:rPr>
          <w:rFonts w:eastAsiaTheme="minorEastAsia"/>
          <w:sz w:val="24"/>
          <w:szCs w:val="24"/>
        </w:rPr>
        <w:t xml:space="preserve"> είναι προφανές ότι ο αλγόριθμος συγκλίνει </w:t>
      </w:r>
      <w:r w:rsidRPr="00EA25DB">
        <w:rPr>
          <w:rFonts w:eastAsiaTheme="minorEastAsia"/>
          <w:sz w:val="24"/>
          <w:szCs w:val="24"/>
        </w:rPr>
        <w:t>και συνεπώς το μη γραμμικό πρόβλημα γραμμικοποιήθηκε και δεν απαιτούνται επιπλέον επαναλήψεις</w:t>
      </w:r>
      <w:r w:rsidR="00A8676A">
        <w:rPr>
          <w:rFonts w:eastAsiaTheme="minorEastAsia"/>
          <w:sz w:val="24"/>
          <w:szCs w:val="24"/>
        </w:rPr>
        <w:t xml:space="preserve">. Επομένως για το Σενάριο 2 </w:t>
      </w:r>
      <w:r>
        <w:rPr>
          <w:rFonts w:eastAsiaTheme="minorEastAsia"/>
          <w:sz w:val="24"/>
          <w:szCs w:val="24"/>
        </w:rPr>
        <w:t xml:space="preserve"> οι παραπάνω παροχές είναι η βέλτιστη λύση του.</w:t>
      </w:r>
    </w:p>
    <w:p w:rsidR="00A8676A" w:rsidRDefault="00A8676A">
      <w:pPr>
        <w:rPr>
          <w:rFonts w:eastAsiaTheme="minorEastAsia"/>
          <w:sz w:val="24"/>
          <w:szCs w:val="24"/>
        </w:rPr>
      </w:pPr>
      <w:r>
        <w:rPr>
          <w:rFonts w:eastAsiaTheme="minorEastAsia"/>
          <w:sz w:val="24"/>
          <w:szCs w:val="24"/>
        </w:rPr>
        <w:br w:type="page"/>
      </w:r>
    </w:p>
    <w:p w:rsidR="001F22C2" w:rsidRPr="00A2091C" w:rsidRDefault="001F22C2" w:rsidP="001F22C2">
      <w:pPr>
        <w:rPr>
          <w:b/>
          <w:sz w:val="28"/>
          <w:szCs w:val="28"/>
          <w:u w:val="single"/>
        </w:rPr>
      </w:pPr>
      <w:r w:rsidRPr="003B17BB">
        <w:rPr>
          <w:b/>
          <w:sz w:val="28"/>
          <w:szCs w:val="28"/>
          <w:u w:val="single"/>
        </w:rPr>
        <w:lastRenderedPageBreak/>
        <w:t>ΣΕΝΑΡΙΟ</w:t>
      </w:r>
      <w:r w:rsidR="001C057D">
        <w:rPr>
          <w:b/>
          <w:sz w:val="28"/>
          <w:szCs w:val="28"/>
          <w:u w:val="single"/>
        </w:rPr>
        <w:t xml:space="preserve"> 3</w:t>
      </w:r>
    </w:p>
    <w:p w:rsidR="001F22C2" w:rsidRPr="00BC32F1" w:rsidRDefault="001F22C2" w:rsidP="001F22C2">
      <w:pPr>
        <w:jc w:val="both"/>
        <w:rPr>
          <w:rFonts w:eastAsiaTheme="minorEastAsia"/>
          <w:sz w:val="24"/>
          <w:szCs w:val="24"/>
        </w:rPr>
      </w:pPr>
      <w:r>
        <w:rPr>
          <w:rFonts w:eastAsiaTheme="minorEastAsia"/>
          <w:sz w:val="24"/>
          <w:szCs w:val="24"/>
        </w:rPr>
        <w:t>Παρακάτω παρουσιάζονται τα αποτελέσματα από το  1</w:t>
      </w:r>
      <w:r>
        <w:rPr>
          <w:rFonts w:eastAsiaTheme="minorEastAsia"/>
          <w:sz w:val="24"/>
          <w:szCs w:val="24"/>
          <w:vertAlign w:val="superscript"/>
        </w:rPr>
        <w:t xml:space="preserve">0 </w:t>
      </w:r>
      <w:r>
        <w:rPr>
          <w:rFonts w:eastAsiaTheme="minorEastAsia"/>
          <w:sz w:val="24"/>
          <w:szCs w:val="24"/>
        </w:rPr>
        <w:t xml:space="preserve"> ΒΗΜΑ </w:t>
      </w:r>
    </w:p>
    <w:tbl>
      <w:tblPr>
        <w:tblW w:w="10749" w:type="dxa"/>
        <w:tblInd w:w="-1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73"/>
        <w:gridCol w:w="1046"/>
        <w:gridCol w:w="1275"/>
        <w:gridCol w:w="1276"/>
        <w:gridCol w:w="1276"/>
        <w:gridCol w:w="1276"/>
        <w:gridCol w:w="1275"/>
        <w:gridCol w:w="1276"/>
        <w:gridCol w:w="1276"/>
      </w:tblGrid>
      <w:tr w:rsidR="001F22C2" w:rsidTr="008528E0">
        <w:trPr>
          <w:trHeight w:val="617"/>
        </w:trPr>
        <w:tc>
          <w:tcPr>
            <w:tcW w:w="773" w:type="dxa"/>
            <w:shd w:val="clear" w:color="auto" w:fill="auto"/>
          </w:tcPr>
          <w:p w:rsidR="001F22C2" w:rsidRPr="000E12C5" w:rsidRDefault="001F22C2" w:rsidP="008528E0">
            <w:pPr>
              <w:rPr>
                <w:rFonts w:eastAsiaTheme="minorEastAsia"/>
              </w:rPr>
            </w:pPr>
          </w:p>
        </w:tc>
        <w:tc>
          <w:tcPr>
            <w:tcW w:w="1046" w:type="dxa"/>
          </w:tcPr>
          <w:p w:rsidR="001F22C2" w:rsidRPr="000E12C5" w:rsidRDefault="001F22C2" w:rsidP="008528E0">
            <w:pPr>
              <w:rPr>
                <w:rFonts w:eastAsiaTheme="minorEastAsia"/>
                <w:lang w:val="en-US"/>
              </w:rPr>
            </w:pPr>
            <w:r w:rsidRPr="000E12C5">
              <w:rPr>
                <w:rFonts w:eastAsiaTheme="minorEastAsia"/>
              </w:rPr>
              <w:t xml:space="preserve">Αρχικές </w:t>
            </w:r>
            <w:r w:rsidRPr="000E12C5">
              <w:rPr>
                <w:rFonts w:eastAsiaTheme="minorEastAsia"/>
                <w:lang w:val="en-US"/>
              </w:rPr>
              <w:t>Q</w:t>
            </w:r>
          </w:p>
        </w:tc>
        <w:tc>
          <w:tcPr>
            <w:tcW w:w="1275" w:type="dxa"/>
          </w:tcPr>
          <w:p w:rsidR="001F22C2" w:rsidRPr="000E12C5" w:rsidRDefault="001F22C2" w:rsidP="008528E0">
            <w:pPr>
              <w:rPr>
                <w:rFonts w:eastAsiaTheme="minorEastAsia"/>
                <w:lang w:val="en-US"/>
              </w:rPr>
            </w:pPr>
            <w:r w:rsidRPr="000E12C5">
              <w:rPr>
                <w:rFonts w:eastAsiaTheme="minorEastAsia"/>
              </w:rPr>
              <w:t>Αύξηση Δ</w:t>
            </w:r>
            <w:r w:rsidRPr="000E12C5">
              <w:rPr>
                <w:rFonts w:eastAsiaTheme="minorEastAsia"/>
                <w:lang w:val="en-US"/>
              </w:rPr>
              <w:t>Q</w:t>
            </w:r>
            <w:r w:rsidRPr="000E12C5">
              <w:rPr>
                <w:rFonts w:eastAsiaTheme="minorEastAsia"/>
                <w:vertAlign w:val="subscript"/>
                <w:lang w:val="en-US"/>
              </w:rPr>
              <w:t xml:space="preserve">1 </w:t>
            </w:r>
            <w:r w:rsidRPr="000E12C5">
              <w:rPr>
                <w:rFonts w:eastAsiaTheme="minorEastAsia"/>
              </w:rPr>
              <w:t xml:space="preserve">στο </w:t>
            </w:r>
            <w:r w:rsidRPr="000E12C5">
              <w:rPr>
                <w:rFonts w:eastAsiaTheme="minorEastAsia"/>
                <w:lang w:val="en-US"/>
              </w:rPr>
              <w:t>M1</w:t>
            </w:r>
          </w:p>
        </w:tc>
        <w:tc>
          <w:tcPr>
            <w:tcW w:w="1276" w:type="dxa"/>
          </w:tcPr>
          <w:p w:rsidR="001F22C2" w:rsidRPr="000E12C5" w:rsidRDefault="001F22C2" w:rsidP="008528E0">
            <w:pPr>
              <w:rPr>
                <w:rFonts w:eastAsiaTheme="minorEastAsia"/>
              </w:rPr>
            </w:pPr>
            <w:r w:rsidRPr="000E12C5">
              <w:rPr>
                <w:rFonts w:eastAsiaTheme="minorEastAsia"/>
              </w:rPr>
              <w:t>Αύξηση Δ</w:t>
            </w:r>
            <w:r w:rsidRPr="000E12C5">
              <w:rPr>
                <w:rFonts w:eastAsiaTheme="minorEastAsia"/>
                <w:lang w:val="en-US"/>
              </w:rPr>
              <w:t>Q</w:t>
            </w:r>
            <w:r>
              <w:rPr>
                <w:rFonts w:eastAsiaTheme="minorEastAsia"/>
                <w:vertAlign w:val="subscript"/>
                <w:lang w:val="en-US"/>
              </w:rPr>
              <w:t>2</w:t>
            </w:r>
            <w:r w:rsidRPr="000E12C5">
              <w:rPr>
                <w:rFonts w:eastAsiaTheme="minorEastAsia"/>
              </w:rPr>
              <w:t xml:space="preserve">στο </w:t>
            </w:r>
            <w:r w:rsidRPr="000E12C5">
              <w:rPr>
                <w:rFonts w:eastAsiaTheme="minorEastAsia"/>
                <w:lang w:val="en-US"/>
              </w:rPr>
              <w:t>M</w:t>
            </w:r>
            <w:r>
              <w:rPr>
                <w:rFonts w:eastAsiaTheme="minorEastAsia"/>
                <w:lang w:val="en-US"/>
              </w:rPr>
              <w:t>2</w:t>
            </w:r>
          </w:p>
        </w:tc>
        <w:tc>
          <w:tcPr>
            <w:tcW w:w="1276" w:type="dxa"/>
          </w:tcPr>
          <w:p w:rsidR="001F22C2" w:rsidRPr="000E12C5" w:rsidRDefault="001F22C2" w:rsidP="008528E0">
            <w:pPr>
              <w:rPr>
                <w:rFonts w:eastAsiaTheme="minorEastAsia"/>
              </w:rPr>
            </w:pPr>
            <w:r w:rsidRPr="000E12C5">
              <w:rPr>
                <w:rFonts w:eastAsiaTheme="minorEastAsia"/>
              </w:rPr>
              <w:t>Αύξηση Δ</w:t>
            </w:r>
            <w:r w:rsidRPr="000E12C5">
              <w:rPr>
                <w:rFonts w:eastAsiaTheme="minorEastAsia"/>
                <w:lang w:val="en-US"/>
              </w:rPr>
              <w:t>Q</w:t>
            </w:r>
            <w:r>
              <w:rPr>
                <w:rFonts w:eastAsiaTheme="minorEastAsia"/>
                <w:vertAlign w:val="subscript"/>
                <w:lang w:val="en-US"/>
              </w:rPr>
              <w:t>3</w:t>
            </w:r>
            <w:r w:rsidRPr="000E12C5">
              <w:rPr>
                <w:rFonts w:eastAsiaTheme="minorEastAsia"/>
              </w:rPr>
              <w:t xml:space="preserve">στο </w:t>
            </w:r>
            <w:r w:rsidRPr="000E12C5">
              <w:rPr>
                <w:rFonts w:eastAsiaTheme="minorEastAsia"/>
                <w:lang w:val="en-US"/>
              </w:rPr>
              <w:t>M</w:t>
            </w:r>
            <w:r>
              <w:rPr>
                <w:rFonts w:eastAsiaTheme="minorEastAsia"/>
                <w:lang w:val="en-US"/>
              </w:rPr>
              <w:t>5</w:t>
            </w:r>
          </w:p>
        </w:tc>
        <w:tc>
          <w:tcPr>
            <w:tcW w:w="1276" w:type="dxa"/>
          </w:tcPr>
          <w:p w:rsidR="001F22C2" w:rsidRPr="000E12C5" w:rsidRDefault="001F22C2" w:rsidP="008528E0">
            <w:pPr>
              <w:rPr>
                <w:rFonts w:eastAsiaTheme="minorEastAsia"/>
              </w:rPr>
            </w:pPr>
            <w:r w:rsidRPr="000E12C5">
              <w:rPr>
                <w:rFonts w:eastAsiaTheme="minorEastAsia"/>
              </w:rPr>
              <w:t>Αύξηση Δ</w:t>
            </w:r>
            <w:r w:rsidRPr="000E12C5">
              <w:rPr>
                <w:rFonts w:eastAsiaTheme="minorEastAsia"/>
                <w:lang w:val="en-US"/>
              </w:rPr>
              <w:t>Q</w:t>
            </w:r>
            <w:r>
              <w:rPr>
                <w:rFonts w:eastAsiaTheme="minorEastAsia"/>
                <w:vertAlign w:val="subscript"/>
                <w:lang w:val="en-US"/>
              </w:rPr>
              <w:t>4</w:t>
            </w:r>
            <w:r w:rsidRPr="000E12C5">
              <w:rPr>
                <w:rFonts w:eastAsiaTheme="minorEastAsia"/>
              </w:rPr>
              <w:t xml:space="preserve">στο </w:t>
            </w:r>
            <w:r w:rsidRPr="000E12C5">
              <w:rPr>
                <w:rFonts w:eastAsiaTheme="minorEastAsia"/>
                <w:lang w:val="en-US"/>
              </w:rPr>
              <w:t>M</w:t>
            </w:r>
            <w:r>
              <w:rPr>
                <w:rFonts w:eastAsiaTheme="minorEastAsia"/>
                <w:lang w:val="en-US"/>
              </w:rPr>
              <w:t>8</w:t>
            </w:r>
          </w:p>
        </w:tc>
        <w:tc>
          <w:tcPr>
            <w:tcW w:w="1275" w:type="dxa"/>
          </w:tcPr>
          <w:p w:rsidR="001F22C2" w:rsidRPr="000E12C5" w:rsidRDefault="001F22C2" w:rsidP="008528E0">
            <w:pPr>
              <w:rPr>
                <w:rFonts w:eastAsiaTheme="minorEastAsia"/>
              </w:rPr>
            </w:pPr>
            <w:r w:rsidRPr="000E12C5">
              <w:rPr>
                <w:rFonts w:eastAsiaTheme="minorEastAsia"/>
              </w:rPr>
              <w:t>Αύξηση Δ</w:t>
            </w:r>
            <w:r w:rsidRPr="000E12C5">
              <w:rPr>
                <w:rFonts w:eastAsiaTheme="minorEastAsia"/>
                <w:lang w:val="en-US"/>
              </w:rPr>
              <w:t>Q</w:t>
            </w:r>
            <w:r>
              <w:rPr>
                <w:rFonts w:eastAsiaTheme="minorEastAsia"/>
                <w:vertAlign w:val="subscript"/>
                <w:lang w:val="en-US"/>
              </w:rPr>
              <w:t>5</w:t>
            </w:r>
            <w:r w:rsidRPr="000E12C5">
              <w:rPr>
                <w:rFonts w:eastAsiaTheme="minorEastAsia"/>
              </w:rPr>
              <w:t xml:space="preserve">στο </w:t>
            </w:r>
            <w:r>
              <w:rPr>
                <w:rFonts w:eastAsiaTheme="minorEastAsia"/>
                <w:lang w:val="en-US"/>
              </w:rPr>
              <w:t>NEW1</w:t>
            </w:r>
          </w:p>
        </w:tc>
        <w:tc>
          <w:tcPr>
            <w:tcW w:w="1276" w:type="dxa"/>
          </w:tcPr>
          <w:p w:rsidR="001F22C2" w:rsidRPr="000E12C5" w:rsidRDefault="001F22C2" w:rsidP="008528E0">
            <w:r w:rsidRPr="000E12C5">
              <w:rPr>
                <w:rFonts w:eastAsiaTheme="minorEastAsia"/>
              </w:rPr>
              <w:t>Αύξηση Δ</w:t>
            </w:r>
            <w:r w:rsidRPr="000E12C5">
              <w:rPr>
                <w:rFonts w:eastAsiaTheme="minorEastAsia"/>
                <w:lang w:val="en-US"/>
              </w:rPr>
              <w:t>Q</w:t>
            </w:r>
            <w:r>
              <w:rPr>
                <w:rFonts w:eastAsiaTheme="minorEastAsia"/>
                <w:vertAlign w:val="subscript"/>
                <w:lang w:val="en-US"/>
              </w:rPr>
              <w:t>6</w:t>
            </w:r>
            <w:r w:rsidRPr="000E12C5">
              <w:rPr>
                <w:rFonts w:eastAsiaTheme="minorEastAsia"/>
              </w:rPr>
              <w:t xml:space="preserve">στο </w:t>
            </w:r>
            <w:r>
              <w:rPr>
                <w:rFonts w:eastAsiaTheme="minorEastAsia"/>
                <w:lang w:val="en-US"/>
              </w:rPr>
              <w:t>NEW2</w:t>
            </w:r>
          </w:p>
        </w:tc>
        <w:tc>
          <w:tcPr>
            <w:tcW w:w="1276" w:type="dxa"/>
          </w:tcPr>
          <w:p w:rsidR="001F22C2" w:rsidRPr="000E12C5" w:rsidRDefault="001F22C2" w:rsidP="008528E0">
            <w:pPr>
              <w:rPr>
                <w:rFonts w:eastAsiaTheme="minorEastAsia"/>
              </w:rPr>
            </w:pPr>
            <w:r w:rsidRPr="000E12C5">
              <w:rPr>
                <w:rFonts w:eastAsiaTheme="minorEastAsia"/>
              </w:rPr>
              <w:t>Αύξηση Δ</w:t>
            </w:r>
            <w:r w:rsidRPr="000E12C5">
              <w:rPr>
                <w:rFonts w:eastAsiaTheme="minorEastAsia"/>
                <w:lang w:val="en-US"/>
              </w:rPr>
              <w:t>Q</w:t>
            </w:r>
            <w:r>
              <w:rPr>
                <w:rFonts w:eastAsiaTheme="minorEastAsia"/>
                <w:vertAlign w:val="subscript"/>
                <w:lang w:val="en-US"/>
              </w:rPr>
              <w:t>7</w:t>
            </w:r>
            <w:r w:rsidRPr="000E12C5">
              <w:rPr>
                <w:rFonts w:eastAsiaTheme="minorEastAsia"/>
              </w:rPr>
              <w:t xml:space="preserve">στο </w:t>
            </w:r>
            <w:r>
              <w:rPr>
                <w:rFonts w:eastAsiaTheme="minorEastAsia"/>
                <w:lang w:val="en-US"/>
              </w:rPr>
              <w:t>NEW3</w:t>
            </w:r>
          </w:p>
        </w:tc>
      </w:tr>
      <w:tr w:rsidR="001F22C2" w:rsidRPr="000E12C5" w:rsidTr="008528E0">
        <w:tblPrEx>
          <w:tblLook w:val="04A0"/>
        </w:tblPrEx>
        <w:trPr>
          <w:trHeight w:val="300"/>
        </w:trPr>
        <w:tc>
          <w:tcPr>
            <w:tcW w:w="773" w:type="dxa"/>
            <w:shd w:val="clear" w:color="auto" w:fill="auto"/>
          </w:tcPr>
          <w:p w:rsidR="001F22C2" w:rsidRPr="000E12C5" w:rsidRDefault="001F22C2" w:rsidP="008528E0">
            <w:pPr>
              <w:spacing w:after="0" w:line="240" w:lineRule="auto"/>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M1</w:t>
            </w:r>
          </w:p>
        </w:tc>
        <w:tc>
          <w:tcPr>
            <w:tcW w:w="1046"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5"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Pr>
                <w:rFonts w:ascii="Calibri" w:eastAsia="Times New Roman" w:hAnsi="Calibri" w:cs="Calibri"/>
                <w:color w:val="000000"/>
                <w:lang w:val="en-US" w:eastAsia="el-GR"/>
              </w:rPr>
              <w:t>0+</w:t>
            </w:r>
            <w:r w:rsidRPr="000E12C5">
              <w:rPr>
                <w:rFonts w:ascii="Calibri" w:eastAsia="Times New Roman" w:hAnsi="Calibri" w:cs="Calibri"/>
                <w:color w:val="000000"/>
                <w:lang w:eastAsia="el-GR"/>
              </w:rPr>
              <w:t>1000</w:t>
            </w:r>
          </w:p>
        </w:tc>
        <w:tc>
          <w:tcPr>
            <w:tcW w:w="1276"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5"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r>
      <w:tr w:rsidR="001F22C2" w:rsidRPr="000E12C5" w:rsidTr="008528E0">
        <w:tblPrEx>
          <w:tblLook w:val="04A0"/>
        </w:tblPrEx>
        <w:trPr>
          <w:trHeight w:val="300"/>
        </w:trPr>
        <w:tc>
          <w:tcPr>
            <w:tcW w:w="773" w:type="dxa"/>
            <w:shd w:val="clear" w:color="auto" w:fill="auto"/>
          </w:tcPr>
          <w:p w:rsidR="001F22C2" w:rsidRPr="000E12C5" w:rsidRDefault="001F22C2" w:rsidP="008528E0">
            <w:pPr>
              <w:spacing w:after="0" w:line="240" w:lineRule="auto"/>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M2</w:t>
            </w:r>
          </w:p>
        </w:tc>
        <w:tc>
          <w:tcPr>
            <w:tcW w:w="1046"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5"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Pr>
                <w:rFonts w:ascii="Calibri" w:eastAsia="Times New Roman" w:hAnsi="Calibri" w:cs="Calibri"/>
                <w:color w:val="000000"/>
                <w:lang w:val="en-US" w:eastAsia="el-GR"/>
              </w:rPr>
              <w:t>0+</w:t>
            </w:r>
            <w:r w:rsidRPr="000E12C5">
              <w:rPr>
                <w:rFonts w:ascii="Calibri" w:eastAsia="Times New Roman" w:hAnsi="Calibri" w:cs="Calibri"/>
                <w:color w:val="000000"/>
                <w:lang w:eastAsia="el-GR"/>
              </w:rPr>
              <w:t>1000</w:t>
            </w:r>
          </w:p>
        </w:tc>
        <w:tc>
          <w:tcPr>
            <w:tcW w:w="1276"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5"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r>
      <w:tr w:rsidR="001F22C2" w:rsidRPr="000E12C5" w:rsidTr="008528E0">
        <w:tblPrEx>
          <w:tblLook w:val="04A0"/>
        </w:tblPrEx>
        <w:trPr>
          <w:trHeight w:val="300"/>
        </w:trPr>
        <w:tc>
          <w:tcPr>
            <w:tcW w:w="773" w:type="dxa"/>
            <w:shd w:val="clear" w:color="auto" w:fill="auto"/>
          </w:tcPr>
          <w:p w:rsidR="001F22C2" w:rsidRPr="000E12C5" w:rsidRDefault="001F22C2" w:rsidP="008528E0">
            <w:pPr>
              <w:spacing w:after="0" w:line="240" w:lineRule="auto"/>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M5</w:t>
            </w:r>
          </w:p>
        </w:tc>
        <w:tc>
          <w:tcPr>
            <w:tcW w:w="1046"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5"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Pr>
                <w:rFonts w:ascii="Calibri" w:eastAsia="Times New Roman" w:hAnsi="Calibri" w:cs="Calibri"/>
                <w:color w:val="000000"/>
                <w:lang w:val="en-US" w:eastAsia="el-GR"/>
              </w:rPr>
              <w:t>0+</w:t>
            </w:r>
            <w:r w:rsidRPr="000E12C5">
              <w:rPr>
                <w:rFonts w:ascii="Calibri" w:eastAsia="Times New Roman" w:hAnsi="Calibri" w:cs="Calibri"/>
                <w:color w:val="000000"/>
                <w:lang w:eastAsia="el-GR"/>
              </w:rPr>
              <w:t>1000</w:t>
            </w:r>
          </w:p>
        </w:tc>
        <w:tc>
          <w:tcPr>
            <w:tcW w:w="1276"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5"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r>
      <w:tr w:rsidR="001F22C2" w:rsidRPr="000E12C5" w:rsidTr="008528E0">
        <w:tblPrEx>
          <w:tblLook w:val="04A0"/>
        </w:tblPrEx>
        <w:trPr>
          <w:trHeight w:val="300"/>
        </w:trPr>
        <w:tc>
          <w:tcPr>
            <w:tcW w:w="773" w:type="dxa"/>
            <w:shd w:val="clear" w:color="auto" w:fill="auto"/>
          </w:tcPr>
          <w:p w:rsidR="001F22C2" w:rsidRPr="000E12C5" w:rsidRDefault="001F22C2" w:rsidP="008528E0">
            <w:pPr>
              <w:spacing w:after="0" w:line="240" w:lineRule="auto"/>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M8</w:t>
            </w:r>
          </w:p>
        </w:tc>
        <w:tc>
          <w:tcPr>
            <w:tcW w:w="1046"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5"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Pr>
                <w:rFonts w:ascii="Calibri" w:eastAsia="Times New Roman" w:hAnsi="Calibri" w:cs="Calibri"/>
                <w:color w:val="000000"/>
                <w:lang w:val="en-US" w:eastAsia="el-GR"/>
              </w:rPr>
              <w:t>0+</w:t>
            </w:r>
            <w:r w:rsidRPr="000E12C5">
              <w:rPr>
                <w:rFonts w:ascii="Calibri" w:eastAsia="Times New Roman" w:hAnsi="Calibri" w:cs="Calibri"/>
                <w:color w:val="000000"/>
                <w:lang w:eastAsia="el-GR"/>
              </w:rPr>
              <w:t>1000</w:t>
            </w:r>
          </w:p>
        </w:tc>
        <w:tc>
          <w:tcPr>
            <w:tcW w:w="1275"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r>
      <w:tr w:rsidR="001F22C2" w:rsidRPr="000E12C5" w:rsidTr="008528E0">
        <w:tblPrEx>
          <w:tblLook w:val="04A0"/>
        </w:tblPrEx>
        <w:trPr>
          <w:trHeight w:val="300"/>
        </w:trPr>
        <w:tc>
          <w:tcPr>
            <w:tcW w:w="773" w:type="dxa"/>
            <w:shd w:val="clear" w:color="auto" w:fill="auto"/>
          </w:tcPr>
          <w:p w:rsidR="001F22C2" w:rsidRPr="000E12C5" w:rsidRDefault="001F22C2" w:rsidP="008528E0">
            <w:pPr>
              <w:spacing w:after="0" w:line="240" w:lineRule="auto"/>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NEW1</w:t>
            </w:r>
          </w:p>
        </w:tc>
        <w:tc>
          <w:tcPr>
            <w:tcW w:w="1046"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5"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5"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Pr>
                <w:rFonts w:ascii="Calibri" w:eastAsia="Times New Roman" w:hAnsi="Calibri" w:cs="Calibri"/>
                <w:color w:val="000000"/>
                <w:lang w:val="en-US" w:eastAsia="el-GR"/>
              </w:rPr>
              <w:t>0+</w:t>
            </w:r>
            <w:r w:rsidRPr="000E12C5">
              <w:rPr>
                <w:rFonts w:ascii="Calibri" w:eastAsia="Times New Roman" w:hAnsi="Calibri" w:cs="Calibri"/>
                <w:color w:val="000000"/>
                <w:lang w:eastAsia="el-GR"/>
              </w:rPr>
              <w:t>1000</w:t>
            </w:r>
          </w:p>
        </w:tc>
        <w:tc>
          <w:tcPr>
            <w:tcW w:w="1276"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r>
      <w:tr w:rsidR="001F22C2" w:rsidRPr="000E12C5" w:rsidTr="008528E0">
        <w:tblPrEx>
          <w:tblLook w:val="04A0"/>
        </w:tblPrEx>
        <w:trPr>
          <w:trHeight w:val="300"/>
        </w:trPr>
        <w:tc>
          <w:tcPr>
            <w:tcW w:w="773" w:type="dxa"/>
            <w:shd w:val="clear" w:color="auto" w:fill="auto"/>
          </w:tcPr>
          <w:p w:rsidR="001F22C2" w:rsidRPr="000E12C5" w:rsidRDefault="001F22C2" w:rsidP="008528E0">
            <w:pPr>
              <w:spacing w:after="0" w:line="240" w:lineRule="auto"/>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NEW2</w:t>
            </w:r>
          </w:p>
        </w:tc>
        <w:tc>
          <w:tcPr>
            <w:tcW w:w="1046"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5"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5"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Pr>
                <w:rFonts w:ascii="Calibri" w:eastAsia="Times New Roman" w:hAnsi="Calibri" w:cs="Calibri"/>
                <w:color w:val="000000"/>
                <w:lang w:val="en-US" w:eastAsia="el-GR"/>
              </w:rPr>
              <w:t>0+</w:t>
            </w:r>
            <w:r w:rsidRPr="000E12C5">
              <w:rPr>
                <w:rFonts w:ascii="Calibri" w:eastAsia="Times New Roman" w:hAnsi="Calibri" w:cs="Calibri"/>
                <w:color w:val="000000"/>
                <w:lang w:eastAsia="el-GR"/>
              </w:rPr>
              <w:t>1000</w:t>
            </w:r>
          </w:p>
        </w:tc>
        <w:tc>
          <w:tcPr>
            <w:tcW w:w="1276"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r>
      <w:tr w:rsidR="001F22C2" w:rsidRPr="000E12C5" w:rsidTr="008528E0">
        <w:tblPrEx>
          <w:tblLook w:val="04A0"/>
        </w:tblPrEx>
        <w:trPr>
          <w:trHeight w:val="300"/>
        </w:trPr>
        <w:tc>
          <w:tcPr>
            <w:tcW w:w="773" w:type="dxa"/>
            <w:shd w:val="clear" w:color="auto" w:fill="auto"/>
          </w:tcPr>
          <w:p w:rsidR="001F22C2" w:rsidRPr="000E12C5" w:rsidRDefault="001F22C2" w:rsidP="008528E0">
            <w:pPr>
              <w:spacing w:after="0" w:line="240" w:lineRule="auto"/>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NEW3</w:t>
            </w:r>
          </w:p>
        </w:tc>
        <w:tc>
          <w:tcPr>
            <w:tcW w:w="1046"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5"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5"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sidRPr="000E12C5">
              <w:rPr>
                <w:rFonts w:ascii="Calibri" w:eastAsia="Times New Roman" w:hAnsi="Calibri" w:cs="Calibri"/>
                <w:color w:val="000000"/>
                <w:lang w:eastAsia="el-GR"/>
              </w:rPr>
              <w:t>0</w:t>
            </w:r>
          </w:p>
        </w:tc>
        <w:tc>
          <w:tcPr>
            <w:tcW w:w="1276" w:type="dxa"/>
            <w:shd w:val="clear" w:color="auto" w:fill="auto"/>
            <w:noWrap/>
            <w:vAlign w:val="bottom"/>
            <w:hideMark/>
          </w:tcPr>
          <w:p w:rsidR="001F22C2" w:rsidRPr="000E12C5" w:rsidRDefault="001F22C2" w:rsidP="008528E0">
            <w:pPr>
              <w:spacing w:after="0" w:line="240" w:lineRule="auto"/>
              <w:jc w:val="right"/>
              <w:rPr>
                <w:rFonts w:ascii="Calibri" w:eastAsia="Times New Roman" w:hAnsi="Calibri" w:cs="Calibri"/>
                <w:color w:val="000000"/>
                <w:lang w:eastAsia="el-GR"/>
              </w:rPr>
            </w:pPr>
            <w:r>
              <w:rPr>
                <w:rFonts w:ascii="Calibri" w:eastAsia="Times New Roman" w:hAnsi="Calibri" w:cs="Calibri"/>
                <w:color w:val="000000"/>
                <w:lang w:val="en-US" w:eastAsia="el-GR"/>
              </w:rPr>
              <w:t>0+</w:t>
            </w:r>
            <w:r w:rsidRPr="000E12C5">
              <w:rPr>
                <w:rFonts w:ascii="Calibri" w:eastAsia="Times New Roman" w:hAnsi="Calibri" w:cs="Calibri"/>
                <w:color w:val="000000"/>
                <w:lang w:eastAsia="el-GR"/>
              </w:rPr>
              <w:t>1000</w:t>
            </w:r>
          </w:p>
        </w:tc>
      </w:tr>
    </w:tbl>
    <w:p w:rsidR="001F22C2" w:rsidRPr="00B70FD4" w:rsidRDefault="001F22C2" w:rsidP="001F22C2">
      <w:pPr>
        <w:jc w:val="both"/>
        <w:rPr>
          <w:rFonts w:eastAsiaTheme="minorEastAsia"/>
          <w:sz w:val="24"/>
          <w:szCs w:val="24"/>
        </w:rPr>
      </w:pPr>
    </w:p>
    <w:tbl>
      <w:tblPr>
        <w:tblW w:w="10615" w:type="dxa"/>
        <w:tblInd w:w="-1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27"/>
        <w:gridCol w:w="1327"/>
        <w:gridCol w:w="1327"/>
        <w:gridCol w:w="1327"/>
        <w:gridCol w:w="1326"/>
        <w:gridCol w:w="1327"/>
        <w:gridCol w:w="1327"/>
        <w:gridCol w:w="1327"/>
      </w:tblGrid>
      <w:tr w:rsidR="001F22C2" w:rsidTr="008528E0">
        <w:trPr>
          <w:trHeight w:val="2685"/>
        </w:trPr>
        <w:tc>
          <w:tcPr>
            <w:tcW w:w="1327" w:type="dxa"/>
            <w:tcBorders>
              <w:top w:val="single" w:sz="4" w:space="0" w:color="auto"/>
              <w:left w:val="single" w:sz="4" w:space="0" w:color="auto"/>
              <w:bottom w:val="single" w:sz="4" w:space="0" w:color="auto"/>
              <w:right w:val="single" w:sz="4" w:space="0" w:color="auto"/>
            </w:tcBorders>
          </w:tcPr>
          <w:p w:rsidR="001F22C2" w:rsidRPr="000E12C5" w:rsidRDefault="001F22C2" w:rsidP="008528E0">
            <w:pPr>
              <w:ind w:left="1732"/>
              <w:jc w:val="both"/>
              <w:rPr>
                <w:rFonts w:eastAsiaTheme="minorEastAsia"/>
              </w:rPr>
            </w:pPr>
          </w:p>
          <w:p w:rsidR="001F22C2" w:rsidRPr="000E12C5" w:rsidRDefault="001F22C2" w:rsidP="008528E0">
            <w:pPr>
              <w:jc w:val="both"/>
              <w:rPr>
                <w:rFonts w:eastAsiaTheme="minorEastAsia"/>
              </w:rPr>
            </w:pPr>
            <w:r w:rsidRPr="000E12C5">
              <w:rPr>
                <w:rFonts w:eastAsiaTheme="minorEastAsia"/>
              </w:rPr>
              <w:t xml:space="preserve">Υδραυλικά ύψη κόμβων για αρχικές συνθήκες  </w:t>
            </w:r>
          </w:p>
        </w:tc>
        <w:tc>
          <w:tcPr>
            <w:tcW w:w="1327" w:type="dxa"/>
            <w:tcBorders>
              <w:top w:val="single" w:sz="4" w:space="0" w:color="auto"/>
              <w:left w:val="single" w:sz="4" w:space="0" w:color="auto"/>
              <w:bottom w:val="single" w:sz="4" w:space="0" w:color="auto"/>
              <w:right w:val="single" w:sz="4" w:space="0" w:color="auto"/>
            </w:tcBorders>
          </w:tcPr>
          <w:p w:rsidR="001F22C2" w:rsidRPr="000E12C5" w:rsidRDefault="001F22C2" w:rsidP="008528E0">
            <w:pPr>
              <w:ind w:left="225"/>
              <w:jc w:val="both"/>
              <w:rPr>
                <w:rFonts w:eastAsiaTheme="minorEastAsia"/>
              </w:rPr>
            </w:pPr>
          </w:p>
          <w:p w:rsidR="001F22C2" w:rsidRPr="000E12C5" w:rsidRDefault="001F22C2" w:rsidP="008528E0">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1 </w:t>
            </w:r>
            <w:r w:rsidRPr="000E12C5">
              <w:rPr>
                <w:rFonts w:eastAsiaTheme="minorEastAsia"/>
              </w:rPr>
              <w:t>στο Μ1</w:t>
            </w:r>
          </w:p>
          <w:p w:rsidR="001F22C2" w:rsidRPr="000E12C5" w:rsidRDefault="001F22C2" w:rsidP="008528E0">
            <w:pPr>
              <w:ind w:left="225"/>
              <w:jc w:val="both"/>
              <w:rPr>
                <w:rFonts w:eastAsiaTheme="minorEastAsia"/>
              </w:rPr>
            </w:pPr>
          </w:p>
        </w:tc>
        <w:tc>
          <w:tcPr>
            <w:tcW w:w="1327" w:type="dxa"/>
            <w:tcBorders>
              <w:top w:val="single" w:sz="4" w:space="0" w:color="auto"/>
              <w:left w:val="single" w:sz="4" w:space="0" w:color="auto"/>
              <w:bottom w:val="single" w:sz="4" w:space="0" w:color="auto"/>
              <w:right w:val="single" w:sz="4" w:space="0" w:color="auto"/>
            </w:tcBorders>
          </w:tcPr>
          <w:p w:rsidR="001F22C2" w:rsidRPr="000E12C5" w:rsidRDefault="001F22C2" w:rsidP="008528E0">
            <w:pPr>
              <w:rPr>
                <w:rFonts w:eastAsiaTheme="minorEastAsia"/>
              </w:rPr>
            </w:pPr>
          </w:p>
          <w:p w:rsidR="001F22C2" w:rsidRPr="000E12C5" w:rsidRDefault="001F22C2" w:rsidP="008528E0">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2 </w:t>
            </w:r>
            <w:r w:rsidRPr="000E12C5">
              <w:rPr>
                <w:rFonts w:eastAsiaTheme="minorEastAsia"/>
              </w:rPr>
              <w:t>στο Μ2</w:t>
            </w:r>
          </w:p>
          <w:p w:rsidR="001F22C2" w:rsidRPr="000E12C5" w:rsidRDefault="001F22C2" w:rsidP="008528E0">
            <w:pPr>
              <w:jc w:val="both"/>
              <w:rPr>
                <w:rFonts w:eastAsiaTheme="minorEastAsia"/>
              </w:rPr>
            </w:pPr>
          </w:p>
        </w:tc>
        <w:tc>
          <w:tcPr>
            <w:tcW w:w="1327" w:type="dxa"/>
            <w:tcBorders>
              <w:top w:val="single" w:sz="4" w:space="0" w:color="auto"/>
              <w:left w:val="single" w:sz="4" w:space="0" w:color="auto"/>
              <w:bottom w:val="single" w:sz="4" w:space="0" w:color="auto"/>
              <w:right w:val="single" w:sz="4" w:space="0" w:color="auto"/>
            </w:tcBorders>
          </w:tcPr>
          <w:p w:rsidR="001F22C2" w:rsidRPr="000E12C5" w:rsidRDefault="001F22C2" w:rsidP="008528E0">
            <w:pPr>
              <w:rPr>
                <w:rFonts w:eastAsiaTheme="minorEastAsia"/>
              </w:rPr>
            </w:pPr>
          </w:p>
          <w:p w:rsidR="001F22C2" w:rsidRPr="000E12C5" w:rsidRDefault="001F22C2" w:rsidP="008528E0">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3 </w:t>
            </w:r>
            <w:r w:rsidRPr="000E12C5">
              <w:rPr>
                <w:rFonts w:eastAsiaTheme="minorEastAsia"/>
              </w:rPr>
              <w:t>στο Μ5</w:t>
            </w:r>
          </w:p>
          <w:p w:rsidR="001F22C2" w:rsidRPr="001F22C2" w:rsidRDefault="001F22C2" w:rsidP="008528E0">
            <w:pPr>
              <w:tabs>
                <w:tab w:val="left" w:pos="1010"/>
              </w:tabs>
              <w:rPr>
                <w:rFonts w:eastAsiaTheme="minorEastAsia"/>
              </w:rPr>
            </w:pPr>
          </w:p>
        </w:tc>
        <w:tc>
          <w:tcPr>
            <w:tcW w:w="1326" w:type="dxa"/>
            <w:tcBorders>
              <w:top w:val="single" w:sz="4" w:space="0" w:color="auto"/>
              <w:left w:val="single" w:sz="4" w:space="0" w:color="auto"/>
              <w:bottom w:val="single" w:sz="4" w:space="0" w:color="auto"/>
              <w:right w:val="single" w:sz="4" w:space="0" w:color="auto"/>
            </w:tcBorders>
          </w:tcPr>
          <w:p w:rsidR="001F22C2" w:rsidRPr="000E12C5" w:rsidRDefault="001F22C2" w:rsidP="008528E0">
            <w:pPr>
              <w:rPr>
                <w:rFonts w:eastAsiaTheme="minorEastAsia"/>
              </w:rPr>
            </w:pPr>
          </w:p>
          <w:p w:rsidR="001F22C2" w:rsidRPr="000E12C5" w:rsidRDefault="001F22C2" w:rsidP="008528E0">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4 </w:t>
            </w:r>
            <w:r w:rsidRPr="000E12C5">
              <w:rPr>
                <w:rFonts w:eastAsiaTheme="minorEastAsia"/>
              </w:rPr>
              <w:t>στο Μ8</w:t>
            </w:r>
          </w:p>
          <w:p w:rsidR="001F22C2" w:rsidRPr="000E12C5" w:rsidRDefault="001F22C2" w:rsidP="008528E0">
            <w:pPr>
              <w:rPr>
                <w:rFonts w:eastAsiaTheme="minorEastAsia"/>
              </w:rPr>
            </w:pPr>
          </w:p>
          <w:p w:rsidR="001F22C2" w:rsidRPr="000E12C5" w:rsidRDefault="001F22C2" w:rsidP="008528E0">
            <w:pPr>
              <w:jc w:val="both"/>
              <w:rPr>
                <w:rFonts w:eastAsiaTheme="minorEastAsia"/>
              </w:rPr>
            </w:pPr>
          </w:p>
        </w:tc>
        <w:tc>
          <w:tcPr>
            <w:tcW w:w="1327" w:type="dxa"/>
            <w:tcBorders>
              <w:top w:val="single" w:sz="4" w:space="0" w:color="auto"/>
              <w:left w:val="single" w:sz="4" w:space="0" w:color="auto"/>
              <w:bottom w:val="single" w:sz="4" w:space="0" w:color="auto"/>
              <w:right w:val="single" w:sz="4" w:space="0" w:color="auto"/>
            </w:tcBorders>
          </w:tcPr>
          <w:p w:rsidR="001F22C2" w:rsidRPr="000E12C5" w:rsidRDefault="001F22C2" w:rsidP="008528E0">
            <w:pPr>
              <w:rPr>
                <w:rFonts w:eastAsiaTheme="minorEastAsia"/>
              </w:rPr>
            </w:pPr>
          </w:p>
          <w:p w:rsidR="001F22C2" w:rsidRPr="000E12C5" w:rsidRDefault="001F22C2" w:rsidP="008528E0">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5 </w:t>
            </w:r>
            <w:r w:rsidRPr="000E12C5">
              <w:rPr>
                <w:rFonts w:eastAsiaTheme="minorEastAsia"/>
              </w:rPr>
              <w:t xml:space="preserve">στο </w:t>
            </w:r>
            <w:r w:rsidRPr="000E12C5">
              <w:rPr>
                <w:rFonts w:eastAsiaTheme="minorEastAsia"/>
                <w:lang w:val="en-US"/>
              </w:rPr>
              <w:t>NEW</w:t>
            </w:r>
            <w:r w:rsidRPr="000E12C5">
              <w:rPr>
                <w:rFonts w:eastAsiaTheme="minorEastAsia"/>
              </w:rPr>
              <w:t>1</w:t>
            </w:r>
          </w:p>
          <w:p w:rsidR="001F22C2" w:rsidRPr="000E12C5" w:rsidRDefault="001F22C2" w:rsidP="008528E0">
            <w:pPr>
              <w:rPr>
                <w:rFonts w:eastAsiaTheme="minorEastAsia"/>
              </w:rPr>
            </w:pPr>
          </w:p>
          <w:p w:rsidR="001F22C2" w:rsidRPr="000E12C5" w:rsidRDefault="001F22C2" w:rsidP="008528E0">
            <w:pPr>
              <w:jc w:val="both"/>
              <w:rPr>
                <w:rFonts w:eastAsiaTheme="minorEastAsia"/>
              </w:rPr>
            </w:pPr>
          </w:p>
        </w:tc>
        <w:tc>
          <w:tcPr>
            <w:tcW w:w="1327" w:type="dxa"/>
            <w:tcBorders>
              <w:top w:val="single" w:sz="4" w:space="0" w:color="auto"/>
              <w:left w:val="single" w:sz="4" w:space="0" w:color="auto"/>
              <w:bottom w:val="single" w:sz="4" w:space="0" w:color="auto"/>
              <w:right w:val="single" w:sz="4" w:space="0" w:color="auto"/>
            </w:tcBorders>
          </w:tcPr>
          <w:p w:rsidR="001F22C2" w:rsidRPr="000E12C5" w:rsidRDefault="001F22C2" w:rsidP="008528E0">
            <w:pPr>
              <w:rPr>
                <w:rFonts w:eastAsiaTheme="minorEastAsia"/>
              </w:rPr>
            </w:pPr>
          </w:p>
          <w:p w:rsidR="001F22C2" w:rsidRPr="000E12C5" w:rsidRDefault="001F22C2" w:rsidP="008528E0">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6 </w:t>
            </w:r>
            <w:r w:rsidRPr="000E12C5">
              <w:rPr>
                <w:rFonts w:eastAsiaTheme="minorEastAsia"/>
              </w:rPr>
              <w:t xml:space="preserve">στο </w:t>
            </w:r>
            <w:r w:rsidRPr="000E12C5">
              <w:rPr>
                <w:rFonts w:eastAsiaTheme="minorEastAsia"/>
                <w:lang w:val="en-US"/>
              </w:rPr>
              <w:t>NEW</w:t>
            </w:r>
            <w:r w:rsidRPr="000E12C5">
              <w:rPr>
                <w:rFonts w:eastAsiaTheme="minorEastAsia"/>
              </w:rPr>
              <w:t>2</w:t>
            </w:r>
          </w:p>
          <w:p w:rsidR="001F22C2" w:rsidRPr="000E12C5" w:rsidRDefault="001F22C2" w:rsidP="008528E0">
            <w:pPr>
              <w:jc w:val="both"/>
              <w:rPr>
                <w:rFonts w:eastAsiaTheme="minorEastAsia"/>
              </w:rPr>
            </w:pPr>
          </w:p>
        </w:tc>
        <w:tc>
          <w:tcPr>
            <w:tcW w:w="1327" w:type="dxa"/>
            <w:tcBorders>
              <w:top w:val="single" w:sz="4" w:space="0" w:color="auto"/>
              <w:left w:val="single" w:sz="4" w:space="0" w:color="auto"/>
              <w:bottom w:val="single" w:sz="4" w:space="0" w:color="auto"/>
              <w:right w:val="single" w:sz="4" w:space="0" w:color="auto"/>
            </w:tcBorders>
          </w:tcPr>
          <w:p w:rsidR="001F22C2" w:rsidRPr="000E12C5" w:rsidRDefault="001F22C2" w:rsidP="008528E0">
            <w:pPr>
              <w:rPr>
                <w:rFonts w:eastAsiaTheme="minorEastAsia"/>
              </w:rPr>
            </w:pPr>
          </w:p>
          <w:p w:rsidR="001F22C2" w:rsidRPr="000E12C5" w:rsidRDefault="001F22C2" w:rsidP="008528E0">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7 </w:t>
            </w:r>
            <w:r w:rsidRPr="000E12C5">
              <w:rPr>
                <w:rFonts w:eastAsiaTheme="minorEastAsia"/>
              </w:rPr>
              <w:t xml:space="preserve">στο </w:t>
            </w:r>
            <w:r w:rsidRPr="000E12C5">
              <w:rPr>
                <w:rFonts w:eastAsiaTheme="minorEastAsia"/>
                <w:lang w:val="en-US"/>
              </w:rPr>
              <w:t>NEW</w:t>
            </w:r>
            <w:r w:rsidRPr="000E12C5">
              <w:rPr>
                <w:rFonts w:eastAsiaTheme="minorEastAsia"/>
              </w:rPr>
              <w:t>3</w:t>
            </w:r>
          </w:p>
        </w:tc>
      </w:tr>
      <w:tr w:rsidR="001F22C2" w:rsidRPr="00B70FD4" w:rsidTr="008528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3.95E+01</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3.95E+01</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3.91E+01</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3.91E+01</w:t>
            </w:r>
          </w:p>
        </w:tc>
        <w:tc>
          <w:tcPr>
            <w:tcW w:w="1326" w:type="dxa"/>
            <w:tcBorders>
              <w:top w:val="single" w:sz="4" w:space="0" w:color="auto"/>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3.91E+01</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3.91E+01</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3.91E+01</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3.91E+01</w:t>
            </w:r>
          </w:p>
        </w:tc>
      </w:tr>
      <w:tr w:rsidR="001F22C2" w:rsidRPr="00B70FD4" w:rsidTr="008528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4.11E+01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4.11E+01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4.06E+01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4.06E+01</w:t>
            </w:r>
          </w:p>
        </w:tc>
        <w:tc>
          <w:tcPr>
            <w:tcW w:w="1326"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4.06E+01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4.06E+01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4.06E+01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4.07E+01</w:t>
            </w:r>
          </w:p>
        </w:tc>
      </w:tr>
      <w:tr w:rsidR="001F22C2" w:rsidRPr="00B70FD4" w:rsidTr="008528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5.25E+01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5.25E+01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5.21E+01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5.21E+01</w:t>
            </w:r>
          </w:p>
        </w:tc>
        <w:tc>
          <w:tcPr>
            <w:tcW w:w="1326"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5.21E+01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5.21E+01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5.21E+01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5.22E+01</w:t>
            </w:r>
          </w:p>
        </w:tc>
      </w:tr>
      <w:tr w:rsidR="001F22C2" w:rsidRPr="00B70FD4" w:rsidTr="008528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6.71E+01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6.71E+01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6.66E+01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6.66E+01</w:t>
            </w:r>
          </w:p>
        </w:tc>
        <w:tc>
          <w:tcPr>
            <w:tcW w:w="1326"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6.66E+01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6.66E+01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6.66E+01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6.66E+01</w:t>
            </w:r>
          </w:p>
        </w:tc>
      </w:tr>
      <w:tr w:rsidR="001F22C2" w:rsidRPr="00B70FD4" w:rsidTr="008528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4.08E+01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4.08E+01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4.04E+01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4.04E+01</w:t>
            </w:r>
          </w:p>
        </w:tc>
        <w:tc>
          <w:tcPr>
            <w:tcW w:w="1326"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4.04E+01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4.04E+01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4.04E+01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4.04E+01</w:t>
            </w:r>
          </w:p>
        </w:tc>
      </w:tr>
      <w:tr w:rsidR="001F22C2" w:rsidRPr="00B70FD4" w:rsidTr="008528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4.26E+01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4.26E+01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4.22E+01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4.22E+01</w:t>
            </w:r>
          </w:p>
        </w:tc>
        <w:tc>
          <w:tcPr>
            <w:tcW w:w="1326"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4.22E+01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4.22E+01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4.22E+01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4.22E+01</w:t>
            </w:r>
          </w:p>
        </w:tc>
      </w:tr>
      <w:tr w:rsidR="001F22C2" w:rsidRPr="00B70FD4" w:rsidTr="008528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4.47E+01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4.47E+01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4.42E+01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4.42E+01</w:t>
            </w:r>
          </w:p>
        </w:tc>
        <w:tc>
          <w:tcPr>
            <w:tcW w:w="1326"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4.42E+01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4.42E+01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4.42E+01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4.43E+01</w:t>
            </w:r>
          </w:p>
        </w:tc>
      </w:tr>
      <w:tr w:rsidR="001F22C2" w:rsidRPr="00B70FD4" w:rsidTr="008528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5.86E+01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5.86E+01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5.81E+01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5.81E+01</w:t>
            </w:r>
          </w:p>
        </w:tc>
        <w:tc>
          <w:tcPr>
            <w:tcW w:w="1326"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5.81E+01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5.81E+01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5.81E+01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5.81E+01</w:t>
            </w:r>
          </w:p>
        </w:tc>
      </w:tr>
      <w:tr w:rsidR="001F22C2" w:rsidRPr="00B70FD4" w:rsidTr="008528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4.18E+01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4.18E+01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4.13E+01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4.13E+01</w:t>
            </w:r>
          </w:p>
        </w:tc>
        <w:tc>
          <w:tcPr>
            <w:tcW w:w="1326"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4.13E+01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4.13E+01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4.13E+01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4.14E+01</w:t>
            </w:r>
          </w:p>
        </w:tc>
      </w:tr>
      <w:tr w:rsidR="001F22C2" w:rsidRPr="00B70FD4" w:rsidTr="008528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4.31E+01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4.31E+01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4.27E+01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4.27E+01</w:t>
            </w:r>
          </w:p>
        </w:tc>
        <w:tc>
          <w:tcPr>
            <w:tcW w:w="1326"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4.27E+01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4.27E+01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4.27E+01</w:t>
            </w:r>
          </w:p>
        </w:tc>
        <w:tc>
          <w:tcPr>
            <w:tcW w:w="1327" w:type="dxa"/>
            <w:tcBorders>
              <w:top w:val="nil"/>
              <w:left w:val="nil"/>
              <w:bottom w:val="single" w:sz="4" w:space="0" w:color="auto"/>
              <w:right w:val="single" w:sz="4" w:space="0" w:color="auto"/>
            </w:tcBorders>
            <w:shd w:val="clear" w:color="auto" w:fill="auto"/>
            <w:noWrap/>
            <w:vAlign w:val="bottom"/>
            <w:hideMark/>
          </w:tcPr>
          <w:p w:rsidR="001F22C2" w:rsidRPr="00B70FD4" w:rsidRDefault="001F22C2" w:rsidP="008528E0">
            <w:pPr>
              <w:spacing w:after="0" w:line="240" w:lineRule="auto"/>
              <w:jc w:val="right"/>
              <w:rPr>
                <w:rFonts w:ascii="Calibri" w:eastAsia="Times New Roman" w:hAnsi="Calibri" w:cs="Calibri"/>
                <w:color w:val="000000"/>
                <w:lang w:eastAsia="el-GR"/>
              </w:rPr>
            </w:pPr>
            <w:r w:rsidRPr="00B70FD4">
              <w:rPr>
                <w:rFonts w:ascii="Calibri" w:eastAsia="Times New Roman" w:hAnsi="Calibri" w:cs="Calibri"/>
                <w:color w:val="000000"/>
                <w:lang w:eastAsia="el-GR"/>
              </w:rPr>
              <w:t>4.27E+01</w:t>
            </w:r>
          </w:p>
        </w:tc>
      </w:tr>
    </w:tbl>
    <w:p w:rsidR="001F22C2" w:rsidRDefault="001F22C2" w:rsidP="001F22C2">
      <w:pPr>
        <w:jc w:val="both"/>
        <w:rPr>
          <w:rFonts w:eastAsiaTheme="minorEastAsia"/>
          <w:sz w:val="24"/>
          <w:szCs w:val="24"/>
        </w:rPr>
      </w:pPr>
    </w:p>
    <w:p w:rsidR="001F22C2" w:rsidRDefault="001F22C2" w:rsidP="001F22C2">
      <w:pPr>
        <w:jc w:val="both"/>
        <w:rPr>
          <w:rFonts w:eastAsiaTheme="minorEastAsia"/>
          <w:sz w:val="24"/>
          <w:szCs w:val="24"/>
        </w:rPr>
      </w:pPr>
      <w:r>
        <w:rPr>
          <w:rFonts w:eastAsiaTheme="minorEastAsia"/>
          <w:sz w:val="24"/>
          <w:szCs w:val="24"/>
        </w:rPr>
        <w:lastRenderedPageBreak/>
        <w:t>Ακολουθεί ο πίνακας απόκρισης Α για το   1</w:t>
      </w:r>
      <w:r>
        <w:rPr>
          <w:rFonts w:eastAsiaTheme="minorEastAsia"/>
          <w:sz w:val="24"/>
          <w:szCs w:val="24"/>
          <w:vertAlign w:val="superscript"/>
        </w:rPr>
        <w:t xml:space="preserve">0 </w:t>
      </w:r>
      <w:r>
        <w:rPr>
          <w:rFonts w:eastAsiaTheme="minorEastAsia"/>
          <w:sz w:val="24"/>
          <w:szCs w:val="24"/>
        </w:rPr>
        <w:t xml:space="preserve"> ΒΗΜΑ </w:t>
      </w:r>
    </w:p>
    <w:tbl>
      <w:tblPr>
        <w:tblStyle w:val="a8"/>
        <w:tblW w:w="9778" w:type="dxa"/>
        <w:tblLook w:val="04A0"/>
      </w:tblPr>
      <w:tblGrid>
        <w:gridCol w:w="1429"/>
        <w:gridCol w:w="1584"/>
        <w:gridCol w:w="1380"/>
        <w:gridCol w:w="1380"/>
        <w:gridCol w:w="1347"/>
        <w:gridCol w:w="1329"/>
        <w:gridCol w:w="1329"/>
      </w:tblGrid>
      <w:tr w:rsidR="001F22C2" w:rsidRPr="00BC32F1" w:rsidTr="008528E0">
        <w:trPr>
          <w:trHeight w:val="211"/>
        </w:trPr>
        <w:tc>
          <w:tcPr>
            <w:tcW w:w="1429"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0.00000</w:t>
            </w:r>
          </w:p>
        </w:tc>
        <w:tc>
          <w:tcPr>
            <w:tcW w:w="1584"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-0.00045</w:t>
            </w:r>
          </w:p>
        </w:tc>
        <w:tc>
          <w:tcPr>
            <w:tcW w:w="1380"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-0.00043</w:t>
            </w:r>
          </w:p>
        </w:tc>
        <w:tc>
          <w:tcPr>
            <w:tcW w:w="1380"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-0.00043</w:t>
            </w:r>
          </w:p>
        </w:tc>
        <w:tc>
          <w:tcPr>
            <w:tcW w:w="1347"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-0.00044</w:t>
            </w:r>
          </w:p>
        </w:tc>
        <w:tc>
          <w:tcPr>
            <w:tcW w:w="1329"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-0.00043</w:t>
            </w:r>
          </w:p>
        </w:tc>
        <w:tc>
          <w:tcPr>
            <w:tcW w:w="1329"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-0.00040</w:t>
            </w:r>
          </w:p>
        </w:tc>
      </w:tr>
      <w:tr w:rsidR="001F22C2" w:rsidRPr="00BC32F1" w:rsidTr="008528E0">
        <w:trPr>
          <w:trHeight w:val="211"/>
        </w:trPr>
        <w:tc>
          <w:tcPr>
            <w:tcW w:w="1429"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0.00000</w:t>
            </w:r>
          </w:p>
        </w:tc>
        <w:tc>
          <w:tcPr>
            <w:tcW w:w="1584"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-0.00044</w:t>
            </w:r>
          </w:p>
        </w:tc>
        <w:tc>
          <w:tcPr>
            <w:tcW w:w="1380"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-0.00042</w:t>
            </w:r>
          </w:p>
        </w:tc>
        <w:tc>
          <w:tcPr>
            <w:tcW w:w="1380"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-0.00042</w:t>
            </w:r>
          </w:p>
        </w:tc>
        <w:tc>
          <w:tcPr>
            <w:tcW w:w="1347"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-0.00043</w:t>
            </w:r>
          </w:p>
        </w:tc>
        <w:tc>
          <w:tcPr>
            <w:tcW w:w="1329"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-0.00042</w:t>
            </w:r>
          </w:p>
        </w:tc>
        <w:tc>
          <w:tcPr>
            <w:tcW w:w="1329"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-0.00039</w:t>
            </w:r>
          </w:p>
        </w:tc>
      </w:tr>
      <w:tr w:rsidR="001F22C2" w:rsidRPr="00BC32F1" w:rsidTr="008528E0">
        <w:trPr>
          <w:trHeight w:val="211"/>
        </w:trPr>
        <w:tc>
          <w:tcPr>
            <w:tcW w:w="1429"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0.00000</w:t>
            </w:r>
          </w:p>
        </w:tc>
        <w:tc>
          <w:tcPr>
            <w:tcW w:w="1584"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-0.00035</w:t>
            </w:r>
          </w:p>
        </w:tc>
        <w:tc>
          <w:tcPr>
            <w:tcW w:w="1380"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-0.00033</w:t>
            </w:r>
          </w:p>
        </w:tc>
        <w:tc>
          <w:tcPr>
            <w:tcW w:w="1380"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-0.00034</w:t>
            </w:r>
          </w:p>
        </w:tc>
        <w:tc>
          <w:tcPr>
            <w:tcW w:w="1347"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-0.00034</w:t>
            </w:r>
          </w:p>
        </w:tc>
        <w:tc>
          <w:tcPr>
            <w:tcW w:w="1329"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-0.00034</w:t>
            </w:r>
          </w:p>
        </w:tc>
        <w:tc>
          <w:tcPr>
            <w:tcW w:w="1329"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-0.00033</w:t>
            </w:r>
          </w:p>
        </w:tc>
      </w:tr>
      <w:tr w:rsidR="001F22C2" w:rsidRPr="00BC32F1" w:rsidTr="008528E0">
        <w:trPr>
          <w:trHeight w:val="211"/>
        </w:trPr>
        <w:tc>
          <w:tcPr>
            <w:tcW w:w="1429"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0.00000</w:t>
            </w:r>
          </w:p>
        </w:tc>
        <w:tc>
          <w:tcPr>
            <w:tcW w:w="1584"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-0.00046</w:t>
            </w:r>
          </w:p>
        </w:tc>
        <w:tc>
          <w:tcPr>
            <w:tcW w:w="1380"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-0.00050</w:t>
            </w:r>
          </w:p>
        </w:tc>
        <w:tc>
          <w:tcPr>
            <w:tcW w:w="1380"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-0.00050</w:t>
            </w:r>
          </w:p>
        </w:tc>
        <w:tc>
          <w:tcPr>
            <w:tcW w:w="1347"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-0.00049</w:t>
            </w:r>
          </w:p>
        </w:tc>
        <w:tc>
          <w:tcPr>
            <w:tcW w:w="1329"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-0.00049</w:t>
            </w:r>
          </w:p>
        </w:tc>
        <w:tc>
          <w:tcPr>
            <w:tcW w:w="1329"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-0.00046</w:t>
            </w:r>
          </w:p>
        </w:tc>
      </w:tr>
      <w:tr w:rsidR="001F22C2" w:rsidRPr="00BC32F1" w:rsidTr="008528E0">
        <w:trPr>
          <w:trHeight w:val="211"/>
        </w:trPr>
        <w:tc>
          <w:tcPr>
            <w:tcW w:w="1429"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0.00000</w:t>
            </w:r>
          </w:p>
        </w:tc>
        <w:tc>
          <w:tcPr>
            <w:tcW w:w="1584"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-0.00045</w:t>
            </w:r>
          </w:p>
        </w:tc>
        <w:tc>
          <w:tcPr>
            <w:tcW w:w="1380"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-0.00043</w:t>
            </w:r>
          </w:p>
        </w:tc>
        <w:tc>
          <w:tcPr>
            <w:tcW w:w="1380"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-0.00044</w:t>
            </w:r>
          </w:p>
        </w:tc>
        <w:tc>
          <w:tcPr>
            <w:tcW w:w="1347"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-0.00045</w:t>
            </w:r>
          </w:p>
        </w:tc>
        <w:tc>
          <w:tcPr>
            <w:tcW w:w="1329"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-0.00044</w:t>
            </w:r>
          </w:p>
        </w:tc>
        <w:tc>
          <w:tcPr>
            <w:tcW w:w="1329"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-0.00040</w:t>
            </w:r>
          </w:p>
        </w:tc>
      </w:tr>
      <w:tr w:rsidR="001F22C2" w:rsidRPr="00BC32F1" w:rsidTr="008528E0">
        <w:trPr>
          <w:trHeight w:val="211"/>
        </w:trPr>
        <w:tc>
          <w:tcPr>
            <w:tcW w:w="1429"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0.00000</w:t>
            </w:r>
          </w:p>
        </w:tc>
        <w:tc>
          <w:tcPr>
            <w:tcW w:w="1584"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-0.00045</w:t>
            </w:r>
          </w:p>
        </w:tc>
        <w:tc>
          <w:tcPr>
            <w:tcW w:w="1380"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-0.00044</w:t>
            </w:r>
          </w:p>
        </w:tc>
        <w:tc>
          <w:tcPr>
            <w:tcW w:w="1380"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-0.00044</w:t>
            </w:r>
          </w:p>
        </w:tc>
        <w:tc>
          <w:tcPr>
            <w:tcW w:w="1347"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-0.00045</w:t>
            </w:r>
          </w:p>
        </w:tc>
        <w:tc>
          <w:tcPr>
            <w:tcW w:w="1329"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-0.00044</w:t>
            </w:r>
          </w:p>
        </w:tc>
        <w:tc>
          <w:tcPr>
            <w:tcW w:w="1329"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-0.00041</w:t>
            </w:r>
          </w:p>
        </w:tc>
      </w:tr>
      <w:tr w:rsidR="001F22C2" w:rsidRPr="00BC32F1" w:rsidTr="008528E0">
        <w:trPr>
          <w:trHeight w:val="211"/>
        </w:trPr>
        <w:tc>
          <w:tcPr>
            <w:tcW w:w="1429"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0.00000</w:t>
            </w:r>
          </w:p>
        </w:tc>
        <w:tc>
          <w:tcPr>
            <w:tcW w:w="1584"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-0.00045</w:t>
            </w:r>
          </w:p>
        </w:tc>
        <w:tc>
          <w:tcPr>
            <w:tcW w:w="1380"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-0.00044</w:t>
            </w:r>
          </w:p>
        </w:tc>
        <w:tc>
          <w:tcPr>
            <w:tcW w:w="1380"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-0.00044</w:t>
            </w:r>
          </w:p>
        </w:tc>
        <w:tc>
          <w:tcPr>
            <w:tcW w:w="1347"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-0.00045</w:t>
            </w:r>
          </w:p>
        </w:tc>
        <w:tc>
          <w:tcPr>
            <w:tcW w:w="1329"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-0.00044</w:t>
            </w:r>
          </w:p>
        </w:tc>
        <w:tc>
          <w:tcPr>
            <w:tcW w:w="1329"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-0.00041</w:t>
            </w:r>
          </w:p>
        </w:tc>
      </w:tr>
      <w:tr w:rsidR="001F22C2" w:rsidRPr="00BC32F1" w:rsidTr="008528E0">
        <w:trPr>
          <w:trHeight w:val="211"/>
        </w:trPr>
        <w:tc>
          <w:tcPr>
            <w:tcW w:w="1429"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0.00000</w:t>
            </w:r>
          </w:p>
        </w:tc>
        <w:tc>
          <w:tcPr>
            <w:tcW w:w="1584"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-0.00047</w:t>
            </w:r>
          </w:p>
        </w:tc>
        <w:tc>
          <w:tcPr>
            <w:tcW w:w="1380"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-0.00048</w:t>
            </w:r>
          </w:p>
        </w:tc>
        <w:tc>
          <w:tcPr>
            <w:tcW w:w="1380"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-0.00049</w:t>
            </w:r>
          </w:p>
        </w:tc>
        <w:tc>
          <w:tcPr>
            <w:tcW w:w="1347"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-0.00049</w:t>
            </w:r>
          </w:p>
        </w:tc>
        <w:tc>
          <w:tcPr>
            <w:tcW w:w="1329"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-0.00049</w:t>
            </w:r>
          </w:p>
        </w:tc>
        <w:tc>
          <w:tcPr>
            <w:tcW w:w="1329"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-0.00045</w:t>
            </w:r>
          </w:p>
        </w:tc>
      </w:tr>
      <w:tr w:rsidR="001F22C2" w:rsidRPr="00BC32F1" w:rsidTr="008528E0">
        <w:trPr>
          <w:trHeight w:val="211"/>
        </w:trPr>
        <w:tc>
          <w:tcPr>
            <w:tcW w:w="1429"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0.00000</w:t>
            </w:r>
          </w:p>
        </w:tc>
        <w:tc>
          <w:tcPr>
            <w:tcW w:w="1584"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-0.00045</w:t>
            </w:r>
          </w:p>
        </w:tc>
        <w:tc>
          <w:tcPr>
            <w:tcW w:w="1380"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-0.00043</w:t>
            </w:r>
          </w:p>
        </w:tc>
        <w:tc>
          <w:tcPr>
            <w:tcW w:w="1380"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-0.00044</w:t>
            </w:r>
          </w:p>
        </w:tc>
        <w:tc>
          <w:tcPr>
            <w:tcW w:w="1347"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-0.00044</w:t>
            </w:r>
          </w:p>
        </w:tc>
        <w:tc>
          <w:tcPr>
            <w:tcW w:w="1329"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-0.00043</w:t>
            </w:r>
          </w:p>
        </w:tc>
        <w:tc>
          <w:tcPr>
            <w:tcW w:w="1329"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-0.00040</w:t>
            </w:r>
          </w:p>
        </w:tc>
      </w:tr>
      <w:tr w:rsidR="001F22C2" w:rsidRPr="00BC32F1" w:rsidTr="008528E0">
        <w:trPr>
          <w:trHeight w:val="211"/>
        </w:trPr>
        <w:tc>
          <w:tcPr>
            <w:tcW w:w="1429"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0.00000</w:t>
            </w:r>
          </w:p>
        </w:tc>
        <w:tc>
          <w:tcPr>
            <w:tcW w:w="1584"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-0.00044</w:t>
            </w:r>
          </w:p>
        </w:tc>
        <w:tc>
          <w:tcPr>
            <w:tcW w:w="1380"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-0.00043</w:t>
            </w:r>
          </w:p>
        </w:tc>
        <w:tc>
          <w:tcPr>
            <w:tcW w:w="1380"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-0.00043</w:t>
            </w:r>
          </w:p>
        </w:tc>
        <w:tc>
          <w:tcPr>
            <w:tcW w:w="1347"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-0.00044</w:t>
            </w:r>
          </w:p>
        </w:tc>
        <w:tc>
          <w:tcPr>
            <w:tcW w:w="1329"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-0.00043</w:t>
            </w:r>
          </w:p>
        </w:tc>
        <w:tc>
          <w:tcPr>
            <w:tcW w:w="1329" w:type="dxa"/>
            <w:noWrap/>
            <w:hideMark/>
          </w:tcPr>
          <w:p w:rsidR="001F22C2" w:rsidRPr="00BC32F1" w:rsidRDefault="001F22C2" w:rsidP="008528E0">
            <w:pPr>
              <w:jc w:val="both"/>
              <w:rPr>
                <w:rFonts w:eastAsiaTheme="minorEastAsia"/>
                <w:sz w:val="24"/>
                <w:szCs w:val="24"/>
              </w:rPr>
            </w:pPr>
            <w:r w:rsidRPr="00BC32F1">
              <w:rPr>
                <w:rFonts w:eastAsiaTheme="minorEastAsia"/>
                <w:sz w:val="24"/>
                <w:szCs w:val="24"/>
              </w:rPr>
              <w:t>-0.00040</w:t>
            </w:r>
          </w:p>
        </w:tc>
      </w:tr>
    </w:tbl>
    <w:p w:rsidR="001F22C2" w:rsidRDefault="001F22C2" w:rsidP="001F22C2">
      <w:pPr>
        <w:jc w:val="both"/>
        <w:rPr>
          <w:rFonts w:eastAsiaTheme="minorEastAsia"/>
          <w:sz w:val="24"/>
          <w:szCs w:val="24"/>
        </w:rPr>
      </w:pPr>
    </w:p>
    <w:p w:rsidR="001F22C2" w:rsidRDefault="001F22C2" w:rsidP="001F22C2">
      <w:pPr>
        <w:jc w:val="both"/>
        <w:rPr>
          <w:rFonts w:eastAsiaTheme="minorEastAsia"/>
          <w:sz w:val="24"/>
          <w:szCs w:val="24"/>
        </w:rPr>
      </w:pPr>
      <w:r>
        <w:rPr>
          <w:rFonts w:eastAsiaTheme="minorEastAsia"/>
          <w:sz w:val="24"/>
          <w:szCs w:val="24"/>
        </w:rPr>
        <w:t xml:space="preserve">Ο κώδικας ο οποίος εισάχθηκε στην </w:t>
      </w:r>
      <w:r>
        <w:rPr>
          <w:rFonts w:eastAsiaTheme="minorEastAsia"/>
          <w:sz w:val="24"/>
          <w:szCs w:val="24"/>
          <w:lang w:val="en-US"/>
        </w:rPr>
        <w:t>Matlab</w:t>
      </w:r>
      <w:r>
        <w:rPr>
          <w:rFonts w:eastAsiaTheme="minorEastAsia"/>
          <w:sz w:val="24"/>
          <w:szCs w:val="24"/>
        </w:rPr>
        <w:t xml:space="preserve"> παρουσιάζεται παρακάτω:</w:t>
      </w:r>
    </w:p>
    <w:p w:rsidR="00A2091C" w:rsidRDefault="00A2091C" w:rsidP="00A2091C">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A=[0.0000000000</w:t>
      </w:r>
      <w:r>
        <w:rPr>
          <w:rFonts w:ascii="Courier New" w:hAnsi="Courier New" w:cs="Courier New"/>
          <w:sz w:val="20"/>
          <w:szCs w:val="20"/>
          <w:lang w:val="en-US"/>
        </w:rPr>
        <w:tab/>
        <w:t>-0.0004478592</w:t>
      </w:r>
      <w:r>
        <w:rPr>
          <w:rFonts w:ascii="Courier New" w:hAnsi="Courier New" w:cs="Courier New"/>
          <w:sz w:val="20"/>
          <w:szCs w:val="20"/>
          <w:lang w:val="en-US"/>
        </w:rPr>
        <w:tab/>
        <w:t>-0.0004254752</w:t>
      </w:r>
      <w:r>
        <w:rPr>
          <w:rFonts w:ascii="Courier New" w:hAnsi="Courier New" w:cs="Courier New"/>
          <w:sz w:val="20"/>
          <w:szCs w:val="20"/>
          <w:lang w:val="en-US"/>
        </w:rPr>
        <w:tab/>
        <w:t>-0.0004323904</w:t>
      </w:r>
      <w:r>
        <w:rPr>
          <w:rFonts w:ascii="Courier New" w:hAnsi="Courier New" w:cs="Courier New"/>
          <w:sz w:val="20"/>
          <w:szCs w:val="20"/>
          <w:lang w:val="en-US"/>
        </w:rPr>
        <w:tab/>
        <w:t>-0.0004399541</w:t>
      </w:r>
      <w:r>
        <w:rPr>
          <w:rFonts w:ascii="Courier New" w:hAnsi="Courier New" w:cs="Courier New"/>
          <w:sz w:val="20"/>
          <w:szCs w:val="20"/>
          <w:lang w:val="en-US"/>
        </w:rPr>
        <w:tab/>
        <w:t>-0.0004298079</w:t>
      </w:r>
      <w:r>
        <w:rPr>
          <w:rFonts w:ascii="Courier New" w:hAnsi="Courier New" w:cs="Courier New"/>
          <w:sz w:val="20"/>
          <w:szCs w:val="20"/>
          <w:lang w:val="en-US"/>
        </w:rPr>
        <w:tab/>
        <w:t>-0.0003999688</w:t>
      </w:r>
    </w:p>
    <w:p w:rsidR="00A2091C" w:rsidRDefault="00A2091C" w:rsidP="00A2091C">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-0.0004397656</w:t>
      </w:r>
      <w:r>
        <w:rPr>
          <w:rFonts w:ascii="Courier New" w:hAnsi="Courier New" w:cs="Courier New"/>
          <w:sz w:val="20"/>
          <w:szCs w:val="20"/>
          <w:lang w:val="en-US"/>
        </w:rPr>
        <w:tab/>
        <w:t>-0.0004158418</w:t>
      </w:r>
      <w:r>
        <w:rPr>
          <w:rFonts w:ascii="Courier New" w:hAnsi="Courier New" w:cs="Courier New"/>
          <w:sz w:val="20"/>
          <w:szCs w:val="20"/>
          <w:lang w:val="en-US"/>
        </w:rPr>
        <w:tab/>
        <w:t>-0.0004224913</w:t>
      </w:r>
      <w:r>
        <w:rPr>
          <w:rFonts w:ascii="Courier New" w:hAnsi="Courier New" w:cs="Courier New"/>
          <w:sz w:val="20"/>
          <w:szCs w:val="20"/>
          <w:lang w:val="en-US"/>
        </w:rPr>
        <w:tab/>
        <w:t>-0.0004296660</w:t>
      </w:r>
      <w:r>
        <w:rPr>
          <w:rFonts w:ascii="Courier New" w:hAnsi="Courier New" w:cs="Courier New"/>
          <w:sz w:val="20"/>
          <w:szCs w:val="20"/>
          <w:lang w:val="en-US"/>
        </w:rPr>
        <w:tab/>
        <w:t>-0.0004205900</w:t>
      </w:r>
      <w:r>
        <w:rPr>
          <w:rFonts w:ascii="Courier New" w:hAnsi="Courier New" w:cs="Courier New"/>
          <w:sz w:val="20"/>
          <w:szCs w:val="20"/>
          <w:lang w:val="en-US"/>
        </w:rPr>
        <w:tab/>
        <w:t>-0.0003927970</w:t>
      </w:r>
    </w:p>
    <w:p w:rsidR="00A2091C" w:rsidRDefault="00A2091C" w:rsidP="00A2091C">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-0.0003474490</w:t>
      </w:r>
      <w:r>
        <w:rPr>
          <w:rFonts w:ascii="Courier New" w:hAnsi="Courier New" w:cs="Courier New"/>
          <w:sz w:val="20"/>
          <w:szCs w:val="20"/>
          <w:lang w:val="en-US"/>
        </w:rPr>
        <w:tab/>
        <w:t>-0.0003335315</w:t>
      </w:r>
      <w:r>
        <w:rPr>
          <w:rFonts w:ascii="Courier New" w:hAnsi="Courier New" w:cs="Courier New"/>
          <w:sz w:val="20"/>
          <w:szCs w:val="20"/>
          <w:lang w:val="en-US"/>
        </w:rPr>
        <w:tab/>
        <w:t>-0.0003360584</w:t>
      </w:r>
      <w:r>
        <w:rPr>
          <w:rFonts w:ascii="Courier New" w:hAnsi="Courier New" w:cs="Courier New"/>
          <w:sz w:val="20"/>
          <w:szCs w:val="20"/>
          <w:lang w:val="en-US"/>
        </w:rPr>
        <w:tab/>
        <w:t>-0.0003383678</w:t>
      </w:r>
      <w:r>
        <w:rPr>
          <w:rFonts w:ascii="Courier New" w:hAnsi="Courier New" w:cs="Courier New"/>
          <w:sz w:val="20"/>
          <w:szCs w:val="20"/>
          <w:lang w:val="en-US"/>
        </w:rPr>
        <w:tab/>
        <w:t>-0.0003371444</w:t>
      </w:r>
      <w:r>
        <w:rPr>
          <w:rFonts w:ascii="Courier New" w:hAnsi="Courier New" w:cs="Courier New"/>
          <w:sz w:val="20"/>
          <w:szCs w:val="20"/>
          <w:lang w:val="en-US"/>
        </w:rPr>
        <w:tab/>
        <w:t>-0.0003306648</w:t>
      </w:r>
    </w:p>
    <w:p w:rsidR="00A2091C" w:rsidRDefault="00A2091C" w:rsidP="00A2091C">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-0.0004601728</w:t>
      </w:r>
      <w:r>
        <w:rPr>
          <w:rFonts w:ascii="Courier New" w:hAnsi="Courier New" w:cs="Courier New"/>
          <w:sz w:val="20"/>
          <w:szCs w:val="20"/>
          <w:lang w:val="en-US"/>
        </w:rPr>
        <w:tab/>
        <w:t>-0.0005032432</w:t>
      </w:r>
      <w:r>
        <w:rPr>
          <w:rFonts w:ascii="Courier New" w:hAnsi="Courier New" w:cs="Courier New"/>
          <w:sz w:val="20"/>
          <w:szCs w:val="20"/>
          <w:lang w:val="en-US"/>
        </w:rPr>
        <w:tab/>
        <w:t>-0.0004987561</w:t>
      </w:r>
      <w:r>
        <w:rPr>
          <w:rFonts w:ascii="Courier New" w:hAnsi="Courier New" w:cs="Courier New"/>
          <w:sz w:val="20"/>
          <w:szCs w:val="20"/>
          <w:lang w:val="en-US"/>
        </w:rPr>
        <w:tab/>
        <w:t>-0.0004909429</w:t>
      </w:r>
      <w:r>
        <w:rPr>
          <w:rFonts w:ascii="Courier New" w:hAnsi="Courier New" w:cs="Courier New"/>
          <w:sz w:val="20"/>
          <w:szCs w:val="20"/>
          <w:lang w:val="en-US"/>
        </w:rPr>
        <w:tab/>
        <w:t>-0.0004863630</w:t>
      </w:r>
      <w:r>
        <w:rPr>
          <w:rFonts w:ascii="Courier New" w:hAnsi="Courier New" w:cs="Courier New"/>
          <w:sz w:val="20"/>
          <w:szCs w:val="20"/>
          <w:lang w:val="en-US"/>
        </w:rPr>
        <w:tab/>
        <w:t>-0.0004649071</w:t>
      </w:r>
    </w:p>
    <w:p w:rsidR="00A2091C" w:rsidRDefault="00A2091C" w:rsidP="00A2091C">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-0.0004505929</w:t>
      </w:r>
      <w:r>
        <w:rPr>
          <w:rFonts w:ascii="Courier New" w:hAnsi="Courier New" w:cs="Courier New"/>
          <w:sz w:val="20"/>
          <w:szCs w:val="20"/>
          <w:lang w:val="en-US"/>
        </w:rPr>
        <w:tab/>
        <w:t>-0.0004322652</w:t>
      </w:r>
      <w:r>
        <w:rPr>
          <w:rFonts w:ascii="Courier New" w:hAnsi="Courier New" w:cs="Courier New"/>
          <w:sz w:val="20"/>
          <w:szCs w:val="20"/>
          <w:lang w:val="en-US"/>
        </w:rPr>
        <w:tab/>
        <w:t>-0.0004390451</w:t>
      </w:r>
      <w:r>
        <w:rPr>
          <w:rFonts w:ascii="Courier New" w:hAnsi="Courier New" w:cs="Courier New"/>
          <w:sz w:val="20"/>
          <w:szCs w:val="20"/>
          <w:lang w:val="en-US"/>
        </w:rPr>
        <w:tab/>
        <w:t>-0.0004465428</w:t>
      </w:r>
      <w:r>
        <w:rPr>
          <w:rFonts w:ascii="Courier New" w:hAnsi="Courier New" w:cs="Courier New"/>
          <w:sz w:val="20"/>
          <w:szCs w:val="20"/>
          <w:lang w:val="en-US"/>
        </w:rPr>
        <w:tab/>
        <w:t>-0.0004356263</w:t>
      </w:r>
      <w:r>
        <w:rPr>
          <w:rFonts w:ascii="Courier New" w:hAnsi="Courier New" w:cs="Courier New"/>
          <w:sz w:val="20"/>
          <w:szCs w:val="20"/>
          <w:lang w:val="en-US"/>
        </w:rPr>
        <w:tab/>
        <w:t>-0.0004048895</w:t>
      </w:r>
    </w:p>
    <w:p w:rsidR="00A2091C" w:rsidRDefault="00A2091C" w:rsidP="00A2091C">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-0.0004530515</w:t>
      </w:r>
      <w:r>
        <w:rPr>
          <w:rFonts w:ascii="Courier New" w:hAnsi="Courier New" w:cs="Courier New"/>
          <w:sz w:val="20"/>
          <w:szCs w:val="20"/>
          <w:lang w:val="en-US"/>
        </w:rPr>
        <w:tab/>
        <w:t>-0.0004373083</w:t>
      </w:r>
      <w:r>
        <w:rPr>
          <w:rFonts w:ascii="Courier New" w:hAnsi="Courier New" w:cs="Courier New"/>
          <w:sz w:val="20"/>
          <w:szCs w:val="20"/>
          <w:lang w:val="en-US"/>
        </w:rPr>
        <w:tab/>
        <w:t>-0.0004440640</w:t>
      </w:r>
      <w:r>
        <w:rPr>
          <w:rFonts w:ascii="Courier New" w:hAnsi="Courier New" w:cs="Courier New"/>
          <w:sz w:val="20"/>
          <w:szCs w:val="20"/>
          <w:lang w:val="en-US"/>
        </w:rPr>
        <w:tab/>
        <w:t>-0.0004515180</w:t>
      </w:r>
      <w:r>
        <w:rPr>
          <w:rFonts w:ascii="Courier New" w:hAnsi="Courier New" w:cs="Courier New"/>
          <w:sz w:val="20"/>
          <w:szCs w:val="20"/>
          <w:lang w:val="en-US"/>
        </w:rPr>
        <w:tab/>
        <w:t>-0.0004401477</w:t>
      </w:r>
      <w:r>
        <w:rPr>
          <w:rFonts w:ascii="Courier New" w:hAnsi="Courier New" w:cs="Courier New"/>
          <w:sz w:val="20"/>
          <w:szCs w:val="20"/>
          <w:lang w:val="en-US"/>
        </w:rPr>
        <w:tab/>
        <w:t>-0.0004088164</w:t>
      </w:r>
    </w:p>
    <w:p w:rsidR="00A2091C" w:rsidRDefault="00A2091C" w:rsidP="00A2091C">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-0.0004498524</w:t>
      </w:r>
      <w:r>
        <w:rPr>
          <w:rFonts w:ascii="Courier New" w:hAnsi="Courier New" w:cs="Courier New"/>
          <w:sz w:val="20"/>
          <w:szCs w:val="20"/>
          <w:lang w:val="en-US"/>
        </w:rPr>
        <w:tab/>
        <w:t>-0.0004378402</w:t>
      </w:r>
      <w:r>
        <w:rPr>
          <w:rFonts w:ascii="Courier New" w:hAnsi="Courier New" w:cs="Courier New"/>
          <w:sz w:val="20"/>
          <w:szCs w:val="20"/>
          <w:lang w:val="en-US"/>
        </w:rPr>
        <w:tab/>
        <w:t>-0.0004439891</w:t>
      </w:r>
      <w:r>
        <w:rPr>
          <w:rFonts w:ascii="Courier New" w:hAnsi="Courier New" w:cs="Courier New"/>
          <w:sz w:val="20"/>
          <w:szCs w:val="20"/>
          <w:lang w:val="en-US"/>
        </w:rPr>
        <w:tab/>
        <w:t>-0.0004508062</w:t>
      </w:r>
      <w:r>
        <w:rPr>
          <w:rFonts w:ascii="Courier New" w:hAnsi="Courier New" w:cs="Courier New"/>
          <w:sz w:val="20"/>
          <w:szCs w:val="20"/>
          <w:lang w:val="en-US"/>
        </w:rPr>
        <w:tab/>
        <w:t>-0.0004395502</w:t>
      </w:r>
      <w:r>
        <w:rPr>
          <w:rFonts w:ascii="Courier New" w:hAnsi="Courier New" w:cs="Courier New"/>
          <w:sz w:val="20"/>
          <w:szCs w:val="20"/>
          <w:lang w:val="en-US"/>
        </w:rPr>
        <w:tab/>
        <w:t>-0.0004090308</w:t>
      </w:r>
    </w:p>
    <w:p w:rsidR="00A2091C" w:rsidRDefault="00A2091C" w:rsidP="00A2091C">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-0.0004733641</w:t>
      </w:r>
      <w:r>
        <w:rPr>
          <w:rFonts w:ascii="Courier New" w:hAnsi="Courier New" w:cs="Courier New"/>
          <w:sz w:val="20"/>
          <w:szCs w:val="20"/>
          <w:lang w:val="en-US"/>
        </w:rPr>
        <w:tab/>
        <w:t>-0.0004808697</w:t>
      </w:r>
      <w:r>
        <w:rPr>
          <w:rFonts w:ascii="Courier New" w:hAnsi="Courier New" w:cs="Courier New"/>
          <w:sz w:val="20"/>
          <w:szCs w:val="20"/>
          <w:lang w:val="en-US"/>
        </w:rPr>
        <w:tab/>
        <w:t>-0.0004898652</w:t>
      </w:r>
      <w:r>
        <w:rPr>
          <w:rFonts w:ascii="Courier New" w:hAnsi="Courier New" w:cs="Courier New"/>
          <w:sz w:val="20"/>
          <w:szCs w:val="20"/>
          <w:lang w:val="en-US"/>
        </w:rPr>
        <w:tab/>
        <w:t>-0.0004877722</w:t>
      </w:r>
      <w:r>
        <w:rPr>
          <w:rFonts w:ascii="Courier New" w:hAnsi="Courier New" w:cs="Courier New"/>
          <w:sz w:val="20"/>
          <w:szCs w:val="20"/>
          <w:lang w:val="en-US"/>
        </w:rPr>
        <w:tab/>
        <w:t>-0.0004906677</w:t>
      </w:r>
      <w:r>
        <w:rPr>
          <w:rFonts w:ascii="Courier New" w:hAnsi="Courier New" w:cs="Courier New"/>
          <w:sz w:val="20"/>
          <w:szCs w:val="20"/>
          <w:lang w:val="en-US"/>
        </w:rPr>
        <w:tab/>
        <w:t>-0.0004527322</w:t>
      </w:r>
    </w:p>
    <w:p w:rsidR="00A2091C" w:rsidRDefault="00A2091C" w:rsidP="00A2091C">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-0.0004452857</w:t>
      </w:r>
      <w:r>
        <w:rPr>
          <w:rFonts w:ascii="Courier New" w:hAnsi="Courier New" w:cs="Courier New"/>
          <w:sz w:val="20"/>
          <w:szCs w:val="20"/>
          <w:lang w:val="en-US"/>
        </w:rPr>
        <w:tab/>
        <w:t>-0.0004289071</w:t>
      </w:r>
      <w:r>
        <w:rPr>
          <w:rFonts w:ascii="Courier New" w:hAnsi="Courier New" w:cs="Courier New"/>
          <w:sz w:val="20"/>
          <w:szCs w:val="20"/>
          <w:lang w:val="en-US"/>
        </w:rPr>
        <w:tab/>
        <w:t>-0.0004351748</w:t>
      </w:r>
      <w:r>
        <w:rPr>
          <w:rFonts w:ascii="Courier New" w:hAnsi="Courier New" w:cs="Courier New"/>
          <w:sz w:val="20"/>
          <w:szCs w:val="20"/>
          <w:lang w:val="en-US"/>
        </w:rPr>
        <w:tab/>
        <w:t>-0.0004421529</w:t>
      </w:r>
      <w:r>
        <w:rPr>
          <w:rFonts w:ascii="Courier New" w:hAnsi="Courier New" w:cs="Courier New"/>
          <w:sz w:val="20"/>
          <w:szCs w:val="20"/>
          <w:lang w:val="en-US"/>
        </w:rPr>
        <w:tab/>
        <w:t>-0.0004315890</w:t>
      </w:r>
      <w:r>
        <w:rPr>
          <w:rFonts w:ascii="Courier New" w:hAnsi="Courier New" w:cs="Courier New"/>
          <w:sz w:val="20"/>
          <w:szCs w:val="20"/>
          <w:lang w:val="en-US"/>
        </w:rPr>
        <w:tab/>
        <w:t>-0.0004019747</w:t>
      </w:r>
    </w:p>
    <w:p w:rsidR="00A2091C" w:rsidRDefault="00A2091C" w:rsidP="00A2091C">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-0.0004415704</w:t>
      </w:r>
      <w:r>
        <w:rPr>
          <w:rFonts w:ascii="Courier New" w:hAnsi="Courier New" w:cs="Courier New"/>
          <w:sz w:val="20"/>
          <w:szCs w:val="20"/>
          <w:lang w:val="en-US"/>
        </w:rPr>
        <w:tab/>
        <w:t>-0.0004273032</w:t>
      </w:r>
      <w:r>
        <w:rPr>
          <w:rFonts w:ascii="Courier New" w:hAnsi="Courier New" w:cs="Courier New"/>
          <w:sz w:val="20"/>
          <w:szCs w:val="20"/>
          <w:lang w:val="en-US"/>
        </w:rPr>
        <w:tab/>
        <w:t>-0.0004331728</w:t>
      </w:r>
      <w:r>
        <w:rPr>
          <w:rFonts w:ascii="Courier New" w:hAnsi="Courier New" w:cs="Courier New"/>
          <w:sz w:val="20"/>
          <w:szCs w:val="20"/>
          <w:lang w:val="en-US"/>
        </w:rPr>
        <w:tab/>
        <w:t>-0.0004397386</w:t>
      </w:r>
      <w:r>
        <w:rPr>
          <w:rFonts w:ascii="Courier New" w:hAnsi="Courier New" w:cs="Courier New"/>
          <w:sz w:val="20"/>
          <w:szCs w:val="20"/>
          <w:lang w:val="en-US"/>
        </w:rPr>
        <w:tab/>
        <w:t>-0.0004293538</w:t>
      </w:r>
      <w:r>
        <w:rPr>
          <w:rFonts w:ascii="Courier New" w:hAnsi="Courier New" w:cs="Courier New"/>
          <w:sz w:val="20"/>
          <w:szCs w:val="20"/>
          <w:lang w:val="en-US"/>
        </w:rPr>
        <w:tab/>
        <w:t>-0.0004004891</w:t>
      </w:r>
    </w:p>
    <w:p w:rsidR="00A2091C" w:rsidRDefault="00A2091C" w:rsidP="00A2091C">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w:t>
      </w:r>
    </w:p>
    <w:p w:rsidR="00A2091C" w:rsidRDefault="00A2091C" w:rsidP="00A2091C">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 xml:space="preserve">Qo=[1000;1000;1000;1000;1000;1000;1000] </w:t>
      </w:r>
    </w:p>
    <w:p w:rsidR="00A2091C" w:rsidRDefault="00A2091C" w:rsidP="00A2091C">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ho=[3.95E+01</w:t>
      </w:r>
    </w:p>
    <w:p w:rsidR="00A2091C" w:rsidRDefault="00A2091C" w:rsidP="00A2091C">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4.11E+01</w:t>
      </w:r>
    </w:p>
    <w:p w:rsidR="00A2091C" w:rsidRDefault="00A2091C" w:rsidP="00A2091C">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5.25E+01</w:t>
      </w:r>
    </w:p>
    <w:p w:rsidR="00A2091C" w:rsidRDefault="00A2091C" w:rsidP="00A2091C">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6.71E+01</w:t>
      </w:r>
    </w:p>
    <w:p w:rsidR="00A2091C" w:rsidRDefault="00A2091C" w:rsidP="00A2091C">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4.08E+01</w:t>
      </w:r>
    </w:p>
    <w:p w:rsidR="00A2091C" w:rsidRDefault="00A2091C" w:rsidP="00A2091C">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4.26E+01</w:t>
      </w:r>
    </w:p>
    <w:p w:rsidR="00A2091C" w:rsidRDefault="00A2091C" w:rsidP="00A2091C">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4.47E+01</w:t>
      </w:r>
    </w:p>
    <w:p w:rsidR="00A2091C" w:rsidRDefault="00A2091C" w:rsidP="00A2091C">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5.86E+01</w:t>
      </w:r>
    </w:p>
    <w:p w:rsidR="00A2091C" w:rsidRDefault="00A2091C" w:rsidP="00A2091C">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4.18E+01</w:t>
      </w:r>
    </w:p>
    <w:p w:rsidR="00A2091C" w:rsidRDefault="00A2091C" w:rsidP="00A2091C">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4.31E+01]</w:t>
      </w:r>
    </w:p>
    <w:p w:rsidR="00A2091C" w:rsidRDefault="00A2091C" w:rsidP="00A2091C">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L=[10;10;10;10;10;10;10;10;10;10]</w:t>
      </w:r>
    </w:p>
    <w:p w:rsidR="00A2091C" w:rsidRDefault="00A2091C" w:rsidP="00A2091C">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b=[ho-L-A*Qo]</w:t>
      </w:r>
    </w:p>
    <w:p w:rsidR="00A2091C" w:rsidRDefault="00A2091C" w:rsidP="00A2091C">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 xml:space="preserve">ub=[14184;14184;14184;14184;9600;9600;9600] </w:t>
      </w:r>
    </w:p>
    <w:p w:rsidR="00A2091C" w:rsidRDefault="00A2091C" w:rsidP="00A2091C">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lb=zeros(7,1);</w:t>
      </w:r>
    </w:p>
    <w:p w:rsidR="00A2091C" w:rsidRDefault="00A2091C" w:rsidP="00A2091C">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f=[-1;-1;-1;-1;-1;-1;-1];</w:t>
      </w:r>
    </w:p>
    <w:p w:rsidR="00A2091C" w:rsidRDefault="00A2091C" w:rsidP="00A2091C">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[x,fval,~,~,~]=linprog(f,-A,b,[],[],lb,ub)</w:t>
      </w:r>
    </w:p>
    <w:p w:rsidR="00A2091C" w:rsidRPr="003547F8" w:rsidRDefault="00A2091C" w:rsidP="00A2091C">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lang w:val="en-US"/>
        </w:rPr>
        <w:t>Q</w:t>
      </w:r>
      <w:r w:rsidRPr="003547F8">
        <w:rPr>
          <w:rFonts w:ascii="Courier New" w:hAnsi="Courier New" w:cs="Courier New"/>
          <w:sz w:val="20"/>
          <w:szCs w:val="20"/>
        </w:rPr>
        <w:t>=</w:t>
      </w:r>
      <w:r>
        <w:rPr>
          <w:rFonts w:ascii="Courier New" w:hAnsi="Courier New" w:cs="Courier New"/>
          <w:sz w:val="20"/>
          <w:szCs w:val="20"/>
          <w:lang w:val="en-US"/>
        </w:rPr>
        <w:t>sum</w:t>
      </w:r>
      <w:r w:rsidRPr="003547F8">
        <w:rPr>
          <w:rFonts w:ascii="Courier New" w:hAnsi="Courier New" w:cs="Courier New"/>
          <w:sz w:val="20"/>
          <w:szCs w:val="20"/>
        </w:rPr>
        <w:t>(</w:t>
      </w:r>
      <w:r>
        <w:rPr>
          <w:rFonts w:ascii="Courier New" w:hAnsi="Courier New" w:cs="Courier New"/>
          <w:sz w:val="20"/>
          <w:szCs w:val="20"/>
          <w:lang w:val="en-US"/>
        </w:rPr>
        <w:t>x</w:t>
      </w:r>
      <w:r w:rsidRPr="003547F8">
        <w:rPr>
          <w:rFonts w:ascii="Courier New" w:hAnsi="Courier New" w:cs="Courier New"/>
          <w:sz w:val="20"/>
          <w:szCs w:val="20"/>
        </w:rPr>
        <w:t>)</w:t>
      </w:r>
    </w:p>
    <w:p w:rsidR="00E15735" w:rsidRDefault="00E15735" w:rsidP="005A4E4C">
      <w:pPr>
        <w:tabs>
          <w:tab w:val="left" w:pos="2076"/>
        </w:tabs>
        <w:rPr>
          <w:rFonts w:ascii="Courier New" w:hAnsi="Courier New" w:cs="Courier New"/>
          <w:sz w:val="20"/>
          <w:szCs w:val="20"/>
        </w:rPr>
      </w:pPr>
    </w:p>
    <w:p w:rsidR="00A2091C" w:rsidRDefault="00CA2030" w:rsidP="00A2091C">
      <w:pPr>
        <w:jc w:val="both"/>
        <w:rPr>
          <w:rFonts w:eastAsiaTheme="minorEastAsia"/>
          <w:sz w:val="24"/>
          <w:szCs w:val="24"/>
        </w:rPr>
      </w:pPr>
      <w:r>
        <w:rPr>
          <w:rFonts w:eastAsiaTheme="minorEastAsia"/>
          <w:sz w:val="24"/>
          <w:szCs w:val="24"/>
        </w:rPr>
        <w:lastRenderedPageBreak/>
        <w:t>Τελικά τα αποτελέσματα είναι</w:t>
      </w:r>
      <w:r w:rsidR="00A2091C">
        <w:rPr>
          <w:rFonts w:eastAsiaTheme="minorEastAsia"/>
          <w:sz w:val="24"/>
          <w:szCs w:val="24"/>
        </w:rPr>
        <w:t>:</w:t>
      </w:r>
    </w:p>
    <w:tbl>
      <w:tblPr>
        <w:tblStyle w:val="a8"/>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43"/>
        <w:gridCol w:w="2835"/>
      </w:tblGrid>
      <w:tr w:rsidR="00A2091C" w:rsidTr="008528E0">
        <w:trPr>
          <w:trHeight w:val="337"/>
        </w:trPr>
        <w:tc>
          <w:tcPr>
            <w:tcW w:w="1843" w:type="dxa"/>
            <w:tcBorders>
              <w:top w:val="nil"/>
              <w:left w:val="nil"/>
            </w:tcBorders>
          </w:tcPr>
          <w:p w:rsidR="00A2091C" w:rsidRDefault="00A2091C" w:rsidP="008528E0">
            <w:pPr>
              <w:rPr>
                <w:rFonts w:eastAsiaTheme="minorEastAsia"/>
                <w:sz w:val="24"/>
                <w:szCs w:val="24"/>
              </w:rPr>
            </w:pPr>
          </w:p>
        </w:tc>
        <w:tc>
          <w:tcPr>
            <w:tcW w:w="2835" w:type="dxa"/>
          </w:tcPr>
          <w:p w:rsidR="00A2091C" w:rsidRDefault="00A2091C" w:rsidP="008528E0">
            <w:pPr>
              <w:rPr>
                <w:rFonts w:eastAsiaTheme="minorEastAsia"/>
                <w:sz w:val="24"/>
                <w:szCs w:val="24"/>
              </w:rPr>
            </w:pPr>
            <w:r>
              <w:rPr>
                <w:rFonts w:eastAsiaTheme="minorEastAsia"/>
                <w:sz w:val="24"/>
                <w:szCs w:val="24"/>
              </w:rPr>
              <w:t>Βέλτιστες Παροχές</w:t>
            </w:r>
          </w:p>
        </w:tc>
      </w:tr>
      <w:tr w:rsidR="00A2091C" w:rsidRPr="00B317F0" w:rsidTr="008528E0">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right w:val="single" w:sz="4" w:space="0" w:color="auto"/>
            </w:tcBorders>
            <w:shd w:val="clear" w:color="auto" w:fill="auto"/>
          </w:tcPr>
          <w:p w:rsidR="00A2091C" w:rsidRPr="000E12C5" w:rsidRDefault="00A2091C" w:rsidP="008528E0">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M1</w:t>
            </w:r>
          </w:p>
        </w:tc>
        <w:tc>
          <w:tcPr>
            <w:tcW w:w="2835" w:type="dxa"/>
            <w:tcBorders>
              <w:left w:val="single" w:sz="4" w:space="0" w:color="auto"/>
            </w:tcBorders>
            <w:noWrap/>
            <w:vAlign w:val="bottom"/>
            <w:hideMark/>
          </w:tcPr>
          <w:p w:rsidR="00A2091C" w:rsidRDefault="00A2091C" w:rsidP="008528E0">
            <w:pPr>
              <w:jc w:val="right"/>
              <w:rPr>
                <w:rFonts w:ascii="Calibri" w:hAnsi="Calibri" w:cs="Calibri"/>
                <w:color w:val="000000"/>
              </w:rPr>
            </w:pPr>
            <w:r>
              <w:rPr>
                <w:rFonts w:ascii="Calibri" w:hAnsi="Calibri" w:cs="Calibri"/>
                <w:color w:val="000000"/>
              </w:rPr>
              <w:t>14184</w:t>
            </w:r>
          </w:p>
        </w:tc>
      </w:tr>
      <w:tr w:rsidR="00A2091C" w:rsidRPr="00B317F0" w:rsidTr="008528E0">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right w:val="single" w:sz="4" w:space="0" w:color="auto"/>
            </w:tcBorders>
            <w:shd w:val="clear" w:color="auto" w:fill="auto"/>
          </w:tcPr>
          <w:p w:rsidR="00A2091C" w:rsidRPr="000E12C5" w:rsidRDefault="00A2091C" w:rsidP="008528E0">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M2</w:t>
            </w:r>
          </w:p>
        </w:tc>
        <w:tc>
          <w:tcPr>
            <w:tcW w:w="2835" w:type="dxa"/>
            <w:tcBorders>
              <w:left w:val="single" w:sz="4" w:space="0" w:color="auto"/>
            </w:tcBorders>
            <w:noWrap/>
            <w:vAlign w:val="bottom"/>
            <w:hideMark/>
          </w:tcPr>
          <w:p w:rsidR="00A2091C" w:rsidRDefault="00A2091C" w:rsidP="008528E0">
            <w:pPr>
              <w:jc w:val="right"/>
              <w:rPr>
                <w:rFonts w:ascii="Calibri" w:hAnsi="Calibri" w:cs="Calibri"/>
                <w:color w:val="000000"/>
              </w:rPr>
            </w:pPr>
            <w:r>
              <w:rPr>
                <w:rFonts w:ascii="Calibri" w:hAnsi="Calibri" w:cs="Calibri"/>
                <w:color w:val="000000"/>
              </w:rPr>
              <w:t>14184</w:t>
            </w:r>
          </w:p>
        </w:tc>
      </w:tr>
      <w:tr w:rsidR="00A2091C" w:rsidRPr="00B317F0" w:rsidTr="008528E0">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A2091C" w:rsidRPr="000E12C5" w:rsidRDefault="00A2091C" w:rsidP="008528E0">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M5</w:t>
            </w:r>
          </w:p>
        </w:tc>
        <w:tc>
          <w:tcPr>
            <w:tcW w:w="2835" w:type="dxa"/>
            <w:noWrap/>
            <w:vAlign w:val="bottom"/>
            <w:hideMark/>
          </w:tcPr>
          <w:p w:rsidR="00A2091C" w:rsidRDefault="00A2091C" w:rsidP="008528E0">
            <w:pPr>
              <w:jc w:val="right"/>
              <w:rPr>
                <w:rFonts w:ascii="Calibri" w:hAnsi="Calibri" w:cs="Calibri"/>
                <w:color w:val="000000"/>
              </w:rPr>
            </w:pPr>
            <w:r>
              <w:rPr>
                <w:rFonts w:ascii="Calibri" w:hAnsi="Calibri" w:cs="Calibri"/>
                <w:color w:val="000000"/>
              </w:rPr>
              <w:t>14184</w:t>
            </w:r>
          </w:p>
        </w:tc>
      </w:tr>
      <w:tr w:rsidR="00A2091C" w:rsidRPr="00B317F0" w:rsidTr="008528E0">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A2091C" w:rsidRPr="000E12C5" w:rsidRDefault="00A2091C" w:rsidP="008528E0">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M8</w:t>
            </w:r>
          </w:p>
        </w:tc>
        <w:tc>
          <w:tcPr>
            <w:tcW w:w="2835" w:type="dxa"/>
            <w:noWrap/>
            <w:vAlign w:val="bottom"/>
            <w:hideMark/>
          </w:tcPr>
          <w:p w:rsidR="00A2091C" w:rsidRDefault="00A2091C" w:rsidP="008528E0">
            <w:pPr>
              <w:jc w:val="right"/>
              <w:rPr>
                <w:rFonts w:ascii="Calibri" w:hAnsi="Calibri" w:cs="Calibri"/>
                <w:color w:val="000000"/>
              </w:rPr>
            </w:pPr>
            <w:r>
              <w:rPr>
                <w:rFonts w:ascii="Calibri" w:hAnsi="Calibri" w:cs="Calibri"/>
                <w:color w:val="000000"/>
              </w:rPr>
              <w:t>14184</w:t>
            </w:r>
          </w:p>
        </w:tc>
      </w:tr>
      <w:tr w:rsidR="00A2091C" w:rsidRPr="00B317F0" w:rsidTr="008528E0">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A2091C" w:rsidRPr="000E12C5" w:rsidRDefault="00A2091C" w:rsidP="008528E0">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NEW1</w:t>
            </w:r>
          </w:p>
        </w:tc>
        <w:tc>
          <w:tcPr>
            <w:tcW w:w="2835" w:type="dxa"/>
            <w:noWrap/>
            <w:vAlign w:val="bottom"/>
            <w:hideMark/>
          </w:tcPr>
          <w:p w:rsidR="00A2091C" w:rsidRDefault="00A2091C" w:rsidP="008528E0">
            <w:pPr>
              <w:jc w:val="right"/>
              <w:rPr>
                <w:rFonts w:ascii="Calibri" w:hAnsi="Calibri" w:cs="Calibri"/>
                <w:color w:val="000000"/>
              </w:rPr>
            </w:pPr>
            <w:r>
              <w:rPr>
                <w:rFonts w:ascii="Calibri" w:hAnsi="Calibri" w:cs="Calibri"/>
                <w:color w:val="000000"/>
              </w:rPr>
              <w:t>9600</w:t>
            </w:r>
          </w:p>
        </w:tc>
      </w:tr>
      <w:tr w:rsidR="00A2091C" w:rsidRPr="00B317F0" w:rsidTr="008528E0">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A2091C" w:rsidRPr="000E12C5" w:rsidRDefault="00A2091C" w:rsidP="008528E0">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NEW2</w:t>
            </w:r>
          </w:p>
        </w:tc>
        <w:tc>
          <w:tcPr>
            <w:tcW w:w="2835" w:type="dxa"/>
            <w:noWrap/>
            <w:vAlign w:val="bottom"/>
            <w:hideMark/>
          </w:tcPr>
          <w:p w:rsidR="00A2091C" w:rsidRDefault="00A2091C" w:rsidP="008528E0">
            <w:pPr>
              <w:jc w:val="right"/>
              <w:rPr>
                <w:rFonts w:ascii="Calibri" w:hAnsi="Calibri" w:cs="Calibri"/>
                <w:color w:val="000000"/>
              </w:rPr>
            </w:pPr>
            <w:r>
              <w:rPr>
                <w:rFonts w:ascii="Calibri" w:hAnsi="Calibri" w:cs="Calibri"/>
                <w:color w:val="000000"/>
              </w:rPr>
              <w:t>9600</w:t>
            </w:r>
          </w:p>
        </w:tc>
      </w:tr>
      <w:tr w:rsidR="00A2091C" w:rsidRPr="00B317F0" w:rsidTr="008528E0">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A2091C" w:rsidRPr="000E12C5" w:rsidRDefault="00A2091C" w:rsidP="008528E0">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NEW3</w:t>
            </w:r>
          </w:p>
        </w:tc>
        <w:tc>
          <w:tcPr>
            <w:tcW w:w="2835" w:type="dxa"/>
            <w:noWrap/>
            <w:vAlign w:val="bottom"/>
            <w:hideMark/>
          </w:tcPr>
          <w:p w:rsidR="00A2091C" w:rsidRDefault="00A2091C" w:rsidP="008528E0">
            <w:pPr>
              <w:jc w:val="right"/>
              <w:rPr>
                <w:rFonts w:ascii="Calibri" w:hAnsi="Calibri" w:cs="Calibri"/>
                <w:color w:val="000000"/>
              </w:rPr>
            </w:pPr>
            <w:r>
              <w:rPr>
                <w:rFonts w:ascii="Calibri" w:hAnsi="Calibri" w:cs="Calibri"/>
                <w:color w:val="000000"/>
              </w:rPr>
              <w:t>9600</w:t>
            </w:r>
          </w:p>
        </w:tc>
      </w:tr>
    </w:tbl>
    <w:p w:rsidR="00A2091C" w:rsidRDefault="00A2091C" w:rsidP="00A2091C">
      <w:pPr>
        <w:jc w:val="right"/>
        <w:rPr>
          <w:rFonts w:eastAsiaTheme="minorEastAsia"/>
          <w:sz w:val="24"/>
          <w:szCs w:val="24"/>
        </w:rPr>
      </w:pPr>
    </w:p>
    <w:p w:rsidR="00A2091C" w:rsidRDefault="00A2091C" w:rsidP="00A2091C">
      <w:pPr>
        <w:jc w:val="both"/>
        <w:rPr>
          <w:rFonts w:eastAsiaTheme="minorEastAsia"/>
          <w:sz w:val="24"/>
          <w:szCs w:val="24"/>
        </w:rPr>
      </w:pPr>
      <w:r>
        <w:rPr>
          <w:rFonts w:eastAsiaTheme="minorEastAsia"/>
          <w:sz w:val="24"/>
          <w:szCs w:val="24"/>
        </w:rPr>
        <w:t>Ακολουθούν τα αποτελέσματα από το 2</w:t>
      </w:r>
      <w:r>
        <w:rPr>
          <w:rFonts w:eastAsiaTheme="minorEastAsia"/>
          <w:sz w:val="24"/>
          <w:szCs w:val="24"/>
          <w:vertAlign w:val="superscript"/>
        </w:rPr>
        <w:t xml:space="preserve">0 </w:t>
      </w:r>
      <w:r>
        <w:rPr>
          <w:rFonts w:eastAsiaTheme="minorEastAsia"/>
          <w:sz w:val="24"/>
          <w:szCs w:val="24"/>
        </w:rPr>
        <w:t xml:space="preserve"> ΒΗΜΑ:</w:t>
      </w:r>
    </w:p>
    <w:p w:rsidR="00A2091C" w:rsidRDefault="00A2091C" w:rsidP="00A2091C">
      <w:pPr>
        <w:jc w:val="both"/>
        <w:rPr>
          <w:rFonts w:eastAsiaTheme="minorEastAsia"/>
          <w:sz w:val="24"/>
          <w:szCs w:val="24"/>
        </w:rPr>
      </w:pPr>
    </w:p>
    <w:tbl>
      <w:tblPr>
        <w:tblW w:w="11546" w:type="dxa"/>
        <w:tblInd w:w="-15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73"/>
        <w:gridCol w:w="934"/>
        <w:gridCol w:w="1554"/>
        <w:gridCol w:w="1497"/>
        <w:gridCol w:w="1554"/>
        <w:gridCol w:w="1554"/>
        <w:gridCol w:w="1264"/>
        <w:gridCol w:w="1264"/>
        <w:gridCol w:w="1264"/>
      </w:tblGrid>
      <w:tr w:rsidR="00A2091C" w:rsidRPr="007A5144" w:rsidTr="00A2091C">
        <w:trPr>
          <w:trHeight w:val="709"/>
        </w:trPr>
        <w:tc>
          <w:tcPr>
            <w:tcW w:w="773" w:type="dxa"/>
            <w:shd w:val="clear" w:color="auto" w:fill="auto"/>
          </w:tcPr>
          <w:p w:rsidR="00A2091C" w:rsidRPr="007A5144" w:rsidRDefault="00A2091C" w:rsidP="008528E0">
            <w:pPr>
              <w:rPr>
                <w:rFonts w:eastAsiaTheme="minorEastAsia"/>
              </w:rPr>
            </w:pPr>
          </w:p>
        </w:tc>
        <w:tc>
          <w:tcPr>
            <w:tcW w:w="934" w:type="dxa"/>
          </w:tcPr>
          <w:p w:rsidR="00A2091C" w:rsidRPr="007A5144" w:rsidRDefault="00A2091C" w:rsidP="008528E0">
            <w:pPr>
              <w:rPr>
                <w:rFonts w:eastAsiaTheme="minorEastAsia"/>
                <w:lang w:val="en-US"/>
              </w:rPr>
            </w:pPr>
            <w:r w:rsidRPr="007A5144">
              <w:rPr>
                <w:rFonts w:eastAsiaTheme="minorEastAsia"/>
              </w:rPr>
              <w:t xml:space="preserve">Αρχικές </w:t>
            </w:r>
            <w:r w:rsidRPr="007A5144">
              <w:rPr>
                <w:rFonts w:eastAsiaTheme="minorEastAsia"/>
                <w:lang w:val="en-US"/>
              </w:rPr>
              <w:t>Q</w:t>
            </w:r>
          </w:p>
        </w:tc>
        <w:tc>
          <w:tcPr>
            <w:tcW w:w="1554" w:type="dxa"/>
          </w:tcPr>
          <w:p w:rsidR="00A2091C" w:rsidRPr="007A5144" w:rsidRDefault="00A2091C" w:rsidP="008528E0">
            <w:pPr>
              <w:rPr>
                <w:rFonts w:eastAsiaTheme="minorEastAsia"/>
                <w:lang w:val="en-US"/>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1 </w:t>
            </w:r>
            <w:r w:rsidRPr="007A5144">
              <w:rPr>
                <w:rFonts w:eastAsiaTheme="minorEastAsia"/>
              </w:rPr>
              <w:t xml:space="preserve">στο </w:t>
            </w:r>
            <w:r w:rsidRPr="007A5144">
              <w:rPr>
                <w:rFonts w:eastAsiaTheme="minorEastAsia"/>
                <w:lang w:val="en-US"/>
              </w:rPr>
              <w:t>M1</w:t>
            </w:r>
          </w:p>
        </w:tc>
        <w:tc>
          <w:tcPr>
            <w:tcW w:w="1385" w:type="dxa"/>
          </w:tcPr>
          <w:p w:rsidR="00A2091C" w:rsidRPr="007A5144" w:rsidRDefault="00A2091C" w:rsidP="008528E0">
            <w:pPr>
              <w:rPr>
                <w:rFonts w:eastAsiaTheme="minorEastAsia"/>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2 </w:t>
            </w:r>
            <w:r w:rsidRPr="007A5144">
              <w:rPr>
                <w:rFonts w:eastAsiaTheme="minorEastAsia"/>
              </w:rPr>
              <w:t xml:space="preserve">στο </w:t>
            </w:r>
            <w:r w:rsidRPr="007A5144">
              <w:rPr>
                <w:rFonts w:eastAsiaTheme="minorEastAsia"/>
                <w:lang w:val="en-US"/>
              </w:rPr>
              <w:t>M2</w:t>
            </w:r>
          </w:p>
        </w:tc>
        <w:tc>
          <w:tcPr>
            <w:tcW w:w="1554" w:type="dxa"/>
          </w:tcPr>
          <w:p w:rsidR="00A2091C" w:rsidRPr="007A5144" w:rsidRDefault="00A2091C" w:rsidP="008528E0">
            <w:pPr>
              <w:rPr>
                <w:rFonts w:eastAsiaTheme="minorEastAsia"/>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3 </w:t>
            </w:r>
            <w:r w:rsidRPr="007A5144">
              <w:rPr>
                <w:rFonts w:eastAsiaTheme="minorEastAsia"/>
              </w:rPr>
              <w:t xml:space="preserve">στο </w:t>
            </w:r>
            <w:r w:rsidRPr="007A5144">
              <w:rPr>
                <w:rFonts w:eastAsiaTheme="minorEastAsia"/>
                <w:lang w:val="en-US"/>
              </w:rPr>
              <w:t>M5</w:t>
            </w:r>
          </w:p>
        </w:tc>
        <w:tc>
          <w:tcPr>
            <w:tcW w:w="1554" w:type="dxa"/>
          </w:tcPr>
          <w:p w:rsidR="00A2091C" w:rsidRPr="007A5144" w:rsidRDefault="00A2091C" w:rsidP="008528E0">
            <w:pPr>
              <w:rPr>
                <w:rFonts w:eastAsiaTheme="minorEastAsia"/>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4 </w:t>
            </w:r>
            <w:r w:rsidRPr="007A5144">
              <w:rPr>
                <w:rFonts w:eastAsiaTheme="minorEastAsia"/>
              </w:rPr>
              <w:t xml:space="preserve">στο </w:t>
            </w:r>
            <w:r w:rsidRPr="007A5144">
              <w:rPr>
                <w:rFonts w:eastAsiaTheme="minorEastAsia"/>
                <w:lang w:val="en-US"/>
              </w:rPr>
              <w:t>M8</w:t>
            </w:r>
          </w:p>
        </w:tc>
        <w:tc>
          <w:tcPr>
            <w:tcW w:w="1264" w:type="dxa"/>
          </w:tcPr>
          <w:p w:rsidR="00A2091C" w:rsidRPr="007A5144" w:rsidRDefault="00A2091C" w:rsidP="008528E0">
            <w:pPr>
              <w:rPr>
                <w:rFonts w:eastAsiaTheme="minorEastAsia"/>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5 </w:t>
            </w:r>
            <w:r w:rsidRPr="007A5144">
              <w:rPr>
                <w:rFonts w:eastAsiaTheme="minorEastAsia"/>
              </w:rPr>
              <w:t xml:space="preserve">στο </w:t>
            </w:r>
            <w:r w:rsidRPr="007A5144">
              <w:rPr>
                <w:rFonts w:eastAsiaTheme="minorEastAsia"/>
                <w:lang w:val="en-US"/>
              </w:rPr>
              <w:t>NEW1</w:t>
            </w:r>
          </w:p>
        </w:tc>
        <w:tc>
          <w:tcPr>
            <w:tcW w:w="1264" w:type="dxa"/>
          </w:tcPr>
          <w:p w:rsidR="00A2091C" w:rsidRPr="007A5144" w:rsidRDefault="00A2091C" w:rsidP="008528E0">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6 </w:t>
            </w:r>
            <w:r w:rsidRPr="007A5144">
              <w:rPr>
                <w:rFonts w:eastAsiaTheme="minorEastAsia"/>
              </w:rPr>
              <w:t xml:space="preserve">στο </w:t>
            </w:r>
            <w:r w:rsidRPr="007A5144">
              <w:rPr>
                <w:rFonts w:eastAsiaTheme="minorEastAsia"/>
                <w:lang w:val="en-US"/>
              </w:rPr>
              <w:t>NEW2</w:t>
            </w:r>
          </w:p>
        </w:tc>
        <w:tc>
          <w:tcPr>
            <w:tcW w:w="1264" w:type="dxa"/>
          </w:tcPr>
          <w:p w:rsidR="00A2091C" w:rsidRPr="007A5144" w:rsidRDefault="00A2091C" w:rsidP="008528E0">
            <w:pPr>
              <w:rPr>
                <w:rFonts w:eastAsiaTheme="minorEastAsia"/>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7 </w:t>
            </w:r>
            <w:r w:rsidRPr="007A5144">
              <w:rPr>
                <w:rFonts w:eastAsiaTheme="minorEastAsia"/>
              </w:rPr>
              <w:t xml:space="preserve">στο </w:t>
            </w:r>
            <w:r w:rsidRPr="007A5144">
              <w:rPr>
                <w:rFonts w:eastAsiaTheme="minorEastAsia"/>
                <w:lang w:val="en-US"/>
              </w:rPr>
              <w:t>NEW3</w:t>
            </w:r>
          </w:p>
        </w:tc>
      </w:tr>
      <w:tr w:rsidR="00A2091C" w:rsidRPr="007A5144" w:rsidTr="00A2091C">
        <w:tblPrEx>
          <w:tblLook w:val="04A0"/>
        </w:tblPrEx>
        <w:trPr>
          <w:trHeight w:val="344"/>
        </w:trPr>
        <w:tc>
          <w:tcPr>
            <w:tcW w:w="773" w:type="dxa"/>
            <w:shd w:val="clear" w:color="auto" w:fill="auto"/>
          </w:tcPr>
          <w:p w:rsidR="00A2091C" w:rsidRPr="007A5144" w:rsidRDefault="00A2091C" w:rsidP="008528E0">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M1</w:t>
            </w:r>
          </w:p>
        </w:tc>
        <w:tc>
          <w:tcPr>
            <w:tcW w:w="934" w:type="dxa"/>
            <w:shd w:val="clear" w:color="auto" w:fill="auto"/>
            <w:noWrap/>
            <w:hideMark/>
          </w:tcPr>
          <w:p w:rsidR="00A2091C" w:rsidRPr="007A5144" w:rsidRDefault="00A2091C" w:rsidP="008528E0">
            <w:pPr>
              <w:jc w:val="right"/>
              <w:rPr>
                <w:rFonts w:eastAsiaTheme="minorEastAsia"/>
              </w:rPr>
            </w:pPr>
            <w:r w:rsidRPr="007A5144">
              <w:rPr>
                <w:rFonts w:eastAsiaTheme="minorEastAsia"/>
              </w:rPr>
              <w:t>14184</w:t>
            </w:r>
          </w:p>
        </w:tc>
        <w:tc>
          <w:tcPr>
            <w:tcW w:w="1554" w:type="dxa"/>
            <w:shd w:val="clear" w:color="auto" w:fill="auto"/>
            <w:noWrap/>
            <w:vAlign w:val="bottom"/>
            <w:hideMark/>
          </w:tcPr>
          <w:p w:rsidR="00A2091C" w:rsidRPr="007A5144" w:rsidRDefault="00A2091C" w:rsidP="008528E0">
            <w:pPr>
              <w:jc w:val="right"/>
              <w:rPr>
                <w:rFonts w:ascii="Calibri" w:hAnsi="Calibri" w:cs="Calibri"/>
                <w:color w:val="000000"/>
              </w:rPr>
            </w:pPr>
            <w:r w:rsidRPr="007A5144">
              <w:rPr>
                <w:rFonts w:ascii="Calibri" w:hAnsi="Calibri" w:cs="Calibri"/>
                <w:color w:val="000000"/>
              </w:rPr>
              <w:t>14184+</w:t>
            </w:r>
            <w:r w:rsidRPr="007A5144">
              <w:rPr>
                <w:rFonts w:ascii="Calibri" w:eastAsia="Times New Roman" w:hAnsi="Calibri" w:cs="Calibri"/>
                <w:color w:val="000000"/>
                <w:lang w:eastAsia="el-GR"/>
              </w:rPr>
              <w:t>4255.2</w:t>
            </w:r>
          </w:p>
        </w:tc>
        <w:tc>
          <w:tcPr>
            <w:tcW w:w="1385" w:type="dxa"/>
            <w:shd w:val="clear" w:color="auto" w:fill="auto"/>
            <w:noWrap/>
            <w:vAlign w:val="bottom"/>
            <w:hideMark/>
          </w:tcPr>
          <w:p w:rsidR="00A2091C" w:rsidRPr="007A5144" w:rsidRDefault="00A2091C" w:rsidP="008528E0">
            <w:pPr>
              <w:jc w:val="right"/>
              <w:rPr>
                <w:rFonts w:ascii="Calibri" w:hAnsi="Calibri" w:cs="Calibri"/>
                <w:color w:val="000000"/>
              </w:rPr>
            </w:pPr>
            <w:r w:rsidRPr="007A5144">
              <w:rPr>
                <w:rFonts w:ascii="Calibri" w:hAnsi="Calibri" w:cs="Calibri"/>
                <w:color w:val="000000"/>
              </w:rPr>
              <w:t>14184</w:t>
            </w:r>
          </w:p>
        </w:tc>
        <w:tc>
          <w:tcPr>
            <w:tcW w:w="1554" w:type="dxa"/>
            <w:shd w:val="clear" w:color="auto" w:fill="auto"/>
            <w:noWrap/>
            <w:vAlign w:val="bottom"/>
            <w:hideMark/>
          </w:tcPr>
          <w:p w:rsidR="00A2091C" w:rsidRPr="007A5144" w:rsidRDefault="00A2091C" w:rsidP="008528E0">
            <w:pPr>
              <w:jc w:val="right"/>
              <w:rPr>
                <w:rFonts w:ascii="Calibri" w:hAnsi="Calibri" w:cs="Calibri"/>
                <w:color w:val="000000"/>
              </w:rPr>
            </w:pPr>
            <w:r w:rsidRPr="007A5144">
              <w:rPr>
                <w:rFonts w:ascii="Calibri" w:hAnsi="Calibri" w:cs="Calibri"/>
                <w:color w:val="000000"/>
              </w:rPr>
              <w:t>14184</w:t>
            </w:r>
          </w:p>
        </w:tc>
        <w:tc>
          <w:tcPr>
            <w:tcW w:w="1554" w:type="dxa"/>
            <w:shd w:val="clear" w:color="auto" w:fill="auto"/>
            <w:noWrap/>
            <w:vAlign w:val="bottom"/>
            <w:hideMark/>
          </w:tcPr>
          <w:p w:rsidR="00A2091C" w:rsidRPr="007A5144" w:rsidRDefault="00A2091C" w:rsidP="008528E0">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A2091C" w:rsidRPr="007A5144" w:rsidRDefault="00A2091C" w:rsidP="008528E0">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A2091C" w:rsidRPr="007A5144" w:rsidRDefault="00A2091C" w:rsidP="008528E0">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A2091C" w:rsidRPr="007A5144" w:rsidRDefault="00A2091C" w:rsidP="008528E0">
            <w:pPr>
              <w:jc w:val="right"/>
              <w:rPr>
                <w:rFonts w:ascii="Calibri" w:hAnsi="Calibri" w:cs="Calibri"/>
                <w:color w:val="000000"/>
              </w:rPr>
            </w:pPr>
            <w:r w:rsidRPr="007A5144">
              <w:rPr>
                <w:rFonts w:ascii="Calibri" w:hAnsi="Calibri" w:cs="Calibri"/>
                <w:color w:val="000000"/>
              </w:rPr>
              <w:t>14184</w:t>
            </w:r>
          </w:p>
        </w:tc>
      </w:tr>
      <w:tr w:rsidR="00A2091C" w:rsidRPr="007A5144" w:rsidTr="00A2091C">
        <w:tblPrEx>
          <w:tblLook w:val="04A0"/>
        </w:tblPrEx>
        <w:trPr>
          <w:trHeight w:val="344"/>
        </w:trPr>
        <w:tc>
          <w:tcPr>
            <w:tcW w:w="773" w:type="dxa"/>
            <w:shd w:val="clear" w:color="auto" w:fill="auto"/>
          </w:tcPr>
          <w:p w:rsidR="00A2091C" w:rsidRPr="007A5144" w:rsidRDefault="00A2091C" w:rsidP="008528E0">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M2</w:t>
            </w:r>
          </w:p>
        </w:tc>
        <w:tc>
          <w:tcPr>
            <w:tcW w:w="934" w:type="dxa"/>
            <w:shd w:val="clear" w:color="auto" w:fill="auto"/>
            <w:noWrap/>
            <w:hideMark/>
          </w:tcPr>
          <w:p w:rsidR="00A2091C" w:rsidRPr="007A5144" w:rsidRDefault="00A2091C" w:rsidP="008528E0">
            <w:pPr>
              <w:jc w:val="right"/>
              <w:rPr>
                <w:rFonts w:eastAsiaTheme="minorEastAsia"/>
              </w:rPr>
            </w:pPr>
            <w:r>
              <w:rPr>
                <w:rFonts w:eastAsiaTheme="minorEastAsia"/>
              </w:rPr>
              <w:t>14184</w:t>
            </w:r>
          </w:p>
        </w:tc>
        <w:tc>
          <w:tcPr>
            <w:tcW w:w="1554" w:type="dxa"/>
            <w:shd w:val="clear" w:color="auto" w:fill="auto"/>
            <w:noWrap/>
            <w:hideMark/>
          </w:tcPr>
          <w:p w:rsidR="00A2091C" w:rsidRPr="007A5144" w:rsidRDefault="00A2091C" w:rsidP="008528E0">
            <w:pPr>
              <w:jc w:val="right"/>
              <w:rPr>
                <w:rFonts w:eastAsiaTheme="minorEastAsia"/>
              </w:rPr>
            </w:pPr>
            <w:r w:rsidRPr="007A5144">
              <w:rPr>
                <w:rFonts w:eastAsiaTheme="minorEastAsia"/>
              </w:rPr>
              <w:t>14184</w:t>
            </w:r>
          </w:p>
        </w:tc>
        <w:tc>
          <w:tcPr>
            <w:tcW w:w="1385" w:type="dxa"/>
            <w:shd w:val="clear" w:color="auto" w:fill="auto"/>
            <w:noWrap/>
            <w:vAlign w:val="bottom"/>
            <w:hideMark/>
          </w:tcPr>
          <w:p w:rsidR="00A2091C" w:rsidRPr="007A5144" w:rsidRDefault="00A2091C" w:rsidP="008528E0">
            <w:pPr>
              <w:jc w:val="right"/>
              <w:rPr>
                <w:rFonts w:ascii="Calibri" w:hAnsi="Calibri" w:cs="Calibri"/>
                <w:color w:val="000000"/>
              </w:rPr>
            </w:pPr>
            <w:r w:rsidRPr="007A5144">
              <w:rPr>
                <w:rFonts w:ascii="Calibri" w:hAnsi="Calibri" w:cs="Calibri"/>
                <w:color w:val="000000"/>
              </w:rPr>
              <w:t>14184+</w:t>
            </w:r>
            <w:r w:rsidRPr="007A5144">
              <w:rPr>
                <w:rFonts w:ascii="Calibri" w:eastAsia="Times New Roman" w:hAnsi="Calibri" w:cs="Calibri"/>
                <w:color w:val="000000"/>
                <w:lang w:eastAsia="el-GR"/>
              </w:rPr>
              <w:t>4255.2</w:t>
            </w:r>
          </w:p>
        </w:tc>
        <w:tc>
          <w:tcPr>
            <w:tcW w:w="1554" w:type="dxa"/>
            <w:shd w:val="clear" w:color="auto" w:fill="auto"/>
            <w:noWrap/>
            <w:vAlign w:val="bottom"/>
            <w:hideMark/>
          </w:tcPr>
          <w:p w:rsidR="00A2091C" w:rsidRPr="007A5144" w:rsidRDefault="00A2091C" w:rsidP="008528E0">
            <w:pPr>
              <w:jc w:val="right"/>
              <w:rPr>
                <w:rFonts w:ascii="Calibri" w:hAnsi="Calibri" w:cs="Calibri"/>
                <w:color w:val="000000"/>
              </w:rPr>
            </w:pPr>
            <w:r w:rsidRPr="007A5144">
              <w:rPr>
                <w:rFonts w:ascii="Calibri" w:hAnsi="Calibri" w:cs="Calibri"/>
                <w:color w:val="000000"/>
              </w:rPr>
              <w:t>14184</w:t>
            </w:r>
          </w:p>
        </w:tc>
        <w:tc>
          <w:tcPr>
            <w:tcW w:w="1554" w:type="dxa"/>
            <w:shd w:val="clear" w:color="auto" w:fill="auto"/>
            <w:noWrap/>
            <w:vAlign w:val="bottom"/>
            <w:hideMark/>
          </w:tcPr>
          <w:p w:rsidR="00A2091C" w:rsidRPr="007A5144" w:rsidRDefault="00A2091C" w:rsidP="008528E0">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A2091C" w:rsidRPr="007A5144" w:rsidRDefault="00A2091C" w:rsidP="008528E0">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A2091C" w:rsidRPr="007A5144" w:rsidRDefault="00A2091C" w:rsidP="008528E0">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A2091C" w:rsidRPr="007A5144" w:rsidRDefault="00A2091C" w:rsidP="008528E0">
            <w:pPr>
              <w:jc w:val="right"/>
              <w:rPr>
                <w:rFonts w:ascii="Calibri" w:hAnsi="Calibri" w:cs="Calibri"/>
                <w:color w:val="000000"/>
              </w:rPr>
            </w:pPr>
            <w:r w:rsidRPr="007A5144">
              <w:rPr>
                <w:rFonts w:ascii="Calibri" w:hAnsi="Calibri" w:cs="Calibri"/>
                <w:color w:val="000000"/>
              </w:rPr>
              <w:t>14184</w:t>
            </w:r>
          </w:p>
        </w:tc>
      </w:tr>
      <w:tr w:rsidR="00A2091C" w:rsidRPr="007A5144" w:rsidTr="00A2091C">
        <w:tblPrEx>
          <w:tblLook w:val="04A0"/>
        </w:tblPrEx>
        <w:trPr>
          <w:trHeight w:val="344"/>
        </w:trPr>
        <w:tc>
          <w:tcPr>
            <w:tcW w:w="773" w:type="dxa"/>
            <w:shd w:val="clear" w:color="auto" w:fill="auto"/>
          </w:tcPr>
          <w:p w:rsidR="00A2091C" w:rsidRPr="007A5144" w:rsidRDefault="00A2091C" w:rsidP="008528E0">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M5</w:t>
            </w:r>
          </w:p>
        </w:tc>
        <w:tc>
          <w:tcPr>
            <w:tcW w:w="934" w:type="dxa"/>
            <w:shd w:val="clear" w:color="auto" w:fill="auto"/>
            <w:noWrap/>
            <w:hideMark/>
          </w:tcPr>
          <w:p w:rsidR="00A2091C" w:rsidRPr="007A5144" w:rsidRDefault="00A2091C" w:rsidP="008528E0">
            <w:pPr>
              <w:jc w:val="right"/>
              <w:rPr>
                <w:rFonts w:eastAsiaTheme="minorEastAsia"/>
              </w:rPr>
            </w:pPr>
            <w:r w:rsidRPr="007A5144">
              <w:rPr>
                <w:rFonts w:eastAsiaTheme="minorEastAsia"/>
              </w:rPr>
              <w:t>14184</w:t>
            </w:r>
          </w:p>
        </w:tc>
        <w:tc>
          <w:tcPr>
            <w:tcW w:w="1554" w:type="dxa"/>
            <w:shd w:val="clear" w:color="auto" w:fill="auto"/>
            <w:noWrap/>
            <w:vAlign w:val="bottom"/>
            <w:hideMark/>
          </w:tcPr>
          <w:p w:rsidR="00A2091C" w:rsidRPr="007A5144" w:rsidRDefault="00A2091C" w:rsidP="008528E0">
            <w:pPr>
              <w:jc w:val="right"/>
              <w:rPr>
                <w:rFonts w:ascii="Calibri" w:hAnsi="Calibri" w:cs="Calibri"/>
                <w:color w:val="000000"/>
              </w:rPr>
            </w:pPr>
            <w:r w:rsidRPr="007A5144">
              <w:rPr>
                <w:rFonts w:ascii="Calibri" w:hAnsi="Calibri" w:cs="Calibri"/>
                <w:color w:val="000000"/>
              </w:rPr>
              <w:t>14184</w:t>
            </w:r>
          </w:p>
        </w:tc>
        <w:tc>
          <w:tcPr>
            <w:tcW w:w="1385" w:type="dxa"/>
            <w:shd w:val="clear" w:color="auto" w:fill="auto"/>
            <w:noWrap/>
            <w:vAlign w:val="bottom"/>
            <w:hideMark/>
          </w:tcPr>
          <w:p w:rsidR="00A2091C" w:rsidRPr="007A5144" w:rsidRDefault="00A2091C" w:rsidP="008528E0">
            <w:pPr>
              <w:jc w:val="right"/>
              <w:rPr>
                <w:rFonts w:ascii="Calibri" w:hAnsi="Calibri" w:cs="Calibri"/>
                <w:color w:val="000000"/>
              </w:rPr>
            </w:pPr>
            <w:r w:rsidRPr="007A5144">
              <w:rPr>
                <w:rFonts w:ascii="Calibri" w:hAnsi="Calibri" w:cs="Calibri"/>
                <w:color w:val="000000"/>
              </w:rPr>
              <w:t>14184</w:t>
            </w:r>
          </w:p>
        </w:tc>
        <w:tc>
          <w:tcPr>
            <w:tcW w:w="1554" w:type="dxa"/>
            <w:shd w:val="clear" w:color="auto" w:fill="auto"/>
            <w:noWrap/>
            <w:vAlign w:val="bottom"/>
            <w:hideMark/>
          </w:tcPr>
          <w:p w:rsidR="00A2091C" w:rsidRPr="007A5144" w:rsidRDefault="00A2091C" w:rsidP="008528E0">
            <w:pPr>
              <w:jc w:val="right"/>
              <w:rPr>
                <w:rFonts w:ascii="Calibri" w:hAnsi="Calibri" w:cs="Calibri"/>
                <w:color w:val="000000"/>
              </w:rPr>
            </w:pPr>
            <w:r w:rsidRPr="007A5144">
              <w:rPr>
                <w:rFonts w:ascii="Calibri" w:hAnsi="Calibri" w:cs="Calibri"/>
                <w:color w:val="000000"/>
              </w:rPr>
              <w:t>14184+</w:t>
            </w:r>
            <w:r w:rsidRPr="007A5144">
              <w:rPr>
                <w:rFonts w:ascii="Calibri" w:eastAsia="Times New Roman" w:hAnsi="Calibri" w:cs="Calibri"/>
                <w:color w:val="000000"/>
                <w:lang w:eastAsia="el-GR"/>
              </w:rPr>
              <w:t>4255.2</w:t>
            </w:r>
          </w:p>
        </w:tc>
        <w:tc>
          <w:tcPr>
            <w:tcW w:w="1554" w:type="dxa"/>
            <w:shd w:val="clear" w:color="auto" w:fill="auto"/>
            <w:noWrap/>
            <w:vAlign w:val="bottom"/>
            <w:hideMark/>
          </w:tcPr>
          <w:p w:rsidR="00A2091C" w:rsidRPr="007A5144" w:rsidRDefault="00A2091C" w:rsidP="008528E0">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A2091C" w:rsidRPr="007A5144" w:rsidRDefault="00A2091C" w:rsidP="008528E0">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A2091C" w:rsidRPr="007A5144" w:rsidRDefault="00A2091C" w:rsidP="008528E0">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A2091C" w:rsidRPr="007A5144" w:rsidRDefault="00A2091C" w:rsidP="008528E0">
            <w:pPr>
              <w:jc w:val="right"/>
              <w:rPr>
                <w:rFonts w:ascii="Calibri" w:hAnsi="Calibri" w:cs="Calibri"/>
                <w:color w:val="000000"/>
              </w:rPr>
            </w:pPr>
            <w:r w:rsidRPr="007A5144">
              <w:rPr>
                <w:rFonts w:ascii="Calibri" w:hAnsi="Calibri" w:cs="Calibri"/>
                <w:color w:val="000000"/>
              </w:rPr>
              <w:t>14184</w:t>
            </w:r>
          </w:p>
        </w:tc>
      </w:tr>
      <w:tr w:rsidR="00A2091C" w:rsidRPr="007A5144" w:rsidTr="00A2091C">
        <w:tblPrEx>
          <w:tblLook w:val="04A0"/>
        </w:tblPrEx>
        <w:trPr>
          <w:trHeight w:val="344"/>
        </w:trPr>
        <w:tc>
          <w:tcPr>
            <w:tcW w:w="773" w:type="dxa"/>
            <w:shd w:val="clear" w:color="auto" w:fill="auto"/>
          </w:tcPr>
          <w:p w:rsidR="00A2091C" w:rsidRPr="007A5144" w:rsidRDefault="00A2091C" w:rsidP="008528E0">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M8</w:t>
            </w:r>
          </w:p>
        </w:tc>
        <w:tc>
          <w:tcPr>
            <w:tcW w:w="934" w:type="dxa"/>
            <w:shd w:val="clear" w:color="auto" w:fill="auto"/>
            <w:noWrap/>
            <w:hideMark/>
          </w:tcPr>
          <w:p w:rsidR="00A2091C" w:rsidRPr="007A5144" w:rsidRDefault="00A2091C" w:rsidP="008528E0">
            <w:pPr>
              <w:jc w:val="right"/>
              <w:rPr>
                <w:rFonts w:eastAsiaTheme="minorEastAsia"/>
              </w:rPr>
            </w:pPr>
            <w:r w:rsidRPr="007A5144">
              <w:rPr>
                <w:rFonts w:eastAsiaTheme="minorEastAsia"/>
              </w:rPr>
              <w:t>14184</w:t>
            </w:r>
          </w:p>
        </w:tc>
        <w:tc>
          <w:tcPr>
            <w:tcW w:w="1554" w:type="dxa"/>
            <w:shd w:val="clear" w:color="auto" w:fill="auto"/>
            <w:noWrap/>
            <w:vAlign w:val="bottom"/>
            <w:hideMark/>
          </w:tcPr>
          <w:p w:rsidR="00A2091C" w:rsidRPr="007A5144" w:rsidRDefault="00A2091C" w:rsidP="008528E0">
            <w:pPr>
              <w:jc w:val="right"/>
              <w:rPr>
                <w:rFonts w:ascii="Calibri" w:hAnsi="Calibri" w:cs="Calibri"/>
                <w:color w:val="000000"/>
              </w:rPr>
            </w:pPr>
            <w:r w:rsidRPr="007A5144">
              <w:rPr>
                <w:rFonts w:ascii="Calibri" w:hAnsi="Calibri" w:cs="Calibri"/>
                <w:color w:val="000000"/>
              </w:rPr>
              <w:t>14184</w:t>
            </w:r>
          </w:p>
        </w:tc>
        <w:tc>
          <w:tcPr>
            <w:tcW w:w="1385" w:type="dxa"/>
            <w:shd w:val="clear" w:color="auto" w:fill="auto"/>
            <w:noWrap/>
            <w:vAlign w:val="bottom"/>
            <w:hideMark/>
          </w:tcPr>
          <w:p w:rsidR="00A2091C" w:rsidRPr="007A5144" w:rsidRDefault="00A2091C" w:rsidP="008528E0">
            <w:pPr>
              <w:jc w:val="right"/>
              <w:rPr>
                <w:rFonts w:ascii="Calibri" w:hAnsi="Calibri" w:cs="Calibri"/>
                <w:color w:val="000000"/>
              </w:rPr>
            </w:pPr>
            <w:r w:rsidRPr="007A5144">
              <w:rPr>
                <w:rFonts w:ascii="Calibri" w:hAnsi="Calibri" w:cs="Calibri"/>
                <w:color w:val="000000"/>
              </w:rPr>
              <w:t>14184</w:t>
            </w:r>
          </w:p>
        </w:tc>
        <w:tc>
          <w:tcPr>
            <w:tcW w:w="1554" w:type="dxa"/>
            <w:shd w:val="clear" w:color="auto" w:fill="auto"/>
            <w:noWrap/>
            <w:vAlign w:val="bottom"/>
            <w:hideMark/>
          </w:tcPr>
          <w:p w:rsidR="00A2091C" w:rsidRPr="007A5144" w:rsidRDefault="00A2091C" w:rsidP="008528E0">
            <w:pPr>
              <w:jc w:val="right"/>
              <w:rPr>
                <w:rFonts w:ascii="Calibri" w:hAnsi="Calibri" w:cs="Calibri"/>
                <w:color w:val="000000"/>
              </w:rPr>
            </w:pPr>
            <w:r w:rsidRPr="007A5144">
              <w:rPr>
                <w:rFonts w:ascii="Calibri" w:hAnsi="Calibri" w:cs="Calibri"/>
                <w:color w:val="000000"/>
              </w:rPr>
              <w:t>14184</w:t>
            </w:r>
          </w:p>
        </w:tc>
        <w:tc>
          <w:tcPr>
            <w:tcW w:w="1554" w:type="dxa"/>
            <w:shd w:val="clear" w:color="auto" w:fill="auto"/>
            <w:noWrap/>
            <w:vAlign w:val="bottom"/>
            <w:hideMark/>
          </w:tcPr>
          <w:p w:rsidR="00A2091C" w:rsidRPr="007A5144" w:rsidRDefault="00A2091C" w:rsidP="008528E0">
            <w:pPr>
              <w:jc w:val="right"/>
              <w:rPr>
                <w:rFonts w:ascii="Calibri" w:hAnsi="Calibri" w:cs="Calibri"/>
                <w:color w:val="000000"/>
              </w:rPr>
            </w:pPr>
            <w:r w:rsidRPr="007A5144">
              <w:rPr>
                <w:rFonts w:ascii="Calibri" w:hAnsi="Calibri" w:cs="Calibri"/>
                <w:color w:val="000000"/>
              </w:rPr>
              <w:t>14184+</w:t>
            </w:r>
            <w:r w:rsidRPr="007A5144">
              <w:rPr>
                <w:rFonts w:ascii="Calibri" w:eastAsia="Times New Roman" w:hAnsi="Calibri" w:cs="Calibri"/>
                <w:color w:val="000000"/>
                <w:lang w:eastAsia="el-GR"/>
              </w:rPr>
              <w:t>4255.2</w:t>
            </w:r>
          </w:p>
        </w:tc>
        <w:tc>
          <w:tcPr>
            <w:tcW w:w="1264" w:type="dxa"/>
            <w:shd w:val="clear" w:color="auto" w:fill="auto"/>
            <w:noWrap/>
            <w:vAlign w:val="bottom"/>
            <w:hideMark/>
          </w:tcPr>
          <w:p w:rsidR="00A2091C" w:rsidRPr="007A5144" w:rsidRDefault="00A2091C" w:rsidP="008528E0">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A2091C" w:rsidRPr="007A5144" w:rsidRDefault="00A2091C" w:rsidP="008528E0">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A2091C" w:rsidRPr="007A5144" w:rsidRDefault="00A2091C" w:rsidP="008528E0">
            <w:pPr>
              <w:jc w:val="right"/>
              <w:rPr>
                <w:rFonts w:ascii="Calibri" w:hAnsi="Calibri" w:cs="Calibri"/>
                <w:color w:val="000000"/>
              </w:rPr>
            </w:pPr>
            <w:r w:rsidRPr="007A5144">
              <w:rPr>
                <w:rFonts w:ascii="Calibri" w:hAnsi="Calibri" w:cs="Calibri"/>
                <w:color w:val="000000"/>
              </w:rPr>
              <w:t>14184</w:t>
            </w:r>
          </w:p>
        </w:tc>
      </w:tr>
      <w:tr w:rsidR="00A2091C" w:rsidRPr="007A5144" w:rsidTr="00A2091C">
        <w:tblPrEx>
          <w:tblLook w:val="04A0"/>
        </w:tblPrEx>
        <w:trPr>
          <w:trHeight w:val="344"/>
        </w:trPr>
        <w:tc>
          <w:tcPr>
            <w:tcW w:w="773" w:type="dxa"/>
            <w:shd w:val="clear" w:color="auto" w:fill="auto"/>
          </w:tcPr>
          <w:p w:rsidR="00A2091C" w:rsidRPr="007A5144" w:rsidRDefault="00A2091C" w:rsidP="008528E0">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NEW1</w:t>
            </w:r>
          </w:p>
        </w:tc>
        <w:tc>
          <w:tcPr>
            <w:tcW w:w="934" w:type="dxa"/>
            <w:shd w:val="clear" w:color="auto" w:fill="auto"/>
            <w:noWrap/>
            <w:hideMark/>
          </w:tcPr>
          <w:p w:rsidR="00A2091C" w:rsidRPr="007A5144" w:rsidRDefault="00A2091C" w:rsidP="008528E0">
            <w:pPr>
              <w:jc w:val="right"/>
              <w:rPr>
                <w:rFonts w:eastAsiaTheme="minorEastAsia"/>
              </w:rPr>
            </w:pPr>
            <w:r>
              <w:rPr>
                <w:rFonts w:ascii="Calibri" w:hAnsi="Calibri" w:cs="Calibri"/>
                <w:color w:val="000000"/>
              </w:rPr>
              <w:t>9600</w:t>
            </w:r>
          </w:p>
        </w:tc>
        <w:tc>
          <w:tcPr>
            <w:tcW w:w="1554" w:type="dxa"/>
            <w:shd w:val="clear" w:color="auto" w:fill="auto"/>
            <w:noWrap/>
            <w:vAlign w:val="bottom"/>
            <w:hideMark/>
          </w:tcPr>
          <w:p w:rsidR="00A2091C" w:rsidRPr="007A5144" w:rsidRDefault="00A2091C" w:rsidP="008528E0">
            <w:pPr>
              <w:jc w:val="right"/>
              <w:rPr>
                <w:rFonts w:ascii="Calibri" w:hAnsi="Calibri" w:cs="Calibri"/>
                <w:color w:val="000000"/>
              </w:rPr>
            </w:pPr>
            <w:r>
              <w:rPr>
                <w:rFonts w:ascii="Calibri" w:hAnsi="Calibri" w:cs="Calibri"/>
                <w:color w:val="000000"/>
              </w:rPr>
              <w:t>9600</w:t>
            </w:r>
          </w:p>
        </w:tc>
        <w:tc>
          <w:tcPr>
            <w:tcW w:w="1385" w:type="dxa"/>
            <w:shd w:val="clear" w:color="auto" w:fill="auto"/>
            <w:noWrap/>
            <w:vAlign w:val="bottom"/>
            <w:hideMark/>
          </w:tcPr>
          <w:p w:rsidR="00A2091C" w:rsidRPr="007A5144" w:rsidRDefault="00A2091C" w:rsidP="008528E0">
            <w:pPr>
              <w:jc w:val="right"/>
              <w:rPr>
                <w:rFonts w:ascii="Calibri" w:hAnsi="Calibri" w:cs="Calibri"/>
                <w:color w:val="000000"/>
              </w:rPr>
            </w:pPr>
            <w:r>
              <w:rPr>
                <w:rFonts w:ascii="Calibri" w:hAnsi="Calibri" w:cs="Calibri"/>
                <w:color w:val="000000"/>
              </w:rPr>
              <w:t>9600</w:t>
            </w:r>
          </w:p>
        </w:tc>
        <w:tc>
          <w:tcPr>
            <w:tcW w:w="1554" w:type="dxa"/>
            <w:shd w:val="clear" w:color="auto" w:fill="auto"/>
            <w:noWrap/>
            <w:vAlign w:val="bottom"/>
            <w:hideMark/>
          </w:tcPr>
          <w:p w:rsidR="00A2091C" w:rsidRPr="007A5144" w:rsidRDefault="00A2091C" w:rsidP="008528E0">
            <w:pPr>
              <w:jc w:val="right"/>
              <w:rPr>
                <w:rFonts w:ascii="Calibri" w:hAnsi="Calibri" w:cs="Calibri"/>
                <w:color w:val="000000"/>
              </w:rPr>
            </w:pPr>
            <w:r>
              <w:rPr>
                <w:rFonts w:ascii="Calibri" w:hAnsi="Calibri" w:cs="Calibri"/>
                <w:color w:val="000000"/>
              </w:rPr>
              <w:t>9600</w:t>
            </w:r>
          </w:p>
        </w:tc>
        <w:tc>
          <w:tcPr>
            <w:tcW w:w="1554" w:type="dxa"/>
            <w:shd w:val="clear" w:color="auto" w:fill="auto"/>
            <w:noWrap/>
            <w:vAlign w:val="bottom"/>
            <w:hideMark/>
          </w:tcPr>
          <w:p w:rsidR="00A2091C" w:rsidRPr="007A5144" w:rsidRDefault="00A2091C" w:rsidP="008528E0">
            <w:pPr>
              <w:jc w:val="right"/>
              <w:rPr>
                <w:rFonts w:ascii="Calibri" w:hAnsi="Calibri" w:cs="Calibri"/>
                <w:color w:val="000000"/>
              </w:rPr>
            </w:pPr>
            <w:r>
              <w:rPr>
                <w:rFonts w:ascii="Calibri" w:hAnsi="Calibri" w:cs="Calibri"/>
                <w:color w:val="000000"/>
              </w:rPr>
              <w:t>9600</w:t>
            </w:r>
          </w:p>
        </w:tc>
        <w:tc>
          <w:tcPr>
            <w:tcW w:w="1264" w:type="dxa"/>
            <w:shd w:val="clear" w:color="auto" w:fill="auto"/>
            <w:noWrap/>
            <w:vAlign w:val="bottom"/>
            <w:hideMark/>
          </w:tcPr>
          <w:p w:rsidR="00A2091C" w:rsidRPr="007A5144" w:rsidRDefault="00A2091C" w:rsidP="008528E0">
            <w:pPr>
              <w:jc w:val="right"/>
              <w:rPr>
                <w:rFonts w:ascii="Calibri" w:hAnsi="Calibri" w:cs="Calibri"/>
                <w:color w:val="000000"/>
              </w:rPr>
            </w:pPr>
            <w:r>
              <w:rPr>
                <w:rFonts w:ascii="Calibri" w:hAnsi="Calibri" w:cs="Calibri"/>
                <w:color w:val="000000"/>
              </w:rPr>
              <w:t>9600</w:t>
            </w:r>
            <w:r w:rsidRPr="007A5144">
              <w:rPr>
                <w:rFonts w:ascii="Calibri" w:hAnsi="Calibri" w:cs="Calibri"/>
                <w:color w:val="000000"/>
              </w:rPr>
              <w:t>+</w:t>
            </w:r>
            <w:r w:rsidRPr="007A5144">
              <w:rPr>
                <w:rFonts w:ascii="Calibri" w:eastAsia="Times New Roman" w:hAnsi="Calibri" w:cs="Calibri"/>
                <w:color w:val="000000"/>
                <w:lang w:eastAsia="el-GR"/>
              </w:rPr>
              <w:t>2880</w:t>
            </w:r>
          </w:p>
        </w:tc>
        <w:tc>
          <w:tcPr>
            <w:tcW w:w="1264" w:type="dxa"/>
            <w:shd w:val="clear" w:color="auto" w:fill="auto"/>
            <w:noWrap/>
            <w:vAlign w:val="bottom"/>
            <w:hideMark/>
          </w:tcPr>
          <w:p w:rsidR="00A2091C" w:rsidRPr="007A5144" w:rsidRDefault="00A2091C" w:rsidP="008528E0">
            <w:pPr>
              <w:jc w:val="right"/>
              <w:rPr>
                <w:rFonts w:ascii="Calibri" w:hAnsi="Calibri" w:cs="Calibri"/>
                <w:color w:val="000000"/>
              </w:rPr>
            </w:pPr>
            <w:r>
              <w:rPr>
                <w:rFonts w:ascii="Calibri" w:hAnsi="Calibri" w:cs="Calibri"/>
                <w:color w:val="000000"/>
              </w:rPr>
              <w:t>9600</w:t>
            </w:r>
          </w:p>
        </w:tc>
        <w:tc>
          <w:tcPr>
            <w:tcW w:w="1264" w:type="dxa"/>
            <w:shd w:val="clear" w:color="auto" w:fill="auto"/>
            <w:noWrap/>
            <w:vAlign w:val="bottom"/>
            <w:hideMark/>
          </w:tcPr>
          <w:p w:rsidR="00A2091C" w:rsidRPr="007A5144" w:rsidRDefault="00A2091C" w:rsidP="008528E0">
            <w:pPr>
              <w:jc w:val="right"/>
              <w:rPr>
                <w:rFonts w:ascii="Calibri" w:hAnsi="Calibri" w:cs="Calibri"/>
                <w:color w:val="000000"/>
              </w:rPr>
            </w:pPr>
            <w:r>
              <w:rPr>
                <w:rFonts w:ascii="Calibri" w:hAnsi="Calibri" w:cs="Calibri"/>
                <w:color w:val="000000"/>
              </w:rPr>
              <w:t>9600</w:t>
            </w:r>
          </w:p>
        </w:tc>
      </w:tr>
      <w:tr w:rsidR="00A2091C" w:rsidRPr="007A5144" w:rsidTr="00A2091C">
        <w:tblPrEx>
          <w:tblLook w:val="04A0"/>
        </w:tblPrEx>
        <w:trPr>
          <w:trHeight w:val="344"/>
        </w:trPr>
        <w:tc>
          <w:tcPr>
            <w:tcW w:w="773" w:type="dxa"/>
            <w:shd w:val="clear" w:color="auto" w:fill="auto"/>
          </w:tcPr>
          <w:p w:rsidR="00A2091C" w:rsidRPr="007A5144" w:rsidRDefault="00A2091C" w:rsidP="008528E0">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NEW2</w:t>
            </w:r>
          </w:p>
        </w:tc>
        <w:tc>
          <w:tcPr>
            <w:tcW w:w="934" w:type="dxa"/>
            <w:shd w:val="clear" w:color="auto" w:fill="auto"/>
            <w:noWrap/>
            <w:hideMark/>
          </w:tcPr>
          <w:p w:rsidR="00A2091C" w:rsidRPr="007A5144" w:rsidRDefault="00A2091C" w:rsidP="008528E0">
            <w:pPr>
              <w:jc w:val="right"/>
              <w:rPr>
                <w:rFonts w:eastAsiaTheme="minorEastAsia"/>
              </w:rPr>
            </w:pPr>
            <w:r w:rsidRPr="007A5144">
              <w:rPr>
                <w:rFonts w:eastAsiaTheme="minorEastAsia"/>
              </w:rPr>
              <w:t>9600</w:t>
            </w:r>
          </w:p>
        </w:tc>
        <w:tc>
          <w:tcPr>
            <w:tcW w:w="1554" w:type="dxa"/>
            <w:shd w:val="clear" w:color="auto" w:fill="auto"/>
            <w:noWrap/>
            <w:vAlign w:val="bottom"/>
            <w:hideMark/>
          </w:tcPr>
          <w:p w:rsidR="00A2091C" w:rsidRPr="007A5144" w:rsidRDefault="00A2091C" w:rsidP="008528E0">
            <w:pPr>
              <w:jc w:val="right"/>
              <w:rPr>
                <w:rFonts w:ascii="Calibri" w:hAnsi="Calibri" w:cs="Calibri"/>
                <w:color w:val="000000"/>
              </w:rPr>
            </w:pPr>
            <w:r w:rsidRPr="007A5144">
              <w:rPr>
                <w:rFonts w:ascii="Calibri" w:hAnsi="Calibri" w:cs="Calibri"/>
                <w:color w:val="000000"/>
              </w:rPr>
              <w:t>9600</w:t>
            </w:r>
          </w:p>
        </w:tc>
        <w:tc>
          <w:tcPr>
            <w:tcW w:w="1385" w:type="dxa"/>
            <w:shd w:val="clear" w:color="auto" w:fill="auto"/>
            <w:noWrap/>
            <w:vAlign w:val="bottom"/>
            <w:hideMark/>
          </w:tcPr>
          <w:p w:rsidR="00A2091C" w:rsidRPr="007A5144" w:rsidRDefault="00A2091C" w:rsidP="008528E0">
            <w:pPr>
              <w:jc w:val="right"/>
              <w:rPr>
                <w:rFonts w:ascii="Calibri" w:hAnsi="Calibri" w:cs="Calibri"/>
                <w:color w:val="000000"/>
              </w:rPr>
            </w:pPr>
            <w:r w:rsidRPr="007A5144">
              <w:rPr>
                <w:rFonts w:ascii="Calibri" w:hAnsi="Calibri" w:cs="Calibri"/>
                <w:color w:val="000000"/>
              </w:rPr>
              <w:t>9600</w:t>
            </w:r>
          </w:p>
        </w:tc>
        <w:tc>
          <w:tcPr>
            <w:tcW w:w="1554" w:type="dxa"/>
            <w:shd w:val="clear" w:color="auto" w:fill="auto"/>
            <w:noWrap/>
            <w:vAlign w:val="bottom"/>
            <w:hideMark/>
          </w:tcPr>
          <w:p w:rsidR="00A2091C" w:rsidRPr="007A5144" w:rsidRDefault="00A2091C" w:rsidP="008528E0">
            <w:pPr>
              <w:jc w:val="right"/>
              <w:rPr>
                <w:rFonts w:ascii="Calibri" w:hAnsi="Calibri" w:cs="Calibri"/>
                <w:color w:val="000000"/>
              </w:rPr>
            </w:pPr>
            <w:r w:rsidRPr="007A5144">
              <w:rPr>
                <w:rFonts w:ascii="Calibri" w:hAnsi="Calibri" w:cs="Calibri"/>
                <w:color w:val="000000"/>
              </w:rPr>
              <w:t>9600</w:t>
            </w:r>
          </w:p>
        </w:tc>
        <w:tc>
          <w:tcPr>
            <w:tcW w:w="1554" w:type="dxa"/>
            <w:shd w:val="clear" w:color="auto" w:fill="auto"/>
            <w:noWrap/>
            <w:vAlign w:val="bottom"/>
            <w:hideMark/>
          </w:tcPr>
          <w:p w:rsidR="00A2091C" w:rsidRPr="007A5144" w:rsidRDefault="00A2091C" w:rsidP="008528E0">
            <w:pPr>
              <w:jc w:val="right"/>
              <w:rPr>
                <w:rFonts w:ascii="Calibri" w:hAnsi="Calibri" w:cs="Calibri"/>
                <w:color w:val="000000"/>
              </w:rPr>
            </w:pPr>
            <w:r w:rsidRPr="007A5144">
              <w:rPr>
                <w:rFonts w:ascii="Calibri" w:hAnsi="Calibri" w:cs="Calibri"/>
                <w:color w:val="000000"/>
              </w:rPr>
              <w:t>9600</w:t>
            </w:r>
          </w:p>
        </w:tc>
        <w:tc>
          <w:tcPr>
            <w:tcW w:w="1264" w:type="dxa"/>
            <w:shd w:val="clear" w:color="auto" w:fill="auto"/>
            <w:noWrap/>
            <w:vAlign w:val="bottom"/>
            <w:hideMark/>
          </w:tcPr>
          <w:p w:rsidR="00A2091C" w:rsidRPr="007A5144" w:rsidRDefault="00A2091C" w:rsidP="008528E0">
            <w:pPr>
              <w:jc w:val="right"/>
              <w:rPr>
                <w:rFonts w:ascii="Calibri" w:hAnsi="Calibri" w:cs="Calibri"/>
                <w:color w:val="000000"/>
              </w:rPr>
            </w:pPr>
            <w:r w:rsidRPr="007A5144">
              <w:rPr>
                <w:rFonts w:ascii="Calibri" w:hAnsi="Calibri" w:cs="Calibri"/>
                <w:color w:val="000000"/>
              </w:rPr>
              <w:t>9600</w:t>
            </w:r>
          </w:p>
        </w:tc>
        <w:tc>
          <w:tcPr>
            <w:tcW w:w="1264" w:type="dxa"/>
            <w:shd w:val="clear" w:color="auto" w:fill="auto"/>
            <w:noWrap/>
            <w:vAlign w:val="bottom"/>
            <w:hideMark/>
          </w:tcPr>
          <w:p w:rsidR="00A2091C" w:rsidRPr="007A5144" w:rsidRDefault="00A2091C" w:rsidP="008528E0">
            <w:pPr>
              <w:jc w:val="right"/>
              <w:rPr>
                <w:rFonts w:ascii="Calibri" w:hAnsi="Calibri" w:cs="Calibri"/>
                <w:color w:val="000000"/>
              </w:rPr>
            </w:pPr>
            <w:r w:rsidRPr="007A5144">
              <w:rPr>
                <w:rFonts w:ascii="Calibri" w:hAnsi="Calibri" w:cs="Calibri"/>
                <w:color w:val="000000"/>
              </w:rPr>
              <w:t>9600+</w:t>
            </w:r>
            <w:r w:rsidRPr="007A5144">
              <w:rPr>
                <w:rFonts w:ascii="Calibri" w:eastAsia="Times New Roman" w:hAnsi="Calibri" w:cs="Calibri"/>
                <w:color w:val="000000"/>
                <w:lang w:eastAsia="el-GR"/>
              </w:rPr>
              <w:t>2880</w:t>
            </w:r>
          </w:p>
        </w:tc>
        <w:tc>
          <w:tcPr>
            <w:tcW w:w="1264" w:type="dxa"/>
            <w:shd w:val="clear" w:color="auto" w:fill="auto"/>
            <w:noWrap/>
            <w:vAlign w:val="bottom"/>
            <w:hideMark/>
          </w:tcPr>
          <w:p w:rsidR="00A2091C" w:rsidRPr="007A5144" w:rsidRDefault="00A2091C" w:rsidP="008528E0">
            <w:pPr>
              <w:jc w:val="right"/>
              <w:rPr>
                <w:rFonts w:ascii="Calibri" w:hAnsi="Calibri" w:cs="Calibri"/>
                <w:color w:val="000000"/>
              </w:rPr>
            </w:pPr>
            <w:r w:rsidRPr="007A5144">
              <w:rPr>
                <w:rFonts w:ascii="Calibri" w:hAnsi="Calibri" w:cs="Calibri"/>
                <w:color w:val="000000"/>
              </w:rPr>
              <w:t>9600</w:t>
            </w:r>
          </w:p>
        </w:tc>
      </w:tr>
      <w:tr w:rsidR="00A2091C" w:rsidRPr="007A5144" w:rsidTr="00A2091C">
        <w:tblPrEx>
          <w:tblLook w:val="04A0"/>
        </w:tblPrEx>
        <w:trPr>
          <w:trHeight w:val="344"/>
        </w:trPr>
        <w:tc>
          <w:tcPr>
            <w:tcW w:w="773" w:type="dxa"/>
            <w:shd w:val="clear" w:color="auto" w:fill="auto"/>
          </w:tcPr>
          <w:p w:rsidR="00A2091C" w:rsidRPr="007A5144" w:rsidRDefault="00A2091C" w:rsidP="008528E0">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NEW3</w:t>
            </w:r>
          </w:p>
        </w:tc>
        <w:tc>
          <w:tcPr>
            <w:tcW w:w="934" w:type="dxa"/>
            <w:shd w:val="clear" w:color="auto" w:fill="auto"/>
            <w:noWrap/>
            <w:hideMark/>
          </w:tcPr>
          <w:p w:rsidR="00A2091C" w:rsidRPr="007A5144" w:rsidRDefault="00A2091C" w:rsidP="008528E0">
            <w:pPr>
              <w:jc w:val="right"/>
              <w:rPr>
                <w:rFonts w:eastAsiaTheme="minorEastAsia"/>
              </w:rPr>
            </w:pPr>
            <w:r w:rsidRPr="007A5144">
              <w:rPr>
                <w:rFonts w:eastAsiaTheme="minorEastAsia"/>
              </w:rPr>
              <w:t>9600</w:t>
            </w:r>
          </w:p>
        </w:tc>
        <w:tc>
          <w:tcPr>
            <w:tcW w:w="1554" w:type="dxa"/>
            <w:shd w:val="clear" w:color="auto" w:fill="auto"/>
            <w:noWrap/>
            <w:vAlign w:val="bottom"/>
            <w:hideMark/>
          </w:tcPr>
          <w:p w:rsidR="00A2091C" w:rsidRPr="007A5144" w:rsidRDefault="00A2091C" w:rsidP="008528E0">
            <w:pPr>
              <w:jc w:val="right"/>
              <w:rPr>
                <w:rFonts w:ascii="Calibri" w:hAnsi="Calibri" w:cs="Calibri"/>
                <w:color w:val="000000"/>
              </w:rPr>
            </w:pPr>
            <w:r w:rsidRPr="007A5144">
              <w:rPr>
                <w:rFonts w:ascii="Calibri" w:hAnsi="Calibri" w:cs="Calibri"/>
                <w:color w:val="000000"/>
              </w:rPr>
              <w:t>9600</w:t>
            </w:r>
          </w:p>
        </w:tc>
        <w:tc>
          <w:tcPr>
            <w:tcW w:w="1385" w:type="dxa"/>
            <w:shd w:val="clear" w:color="auto" w:fill="auto"/>
            <w:noWrap/>
            <w:vAlign w:val="bottom"/>
            <w:hideMark/>
          </w:tcPr>
          <w:p w:rsidR="00A2091C" w:rsidRPr="007A5144" w:rsidRDefault="00A2091C" w:rsidP="008528E0">
            <w:pPr>
              <w:jc w:val="right"/>
              <w:rPr>
                <w:rFonts w:ascii="Calibri" w:hAnsi="Calibri" w:cs="Calibri"/>
                <w:color w:val="000000"/>
              </w:rPr>
            </w:pPr>
            <w:r w:rsidRPr="007A5144">
              <w:rPr>
                <w:rFonts w:ascii="Calibri" w:hAnsi="Calibri" w:cs="Calibri"/>
                <w:color w:val="000000"/>
              </w:rPr>
              <w:t>9600</w:t>
            </w:r>
          </w:p>
        </w:tc>
        <w:tc>
          <w:tcPr>
            <w:tcW w:w="1554" w:type="dxa"/>
            <w:shd w:val="clear" w:color="auto" w:fill="auto"/>
            <w:noWrap/>
            <w:vAlign w:val="bottom"/>
            <w:hideMark/>
          </w:tcPr>
          <w:p w:rsidR="00A2091C" w:rsidRPr="007A5144" w:rsidRDefault="00A2091C" w:rsidP="008528E0">
            <w:pPr>
              <w:jc w:val="right"/>
              <w:rPr>
                <w:rFonts w:ascii="Calibri" w:hAnsi="Calibri" w:cs="Calibri"/>
                <w:color w:val="000000"/>
              </w:rPr>
            </w:pPr>
            <w:r w:rsidRPr="007A5144">
              <w:rPr>
                <w:rFonts w:ascii="Calibri" w:hAnsi="Calibri" w:cs="Calibri"/>
                <w:color w:val="000000"/>
              </w:rPr>
              <w:t>9600</w:t>
            </w:r>
          </w:p>
        </w:tc>
        <w:tc>
          <w:tcPr>
            <w:tcW w:w="1554" w:type="dxa"/>
            <w:shd w:val="clear" w:color="auto" w:fill="auto"/>
            <w:noWrap/>
            <w:vAlign w:val="bottom"/>
            <w:hideMark/>
          </w:tcPr>
          <w:p w:rsidR="00A2091C" w:rsidRPr="007A5144" w:rsidRDefault="00A2091C" w:rsidP="008528E0">
            <w:pPr>
              <w:jc w:val="right"/>
              <w:rPr>
                <w:rFonts w:ascii="Calibri" w:hAnsi="Calibri" w:cs="Calibri"/>
                <w:color w:val="000000"/>
              </w:rPr>
            </w:pPr>
            <w:r w:rsidRPr="007A5144">
              <w:rPr>
                <w:rFonts w:ascii="Calibri" w:hAnsi="Calibri" w:cs="Calibri"/>
                <w:color w:val="000000"/>
              </w:rPr>
              <w:t>9600</w:t>
            </w:r>
          </w:p>
        </w:tc>
        <w:tc>
          <w:tcPr>
            <w:tcW w:w="1264" w:type="dxa"/>
            <w:shd w:val="clear" w:color="auto" w:fill="auto"/>
            <w:noWrap/>
            <w:vAlign w:val="bottom"/>
            <w:hideMark/>
          </w:tcPr>
          <w:p w:rsidR="00A2091C" w:rsidRPr="007A5144" w:rsidRDefault="00A2091C" w:rsidP="008528E0">
            <w:pPr>
              <w:jc w:val="right"/>
              <w:rPr>
                <w:rFonts w:ascii="Calibri" w:hAnsi="Calibri" w:cs="Calibri"/>
                <w:color w:val="000000"/>
              </w:rPr>
            </w:pPr>
            <w:r w:rsidRPr="007A5144">
              <w:rPr>
                <w:rFonts w:ascii="Calibri" w:hAnsi="Calibri" w:cs="Calibri"/>
                <w:color w:val="000000"/>
              </w:rPr>
              <w:t>9600</w:t>
            </w:r>
          </w:p>
        </w:tc>
        <w:tc>
          <w:tcPr>
            <w:tcW w:w="1264" w:type="dxa"/>
            <w:shd w:val="clear" w:color="auto" w:fill="auto"/>
            <w:noWrap/>
            <w:vAlign w:val="bottom"/>
            <w:hideMark/>
          </w:tcPr>
          <w:p w:rsidR="00A2091C" w:rsidRPr="007A5144" w:rsidRDefault="00A2091C" w:rsidP="008528E0">
            <w:pPr>
              <w:jc w:val="right"/>
              <w:rPr>
                <w:rFonts w:ascii="Calibri" w:hAnsi="Calibri" w:cs="Calibri"/>
                <w:color w:val="000000"/>
              </w:rPr>
            </w:pPr>
            <w:r w:rsidRPr="007A5144">
              <w:rPr>
                <w:rFonts w:ascii="Calibri" w:hAnsi="Calibri" w:cs="Calibri"/>
                <w:color w:val="000000"/>
              </w:rPr>
              <w:t>9600</w:t>
            </w:r>
          </w:p>
        </w:tc>
        <w:tc>
          <w:tcPr>
            <w:tcW w:w="1264" w:type="dxa"/>
            <w:shd w:val="clear" w:color="auto" w:fill="auto"/>
            <w:noWrap/>
            <w:vAlign w:val="bottom"/>
            <w:hideMark/>
          </w:tcPr>
          <w:p w:rsidR="00A2091C" w:rsidRPr="007A5144" w:rsidRDefault="00A2091C" w:rsidP="008528E0">
            <w:pPr>
              <w:jc w:val="right"/>
              <w:rPr>
                <w:rFonts w:ascii="Calibri" w:hAnsi="Calibri" w:cs="Calibri"/>
                <w:color w:val="000000"/>
              </w:rPr>
            </w:pPr>
            <w:r w:rsidRPr="007A5144">
              <w:rPr>
                <w:rFonts w:ascii="Calibri" w:hAnsi="Calibri" w:cs="Calibri"/>
                <w:color w:val="000000"/>
              </w:rPr>
              <w:t>9600+</w:t>
            </w:r>
            <w:r w:rsidRPr="007A5144">
              <w:rPr>
                <w:rFonts w:ascii="Calibri" w:eastAsia="Times New Roman" w:hAnsi="Calibri" w:cs="Calibri"/>
                <w:color w:val="000000"/>
                <w:lang w:eastAsia="el-GR"/>
              </w:rPr>
              <w:t>2880</w:t>
            </w:r>
          </w:p>
        </w:tc>
      </w:tr>
    </w:tbl>
    <w:p w:rsidR="00A2091C" w:rsidRDefault="00A2091C" w:rsidP="005A4E4C">
      <w:pPr>
        <w:tabs>
          <w:tab w:val="left" w:pos="2076"/>
        </w:tabs>
        <w:rPr>
          <w:rFonts w:ascii="Courier New" w:hAnsi="Courier New" w:cs="Courier New"/>
          <w:sz w:val="20"/>
          <w:szCs w:val="20"/>
        </w:rPr>
      </w:pPr>
    </w:p>
    <w:p w:rsidR="00A2091C" w:rsidRDefault="00A2091C" w:rsidP="005A4E4C">
      <w:pPr>
        <w:tabs>
          <w:tab w:val="left" w:pos="2076"/>
        </w:tabs>
        <w:rPr>
          <w:rFonts w:ascii="Courier New" w:hAnsi="Courier New" w:cs="Courier New"/>
          <w:sz w:val="20"/>
          <w:szCs w:val="20"/>
        </w:rPr>
      </w:pPr>
    </w:p>
    <w:p w:rsidR="00A2091C" w:rsidRDefault="00A2091C" w:rsidP="005A4E4C">
      <w:pPr>
        <w:tabs>
          <w:tab w:val="left" w:pos="2076"/>
        </w:tabs>
        <w:rPr>
          <w:rFonts w:ascii="Courier New" w:hAnsi="Courier New" w:cs="Courier New"/>
          <w:sz w:val="20"/>
          <w:szCs w:val="20"/>
        </w:rPr>
      </w:pPr>
    </w:p>
    <w:p w:rsidR="00A2091C" w:rsidRDefault="00A2091C" w:rsidP="005A4E4C">
      <w:pPr>
        <w:tabs>
          <w:tab w:val="left" w:pos="2076"/>
        </w:tabs>
        <w:rPr>
          <w:rFonts w:ascii="Courier New" w:hAnsi="Courier New" w:cs="Courier New"/>
          <w:sz w:val="20"/>
          <w:szCs w:val="20"/>
        </w:rPr>
      </w:pPr>
    </w:p>
    <w:tbl>
      <w:tblPr>
        <w:tblW w:w="10615" w:type="dxa"/>
        <w:tblInd w:w="-1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27"/>
        <w:gridCol w:w="1327"/>
        <w:gridCol w:w="1327"/>
        <w:gridCol w:w="1327"/>
        <w:gridCol w:w="1326"/>
        <w:gridCol w:w="1327"/>
        <w:gridCol w:w="1327"/>
        <w:gridCol w:w="1327"/>
      </w:tblGrid>
      <w:tr w:rsidR="00A2091C" w:rsidRPr="000E12C5" w:rsidTr="008528E0">
        <w:trPr>
          <w:trHeight w:val="2685"/>
        </w:trPr>
        <w:tc>
          <w:tcPr>
            <w:tcW w:w="1327" w:type="dxa"/>
            <w:tcBorders>
              <w:top w:val="single" w:sz="4" w:space="0" w:color="auto"/>
              <w:left w:val="single" w:sz="4" w:space="0" w:color="auto"/>
              <w:bottom w:val="single" w:sz="4" w:space="0" w:color="auto"/>
              <w:right w:val="single" w:sz="4" w:space="0" w:color="auto"/>
            </w:tcBorders>
          </w:tcPr>
          <w:p w:rsidR="00A2091C" w:rsidRPr="000E12C5" w:rsidRDefault="00A2091C" w:rsidP="008528E0">
            <w:pPr>
              <w:ind w:left="1732"/>
              <w:jc w:val="both"/>
              <w:rPr>
                <w:rFonts w:eastAsiaTheme="minorEastAsia"/>
              </w:rPr>
            </w:pPr>
          </w:p>
          <w:p w:rsidR="00A2091C" w:rsidRPr="000E12C5" w:rsidRDefault="00A2091C" w:rsidP="008528E0">
            <w:pPr>
              <w:jc w:val="both"/>
              <w:rPr>
                <w:rFonts w:eastAsiaTheme="minorEastAsia"/>
              </w:rPr>
            </w:pPr>
            <w:r w:rsidRPr="000E12C5">
              <w:rPr>
                <w:rFonts w:eastAsiaTheme="minorEastAsia"/>
              </w:rPr>
              <w:t xml:space="preserve">Υδραυλικά ύψη κόμβων για αρχικές συνθήκες  </w:t>
            </w:r>
          </w:p>
        </w:tc>
        <w:tc>
          <w:tcPr>
            <w:tcW w:w="1327" w:type="dxa"/>
            <w:tcBorders>
              <w:top w:val="single" w:sz="4" w:space="0" w:color="auto"/>
              <w:left w:val="single" w:sz="4" w:space="0" w:color="auto"/>
              <w:bottom w:val="single" w:sz="4" w:space="0" w:color="auto"/>
              <w:right w:val="single" w:sz="4" w:space="0" w:color="auto"/>
            </w:tcBorders>
          </w:tcPr>
          <w:p w:rsidR="00A2091C" w:rsidRPr="000E12C5" w:rsidRDefault="00A2091C" w:rsidP="008528E0">
            <w:pPr>
              <w:ind w:left="225"/>
              <w:jc w:val="both"/>
              <w:rPr>
                <w:rFonts w:eastAsiaTheme="minorEastAsia"/>
              </w:rPr>
            </w:pPr>
          </w:p>
          <w:p w:rsidR="00A2091C" w:rsidRPr="000E12C5" w:rsidRDefault="00A2091C" w:rsidP="008528E0">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1 </w:t>
            </w:r>
            <w:r w:rsidRPr="000E12C5">
              <w:rPr>
                <w:rFonts w:eastAsiaTheme="minorEastAsia"/>
              </w:rPr>
              <w:t>στο Μ1</w:t>
            </w:r>
          </w:p>
          <w:p w:rsidR="00A2091C" w:rsidRPr="000E12C5" w:rsidRDefault="00A2091C" w:rsidP="008528E0">
            <w:pPr>
              <w:ind w:left="225"/>
              <w:jc w:val="both"/>
              <w:rPr>
                <w:rFonts w:eastAsiaTheme="minorEastAsia"/>
              </w:rPr>
            </w:pPr>
          </w:p>
        </w:tc>
        <w:tc>
          <w:tcPr>
            <w:tcW w:w="1327" w:type="dxa"/>
            <w:tcBorders>
              <w:top w:val="single" w:sz="4" w:space="0" w:color="auto"/>
              <w:left w:val="single" w:sz="4" w:space="0" w:color="auto"/>
              <w:bottom w:val="single" w:sz="4" w:space="0" w:color="auto"/>
              <w:right w:val="single" w:sz="4" w:space="0" w:color="auto"/>
            </w:tcBorders>
          </w:tcPr>
          <w:p w:rsidR="00A2091C" w:rsidRPr="000E12C5" w:rsidRDefault="00A2091C" w:rsidP="008528E0">
            <w:pPr>
              <w:rPr>
                <w:rFonts w:eastAsiaTheme="minorEastAsia"/>
              </w:rPr>
            </w:pPr>
          </w:p>
          <w:p w:rsidR="00A2091C" w:rsidRPr="000E12C5" w:rsidRDefault="00A2091C" w:rsidP="008528E0">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2 </w:t>
            </w:r>
            <w:r w:rsidRPr="000E12C5">
              <w:rPr>
                <w:rFonts w:eastAsiaTheme="minorEastAsia"/>
              </w:rPr>
              <w:t>στο Μ2</w:t>
            </w:r>
          </w:p>
          <w:p w:rsidR="00A2091C" w:rsidRPr="000E12C5" w:rsidRDefault="00A2091C" w:rsidP="008528E0">
            <w:pPr>
              <w:jc w:val="both"/>
              <w:rPr>
                <w:rFonts w:eastAsiaTheme="minorEastAsia"/>
              </w:rPr>
            </w:pPr>
          </w:p>
        </w:tc>
        <w:tc>
          <w:tcPr>
            <w:tcW w:w="1327" w:type="dxa"/>
            <w:tcBorders>
              <w:top w:val="single" w:sz="4" w:space="0" w:color="auto"/>
              <w:left w:val="single" w:sz="4" w:space="0" w:color="auto"/>
              <w:bottom w:val="single" w:sz="4" w:space="0" w:color="auto"/>
              <w:right w:val="single" w:sz="4" w:space="0" w:color="auto"/>
            </w:tcBorders>
          </w:tcPr>
          <w:p w:rsidR="00A2091C" w:rsidRPr="000E12C5" w:rsidRDefault="00A2091C" w:rsidP="008528E0">
            <w:pPr>
              <w:rPr>
                <w:rFonts w:eastAsiaTheme="minorEastAsia"/>
              </w:rPr>
            </w:pPr>
          </w:p>
          <w:p w:rsidR="00A2091C" w:rsidRPr="000E12C5" w:rsidRDefault="00A2091C" w:rsidP="008528E0">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3 </w:t>
            </w:r>
            <w:r w:rsidRPr="000E12C5">
              <w:rPr>
                <w:rFonts w:eastAsiaTheme="minorEastAsia"/>
              </w:rPr>
              <w:t>στο Μ5</w:t>
            </w:r>
          </w:p>
          <w:p w:rsidR="00A2091C" w:rsidRPr="001F22C2" w:rsidRDefault="00A2091C" w:rsidP="008528E0">
            <w:pPr>
              <w:tabs>
                <w:tab w:val="left" w:pos="1010"/>
              </w:tabs>
              <w:rPr>
                <w:rFonts w:eastAsiaTheme="minorEastAsia"/>
              </w:rPr>
            </w:pPr>
          </w:p>
        </w:tc>
        <w:tc>
          <w:tcPr>
            <w:tcW w:w="1326" w:type="dxa"/>
            <w:tcBorders>
              <w:top w:val="single" w:sz="4" w:space="0" w:color="auto"/>
              <w:left w:val="single" w:sz="4" w:space="0" w:color="auto"/>
              <w:bottom w:val="single" w:sz="4" w:space="0" w:color="auto"/>
              <w:right w:val="single" w:sz="4" w:space="0" w:color="auto"/>
            </w:tcBorders>
          </w:tcPr>
          <w:p w:rsidR="00A2091C" w:rsidRPr="000E12C5" w:rsidRDefault="00A2091C" w:rsidP="008528E0">
            <w:pPr>
              <w:rPr>
                <w:rFonts w:eastAsiaTheme="minorEastAsia"/>
              </w:rPr>
            </w:pPr>
          </w:p>
          <w:p w:rsidR="00A2091C" w:rsidRPr="000E12C5" w:rsidRDefault="00A2091C" w:rsidP="008528E0">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4 </w:t>
            </w:r>
            <w:r w:rsidRPr="000E12C5">
              <w:rPr>
                <w:rFonts w:eastAsiaTheme="minorEastAsia"/>
              </w:rPr>
              <w:t>στο Μ8</w:t>
            </w:r>
          </w:p>
          <w:p w:rsidR="00A2091C" w:rsidRPr="000E12C5" w:rsidRDefault="00A2091C" w:rsidP="008528E0">
            <w:pPr>
              <w:rPr>
                <w:rFonts w:eastAsiaTheme="minorEastAsia"/>
              </w:rPr>
            </w:pPr>
          </w:p>
          <w:p w:rsidR="00A2091C" w:rsidRPr="000E12C5" w:rsidRDefault="00A2091C" w:rsidP="008528E0">
            <w:pPr>
              <w:jc w:val="both"/>
              <w:rPr>
                <w:rFonts w:eastAsiaTheme="minorEastAsia"/>
              </w:rPr>
            </w:pPr>
          </w:p>
        </w:tc>
        <w:tc>
          <w:tcPr>
            <w:tcW w:w="1327" w:type="dxa"/>
            <w:tcBorders>
              <w:top w:val="single" w:sz="4" w:space="0" w:color="auto"/>
              <w:left w:val="single" w:sz="4" w:space="0" w:color="auto"/>
              <w:bottom w:val="single" w:sz="4" w:space="0" w:color="auto"/>
              <w:right w:val="single" w:sz="4" w:space="0" w:color="auto"/>
            </w:tcBorders>
          </w:tcPr>
          <w:p w:rsidR="00A2091C" w:rsidRPr="000E12C5" w:rsidRDefault="00A2091C" w:rsidP="008528E0">
            <w:pPr>
              <w:rPr>
                <w:rFonts w:eastAsiaTheme="minorEastAsia"/>
              </w:rPr>
            </w:pPr>
          </w:p>
          <w:p w:rsidR="00A2091C" w:rsidRPr="000E12C5" w:rsidRDefault="00A2091C" w:rsidP="008528E0">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5 </w:t>
            </w:r>
            <w:r w:rsidRPr="000E12C5">
              <w:rPr>
                <w:rFonts w:eastAsiaTheme="minorEastAsia"/>
              </w:rPr>
              <w:t xml:space="preserve">στο </w:t>
            </w:r>
            <w:r w:rsidRPr="000E12C5">
              <w:rPr>
                <w:rFonts w:eastAsiaTheme="minorEastAsia"/>
                <w:lang w:val="en-US"/>
              </w:rPr>
              <w:t>NEW</w:t>
            </w:r>
            <w:r w:rsidRPr="000E12C5">
              <w:rPr>
                <w:rFonts w:eastAsiaTheme="minorEastAsia"/>
              </w:rPr>
              <w:t>1</w:t>
            </w:r>
          </w:p>
          <w:p w:rsidR="00A2091C" w:rsidRPr="000E12C5" w:rsidRDefault="00A2091C" w:rsidP="008528E0">
            <w:pPr>
              <w:rPr>
                <w:rFonts w:eastAsiaTheme="minorEastAsia"/>
              </w:rPr>
            </w:pPr>
          </w:p>
          <w:p w:rsidR="00A2091C" w:rsidRPr="000E12C5" w:rsidRDefault="00A2091C" w:rsidP="008528E0">
            <w:pPr>
              <w:jc w:val="both"/>
              <w:rPr>
                <w:rFonts w:eastAsiaTheme="minorEastAsia"/>
              </w:rPr>
            </w:pPr>
          </w:p>
        </w:tc>
        <w:tc>
          <w:tcPr>
            <w:tcW w:w="1327" w:type="dxa"/>
            <w:tcBorders>
              <w:top w:val="single" w:sz="4" w:space="0" w:color="auto"/>
              <w:left w:val="single" w:sz="4" w:space="0" w:color="auto"/>
              <w:bottom w:val="single" w:sz="4" w:space="0" w:color="auto"/>
              <w:right w:val="single" w:sz="4" w:space="0" w:color="auto"/>
            </w:tcBorders>
          </w:tcPr>
          <w:p w:rsidR="00A2091C" w:rsidRPr="000E12C5" w:rsidRDefault="00A2091C" w:rsidP="008528E0">
            <w:pPr>
              <w:rPr>
                <w:rFonts w:eastAsiaTheme="minorEastAsia"/>
              </w:rPr>
            </w:pPr>
          </w:p>
          <w:p w:rsidR="00A2091C" w:rsidRPr="000E12C5" w:rsidRDefault="00A2091C" w:rsidP="008528E0">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6 </w:t>
            </w:r>
            <w:r w:rsidRPr="000E12C5">
              <w:rPr>
                <w:rFonts w:eastAsiaTheme="minorEastAsia"/>
              </w:rPr>
              <w:t xml:space="preserve">στο </w:t>
            </w:r>
            <w:r w:rsidRPr="000E12C5">
              <w:rPr>
                <w:rFonts w:eastAsiaTheme="minorEastAsia"/>
                <w:lang w:val="en-US"/>
              </w:rPr>
              <w:t>NEW</w:t>
            </w:r>
            <w:r w:rsidRPr="000E12C5">
              <w:rPr>
                <w:rFonts w:eastAsiaTheme="minorEastAsia"/>
              </w:rPr>
              <w:t>2</w:t>
            </w:r>
          </w:p>
          <w:p w:rsidR="00A2091C" w:rsidRPr="000E12C5" w:rsidRDefault="00A2091C" w:rsidP="008528E0">
            <w:pPr>
              <w:jc w:val="both"/>
              <w:rPr>
                <w:rFonts w:eastAsiaTheme="minorEastAsia"/>
              </w:rPr>
            </w:pPr>
          </w:p>
        </w:tc>
        <w:tc>
          <w:tcPr>
            <w:tcW w:w="1327" w:type="dxa"/>
            <w:tcBorders>
              <w:top w:val="single" w:sz="4" w:space="0" w:color="auto"/>
              <w:left w:val="single" w:sz="4" w:space="0" w:color="auto"/>
              <w:bottom w:val="single" w:sz="4" w:space="0" w:color="auto"/>
              <w:right w:val="single" w:sz="4" w:space="0" w:color="auto"/>
            </w:tcBorders>
          </w:tcPr>
          <w:p w:rsidR="00A2091C" w:rsidRPr="000E12C5" w:rsidRDefault="00A2091C" w:rsidP="008528E0">
            <w:pPr>
              <w:rPr>
                <w:rFonts w:eastAsiaTheme="minorEastAsia"/>
              </w:rPr>
            </w:pPr>
          </w:p>
          <w:p w:rsidR="00A2091C" w:rsidRPr="000E12C5" w:rsidRDefault="00A2091C" w:rsidP="008528E0">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7 </w:t>
            </w:r>
            <w:r w:rsidRPr="000E12C5">
              <w:rPr>
                <w:rFonts w:eastAsiaTheme="minorEastAsia"/>
              </w:rPr>
              <w:t xml:space="preserve">στο </w:t>
            </w:r>
            <w:r w:rsidRPr="000E12C5">
              <w:rPr>
                <w:rFonts w:eastAsiaTheme="minorEastAsia"/>
                <w:lang w:val="en-US"/>
              </w:rPr>
              <w:t>NEW</w:t>
            </w:r>
            <w:r w:rsidRPr="000E12C5">
              <w:rPr>
                <w:rFonts w:eastAsiaTheme="minorEastAsia"/>
              </w:rPr>
              <w:t>3</w:t>
            </w:r>
          </w:p>
        </w:tc>
      </w:tr>
      <w:tr w:rsidR="00A2091C" w:rsidRPr="00B70FD4" w:rsidTr="008528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5.66E+00</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5.66E+00</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3.84E+00</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3.64E+00</w:t>
            </w:r>
          </w:p>
        </w:tc>
        <w:tc>
          <w:tcPr>
            <w:tcW w:w="1326" w:type="dxa"/>
            <w:tcBorders>
              <w:top w:val="single" w:sz="4" w:space="0" w:color="auto"/>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3.63E+00</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4.20E+00</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4.23E+00</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4.31E+00</w:t>
            </w:r>
          </w:p>
        </w:tc>
      </w:tr>
      <w:tr w:rsidR="00A2091C" w:rsidRPr="00B70FD4" w:rsidTr="008528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7.94E+00</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7.94E+00</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6.14E+00</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5.96E+00</w:t>
            </w:r>
          </w:p>
        </w:tc>
        <w:tc>
          <w:tcPr>
            <w:tcW w:w="1326"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5.95E+00</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6.50E+00</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6.53E+00</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6.61E+00</w:t>
            </w:r>
          </w:p>
        </w:tc>
      </w:tr>
      <w:tr w:rsidR="00A2091C" w:rsidRPr="00B70FD4" w:rsidTr="008528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2.60E+01</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2.60E+01</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2.46E+01</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2.44E+01</w:t>
            </w:r>
          </w:p>
        </w:tc>
        <w:tc>
          <w:tcPr>
            <w:tcW w:w="1326"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2.44E+01</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2.49E+01</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2.49E+01</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2.49E+01</w:t>
            </w:r>
          </w:p>
        </w:tc>
      </w:tr>
      <w:tr w:rsidR="00A2091C" w:rsidRPr="00B70FD4" w:rsidTr="008528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2.89E+01</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2.89E+01</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2.71E+01</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2.66E+01</w:t>
            </w:r>
          </w:p>
        </w:tc>
        <w:tc>
          <w:tcPr>
            <w:tcW w:w="1326"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2.66E+01</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2.73E+01</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2.73E+01</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2.74E+01</w:t>
            </w:r>
          </w:p>
        </w:tc>
      </w:tr>
      <w:tr w:rsidR="00A2091C" w:rsidRPr="00B70FD4" w:rsidTr="008528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6.52E+00</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6.52E+00</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4.68E+00</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4.46E+00</w:t>
            </w:r>
          </w:p>
        </w:tc>
        <w:tc>
          <w:tcPr>
            <w:tcW w:w="1326"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4.45E+00</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5.03E+00</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5.06E+00</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5.15E+00</w:t>
            </w:r>
          </w:p>
        </w:tc>
      </w:tr>
      <w:tr w:rsidR="00A2091C" w:rsidRPr="00B70FD4" w:rsidTr="008528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8.01E+00</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8.01E+00</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6.16E+00</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5.93E+00</w:t>
            </w:r>
          </w:p>
        </w:tc>
        <w:tc>
          <w:tcPr>
            <w:tcW w:w="1326"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5.92E+00</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6.51E+00</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6.54E+00</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6.63E+00</w:t>
            </w:r>
          </w:p>
        </w:tc>
      </w:tr>
      <w:tr w:rsidR="00A2091C" w:rsidRPr="00B70FD4" w:rsidTr="008528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1.01E+01</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1.01E+01</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8.25E+00</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8.00E+00</w:t>
            </w:r>
          </w:p>
        </w:tc>
        <w:tc>
          <w:tcPr>
            <w:tcW w:w="1326"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7.99E+00</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8.58E+00</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8.62E+00</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8.70E+00</w:t>
            </w:r>
          </w:p>
        </w:tc>
      </w:tr>
      <w:tr w:rsidR="00A2091C" w:rsidRPr="00B70FD4" w:rsidTr="008528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2.09E+01</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2.09E+01</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1.90E+01</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1.86E+01</w:t>
            </w:r>
          </w:p>
        </w:tc>
        <w:tc>
          <w:tcPr>
            <w:tcW w:w="1326"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1.86E+01</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1.93E+01</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1.93E+01</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1.94E+01</w:t>
            </w:r>
          </w:p>
        </w:tc>
      </w:tr>
      <w:tr w:rsidR="00A2091C" w:rsidRPr="00B70FD4" w:rsidTr="008528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7.79E+00</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7.79E+00</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5.98E+00</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5.75E+00</w:t>
            </w:r>
          </w:p>
        </w:tc>
        <w:tc>
          <w:tcPr>
            <w:tcW w:w="1326"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5.74E+00</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6.32E+00</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6.35E+00</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6.44E+00</w:t>
            </w:r>
          </w:p>
        </w:tc>
      </w:tr>
      <w:tr w:rsidR="00A2091C" w:rsidRPr="00B70FD4" w:rsidTr="008528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9.31E+00</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9.31E+00</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7.50E+00</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7.27E+00</w:t>
            </w:r>
          </w:p>
        </w:tc>
        <w:tc>
          <w:tcPr>
            <w:tcW w:w="1326"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7.27E+00</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7.84E+00</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7.87E+00</w:t>
            </w:r>
          </w:p>
        </w:tc>
        <w:tc>
          <w:tcPr>
            <w:tcW w:w="1327" w:type="dxa"/>
            <w:tcBorders>
              <w:top w:val="nil"/>
              <w:left w:val="nil"/>
              <w:bottom w:val="single" w:sz="4" w:space="0" w:color="auto"/>
              <w:right w:val="single" w:sz="4" w:space="0" w:color="auto"/>
            </w:tcBorders>
            <w:shd w:val="clear" w:color="auto" w:fill="auto"/>
            <w:noWrap/>
            <w:vAlign w:val="bottom"/>
            <w:hideMark/>
          </w:tcPr>
          <w:p w:rsidR="00A2091C" w:rsidRDefault="00A2091C">
            <w:pPr>
              <w:jc w:val="right"/>
              <w:rPr>
                <w:rFonts w:ascii="Calibri" w:hAnsi="Calibri" w:cs="Calibri"/>
                <w:color w:val="000000"/>
              </w:rPr>
            </w:pPr>
            <w:r>
              <w:rPr>
                <w:rFonts w:ascii="Calibri" w:hAnsi="Calibri" w:cs="Calibri"/>
                <w:color w:val="000000"/>
              </w:rPr>
              <w:t>7.95E+00</w:t>
            </w:r>
          </w:p>
        </w:tc>
      </w:tr>
    </w:tbl>
    <w:p w:rsidR="00A2091C" w:rsidRDefault="00A2091C" w:rsidP="005A4E4C">
      <w:pPr>
        <w:tabs>
          <w:tab w:val="left" w:pos="2076"/>
        </w:tabs>
        <w:rPr>
          <w:rFonts w:ascii="Courier New" w:hAnsi="Courier New" w:cs="Courier New"/>
          <w:sz w:val="20"/>
          <w:szCs w:val="20"/>
        </w:rPr>
      </w:pPr>
    </w:p>
    <w:p w:rsidR="00A2091C" w:rsidRDefault="00A2091C" w:rsidP="00A2091C">
      <w:pPr>
        <w:jc w:val="both"/>
        <w:rPr>
          <w:rFonts w:eastAsiaTheme="minorEastAsia"/>
          <w:sz w:val="24"/>
          <w:szCs w:val="24"/>
        </w:rPr>
      </w:pPr>
      <w:r>
        <w:rPr>
          <w:rFonts w:eastAsiaTheme="minorEastAsia"/>
          <w:sz w:val="24"/>
          <w:szCs w:val="24"/>
        </w:rPr>
        <w:t>Ακολουθεί ο πίνακας απόκρισης Α για το   2</w:t>
      </w:r>
      <w:r>
        <w:rPr>
          <w:rFonts w:eastAsiaTheme="minorEastAsia"/>
          <w:sz w:val="24"/>
          <w:szCs w:val="24"/>
          <w:vertAlign w:val="superscript"/>
        </w:rPr>
        <w:t xml:space="preserve">0 </w:t>
      </w:r>
      <w:r>
        <w:rPr>
          <w:rFonts w:eastAsiaTheme="minorEastAsia"/>
          <w:sz w:val="24"/>
          <w:szCs w:val="24"/>
        </w:rPr>
        <w:t xml:space="preserve"> ΒΗΜΑ </w:t>
      </w:r>
    </w:p>
    <w:tbl>
      <w:tblPr>
        <w:tblStyle w:val="a8"/>
        <w:tblW w:w="9624" w:type="dxa"/>
        <w:tblInd w:w="-551" w:type="dxa"/>
        <w:tblLook w:val="04A0"/>
      </w:tblPr>
      <w:tblGrid>
        <w:gridCol w:w="1408"/>
        <w:gridCol w:w="1558"/>
        <w:gridCol w:w="1359"/>
        <w:gridCol w:w="1359"/>
        <w:gridCol w:w="1324"/>
        <w:gridCol w:w="1308"/>
        <w:gridCol w:w="1308"/>
      </w:tblGrid>
      <w:tr w:rsidR="00A2091C" w:rsidRPr="00A2091C" w:rsidTr="00FF3C29">
        <w:trPr>
          <w:trHeight w:val="382"/>
        </w:trPr>
        <w:tc>
          <w:tcPr>
            <w:tcW w:w="1408"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0.00000</w:t>
            </w:r>
          </w:p>
        </w:tc>
        <w:tc>
          <w:tcPr>
            <w:tcW w:w="1558"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-0.00043</w:t>
            </w:r>
          </w:p>
        </w:tc>
        <w:tc>
          <w:tcPr>
            <w:tcW w:w="1359"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-0.00048</w:t>
            </w:r>
          </w:p>
        </w:tc>
        <w:tc>
          <w:tcPr>
            <w:tcW w:w="1359"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-0.00048</w:t>
            </w:r>
          </w:p>
        </w:tc>
        <w:tc>
          <w:tcPr>
            <w:tcW w:w="1324"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-0.00051</w:t>
            </w:r>
          </w:p>
        </w:tc>
        <w:tc>
          <w:tcPr>
            <w:tcW w:w="1308"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-0.00050</w:t>
            </w:r>
          </w:p>
        </w:tc>
        <w:tc>
          <w:tcPr>
            <w:tcW w:w="1308"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-0.00047</w:t>
            </w:r>
          </w:p>
        </w:tc>
      </w:tr>
      <w:tr w:rsidR="00A2091C" w:rsidRPr="00A2091C" w:rsidTr="00FF3C29">
        <w:trPr>
          <w:trHeight w:val="382"/>
        </w:trPr>
        <w:tc>
          <w:tcPr>
            <w:tcW w:w="1408"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0.00000</w:t>
            </w:r>
          </w:p>
        </w:tc>
        <w:tc>
          <w:tcPr>
            <w:tcW w:w="1558"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-0.00042</w:t>
            </w:r>
          </w:p>
        </w:tc>
        <w:tc>
          <w:tcPr>
            <w:tcW w:w="1359"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-0.00047</w:t>
            </w:r>
          </w:p>
        </w:tc>
        <w:tc>
          <w:tcPr>
            <w:tcW w:w="1359"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-0.00047</w:t>
            </w:r>
          </w:p>
        </w:tc>
        <w:tc>
          <w:tcPr>
            <w:tcW w:w="1324"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-0.00050</w:t>
            </w:r>
          </w:p>
        </w:tc>
        <w:tc>
          <w:tcPr>
            <w:tcW w:w="1308"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-0.00049</w:t>
            </w:r>
          </w:p>
        </w:tc>
        <w:tc>
          <w:tcPr>
            <w:tcW w:w="1308"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-0.00046</w:t>
            </w:r>
          </w:p>
        </w:tc>
      </w:tr>
      <w:tr w:rsidR="00A2091C" w:rsidRPr="00A2091C" w:rsidTr="00FF3C29">
        <w:trPr>
          <w:trHeight w:val="382"/>
        </w:trPr>
        <w:tc>
          <w:tcPr>
            <w:tcW w:w="1408"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0.00000</w:t>
            </w:r>
          </w:p>
        </w:tc>
        <w:tc>
          <w:tcPr>
            <w:tcW w:w="1558"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-0.00034</w:t>
            </w:r>
          </w:p>
        </w:tc>
        <w:tc>
          <w:tcPr>
            <w:tcW w:w="1359"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-0.00038</w:t>
            </w:r>
          </w:p>
        </w:tc>
        <w:tc>
          <w:tcPr>
            <w:tcW w:w="1359"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-0.00038</w:t>
            </w:r>
          </w:p>
        </w:tc>
        <w:tc>
          <w:tcPr>
            <w:tcW w:w="1324"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-0.00040</w:t>
            </w:r>
          </w:p>
        </w:tc>
        <w:tc>
          <w:tcPr>
            <w:tcW w:w="1308"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-0.00040</w:t>
            </w:r>
          </w:p>
        </w:tc>
        <w:tc>
          <w:tcPr>
            <w:tcW w:w="1308"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-0.00039</w:t>
            </w:r>
          </w:p>
        </w:tc>
      </w:tr>
      <w:tr w:rsidR="00A2091C" w:rsidRPr="00A2091C" w:rsidTr="00FF3C29">
        <w:trPr>
          <w:trHeight w:val="382"/>
        </w:trPr>
        <w:tc>
          <w:tcPr>
            <w:tcW w:w="1408"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0.00000</w:t>
            </w:r>
          </w:p>
        </w:tc>
        <w:tc>
          <w:tcPr>
            <w:tcW w:w="1558"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-0.00044</w:t>
            </w:r>
          </w:p>
        </w:tc>
        <w:tc>
          <w:tcPr>
            <w:tcW w:w="1359"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-0.00056</w:t>
            </w:r>
          </w:p>
        </w:tc>
        <w:tc>
          <w:tcPr>
            <w:tcW w:w="1359"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-0.00055</w:t>
            </w:r>
          </w:p>
        </w:tc>
        <w:tc>
          <w:tcPr>
            <w:tcW w:w="1324"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-0.00056</w:t>
            </w:r>
          </w:p>
        </w:tc>
        <w:tc>
          <w:tcPr>
            <w:tcW w:w="1308"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-0.00056</w:t>
            </w:r>
          </w:p>
        </w:tc>
        <w:tc>
          <w:tcPr>
            <w:tcW w:w="1308"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-0.00054</w:t>
            </w:r>
          </w:p>
        </w:tc>
      </w:tr>
      <w:tr w:rsidR="00A2091C" w:rsidRPr="00A2091C" w:rsidTr="00FF3C29">
        <w:trPr>
          <w:trHeight w:val="382"/>
        </w:trPr>
        <w:tc>
          <w:tcPr>
            <w:tcW w:w="1408"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0.00000</w:t>
            </w:r>
          </w:p>
        </w:tc>
        <w:tc>
          <w:tcPr>
            <w:tcW w:w="1558"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-0.00043</w:t>
            </w:r>
          </w:p>
        </w:tc>
        <w:tc>
          <w:tcPr>
            <w:tcW w:w="1359"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-0.00048</w:t>
            </w:r>
          </w:p>
        </w:tc>
        <w:tc>
          <w:tcPr>
            <w:tcW w:w="1359"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-0.00049</w:t>
            </w:r>
          </w:p>
        </w:tc>
        <w:tc>
          <w:tcPr>
            <w:tcW w:w="1324"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-0.00052</w:t>
            </w:r>
          </w:p>
        </w:tc>
        <w:tc>
          <w:tcPr>
            <w:tcW w:w="1308"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-0.00050</w:t>
            </w:r>
          </w:p>
        </w:tc>
        <w:tc>
          <w:tcPr>
            <w:tcW w:w="1308"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-0.00047</w:t>
            </w:r>
          </w:p>
        </w:tc>
      </w:tr>
      <w:tr w:rsidR="00A2091C" w:rsidRPr="00A2091C" w:rsidTr="00FF3C29">
        <w:trPr>
          <w:trHeight w:val="382"/>
        </w:trPr>
        <w:tc>
          <w:tcPr>
            <w:tcW w:w="1408"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0.00000</w:t>
            </w:r>
          </w:p>
        </w:tc>
        <w:tc>
          <w:tcPr>
            <w:tcW w:w="1558"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-0.00043</w:t>
            </w:r>
          </w:p>
        </w:tc>
        <w:tc>
          <w:tcPr>
            <w:tcW w:w="1359"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-0.00049</w:t>
            </w:r>
          </w:p>
        </w:tc>
        <w:tc>
          <w:tcPr>
            <w:tcW w:w="1359"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-0.00049</w:t>
            </w:r>
          </w:p>
        </w:tc>
        <w:tc>
          <w:tcPr>
            <w:tcW w:w="1324"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-0.00052</w:t>
            </w:r>
          </w:p>
        </w:tc>
        <w:tc>
          <w:tcPr>
            <w:tcW w:w="1308"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-0.00051</w:t>
            </w:r>
          </w:p>
        </w:tc>
        <w:tc>
          <w:tcPr>
            <w:tcW w:w="1308"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-0.00048</w:t>
            </w:r>
          </w:p>
        </w:tc>
      </w:tr>
      <w:tr w:rsidR="00A2091C" w:rsidRPr="00A2091C" w:rsidTr="00FF3C29">
        <w:trPr>
          <w:trHeight w:val="382"/>
        </w:trPr>
        <w:tc>
          <w:tcPr>
            <w:tcW w:w="1408"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0.00000</w:t>
            </w:r>
          </w:p>
        </w:tc>
        <w:tc>
          <w:tcPr>
            <w:tcW w:w="1558"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-0.00043</w:t>
            </w:r>
          </w:p>
        </w:tc>
        <w:tc>
          <w:tcPr>
            <w:tcW w:w="1359"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-0.00049</w:t>
            </w:r>
          </w:p>
        </w:tc>
        <w:tc>
          <w:tcPr>
            <w:tcW w:w="1359"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-0.00049</w:t>
            </w:r>
          </w:p>
        </w:tc>
        <w:tc>
          <w:tcPr>
            <w:tcW w:w="1324"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-0.00052</w:t>
            </w:r>
          </w:p>
        </w:tc>
        <w:tc>
          <w:tcPr>
            <w:tcW w:w="1308"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-0.00051</w:t>
            </w:r>
          </w:p>
        </w:tc>
        <w:tc>
          <w:tcPr>
            <w:tcW w:w="1308"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-0.00048</w:t>
            </w:r>
          </w:p>
        </w:tc>
      </w:tr>
      <w:tr w:rsidR="00A2091C" w:rsidRPr="00A2091C" w:rsidTr="00FF3C29">
        <w:trPr>
          <w:trHeight w:val="382"/>
        </w:trPr>
        <w:tc>
          <w:tcPr>
            <w:tcW w:w="1408"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0.00000</w:t>
            </w:r>
          </w:p>
        </w:tc>
        <w:tc>
          <w:tcPr>
            <w:tcW w:w="1558"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-0.00045</w:t>
            </w:r>
          </w:p>
        </w:tc>
        <w:tc>
          <w:tcPr>
            <w:tcW w:w="1359"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-0.00053</w:t>
            </w:r>
          </w:p>
        </w:tc>
        <w:tc>
          <w:tcPr>
            <w:tcW w:w="1359"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-0.00054</w:t>
            </w:r>
          </w:p>
        </w:tc>
        <w:tc>
          <w:tcPr>
            <w:tcW w:w="1324"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-0.00056</w:t>
            </w:r>
          </w:p>
        </w:tc>
        <w:tc>
          <w:tcPr>
            <w:tcW w:w="1308"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-0.00056</w:t>
            </w:r>
          </w:p>
        </w:tc>
        <w:tc>
          <w:tcPr>
            <w:tcW w:w="1308"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-0.00052</w:t>
            </w:r>
          </w:p>
        </w:tc>
      </w:tr>
      <w:tr w:rsidR="00A2091C" w:rsidRPr="00A2091C" w:rsidTr="00FF3C29">
        <w:trPr>
          <w:trHeight w:val="382"/>
        </w:trPr>
        <w:tc>
          <w:tcPr>
            <w:tcW w:w="1408"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0.00000</w:t>
            </w:r>
          </w:p>
        </w:tc>
        <w:tc>
          <w:tcPr>
            <w:tcW w:w="1558"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-0.00043</w:t>
            </w:r>
          </w:p>
        </w:tc>
        <w:tc>
          <w:tcPr>
            <w:tcW w:w="1359"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-0.00048</w:t>
            </w:r>
          </w:p>
        </w:tc>
        <w:tc>
          <w:tcPr>
            <w:tcW w:w="1359"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-0.00048</w:t>
            </w:r>
          </w:p>
        </w:tc>
        <w:tc>
          <w:tcPr>
            <w:tcW w:w="1324"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-0.00051</w:t>
            </w:r>
          </w:p>
        </w:tc>
        <w:tc>
          <w:tcPr>
            <w:tcW w:w="1308"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-0.00050</w:t>
            </w:r>
          </w:p>
        </w:tc>
        <w:tc>
          <w:tcPr>
            <w:tcW w:w="1308"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-0.00047</w:t>
            </w:r>
          </w:p>
        </w:tc>
      </w:tr>
      <w:tr w:rsidR="00A2091C" w:rsidRPr="00A2091C" w:rsidTr="00FF3C29">
        <w:trPr>
          <w:trHeight w:val="382"/>
        </w:trPr>
        <w:tc>
          <w:tcPr>
            <w:tcW w:w="1408"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0.00000</w:t>
            </w:r>
          </w:p>
        </w:tc>
        <w:tc>
          <w:tcPr>
            <w:tcW w:w="1558"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-0.00042</w:t>
            </w:r>
          </w:p>
        </w:tc>
        <w:tc>
          <w:tcPr>
            <w:tcW w:w="1359"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-0.00048</w:t>
            </w:r>
          </w:p>
        </w:tc>
        <w:tc>
          <w:tcPr>
            <w:tcW w:w="1359"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-0.00048</w:t>
            </w:r>
          </w:p>
        </w:tc>
        <w:tc>
          <w:tcPr>
            <w:tcW w:w="1324"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-0.00051</w:t>
            </w:r>
          </w:p>
        </w:tc>
        <w:tc>
          <w:tcPr>
            <w:tcW w:w="1308"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-0.00050</w:t>
            </w:r>
          </w:p>
        </w:tc>
        <w:tc>
          <w:tcPr>
            <w:tcW w:w="1308" w:type="dxa"/>
            <w:noWrap/>
            <w:hideMark/>
          </w:tcPr>
          <w:p w:rsidR="00A2091C" w:rsidRPr="00A2091C" w:rsidRDefault="00A2091C" w:rsidP="00A2091C">
            <w:pPr>
              <w:tabs>
                <w:tab w:val="left" w:pos="2076"/>
              </w:tabs>
              <w:rPr>
                <w:rFonts w:ascii="Courier New" w:hAnsi="Courier New" w:cs="Courier New"/>
                <w:sz w:val="20"/>
                <w:szCs w:val="20"/>
              </w:rPr>
            </w:pPr>
            <w:r w:rsidRPr="00A2091C">
              <w:rPr>
                <w:rFonts w:ascii="Courier New" w:hAnsi="Courier New" w:cs="Courier New"/>
                <w:sz w:val="20"/>
                <w:szCs w:val="20"/>
              </w:rPr>
              <w:t>-0.00047</w:t>
            </w:r>
          </w:p>
        </w:tc>
      </w:tr>
    </w:tbl>
    <w:p w:rsidR="00A2091C" w:rsidRDefault="00A2091C" w:rsidP="005A4E4C">
      <w:pPr>
        <w:tabs>
          <w:tab w:val="left" w:pos="2076"/>
        </w:tabs>
        <w:rPr>
          <w:rFonts w:ascii="Courier New" w:hAnsi="Courier New" w:cs="Courier New"/>
          <w:sz w:val="20"/>
          <w:szCs w:val="20"/>
        </w:rPr>
      </w:pPr>
    </w:p>
    <w:p w:rsidR="00FF3C29" w:rsidRDefault="00FF3C29" w:rsidP="00FF3C29">
      <w:pPr>
        <w:jc w:val="both"/>
        <w:rPr>
          <w:rFonts w:eastAsiaTheme="minorEastAsia"/>
          <w:sz w:val="24"/>
          <w:szCs w:val="24"/>
        </w:rPr>
      </w:pPr>
      <w:r>
        <w:rPr>
          <w:rFonts w:eastAsiaTheme="minorEastAsia"/>
          <w:sz w:val="24"/>
          <w:szCs w:val="24"/>
        </w:rPr>
        <w:lastRenderedPageBreak/>
        <w:t xml:space="preserve">Ο κώδικας ο οποίος εισάχθηκε στην </w:t>
      </w:r>
      <w:r>
        <w:rPr>
          <w:rFonts w:eastAsiaTheme="minorEastAsia"/>
          <w:sz w:val="24"/>
          <w:szCs w:val="24"/>
          <w:lang w:val="en-US"/>
        </w:rPr>
        <w:t>Matlab</w:t>
      </w:r>
      <w:r>
        <w:rPr>
          <w:rFonts w:eastAsiaTheme="minorEastAsia"/>
          <w:sz w:val="24"/>
          <w:szCs w:val="24"/>
        </w:rPr>
        <w:t xml:space="preserve"> παρουσιάζεται παρακάτω:</w:t>
      </w:r>
    </w:p>
    <w:p w:rsidR="00FF3C29" w:rsidRDefault="00FF3C29" w:rsidP="00FF3C29">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A=[0.0000000000</w:t>
      </w:r>
      <w:r>
        <w:rPr>
          <w:rFonts w:ascii="Courier New" w:hAnsi="Courier New" w:cs="Courier New"/>
          <w:sz w:val="20"/>
          <w:szCs w:val="20"/>
          <w:lang w:val="en-US"/>
        </w:rPr>
        <w:tab/>
        <w:t>-0.0004289140</w:t>
      </w:r>
      <w:r>
        <w:rPr>
          <w:rFonts w:ascii="Courier New" w:hAnsi="Courier New" w:cs="Courier New"/>
          <w:sz w:val="20"/>
          <w:szCs w:val="20"/>
          <w:lang w:val="en-US"/>
        </w:rPr>
        <w:tab/>
        <w:t>-0.0004762136</w:t>
      </w:r>
      <w:r>
        <w:rPr>
          <w:rFonts w:ascii="Courier New" w:hAnsi="Courier New" w:cs="Courier New"/>
          <w:sz w:val="20"/>
          <w:szCs w:val="20"/>
          <w:lang w:val="en-US"/>
        </w:rPr>
        <w:tab/>
        <w:t>-0.0004783514</w:t>
      </w:r>
      <w:r>
        <w:rPr>
          <w:rFonts w:ascii="Courier New" w:hAnsi="Courier New" w:cs="Courier New"/>
          <w:sz w:val="20"/>
          <w:szCs w:val="20"/>
          <w:lang w:val="en-US"/>
        </w:rPr>
        <w:tab/>
        <w:t>-0.0005086383</w:t>
      </w:r>
      <w:r>
        <w:rPr>
          <w:rFonts w:ascii="Courier New" w:hAnsi="Courier New" w:cs="Courier New"/>
          <w:sz w:val="20"/>
          <w:szCs w:val="20"/>
          <w:lang w:val="en-US"/>
        </w:rPr>
        <w:tab/>
        <w:t>-0.0004984921</w:t>
      </w:r>
      <w:r>
        <w:rPr>
          <w:rFonts w:ascii="Courier New" w:hAnsi="Courier New" w:cs="Courier New"/>
          <w:sz w:val="20"/>
          <w:szCs w:val="20"/>
          <w:lang w:val="en-US"/>
        </w:rPr>
        <w:tab/>
        <w:t>-0.0004686528</w:t>
      </w:r>
    </w:p>
    <w:p w:rsidR="00FF3C29" w:rsidRDefault="00FF3C29" w:rsidP="00FF3C29">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-0.0004215689</w:t>
      </w:r>
      <w:r>
        <w:rPr>
          <w:rFonts w:ascii="Courier New" w:hAnsi="Courier New" w:cs="Courier New"/>
          <w:sz w:val="20"/>
          <w:szCs w:val="20"/>
          <w:lang w:val="en-US"/>
        </w:rPr>
        <w:tab/>
        <w:t>-0.0004660727</w:t>
      </w:r>
      <w:r>
        <w:rPr>
          <w:rFonts w:ascii="Courier New" w:hAnsi="Courier New" w:cs="Courier New"/>
          <w:sz w:val="20"/>
          <w:szCs w:val="20"/>
          <w:lang w:val="en-US"/>
        </w:rPr>
        <w:tab/>
        <w:t>-0.0004679450</w:t>
      </w:r>
      <w:r>
        <w:rPr>
          <w:rFonts w:ascii="Courier New" w:hAnsi="Courier New" w:cs="Courier New"/>
          <w:sz w:val="20"/>
          <w:szCs w:val="20"/>
          <w:lang w:val="en-US"/>
        </w:rPr>
        <w:tab/>
        <w:t>-0.0004977359</w:t>
      </w:r>
      <w:r>
        <w:rPr>
          <w:rFonts w:ascii="Courier New" w:hAnsi="Courier New" w:cs="Courier New"/>
          <w:sz w:val="20"/>
          <w:szCs w:val="20"/>
          <w:lang w:val="en-US"/>
        </w:rPr>
        <w:tab/>
        <w:t>-0.0004886598</w:t>
      </w:r>
      <w:r>
        <w:rPr>
          <w:rFonts w:ascii="Courier New" w:hAnsi="Courier New" w:cs="Courier New"/>
          <w:sz w:val="20"/>
          <w:szCs w:val="20"/>
          <w:lang w:val="en-US"/>
        </w:rPr>
        <w:tab/>
        <w:t>-0.0004608667</w:t>
      </w:r>
    </w:p>
    <w:p w:rsidR="00FF3C29" w:rsidRDefault="00FF3C29" w:rsidP="00FF3C29">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-0.0003372271</w:t>
      </w:r>
      <w:r>
        <w:rPr>
          <w:rFonts w:ascii="Courier New" w:hAnsi="Courier New" w:cs="Courier New"/>
          <w:sz w:val="20"/>
          <w:szCs w:val="20"/>
          <w:lang w:val="en-US"/>
        </w:rPr>
        <w:tab/>
        <w:t>-0.0003772746</w:t>
      </w:r>
      <w:r>
        <w:rPr>
          <w:rFonts w:ascii="Courier New" w:hAnsi="Courier New" w:cs="Courier New"/>
          <w:sz w:val="20"/>
          <w:szCs w:val="20"/>
          <w:lang w:val="en-US"/>
        </w:rPr>
        <w:tab/>
        <w:t>-0.0003750259</w:t>
      </w:r>
      <w:r>
        <w:rPr>
          <w:rFonts w:ascii="Courier New" w:hAnsi="Courier New" w:cs="Courier New"/>
          <w:sz w:val="20"/>
          <w:szCs w:val="20"/>
          <w:lang w:val="en-US"/>
        </w:rPr>
        <w:tab/>
        <w:t>-0.0003988739</w:t>
      </w:r>
      <w:r>
        <w:rPr>
          <w:rFonts w:ascii="Courier New" w:hAnsi="Courier New" w:cs="Courier New"/>
          <w:sz w:val="20"/>
          <w:szCs w:val="20"/>
          <w:lang w:val="en-US"/>
        </w:rPr>
        <w:tab/>
        <w:t>-0.0003976506</w:t>
      </w:r>
      <w:r>
        <w:rPr>
          <w:rFonts w:ascii="Courier New" w:hAnsi="Courier New" w:cs="Courier New"/>
          <w:sz w:val="20"/>
          <w:szCs w:val="20"/>
          <w:lang w:val="en-US"/>
        </w:rPr>
        <w:tab/>
        <w:t>-0.0003911711</w:t>
      </w:r>
    </w:p>
    <w:p w:rsidR="00FF3C29" w:rsidRDefault="00FF3C29" w:rsidP="00FF3C29">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-0.0004418734</w:t>
      </w:r>
      <w:r>
        <w:rPr>
          <w:rFonts w:ascii="Courier New" w:hAnsi="Courier New" w:cs="Courier New"/>
          <w:sz w:val="20"/>
          <w:szCs w:val="20"/>
          <w:lang w:val="en-US"/>
        </w:rPr>
        <w:tab/>
        <w:t>-0.0005566279</w:t>
      </w:r>
      <w:r>
        <w:rPr>
          <w:rFonts w:ascii="Courier New" w:hAnsi="Courier New" w:cs="Courier New"/>
          <w:sz w:val="20"/>
          <w:szCs w:val="20"/>
          <w:lang w:val="en-US"/>
        </w:rPr>
        <w:tab/>
        <w:t>-0.0005473632</w:t>
      </w:r>
      <w:r>
        <w:rPr>
          <w:rFonts w:ascii="Courier New" w:hAnsi="Courier New" w:cs="Courier New"/>
          <w:sz w:val="20"/>
          <w:szCs w:val="20"/>
          <w:lang w:val="en-US"/>
        </w:rPr>
        <w:tab/>
        <w:t>-0.0005631782</w:t>
      </w:r>
      <w:r>
        <w:rPr>
          <w:rFonts w:ascii="Courier New" w:hAnsi="Courier New" w:cs="Courier New"/>
          <w:sz w:val="20"/>
          <w:szCs w:val="20"/>
          <w:lang w:val="en-US"/>
        </w:rPr>
        <w:tab/>
        <w:t>-0.0005585983</w:t>
      </w:r>
      <w:r>
        <w:rPr>
          <w:rFonts w:ascii="Courier New" w:hAnsi="Courier New" w:cs="Courier New"/>
          <w:sz w:val="20"/>
          <w:szCs w:val="20"/>
          <w:lang w:val="en-US"/>
        </w:rPr>
        <w:tab/>
        <w:t>-0.0005371422</w:t>
      </w:r>
    </w:p>
    <w:p w:rsidR="00FF3C29" w:rsidRDefault="00FF3C29" w:rsidP="00FF3C29">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-0.0004315492</w:t>
      </w:r>
      <w:r>
        <w:rPr>
          <w:rFonts w:ascii="Courier New" w:hAnsi="Courier New" w:cs="Courier New"/>
          <w:sz w:val="20"/>
          <w:szCs w:val="20"/>
          <w:lang w:val="en-US"/>
        </w:rPr>
        <w:tab/>
        <w:t>-0.0004833509</w:t>
      </w:r>
      <w:r>
        <w:rPr>
          <w:rFonts w:ascii="Courier New" w:hAnsi="Courier New" w:cs="Courier New"/>
          <w:sz w:val="20"/>
          <w:szCs w:val="20"/>
          <w:lang w:val="en-US"/>
        </w:rPr>
        <w:tab/>
        <w:t>-0.0004853534</w:t>
      </w:r>
      <w:r>
        <w:rPr>
          <w:rFonts w:ascii="Courier New" w:hAnsi="Courier New" w:cs="Courier New"/>
          <w:sz w:val="20"/>
          <w:szCs w:val="20"/>
          <w:lang w:val="en-US"/>
        </w:rPr>
        <w:tab/>
        <w:t>-0.0005156439</w:t>
      </w:r>
      <w:r>
        <w:rPr>
          <w:rFonts w:ascii="Courier New" w:hAnsi="Courier New" w:cs="Courier New"/>
          <w:sz w:val="20"/>
          <w:szCs w:val="20"/>
          <w:lang w:val="en-US"/>
        </w:rPr>
        <w:tab/>
        <w:t>-0.0005047273</w:t>
      </w:r>
      <w:r>
        <w:rPr>
          <w:rFonts w:ascii="Courier New" w:hAnsi="Courier New" w:cs="Courier New"/>
          <w:sz w:val="20"/>
          <w:szCs w:val="20"/>
          <w:lang w:val="en-US"/>
        </w:rPr>
        <w:tab/>
        <w:t>-0.0004739904</w:t>
      </w:r>
    </w:p>
    <w:p w:rsidR="00FF3C29" w:rsidRDefault="00FF3C29" w:rsidP="00FF3C29">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-0.0004338346</w:t>
      </w:r>
      <w:r>
        <w:rPr>
          <w:rFonts w:ascii="Courier New" w:hAnsi="Courier New" w:cs="Courier New"/>
          <w:sz w:val="20"/>
          <w:szCs w:val="20"/>
          <w:lang w:val="en-US"/>
        </w:rPr>
        <w:tab/>
        <w:t>-0.0004886030</w:t>
      </w:r>
      <w:r>
        <w:rPr>
          <w:rFonts w:ascii="Courier New" w:hAnsi="Courier New" w:cs="Courier New"/>
          <w:sz w:val="20"/>
          <w:szCs w:val="20"/>
          <w:lang w:val="en-US"/>
        </w:rPr>
        <w:tab/>
        <w:t>-0.0004905812</w:t>
      </w:r>
      <w:r>
        <w:rPr>
          <w:rFonts w:ascii="Courier New" w:hAnsi="Courier New" w:cs="Courier New"/>
          <w:sz w:val="20"/>
          <w:szCs w:val="20"/>
          <w:lang w:val="en-US"/>
        </w:rPr>
        <w:tab/>
        <w:t>-0.0005208880</w:t>
      </w:r>
      <w:r>
        <w:rPr>
          <w:rFonts w:ascii="Courier New" w:hAnsi="Courier New" w:cs="Courier New"/>
          <w:sz w:val="20"/>
          <w:szCs w:val="20"/>
          <w:lang w:val="en-US"/>
        </w:rPr>
        <w:tab/>
        <w:t>-0.0005095176</w:t>
      </w:r>
      <w:r>
        <w:rPr>
          <w:rFonts w:ascii="Courier New" w:hAnsi="Courier New" w:cs="Courier New"/>
          <w:sz w:val="20"/>
          <w:szCs w:val="20"/>
          <w:lang w:val="en-US"/>
        </w:rPr>
        <w:tab/>
        <w:t>-0.0004781862</w:t>
      </w:r>
    </w:p>
    <w:p w:rsidR="00FF3C29" w:rsidRDefault="00FF3C29" w:rsidP="00FF3C29">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-0.0004311677</w:t>
      </w:r>
      <w:r>
        <w:rPr>
          <w:rFonts w:ascii="Courier New" w:hAnsi="Courier New" w:cs="Courier New"/>
          <w:sz w:val="20"/>
          <w:szCs w:val="20"/>
          <w:lang w:val="en-US"/>
        </w:rPr>
        <w:tab/>
        <w:t>-0.0004892064</w:t>
      </w:r>
      <w:r>
        <w:rPr>
          <w:rFonts w:ascii="Courier New" w:hAnsi="Courier New" w:cs="Courier New"/>
          <w:sz w:val="20"/>
          <w:szCs w:val="20"/>
          <w:lang w:val="en-US"/>
        </w:rPr>
        <w:tab/>
        <w:t>-0.0004905778</w:t>
      </w:r>
      <w:r>
        <w:rPr>
          <w:rFonts w:ascii="Courier New" w:hAnsi="Courier New" w:cs="Courier New"/>
          <w:sz w:val="20"/>
          <w:szCs w:val="20"/>
          <w:lang w:val="en-US"/>
        </w:rPr>
        <w:tab/>
        <w:t>-0.0005202502</w:t>
      </w:r>
      <w:r>
        <w:rPr>
          <w:rFonts w:ascii="Courier New" w:hAnsi="Courier New" w:cs="Courier New"/>
          <w:sz w:val="20"/>
          <w:szCs w:val="20"/>
          <w:lang w:val="en-US"/>
        </w:rPr>
        <w:tab/>
        <w:t>-0.0005089942</w:t>
      </w:r>
      <w:r>
        <w:rPr>
          <w:rFonts w:ascii="Courier New" w:hAnsi="Courier New" w:cs="Courier New"/>
          <w:sz w:val="20"/>
          <w:szCs w:val="20"/>
          <w:lang w:val="en-US"/>
        </w:rPr>
        <w:tab/>
        <w:t>-0.0004784746</w:t>
      </w:r>
    </w:p>
    <w:p w:rsidR="00FF3C29" w:rsidRDefault="00FF3C29" w:rsidP="00FF3C29">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-0.0004524973</w:t>
      </w:r>
      <w:r>
        <w:rPr>
          <w:rFonts w:ascii="Courier New" w:hAnsi="Courier New" w:cs="Courier New"/>
          <w:sz w:val="20"/>
          <w:szCs w:val="20"/>
          <w:lang w:val="en-US"/>
        </w:rPr>
        <w:tab/>
        <w:t>-0.0005335602</w:t>
      </w:r>
      <w:r>
        <w:rPr>
          <w:rFonts w:ascii="Courier New" w:hAnsi="Courier New" w:cs="Courier New"/>
          <w:sz w:val="20"/>
          <w:szCs w:val="20"/>
          <w:lang w:val="en-US"/>
        </w:rPr>
        <w:tab/>
        <w:t>-0.0005377783</w:t>
      </w:r>
      <w:r>
        <w:rPr>
          <w:rFonts w:ascii="Courier New" w:hAnsi="Courier New" w:cs="Courier New"/>
          <w:sz w:val="20"/>
          <w:szCs w:val="20"/>
          <w:lang w:val="en-US"/>
        </w:rPr>
        <w:tab/>
        <w:t>-0.0005591616</w:t>
      </w:r>
      <w:r>
        <w:rPr>
          <w:rFonts w:ascii="Courier New" w:hAnsi="Courier New" w:cs="Courier New"/>
          <w:sz w:val="20"/>
          <w:szCs w:val="20"/>
          <w:lang w:val="en-US"/>
        </w:rPr>
        <w:tab/>
        <w:t>-0.0005620570</w:t>
      </w:r>
      <w:r>
        <w:rPr>
          <w:rFonts w:ascii="Courier New" w:hAnsi="Courier New" w:cs="Courier New"/>
          <w:sz w:val="20"/>
          <w:szCs w:val="20"/>
          <w:lang w:val="en-US"/>
        </w:rPr>
        <w:tab/>
        <w:t>-0.0005241215</w:t>
      </w:r>
    </w:p>
    <w:p w:rsidR="00FF3C29" w:rsidRDefault="00FF3C29" w:rsidP="00FF3C29">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-0.0004269298</w:t>
      </w:r>
      <w:r>
        <w:rPr>
          <w:rFonts w:ascii="Courier New" w:hAnsi="Courier New" w:cs="Courier New"/>
          <w:sz w:val="20"/>
          <w:szCs w:val="20"/>
          <w:lang w:val="en-US"/>
        </w:rPr>
        <w:tab/>
        <w:t>-0.0004798945</w:t>
      </w:r>
      <w:r>
        <w:rPr>
          <w:rFonts w:ascii="Courier New" w:hAnsi="Courier New" w:cs="Courier New"/>
          <w:sz w:val="20"/>
          <w:szCs w:val="20"/>
          <w:lang w:val="en-US"/>
        </w:rPr>
        <w:tab/>
        <w:t>-0.0004813848</w:t>
      </w:r>
      <w:r>
        <w:rPr>
          <w:rFonts w:ascii="Courier New" w:hAnsi="Courier New" w:cs="Courier New"/>
          <w:sz w:val="20"/>
          <w:szCs w:val="20"/>
          <w:lang w:val="en-US"/>
        </w:rPr>
        <w:tab/>
        <w:t>-0.0005111056</w:t>
      </w:r>
      <w:r>
        <w:rPr>
          <w:rFonts w:ascii="Courier New" w:hAnsi="Courier New" w:cs="Courier New"/>
          <w:sz w:val="20"/>
          <w:szCs w:val="20"/>
          <w:lang w:val="en-US"/>
        </w:rPr>
        <w:tab/>
        <w:t>-0.0005005417</w:t>
      </w:r>
      <w:r>
        <w:rPr>
          <w:rFonts w:ascii="Courier New" w:hAnsi="Courier New" w:cs="Courier New"/>
          <w:sz w:val="20"/>
          <w:szCs w:val="20"/>
          <w:lang w:val="en-US"/>
        </w:rPr>
        <w:tab/>
        <w:t>-0.0004709272</w:t>
      </w:r>
    </w:p>
    <w:p w:rsidR="00FF3C29" w:rsidRDefault="00FF3C29" w:rsidP="00FF3C29">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-0.0004237171</w:t>
      </w:r>
      <w:r>
        <w:rPr>
          <w:rFonts w:ascii="Courier New" w:hAnsi="Courier New" w:cs="Courier New"/>
          <w:sz w:val="20"/>
          <w:szCs w:val="20"/>
          <w:lang w:val="en-US"/>
        </w:rPr>
        <w:tab/>
        <w:t>-0.0004782453</w:t>
      </w:r>
      <w:r>
        <w:rPr>
          <w:rFonts w:ascii="Courier New" w:hAnsi="Courier New" w:cs="Courier New"/>
          <w:sz w:val="20"/>
          <w:szCs w:val="20"/>
          <w:lang w:val="en-US"/>
        </w:rPr>
        <w:tab/>
        <w:t>-0.0004793375</w:t>
      </w:r>
      <w:r>
        <w:rPr>
          <w:rFonts w:ascii="Courier New" w:hAnsi="Courier New" w:cs="Courier New"/>
          <w:sz w:val="20"/>
          <w:szCs w:val="20"/>
          <w:lang w:val="en-US"/>
        </w:rPr>
        <w:tab/>
        <w:t>-0.0005086165</w:t>
      </w:r>
      <w:r>
        <w:rPr>
          <w:rFonts w:ascii="Courier New" w:hAnsi="Courier New" w:cs="Courier New"/>
          <w:sz w:val="20"/>
          <w:szCs w:val="20"/>
          <w:lang w:val="en-US"/>
        </w:rPr>
        <w:tab/>
        <w:t>-0.0004982317</w:t>
      </w:r>
      <w:r>
        <w:rPr>
          <w:rFonts w:ascii="Courier New" w:hAnsi="Courier New" w:cs="Courier New"/>
          <w:sz w:val="20"/>
          <w:szCs w:val="20"/>
          <w:lang w:val="en-US"/>
        </w:rPr>
        <w:tab/>
        <w:t>-0.0004693668]</w:t>
      </w:r>
    </w:p>
    <w:p w:rsidR="00FF3C29" w:rsidRDefault="00FF3C29" w:rsidP="00FF3C29">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Qo=[14184</w:t>
      </w:r>
    </w:p>
    <w:p w:rsidR="00FF3C29" w:rsidRDefault="00FF3C29" w:rsidP="00FF3C29">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14184</w:t>
      </w:r>
    </w:p>
    <w:p w:rsidR="00FF3C29" w:rsidRDefault="00FF3C29" w:rsidP="00FF3C29">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14184</w:t>
      </w:r>
    </w:p>
    <w:p w:rsidR="00FF3C29" w:rsidRDefault="00FF3C29" w:rsidP="00FF3C29">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14184</w:t>
      </w:r>
    </w:p>
    <w:p w:rsidR="00FF3C29" w:rsidRDefault="00FF3C29" w:rsidP="00FF3C29">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9600</w:t>
      </w:r>
    </w:p>
    <w:p w:rsidR="00FF3C29" w:rsidRDefault="00FF3C29" w:rsidP="00FF3C29">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9600</w:t>
      </w:r>
    </w:p>
    <w:p w:rsidR="00FF3C29" w:rsidRDefault="00FF3C29" w:rsidP="00FF3C29">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9600</w:t>
      </w:r>
    </w:p>
    <w:p w:rsidR="00FF3C29" w:rsidRDefault="00FF3C29" w:rsidP="00FF3C29">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 xml:space="preserve">] </w:t>
      </w:r>
    </w:p>
    <w:p w:rsidR="00FF3C29" w:rsidRDefault="00FF3C29" w:rsidP="00FF3C29">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ho=[5.66E+00</w:t>
      </w:r>
    </w:p>
    <w:p w:rsidR="00FF3C29" w:rsidRDefault="00FF3C29" w:rsidP="00FF3C29">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7.94E+00</w:t>
      </w:r>
    </w:p>
    <w:p w:rsidR="00FF3C29" w:rsidRDefault="00FF3C29" w:rsidP="00FF3C29">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2.60E+01</w:t>
      </w:r>
    </w:p>
    <w:p w:rsidR="00FF3C29" w:rsidRDefault="00FF3C29" w:rsidP="00FF3C29">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2.89E+01</w:t>
      </w:r>
    </w:p>
    <w:p w:rsidR="00FF3C29" w:rsidRDefault="00FF3C29" w:rsidP="00FF3C29">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6.52E+00</w:t>
      </w:r>
    </w:p>
    <w:p w:rsidR="00FF3C29" w:rsidRDefault="00FF3C29" w:rsidP="00FF3C29">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8.01E+00</w:t>
      </w:r>
    </w:p>
    <w:p w:rsidR="00FF3C29" w:rsidRDefault="00FF3C29" w:rsidP="00FF3C29">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1.01E+01</w:t>
      </w:r>
    </w:p>
    <w:p w:rsidR="00FF3C29" w:rsidRDefault="00FF3C29" w:rsidP="00FF3C29">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2.09E+01</w:t>
      </w:r>
    </w:p>
    <w:p w:rsidR="00FF3C29" w:rsidRDefault="00FF3C29" w:rsidP="00FF3C29">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7.79E+00</w:t>
      </w:r>
    </w:p>
    <w:p w:rsidR="00FF3C29" w:rsidRDefault="00FF3C29" w:rsidP="00FF3C29">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9.31E+00</w:t>
      </w:r>
    </w:p>
    <w:p w:rsidR="00FF3C29" w:rsidRDefault="00FF3C29" w:rsidP="00FF3C29">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w:t>
      </w:r>
    </w:p>
    <w:p w:rsidR="00FF3C29" w:rsidRDefault="00FF3C29" w:rsidP="00FF3C29">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L=[10;10;10;10;10;10;10;10;10;10]</w:t>
      </w:r>
    </w:p>
    <w:p w:rsidR="00FF3C29" w:rsidRDefault="00FF3C29" w:rsidP="00FF3C29">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b=[ho-L-A*Qo]</w:t>
      </w:r>
    </w:p>
    <w:p w:rsidR="00FF3C29" w:rsidRDefault="00FF3C29" w:rsidP="00FF3C29">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 xml:space="preserve">ub=[14184;14184;14184;14184;9600;9600;9600] </w:t>
      </w:r>
    </w:p>
    <w:p w:rsidR="00FF3C29" w:rsidRDefault="00FF3C29" w:rsidP="00FF3C29">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lb=zeros(7,1);</w:t>
      </w:r>
    </w:p>
    <w:p w:rsidR="00FF3C29" w:rsidRDefault="00FF3C29" w:rsidP="00FF3C29">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f=[-1;-1;-1;-1;-1;-1;-1];</w:t>
      </w:r>
    </w:p>
    <w:p w:rsidR="00FF3C29" w:rsidRDefault="00FF3C29" w:rsidP="00FF3C29">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[x,fval,~,~,~]=linprog(f,-A,b,[],[],lb,ub)</w:t>
      </w:r>
    </w:p>
    <w:p w:rsidR="00FF3C29" w:rsidRPr="003547F8" w:rsidRDefault="00FF3C29" w:rsidP="00FF3C29">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lang w:val="en-US"/>
        </w:rPr>
        <w:t>Q</w:t>
      </w:r>
      <w:r w:rsidRPr="003547F8">
        <w:rPr>
          <w:rFonts w:ascii="Courier New" w:hAnsi="Courier New" w:cs="Courier New"/>
          <w:sz w:val="20"/>
          <w:szCs w:val="20"/>
        </w:rPr>
        <w:t>=</w:t>
      </w:r>
      <w:r>
        <w:rPr>
          <w:rFonts w:ascii="Courier New" w:hAnsi="Courier New" w:cs="Courier New"/>
          <w:sz w:val="20"/>
          <w:szCs w:val="20"/>
          <w:lang w:val="en-US"/>
        </w:rPr>
        <w:t>sum</w:t>
      </w:r>
      <w:r w:rsidRPr="003547F8">
        <w:rPr>
          <w:rFonts w:ascii="Courier New" w:hAnsi="Courier New" w:cs="Courier New"/>
          <w:sz w:val="20"/>
          <w:szCs w:val="20"/>
        </w:rPr>
        <w:t>(</w:t>
      </w:r>
      <w:r>
        <w:rPr>
          <w:rFonts w:ascii="Courier New" w:hAnsi="Courier New" w:cs="Courier New"/>
          <w:sz w:val="20"/>
          <w:szCs w:val="20"/>
          <w:lang w:val="en-US"/>
        </w:rPr>
        <w:t>x</w:t>
      </w:r>
      <w:r w:rsidRPr="003547F8">
        <w:rPr>
          <w:rFonts w:ascii="Courier New" w:hAnsi="Courier New" w:cs="Courier New"/>
          <w:sz w:val="20"/>
          <w:szCs w:val="20"/>
        </w:rPr>
        <w:t>)</w:t>
      </w:r>
    </w:p>
    <w:p w:rsidR="00FF3C29" w:rsidRDefault="00FF3C29" w:rsidP="005A4E4C">
      <w:pPr>
        <w:tabs>
          <w:tab w:val="left" w:pos="2076"/>
        </w:tabs>
        <w:rPr>
          <w:rFonts w:ascii="Courier New" w:hAnsi="Courier New" w:cs="Courier New"/>
          <w:sz w:val="20"/>
          <w:szCs w:val="20"/>
        </w:rPr>
      </w:pPr>
    </w:p>
    <w:p w:rsidR="00FF3C29" w:rsidRDefault="00FF3C29" w:rsidP="005A4E4C">
      <w:pPr>
        <w:tabs>
          <w:tab w:val="left" w:pos="2076"/>
        </w:tabs>
        <w:rPr>
          <w:rFonts w:ascii="Courier New" w:hAnsi="Courier New" w:cs="Courier New"/>
          <w:sz w:val="20"/>
          <w:szCs w:val="20"/>
        </w:rPr>
      </w:pPr>
    </w:p>
    <w:p w:rsidR="00FF3C29" w:rsidRDefault="00FF3C29" w:rsidP="005A4E4C">
      <w:pPr>
        <w:tabs>
          <w:tab w:val="left" w:pos="2076"/>
        </w:tabs>
        <w:rPr>
          <w:rFonts w:ascii="Courier New" w:hAnsi="Courier New" w:cs="Courier New"/>
          <w:sz w:val="20"/>
          <w:szCs w:val="20"/>
        </w:rPr>
      </w:pPr>
    </w:p>
    <w:p w:rsidR="00FF3C29" w:rsidRDefault="00FF3C29" w:rsidP="005A4E4C">
      <w:pPr>
        <w:tabs>
          <w:tab w:val="left" w:pos="2076"/>
        </w:tabs>
        <w:rPr>
          <w:rFonts w:ascii="Courier New" w:hAnsi="Courier New" w:cs="Courier New"/>
          <w:sz w:val="20"/>
          <w:szCs w:val="20"/>
        </w:rPr>
      </w:pPr>
    </w:p>
    <w:p w:rsidR="00FF3C29" w:rsidRDefault="00FF3C29" w:rsidP="005A4E4C">
      <w:pPr>
        <w:tabs>
          <w:tab w:val="left" w:pos="2076"/>
        </w:tabs>
        <w:rPr>
          <w:rFonts w:ascii="Courier New" w:hAnsi="Courier New" w:cs="Courier New"/>
          <w:sz w:val="20"/>
          <w:szCs w:val="20"/>
        </w:rPr>
      </w:pPr>
    </w:p>
    <w:p w:rsidR="00FF3C29" w:rsidRDefault="00FF3C29" w:rsidP="005A4E4C">
      <w:pPr>
        <w:tabs>
          <w:tab w:val="left" w:pos="2076"/>
        </w:tabs>
        <w:rPr>
          <w:rFonts w:ascii="Courier New" w:hAnsi="Courier New" w:cs="Courier New"/>
          <w:sz w:val="20"/>
          <w:szCs w:val="20"/>
        </w:rPr>
      </w:pPr>
    </w:p>
    <w:p w:rsidR="00FF3C29" w:rsidRDefault="00490D90" w:rsidP="00FF3C29">
      <w:pPr>
        <w:jc w:val="both"/>
        <w:rPr>
          <w:rFonts w:eastAsiaTheme="minorEastAsia"/>
          <w:sz w:val="24"/>
          <w:szCs w:val="24"/>
        </w:rPr>
      </w:pPr>
      <w:r>
        <w:rPr>
          <w:rFonts w:eastAsiaTheme="minorEastAsia"/>
          <w:sz w:val="24"/>
          <w:szCs w:val="24"/>
        </w:rPr>
        <w:lastRenderedPageBreak/>
        <w:t>Τελικά τα αποτελέσματα είναι</w:t>
      </w:r>
      <w:r w:rsidR="00FF3C29">
        <w:rPr>
          <w:rFonts w:eastAsiaTheme="minorEastAsia"/>
          <w:sz w:val="24"/>
          <w:szCs w:val="24"/>
        </w:rPr>
        <w:t>:</w:t>
      </w:r>
    </w:p>
    <w:tbl>
      <w:tblPr>
        <w:tblStyle w:val="a8"/>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43"/>
        <w:gridCol w:w="2835"/>
      </w:tblGrid>
      <w:tr w:rsidR="00FF3C29" w:rsidTr="008528E0">
        <w:trPr>
          <w:trHeight w:val="337"/>
        </w:trPr>
        <w:tc>
          <w:tcPr>
            <w:tcW w:w="1843" w:type="dxa"/>
            <w:tcBorders>
              <w:top w:val="nil"/>
              <w:left w:val="nil"/>
            </w:tcBorders>
          </w:tcPr>
          <w:p w:rsidR="00FF3C29" w:rsidRDefault="00FF3C29" w:rsidP="008528E0">
            <w:pPr>
              <w:rPr>
                <w:rFonts w:eastAsiaTheme="minorEastAsia"/>
                <w:sz w:val="24"/>
                <w:szCs w:val="24"/>
              </w:rPr>
            </w:pPr>
          </w:p>
        </w:tc>
        <w:tc>
          <w:tcPr>
            <w:tcW w:w="2835" w:type="dxa"/>
          </w:tcPr>
          <w:p w:rsidR="00FF3C29" w:rsidRDefault="00FF3C29" w:rsidP="008528E0">
            <w:pPr>
              <w:rPr>
                <w:rFonts w:eastAsiaTheme="minorEastAsia"/>
                <w:sz w:val="24"/>
                <w:szCs w:val="24"/>
              </w:rPr>
            </w:pPr>
            <w:r>
              <w:rPr>
                <w:rFonts w:eastAsiaTheme="minorEastAsia"/>
                <w:sz w:val="24"/>
                <w:szCs w:val="24"/>
              </w:rPr>
              <w:t>Βέλτιστες Παροχές</w:t>
            </w:r>
          </w:p>
        </w:tc>
      </w:tr>
      <w:tr w:rsidR="00FF3C29" w:rsidRPr="00B317F0" w:rsidTr="008528E0">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right w:val="single" w:sz="4" w:space="0" w:color="auto"/>
            </w:tcBorders>
            <w:shd w:val="clear" w:color="auto" w:fill="auto"/>
          </w:tcPr>
          <w:p w:rsidR="00FF3C29" w:rsidRPr="000E12C5" w:rsidRDefault="00FF3C29" w:rsidP="008528E0">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M1</w:t>
            </w:r>
          </w:p>
        </w:tc>
        <w:tc>
          <w:tcPr>
            <w:tcW w:w="2835" w:type="dxa"/>
            <w:tcBorders>
              <w:left w:val="single" w:sz="4" w:space="0" w:color="auto"/>
            </w:tcBorders>
            <w:noWrap/>
            <w:vAlign w:val="bottom"/>
            <w:hideMark/>
          </w:tcPr>
          <w:p w:rsidR="00FF3C29" w:rsidRDefault="00FF3C29">
            <w:pPr>
              <w:jc w:val="right"/>
              <w:rPr>
                <w:rFonts w:ascii="Calibri" w:hAnsi="Calibri" w:cs="Calibri"/>
                <w:color w:val="000000"/>
              </w:rPr>
            </w:pPr>
            <w:r>
              <w:rPr>
                <w:rFonts w:ascii="Calibri" w:hAnsi="Calibri" w:cs="Calibri"/>
                <w:color w:val="000000"/>
              </w:rPr>
              <w:t>14184</w:t>
            </w:r>
          </w:p>
        </w:tc>
      </w:tr>
      <w:tr w:rsidR="00FF3C29" w:rsidRPr="00B317F0" w:rsidTr="008528E0">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right w:val="single" w:sz="4" w:space="0" w:color="auto"/>
            </w:tcBorders>
            <w:shd w:val="clear" w:color="auto" w:fill="auto"/>
          </w:tcPr>
          <w:p w:rsidR="00FF3C29" w:rsidRPr="000E12C5" w:rsidRDefault="00FF3C29" w:rsidP="008528E0">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M2</w:t>
            </w:r>
          </w:p>
        </w:tc>
        <w:tc>
          <w:tcPr>
            <w:tcW w:w="2835" w:type="dxa"/>
            <w:tcBorders>
              <w:left w:val="single" w:sz="4" w:space="0" w:color="auto"/>
            </w:tcBorders>
            <w:noWrap/>
            <w:vAlign w:val="bottom"/>
            <w:hideMark/>
          </w:tcPr>
          <w:p w:rsidR="00FF3C29" w:rsidRDefault="00FF3C29">
            <w:pPr>
              <w:jc w:val="right"/>
              <w:rPr>
                <w:rFonts w:ascii="Calibri" w:hAnsi="Calibri" w:cs="Calibri"/>
                <w:color w:val="000000"/>
              </w:rPr>
            </w:pPr>
            <w:r>
              <w:rPr>
                <w:rFonts w:ascii="Calibri" w:hAnsi="Calibri" w:cs="Calibri"/>
                <w:color w:val="000000"/>
              </w:rPr>
              <w:t>14184</w:t>
            </w:r>
          </w:p>
        </w:tc>
      </w:tr>
      <w:tr w:rsidR="00FF3C29" w:rsidRPr="00B317F0" w:rsidTr="008528E0">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FF3C29" w:rsidRPr="000E12C5" w:rsidRDefault="00FF3C29" w:rsidP="008528E0">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M5</w:t>
            </w:r>
          </w:p>
        </w:tc>
        <w:tc>
          <w:tcPr>
            <w:tcW w:w="2835" w:type="dxa"/>
            <w:noWrap/>
            <w:vAlign w:val="bottom"/>
            <w:hideMark/>
          </w:tcPr>
          <w:p w:rsidR="00FF3C29" w:rsidRDefault="00FF3C29">
            <w:pPr>
              <w:jc w:val="right"/>
              <w:rPr>
                <w:rFonts w:ascii="Calibri" w:hAnsi="Calibri" w:cs="Calibri"/>
                <w:color w:val="000000"/>
              </w:rPr>
            </w:pPr>
            <w:r>
              <w:rPr>
                <w:rFonts w:ascii="Calibri" w:hAnsi="Calibri" w:cs="Calibri"/>
                <w:color w:val="000000"/>
              </w:rPr>
              <w:t>14184</w:t>
            </w:r>
          </w:p>
        </w:tc>
      </w:tr>
      <w:tr w:rsidR="00FF3C29" w:rsidRPr="00B317F0" w:rsidTr="008528E0">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FF3C29" w:rsidRPr="000E12C5" w:rsidRDefault="00FF3C29" w:rsidP="008528E0">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M8</w:t>
            </w:r>
          </w:p>
        </w:tc>
        <w:tc>
          <w:tcPr>
            <w:tcW w:w="2835" w:type="dxa"/>
            <w:noWrap/>
            <w:vAlign w:val="bottom"/>
            <w:hideMark/>
          </w:tcPr>
          <w:p w:rsidR="00FF3C29" w:rsidRDefault="00FF3C29">
            <w:pPr>
              <w:jc w:val="right"/>
              <w:rPr>
                <w:rFonts w:ascii="Calibri" w:hAnsi="Calibri" w:cs="Calibri"/>
                <w:color w:val="000000"/>
              </w:rPr>
            </w:pPr>
            <w:r>
              <w:rPr>
                <w:rFonts w:ascii="Calibri" w:hAnsi="Calibri" w:cs="Calibri"/>
                <w:color w:val="000000"/>
              </w:rPr>
              <w:t>14184</w:t>
            </w:r>
          </w:p>
        </w:tc>
      </w:tr>
      <w:tr w:rsidR="00FF3C29" w:rsidRPr="00B317F0" w:rsidTr="008528E0">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FF3C29" w:rsidRPr="000E12C5" w:rsidRDefault="00FF3C29" w:rsidP="008528E0">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NEW1</w:t>
            </w:r>
          </w:p>
        </w:tc>
        <w:tc>
          <w:tcPr>
            <w:tcW w:w="2835" w:type="dxa"/>
            <w:noWrap/>
            <w:vAlign w:val="bottom"/>
            <w:hideMark/>
          </w:tcPr>
          <w:p w:rsidR="00FF3C29" w:rsidRDefault="00FF3C29">
            <w:pPr>
              <w:jc w:val="right"/>
              <w:rPr>
                <w:rFonts w:ascii="Calibri" w:hAnsi="Calibri" w:cs="Calibri"/>
                <w:color w:val="000000"/>
              </w:rPr>
            </w:pPr>
            <w:r>
              <w:rPr>
                <w:rFonts w:ascii="Calibri" w:hAnsi="Calibri" w:cs="Calibri"/>
                <w:color w:val="000000"/>
              </w:rPr>
              <w:t>1067</w:t>
            </w:r>
          </w:p>
        </w:tc>
      </w:tr>
      <w:tr w:rsidR="00FF3C29" w:rsidRPr="00B317F0" w:rsidTr="008528E0">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FF3C29" w:rsidRPr="000E12C5" w:rsidRDefault="00FF3C29" w:rsidP="008528E0">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NEW2</w:t>
            </w:r>
          </w:p>
        </w:tc>
        <w:tc>
          <w:tcPr>
            <w:tcW w:w="2835" w:type="dxa"/>
            <w:noWrap/>
            <w:vAlign w:val="bottom"/>
            <w:hideMark/>
          </w:tcPr>
          <w:p w:rsidR="00FF3C29" w:rsidRDefault="00FF3C29">
            <w:pPr>
              <w:jc w:val="right"/>
              <w:rPr>
                <w:rFonts w:ascii="Calibri" w:hAnsi="Calibri" w:cs="Calibri"/>
                <w:color w:val="000000"/>
              </w:rPr>
            </w:pPr>
            <w:r>
              <w:rPr>
                <w:rFonts w:ascii="Calibri" w:hAnsi="Calibri" w:cs="Calibri"/>
                <w:color w:val="000000"/>
              </w:rPr>
              <w:t>9600</w:t>
            </w:r>
          </w:p>
        </w:tc>
      </w:tr>
      <w:tr w:rsidR="00FF3C29" w:rsidRPr="00B317F0" w:rsidTr="008528E0">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FF3C29" w:rsidRPr="000E12C5" w:rsidRDefault="00FF3C29" w:rsidP="008528E0">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NEW3</w:t>
            </w:r>
          </w:p>
        </w:tc>
        <w:tc>
          <w:tcPr>
            <w:tcW w:w="2835" w:type="dxa"/>
            <w:noWrap/>
            <w:vAlign w:val="bottom"/>
            <w:hideMark/>
          </w:tcPr>
          <w:p w:rsidR="00FF3C29" w:rsidRDefault="00FF3C29">
            <w:pPr>
              <w:jc w:val="right"/>
              <w:rPr>
                <w:rFonts w:ascii="Calibri" w:hAnsi="Calibri" w:cs="Calibri"/>
                <w:color w:val="000000"/>
              </w:rPr>
            </w:pPr>
            <w:r>
              <w:rPr>
                <w:rFonts w:ascii="Calibri" w:hAnsi="Calibri" w:cs="Calibri"/>
                <w:color w:val="000000"/>
              </w:rPr>
              <w:t>9600</w:t>
            </w:r>
          </w:p>
        </w:tc>
      </w:tr>
    </w:tbl>
    <w:p w:rsidR="00FF3C29" w:rsidRDefault="00FF3C29" w:rsidP="00FF3C29">
      <w:pPr>
        <w:tabs>
          <w:tab w:val="left" w:pos="6994"/>
        </w:tabs>
        <w:rPr>
          <w:rFonts w:eastAsiaTheme="minorEastAsia"/>
          <w:sz w:val="24"/>
          <w:szCs w:val="24"/>
        </w:rPr>
      </w:pPr>
    </w:p>
    <w:p w:rsidR="00FF3C29" w:rsidRDefault="00FF3C29" w:rsidP="00FF3C29">
      <w:pPr>
        <w:tabs>
          <w:tab w:val="left" w:pos="6994"/>
        </w:tabs>
        <w:jc w:val="both"/>
        <w:rPr>
          <w:rFonts w:eastAsiaTheme="minorEastAsia"/>
          <w:sz w:val="24"/>
          <w:szCs w:val="24"/>
        </w:rPr>
      </w:pPr>
      <w:r>
        <w:rPr>
          <w:rFonts w:eastAsiaTheme="minorEastAsia"/>
          <w:sz w:val="24"/>
          <w:szCs w:val="24"/>
        </w:rPr>
        <w:t xml:space="preserve">Συγκρίνοντας με τα προηγούμενη βέλτιστα αποτελέσματα των παροχών </w:t>
      </w:r>
      <w:r w:rsidRPr="009111A1">
        <w:rPr>
          <w:rFonts w:eastAsiaTheme="minorEastAsia"/>
          <w:sz w:val="24"/>
          <w:szCs w:val="24"/>
        </w:rPr>
        <w:t xml:space="preserve"> είναι προφανές ότι ο αλγόριθμος</w:t>
      </w:r>
      <w:r>
        <w:rPr>
          <w:rFonts w:eastAsiaTheme="minorEastAsia"/>
          <w:sz w:val="24"/>
          <w:szCs w:val="24"/>
        </w:rPr>
        <w:t xml:space="preserve"> δεν</w:t>
      </w:r>
      <w:r w:rsidR="00530CCC">
        <w:rPr>
          <w:rFonts w:eastAsiaTheme="minorEastAsia"/>
          <w:sz w:val="24"/>
          <w:szCs w:val="24"/>
        </w:rPr>
        <w:t xml:space="preserve"> </w:t>
      </w:r>
      <w:r w:rsidRPr="009111A1">
        <w:rPr>
          <w:rFonts w:eastAsiaTheme="minorEastAsia"/>
          <w:sz w:val="24"/>
          <w:szCs w:val="24"/>
        </w:rPr>
        <w:t xml:space="preserve">συγκλίνει </w:t>
      </w:r>
      <w:r>
        <w:rPr>
          <w:rFonts w:eastAsiaTheme="minorEastAsia"/>
          <w:sz w:val="24"/>
          <w:szCs w:val="24"/>
        </w:rPr>
        <w:t xml:space="preserve">και </w:t>
      </w:r>
      <w:r w:rsidRPr="009111A1">
        <w:rPr>
          <w:rFonts w:eastAsiaTheme="minorEastAsia"/>
          <w:sz w:val="24"/>
          <w:szCs w:val="24"/>
        </w:rPr>
        <w:t>απαιτούνται επιπλέον επαναλήψεις.</w:t>
      </w:r>
    </w:p>
    <w:p w:rsidR="00FF3C29" w:rsidRDefault="00FF3C29" w:rsidP="00FF3C29">
      <w:pPr>
        <w:tabs>
          <w:tab w:val="left" w:pos="6994"/>
        </w:tabs>
        <w:jc w:val="both"/>
        <w:rPr>
          <w:rFonts w:eastAsiaTheme="minorEastAsia"/>
          <w:sz w:val="24"/>
          <w:szCs w:val="24"/>
        </w:rPr>
      </w:pPr>
    </w:p>
    <w:p w:rsidR="00FF3C29" w:rsidRDefault="00FF3C29" w:rsidP="00FF3C29">
      <w:pPr>
        <w:tabs>
          <w:tab w:val="left" w:pos="6994"/>
        </w:tabs>
        <w:jc w:val="both"/>
        <w:rPr>
          <w:rFonts w:eastAsiaTheme="minorEastAsia"/>
          <w:sz w:val="24"/>
          <w:szCs w:val="24"/>
        </w:rPr>
      </w:pPr>
      <w:r>
        <w:rPr>
          <w:rFonts w:eastAsiaTheme="minorEastAsia"/>
          <w:sz w:val="24"/>
          <w:szCs w:val="24"/>
        </w:rPr>
        <w:t>Πραγματοποιείται λοιπόν επανάληψη για το  2</w:t>
      </w:r>
      <w:r>
        <w:rPr>
          <w:rFonts w:eastAsiaTheme="minorEastAsia"/>
          <w:sz w:val="24"/>
          <w:szCs w:val="24"/>
          <w:vertAlign w:val="superscript"/>
        </w:rPr>
        <w:t xml:space="preserve">0 </w:t>
      </w:r>
      <w:r>
        <w:rPr>
          <w:rFonts w:eastAsiaTheme="minorEastAsia"/>
          <w:sz w:val="24"/>
          <w:szCs w:val="24"/>
        </w:rPr>
        <w:t xml:space="preserve"> ΒΗΜΑ:</w:t>
      </w:r>
    </w:p>
    <w:tbl>
      <w:tblPr>
        <w:tblW w:w="11546" w:type="dxa"/>
        <w:tblInd w:w="-15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73"/>
        <w:gridCol w:w="934"/>
        <w:gridCol w:w="1554"/>
        <w:gridCol w:w="1497"/>
        <w:gridCol w:w="1554"/>
        <w:gridCol w:w="1554"/>
        <w:gridCol w:w="1264"/>
        <w:gridCol w:w="1264"/>
        <w:gridCol w:w="1264"/>
      </w:tblGrid>
      <w:tr w:rsidR="00810C87" w:rsidRPr="007A5144" w:rsidTr="008528E0">
        <w:trPr>
          <w:trHeight w:val="709"/>
        </w:trPr>
        <w:tc>
          <w:tcPr>
            <w:tcW w:w="773" w:type="dxa"/>
            <w:shd w:val="clear" w:color="auto" w:fill="auto"/>
          </w:tcPr>
          <w:p w:rsidR="00810C87" w:rsidRPr="007A5144" w:rsidRDefault="00810C87" w:rsidP="008528E0">
            <w:pPr>
              <w:rPr>
                <w:rFonts w:eastAsiaTheme="minorEastAsia"/>
              </w:rPr>
            </w:pPr>
          </w:p>
        </w:tc>
        <w:tc>
          <w:tcPr>
            <w:tcW w:w="934" w:type="dxa"/>
          </w:tcPr>
          <w:p w:rsidR="00810C87" w:rsidRPr="007A5144" w:rsidRDefault="00810C87" w:rsidP="008528E0">
            <w:pPr>
              <w:rPr>
                <w:rFonts w:eastAsiaTheme="minorEastAsia"/>
                <w:lang w:val="en-US"/>
              </w:rPr>
            </w:pPr>
            <w:r w:rsidRPr="007A5144">
              <w:rPr>
                <w:rFonts w:eastAsiaTheme="minorEastAsia"/>
              </w:rPr>
              <w:t xml:space="preserve">Αρχικές </w:t>
            </w:r>
            <w:r w:rsidRPr="007A5144">
              <w:rPr>
                <w:rFonts w:eastAsiaTheme="minorEastAsia"/>
                <w:lang w:val="en-US"/>
              </w:rPr>
              <w:t>Q</w:t>
            </w:r>
          </w:p>
        </w:tc>
        <w:tc>
          <w:tcPr>
            <w:tcW w:w="1554" w:type="dxa"/>
          </w:tcPr>
          <w:p w:rsidR="00810C87" w:rsidRPr="007A5144" w:rsidRDefault="00810C87" w:rsidP="008528E0">
            <w:pPr>
              <w:rPr>
                <w:rFonts w:eastAsiaTheme="minorEastAsia"/>
                <w:lang w:val="en-US"/>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1 </w:t>
            </w:r>
            <w:r w:rsidRPr="007A5144">
              <w:rPr>
                <w:rFonts w:eastAsiaTheme="minorEastAsia"/>
              </w:rPr>
              <w:t xml:space="preserve">στο </w:t>
            </w:r>
            <w:r w:rsidRPr="007A5144">
              <w:rPr>
                <w:rFonts w:eastAsiaTheme="minorEastAsia"/>
                <w:lang w:val="en-US"/>
              </w:rPr>
              <w:t>M1</w:t>
            </w:r>
          </w:p>
        </w:tc>
        <w:tc>
          <w:tcPr>
            <w:tcW w:w="1385" w:type="dxa"/>
          </w:tcPr>
          <w:p w:rsidR="00810C87" w:rsidRPr="007A5144" w:rsidRDefault="00810C87" w:rsidP="008528E0">
            <w:pPr>
              <w:rPr>
                <w:rFonts w:eastAsiaTheme="minorEastAsia"/>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2 </w:t>
            </w:r>
            <w:r w:rsidRPr="007A5144">
              <w:rPr>
                <w:rFonts w:eastAsiaTheme="minorEastAsia"/>
              </w:rPr>
              <w:t xml:space="preserve">στο </w:t>
            </w:r>
            <w:r w:rsidRPr="007A5144">
              <w:rPr>
                <w:rFonts w:eastAsiaTheme="minorEastAsia"/>
                <w:lang w:val="en-US"/>
              </w:rPr>
              <w:t>M2</w:t>
            </w:r>
          </w:p>
        </w:tc>
        <w:tc>
          <w:tcPr>
            <w:tcW w:w="1554" w:type="dxa"/>
          </w:tcPr>
          <w:p w:rsidR="00810C87" w:rsidRPr="007A5144" w:rsidRDefault="00810C87" w:rsidP="008528E0">
            <w:pPr>
              <w:rPr>
                <w:rFonts w:eastAsiaTheme="minorEastAsia"/>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3 </w:t>
            </w:r>
            <w:r w:rsidRPr="007A5144">
              <w:rPr>
                <w:rFonts w:eastAsiaTheme="minorEastAsia"/>
              </w:rPr>
              <w:t xml:space="preserve">στο </w:t>
            </w:r>
            <w:r w:rsidRPr="007A5144">
              <w:rPr>
                <w:rFonts w:eastAsiaTheme="minorEastAsia"/>
                <w:lang w:val="en-US"/>
              </w:rPr>
              <w:t>M5</w:t>
            </w:r>
          </w:p>
        </w:tc>
        <w:tc>
          <w:tcPr>
            <w:tcW w:w="1554" w:type="dxa"/>
          </w:tcPr>
          <w:p w:rsidR="00810C87" w:rsidRPr="007A5144" w:rsidRDefault="00810C87" w:rsidP="008528E0">
            <w:pPr>
              <w:rPr>
                <w:rFonts w:eastAsiaTheme="minorEastAsia"/>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4 </w:t>
            </w:r>
            <w:r w:rsidRPr="007A5144">
              <w:rPr>
                <w:rFonts w:eastAsiaTheme="minorEastAsia"/>
              </w:rPr>
              <w:t xml:space="preserve">στο </w:t>
            </w:r>
            <w:r w:rsidRPr="007A5144">
              <w:rPr>
                <w:rFonts w:eastAsiaTheme="minorEastAsia"/>
                <w:lang w:val="en-US"/>
              </w:rPr>
              <w:t>M8</w:t>
            </w:r>
          </w:p>
        </w:tc>
        <w:tc>
          <w:tcPr>
            <w:tcW w:w="1264" w:type="dxa"/>
          </w:tcPr>
          <w:p w:rsidR="00810C87" w:rsidRPr="007A5144" w:rsidRDefault="00810C87" w:rsidP="008528E0">
            <w:pPr>
              <w:rPr>
                <w:rFonts w:eastAsiaTheme="minorEastAsia"/>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5 </w:t>
            </w:r>
            <w:r w:rsidRPr="007A5144">
              <w:rPr>
                <w:rFonts w:eastAsiaTheme="minorEastAsia"/>
              </w:rPr>
              <w:t xml:space="preserve">στο </w:t>
            </w:r>
            <w:r w:rsidRPr="007A5144">
              <w:rPr>
                <w:rFonts w:eastAsiaTheme="minorEastAsia"/>
                <w:lang w:val="en-US"/>
              </w:rPr>
              <w:t>NEW1</w:t>
            </w:r>
          </w:p>
        </w:tc>
        <w:tc>
          <w:tcPr>
            <w:tcW w:w="1264" w:type="dxa"/>
          </w:tcPr>
          <w:p w:rsidR="00810C87" w:rsidRPr="007A5144" w:rsidRDefault="00810C87" w:rsidP="008528E0">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6 </w:t>
            </w:r>
            <w:r w:rsidRPr="007A5144">
              <w:rPr>
                <w:rFonts w:eastAsiaTheme="minorEastAsia"/>
              </w:rPr>
              <w:t xml:space="preserve">στο </w:t>
            </w:r>
            <w:r w:rsidRPr="007A5144">
              <w:rPr>
                <w:rFonts w:eastAsiaTheme="minorEastAsia"/>
                <w:lang w:val="en-US"/>
              </w:rPr>
              <w:t>NEW2</w:t>
            </w:r>
          </w:p>
        </w:tc>
        <w:tc>
          <w:tcPr>
            <w:tcW w:w="1264" w:type="dxa"/>
          </w:tcPr>
          <w:p w:rsidR="00810C87" w:rsidRPr="007A5144" w:rsidRDefault="00810C87" w:rsidP="008528E0">
            <w:pPr>
              <w:rPr>
                <w:rFonts w:eastAsiaTheme="minorEastAsia"/>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7 </w:t>
            </w:r>
            <w:r w:rsidRPr="007A5144">
              <w:rPr>
                <w:rFonts w:eastAsiaTheme="minorEastAsia"/>
              </w:rPr>
              <w:t xml:space="preserve">στο </w:t>
            </w:r>
            <w:r w:rsidRPr="007A5144">
              <w:rPr>
                <w:rFonts w:eastAsiaTheme="minorEastAsia"/>
                <w:lang w:val="en-US"/>
              </w:rPr>
              <w:t>NEW3</w:t>
            </w:r>
          </w:p>
        </w:tc>
      </w:tr>
      <w:tr w:rsidR="00810C87" w:rsidRPr="007A5144" w:rsidTr="008528E0">
        <w:tblPrEx>
          <w:tblLook w:val="04A0"/>
        </w:tblPrEx>
        <w:trPr>
          <w:trHeight w:val="344"/>
        </w:trPr>
        <w:tc>
          <w:tcPr>
            <w:tcW w:w="773" w:type="dxa"/>
            <w:shd w:val="clear" w:color="auto" w:fill="auto"/>
          </w:tcPr>
          <w:p w:rsidR="00810C87" w:rsidRPr="007A5144" w:rsidRDefault="00810C87" w:rsidP="008528E0">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M1</w:t>
            </w:r>
          </w:p>
        </w:tc>
        <w:tc>
          <w:tcPr>
            <w:tcW w:w="934" w:type="dxa"/>
            <w:shd w:val="clear" w:color="auto" w:fill="auto"/>
            <w:noWrap/>
            <w:hideMark/>
          </w:tcPr>
          <w:p w:rsidR="00810C87" w:rsidRPr="007A5144" w:rsidRDefault="00810C87" w:rsidP="008528E0">
            <w:pPr>
              <w:jc w:val="right"/>
              <w:rPr>
                <w:rFonts w:eastAsiaTheme="minorEastAsia"/>
              </w:rPr>
            </w:pPr>
            <w:r w:rsidRPr="007A5144">
              <w:rPr>
                <w:rFonts w:eastAsiaTheme="minorEastAsia"/>
              </w:rPr>
              <w:t>14184</w:t>
            </w:r>
          </w:p>
        </w:tc>
        <w:tc>
          <w:tcPr>
            <w:tcW w:w="155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r w:rsidRPr="007A5144">
              <w:rPr>
                <w:rFonts w:ascii="Calibri" w:eastAsia="Times New Roman" w:hAnsi="Calibri" w:cs="Calibri"/>
                <w:color w:val="000000"/>
                <w:lang w:eastAsia="el-GR"/>
              </w:rPr>
              <w:t>4255.2</w:t>
            </w:r>
          </w:p>
        </w:tc>
        <w:tc>
          <w:tcPr>
            <w:tcW w:w="1385"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p>
        </w:tc>
        <w:tc>
          <w:tcPr>
            <w:tcW w:w="155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p>
        </w:tc>
        <w:tc>
          <w:tcPr>
            <w:tcW w:w="155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p>
        </w:tc>
      </w:tr>
      <w:tr w:rsidR="00810C87" w:rsidRPr="007A5144" w:rsidTr="008528E0">
        <w:tblPrEx>
          <w:tblLook w:val="04A0"/>
        </w:tblPrEx>
        <w:trPr>
          <w:trHeight w:val="344"/>
        </w:trPr>
        <w:tc>
          <w:tcPr>
            <w:tcW w:w="773" w:type="dxa"/>
            <w:shd w:val="clear" w:color="auto" w:fill="auto"/>
          </w:tcPr>
          <w:p w:rsidR="00810C87" w:rsidRPr="007A5144" w:rsidRDefault="00810C87" w:rsidP="008528E0">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M2</w:t>
            </w:r>
          </w:p>
        </w:tc>
        <w:tc>
          <w:tcPr>
            <w:tcW w:w="934" w:type="dxa"/>
            <w:shd w:val="clear" w:color="auto" w:fill="auto"/>
            <w:noWrap/>
            <w:hideMark/>
          </w:tcPr>
          <w:p w:rsidR="00810C87" w:rsidRPr="007A5144" w:rsidRDefault="00810C87" w:rsidP="008528E0">
            <w:pPr>
              <w:jc w:val="right"/>
              <w:rPr>
                <w:rFonts w:eastAsiaTheme="minorEastAsia"/>
              </w:rPr>
            </w:pPr>
            <w:r>
              <w:rPr>
                <w:rFonts w:eastAsiaTheme="minorEastAsia"/>
              </w:rPr>
              <w:t>14184</w:t>
            </w:r>
          </w:p>
        </w:tc>
        <w:tc>
          <w:tcPr>
            <w:tcW w:w="1554" w:type="dxa"/>
            <w:shd w:val="clear" w:color="auto" w:fill="auto"/>
            <w:noWrap/>
            <w:hideMark/>
          </w:tcPr>
          <w:p w:rsidR="00810C87" w:rsidRPr="007A5144" w:rsidRDefault="00810C87" w:rsidP="008528E0">
            <w:pPr>
              <w:jc w:val="right"/>
              <w:rPr>
                <w:rFonts w:eastAsiaTheme="minorEastAsia"/>
              </w:rPr>
            </w:pPr>
            <w:r w:rsidRPr="007A5144">
              <w:rPr>
                <w:rFonts w:eastAsiaTheme="minorEastAsia"/>
              </w:rPr>
              <w:t>14184</w:t>
            </w:r>
          </w:p>
        </w:tc>
        <w:tc>
          <w:tcPr>
            <w:tcW w:w="1385"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r w:rsidRPr="007A5144">
              <w:rPr>
                <w:rFonts w:ascii="Calibri" w:eastAsia="Times New Roman" w:hAnsi="Calibri" w:cs="Calibri"/>
                <w:color w:val="000000"/>
                <w:lang w:eastAsia="el-GR"/>
              </w:rPr>
              <w:t>4255.2</w:t>
            </w:r>
          </w:p>
        </w:tc>
        <w:tc>
          <w:tcPr>
            <w:tcW w:w="155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p>
        </w:tc>
        <w:tc>
          <w:tcPr>
            <w:tcW w:w="155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p>
        </w:tc>
      </w:tr>
      <w:tr w:rsidR="00810C87" w:rsidRPr="007A5144" w:rsidTr="008528E0">
        <w:tblPrEx>
          <w:tblLook w:val="04A0"/>
        </w:tblPrEx>
        <w:trPr>
          <w:trHeight w:val="344"/>
        </w:trPr>
        <w:tc>
          <w:tcPr>
            <w:tcW w:w="773" w:type="dxa"/>
            <w:shd w:val="clear" w:color="auto" w:fill="auto"/>
          </w:tcPr>
          <w:p w:rsidR="00810C87" w:rsidRPr="007A5144" w:rsidRDefault="00810C87" w:rsidP="008528E0">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M5</w:t>
            </w:r>
          </w:p>
        </w:tc>
        <w:tc>
          <w:tcPr>
            <w:tcW w:w="934" w:type="dxa"/>
            <w:shd w:val="clear" w:color="auto" w:fill="auto"/>
            <w:noWrap/>
            <w:hideMark/>
          </w:tcPr>
          <w:p w:rsidR="00810C87" w:rsidRPr="007A5144" w:rsidRDefault="00810C87" w:rsidP="008528E0">
            <w:pPr>
              <w:jc w:val="right"/>
              <w:rPr>
                <w:rFonts w:eastAsiaTheme="minorEastAsia"/>
              </w:rPr>
            </w:pPr>
            <w:r w:rsidRPr="007A5144">
              <w:rPr>
                <w:rFonts w:eastAsiaTheme="minorEastAsia"/>
              </w:rPr>
              <w:t>14184</w:t>
            </w:r>
          </w:p>
        </w:tc>
        <w:tc>
          <w:tcPr>
            <w:tcW w:w="155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p>
        </w:tc>
        <w:tc>
          <w:tcPr>
            <w:tcW w:w="1385"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p>
        </w:tc>
        <w:tc>
          <w:tcPr>
            <w:tcW w:w="155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r w:rsidRPr="007A5144">
              <w:rPr>
                <w:rFonts w:ascii="Calibri" w:eastAsia="Times New Roman" w:hAnsi="Calibri" w:cs="Calibri"/>
                <w:color w:val="000000"/>
                <w:lang w:eastAsia="el-GR"/>
              </w:rPr>
              <w:t>4255.2</w:t>
            </w:r>
          </w:p>
        </w:tc>
        <w:tc>
          <w:tcPr>
            <w:tcW w:w="155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p>
        </w:tc>
      </w:tr>
      <w:tr w:rsidR="00810C87" w:rsidRPr="007A5144" w:rsidTr="008528E0">
        <w:tblPrEx>
          <w:tblLook w:val="04A0"/>
        </w:tblPrEx>
        <w:trPr>
          <w:trHeight w:val="344"/>
        </w:trPr>
        <w:tc>
          <w:tcPr>
            <w:tcW w:w="773" w:type="dxa"/>
            <w:shd w:val="clear" w:color="auto" w:fill="auto"/>
          </w:tcPr>
          <w:p w:rsidR="00810C87" w:rsidRPr="007A5144" w:rsidRDefault="00810C87" w:rsidP="008528E0">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M8</w:t>
            </w:r>
          </w:p>
        </w:tc>
        <w:tc>
          <w:tcPr>
            <w:tcW w:w="934" w:type="dxa"/>
            <w:shd w:val="clear" w:color="auto" w:fill="auto"/>
            <w:noWrap/>
            <w:hideMark/>
          </w:tcPr>
          <w:p w:rsidR="00810C87" w:rsidRPr="007A5144" w:rsidRDefault="00810C87" w:rsidP="008528E0">
            <w:pPr>
              <w:jc w:val="right"/>
              <w:rPr>
                <w:rFonts w:eastAsiaTheme="minorEastAsia"/>
              </w:rPr>
            </w:pPr>
            <w:r w:rsidRPr="007A5144">
              <w:rPr>
                <w:rFonts w:eastAsiaTheme="minorEastAsia"/>
              </w:rPr>
              <w:t>14184</w:t>
            </w:r>
          </w:p>
        </w:tc>
        <w:tc>
          <w:tcPr>
            <w:tcW w:w="155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p>
        </w:tc>
        <w:tc>
          <w:tcPr>
            <w:tcW w:w="1385"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p>
        </w:tc>
        <w:tc>
          <w:tcPr>
            <w:tcW w:w="155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p>
        </w:tc>
        <w:tc>
          <w:tcPr>
            <w:tcW w:w="155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r w:rsidRPr="007A5144">
              <w:rPr>
                <w:rFonts w:ascii="Calibri" w:eastAsia="Times New Roman" w:hAnsi="Calibri" w:cs="Calibri"/>
                <w:color w:val="000000"/>
                <w:lang w:eastAsia="el-GR"/>
              </w:rPr>
              <w:t>4255.2</w:t>
            </w:r>
          </w:p>
        </w:tc>
        <w:tc>
          <w:tcPr>
            <w:tcW w:w="126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p>
        </w:tc>
      </w:tr>
      <w:tr w:rsidR="00810C87" w:rsidRPr="007A5144" w:rsidTr="008528E0">
        <w:tblPrEx>
          <w:tblLook w:val="04A0"/>
        </w:tblPrEx>
        <w:trPr>
          <w:trHeight w:val="344"/>
        </w:trPr>
        <w:tc>
          <w:tcPr>
            <w:tcW w:w="773" w:type="dxa"/>
            <w:shd w:val="clear" w:color="auto" w:fill="auto"/>
          </w:tcPr>
          <w:p w:rsidR="00810C87" w:rsidRPr="007A5144" w:rsidRDefault="00810C87" w:rsidP="008528E0">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NEW1</w:t>
            </w:r>
          </w:p>
        </w:tc>
        <w:tc>
          <w:tcPr>
            <w:tcW w:w="934" w:type="dxa"/>
            <w:shd w:val="clear" w:color="auto" w:fill="auto"/>
            <w:noWrap/>
            <w:hideMark/>
          </w:tcPr>
          <w:p w:rsidR="00810C87" w:rsidRPr="007A5144" w:rsidRDefault="00810C87" w:rsidP="008528E0">
            <w:pPr>
              <w:jc w:val="right"/>
              <w:rPr>
                <w:rFonts w:eastAsiaTheme="minorEastAsia"/>
              </w:rPr>
            </w:pPr>
            <w:r>
              <w:rPr>
                <w:rFonts w:ascii="Calibri" w:hAnsi="Calibri" w:cs="Calibri"/>
                <w:color w:val="000000"/>
              </w:rPr>
              <w:t>1067</w:t>
            </w:r>
          </w:p>
        </w:tc>
        <w:tc>
          <w:tcPr>
            <w:tcW w:w="1554" w:type="dxa"/>
            <w:shd w:val="clear" w:color="auto" w:fill="auto"/>
            <w:noWrap/>
            <w:vAlign w:val="bottom"/>
            <w:hideMark/>
          </w:tcPr>
          <w:p w:rsidR="00810C87" w:rsidRPr="007A5144" w:rsidRDefault="00810C87" w:rsidP="008528E0">
            <w:pPr>
              <w:jc w:val="right"/>
              <w:rPr>
                <w:rFonts w:ascii="Calibri" w:hAnsi="Calibri" w:cs="Calibri"/>
                <w:color w:val="000000"/>
              </w:rPr>
            </w:pPr>
            <w:r>
              <w:rPr>
                <w:rFonts w:ascii="Calibri" w:hAnsi="Calibri" w:cs="Calibri"/>
                <w:color w:val="000000"/>
              </w:rPr>
              <w:t>1067</w:t>
            </w:r>
          </w:p>
        </w:tc>
        <w:tc>
          <w:tcPr>
            <w:tcW w:w="1385" w:type="dxa"/>
            <w:shd w:val="clear" w:color="auto" w:fill="auto"/>
            <w:noWrap/>
            <w:vAlign w:val="bottom"/>
            <w:hideMark/>
          </w:tcPr>
          <w:p w:rsidR="00810C87" w:rsidRPr="007A5144" w:rsidRDefault="00810C87" w:rsidP="008528E0">
            <w:pPr>
              <w:jc w:val="right"/>
              <w:rPr>
                <w:rFonts w:ascii="Calibri" w:hAnsi="Calibri" w:cs="Calibri"/>
                <w:color w:val="000000"/>
              </w:rPr>
            </w:pPr>
            <w:r>
              <w:rPr>
                <w:rFonts w:ascii="Calibri" w:hAnsi="Calibri" w:cs="Calibri"/>
                <w:color w:val="000000"/>
              </w:rPr>
              <w:t>1067</w:t>
            </w:r>
          </w:p>
        </w:tc>
        <w:tc>
          <w:tcPr>
            <w:tcW w:w="1554" w:type="dxa"/>
            <w:shd w:val="clear" w:color="auto" w:fill="auto"/>
            <w:noWrap/>
            <w:vAlign w:val="bottom"/>
            <w:hideMark/>
          </w:tcPr>
          <w:p w:rsidR="00810C87" w:rsidRPr="007A5144" w:rsidRDefault="00810C87" w:rsidP="008528E0">
            <w:pPr>
              <w:jc w:val="right"/>
              <w:rPr>
                <w:rFonts w:ascii="Calibri" w:hAnsi="Calibri" w:cs="Calibri"/>
                <w:color w:val="000000"/>
              </w:rPr>
            </w:pPr>
            <w:r>
              <w:rPr>
                <w:rFonts w:ascii="Calibri" w:hAnsi="Calibri" w:cs="Calibri"/>
                <w:color w:val="000000"/>
              </w:rPr>
              <w:t>1067</w:t>
            </w:r>
          </w:p>
        </w:tc>
        <w:tc>
          <w:tcPr>
            <w:tcW w:w="1554" w:type="dxa"/>
            <w:shd w:val="clear" w:color="auto" w:fill="auto"/>
            <w:noWrap/>
            <w:vAlign w:val="bottom"/>
            <w:hideMark/>
          </w:tcPr>
          <w:p w:rsidR="00810C87" w:rsidRPr="007A5144" w:rsidRDefault="00810C87" w:rsidP="008528E0">
            <w:pPr>
              <w:jc w:val="right"/>
              <w:rPr>
                <w:rFonts w:ascii="Calibri" w:hAnsi="Calibri" w:cs="Calibri"/>
                <w:color w:val="000000"/>
              </w:rPr>
            </w:pPr>
            <w:r>
              <w:rPr>
                <w:rFonts w:ascii="Calibri" w:hAnsi="Calibri" w:cs="Calibri"/>
                <w:color w:val="000000"/>
              </w:rPr>
              <w:t>1067</w:t>
            </w:r>
          </w:p>
        </w:tc>
        <w:tc>
          <w:tcPr>
            <w:tcW w:w="1264" w:type="dxa"/>
            <w:shd w:val="clear" w:color="auto" w:fill="auto"/>
            <w:noWrap/>
            <w:vAlign w:val="bottom"/>
            <w:hideMark/>
          </w:tcPr>
          <w:p w:rsidR="00810C87" w:rsidRPr="007A5144" w:rsidRDefault="00810C87" w:rsidP="008528E0">
            <w:pPr>
              <w:jc w:val="right"/>
              <w:rPr>
                <w:rFonts w:ascii="Calibri" w:hAnsi="Calibri" w:cs="Calibri"/>
                <w:color w:val="000000"/>
              </w:rPr>
            </w:pPr>
            <w:r>
              <w:rPr>
                <w:rFonts w:ascii="Calibri" w:hAnsi="Calibri" w:cs="Calibri"/>
                <w:color w:val="000000"/>
              </w:rPr>
              <w:t>1067</w:t>
            </w:r>
            <w:r w:rsidRPr="007A5144">
              <w:rPr>
                <w:rFonts w:ascii="Calibri" w:hAnsi="Calibri" w:cs="Calibri"/>
                <w:color w:val="000000"/>
              </w:rPr>
              <w:t>+</w:t>
            </w:r>
            <w:r w:rsidRPr="007A5144">
              <w:rPr>
                <w:rFonts w:ascii="Calibri" w:eastAsia="Times New Roman" w:hAnsi="Calibri" w:cs="Calibri"/>
                <w:color w:val="000000"/>
                <w:lang w:eastAsia="el-GR"/>
              </w:rPr>
              <w:t>2880</w:t>
            </w:r>
          </w:p>
        </w:tc>
        <w:tc>
          <w:tcPr>
            <w:tcW w:w="1264" w:type="dxa"/>
            <w:shd w:val="clear" w:color="auto" w:fill="auto"/>
            <w:noWrap/>
            <w:vAlign w:val="bottom"/>
            <w:hideMark/>
          </w:tcPr>
          <w:p w:rsidR="00810C87" w:rsidRPr="007A5144" w:rsidRDefault="00810C87" w:rsidP="008528E0">
            <w:pPr>
              <w:jc w:val="right"/>
              <w:rPr>
                <w:rFonts w:ascii="Calibri" w:hAnsi="Calibri" w:cs="Calibri"/>
                <w:color w:val="000000"/>
              </w:rPr>
            </w:pPr>
            <w:r>
              <w:rPr>
                <w:rFonts w:ascii="Calibri" w:hAnsi="Calibri" w:cs="Calibri"/>
                <w:color w:val="000000"/>
              </w:rPr>
              <w:t>1067</w:t>
            </w:r>
          </w:p>
        </w:tc>
        <w:tc>
          <w:tcPr>
            <w:tcW w:w="1264" w:type="dxa"/>
            <w:shd w:val="clear" w:color="auto" w:fill="auto"/>
            <w:noWrap/>
            <w:vAlign w:val="bottom"/>
            <w:hideMark/>
          </w:tcPr>
          <w:p w:rsidR="00810C87" w:rsidRPr="007A5144" w:rsidRDefault="00810C87" w:rsidP="008528E0">
            <w:pPr>
              <w:jc w:val="right"/>
              <w:rPr>
                <w:rFonts w:ascii="Calibri" w:hAnsi="Calibri" w:cs="Calibri"/>
                <w:color w:val="000000"/>
              </w:rPr>
            </w:pPr>
            <w:r>
              <w:rPr>
                <w:rFonts w:ascii="Calibri" w:hAnsi="Calibri" w:cs="Calibri"/>
                <w:color w:val="000000"/>
              </w:rPr>
              <w:t>1067</w:t>
            </w:r>
          </w:p>
        </w:tc>
      </w:tr>
      <w:tr w:rsidR="00810C87" w:rsidRPr="007A5144" w:rsidTr="008528E0">
        <w:tblPrEx>
          <w:tblLook w:val="04A0"/>
        </w:tblPrEx>
        <w:trPr>
          <w:trHeight w:val="344"/>
        </w:trPr>
        <w:tc>
          <w:tcPr>
            <w:tcW w:w="773" w:type="dxa"/>
            <w:shd w:val="clear" w:color="auto" w:fill="auto"/>
          </w:tcPr>
          <w:p w:rsidR="00810C87" w:rsidRPr="007A5144" w:rsidRDefault="00810C87" w:rsidP="008528E0">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NEW2</w:t>
            </w:r>
          </w:p>
        </w:tc>
        <w:tc>
          <w:tcPr>
            <w:tcW w:w="934" w:type="dxa"/>
            <w:shd w:val="clear" w:color="auto" w:fill="auto"/>
            <w:noWrap/>
            <w:hideMark/>
          </w:tcPr>
          <w:p w:rsidR="00810C87" w:rsidRPr="007A5144" w:rsidRDefault="00810C87" w:rsidP="008528E0">
            <w:pPr>
              <w:jc w:val="right"/>
              <w:rPr>
                <w:rFonts w:eastAsiaTheme="minorEastAsia"/>
              </w:rPr>
            </w:pPr>
            <w:r w:rsidRPr="007A5144">
              <w:rPr>
                <w:rFonts w:eastAsiaTheme="minorEastAsia"/>
              </w:rPr>
              <w:t>9600</w:t>
            </w:r>
          </w:p>
        </w:tc>
        <w:tc>
          <w:tcPr>
            <w:tcW w:w="155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9600</w:t>
            </w:r>
          </w:p>
        </w:tc>
        <w:tc>
          <w:tcPr>
            <w:tcW w:w="1385"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9600</w:t>
            </w:r>
          </w:p>
        </w:tc>
        <w:tc>
          <w:tcPr>
            <w:tcW w:w="155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9600</w:t>
            </w:r>
          </w:p>
        </w:tc>
        <w:tc>
          <w:tcPr>
            <w:tcW w:w="155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9600</w:t>
            </w:r>
          </w:p>
        </w:tc>
        <w:tc>
          <w:tcPr>
            <w:tcW w:w="126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9600</w:t>
            </w:r>
          </w:p>
        </w:tc>
        <w:tc>
          <w:tcPr>
            <w:tcW w:w="126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9600+</w:t>
            </w:r>
            <w:r w:rsidRPr="007A5144">
              <w:rPr>
                <w:rFonts w:ascii="Calibri" w:eastAsia="Times New Roman" w:hAnsi="Calibri" w:cs="Calibri"/>
                <w:color w:val="000000"/>
                <w:lang w:eastAsia="el-GR"/>
              </w:rPr>
              <w:t>2880</w:t>
            </w:r>
          </w:p>
        </w:tc>
        <w:tc>
          <w:tcPr>
            <w:tcW w:w="126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9600</w:t>
            </w:r>
          </w:p>
        </w:tc>
      </w:tr>
      <w:tr w:rsidR="00810C87" w:rsidRPr="007A5144" w:rsidTr="008528E0">
        <w:tblPrEx>
          <w:tblLook w:val="04A0"/>
        </w:tblPrEx>
        <w:trPr>
          <w:trHeight w:val="344"/>
        </w:trPr>
        <w:tc>
          <w:tcPr>
            <w:tcW w:w="773" w:type="dxa"/>
            <w:shd w:val="clear" w:color="auto" w:fill="auto"/>
          </w:tcPr>
          <w:p w:rsidR="00810C87" w:rsidRPr="007A5144" w:rsidRDefault="00810C87" w:rsidP="008528E0">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NEW3</w:t>
            </w:r>
          </w:p>
        </w:tc>
        <w:tc>
          <w:tcPr>
            <w:tcW w:w="934" w:type="dxa"/>
            <w:shd w:val="clear" w:color="auto" w:fill="auto"/>
            <w:noWrap/>
            <w:hideMark/>
          </w:tcPr>
          <w:p w:rsidR="00810C87" w:rsidRPr="007A5144" w:rsidRDefault="00810C87" w:rsidP="008528E0">
            <w:pPr>
              <w:jc w:val="right"/>
              <w:rPr>
                <w:rFonts w:eastAsiaTheme="minorEastAsia"/>
              </w:rPr>
            </w:pPr>
            <w:r w:rsidRPr="007A5144">
              <w:rPr>
                <w:rFonts w:eastAsiaTheme="minorEastAsia"/>
              </w:rPr>
              <w:t>9600</w:t>
            </w:r>
          </w:p>
        </w:tc>
        <w:tc>
          <w:tcPr>
            <w:tcW w:w="155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9600</w:t>
            </w:r>
          </w:p>
        </w:tc>
        <w:tc>
          <w:tcPr>
            <w:tcW w:w="1385"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9600</w:t>
            </w:r>
          </w:p>
        </w:tc>
        <w:tc>
          <w:tcPr>
            <w:tcW w:w="155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9600</w:t>
            </w:r>
          </w:p>
        </w:tc>
        <w:tc>
          <w:tcPr>
            <w:tcW w:w="155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9600</w:t>
            </w:r>
          </w:p>
        </w:tc>
        <w:tc>
          <w:tcPr>
            <w:tcW w:w="126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9600</w:t>
            </w:r>
          </w:p>
        </w:tc>
        <w:tc>
          <w:tcPr>
            <w:tcW w:w="126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9600</w:t>
            </w:r>
          </w:p>
        </w:tc>
        <w:tc>
          <w:tcPr>
            <w:tcW w:w="126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9600+</w:t>
            </w:r>
            <w:r w:rsidRPr="007A5144">
              <w:rPr>
                <w:rFonts w:ascii="Calibri" w:eastAsia="Times New Roman" w:hAnsi="Calibri" w:cs="Calibri"/>
                <w:color w:val="000000"/>
                <w:lang w:eastAsia="el-GR"/>
              </w:rPr>
              <w:t>2880</w:t>
            </w:r>
          </w:p>
        </w:tc>
      </w:tr>
    </w:tbl>
    <w:p w:rsidR="00FF3C29" w:rsidRDefault="00FF3C29" w:rsidP="005A4E4C">
      <w:pPr>
        <w:tabs>
          <w:tab w:val="left" w:pos="2076"/>
        </w:tabs>
        <w:rPr>
          <w:rFonts w:ascii="Courier New" w:hAnsi="Courier New" w:cs="Courier New"/>
          <w:sz w:val="20"/>
          <w:szCs w:val="20"/>
        </w:rPr>
      </w:pPr>
    </w:p>
    <w:p w:rsidR="00810C87" w:rsidRDefault="00810C87" w:rsidP="005A4E4C">
      <w:pPr>
        <w:tabs>
          <w:tab w:val="left" w:pos="2076"/>
        </w:tabs>
        <w:rPr>
          <w:rFonts w:ascii="Courier New" w:hAnsi="Courier New" w:cs="Courier New"/>
          <w:sz w:val="20"/>
          <w:szCs w:val="20"/>
        </w:rPr>
      </w:pPr>
    </w:p>
    <w:tbl>
      <w:tblPr>
        <w:tblW w:w="10615" w:type="dxa"/>
        <w:tblInd w:w="-1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27"/>
        <w:gridCol w:w="1327"/>
        <w:gridCol w:w="1327"/>
        <w:gridCol w:w="1327"/>
        <w:gridCol w:w="1326"/>
        <w:gridCol w:w="1327"/>
        <w:gridCol w:w="1327"/>
        <w:gridCol w:w="1327"/>
      </w:tblGrid>
      <w:tr w:rsidR="00810C87" w:rsidRPr="000E12C5" w:rsidTr="008528E0">
        <w:trPr>
          <w:trHeight w:val="2685"/>
        </w:trPr>
        <w:tc>
          <w:tcPr>
            <w:tcW w:w="1327" w:type="dxa"/>
            <w:tcBorders>
              <w:top w:val="single" w:sz="4" w:space="0" w:color="auto"/>
              <w:left w:val="single" w:sz="4" w:space="0" w:color="auto"/>
              <w:bottom w:val="single" w:sz="4" w:space="0" w:color="auto"/>
              <w:right w:val="single" w:sz="4" w:space="0" w:color="auto"/>
            </w:tcBorders>
          </w:tcPr>
          <w:p w:rsidR="00810C87" w:rsidRPr="000E12C5" w:rsidRDefault="00810C87" w:rsidP="008528E0">
            <w:pPr>
              <w:ind w:left="1732"/>
              <w:jc w:val="both"/>
              <w:rPr>
                <w:rFonts w:eastAsiaTheme="minorEastAsia"/>
              </w:rPr>
            </w:pPr>
          </w:p>
          <w:p w:rsidR="00810C87" w:rsidRPr="000E12C5" w:rsidRDefault="00810C87" w:rsidP="008528E0">
            <w:pPr>
              <w:jc w:val="both"/>
              <w:rPr>
                <w:rFonts w:eastAsiaTheme="minorEastAsia"/>
              </w:rPr>
            </w:pPr>
            <w:r w:rsidRPr="000E12C5">
              <w:rPr>
                <w:rFonts w:eastAsiaTheme="minorEastAsia"/>
              </w:rPr>
              <w:t xml:space="preserve">Υδραυλικά ύψη κόμβων για αρχικές συνθήκες  </w:t>
            </w:r>
          </w:p>
        </w:tc>
        <w:tc>
          <w:tcPr>
            <w:tcW w:w="1327" w:type="dxa"/>
            <w:tcBorders>
              <w:top w:val="single" w:sz="4" w:space="0" w:color="auto"/>
              <w:left w:val="single" w:sz="4" w:space="0" w:color="auto"/>
              <w:bottom w:val="single" w:sz="4" w:space="0" w:color="auto"/>
              <w:right w:val="single" w:sz="4" w:space="0" w:color="auto"/>
            </w:tcBorders>
          </w:tcPr>
          <w:p w:rsidR="00810C87" w:rsidRPr="000E12C5" w:rsidRDefault="00810C87" w:rsidP="008528E0">
            <w:pPr>
              <w:ind w:left="225"/>
              <w:jc w:val="both"/>
              <w:rPr>
                <w:rFonts w:eastAsiaTheme="minorEastAsia"/>
              </w:rPr>
            </w:pPr>
          </w:p>
          <w:p w:rsidR="00810C87" w:rsidRPr="000E12C5" w:rsidRDefault="00810C87" w:rsidP="008528E0">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1 </w:t>
            </w:r>
            <w:r w:rsidRPr="000E12C5">
              <w:rPr>
                <w:rFonts w:eastAsiaTheme="minorEastAsia"/>
              </w:rPr>
              <w:t>στο Μ1</w:t>
            </w:r>
          </w:p>
          <w:p w:rsidR="00810C87" w:rsidRPr="000E12C5" w:rsidRDefault="00810C87" w:rsidP="008528E0">
            <w:pPr>
              <w:ind w:left="225"/>
              <w:jc w:val="both"/>
              <w:rPr>
                <w:rFonts w:eastAsiaTheme="minorEastAsia"/>
              </w:rPr>
            </w:pPr>
          </w:p>
        </w:tc>
        <w:tc>
          <w:tcPr>
            <w:tcW w:w="1327" w:type="dxa"/>
            <w:tcBorders>
              <w:top w:val="single" w:sz="4" w:space="0" w:color="auto"/>
              <w:left w:val="single" w:sz="4" w:space="0" w:color="auto"/>
              <w:bottom w:val="single" w:sz="4" w:space="0" w:color="auto"/>
              <w:right w:val="single" w:sz="4" w:space="0" w:color="auto"/>
            </w:tcBorders>
          </w:tcPr>
          <w:p w:rsidR="00810C87" w:rsidRPr="000E12C5" w:rsidRDefault="00810C87" w:rsidP="008528E0">
            <w:pPr>
              <w:rPr>
                <w:rFonts w:eastAsiaTheme="minorEastAsia"/>
              </w:rPr>
            </w:pPr>
          </w:p>
          <w:p w:rsidR="00810C87" w:rsidRPr="000E12C5" w:rsidRDefault="00810C87" w:rsidP="008528E0">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2 </w:t>
            </w:r>
            <w:r w:rsidRPr="000E12C5">
              <w:rPr>
                <w:rFonts w:eastAsiaTheme="minorEastAsia"/>
              </w:rPr>
              <w:t>στο Μ2</w:t>
            </w:r>
          </w:p>
          <w:p w:rsidR="00810C87" w:rsidRPr="000E12C5" w:rsidRDefault="00810C87" w:rsidP="008528E0">
            <w:pPr>
              <w:jc w:val="both"/>
              <w:rPr>
                <w:rFonts w:eastAsiaTheme="minorEastAsia"/>
              </w:rPr>
            </w:pPr>
          </w:p>
        </w:tc>
        <w:tc>
          <w:tcPr>
            <w:tcW w:w="1327" w:type="dxa"/>
            <w:tcBorders>
              <w:top w:val="single" w:sz="4" w:space="0" w:color="auto"/>
              <w:left w:val="single" w:sz="4" w:space="0" w:color="auto"/>
              <w:bottom w:val="single" w:sz="4" w:space="0" w:color="auto"/>
              <w:right w:val="single" w:sz="4" w:space="0" w:color="auto"/>
            </w:tcBorders>
          </w:tcPr>
          <w:p w:rsidR="00810C87" w:rsidRPr="000E12C5" w:rsidRDefault="00810C87" w:rsidP="008528E0">
            <w:pPr>
              <w:rPr>
                <w:rFonts w:eastAsiaTheme="minorEastAsia"/>
              </w:rPr>
            </w:pPr>
          </w:p>
          <w:p w:rsidR="00810C87" w:rsidRPr="000E12C5" w:rsidRDefault="00810C87" w:rsidP="008528E0">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3 </w:t>
            </w:r>
            <w:r w:rsidRPr="000E12C5">
              <w:rPr>
                <w:rFonts w:eastAsiaTheme="minorEastAsia"/>
              </w:rPr>
              <w:t>στο Μ5</w:t>
            </w:r>
          </w:p>
          <w:p w:rsidR="00810C87" w:rsidRPr="001F22C2" w:rsidRDefault="00810C87" w:rsidP="008528E0">
            <w:pPr>
              <w:tabs>
                <w:tab w:val="left" w:pos="1010"/>
              </w:tabs>
              <w:rPr>
                <w:rFonts w:eastAsiaTheme="minorEastAsia"/>
              </w:rPr>
            </w:pPr>
          </w:p>
        </w:tc>
        <w:tc>
          <w:tcPr>
            <w:tcW w:w="1326" w:type="dxa"/>
            <w:tcBorders>
              <w:top w:val="single" w:sz="4" w:space="0" w:color="auto"/>
              <w:left w:val="single" w:sz="4" w:space="0" w:color="auto"/>
              <w:bottom w:val="single" w:sz="4" w:space="0" w:color="auto"/>
              <w:right w:val="single" w:sz="4" w:space="0" w:color="auto"/>
            </w:tcBorders>
          </w:tcPr>
          <w:p w:rsidR="00810C87" w:rsidRPr="000E12C5" w:rsidRDefault="00810C87" w:rsidP="008528E0">
            <w:pPr>
              <w:rPr>
                <w:rFonts w:eastAsiaTheme="minorEastAsia"/>
              </w:rPr>
            </w:pPr>
          </w:p>
          <w:p w:rsidR="00810C87" w:rsidRPr="000E12C5" w:rsidRDefault="00810C87" w:rsidP="008528E0">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4 </w:t>
            </w:r>
            <w:r w:rsidRPr="000E12C5">
              <w:rPr>
                <w:rFonts w:eastAsiaTheme="minorEastAsia"/>
              </w:rPr>
              <w:t>στο Μ8</w:t>
            </w:r>
          </w:p>
          <w:p w:rsidR="00810C87" w:rsidRPr="000E12C5" w:rsidRDefault="00810C87" w:rsidP="008528E0">
            <w:pPr>
              <w:rPr>
                <w:rFonts w:eastAsiaTheme="minorEastAsia"/>
              </w:rPr>
            </w:pPr>
          </w:p>
          <w:p w:rsidR="00810C87" w:rsidRPr="000E12C5" w:rsidRDefault="00810C87" w:rsidP="008528E0">
            <w:pPr>
              <w:jc w:val="both"/>
              <w:rPr>
                <w:rFonts w:eastAsiaTheme="minorEastAsia"/>
              </w:rPr>
            </w:pPr>
          </w:p>
        </w:tc>
        <w:tc>
          <w:tcPr>
            <w:tcW w:w="1327" w:type="dxa"/>
            <w:tcBorders>
              <w:top w:val="single" w:sz="4" w:space="0" w:color="auto"/>
              <w:left w:val="single" w:sz="4" w:space="0" w:color="auto"/>
              <w:bottom w:val="single" w:sz="4" w:space="0" w:color="auto"/>
              <w:right w:val="single" w:sz="4" w:space="0" w:color="auto"/>
            </w:tcBorders>
          </w:tcPr>
          <w:p w:rsidR="00810C87" w:rsidRPr="000E12C5" w:rsidRDefault="00810C87" w:rsidP="008528E0">
            <w:pPr>
              <w:rPr>
                <w:rFonts w:eastAsiaTheme="minorEastAsia"/>
              </w:rPr>
            </w:pPr>
          </w:p>
          <w:p w:rsidR="00810C87" w:rsidRPr="000E12C5" w:rsidRDefault="00810C87" w:rsidP="008528E0">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5 </w:t>
            </w:r>
            <w:r w:rsidRPr="000E12C5">
              <w:rPr>
                <w:rFonts w:eastAsiaTheme="minorEastAsia"/>
              </w:rPr>
              <w:t xml:space="preserve">στο </w:t>
            </w:r>
            <w:r w:rsidRPr="000E12C5">
              <w:rPr>
                <w:rFonts w:eastAsiaTheme="minorEastAsia"/>
                <w:lang w:val="en-US"/>
              </w:rPr>
              <w:t>NEW</w:t>
            </w:r>
            <w:r w:rsidRPr="000E12C5">
              <w:rPr>
                <w:rFonts w:eastAsiaTheme="minorEastAsia"/>
              </w:rPr>
              <w:t>1</w:t>
            </w:r>
          </w:p>
          <w:p w:rsidR="00810C87" w:rsidRPr="000E12C5" w:rsidRDefault="00810C87" w:rsidP="008528E0">
            <w:pPr>
              <w:rPr>
                <w:rFonts w:eastAsiaTheme="minorEastAsia"/>
              </w:rPr>
            </w:pPr>
          </w:p>
          <w:p w:rsidR="00810C87" w:rsidRPr="000E12C5" w:rsidRDefault="00810C87" w:rsidP="008528E0">
            <w:pPr>
              <w:jc w:val="both"/>
              <w:rPr>
                <w:rFonts w:eastAsiaTheme="minorEastAsia"/>
              </w:rPr>
            </w:pPr>
          </w:p>
        </w:tc>
        <w:tc>
          <w:tcPr>
            <w:tcW w:w="1327" w:type="dxa"/>
            <w:tcBorders>
              <w:top w:val="single" w:sz="4" w:space="0" w:color="auto"/>
              <w:left w:val="single" w:sz="4" w:space="0" w:color="auto"/>
              <w:bottom w:val="single" w:sz="4" w:space="0" w:color="auto"/>
              <w:right w:val="single" w:sz="4" w:space="0" w:color="auto"/>
            </w:tcBorders>
          </w:tcPr>
          <w:p w:rsidR="00810C87" w:rsidRPr="000E12C5" w:rsidRDefault="00810C87" w:rsidP="008528E0">
            <w:pPr>
              <w:rPr>
                <w:rFonts w:eastAsiaTheme="minorEastAsia"/>
              </w:rPr>
            </w:pPr>
          </w:p>
          <w:p w:rsidR="00810C87" w:rsidRPr="000E12C5" w:rsidRDefault="00810C87" w:rsidP="008528E0">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6 </w:t>
            </w:r>
            <w:r w:rsidRPr="000E12C5">
              <w:rPr>
                <w:rFonts w:eastAsiaTheme="minorEastAsia"/>
              </w:rPr>
              <w:t xml:space="preserve">στο </w:t>
            </w:r>
            <w:r w:rsidRPr="000E12C5">
              <w:rPr>
                <w:rFonts w:eastAsiaTheme="minorEastAsia"/>
                <w:lang w:val="en-US"/>
              </w:rPr>
              <w:t>NEW</w:t>
            </w:r>
            <w:r w:rsidRPr="000E12C5">
              <w:rPr>
                <w:rFonts w:eastAsiaTheme="minorEastAsia"/>
              </w:rPr>
              <w:t>2</w:t>
            </w:r>
          </w:p>
          <w:p w:rsidR="00810C87" w:rsidRPr="000E12C5" w:rsidRDefault="00810C87" w:rsidP="008528E0">
            <w:pPr>
              <w:jc w:val="both"/>
              <w:rPr>
                <w:rFonts w:eastAsiaTheme="minorEastAsia"/>
              </w:rPr>
            </w:pPr>
          </w:p>
        </w:tc>
        <w:tc>
          <w:tcPr>
            <w:tcW w:w="1327" w:type="dxa"/>
            <w:tcBorders>
              <w:top w:val="single" w:sz="4" w:space="0" w:color="auto"/>
              <w:left w:val="single" w:sz="4" w:space="0" w:color="auto"/>
              <w:bottom w:val="single" w:sz="4" w:space="0" w:color="auto"/>
              <w:right w:val="single" w:sz="4" w:space="0" w:color="auto"/>
            </w:tcBorders>
          </w:tcPr>
          <w:p w:rsidR="00810C87" w:rsidRPr="000E12C5" w:rsidRDefault="00810C87" w:rsidP="008528E0">
            <w:pPr>
              <w:rPr>
                <w:rFonts w:eastAsiaTheme="minorEastAsia"/>
              </w:rPr>
            </w:pPr>
          </w:p>
          <w:p w:rsidR="00810C87" w:rsidRPr="000E12C5" w:rsidRDefault="00810C87" w:rsidP="008528E0">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7 </w:t>
            </w:r>
            <w:r w:rsidRPr="000E12C5">
              <w:rPr>
                <w:rFonts w:eastAsiaTheme="minorEastAsia"/>
              </w:rPr>
              <w:t xml:space="preserve">στο </w:t>
            </w:r>
            <w:r w:rsidRPr="000E12C5">
              <w:rPr>
                <w:rFonts w:eastAsiaTheme="minorEastAsia"/>
                <w:lang w:val="en-US"/>
              </w:rPr>
              <w:t>NEW</w:t>
            </w:r>
            <w:r w:rsidRPr="000E12C5">
              <w:rPr>
                <w:rFonts w:eastAsiaTheme="minorEastAsia"/>
              </w:rPr>
              <w:t>3</w:t>
            </w:r>
          </w:p>
        </w:tc>
      </w:tr>
      <w:tr w:rsidR="00810C87" w:rsidTr="008528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lastRenderedPageBreak/>
              <w:t>9.91E+00</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9.91E+00</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8.08E+00</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7.87E+00</w:t>
            </w:r>
          </w:p>
        </w:tc>
        <w:tc>
          <w:tcPr>
            <w:tcW w:w="1326" w:type="dxa"/>
            <w:tcBorders>
              <w:top w:val="single" w:sz="4" w:space="0" w:color="auto"/>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7.81E+00</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8.45E+00</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8.48E+00</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8.56E+00</w:t>
            </w:r>
          </w:p>
        </w:tc>
      </w:tr>
      <w:tr w:rsidR="00810C87" w:rsidTr="008528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1.21E+01</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1.21E+01</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1.03E+01</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1.01E+01</w:t>
            </w:r>
          </w:p>
        </w:tc>
        <w:tc>
          <w:tcPr>
            <w:tcW w:w="1326"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1.00E+01</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1.07E+01</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1.07E+01</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1.08E+01</w:t>
            </w:r>
          </w:p>
        </w:tc>
      </w:tr>
      <w:tr w:rsidR="00810C87" w:rsidTr="008528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2.93E+01</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2.93E+01</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2.79E+01</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2.77E+01</w:t>
            </w:r>
          </w:p>
        </w:tc>
        <w:tc>
          <w:tcPr>
            <w:tcW w:w="1326"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2.77E+01</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2.82E+01</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2.82E+01</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2.82E+01</w:t>
            </w:r>
          </w:p>
        </w:tc>
      </w:tr>
      <w:tr w:rsidR="00810C87" w:rsidTr="008528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3.37E+01</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3.37E+01</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3.18E+01</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3.13E+01</w:t>
            </w:r>
          </w:p>
        </w:tc>
        <w:tc>
          <w:tcPr>
            <w:tcW w:w="1326"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3.13E+01</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3.21E+01</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3.21E+01</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3.21E+01</w:t>
            </w:r>
          </w:p>
        </w:tc>
      </w:tr>
      <w:tr w:rsidR="00810C87" w:rsidTr="008528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1.08E+01</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1.08E+01</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8.99E+00</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8.75E+00</w:t>
            </w:r>
          </w:p>
        </w:tc>
        <w:tc>
          <w:tcPr>
            <w:tcW w:w="1326"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8.70E+00</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9.34E+00</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9.37E+00</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9.46E+00</w:t>
            </w:r>
          </w:p>
        </w:tc>
      </w:tr>
      <w:tr w:rsidR="00810C87" w:rsidTr="008528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1.24E+01</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1.24E+01</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1.05E+01</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1.03E+01</w:t>
            </w:r>
          </w:p>
        </w:tc>
        <w:tc>
          <w:tcPr>
            <w:tcW w:w="1326"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1.02E+01</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1.09E+01</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1.09E+01</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1.10E+01</w:t>
            </w:r>
          </w:p>
        </w:tc>
      </w:tr>
      <w:tr w:rsidR="00810C87" w:rsidTr="008528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1.44E+01</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1.44E+01</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1.26E+01</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1.23E+01</w:t>
            </w:r>
          </w:p>
        </w:tc>
        <w:tc>
          <w:tcPr>
            <w:tcW w:w="1326"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1.23E+01</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1.29E+01</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1.30E+01</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1.31E+01</w:t>
            </w:r>
          </w:p>
        </w:tc>
      </w:tr>
      <w:tr w:rsidR="00810C87" w:rsidTr="008528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2.56E+01</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2.56E+01</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2.37E+01</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2.33E+01</w:t>
            </w:r>
          </w:p>
        </w:tc>
        <w:tc>
          <w:tcPr>
            <w:tcW w:w="1326"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2.32E+01</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2.40E+01</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2.40E+01</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2.41E+01</w:t>
            </w:r>
          </w:p>
        </w:tc>
      </w:tr>
      <w:tr w:rsidR="00810C87" w:rsidTr="008528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1.21E+01</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1.21E+01</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1.02E+01</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1.00E+01</w:t>
            </w:r>
          </w:p>
        </w:tc>
        <w:tc>
          <w:tcPr>
            <w:tcW w:w="1326"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9.95E+00</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1.06E+01</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1.06E+01</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1.07E+01</w:t>
            </w:r>
          </w:p>
        </w:tc>
      </w:tr>
      <w:tr w:rsidR="00810C87" w:rsidTr="008528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1.36E+01</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1.36E+01</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1.17E+01</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1.15E+01</w:t>
            </w:r>
          </w:p>
        </w:tc>
        <w:tc>
          <w:tcPr>
            <w:tcW w:w="1326"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1.15E+01</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1.21E+01</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1.21E+01</w:t>
            </w:r>
          </w:p>
        </w:tc>
        <w:tc>
          <w:tcPr>
            <w:tcW w:w="1327" w:type="dxa"/>
            <w:tcBorders>
              <w:top w:val="nil"/>
              <w:left w:val="nil"/>
              <w:bottom w:val="single" w:sz="4" w:space="0" w:color="auto"/>
              <w:right w:val="single" w:sz="4" w:space="0" w:color="auto"/>
            </w:tcBorders>
            <w:shd w:val="clear" w:color="auto" w:fill="auto"/>
            <w:noWrap/>
            <w:vAlign w:val="bottom"/>
            <w:hideMark/>
          </w:tcPr>
          <w:p w:rsidR="00810C87" w:rsidRDefault="00810C87">
            <w:pPr>
              <w:jc w:val="right"/>
              <w:rPr>
                <w:rFonts w:ascii="Calibri" w:hAnsi="Calibri" w:cs="Calibri"/>
                <w:color w:val="000000"/>
              </w:rPr>
            </w:pPr>
            <w:r>
              <w:rPr>
                <w:rFonts w:ascii="Calibri" w:hAnsi="Calibri" w:cs="Calibri"/>
                <w:color w:val="000000"/>
              </w:rPr>
              <w:t>1.22E+01</w:t>
            </w:r>
          </w:p>
        </w:tc>
      </w:tr>
    </w:tbl>
    <w:p w:rsidR="00810C87" w:rsidRDefault="00810C87" w:rsidP="005A4E4C">
      <w:pPr>
        <w:tabs>
          <w:tab w:val="left" w:pos="2076"/>
        </w:tabs>
        <w:rPr>
          <w:rFonts w:ascii="Courier New" w:hAnsi="Courier New" w:cs="Courier New"/>
          <w:sz w:val="20"/>
          <w:szCs w:val="20"/>
        </w:rPr>
      </w:pPr>
    </w:p>
    <w:p w:rsidR="00810C87" w:rsidRDefault="00810C87" w:rsidP="00810C87">
      <w:pPr>
        <w:jc w:val="both"/>
        <w:rPr>
          <w:rFonts w:eastAsiaTheme="minorEastAsia"/>
          <w:sz w:val="24"/>
          <w:szCs w:val="24"/>
        </w:rPr>
      </w:pPr>
      <w:r>
        <w:rPr>
          <w:rFonts w:eastAsiaTheme="minorEastAsia"/>
          <w:sz w:val="24"/>
          <w:szCs w:val="24"/>
        </w:rPr>
        <w:t>Ακολουθεί ο πίνακας απόκρισης Α για το   2</w:t>
      </w:r>
      <w:r>
        <w:rPr>
          <w:rFonts w:eastAsiaTheme="minorEastAsia"/>
          <w:sz w:val="24"/>
          <w:szCs w:val="24"/>
          <w:vertAlign w:val="superscript"/>
        </w:rPr>
        <w:t xml:space="preserve">0 </w:t>
      </w:r>
      <w:r>
        <w:rPr>
          <w:rFonts w:eastAsiaTheme="minorEastAsia"/>
          <w:sz w:val="24"/>
          <w:szCs w:val="24"/>
        </w:rPr>
        <w:t xml:space="preserve"> ΒΗΜΑ </w:t>
      </w:r>
    </w:p>
    <w:tbl>
      <w:tblPr>
        <w:tblStyle w:val="a8"/>
        <w:tblW w:w="8711" w:type="dxa"/>
        <w:tblLook w:val="04A0"/>
      </w:tblPr>
      <w:tblGrid>
        <w:gridCol w:w="1274"/>
        <w:gridCol w:w="1412"/>
        <w:gridCol w:w="1229"/>
        <w:gridCol w:w="1229"/>
        <w:gridCol w:w="1199"/>
        <w:gridCol w:w="1184"/>
        <w:gridCol w:w="1184"/>
      </w:tblGrid>
      <w:tr w:rsidR="00810C87" w:rsidRPr="00810C87" w:rsidTr="00810C87">
        <w:trPr>
          <w:trHeight w:val="433"/>
        </w:trPr>
        <w:tc>
          <w:tcPr>
            <w:tcW w:w="1274"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0.00000</w:t>
            </w:r>
          </w:p>
        </w:tc>
        <w:tc>
          <w:tcPr>
            <w:tcW w:w="1412"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-0.00043</w:t>
            </w:r>
          </w:p>
        </w:tc>
        <w:tc>
          <w:tcPr>
            <w:tcW w:w="1229"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-0.00048</w:t>
            </w:r>
          </w:p>
        </w:tc>
        <w:tc>
          <w:tcPr>
            <w:tcW w:w="1229"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-0.00049</w:t>
            </w:r>
          </w:p>
        </w:tc>
        <w:tc>
          <w:tcPr>
            <w:tcW w:w="1199"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-0.00051</w:t>
            </w:r>
          </w:p>
        </w:tc>
        <w:tc>
          <w:tcPr>
            <w:tcW w:w="1184"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-0.00050</w:t>
            </w:r>
          </w:p>
        </w:tc>
        <w:tc>
          <w:tcPr>
            <w:tcW w:w="1184"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-0.00047</w:t>
            </w:r>
          </w:p>
        </w:tc>
      </w:tr>
      <w:tr w:rsidR="00810C87" w:rsidRPr="00810C87" w:rsidTr="00810C87">
        <w:trPr>
          <w:trHeight w:val="433"/>
        </w:trPr>
        <w:tc>
          <w:tcPr>
            <w:tcW w:w="1274"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0.00000</w:t>
            </w:r>
          </w:p>
        </w:tc>
        <w:tc>
          <w:tcPr>
            <w:tcW w:w="1412"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-0.00042</w:t>
            </w:r>
          </w:p>
        </w:tc>
        <w:tc>
          <w:tcPr>
            <w:tcW w:w="1229"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-0.00047</w:t>
            </w:r>
          </w:p>
        </w:tc>
        <w:tc>
          <w:tcPr>
            <w:tcW w:w="1229"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-0.00048</w:t>
            </w:r>
          </w:p>
        </w:tc>
        <w:tc>
          <w:tcPr>
            <w:tcW w:w="1199"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-0.00050</w:t>
            </w:r>
          </w:p>
        </w:tc>
        <w:tc>
          <w:tcPr>
            <w:tcW w:w="1184"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-0.00049</w:t>
            </w:r>
          </w:p>
        </w:tc>
        <w:tc>
          <w:tcPr>
            <w:tcW w:w="1184"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-0.00046</w:t>
            </w:r>
          </w:p>
        </w:tc>
      </w:tr>
      <w:tr w:rsidR="00810C87" w:rsidRPr="00810C87" w:rsidTr="00810C87">
        <w:trPr>
          <w:trHeight w:val="433"/>
        </w:trPr>
        <w:tc>
          <w:tcPr>
            <w:tcW w:w="1274"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0.00000</w:t>
            </w:r>
          </w:p>
        </w:tc>
        <w:tc>
          <w:tcPr>
            <w:tcW w:w="1412"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-0.00034</w:t>
            </w:r>
          </w:p>
        </w:tc>
        <w:tc>
          <w:tcPr>
            <w:tcW w:w="1229"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-0.00038</w:t>
            </w:r>
          </w:p>
        </w:tc>
        <w:tc>
          <w:tcPr>
            <w:tcW w:w="1229"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-0.00039</w:t>
            </w:r>
          </w:p>
        </w:tc>
        <w:tc>
          <w:tcPr>
            <w:tcW w:w="1199"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-0.00040</w:t>
            </w:r>
          </w:p>
        </w:tc>
        <w:tc>
          <w:tcPr>
            <w:tcW w:w="1184"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-0.00040</w:t>
            </w:r>
          </w:p>
        </w:tc>
        <w:tc>
          <w:tcPr>
            <w:tcW w:w="1184"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-0.00039</w:t>
            </w:r>
          </w:p>
        </w:tc>
      </w:tr>
      <w:tr w:rsidR="00810C87" w:rsidRPr="00810C87" w:rsidTr="00810C87">
        <w:trPr>
          <w:trHeight w:val="433"/>
        </w:trPr>
        <w:tc>
          <w:tcPr>
            <w:tcW w:w="1274"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0.00000</w:t>
            </w:r>
          </w:p>
        </w:tc>
        <w:tc>
          <w:tcPr>
            <w:tcW w:w="1412"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-0.00044</w:t>
            </w:r>
          </w:p>
        </w:tc>
        <w:tc>
          <w:tcPr>
            <w:tcW w:w="1229"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-0.00056</w:t>
            </w:r>
          </w:p>
        </w:tc>
        <w:tc>
          <w:tcPr>
            <w:tcW w:w="1229"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-0.00056</w:t>
            </w:r>
          </w:p>
        </w:tc>
        <w:tc>
          <w:tcPr>
            <w:tcW w:w="1199"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-0.00056</w:t>
            </w:r>
          </w:p>
        </w:tc>
        <w:tc>
          <w:tcPr>
            <w:tcW w:w="1184"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-0.00056</w:t>
            </w:r>
          </w:p>
        </w:tc>
        <w:tc>
          <w:tcPr>
            <w:tcW w:w="1184"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-0.00053</w:t>
            </w:r>
          </w:p>
        </w:tc>
      </w:tr>
      <w:tr w:rsidR="00810C87" w:rsidRPr="00810C87" w:rsidTr="00810C87">
        <w:trPr>
          <w:trHeight w:val="433"/>
        </w:trPr>
        <w:tc>
          <w:tcPr>
            <w:tcW w:w="1274"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0.00000</w:t>
            </w:r>
          </w:p>
        </w:tc>
        <w:tc>
          <w:tcPr>
            <w:tcW w:w="1412"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-0.00043</w:t>
            </w:r>
          </w:p>
        </w:tc>
        <w:tc>
          <w:tcPr>
            <w:tcW w:w="1229"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-0.00049</w:t>
            </w:r>
          </w:p>
        </w:tc>
        <w:tc>
          <w:tcPr>
            <w:tcW w:w="1229"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-0.00050</w:t>
            </w:r>
          </w:p>
        </w:tc>
        <w:tc>
          <w:tcPr>
            <w:tcW w:w="1199"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-0.00052</w:t>
            </w:r>
          </w:p>
        </w:tc>
        <w:tc>
          <w:tcPr>
            <w:tcW w:w="1184"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-0.00050</w:t>
            </w:r>
          </w:p>
        </w:tc>
        <w:tc>
          <w:tcPr>
            <w:tcW w:w="1184"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-0.00047</w:t>
            </w:r>
          </w:p>
        </w:tc>
      </w:tr>
      <w:tr w:rsidR="00810C87" w:rsidRPr="00810C87" w:rsidTr="00810C87">
        <w:trPr>
          <w:trHeight w:val="433"/>
        </w:trPr>
        <w:tc>
          <w:tcPr>
            <w:tcW w:w="1274"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0.00000</w:t>
            </w:r>
          </w:p>
        </w:tc>
        <w:tc>
          <w:tcPr>
            <w:tcW w:w="1412"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-0.00043</w:t>
            </w:r>
          </w:p>
        </w:tc>
        <w:tc>
          <w:tcPr>
            <w:tcW w:w="1229"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-0.00049</w:t>
            </w:r>
          </w:p>
        </w:tc>
        <w:tc>
          <w:tcPr>
            <w:tcW w:w="1229"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-0.00051</w:t>
            </w:r>
          </w:p>
        </w:tc>
        <w:tc>
          <w:tcPr>
            <w:tcW w:w="1199"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-0.00052</w:t>
            </w:r>
          </w:p>
        </w:tc>
        <w:tc>
          <w:tcPr>
            <w:tcW w:w="1184"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-0.00051</w:t>
            </w:r>
          </w:p>
        </w:tc>
        <w:tc>
          <w:tcPr>
            <w:tcW w:w="1184"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-0.00048</w:t>
            </w:r>
          </w:p>
        </w:tc>
      </w:tr>
      <w:tr w:rsidR="00810C87" w:rsidRPr="00810C87" w:rsidTr="00810C87">
        <w:trPr>
          <w:trHeight w:val="433"/>
        </w:trPr>
        <w:tc>
          <w:tcPr>
            <w:tcW w:w="1274"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0.00000</w:t>
            </w:r>
          </w:p>
        </w:tc>
        <w:tc>
          <w:tcPr>
            <w:tcW w:w="1412"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-0.00043</w:t>
            </w:r>
          </w:p>
        </w:tc>
        <w:tc>
          <w:tcPr>
            <w:tcW w:w="1229"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-0.00049</w:t>
            </w:r>
          </w:p>
        </w:tc>
        <w:tc>
          <w:tcPr>
            <w:tcW w:w="1229"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-0.00051</w:t>
            </w:r>
          </w:p>
        </w:tc>
        <w:tc>
          <w:tcPr>
            <w:tcW w:w="1199"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-0.00052</w:t>
            </w:r>
          </w:p>
        </w:tc>
        <w:tc>
          <w:tcPr>
            <w:tcW w:w="1184"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-0.00051</w:t>
            </w:r>
          </w:p>
        </w:tc>
        <w:tc>
          <w:tcPr>
            <w:tcW w:w="1184"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-0.00048</w:t>
            </w:r>
          </w:p>
        </w:tc>
      </w:tr>
      <w:tr w:rsidR="00810C87" w:rsidRPr="00810C87" w:rsidTr="00810C87">
        <w:trPr>
          <w:trHeight w:val="433"/>
        </w:trPr>
        <w:tc>
          <w:tcPr>
            <w:tcW w:w="1274"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0.00000</w:t>
            </w:r>
          </w:p>
        </w:tc>
        <w:tc>
          <w:tcPr>
            <w:tcW w:w="1412"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-0.00045</w:t>
            </w:r>
          </w:p>
        </w:tc>
        <w:tc>
          <w:tcPr>
            <w:tcW w:w="1229"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-0.00054</w:t>
            </w:r>
          </w:p>
        </w:tc>
        <w:tc>
          <w:tcPr>
            <w:tcW w:w="1229"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-0.00055</w:t>
            </w:r>
          </w:p>
        </w:tc>
        <w:tc>
          <w:tcPr>
            <w:tcW w:w="1199"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-0.00056</w:t>
            </w:r>
          </w:p>
        </w:tc>
        <w:tc>
          <w:tcPr>
            <w:tcW w:w="1184"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-0.00056</w:t>
            </w:r>
          </w:p>
        </w:tc>
        <w:tc>
          <w:tcPr>
            <w:tcW w:w="1184"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-0.00052</w:t>
            </w:r>
          </w:p>
        </w:tc>
      </w:tr>
      <w:tr w:rsidR="00810C87" w:rsidRPr="00810C87" w:rsidTr="00810C87">
        <w:trPr>
          <w:trHeight w:val="433"/>
        </w:trPr>
        <w:tc>
          <w:tcPr>
            <w:tcW w:w="1274"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0.00000</w:t>
            </w:r>
          </w:p>
        </w:tc>
        <w:tc>
          <w:tcPr>
            <w:tcW w:w="1412"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-0.00043</w:t>
            </w:r>
          </w:p>
        </w:tc>
        <w:tc>
          <w:tcPr>
            <w:tcW w:w="1229"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-0.00048</w:t>
            </w:r>
          </w:p>
        </w:tc>
        <w:tc>
          <w:tcPr>
            <w:tcW w:w="1229"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-0.00050</w:t>
            </w:r>
          </w:p>
        </w:tc>
        <w:tc>
          <w:tcPr>
            <w:tcW w:w="1199"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-0.00051</w:t>
            </w:r>
          </w:p>
        </w:tc>
        <w:tc>
          <w:tcPr>
            <w:tcW w:w="1184"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-0.00050</w:t>
            </w:r>
          </w:p>
        </w:tc>
        <w:tc>
          <w:tcPr>
            <w:tcW w:w="1184"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-0.00047</w:t>
            </w:r>
          </w:p>
        </w:tc>
      </w:tr>
      <w:tr w:rsidR="00810C87" w:rsidRPr="00810C87" w:rsidTr="00810C87">
        <w:trPr>
          <w:trHeight w:val="433"/>
        </w:trPr>
        <w:tc>
          <w:tcPr>
            <w:tcW w:w="1274"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0.00000</w:t>
            </w:r>
          </w:p>
        </w:tc>
        <w:tc>
          <w:tcPr>
            <w:tcW w:w="1412"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-0.00042</w:t>
            </w:r>
          </w:p>
        </w:tc>
        <w:tc>
          <w:tcPr>
            <w:tcW w:w="1229"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-0.00048</w:t>
            </w:r>
          </w:p>
        </w:tc>
        <w:tc>
          <w:tcPr>
            <w:tcW w:w="1229"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-0.00049</w:t>
            </w:r>
          </w:p>
        </w:tc>
        <w:tc>
          <w:tcPr>
            <w:tcW w:w="1199"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-0.00051</w:t>
            </w:r>
          </w:p>
        </w:tc>
        <w:tc>
          <w:tcPr>
            <w:tcW w:w="1184"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-0.00050</w:t>
            </w:r>
          </w:p>
        </w:tc>
        <w:tc>
          <w:tcPr>
            <w:tcW w:w="1184" w:type="dxa"/>
            <w:noWrap/>
            <w:hideMark/>
          </w:tcPr>
          <w:p w:rsidR="00810C87" w:rsidRPr="00810C87" w:rsidRDefault="00810C87" w:rsidP="00810C87">
            <w:pPr>
              <w:tabs>
                <w:tab w:val="left" w:pos="2076"/>
              </w:tabs>
              <w:rPr>
                <w:rFonts w:ascii="Courier New" w:hAnsi="Courier New" w:cs="Courier New"/>
                <w:sz w:val="20"/>
                <w:szCs w:val="20"/>
              </w:rPr>
            </w:pPr>
            <w:r w:rsidRPr="00810C87">
              <w:rPr>
                <w:rFonts w:ascii="Courier New" w:hAnsi="Courier New" w:cs="Courier New"/>
                <w:sz w:val="20"/>
                <w:szCs w:val="20"/>
              </w:rPr>
              <w:t>-0.00047</w:t>
            </w:r>
          </w:p>
        </w:tc>
      </w:tr>
    </w:tbl>
    <w:p w:rsidR="00810C87" w:rsidRDefault="00810C87" w:rsidP="00810C87">
      <w:pPr>
        <w:jc w:val="both"/>
        <w:rPr>
          <w:rFonts w:eastAsiaTheme="minorEastAsia"/>
          <w:sz w:val="24"/>
          <w:szCs w:val="24"/>
        </w:rPr>
      </w:pPr>
      <w:r>
        <w:rPr>
          <w:rFonts w:eastAsiaTheme="minorEastAsia"/>
          <w:sz w:val="24"/>
          <w:szCs w:val="24"/>
        </w:rPr>
        <w:t xml:space="preserve">Ο κώδικας ο οποίος εισάχθηκε στην </w:t>
      </w:r>
      <w:r>
        <w:rPr>
          <w:rFonts w:eastAsiaTheme="minorEastAsia"/>
          <w:sz w:val="24"/>
          <w:szCs w:val="24"/>
          <w:lang w:val="en-US"/>
        </w:rPr>
        <w:t>Matlab</w:t>
      </w:r>
      <w:r>
        <w:rPr>
          <w:rFonts w:eastAsiaTheme="minorEastAsia"/>
          <w:sz w:val="24"/>
          <w:szCs w:val="24"/>
        </w:rPr>
        <w:t xml:space="preserve"> παρουσιάζεται παρακάτω:</w:t>
      </w:r>
    </w:p>
    <w:p w:rsidR="00810C87" w:rsidRDefault="00810C87" w:rsidP="00810C87">
      <w:pPr>
        <w:jc w:val="both"/>
        <w:rPr>
          <w:rFonts w:eastAsiaTheme="minorEastAsia"/>
          <w:sz w:val="24"/>
          <w:szCs w:val="24"/>
        </w:rPr>
      </w:pPr>
    </w:p>
    <w:p w:rsidR="00810C87" w:rsidRDefault="00810C87" w:rsidP="00810C8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A=[0.0000000000</w:t>
      </w:r>
      <w:r>
        <w:rPr>
          <w:rFonts w:ascii="Courier New" w:hAnsi="Courier New" w:cs="Courier New"/>
          <w:sz w:val="20"/>
          <w:szCs w:val="20"/>
          <w:lang w:val="en-US"/>
        </w:rPr>
        <w:tab/>
        <w:t>-0.0004299105</w:t>
      </w:r>
      <w:r>
        <w:rPr>
          <w:rFonts w:ascii="Courier New" w:hAnsi="Courier New" w:cs="Courier New"/>
          <w:sz w:val="20"/>
          <w:szCs w:val="20"/>
          <w:lang w:val="en-US"/>
        </w:rPr>
        <w:tab/>
        <w:t>-0.0004810036</w:t>
      </w:r>
      <w:r>
        <w:rPr>
          <w:rFonts w:ascii="Courier New" w:hAnsi="Courier New" w:cs="Courier New"/>
          <w:sz w:val="20"/>
          <w:szCs w:val="20"/>
          <w:lang w:val="en-US"/>
        </w:rPr>
        <w:tab/>
        <w:t>-0.0004936381</w:t>
      </w:r>
      <w:r>
        <w:rPr>
          <w:rFonts w:ascii="Courier New" w:hAnsi="Courier New" w:cs="Courier New"/>
          <w:sz w:val="20"/>
          <w:szCs w:val="20"/>
          <w:lang w:val="en-US"/>
        </w:rPr>
        <w:tab/>
        <w:t>-0.0005091366</w:t>
      </w:r>
      <w:r>
        <w:rPr>
          <w:rFonts w:ascii="Courier New" w:hAnsi="Courier New" w:cs="Courier New"/>
          <w:sz w:val="20"/>
          <w:szCs w:val="20"/>
          <w:lang w:val="en-US"/>
        </w:rPr>
        <w:tab/>
        <w:t>-0.0004989903</w:t>
      </w:r>
      <w:r>
        <w:rPr>
          <w:rFonts w:ascii="Courier New" w:hAnsi="Courier New" w:cs="Courier New"/>
          <w:sz w:val="20"/>
          <w:szCs w:val="20"/>
          <w:lang w:val="en-US"/>
        </w:rPr>
        <w:tab/>
        <w:t>-0.0004681186</w:t>
      </w:r>
    </w:p>
    <w:p w:rsidR="00810C87" w:rsidRDefault="00810C87" w:rsidP="00810C8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-0.0004227912</w:t>
      </w:r>
      <w:r>
        <w:rPr>
          <w:rFonts w:ascii="Courier New" w:hAnsi="Courier New" w:cs="Courier New"/>
          <w:sz w:val="20"/>
          <w:szCs w:val="20"/>
          <w:lang w:val="en-US"/>
        </w:rPr>
        <w:tab/>
        <w:t>-0.0004710172</w:t>
      </w:r>
      <w:r>
        <w:rPr>
          <w:rFonts w:ascii="Courier New" w:hAnsi="Courier New" w:cs="Courier New"/>
          <w:sz w:val="20"/>
          <w:szCs w:val="20"/>
          <w:lang w:val="en-US"/>
        </w:rPr>
        <w:tab/>
        <w:t>-0.0004833860</w:t>
      </w:r>
      <w:r>
        <w:rPr>
          <w:rFonts w:ascii="Courier New" w:hAnsi="Courier New" w:cs="Courier New"/>
          <w:sz w:val="20"/>
          <w:szCs w:val="20"/>
          <w:lang w:val="en-US"/>
        </w:rPr>
        <w:tab/>
        <w:t>-0.0004985851</w:t>
      </w:r>
      <w:r>
        <w:rPr>
          <w:rFonts w:ascii="Courier New" w:hAnsi="Courier New" w:cs="Courier New"/>
          <w:sz w:val="20"/>
          <w:szCs w:val="20"/>
          <w:lang w:val="en-US"/>
        </w:rPr>
        <w:tab/>
        <w:t>-0.0004895091</w:t>
      </w:r>
      <w:r>
        <w:rPr>
          <w:rFonts w:ascii="Courier New" w:hAnsi="Courier New" w:cs="Courier New"/>
          <w:sz w:val="20"/>
          <w:szCs w:val="20"/>
          <w:lang w:val="en-US"/>
        </w:rPr>
        <w:tab/>
        <w:t>-0.0004606835</w:t>
      </w:r>
    </w:p>
    <w:p w:rsidR="00810C87" w:rsidRDefault="00810C87" w:rsidP="00810C8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-0.0003411119</w:t>
      </w:r>
      <w:r>
        <w:rPr>
          <w:rFonts w:ascii="Courier New" w:hAnsi="Courier New" w:cs="Courier New"/>
          <w:sz w:val="20"/>
          <w:szCs w:val="20"/>
          <w:lang w:val="en-US"/>
        </w:rPr>
        <w:tab/>
        <w:t>-0.0003839480</w:t>
      </w:r>
      <w:r>
        <w:rPr>
          <w:rFonts w:ascii="Courier New" w:hAnsi="Courier New" w:cs="Courier New"/>
          <w:sz w:val="20"/>
          <w:szCs w:val="20"/>
          <w:lang w:val="en-US"/>
        </w:rPr>
        <w:tab/>
        <w:t>-0.0003921924</w:t>
      </w:r>
      <w:r>
        <w:rPr>
          <w:rFonts w:ascii="Courier New" w:hAnsi="Courier New" w:cs="Courier New"/>
          <w:sz w:val="20"/>
          <w:szCs w:val="20"/>
          <w:lang w:val="en-US"/>
        </w:rPr>
        <w:tab/>
        <w:t>-0.0004037164</w:t>
      </w:r>
      <w:r>
        <w:rPr>
          <w:rFonts w:ascii="Courier New" w:hAnsi="Courier New" w:cs="Courier New"/>
          <w:sz w:val="20"/>
          <w:szCs w:val="20"/>
          <w:lang w:val="en-US"/>
        </w:rPr>
        <w:tab/>
        <w:t>-0.0004024931</w:t>
      </w:r>
      <w:r>
        <w:rPr>
          <w:rFonts w:ascii="Courier New" w:hAnsi="Courier New" w:cs="Courier New"/>
          <w:sz w:val="20"/>
          <w:szCs w:val="20"/>
          <w:lang w:val="en-US"/>
        </w:rPr>
        <w:tab/>
        <w:t>-0.0003949817</w:t>
      </w:r>
    </w:p>
    <w:p w:rsidR="00810C87" w:rsidRDefault="00810C87" w:rsidP="00810C8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-0.0004415548</w:t>
      </w:r>
      <w:r>
        <w:rPr>
          <w:rFonts w:ascii="Courier New" w:hAnsi="Courier New" w:cs="Courier New"/>
          <w:sz w:val="20"/>
          <w:szCs w:val="20"/>
          <w:lang w:val="en-US"/>
        </w:rPr>
        <w:tab/>
        <w:t>-0.0005605850</w:t>
      </w:r>
      <w:r>
        <w:rPr>
          <w:rFonts w:ascii="Courier New" w:hAnsi="Courier New" w:cs="Courier New"/>
          <w:sz w:val="20"/>
          <w:szCs w:val="20"/>
          <w:lang w:val="en-US"/>
        </w:rPr>
        <w:tab/>
        <w:t>-0.0005618174</w:t>
      </w:r>
      <w:r>
        <w:rPr>
          <w:rFonts w:ascii="Courier New" w:hAnsi="Courier New" w:cs="Courier New"/>
          <w:sz w:val="20"/>
          <w:szCs w:val="20"/>
          <w:lang w:val="en-US"/>
        </w:rPr>
        <w:tab/>
        <w:t>-0.0005614660</w:t>
      </w:r>
      <w:r>
        <w:rPr>
          <w:rFonts w:ascii="Courier New" w:hAnsi="Courier New" w:cs="Courier New"/>
          <w:sz w:val="20"/>
          <w:szCs w:val="20"/>
          <w:lang w:val="en-US"/>
        </w:rPr>
        <w:tab/>
        <w:t>-0.0005568861</w:t>
      </w:r>
      <w:r>
        <w:rPr>
          <w:rFonts w:ascii="Courier New" w:hAnsi="Courier New" w:cs="Courier New"/>
          <w:sz w:val="20"/>
          <w:szCs w:val="20"/>
          <w:lang w:val="en-US"/>
        </w:rPr>
        <w:tab/>
        <w:t>-0.0005343976</w:t>
      </w:r>
    </w:p>
    <w:p w:rsidR="00810C87" w:rsidRDefault="00810C87" w:rsidP="00810C8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-0.0004323917</w:t>
      </w:r>
      <w:r>
        <w:rPr>
          <w:rFonts w:ascii="Courier New" w:hAnsi="Courier New" w:cs="Courier New"/>
          <w:sz w:val="20"/>
          <w:szCs w:val="20"/>
          <w:lang w:val="en-US"/>
        </w:rPr>
        <w:tab/>
        <w:t>-0.0004880339</w:t>
      </w:r>
      <w:r>
        <w:rPr>
          <w:rFonts w:ascii="Courier New" w:hAnsi="Courier New" w:cs="Courier New"/>
          <w:sz w:val="20"/>
          <w:szCs w:val="20"/>
          <w:lang w:val="en-US"/>
        </w:rPr>
        <w:tab/>
        <w:t>-0.0005005332</w:t>
      </w:r>
      <w:r>
        <w:rPr>
          <w:rFonts w:ascii="Courier New" w:hAnsi="Courier New" w:cs="Courier New"/>
          <w:sz w:val="20"/>
          <w:szCs w:val="20"/>
          <w:lang w:val="en-US"/>
        </w:rPr>
        <w:tab/>
        <w:t>-0.0005159047</w:t>
      </w:r>
      <w:r>
        <w:rPr>
          <w:rFonts w:ascii="Courier New" w:hAnsi="Courier New" w:cs="Courier New"/>
          <w:sz w:val="20"/>
          <w:szCs w:val="20"/>
          <w:lang w:val="en-US"/>
        </w:rPr>
        <w:tab/>
        <w:t>-0.0005049881</w:t>
      </w:r>
      <w:r>
        <w:rPr>
          <w:rFonts w:ascii="Courier New" w:hAnsi="Courier New" w:cs="Courier New"/>
          <w:sz w:val="20"/>
          <w:szCs w:val="20"/>
          <w:lang w:val="en-US"/>
        </w:rPr>
        <w:tab/>
        <w:t>-0.0004732187</w:t>
      </w:r>
    </w:p>
    <w:p w:rsidR="00810C87" w:rsidRDefault="00810C87" w:rsidP="00810C8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-0.0004345775</w:t>
      </w:r>
      <w:r>
        <w:rPr>
          <w:rFonts w:ascii="Courier New" w:hAnsi="Courier New" w:cs="Courier New"/>
          <w:sz w:val="20"/>
          <w:szCs w:val="20"/>
          <w:lang w:val="en-US"/>
        </w:rPr>
        <w:tab/>
        <w:t>-0.0004932203</w:t>
      </w:r>
      <w:r>
        <w:rPr>
          <w:rFonts w:ascii="Courier New" w:hAnsi="Courier New" w:cs="Courier New"/>
          <w:sz w:val="20"/>
          <w:szCs w:val="20"/>
          <w:lang w:val="en-US"/>
        </w:rPr>
        <w:tab/>
        <w:t>-0.0005056955</w:t>
      </w:r>
      <w:r>
        <w:rPr>
          <w:rFonts w:ascii="Courier New" w:hAnsi="Courier New" w:cs="Courier New"/>
          <w:sz w:val="20"/>
          <w:szCs w:val="20"/>
          <w:lang w:val="en-US"/>
        </w:rPr>
        <w:tab/>
        <w:t>-0.0005209863</w:t>
      </w:r>
      <w:r>
        <w:rPr>
          <w:rFonts w:ascii="Courier New" w:hAnsi="Courier New" w:cs="Courier New"/>
          <w:sz w:val="20"/>
          <w:szCs w:val="20"/>
          <w:lang w:val="en-US"/>
        </w:rPr>
        <w:tab/>
        <w:t>-0.0005096159</w:t>
      </w:r>
      <w:r>
        <w:rPr>
          <w:rFonts w:ascii="Courier New" w:hAnsi="Courier New" w:cs="Courier New"/>
          <w:sz w:val="20"/>
          <w:szCs w:val="20"/>
          <w:lang w:val="en-US"/>
        </w:rPr>
        <w:tab/>
        <w:t>-0.0004772520</w:t>
      </w:r>
    </w:p>
    <w:p w:rsidR="00810C87" w:rsidRDefault="00810C87" w:rsidP="00810C8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-0.0004318831</w:t>
      </w:r>
      <w:r>
        <w:rPr>
          <w:rFonts w:ascii="Courier New" w:hAnsi="Courier New" w:cs="Courier New"/>
          <w:sz w:val="20"/>
          <w:szCs w:val="20"/>
          <w:lang w:val="en-US"/>
        </w:rPr>
        <w:tab/>
        <w:t>-0.0004938016</w:t>
      </w:r>
      <w:r>
        <w:rPr>
          <w:rFonts w:ascii="Courier New" w:hAnsi="Courier New" w:cs="Courier New"/>
          <w:sz w:val="20"/>
          <w:szCs w:val="20"/>
          <w:lang w:val="en-US"/>
        </w:rPr>
        <w:tab/>
        <w:t>-0.0005056700</w:t>
      </w:r>
      <w:r>
        <w:rPr>
          <w:rFonts w:ascii="Courier New" w:hAnsi="Courier New" w:cs="Courier New"/>
          <w:sz w:val="20"/>
          <w:szCs w:val="20"/>
          <w:lang w:val="en-US"/>
        </w:rPr>
        <w:tab/>
        <w:t>-0.0005203117</w:t>
      </w:r>
      <w:r>
        <w:rPr>
          <w:rFonts w:ascii="Courier New" w:hAnsi="Courier New" w:cs="Courier New"/>
          <w:sz w:val="20"/>
          <w:szCs w:val="20"/>
          <w:lang w:val="en-US"/>
        </w:rPr>
        <w:tab/>
        <w:t>-0.0005090557</w:t>
      </w:r>
      <w:r>
        <w:rPr>
          <w:rFonts w:ascii="Courier New" w:hAnsi="Courier New" w:cs="Courier New"/>
          <w:sz w:val="20"/>
          <w:szCs w:val="20"/>
          <w:lang w:val="en-US"/>
        </w:rPr>
        <w:tab/>
        <w:t>-0.0004775037</w:t>
      </w:r>
    </w:p>
    <w:p w:rsidR="00810C87" w:rsidRDefault="00810C87" w:rsidP="00810C8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-0.0004524952</w:t>
      </w:r>
      <w:r>
        <w:rPr>
          <w:rFonts w:ascii="Courier New" w:hAnsi="Courier New" w:cs="Courier New"/>
          <w:sz w:val="20"/>
          <w:szCs w:val="20"/>
          <w:lang w:val="en-US"/>
        </w:rPr>
        <w:tab/>
        <w:t>-0.0005377407</w:t>
      </w:r>
      <w:r>
        <w:rPr>
          <w:rFonts w:ascii="Courier New" w:hAnsi="Courier New" w:cs="Courier New"/>
          <w:sz w:val="20"/>
          <w:szCs w:val="20"/>
          <w:lang w:val="en-US"/>
        </w:rPr>
        <w:tab/>
        <w:t>-0.0005524556</w:t>
      </w:r>
      <w:r>
        <w:rPr>
          <w:rFonts w:ascii="Courier New" w:hAnsi="Courier New" w:cs="Courier New"/>
          <w:sz w:val="20"/>
          <w:szCs w:val="20"/>
          <w:lang w:val="en-US"/>
        </w:rPr>
        <w:tab/>
        <w:t>-0.0005579447</w:t>
      </w:r>
      <w:r>
        <w:rPr>
          <w:rFonts w:ascii="Courier New" w:hAnsi="Courier New" w:cs="Courier New"/>
          <w:sz w:val="20"/>
          <w:szCs w:val="20"/>
          <w:lang w:val="en-US"/>
        </w:rPr>
        <w:tab/>
        <w:t>-0.0005608401</w:t>
      </w:r>
      <w:r>
        <w:rPr>
          <w:rFonts w:ascii="Courier New" w:hAnsi="Courier New" w:cs="Courier New"/>
          <w:sz w:val="20"/>
          <w:szCs w:val="20"/>
          <w:lang w:val="en-US"/>
        </w:rPr>
        <w:tab/>
        <w:t>-0.0005218722</w:t>
      </w:r>
    </w:p>
    <w:p w:rsidR="00810C87" w:rsidRDefault="00810C87" w:rsidP="00810C8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-0.0004278274</w:t>
      </w:r>
      <w:r>
        <w:rPr>
          <w:rFonts w:ascii="Courier New" w:hAnsi="Courier New" w:cs="Courier New"/>
          <w:sz w:val="20"/>
          <w:szCs w:val="20"/>
          <w:lang w:val="en-US"/>
        </w:rPr>
        <w:tab/>
        <w:t>-0.0004846087</w:t>
      </w:r>
      <w:r>
        <w:rPr>
          <w:rFonts w:ascii="Courier New" w:hAnsi="Courier New" w:cs="Courier New"/>
          <w:sz w:val="20"/>
          <w:szCs w:val="20"/>
          <w:lang w:val="en-US"/>
        </w:rPr>
        <w:tab/>
        <w:t>-0.0004965959</w:t>
      </w:r>
      <w:r>
        <w:rPr>
          <w:rFonts w:ascii="Courier New" w:hAnsi="Courier New" w:cs="Courier New"/>
          <w:sz w:val="20"/>
          <w:szCs w:val="20"/>
          <w:lang w:val="en-US"/>
        </w:rPr>
        <w:tab/>
        <w:t>-0.0005114658</w:t>
      </w:r>
      <w:r>
        <w:rPr>
          <w:rFonts w:ascii="Courier New" w:hAnsi="Courier New" w:cs="Courier New"/>
          <w:sz w:val="20"/>
          <w:szCs w:val="20"/>
          <w:lang w:val="en-US"/>
        </w:rPr>
        <w:tab/>
        <w:t>-0.0005009018</w:t>
      </w:r>
      <w:r>
        <w:rPr>
          <w:rFonts w:ascii="Courier New" w:hAnsi="Courier New" w:cs="Courier New"/>
          <w:sz w:val="20"/>
          <w:szCs w:val="20"/>
          <w:lang w:val="en-US"/>
        </w:rPr>
        <w:tab/>
        <w:t>-0.0004702549</w:t>
      </w:r>
    </w:p>
    <w:p w:rsidR="00810C87" w:rsidRDefault="00810C87" w:rsidP="00810C8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-0.0004246422</w:t>
      </w:r>
      <w:r>
        <w:rPr>
          <w:rFonts w:ascii="Courier New" w:hAnsi="Courier New" w:cs="Courier New"/>
          <w:sz w:val="20"/>
          <w:szCs w:val="20"/>
          <w:lang w:val="en-US"/>
        </w:rPr>
        <w:tab/>
        <w:t>-0.0004829739</w:t>
      </w:r>
      <w:r>
        <w:rPr>
          <w:rFonts w:ascii="Courier New" w:hAnsi="Courier New" w:cs="Courier New"/>
          <w:sz w:val="20"/>
          <w:szCs w:val="20"/>
          <w:lang w:val="en-US"/>
        </w:rPr>
        <w:tab/>
        <w:t>-0.0004945629</w:t>
      </w:r>
      <w:r>
        <w:rPr>
          <w:rFonts w:ascii="Courier New" w:hAnsi="Courier New" w:cs="Courier New"/>
          <w:sz w:val="20"/>
          <w:szCs w:val="20"/>
          <w:lang w:val="en-US"/>
        </w:rPr>
        <w:tab/>
        <w:t>-0.0005090290</w:t>
      </w:r>
      <w:r>
        <w:rPr>
          <w:rFonts w:ascii="Courier New" w:hAnsi="Courier New" w:cs="Courier New"/>
          <w:sz w:val="20"/>
          <w:szCs w:val="20"/>
          <w:lang w:val="en-US"/>
        </w:rPr>
        <w:tab/>
        <w:t>-0.0004986442</w:t>
      </w:r>
      <w:r>
        <w:rPr>
          <w:rFonts w:ascii="Courier New" w:hAnsi="Courier New" w:cs="Courier New"/>
          <w:sz w:val="20"/>
          <w:szCs w:val="20"/>
          <w:lang w:val="en-US"/>
        </w:rPr>
        <w:tab/>
        <w:t>-0.0004687468]</w:t>
      </w:r>
    </w:p>
    <w:p w:rsidR="00810C87" w:rsidRDefault="00810C87" w:rsidP="00810C8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Qo=[14184</w:t>
      </w:r>
    </w:p>
    <w:p w:rsidR="00810C87" w:rsidRDefault="00810C87" w:rsidP="00810C8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14184</w:t>
      </w:r>
    </w:p>
    <w:p w:rsidR="00810C87" w:rsidRDefault="00810C87" w:rsidP="00810C8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14184</w:t>
      </w:r>
    </w:p>
    <w:p w:rsidR="00810C87" w:rsidRDefault="00810C87" w:rsidP="00810C8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14184</w:t>
      </w:r>
    </w:p>
    <w:p w:rsidR="00810C87" w:rsidRDefault="00810C87" w:rsidP="00810C8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1067</w:t>
      </w:r>
    </w:p>
    <w:p w:rsidR="00810C87" w:rsidRDefault="00810C87" w:rsidP="00810C8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9600</w:t>
      </w:r>
    </w:p>
    <w:p w:rsidR="00810C87" w:rsidRDefault="00810C87" w:rsidP="00810C8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 xml:space="preserve">9600] </w:t>
      </w:r>
    </w:p>
    <w:p w:rsidR="00810C87" w:rsidRDefault="00810C87" w:rsidP="00810C8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ho=[9.91E+00</w:t>
      </w:r>
    </w:p>
    <w:p w:rsidR="00810C87" w:rsidRDefault="00810C87" w:rsidP="00810C8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1.21E+01</w:t>
      </w:r>
    </w:p>
    <w:p w:rsidR="00810C87" w:rsidRDefault="00810C87" w:rsidP="00810C8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2.93E+01</w:t>
      </w:r>
    </w:p>
    <w:p w:rsidR="00810C87" w:rsidRDefault="00810C87" w:rsidP="00810C8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3.37E+01</w:t>
      </w:r>
    </w:p>
    <w:p w:rsidR="00810C87" w:rsidRDefault="00810C87" w:rsidP="00810C8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1.08E+01</w:t>
      </w:r>
    </w:p>
    <w:p w:rsidR="00810C87" w:rsidRDefault="00810C87" w:rsidP="00810C8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1.24E+01</w:t>
      </w:r>
    </w:p>
    <w:p w:rsidR="00810C87" w:rsidRDefault="00810C87" w:rsidP="00810C8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1.44E+01</w:t>
      </w:r>
    </w:p>
    <w:p w:rsidR="00810C87" w:rsidRDefault="00810C87" w:rsidP="00810C8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2.56E+01</w:t>
      </w:r>
    </w:p>
    <w:p w:rsidR="00810C87" w:rsidRDefault="00810C87" w:rsidP="00810C8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1.21E+01</w:t>
      </w:r>
    </w:p>
    <w:p w:rsidR="00810C87" w:rsidRDefault="00810C87" w:rsidP="00810C8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1.36E+01]</w:t>
      </w:r>
    </w:p>
    <w:p w:rsidR="00810C87" w:rsidRDefault="00810C87" w:rsidP="00810C8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L=[10;10;10;10;10;10;10;10;10;10]</w:t>
      </w:r>
    </w:p>
    <w:p w:rsidR="00810C87" w:rsidRDefault="00810C87" w:rsidP="00810C8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b=[ho-L-A*Qo]</w:t>
      </w:r>
    </w:p>
    <w:p w:rsidR="00810C87" w:rsidRDefault="00810C87" w:rsidP="00810C8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 xml:space="preserve">ub=[14184;14184;14184;14184;9600;9600;9600] </w:t>
      </w:r>
    </w:p>
    <w:p w:rsidR="00810C87" w:rsidRDefault="00810C87" w:rsidP="00810C8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lb=zeros(7,1);</w:t>
      </w:r>
    </w:p>
    <w:p w:rsidR="00810C87" w:rsidRDefault="00810C87" w:rsidP="00810C8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f=[-1;-1;-1;-1;-1;-1;-1];</w:t>
      </w:r>
    </w:p>
    <w:p w:rsidR="00810C87" w:rsidRDefault="00810C87" w:rsidP="00810C8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[x,fval,~,~,~]=linprog(f,-A,b,[],[],lb,ub)</w:t>
      </w:r>
    </w:p>
    <w:p w:rsidR="00810C87" w:rsidRDefault="00810C87" w:rsidP="00810C87">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lang w:val="en-US"/>
        </w:rPr>
        <w:t>Q</w:t>
      </w:r>
      <w:r w:rsidRPr="003547F8">
        <w:rPr>
          <w:rFonts w:ascii="Courier New" w:hAnsi="Courier New" w:cs="Courier New"/>
          <w:sz w:val="20"/>
          <w:szCs w:val="20"/>
        </w:rPr>
        <w:t>=</w:t>
      </w:r>
      <w:r>
        <w:rPr>
          <w:rFonts w:ascii="Courier New" w:hAnsi="Courier New" w:cs="Courier New"/>
          <w:sz w:val="20"/>
          <w:szCs w:val="20"/>
          <w:lang w:val="en-US"/>
        </w:rPr>
        <w:t>sum</w:t>
      </w:r>
      <w:r w:rsidRPr="003547F8">
        <w:rPr>
          <w:rFonts w:ascii="Courier New" w:hAnsi="Courier New" w:cs="Courier New"/>
          <w:sz w:val="20"/>
          <w:szCs w:val="20"/>
        </w:rPr>
        <w:t>(</w:t>
      </w:r>
      <w:r>
        <w:rPr>
          <w:rFonts w:ascii="Courier New" w:hAnsi="Courier New" w:cs="Courier New"/>
          <w:sz w:val="20"/>
          <w:szCs w:val="20"/>
          <w:lang w:val="en-US"/>
        </w:rPr>
        <w:t>x</w:t>
      </w:r>
      <w:r w:rsidRPr="003547F8">
        <w:rPr>
          <w:rFonts w:ascii="Courier New" w:hAnsi="Courier New" w:cs="Courier New"/>
          <w:sz w:val="20"/>
          <w:szCs w:val="20"/>
        </w:rPr>
        <w:t>)</w:t>
      </w:r>
    </w:p>
    <w:p w:rsidR="00810C87" w:rsidRDefault="00810C87" w:rsidP="00810C87">
      <w:pPr>
        <w:jc w:val="both"/>
        <w:rPr>
          <w:rFonts w:eastAsiaTheme="minorEastAsia"/>
          <w:sz w:val="24"/>
          <w:szCs w:val="24"/>
        </w:rPr>
      </w:pPr>
      <w:r>
        <w:rPr>
          <w:rFonts w:eastAsiaTheme="minorEastAsia"/>
          <w:sz w:val="24"/>
          <w:szCs w:val="24"/>
        </w:rPr>
        <w:t>Τελικά τα αποτ</w:t>
      </w:r>
      <w:r w:rsidR="00490D90">
        <w:rPr>
          <w:rFonts w:eastAsiaTheme="minorEastAsia"/>
          <w:sz w:val="24"/>
          <w:szCs w:val="24"/>
        </w:rPr>
        <w:t>ελέσματα είναι</w:t>
      </w:r>
      <w:r>
        <w:rPr>
          <w:rFonts w:eastAsiaTheme="minorEastAsia"/>
          <w:sz w:val="24"/>
          <w:szCs w:val="24"/>
        </w:rPr>
        <w:t>:</w:t>
      </w:r>
    </w:p>
    <w:tbl>
      <w:tblPr>
        <w:tblStyle w:val="a8"/>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43"/>
        <w:gridCol w:w="2835"/>
      </w:tblGrid>
      <w:tr w:rsidR="00810C87" w:rsidTr="008528E0">
        <w:trPr>
          <w:trHeight w:val="337"/>
        </w:trPr>
        <w:tc>
          <w:tcPr>
            <w:tcW w:w="1843" w:type="dxa"/>
            <w:tcBorders>
              <w:top w:val="nil"/>
              <w:left w:val="nil"/>
            </w:tcBorders>
          </w:tcPr>
          <w:p w:rsidR="00810C87" w:rsidRDefault="00810C87" w:rsidP="008528E0">
            <w:pPr>
              <w:rPr>
                <w:rFonts w:eastAsiaTheme="minorEastAsia"/>
                <w:sz w:val="24"/>
                <w:szCs w:val="24"/>
              </w:rPr>
            </w:pPr>
          </w:p>
        </w:tc>
        <w:tc>
          <w:tcPr>
            <w:tcW w:w="2835" w:type="dxa"/>
          </w:tcPr>
          <w:p w:rsidR="00810C87" w:rsidRDefault="00810C87" w:rsidP="008528E0">
            <w:pPr>
              <w:rPr>
                <w:rFonts w:eastAsiaTheme="minorEastAsia"/>
                <w:sz w:val="24"/>
                <w:szCs w:val="24"/>
              </w:rPr>
            </w:pPr>
            <w:r>
              <w:rPr>
                <w:rFonts w:eastAsiaTheme="minorEastAsia"/>
                <w:sz w:val="24"/>
                <w:szCs w:val="24"/>
              </w:rPr>
              <w:t>Βέλτιστες Παροχές</w:t>
            </w:r>
          </w:p>
        </w:tc>
      </w:tr>
      <w:tr w:rsidR="00810C87" w:rsidRPr="00B317F0" w:rsidTr="008528E0">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right w:val="single" w:sz="4" w:space="0" w:color="auto"/>
            </w:tcBorders>
            <w:shd w:val="clear" w:color="auto" w:fill="auto"/>
          </w:tcPr>
          <w:p w:rsidR="00810C87" w:rsidRPr="000E12C5" w:rsidRDefault="00810C87" w:rsidP="008528E0">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M1</w:t>
            </w:r>
          </w:p>
        </w:tc>
        <w:tc>
          <w:tcPr>
            <w:tcW w:w="2835" w:type="dxa"/>
            <w:tcBorders>
              <w:left w:val="single" w:sz="4" w:space="0" w:color="auto"/>
            </w:tcBorders>
            <w:noWrap/>
            <w:vAlign w:val="bottom"/>
            <w:hideMark/>
          </w:tcPr>
          <w:p w:rsidR="00810C87" w:rsidRDefault="00810C87">
            <w:pPr>
              <w:jc w:val="right"/>
              <w:rPr>
                <w:rFonts w:ascii="Calibri" w:hAnsi="Calibri" w:cs="Calibri"/>
                <w:color w:val="000000"/>
              </w:rPr>
            </w:pPr>
            <w:r>
              <w:rPr>
                <w:rFonts w:ascii="Calibri" w:hAnsi="Calibri" w:cs="Calibri"/>
                <w:color w:val="000000"/>
              </w:rPr>
              <w:t>14184</w:t>
            </w:r>
          </w:p>
        </w:tc>
      </w:tr>
      <w:tr w:rsidR="00810C87" w:rsidRPr="00B317F0" w:rsidTr="008528E0">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right w:val="single" w:sz="4" w:space="0" w:color="auto"/>
            </w:tcBorders>
            <w:shd w:val="clear" w:color="auto" w:fill="auto"/>
          </w:tcPr>
          <w:p w:rsidR="00810C87" w:rsidRPr="000E12C5" w:rsidRDefault="00810C87" w:rsidP="008528E0">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M2</w:t>
            </w:r>
          </w:p>
        </w:tc>
        <w:tc>
          <w:tcPr>
            <w:tcW w:w="2835" w:type="dxa"/>
            <w:tcBorders>
              <w:left w:val="single" w:sz="4" w:space="0" w:color="auto"/>
            </w:tcBorders>
            <w:noWrap/>
            <w:vAlign w:val="bottom"/>
            <w:hideMark/>
          </w:tcPr>
          <w:p w:rsidR="00810C87" w:rsidRDefault="00810C87">
            <w:pPr>
              <w:jc w:val="right"/>
              <w:rPr>
                <w:rFonts w:ascii="Calibri" w:hAnsi="Calibri" w:cs="Calibri"/>
                <w:color w:val="000000"/>
              </w:rPr>
            </w:pPr>
            <w:r>
              <w:rPr>
                <w:rFonts w:ascii="Calibri" w:hAnsi="Calibri" w:cs="Calibri"/>
                <w:color w:val="000000"/>
              </w:rPr>
              <w:t>14184</w:t>
            </w:r>
          </w:p>
        </w:tc>
      </w:tr>
      <w:tr w:rsidR="00810C87" w:rsidRPr="00B317F0" w:rsidTr="008528E0">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810C87" w:rsidRPr="000E12C5" w:rsidRDefault="00810C87" w:rsidP="008528E0">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M5</w:t>
            </w:r>
          </w:p>
        </w:tc>
        <w:tc>
          <w:tcPr>
            <w:tcW w:w="2835" w:type="dxa"/>
            <w:noWrap/>
            <w:vAlign w:val="bottom"/>
            <w:hideMark/>
          </w:tcPr>
          <w:p w:rsidR="00810C87" w:rsidRDefault="00810C87">
            <w:pPr>
              <w:jc w:val="right"/>
              <w:rPr>
                <w:rFonts w:ascii="Calibri" w:hAnsi="Calibri" w:cs="Calibri"/>
                <w:color w:val="000000"/>
              </w:rPr>
            </w:pPr>
            <w:r>
              <w:rPr>
                <w:rFonts w:ascii="Calibri" w:hAnsi="Calibri" w:cs="Calibri"/>
                <w:color w:val="000000"/>
              </w:rPr>
              <w:t>14184</w:t>
            </w:r>
          </w:p>
        </w:tc>
      </w:tr>
      <w:tr w:rsidR="00810C87" w:rsidRPr="00B317F0" w:rsidTr="008528E0">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810C87" w:rsidRPr="000E12C5" w:rsidRDefault="00810C87" w:rsidP="008528E0">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M8</w:t>
            </w:r>
          </w:p>
        </w:tc>
        <w:tc>
          <w:tcPr>
            <w:tcW w:w="2835" w:type="dxa"/>
            <w:noWrap/>
            <w:vAlign w:val="bottom"/>
            <w:hideMark/>
          </w:tcPr>
          <w:p w:rsidR="00810C87" w:rsidRDefault="00810C87">
            <w:pPr>
              <w:jc w:val="right"/>
              <w:rPr>
                <w:rFonts w:ascii="Calibri" w:hAnsi="Calibri" w:cs="Calibri"/>
                <w:color w:val="000000"/>
              </w:rPr>
            </w:pPr>
            <w:r>
              <w:rPr>
                <w:rFonts w:ascii="Calibri" w:hAnsi="Calibri" w:cs="Calibri"/>
                <w:color w:val="000000"/>
              </w:rPr>
              <w:t>14184</w:t>
            </w:r>
          </w:p>
        </w:tc>
      </w:tr>
      <w:tr w:rsidR="00810C87" w:rsidRPr="00B317F0" w:rsidTr="008528E0">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810C87" w:rsidRPr="000E12C5" w:rsidRDefault="00810C87" w:rsidP="008528E0">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NEW1</w:t>
            </w:r>
          </w:p>
        </w:tc>
        <w:tc>
          <w:tcPr>
            <w:tcW w:w="2835" w:type="dxa"/>
            <w:noWrap/>
            <w:vAlign w:val="bottom"/>
            <w:hideMark/>
          </w:tcPr>
          <w:p w:rsidR="00810C87" w:rsidRDefault="00810C87">
            <w:pPr>
              <w:jc w:val="right"/>
              <w:rPr>
                <w:rFonts w:ascii="Calibri" w:hAnsi="Calibri" w:cs="Calibri"/>
                <w:color w:val="000000"/>
              </w:rPr>
            </w:pPr>
            <w:r>
              <w:rPr>
                <w:rFonts w:ascii="Calibri" w:hAnsi="Calibri" w:cs="Calibri"/>
                <w:color w:val="000000"/>
              </w:rPr>
              <w:t>890</w:t>
            </w:r>
          </w:p>
        </w:tc>
      </w:tr>
      <w:tr w:rsidR="00810C87" w:rsidRPr="00B317F0" w:rsidTr="008528E0">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810C87" w:rsidRPr="000E12C5" w:rsidRDefault="00810C87" w:rsidP="008528E0">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NEW2</w:t>
            </w:r>
          </w:p>
        </w:tc>
        <w:tc>
          <w:tcPr>
            <w:tcW w:w="2835" w:type="dxa"/>
            <w:noWrap/>
            <w:vAlign w:val="bottom"/>
            <w:hideMark/>
          </w:tcPr>
          <w:p w:rsidR="00810C87" w:rsidRDefault="00810C87">
            <w:pPr>
              <w:jc w:val="right"/>
              <w:rPr>
                <w:rFonts w:ascii="Calibri" w:hAnsi="Calibri" w:cs="Calibri"/>
                <w:color w:val="000000"/>
              </w:rPr>
            </w:pPr>
            <w:r>
              <w:rPr>
                <w:rFonts w:ascii="Calibri" w:hAnsi="Calibri" w:cs="Calibri"/>
                <w:color w:val="000000"/>
              </w:rPr>
              <w:t>9600</w:t>
            </w:r>
          </w:p>
        </w:tc>
      </w:tr>
      <w:tr w:rsidR="00810C87" w:rsidRPr="00B317F0" w:rsidTr="008528E0">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810C87" w:rsidRPr="000E12C5" w:rsidRDefault="00810C87" w:rsidP="008528E0">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NEW3</w:t>
            </w:r>
          </w:p>
        </w:tc>
        <w:tc>
          <w:tcPr>
            <w:tcW w:w="2835" w:type="dxa"/>
            <w:noWrap/>
            <w:vAlign w:val="bottom"/>
            <w:hideMark/>
          </w:tcPr>
          <w:p w:rsidR="00810C87" w:rsidRDefault="00810C87">
            <w:pPr>
              <w:jc w:val="right"/>
              <w:rPr>
                <w:rFonts w:ascii="Calibri" w:hAnsi="Calibri" w:cs="Calibri"/>
                <w:color w:val="000000"/>
              </w:rPr>
            </w:pPr>
            <w:r>
              <w:rPr>
                <w:rFonts w:ascii="Calibri" w:hAnsi="Calibri" w:cs="Calibri"/>
                <w:color w:val="000000"/>
              </w:rPr>
              <w:t>9600</w:t>
            </w:r>
          </w:p>
        </w:tc>
      </w:tr>
    </w:tbl>
    <w:p w:rsidR="00810C87" w:rsidRDefault="00810C87" w:rsidP="00810C87">
      <w:pPr>
        <w:tabs>
          <w:tab w:val="left" w:pos="6994"/>
        </w:tabs>
        <w:rPr>
          <w:rFonts w:eastAsiaTheme="minorEastAsia"/>
          <w:sz w:val="24"/>
          <w:szCs w:val="24"/>
        </w:rPr>
      </w:pPr>
    </w:p>
    <w:p w:rsidR="00810C87" w:rsidRDefault="00810C87" w:rsidP="00810C87">
      <w:pPr>
        <w:tabs>
          <w:tab w:val="left" w:pos="6994"/>
        </w:tabs>
        <w:jc w:val="both"/>
        <w:rPr>
          <w:rFonts w:eastAsiaTheme="minorEastAsia"/>
          <w:sz w:val="24"/>
          <w:szCs w:val="24"/>
        </w:rPr>
      </w:pPr>
      <w:r>
        <w:rPr>
          <w:rFonts w:eastAsiaTheme="minorEastAsia"/>
          <w:sz w:val="24"/>
          <w:szCs w:val="24"/>
        </w:rPr>
        <w:lastRenderedPageBreak/>
        <w:t xml:space="preserve">Συγκρίνοντας με τα προηγούμενη βέλτιστα αποτελέσματα των παροχών </w:t>
      </w:r>
      <w:r w:rsidRPr="009111A1">
        <w:rPr>
          <w:rFonts w:eastAsiaTheme="minorEastAsia"/>
          <w:sz w:val="24"/>
          <w:szCs w:val="24"/>
        </w:rPr>
        <w:t xml:space="preserve"> είναι προφανές ότι ο αλγόριθμος</w:t>
      </w:r>
      <w:r>
        <w:rPr>
          <w:rFonts w:eastAsiaTheme="minorEastAsia"/>
          <w:sz w:val="24"/>
          <w:szCs w:val="24"/>
        </w:rPr>
        <w:t xml:space="preserve"> δεν</w:t>
      </w:r>
      <w:r w:rsidR="00530CCC">
        <w:rPr>
          <w:rFonts w:eastAsiaTheme="minorEastAsia"/>
          <w:sz w:val="24"/>
          <w:szCs w:val="24"/>
        </w:rPr>
        <w:t xml:space="preserve"> </w:t>
      </w:r>
      <w:r w:rsidRPr="009111A1">
        <w:rPr>
          <w:rFonts w:eastAsiaTheme="minorEastAsia"/>
          <w:sz w:val="24"/>
          <w:szCs w:val="24"/>
        </w:rPr>
        <w:t xml:space="preserve">συγκλίνει </w:t>
      </w:r>
      <w:r>
        <w:rPr>
          <w:rFonts w:eastAsiaTheme="minorEastAsia"/>
          <w:sz w:val="24"/>
          <w:szCs w:val="24"/>
        </w:rPr>
        <w:t xml:space="preserve">και </w:t>
      </w:r>
      <w:r w:rsidRPr="009111A1">
        <w:rPr>
          <w:rFonts w:eastAsiaTheme="minorEastAsia"/>
          <w:sz w:val="24"/>
          <w:szCs w:val="24"/>
        </w:rPr>
        <w:t>απαιτούνται επιπλέον επαναλήψεις.</w:t>
      </w:r>
    </w:p>
    <w:p w:rsidR="00810C87" w:rsidRDefault="00810C87" w:rsidP="00810C87">
      <w:pPr>
        <w:tabs>
          <w:tab w:val="left" w:pos="6994"/>
        </w:tabs>
        <w:jc w:val="both"/>
        <w:rPr>
          <w:rFonts w:eastAsiaTheme="minorEastAsia"/>
          <w:sz w:val="24"/>
          <w:szCs w:val="24"/>
        </w:rPr>
      </w:pPr>
    </w:p>
    <w:p w:rsidR="00810C87" w:rsidRDefault="00810C87" w:rsidP="00810C87">
      <w:pPr>
        <w:tabs>
          <w:tab w:val="left" w:pos="6994"/>
        </w:tabs>
        <w:jc w:val="both"/>
        <w:rPr>
          <w:rFonts w:eastAsiaTheme="minorEastAsia"/>
          <w:sz w:val="24"/>
          <w:szCs w:val="24"/>
        </w:rPr>
      </w:pPr>
      <w:r>
        <w:rPr>
          <w:rFonts w:eastAsiaTheme="minorEastAsia"/>
          <w:sz w:val="24"/>
          <w:szCs w:val="24"/>
        </w:rPr>
        <w:t>Πραγματοποιείται λοιπόν επανάληψη για το  2</w:t>
      </w:r>
      <w:r>
        <w:rPr>
          <w:rFonts w:eastAsiaTheme="minorEastAsia"/>
          <w:sz w:val="24"/>
          <w:szCs w:val="24"/>
          <w:vertAlign w:val="superscript"/>
        </w:rPr>
        <w:t xml:space="preserve">0 </w:t>
      </w:r>
      <w:r>
        <w:rPr>
          <w:rFonts w:eastAsiaTheme="minorEastAsia"/>
          <w:sz w:val="24"/>
          <w:szCs w:val="24"/>
        </w:rPr>
        <w:t xml:space="preserve"> ΒΗΜΑ:</w:t>
      </w:r>
    </w:p>
    <w:tbl>
      <w:tblPr>
        <w:tblW w:w="11546" w:type="dxa"/>
        <w:tblInd w:w="-15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73"/>
        <w:gridCol w:w="934"/>
        <w:gridCol w:w="1554"/>
        <w:gridCol w:w="1497"/>
        <w:gridCol w:w="1554"/>
        <w:gridCol w:w="1554"/>
        <w:gridCol w:w="1264"/>
        <w:gridCol w:w="1264"/>
        <w:gridCol w:w="1264"/>
      </w:tblGrid>
      <w:tr w:rsidR="00810C87" w:rsidRPr="007A5144" w:rsidTr="008528E0">
        <w:trPr>
          <w:trHeight w:val="709"/>
        </w:trPr>
        <w:tc>
          <w:tcPr>
            <w:tcW w:w="773" w:type="dxa"/>
            <w:shd w:val="clear" w:color="auto" w:fill="auto"/>
          </w:tcPr>
          <w:p w:rsidR="00810C87" w:rsidRPr="007A5144" w:rsidRDefault="00810C87" w:rsidP="008528E0">
            <w:pPr>
              <w:rPr>
                <w:rFonts w:eastAsiaTheme="minorEastAsia"/>
              </w:rPr>
            </w:pPr>
          </w:p>
        </w:tc>
        <w:tc>
          <w:tcPr>
            <w:tcW w:w="934" w:type="dxa"/>
          </w:tcPr>
          <w:p w:rsidR="00810C87" w:rsidRPr="007A5144" w:rsidRDefault="00810C87" w:rsidP="008528E0">
            <w:pPr>
              <w:rPr>
                <w:rFonts w:eastAsiaTheme="minorEastAsia"/>
                <w:lang w:val="en-US"/>
              </w:rPr>
            </w:pPr>
            <w:r w:rsidRPr="007A5144">
              <w:rPr>
                <w:rFonts w:eastAsiaTheme="minorEastAsia"/>
              </w:rPr>
              <w:t xml:space="preserve">Αρχικές </w:t>
            </w:r>
            <w:r w:rsidRPr="007A5144">
              <w:rPr>
                <w:rFonts w:eastAsiaTheme="minorEastAsia"/>
                <w:lang w:val="en-US"/>
              </w:rPr>
              <w:t>Q</w:t>
            </w:r>
          </w:p>
        </w:tc>
        <w:tc>
          <w:tcPr>
            <w:tcW w:w="1554" w:type="dxa"/>
          </w:tcPr>
          <w:p w:rsidR="00810C87" w:rsidRPr="007A5144" w:rsidRDefault="00810C87" w:rsidP="008528E0">
            <w:pPr>
              <w:rPr>
                <w:rFonts w:eastAsiaTheme="minorEastAsia"/>
                <w:lang w:val="en-US"/>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1 </w:t>
            </w:r>
            <w:r w:rsidRPr="007A5144">
              <w:rPr>
                <w:rFonts w:eastAsiaTheme="minorEastAsia"/>
              </w:rPr>
              <w:t xml:space="preserve">στο </w:t>
            </w:r>
            <w:r w:rsidRPr="007A5144">
              <w:rPr>
                <w:rFonts w:eastAsiaTheme="minorEastAsia"/>
                <w:lang w:val="en-US"/>
              </w:rPr>
              <w:t>M1</w:t>
            </w:r>
          </w:p>
        </w:tc>
        <w:tc>
          <w:tcPr>
            <w:tcW w:w="1385" w:type="dxa"/>
          </w:tcPr>
          <w:p w:rsidR="00810C87" w:rsidRPr="007A5144" w:rsidRDefault="00810C87" w:rsidP="008528E0">
            <w:pPr>
              <w:rPr>
                <w:rFonts w:eastAsiaTheme="minorEastAsia"/>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2 </w:t>
            </w:r>
            <w:r w:rsidRPr="007A5144">
              <w:rPr>
                <w:rFonts w:eastAsiaTheme="minorEastAsia"/>
              </w:rPr>
              <w:t xml:space="preserve">στο </w:t>
            </w:r>
            <w:r w:rsidRPr="007A5144">
              <w:rPr>
                <w:rFonts w:eastAsiaTheme="minorEastAsia"/>
                <w:lang w:val="en-US"/>
              </w:rPr>
              <w:t>M2</w:t>
            </w:r>
          </w:p>
        </w:tc>
        <w:tc>
          <w:tcPr>
            <w:tcW w:w="1554" w:type="dxa"/>
          </w:tcPr>
          <w:p w:rsidR="00810C87" w:rsidRPr="007A5144" w:rsidRDefault="00810C87" w:rsidP="008528E0">
            <w:pPr>
              <w:rPr>
                <w:rFonts w:eastAsiaTheme="minorEastAsia"/>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3 </w:t>
            </w:r>
            <w:r w:rsidRPr="007A5144">
              <w:rPr>
                <w:rFonts w:eastAsiaTheme="minorEastAsia"/>
              </w:rPr>
              <w:t xml:space="preserve">στο </w:t>
            </w:r>
            <w:r w:rsidRPr="007A5144">
              <w:rPr>
                <w:rFonts w:eastAsiaTheme="minorEastAsia"/>
                <w:lang w:val="en-US"/>
              </w:rPr>
              <w:t>M5</w:t>
            </w:r>
          </w:p>
        </w:tc>
        <w:tc>
          <w:tcPr>
            <w:tcW w:w="1554" w:type="dxa"/>
          </w:tcPr>
          <w:p w:rsidR="00810C87" w:rsidRPr="007A5144" w:rsidRDefault="00810C87" w:rsidP="008528E0">
            <w:pPr>
              <w:rPr>
                <w:rFonts w:eastAsiaTheme="minorEastAsia"/>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4 </w:t>
            </w:r>
            <w:r w:rsidRPr="007A5144">
              <w:rPr>
                <w:rFonts w:eastAsiaTheme="minorEastAsia"/>
              </w:rPr>
              <w:t xml:space="preserve">στο </w:t>
            </w:r>
            <w:r w:rsidRPr="007A5144">
              <w:rPr>
                <w:rFonts w:eastAsiaTheme="minorEastAsia"/>
                <w:lang w:val="en-US"/>
              </w:rPr>
              <w:t>M8</w:t>
            </w:r>
          </w:p>
        </w:tc>
        <w:tc>
          <w:tcPr>
            <w:tcW w:w="1264" w:type="dxa"/>
          </w:tcPr>
          <w:p w:rsidR="00810C87" w:rsidRPr="007A5144" w:rsidRDefault="00810C87" w:rsidP="008528E0">
            <w:pPr>
              <w:rPr>
                <w:rFonts w:eastAsiaTheme="minorEastAsia"/>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5 </w:t>
            </w:r>
            <w:r w:rsidRPr="007A5144">
              <w:rPr>
                <w:rFonts w:eastAsiaTheme="minorEastAsia"/>
              </w:rPr>
              <w:t xml:space="preserve">στο </w:t>
            </w:r>
            <w:r w:rsidRPr="007A5144">
              <w:rPr>
                <w:rFonts w:eastAsiaTheme="minorEastAsia"/>
                <w:lang w:val="en-US"/>
              </w:rPr>
              <w:t>NEW1</w:t>
            </w:r>
          </w:p>
        </w:tc>
        <w:tc>
          <w:tcPr>
            <w:tcW w:w="1264" w:type="dxa"/>
          </w:tcPr>
          <w:p w:rsidR="00810C87" w:rsidRPr="007A5144" w:rsidRDefault="00810C87" w:rsidP="008528E0">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6 </w:t>
            </w:r>
            <w:r w:rsidRPr="007A5144">
              <w:rPr>
                <w:rFonts w:eastAsiaTheme="minorEastAsia"/>
              </w:rPr>
              <w:t xml:space="preserve">στο </w:t>
            </w:r>
            <w:r w:rsidRPr="007A5144">
              <w:rPr>
                <w:rFonts w:eastAsiaTheme="minorEastAsia"/>
                <w:lang w:val="en-US"/>
              </w:rPr>
              <w:t>NEW2</w:t>
            </w:r>
          </w:p>
        </w:tc>
        <w:tc>
          <w:tcPr>
            <w:tcW w:w="1264" w:type="dxa"/>
          </w:tcPr>
          <w:p w:rsidR="00810C87" w:rsidRPr="007A5144" w:rsidRDefault="00810C87" w:rsidP="008528E0">
            <w:pPr>
              <w:rPr>
                <w:rFonts w:eastAsiaTheme="minorEastAsia"/>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7 </w:t>
            </w:r>
            <w:r w:rsidRPr="007A5144">
              <w:rPr>
                <w:rFonts w:eastAsiaTheme="minorEastAsia"/>
              </w:rPr>
              <w:t xml:space="preserve">στο </w:t>
            </w:r>
            <w:r w:rsidRPr="007A5144">
              <w:rPr>
                <w:rFonts w:eastAsiaTheme="minorEastAsia"/>
                <w:lang w:val="en-US"/>
              </w:rPr>
              <w:t>NEW3</w:t>
            </w:r>
          </w:p>
        </w:tc>
      </w:tr>
      <w:tr w:rsidR="00810C87" w:rsidRPr="007A5144" w:rsidTr="008528E0">
        <w:tblPrEx>
          <w:tblLook w:val="04A0"/>
        </w:tblPrEx>
        <w:trPr>
          <w:trHeight w:val="344"/>
        </w:trPr>
        <w:tc>
          <w:tcPr>
            <w:tcW w:w="773" w:type="dxa"/>
            <w:shd w:val="clear" w:color="auto" w:fill="auto"/>
          </w:tcPr>
          <w:p w:rsidR="00810C87" w:rsidRPr="007A5144" w:rsidRDefault="00810C87" w:rsidP="008528E0">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M1</w:t>
            </w:r>
          </w:p>
        </w:tc>
        <w:tc>
          <w:tcPr>
            <w:tcW w:w="934" w:type="dxa"/>
            <w:shd w:val="clear" w:color="auto" w:fill="auto"/>
            <w:noWrap/>
            <w:hideMark/>
          </w:tcPr>
          <w:p w:rsidR="00810C87" w:rsidRPr="007A5144" w:rsidRDefault="00810C87" w:rsidP="008528E0">
            <w:pPr>
              <w:jc w:val="right"/>
              <w:rPr>
                <w:rFonts w:eastAsiaTheme="minorEastAsia"/>
              </w:rPr>
            </w:pPr>
            <w:r w:rsidRPr="007A5144">
              <w:rPr>
                <w:rFonts w:eastAsiaTheme="minorEastAsia"/>
              </w:rPr>
              <w:t>14184</w:t>
            </w:r>
          </w:p>
        </w:tc>
        <w:tc>
          <w:tcPr>
            <w:tcW w:w="155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r w:rsidRPr="007A5144">
              <w:rPr>
                <w:rFonts w:ascii="Calibri" w:eastAsia="Times New Roman" w:hAnsi="Calibri" w:cs="Calibri"/>
                <w:color w:val="000000"/>
                <w:lang w:eastAsia="el-GR"/>
              </w:rPr>
              <w:t>4255.2</w:t>
            </w:r>
          </w:p>
        </w:tc>
        <w:tc>
          <w:tcPr>
            <w:tcW w:w="1385"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p>
        </w:tc>
        <w:tc>
          <w:tcPr>
            <w:tcW w:w="155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p>
        </w:tc>
        <w:tc>
          <w:tcPr>
            <w:tcW w:w="155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p>
        </w:tc>
      </w:tr>
      <w:tr w:rsidR="00810C87" w:rsidRPr="007A5144" w:rsidTr="008528E0">
        <w:tblPrEx>
          <w:tblLook w:val="04A0"/>
        </w:tblPrEx>
        <w:trPr>
          <w:trHeight w:val="344"/>
        </w:trPr>
        <w:tc>
          <w:tcPr>
            <w:tcW w:w="773" w:type="dxa"/>
            <w:shd w:val="clear" w:color="auto" w:fill="auto"/>
          </w:tcPr>
          <w:p w:rsidR="00810C87" w:rsidRPr="007A5144" w:rsidRDefault="00810C87" w:rsidP="008528E0">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M2</w:t>
            </w:r>
          </w:p>
        </w:tc>
        <w:tc>
          <w:tcPr>
            <w:tcW w:w="934" w:type="dxa"/>
            <w:shd w:val="clear" w:color="auto" w:fill="auto"/>
            <w:noWrap/>
            <w:hideMark/>
          </w:tcPr>
          <w:p w:rsidR="00810C87" w:rsidRPr="007A5144" w:rsidRDefault="00810C87" w:rsidP="008528E0">
            <w:pPr>
              <w:jc w:val="right"/>
              <w:rPr>
                <w:rFonts w:eastAsiaTheme="minorEastAsia"/>
              </w:rPr>
            </w:pPr>
            <w:r>
              <w:rPr>
                <w:rFonts w:eastAsiaTheme="minorEastAsia"/>
              </w:rPr>
              <w:t>14184</w:t>
            </w:r>
          </w:p>
        </w:tc>
        <w:tc>
          <w:tcPr>
            <w:tcW w:w="1554" w:type="dxa"/>
            <w:shd w:val="clear" w:color="auto" w:fill="auto"/>
            <w:noWrap/>
            <w:hideMark/>
          </w:tcPr>
          <w:p w:rsidR="00810C87" w:rsidRPr="007A5144" w:rsidRDefault="00810C87" w:rsidP="008528E0">
            <w:pPr>
              <w:jc w:val="right"/>
              <w:rPr>
                <w:rFonts w:eastAsiaTheme="minorEastAsia"/>
              </w:rPr>
            </w:pPr>
            <w:r w:rsidRPr="007A5144">
              <w:rPr>
                <w:rFonts w:eastAsiaTheme="minorEastAsia"/>
              </w:rPr>
              <w:t>14184</w:t>
            </w:r>
          </w:p>
        </w:tc>
        <w:tc>
          <w:tcPr>
            <w:tcW w:w="1385"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r w:rsidRPr="007A5144">
              <w:rPr>
                <w:rFonts w:ascii="Calibri" w:eastAsia="Times New Roman" w:hAnsi="Calibri" w:cs="Calibri"/>
                <w:color w:val="000000"/>
                <w:lang w:eastAsia="el-GR"/>
              </w:rPr>
              <w:t>4255.2</w:t>
            </w:r>
          </w:p>
        </w:tc>
        <w:tc>
          <w:tcPr>
            <w:tcW w:w="155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p>
        </w:tc>
        <w:tc>
          <w:tcPr>
            <w:tcW w:w="155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p>
        </w:tc>
      </w:tr>
      <w:tr w:rsidR="00810C87" w:rsidRPr="007A5144" w:rsidTr="008528E0">
        <w:tblPrEx>
          <w:tblLook w:val="04A0"/>
        </w:tblPrEx>
        <w:trPr>
          <w:trHeight w:val="344"/>
        </w:trPr>
        <w:tc>
          <w:tcPr>
            <w:tcW w:w="773" w:type="dxa"/>
            <w:shd w:val="clear" w:color="auto" w:fill="auto"/>
          </w:tcPr>
          <w:p w:rsidR="00810C87" w:rsidRPr="007A5144" w:rsidRDefault="00810C87" w:rsidP="008528E0">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M5</w:t>
            </w:r>
          </w:p>
        </w:tc>
        <w:tc>
          <w:tcPr>
            <w:tcW w:w="934" w:type="dxa"/>
            <w:shd w:val="clear" w:color="auto" w:fill="auto"/>
            <w:noWrap/>
            <w:hideMark/>
          </w:tcPr>
          <w:p w:rsidR="00810C87" w:rsidRPr="007A5144" w:rsidRDefault="00810C87" w:rsidP="008528E0">
            <w:pPr>
              <w:jc w:val="right"/>
              <w:rPr>
                <w:rFonts w:eastAsiaTheme="minorEastAsia"/>
              </w:rPr>
            </w:pPr>
            <w:r w:rsidRPr="007A5144">
              <w:rPr>
                <w:rFonts w:eastAsiaTheme="minorEastAsia"/>
              </w:rPr>
              <w:t>14184</w:t>
            </w:r>
          </w:p>
        </w:tc>
        <w:tc>
          <w:tcPr>
            <w:tcW w:w="155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p>
        </w:tc>
        <w:tc>
          <w:tcPr>
            <w:tcW w:w="1385"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p>
        </w:tc>
        <w:tc>
          <w:tcPr>
            <w:tcW w:w="155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r w:rsidRPr="007A5144">
              <w:rPr>
                <w:rFonts w:ascii="Calibri" w:eastAsia="Times New Roman" w:hAnsi="Calibri" w:cs="Calibri"/>
                <w:color w:val="000000"/>
                <w:lang w:eastAsia="el-GR"/>
              </w:rPr>
              <w:t>4255.2</w:t>
            </w:r>
          </w:p>
        </w:tc>
        <w:tc>
          <w:tcPr>
            <w:tcW w:w="155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p>
        </w:tc>
      </w:tr>
      <w:tr w:rsidR="00810C87" w:rsidRPr="007A5144" w:rsidTr="008528E0">
        <w:tblPrEx>
          <w:tblLook w:val="04A0"/>
        </w:tblPrEx>
        <w:trPr>
          <w:trHeight w:val="344"/>
        </w:trPr>
        <w:tc>
          <w:tcPr>
            <w:tcW w:w="773" w:type="dxa"/>
            <w:shd w:val="clear" w:color="auto" w:fill="auto"/>
          </w:tcPr>
          <w:p w:rsidR="00810C87" w:rsidRPr="007A5144" w:rsidRDefault="00810C87" w:rsidP="008528E0">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M8</w:t>
            </w:r>
          </w:p>
        </w:tc>
        <w:tc>
          <w:tcPr>
            <w:tcW w:w="934" w:type="dxa"/>
            <w:shd w:val="clear" w:color="auto" w:fill="auto"/>
            <w:noWrap/>
            <w:hideMark/>
          </w:tcPr>
          <w:p w:rsidR="00810C87" w:rsidRPr="007A5144" w:rsidRDefault="00810C87" w:rsidP="008528E0">
            <w:pPr>
              <w:jc w:val="right"/>
              <w:rPr>
                <w:rFonts w:eastAsiaTheme="minorEastAsia"/>
              </w:rPr>
            </w:pPr>
            <w:r w:rsidRPr="007A5144">
              <w:rPr>
                <w:rFonts w:eastAsiaTheme="minorEastAsia"/>
              </w:rPr>
              <w:t>14184</w:t>
            </w:r>
          </w:p>
        </w:tc>
        <w:tc>
          <w:tcPr>
            <w:tcW w:w="155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p>
        </w:tc>
        <w:tc>
          <w:tcPr>
            <w:tcW w:w="1385"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p>
        </w:tc>
        <w:tc>
          <w:tcPr>
            <w:tcW w:w="155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p>
        </w:tc>
        <w:tc>
          <w:tcPr>
            <w:tcW w:w="155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r w:rsidRPr="007A5144">
              <w:rPr>
                <w:rFonts w:ascii="Calibri" w:eastAsia="Times New Roman" w:hAnsi="Calibri" w:cs="Calibri"/>
                <w:color w:val="000000"/>
                <w:lang w:eastAsia="el-GR"/>
              </w:rPr>
              <w:t>4255.2</w:t>
            </w:r>
          </w:p>
        </w:tc>
        <w:tc>
          <w:tcPr>
            <w:tcW w:w="126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14184</w:t>
            </w:r>
          </w:p>
        </w:tc>
      </w:tr>
      <w:tr w:rsidR="00810C87" w:rsidRPr="007A5144" w:rsidTr="008528E0">
        <w:tblPrEx>
          <w:tblLook w:val="04A0"/>
        </w:tblPrEx>
        <w:trPr>
          <w:trHeight w:val="344"/>
        </w:trPr>
        <w:tc>
          <w:tcPr>
            <w:tcW w:w="773" w:type="dxa"/>
            <w:shd w:val="clear" w:color="auto" w:fill="auto"/>
          </w:tcPr>
          <w:p w:rsidR="00810C87" w:rsidRPr="007A5144" w:rsidRDefault="00810C87" w:rsidP="008528E0">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NEW1</w:t>
            </w:r>
          </w:p>
        </w:tc>
        <w:tc>
          <w:tcPr>
            <w:tcW w:w="934" w:type="dxa"/>
            <w:shd w:val="clear" w:color="auto" w:fill="auto"/>
            <w:noWrap/>
            <w:hideMark/>
          </w:tcPr>
          <w:p w:rsidR="00810C87" w:rsidRPr="007A5144" w:rsidRDefault="00810C87" w:rsidP="008528E0">
            <w:pPr>
              <w:jc w:val="right"/>
              <w:rPr>
                <w:rFonts w:eastAsiaTheme="minorEastAsia"/>
              </w:rPr>
            </w:pPr>
            <w:r>
              <w:rPr>
                <w:rFonts w:ascii="Calibri" w:hAnsi="Calibri" w:cs="Calibri"/>
                <w:color w:val="000000"/>
              </w:rPr>
              <w:t>890</w:t>
            </w:r>
          </w:p>
        </w:tc>
        <w:tc>
          <w:tcPr>
            <w:tcW w:w="1554" w:type="dxa"/>
            <w:shd w:val="clear" w:color="auto" w:fill="auto"/>
            <w:noWrap/>
            <w:vAlign w:val="bottom"/>
            <w:hideMark/>
          </w:tcPr>
          <w:p w:rsidR="00810C87" w:rsidRPr="007A5144" w:rsidRDefault="00810C87" w:rsidP="008528E0">
            <w:pPr>
              <w:jc w:val="right"/>
              <w:rPr>
                <w:rFonts w:ascii="Calibri" w:hAnsi="Calibri" w:cs="Calibri"/>
                <w:color w:val="000000"/>
              </w:rPr>
            </w:pPr>
            <w:r>
              <w:rPr>
                <w:rFonts w:ascii="Calibri" w:hAnsi="Calibri" w:cs="Calibri"/>
                <w:color w:val="000000"/>
              </w:rPr>
              <w:t>890</w:t>
            </w:r>
          </w:p>
        </w:tc>
        <w:tc>
          <w:tcPr>
            <w:tcW w:w="1385" w:type="dxa"/>
            <w:shd w:val="clear" w:color="auto" w:fill="auto"/>
            <w:noWrap/>
            <w:vAlign w:val="bottom"/>
            <w:hideMark/>
          </w:tcPr>
          <w:p w:rsidR="00810C87" w:rsidRPr="007A5144" w:rsidRDefault="00810C87" w:rsidP="008528E0">
            <w:pPr>
              <w:jc w:val="right"/>
              <w:rPr>
                <w:rFonts w:ascii="Calibri" w:hAnsi="Calibri" w:cs="Calibri"/>
                <w:color w:val="000000"/>
              </w:rPr>
            </w:pPr>
            <w:r>
              <w:rPr>
                <w:rFonts w:ascii="Calibri" w:hAnsi="Calibri" w:cs="Calibri"/>
                <w:color w:val="000000"/>
              </w:rPr>
              <w:t>890</w:t>
            </w:r>
          </w:p>
        </w:tc>
        <w:tc>
          <w:tcPr>
            <w:tcW w:w="1554" w:type="dxa"/>
            <w:shd w:val="clear" w:color="auto" w:fill="auto"/>
            <w:noWrap/>
            <w:vAlign w:val="bottom"/>
            <w:hideMark/>
          </w:tcPr>
          <w:p w:rsidR="00810C87" w:rsidRPr="007A5144" w:rsidRDefault="00810C87" w:rsidP="008528E0">
            <w:pPr>
              <w:jc w:val="right"/>
              <w:rPr>
                <w:rFonts w:ascii="Calibri" w:hAnsi="Calibri" w:cs="Calibri"/>
                <w:color w:val="000000"/>
              </w:rPr>
            </w:pPr>
            <w:r>
              <w:rPr>
                <w:rFonts w:ascii="Calibri" w:hAnsi="Calibri" w:cs="Calibri"/>
                <w:color w:val="000000"/>
              </w:rPr>
              <w:t>890</w:t>
            </w:r>
          </w:p>
        </w:tc>
        <w:tc>
          <w:tcPr>
            <w:tcW w:w="1554" w:type="dxa"/>
            <w:shd w:val="clear" w:color="auto" w:fill="auto"/>
            <w:noWrap/>
            <w:vAlign w:val="bottom"/>
            <w:hideMark/>
          </w:tcPr>
          <w:p w:rsidR="00810C87" w:rsidRPr="007A5144" w:rsidRDefault="00810C87" w:rsidP="008528E0">
            <w:pPr>
              <w:jc w:val="right"/>
              <w:rPr>
                <w:rFonts w:ascii="Calibri" w:hAnsi="Calibri" w:cs="Calibri"/>
                <w:color w:val="000000"/>
              </w:rPr>
            </w:pPr>
            <w:r>
              <w:rPr>
                <w:rFonts w:ascii="Calibri" w:hAnsi="Calibri" w:cs="Calibri"/>
                <w:color w:val="000000"/>
              </w:rPr>
              <w:t>890</w:t>
            </w:r>
          </w:p>
        </w:tc>
        <w:tc>
          <w:tcPr>
            <w:tcW w:w="1264" w:type="dxa"/>
            <w:shd w:val="clear" w:color="auto" w:fill="auto"/>
            <w:noWrap/>
            <w:vAlign w:val="bottom"/>
            <w:hideMark/>
          </w:tcPr>
          <w:p w:rsidR="00810C87" w:rsidRPr="007A5144" w:rsidRDefault="00810C87" w:rsidP="008528E0">
            <w:pPr>
              <w:jc w:val="right"/>
              <w:rPr>
                <w:rFonts w:ascii="Calibri" w:hAnsi="Calibri" w:cs="Calibri"/>
                <w:color w:val="000000"/>
              </w:rPr>
            </w:pPr>
            <w:r>
              <w:rPr>
                <w:rFonts w:ascii="Calibri" w:hAnsi="Calibri" w:cs="Calibri"/>
                <w:color w:val="000000"/>
              </w:rPr>
              <w:t>890</w:t>
            </w:r>
            <w:r w:rsidRPr="007A5144">
              <w:rPr>
                <w:rFonts w:ascii="Calibri" w:hAnsi="Calibri" w:cs="Calibri"/>
                <w:color w:val="000000"/>
              </w:rPr>
              <w:t>+</w:t>
            </w:r>
            <w:r w:rsidRPr="007A5144">
              <w:rPr>
                <w:rFonts w:ascii="Calibri" w:eastAsia="Times New Roman" w:hAnsi="Calibri" w:cs="Calibri"/>
                <w:color w:val="000000"/>
                <w:lang w:eastAsia="el-GR"/>
              </w:rPr>
              <w:t>2880</w:t>
            </w:r>
          </w:p>
        </w:tc>
        <w:tc>
          <w:tcPr>
            <w:tcW w:w="1264" w:type="dxa"/>
            <w:shd w:val="clear" w:color="auto" w:fill="auto"/>
            <w:noWrap/>
            <w:vAlign w:val="bottom"/>
            <w:hideMark/>
          </w:tcPr>
          <w:p w:rsidR="00810C87" w:rsidRPr="007A5144" w:rsidRDefault="00810C87" w:rsidP="008528E0">
            <w:pPr>
              <w:jc w:val="right"/>
              <w:rPr>
                <w:rFonts w:ascii="Calibri" w:hAnsi="Calibri" w:cs="Calibri"/>
                <w:color w:val="000000"/>
              </w:rPr>
            </w:pPr>
            <w:r>
              <w:rPr>
                <w:rFonts w:ascii="Calibri" w:hAnsi="Calibri" w:cs="Calibri"/>
                <w:color w:val="000000"/>
              </w:rPr>
              <w:t>890</w:t>
            </w:r>
          </w:p>
        </w:tc>
        <w:tc>
          <w:tcPr>
            <w:tcW w:w="1264" w:type="dxa"/>
            <w:shd w:val="clear" w:color="auto" w:fill="auto"/>
            <w:noWrap/>
            <w:vAlign w:val="bottom"/>
            <w:hideMark/>
          </w:tcPr>
          <w:p w:rsidR="00810C87" w:rsidRPr="007A5144" w:rsidRDefault="00810C87" w:rsidP="008528E0">
            <w:pPr>
              <w:jc w:val="right"/>
              <w:rPr>
                <w:rFonts w:ascii="Calibri" w:hAnsi="Calibri" w:cs="Calibri"/>
                <w:color w:val="000000"/>
              </w:rPr>
            </w:pPr>
            <w:r>
              <w:rPr>
                <w:rFonts w:ascii="Calibri" w:hAnsi="Calibri" w:cs="Calibri"/>
                <w:color w:val="000000"/>
              </w:rPr>
              <w:t>890</w:t>
            </w:r>
          </w:p>
        </w:tc>
      </w:tr>
      <w:tr w:rsidR="00810C87" w:rsidRPr="007A5144" w:rsidTr="008528E0">
        <w:tblPrEx>
          <w:tblLook w:val="04A0"/>
        </w:tblPrEx>
        <w:trPr>
          <w:trHeight w:val="344"/>
        </w:trPr>
        <w:tc>
          <w:tcPr>
            <w:tcW w:w="773" w:type="dxa"/>
            <w:shd w:val="clear" w:color="auto" w:fill="auto"/>
          </w:tcPr>
          <w:p w:rsidR="00810C87" w:rsidRPr="007A5144" w:rsidRDefault="00810C87" w:rsidP="008528E0">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NEW2</w:t>
            </w:r>
          </w:p>
        </w:tc>
        <w:tc>
          <w:tcPr>
            <w:tcW w:w="934" w:type="dxa"/>
            <w:shd w:val="clear" w:color="auto" w:fill="auto"/>
            <w:noWrap/>
            <w:hideMark/>
          </w:tcPr>
          <w:p w:rsidR="00810C87" w:rsidRPr="007A5144" w:rsidRDefault="00810C87" w:rsidP="008528E0">
            <w:pPr>
              <w:jc w:val="right"/>
              <w:rPr>
                <w:rFonts w:eastAsiaTheme="minorEastAsia"/>
              </w:rPr>
            </w:pPr>
            <w:r w:rsidRPr="007A5144">
              <w:rPr>
                <w:rFonts w:eastAsiaTheme="minorEastAsia"/>
              </w:rPr>
              <w:t>9600</w:t>
            </w:r>
          </w:p>
        </w:tc>
        <w:tc>
          <w:tcPr>
            <w:tcW w:w="155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9600</w:t>
            </w:r>
          </w:p>
        </w:tc>
        <w:tc>
          <w:tcPr>
            <w:tcW w:w="1385"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9600</w:t>
            </w:r>
          </w:p>
        </w:tc>
        <w:tc>
          <w:tcPr>
            <w:tcW w:w="155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9600</w:t>
            </w:r>
          </w:p>
        </w:tc>
        <w:tc>
          <w:tcPr>
            <w:tcW w:w="155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9600</w:t>
            </w:r>
          </w:p>
        </w:tc>
        <w:tc>
          <w:tcPr>
            <w:tcW w:w="126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9600</w:t>
            </w:r>
          </w:p>
        </w:tc>
        <w:tc>
          <w:tcPr>
            <w:tcW w:w="126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9600+</w:t>
            </w:r>
            <w:r w:rsidRPr="007A5144">
              <w:rPr>
                <w:rFonts w:ascii="Calibri" w:eastAsia="Times New Roman" w:hAnsi="Calibri" w:cs="Calibri"/>
                <w:color w:val="000000"/>
                <w:lang w:eastAsia="el-GR"/>
              </w:rPr>
              <w:t>2880</w:t>
            </w:r>
          </w:p>
        </w:tc>
        <w:tc>
          <w:tcPr>
            <w:tcW w:w="126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9600</w:t>
            </w:r>
          </w:p>
        </w:tc>
      </w:tr>
      <w:tr w:rsidR="00810C87" w:rsidRPr="007A5144" w:rsidTr="008528E0">
        <w:tblPrEx>
          <w:tblLook w:val="04A0"/>
        </w:tblPrEx>
        <w:trPr>
          <w:trHeight w:val="344"/>
        </w:trPr>
        <w:tc>
          <w:tcPr>
            <w:tcW w:w="773" w:type="dxa"/>
            <w:shd w:val="clear" w:color="auto" w:fill="auto"/>
          </w:tcPr>
          <w:p w:rsidR="00810C87" w:rsidRPr="007A5144" w:rsidRDefault="00810C87" w:rsidP="008528E0">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NEW3</w:t>
            </w:r>
          </w:p>
        </w:tc>
        <w:tc>
          <w:tcPr>
            <w:tcW w:w="934" w:type="dxa"/>
            <w:shd w:val="clear" w:color="auto" w:fill="auto"/>
            <w:noWrap/>
            <w:hideMark/>
          </w:tcPr>
          <w:p w:rsidR="00810C87" w:rsidRPr="007A5144" w:rsidRDefault="00810C87" w:rsidP="008528E0">
            <w:pPr>
              <w:jc w:val="right"/>
              <w:rPr>
                <w:rFonts w:eastAsiaTheme="minorEastAsia"/>
              </w:rPr>
            </w:pPr>
            <w:r w:rsidRPr="007A5144">
              <w:rPr>
                <w:rFonts w:eastAsiaTheme="minorEastAsia"/>
              </w:rPr>
              <w:t>9600</w:t>
            </w:r>
          </w:p>
        </w:tc>
        <w:tc>
          <w:tcPr>
            <w:tcW w:w="155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9600</w:t>
            </w:r>
          </w:p>
        </w:tc>
        <w:tc>
          <w:tcPr>
            <w:tcW w:w="1385"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9600</w:t>
            </w:r>
          </w:p>
        </w:tc>
        <w:tc>
          <w:tcPr>
            <w:tcW w:w="155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9600</w:t>
            </w:r>
          </w:p>
        </w:tc>
        <w:tc>
          <w:tcPr>
            <w:tcW w:w="155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9600</w:t>
            </w:r>
          </w:p>
        </w:tc>
        <w:tc>
          <w:tcPr>
            <w:tcW w:w="126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9600</w:t>
            </w:r>
          </w:p>
        </w:tc>
        <w:tc>
          <w:tcPr>
            <w:tcW w:w="126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9600</w:t>
            </w:r>
          </w:p>
        </w:tc>
        <w:tc>
          <w:tcPr>
            <w:tcW w:w="1264" w:type="dxa"/>
            <w:shd w:val="clear" w:color="auto" w:fill="auto"/>
            <w:noWrap/>
            <w:vAlign w:val="bottom"/>
            <w:hideMark/>
          </w:tcPr>
          <w:p w:rsidR="00810C87" w:rsidRPr="007A5144" w:rsidRDefault="00810C87" w:rsidP="008528E0">
            <w:pPr>
              <w:jc w:val="right"/>
              <w:rPr>
                <w:rFonts w:ascii="Calibri" w:hAnsi="Calibri" w:cs="Calibri"/>
                <w:color w:val="000000"/>
              </w:rPr>
            </w:pPr>
            <w:r w:rsidRPr="007A5144">
              <w:rPr>
                <w:rFonts w:ascii="Calibri" w:hAnsi="Calibri" w:cs="Calibri"/>
                <w:color w:val="000000"/>
              </w:rPr>
              <w:t>9600+</w:t>
            </w:r>
            <w:r w:rsidRPr="007A5144">
              <w:rPr>
                <w:rFonts w:ascii="Calibri" w:eastAsia="Times New Roman" w:hAnsi="Calibri" w:cs="Calibri"/>
                <w:color w:val="000000"/>
                <w:lang w:eastAsia="el-GR"/>
              </w:rPr>
              <w:t>2880</w:t>
            </w:r>
          </w:p>
        </w:tc>
      </w:tr>
    </w:tbl>
    <w:p w:rsidR="008528E0" w:rsidRDefault="008528E0" w:rsidP="00810C87">
      <w:pPr>
        <w:jc w:val="center"/>
        <w:rPr>
          <w:rFonts w:ascii="Courier New" w:hAnsi="Courier New" w:cs="Courier New"/>
          <w:sz w:val="20"/>
          <w:szCs w:val="20"/>
        </w:rPr>
      </w:pPr>
    </w:p>
    <w:p w:rsidR="00810C87" w:rsidRDefault="00810C87" w:rsidP="00810C87">
      <w:pPr>
        <w:jc w:val="center"/>
        <w:rPr>
          <w:rFonts w:ascii="Courier New" w:hAnsi="Courier New" w:cs="Courier New"/>
          <w:sz w:val="20"/>
          <w:szCs w:val="20"/>
        </w:rPr>
      </w:pPr>
    </w:p>
    <w:tbl>
      <w:tblPr>
        <w:tblW w:w="10615" w:type="dxa"/>
        <w:tblInd w:w="-1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27"/>
        <w:gridCol w:w="1327"/>
        <w:gridCol w:w="1327"/>
        <w:gridCol w:w="1327"/>
        <w:gridCol w:w="1326"/>
        <w:gridCol w:w="1327"/>
        <w:gridCol w:w="1327"/>
        <w:gridCol w:w="1327"/>
      </w:tblGrid>
      <w:tr w:rsidR="008528E0" w:rsidRPr="000E12C5" w:rsidTr="008528E0">
        <w:trPr>
          <w:trHeight w:val="2685"/>
        </w:trPr>
        <w:tc>
          <w:tcPr>
            <w:tcW w:w="1327" w:type="dxa"/>
            <w:tcBorders>
              <w:top w:val="single" w:sz="4" w:space="0" w:color="auto"/>
              <w:left w:val="single" w:sz="4" w:space="0" w:color="auto"/>
              <w:bottom w:val="single" w:sz="4" w:space="0" w:color="auto"/>
              <w:right w:val="single" w:sz="4" w:space="0" w:color="auto"/>
            </w:tcBorders>
          </w:tcPr>
          <w:p w:rsidR="008528E0" w:rsidRPr="000E12C5" w:rsidRDefault="008528E0" w:rsidP="008528E0">
            <w:pPr>
              <w:ind w:left="1732"/>
              <w:jc w:val="both"/>
              <w:rPr>
                <w:rFonts w:eastAsiaTheme="minorEastAsia"/>
              </w:rPr>
            </w:pPr>
          </w:p>
          <w:p w:rsidR="008528E0" w:rsidRPr="000E12C5" w:rsidRDefault="008528E0" w:rsidP="008528E0">
            <w:pPr>
              <w:jc w:val="both"/>
              <w:rPr>
                <w:rFonts w:eastAsiaTheme="minorEastAsia"/>
              </w:rPr>
            </w:pPr>
            <w:r w:rsidRPr="000E12C5">
              <w:rPr>
                <w:rFonts w:eastAsiaTheme="minorEastAsia"/>
              </w:rPr>
              <w:t xml:space="preserve">Υδραυλικά ύψη κόμβων για αρχικές συνθήκες  </w:t>
            </w:r>
          </w:p>
        </w:tc>
        <w:tc>
          <w:tcPr>
            <w:tcW w:w="1327" w:type="dxa"/>
            <w:tcBorders>
              <w:top w:val="single" w:sz="4" w:space="0" w:color="auto"/>
              <w:left w:val="single" w:sz="4" w:space="0" w:color="auto"/>
              <w:bottom w:val="single" w:sz="4" w:space="0" w:color="auto"/>
              <w:right w:val="single" w:sz="4" w:space="0" w:color="auto"/>
            </w:tcBorders>
          </w:tcPr>
          <w:p w:rsidR="008528E0" w:rsidRPr="000E12C5" w:rsidRDefault="008528E0" w:rsidP="008528E0">
            <w:pPr>
              <w:ind w:left="225"/>
              <w:jc w:val="both"/>
              <w:rPr>
                <w:rFonts w:eastAsiaTheme="minorEastAsia"/>
              </w:rPr>
            </w:pPr>
          </w:p>
          <w:p w:rsidR="008528E0" w:rsidRPr="000E12C5" w:rsidRDefault="008528E0" w:rsidP="008528E0">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1 </w:t>
            </w:r>
            <w:r w:rsidRPr="000E12C5">
              <w:rPr>
                <w:rFonts w:eastAsiaTheme="minorEastAsia"/>
              </w:rPr>
              <w:t>στο Μ1</w:t>
            </w:r>
          </w:p>
          <w:p w:rsidR="008528E0" w:rsidRPr="000E12C5" w:rsidRDefault="008528E0" w:rsidP="008528E0">
            <w:pPr>
              <w:ind w:left="225"/>
              <w:jc w:val="both"/>
              <w:rPr>
                <w:rFonts w:eastAsiaTheme="minorEastAsia"/>
              </w:rPr>
            </w:pPr>
          </w:p>
        </w:tc>
        <w:tc>
          <w:tcPr>
            <w:tcW w:w="1327" w:type="dxa"/>
            <w:tcBorders>
              <w:top w:val="single" w:sz="4" w:space="0" w:color="auto"/>
              <w:left w:val="single" w:sz="4" w:space="0" w:color="auto"/>
              <w:bottom w:val="single" w:sz="4" w:space="0" w:color="auto"/>
              <w:right w:val="single" w:sz="4" w:space="0" w:color="auto"/>
            </w:tcBorders>
          </w:tcPr>
          <w:p w:rsidR="008528E0" w:rsidRPr="000E12C5" w:rsidRDefault="008528E0" w:rsidP="008528E0">
            <w:pPr>
              <w:rPr>
                <w:rFonts w:eastAsiaTheme="minorEastAsia"/>
              </w:rPr>
            </w:pPr>
          </w:p>
          <w:p w:rsidR="008528E0" w:rsidRPr="000E12C5" w:rsidRDefault="008528E0" w:rsidP="008528E0">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2 </w:t>
            </w:r>
            <w:r w:rsidRPr="000E12C5">
              <w:rPr>
                <w:rFonts w:eastAsiaTheme="minorEastAsia"/>
              </w:rPr>
              <w:t>στο Μ2</w:t>
            </w:r>
          </w:p>
          <w:p w:rsidR="008528E0" w:rsidRPr="000E12C5" w:rsidRDefault="008528E0" w:rsidP="008528E0">
            <w:pPr>
              <w:jc w:val="both"/>
              <w:rPr>
                <w:rFonts w:eastAsiaTheme="minorEastAsia"/>
              </w:rPr>
            </w:pPr>
          </w:p>
        </w:tc>
        <w:tc>
          <w:tcPr>
            <w:tcW w:w="1327" w:type="dxa"/>
            <w:tcBorders>
              <w:top w:val="single" w:sz="4" w:space="0" w:color="auto"/>
              <w:left w:val="single" w:sz="4" w:space="0" w:color="auto"/>
              <w:bottom w:val="single" w:sz="4" w:space="0" w:color="auto"/>
              <w:right w:val="single" w:sz="4" w:space="0" w:color="auto"/>
            </w:tcBorders>
          </w:tcPr>
          <w:p w:rsidR="008528E0" w:rsidRPr="000E12C5" w:rsidRDefault="008528E0" w:rsidP="008528E0">
            <w:pPr>
              <w:rPr>
                <w:rFonts w:eastAsiaTheme="minorEastAsia"/>
              </w:rPr>
            </w:pPr>
          </w:p>
          <w:p w:rsidR="008528E0" w:rsidRPr="000E12C5" w:rsidRDefault="008528E0" w:rsidP="008528E0">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3 </w:t>
            </w:r>
            <w:r w:rsidRPr="000E12C5">
              <w:rPr>
                <w:rFonts w:eastAsiaTheme="minorEastAsia"/>
              </w:rPr>
              <w:t>στο Μ5</w:t>
            </w:r>
          </w:p>
          <w:p w:rsidR="008528E0" w:rsidRPr="001F22C2" w:rsidRDefault="008528E0" w:rsidP="008528E0">
            <w:pPr>
              <w:tabs>
                <w:tab w:val="left" w:pos="1010"/>
              </w:tabs>
              <w:rPr>
                <w:rFonts w:eastAsiaTheme="minorEastAsia"/>
              </w:rPr>
            </w:pPr>
          </w:p>
        </w:tc>
        <w:tc>
          <w:tcPr>
            <w:tcW w:w="1326" w:type="dxa"/>
            <w:tcBorders>
              <w:top w:val="single" w:sz="4" w:space="0" w:color="auto"/>
              <w:left w:val="single" w:sz="4" w:space="0" w:color="auto"/>
              <w:bottom w:val="single" w:sz="4" w:space="0" w:color="auto"/>
              <w:right w:val="single" w:sz="4" w:space="0" w:color="auto"/>
            </w:tcBorders>
          </w:tcPr>
          <w:p w:rsidR="008528E0" w:rsidRPr="000E12C5" w:rsidRDefault="008528E0" w:rsidP="008528E0">
            <w:pPr>
              <w:rPr>
                <w:rFonts w:eastAsiaTheme="minorEastAsia"/>
              </w:rPr>
            </w:pPr>
          </w:p>
          <w:p w:rsidR="008528E0" w:rsidRPr="000E12C5" w:rsidRDefault="008528E0" w:rsidP="008528E0">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4 </w:t>
            </w:r>
            <w:r w:rsidRPr="000E12C5">
              <w:rPr>
                <w:rFonts w:eastAsiaTheme="minorEastAsia"/>
              </w:rPr>
              <w:t>στο Μ8</w:t>
            </w:r>
          </w:p>
          <w:p w:rsidR="008528E0" w:rsidRPr="000E12C5" w:rsidRDefault="008528E0" w:rsidP="008528E0">
            <w:pPr>
              <w:rPr>
                <w:rFonts w:eastAsiaTheme="minorEastAsia"/>
              </w:rPr>
            </w:pPr>
          </w:p>
          <w:p w:rsidR="008528E0" w:rsidRPr="000E12C5" w:rsidRDefault="008528E0" w:rsidP="008528E0">
            <w:pPr>
              <w:jc w:val="both"/>
              <w:rPr>
                <w:rFonts w:eastAsiaTheme="minorEastAsia"/>
              </w:rPr>
            </w:pPr>
          </w:p>
        </w:tc>
        <w:tc>
          <w:tcPr>
            <w:tcW w:w="1327" w:type="dxa"/>
            <w:tcBorders>
              <w:top w:val="single" w:sz="4" w:space="0" w:color="auto"/>
              <w:left w:val="single" w:sz="4" w:space="0" w:color="auto"/>
              <w:bottom w:val="single" w:sz="4" w:space="0" w:color="auto"/>
              <w:right w:val="single" w:sz="4" w:space="0" w:color="auto"/>
            </w:tcBorders>
          </w:tcPr>
          <w:p w:rsidR="008528E0" w:rsidRPr="000E12C5" w:rsidRDefault="008528E0" w:rsidP="008528E0">
            <w:pPr>
              <w:rPr>
                <w:rFonts w:eastAsiaTheme="minorEastAsia"/>
              </w:rPr>
            </w:pPr>
          </w:p>
          <w:p w:rsidR="008528E0" w:rsidRPr="000E12C5" w:rsidRDefault="008528E0" w:rsidP="008528E0">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5 </w:t>
            </w:r>
            <w:r w:rsidRPr="000E12C5">
              <w:rPr>
                <w:rFonts w:eastAsiaTheme="minorEastAsia"/>
              </w:rPr>
              <w:t xml:space="preserve">στο </w:t>
            </w:r>
            <w:r w:rsidRPr="000E12C5">
              <w:rPr>
                <w:rFonts w:eastAsiaTheme="minorEastAsia"/>
                <w:lang w:val="en-US"/>
              </w:rPr>
              <w:t>NEW</w:t>
            </w:r>
            <w:r w:rsidRPr="000E12C5">
              <w:rPr>
                <w:rFonts w:eastAsiaTheme="minorEastAsia"/>
              </w:rPr>
              <w:t>1</w:t>
            </w:r>
          </w:p>
          <w:p w:rsidR="008528E0" w:rsidRPr="000E12C5" w:rsidRDefault="008528E0" w:rsidP="008528E0">
            <w:pPr>
              <w:rPr>
                <w:rFonts w:eastAsiaTheme="minorEastAsia"/>
              </w:rPr>
            </w:pPr>
          </w:p>
          <w:p w:rsidR="008528E0" w:rsidRPr="000E12C5" w:rsidRDefault="008528E0" w:rsidP="008528E0">
            <w:pPr>
              <w:jc w:val="both"/>
              <w:rPr>
                <w:rFonts w:eastAsiaTheme="minorEastAsia"/>
              </w:rPr>
            </w:pPr>
          </w:p>
        </w:tc>
        <w:tc>
          <w:tcPr>
            <w:tcW w:w="1327" w:type="dxa"/>
            <w:tcBorders>
              <w:top w:val="single" w:sz="4" w:space="0" w:color="auto"/>
              <w:left w:val="single" w:sz="4" w:space="0" w:color="auto"/>
              <w:bottom w:val="single" w:sz="4" w:space="0" w:color="auto"/>
              <w:right w:val="single" w:sz="4" w:space="0" w:color="auto"/>
            </w:tcBorders>
          </w:tcPr>
          <w:p w:rsidR="008528E0" w:rsidRPr="000E12C5" w:rsidRDefault="008528E0" w:rsidP="008528E0">
            <w:pPr>
              <w:rPr>
                <w:rFonts w:eastAsiaTheme="minorEastAsia"/>
              </w:rPr>
            </w:pPr>
          </w:p>
          <w:p w:rsidR="008528E0" w:rsidRPr="000E12C5" w:rsidRDefault="008528E0" w:rsidP="008528E0">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6 </w:t>
            </w:r>
            <w:r w:rsidRPr="000E12C5">
              <w:rPr>
                <w:rFonts w:eastAsiaTheme="minorEastAsia"/>
              </w:rPr>
              <w:t xml:space="preserve">στο </w:t>
            </w:r>
            <w:r w:rsidRPr="000E12C5">
              <w:rPr>
                <w:rFonts w:eastAsiaTheme="minorEastAsia"/>
                <w:lang w:val="en-US"/>
              </w:rPr>
              <w:t>NEW</w:t>
            </w:r>
            <w:r w:rsidRPr="000E12C5">
              <w:rPr>
                <w:rFonts w:eastAsiaTheme="minorEastAsia"/>
              </w:rPr>
              <w:t>2</w:t>
            </w:r>
          </w:p>
          <w:p w:rsidR="008528E0" w:rsidRPr="000E12C5" w:rsidRDefault="008528E0" w:rsidP="008528E0">
            <w:pPr>
              <w:jc w:val="both"/>
              <w:rPr>
                <w:rFonts w:eastAsiaTheme="minorEastAsia"/>
              </w:rPr>
            </w:pPr>
          </w:p>
        </w:tc>
        <w:tc>
          <w:tcPr>
            <w:tcW w:w="1327" w:type="dxa"/>
            <w:tcBorders>
              <w:top w:val="single" w:sz="4" w:space="0" w:color="auto"/>
              <w:left w:val="single" w:sz="4" w:space="0" w:color="auto"/>
              <w:bottom w:val="single" w:sz="4" w:space="0" w:color="auto"/>
              <w:right w:val="single" w:sz="4" w:space="0" w:color="auto"/>
            </w:tcBorders>
          </w:tcPr>
          <w:p w:rsidR="008528E0" w:rsidRPr="000E12C5" w:rsidRDefault="008528E0" w:rsidP="008528E0">
            <w:pPr>
              <w:rPr>
                <w:rFonts w:eastAsiaTheme="minorEastAsia"/>
              </w:rPr>
            </w:pPr>
          </w:p>
          <w:p w:rsidR="008528E0" w:rsidRPr="000E12C5" w:rsidRDefault="008528E0" w:rsidP="008528E0">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7 </w:t>
            </w:r>
            <w:r w:rsidRPr="000E12C5">
              <w:rPr>
                <w:rFonts w:eastAsiaTheme="minorEastAsia"/>
              </w:rPr>
              <w:t xml:space="preserve">στο </w:t>
            </w:r>
            <w:r w:rsidRPr="000E12C5">
              <w:rPr>
                <w:rFonts w:eastAsiaTheme="minorEastAsia"/>
                <w:lang w:val="en-US"/>
              </w:rPr>
              <w:t>NEW</w:t>
            </w:r>
            <w:r w:rsidRPr="000E12C5">
              <w:rPr>
                <w:rFonts w:eastAsiaTheme="minorEastAsia"/>
              </w:rPr>
              <w:t>3</w:t>
            </w:r>
          </w:p>
        </w:tc>
      </w:tr>
      <w:tr w:rsidR="0095427A" w:rsidTr="008528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9.99E+00</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9.99E+00</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8.16E+00</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7.95E+00</w:t>
            </w:r>
          </w:p>
        </w:tc>
        <w:tc>
          <w:tcPr>
            <w:tcW w:w="1326" w:type="dxa"/>
            <w:tcBorders>
              <w:top w:val="single" w:sz="4" w:space="0" w:color="auto"/>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7.89E+00</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8.53E+00</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8.56E+00</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8.56E+00</w:t>
            </w:r>
          </w:p>
        </w:tc>
      </w:tr>
      <w:tr w:rsidR="0095427A" w:rsidTr="008528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1.22E+01</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1.22E+01</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1.04E+01</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1.02E+01</w:t>
            </w:r>
          </w:p>
        </w:tc>
        <w:tc>
          <w:tcPr>
            <w:tcW w:w="1326"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1.01E+01</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1.07E+01</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1.08E+01</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1.08E+01</w:t>
            </w:r>
          </w:p>
        </w:tc>
      </w:tr>
      <w:tr w:rsidR="0095427A" w:rsidTr="008528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2.94E+01</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2.94E+01</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2.79E+01</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2.78E+01</w:t>
            </w:r>
          </w:p>
        </w:tc>
        <w:tc>
          <w:tcPr>
            <w:tcW w:w="1326"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2.77E+01</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2.82E+01</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2.82E+01</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2.82E+01</w:t>
            </w:r>
          </w:p>
        </w:tc>
      </w:tr>
      <w:tr w:rsidR="0095427A" w:rsidTr="008528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3.38E+01</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3.38E+01</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3.19E+01</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3.14E+01</w:t>
            </w:r>
          </w:p>
        </w:tc>
        <w:tc>
          <w:tcPr>
            <w:tcW w:w="1326"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3.14E+01</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3.22E+01</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3.22E+01</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3.22E+01</w:t>
            </w:r>
          </w:p>
        </w:tc>
      </w:tr>
      <w:tr w:rsidR="0095427A" w:rsidTr="008528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1.09E+01</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1.09E+01</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9.07E+00</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8.83E+00</w:t>
            </w:r>
          </w:p>
        </w:tc>
        <w:tc>
          <w:tcPr>
            <w:tcW w:w="1326"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8.78E+00</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9.42E+00</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9.45E+00</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9.45E+00</w:t>
            </w:r>
          </w:p>
        </w:tc>
      </w:tr>
      <w:tr w:rsidR="0095427A" w:rsidTr="008528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lastRenderedPageBreak/>
              <w:t>1.24E+01</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1.24E+01</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1.06E+01</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1.03E+01</w:t>
            </w:r>
          </w:p>
        </w:tc>
        <w:tc>
          <w:tcPr>
            <w:tcW w:w="1326"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1.03E+01</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1.09E+01</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1.10E+01</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1.10E+01</w:t>
            </w:r>
          </w:p>
        </w:tc>
      </w:tr>
      <w:tr w:rsidR="0095427A" w:rsidTr="008528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1.45E+01</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1.45E+01</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1.27E+01</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1.24E+01</w:t>
            </w:r>
          </w:p>
        </w:tc>
        <w:tc>
          <w:tcPr>
            <w:tcW w:w="1326"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1.24E+01</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1.30E+01</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1.30E+01</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1.30E+01</w:t>
            </w:r>
          </w:p>
        </w:tc>
      </w:tr>
      <w:tr w:rsidR="0095427A" w:rsidTr="008528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2.57E+01</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2.57E+01</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2.37E+01</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2.34E+01</w:t>
            </w:r>
          </w:p>
        </w:tc>
        <w:tc>
          <w:tcPr>
            <w:tcW w:w="1326"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2.33E+01</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2.41E+01</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2.41E+01</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2.41E+01</w:t>
            </w:r>
          </w:p>
        </w:tc>
      </w:tr>
      <w:tr w:rsidR="0095427A" w:rsidTr="008528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1.21E+01</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1.21E+01</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1.03E+01</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1.01E+01</w:t>
            </w:r>
          </w:p>
        </w:tc>
        <w:tc>
          <w:tcPr>
            <w:tcW w:w="1326"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1.00E+01</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1.07E+01</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1.07E+01</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1.07E+01</w:t>
            </w:r>
          </w:p>
        </w:tc>
      </w:tr>
      <w:tr w:rsidR="0095427A" w:rsidTr="008528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1.36E+01</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1.36E+01</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1.18E+01</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1.16E+01</w:t>
            </w:r>
          </w:p>
        </w:tc>
        <w:tc>
          <w:tcPr>
            <w:tcW w:w="1326"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1.15E+01</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1.22E+01</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1.22E+01</w:t>
            </w:r>
          </w:p>
        </w:tc>
        <w:tc>
          <w:tcPr>
            <w:tcW w:w="1327" w:type="dxa"/>
            <w:tcBorders>
              <w:top w:val="nil"/>
              <w:left w:val="nil"/>
              <w:bottom w:val="single" w:sz="4" w:space="0" w:color="auto"/>
              <w:right w:val="single" w:sz="4" w:space="0" w:color="auto"/>
            </w:tcBorders>
            <w:shd w:val="clear" w:color="auto" w:fill="auto"/>
            <w:noWrap/>
            <w:vAlign w:val="bottom"/>
            <w:hideMark/>
          </w:tcPr>
          <w:p w:rsidR="0095427A" w:rsidRDefault="0095427A">
            <w:pPr>
              <w:jc w:val="right"/>
              <w:rPr>
                <w:rFonts w:ascii="Calibri" w:hAnsi="Calibri" w:cs="Calibri"/>
                <w:color w:val="000000"/>
              </w:rPr>
            </w:pPr>
            <w:r>
              <w:rPr>
                <w:rFonts w:ascii="Calibri" w:hAnsi="Calibri" w:cs="Calibri"/>
                <w:color w:val="000000"/>
              </w:rPr>
              <w:t>1.22E+01</w:t>
            </w:r>
          </w:p>
        </w:tc>
      </w:tr>
    </w:tbl>
    <w:p w:rsidR="008528E0" w:rsidRDefault="008528E0" w:rsidP="00810C87">
      <w:pPr>
        <w:jc w:val="center"/>
        <w:rPr>
          <w:rFonts w:ascii="Courier New" w:hAnsi="Courier New" w:cs="Courier New"/>
          <w:sz w:val="20"/>
          <w:szCs w:val="20"/>
        </w:rPr>
      </w:pPr>
    </w:p>
    <w:p w:rsidR="0095427A" w:rsidRDefault="0095427A" w:rsidP="0095427A">
      <w:pPr>
        <w:jc w:val="both"/>
        <w:rPr>
          <w:rFonts w:eastAsiaTheme="minorEastAsia"/>
          <w:sz w:val="24"/>
          <w:szCs w:val="24"/>
        </w:rPr>
      </w:pPr>
      <w:r>
        <w:rPr>
          <w:rFonts w:eastAsiaTheme="minorEastAsia"/>
          <w:sz w:val="24"/>
          <w:szCs w:val="24"/>
        </w:rPr>
        <w:t>Ακολουθεί ο πίνακας απόκρισης Α για το   2</w:t>
      </w:r>
      <w:r>
        <w:rPr>
          <w:rFonts w:eastAsiaTheme="minorEastAsia"/>
          <w:sz w:val="24"/>
          <w:szCs w:val="24"/>
          <w:vertAlign w:val="superscript"/>
        </w:rPr>
        <w:t xml:space="preserve">0 </w:t>
      </w:r>
      <w:r>
        <w:rPr>
          <w:rFonts w:eastAsiaTheme="minorEastAsia"/>
          <w:sz w:val="24"/>
          <w:szCs w:val="24"/>
        </w:rPr>
        <w:t xml:space="preserve"> ΒΗΜΑ </w:t>
      </w:r>
    </w:p>
    <w:tbl>
      <w:tblPr>
        <w:tblStyle w:val="a8"/>
        <w:tblW w:w="9406" w:type="dxa"/>
        <w:tblLook w:val="04A0"/>
      </w:tblPr>
      <w:tblGrid>
        <w:gridCol w:w="1375"/>
        <w:gridCol w:w="1524"/>
        <w:gridCol w:w="1328"/>
        <w:gridCol w:w="1328"/>
        <w:gridCol w:w="1295"/>
        <w:gridCol w:w="1278"/>
        <w:gridCol w:w="1278"/>
      </w:tblGrid>
      <w:tr w:rsidR="0095427A" w:rsidRPr="0095427A" w:rsidTr="0095427A">
        <w:trPr>
          <w:trHeight w:val="395"/>
        </w:trPr>
        <w:tc>
          <w:tcPr>
            <w:tcW w:w="1375"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0.00000</w:t>
            </w:r>
          </w:p>
        </w:tc>
        <w:tc>
          <w:tcPr>
            <w:tcW w:w="1524"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-0.00043</w:t>
            </w:r>
          </w:p>
        </w:tc>
        <w:tc>
          <w:tcPr>
            <w:tcW w:w="1328"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-0.00048</w:t>
            </w:r>
          </w:p>
        </w:tc>
        <w:tc>
          <w:tcPr>
            <w:tcW w:w="1328"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-0.00049</w:t>
            </w:r>
          </w:p>
        </w:tc>
        <w:tc>
          <w:tcPr>
            <w:tcW w:w="1295"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-0.00051</w:t>
            </w:r>
          </w:p>
        </w:tc>
        <w:tc>
          <w:tcPr>
            <w:tcW w:w="1278"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-0.00050</w:t>
            </w:r>
          </w:p>
        </w:tc>
        <w:tc>
          <w:tcPr>
            <w:tcW w:w="1278"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-0.00050</w:t>
            </w:r>
          </w:p>
        </w:tc>
      </w:tr>
      <w:tr w:rsidR="0095427A" w:rsidRPr="0095427A" w:rsidTr="0095427A">
        <w:trPr>
          <w:trHeight w:val="395"/>
        </w:trPr>
        <w:tc>
          <w:tcPr>
            <w:tcW w:w="1375"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0.00000</w:t>
            </w:r>
          </w:p>
        </w:tc>
        <w:tc>
          <w:tcPr>
            <w:tcW w:w="1524"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-0.00042</w:t>
            </w:r>
          </w:p>
        </w:tc>
        <w:tc>
          <w:tcPr>
            <w:tcW w:w="1328"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-0.00047</w:t>
            </w:r>
          </w:p>
        </w:tc>
        <w:tc>
          <w:tcPr>
            <w:tcW w:w="1328"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-0.00048</w:t>
            </w:r>
          </w:p>
        </w:tc>
        <w:tc>
          <w:tcPr>
            <w:tcW w:w="1295"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-0.00050</w:t>
            </w:r>
          </w:p>
        </w:tc>
        <w:tc>
          <w:tcPr>
            <w:tcW w:w="1278"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-0.00049</w:t>
            </w:r>
          </w:p>
        </w:tc>
        <w:tc>
          <w:tcPr>
            <w:tcW w:w="1278"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-0.00049</w:t>
            </w:r>
          </w:p>
        </w:tc>
      </w:tr>
      <w:tr w:rsidR="0095427A" w:rsidRPr="0095427A" w:rsidTr="0095427A">
        <w:trPr>
          <w:trHeight w:val="395"/>
        </w:trPr>
        <w:tc>
          <w:tcPr>
            <w:tcW w:w="1375"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0.00000</w:t>
            </w:r>
          </w:p>
        </w:tc>
        <w:tc>
          <w:tcPr>
            <w:tcW w:w="1524"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-0.00034</w:t>
            </w:r>
          </w:p>
        </w:tc>
        <w:tc>
          <w:tcPr>
            <w:tcW w:w="1328"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-0.00038</w:t>
            </w:r>
          </w:p>
        </w:tc>
        <w:tc>
          <w:tcPr>
            <w:tcW w:w="1328"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-0.00039</w:t>
            </w:r>
          </w:p>
        </w:tc>
        <w:tc>
          <w:tcPr>
            <w:tcW w:w="1295"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-0.00040</w:t>
            </w:r>
          </w:p>
        </w:tc>
        <w:tc>
          <w:tcPr>
            <w:tcW w:w="1278"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-0.00040</w:t>
            </w:r>
          </w:p>
        </w:tc>
        <w:tc>
          <w:tcPr>
            <w:tcW w:w="1278"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-0.00040</w:t>
            </w:r>
          </w:p>
        </w:tc>
      </w:tr>
      <w:tr w:rsidR="0095427A" w:rsidRPr="0095427A" w:rsidTr="0095427A">
        <w:trPr>
          <w:trHeight w:val="395"/>
        </w:trPr>
        <w:tc>
          <w:tcPr>
            <w:tcW w:w="1375"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0.00000</w:t>
            </w:r>
          </w:p>
        </w:tc>
        <w:tc>
          <w:tcPr>
            <w:tcW w:w="1524"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-0.00044</w:t>
            </w:r>
          </w:p>
        </w:tc>
        <w:tc>
          <w:tcPr>
            <w:tcW w:w="1328"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-0.00056</w:t>
            </w:r>
          </w:p>
        </w:tc>
        <w:tc>
          <w:tcPr>
            <w:tcW w:w="1328"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-0.00056</w:t>
            </w:r>
          </w:p>
        </w:tc>
        <w:tc>
          <w:tcPr>
            <w:tcW w:w="1295"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-0.00056</w:t>
            </w:r>
          </w:p>
        </w:tc>
        <w:tc>
          <w:tcPr>
            <w:tcW w:w="1278"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-0.00056</w:t>
            </w:r>
          </w:p>
        </w:tc>
        <w:tc>
          <w:tcPr>
            <w:tcW w:w="1278"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-0.00056</w:t>
            </w:r>
          </w:p>
        </w:tc>
      </w:tr>
      <w:tr w:rsidR="0095427A" w:rsidRPr="0095427A" w:rsidTr="0095427A">
        <w:trPr>
          <w:trHeight w:val="395"/>
        </w:trPr>
        <w:tc>
          <w:tcPr>
            <w:tcW w:w="1375"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0.00000</w:t>
            </w:r>
          </w:p>
        </w:tc>
        <w:tc>
          <w:tcPr>
            <w:tcW w:w="1524"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-0.00043</w:t>
            </w:r>
          </w:p>
        </w:tc>
        <w:tc>
          <w:tcPr>
            <w:tcW w:w="1328"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-0.00049</w:t>
            </w:r>
          </w:p>
        </w:tc>
        <w:tc>
          <w:tcPr>
            <w:tcW w:w="1328"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-0.00050</w:t>
            </w:r>
          </w:p>
        </w:tc>
        <w:tc>
          <w:tcPr>
            <w:tcW w:w="1295"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-0.00052</w:t>
            </w:r>
          </w:p>
        </w:tc>
        <w:tc>
          <w:tcPr>
            <w:tcW w:w="1278"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-0.00050</w:t>
            </w:r>
          </w:p>
        </w:tc>
        <w:tc>
          <w:tcPr>
            <w:tcW w:w="1278"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-0.00050</w:t>
            </w:r>
          </w:p>
        </w:tc>
      </w:tr>
      <w:tr w:rsidR="0095427A" w:rsidRPr="0095427A" w:rsidTr="0095427A">
        <w:trPr>
          <w:trHeight w:val="395"/>
        </w:trPr>
        <w:tc>
          <w:tcPr>
            <w:tcW w:w="1375"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0.00000</w:t>
            </w:r>
          </w:p>
        </w:tc>
        <w:tc>
          <w:tcPr>
            <w:tcW w:w="1524"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-0.00044</w:t>
            </w:r>
          </w:p>
        </w:tc>
        <w:tc>
          <w:tcPr>
            <w:tcW w:w="1328"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-0.00049</w:t>
            </w:r>
          </w:p>
        </w:tc>
        <w:tc>
          <w:tcPr>
            <w:tcW w:w="1328"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-0.00051</w:t>
            </w:r>
          </w:p>
        </w:tc>
        <w:tc>
          <w:tcPr>
            <w:tcW w:w="1295"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-0.00052</w:t>
            </w:r>
          </w:p>
        </w:tc>
        <w:tc>
          <w:tcPr>
            <w:tcW w:w="1278"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-0.00051</w:t>
            </w:r>
          </w:p>
        </w:tc>
        <w:tc>
          <w:tcPr>
            <w:tcW w:w="1278"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-0.00051</w:t>
            </w:r>
          </w:p>
        </w:tc>
      </w:tr>
      <w:tr w:rsidR="0095427A" w:rsidRPr="0095427A" w:rsidTr="0095427A">
        <w:trPr>
          <w:trHeight w:val="395"/>
        </w:trPr>
        <w:tc>
          <w:tcPr>
            <w:tcW w:w="1375"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0.00000</w:t>
            </w:r>
          </w:p>
        </w:tc>
        <w:tc>
          <w:tcPr>
            <w:tcW w:w="1524"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-0.00043</w:t>
            </w:r>
          </w:p>
        </w:tc>
        <w:tc>
          <w:tcPr>
            <w:tcW w:w="1328"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-0.00049</w:t>
            </w:r>
          </w:p>
        </w:tc>
        <w:tc>
          <w:tcPr>
            <w:tcW w:w="1328"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-0.00051</w:t>
            </w:r>
          </w:p>
        </w:tc>
        <w:tc>
          <w:tcPr>
            <w:tcW w:w="1295"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-0.00052</w:t>
            </w:r>
          </w:p>
        </w:tc>
        <w:tc>
          <w:tcPr>
            <w:tcW w:w="1278"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-0.00051</w:t>
            </w:r>
          </w:p>
        </w:tc>
        <w:tc>
          <w:tcPr>
            <w:tcW w:w="1278"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-0.00051</w:t>
            </w:r>
          </w:p>
        </w:tc>
      </w:tr>
      <w:tr w:rsidR="0095427A" w:rsidRPr="0095427A" w:rsidTr="0095427A">
        <w:trPr>
          <w:trHeight w:val="395"/>
        </w:trPr>
        <w:tc>
          <w:tcPr>
            <w:tcW w:w="1375"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0.00000</w:t>
            </w:r>
          </w:p>
        </w:tc>
        <w:tc>
          <w:tcPr>
            <w:tcW w:w="1524"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-0.00045</w:t>
            </w:r>
          </w:p>
        </w:tc>
        <w:tc>
          <w:tcPr>
            <w:tcW w:w="1328"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-0.00054</w:t>
            </w:r>
          </w:p>
        </w:tc>
        <w:tc>
          <w:tcPr>
            <w:tcW w:w="1328"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-0.00055</w:t>
            </w:r>
          </w:p>
        </w:tc>
        <w:tc>
          <w:tcPr>
            <w:tcW w:w="1295"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-0.00056</w:t>
            </w:r>
          </w:p>
        </w:tc>
        <w:tc>
          <w:tcPr>
            <w:tcW w:w="1278"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-0.00056</w:t>
            </w:r>
          </w:p>
        </w:tc>
        <w:tc>
          <w:tcPr>
            <w:tcW w:w="1278"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-0.00056</w:t>
            </w:r>
          </w:p>
        </w:tc>
      </w:tr>
      <w:tr w:rsidR="0095427A" w:rsidRPr="0095427A" w:rsidTr="0095427A">
        <w:trPr>
          <w:trHeight w:val="395"/>
        </w:trPr>
        <w:tc>
          <w:tcPr>
            <w:tcW w:w="1375"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0.00000</w:t>
            </w:r>
          </w:p>
        </w:tc>
        <w:tc>
          <w:tcPr>
            <w:tcW w:w="1524"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-0.00043</w:t>
            </w:r>
          </w:p>
        </w:tc>
        <w:tc>
          <w:tcPr>
            <w:tcW w:w="1328"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-0.00048</w:t>
            </w:r>
          </w:p>
        </w:tc>
        <w:tc>
          <w:tcPr>
            <w:tcW w:w="1328"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-0.00050</w:t>
            </w:r>
          </w:p>
        </w:tc>
        <w:tc>
          <w:tcPr>
            <w:tcW w:w="1295"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-0.00051</w:t>
            </w:r>
          </w:p>
        </w:tc>
        <w:tc>
          <w:tcPr>
            <w:tcW w:w="1278"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-0.00050</w:t>
            </w:r>
          </w:p>
        </w:tc>
        <w:tc>
          <w:tcPr>
            <w:tcW w:w="1278"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-0.00050</w:t>
            </w:r>
          </w:p>
        </w:tc>
      </w:tr>
      <w:tr w:rsidR="0095427A" w:rsidRPr="0095427A" w:rsidTr="0095427A">
        <w:trPr>
          <w:trHeight w:val="395"/>
        </w:trPr>
        <w:tc>
          <w:tcPr>
            <w:tcW w:w="1375"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0.00000</w:t>
            </w:r>
          </w:p>
        </w:tc>
        <w:tc>
          <w:tcPr>
            <w:tcW w:w="1524"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-0.00043</w:t>
            </w:r>
          </w:p>
        </w:tc>
        <w:tc>
          <w:tcPr>
            <w:tcW w:w="1328"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-0.00048</w:t>
            </w:r>
          </w:p>
        </w:tc>
        <w:tc>
          <w:tcPr>
            <w:tcW w:w="1328"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-0.00049</w:t>
            </w:r>
          </w:p>
        </w:tc>
        <w:tc>
          <w:tcPr>
            <w:tcW w:w="1295"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-0.00051</w:t>
            </w:r>
          </w:p>
        </w:tc>
        <w:tc>
          <w:tcPr>
            <w:tcW w:w="1278"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-0.00050</w:t>
            </w:r>
          </w:p>
        </w:tc>
        <w:tc>
          <w:tcPr>
            <w:tcW w:w="1278" w:type="dxa"/>
            <w:noWrap/>
            <w:hideMark/>
          </w:tcPr>
          <w:p w:rsidR="0095427A" w:rsidRPr="0095427A" w:rsidRDefault="0095427A" w:rsidP="0095427A">
            <w:pPr>
              <w:jc w:val="center"/>
              <w:rPr>
                <w:rFonts w:ascii="Courier New" w:hAnsi="Courier New" w:cs="Courier New"/>
                <w:sz w:val="20"/>
                <w:szCs w:val="20"/>
              </w:rPr>
            </w:pPr>
            <w:r w:rsidRPr="0095427A">
              <w:rPr>
                <w:rFonts w:ascii="Courier New" w:hAnsi="Courier New" w:cs="Courier New"/>
                <w:sz w:val="20"/>
                <w:szCs w:val="20"/>
              </w:rPr>
              <w:t>-0.00050</w:t>
            </w:r>
          </w:p>
        </w:tc>
      </w:tr>
    </w:tbl>
    <w:p w:rsidR="0095427A" w:rsidRDefault="0095427A" w:rsidP="00810C87">
      <w:pPr>
        <w:jc w:val="center"/>
        <w:rPr>
          <w:rFonts w:ascii="Courier New" w:hAnsi="Courier New" w:cs="Courier New"/>
          <w:sz w:val="20"/>
          <w:szCs w:val="20"/>
        </w:rPr>
      </w:pPr>
    </w:p>
    <w:p w:rsidR="0095427A" w:rsidRDefault="0095427A" w:rsidP="0095427A">
      <w:pPr>
        <w:jc w:val="both"/>
        <w:rPr>
          <w:rFonts w:eastAsiaTheme="minorEastAsia"/>
          <w:sz w:val="24"/>
          <w:szCs w:val="24"/>
        </w:rPr>
      </w:pPr>
      <w:r>
        <w:rPr>
          <w:rFonts w:eastAsiaTheme="minorEastAsia"/>
          <w:sz w:val="24"/>
          <w:szCs w:val="24"/>
        </w:rPr>
        <w:t xml:space="preserve">Ο κώδικας ο οποίος εισάχθηκε στην </w:t>
      </w:r>
      <w:r>
        <w:rPr>
          <w:rFonts w:eastAsiaTheme="minorEastAsia"/>
          <w:sz w:val="24"/>
          <w:szCs w:val="24"/>
          <w:lang w:val="en-US"/>
        </w:rPr>
        <w:t>Matlab</w:t>
      </w:r>
      <w:r>
        <w:rPr>
          <w:rFonts w:eastAsiaTheme="minorEastAsia"/>
          <w:sz w:val="24"/>
          <w:szCs w:val="24"/>
        </w:rPr>
        <w:t xml:space="preserve"> παρουσιάζεται παρακάτω:</w:t>
      </w:r>
    </w:p>
    <w:p w:rsidR="0095427A" w:rsidRDefault="0095427A" w:rsidP="0095427A">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A=[0.0000000000</w:t>
      </w:r>
      <w:r>
        <w:rPr>
          <w:rFonts w:ascii="Courier New" w:hAnsi="Courier New" w:cs="Courier New"/>
          <w:sz w:val="20"/>
          <w:szCs w:val="20"/>
          <w:lang w:val="en-US"/>
        </w:rPr>
        <w:tab/>
        <w:t>-0.0004306705</w:t>
      </w:r>
      <w:r>
        <w:rPr>
          <w:rFonts w:ascii="Courier New" w:hAnsi="Courier New" w:cs="Courier New"/>
          <w:sz w:val="20"/>
          <w:szCs w:val="20"/>
          <w:lang w:val="en-US"/>
        </w:rPr>
        <w:tab/>
        <w:t>-0.0004809549</w:t>
      </w:r>
      <w:r>
        <w:rPr>
          <w:rFonts w:ascii="Courier New" w:hAnsi="Courier New" w:cs="Courier New"/>
          <w:sz w:val="20"/>
          <w:szCs w:val="20"/>
          <w:lang w:val="en-US"/>
        </w:rPr>
        <w:tab/>
        <w:t>-0.0004935835</w:t>
      </w:r>
      <w:r>
        <w:rPr>
          <w:rFonts w:ascii="Courier New" w:hAnsi="Courier New" w:cs="Courier New"/>
          <w:sz w:val="20"/>
          <w:szCs w:val="20"/>
          <w:lang w:val="en-US"/>
        </w:rPr>
        <w:tab/>
        <w:t>-0.0005090743</w:t>
      </w:r>
      <w:r>
        <w:rPr>
          <w:rFonts w:ascii="Courier New" w:hAnsi="Courier New" w:cs="Courier New"/>
          <w:sz w:val="20"/>
          <w:szCs w:val="20"/>
          <w:lang w:val="en-US"/>
        </w:rPr>
        <w:tab/>
        <w:t>-0.0004989280</w:t>
      </w:r>
      <w:r>
        <w:rPr>
          <w:rFonts w:ascii="Courier New" w:hAnsi="Courier New" w:cs="Courier New"/>
          <w:sz w:val="20"/>
          <w:szCs w:val="20"/>
          <w:lang w:val="en-US"/>
        </w:rPr>
        <w:tab/>
        <w:t>-0.0004989280</w:t>
      </w:r>
    </w:p>
    <w:p w:rsidR="0095427A" w:rsidRDefault="0095427A" w:rsidP="0095427A">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-0.0004235512</w:t>
      </w:r>
      <w:r>
        <w:rPr>
          <w:rFonts w:ascii="Courier New" w:hAnsi="Courier New" w:cs="Courier New"/>
          <w:sz w:val="20"/>
          <w:szCs w:val="20"/>
          <w:lang w:val="en-US"/>
        </w:rPr>
        <w:tab/>
        <w:t>-0.0004709685</w:t>
      </w:r>
      <w:r>
        <w:rPr>
          <w:rFonts w:ascii="Courier New" w:hAnsi="Courier New" w:cs="Courier New"/>
          <w:sz w:val="20"/>
          <w:szCs w:val="20"/>
          <w:lang w:val="en-US"/>
        </w:rPr>
        <w:tab/>
        <w:t>-0.0004833314</w:t>
      </w:r>
      <w:r>
        <w:rPr>
          <w:rFonts w:ascii="Courier New" w:hAnsi="Courier New" w:cs="Courier New"/>
          <w:sz w:val="20"/>
          <w:szCs w:val="20"/>
          <w:lang w:val="en-US"/>
        </w:rPr>
        <w:tab/>
        <w:t>-0.0004985228</w:t>
      </w:r>
      <w:r>
        <w:rPr>
          <w:rFonts w:ascii="Courier New" w:hAnsi="Courier New" w:cs="Courier New"/>
          <w:sz w:val="20"/>
          <w:szCs w:val="20"/>
          <w:lang w:val="en-US"/>
        </w:rPr>
        <w:tab/>
        <w:t>-0.0004894467</w:t>
      </w:r>
      <w:r>
        <w:rPr>
          <w:rFonts w:ascii="Courier New" w:hAnsi="Courier New" w:cs="Courier New"/>
          <w:sz w:val="20"/>
          <w:szCs w:val="20"/>
          <w:lang w:val="en-US"/>
        </w:rPr>
        <w:tab/>
        <w:t>-0.0004894467</w:t>
      </w:r>
    </w:p>
    <w:p w:rsidR="0095427A" w:rsidRDefault="0095427A" w:rsidP="0095427A">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-0.0003418717</w:t>
      </w:r>
      <w:r>
        <w:rPr>
          <w:rFonts w:ascii="Courier New" w:hAnsi="Courier New" w:cs="Courier New"/>
          <w:sz w:val="20"/>
          <w:szCs w:val="20"/>
          <w:lang w:val="en-US"/>
        </w:rPr>
        <w:tab/>
        <w:t>-0.0003838994</w:t>
      </w:r>
      <w:r>
        <w:rPr>
          <w:rFonts w:ascii="Courier New" w:hAnsi="Courier New" w:cs="Courier New"/>
          <w:sz w:val="20"/>
          <w:szCs w:val="20"/>
          <w:lang w:val="en-US"/>
        </w:rPr>
        <w:tab/>
        <w:t>-0.0003921379</w:t>
      </w:r>
      <w:r>
        <w:rPr>
          <w:rFonts w:ascii="Courier New" w:hAnsi="Courier New" w:cs="Courier New"/>
          <w:sz w:val="20"/>
          <w:szCs w:val="20"/>
          <w:lang w:val="en-US"/>
        </w:rPr>
        <w:tab/>
        <w:t>-0.0004036541</w:t>
      </w:r>
      <w:r>
        <w:rPr>
          <w:rFonts w:ascii="Courier New" w:hAnsi="Courier New" w:cs="Courier New"/>
          <w:sz w:val="20"/>
          <w:szCs w:val="20"/>
          <w:lang w:val="en-US"/>
        </w:rPr>
        <w:tab/>
        <w:t>-0.0004024308</w:t>
      </w:r>
      <w:r>
        <w:rPr>
          <w:rFonts w:ascii="Courier New" w:hAnsi="Courier New" w:cs="Courier New"/>
          <w:sz w:val="20"/>
          <w:szCs w:val="20"/>
          <w:lang w:val="en-US"/>
        </w:rPr>
        <w:tab/>
        <w:t>-0.0004024308</w:t>
      </w:r>
    </w:p>
    <w:p w:rsidR="0095427A" w:rsidRDefault="0095427A" w:rsidP="0095427A">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-0.0004423148</w:t>
      </w:r>
      <w:r>
        <w:rPr>
          <w:rFonts w:ascii="Courier New" w:hAnsi="Courier New" w:cs="Courier New"/>
          <w:sz w:val="20"/>
          <w:szCs w:val="20"/>
          <w:lang w:val="en-US"/>
        </w:rPr>
        <w:tab/>
        <w:t>-0.0005605363</w:t>
      </w:r>
      <w:r>
        <w:rPr>
          <w:rFonts w:ascii="Courier New" w:hAnsi="Courier New" w:cs="Courier New"/>
          <w:sz w:val="20"/>
          <w:szCs w:val="20"/>
          <w:lang w:val="en-US"/>
        </w:rPr>
        <w:tab/>
        <w:t>-0.0005617628</w:t>
      </w:r>
      <w:r>
        <w:rPr>
          <w:rFonts w:ascii="Courier New" w:hAnsi="Courier New" w:cs="Courier New"/>
          <w:sz w:val="20"/>
          <w:szCs w:val="20"/>
          <w:lang w:val="en-US"/>
        </w:rPr>
        <w:tab/>
        <w:t>-0.0005614038</w:t>
      </w:r>
      <w:r>
        <w:rPr>
          <w:rFonts w:ascii="Courier New" w:hAnsi="Courier New" w:cs="Courier New"/>
          <w:sz w:val="20"/>
          <w:szCs w:val="20"/>
          <w:lang w:val="en-US"/>
        </w:rPr>
        <w:tab/>
        <w:t>-0.0005568239</w:t>
      </w:r>
      <w:r>
        <w:rPr>
          <w:rFonts w:ascii="Courier New" w:hAnsi="Courier New" w:cs="Courier New"/>
          <w:sz w:val="20"/>
          <w:szCs w:val="20"/>
          <w:lang w:val="en-US"/>
        </w:rPr>
        <w:tab/>
        <w:t>-0.0005568239</w:t>
      </w:r>
    </w:p>
    <w:p w:rsidR="0095427A" w:rsidRDefault="0095427A" w:rsidP="0095427A">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-0.0004331517</w:t>
      </w:r>
      <w:r>
        <w:rPr>
          <w:rFonts w:ascii="Courier New" w:hAnsi="Courier New" w:cs="Courier New"/>
          <w:sz w:val="20"/>
          <w:szCs w:val="20"/>
          <w:lang w:val="en-US"/>
        </w:rPr>
        <w:tab/>
        <w:t>-0.0004879852</w:t>
      </w:r>
      <w:r>
        <w:rPr>
          <w:rFonts w:ascii="Courier New" w:hAnsi="Courier New" w:cs="Courier New"/>
          <w:sz w:val="20"/>
          <w:szCs w:val="20"/>
          <w:lang w:val="en-US"/>
        </w:rPr>
        <w:tab/>
        <w:t>-0.0005004786</w:t>
      </w:r>
      <w:r>
        <w:rPr>
          <w:rFonts w:ascii="Courier New" w:hAnsi="Courier New" w:cs="Courier New"/>
          <w:sz w:val="20"/>
          <w:szCs w:val="20"/>
          <w:lang w:val="en-US"/>
        </w:rPr>
        <w:tab/>
        <w:t>-0.0005158424</w:t>
      </w:r>
      <w:r>
        <w:rPr>
          <w:rFonts w:ascii="Courier New" w:hAnsi="Courier New" w:cs="Courier New"/>
          <w:sz w:val="20"/>
          <w:szCs w:val="20"/>
          <w:lang w:val="en-US"/>
        </w:rPr>
        <w:tab/>
        <w:t>-0.0005049258</w:t>
      </w:r>
      <w:r>
        <w:rPr>
          <w:rFonts w:ascii="Courier New" w:hAnsi="Courier New" w:cs="Courier New"/>
          <w:sz w:val="20"/>
          <w:szCs w:val="20"/>
          <w:lang w:val="en-US"/>
        </w:rPr>
        <w:tab/>
        <w:t>-0.0005049258</w:t>
      </w:r>
    </w:p>
    <w:p w:rsidR="0095427A" w:rsidRDefault="0095427A" w:rsidP="0095427A">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-0.0004353375</w:t>
      </w:r>
      <w:r>
        <w:rPr>
          <w:rFonts w:ascii="Courier New" w:hAnsi="Courier New" w:cs="Courier New"/>
          <w:sz w:val="20"/>
          <w:szCs w:val="20"/>
          <w:lang w:val="en-US"/>
        </w:rPr>
        <w:tab/>
        <w:t>-0.0004931717</w:t>
      </w:r>
      <w:r>
        <w:rPr>
          <w:rFonts w:ascii="Courier New" w:hAnsi="Courier New" w:cs="Courier New"/>
          <w:sz w:val="20"/>
          <w:szCs w:val="20"/>
          <w:lang w:val="en-US"/>
        </w:rPr>
        <w:tab/>
        <w:t>-0.0005056410</w:t>
      </w:r>
      <w:r>
        <w:rPr>
          <w:rFonts w:ascii="Courier New" w:hAnsi="Courier New" w:cs="Courier New"/>
          <w:sz w:val="20"/>
          <w:szCs w:val="20"/>
          <w:lang w:val="en-US"/>
        </w:rPr>
        <w:tab/>
        <w:t>-0.0005209240</w:t>
      </w:r>
      <w:r>
        <w:rPr>
          <w:rFonts w:ascii="Courier New" w:hAnsi="Courier New" w:cs="Courier New"/>
          <w:sz w:val="20"/>
          <w:szCs w:val="20"/>
          <w:lang w:val="en-US"/>
        </w:rPr>
        <w:tab/>
        <w:t>-0.0005095536</w:t>
      </w:r>
      <w:r>
        <w:rPr>
          <w:rFonts w:ascii="Courier New" w:hAnsi="Courier New" w:cs="Courier New"/>
          <w:sz w:val="20"/>
          <w:szCs w:val="20"/>
          <w:lang w:val="en-US"/>
        </w:rPr>
        <w:tab/>
        <w:t>-0.0005095536</w:t>
      </w:r>
    </w:p>
    <w:p w:rsidR="0095427A" w:rsidRDefault="0095427A" w:rsidP="0095427A">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-0.0004326431</w:t>
      </w:r>
      <w:r>
        <w:rPr>
          <w:rFonts w:ascii="Courier New" w:hAnsi="Courier New" w:cs="Courier New"/>
          <w:sz w:val="20"/>
          <w:szCs w:val="20"/>
          <w:lang w:val="en-US"/>
        </w:rPr>
        <w:tab/>
        <w:t>-0.0004937529</w:t>
      </w:r>
      <w:r>
        <w:rPr>
          <w:rFonts w:ascii="Courier New" w:hAnsi="Courier New" w:cs="Courier New"/>
          <w:sz w:val="20"/>
          <w:szCs w:val="20"/>
          <w:lang w:val="en-US"/>
        </w:rPr>
        <w:tab/>
        <w:t>-0.0005056154</w:t>
      </w:r>
      <w:r>
        <w:rPr>
          <w:rFonts w:ascii="Courier New" w:hAnsi="Courier New" w:cs="Courier New"/>
          <w:sz w:val="20"/>
          <w:szCs w:val="20"/>
          <w:lang w:val="en-US"/>
        </w:rPr>
        <w:tab/>
        <w:t>-0.0005202494</w:t>
      </w:r>
      <w:r>
        <w:rPr>
          <w:rFonts w:ascii="Courier New" w:hAnsi="Courier New" w:cs="Courier New"/>
          <w:sz w:val="20"/>
          <w:szCs w:val="20"/>
          <w:lang w:val="en-US"/>
        </w:rPr>
        <w:tab/>
        <w:t>-0.0005089934</w:t>
      </w:r>
      <w:r>
        <w:rPr>
          <w:rFonts w:ascii="Courier New" w:hAnsi="Courier New" w:cs="Courier New"/>
          <w:sz w:val="20"/>
          <w:szCs w:val="20"/>
          <w:lang w:val="en-US"/>
        </w:rPr>
        <w:tab/>
        <w:t>-0.0005089934</w:t>
      </w:r>
    </w:p>
    <w:p w:rsidR="0095427A" w:rsidRDefault="0095427A" w:rsidP="0095427A">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-0.0004532552</w:t>
      </w:r>
      <w:r>
        <w:rPr>
          <w:rFonts w:ascii="Courier New" w:hAnsi="Courier New" w:cs="Courier New"/>
          <w:sz w:val="20"/>
          <w:szCs w:val="20"/>
          <w:lang w:val="en-US"/>
        </w:rPr>
        <w:tab/>
        <w:t>-0.0005376921</w:t>
      </w:r>
      <w:r>
        <w:rPr>
          <w:rFonts w:ascii="Courier New" w:hAnsi="Courier New" w:cs="Courier New"/>
          <w:sz w:val="20"/>
          <w:szCs w:val="20"/>
          <w:lang w:val="en-US"/>
        </w:rPr>
        <w:tab/>
        <w:t>-0.0005524010</w:t>
      </w:r>
      <w:r>
        <w:rPr>
          <w:rFonts w:ascii="Courier New" w:hAnsi="Courier New" w:cs="Courier New"/>
          <w:sz w:val="20"/>
          <w:szCs w:val="20"/>
          <w:lang w:val="en-US"/>
        </w:rPr>
        <w:tab/>
        <w:t>-0.0005578824</w:t>
      </w:r>
      <w:r>
        <w:rPr>
          <w:rFonts w:ascii="Courier New" w:hAnsi="Courier New" w:cs="Courier New"/>
          <w:sz w:val="20"/>
          <w:szCs w:val="20"/>
          <w:lang w:val="en-US"/>
        </w:rPr>
        <w:tab/>
        <w:t>-0.0005607779</w:t>
      </w:r>
      <w:r>
        <w:rPr>
          <w:rFonts w:ascii="Courier New" w:hAnsi="Courier New" w:cs="Courier New"/>
          <w:sz w:val="20"/>
          <w:szCs w:val="20"/>
          <w:lang w:val="en-US"/>
        </w:rPr>
        <w:tab/>
        <w:t>-0.0005607779</w:t>
      </w:r>
    </w:p>
    <w:p w:rsidR="0095427A" w:rsidRDefault="0095427A" w:rsidP="0095427A">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-0.0004285874</w:t>
      </w:r>
      <w:r>
        <w:rPr>
          <w:rFonts w:ascii="Courier New" w:hAnsi="Courier New" w:cs="Courier New"/>
          <w:sz w:val="20"/>
          <w:szCs w:val="20"/>
          <w:lang w:val="en-US"/>
        </w:rPr>
        <w:tab/>
        <w:t>-0.0004845601</w:t>
      </w:r>
      <w:r>
        <w:rPr>
          <w:rFonts w:ascii="Courier New" w:hAnsi="Courier New" w:cs="Courier New"/>
          <w:sz w:val="20"/>
          <w:szCs w:val="20"/>
          <w:lang w:val="en-US"/>
        </w:rPr>
        <w:tab/>
        <w:t>-0.0004965413</w:t>
      </w:r>
      <w:r>
        <w:rPr>
          <w:rFonts w:ascii="Courier New" w:hAnsi="Courier New" w:cs="Courier New"/>
          <w:sz w:val="20"/>
          <w:szCs w:val="20"/>
          <w:lang w:val="en-US"/>
        </w:rPr>
        <w:tab/>
        <w:t>-0.0005114035</w:t>
      </w:r>
      <w:r>
        <w:rPr>
          <w:rFonts w:ascii="Courier New" w:hAnsi="Courier New" w:cs="Courier New"/>
          <w:sz w:val="20"/>
          <w:szCs w:val="20"/>
          <w:lang w:val="en-US"/>
        </w:rPr>
        <w:tab/>
        <w:t>-0.0005008395</w:t>
      </w:r>
      <w:r>
        <w:rPr>
          <w:rFonts w:ascii="Courier New" w:hAnsi="Courier New" w:cs="Courier New"/>
          <w:sz w:val="20"/>
          <w:szCs w:val="20"/>
          <w:lang w:val="en-US"/>
        </w:rPr>
        <w:tab/>
        <w:t>-0.0005008395</w:t>
      </w:r>
    </w:p>
    <w:p w:rsidR="0095427A" w:rsidRDefault="0095427A" w:rsidP="0095427A">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-0.0004254023</w:t>
      </w:r>
      <w:r>
        <w:rPr>
          <w:rFonts w:ascii="Courier New" w:hAnsi="Courier New" w:cs="Courier New"/>
          <w:sz w:val="20"/>
          <w:szCs w:val="20"/>
          <w:lang w:val="en-US"/>
        </w:rPr>
        <w:tab/>
        <w:t>-0.0004829252</w:t>
      </w:r>
      <w:r>
        <w:rPr>
          <w:rFonts w:ascii="Courier New" w:hAnsi="Courier New" w:cs="Courier New"/>
          <w:sz w:val="20"/>
          <w:szCs w:val="20"/>
          <w:lang w:val="en-US"/>
        </w:rPr>
        <w:tab/>
        <w:t>-0.0004945083</w:t>
      </w:r>
      <w:r>
        <w:rPr>
          <w:rFonts w:ascii="Courier New" w:hAnsi="Courier New" w:cs="Courier New"/>
          <w:sz w:val="20"/>
          <w:szCs w:val="20"/>
          <w:lang w:val="en-US"/>
        </w:rPr>
        <w:tab/>
        <w:t>-0.0005089667</w:t>
      </w:r>
      <w:r>
        <w:rPr>
          <w:rFonts w:ascii="Courier New" w:hAnsi="Courier New" w:cs="Courier New"/>
          <w:sz w:val="20"/>
          <w:szCs w:val="20"/>
          <w:lang w:val="en-US"/>
        </w:rPr>
        <w:tab/>
        <w:t>-0.0004985819</w:t>
      </w:r>
      <w:r>
        <w:rPr>
          <w:rFonts w:ascii="Courier New" w:hAnsi="Courier New" w:cs="Courier New"/>
          <w:sz w:val="20"/>
          <w:szCs w:val="20"/>
          <w:lang w:val="en-US"/>
        </w:rPr>
        <w:tab/>
        <w:t>-0.0004985819]</w:t>
      </w:r>
    </w:p>
    <w:p w:rsidR="0095427A" w:rsidRDefault="0095427A" w:rsidP="0095427A">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Qo=[14184</w:t>
      </w:r>
    </w:p>
    <w:p w:rsidR="0095427A" w:rsidRDefault="0095427A" w:rsidP="0095427A">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14184</w:t>
      </w:r>
    </w:p>
    <w:p w:rsidR="0095427A" w:rsidRDefault="0095427A" w:rsidP="0095427A">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14184</w:t>
      </w:r>
    </w:p>
    <w:p w:rsidR="0095427A" w:rsidRDefault="0095427A" w:rsidP="0095427A">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lastRenderedPageBreak/>
        <w:t>14184</w:t>
      </w:r>
    </w:p>
    <w:p w:rsidR="0095427A" w:rsidRDefault="0095427A" w:rsidP="0095427A">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890</w:t>
      </w:r>
    </w:p>
    <w:p w:rsidR="0095427A" w:rsidRDefault="0095427A" w:rsidP="0095427A">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9600</w:t>
      </w:r>
    </w:p>
    <w:p w:rsidR="0095427A" w:rsidRDefault="0095427A" w:rsidP="0095427A">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 xml:space="preserve">9600] </w:t>
      </w:r>
    </w:p>
    <w:p w:rsidR="0095427A" w:rsidRDefault="0095427A" w:rsidP="0095427A">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ho=[9.99E+00</w:t>
      </w:r>
    </w:p>
    <w:p w:rsidR="0095427A" w:rsidRDefault="0095427A" w:rsidP="0095427A">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1.22E+01</w:t>
      </w:r>
    </w:p>
    <w:p w:rsidR="0095427A" w:rsidRDefault="0095427A" w:rsidP="0095427A">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2.94E+01</w:t>
      </w:r>
    </w:p>
    <w:p w:rsidR="0095427A" w:rsidRDefault="0095427A" w:rsidP="0095427A">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3.38E+01</w:t>
      </w:r>
    </w:p>
    <w:p w:rsidR="0095427A" w:rsidRDefault="0095427A" w:rsidP="0095427A">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1.09E+01</w:t>
      </w:r>
    </w:p>
    <w:p w:rsidR="0095427A" w:rsidRDefault="0095427A" w:rsidP="0095427A">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1.24E+01</w:t>
      </w:r>
    </w:p>
    <w:p w:rsidR="0095427A" w:rsidRDefault="0095427A" w:rsidP="0095427A">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1.45E+01</w:t>
      </w:r>
    </w:p>
    <w:p w:rsidR="0095427A" w:rsidRDefault="0095427A" w:rsidP="0095427A">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2.57E+01</w:t>
      </w:r>
    </w:p>
    <w:p w:rsidR="0095427A" w:rsidRDefault="0095427A" w:rsidP="0095427A">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1.21E+01</w:t>
      </w:r>
    </w:p>
    <w:p w:rsidR="0095427A" w:rsidRDefault="0095427A" w:rsidP="0095427A">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1.36E+01]</w:t>
      </w:r>
    </w:p>
    <w:p w:rsidR="0095427A" w:rsidRDefault="0095427A" w:rsidP="0095427A">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L=[10;10;10;10;10;10;10;10;10;10]</w:t>
      </w:r>
    </w:p>
    <w:p w:rsidR="0095427A" w:rsidRDefault="0095427A" w:rsidP="0095427A">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b=[ho-L-A*Qo]</w:t>
      </w:r>
    </w:p>
    <w:p w:rsidR="0095427A" w:rsidRDefault="0095427A" w:rsidP="0095427A">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 xml:space="preserve">ub=[14184;14184;14184;14184;9600;9600;9600] </w:t>
      </w:r>
    </w:p>
    <w:p w:rsidR="0095427A" w:rsidRDefault="0095427A" w:rsidP="0095427A">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lb=zeros(7,1);</w:t>
      </w:r>
    </w:p>
    <w:p w:rsidR="0095427A" w:rsidRDefault="0095427A" w:rsidP="0095427A">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f=[-1;-1;-1;-1;-1;-1;-1];</w:t>
      </w:r>
    </w:p>
    <w:p w:rsidR="0095427A" w:rsidRDefault="0095427A" w:rsidP="0095427A">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[x,fval,~,~,~]=linprog(f,-A,b,[],[],lb,ub)</w:t>
      </w:r>
    </w:p>
    <w:p w:rsidR="0095427A" w:rsidRPr="003547F8" w:rsidRDefault="0095427A" w:rsidP="0095427A">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lang w:val="en-US"/>
        </w:rPr>
        <w:t>Q</w:t>
      </w:r>
      <w:r w:rsidRPr="003547F8">
        <w:rPr>
          <w:rFonts w:ascii="Courier New" w:hAnsi="Courier New" w:cs="Courier New"/>
          <w:sz w:val="20"/>
          <w:szCs w:val="20"/>
        </w:rPr>
        <w:t>=</w:t>
      </w:r>
      <w:r>
        <w:rPr>
          <w:rFonts w:ascii="Courier New" w:hAnsi="Courier New" w:cs="Courier New"/>
          <w:sz w:val="20"/>
          <w:szCs w:val="20"/>
          <w:lang w:val="en-US"/>
        </w:rPr>
        <w:t>sum</w:t>
      </w:r>
      <w:r w:rsidRPr="003547F8">
        <w:rPr>
          <w:rFonts w:ascii="Courier New" w:hAnsi="Courier New" w:cs="Courier New"/>
          <w:sz w:val="20"/>
          <w:szCs w:val="20"/>
        </w:rPr>
        <w:t>(</w:t>
      </w:r>
      <w:r>
        <w:rPr>
          <w:rFonts w:ascii="Courier New" w:hAnsi="Courier New" w:cs="Courier New"/>
          <w:sz w:val="20"/>
          <w:szCs w:val="20"/>
          <w:lang w:val="en-US"/>
        </w:rPr>
        <w:t>x</w:t>
      </w:r>
      <w:r w:rsidRPr="003547F8">
        <w:rPr>
          <w:rFonts w:ascii="Courier New" w:hAnsi="Courier New" w:cs="Courier New"/>
          <w:sz w:val="20"/>
          <w:szCs w:val="20"/>
        </w:rPr>
        <w:t>)</w:t>
      </w:r>
    </w:p>
    <w:p w:rsidR="0095427A" w:rsidRDefault="0095427A" w:rsidP="00810C87">
      <w:pPr>
        <w:jc w:val="center"/>
        <w:rPr>
          <w:rFonts w:ascii="Courier New" w:hAnsi="Courier New" w:cs="Courier New"/>
          <w:sz w:val="20"/>
          <w:szCs w:val="20"/>
        </w:rPr>
      </w:pPr>
    </w:p>
    <w:p w:rsidR="0095427A" w:rsidRDefault="0095427A" w:rsidP="00810C87">
      <w:pPr>
        <w:jc w:val="center"/>
        <w:rPr>
          <w:rFonts w:ascii="Courier New" w:hAnsi="Courier New" w:cs="Courier New"/>
          <w:sz w:val="20"/>
          <w:szCs w:val="20"/>
        </w:rPr>
      </w:pPr>
    </w:p>
    <w:p w:rsidR="0095427A" w:rsidRDefault="00CA2030" w:rsidP="0095427A">
      <w:pPr>
        <w:jc w:val="both"/>
        <w:rPr>
          <w:rFonts w:eastAsiaTheme="minorEastAsia"/>
          <w:sz w:val="24"/>
          <w:szCs w:val="24"/>
        </w:rPr>
      </w:pPr>
      <w:r>
        <w:rPr>
          <w:rFonts w:eastAsiaTheme="minorEastAsia"/>
          <w:sz w:val="24"/>
          <w:szCs w:val="24"/>
        </w:rPr>
        <w:t>Τελικά τα αποτελέσματα είναι</w:t>
      </w:r>
      <w:r w:rsidR="0095427A">
        <w:rPr>
          <w:rFonts w:eastAsiaTheme="minorEastAsia"/>
          <w:sz w:val="24"/>
          <w:szCs w:val="24"/>
        </w:rPr>
        <w:t>:</w:t>
      </w:r>
    </w:p>
    <w:tbl>
      <w:tblPr>
        <w:tblStyle w:val="a8"/>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43"/>
        <w:gridCol w:w="2835"/>
      </w:tblGrid>
      <w:tr w:rsidR="0095427A" w:rsidTr="003547F8">
        <w:trPr>
          <w:trHeight w:val="337"/>
        </w:trPr>
        <w:tc>
          <w:tcPr>
            <w:tcW w:w="1843" w:type="dxa"/>
            <w:tcBorders>
              <w:top w:val="nil"/>
              <w:left w:val="nil"/>
            </w:tcBorders>
          </w:tcPr>
          <w:p w:rsidR="0095427A" w:rsidRDefault="0095427A" w:rsidP="003547F8">
            <w:pPr>
              <w:rPr>
                <w:rFonts w:eastAsiaTheme="minorEastAsia"/>
                <w:sz w:val="24"/>
                <w:szCs w:val="24"/>
              </w:rPr>
            </w:pPr>
          </w:p>
        </w:tc>
        <w:tc>
          <w:tcPr>
            <w:tcW w:w="2835" w:type="dxa"/>
          </w:tcPr>
          <w:p w:rsidR="0095427A" w:rsidRDefault="0095427A" w:rsidP="003547F8">
            <w:pPr>
              <w:rPr>
                <w:rFonts w:eastAsiaTheme="minorEastAsia"/>
                <w:sz w:val="24"/>
                <w:szCs w:val="24"/>
              </w:rPr>
            </w:pPr>
            <w:r>
              <w:rPr>
                <w:rFonts w:eastAsiaTheme="minorEastAsia"/>
                <w:sz w:val="24"/>
                <w:szCs w:val="24"/>
              </w:rPr>
              <w:t>Βέλτιστες Παροχές</w:t>
            </w:r>
          </w:p>
        </w:tc>
      </w:tr>
      <w:tr w:rsidR="0095427A" w:rsidRPr="00B317F0" w:rsidTr="003547F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right w:val="single" w:sz="4" w:space="0" w:color="auto"/>
            </w:tcBorders>
            <w:shd w:val="clear" w:color="auto" w:fill="auto"/>
          </w:tcPr>
          <w:p w:rsidR="0095427A" w:rsidRPr="000E12C5" w:rsidRDefault="0095427A" w:rsidP="003547F8">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M1</w:t>
            </w:r>
          </w:p>
        </w:tc>
        <w:tc>
          <w:tcPr>
            <w:tcW w:w="2835" w:type="dxa"/>
            <w:tcBorders>
              <w:left w:val="single" w:sz="4" w:space="0" w:color="auto"/>
            </w:tcBorders>
            <w:noWrap/>
            <w:vAlign w:val="bottom"/>
            <w:hideMark/>
          </w:tcPr>
          <w:p w:rsidR="0095427A" w:rsidRDefault="0095427A" w:rsidP="003547F8">
            <w:pPr>
              <w:jc w:val="right"/>
              <w:rPr>
                <w:rFonts w:ascii="Calibri" w:hAnsi="Calibri" w:cs="Calibri"/>
                <w:color w:val="000000"/>
              </w:rPr>
            </w:pPr>
            <w:r>
              <w:rPr>
                <w:rFonts w:ascii="Calibri" w:hAnsi="Calibri" w:cs="Calibri"/>
                <w:color w:val="000000"/>
              </w:rPr>
              <w:t>14184</w:t>
            </w:r>
          </w:p>
        </w:tc>
      </w:tr>
      <w:tr w:rsidR="0095427A" w:rsidRPr="00B317F0" w:rsidTr="003547F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right w:val="single" w:sz="4" w:space="0" w:color="auto"/>
            </w:tcBorders>
            <w:shd w:val="clear" w:color="auto" w:fill="auto"/>
          </w:tcPr>
          <w:p w:rsidR="0095427A" w:rsidRPr="000E12C5" w:rsidRDefault="0095427A" w:rsidP="003547F8">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M2</w:t>
            </w:r>
          </w:p>
        </w:tc>
        <w:tc>
          <w:tcPr>
            <w:tcW w:w="2835" w:type="dxa"/>
            <w:tcBorders>
              <w:left w:val="single" w:sz="4" w:space="0" w:color="auto"/>
            </w:tcBorders>
            <w:noWrap/>
            <w:vAlign w:val="bottom"/>
            <w:hideMark/>
          </w:tcPr>
          <w:p w:rsidR="0095427A" w:rsidRDefault="0095427A" w:rsidP="003547F8">
            <w:pPr>
              <w:jc w:val="right"/>
              <w:rPr>
                <w:rFonts w:ascii="Calibri" w:hAnsi="Calibri" w:cs="Calibri"/>
                <w:color w:val="000000"/>
              </w:rPr>
            </w:pPr>
            <w:r>
              <w:rPr>
                <w:rFonts w:ascii="Calibri" w:hAnsi="Calibri" w:cs="Calibri"/>
                <w:color w:val="000000"/>
              </w:rPr>
              <w:t>14184</w:t>
            </w:r>
          </w:p>
        </w:tc>
      </w:tr>
      <w:tr w:rsidR="0095427A" w:rsidRPr="00B317F0" w:rsidTr="003547F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95427A" w:rsidRPr="000E12C5" w:rsidRDefault="0095427A" w:rsidP="003547F8">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M5</w:t>
            </w:r>
          </w:p>
        </w:tc>
        <w:tc>
          <w:tcPr>
            <w:tcW w:w="2835" w:type="dxa"/>
            <w:noWrap/>
            <w:vAlign w:val="bottom"/>
            <w:hideMark/>
          </w:tcPr>
          <w:p w:rsidR="0095427A" w:rsidRDefault="0095427A" w:rsidP="003547F8">
            <w:pPr>
              <w:jc w:val="right"/>
              <w:rPr>
                <w:rFonts w:ascii="Calibri" w:hAnsi="Calibri" w:cs="Calibri"/>
                <w:color w:val="000000"/>
              </w:rPr>
            </w:pPr>
            <w:r>
              <w:rPr>
                <w:rFonts w:ascii="Calibri" w:hAnsi="Calibri" w:cs="Calibri"/>
                <w:color w:val="000000"/>
              </w:rPr>
              <w:t>14184</w:t>
            </w:r>
          </w:p>
        </w:tc>
      </w:tr>
      <w:tr w:rsidR="0095427A" w:rsidRPr="00B317F0" w:rsidTr="003547F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95427A" w:rsidRPr="000E12C5" w:rsidRDefault="0095427A" w:rsidP="003547F8">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M8</w:t>
            </w:r>
          </w:p>
        </w:tc>
        <w:tc>
          <w:tcPr>
            <w:tcW w:w="2835" w:type="dxa"/>
            <w:noWrap/>
            <w:vAlign w:val="bottom"/>
            <w:hideMark/>
          </w:tcPr>
          <w:p w:rsidR="0095427A" w:rsidRDefault="0095427A" w:rsidP="003547F8">
            <w:pPr>
              <w:jc w:val="right"/>
              <w:rPr>
                <w:rFonts w:ascii="Calibri" w:hAnsi="Calibri" w:cs="Calibri"/>
                <w:color w:val="000000"/>
              </w:rPr>
            </w:pPr>
            <w:r>
              <w:rPr>
                <w:rFonts w:ascii="Calibri" w:hAnsi="Calibri" w:cs="Calibri"/>
                <w:color w:val="000000"/>
              </w:rPr>
              <w:t>14184</w:t>
            </w:r>
          </w:p>
        </w:tc>
      </w:tr>
      <w:tr w:rsidR="0095427A" w:rsidRPr="00B317F0" w:rsidTr="003547F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95427A" w:rsidRPr="000E12C5" w:rsidRDefault="0095427A" w:rsidP="003547F8">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NEW1</w:t>
            </w:r>
          </w:p>
        </w:tc>
        <w:tc>
          <w:tcPr>
            <w:tcW w:w="2835" w:type="dxa"/>
            <w:noWrap/>
            <w:vAlign w:val="bottom"/>
            <w:hideMark/>
          </w:tcPr>
          <w:p w:rsidR="0095427A" w:rsidRDefault="0095427A" w:rsidP="003547F8">
            <w:pPr>
              <w:jc w:val="right"/>
              <w:rPr>
                <w:rFonts w:ascii="Calibri" w:hAnsi="Calibri" w:cs="Calibri"/>
                <w:color w:val="000000"/>
              </w:rPr>
            </w:pPr>
            <w:r>
              <w:rPr>
                <w:rFonts w:ascii="Calibri" w:hAnsi="Calibri" w:cs="Calibri"/>
                <w:color w:val="000000"/>
              </w:rPr>
              <w:t>870</w:t>
            </w:r>
          </w:p>
        </w:tc>
      </w:tr>
      <w:tr w:rsidR="0095427A" w:rsidRPr="00B317F0" w:rsidTr="003547F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95427A" w:rsidRPr="000E12C5" w:rsidRDefault="0095427A" w:rsidP="003547F8">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NEW2</w:t>
            </w:r>
          </w:p>
        </w:tc>
        <w:tc>
          <w:tcPr>
            <w:tcW w:w="2835" w:type="dxa"/>
            <w:noWrap/>
            <w:vAlign w:val="bottom"/>
            <w:hideMark/>
          </w:tcPr>
          <w:p w:rsidR="0095427A" w:rsidRDefault="0095427A" w:rsidP="003547F8">
            <w:pPr>
              <w:jc w:val="right"/>
              <w:rPr>
                <w:rFonts w:ascii="Calibri" w:hAnsi="Calibri" w:cs="Calibri"/>
                <w:color w:val="000000"/>
              </w:rPr>
            </w:pPr>
            <w:r>
              <w:rPr>
                <w:rFonts w:ascii="Calibri" w:hAnsi="Calibri" w:cs="Calibri"/>
                <w:color w:val="000000"/>
              </w:rPr>
              <w:t>9600</w:t>
            </w:r>
          </w:p>
        </w:tc>
      </w:tr>
      <w:tr w:rsidR="0095427A" w:rsidRPr="00B317F0" w:rsidTr="003547F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95427A" w:rsidRPr="000E12C5" w:rsidRDefault="0095427A" w:rsidP="003547F8">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NEW3</w:t>
            </w:r>
          </w:p>
        </w:tc>
        <w:tc>
          <w:tcPr>
            <w:tcW w:w="2835" w:type="dxa"/>
            <w:noWrap/>
            <w:vAlign w:val="bottom"/>
            <w:hideMark/>
          </w:tcPr>
          <w:p w:rsidR="0095427A" w:rsidRDefault="0095427A" w:rsidP="003547F8">
            <w:pPr>
              <w:jc w:val="right"/>
              <w:rPr>
                <w:rFonts w:ascii="Calibri" w:hAnsi="Calibri" w:cs="Calibri"/>
                <w:color w:val="000000"/>
              </w:rPr>
            </w:pPr>
            <w:r>
              <w:rPr>
                <w:rFonts w:ascii="Calibri" w:hAnsi="Calibri" w:cs="Calibri"/>
                <w:color w:val="000000"/>
              </w:rPr>
              <w:t>9600</w:t>
            </w:r>
          </w:p>
        </w:tc>
      </w:tr>
    </w:tbl>
    <w:p w:rsidR="0095427A" w:rsidRDefault="0095427A" w:rsidP="0095427A">
      <w:pPr>
        <w:tabs>
          <w:tab w:val="left" w:pos="6994"/>
        </w:tabs>
        <w:rPr>
          <w:rFonts w:eastAsiaTheme="minorEastAsia"/>
          <w:sz w:val="24"/>
          <w:szCs w:val="24"/>
        </w:rPr>
      </w:pPr>
    </w:p>
    <w:p w:rsidR="0095427A" w:rsidRDefault="0095427A" w:rsidP="0095427A">
      <w:pPr>
        <w:tabs>
          <w:tab w:val="left" w:pos="6994"/>
        </w:tabs>
        <w:jc w:val="both"/>
        <w:rPr>
          <w:rFonts w:eastAsiaTheme="minorEastAsia"/>
          <w:sz w:val="24"/>
          <w:szCs w:val="24"/>
        </w:rPr>
      </w:pPr>
      <w:r>
        <w:rPr>
          <w:rFonts w:eastAsiaTheme="minorEastAsia"/>
          <w:sz w:val="24"/>
          <w:szCs w:val="24"/>
        </w:rPr>
        <w:t xml:space="preserve">Συγκρίνοντας με τα προηγούμενη βέλτιστα αποτελέσματα των παροχών </w:t>
      </w:r>
      <w:r w:rsidRPr="009111A1">
        <w:rPr>
          <w:rFonts w:eastAsiaTheme="minorEastAsia"/>
          <w:sz w:val="24"/>
          <w:szCs w:val="24"/>
        </w:rPr>
        <w:t xml:space="preserve"> είναι προφανές ότι ο αλγόριθμος</w:t>
      </w:r>
      <w:r>
        <w:rPr>
          <w:rFonts w:eastAsiaTheme="minorEastAsia"/>
          <w:sz w:val="24"/>
          <w:szCs w:val="24"/>
        </w:rPr>
        <w:t xml:space="preserve"> δεν</w:t>
      </w:r>
      <w:r w:rsidRPr="009111A1">
        <w:rPr>
          <w:rFonts w:eastAsiaTheme="minorEastAsia"/>
          <w:sz w:val="24"/>
          <w:szCs w:val="24"/>
        </w:rPr>
        <w:t xml:space="preserve"> συγκλίνει </w:t>
      </w:r>
      <w:r>
        <w:rPr>
          <w:rFonts w:eastAsiaTheme="minorEastAsia"/>
          <w:sz w:val="24"/>
          <w:szCs w:val="24"/>
        </w:rPr>
        <w:t xml:space="preserve">και </w:t>
      </w:r>
      <w:r w:rsidRPr="009111A1">
        <w:rPr>
          <w:rFonts w:eastAsiaTheme="minorEastAsia"/>
          <w:sz w:val="24"/>
          <w:szCs w:val="24"/>
        </w:rPr>
        <w:t>απαιτούνται επιπλέον επαναλήψεις.</w:t>
      </w:r>
    </w:p>
    <w:p w:rsidR="0095427A" w:rsidRDefault="0095427A" w:rsidP="0095427A">
      <w:pPr>
        <w:tabs>
          <w:tab w:val="left" w:pos="6994"/>
        </w:tabs>
        <w:jc w:val="both"/>
        <w:rPr>
          <w:rFonts w:eastAsiaTheme="minorEastAsia"/>
          <w:sz w:val="24"/>
          <w:szCs w:val="24"/>
        </w:rPr>
      </w:pPr>
    </w:p>
    <w:p w:rsidR="0095427A" w:rsidRDefault="0095427A" w:rsidP="0095427A">
      <w:pPr>
        <w:tabs>
          <w:tab w:val="left" w:pos="6994"/>
        </w:tabs>
        <w:jc w:val="both"/>
        <w:rPr>
          <w:rFonts w:eastAsiaTheme="minorEastAsia"/>
          <w:sz w:val="24"/>
          <w:szCs w:val="24"/>
        </w:rPr>
      </w:pPr>
      <w:r>
        <w:rPr>
          <w:rFonts w:eastAsiaTheme="minorEastAsia"/>
          <w:sz w:val="24"/>
          <w:szCs w:val="24"/>
        </w:rPr>
        <w:t>Πραγματοποιείται λοιπόν επανάληψη για το  2</w:t>
      </w:r>
      <w:r>
        <w:rPr>
          <w:rFonts w:eastAsiaTheme="minorEastAsia"/>
          <w:sz w:val="24"/>
          <w:szCs w:val="24"/>
          <w:vertAlign w:val="superscript"/>
        </w:rPr>
        <w:t xml:space="preserve">0 </w:t>
      </w:r>
      <w:r>
        <w:rPr>
          <w:rFonts w:eastAsiaTheme="minorEastAsia"/>
          <w:sz w:val="24"/>
          <w:szCs w:val="24"/>
        </w:rPr>
        <w:t xml:space="preserve"> ΒΗΜΑ:</w:t>
      </w:r>
    </w:p>
    <w:tbl>
      <w:tblPr>
        <w:tblW w:w="11546" w:type="dxa"/>
        <w:tblInd w:w="-15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73"/>
        <w:gridCol w:w="934"/>
        <w:gridCol w:w="1554"/>
        <w:gridCol w:w="1497"/>
        <w:gridCol w:w="1554"/>
        <w:gridCol w:w="1554"/>
        <w:gridCol w:w="1264"/>
        <w:gridCol w:w="1264"/>
        <w:gridCol w:w="1264"/>
      </w:tblGrid>
      <w:tr w:rsidR="0095427A" w:rsidRPr="007A5144" w:rsidTr="003547F8">
        <w:trPr>
          <w:trHeight w:val="709"/>
        </w:trPr>
        <w:tc>
          <w:tcPr>
            <w:tcW w:w="773" w:type="dxa"/>
            <w:shd w:val="clear" w:color="auto" w:fill="auto"/>
          </w:tcPr>
          <w:p w:rsidR="0095427A" w:rsidRPr="007A5144" w:rsidRDefault="0095427A" w:rsidP="003547F8">
            <w:pPr>
              <w:rPr>
                <w:rFonts w:eastAsiaTheme="minorEastAsia"/>
              </w:rPr>
            </w:pPr>
          </w:p>
        </w:tc>
        <w:tc>
          <w:tcPr>
            <w:tcW w:w="934" w:type="dxa"/>
          </w:tcPr>
          <w:p w:rsidR="0095427A" w:rsidRPr="007A5144" w:rsidRDefault="0095427A" w:rsidP="003547F8">
            <w:pPr>
              <w:rPr>
                <w:rFonts w:eastAsiaTheme="minorEastAsia"/>
                <w:lang w:val="en-US"/>
              </w:rPr>
            </w:pPr>
            <w:r w:rsidRPr="007A5144">
              <w:rPr>
                <w:rFonts w:eastAsiaTheme="minorEastAsia"/>
              </w:rPr>
              <w:t xml:space="preserve">Αρχικές </w:t>
            </w:r>
            <w:r w:rsidRPr="007A5144">
              <w:rPr>
                <w:rFonts w:eastAsiaTheme="minorEastAsia"/>
                <w:lang w:val="en-US"/>
              </w:rPr>
              <w:t>Q</w:t>
            </w:r>
          </w:p>
        </w:tc>
        <w:tc>
          <w:tcPr>
            <w:tcW w:w="1554" w:type="dxa"/>
          </w:tcPr>
          <w:p w:rsidR="0095427A" w:rsidRPr="007A5144" w:rsidRDefault="0095427A" w:rsidP="003547F8">
            <w:pPr>
              <w:rPr>
                <w:rFonts w:eastAsiaTheme="minorEastAsia"/>
                <w:lang w:val="en-US"/>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1 </w:t>
            </w:r>
            <w:r w:rsidRPr="007A5144">
              <w:rPr>
                <w:rFonts w:eastAsiaTheme="minorEastAsia"/>
              </w:rPr>
              <w:t xml:space="preserve">στο </w:t>
            </w:r>
            <w:r w:rsidRPr="007A5144">
              <w:rPr>
                <w:rFonts w:eastAsiaTheme="minorEastAsia"/>
                <w:lang w:val="en-US"/>
              </w:rPr>
              <w:t>M1</w:t>
            </w:r>
          </w:p>
        </w:tc>
        <w:tc>
          <w:tcPr>
            <w:tcW w:w="1385" w:type="dxa"/>
          </w:tcPr>
          <w:p w:rsidR="0095427A" w:rsidRPr="007A5144" w:rsidRDefault="0095427A" w:rsidP="003547F8">
            <w:pPr>
              <w:rPr>
                <w:rFonts w:eastAsiaTheme="minorEastAsia"/>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2 </w:t>
            </w:r>
            <w:r w:rsidRPr="007A5144">
              <w:rPr>
                <w:rFonts w:eastAsiaTheme="minorEastAsia"/>
              </w:rPr>
              <w:t xml:space="preserve">στο </w:t>
            </w:r>
            <w:r w:rsidRPr="007A5144">
              <w:rPr>
                <w:rFonts w:eastAsiaTheme="minorEastAsia"/>
                <w:lang w:val="en-US"/>
              </w:rPr>
              <w:t>M2</w:t>
            </w:r>
          </w:p>
        </w:tc>
        <w:tc>
          <w:tcPr>
            <w:tcW w:w="1554" w:type="dxa"/>
          </w:tcPr>
          <w:p w:rsidR="0095427A" w:rsidRPr="007A5144" w:rsidRDefault="0095427A" w:rsidP="003547F8">
            <w:pPr>
              <w:rPr>
                <w:rFonts w:eastAsiaTheme="minorEastAsia"/>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3 </w:t>
            </w:r>
            <w:r w:rsidRPr="007A5144">
              <w:rPr>
                <w:rFonts w:eastAsiaTheme="minorEastAsia"/>
              </w:rPr>
              <w:t xml:space="preserve">στο </w:t>
            </w:r>
            <w:r w:rsidRPr="007A5144">
              <w:rPr>
                <w:rFonts w:eastAsiaTheme="minorEastAsia"/>
                <w:lang w:val="en-US"/>
              </w:rPr>
              <w:t>M5</w:t>
            </w:r>
          </w:p>
        </w:tc>
        <w:tc>
          <w:tcPr>
            <w:tcW w:w="1554" w:type="dxa"/>
          </w:tcPr>
          <w:p w:rsidR="0095427A" w:rsidRPr="007A5144" w:rsidRDefault="0095427A" w:rsidP="003547F8">
            <w:pPr>
              <w:rPr>
                <w:rFonts w:eastAsiaTheme="minorEastAsia"/>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4 </w:t>
            </w:r>
            <w:r w:rsidRPr="007A5144">
              <w:rPr>
                <w:rFonts w:eastAsiaTheme="minorEastAsia"/>
              </w:rPr>
              <w:t xml:space="preserve">στο </w:t>
            </w:r>
            <w:r w:rsidRPr="007A5144">
              <w:rPr>
                <w:rFonts w:eastAsiaTheme="minorEastAsia"/>
                <w:lang w:val="en-US"/>
              </w:rPr>
              <w:t>M8</w:t>
            </w:r>
          </w:p>
        </w:tc>
        <w:tc>
          <w:tcPr>
            <w:tcW w:w="1264" w:type="dxa"/>
          </w:tcPr>
          <w:p w:rsidR="0095427A" w:rsidRPr="007A5144" w:rsidRDefault="0095427A" w:rsidP="003547F8">
            <w:pPr>
              <w:rPr>
                <w:rFonts w:eastAsiaTheme="minorEastAsia"/>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5 </w:t>
            </w:r>
            <w:r w:rsidRPr="007A5144">
              <w:rPr>
                <w:rFonts w:eastAsiaTheme="minorEastAsia"/>
              </w:rPr>
              <w:t xml:space="preserve">στο </w:t>
            </w:r>
            <w:r w:rsidRPr="007A5144">
              <w:rPr>
                <w:rFonts w:eastAsiaTheme="minorEastAsia"/>
                <w:lang w:val="en-US"/>
              </w:rPr>
              <w:t>NEW1</w:t>
            </w:r>
          </w:p>
        </w:tc>
        <w:tc>
          <w:tcPr>
            <w:tcW w:w="1264" w:type="dxa"/>
          </w:tcPr>
          <w:p w:rsidR="0095427A" w:rsidRPr="007A5144" w:rsidRDefault="0095427A" w:rsidP="003547F8">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6 </w:t>
            </w:r>
            <w:r w:rsidRPr="007A5144">
              <w:rPr>
                <w:rFonts w:eastAsiaTheme="minorEastAsia"/>
              </w:rPr>
              <w:t xml:space="preserve">στο </w:t>
            </w:r>
            <w:r w:rsidRPr="007A5144">
              <w:rPr>
                <w:rFonts w:eastAsiaTheme="minorEastAsia"/>
                <w:lang w:val="en-US"/>
              </w:rPr>
              <w:t>NEW2</w:t>
            </w:r>
          </w:p>
        </w:tc>
        <w:tc>
          <w:tcPr>
            <w:tcW w:w="1264" w:type="dxa"/>
          </w:tcPr>
          <w:p w:rsidR="0095427A" w:rsidRPr="007A5144" w:rsidRDefault="0095427A" w:rsidP="003547F8">
            <w:pPr>
              <w:rPr>
                <w:rFonts w:eastAsiaTheme="minorEastAsia"/>
              </w:rPr>
            </w:pPr>
            <w:r w:rsidRPr="007A5144">
              <w:rPr>
                <w:rFonts w:eastAsiaTheme="minorEastAsia"/>
              </w:rPr>
              <w:t>Αύξηση Δ</w:t>
            </w:r>
            <w:r w:rsidRPr="007A5144">
              <w:rPr>
                <w:rFonts w:eastAsiaTheme="minorEastAsia"/>
                <w:lang w:val="en-US"/>
              </w:rPr>
              <w:t>Q</w:t>
            </w:r>
            <w:r w:rsidRPr="007A5144">
              <w:rPr>
                <w:rFonts w:eastAsiaTheme="minorEastAsia"/>
                <w:vertAlign w:val="subscript"/>
                <w:lang w:val="en-US"/>
              </w:rPr>
              <w:t xml:space="preserve">7 </w:t>
            </w:r>
            <w:r w:rsidRPr="007A5144">
              <w:rPr>
                <w:rFonts w:eastAsiaTheme="minorEastAsia"/>
              </w:rPr>
              <w:t xml:space="preserve">στο </w:t>
            </w:r>
            <w:r w:rsidRPr="007A5144">
              <w:rPr>
                <w:rFonts w:eastAsiaTheme="minorEastAsia"/>
                <w:lang w:val="en-US"/>
              </w:rPr>
              <w:t>NEW3</w:t>
            </w:r>
          </w:p>
        </w:tc>
      </w:tr>
      <w:tr w:rsidR="0095427A" w:rsidRPr="007A5144" w:rsidTr="003547F8">
        <w:tblPrEx>
          <w:tblLook w:val="04A0"/>
        </w:tblPrEx>
        <w:trPr>
          <w:trHeight w:val="344"/>
        </w:trPr>
        <w:tc>
          <w:tcPr>
            <w:tcW w:w="773" w:type="dxa"/>
            <w:shd w:val="clear" w:color="auto" w:fill="auto"/>
          </w:tcPr>
          <w:p w:rsidR="0095427A" w:rsidRPr="007A5144" w:rsidRDefault="0095427A" w:rsidP="003547F8">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M1</w:t>
            </w:r>
          </w:p>
        </w:tc>
        <w:tc>
          <w:tcPr>
            <w:tcW w:w="934" w:type="dxa"/>
            <w:shd w:val="clear" w:color="auto" w:fill="auto"/>
            <w:noWrap/>
            <w:hideMark/>
          </w:tcPr>
          <w:p w:rsidR="0095427A" w:rsidRPr="007A5144" w:rsidRDefault="0095427A" w:rsidP="003547F8">
            <w:pPr>
              <w:jc w:val="right"/>
              <w:rPr>
                <w:rFonts w:eastAsiaTheme="minorEastAsia"/>
              </w:rPr>
            </w:pPr>
            <w:r w:rsidRPr="007A5144">
              <w:rPr>
                <w:rFonts w:eastAsiaTheme="minorEastAsia"/>
              </w:rPr>
              <w:t>14184</w:t>
            </w:r>
          </w:p>
        </w:tc>
        <w:tc>
          <w:tcPr>
            <w:tcW w:w="1554" w:type="dxa"/>
            <w:shd w:val="clear" w:color="auto" w:fill="auto"/>
            <w:noWrap/>
            <w:vAlign w:val="bottom"/>
            <w:hideMark/>
          </w:tcPr>
          <w:p w:rsidR="0095427A" w:rsidRPr="007A5144" w:rsidRDefault="0095427A" w:rsidP="003547F8">
            <w:pPr>
              <w:jc w:val="right"/>
              <w:rPr>
                <w:rFonts w:ascii="Calibri" w:hAnsi="Calibri" w:cs="Calibri"/>
                <w:color w:val="000000"/>
              </w:rPr>
            </w:pPr>
            <w:r w:rsidRPr="007A5144">
              <w:rPr>
                <w:rFonts w:ascii="Calibri" w:hAnsi="Calibri" w:cs="Calibri"/>
                <w:color w:val="000000"/>
              </w:rPr>
              <w:t>14184+</w:t>
            </w:r>
            <w:r w:rsidRPr="007A5144">
              <w:rPr>
                <w:rFonts w:ascii="Calibri" w:eastAsia="Times New Roman" w:hAnsi="Calibri" w:cs="Calibri"/>
                <w:color w:val="000000"/>
                <w:lang w:eastAsia="el-GR"/>
              </w:rPr>
              <w:t>4255.2</w:t>
            </w:r>
          </w:p>
        </w:tc>
        <w:tc>
          <w:tcPr>
            <w:tcW w:w="1385" w:type="dxa"/>
            <w:shd w:val="clear" w:color="auto" w:fill="auto"/>
            <w:noWrap/>
            <w:vAlign w:val="bottom"/>
            <w:hideMark/>
          </w:tcPr>
          <w:p w:rsidR="0095427A" w:rsidRPr="007A5144" w:rsidRDefault="0095427A" w:rsidP="003547F8">
            <w:pPr>
              <w:jc w:val="right"/>
              <w:rPr>
                <w:rFonts w:ascii="Calibri" w:hAnsi="Calibri" w:cs="Calibri"/>
                <w:color w:val="000000"/>
              </w:rPr>
            </w:pPr>
            <w:r w:rsidRPr="007A5144">
              <w:rPr>
                <w:rFonts w:ascii="Calibri" w:hAnsi="Calibri" w:cs="Calibri"/>
                <w:color w:val="000000"/>
              </w:rPr>
              <w:t>14184</w:t>
            </w:r>
          </w:p>
        </w:tc>
        <w:tc>
          <w:tcPr>
            <w:tcW w:w="1554" w:type="dxa"/>
            <w:shd w:val="clear" w:color="auto" w:fill="auto"/>
            <w:noWrap/>
            <w:vAlign w:val="bottom"/>
            <w:hideMark/>
          </w:tcPr>
          <w:p w:rsidR="0095427A" w:rsidRPr="007A5144" w:rsidRDefault="0095427A" w:rsidP="003547F8">
            <w:pPr>
              <w:jc w:val="right"/>
              <w:rPr>
                <w:rFonts w:ascii="Calibri" w:hAnsi="Calibri" w:cs="Calibri"/>
                <w:color w:val="000000"/>
              </w:rPr>
            </w:pPr>
            <w:r w:rsidRPr="007A5144">
              <w:rPr>
                <w:rFonts w:ascii="Calibri" w:hAnsi="Calibri" w:cs="Calibri"/>
                <w:color w:val="000000"/>
              </w:rPr>
              <w:t>14184</w:t>
            </w:r>
          </w:p>
        </w:tc>
        <w:tc>
          <w:tcPr>
            <w:tcW w:w="1554" w:type="dxa"/>
            <w:shd w:val="clear" w:color="auto" w:fill="auto"/>
            <w:noWrap/>
            <w:vAlign w:val="bottom"/>
            <w:hideMark/>
          </w:tcPr>
          <w:p w:rsidR="0095427A" w:rsidRPr="007A5144" w:rsidRDefault="0095427A" w:rsidP="003547F8">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95427A" w:rsidRPr="007A5144" w:rsidRDefault="0095427A" w:rsidP="003547F8">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95427A" w:rsidRPr="007A5144" w:rsidRDefault="0095427A" w:rsidP="003547F8">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95427A" w:rsidRPr="007A5144" w:rsidRDefault="0095427A" w:rsidP="003547F8">
            <w:pPr>
              <w:jc w:val="right"/>
              <w:rPr>
                <w:rFonts w:ascii="Calibri" w:hAnsi="Calibri" w:cs="Calibri"/>
                <w:color w:val="000000"/>
              </w:rPr>
            </w:pPr>
            <w:r w:rsidRPr="007A5144">
              <w:rPr>
                <w:rFonts w:ascii="Calibri" w:hAnsi="Calibri" w:cs="Calibri"/>
                <w:color w:val="000000"/>
              </w:rPr>
              <w:t>14184</w:t>
            </w:r>
          </w:p>
        </w:tc>
      </w:tr>
      <w:tr w:rsidR="0095427A" w:rsidRPr="007A5144" w:rsidTr="003547F8">
        <w:tblPrEx>
          <w:tblLook w:val="04A0"/>
        </w:tblPrEx>
        <w:trPr>
          <w:trHeight w:val="344"/>
        </w:trPr>
        <w:tc>
          <w:tcPr>
            <w:tcW w:w="773" w:type="dxa"/>
            <w:shd w:val="clear" w:color="auto" w:fill="auto"/>
          </w:tcPr>
          <w:p w:rsidR="0095427A" w:rsidRPr="007A5144" w:rsidRDefault="0095427A" w:rsidP="003547F8">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M2</w:t>
            </w:r>
          </w:p>
        </w:tc>
        <w:tc>
          <w:tcPr>
            <w:tcW w:w="934" w:type="dxa"/>
            <w:shd w:val="clear" w:color="auto" w:fill="auto"/>
            <w:noWrap/>
            <w:hideMark/>
          </w:tcPr>
          <w:p w:rsidR="0095427A" w:rsidRPr="007A5144" w:rsidRDefault="0095427A" w:rsidP="003547F8">
            <w:pPr>
              <w:jc w:val="right"/>
              <w:rPr>
                <w:rFonts w:eastAsiaTheme="minorEastAsia"/>
              </w:rPr>
            </w:pPr>
            <w:r>
              <w:rPr>
                <w:rFonts w:eastAsiaTheme="minorEastAsia"/>
              </w:rPr>
              <w:t>14184</w:t>
            </w:r>
          </w:p>
        </w:tc>
        <w:tc>
          <w:tcPr>
            <w:tcW w:w="1554" w:type="dxa"/>
            <w:shd w:val="clear" w:color="auto" w:fill="auto"/>
            <w:noWrap/>
            <w:hideMark/>
          </w:tcPr>
          <w:p w:rsidR="0095427A" w:rsidRPr="007A5144" w:rsidRDefault="0095427A" w:rsidP="003547F8">
            <w:pPr>
              <w:jc w:val="right"/>
              <w:rPr>
                <w:rFonts w:eastAsiaTheme="minorEastAsia"/>
              </w:rPr>
            </w:pPr>
            <w:r w:rsidRPr="007A5144">
              <w:rPr>
                <w:rFonts w:eastAsiaTheme="minorEastAsia"/>
              </w:rPr>
              <w:t>14184</w:t>
            </w:r>
          </w:p>
        </w:tc>
        <w:tc>
          <w:tcPr>
            <w:tcW w:w="1385" w:type="dxa"/>
            <w:shd w:val="clear" w:color="auto" w:fill="auto"/>
            <w:noWrap/>
            <w:vAlign w:val="bottom"/>
            <w:hideMark/>
          </w:tcPr>
          <w:p w:rsidR="0095427A" w:rsidRPr="007A5144" w:rsidRDefault="0095427A" w:rsidP="003547F8">
            <w:pPr>
              <w:jc w:val="right"/>
              <w:rPr>
                <w:rFonts w:ascii="Calibri" w:hAnsi="Calibri" w:cs="Calibri"/>
                <w:color w:val="000000"/>
              </w:rPr>
            </w:pPr>
            <w:r w:rsidRPr="007A5144">
              <w:rPr>
                <w:rFonts w:ascii="Calibri" w:hAnsi="Calibri" w:cs="Calibri"/>
                <w:color w:val="000000"/>
              </w:rPr>
              <w:t>14184+</w:t>
            </w:r>
            <w:r w:rsidRPr="007A5144">
              <w:rPr>
                <w:rFonts w:ascii="Calibri" w:eastAsia="Times New Roman" w:hAnsi="Calibri" w:cs="Calibri"/>
                <w:color w:val="000000"/>
                <w:lang w:eastAsia="el-GR"/>
              </w:rPr>
              <w:t>4255.2</w:t>
            </w:r>
          </w:p>
        </w:tc>
        <w:tc>
          <w:tcPr>
            <w:tcW w:w="1554" w:type="dxa"/>
            <w:shd w:val="clear" w:color="auto" w:fill="auto"/>
            <w:noWrap/>
            <w:vAlign w:val="bottom"/>
            <w:hideMark/>
          </w:tcPr>
          <w:p w:rsidR="0095427A" w:rsidRPr="007A5144" w:rsidRDefault="0095427A" w:rsidP="003547F8">
            <w:pPr>
              <w:jc w:val="right"/>
              <w:rPr>
                <w:rFonts w:ascii="Calibri" w:hAnsi="Calibri" w:cs="Calibri"/>
                <w:color w:val="000000"/>
              </w:rPr>
            </w:pPr>
            <w:r w:rsidRPr="007A5144">
              <w:rPr>
                <w:rFonts w:ascii="Calibri" w:hAnsi="Calibri" w:cs="Calibri"/>
                <w:color w:val="000000"/>
              </w:rPr>
              <w:t>14184</w:t>
            </w:r>
          </w:p>
        </w:tc>
        <w:tc>
          <w:tcPr>
            <w:tcW w:w="1554" w:type="dxa"/>
            <w:shd w:val="clear" w:color="auto" w:fill="auto"/>
            <w:noWrap/>
            <w:vAlign w:val="bottom"/>
            <w:hideMark/>
          </w:tcPr>
          <w:p w:rsidR="0095427A" w:rsidRPr="007A5144" w:rsidRDefault="0095427A" w:rsidP="003547F8">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95427A" w:rsidRPr="007A5144" w:rsidRDefault="0095427A" w:rsidP="003547F8">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95427A" w:rsidRPr="007A5144" w:rsidRDefault="0095427A" w:rsidP="003547F8">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95427A" w:rsidRPr="007A5144" w:rsidRDefault="0095427A" w:rsidP="003547F8">
            <w:pPr>
              <w:jc w:val="right"/>
              <w:rPr>
                <w:rFonts w:ascii="Calibri" w:hAnsi="Calibri" w:cs="Calibri"/>
                <w:color w:val="000000"/>
              </w:rPr>
            </w:pPr>
            <w:r w:rsidRPr="007A5144">
              <w:rPr>
                <w:rFonts w:ascii="Calibri" w:hAnsi="Calibri" w:cs="Calibri"/>
                <w:color w:val="000000"/>
              </w:rPr>
              <w:t>14184</w:t>
            </w:r>
          </w:p>
        </w:tc>
      </w:tr>
      <w:tr w:rsidR="0095427A" w:rsidRPr="007A5144" w:rsidTr="003547F8">
        <w:tblPrEx>
          <w:tblLook w:val="04A0"/>
        </w:tblPrEx>
        <w:trPr>
          <w:trHeight w:val="344"/>
        </w:trPr>
        <w:tc>
          <w:tcPr>
            <w:tcW w:w="773" w:type="dxa"/>
            <w:shd w:val="clear" w:color="auto" w:fill="auto"/>
          </w:tcPr>
          <w:p w:rsidR="0095427A" w:rsidRPr="007A5144" w:rsidRDefault="0095427A" w:rsidP="003547F8">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lastRenderedPageBreak/>
              <w:t>M5</w:t>
            </w:r>
          </w:p>
        </w:tc>
        <w:tc>
          <w:tcPr>
            <w:tcW w:w="934" w:type="dxa"/>
            <w:shd w:val="clear" w:color="auto" w:fill="auto"/>
            <w:noWrap/>
            <w:hideMark/>
          </w:tcPr>
          <w:p w:rsidR="0095427A" w:rsidRPr="007A5144" w:rsidRDefault="0095427A" w:rsidP="003547F8">
            <w:pPr>
              <w:jc w:val="right"/>
              <w:rPr>
                <w:rFonts w:eastAsiaTheme="minorEastAsia"/>
              </w:rPr>
            </w:pPr>
            <w:r w:rsidRPr="007A5144">
              <w:rPr>
                <w:rFonts w:eastAsiaTheme="minorEastAsia"/>
              </w:rPr>
              <w:t>14184</w:t>
            </w:r>
          </w:p>
        </w:tc>
        <w:tc>
          <w:tcPr>
            <w:tcW w:w="1554" w:type="dxa"/>
            <w:shd w:val="clear" w:color="auto" w:fill="auto"/>
            <w:noWrap/>
            <w:vAlign w:val="bottom"/>
            <w:hideMark/>
          </w:tcPr>
          <w:p w:rsidR="0095427A" w:rsidRPr="007A5144" w:rsidRDefault="0095427A" w:rsidP="003547F8">
            <w:pPr>
              <w:jc w:val="right"/>
              <w:rPr>
                <w:rFonts w:ascii="Calibri" w:hAnsi="Calibri" w:cs="Calibri"/>
                <w:color w:val="000000"/>
              </w:rPr>
            </w:pPr>
            <w:r w:rsidRPr="007A5144">
              <w:rPr>
                <w:rFonts w:ascii="Calibri" w:hAnsi="Calibri" w:cs="Calibri"/>
                <w:color w:val="000000"/>
              </w:rPr>
              <w:t>14184</w:t>
            </w:r>
          </w:p>
        </w:tc>
        <w:tc>
          <w:tcPr>
            <w:tcW w:w="1385" w:type="dxa"/>
            <w:shd w:val="clear" w:color="auto" w:fill="auto"/>
            <w:noWrap/>
            <w:vAlign w:val="bottom"/>
            <w:hideMark/>
          </w:tcPr>
          <w:p w:rsidR="0095427A" w:rsidRPr="007A5144" w:rsidRDefault="0095427A" w:rsidP="003547F8">
            <w:pPr>
              <w:jc w:val="right"/>
              <w:rPr>
                <w:rFonts w:ascii="Calibri" w:hAnsi="Calibri" w:cs="Calibri"/>
                <w:color w:val="000000"/>
              </w:rPr>
            </w:pPr>
            <w:r w:rsidRPr="007A5144">
              <w:rPr>
                <w:rFonts w:ascii="Calibri" w:hAnsi="Calibri" w:cs="Calibri"/>
                <w:color w:val="000000"/>
              </w:rPr>
              <w:t>14184</w:t>
            </w:r>
          </w:p>
        </w:tc>
        <w:tc>
          <w:tcPr>
            <w:tcW w:w="1554" w:type="dxa"/>
            <w:shd w:val="clear" w:color="auto" w:fill="auto"/>
            <w:noWrap/>
            <w:vAlign w:val="bottom"/>
            <w:hideMark/>
          </w:tcPr>
          <w:p w:rsidR="0095427A" w:rsidRPr="007A5144" w:rsidRDefault="0095427A" w:rsidP="003547F8">
            <w:pPr>
              <w:jc w:val="right"/>
              <w:rPr>
                <w:rFonts w:ascii="Calibri" w:hAnsi="Calibri" w:cs="Calibri"/>
                <w:color w:val="000000"/>
              </w:rPr>
            </w:pPr>
            <w:r w:rsidRPr="007A5144">
              <w:rPr>
                <w:rFonts w:ascii="Calibri" w:hAnsi="Calibri" w:cs="Calibri"/>
                <w:color w:val="000000"/>
              </w:rPr>
              <w:t>14184+</w:t>
            </w:r>
            <w:r w:rsidRPr="007A5144">
              <w:rPr>
                <w:rFonts w:ascii="Calibri" w:eastAsia="Times New Roman" w:hAnsi="Calibri" w:cs="Calibri"/>
                <w:color w:val="000000"/>
                <w:lang w:eastAsia="el-GR"/>
              </w:rPr>
              <w:t>4255.2</w:t>
            </w:r>
          </w:p>
        </w:tc>
        <w:tc>
          <w:tcPr>
            <w:tcW w:w="1554" w:type="dxa"/>
            <w:shd w:val="clear" w:color="auto" w:fill="auto"/>
            <w:noWrap/>
            <w:vAlign w:val="bottom"/>
            <w:hideMark/>
          </w:tcPr>
          <w:p w:rsidR="0095427A" w:rsidRPr="007A5144" w:rsidRDefault="0095427A" w:rsidP="003547F8">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95427A" w:rsidRPr="007A5144" w:rsidRDefault="0095427A" w:rsidP="003547F8">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95427A" w:rsidRPr="007A5144" w:rsidRDefault="0095427A" w:rsidP="003547F8">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95427A" w:rsidRPr="007A5144" w:rsidRDefault="0095427A" w:rsidP="003547F8">
            <w:pPr>
              <w:jc w:val="right"/>
              <w:rPr>
                <w:rFonts w:ascii="Calibri" w:hAnsi="Calibri" w:cs="Calibri"/>
                <w:color w:val="000000"/>
              </w:rPr>
            </w:pPr>
            <w:r w:rsidRPr="007A5144">
              <w:rPr>
                <w:rFonts w:ascii="Calibri" w:hAnsi="Calibri" w:cs="Calibri"/>
                <w:color w:val="000000"/>
              </w:rPr>
              <w:t>14184</w:t>
            </w:r>
          </w:p>
        </w:tc>
      </w:tr>
      <w:tr w:rsidR="0095427A" w:rsidRPr="007A5144" w:rsidTr="003547F8">
        <w:tblPrEx>
          <w:tblLook w:val="04A0"/>
        </w:tblPrEx>
        <w:trPr>
          <w:trHeight w:val="344"/>
        </w:trPr>
        <w:tc>
          <w:tcPr>
            <w:tcW w:w="773" w:type="dxa"/>
            <w:shd w:val="clear" w:color="auto" w:fill="auto"/>
          </w:tcPr>
          <w:p w:rsidR="0095427A" w:rsidRPr="007A5144" w:rsidRDefault="0095427A" w:rsidP="003547F8">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M8</w:t>
            </w:r>
          </w:p>
        </w:tc>
        <w:tc>
          <w:tcPr>
            <w:tcW w:w="934" w:type="dxa"/>
            <w:shd w:val="clear" w:color="auto" w:fill="auto"/>
            <w:noWrap/>
            <w:hideMark/>
          </w:tcPr>
          <w:p w:rsidR="0095427A" w:rsidRPr="007A5144" w:rsidRDefault="0095427A" w:rsidP="003547F8">
            <w:pPr>
              <w:jc w:val="right"/>
              <w:rPr>
                <w:rFonts w:eastAsiaTheme="minorEastAsia"/>
              </w:rPr>
            </w:pPr>
            <w:r w:rsidRPr="007A5144">
              <w:rPr>
                <w:rFonts w:eastAsiaTheme="minorEastAsia"/>
              </w:rPr>
              <w:t>14184</w:t>
            </w:r>
          </w:p>
        </w:tc>
        <w:tc>
          <w:tcPr>
            <w:tcW w:w="1554" w:type="dxa"/>
            <w:shd w:val="clear" w:color="auto" w:fill="auto"/>
            <w:noWrap/>
            <w:vAlign w:val="bottom"/>
            <w:hideMark/>
          </w:tcPr>
          <w:p w:rsidR="0095427A" w:rsidRPr="007A5144" w:rsidRDefault="0095427A" w:rsidP="003547F8">
            <w:pPr>
              <w:jc w:val="right"/>
              <w:rPr>
                <w:rFonts w:ascii="Calibri" w:hAnsi="Calibri" w:cs="Calibri"/>
                <w:color w:val="000000"/>
              </w:rPr>
            </w:pPr>
            <w:r w:rsidRPr="007A5144">
              <w:rPr>
                <w:rFonts w:ascii="Calibri" w:hAnsi="Calibri" w:cs="Calibri"/>
                <w:color w:val="000000"/>
              </w:rPr>
              <w:t>14184</w:t>
            </w:r>
          </w:p>
        </w:tc>
        <w:tc>
          <w:tcPr>
            <w:tcW w:w="1385" w:type="dxa"/>
            <w:shd w:val="clear" w:color="auto" w:fill="auto"/>
            <w:noWrap/>
            <w:vAlign w:val="bottom"/>
            <w:hideMark/>
          </w:tcPr>
          <w:p w:rsidR="0095427A" w:rsidRPr="007A5144" w:rsidRDefault="0095427A" w:rsidP="003547F8">
            <w:pPr>
              <w:jc w:val="right"/>
              <w:rPr>
                <w:rFonts w:ascii="Calibri" w:hAnsi="Calibri" w:cs="Calibri"/>
                <w:color w:val="000000"/>
              </w:rPr>
            </w:pPr>
            <w:r w:rsidRPr="007A5144">
              <w:rPr>
                <w:rFonts w:ascii="Calibri" w:hAnsi="Calibri" w:cs="Calibri"/>
                <w:color w:val="000000"/>
              </w:rPr>
              <w:t>14184</w:t>
            </w:r>
          </w:p>
        </w:tc>
        <w:tc>
          <w:tcPr>
            <w:tcW w:w="1554" w:type="dxa"/>
            <w:shd w:val="clear" w:color="auto" w:fill="auto"/>
            <w:noWrap/>
            <w:vAlign w:val="bottom"/>
            <w:hideMark/>
          </w:tcPr>
          <w:p w:rsidR="0095427A" w:rsidRPr="007A5144" w:rsidRDefault="0095427A" w:rsidP="003547F8">
            <w:pPr>
              <w:jc w:val="right"/>
              <w:rPr>
                <w:rFonts w:ascii="Calibri" w:hAnsi="Calibri" w:cs="Calibri"/>
                <w:color w:val="000000"/>
              </w:rPr>
            </w:pPr>
            <w:r w:rsidRPr="007A5144">
              <w:rPr>
                <w:rFonts w:ascii="Calibri" w:hAnsi="Calibri" w:cs="Calibri"/>
                <w:color w:val="000000"/>
              </w:rPr>
              <w:t>14184</w:t>
            </w:r>
          </w:p>
        </w:tc>
        <w:tc>
          <w:tcPr>
            <w:tcW w:w="1554" w:type="dxa"/>
            <w:shd w:val="clear" w:color="auto" w:fill="auto"/>
            <w:noWrap/>
            <w:vAlign w:val="bottom"/>
            <w:hideMark/>
          </w:tcPr>
          <w:p w:rsidR="0095427A" w:rsidRPr="007A5144" w:rsidRDefault="0095427A" w:rsidP="003547F8">
            <w:pPr>
              <w:jc w:val="right"/>
              <w:rPr>
                <w:rFonts w:ascii="Calibri" w:hAnsi="Calibri" w:cs="Calibri"/>
                <w:color w:val="000000"/>
              </w:rPr>
            </w:pPr>
            <w:r w:rsidRPr="007A5144">
              <w:rPr>
                <w:rFonts w:ascii="Calibri" w:hAnsi="Calibri" w:cs="Calibri"/>
                <w:color w:val="000000"/>
              </w:rPr>
              <w:t>14184+</w:t>
            </w:r>
            <w:r w:rsidRPr="007A5144">
              <w:rPr>
                <w:rFonts w:ascii="Calibri" w:eastAsia="Times New Roman" w:hAnsi="Calibri" w:cs="Calibri"/>
                <w:color w:val="000000"/>
                <w:lang w:eastAsia="el-GR"/>
              </w:rPr>
              <w:t>4255.2</w:t>
            </w:r>
          </w:p>
        </w:tc>
        <w:tc>
          <w:tcPr>
            <w:tcW w:w="1264" w:type="dxa"/>
            <w:shd w:val="clear" w:color="auto" w:fill="auto"/>
            <w:noWrap/>
            <w:vAlign w:val="bottom"/>
            <w:hideMark/>
          </w:tcPr>
          <w:p w:rsidR="0095427A" w:rsidRPr="007A5144" w:rsidRDefault="0095427A" w:rsidP="003547F8">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95427A" w:rsidRPr="007A5144" w:rsidRDefault="0095427A" w:rsidP="003547F8">
            <w:pPr>
              <w:jc w:val="right"/>
              <w:rPr>
                <w:rFonts w:ascii="Calibri" w:hAnsi="Calibri" w:cs="Calibri"/>
                <w:color w:val="000000"/>
              </w:rPr>
            </w:pPr>
            <w:r w:rsidRPr="007A5144">
              <w:rPr>
                <w:rFonts w:ascii="Calibri" w:hAnsi="Calibri" w:cs="Calibri"/>
                <w:color w:val="000000"/>
              </w:rPr>
              <w:t>14184</w:t>
            </w:r>
          </w:p>
        </w:tc>
        <w:tc>
          <w:tcPr>
            <w:tcW w:w="1264" w:type="dxa"/>
            <w:shd w:val="clear" w:color="auto" w:fill="auto"/>
            <w:noWrap/>
            <w:vAlign w:val="bottom"/>
            <w:hideMark/>
          </w:tcPr>
          <w:p w:rsidR="0095427A" w:rsidRPr="007A5144" w:rsidRDefault="0095427A" w:rsidP="003547F8">
            <w:pPr>
              <w:jc w:val="right"/>
              <w:rPr>
                <w:rFonts w:ascii="Calibri" w:hAnsi="Calibri" w:cs="Calibri"/>
                <w:color w:val="000000"/>
              </w:rPr>
            </w:pPr>
            <w:r w:rsidRPr="007A5144">
              <w:rPr>
                <w:rFonts w:ascii="Calibri" w:hAnsi="Calibri" w:cs="Calibri"/>
                <w:color w:val="000000"/>
              </w:rPr>
              <w:t>14184</w:t>
            </w:r>
          </w:p>
        </w:tc>
      </w:tr>
      <w:tr w:rsidR="0095427A" w:rsidRPr="007A5144" w:rsidTr="003547F8">
        <w:tblPrEx>
          <w:tblLook w:val="04A0"/>
        </w:tblPrEx>
        <w:trPr>
          <w:trHeight w:val="344"/>
        </w:trPr>
        <w:tc>
          <w:tcPr>
            <w:tcW w:w="773" w:type="dxa"/>
            <w:shd w:val="clear" w:color="auto" w:fill="auto"/>
          </w:tcPr>
          <w:p w:rsidR="0095427A" w:rsidRPr="007A5144" w:rsidRDefault="0095427A" w:rsidP="003547F8">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NEW1</w:t>
            </w:r>
          </w:p>
        </w:tc>
        <w:tc>
          <w:tcPr>
            <w:tcW w:w="934" w:type="dxa"/>
            <w:shd w:val="clear" w:color="auto" w:fill="auto"/>
            <w:noWrap/>
            <w:hideMark/>
          </w:tcPr>
          <w:p w:rsidR="0095427A" w:rsidRPr="007A5144" w:rsidRDefault="0095427A" w:rsidP="003547F8">
            <w:pPr>
              <w:jc w:val="right"/>
              <w:rPr>
                <w:rFonts w:eastAsiaTheme="minorEastAsia"/>
              </w:rPr>
            </w:pPr>
            <w:r>
              <w:rPr>
                <w:rFonts w:ascii="Calibri" w:hAnsi="Calibri" w:cs="Calibri"/>
                <w:color w:val="000000"/>
              </w:rPr>
              <w:t>870</w:t>
            </w:r>
          </w:p>
        </w:tc>
        <w:tc>
          <w:tcPr>
            <w:tcW w:w="1554" w:type="dxa"/>
            <w:shd w:val="clear" w:color="auto" w:fill="auto"/>
            <w:noWrap/>
            <w:vAlign w:val="bottom"/>
            <w:hideMark/>
          </w:tcPr>
          <w:p w:rsidR="0095427A" w:rsidRPr="007A5144" w:rsidRDefault="0095427A" w:rsidP="003547F8">
            <w:pPr>
              <w:jc w:val="right"/>
              <w:rPr>
                <w:rFonts w:ascii="Calibri" w:hAnsi="Calibri" w:cs="Calibri"/>
                <w:color w:val="000000"/>
              </w:rPr>
            </w:pPr>
            <w:r>
              <w:rPr>
                <w:rFonts w:ascii="Calibri" w:hAnsi="Calibri" w:cs="Calibri"/>
                <w:color w:val="000000"/>
              </w:rPr>
              <w:t>870</w:t>
            </w:r>
          </w:p>
        </w:tc>
        <w:tc>
          <w:tcPr>
            <w:tcW w:w="1385" w:type="dxa"/>
            <w:shd w:val="clear" w:color="auto" w:fill="auto"/>
            <w:noWrap/>
            <w:vAlign w:val="bottom"/>
            <w:hideMark/>
          </w:tcPr>
          <w:p w:rsidR="0095427A" w:rsidRPr="007A5144" w:rsidRDefault="0095427A" w:rsidP="003547F8">
            <w:pPr>
              <w:jc w:val="right"/>
              <w:rPr>
                <w:rFonts w:ascii="Calibri" w:hAnsi="Calibri" w:cs="Calibri"/>
                <w:color w:val="000000"/>
              </w:rPr>
            </w:pPr>
            <w:r>
              <w:rPr>
                <w:rFonts w:ascii="Calibri" w:hAnsi="Calibri" w:cs="Calibri"/>
                <w:color w:val="000000"/>
              </w:rPr>
              <w:t>870</w:t>
            </w:r>
          </w:p>
        </w:tc>
        <w:tc>
          <w:tcPr>
            <w:tcW w:w="1554" w:type="dxa"/>
            <w:shd w:val="clear" w:color="auto" w:fill="auto"/>
            <w:noWrap/>
            <w:vAlign w:val="bottom"/>
            <w:hideMark/>
          </w:tcPr>
          <w:p w:rsidR="0095427A" w:rsidRPr="007A5144" w:rsidRDefault="0095427A" w:rsidP="003547F8">
            <w:pPr>
              <w:jc w:val="right"/>
              <w:rPr>
                <w:rFonts w:ascii="Calibri" w:hAnsi="Calibri" w:cs="Calibri"/>
                <w:color w:val="000000"/>
              </w:rPr>
            </w:pPr>
            <w:r>
              <w:rPr>
                <w:rFonts w:ascii="Calibri" w:hAnsi="Calibri" w:cs="Calibri"/>
                <w:color w:val="000000"/>
              </w:rPr>
              <w:t>870</w:t>
            </w:r>
          </w:p>
        </w:tc>
        <w:tc>
          <w:tcPr>
            <w:tcW w:w="1554" w:type="dxa"/>
            <w:shd w:val="clear" w:color="auto" w:fill="auto"/>
            <w:noWrap/>
            <w:vAlign w:val="bottom"/>
            <w:hideMark/>
          </w:tcPr>
          <w:p w:rsidR="0095427A" w:rsidRPr="007A5144" w:rsidRDefault="0095427A" w:rsidP="003547F8">
            <w:pPr>
              <w:jc w:val="right"/>
              <w:rPr>
                <w:rFonts w:ascii="Calibri" w:hAnsi="Calibri" w:cs="Calibri"/>
                <w:color w:val="000000"/>
              </w:rPr>
            </w:pPr>
            <w:r>
              <w:rPr>
                <w:rFonts w:ascii="Calibri" w:hAnsi="Calibri" w:cs="Calibri"/>
                <w:color w:val="000000"/>
              </w:rPr>
              <w:t>870</w:t>
            </w:r>
          </w:p>
        </w:tc>
        <w:tc>
          <w:tcPr>
            <w:tcW w:w="1264" w:type="dxa"/>
            <w:shd w:val="clear" w:color="auto" w:fill="auto"/>
            <w:noWrap/>
            <w:vAlign w:val="bottom"/>
            <w:hideMark/>
          </w:tcPr>
          <w:p w:rsidR="0095427A" w:rsidRPr="007A5144" w:rsidRDefault="0095427A" w:rsidP="003547F8">
            <w:pPr>
              <w:jc w:val="right"/>
              <w:rPr>
                <w:rFonts w:ascii="Calibri" w:hAnsi="Calibri" w:cs="Calibri"/>
                <w:color w:val="000000"/>
              </w:rPr>
            </w:pPr>
            <w:r>
              <w:rPr>
                <w:rFonts w:ascii="Calibri" w:hAnsi="Calibri" w:cs="Calibri"/>
                <w:color w:val="000000"/>
              </w:rPr>
              <w:t>870</w:t>
            </w:r>
            <w:r w:rsidRPr="007A5144">
              <w:rPr>
                <w:rFonts w:ascii="Calibri" w:hAnsi="Calibri" w:cs="Calibri"/>
                <w:color w:val="000000"/>
              </w:rPr>
              <w:t>+</w:t>
            </w:r>
            <w:r w:rsidRPr="007A5144">
              <w:rPr>
                <w:rFonts w:ascii="Calibri" w:eastAsia="Times New Roman" w:hAnsi="Calibri" w:cs="Calibri"/>
                <w:color w:val="000000"/>
                <w:lang w:eastAsia="el-GR"/>
              </w:rPr>
              <w:t>2880</w:t>
            </w:r>
          </w:p>
        </w:tc>
        <w:tc>
          <w:tcPr>
            <w:tcW w:w="1264" w:type="dxa"/>
            <w:shd w:val="clear" w:color="auto" w:fill="auto"/>
            <w:noWrap/>
            <w:vAlign w:val="bottom"/>
            <w:hideMark/>
          </w:tcPr>
          <w:p w:rsidR="0095427A" w:rsidRPr="007A5144" w:rsidRDefault="0095427A" w:rsidP="003547F8">
            <w:pPr>
              <w:jc w:val="right"/>
              <w:rPr>
                <w:rFonts w:ascii="Calibri" w:hAnsi="Calibri" w:cs="Calibri"/>
                <w:color w:val="000000"/>
              </w:rPr>
            </w:pPr>
            <w:r>
              <w:rPr>
                <w:rFonts w:ascii="Calibri" w:hAnsi="Calibri" w:cs="Calibri"/>
                <w:color w:val="000000"/>
              </w:rPr>
              <w:t>870</w:t>
            </w:r>
          </w:p>
        </w:tc>
        <w:tc>
          <w:tcPr>
            <w:tcW w:w="1264" w:type="dxa"/>
            <w:shd w:val="clear" w:color="auto" w:fill="auto"/>
            <w:noWrap/>
            <w:vAlign w:val="bottom"/>
            <w:hideMark/>
          </w:tcPr>
          <w:p w:rsidR="0095427A" w:rsidRPr="007A5144" w:rsidRDefault="0095427A" w:rsidP="003547F8">
            <w:pPr>
              <w:jc w:val="right"/>
              <w:rPr>
                <w:rFonts w:ascii="Calibri" w:hAnsi="Calibri" w:cs="Calibri"/>
                <w:color w:val="000000"/>
              </w:rPr>
            </w:pPr>
            <w:r>
              <w:rPr>
                <w:rFonts w:ascii="Calibri" w:hAnsi="Calibri" w:cs="Calibri"/>
                <w:color w:val="000000"/>
              </w:rPr>
              <w:t>870</w:t>
            </w:r>
          </w:p>
        </w:tc>
      </w:tr>
      <w:tr w:rsidR="0095427A" w:rsidRPr="007A5144" w:rsidTr="003547F8">
        <w:tblPrEx>
          <w:tblLook w:val="04A0"/>
        </w:tblPrEx>
        <w:trPr>
          <w:trHeight w:val="344"/>
        </w:trPr>
        <w:tc>
          <w:tcPr>
            <w:tcW w:w="773" w:type="dxa"/>
            <w:shd w:val="clear" w:color="auto" w:fill="auto"/>
          </w:tcPr>
          <w:p w:rsidR="0095427A" w:rsidRPr="007A5144" w:rsidRDefault="0095427A" w:rsidP="003547F8">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NEW2</w:t>
            </w:r>
          </w:p>
        </w:tc>
        <w:tc>
          <w:tcPr>
            <w:tcW w:w="934" w:type="dxa"/>
            <w:shd w:val="clear" w:color="auto" w:fill="auto"/>
            <w:noWrap/>
            <w:hideMark/>
          </w:tcPr>
          <w:p w:rsidR="0095427A" w:rsidRPr="007A5144" w:rsidRDefault="0095427A" w:rsidP="003547F8">
            <w:pPr>
              <w:jc w:val="right"/>
              <w:rPr>
                <w:rFonts w:eastAsiaTheme="minorEastAsia"/>
              </w:rPr>
            </w:pPr>
            <w:r w:rsidRPr="007A5144">
              <w:rPr>
                <w:rFonts w:eastAsiaTheme="minorEastAsia"/>
              </w:rPr>
              <w:t>9600</w:t>
            </w:r>
          </w:p>
        </w:tc>
        <w:tc>
          <w:tcPr>
            <w:tcW w:w="1554" w:type="dxa"/>
            <w:shd w:val="clear" w:color="auto" w:fill="auto"/>
            <w:noWrap/>
            <w:vAlign w:val="bottom"/>
            <w:hideMark/>
          </w:tcPr>
          <w:p w:rsidR="0095427A" w:rsidRPr="007A5144" w:rsidRDefault="0095427A" w:rsidP="003547F8">
            <w:pPr>
              <w:jc w:val="right"/>
              <w:rPr>
                <w:rFonts w:ascii="Calibri" w:hAnsi="Calibri" w:cs="Calibri"/>
                <w:color w:val="000000"/>
              </w:rPr>
            </w:pPr>
            <w:r w:rsidRPr="007A5144">
              <w:rPr>
                <w:rFonts w:ascii="Calibri" w:hAnsi="Calibri" w:cs="Calibri"/>
                <w:color w:val="000000"/>
              </w:rPr>
              <w:t>9600</w:t>
            </w:r>
          </w:p>
        </w:tc>
        <w:tc>
          <w:tcPr>
            <w:tcW w:w="1385" w:type="dxa"/>
            <w:shd w:val="clear" w:color="auto" w:fill="auto"/>
            <w:noWrap/>
            <w:vAlign w:val="bottom"/>
            <w:hideMark/>
          </w:tcPr>
          <w:p w:rsidR="0095427A" w:rsidRPr="007A5144" w:rsidRDefault="0095427A" w:rsidP="003547F8">
            <w:pPr>
              <w:jc w:val="right"/>
              <w:rPr>
                <w:rFonts w:ascii="Calibri" w:hAnsi="Calibri" w:cs="Calibri"/>
                <w:color w:val="000000"/>
              </w:rPr>
            </w:pPr>
            <w:r w:rsidRPr="007A5144">
              <w:rPr>
                <w:rFonts w:ascii="Calibri" w:hAnsi="Calibri" w:cs="Calibri"/>
                <w:color w:val="000000"/>
              </w:rPr>
              <w:t>9600</w:t>
            </w:r>
          </w:p>
        </w:tc>
        <w:tc>
          <w:tcPr>
            <w:tcW w:w="1554" w:type="dxa"/>
            <w:shd w:val="clear" w:color="auto" w:fill="auto"/>
            <w:noWrap/>
            <w:vAlign w:val="bottom"/>
            <w:hideMark/>
          </w:tcPr>
          <w:p w:rsidR="0095427A" w:rsidRPr="007A5144" w:rsidRDefault="0095427A" w:rsidP="003547F8">
            <w:pPr>
              <w:jc w:val="right"/>
              <w:rPr>
                <w:rFonts w:ascii="Calibri" w:hAnsi="Calibri" w:cs="Calibri"/>
                <w:color w:val="000000"/>
              </w:rPr>
            </w:pPr>
            <w:r w:rsidRPr="007A5144">
              <w:rPr>
                <w:rFonts w:ascii="Calibri" w:hAnsi="Calibri" w:cs="Calibri"/>
                <w:color w:val="000000"/>
              </w:rPr>
              <w:t>9600</w:t>
            </w:r>
          </w:p>
        </w:tc>
        <w:tc>
          <w:tcPr>
            <w:tcW w:w="1554" w:type="dxa"/>
            <w:shd w:val="clear" w:color="auto" w:fill="auto"/>
            <w:noWrap/>
            <w:vAlign w:val="bottom"/>
            <w:hideMark/>
          </w:tcPr>
          <w:p w:rsidR="0095427A" w:rsidRPr="007A5144" w:rsidRDefault="0095427A" w:rsidP="003547F8">
            <w:pPr>
              <w:jc w:val="right"/>
              <w:rPr>
                <w:rFonts w:ascii="Calibri" w:hAnsi="Calibri" w:cs="Calibri"/>
                <w:color w:val="000000"/>
              </w:rPr>
            </w:pPr>
            <w:r w:rsidRPr="007A5144">
              <w:rPr>
                <w:rFonts w:ascii="Calibri" w:hAnsi="Calibri" w:cs="Calibri"/>
                <w:color w:val="000000"/>
              </w:rPr>
              <w:t>9600</w:t>
            </w:r>
          </w:p>
        </w:tc>
        <w:tc>
          <w:tcPr>
            <w:tcW w:w="1264" w:type="dxa"/>
            <w:shd w:val="clear" w:color="auto" w:fill="auto"/>
            <w:noWrap/>
            <w:vAlign w:val="bottom"/>
            <w:hideMark/>
          </w:tcPr>
          <w:p w:rsidR="0095427A" w:rsidRPr="007A5144" w:rsidRDefault="0095427A" w:rsidP="003547F8">
            <w:pPr>
              <w:jc w:val="right"/>
              <w:rPr>
                <w:rFonts w:ascii="Calibri" w:hAnsi="Calibri" w:cs="Calibri"/>
                <w:color w:val="000000"/>
              </w:rPr>
            </w:pPr>
            <w:r w:rsidRPr="007A5144">
              <w:rPr>
                <w:rFonts w:ascii="Calibri" w:hAnsi="Calibri" w:cs="Calibri"/>
                <w:color w:val="000000"/>
              </w:rPr>
              <w:t>9600</w:t>
            </w:r>
          </w:p>
        </w:tc>
        <w:tc>
          <w:tcPr>
            <w:tcW w:w="1264" w:type="dxa"/>
            <w:shd w:val="clear" w:color="auto" w:fill="auto"/>
            <w:noWrap/>
            <w:vAlign w:val="bottom"/>
            <w:hideMark/>
          </w:tcPr>
          <w:p w:rsidR="0095427A" w:rsidRPr="007A5144" w:rsidRDefault="0095427A" w:rsidP="003547F8">
            <w:pPr>
              <w:jc w:val="right"/>
              <w:rPr>
                <w:rFonts w:ascii="Calibri" w:hAnsi="Calibri" w:cs="Calibri"/>
                <w:color w:val="000000"/>
              </w:rPr>
            </w:pPr>
            <w:r w:rsidRPr="007A5144">
              <w:rPr>
                <w:rFonts w:ascii="Calibri" w:hAnsi="Calibri" w:cs="Calibri"/>
                <w:color w:val="000000"/>
              </w:rPr>
              <w:t>9600+</w:t>
            </w:r>
            <w:r w:rsidRPr="007A5144">
              <w:rPr>
                <w:rFonts w:ascii="Calibri" w:eastAsia="Times New Roman" w:hAnsi="Calibri" w:cs="Calibri"/>
                <w:color w:val="000000"/>
                <w:lang w:eastAsia="el-GR"/>
              </w:rPr>
              <w:t>2880</w:t>
            </w:r>
          </w:p>
        </w:tc>
        <w:tc>
          <w:tcPr>
            <w:tcW w:w="1264" w:type="dxa"/>
            <w:shd w:val="clear" w:color="auto" w:fill="auto"/>
            <w:noWrap/>
            <w:vAlign w:val="bottom"/>
            <w:hideMark/>
          </w:tcPr>
          <w:p w:rsidR="0095427A" w:rsidRPr="007A5144" w:rsidRDefault="0095427A" w:rsidP="003547F8">
            <w:pPr>
              <w:jc w:val="right"/>
              <w:rPr>
                <w:rFonts w:ascii="Calibri" w:hAnsi="Calibri" w:cs="Calibri"/>
                <w:color w:val="000000"/>
              </w:rPr>
            </w:pPr>
            <w:r w:rsidRPr="007A5144">
              <w:rPr>
                <w:rFonts w:ascii="Calibri" w:hAnsi="Calibri" w:cs="Calibri"/>
                <w:color w:val="000000"/>
              </w:rPr>
              <w:t>9600</w:t>
            </w:r>
          </w:p>
        </w:tc>
      </w:tr>
      <w:tr w:rsidR="0095427A" w:rsidRPr="007A5144" w:rsidTr="003547F8">
        <w:tblPrEx>
          <w:tblLook w:val="04A0"/>
        </w:tblPrEx>
        <w:trPr>
          <w:trHeight w:val="344"/>
        </w:trPr>
        <w:tc>
          <w:tcPr>
            <w:tcW w:w="773" w:type="dxa"/>
            <w:shd w:val="clear" w:color="auto" w:fill="auto"/>
          </w:tcPr>
          <w:p w:rsidR="0095427A" w:rsidRPr="007A5144" w:rsidRDefault="0095427A" w:rsidP="003547F8">
            <w:pPr>
              <w:spacing w:after="0" w:line="240" w:lineRule="auto"/>
              <w:jc w:val="right"/>
              <w:rPr>
                <w:rFonts w:ascii="Calibri" w:eastAsia="Times New Roman" w:hAnsi="Calibri" w:cs="Calibri"/>
                <w:color w:val="000000"/>
                <w:lang w:val="en-US" w:eastAsia="el-GR"/>
              </w:rPr>
            </w:pPr>
            <w:r w:rsidRPr="007A5144">
              <w:rPr>
                <w:rFonts w:ascii="Calibri" w:eastAsia="Times New Roman" w:hAnsi="Calibri" w:cs="Calibri"/>
                <w:color w:val="000000"/>
                <w:lang w:val="en-US" w:eastAsia="el-GR"/>
              </w:rPr>
              <w:t>NEW3</w:t>
            </w:r>
          </w:p>
        </w:tc>
        <w:tc>
          <w:tcPr>
            <w:tcW w:w="934" w:type="dxa"/>
            <w:shd w:val="clear" w:color="auto" w:fill="auto"/>
            <w:noWrap/>
            <w:hideMark/>
          </w:tcPr>
          <w:p w:rsidR="0095427A" w:rsidRPr="007A5144" w:rsidRDefault="0095427A" w:rsidP="003547F8">
            <w:pPr>
              <w:jc w:val="right"/>
              <w:rPr>
                <w:rFonts w:eastAsiaTheme="minorEastAsia"/>
              </w:rPr>
            </w:pPr>
            <w:r w:rsidRPr="007A5144">
              <w:rPr>
                <w:rFonts w:eastAsiaTheme="minorEastAsia"/>
              </w:rPr>
              <w:t>9600</w:t>
            </w:r>
          </w:p>
        </w:tc>
        <w:tc>
          <w:tcPr>
            <w:tcW w:w="1554" w:type="dxa"/>
            <w:shd w:val="clear" w:color="auto" w:fill="auto"/>
            <w:noWrap/>
            <w:vAlign w:val="bottom"/>
            <w:hideMark/>
          </w:tcPr>
          <w:p w:rsidR="0095427A" w:rsidRPr="007A5144" w:rsidRDefault="0095427A" w:rsidP="003547F8">
            <w:pPr>
              <w:jc w:val="right"/>
              <w:rPr>
                <w:rFonts w:ascii="Calibri" w:hAnsi="Calibri" w:cs="Calibri"/>
                <w:color w:val="000000"/>
              </w:rPr>
            </w:pPr>
            <w:r w:rsidRPr="007A5144">
              <w:rPr>
                <w:rFonts w:ascii="Calibri" w:hAnsi="Calibri" w:cs="Calibri"/>
                <w:color w:val="000000"/>
              </w:rPr>
              <w:t>9600</w:t>
            </w:r>
          </w:p>
        </w:tc>
        <w:tc>
          <w:tcPr>
            <w:tcW w:w="1385" w:type="dxa"/>
            <w:shd w:val="clear" w:color="auto" w:fill="auto"/>
            <w:noWrap/>
            <w:vAlign w:val="bottom"/>
            <w:hideMark/>
          </w:tcPr>
          <w:p w:rsidR="0095427A" w:rsidRPr="007A5144" w:rsidRDefault="0095427A" w:rsidP="003547F8">
            <w:pPr>
              <w:jc w:val="right"/>
              <w:rPr>
                <w:rFonts w:ascii="Calibri" w:hAnsi="Calibri" w:cs="Calibri"/>
                <w:color w:val="000000"/>
              </w:rPr>
            </w:pPr>
            <w:r w:rsidRPr="007A5144">
              <w:rPr>
                <w:rFonts w:ascii="Calibri" w:hAnsi="Calibri" w:cs="Calibri"/>
                <w:color w:val="000000"/>
              </w:rPr>
              <w:t>9600</w:t>
            </w:r>
          </w:p>
        </w:tc>
        <w:tc>
          <w:tcPr>
            <w:tcW w:w="1554" w:type="dxa"/>
            <w:shd w:val="clear" w:color="auto" w:fill="auto"/>
            <w:noWrap/>
            <w:vAlign w:val="bottom"/>
            <w:hideMark/>
          </w:tcPr>
          <w:p w:rsidR="0095427A" w:rsidRPr="007A5144" w:rsidRDefault="0095427A" w:rsidP="003547F8">
            <w:pPr>
              <w:jc w:val="right"/>
              <w:rPr>
                <w:rFonts w:ascii="Calibri" w:hAnsi="Calibri" w:cs="Calibri"/>
                <w:color w:val="000000"/>
              </w:rPr>
            </w:pPr>
            <w:r w:rsidRPr="007A5144">
              <w:rPr>
                <w:rFonts w:ascii="Calibri" w:hAnsi="Calibri" w:cs="Calibri"/>
                <w:color w:val="000000"/>
              </w:rPr>
              <w:t>9600</w:t>
            </w:r>
          </w:p>
        </w:tc>
        <w:tc>
          <w:tcPr>
            <w:tcW w:w="1554" w:type="dxa"/>
            <w:shd w:val="clear" w:color="auto" w:fill="auto"/>
            <w:noWrap/>
            <w:vAlign w:val="bottom"/>
            <w:hideMark/>
          </w:tcPr>
          <w:p w:rsidR="0095427A" w:rsidRPr="007A5144" w:rsidRDefault="0095427A" w:rsidP="003547F8">
            <w:pPr>
              <w:jc w:val="right"/>
              <w:rPr>
                <w:rFonts w:ascii="Calibri" w:hAnsi="Calibri" w:cs="Calibri"/>
                <w:color w:val="000000"/>
              </w:rPr>
            </w:pPr>
            <w:r w:rsidRPr="007A5144">
              <w:rPr>
                <w:rFonts w:ascii="Calibri" w:hAnsi="Calibri" w:cs="Calibri"/>
                <w:color w:val="000000"/>
              </w:rPr>
              <w:t>9600</w:t>
            </w:r>
          </w:p>
        </w:tc>
        <w:tc>
          <w:tcPr>
            <w:tcW w:w="1264" w:type="dxa"/>
            <w:shd w:val="clear" w:color="auto" w:fill="auto"/>
            <w:noWrap/>
            <w:vAlign w:val="bottom"/>
            <w:hideMark/>
          </w:tcPr>
          <w:p w:rsidR="0095427A" w:rsidRPr="007A5144" w:rsidRDefault="0095427A" w:rsidP="003547F8">
            <w:pPr>
              <w:jc w:val="right"/>
              <w:rPr>
                <w:rFonts w:ascii="Calibri" w:hAnsi="Calibri" w:cs="Calibri"/>
                <w:color w:val="000000"/>
              </w:rPr>
            </w:pPr>
            <w:r w:rsidRPr="007A5144">
              <w:rPr>
                <w:rFonts w:ascii="Calibri" w:hAnsi="Calibri" w:cs="Calibri"/>
                <w:color w:val="000000"/>
              </w:rPr>
              <w:t>9600</w:t>
            </w:r>
          </w:p>
        </w:tc>
        <w:tc>
          <w:tcPr>
            <w:tcW w:w="1264" w:type="dxa"/>
            <w:shd w:val="clear" w:color="auto" w:fill="auto"/>
            <w:noWrap/>
            <w:vAlign w:val="bottom"/>
            <w:hideMark/>
          </w:tcPr>
          <w:p w:rsidR="0095427A" w:rsidRPr="007A5144" w:rsidRDefault="0095427A" w:rsidP="003547F8">
            <w:pPr>
              <w:jc w:val="right"/>
              <w:rPr>
                <w:rFonts w:ascii="Calibri" w:hAnsi="Calibri" w:cs="Calibri"/>
                <w:color w:val="000000"/>
              </w:rPr>
            </w:pPr>
            <w:r w:rsidRPr="007A5144">
              <w:rPr>
                <w:rFonts w:ascii="Calibri" w:hAnsi="Calibri" w:cs="Calibri"/>
                <w:color w:val="000000"/>
              </w:rPr>
              <w:t>9600</w:t>
            </w:r>
          </w:p>
        </w:tc>
        <w:tc>
          <w:tcPr>
            <w:tcW w:w="1264" w:type="dxa"/>
            <w:shd w:val="clear" w:color="auto" w:fill="auto"/>
            <w:noWrap/>
            <w:vAlign w:val="bottom"/>
            <w:hideMark/>
          </w:tcPr>
          <w:p w:rsidR="0095427A" w:rsidRPr="007A5144" w:rsidRDefault="0095427A" w:rsidP="003547F8">
            <w:pPr>
              <w:jc w:val="right"/>
              <w:rPr>
                <w:rFonts w:ascii="Calibri" w:hAnsi="Calibri" w:cs="Calibri"/>
                <w:color w:val="000000"/>
              </w:rPr>
            </w:pPr>
            <w:r w:rsidRPr="007A5144">
              <w:rPr>
                <w:rFonts w:ascii="Calibri" w:hAnsi="Calibri" w:cs="Calibri"/>
                <w:color w:val="000000"/>
              </w:rPr>
              <w:t>9600+</w:t>
            </w:r>
            <w:r w:rsidRPr="007A5144">
              <w:rPr>
                <w:rFonts w:ascii="Calibri" w:eastAsia="Times New Roman" w:hAnsi="Calibri" w:cs="Calibri"/>
                <w:color w:val="000000"/>
                <w:lang w:eastAsia="el-GR"/>
              </w:rPr>
              <w:t>2880</w:t>
            </w:r>
          </w:p>
        </w:tc>
      </w:tr>
    </w:tbl>
    <w:p w:rsidR="0095427A" w:rsidRDefault="0095427A" w:rsidP="00810C87">
      <w:pPr>
        <w:jc w:val="center"/>
        <w:rPr>
          <w:rFonts w:ascii="Courier New" w:hAnsi="Courier New" w:cs="Courier New"/>
          <w:sz w:val="20"/>
          <w:szCs w:val="20"/>
        </w:rPr>
      </w:pPr>
    </w:p>
    <w:p w:rsidR="0095427A" w:rsidRDefault="0095427A" w:rsidP="00810C87">
      <w:pPr>
        <w:jc w:val="center"/>
        <w:rPr>
          <w:rFonts w:ascii="Courier New" w:hAnsi="Courier New" w:cs="Courier New"/>
          <w:sz w:val="20"/>
          <w:szCs w:val="20"/>
        </w:rPr>
      </w:pPr>
    </w:p>
    <w:p w:rsidR="0095427A" w:rsidRDefault="0095427A" w:rsidP="00810C87">
      <w:pPr>
        <w:jc w:val="center"/>
        <w:rPr>
          <w:rFonts w:ascii="Courier New" w:hAnsi="Courier New" w:cs="Courier New"/>
          <w:sz w:val="20"/>
          <w:szCs w:val="20"/>
        </w:rPr>
      </w:pPr>
    </w:p>
    <w:p w:rsidR="0095427A" w:rsidRDefault="0095427A" w:rsidP="00810C87">
      <w:pPr>
        <w:jc w:val="center"/>
        <w:rPr>
          <w:rFonts w:ascii="Courier New" w:hAnsi="Courier New" w:cs="Courier New"/>
          <w:sz w:val="20"/>
          <w:szCs w:val="20"/>
        </w:rPr>
      </w:pPr>
    </w:p>
    <w:tbl>
      <w:tblPr>
        <w:tblW w:w="10615" w:type="dxa"/>
        <w:tblInd w:w="-1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27"/>
        <w:gridCol w:w="1327"/>
        <w:gridCol w:w="1327"/>
        <w:gridCol w:w="1327"/>
        <w:gridCol w:w="1326"/>
        <w:gridCol w:w="1327"/>
        <w:gridCol w:w="1327"/>
        <w:gridCol w:w="1327"/>
      </w:tblGrid>
      <w:tr w:rsidR="0007644F" w:rsidRPr="000E12C5" w:rsidTr="003547F8">
        <w:trPr>
          <w:trHeight w:val="2685"/>
        </w:trPr>
        <w:tc>
          <w:tcPr>
            <w:tcW w:w="1327" w:type="dxa"/>
            <w:tcBorders>
              <w:top w:val="single" w:sz="4" w:space="0" w:color="auto"/>
              <w:left w:val="single" w:sz="4" w:space="0" w:color="auto"/>
              <w:bottom w:val="single" w:sz="4" w:space="0" w:color="auto"/>
              <w:right w:val="single" w:sz="4" w:space="0" w:color="auto"/>
            </w:tcBorders>
          </w:tcPr>
          <w:p w:rsidR="0007644F" w:rsidRPr="000E12C5" w:rsidRDefault="0007644F" w:rsidP="003547F8">
            <w:pPr>
              <w:ind w:left="1732"/>
              <w:jc w:val="both"/>
              <w:rPr>
                <w:rFonts w:eastAsiaTheme="minorEastAsia"/>
              </w:rPr>
            </w:pPr>
          </w:p>
          <w:p w:rsidR="0007644F" w:rsidRPr="000E12C5" w:rsidRDefault="0007644F" w:rsidP="003547F8">
            <w:pPr>
              <w:jc w:val="both"/>
              <w:rPr>
                <w:rFonts w:eastAsiaTheme="minorEastAsia"/>
              </w:rPr>
            </w:pPr>
            <w:r w:rsidRPr="000E12C5">
              <w:rPr>
                <w:rFonts w:eastAsiaTheme="minorEastAsia"/>
              </w:rPr>
              <w:t xml:space="preserve">Υδραυλικά ύψη κόμβων για αρχικές συνθήκες  </w:t>
            </w:r>
          </w:p>
        </w:tc>
        <w:tc>
          <w:tcPr>
            <w:tcW w:w="1327" w:type="dxa"/>
            <w:tcBorders>
              <w:top w:val="single" w:sz="4" w:space="0" w:color="auto"/>
              <w:left w:val="single" w:sz="4" w:space="0" w:color="auto"/>
              <w:bottom w:val="single" w:sz="4" w:space="0" w:color="auto"/>
              <w:right w:val="single" w:sz="4" w:space="0" w:color="auto"/>
            </w:tcBorders>
          </w:tcPr>
          <w:p w:rsidR="0007644F" w:rsidRPr="000E12C5" w:rsidRDefault="0007644F" w:rsidP="003547F8">
            <w:pPr>
              <w:ind w:left="225"/>
              <w:jc w:val="both"/>
              <w:rPr>
                <w:rFonts w:eastAsiaTheme="minorEastAsia"/>
              </w:rPr>
            </w:pPr>
          </w:p>
          <w:p w:rsidR="0007644F" w:rsidRPr="000E12C5" w:rsidRDefault="0007644F" w:rsidP="003547F8">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1 </w:t>
            </w:r>
            <w:r w:rsidRPr="000E12C5">
              <w:rPr>
                <w:rFonts w:eastAsiaTheme="minorEastAsia"/>
              </w:rPr>
              <w:t>στο Μ1</w:t>
            </w:r>
          </w:p>
          <w:p w:rsidR="0007644F" w:rsidRPr="000E12C5" w:rsidRDefault="0007644F" w:rsidP="003547F8">
            <w:pPr>
              <w:ind w:left="225"/>
              <w:jc w:val="both"/>
              <w:rPr>
                <w:rFonts w:eastAsiaTheme="minorEastAsia"/>
              </w:rPr>
            </w:pPr>
          </w:p>
        </w:tc>
        <w:tc>
          <w:tcPr>
            <w:tcW w:w="1327" w:type="dxa"/>
            <w:tcBorders>
              <w:top w:val="single" w:sz="4" w:space="0" w:color="auto"/>
              <w:left w:val="single" w:sz="4" w:space="0" w:color="auto"/>
              <w:bottom w:val="single" w:sz="4" w:space="0" w:color="auto"/>
              <w:right w:val="single" w:sz="4" w:space="0" w:color="auto"/>
            </w:tcBorders>
          </w:tcPr>
          <w:p w:rsidR="0007644F" w:rsidRPr="000E12C5" w:rsidRDefault="0007644F" w:rsidP="003547F8">
            <w:pPr>
              <w:rPr>
                <w:rFonts w:eastAsiaTheme="minorEastAsia"/>
              </w:rPr>
            </w:pPr>
          </w:p>
          <w:p w:rsidR="0007644F" w:rsidRPr="000E12C5" w:rsidRDefault="0007644F" w:rsidP="003547F8">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2 </w:t>
            </w:r>
            <w:r w:rsidRPr="000E12C5">
              <w:rPr>
                <w:rFonts w:eastAsiaTheme="minorEastAsia"/>
              </w:rPr>
              <w:t>στο Μ2</w:t>
            </w:r>
          </w:p>
          <w:p w:rsidR="0007644F" w:rsidRPr="000E12C5" w:rsidRDefault="0007644F" w:rsidP="003547F8">
            <w:pPr>
              <w:jc w:val="both"/>
              <w:rPr>
                <w:rFonts w:eastAsiaTheme="minorEastAsia"/>
              </w:rPr>
            </w:pPr>
          </w:p>
        </w:tc>
        <w:tc>
          <w:tcPr>
            <w:tcW w:w="1327" w:type="dxa"/>
            <w:tcBorders>
              <w:top w:val="single" w:sz="4" w:space="0" w:color="auto"/>
              <w:left w:val="single" w:sz="4" w:space="0" w:color="auto"/>
              <w:bottom w:val="single" w:sz="4" w:space="0" w:color="auto"/>
              <w:right w:val="single" w:sz="4" w:space="0" w:color="auto"/>
            </w:tcBorders>
          </w:tcPr>
          <w:p w:rsidR="0007644F" w:rsidRPr="000E12C5" w:rsidRDefault="0007644F" w:rsidP="003547F8">
            <w:pPr>
              <w:rPr>
                <w:rFonts w:eastAsiaTheme="minorEastAsia"/>
              </w:rPr>
            </w:pPr>
          </w:p>
          <w:p w:rsidR="0007644F" w:rsidRPr="000E12C5" w:rsidRDefault="0007644F" w:rsidP="003547F8">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3 </w:t>
            </w:r>
            <w:r w:rsidRPr="000E12C5">
              <w:rPr>
                <w:rFonts w:eastAsiaTheme="minorEastAsia"/>
              </w:rPr>
              <w:t>στο Μ5</w:t>
            </w:r>
          </w:p>
          <w:p w:rsidR="0007644F" w:rsidRPr="001F22C2" w:rsidRDefault="0007644F" w:rsidP="003547F8">
            <w:pPr>
              <w:tabs>
                <w:tab w:val="left" w:pos="1010"/>
              </w:tabs>
              <w:rPr>
                <w:rFonts w:eastAsiaTheme="minorEastAsia"/>
              </w:rPr>
            </w:pPr>
          </w:p>
        </w:tc>
        <w:tc>
          <w:tcPr>
            <w:tcW w:w="1326" w:type="dxa"/>
            <w:tcBorders>
              <w:top w:val="single" w:sz="4" w:space="0" w:color="auto"/>
              <w:left w:val="single" w:sz="4" w:space="0" w:color="auto"/>
              <w:bottom w:val="single" w:sz="4" w:space="0" w:color="auto"/>
              <w:right w:val="single" w:sz="4" w:space="0" w:color="auto"/>
            </w:tcBorders>
          </w:tcPr>
          <w:p w:rsidR="0007644F" w:rsidRPr="000E12C5" w:rsidRDefault="0007644F" w:rsidP="003547F8">
            <w:pPr>
              <w:rPr>
                <w:rFonts w:eastAsiaTheme="minorEastAsia"/>
              </w:rPr>
            </w:pPr>
          </w:p>
          <w:p w:rsidR="0007644F" w:rsidRPr="000E12C5" w:rsidRDefault="0007644F" w:rsidP="003547F8">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4 </w:t>
            </w:r>
            <w:r w:rsidRPr="000E12C5">
              <w:rPr>
                <w:rFonts w:eastAsiaTheme="minorEastAsia"/>
              </w:rPr>
              <w:t>στο Μ8</w:t>
            </w:r>
          </w:p>
          <w:p w:rsidR="0007644F" w:rsidRPr="000E12C5" w:rsidRDefault="0007644F" w:rsidP="003547F8">
            <w:pPr>
              <w:rPr>
                <w:rFonts w:eastAsiaTheme="minorEastAsia"/>
              </w:rPr>
            </w:pPr>
          </w:p>
          <w:p w:rsidR="0007644F" w:rsidRPr="000E12C5" w:rsidRDefault="0007644F" w:rsidP="003547F8">
            <w:pPr>
              <w:jc w:val="both"/>
              <w:rPr>
                <w:rFonts w:eastAsiaTheme="minorEastAsia"/>
              </w:rPr>
            </w:pPr>
          </w:p>
        </w:tc>
        <w:tc>
          <w:tcPr>
            <w:tcW w:w="1327" w:type="dxa"/>
            <w:tcBorders>
              <w:top w:val="single" w:sz="4" w:space="0" w:color="auto"/>
              <w:left w:val="single" w:sz="4" w:space="0" w:color="auto"/>
              <w:bottom w:val="single" w:sz="4" w:space="0" w:color="auto"/>
              <w:right w:val="single" w:sz="4" w:space="0" w:color="auto"/>
            </w:tcBorders>
          </w:tcPr>
          <w:p w:rsidR="0007644F" w:rsidRPr="000E12C5" w:rsidRDefault="0007644F" w:rsidP="003547F8">
            <w:pPr>
              <w:rPr>
                <w:rFonts w:eastAsiaTheme="minorEastAsia"/>
              </w:rPr>
            </w:pPr>
          </w:p>
          <w:p w:rsidR="0007644F" w:rsidRPr="000E12C5" w:rsidRDefault="0007644F" w:rsidP="003547F8">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5 </w:t>
            </w:r>
            <w:r w:rsidRPr="000E12C5">
              <w:rPr>
                <w:rFonts w:eastAsiaTheme="minorEastAsia"/>
              </w:rPr>
              <w:t xml:space="preserve">στο </w:t>
            </w:r>
            <w:r w:rsidRPr="000E12C5">
              <w:rPr>
                <w:rFonts w:eastAsiaTheme="minorEastAsia"/>
                <w:lang w:val="en-US"/>
              </w:rPr>
              <w:t>NEW</w:t>
            </w:r>
            <w:r w:rsidRPr="000E12C5">
              <w:rPr>
                <w:rFonts w:eastAsiaTheme="minorEastAsia"/>
              </w:rPr>
              <w:t>1</w:t>
            </w:r>
          </w:p>
          <w:p w:rsidR="0007644F" w:rsidRPr="000E12C5" w:rsidRDefault="0007644F" w:rsidP="003547F8">
            <w:pPr>
              <w:rPr>
                <w:rFonts w:eastAsiaTheme="minorEastAsia"/>
              </w:rPr>
            </w:pPr>
          </w:p>
          <w:p w:rsidR="0007644F" w:rsidRPr="000E12C5" w:rsidRDefault="0007644F" w:rsidP="003547F8">
            <w:pPr>
              <w:jc w:val="both"/>
              <w:rPr>
                <w:rFonts w:eastAsiaTheme="minorEastAsia"/>
              </w:rPr>
            </w:pPr>
          </w:p>
        </w:tc>
        <w:tc>
          <w:tcPr>
            <w:tcW w:w="1327" w:type="dxa"/>
            <w:tcBorders>
              <w:top w:val="single" w:sz="4" w:space="0" w:color="auto"/>
              <w:left w:val="single" w:sz="4" w:space="0" w:color="auto"/>
              <w:bottom w:val="single" w:sz="4" w:space="0" w:color="auto"/>
              <w:right w:val="single" w:sz="4" w:space="0" w:color="auto"/>
            </w:tcBorders>
          </w:tcPr>
          <w:p w:rsidR="0007644F" w:rsidRPr="000E12C5" w:rsidRDefault="0007644F" w:rsidP="003547F8">
            <w:pPr>
              <w:rPr>
                <w:rFonts w:eastAsiaTheme="minorEastAsia"/>
              </w:rPr>
            </w:pPr>
          </w:p>
          <w:p w:rsidR="0007644F" w:rsidRPr="000E12C5" w:rsidRDefault="0007644F" w:rsidP="003547F8">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6 </w:t>
            </w:r>
            <w:r w:rsidRPr="000E12C5">
              <w:rPr>
                <w:rFonts w:eastAsiaTheme="minorEastAsia"/>
              </w:rPr>
              <w:t xml:space="preserve">στο </w:t>
            </w:r>
            <w:r w:rsidRPr="000E12C5">
              <w:rPr>
                <w:rFonts w:eastAsiaTheme="minorEastAsia"/>
                <w:lang w:val="en-US"/>
              </w:rPr>
              <w:t>NEW</w:t>
            </w:r>
            <w:r w:rsidRPr="000E12C5">
              <w:rPr>
                <w:rFonts w:eastAsiaTheme="minorEastAsia"/>
              </w:rPr>
              <w:t>2</w:t>
            </w:r>
          </w:p>
          <w:p w:rsidR="0007644F" w:rsidRPr="000E12C5" w:rsidRDefault="0007644F" w:rsidP="003547F8">
            <w:pPr>
              <w:jc w:val="both"/>
              <w:rPr>
                <w:rFonts w:eastAsiaTheme="minorEastAsia"/>
              </w:rPr>
            </w:pPr>
          </w:p>
        </w:tc>
        <w:tc>
          <w:tcPr>
            <w:tcW w:w="1327" w:type="dxa"/>
            <w:tcBorders>
              <w:top w:val="single" w:sz="4" w:space="0" w:color="auto"/>
              <w:left w:val="single" w:sz="4" w:space="0" w:color="auto"/>
              <w:bottom w:val="single" w:sz="4" w:space="0" w:color="auto"/>
              <w:right w:val="single" w:sz="4" w:space="0" w:color="auto"/>
            </w:tcBorders>
          </w:tcPr>
          <w:p w:rsidR="0007644F" w:rsidRPr="000E12C5" w:rsidRDefault="0007644F" w:rsidP="003547F8">
            <w:pPr>
              <w:rPr>
                <w:rFonts w:eastAsiaTheme="minorEastAsia"/>
              </w:rPr>
            </w:pPr>
          </w:p>
          <w:p w:rsidR="0007644F" w:rsidRPr="000E12C5" w:rsidRDefault="0007644F" w:rsidP="003547F8">
            <w:pPr>
              <w:jc w:val="both"/>
              <w:rPr>
                <w:rFonts w:eastAsiaTheme="minorEastAsia"/>
              </w:rPr>
            </w:pPr>
            <w:r w:rsidRPr="000E12C5">
              <w:rPr>
                <w:rFonts w:eastAsiaTheme="minorEastAsia"/>
              </w:rPr>
              <w:t>Υδραυλικά ύψη κόμβων με αύξηση Δ</w:t>
            </w:r>
            <w:r w:rsidRPr="000E12C5">
              <w:rPr>
                <w:rFonts w:eastAsiaTheme="minorEastAsia"/>
                <w:lang w:val="en-US"/>
              </w:rPr>
              <w:t>Q</w:t>
            </w:r>
            <w:r w:rsidRPr="000E12C5">
              <w:rPr>
                <w:rFonts w:eastAsiaTheme="minorEastAsia"/>
                <w:vertAlign w:val="subscript"/>
              </w:rPr>
              <w:t xml:space="preserve">7 </w:t>
            </w:r>
            <w:r w:rsidRPr="000E12C5">
              <w:rPr>
                <w:rFonts w:eastAsiaTheme="minorEastAsia"/>
              </w:rPr>
              <w:t xml:space="preserve">στο </w:t>
            </w:r>
            <w:r w:rsidRPr="000E12C5">
              <w:rPr>
                <w:rFonts w:eastAsiaTheme="minorEastAsia"/>
                <w:lang w:val="en-US"/>
              </w:rPr>
              <w:t>NEW</w:t>
            </w:r>
            <w:r w:rsidRPr="000E12C5">
              <w:rPr>
                <w:rFonts w:eastAsiaTheme="minorEastAsia"/>
              </w:rPr>
              <w:t>3</w:t>
            </w:r>
          </w:p>
        </w:tc>
      </w:tr>
      <w:tr w:rsidR="0007644F" w:rsidTr="003547F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1.00E+01</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1.00E+01</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8.17E+00</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7.96E+00</w:t>
            </w:r>
          </w:p>
        </w:tc>
        <w:tc>
          <w:tcPr>
            <w:tcW w:w="1326" w:type="dxa"/>
            <w:tcBorders>
              <w:top w:val="single" w:sz="4" w:space="0" w:color="auto"/>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7.90E+00</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8.54E+00</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8.56E+00</w:t>
            </w:r>
          </w:p>
        </w:tc>
        <w:tc>
          <w:tcPr>
            <w:tcW w:w="1327" w:type="dxa"/>
            <w:tcBorders>
              <w:top w:val="single" w:sz="4" w:space="0" w:color="auto"/>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8.65E+00</w:t>
            </w:r>
          </w:p>
        </w:tc>
      </w:tr>
      <w:tr w:rsidR="0007644F" w:rsidTr="003547F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1.22E+01</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1.22E+01</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1.04E+01</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1.02E+01</w:t>
            </w:r>
          </w:p>
        </w:tc>
        <w:tc>
          <w:tcPr>
            <w:tcW w:w="1326"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1.01E+01</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1.07E+01</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1.08E+01</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1.08E+01</w:t>
            </w:r>
          </w:p>
        </w:tc>
      </w:tr>
      <w:tr w:rsidR="0007644F" w:rsidTr="003547F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2.94E+01</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2.94E+01</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2.80E+01</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2.78E+01</w:t>
            </w:r>
          </w:p>
        </w:tc>
        <w:tc>
          <w:tcPr>
            <w:tcW w:w="1326"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2.77E+01</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2.82E+01</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2.83E+01</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2.83E+01</w:t>
            </w:r>
          </w:p>
        </w:tc>
      </w:tr>
      <w:tr w:rsidR="0007644F" w:rsidTr="003547F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3.38E+01</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3.38E+01</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3.19E+01</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3.14E+01</w:t>
            </w:r>
          </w:p>
        </w:tc>
        <w:tc>
          <w:tcPr>
            <w:tcW w:w="1326"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3.14E+01</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3.22E+01</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3.22E+01</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3.22E+00</w:t>
            </w:r>
          </w:p>
        </w:tc>
      </w:tr>
      <w:tr w:rsidR="0007644F" w:rsidTr="003547F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1.09E+01</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1.09E+01</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9.07E+00</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8.84E+00</w:t>
            </w:r>
          </w:p>
        </w:tc>
        <w:tc>
          <w:tcPr>
            <w:tcW w:w="1326"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8.79E+00</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9.43E+00</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9.46E+00</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9.55E+00</w:t>
            </w:r>
          </w:p>
        </w:tc>
      </w:tr>
      <w:tr w:rsidR="0007644F" w:rsidTr="003547F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1.25E+01</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1.25E+01</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1.06E+01</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1.04E+01</w:t>
            </w:r>
          </w:p>
        </w:tc>
        <w:tc>
          <w:tcPr>
            <w:tcW w:w="1326"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1.03E+01</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1.10E+01</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1.10E+01</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1.11E+01</w:t>
            </w:r>
          </w:p>
        </w:tc>
      </w:tr>
      <w:tr w:rsidR="0007644F" w:rsidTr="003547F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1.45E+01</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1.45E+01</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1.27E+01</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1.24E+01</w:t>
            </w:r>
          </w:p>
        </w:tc>
        <w:tc>
          <w:tcPr>
            <w:tcW w:w="1326"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1.24E+01</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1.30E+01</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1.31E+01</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1.31E+01</w:t>
            </w:r>
          </w:p>
        </w:tc>
      </w:tr>
      <w:tr w:rsidR="0007644F" w:rsidTr="003547F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2.57E+01</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2.57E+01</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2.38E+01</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2.34E+01</w:t>
            </w:r>
          </w:p>
        </w:tc>
        <w:tc>
          <w:tcPr>
            <w:tcW w:w="1326"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2.33E+01</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2.41E+01</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2.41E+01</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2.42E+01</w:t>
            </w:r>
          </w:p>
        </w:tc>
      </w:tr>
      <w:tr w:rsidR="0007644F" w:rsidTr="003547F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1.22E+01</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1.22E+01</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1.03E+01</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1.01E+01</w:t>
            </w:r>
          </w:p>
        </w:tc>
        <w:tc>
          <w:tcPr>
            <w:tcW w:w="1326"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1.00E+01</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1.07E+01</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1.07E+01</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1.08E+01</w:t>
            </w:r>
          </w:p>
        </w:tc>
      </w:tr>
      <w:tr w:rsidR="0007644F" w:rsidTr="003547F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94"/>
        </w:trPr>
        <w:tc>
          <w:tcPr>
            <w:tcW w:w="1327" w:type="dxa"/>
            <w:tcBorders>
              <w:top w:val="nil"/>
              <w:left w:val="single" w:sz="4" w:space="0" w:color="auto"/>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1.36E+01</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1.36E+01</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1.18E+01</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1.16E+01</w:t>
            </w:r>
          </w:p>
        </w:tc>
        <w:tc>
          <w:tcPr>
            <w:tcW w:w="1326"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1.15E+01</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1.22E+01</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1.22E+01</w:t>
            </w:r>
          </w:p>
        </w:tc>
        <w:tc>
          <w:tcPr>
            <w:tcW w:w="1327" w:type="dxa"/>
            <w:tcBorders>
              <w:top w:val="nil"/>
              <w:left w:val="nil"/>
              <w:bottom w:val="single" w:sz="4" w:space="0" w:color="auto"/>
              <w:right w:val="single" w:sz="4" w:space="0" w:color="auto"/>
            </w:tcBorders>
            <w:shd w:val="clear" w:color="auto" w:fill="auto"/>
            <w:noWrap/>
            <w:vAlign w:val="bottom"/>
            <w:hideMark/>
          </w:tcPr>
          <w:p w:rsidR="0007644F" w:rsidRDefault="0007644F">
            <w:pPr>
              <w:jc w:val="right"/>
              <w:rPr>
                <w:rFonts w:ascii="Calibri" w:hAnsi="Calibri" w:cs="Calibri"/>
                <w:color w:val="000000"/>
              </w:rPr>
            </w:pPr>
            <w:r>
              <w:rPr>
                <w:rFonts w:ascii="Calibri" w:hAnsi="Calibri" w:cs="Calibri"/>
                <w:color w:val="000000"/>
              </w:rPr>
              <w:t>1.23E+01</w:t>
            </w:r>
          </w:p>
        </w:tc>
      </w:tr>
    </w:tbl>
    <w:p w:rsidR="0007644F" w:rsidRDefault="0007644F" w:rsidP="00810C87">
      <w:pPr>
        <w:jc w:val="center"/>
        <w:rPr>
          <w:rFonts w:ascii="Courier New" w:hAnsi="Courier New" w:cs="Courier New"/>
          <w:sz w:val="20"/>
          <w:szCs w:val="20"/>
        </w:rPr>
      </w:pPr>
    </w:p>
    <w:p w:rsidR="0007644F" w:rsidRDefault="0007644F" w:rsidP="0007644F">
      <w:pPr>
        <w:jc w:val="both"/>
        <w:rPr>
          <w:rFonts w:eastAsiaTheme="minorEastAsia"/>
          <w:sz w:val="24"/>
          <w:szCs w:val="24"/>
        </w:rPr>
      </w:pPr>
      <w:r>
        <w:rPr>
          <w:rFonts w:eastAsiaTheme="minorEastAsia"/>
          <w:sz w:val="24"/>
          <w:szCs w:val="24"/>
        </w:rPr>
        <w:t>Ακολουθεί ο πίνακας απόκρισης Α για το   2</w:t>
      </w:r>
      <w:r>
        <w:rPr>
          <w:rFonts w:eastAsiaTheme="minorEastAsia"/>
          <w:sz w:val="24"/>
          <w:szCs w:val="24"/>
          <w:vertAlign w:val="superscript"/>
        </w:rPr>
        <w:t xml:space="preserve">0 </w:t>
      </w:r>
      <w:r>
        <w:rPr>
          <w:rFonts w:eastAsiaTheme="minorEastAsia"/>
          <w:sz w:val="24"/>
          <w:szCs w:val="24"/>
        </w:rPr>
        <w:t xml:space="preserve"> ΒΗΜΑ </w:t>
      </w:r>
    </w:p>
    <w:tbl>
      <w:tblPr>
        <w:tblStyle w:val="a8"/>
        <w:tblW w:w="8715" w:type="dxa"/>
        <w:tblLook w:val="04A0"/>
      </w:tblPr>
      <w:tblGrid>
        <w:gridCol w:w="1245"/>
        <w:gridCol w:w="1245"/>
        <w:gridCol w:w="1245"/>
        <w:gridCol w:w="1245"/>
        <w:gridCol w:w="1245"/>
        <w:gridCol w:w="1245"/>
        <w:gridCol w:w="1245"/>
      </w:tblGrid>
      <w:tr w:rsidR="0007644F" w:rsidRPr="0007644F" w:rsidTr="0007644F">
        <w:trPr>
          <w:trHeight w:val="418"/>
        </w:trPr>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lastRenderedPageBreak/>
              <w:t>0.00000</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-0.00043</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-0.00048</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-0.00049</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-0.00051</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-0.00050</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-0.00047</w:t>
            </w:r>
          </w:p>
        </w:tc>
      </w:tr>
      <w:tr w:rsidR="0007644F" w:rsidRPr="0007644F" w:rsidTr="0007644F">
        <w:trPr>
          <w:trHeight w:val="418"/>
        </w:trPr>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0.00000</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-0.00042</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-0.00047</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-0.00048</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-0.00050</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-0.00049</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-0.00046</w:t>
            </w:r>
          </w:p>
        </w:tc>
      </w:tr>
      <w:tr w:rsidR="0007644F" w:rsidRPr="0007644F" w:rsidTr="0007644F">
        <w:trPr>
          <w:trHeight w:val="418"/>
        </w:trPr>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0.00000</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-0.00034</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-0.00038</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-0.00039</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-0.00040</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-0.00040</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-0.00040</w:t>
            </w:r>
          </w:p>
        </w:tc>
      </w:tr>
      <w:tr w:rsidR="0007644F" w:rsidRPr="0007644F" w:rsidTr="0007644F">
        <w:trPr>
          <w:trHeight w:val="418"/>
        </w:trPr>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0.00000</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-0.00044</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-0.00056</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-0.00056</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-0.00056</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-0.00056</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-0.01061</w:t>
            </w:r>
          </w:p>
        </w:tc>
      </w:tr>
      <w:tr w:rsidR="0007644F" w:rsidRPr="0007644F" w:rsidTr="0007644F">
        <w:trPr>
          <w:trHeight w:val="418"/>
        </w:trPr>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0.00000</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-0.00043</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-0.00049</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-0.00050</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-0.00052</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-0.00050</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-0.00047</w:t>
            </w:r>
          </w:p>
        </w:tc>
      </w:tr>
      <w:tr w:rsidR="0007644F" w:rsidRPr="0007644F" w:rsidTr="0007644F">
        <w:trPr>
          <w:trHeight w:val="418"/>
        </w:trPr>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0.00000</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-0.00044</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-0.00049</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-0.00051</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-0.00052</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-0.00051</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-0.00048</w:t>
            </w:r>
          </w:p>
        </w:tc>
      </w:tr>
      <w:tr w:rsidR="0007644F" w:rsidRPr="0007644F" w:rsidTr="0007644F">
        <w:trPr>
          <w:trHeight w:val="418"/>
        </w:trPr>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0.00000</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-0.00043</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-0.00049</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-0.00051</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-0.00052</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-0.00051</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-0.00048</w:t>
            </w:r>
          </w:p>
        </w:tc>
      </w:tr>
      <w:tr w:rsidR="0007644F" w:rsidRPr="0007644F" w:rsidTr="0007644F">
        <w:trPr>
          <w:trHeight w:val="418"/>
        </w:trPr>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0.00000</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-0.00045</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-0.00054</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-0.00055</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-0.00056</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-0.00056</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-0.00052</w:t>
            </w:r>
          </w:p>
        </w:tc>
      </w:tr>
      <w:tr w:rsidR="0007644F" w:rsidRPr="0007644F" w:rsidTr="0007644F">
        <w:trPr>
          <w:trHeight w:val="418"/>
        </w:trPr>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0.00000</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-0.00043</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-0.00048</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-0.00050</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-0.00051</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-0.00050</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-0.00047</w:t>
            </w:r>
          </w:p>
        </w:tc>
      </w:tr>
      <w:tr w:rsidR="0007644F" w:rsidRPr="0007644F" w:rsidTr="0007644F">
        <w:trPr>
          <w:trHeight w:val="418"/>
        </w:trPr>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0.00000</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-0.00043</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-0.00048</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-0.00049</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-0.00051</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-0.00050</w:t>
            </w:r>
          </w:p>
        </w:tc>
        <w:tc>
          <w:tcPr>
            <w:tcW w:w="1245" w:type="dxa"/>
            <w:noWrap/>
            <w:hideMark/>
          </w:tcPr>
          <w:p w:rsidR="0007644F" w:rsidRPr="0007644F" w:rsidRDefault="0007644F" w:rsidP="0007644F">
            <w:pPr>
              <w:jc w:val="center"/>
              <w:rPr>
                <w:rFonts w:ascii="Courier New" w:hAnsi="Courier New" w:cs="Courier New"/>
                <w:sz w:val="20"/>
                <w:szCs w:val="20"/>
              </w:rPr>
            </w:pPr>
            <w:r w:rsidRPr="0007644F">
              <w:rPr>
                <w:rFonts w:ascii="Courier New" w:hAnsi="Courier New" w:cs="Courier New"/>
                <w:sz w:val="20"/>
                <w:szCs w:val="20"/>
              </w:rPr>
              <w:t>-0.00047</w:t>
            </w:r>
          </w:p>
        </w:tc>
      </w:tr>
    </w:tbl>
    <w:p w:rsidR="0007644F" w:rsidRDefault="0007644F" w:rsidP="0007644F">
      <w:pPr>
        <w:jc w:val="both"/>
        <w:rPr>
          <w:rFonts w:eastAsiaTheme="minorEastAsia"/>
          <w:sz w:val="24"/>
          <w:szCs w:val="24"/>
        </w:rPr>
      </w:pPr>
      <w:r>
        <w:rPr>
          <w:rFonts w:eastAsiaTheme="minorEastAsia"/>
          <w:sz w:val="24"/>
          <w:szCs w:val="24"/>
        </w:rPr>
        <w:t xml:space="preserve">Ο κώδικας ο οποίος εισάχθηκε στην </w:t>
      </w:r>
      <w:r>
        <w:rPr>
          <w:rFonts w:eastAsiaTheme="minorEastAsia"/>
          <w:sz w:val="24"/>
          <w:szCs w:val="24"/>
          <w:lang w:val="en-US"/>
        </w:rPr>
        <w:t>Matlab</w:t>
      </w:r>
      <w:r>
        <w:rPr>
          <w:rFonts w:eastAsiaTheme="minorEastAsia"/>
          <w:sz w:val="24"/>
          <w:szCs w:val="24"/>
        </w:rPr>
        <w:t xml:space="preserve"> παρουσιάζεται παρακάτω:</w:t>
      </w:r>
    </w:p>
    <w:p w:rsidR="0007644F" w:rsidRDefault="0007644F" w:rsidP="0007644F">
      <w:pPr>
        <w:jc w:val="both"/>
        <w:rPr>
          <w:rFonts w:eastAsiaTheme="minorEastAsia"/>
          <w:sz w:val="24"/>
          <w:szCs w:val="24"/>
        </w:rPr>
      </w:pPr>
    </w:p>
    <w:p w:rsidR="0007644F" w:rsidRDefault="0007644F" w:rsidP="0007644F">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A=[0.0000000000</w:t>
      </w:r>
      <w:r>
        <w:rPr>
          <w:rFonts w:ascii="Courier New" w:hAnsi="Courier New" w:cs="Courier New"/>
          <w:sz w:val="20"/>
          <w:szCs w:val="20"/>
          <w:lang w:val="en-US"/>
        </w:rPr>
        <w:tab/>
        <w:t>-0.0004306657</w:t>
      </w:r>
      <w:r>
        <w:rPr>
          <w:rFonts w:ascii="Courier New" w:hAnsi="Courier New" w:cs="Courier New"/>
          <w:sz w:val="20"/>
          <w:szCs w:val="20"/>
          <w:lang w:val="en-US"/>
        </w:rPr>
        <w:tab/>
        <w:t>-0.0004809494</w:t>
      </w:r>
      <w:r>
        <w:rPr>
          <w:rFonts w:ascii="Courier New" w:hAnsi="Courier New" w:cs="Courier New"/>
          <w:sz w:val="20"/>
          <w:szCs w:val="20"/>
          <w:lang w:val="en-US"/>
        </w:rPr>
        <w:tab/>
        <w:t>-0.0004935774</w:t>
      </w:r>
      <w:r>
        <w:rPr>
          <w:rFonts w:ascii="Courier New" w:hAnsi="Courier New" w:cs="Courier New"/>
          <w:sz w:val="20"/>
          <w:szCs w:val="20"/>
          <w:lang w:val="en-US"/>
        </w:rPr>
        <w:tab/>
        <w:t>-0.0005090673</w:t>
      </w:r>
      <w:r>
        <w:rPr>
          <w:rFonts w:ascii="Courier New" w:hAnsi="Courier New" w:cs="Courier New"/>
          <w:sz w:val="20"/>
          <w:szCs w:val="20"/>
          <w:lang w:val="en-US"/>
        </w:rPr>
        <w:tab/>
        <w:t>-0.0004989210</w:t>
      </w:r>
      <w:r>
        <w:rPr>
          <w:rFonts w:ascii="Courier New" w:hAnsi="Courier New" w:cs="Courier New"/>
          <w:sz w:val="20"/>
          <w:szCs w:val="20"/>
          <w:lang w:val="en-US"/>
        </w:rPr>
        <w:tab/>
        <w:t>-0.0004690818</w:t>
      </w:r>
    </w:p>
    <w:p w:rsidR="0007644F" w:rsidRDefault="0007644F" w:rsidP="0007644F">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-0.0004235464</w:t>
      </w:r>
      <w:r>
        <w:rPr>
          <w:rFonts w:ascii="Courier New" w:hAnsi="Courier New" w:cs="Courier New"/>
          <w:sz w:val="20"/>
          <w:szCs w:val="20"/>
          <w:lang w:val="en-US"/>
        </w:rPr>
        <w:tab/>
        <w:t>-0.0004709630</w:t>
      </w:r>
      <w:r>
        <w:rPr>
          <w:rFonts w:ascii="Courier New" w:hAnsi="Courier New" w:cs="Courier New"/>
          <w:sz w:val="20"/>
          <w:szCs w:val="20"/>
          <w:lang w:val="en-US"/>
        </w:rPr>
        <w:tab/>
        <w:t>-0.0004833252</w:t>
      </w:r>
      <w:r>
        <w:rPr>
          <w:rFonts w:ascii="Courier New" w:hAnsi="Courier New" w:cs="Courier New"/>
          <w:sz w:val="20"/>
          <w:szCs w:val="20"/>
          <w:lang w:val="en-US"/>
        </w:rPr>
        <w:tab/>
        <w:t>-0.0004985158</w:t>
      </w:r>
      <w:r>
        <w:rPr>
          <w:rFonts w:ascii="Courier New" w:hAnsi="Courier New" w:cs="Courier New"/>
          <w:sz w:val="20"/>
          <w:szCs w:val="20"/>
          <w:lang w:val="en-US"/>
        </w:rPr>
        <w:tab/>
        <w:t>-0.0004894397</w:t>
      </w:r>
      <w:r>
        <w:rPr>
          <w:rFonts w:ascii="Courier New" w:hAnsi="Courier New" w:cs="Courier New"/>
          <w:sz w:val="20"/>
          <w:szCs w:val="20"/>
          <w:lang w:val="en-US"/>
        </w:rPr>
        <w:tab/>
        <w:t>-0.0004616466</w:t>
      </w:r>
    </w:p>
    <w:p w:rsidR="0007644F" w:rsidRDefault="0007644F" w:rsidP="0007644F">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-0.0003418669</w:t>
      </w:r>
      <w:r>
        <w:rPr>
          <w:rFonts w:ascii="Courier New" w:hAnsi="Courier New" w:cs="Courier New"/>
          <w:sz w:val="20"/>
          <w:szCs w:val="20"/>
          <w:lang w:val="en-US"/>
        </w:rPr>
        <w:tab/>
        <w:t>-0.0003838939</w:t>
      </w:r>
      <w:r>
        <w:rPr>
          <w:rFonts w:ascii="Courier New" w:hAnsi="Courier New" w:cs="Courier New"/>
          <w:sz w:val="20"/>
          <w:szCs w:val="20"/>
          <w:lang w:val="en-US"/>
        </w:rPr>
        <w:tab/>
        <w:t>-0.0003921317</w:t>
      </w:r>
      <w:r>
        <w:rPr>
          <w:rFonts w:ascii="Courier New" w:hAnsi="Courier New" w:cs="Courier New"/>
          <w:sz w:val="20"/>
          <w:szCs w:val="20"/>
          <w:lang w:val="en-US"/>
        </w:rPr>
        <w:tab/>
        <w:t>-0.0004036470</w:t>
      </w:r>
      <w:r>
        <w:rPr>
          <w:rFonts w:ascii="Courier New" w:hAnsi="Courier New" w:cs="Courier New"/>
          <w:sz w:val="20"/>
          <w:szCs w:val="20"/>
          <w:lang w:val="en-US"/>
        </w:rPr>
        <w:tab/>
        <w:t>-0.0004024238</w:t>
      </w:r>
      <w:r>
        <w:rPr>
          <w:rFonts w:ascii="Courier New" w:hAnsi="Courier New" w:cs="Courier New"/>
          <w:sz w:val="20"/>
          <w:szCs w:val="20"/>
          <w:lang w:val="en-US"/>
        </w:rPr>
        <w:tab/>
        <w:t>-0.0003959443</w:t>
      </w:r>
    </w:p>
    <w:p w:rsidR="0007644F" w:rsidRDefault="0007644F" w:rsidP="0007644F">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-0.0004423101</w:t>
      </w:r>
      <w:r>
        <w:rPr>
          <w:rFonts w:ascii="Courier New" w:hAnsi="Courier New" w:cs="Courier New"/>
          <w:sz w:val="20"/>
          <w:szCs w:val="20"/>
          <w:lang w:val="en-US"/>
        </w:rPr>
        <w:tab/>
        <w:t>-0.0005605308</w:t>
      </w:r>
      <w:r>
        <w:rPr>
          <w:rFonts w:ascii="Courier New" w:hAnsi="Courier New" w:cs="Courier New"/>
          <w:sz w:val="20"/>
          <w:szCs w:val="20"/>
          <w:lang w:val="en-US"/>
        </w:rPr>
        <w:tab/>
        <w:t>-0.0005617567</w:t>
      </w:r>
      <w:r>
        <w:rPr>
          <w:rFonts w:ascii="Courier New" w:hAnsi="Courier New" w:cs="Courier New"/>
          <w:sz w:val="20"/>
          <w:szCs w:val="20"/>
          <w:lang w:val="en-US"/>
        </w:rPr>
        <w:tab/>
        <w:t>-0.0005613967</w:t>
      </w:r>
      <w:r>
        <w:rPr>
          <w:rFonts w:ascii="Courier New" w:hAnsi="Courier New" w:cs="Courier New"/>
          <w:sz w:val="20"/>
          <w:szCs w:val="20"/>
          <w:lang w:val="en-US"/>
        </w:rPr>
        <w:tab/>
        <w:t>-0.0005568168</w:t>
      </w:r>
      <w:r>
        <w:rPr>
          <w:rFonts w:ascii="Courier New" w:hAnsi="Courier New" w:cs="Courier New"/>
          <w:sz w:val="20"/>
          <w:szCs w:val="20"/>
          <w:lang w:val="en-US"/>
        </w:rPr>
        <w:tab/>
        <w:t>-0.0106090008</w:t>
      </w:r>
    </w:p>
    <w:p w:rsidR="0007644F" w:rsidRDefault="0007644F" w:rsidP="0007644F">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-0.0004331470</w:t>
      </w:r>
      <w:r>
        <w:rPr>
          <w:rFonts w:ascii="Courier New" w:hAnsi="Courier New" w:cs="Courier New"/>
          <w:sz w:val="20"/>
          <w:szCs w:val="20"/>
          <w:lang w:val="en-US"/>
        </w:rPr>
        <w:tab/>
        <w:t>-0.0004879797</w:t>
      </w:r>
      <w:r>
        <w:rPr>
          <w:rFonts w:ascii="Courier New" w:hAnsi="Courier New" w:cs="Courier New"/>
          <w:sz w:val="20"/>
          <w:szCs w:val="20"/>
          <w:lang w:val="en-US"/>
        </w:rPr>
        <w:tab/>
        <w:t>-0.0005004724</w:t>
      </w:r>
      <w:r>
        <w:rPr>
          <w:rFonts w:ascii="Courier New" w:hAnsi="Courier New" w:cs="Courier New"/>
          <w:sz w:val="20"/>
          <w:szCs w:val="20"/>
          <w:lang w:val="en-US"/>
        </w:rPr>
        <w:tab/>
        <w:t>-0.0005158353</w:t>
      </w:r>
      <w:r>
        <w:rPr>
          <w:rFonts w:ascii="Courier New" w:hAnsi="Courier New" w:cs="Courier New"/>
          <w:sz w:val="20"/>
          <w:szCs w:val="20"/>
          <w:lang w:val="en-US"/>
        </w:rPr>
        <w:tab/>
        <w:t>-0.0005049187</w:t>
      </w:r>
      <w:r>
        <w:rPr>
          <w:rFonts w:ascii="Courier New" w:hAnsi="Courier New" w:cs="Courier New"/>
          <w:sz w:val="20"/>
          <w:szCs w:val="20"/>
          <w:lang w:val="en-US"/>
        </w:rPr>
        <w:tab/>
        <w:t>-0.0004741818</w:t>
      </w:r>
    </w:p>
    <w:p w:rsidR="0007644F" w:rsidRDefault="0007644F" w:rsidP="0007644F">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-0.0004353327</w:t>
      </w:r>
      <w:r>
        <w:rPr>
          <w:rFonts w:ascii="Courier New" w:hAnsi="Courier New" w:cs="Courier New"/>
          <w:sz w:val="20"/>
          <w:szCs w:val="20"/>
          <w:lang w:val="en-US"/>
        </w:rPr>
        <w:tab/>
        <w:t>-0.0004931662</w:t>
      </w:r>
      <w:r>
        <w:rPr>
          <w:rFonts w:ascii="Courier New" w:hAnsi="Courier New" w:cs="Courier New"/>
          <w:sz w:val="20"/>
          <w:szCs w:val="20"/>
          <w:lang w:val="en-US"/>
        </w:rPr>
        <w:tab/>
        <w:t>-0.0005056348</w:t>
      </w:r>
      <w:r>
        <w:rPr>
          <w:rFonts w:ascii="Courier New" w:hAnsi="Courier New" w:cs="Courier New"/>
          <w:sz w:val="20"/>
          <w:szCs w:val="20"/>
          <w:lang w:val="en-US"/>
        </w:rPr>
        <w:tab/>
        <w:t>-0.0005209169</w:t>
      </w:r>
      <w:r>
        <w:rPr>
          <w:rFonts w:ascii="Courier New" w:hAnsi="Courier New" w:cs="Courier New"/>
          <w:sz w:val="20"/>
          <w:szCs w:val="20"/>
          <w:lang w:val="en-US"/>
        </w:rPr>
        <w:tab/>
        <w:t>-0.0005095466</w:t>
      </w:r>
      <w:r>
        <w:rPr>
          <w:rFonts w:ascii="Courier New" w:hAnsi="Courier New" w:cs="Courier New"/>
          <w:sz w:val="20"/>
          <w:szCs w:val="20"/>
          <w:lang w:val="en-US"/>
        </w:rPr>
        <w:tab/>
        <w:t>-0.0004782152</w:t>
      </w:r>
    </w:p>
    <w:p w:rsidR="0007644F" w:rsidRDefault="0007644F" w:rsidP="0007644F">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-0.0004326384</w:t>
      </w:r>
      <w:r>
        <w:rPr>
          <w:rFonts w:ascii="Courier New" w:hAnsi="Courier New" w:cs="Courier New"/>
          <w:sz w:val="20"/>
          <w:szCs w:val="20"/>
          <w:lang w:val="en-US"/>
        </w:rPr>
        <w:tab/>
        <w:t>-0.0004937475</w:t>
      </w:r>
      <w:r>
        <w:rPr>
          <w:rFonts w:ascii="Courier New" w:hAnsi="Courier New" w:cs="Courier New"/>
          <w:sz w:val="20"/>
          <w:szCs w:val="20"/>
          <w:lang w:val="en-US"/>
        </w:rPr>
        <w:tab/>
        <w:t>-0.0005056093</w:t>
      </w:r>
      <w:r>
        <w:rPr>
          <w:rFonts w:ascii="Courier New" w:hAnsi="Courier New" w:cs="Courier New"/>
          <w:sz w:val="20"/>
          <w:szCs w:val="20"/>
          <w:lang w:val="en-US"/>
        </w:rPr>
        <w:tab/>
        <w:t>-0.0005202424</w:t>
      </w:r>
      <w:r>
        <w:rPr>
          <w:rFonts w:ascii="Courier New" w:hAnsi="Courier New" w:cs="Courier New"/>
          <w:sz w:val="20"/>
          <w:szCs w:val="20"/>
          <w:lang w:val="en-US"/>
        </w:rPr>
        <w:tab/>
        <w:t>-0.0005089864</w:t>
      </w:r>
      <w:r>
        <w:rPr>
          <w:rFonts w:ascii="Courier New" w:hAnsi="Courier New" w:cs="Courier New"/>
          <w:sz w:val="20"/>
          <w:szCs w:val="20"/>
          <w:lang w:val="en-US"/>
        </w:rPr>
        <w:tab/>
        <w:t>-0.0004784668</w:t>
      </w:r>
    </w:p>
    <w:p w:rsidR="0007644F" w:rsidRDefault="0007644F" w:rsidP="0007644F">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-0.0004532504</w:t>
      </w:r>
      <w:r>
        <w:rPr>
          <w:rFonts w:ascii="Courier New" w:hAnsi="Courier New" w:cs="Courier New"/>
          <w:sz w:val="20"/>
          <w:szCs w:val="20"/>
          <w:lang w:val="en-US"/>
        </w:rPr>
        <w:tab/>
        <w:t>-0.0005376866</w:t>
      </w:r>
      <w:r>
        <w:rPr>
          <w:rFonts w:ascii="Courier New" w:hAnsi="Courier New" w:cs="Courier New"/>
          <w:sz w:val="20"/>
          <w:szCs w:val="20"/>
          <w:lang w:val="en-US"/>
        </w:rPr>
        <w:tab/>
        <w:t>-0.0005523949</w:t>
      </w:r>
      <w:r>
        <w:rPr>
          <w:rFonts w:ascii="Courier New" w:hAnsi="Courier New" w:cs="Courier New"/>
          <w:sz w:val="20"/>
          <w:szCs w:val="20"/>
          <w:lang w:val="en-US"/>
        </w:rPr>
        <w:tab/>
        <w:t>-0.0005578754</w:t>
      </w:r>
      <w:r>
        <w:rPr>
          <w:rFonts w:ascii="Courier New" w:hAnsi="Courier New" w:cs="Courier New"/>
          <w:sz w:val="20"/>
          <w:szCs w:val="20"/>
          <w:lang w:val="en-US"/>
        </w:rPr>
        <w:tab/>
        <w:t>-0.0005607708</w:t>
      </w:r>
      <w:r>
        <w:rPr>
          <w:rFonts w:ascii="Courier New" w:hAnsi="Courier New" w:cs="Courier New"/>
          <w:sz w:val="20"/>
          <w:szCs w:val="20"/>
          <w:lang w:val="en-US"/>
        </w:rPr>
        <w:tab/>
        <w:t>-0.0005228353</w:t>
      </w:r>
    </w:p>
    <w:p w:rsidR="0007644F" w:rsidRDefault="0007644F" w:rsidP="0007644F">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-0.0004285826</w:t>
      </w:r>
      <w:r>
        <w:rPr>
          <w:rFonts w:ascii="Courier New" w:hAnsi="Courier New" w:cs="Courier New"/>
          <w:sz w:val="20"/>
          <w:szCs w:val="20"/>
          <w:lang w:val="en-US"/>
        </w:rPr>
        <w:tab/>
        <w:t>-0.0004845545</w:t>
      </w:r>
      <w:r>
        <w:rPr>
          <w:rFonts w:ascii="Courier New" w:hAnsi="Courier New" w:cs="Courier New"/>
          <w:sz w:val="20"/>
          <w:szCs w:val="20"/>
          <w:lang w:val="en-US"/>
        </w:rPr>
        <w:tab/>
        <w:t>-0.0004965351</w:t>
      </w:r>
      <w:r>
        <w:rPr>
          <w:rFonts w:ascii="Courier New" w:hAnsi="Courier New" w:cs="Courier New"/>
          <w:sz w:val="20"/>
          <w:szCs w:val="20"/>
          <w:lang w:val="en-US"/>
        </w:rPr>
        <w:tab/>
        <w:t>-0.0005113964</w:t>
      </w:r>
      <w:r>
        <w:rPr>
          <w:rFonts w:ascii="Courier New" w:hAnsi="Courier New" w:cs="Courier New"/>
          <w:sz w:val="20"/>
          <w:szCs w:val="20"/>
          <w:lang w:val="en-US"/>
        </w:rPr>
        <w:tab/>
        <w:t>-0.0005008325</w:t>
      </w:r>
      <w:r>
        <w:rPr>
          <w:rFonts w:ascii="Courier New" w:hAnsi="Courier New" w:cs="Courier New"/>
          <w:sz w:val="20"/>
          <w:szCs w:val="20"/>
          <w:lang w:val="en-US"/>
        </w:rPr>
        <w:tab/>
        <w:t>-0.0004712180</w:t>
      </w:r>
    </w:p>
    <w:p w:rsidR="0007644F" w:rsidRDefault="0007644F" w:rsidP="0007644F">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0.0000000000</w:t>
      </w:r>
      <w:r>
        <w:rPr>
          <w:rFonts w:ascii="Courier New" w:hAnsi="Courier New" w:cs="Courier New"/>
          <w:sz w:val="20"/>
          <w:szCs w:val="20"/>
          <w:lang w:val="en-US"/>
        </w:rPr>
        <w:tab/>
        <w:t>-0.0004253975</w:t>
      </w:r>
      <w:r>
        <w:rPr>
          <w:rFonts w:ascii="Courier New" w:hAnsi="Courier New" w:cs="Courier New"/>
          <w:sz w:val="20"/>
          <w:szCs w:val="20"/>
          <w:lang w:val="en-US"/>
        </w:rPr>
        <w:tab/>
        <w:t>-0.0004829197</w:t>
      </w:r>
      <w:r>
        <w:rPr>
          <w:rFonts w:ascii="Courier New" w:hAnsi="Courier New" w:cs="Courier New"/>
          <w:sz w:val="20"/>
          <w:szCs w:val="20"/>
          <w:lang w:val="en-US"/>
        </w:rPr>
        <w:tab/>
        <w:t>-0.0004945022</w:t>
      </w:r>
      <w:r>
        <w:rPr>
          <w:rFonts w:ascii="Courier New" w:hAnsi="Courier New" w:cs="Courier New"/>
          <w:sz w:val="20"/>
          <w:szCs w:val="20"/>
          <w:lang w:val="en-US"/>
        </w:rPr>
        <w:tab/>
        <w:t>-0.0005089597</w:t>
      </w:r>
      <w:r>
        <w:rPr>
          <w:rFonts w:ascii="Courier New" w:hAnsi="Courier New" w:cs="Courier New"/>
          <w:sz w:val="20"/>
          <w:szCs w:val="20"/>
          <w:lang w:val="en-US"/>
        </w:rPr>
        <w:tab/>
        <w:t>-0.0004985749</w:t>
      </w:r>
      <w:r>
        <w:rPr>
          <w:rFonts w:ascii="Courier New" w:hAnsi="Courier New" w:cs="Courier New"/>
          <w:sz w:val="20"/>
          <w:szCs w:val="20"/>
          <w:lang w:val="en-US"/>
        </w:rPr>
        <w:tab/>
        <w:t>-0.0004697100]</w:t>
      </w:r>
    </w:p>
    <w:p w:rsidR="0007644F" w:rsidRDefault="0007644F" w:rsidP="0007644F">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Qo=[14184</w:t>
      </w:r>
    </w:p>
    <w:p w:rsidR="0007644F" w:rsidRDefault="0007644F" w:rsidP="0007644F">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14184</w:t>
      </w:r>
    </w:p>
    <w:p w:rsidR="0007644F" w:rsidRDefault="0007644F" w:rsidP="0007644F">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14184</w:t>
      </w:r>
    </w:p>
    <w:p w:rsidR="0007644F" w:rsidRDefault="0007644F" w:rsidP="0007644F">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14184</w:t>
      </w:r>
    </w:p>
    <w:p w:rsidR="0007644F" w:rsidRDefault="0007644F" w:rsidP="0007644F">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870</w:t>
      </w:r>
    </w:p>
    <w:p w:rsidR="0007644F" w:rsidRDefault="0007644F" w:rsidP="0007644F">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9600</w:t>
      </w:r>
    </w:p>
    <w:p w:rsidR="0007644F" w:rsidRDefault="0007644F" w:rsidP="0007644F">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9600]</w:t>
      </w:r>
    </w:p>
    <w:p w:rsidR="0007644F" w:rsidRDefault="0007644F" w:rsidP="0007644F">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ho=[1.00E+01</w:t>
      </w:r>
    </w:p>
    <w:p w:rsidR="0007644F" w:rsidRDefault="0007644F" w:rsidP="0007644F">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1.22E+01</w:t>
      </w:r>
    </w:p>
    <w:p w:rsidR="0007644F" w:rsidRDefault="0007644F" w:rsidP="0007644F">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2.94E+01</w:t>
      </w:r>
    </w:p>
    <w:p w:rsidR="0007644F" w:rsidRDefault="0007644F" w:rsidP="0007644F">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3.38E+01</w:t>
      </w:r>
    </w:p>
    <w:p w:rsidR="0007644F" w:rsidRDefault="0007644F" w:rsidP="0007644F">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1.09E+01</w:t>
      </w:r>
    </w:p>
    <w:p w:rsidR="0007644F" w:rsidRDefault="0007644F" w:rsidP="0007644F">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1.25E+01</w:t>
      </w:r>
    </w:p>
    <w:p w:rsidR="0007644F" w:rsidRDefault="0007644F" w:rsidP="0007644F">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1.45E+01</w:t>
      </w:r>
    </w:p>
    <w:p w:rsidR="0007644F" w:rsidRDefault="0007644F" w:rsidP="0007644F">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2.57E+01</w:t>
      </w:r>
    </w:p>
    <w:p w:rsidR="0007644F" w:rsidRDefault="0007644F" w:rsidP="0007644F">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1.22E+01</w:t>
      </w:r>
    </w:p>
    <w:p w:rsidR="0007644F" w:rsidRDefault="0007644F" w:rsidP="0007644F">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1.36E+01]</w:t>
      </w:r>
    </w:p>
    <w:p w:rsidR="0007644F" w:rsidRDefault="0007644F" w:rsidP="0007644F">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lastRenderedPageBreak/>
        <w:t>L=[10;10;10;10;10;10;10;10;10;10]</w:t>
      </w:r>
    </w:p>
    <w:p w:rsidR="0007644F" w:rsidRDefault="0007644F" w:rsidP="0007644F">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b=[ho-L-A*Qo]</w:t>
      </w:r>
    </w:p>
    <w:p w:rsidR="0007644F" w:rsidRDefault="0007644F" w:rsidP="0007644F">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 xml:space="preserve">ub=[14184;14184;14184;14184;9600;9600;9600] </w:t>
      </w:r>
    </w:p>
    <w:p w:rsidR="0007644F" w:rsidRDefault="0007644F" w:rsidP="0007644F">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lb=zeros(7,1);</w:t>
      </w:r>
    </w:p>
    <w:p w:rsidR="0007644F" w:rsidRDefault="0007644F" w:rsidP="0007644F">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f=[-1;-1;-1;-1;-1;-1;-1];</w:t>
      </w:r>
    </w:p>
    <w:p w:rsidR="0007644F" w:rsidRDefault="0007644F" w:rsidP="0007644F">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lang w:val="en-US"/>
        </w:rPr>
      </w:pPr>
      <w:r>
        <w:rPr>
          <w:rFonts w:ascii="Courier New" w:hAnsi="Courier New" w:cs="Courier New"/>
          <w:sz w:val="20"/>
          <w:szCs w:val="20"/>
          <w:lang w:val="en-US"/>
        </w:rPr>
        <w:t>[x,fval,~,~,~]=linprog(f,-A,b,[],[],lb,ub)</w:t>
      </w:r>
    </w:p>
    <w:p w:rsidR="0007644F" w:rsidRPr="003547F8" w:rsidRDefault="0007644F" w:rsidP="0007644F">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lang w:val="en-US"/>
        </w:rPr>
        <w:t>Q</w:t>
      </w:r>
      <w:r w:rsidRPr="003547F8">
        <w:rPr>
          <w:rFonts w:ascii="Courier New" w:hAnsi="Courier New" w:cs="Courier New"/>
          <w:sz w:val="20"/>
          <w:szCs w:val="20"/>
        </w:rPr>
        <w:t>=</w:t>
      </w:r>
      <w:r>
        <w:rPr>
          <w:rFonts w:ascii="Courier New" w:hAnsi="Courier New" w:cs="Courier New"/>
          <w:sz w:val="20"/>
          <w:szCs w:val="20"/>
          <w:lang w:val="en-US"/>
        </w:rPr>
        <w:t>sum</w:t>
      </w:r>
      <w:r w:rsidRPr="003547F8">
        <w:rPr>
          <w:rFonts w:ascii="Courier New" w:hAnsi="Courier New" w:cs="Courier New"/>
          <w:sz w:val="20"/>
          <w:szCs w:val="20"/>
        </w:rPr>
        <w:t>(</w:t>
      </w:r>
      <w:r>
        <w:rPr>
          <w:rFonts w:ascii="Courier New" w:hAnsi="Courier New" w:cs="Courier New"/>
          <w:sz w:val="20"/>
          <w:szCs w:val="20"/>
          <w:lang w:val="en-US"/>
        </w:rPr>
        <w:t>x</w:t>
      </w:r>
      <w:r w:rsidRPr="003547F8">
        <w:rPr>
          <w:rFonts w:ascii="Courier New" w:hAnsi="Courier New" w:cs="Courier New"/>
          <w:sz w:val="20"/>
          <w:szCs w:val="20"/>
        </w:rPr>
        <w:t>)</w:t>
      </w:r>
    </w:p>
    <w:p w:rsidR="0007644F" w:rsidRDefault="0007644F" w:rsidP="00810C87">
      <w:pPr>
        <w:jc w:val="center"/>
        <w:rPr>
          <w:rFonts w:ascii="Courier New" w:hAnsi="Courier New" w:cs="Courier New"/>
          <w:sz w:val="20"/>
          <w:szCs w:val="20"/>
        </w:rPr>
      </w:pPr>
    </w:p>
    <w:p w:rsidR="0007644F" w:rsidRDefault="0007644F" w:rsidP="00810C87">
      <w:pPr>
        <w:jc w:val="center"/>
        <w:rPr>
          <w:rFonts w:ascii="Courier New" w:hAnsi="Courier New" w:cs="Courier New"/>
          <w:sz w:val="20"/>
          <w:szCs w:val="20"/>
        </w:rPr>
      </w:pPr>
    </w:p>
    <w:p w:rsidR="0007644F" w:rsidRDefault="0007644F" w:rsidP="00810C87">
      <w:pPr>
        <w:jc w:val="center"/>
        <w:rPr>
          <w:rFonts w:ascii="Courier New" w:hAnsi="Courier New" w:cs="Courier New"/>
          <w:sz w:val="20"/>
          <w:szCs w:val="20"/>
        </w:rPr>
      </w:pPr>
    </w:p>
    <w:p w:rsidR="0007644F" w:rsidRDefault="0007644F" w:rsidP="00810C87">
      <w:pPr>
        <w:jc w:val="center"/>
        <w:rPr>
          <w:rFonts w:ascii="Courier New" w:hAnsi="Courier New" w:cs="Courier New"/>
          <w:sz w:val="20"/>
          <w:szCs w:val="20"/>
        </w:rPr>
      </w:pPr>
    </w:p>
    <w:p w:rsidR="0007644F" w:rsidRDefault="0007644F" w:rsidP="00810C87">
      <w:pPr>
        <w:jc w:val="center"/>
        <w:rPr>
          <w:rFonts w:ascii="Courier New" w:hAnsi="Courier New" w:cs="Courier New"/>
          <w:sz w:val="20"/>
          <w:szCs w:val="20"/>
        </w:rPr>
      </w:pPr>
    </w:p>
    <w:p w:rsidR="0007644F" w:rsidRDefault="0007644F" w:rsidP="00810C87">
      <w:pPr>
        <w:jc w:val="center"/>
        <w:rPr>
          <w:rFonts w:ascii="Courier New" w:hAnsi="Courier New" w:cs="Courier New"/>
          <w:sz w:val="20"/>
          <w:szCs w:val="20"/>
        </w:rPr>
      </w:pPr>
    </w:p>
    <w:p w:rsidR="0007644F" w:rsidRDefault="0007644F" w:rsidP="00810C87">
      <w:pPr>
        <w:jc w:val="center"/>
        <w:rPr>
          <w:rFonts w:ascii="Courier New" w:hAnsi="Courier New" w:cs="Courier New"/>
          <w:sz w:val="20"/>
          <w:szCs w:val="20"/>
        </w:rPr>
      </w:pPr>
    </w:p>
    <w:p w:rsidR="0007644F" w:rsidRDefault="0007644F" w:rsidP="00810C87">
      <w:pPr>
        <w:jc w:val="center"/>
        <w:rPr>
          <w:rFonts w:ascii="Courier New" w:hAnsi="Courier New" w:cs="Courier New"/>
          <w:sz w:val="20"/>
          <w:szCs w:val="20"/>
        </w:rPr>
      </w:pPr>
    </w:p>
    <w:p w:rsidR="0007644F" w:rsidRDefault="00490D90" w:rsidP="0007644F">
      <w:pPr>
        <w:jc w:val="both"/>
        <w:rPr>
          <w:rFonts w:eastAsiaTheme="minorEastAsia"/>
          <w:sz w:val="24"/>
          <w:szCs w:val="24"/>
        </w:rPr>
      </w:pPr>
      <w:r>
        <w:rPr>
          <w:rFonts w:eastAsiaTheme="minorEastAsia"/>
          <w:sz w:val="24"/>
          <w:szCs w:val="24"/>
        </w:rPr>
        <w:t>Τελικά τα αποτελέσματα είναι</w:t>
      </w:r>
      <w:r w:rsidR="0007644F">
        <w:rPr>
          <w:rFonts w:eastAsiaTheme="minorEastAsia"/>
          <w:sz w:val="24"/>
          <w:szCs w:val="24"/>
        </w:rPr>
        <w:t>:</w:t>
      </w:r>
    </w:p>
    <w:tbl>
      <w:tblPr>
        <w:tblStyle w:val="a8"/>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43"/>
        <w:gridCol w:w="2835"/>
      </w:tblGrid>
      <w:tr w:rsidR="0007644F" w:rsidTr="003547F8">
        <w:trPr>
          <w:trHeight w:val="337"/>
        </w:trPr>
        <w:tc>
          <w:tcPr>
            <w:tcW w:w="1843" w:type="dxa"/>
            <w:tcBorders>
              <w:top w:val="nil"/>
              <w:left w:val="nil"/>
            </w:tcBorders>
          </w:tcPr>
          <w:p w:rsidR="0007644F" w:rsidRDefault="0007644F" w:rsidP="003547F8">
            <w:pPr>
              <w:rPr>
                <w:rFonts w:eastAsiaTheme="minorEastAsia"/>
                <w:sz w:val="24"/>
                <w:szCs w:val="24"/>
              </w:rPr>
            </w:pPr>
          </w:p>
        </w:tc>
        <w:tc>
          <w:tcPr>
            <w:tcW w:w="2835" w:type="dxa"/>
          </w:tcPr>
          <w:p w:rsidR="0007644F" w:rsidRDefault="0007644F" w:rsidP="003547F8">
            <w:pPr>
              <w:rPr>
                <w:rFonts w:eastAsiaTheme="minorEastAsia"/>
                <w:sz w:val="24"/>
                <w:szCs w:val="24"/>
              </w:rPr>
            </w:pPr>
            <w:r>
              <w:rPr>
                <w:rFonts w:eastAsiaTheme="minorEastAsia"/>
                <w:sz w:val="24"/>
                <w:szCs w:val="24"/>
              </w:rPr>
              <w:t>Βέλτιστες Παροχές</w:t>
            </w:r>
          </w:p>
        </w:tc>
      </w:tr>
      <w:tr w:rsidR="0007644F" w:rsidRPr="00B317F0" w:rsidTr="003547F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right w:val="single" w:sz="4" w:space="0" w:color="auto"/>
            </w:tcBorders>
            <w:shd w:val="clear" w:color="auto" w:fill="auto"/>
          </w:tcPr>
          <w:p w:rsidR="0007644F" w:rsidRPr="000E12C5" w:rsidRDefault="0007644F" w:rsidP="003547F8">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M1</w:t>
            </w:r>
          </w:p>
        </w:tc>
        <w:tc>
          <w:tcPr>
            <w:tcW w:w="2835" w:type="dxa"/>
            <w:tcBorders>
              <w:left w:val="single" w:sz="4" w:space="0" w:color="auto"/>
            </w:tcBorders>
            <w:noWrap/>
            <w:vAlign w:val="bottom"/>
            <w:hideMark/>
          </w:tcPr>
          <w:p w:rsidR="0007644F" w:rsidRDefault="0007644F">
            <w:pPr>
              <w:jc w:val="right"/>
              <w:rPr>
                <w:rFonts w:ascii="Calibri" w:hAnsi="Calibri" w:cs="Calibri"/>
                <w:color w:val="000000"/>
              </w:rPr>
            </w:pPr>
            <w:r>
              <w:rPr>
                <w:rFonts w:ascii="Calibri" w:hAnsi="Calibri" w:cs="Calibri"/>
                <w:color w:val="000000"/>
              </w:rPr>
              <w:t>14184</w:t>
            </w:r>
          </w:p>
        </w:tc>
      </w:tr>
      <w:tr w:rsidR="0007644F" w:rsidRPr="00B317F0" w:rsidTr="003547F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right w:val="single" w:sz="4" w:space="0" w:color="auto"/>
            </w:tcBorders>
            <w:shd w:val="clear" w:color="auto" w:fill="auto"/>
          </w:tcPr>
          <w:p w:rsidR="0007644F" w:rsidRPr="000E12C5" w:rsidRDefault="0007644F" w:rsidP="003547F8">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M2</w:t>
            </w:r>
          </w:p>
        </w:tc>
        <w:tc>
          <w:tcPr>
            <w:tcW w:w="2835" w:type="dxa"/>
            <w:tcBorders>
              <w:left w:val="single" w:sz="4" w:space="0" w:color="auto"/>
            </w:tcBorders>
            <w:noWrap/>
            <w:vAlign w:val="bottom"/>
            <w:hideMark/>
          </w:tcPr>
          <w:p w:rsidR="0007644F" w:rsidRDefault="0007644F">
            <w:pPr>
              <w:jc w:val="right"/>
              <w:rPr>
                <w:rFonts w:ascii="Calibri" w:hAnsi="Calibri" w:cs="Calibri"/>
                <w:color w:val="000000"/>
              </w:rPr>
            </w:pPr>
            <w:r>
              <w:rPr>
                <w:rFonts w:ascii="Calibri" w:hAnsi="Calibri" w:cs="Calibri"/>
                <w:color w:val="000000"/>
              </w:rPr>
              <w:t>14184</w:t>
            </w:r>
          </w:p>
        </w:tc>
      </w:tr>
      <w:tr w:rsidR="0007644F" w:rsidRPr="00B317F0" w:rsidTr="003547F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07644F" w:rsidRPr="000E12C5" w:rsidRDefault="0007644F" w:rsidP="003547F8">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M5</w:t>
            </w:r>
          </w:p>
        </w:tc>
        <w:tc>
          <w:tcPr>
            <w:tcW w:w="2835" w:type="dxa"/>
            <w:noWrap/>
            <w:vAlign w:val="bottom"/>
            <w:hideMark/>
          </w:tcPr>
          <w:p w:rsidR="0007644F" w:rsidRDefault="0007644F">
            <w:pPr>
              <w:jc w:val="right"/>
              <w:rPr>
                <w:rFonts w:ascii="Calibri" w:hAnsi="Calibri" w:cs="Calibri"/>
                <w:color w:val="000000"/>
              </w:rPr>
            </w:pPr>
            <w:r>
              <w:rPr>
                <w:rFonts w:ascii="Calibri" w:hAnsi="Calibri" w:cs="Calibri"/>
                <w:color w:val="000000"/>
              </w:rPr>
              <w:t>14184</w:t>
            </w:r>
          </w:p>
        </w:tc>
      </w:tr>
      <w:tr w:rsidR="0007644F" w:rsidRPr="00B317F0" w:rsidTr="003547F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07644F" w:rsidRPr="000E12C5" w:rsidRDefault="0007644F" w:rsidP="003547F8">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M8</w:t>
            </w:r>
          </w:p>
        </w:tc>
        <w:tc>
          <w:tcPr>
            <w:tcW w:w="2835" w:type="dxa"/>
            <w:noWrap/>
            <w:vAlign w:val="bottom"/>
            <w:hideMark/>
          </w:tcPr>
          <w:p w:rsidR="0007644F" w:rsidRDefault="0007644F">
            <w:pPr>
              <w:jc w:val="right"/>
              <w:rPr>
                <w:rFonts w:ascii="Calibri" w:hAnsi="Calibri" w:cs="Calibri"/>
                <w:color w:val="000000"/>
              </w:rPr>
            </w:pPr>
            <w:r>
              <w:rPr>
                <w:rFonts w:ascii="Calibri" w:hAnsi="Calibri" w:cs="Calibri"/>
                <w:color w:val="000000"/>
              </w:rPr>
              <w:t>14184</w:t>
            </w:r>
          </w:p>
        </w:tc>
      </w:tr>
      <w:tr w:rsidR="0007644F" w:rsidRPr="00B317F0" w:rsidTr="003547F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07644F" w:rsidRPr="000E12C5" w:rsidRDefault="0007644F" w:rsidP="003547F8">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NEW1</w:t>
            </w:r>
          </w:p>
        </w:tc>
        <w:tc>
          <w:tcPr>
            <w:tcW w:w="2835" w:type="dxa"/>
            <w:noWrap/>
            <w:vAlign w:val="bottom"/>
            <w:hideMark/>
          </w:tcPr>
          <w:p w:rsidR="0007644F" w:rsidRDefault="0007644F">
            <w:pPr>
              <w:jc w:val="right"/>
              <w:rPr>
                <w:rFonts w:ascii="Calibri" w:hAnsi="Calibri" w:cs="Calibri"/>
                <w:color w:val="000000"/>
              </w:rPr>
            </w:pPr>
            <w:r>
              <w:rPr>
                <w:rFonts w:ascii="Calibri" w:hAnsi="Calibri" w:cs="Calibri"/>
                <w:color w:val="000000"/>
              </w:rPr>
              <w:t>870</w:t>
            </w:r>
          </w:p>
        </w:tc>
      </w:tr>
      <w:tr w:rsidR="0007644F" w:rsidRPr="00B317F0" w:rsidTr="003547F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07644F" w:rsidRPr="000E12C5" w:rsidRDefault="0007644F" w:rsidP="003547F8">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NEW2</w:t>
            </w:r>
          </w:p>
        </w:tc>
        <w:tc>
          <w:tcPr>
            <w:tcW w:w="2835" w:type="dxa"/>
            <w:noWrap/>
            <w:vAlign w:val="bottom"/>
            <w:hideMark/>
          </w:tcPr>
          <w:p w:rsidR="0007644F" w:rsidRDefault="0007644F">
            <w:pPr>
              <w:jc w:val="right"/>
              <w:rPr>
                <w:rFonts w:ascii="Calibri" w:hAnsi="Calibri" w:cs="Calibri"/>
                <w:color w:val="000000"/>
              </w:rPr>
            </w:pPr>
            <w:r>
              <w:rPr>
                <w:rFonts w:ascii="Calibri" w:hAnsi="Calibri" w:cs="Calibri"/>
                <w:color w:val="000000"/>
              </w:rPr>
              <w:t>9600</w:t>
            </w:r>
          </w:p>
        </w:tc>
      </w:tr>
      <w:tr w:rsidR="0007644F" w:rsidRPr="00B317F0" w:rsidTr="003547F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Ex>
        <w:trPr>
          <w:trHeight w:val="300"/>
        </w:trPr>
        <w:tc>
          <w:tcPr>
            <w:tcW w:w="1843" w:type="dxa"/>
            <w:tcBorders>
              <w:top w:val="single" w:sz="4" w:space="0" w:color="auto"/>
              <w:left w:val="single" w:sz="4" w:space="0" w:color="auto"/>
              <w:bottom w:val="single" w:sz="4" w:space="0" w:color="auto"/>
            </w:tcBorders>
            <w:shd w:val="clear" w:color="auto" w:fill="auto"/>
          </w:tcPr>
          <w:p w:rsidR="0007644F" w:rsidRPr="000E12C5" w:rsidRDefault="0007644F" w:rsidP="003547F8">
            <w:pPr>
              <w:jc w:val="right"/>
              <w:rPr>
                <w:rFonts w:ascii="Calibri" w:eastAsia="Times New Roman" w:hAnsi="Calibri" w:cs="Calibri"/>
                <w:color w:val="000000"/>
                <w:lang w:val="en-US" w:eastAsia="el-GR"/>
              </w:rPr>
            </w:pPr>
            <w:r>
              <w:rPr>
                <w:rFonts w:ascii="Calibri" w:eastAsia="Times New Roman" w:hAnsi="Calibri" w:cs="Calibri"/>
                <w:color w:val="000000"/>
                <w:lang w:val="en-US" w:eastAsia="el-GR"/>
              </w:rPr>
              <w:t>NEW3</w:t>
            </w:r>
          </w:p>
        </w:tc>
        <w:tc>
          <w:tcPr>
            <w:tcW w:w="2835" w:type="dxa"/>
            <w:noWrap/>
            <w:vAlign w:val="bottom"/>
            <w:hideMark/>
          </w:tcPr>
          <w:p w:rsidR="0007644F" w:rsidRDefault="0007644F">
            <w:pPr>
              <w:jc w:val="right"/>
              <w:rPr>
                <w:rFonts w:ascii="Calibri" w:hAnsi="Calibri" w:cs="Calibri"/>
                <w:color w:val="000000"/>
              </w:rPr>
            </w:pPr>
            <w:r>
              <w:rPr>
                <w:rFonts w:ascii="Calibri" w:hAnsi="Calibri" w:cs="Calibri"/>
                <w:color w:val="000000"/>
              </w:rPr>
              <w:t>9600</w:t>
            </w:r>
          </w:p>
        </w:tc>
      </w:tr>
    </w:tbl>
    <w:p w:rsidR="0007644F" w:rsidRDefault="0007644F" w:rsidP="0007644F">
      <w:pPr>
        <w:tabs>
          <w:tab w:val="left" w:pos="6994"/>
        </w:tabs>
        <w:rPr>
          <w:rFonts w:eastAsiaTheme="minorEastAsia"/>
          <w:sz w:val="24"/>
          <w:szCs w:val="24"/>
        </w:rPr>
      </w:pPr>
    </w:p>
    <w:p w:rsidR="007159CF" w:rsidRDefault="0007644F" w:rsidP="0007644F">
      <w:pPr>
        <w:jc w:val="both"/>
        <w:rPr>
          <w:rFonts w:eastAsiaTheme="minorEastAsia"/>
          <w:sz w:val="24"/>
          <w:szCs w:val="24"/>
        </w:rPr>
      </w:pPr>
      <w:r>
        <w:rPr>
          <w:rFonts w:eastAsiaTheme="minorEastAsia"/>
          <w:sz w:val="24"/>
          <w:szCs w:val="24"/>
        </w:rPr>
        <w:t xml:space="preserve">Συγκρίνοντας με τα προηγούμενη βέλτιστα αποτελέσματα των παροχών </w:t>
      </w:r>
      <w:r w:rsidRPr="009111A1">
        <w:rPr>
          <w:rFonts w:eastAsiaTheme="minorEastAsia"/>
          <w:sz w:val="24"/>
          <w:szCs w:val="24"/>
        </w:rPr>
        <w:t xml:space="preserve"> είναι προφανές ότι ο αλγόριθμος</w:t>
      </w:r>
      <w:r w:rsidR="00530CCC">
        <w:rPr>
          <w:rFonts w:eastAsiaTheme="minorEastAsia"/>
          <w:sz w:val="24"/>
          <w:szCs w:val="24"/>
        </w:rPr>
        <w:t xml:space="preserve"> </w:t>
      </w:r>
      <w:r w:rsidRPr="009111A1">
        <w:rPr>
          <w:rFonts w:eastAsiaTheme="minorEastAsia"/>
          <w:sz w:val="24"/>
          <w:szCs w:val="24"/>
        </w:rPr>
        <w:t xml:space="preserve">συγκλίνει </w:t>
      </w:r>
      <w:r w:rsidRPr="00EA25DB">
        <w:rPr>
          <w:rFonts w:eastAsiaTheme="minorEastAsia"/>
          <w:sz w:val="24"/>
          <w:szCs w:val="24"/>
        </w:rPr>
        <w:t>και συνεπώς το μη γραμμικό πρόβλημα γραμμικοποιήθηκε και δεν απαιτούνται επιπλέον επαναλήψεις</w:t>
      </w:r>
      <w:r>
        <w:rPr>
          <w:rFonts w:eastAsiaTheme="minorEastAsia"/>
          <w:sz w:val="24"/>
          <w:szCs w:val="24"/>
        </w:rPr>
        <w:t>. Επομένως για το Σενάριο 4 οι παραπάνω παροχές είναι η βέλτιστη λύση του</w:t>
      </w:r>
      <w:r w:rsidR="007159CF" w:rsidRPr="007159CF">
        <w:rPr>
          <w:rFonts w:eastAsiaTheme="minorEastAsia"/>
          <w:sz w:val="24"/>
          <w:szCs w:val="24"/>
        </w:rPr>
        <w:t>.</w:t>
      </w:r>
    </w:p>
    <w:p w:rsidR="0007644F" w:rsidRPr="001B570A" w:rsidRDefault="007159CF" w:rsidP="007159CF">
      <w:pPr>
        <w:rPr>
          <w:rFonts w:eastAsiaTheme="minorEastAsia"/>
          <w:sz w:val="24"/>
          <w:szCs w:val="24"/>
        </w:rPr>
      </w:pPr>
      <w:r>
        <w:rPr>
          <w:rFonts w:eastAsiaTheme="minorEastAsia"/>
          <w:sz w:val="24"/>
          <w:szCs w:val="24"/>
        </w:rPr>
        <w:br w:type="page"/>
      </w:r>
    </w:p>
    <w:p w:rsidR="0007644F" w:rsidRDefault="007159CF" w:rsidP="007159CF">
      <w:pPr>
        <w:pStyle w:val="1"/>
      </w:pPr>
      <w:bookmarkStart w:id="64" w:name="_Toc536119769"/>
      <w:r>
        <w:lastRenderedPageBreak/>
        <w:t>Κεφάλαιο 6: Αποτελέσματα και Συμπεράσματα</w:t>
      </w:r>
      <w:bookmarkEnd w:id="64"/>
    </w:p>
    <w:p w:rsidR="001B570A" w:rsidRPr="001B570A" w:rsidRDefault="001B570A" w:rsidP="001B570A"/>
    <w:p w:rsidR="008D6EE4" w:rsidRPr="00001EB1" w:rsidRDefault="001B570A" w:rsidP="00001EB1">
      <w:pPr>
        <w:jc w:val="both"/>
        <w:rPr>
          <w:sz w:val="24"/>
          <w:szCs w:val="24"/>
        </w:rPr>
      </w:pPr>
      <w:r w:rsidRPr="00001EB1">
        <w:rPr>
          <w:sz w:val="24"/>
          <w:szCs w:val="24"/>
        </w:rPr>
        <w:t xml:space="preserve">Παρακάτω παρουσιάζονται οι πίνακες με τα αποτελέσματα </w:t>
      </w:r>
      <w:r w:rsidR="00171CC4">
        <w:rPr>
          <w:sz w:val="24"/>
          <w:szCs w:val="24"/>
        </w:rPr>
        <w:t>της διαδικασίας βελτιστοποίησης</w:t>
      </w:r>
      <w:r w:rsidR="008D6EE4" w:rsidRPr="00001EB1">
        <w:rPr>
          <w:sz w:val="24"/>
          <w:szCs w:val="24"/>
        </w:rPr>
        <w:t>, η οποία αναλύθηκε στο προηγούμενο κεφάλαιο.</w:t>
      </w:r>
    </w:p>
    <w:p w:rsidR="00606C1A" w:rsidRDefault="00001EB1" w:rsidP="00001EB1">
      <w:pPr>
        <w:jc w:val="both"/>
        <w:rPr>
          <w:sz w:val="24"/>
          <w:szCs w:val="24"/>
        </w:rPr>
      </w:pPr>
      <w:r>
        <w:rPr>
          <w:sz w:val="24"/>
          <w:szCs w:val="24"/>
        </w:rPr>
        <w:t>Τ</w:t>
      </w:r>
      <w:r w:rsidR="008D6EE4" w:rsidRPr="00001EB1">
        <w:rPr>
          <w:sz w:val="24"/>
          <w:szCs w:val="24"/>
        </w:rPr>
        <w:t>ο πρώτο σενάριο</w:t>
      </w:r>
      <w:r w:rsidRPr="00001EB1">
        <w:rPr>
          <w:sz w:val="24"/>
          <w:szCs w:val="24"/>
        </w:rPr>
        <w:t>,</w:t>
      </w:r>
      <w:r w:rsidR="00530CCC">
        <w:rPr>
          <w:sz w:val="24"/>
          <w:szCs w:val="24"/>
        </w:rPr>
        <w:t xml:space="preserve"> </w:t>
      </w:r>
      <w:r w:rsidR="008D6EE4" w:rsidRPr="00001EB1">
        <w:rPr>
          <w:sz w:val="24"/>
          <w:szCs w:val="24"/>
        </w:rPr>
        <w:t>το οποίο εξετάστηκε</w:t>
      </w:r>
      <w:r w:rsidRPr="00001EB1">
        <w:rPr>
          <w:sz w:val="24"/>
          <w:szCs w:val="24"/>
        </w:rPr>
        <w:t>,</w:t>
      </w:r>
      <w:r w:rsidR="00530CCC">
        <w:rPr>
          <w:sz w:val="24"/>
          <w:szCs w:val="24"/>
        </w:rPr>
        <w:t xml:space="preserve"> </w:t>
      </w:r>
      <w:r>
        <w:rPr>
          <w:sz w:val="24"/>
          <w:szCs w:val="24"/>
        </w:rPr>
        <w:t xml:space="preserve">είχε σαν περιορισμό </w:t>
      </w:r>
      <w:r w:rsidR="008D6EE4" w:rsidRPr="00001EB1">
        <w:rPr>
          <w:sz w:val="24"/>
          <w:szCs w:val="24"/>
        </w:rPr>
        <w:t xml:space="preserve">το ελάχιστο υδραυλικό ύψος </w:t>
      </w:r>
      <w:r>
        <w:rPr>
          <w:sz w:val="24"/>
          <w:szCs w:val="24"/>
        </w:rPr>
        <w:t>του υδροφορέα να είναι</w:t>
      </w:r>
      <w:r w:rsidR="008D6EE4" w:rsidRPr="00001EB1">
        <w:rPr>
          <w:sz w:val="24"/>
          <w:szCs w:val="24"/>
        </w:rPr>
        <w:t xml:space="preserve"> 20 </w:t>
      </w:r>
      <w:r w:rsidR="008D6EE4" w:rsidRPr="00001EB1">
        <w:rPr>
          <w:sz w:val="24"/>
          <w:szCs w:val="24"/>
          <w:lang w:val="en-US"/>
        </w:rPr>
        <w:t>m</w:t>
      </w:r>
      <w:r w:rsidR="008D6EE4" w:rsidRPr="00001EB1">
        <w:rPr>
          <w:sz w:val="24"/>
          <w:szCs w:val="24"/>
        </w:rPr>
        <w:t xml:space="preserve"> πάνω από την επιφάνεια της θάλασσας</w:t>
      </w:r>
      <w:r>
        <w:rPr>
          <w:sz w:val="24"/>
          <w:szCs w:val="24"/>
        </w:rPr>
        <w:t xml:space="preserve">. Για να βρεθούν οι βέλτιστες παροχές άντλησης χρειάστηκαν τέσσερις επαναλήψεις, των οποίων τα αποτελέσματα παρουσιάζονται στον πίνακα παρακάτω. Όπως φαίνεται και </w:t>
      </w:r>
      <w:r w:rsidR="00A07CAA">
        <w:rPr>
          <w:sz w:val="24"/>
          <w:szCs w:val="24"/>
        </w:rPr>
        <w:t xml:space="preserve">στον πίνακα θα χρειαστεί να  λειτουργήσουν μόνο πέντε από τις επτά εξεταζόμενες </w:t>
      </w:r>
      <w:r w:rsidR="00530CCC">
        <w:rPr>
          <w:sz w:val="24"/>
          <w:szCs w:val="24"/>
        </w:rPr>
        <w:t>γεωτρήσεις</w:t>
      </w:r>
      <w:r w:rsidR="00A07CAA">
        <w:rPr>
          <w:sz w:val="24"/>
          <w:szCs w:val="24"/>
        </w:rPr>
        <w:t xml:space="preserve">, τρείς από τις ήδη υπάρχουσες και δύο </w:t>
      </w:r>
      <w:r w:rsidR="00606C1A">
        <w:rPr>
          <w:sz w:val="24"/>
          <w:szCs w:val="24"/>
        </w:rPr>
        <w:t xml:space="preserve">από τις </w:t>
      </w:r>
      <w:r w:rsidR="0041798F">
        <w:rPr>
          <w:sz w:val="24"/>
          <w:szCs w:val="24"/>
        </w:rPr>
        <w:t xml:space="preserve">νέες </w:t>
      </w:r>
      <w:r w:rsidR="00A07CAA">
        <w:rPr>
          <w:sz w:val="24"/>
          <w:szCs w:val="24"/>
        </w:rPr>
        <w:t>θεωρηθείσες</w:t>
      </w:r>
      <w:r w:rsidR="00606C1A">
        <w:rPr>
          <w:sz w:val="24"/>
          <w:szCs w:val="24"/>
        </w:rPr>
        <w:t xml:space="preserve">. Οι </w:t>
      </w:r>
      <w:r w:rsidR="00606C1A">
        <w:rPr>
          <w:sz w:val="24"/>
          <w:szCs w:val="24"/>
          <w:lang w:val="en-US"/>
        </w:rPr>
        <w:t>M</w:t>
      </w:r>
      <w:r w:rsidR="00606C1A" w:rsidRPr="00606C1A">
        <w:rPr>
          <w:sz w:val="24"/>
          <w:szCs w:val="24"/>
        </w:rPr>
        <w:t xml:space="preserve">1, </w:t>
      </w:r>
      <w:r w:rsidR="00606C1A">
        <w:rPr>
          <w:sz w:val="24"/>
          <w:szCs w:val="24"/>
          <w:lang w:val="en-US"/>
        </w:rPr>
        <w:t>M</w:t>
      </w:r>
      <w:r w:rsidR="00606C1A" w:rsidRPr="00606C1A">
        <w:rPr>
          <w:sz w:val="24"/>
          <w:szCs w:val="24"/>
        </w:rPr>
        <w:t xml:space="preserve">5, </w:t>
      </w:r>
      <w:r w:rsidR="00606C1A">
        <w:rPr>
          <w:sz w:val="24"/>
          <w:szCs w:val="24"/>
          <w:lang w:val="en-US"/>
        </w:rPr>
        <w:t>M</w:t>
      </w:r>
      <w:r w:rsidR="00606C1A" w:rsidRPr="00606C1A">
        <w:rPr>
          <w:sz w:val="24"/>
          <w:szCs w:val="24"/>
        </w:rPr>
        <w:t>8</w:t>
      </w:r>
      <w:r w:rsidR="00606C1A">
        <w:rPr>
          <w:sz w:val="24"/>
          <w:szCs w:val="24"/>
        </w:rPr>
        <w:t xml:space="preserve"> και </w:t>
      </w:r>
      <w:r w:rsidR="00606C1A">
        <w:rPr>
          <w:sz w:val="24"/>
          <w:szCs w:val="24"/>
          <w:lang w:val="en-US"/>
        </w:rPr>
        <w:t>NEW</w:t>
      </w:r>
      <w:r w:rsidR="00606C1A">
        <w:rPr>
          <w:sz w:val="24"/>
          <w:szCs w:val="24"/>
        </w:rPr>
        <w:t xml:space="preserve">3θα μπορούν να </w:t>
      </w:r>
      <w:r w:rsidR="0041798F">
        <w:rPr>
          <w:sz w:val="24"/>
          <w:szCs w:val="24"/>
        </w:rPr>
        <w:t>αντλούν</w:t>
      </w:r>
      <w:r w:rsidR="00530CCC">
        <w:rPr>
          <w:sz w:val="24"/>
          <w:szCs w:val="24"/>
        </w:rPr>
        <w:t xml:space="preserve"> </w:t>
      </w:r>
      <w:r w:rsidR="00606C1A">
        <w:rPr>
          <w:sz w:val="24"/>
          <w:szCs w:val="24"/>
        </w:rPr>
        <w:t xml:space="preserve">με την μέγιστη παροχή άντλησης ενώ η </w:t>
      </w:r>
      <w:r w:rsidR="00606C1A">
        <w:rPr>
          <w:sz w:val="24"/>
          <w:szCs w:val="24"/>
          <w:lang w:val="en-US"/>
        </w:rPr>
        <w:t>NEW</w:t>
      </w:r>
      <w:r w:rsidR="00606C1A" w:rsidRPr="00606C1A">
        <w:rPr>
          <w:sz w:val="24"/>
          <w:szCs w:val="24"/>
        </w:rPr>
        <w:t xml:space="preserve">2 </w:t>
      </w:r>
      <w:r w:rsidR="00606C1A">
        <w:rPr>
          <w:sz w:val="24"/>
          <w:szCs w:val="24"/>
        </w:rPr>
        <w:t>με σχεδόν την μισή από την μέγιστη δυνατή.</w:t>
      </w:r>
    </w:p>
    <w:p w:rsidR="008D6EE4" w:rsidRPr="00001EB1" w:rsidRDefault="008D6EE4" w:rsidP="00001EB1">
      <w:pPr>
        <w:jc w:val="both"/>
        <w:rPr>
          <w:sz w:val="24"/>
          <w:szCs w:val="24"/>
        </w:rPr>
      </w:pPr>
    </w:p>
    <w:tbl>
      <w:tblPr>
        <w:tblStyle w:val="a8"/>
        <w:tblW w:w="0" w:type="auto"/>
        <w:tblInd w:w="344" w:type="dxa"/>
        <w:tblLook w:val="04A0"/>
      </w:tblPr>
      <w:tblGrid>
        <w:gridCol w:w="1136"/>
        <w:gridCol w:w="1920"/>
        <w:gridCol w:w="1200"/>
        <w:gridCol w:w="1120"/>
        <w:gridCol w:w="1100"/>
        <w:gridCol w:w="1160"/>
      </w:tblGrid>
      <w:tr w:rsidR="008D6EE4" w:rsidRPr="007159CF" w:rsidTr="00606C1A">
        <w:trPr>
          <w:trHeight w:val="300"/>
        </w:trPr>
        <w:tc>
          <w:tcPr>
            <w:tcW w:w="1136" w:type="dxa"/>
            <w:noWrap/>
            <w:hideMark/>
          </w:tcPr>
          <w:p w:rsidR="008D6EE4" w:rsidRPr="007159CF" w:rsidRDefault="008D6EE4" w:rsidP="00606C1A">
            <w:pPr>
              <w:jc w:val="both"/>
              <w:rPr>
                <w:rFonts w:cstheme="minorHAnsi"/>
                <w:b/>
                <w:sz w:val="24"/>
                <w:szCs w:val="24"/>
              </w:rPr>
            </w:pPr>
            <w:r w:rsidRPr="007159CF">
              <w:rPr>
                <w:rFonts w:cstheme="minorHAnsi"/>
                <w:b/>
                <w:sz w:val="24"/>
                <w:szCs w:val="24"/>
              </w:rPr>
              <w:t>20</w:t>
            </w:r>
          </w:p>
        </w:tc>
        <w:tc>
          <w:tcPr>
            <w:tcW w:w="1920" w:type="dxa"/>
            <w:noWrap/>
            <w:hideMark/>
          </w:tcPr>
          <w:p w:rsidR="008D6EE4" w:rsidRDefault="008D6EE4" w:rsidP="00606C1A">
            <w:pPr>
              <w:jc w:val="both"/>
              <w:rPr>
                <w:rFonts w:cstheme="minorHAnsi"/>
                <w:b/>
                <w:sz w:val="24"/>
                <w:szCs w:val="24"/>
                <w:lang w:val="en-US"/>
              </w:rPr>
            </w:pPr>
            <w:r w:rsidRPr="007159CF">
              <w:rPr>
                <w:rFonts w:cstheme="minorHAnsi"/>
                <w:b/>
                <w:sz w:val="24"/>
                <w:szCs w:val="24"/>
              </w:rPr>
              <w:t>ΑΡΧΙΚΕΣ ΣΥΝΘΚΕΣ</w:t>
            </w:r>
          </w:p>
          <w:p w:rsidR="008D6EE4" w:rsidRPr="007159CF" w:rsidRDefault="008D6EE4" w:rsidP="00606C1A">
            <w:pPr>
              <w:jc w:val="both"/>
              <w:rPr>
                <w:rFonts w:cstheme="minorHAnsi"/>
                <w:b/>
                <w:sz w:val="24"/>
                <w:szCs w:val="24"/>
                <w:lang w:val="en-US"/>
              </w:rPr>
            </w:pPr>
            <w:r w:rsidRPr="007159CF">
              <w:rPr>
                <w:rFonts w:cstheme="minorHAnsi"/>
                <w:sz w:val="24"/>
                <w:szCs w:val="24"/>
                <w:lang w:val="en-US"/>
              </w:rPr>
              <w:t>(m</w:t>
            </w:r>
            <w:r w:rsidRPr="007159CF">
              <w:rPr>
                <w:rFonts w:cstheme="minorHAnsi"/>
                <w:sz w:val="24"/>
                <w:szCs w:val="24"/>
                <w:vertAlign w:val="superscript"/>
                <w:lang w:val="en-US"/>
              </w:rPr>
              <w:t>3</w:t>
            </w:r>
            <w:r w:rsidRPr="007159CF">
              <w:rPr>
                <w:rFonts w:cstheme="minorHAnsi"/>
                <w:sz w:val="24"/>
                <w:szCs w:val="24"/>
                <w:lang w:val="en-US"/>
              </w:rPr>
              <w:t>/day)</w:t>
            </w:r>
          </w:p>
        </w:tc>
        <w:tc>
          <w:tcPr>
            <w:tcW w:w="1200" w:type="dxa"/>
            <w:noWrap/>
            <w:hideMark/>
          </w:tcPr>
          <w:p w:rsidR="008D6EE4" w:rsidRDefault="008D6EE4" w:rsidP="00606C1A">
            <w:pPr>
              <w:jc w:val="both"/>
              <w:rPr>
                <w:rFonts w:cstheme="minorHAnsi"/>
                <w:b/>
                <w:sz w:val="24"/>
                <w:szCs w:val="24"/>
                <w:lang w:val="en-US"/>
              </w:rPr>
            </w:pPr>
            <w:r w:rsidRPr="007159CF">
              <w:rPr>
                <w:rFonts w:cstheme="minorHAnsi"/>
                <w:b/>
                <w:sz w:val="24"/>
                <w:szCs w:val="24"/>
              </w:rPr>
              <w:t>ΔΟΚΙΜΗ 1</w:t>
            </w:r>
          </w:p>
          <w:p w:rsidR="008D6EE4" w:rsidRPr="007159CF" w:rsidRDefault="008D6EE4" w:rsidP="00606C1A">
            <w:pPr>
              <w:jc w:val="both"/>
              <w:rPr>
                <w:rFonts w:cstheme="minorHAnsi"/>
                <w:b/>
                <w:sz w:val="24"/>
                <w:szCs w:val="24"/>
                <w:lang w:val="en-US"/>
              </w:rPr>
            </w:pPr>
            <w:r w:rsidRPr="007159CF">
              <w:rPr>
                <w:rFonts w:cstheme="minorHAnsi"/>
                <w:sz w:val="24"/>
                <w:szCs w:val="24"/>
                <w:lang w:val="en-US"/>
              </w:rPr>
              <w:t>(m</w:t>
            </w:r>
            <w:r w:rsidRPr="007159CF">
              <w:rPr>
                <w:rFonts w:cstheme="minorHAnsi"/>
                <w:sz w:val="24"/>
                <w:szCs w:val="24"/>
                <w:vertAlign w:val="superscript"/>
                <w:lang w:val="en-US"/>
              </w:rPr>
              <w:t>3</w:t>
            </w:r>
            <w:r w:rsidRPr="007159CF">
              <w:rPr>
                <w:rFonts w:cstheme="minorHAnsi"/>
                <w:sz w:val="24"/>
                <w:szCs w:val="24"/>
                <w:lang w:val="en-US"/>
              </w:rPr>
              <w:t>/day)</w:t>
            </w:r>
          </w:p>
        </w:tc>
        <w:tc>
          <w:tcPr>
            <w:tcW w:w="1120" w:type="dxa"/>
            <w:noWrap/>
            <w:hideMark/>
          </w:tcPr>
          <w:p w:rsidR="008D6EE4" w:rsidRDefault="008D6EE4" w:rsidP="00606C1A">
            <w:pPr>
              <w:jc w:val="both"/>
              <w:rPr>
                <w:rFonts w:cstheme="minorHAnsi"/>
                <w:b/>
                <w:sz w:val="24"/>
                <w:szCs w:val="24"/>
                <w:lang w:val="en-US"/>
              </w:rPr>
            </w:pPr>
            <w:r w:rsidRPr="007159CF">
              <w:rPr>
                <w:rFonts w:cstheme="minorHAnsi"/>
                <w:b/>
                <w:sz w:val="24"/>
                <w:szCs w:val="24"/>
              </w:rPr>
              <w:t>ΔΟΚΙΜΗ 2</w:t>
            </w:r>
          </w:p>
          <w:p w:rsidR="008D6EE4" w:rsidRPr="007159CF" w:rsidRDefault="008D6EE4" w:rsidP="00606C1A">
            <w:pPr>
              <w:jc w:val="both"/>
              <w:rPr>
                <w:rFonts w:cstheme="minorHAnsi"/>
                <w:b/>
                <w:sz w:val="24"/>
                <w:szCs w:val="24"/>
                <w:lang w:val="en-US"/>
              </w:rPr>
            </w:pPr>
            <w:r w:rsidRPr="007159CF">
              <w:rPr>
                <w:rFonts w:cstheme="minorHAnsi"/>
                <w:sz w:val="24"/>
                <w:szCs w:val="24"/>
                <w:lang w:val="en-US"/>
              </w:rPr>
              <w:t>(m</w:t>
            </w:r>
            <w:r w:rsidRPr="007159CF">
              <w:rPr>
                <w:rFonts w:cstheme="minorHAnsi"/>
                <w:sz w:val="24"/>
                <w:szCs w:val="24"/>
                <w:vertAlign w:val="superscript"/>
                <w:lang w:val="en-US"/>
              </w:rPr>
              <w:t>3</w:t>
            </w:r>
            <w:r w:rsidRPr="007159CF">
              <w:rPr>
                <w:rFonts w:cstheme="minorHAnsi"/>
                <w:sz w:val="24"/>
                <w:szCs w:val="24"/>
                <w:lang w:val="en-US"/>
              </w:rPr>
              <w:t>/day)</w:t>
            </w:r>
          </w:p>
        </w:tc>
        <w:tc>
          <w:tcPr>
            <w:tcW w:w="1100" w:type="dxa"/>
            <w:noWrap/>
            <w:hideMark/>
          </w:tcPr>
          <w:p w:rsidR="008D6EE4" w:rsidRDefault="008D6EE4" w:rsidP="00606C1A">
            <w:pPr>
              <w:jc w:val="both"/>
              <w:rPr>
                <w:rFonts w:cstheme="minorHAnsi"/>
                <w:b/>
                <w:sz w:val="24"/>
                <w:szCs w:val="24"/>
                <w:lang w:val="en-US"/>
              </w:rPr>
            </w:pPr>
            <w:r w:rsidRPr="007159CF">
              <w:rPr>
                <w:rFonts w:cstheme="minorHAnsi"/>
                <w:b/>
                <w:sz w:val="24"/>
                <w:szCs w:val="24"/>
              </w:rPr>
              <w:t>ΔΟΚΙΜΗ 3</w:t>
            </w:r>
          </w:p>
          <w:p w:rsidR="008D6EE4" w:rsidRPr="007159CF" w:rsidRDefault="008D6EE4" w:rsidP="00606C1A">
            <w:pPr>
              <w:jc w:val="both"/>
              <w:rPr>
                <w:rFonts w:cstheme="minorHAnsi"/>
                <w:b/>
                <w:sz w:val="24"/>
                <w:szCs w:val="24"/>
                <w:lang w:val="en-US"/>
              </w:rPr>
            </w:pPr>
            <w:r w:rsidRPr="007159CF">
              <w:rPr>
                <w:rFonts w:cstheme="minorHAnsi"/>
                <w:sz w:val="24"/>
                <w:szCs w:val="24"/>
                <w:lang w:val="en-US"/>
              </w:rPr>
              <w:t>(m</w:t>
            </w:r>
            <w:r w:rsidRPr="007159CF">
              <w:rPr>
                <w:rFonts w:cstheme="minorHAnsi"/>
                <w:sz w:val="24"/>
                <w:szCs w:val="24"/>
                <w:vertAlign w:val="superscript"/>
                <w:lang w:val="en-US"/>
              </w:rPr>
              <w:t>3</w:t>
            </w:r>
            <w:r w:rsidRPr="007159CF">
              <w:rPr>
                <w:rFonts w:cstheme="minorHAnsi"/>
                <w:sz w:val="24"/>
                <w:szCs w:val="24"/>
                <w:lang w:val="en-US"/>
              </w:rPr>
              <w:t>/day)</w:t>
            </w:r>
          </w:p>
        </w:tc>
        <w:tc>
          <w:tcPr>
            <w:tcW w:w="1160" w:type="dxa"/>
            <w:noWrap/>
            <w:hideMark/>
          </w:tcPr>
          <w:p w:rsidR="008D6EE4" w:rsidRDefault="008D6EE4" w:rsidP="00606C1A">
            <w:pPr>
              <w:jc w:val="both"/>
              <w:rPr>
                <w:rFonts w:cstheme="minorHAnsi"/>
                <w:b/>
                <w:sz w:val="24"/>
                <w:szCs w:val="24"/>
                <w:lang w:val="en-US"/>
              </w:rPr>
            </w:pPr>
            <w:r w:rsidRPr="007159CF">
              <w:rPr>
                <w:rFonts w:cstheme="minorHAnsi"/>
                <w:b/>
                <w:sz w:val="24"/>
                <w:szCs w:val="24"/>
              </w:rPr>
              <w:t>ΔΟΚΙΜΗ 4</w:t>
            </w:r>
          </w:p>
          <w:p w:rsidR="008D6EE4" w:rsidRPr="007159CF" w:rsidRDefault="008D6EE4" w:rsidP="00606C1A">
            <w:pPr>
              <w:jc w:val="both"/>
              <w:rPr>
                <w:rFonts w:cstheme="minorHAnsi"/>
                <w:b/>
                <w:sz w:val="24"/>
                <w:szCs w:val="24"/>
                <w:lang w:val="en-US"/>
              </w:rPr>
            </w:pPr>
            <w:r w:rsidRPr="007159CF">
              <w:rPr>
                <w:rFonts w:cstheme="minorHAnsi"/>
                <w:sz w:val="24"/>
                <w:szCs w:val="24"/>
                <w:lang w:val="en-US"/>
              </w:rPr>
              <w:t>(m</w:t>
            </w:r>
            <w:r w:rsidRPr="007159CF">
              <w:rPr>
                <w:rFonts w:cstheme="minorHAnsi"/>
                <w:sz w:val="24"/>
                <w:szCs w:val="24"/>
                <w:vertAlign w:val="superscript"/>
                <w:lang w:val="en-US"/>
              </w:rPr>
              <w:t>3</w:t>
            </w:r>
            <w:r w:rsidRPr="007159CF">
              <w:rPr>
                <w:rFonts w:cstheme="minorHAnsi"/>
                <w:sz w:val="24"/>
                <w:szCs w:val="24"/>
                <w:lang w:val="en-US"/>
              </w:rPr>
              <w:t>/day)</w:t>
            </w:r>
          </w:p>
        </w:tc>
      </w:tr>
      <w:tr w:rsidR="008D6EE4" w:rsidRPr="007159CF" w:rsidTr="00606C1A">
        <w:trPr>
          <w:trHeight w:val="300"/>
        </w:trPr>
        <w:tc>
          <w:tcPr>
            <w:tcW w:w="1136" w:type="dxa"/>
            <w:noWrap/>
            <w:hideMark/>
          </w:tcPr>
          <w:p w:rsidR="008D6EE4" w:rsidRPr="007159CF" w:rsidRDefault="008D6EE4" w:rsidP="00606C1A">
            <w:pPr>
              <w:jc w:val="both"/>
              <w:rPr>
                <w:rFonts w:cstheme="minorHAnsi"/>
                <w:b/>
                <w:sz w:val="24"/>
                <w:szCs w:val="24"/>
              </w:rPr>
            </w:pPr>
            <w:r w:rsidRPr="007159CF">
              <w:rPr>
                <w:rFonts w:cstheme="minorHAnsi"/>
                <w:b/>
                <w:sz w:val="24"/>
                <w:szCs w:val="24"/>
              </w:rPr>
              <w:t>Μ1</w:t>
            </w:r>
          </w:p>
        </w:tc>
        <w:tc>
          <w:tcPr>
            <w:tcW w:w="1920" w:type="dxa"/>
            <w:noWrap/>
            <w:hideMark/>
          </w:tcPr>
          <w:p w:rsidR="008D6EE4" w:rsidRPr="007159CF" w:rsidRDefault="008D6EE4" w:rsidP="00606C1A">
            <w:pPr>
              <w:jc w:val="both"/>
              <w:rPr>
                <w:rFonts w:cstheme="minorHAnsi"/>
                <w:b/>
                <w:sz w:val="24"/>
                <w:szCs w:val="24"/>
              </w:rPr>
            </w:pPr>
            <w:r w:rsidRPr="007159CF">
              <w:rPr>
                <w:rFonts w:cstheme="minorHAnsi"/>
                <w:b/>
                <w:sz w:val="24"/>
                <w:szCs w:val="24"/>
              </w:rPr>
              <w:t>1000</w:t>
            </w:r>
          </w:p>
        </w:tc>
        <w:tc>
          <w:tcPr>
            <w:tcW w:w="1200" w:type="dxa"/>
            <w:noWrap/>
            <w:hideMark/>
          </w:tcPr>
          <w:p w:rsidR="008D6EE4" w:rsidRPr="007159CF" w:rsidRDefault="008D6EE4" w:rsidP="00606C1A">
            <w:pPr>
              <w:jc w:val="both"/>
              <w:rPr>
                <w:rFonts w:cstheme="minorHAnsi"/>
                <w:b/>
                <w:sz w:val="24"/>
                <w:szCs w:val="24"/>
              </w:rPr>
            </w:pPr>
            <w:r w:rsidRPr="007159CF">
              <w:rPr>
                <w:rFonts w:cstheme="minorHAnsi"/>
                <w:b/>
                <w:sz w:val="24"/>
                <w:szCs w:val="24"/>
              </w:rPr>
              <w:t>14184</w:t>
            </w:r>
          </w:p>
        </w:tc>
        <w:tc>
          <w:tcPr>
            <w:tcW w:w="1120" w:type="dxa"/>
            <w:noWrap/>
            <w:hideMark/>
          </w:tcPr>
          <w:p w:rsidR="008D6EE4" w:rsidRPr="007159CF" w:rsidRDefault="008D6EE4" w:rsidP="00606C1A">
            <w:pPr>
              <w:jc w:val="both"/>
              <w:rPr>
                <w:rFonts w:cstheme="minorHAnsi"/>
                <w:b/>
                <w:sz w:val="24"/>
                <w:szCs w:val="24"/>
              </w:rPr>
            </w:pPr>
            <w:r w:rsidRPr="007159CF">
              <w:rPr>
                <w:rFonts w:cstheme="minorHAnsi"/>
                <w:b/>
                <w:sz w:val="24"/>
                <w:szCs w:val="24"/>
              </w:rPr>
              <w:t>14184</w:t>
            </w:r>
          </w:p>
        </w:tc>
        <w:tc>
          <w:tcPr>
            <w:tcW w:w="1100" w:type="dxa"/>
            <w:noWrap/>
            <w:hideMark/>
          </w:tcPr>
          <w:p w:rsidR="008D6EE4" w:rsidRPr="007159CF" w:rsidRDefault="008D6EE4" w:rsidP="00606C1A">
            <w:pPr>
              <w:jc w:val="both"/>
              <w:rPr>
                <w:rFonts w:cstheme="minorHAnsi"/>
                <w:b/>
                <w:sz w:val="24"/>
                <w:szCs w:val="24"/>
              </w:rPr>
            </w:pPr>
            <w:r w:rsidRPr="007159CF">
              <w:rPr>
                <w:rFonts w:cstheme="minorHAnsi"/>
                <w:b/>
                <w:sz w:val="24"/>
                <w:szCs w:val="24"/>
              </w:rPr>
              <w:t>14184</w:t>
            </w:r>
          </w:p>
        </w:tc>
        <w:tc>
          <w:tcPr>
            <w:tcW w:w="1160" w:type="dxa"/>
            <w:noWrap/>
            <w:hideMark/>
          </w:tcPr>
          <w:p w:rsidR="008D6EE4" w:rsidRPr="007159CF" w:rsidRDefault="008D6EE4" w:rsidP="00606C1A">
            <w:pPr>
              <w:jc w:val="both"/>
              <w:rPr>
                <w:rFonts w:cstheme="minorHAnsi"/>
                <w:b/>
                <w:sz w:val="24"/>
                <w:szCs w:val="24"/>
              </w:rPr>
            </w:pPr>
            <w:r w:rsidRPr="007159CF">
              <w:rPr>
                <w:rFonts w:cstheme="minorHAnsi"/>
                <w:b/>
                <w:sz w:val="24"/>
                <w:szCs w:val="24"/>
              </w:rPr>
              <w:t>14184</w:t>
            </w:r>
          </w:p>
        </w:tc>
      </w:tr>
      <w:tr w:rsidR="008D6EE4" w:rsidRPr="007159CF" w:rsidTr="00606C1A">
        <w:trPr>
          <w:trHeight w:val="300"/>
        </w:trPr>
        <w:tc>
          <w:tcPr>
            <w:tcW w:w="1136" w:type="dxa"/>
            <w:noWrap/>
            <w:hideMark/>
          </w:tcPr>
          <w:p w:rsidR="008D6EE4" w:rsidRPr="007159CF" w:rsidRDefault="008D6EE4" w:rsidP="00606C1A">
            <w:pPr>
              <w:jc w:val="both"/>
              <w:rPr>
                <w:rFonts w:cstheme="minorHAnsi"/>
                <w:b/>
                <w:sz w:val="24"/>
                <w:szCs w:val="24"/>
              </w:rPr>
            </w:pPr>
            <w:r w:rsidRPr="007159CF">
              <w:rPr>
                <w:rFonts w:cstheme="minorHAnsi"/>
                <w:b/>
                <w:sz w:val="24"/>
                <w:szCs w:val="24"/>
              </w:rPr>
              <w:t>Μ2</w:t>
            </w:r>
          </w:p>
        </w:tc>
        <w:tc>
          <w:tcPr>
            <w:tcW w:w="1920" w:type="dxa"/>
            <w:noWrap/>
            <w:hideMark/>
          </w:tcPr>
          <w:p w:rsidR="008D6EE4" w:rsidRPr="007159CF" w:rsidRDefault="008D6EE4" w:rsidP="00606C1A">
            <w:pPr>
              <w:jc w:val="both"/>
              <w:rPr>
                <w:rFonts w:cstheme="minorHAnsi"/>
                <w:b/>
                <w:sz w:val="24"/>
                <w:szCs w:val="24"/>
              </w:rPr>
            </w:pPr>
            <w:r w:rsidRPr="007159CF">
              <w:rPr>
                <w:rFonts w:cstheme="minorHAnsi"/>
                <w:b/>
                <w:sz w:val="24"/>
                <w:szCs w:val="24"/>
              </w:rPr>
              <w:t>1000</w:t>
            </w:r>
          </w:p>
        </w:tc>
        <w:tc>
          <w:tcPr>
            <w:tcW w:w="1200" w:type="dxa"/>
            <w:noWrap/>
            <w:hideMark/>
          </w:tcPr>
          <w:p w:rsidR="008D6EE4" w:rsidRPr="007159CF" w:rsidRDefault="008D6EE4" w:rsidP="00606C1A">
            <w:pPr>
              <w:jc w:val="both"/>
              <w:rPr>
                <w:rFonts w:cstheme="minorHAnsi"/>
                <w:b/>
                <w:sz w:val="24"/>
                <w:szCs w:val="24"/>
              </w:rPr>
            </w:pPr>
            <w:r w:rsidRPr="007159CF">
              <w:rPr>
                <w:rFonts w:cstheme="minorHAnsi"/>
                <w:b/>
                <w:sz w:val="24"/>
                <w:szCs w:val="24"/>
              </w:rPr>
              <w:t>0</w:t>
            </w:r>
          </w:p>
        </w:tc>
        <w:tc>
          <w:tcPr>
            <w:tcW w:w="1120" w:type="dxa"/>
            <w:noWrap/>
            <w:hideMark/>
          </w:tcPr>
          <w:p w:rsidR="008D6EE4" w:rsidRPr="007159CF" w:rsidRDefault="008D6EE4" w:rsidP="00606C1A">
            <w:pPr>
              <w:jc w:val="both"/>
              <w:rPr>
                <w:rFonts w:cstheme="minorHAnsi"/>
                <w:b/>
                <w:sz w:val="24"/>
                <w:szCs w:val="24"/>
              </w:rPr>
            </w:pPr>
            <w:r w:rsidRPr="007159CF">
              <w:rPr>
                <w:rFonts w:cstheme="minorHAnsi"/>
                <w:b/>
                <w:sz w:val="24"/>
                <w:szCs w:val="24"/>
              </w:rPr>
              <w:t>0</w:t>
            </w:r>
          </w:p>
        </w:tc>
        <w:tc>
          <w:tcPr>
            <w:tcW w:w="1100" w:type="dxa"/>
            <w:noWrap/>
            <w:hideMark/>
          </w:tcPr>
          <w:p w:rsidR="008D6EE4" w:rsidRPr="007159CF" w:rsidRDefault="008D6EE4" w:rsidP="00606C1A">
            <w:pPr>
              <w:jc w:val="both"/>
              <w:rPr>
                <w:rFonts w:cstheme="minorHAnsi"/>
                <w:b/>
                <w:sz w:val="24"/>
                <w:szCs w:val="24"/>
              </w:rPr>
            </w:pPr>
            <w:r w:rsidRPr="007159CF">
              <w:rPr>
                <w:rFonts w:cstheme="minorHAnsi"/>
                <w:b/>
                <w:sz w:val="24"/>
                <w:szCs w:val="24"/>
              </w:rPr>
              <w:t>0</w:t>
            </w:r>
          </w:p>
        </w:tc>
        <w:tc>
          <w:tcPr>
            <w:tcW w:w="1160" w:type="dxa"/>
            <w:noWrap/>
            <w:hideMark/>
          </w:tcPr>
          <w:p w:rsidR="008D6EE4" w:rsidRPr="007159CF" w:rsidRDefault="008D6EE4" w:rsidP="00606C1A">
            <w:pPr>
              <w:jc w:val="both"/>
              <w:rPr>
                <w:rFonts w:cstheme="minorHAnsi"/>
                <w:b/>
                <w:sz w:val="24"/>
                <w:szCs w:val="24"/>
              </w:rPr>
            </w:pPr>
            <w:r w:rsidRPr="007159CF">
              <w:rPr>
                <w:rFonts w:cstheme="minorHAnsi"/>
                <w:b/>
                <w:sz w:val="24"/>
                <w:szCs w:val="24"/>
              </w:rPr>
              <w:t>0</w:t>
            </w:r>
          </w:p>
        </w:tc>
      </w:tr>
      <w:tr w:rsidR="008D6EE4" w:rsidRPr="007159CF" w:rsidTr="00606C1A">
        <w:trPr>
          <w:trHeight w:val="300"/>
        </w:trPr>
        <w:tc>
          <w:tcPr>
            <w:tcW w:w="1136" w:type="dxa"/>
            <w:noWrap/>
            <w:hideMark/>
          </w:tcPr>
          <w:p w:rsidR="008D6EE4" w:rsidRPr="007159CF" w:rsidRDefault="008D6EE4" w:rsidP="00606C1A">
            <w:pPr>
              <w:jc w:val="both"/>
              <w:rPr>
                <w:rFonts w:cstheme="minorHAnsi"/>
                <w:b/>
                <w:sz w:val="24"/>
                <w:szCs w:val="24"/>
              </w:rPr>
            </w:pPr>
            <w:r w:rsidRPr="007159CF">
              <w:rPr>
                <w:rFonts w:cstheme="minorHAnsi"/>
                <w:b/>
                <w:sz w:val="24"/>
                <w:szCs w:val="24"/>
              </w:rPr>
              <w:t>Μ5</w:t>
            </w:r>
          </w:p>
        </w:tc>
        <w:tc>
          <w:tcPr>
            <w:tcW w:w="1920" w:type="dxa"/>
            <w:noWrap/>
            <w:hideMark/>
          </w:tcPr>
          <w:p w:rsidR="008D6EE4" w:rsidRPr="007159CF" w:rsidRDefault="008D6EE4" w:rsidP="00606C1A">
            <w:pPr>
              <w:jc w:val="both"/>
              <w:rPr>
                <w:rFonts w:cstheme="minorHAnsi"/>
                <w:b/>
                <w:sz w:val="24"/>
                <w:szCs w:val="24"/>
              </w:rPr>
            </w:pPr>
            <w:r w:rsidRPr="007159CF">
              <w:rPr>
                <w:rFonts w:cstheme="minorHAnsi"/>
                <w:b/>
                <w:sz w:val="24"/>
                <w:szCs w:val="24"/>
              </w:rPr>
              <w:t>1000</w:t>
            </w:r>
          </w:p>
        </w:tc>
        <w:tc>
          <w:tcPr>
            <w:tcW w:w="1200" w:type="dxa"/>
            <w:noWrap/>
            <w:hideMark/>
          </w:tcPr>
          <w:p w:rsidR="008D6EE4" w:rsidRPr="007159CF" w:rsidRDefault="008D6EE4" w:rsidP="00606C1A">
            <w:pPr>
              <w:jc w:val="both"/>
              <w:rPr>
                <w:rFonts w:cstheme="minorHAnsi"/>
                <w:b/>
                <w:sz w:val="24"/>
                <w:szCs w:val="24"/>
              </w:rPr>
            </w:pPr>
            <w:r w:rsidRPr="007159CF">
              <w:rPr>
                <w:rFonts w:cstheme="minorHAnsi"/>
                <w:b/>
                <w:sz w:val="24"/>
                <w:szCs w:val="24"/>
              </w:rPr>
              <w:t>14184</w:t>
            </w:r>
          </w:p>
        </w:tc>
        <w:tc>
          <w:tcPr>
            <w:tcW w:w="1120" w:type="dxa"/>
            <w:noWrap/>
            <w:hideMark/>
          </w:tcPr>
          <w:p w:rsidR="008D6EE4" w:rsidRPr="007159CF" w:rsidRDefault="008D6EE4" w:rsidP="00606C1A">
            <w:pPr>
              <w:jc w:val="both"/>
              <w:rPr>
                <w:rFonts w:cstheme="minorHAnsi"/>
                <w:b/>
                <w:sz w:val="24"/>
                <w:szCs w:val="24"/>
              </w:rPr>
            </w:pPr>
            <w:r w:rsidRPr="007159CF">
              <w:rPr>
                <w:rFonts w:cstheme="minorHAnsi"/>
                <w:b/>
                <w:sz w:val="24"/>
                <w:szCs w:val="24"/>
              </w:rPr>
              <w:t>14184</w:t>
            </w:r>
          </w:p>
        </w:tc>
        <w:tc>
          <w:tcPr>
            <w:tcW w:w="1100" w:type="dxa"/>
            <w:noWrap/>
            <w:hideMark/>
          </w:tcPr>
          <w:p w:rsidR="008D6EE4" w:rsidRPr="007159CF" w:rsidRDefault="008D6EE4" w:rsidP="00606C1A">
            <w:pPr>
              <w:jc w:val="both"/>
              <w:rPr>
                <w:rFonts w:cstheme="minorHAnsi"/>
                <w:b/>
                <w:sz w:val="24"/>
                <w:szCs w:val="24"/>
              </w:rPr>
            </w:pPr>
            <w:r w:rsidRPr="007159CF">
              <w:rPr>
                <w:rFonts w:cstheme="minorHAnsi"/>
                <w:b/>
                <w:sz w:val="24"/>
                <w:szCs w:val="24"/>
              </w:rPr>
              <w:t>14184</w:t>
            </w:r>
          </w:p>
        </w:tc>
        <w:tc>
          <w:tcPr>
            <w:tcW w:w="1160" w:type="dxa"/>
            <w:noWrap/>
            <w:hideMark/>
          </w:tcPr>
          <w:p w:rsidR="008D6EE4" w:rsidRPr="007159CF" w:rsidRDefault="008D6EE4" w:rsidP="00606C1A">
            <w:pPr>
              <w:jc w:val="both"/>
              <w:rPr>
                <w:rFonts w:cstheme="minorHAnsi"/>
                <w:b/>
                <w:sz w:val="24"/>
                <w:szCs w:val="24"/>
              </w:rPr>
            </w:pPr>
            <w:r w:rsidRPr="007159CF">
              <w:rPr>
                <w:rFonts w:cstheme="minorHAnsi"/>
                <w:b/>
                <w:sz w:val="24"/>
                <w:szCs w:val="24"/>
              </w:rPr>
              <w:t>14184</w:t>
            </w:r>
          </w:p>
        </w:tc>
      </w:tr>
      <w:tr w:rsidR="008D6EE4" w:rsidRPr="007159CF" w:rsidTr="00606C1A">
        <w:trPr>
          <w:trHeight w:val="300"/>
        </w:trPr>
        <w:tc>
          <w:tcPr>
            <w:tcW w:w="1136" w:type="dxa"/>
            <w:noWrap/>
            <w:hideMark/>
          </w:tcPr>
          <w:p w:rsidR="008D6EE4" w:rsidRPr="007159CF" w:rsidRDefault="008D6EE4" w:rsidP="00606C1A">
            <w:pPr>
              <w:jc w:val="both"/>
              <w:rPr>
                <w:rFonts w:cstheme="minorHAnsi"/>
                <w:b/>
                <w:sz w:val="24"/>
                <w:szCs w:val="24"/>
              </w:rPr>
            </w:pPr>
            <w:r w:rsidRPr="007159CF">
              <w:rPr>
                <w:rFonts w:cstheme="minorHAnsi"/>
                <w:b/>
                <w:sz w:val="24"/>
                <w:szCs w:val="24"/>
              </w:rPr>
              <w:t>Μ8</w:t>
            </w:r>
          </w:p>
        </w:tc>
        <w:tc>
          <w:tcPr>
            <w:tcW w:w="1920" w:type="dxa"/>
            <w:noWrap/>
            <w:hideMark/>
          </w:tcPr>
          <w:p w:rsidR="008D6EE4" w:rsidRPr="007159CF" w:rsidRDefault="008D6EE4" w:rsidP="00606C1A">
            <w:pPr>
              <w:jc w:val="both"/>
              <w:rPr>
                <w:rFonts w:cstheme="minorHAnsi"/>
                <w:b/>
                <w:sz w:val="24"/>
                <w:szCs w:val="24"/>
              </w:rPr>
            </w:pPr>
            <w:r w:rsidRPr="007159CF">
              <w:rPr>
                <w:rFonts w:cstheme="minorHAnsi"/>
                <w:b/>
                <w:sz w:val="24"/>
                <w:szCs w:val="24"/>
              </w:rPr>
              <w:t>1000</w:t>
            </w:r>
          </w:p>
        </w:tc>
        <w:tc>
          <w:tcPr>
            <w:tcW w:w="1200" w:type="dxa"/>
            <w:noWrap/>
            <w:hideMark/>
          </w:tcPr>
          <w:p w:rsidR="008D6EE4" w:rsidRPr="007159CF" w:rsidRDefault="008D6EE4" w:rsidP="00606C1A">
            <w:pPr>
              <w:jc w:val="both"/>
              <w:rPr>
                <w:rFonts w:cstheme="minorHAnsi"/>
                <w:b/>
                <w:sz w:val="24"/>
                <w:szCs w:val="24"/>
              </w:rPr>
            </w:pPr>
            <w:r w:rsidRPr="007159CF">
              <w:rPr>
                <w:rFonts w:cstheme="minorHAnsi"/>
                <w:b/>
                <w:sz w:val="24"/>
                <w:szCs w:val="24"/>
              </w:rPr>
              <w:t>14184</w:t>
            </w:r>
          </w:p>
        </w:tc>
        <w:tc>
          <w:tcPr>
            <w:tcW w:w="1120" w:type="dxa"/>
            <w:noWrap/>
            <w:hideMark/>
          </w:tcPr>
          <w:p w:rsidR="008D6EE4" w:rsidRPr="007159CF" w:rsidRDefault="008D6EE4" w:rsidP="00606C1A">
            <w:pPr>
              <w:jc w:val="both"/>
              <w:rPr>
                <w:rFonts w:cstheme="minorHAnsi"/>
                <w:b/>
                <w:sz w:val="24"/>
                <w:szCs w:val="24"/>
              </w:rPr>
            </w:pPr>
            <w:r w:rsidRPr="007159CF">
              <w:rPr>
                <w:rFonts w:cstheme="minorHAnsi"/>
                <w:b/>
                <w:sz w:val="24"/>
                <w:szCs w:val="24"/>
              </w:rPr>
              <w:t>14184</w:t>
            </w:r>
          </w:p>
        </w:tc>
        <w:tc>
          <w:tcPr>
            <w:tcW w:w="1100" w:type="dxa"/>
            <w:noWrap/>
            <w:hideMark/>
          </w:tcPr>
          <w:p w:rsidR="008D6EE4" w:rsidRPr="007159CF" w:rsidRDefault="008D6EE4" w:rsidP="00606C1A">
            <w:pPr>
              <w:jc w:val="both"/>
              <w:rPr>
                <w:rFonts w:cstheme="minorHAnsi"/>
                <w:b/>
                <w:sz w:val="24"/>
                <w:szCs w:val="24"/>
              </w:rPr>
            </w:pPr>
            <w:r w:rsidRPr="007159CF">
              <w:rPr>
                <w:rFonts w:cstheme="minorHAnsi"/>
                <w:b/>
                <w:sz w:val="24"/>
                <w:szCs w:val="24"/>
              </w:rPr>
              <w:t>14184</w:t>
            </w:r>
          </w:p>
        </w:tc>
        <w:tc>
          <w:tcPr>
            <w:tcW w:w="1160" w:type="dxa"/>
            <w:noWrap/>
            <w:hideMark/>
          </w:tcPr>
          <w:p w:rsidR="008D6EE4" w:rsidRPr="007159CF" w:rsidRDefault="008D6EE4" w:rsidP="00606C1A">
            <w:pPr>
              <w:jc w:val="both"/>
              <w:rPr>
                <w:rFonts w:cstheme="minorHAnsi"/>
                <w:b/>
                <w:sz w:val="24"/>
                <w:szCs w:val="24"/>
              </w:rPr>
            </w:pPr>
            <w:r w:rsidRPr="007159CF">
              <w:rPr>
                <w:rFonts w:cstheme="minorHAnsi"/>
                <w:b/>
                <w:sz w:val="24"/>
                <w:szCs w:val="24"/>
              </w:rPr>
              <w:t>14184</w:t>
            </w:r>
          </w:p>
        </w:tc>
      </w:tr>
      <w:tr w:rsidR="008D6EE4" w:rsidRPr="007159CF" w:rsidTr="00606C1A">
        <w:trPr>
          <w:trHeight w:val="300"/>
        </w:trPr>
        <w:tc>
          <w:tcPr>
            <w:tcW w:w="1136" w:type="dxa"/>
            <w:noWrap/>
            <w:hideMark/>
          </w:tcPr>
          <w:p w:rsidR="008D6EE4" w:rsidRPr="007159CF" w:rsidRDefault="008D6EE4" w:rsidP="00606C1A">
            <w:pPr>
              <w:jc w:val="both"/>
              <w:rPr>
                <w:rFonts w:cstheme="minorHAnsi"/>
                <w:b/>
                <w:sz w:val="24"/>
                <w:szCs w:val="24"/>
              </w:rPr>
            </w:pPr>
            <w:r w:rsidRPr="007159CF">
              <w:rPr>
                <w:rFonts w:cstheme="minorHAnsi"/>
                <w:b/>
                <w:sz w:val="24"/>
                <w:szCs w:val="24"/>
              </w:rPr>
              <w:t>NEW1</w:t>
            </w:r>
          </w:p>
        </w:tc>
        <w:tc>
          <w:tcPr>
            <w:tcW w:w="1920" w:type="dxa"/>
            <w:noWrap/>
            <w:hideMark/>
          </w:tcPr>
          <w:p w:rsidR="008D6EE4" w:rsidRPr="007159CF" w:rsidRDefault="008D6EE4" w:rsidP="00606C1A">
            <w:pPr>
              <w:jc w:val="both"/>
              <w:rPr>
                <w:rFonts w:cstheme="minorHAnsi"/>
                <w:b/>
                <w:sz w:val="24"/>
                <w:szCs w:val="24"/>
              </w:rPr>
            </w:pPr>
            <w:r w:rsidRPr="007159CF">
              <w:rPr>
                <w:rFonts w:cstheme="minorHAnsi"/>
                <w:b/>
                <w:sz w:val="24"/>
                <w:szCs w:val="24"/>
              </w:rPr>
              <w:t>1000</w:t>
            </w:r>
          </w:p>
        </w:tc>
        <w:tc>
          <w:tcPr>
            <w:tcW w:w="1200" w:type="dxa"/>
            <w:noWrap/>
            <w:hideMark/>
          </w:tcPr>
          <w:p w:rsidR="008D6EE4" w:rsidRPr="007159CF" w:rsidRDefault="008D6EE4" w:rsidP="00606C1A">
            <w:pPr>
              <w:jc w:val="both"/>
              <w:rPr>
                <w:rFonts w:cstheme="minorHAnsi"/>
                <w:b/>
                <w:sz w:val="24"/>
                <w:szCs w:val="24"/>
              </w:rPr>
            </w:pPr>
            <w:r w:rsidRPr="007159CF">
              <w:rPr>
                <w:rFonts w:cstheme="minorHAnsi"/>
                <w:b/>
                <w:sz w:val="24"/>
                <w:szCs w:val="24"/>
              </w:rPr>
              <w:t>4413</w:t>
            </w:r>
          </w:p>
        </w:tc>
        <w:tc>
          <w:tcPr>
            <w:tcW w:w="1120" w:type="dxa"/>
            <w:noWrap/>
            <w:hideMark/>
          </w:tcPr>
          <w:p w:rsidR="008D6EE4" w:rsidRPr="007159CF" w:rsidRDefault="008D6EE4" w:rsidP="00606C1A">
            <w:pPr>
              <w:jc w:val="both"/>
              <w:rPr>
                <w:rFonts w:cstheme="minorHAnsi"/>
                <w:b/>
                <w:sz w:val="24"/>
                <w:szCs w:val="24"/>
              </w:rPr>
            </w:pPr>
            <w:r w:rsidRPr="007159CF">
              <w:rPr>
                <w:rFonts w:cstheme="minorHAnsi"/>
                <w:b/>
                <w:sz w:val="24"/>
                <w:szCs w:val="24"/>
              </w:rPr>
              <w:t>1219</w:t>
            </w:r>
          </w:p>
        </w:tc>
        <w:tc>
          <w:tcPr>
            <w:tcW w:w="1100" w:type="dxa"/>
            <w:noWrap/>
            <w:hideMark/>
          </w:tcPr>
          <w:p w:rsidR="008D6EE4" w:rsidRPr="007159CF" w:rsidRDefault="008D6EE4" w:rsidP="00606C1A">
            <w:pPr>
              <w:jc w:val="both"/>
              <w:rPr>
                <w:rFonts w:cstheme="minorHAnsi"/>
                <w:b/>
                <w:sz w:val="24"/>
                <w:szCs w:val="24"/>
              </w:rPr>
            </w:pPr>
            <w:r w:rsidRPr="007159CF">
              <w:rPr>
                <w:rFonts w:cstheme="minorHAnsi"/>
                <w:b/>
                <w:sz w:val="24"/>
                <w:szCs w:val="24"/>
              </w:rPr>
              <w:t>0</w:t>
            </w:r>
          </w:p>
        </w:tc>
        <w:tc>
          <w:tcPr>
            <w:tcW w:w="1160" w:type="dxa"/>
            <w:noWrap/>
            <w:hideMark/>
          </w:tcPr>
          <w:p w:rsidR="008D6EE4" w:rsidRPr="007159CF" w:rsidRDefault="008D6EE4" w:rsidP="00606C1A">
            <w:pPr>
              <w:jc w:val="both"/>
              <w:rPr>
                <w:rFonts w:cstheme="minorHAnsi"/>
                <w:b/>
                <w:sz w:val="24"/>
                <w:szCs w:val="24"/>
              </w:rPr>
            </w:pPr>
            <w:r w:rsidRPr="007159CF">
              <w:rPr>
                <w:rFonts w:cstheme="minorHAnsi"/>
                <w:b/>
                <w:sz w:val="24"/>
                <w:szCs w:val="24"/>
              </w:rPr>
              <w:t>0</w:t>
            </w:r>
          </w:p>
        </w:tc>
      </w:tr>
      <w:tr w:rsidR="008D6EE4" w:rsidRPr="007159CF" w:rsidTr="00606C1A">
        <w:trPr>
          <w:trHeight w:val="300"/>
        </w:trPr>
        <w:tc>
          <w:tcPr>
            <w:tcW w:w="1136" w:type="dxa"/>
            <w:noWrap/>
            <w:hideMark/>
          </w:tcPr>
          <w:p w:rsidR="008D6EE4" w:rsidRPr="007159CF" w:rsidRDefault="008D6EE4" w:rsidP="00606C1A">
            <w:pPr>
              <w:jc w:val="both"/>
              <w:rPr>
                <w:rFonts w:cstheme="minorHAnsi"/>
                <w:b/>
                <w:sz w:val="24"/>
                <w:szCs w:val="24"/>
              </w:rPr>
            </w:pPr>
            <w:r w:rsidRPr="007159CF">
              <w:rPr>
                <w:rFonts w:cstheme="minorHAnsi"/>
                <w:b/>
                <w:sz w:val="24"/>
                <w:szCs w:val="24"/>
              </w:rPr>
              <w:t>NEW2</w:t>
            </w:r>
          </w:p>
        </w:tc>
        <w:tc>
          <w:tcPr>
            <w:tcW w:w="1920" w:type="dxa"/>
            <w:noWrap/>
            <w:hideMark/>
          </w:tcPr>
          <w:p w:rsidR="008D6EE4" w:rsidRPr="007159CF" w:rsidRDefault="008D6EE4" w:rsidP="00606C1A">
            <w:pPr>
              <w:jc w:val="both"/>
              <w:rPr>
                <w:rFonts w:cstheme="minorHAnsi"/>
                <w:b/>
                <w:sz w:val="24"/>
                <w:szCs w:val="24"/>
              </w:rPr>
            </w:pPr>
            <w:r w:rsidRPr="007159CF">
              <w:rPr>
                <w:rFonts w:cstheme="minorHAnsi"/>
                <w:b/>
                <w:sz w:val="24"/>
                <w:szCs w:val="24"/>
              </w:rPr>
              <w:t>1000</w:t>
            </w:r>
          </w:p>
        </w:tc>
        <w:tc>
          <w:tcPr>
            <w:tcW w:w="1200" w:type="dxa"/>
            <w:noWrap/>
            <w:hideMark/>
          </w:tcPr>
          <w:p w:rsidR="008D6EE4" w:rsidRPr="007159CF" w:rsidRDefault="008D6EE4" w:rsidP="00606C1A">
            <w:pPr>
              <w:jc w:val="both"/>
              <w:rPr>
                <w:rFonts w:cstheme="minorHAnsi"/>
                <w:b/>
                <w:sz w:val="24"/>
                <w:szCs w:val="24"/>
              </w:rPr>
            </w:pPr>
            <w:r w:rsidRPr="007159CF">
              <w:rPr>
                <w:rFonts w:cstheme="minorHAnsi"/>
                <w:b/>
                <w:sz w:val="24"/>
                <w:szCs w:val="24"/>
              </w:rPr>
              <w:t>9600</w:t>
            </w:r>
          </w:p>
        </w:tc>
        <w:tc>
          <w:tcPr>
            <w:tcW w:w="1120" w:type="dxa"/>
            <w:noWrap/>
            <w:hideMark/>
          </w:tcPr>
          <w:p w:rsidR="008D6EE4" w:rsidRPr="007159CF" w:rsidRDefault="008D6EE4" w:rsidP="00606C1A">
            <w:pPr>
              <w:jc w:val="both"/>
              <w:rPr>
                <w:rFonts w:cstheme="minorHAnsi"/>
                <w:b/>
                <w:sz w:val="24"/>
                <w:szCs w:val="24"/>
              </w:rPr>
            </w:pPr>
            <w:r w:rsidRPr="007159CF">
              <w:rPr>
                <w:rFonts w:cstheme="minorHAnsi"/>
                <w:b/>
                <w:sz w:val="24"/>
                <w:szCs w:val="24"/>
              </w:rPr>
              <w:t>4029</w:t>
            </w:r>
          </w:p>
        </w:tc>
        <w:tc>
          <w:tcPr>
            <w:tcW w:w="1100" w:type="dxa"/>
            <w:noWrap/>
            <w:hideMark/>
          </w:tcPr>
          <w:p w:rsidR="008D6EE4" w:rsidRPr="007159CF" w:rsidRDefault="008D6EE4" w:rsidP="00606C1A">
            <w:pPr>
              <w:jc w:val="both"/>
              <w:rPr>
                <w:rFonts w:cstheme="minorHAnsi"/>
                <w:b/>
                <w:sz w:val="24"/>
                <w:szCs w:val="24"/>
              </w:rPr>
            </w:pPr>
            <w:r w:rsidRPr="007159CF">
              <w:rPr>
                <w:rFonts w:cstheme="minorHAnsi"/>
                <w:b/>
                <w:sz w:val="24"/>
                <w:szCs w:val="24"/>
              </w:rPr>
              <w:t>4630</w:t>
            </w:r>
          </w:p>
        </w:tc>
        <w:tc>
          <w:tcPr>
            <w:tcW w:w="1160" w:type="dxa"/>
            <w:noWrap/>
            <w:hideMark/>
          </w:tcPr>
          <w:p w:rsidR="008D6EE4" w:rsidRPr="007159CF" w:rsidRDefault="008D6EE4" w:rsidP="00606C1A">
            <w:pPr>
              <w:jc w:val="both"/>
              <w:rPr>
                <w:rFonts w:cstheme="minorHAnsi"/>
                <w:b/>
                <w:sz w:val="24"/>
                <w:szCs w:val="24"/>
              </w:rPr>
            </w:pPr>
            <w:r w:rsidRPr="007159CF">
              <w:rPr>
                <w:rFonts w:cstheme="minorHAnsi"/>
                <w:b/>
                <w:sz w:val="24"/>
                <w:szCs w:val="24"/>
              </w:rPr>
              <w:t>4630</w:t>
            </w:r>
          </w:p>
        </w:tc>
      </w:tr>
      <w:tr w:rsidR="008D6EE4" w:rsidRPr="007159CF" w:rsidTr="00606C1A">
        <w:trPr>
          <w:trHeight w:val="300"/>
        </w:trPr>
        <w:tc>
          <w:tcPr>
            <w:tcW w:w="1136" w:type="dxa"/>
            <w:noWrap/>
            <w:hideMark/>
          </w:tcPr>
          <w:p w:rsidR="008D6EE4" w:rsidRPr="007159CF" w:rsidRDefault="008D6EE4" w:rsidP="00606C1A">
            <w:pPr>
              <w:jc w:val="both"/>
              <w:rPr>
                <w:rFonts w:cstheme="minorHAnsi"/>
                <w:b/>
                <w:sz w:val="24"/>
                <w:szCs w:val="24"/>
              </w:rPr>
            </w:pPr>
            <w:r w:rsidRPr="007159CF">
              <w:rPr>
                <w:rFonts w:cstheme="minorHAnsi"/>
                <w:b/>
                <w:sz w:val="24"/>
                <w:szCs w:val="24"/>
              </w:rPr>
              <w:t>NEW3</w:t>
            </w:r>
          </w:p>
        </w:tc>
        <w:tc>
          <w:tcPr>
            <w:tcW w:w="1920" w:type="dxa"/>
            <w:noWrap/>
            <w:hideMark/>
          </w:tcPr>
          <w:p w:rsidR="008D6EE4" w:rsidRPr="007159CF" w:rsidRDefault="008D6EE4" w:rsidP="00606C1A">
            <w:pPr>
              <w:jc w:val="both"/>
              <w:rPr>
                <w:rFonts w:cstheme="minorHAnsi"/>
                <w:b/>
                <w:sz w:val="24"/>
                <w:szCs w:val="24"/>
              </w:rPr>
            </w:pPr>
            <w:r w:rsidRPr="007159CF">
              <w:rPr>
                <w:rFonts w:cstheme="minorHAnsi"/>
                <w:b/>
                <w:sz w:val="24"/>
                <w:szCs w:val="24"/>
              </w:rPr>
              <w:t>1000</w:t>
            </w:r>
          </w:p>
        </w:tc>
        <w:tc>
          <w:tcPr>
            <w:tcW w:w="1200" w:type="dxa"/>
            <w:noWrap/>
            <w:hideMark/>
          </w:tcPr>
          <w:p w:rsidR="008D6EE4" w:rsidRPr="007159CF" w:rsidRDefault="008D6EE4" w:rsidP="00606C1A">
            <w:pPr>
              <w:jc w:val="both"/>
              <w:rPr>
                <w:rFonts w:cstheme="minorHAnsi"/>
                <w:b/>
                <w:sz w:val="24"/>
                <w:szCs w:val="24"/>
              </w:rPr>
            </w:pPr>
            <w:r w:rsidRPr="007159CF">
              <w:rPr>
                <w:rFonts w:cstheme="minorHAnsi"/>
                <w:b/>
                <w:sz w:val="24"/>
                <w:szCs w:val="24"/>
              </w:rPr>
              <w:t>9600</w:t>
            </w:r>
          </w:p>
        </w:tc>
        <w:tc>
          <w:tcPr>
            <w:tcW w:w="1120" w:type="dxa"/>
            <w:noWrap/>
            <w:hideMark/>
          </w:tcPr>
          <w:p w:rsidR="008D6EE4" w:rsidRPr="007159CF" w:rsidRDefault="008D6EE4" w:rsidP="00606C1A">
            <w:pPr>
              <w:jc w:val="both"/>
              <w:rPr>
                <w:rFonts w:cstheme="minorHAnsi"/>
                <w:b/>
                <w:sz w:val="24"/>
                <w:szCs w:val="24"/>
              </w:rPr>
            </w:pPr>
            <w:r w:rsidRPr="007159CF">
              <w:rPr>
                <w:rFonts w:cstheme="minorHAnsi"/>
                <w:b/>
                <w:sz w:val="24"/>
                <w:szCs w:val="24"/>
              </w:rPr>
              <w:t>9600</w:t>
            </w:r>
          </w:p>
        </w:tc>
        <w:tc>
          <w:tcPr>
            <w:tcW w:w="1100" w:type="dxa"/>
            <w:noWrap/>
            <w:hideMark/>
          </w:tcPr>
          <w:p w:rsidR="008D6EE4" w:rsidRPr="007159CF" w:rsidRDefault="008D6EE4" w:rsidP="00606C1A">
            <w:pPr>
              <w:jc w:val="both"/>
              <w:rPr>
                <w:rFonts w:cstheme="minorHAnsi"/>
                <w:b/>
                <w:sz w:val="24"/>
                <w:szCs w:val="24"/>
              </w:rPr>
            </w:pPr>
            <w:r w:rsidRPr="007159CF">
              <w:rPr>
                <w:rFonts w:cstheme="minorHAnsi"/>
                <w:b/>
                <w:sz w:val="24"/>
                <w:szCs w:val="24"/>
              </w:rPr>
              <w:t>9600</w:t>
            </w:r>
          </w:p>
        </w:tc>
        <w:tc>
          <w:tcPr>
            <w:tcW w:w="1160" w:type="dxa"/>
            <w:noWrap/>
            <w:hideMark/>
          </w:tcPr>
          <w:p w:rsidR="008D6EE4" w:rsidRPr="007159CF" w:rsidRDefault="008D6EE4" w:rsidP="002E3349">
            <w:pPr>
              <w:keepNext/>
              <w:jc w:val="both"/>
              <w:rPr>
                <w:rFonts w:cstheme="minorHAnsi"/>
                <w:b/>
                <w:sz w:val="24"/>
                <w:szCs w:val="24"/>
              </w:rPr>
            </w:pPr>
            <w:r w:rsidRPr="007159CF">
              <w:rPr>
                <w:rFonts w:cstheme="minorHAnsi"/>
                <w:b/>
                <w:sz w:val="24"/>
                <w:szCs w:val="24"/>
              </w:rPr>
              <w:t>9600</w:t>
            </w:r>
          </w:p>
        </w:tc>
      </w:tr>
    </w:tbl>
    <w:p w:rsidR="008D6EE4" w:rsidRDefault="002E3349" w:rsidP="002E3349">
      <w:pPr>
        <w:pStyle w:val="a4"/>
      </w:pPr>
      <w:r>
        <w:t>Πίνακας 6</w:t>
      </w:r>
      <w:r w:rsidR="0041798F">
        <w:t xml:space="preserve">. </w:t>
      </w:r>
      <w:r>
        <w:t xml:space="preserve">Δοκιμές πρώτου σεναρίου </w:t>
      </w:r>
    </w:p>
    <w:p w:rsidR="00126D16" w:rsidRDefault="00126D16" w:rsidP="00606C1A">
      <w:pPr>
        <w:jc w:val="both"/>
      </w:pPr>
    </w:p>
    <w:p w:rsidR="00126D16" w:rsidRDefault="00126D16" w:rsidP="00606C1A">
      <w:pPr>
        <w:jc w:val="both"/>
      </w:pPr>
    </w:p>
    <w:p w:rsidR="007159CF" w:rsidRPr="00030486" w:rsidRDefault="00606C1A" w:rsidP="00606C1A">
      <w:pPr>
        <w:jc w:val="both"/>
        <w:rPr>
          <w:sz w:val="24"/>
          <w:szCs w:val="24"/>
        </w:rPr>
      </w:pPr>
      <w:r w:rsidRPr="00030486">
        <w:rPr>
          <w:sz w:val="24"/>
          <w:szCs w:val="24"/>
        </w:rPr>
        <w:t xml:space="preserve">Στο δεύτερο σενάριο, ο περιορισμός ήταν το ελάχιστο υδραυλικό ύψος του υδροφορέα να είναι 17 </w:t>
      </w:r>
      <w:r w:rsidRPr="00030486">
        <w:rPr>
          <w:sz w:val="24"/>
          <w:szCs w:val="24"/>
          <w:lang w:val="en-US"/>
        </w:rPr>
        <w:t>m</w:t>
      </w:r>
      <w:r w:rsidRPr="00030486">
        <w:rPr>
          <w:sz w:val="24"/>
          <w:szCs w:val="24"/>
        </w:rPr>
        <w:t xml:space="preserve"> πάνω</w:t>
      </w:r>
      <w:r w:rsidR="00EC4C40" w:rsidRPr="00030486">
        <w:rPr>
          <w:sz w:val="24"/>
          <w:szCs w:val="24"/>
        </w:rPr>
        <w:t xml:space="preserve"> από την επιφάνεια της θάλασσας</w:t>
      </w:r>
      <w:r w:rsidR="00EC4C40">
        <w:rPr>
          <w:sz w:val="24"/>
          <w:szCs w:val="24"/>
        </w:rPr>
        <w:t xml:space="preserve">. Για να βρεθούν οι βέλτιστες παροχές άντλησης χρειάστηκαν τέσσερις επαναλήψεις, των οποίων τα αποτελέσματα παρουσιάζονται στον πίνακα παρακάτω. Όπως φαίνεται και στα αποτελέσματα η γεώτρηση Μ2 δεν </w:t>
      </w:r>
      <w:r w:rsidR="0041798F">
        <w:rPr>
          <w:sz w:val="24"/>
          <w:szCs w:val="24"/>
        </w:rPr>
        <w:t>αντλεί</w:t>
      </w:r>
      <w:r w:rsidR="00030486">
        <w:rPr>
          <w:sz w:val="24"/>
          <w:szCs w:val="24"/>
        </w:rPr>
        <w:t xml:space="preserve">, οι Μ1, Μ5, Μ8, </w:t>
      </w:r>
      <w:r w:rsidR="00030486">
        <w:rPr>
          <w:sz w:val="24"/>
          <w:szCs w:val="24"/>
          <w:lang w:val="en-US"/>
        </w:rPr>
        <w:t>NEW</w:t>
      </w:r>
      <w:r w:rsidR="00030486" w:rsidRPr="00030486">
        <w:rPr>
          <w:sz w:val="24"/>
          <w:szCs w:val="24"/>
        </w:rPr>
        <w:t xml:space="preserve">2, </w:t>
      </w:r>
      <w:r w:rsidR="00030486">
        <w:rPr>
          <w:sz w:val="24"/>
          <w:szCs w:val="24"/>
          <w:lang w:val="en-US"/>
        </w:rPr>
        <w:t>NEW</w:t>
      </w:r>
      <w:r w:rsidR="00030486" w:rsidRPr="00030486">
        <w:rPr>
          <w:sz w:val="24"/>
          <w:szCs w:val="24"/>
        </w:rPr>
        <w:t>3</w:t>
      </w:r>
      <w:r w:rsidR="00030486">
        <w:rPr>
          <w:sz w:val="24"/>
          <w:szCs w:val="24"/>
        </w:rPr>
        <w:t xml:space="preserve"> μπορούν να λειτουργούν με τις μέγιστες παροχές άντλησης και η </w:t>
      </w:r>
      <w:r w:rsidR="00030486">
        <w:rPr>
          <w:sz w:val="24"/>
          <w:szCs w:val="24"/>
          <w:lang w:val="en-US"/>
        </w:rPr>
        <w:t>NEW</w:t>
      </w:r>
      <w:r w:rsidR="00030486" w:rsidRPr="00030486">
        <w:rPr>
          <w:sz w:val="24"/>
          <w:szCs w:val="24"/>
        </w:rPr>
        <w:t xml:space="preserve">1 </w:t>
      </w:r>
      <w:r w:rsidR="00030486">
        <w:rPr>
          <w:sz w:val="24"/>
          <w:szCs w:val="24"/>
        </w:rPr>
        <w:t>σχεδόν με το 15% της μέγιστης δυνατής παροχής άντλησης.</w:t>
      </w:r>
    </w:p>
    <w:p w:rsidR="00C57A86" w:rsidRDefault="00C57A86">
      <w:pPr>
        <w:rPr>
          <w:rFonts w:cstheme="minorHAnsi"/>
          <w:b/>
          <w:sz w:val="24"/>
          <w:szCs w:val="24"/>
        </w:rPr>
      </w:pPr>
    </w:p>
    <w:p w:rsidR="0070694E" w:rsidRDefault="0070694E" w:rsidP="0070694E">
      <w:pPr>
        <w:jc w:val="both"/>
        <w:rPr>
          <w:rFonts w:cstheme="minorHAnsi"/>
          <w:b/>
          <w:sz w:val="24"/>
          <w:szCs w:val="24"/>
        </w:rPr>
      </w:pPr>
    </w:p>
    <w:p w:rsidR="00030486" w:rsidRDefault="00030486" w:rsidP="0070694E">
      <w:pPr>
        <w:jc w:val="both"/>
        <w:rPr>
          <w:rFonts w:cstheme="minorHAnsi"/>
          <w:b/>
          <w:sz w:val="24"/>
          <w:szCs w:val="24"/>
        </w:rPr>
      </w:pPr>
    </w:p>
    <w:p w:rsidR="00030486" w:rsidRDefault="00030486" w:rsidP="0070694E">
      <w:pPr>
        <w:jc w:val="both"/>
        <w:rPr>
          <w:rFonts w:cstheme="minorHAnsi"/>
          <w:b/>
          <w:sz w:val="24"/>
          <w:szCs w:val="24"/>
        </w:rPr>
      </w:pPr>
    </w:p>
    <w:p w:rsidR="00030486" w:rsidRPr="00606C1A" w:rsidRDefault="00030486" w:rsidP="0070694E">
      <w:pPr>
        <w:jc w:val="both"/>
        <w:rPr>
          <w:rFonts w:cstheme="minorHAnsi"/>
          <w:b/>
          <w:sz w:val="24"/>
          <w:szCs w:val="24"/>
        </w:rPr>
      </w:pPr>
    </w:p>
    <w:tbl>
      <w:tblPr>
        <w:tblStyle w:val="a8"/>
        <w:tblW w:w="8905" w:type="dxa"/>
        <w:tblLook w:val="04A0"/>
      </w:tblPr>
      <w:tblGrid>
        <w:gridCol w:w="1146"/>
        <w:gridCol w:w="2292"/>
        <w:gridCol w:w="1432"/>
        <w:gridCol w:w="1337"/>
        <w:gridCol w:w="1313"/>
        <w:gridCol w:w="1385"/>
      </w:tblGrid>
      <w:tr w:rsidR="007159CF" w:rsidRPr="007159CF" w:rsidTr="00030486">
        <w:trPr>
          <w:trHeight w:val="297"/>
        </w:trPr>
        <w:tc>
          <w:tcPr>
            <w:tcW w:w="1146" w:type="dxa"/>
            <w:noWrap/>
            <w:hideMark/>
          </w:tcPr>
          <w:p w:rsidR="007159CF" w:rsidRPr="007159CF" w:rsidRDefault="007159CF" w:rsidP="007159CF">
            <w:pPr>
              <w:jc w:val="both"/>
              <w:rPr>
                <w:rFonts w:cstheme="minorHAnsi"/>
                <w:b/>
                <w:sz w:val="24"/>
                <w:szCs w:val="24"/>
              </w:rPr>
            </w:pPr>
            <w:r w:rsidRPr="007159CF">
              <w:rPr>
                <w:rFonts w:cstheme="minorHAnsi"/>
                <w:b/>
                <w:sz w:val="24"/>
                <w:szCs w:val="24"/>
              </w:rPr>
              <w:t>17</w:t>
            </w:r>
          </w:p>
        </w:tc>
        <w:tc>
          <w:tcPr>
            <w:tcW w:w="2292" w:type="dxa"/>
            <w:noWrap/>
            <w:hideMark/>
          </w:tcPr>
          <w:p w:rsidR="007159CF" w:rsidRPr="00EC4C40" w:rsidRDefault="007159CF" w:rsidP="007159CF">
            <w:pPr>
              <w:jc w:val="both"/>
              <w:rPr>
                <w:rFonts w:cstheme="minorHAnsi"/>
                <w:b/>
                <w:sz w:val="24"/>
                <w:szCs w:val="24"/>
              </w:rPr>
            </w:pPr>
            <w:r w:rsidRPr="007159CF">
              <w:rPr>
                <w:rFonts w:cstheme="minorHAnsi"/>
                <w:b/>
                <w:sz w:val="24"/>
                <w:szCs w:val="24"/>
              </w:rPr>
              <w:t xml:space="preserve">ΑΡΧΙΚΕΣ ΣΥΝΘΚΕΣ  </w:t>
            </w:r>
          </w:p>
          <w:p w:rsidR="007159CF" w:rsidRPr="00EC4C40" w:rsidRDefault="007159CF" w:rsidP="007159CF">
            <w:pPr>
              <w:jc w:val="both"/>
              <w:rPr>
                <w:rFonts w:cstheme="minorHAnsi"/>
                <w:b/>
                <w:sz w:val="24"/>
                <w:szCs w:val="24"/>
              </w:rPr>
            </w:pPr>
            <w:r w:rsidRPr="00EC4C40">
              <w:rPr>
                <w:rFonts w:cstheme="minorHAnsi"/>
                <w:sz w:val="24"/>
                <w:szCs w:val="24"/>
              </w:rPr>
              <w:t>(</w:t>
            </w:r>
            <w:r w:rsidRPr="007159CF">
              <w:rPr>
                <w:rFonts w:cstheme="minorHAnsi"/>
                <w:sz w:val="24"/>
                <w:szCs w:val="24"/>
                <w:lang w:val="en-US"/>
              </w:rPr>
              <w:t>m</w:t>
            </w:r>
            <w:r w:rsidRPr="00EC4C40">
              <w:rPr>
                <w:rFonts w:cstheme="minorHAnsi"/>
                <w:sz w:val="24"/>
                <w:szCs w:val="24"/>
                <w:vertAlign w:val="superscript"/>
              </w:rPr>
              <w:t>3</w:t>
            </w:r>
            <w:r w:rsidRPr="00EC4C40">
              <w:rPr>
                <w:rFonts w:cstheme="minorHAnsi"/>
                <w:sz w:val="24"/>
                <w:szCs w:val="24"/>
              </w:rPr>
              <w:t>/</w:t>
            </w:r>
            <w:r w:rsidRPr="007159CF">
              <w:rPr>
                <w:rFonts w:cstheme="minorHAnsi"/>
                <w:sz w:val="24"/>
                <w:szCs w:val="24"/>
                <w:lang w:val="en-US"/>
              </w:rPr>
              <w:t>day</w:t>
            </w:r>
            <w:r w:rsidRPr="00EC4C40">
              <w:rPr>
                <w:rFonts w:cstheme="minorHAnsi"/>
                <w:sz w:val="24"/>
                <w:szCs w:val="24"/>
              </w:rPr>
              <w:t>)</w:t>
            </w:r>
          </w:p>
        </w:tc>
        <w:tc>
          <w:tcPr>
            <w:tcW w:w="1432" w:type="dxa"/>
            <w:noWrap/>
            <w:hideMark/>
          </w:tcPr>
          <w:p w:rsidR="007159CF" w:rsidRPr="00EC4C40" w:rsidRDefault="007159CF" w:rsidP="007159CF">
            <w:pPr>
              <w:jc w:val="both"/>
              <w:rPr>
                <w:rFonts w:cstheme="minorHAnsi"/>
                <w:b/>
                <w:sz w:val="24"/>
                <w:szCs w:val="24"/>
              </w:rPr>
            </w:pPr>
            <w:r w:rsidRPr="007159CF">
              <w:rPr>
                <w:rFonts w:cstheme="minorHAnsi"/>
                <w:b/>
                <w:sz w:val="24"/>
                <w:szCs w:val="24"/>
              </w:rPr>
              <w:t>ΔΟΚΙΜΗ 1</w:t>
            </w:r>
          </w:p>
          <w:p w:rsidR="007159CF" w:rsidRPr="00EC4C40" w:rsidRDefault="007159CF" w:rsidP="007159CF">
            <w:pPr>
              <w:jc w:val="both"/>
              <w:rPr>
                <w:rFonts w:cstheme="minorHAnsi"/>
                <w:b/>
                <w:sz w:val="24"/>
                <w:szCs w:val="24"/>
              </w:rPr>
            </w:pPr>
            <w:r w:rsidRPr="00EC4C40">
              <w:rPr>
                <w:rFonts w:cstheme="minorHAnsi"/>
                <w:sz w:val="24"/>
                <w:szCs w:val="24"/>
              </w:rPr>
              <w:t>(</w:t>
            </w:r>
            <w:r w:rsidRPr="007159CF">
              <w:rPr>
                <w:rFonts w:cstheme="minorHAnsi"/>
                <w:sz w:val="24"/>
                <w:szCs w:val="24"/>
                <w:lang w:val="en-US"/>
              </w:rPr>
              <w:t>m</w:t>
            </w:r>
            <w:r w:rsidRPr="00EC4C40">
              <w:rPr>
                <w:rFonts w:cstheme="minorHAnsi"/>
                <w:sz w:val="24"/>
                <w:szCs w:val="24"/>
                <w:vertAlign w:val="superscript"/>
              </w:rPr>
              <w:t>3</w:t>
            </w:r>
            <w:r w:rsidRPr="00EC4C40">
              <w:rPr>
                <w:rFonts w:cstheme="minorHAnsi"/>
                <w:sz w:val="24"/>
                <w:szCs w:val="24"/>
              </w:rPr>
              <w:t>/</w:t>
            </w:r>
            <w:r w:rsidRPr="007159CF">
              <w:rPr>
                <w:rFonts w:cstheme="minorHAnsi"/>
                <w:sz w:val="24"/>
                <w:szCs w:val="24"/>
                <w:lang w:val="en-US"/>
              </w:rPr>
              <w:t>day</w:t>
            </w:r>
            <w:r w:rsidRPr="00EC4C40">
              <w:rPr>
                <w:rFonts w:cstheme="minorHAnsi"/>
                <w:sz w:val="24"/>
                <w:szCs w:val="24"/>
              </w:rPr>
              <w:t>)</w:t>
            </w:r>
          </w:p>
        </w:tc>
        <w:tc>
          <w:tcPr>
            <w:tcW w:w="1337" w:type="dxa"/>
            <w:noWrap/>
            <w:hideMark/>
          </w:tcPr>
          <w:p w:rsidR="007159CF" w:rsidRPr="00EC4C40" w:rsidRDefault="007159CF" w:rsidP="007159CF">
            <w:pPr>
              <w:jc w:val="both"/>
              <w:rPr>
                <w:rFonts w:cstheme="minorHAnsi"/>
                <w:b/>
                <w:sz w:val="24"/>
                <w:szCs w:val="24"/>
              </w:rPr>
            </w:pPr>
            <w:r w:rsidRPr="007159CF">
              <w:rPr>
                <w:rFonts w:cstheme="minorHAnsi"/>
                <w:b/>
                <w:sz w:val="24"/>
                <w:szCs w:val="24"/>
              </w:rPr>
              <w:t>ΔΟΚΙΜΗ 2</w:t>
            </w:r>
          </w:p>
          <w:p w:rsidR="007159CF" w:rsidRPr="00EC4C40" w:rsidRDefault="007159CF" w:rsidP="007159CF">
            <w:pPr>
              <w:jc w:val="both"/>
              <w:rPr>
                <w:rFonts w:cstheme="minorHAnsi"/>
                <w:b/>
                <w:sz w:val="24"/>
                <w:szCs w:val="24"/>
              </w:rPr>
            </w:pPr>
            <w:r w:rsidRPr="00EC4C40">
              <w:rPr>
                <w:rFonts w:cstheme="minorHAnsi"/>
                <w:sz w:val="24"/>
                <w:szCs w:val="24"/>
              </w:rPr>
              <w:t>(</w:t>
            </w:r>
            <w:r w:rsidRPr="007159CF">
              <w:rPr>
                <w:rFonts w:cstheme="minorHAnsi"/>
                <w:sz w:val="24"/>
                <w:szCs w:val="24"/>
                <w:lang w:val="en-US"/>
              </w:rPr>
              <w:t>m</w:t>
            </w:r>
            <w:r w:rsidRPr="00EC4C40">
              <w:rPr>
                <w:rFonts w:cstheme="minorHAnsi"/>
                <w:sz w:val="24"/>
                <w:szCs w:val="24"/>
                <w:vertAlign w:val="superscript"/>
              </w:rPr>
              <w:t>3</w:t>
            </w:r>
            <w:r w:rsidRPr="00EC4C40">
              <w:rPr>
                <w:rFonts w:cstheme="minorHAnsi"/>
                <w:sz w:val="24"/>
                <w:szCs w:val="24"/>
              </w:rPr>
              <w:t>/</w:t>
            </w:r>
            <w:r w:rsidRPr="007159CF">
              <w:rPr>
                <w:rFonts w:cstheme="minorHAnsi"/>
                <w:sz w:val="24"/>
                <w:szCs w:val="24"/>
                <w:lang w:val="en-US"/>
              </w:rPr>
              <w:t>day</w:t>
            </w:r>
            <w:r w:rsidRPr="00EC4C40">
              <w:rPr>
                <w:rFonts w:cstheme="minorHAnsi"/>
                <w:sz w:val="24"/>
                <w:szCs w:val="24"/>
              </w:rPr>
              <w:t>)</w:t>
            </w:r>
          </w:p>
        </w:tc>
        <w:tc>
          <w:tcPr>
            <w:tcW w:w="1313" w:type="dxa"/>
            <w:noWrap/>
            <w:hideMark/>
          </w:tcPr>
          <w:p w:rsidR="007159CF" w:rsidRPr="00EC4C40" w:rsidRDefault="007159CF" w:rsidP="007159CF">
            <w:pPr>
              <w:jc w:val="both"/>
              <w:rPr>
                <w:rFonts w:cstheme="minorHAnsi"/>
                <w:b/>
                <w:sz w:val="24"/>
                <w:szCs w:val="24"/>
              </w:rPr>
            </w:pPr>
            <w:r w:rsidRPr="007159CF">
              <w:rPr>
                <w:rFonts w:cstheme="minorHAnsi"/>
                <w:b/>
                <w:sz w:val="24"/>
                <w:szCs w:val="24"/>
              </w:rPr>
              <w:t>ΔΟΚΙΜΗ 3</w:t>
            </w:r>
          </w:p>
          <w:p w:rsidR="007159CF" w:rsidRPr="00EC4C40" w:rsidRDefault="007159CF" w:rsidP="007159CF">
            <w:pPr>
              <w:jc w:val="both"/>
              <w:rPr>
                <w:rFonts w:cstheme="minorHAnsi"/>
                <w:b/>
                <w:sz w:val="24"/>
                <w:szCs w:val="24"/>
              </w:rPr>
            </w:pPr>
            <w:r w:rsidRPr="00EC4C40">
              <w:rPr>
                <w:rFonts w:cstheme="minorHAnsi"/>
                <w:sz w:val="24"/>
                <w:szCs w:val="24"/>
              </w:rPr>
              <w:t>(</w:t>
            </w:r>
            <w:r w:rsidRPr="007159CF">
              <w:rPr>
                <w:rFonts w:cstheme="minorHAnsi"/>
                <w:sz w:val="24"/>
                <w:szCs w:val="24"/>
                <w:lang w:val="en-US"/>
              </w:rPr>
              <w:t>m</w:t>
            </w:r>
            <w:r w:rsidRPr="00EC4C40">
              <w:rPr>
                <w:rFonts w:cstheme="minorHAnsi"/>
                <w:sz w:val="24"/>
                <w:szCs w:val="24"/>
                <w:vertAlign w:val="superscript"/>
              </w:rPr>
              <w:t>3</w:t>
            </w:r>
            <w:r w:rsidRPr="00EC4C40">
              <w:rPr>
                <w:rFonts w:cstheme="minorHAnsi"/>
                <w:sz w:val="24"/>
                <w:szCs w:val="24"/>
              </w:rPr>
              <w:t>/</w:t>
            </w:r>
            <w:r w:rsidRPr="007159CF">
              <w:rPr>
                <w:rFonts w:cstheme="minorHAnsi"/>
                <w:sz w:val="24"/>
                <w:szCs w:val="24"/>
                <w:lang w:val="en-US"/>
              </w:rPr>
              <w:t>day</w:t>
            </w:r>
            <w:r w:rsidRPr="00EC4C40">
              <w:rPr>
                <w:rFonts w:cstheme="minorHAnsi"/>
                <w:sz w:val="24"/>
                <w:szCs w:val="24"/>
              </w:rPr>
              <w:t>)</w:t>
            </w:r>
          </w:p>
        </w:tc>
        <w:tc>
          <w:tcPr>
            <w:tcW w:w="1385" w:type="dxa"/>
            <w:noWrap/>
            <w:hideMark/>
          </w:tcPr>
          <w:p w:rsidR="007159CF" w:rsidRPr="00EC4C40" w:rsidRDefault="007159CF" w:rsidP="007159CF">
            <w:pPr>
              <w:jc w:val="both"/>
              <w:rPr>
                <w:rFonts w:cstheme="minorHAnsi"/>
                <w:b/>
                <w:sz w:val="24"/>
                <w:szCs w:val="24"/>
              </w:rPr>
            </w:pPr>
            <w:r w:rsidRPr="007159CF">
              <w:rPr>
                <w:rFonts w:cstheme="minorHAnsi"/>
                <w:b/>
                <w:sz w:val="24"/>
                <w:szCs w:val="24"/>
              </w:rPr>
              <w:t>ΔΟΚΙΜΗ 4</w:t>
            </w:r>
          </w:p>
          <w:p w:rsidR="007159CF" w:rsidRPr="00EC4C40" w:rsidRDefault="007159CF" w:rsidP="007159CF">
            <w:pPr>
              <w:jc w:val="both"/>
              <w:rPr>
                <w:rFonts w:cstheme="minorHAnsi"/>
                <w:b/>
                <w:sz w:val="24"/>
                <w:szCs w:val="24"/>
              </w:rPr>
            </w:pPr>
            <w:r w:rsidRPr="00EC4C40">
              <w:rPr>
                <w:rFonts w:cstheme="minorHAnsi"/>
                <w:sz w:val="24"/>
                <w:szCs w:val="24"/>
              </w:rPr>
              <w:t>(</w:t>
            </w:r>
            <w:r w:rsidRPr="007159CF">
              <w:rPr>
                <w:rFonts w:cstheme="minorHAnsi"/>
                <w:sz w:val="24"/>
                <w:szCs w:val="24"/>
                <w:lang w:val="en-US"/>
              </w:rPr>
              <w:t>m</w:t>
            </w:r>
            <w:r w:rsidRPr="00EC4C40">
              <w:rPr>
                <w:rFonts w:cstheme="minorHAnsi"/>
                <w:sz w:val="24"/>
                <w:szCs w:val="24"/>
                <w:vertAlign w:val="superscript"/>
              </w:rPr>
              <w:t>3</w:t>
            </w:r>
            <w:r w:rsidRPr="00EC4C40">
              <w:rPr>
                <w:rFonts w:cstheme="minorHAnsi"/>
                <w:sz w:val="24"/>
                <w:szCs w:val="24"/>
              </w:rPr>
              <w:t>/</w:t>
            </w:r>
            <w:r w:rsidRPr="007159CF">
              <w:rPr>
                <w:rFonts w:cstheme="minorHAnsi"/>
                <w:sz w:val="24"/>
                <w:szCs w:val="24"/>
                <w:lang w:val="en-US"/>
              </w:rPr>
              <w:t>day</w:t>
            </w:r>
            <w:r w:rsidRPr="00EC4C40">
              <w:rPr>
                <w:rFonts w:cstheme="minorHAnsi"/>
                <w:sz w:val="24"/>
                <w:szCs w:val="24"/>
              </w:rPr>
              <w:t>)</w:t>
            </w:r>
          </w:p>
        </w:tc>
      </w:tr>
      <w:tr w:rsidR="007159CF" w:rsidRPr="007159CF" w:rsidTr="00030486">
        <w:trPr>
          <w:trHeight w:val="297"/>
        </w:trPr>
        <w:tc>
          <w:tcPr>
            <w:tcW w:w="1146" w:type="dxa"/>
            <w:noWrap/>
            <w:hideMark/>
          </w:tcPr>
          <w:p w:rsidR="007159CF" w:rsidRPr="007159CF" w:rsidRDefault="007159CF" w:rsidP="007159CF">
            <w:pPr>
              <w:jc w:val="both"/>
              <w:rPr>
                <w:rFonts w:cstheme="minorHAnsi"/>
                <w:b/>
                <w:sz w:val="24"/>
                <w:szCs w:val="24"/>
              </w:rPr>
            </w:pPr>
            <w:r w:rsidRPr="007159CF">
              <w:rPr>
                <w:rFonts w:cstheme="minorHAnsi"/>
                <w:b/>
                <w:sz w:val="24"/>
                <w:szCs w:val="24"/>
              </w:rPr>
              <w:t>Μ1</w:t>
            </w:r>
          </w:p>
        </w:tc>
        <w:tc>
          <w:tcPr>
            <w:tcW w:w="2292" w:type="dxa"/>
            <w:noWrap/>
            <w:hideMark/>
          </w:tcPr>
          <w:p w:rsidR="007159CF" w:rsidRPr="007159CF" w:rsidRDefault="007159CF" w:rsidP="007159CF">
            <w:pPr>
              <w:jc w:val="both"/>
              <w:rPr>
                <w:rFonts w:cstheme="minorHAnsi"/>
                <w:b/>
                <w:sz w:val="24"/>
                <w:szCs w:val="24"/>
              </w:rPr>
            </w:pPr>
            <w:r w:rsidRPr="007159CF">
              <w:rPr>
                <w:rFonts w:cstheme="minorHAnsi"/>
                <w:b/>
                <w:sz w:val="24"/>
                <w:szCs w:val="24"/>
              </w:rPr>
              <w:t>1000</w:t>
            </w:r>
          </w:p>
        </w:tc>
        <w:tc>
          <w:tcPr>
            <w:tcW w:w="1432" w:type="dxa"/>
            <w:noWrap/>
            <w:hideMark/>
          </w:tcPr>
          <w:p w:rsidR="007159CF" w:rsidRPr="007159CF" w:rsidRDefault="007159CF" w:rsidP="007159CF">
            <w:pPr>
              <w:jc w:val="both"/>
              <w:rPr>
                <w:rFonts w:cstheme="minorHAnsi"/>
                <w:b/>
                <w:sz w:val="24"/>
                <w:szCs w:val="24"/>
              </w:rPr>
            </w:pPr>
            <w:r w:rsidRPr="007159CF">
              <w:rPr>
                <w:rFonts w:cstheme="minorHAnsi"/>
                <w:b/>
                <w:sz w:val="24"/>
                <w:szCs w:val="24"/>
              </w:rPr>
              <w:t>14184</w:t>
            </w:r>
          </w:p>
        </w:tc>
        <w:tc>
          <w:tcPr>
            <w:tcW w:w="1337" w:type="dxa"/>
            <w:noWrap/>
            <w:hideMark/>
          </w:tcPr>
          <w:p w:rsidR="007159CF" w:rsidRPr="007159CF" w:rsidRDefault="007159CF" w:rsidP="007159CF">
            <w:pPr>
              <w:jc w:val="both"/>
              <w:rPr>
                <w:rFonts w:cstheme="minorHAnsi"/>
                <w:b/>
                <w:sz w:val="24"/>
                <w:szCs w:val="24"/>
              </w:rPr>
            </w:pPr>
            <w:r w:rsidRPr="007159CF">
              <w:rPr>
                <w:rFonts w:cstheme="minorHAnsi"/>
                <w:b/>
                <w:sz w:val="24"/>
                <w:szCs w:val="24"/>
              </w:rPr>
              <w:t>14184</w:t>
            </w:r>
          </w:p>
        </w:tc>
        <w:tc>
          <w:tcPr>
            <w:tcW w:w="1313" w:type="dxa"/>
            <w:noWrap/>
            <w:hideMark/>
          </w:tcPr>
          <w:p w:rsidR="007159CF" w:rsidRPr="007159CF" w:rsidRDefault="007159CF" w:rsidP="007159CF">
            <w:pPr>
              <w:jc w:val="both"/>
              <w:rPr>
                <w:rFonts w:cstheme="minorHAnsi"/>
                <w:b/>
                <w:sz w:val="24"/>
                <w:szCs w:val="24"/>
              </w:rPr>
            </w:pPr>
            <w:r w:rsidRPr="007159CF">
              <w:rPr>
                <w:rFonts w:cstheme="minorHAnsi"/>
                <w:b/>
                <w:sz w:val="24"/>
                <w:szCs w:val="24"/>
              </w:rPr>
              <w:t>14184</w:t>
            </w:r>
          </w:p>
        </w:tc>
        <w:tc>
          <w:tcPr>
            <w:tcW w:w="1385" w:type="dxa"/>
            <w:noWrap/>
            <w:hideMark/>
          </w:tcPr>
          <w:p w:rsidR="007159CF" w:rsidRPr="007159CF" w:rsidRDefault="007159CF" w:rsidP="007159CF">
            <w:pPr>
              <w:jc w:val="both"/>
              <w:rPr>
                <w:rFonts w:cstheme="minorHAnsi"/>
                <w:b/>
                <w:sz w:val="24"/>
                <w:szCs w:val="24"/>
              </w:rPr>
            </w:pPr>
            <w:r w:rsidRPr="007159CF">
              <w:rPr>
                <w:rFonts w:cstheme="minorHAnsi"/>
                <w:b/>
                <w:sz w:val="24"/>
                <w:szCs w:val="24"/>
              </w:rPr>
              <w:t>14184</w:t>
            </w:r>
          </w:p>
        </w:tc>
      </w:tr>
      <w:tr w:rsidR="007159CF" w:rsidRPr="007159CF" w:rsidTr="00030486">
        <w:trPr>
          <w:trHeight w:val="297"/>
        </w:trPr>
        <w:tc>
          <w:tcPr>
            <w:tcW w:w="1146" w:type="dxa"/>
            <w:noWrap/>
            <w:hideMark/>
          </w:tcPr>
          <w:p w:rsidR="007159CF" w:rsidRPr="007159CF" w:rsidRDefault="007159CF" w:rsidP="007159CF">
            <w:pPr>
              <w:jc w:val="both"/>
              <w:rPr>
                <w:rFonts w:cstheme="minorHAnsi"/>
                <w:b/>
                <w:sz w:val="24"/>
                <w:szCs w:val="24"/>
              </w:rPr>
            </w:pPr>
            <w:r w:rsidRPr="007159CF">
              <w:rPr>
                <w:rFonts w:cstheme="minorHAnsi"/>
                <w:b/>
                <w:sz w:val="24"/>
                <w:szCs w:val="24"/>
              </w:rPr>
              <w:t>Μ2</w:t>
            </w:r>
          </w:p>
        </w:tc>
        <w:tc>
          <w:tcPr>
            <w:tcW w:w="2292" w:type="dxa"/>
            <w:noWrap/>
            <w:hideMark/>
          </w:tcPr>
          <w:p w:rsidR="007159CF" w:rsidRPr="007159CF" w:rsidRDefault="007159CF" w:rsidP="007159CF">
            <w:pPr>
              <w:jc w:val="both"/>
              <w:rPr>
                <w:rFonts w:cstheme="minorHAnsi"/>
                <w:b/>
                <w:sz w:val="24"/>
                <w:szCs w:val="24"/>
              </w:rPr>
            </w:pPr>
            <w:r w:rsidRPr="007159CF">
              <w:rPr>
                <w:rFonts w:cstheme="minorHAnsi"/>
                <w:b/>
                <w:sz w:val="24"/>
                <w:szCs w:val="24"/>
              </w:rPr>
              <w:t>1000</w:t>
            </w:r>
          </w:p>
        </w:tc>
        <w:tc>
          <w:tcPr>
            <w:tcW w:w="1432" w:type="dxa"/>
            <w:noWrap/>
            <w:hideMark/>
          </w:tcPr>
          <w:p w:rsidR="007159CF" w:rsidRPr="007159CF" w:rsidRDefault="007159CF" w:rsidP="007159CF">
            <w:pPr>
              <w:jc w:val="both"/>
              <w:rPr>
                <w:rFonts w:cstheme="minorHAnsi"/>
                <w:b/>
                <w:sz w:val="24"/>
                <w:szCs w:val="24"/>
              </w:rPr>
            </w:pPr>
            <w:r w:rsidRPr="007159CF">
              <w:rPr>
                <w:rFonts w:cstheme="minorHAnsi"/>
                <w:b/>
                <w:sz w:val="24"/>
                <w:szCs w:val="24"/>
              </w:rPr>
              <w:t>1603</w:t>
            </w:r>
          </w:p>
        </w:tc>
        <w:tc>
          <w:tcPr>
            <w:tcW w:w="1337" w:type="dxa"/>
            <w:noWrap/>
            <w:hideMark/>
          </w:tcPr>
          <w:p w:rsidR="007159CF" w:rsidRPr="007159CF" w:rsidRDefault="007159CF" w:rsidP="007159CF">
            <w:pPr>
              <w:jc w:val="both"/>
              <w:rPr>
                <w:rFonts w:cstheme="minorHAnsi"/>
                <w:b/>
                <w:sz w:val="24"/>
                <w:szCs w:val="24"/>
              </w:rPr>
            </w:pPr>
            <w:r w:rsidRPr="007159CF">
              <w:rPr>
                <w:rFonts w:cstheme="minorHAnsi"/>
                <w:b/>
                <w:sz w:val="24"/>
                <w:szCs w:val="24"/>
              </w:rPr>
              <w:t>0</w:t>
            </w:r>
          </w:p>
        </w:tc>
        <w:tc>
          <w:tcPr>
            <w:tcW w:w="1313" w:type="dxa"/>
            <w:noWrap/>
            <w:hideMark/>
          </w:tcPr>
          <w:p w:rsidR="007159CF" w:rsidRPr="007159CF" w:rsidRDefault="007159CF" w:rsidP="007159CF">
            <w:pPr>
              <w:jc w:val="both"/>
              <w:rPr>
                <w:rFonts w:cstheme="minorHAnsi"/>
                <w:b/>
                <w:sz w:val="24"/>
                <w:szCs w:val="24"/>
              </w:rPr>
            </w:pPr>
            <w:r w:rsidRPr="007159CF">
              <w:rPr>
                <w:rFonts w:cstheme="minorHAnsi"/>
                <w:b/>
                <w:sz w:val="24"/>
                <w:szCs w:val="24"/>
              </w:rPr>
              <w:t>0</w:t>
            </w:r>
          </w:p>
        </w:tc>
        <w:tc>
          <w:tcPr>
            <w:tcW w:w="1385" w:type="dxa"/>
            <w:noWrap/>
            <w:hideMark/>
          </w:tcPr>
          <w:p w:rsidR="007159CF" w:rsidRPr="007159CF" w:rsidRDefault="007159CF" w:rsidP="007159CF">
            <w:pPr>
              <w:jc w:val="both"/>
              <w:rPr>
                <w:rFonts w:cstheme="minorHAnsi"/>
                <w:b/>
                <w:sz w:val="24"/>
                <w:szCs w:val="24"/>
              </w:rPr>
            </w:pPr>
            <w:r w:rsidRPr="007159CF">
              <w:rPr>
                <w:rFonts w:cstheme="minorHAnsi"/>
                <w:b/>
                <w:sz w:val="24"/>
                <w:szCs w:val="24"/>
              </w:rPr>
              <w:t>0</w:t>
            </w:r>
          </w:p>
        </w:tc>
      </w:tr>
      <w:tr w:rsidR="007159CF" w:rsidRPr="007159CF" w:rsidTr="00030486">
        <w:trPr>
          <w:trHeight w:val="297"/>
        </w:trPr>
        <w:tc>
          <w:tcPr>
            <w:tcW w:w="1146" w:type="dxa"/>
            <w:noWrap/>
            <w:hideMark/>
          </w:tcPr>
          <w:p w:rsidR="007159CF" w:rsidRPr="007159CF" w:rsidRDefault="007159CF" w:rsidP="007159CF">
            <w:pPr>
              <w:jc w:val="both"/>
              <w:rPr>
                <w:rFonts w:cstheme="minorHAnsi"/>
                <w:b/>
                <w:sz w:val="24"/>
                <w:szCs w:val="24"/>
              </w:rPr>
            </w:pPr>
            <w:r w:rsidRPr="007159CF">
              <w:rPr>
                <w:rFonts w:cstheme="minorHAnsi"/>
                <w:b/>
                <w:sz w:val="24"/>
                <w:szCs w:val="24"/>
              </w:rPr>
              <w:t>Μ5</w:t>
            </w:r>
          </w:p>
        </w:tc>
        <w:tc>
          <w:tcPr>
            <w:tcW w:w="2292" w:type="dxa"/>
            <w:noWrap/>
            <w:hideMark/>
          </w:tcPr>
          <w:p w:rsidR="007159CF" w:rsidRPr="007159CF" w:rsidRDefault="007159CF" w:rsidP="007159CF">
            <w:pPr>
              <w:jc w:val="both"/>
              <w:rPr>
                <w:rFonts w:cstheme="minorHAnsi"/>
                <w:b/>
                <w:sz w:val="24"/>
                <w:szCs w:val="24"/>
              </w:rPr>
            </w:pPr>
            <w:r w:rsidRPr="007159CF">
              <w:rPr>
                <w:rFonts w:cstheme="minorHAnsi"/>
                <w:b/>
                <w:sz w:val="24"/>
                <w:szCs w:val="24"/>
              </w:rPr>
              <w:t>1000</w:t>
            </w:r>
          </w:p>
        </w:tc>
        <w:tc>
          <w:tcPr>
            <w:tcW w:w="1432" w:type="dxa"/>
            <w:noWrap/>
            <w:hideMark/>
          </w:tcPr>
          <w:p w:rsidR="007159CF" w:rsidRPr="007159CF" w:rsidRDefault="007159CF" w:rsidP="007159CF">
            <w:pPr>
              <w:jc w:val="both"/>
              <w:rPr>
                <w:rFonts w:cstheme="minorHAnsi"/>
                <w:b/>
                <w:sz w:val="24"/>
                <w:szCs w:val="24"/>
              </w:rPr>
            </w:pPr>
            <w:r w:rsidRPr="007159CF">
              <w:rPr>
                <w:rFonts w:cstheme="minorHAnsi"/>
                <w:b/>
                <w:sz w:val="24"/>
                <w:szCs w:val="24"/>
              </w:rPr>
              <w:t>14184</w:t>
            </w:r>
          </w:p>
        </w:tc>
        <w:tc>
          <w:tcPr>
            <w:tcW w:w="1337" w:type="dxa"/>
            <w:noWrap/>
            <w:hideMark/>
          </w:tcPr>
          <w:p w:rsidR="007159CF" w:rsidRPr="007159CF" w:rsidRDefault="007159CF" w:rsidP="007159CF">
            <w:pPr>
              <w:jc w:val="both"/>
              <w:rPr>
                <w:rFonts w:cstheme="minorHAnsi"/>
                <w:b/>
                <w:sz w:val="24"/>
                <w:szCs w:val="24"/>
              </w:rPr>
            </w:pPr>
            <w:r w:rsidRPr="007159CF">
              <w:rPr>
                <w:rFonts w:cstheme="minorHAnsi"/>
                <w:b/>
                <w:sz w:val="24"/>
                <w:szCs w:val="24"/>
              </w:rPr>
              <w:t>14184</w:t>
            </w:r>
          </w:p>
        </w:tc>
        <w:tc>
          <w:tcPr>
            <w:tcW w:w="1313" w:type="dxa"/>
            <w:noWrap/>
            <w:hideMark/>
          </w:tcPr>
          <w:p w:rsidR="007159CF" w:rsidRPr="007159CF" w:rsidRDefault="007159CF" w:rsidP="007159CF">
            <w:pPr>
              <w:jc w:val="both"/>
              <w:rPr>
                <w:rFonts w:cstheme="minorHAnsi"/>
                <w:b/>
                <w:sz w:val="24"/>
                <w:szCs w:val="24"/>
              </w:rPr>
            </w:pPr>
            <w:r w:rsidRPr="007159CF">
              <w:rPr>
                <w:rFonts w:cstheme="minorHAnsi"/>
                <w:b/>
                <w:sz w:val="24"/>
                <w:szCs w:val="24"/>
              </w:rPr>
              <w:t>14184</w:t>
            </w:r>
          </w:p>
        </w:tc>
        <w:tc>
          <w:tcPr>
            <w:tcW w:w="1385" w:type="dxa"/>
            <w:noWrap/>
            <w:hideMark/>
          </w:tcPr>
          <w:p w:rsidR="007159CF" w:rsidRPr="007159CF" w:rsidRDefault="007159CF" w:rsidP="007159CF">
            <w:pPr>
              <w:jc w:val="both"/>
              <w:rPr>
                <w:rFonts w:cstheme="minorHAnsi"/>
                <w:b/>
                <w:sz w:val="24"/>
                <w:szCs w:val="24"/>
              </w:rPr>
            </w:pPr>
            <w:r w:rsidRPr="007159CF">
              <w:rPr>
                <w:rFonts w:cstheme="minorHAnsi"/>
                <w:b/>
                <w:sz w:val="24"/>
                <w:szCs w:val="24"/>
              </w:rPr>
              <w:t>14184</w:t>
            </w:r>
          </w:p>
        </w:tc>
      </w:tr>
      <w:tr w:rsidR="007159CF" w:rsidRPr="007159CF" w:rsidTr="00030486">
        <w:trPr>
          <w:trHeight w:val="297"/>
        </w:trPr>
        <w:tc>
          <w:tcPr>
            <w:tcW w:w="1146" w:type="dxa"/>
            <w:noWrap/>
            <w:hideMark/>
          </w:tcPr>
          <w:p w:rsidR="007159CF" w:rsidRPr="007159CF" w:rsidRDefault="007159CF" w:rsidP="007159CF">
            <w:pPr>
              <w:jc w:val="both"/>
              <w:rPr>
                <w:rFonts w:cstheme="minorHAnsi"/>
                <w:b/>
                <w:sz w:val="24"/>
                <w:szCs w:val="24"/>
              </w:rPr>
            </w:pPr>
            <w:r w:rsidRPr="007159CF">
              <w:rPr>
                <w:rFonts w:cstheme="minorHAnsi"/>
                <w:b/>
                <w:sz w:val="24"/>
                <w:szCs w:val="24"/>
              </w:rPr>
              <w:t>Μ8</w:t>
            </w:r>
          </w:p>
        </w:tc>
        <w:tc>
          <w:tcPr>
            <w:tcW w:w="2292" w:type="dxa"/>
            <w:noWrap/>
            <w:hideMark/>
          </w:tcPr>
          <w:p w:rsidR="007159CF" w:rsidRPr="007159CF" w:rsidRDefault="007159CF" w:rsidP="007159CF">
            <w:pPr>
              <w:jc w:val="both"/>
              <w:rPr>
                <w:rFonts w:cstheme="minorHAnsi"/>
                <w:b/>
                <w:sz w:val="24"/>
                <w:szCs w:val="24"/>
              </w:rPr>
            </w:pPr>
            <w:r w:rsidRPr="007159CF">
              <w:rPr>
                <w:rFonts w:cstheme="minorHAnsi"/>
                <w:b/>
                <w:sz w:val="24"/>
                <w:szCs w:val="24"/>
              </w:rPr>
              <w:t>1000</w:t>
            </w:r>
          </w:p>
        </w:tc>
        <w:tc>
          <w:tcPr>
            <w:tcW w:w="1432" w:type="dxa"/>
            <w:noWrap/>
            <w:hideMark/>
          </w:tcPr>
          <w:p w:rsidR="007159CF" w:rsidRPr="007159CF" w:rsidRDefault="007159CF" w:rsidP="007159CF">
            <w:pPr>
              <w:jc w:val="both"/>
              <w:rPr>
                <w:rFonts w:cstheme="minorHAnsi"/>
                <w:b/>
                <w:sz w:val="24"/>
                <w:szCs w:val="24"/>
              </w:rPr>
            </w:pPr>
            <w:r w:rsidRPr="007159CF">
              <w:rPr>
                <w:rFonts w:cstheme="minorHAnsi"/>
                <w:b/>
                <w:sz w:val="24"/>
                <w:szCs w:val="24"/>
              </w:rPr>
              <w:t>14184</w:t>
            </w:r>
          </w:p>
        </w:tc>
        <w:tc>
          <w:tcPr>
            <w:tcW w:w="1337" w:type="dxa"/>
            <w:noWrap/>
            <w:hideMark/>
          </w:tcPr>
          <w:p w:rsidR="007159CF" w:rsidRPr="007159CF" w:rsidRDefault="007159CF" w:rsidP="007159CF">
            <w:pPr>
              <w:jc w:val="both"/>
              <w:rPr>
                <w:rFonts w:cstheme="minorHAnsi"/>
                <w:b/>
                <w:sz w:val="24"/>
                <w:szCs w:val="24"/>
              </w:rPr>
            </w:pPr>
            <w:r w:rsidRPr="007159CF">
              <w:rPr>
                <w:rFonts w:cstheme="minorHAnsi"/>
                <w:b/>
                <w:sz w:val="24"/>
                <w:szCs w:val="24"/>
              </w:rPr>
              <w:t>14184</w:t>
            </w:r>
          </w:p>
        </w:tc>
        <w:tc>
          <w:tcPr>
            <w:tcW w:w="1313" w:type="dxa"/>
            <w:noWrap/>
            <w:hideMark/>
          </w:tcPr>
          <w:p w:rsidR="007159CF" w:rsidRPr="007159CF" w:rsidRDefault="007159CF" w:rsidP="007159CF">
            <w:pPr>
              <w:jc w:val="both"/>
              <w:rPr>
                <w:rFonts w:cstheme="minorHAnsi"/>
                <w:b/>
                <w:sz w:val="24"/>
                <w:szCs w:val="24"/>
              </w:rPr>
            </w:pPr>
            <w:r w:rsidRPr="007159CF">
              <w:rPr>
                <w:rFonts w:cstheme="minorHAnsi"/>
                <w:b/>
                <w:sz w:val="24"/>
                <w:szCs w:val="24"/>
              </w:rPr>
              <w:t>14184</w:t>
            </w:r>
          </w:p>
        </w:tc>
        <w:tc>
          <w:tcPr>
            <w:tcW w:w="1385" w:type="dxa"/>
            <w:noWrap/>
            <w:hideMark/>
          </w:tcPr>
          <w:p w:rsidR="007159CF" w:rsidRPr="007159CF" w:rsidRDefault="007159CF" w:rsidP="007159CF">
            <w:pPr>
              <w:jc w:val="both"/>
              <w:rPr>
                <w:rFonts w:cstheme="minorHAnsi"/>
                <w:b/>
                <w:sz w:val="24"/>
                <w:szCs w:val="24"/>
              </w:rPr>
            </w:pPr>
            <w:r w:rsidRPr="007159CF">
              <w:rPr>
                <w:rFonts w:cstheme="minorHAnsi"/>
                <w:b/>
                <w:sz w:val="24"/>
                <w:szCs w:val="24"/>
              </w:rPr>
              <w:t>14184</w:t>
            </w:r>
          </w:p>
        </w:tc>
      </w:tr>
      <w:tr w:rsidR="007159CF" w:rsidRPr="007159CF" w:rsidTr="00030486">
        <w:trPr>
          <w:trHeight w:val="297"/>
        </w:trPr>
        <w:tc>
          <w:tcPr>
            <w:tcW w:w="1146" w:type="dxa"/>
            <w:noWrap/>
            <w:hideMark/>
          </w:tcPr>
          <w:p w:rsidR="007159CF" w:rsidRPr="007159CF" w:rsidRDefault="007159CF" w:rsidP="007159CF">
            <w:pPr>
              <w:jc w:val="both"/>
              <w:rPr>
                <w:rFonts w:cstheme="minorHAnsi"/>
                <w:b/>
                <w:sz w:val="24"/>
                <w:szCs w:val="24"/>
              </w:rPr>
            </w:pPr>
            <w:r w:rsidRPr="007159CF">
              <w:rPr>
                <w:rFonts w:cstheme="minorHAnsi"/>
                <w:b/>
                <w:sz w:val="24"/>
                <w:szCs w:val="24"/>
              </w:rPr>
              <w:t>NEW1</w:t>
            </w:r>
          </w:p>
        </w:tc>
        <w:tc>
          <w:tcPr>
            <w:tcW w:w="2292" w:type="dxa"/>
            <w:noWrap/>
            <w:hideMark/>
          </w:tcPr>
          <w:p w:rsidR="007159CF" w:rsidRPr="007159CF" w:rsidRDefault="007159CF" w:rsidP="007159CF">
            <w:pPr>
              <w:jc w:val="both"/>
              <w:rPr>
                <w:rFonts w:cstheme="minorHAnsi"/>
                <w:b/>
                <w:sz w:val="24"/>
                <w:szCs w:val="24"/>
              </w:rPr>
            </w:pPr>
            <w:r w:rsidRPr="007159CF">
              <w:rPr>
                <w:rFonts w:cstheme="minorHAnsi"/>
                <w:b/>
                <w:sz w:val="24"/>
                <w:szCs w:val="24"/>
              </w:rPr>
              <w:t>1000</w:t>
            </w:r>
          </w:p>
        </w:tc>
        <w:tc>
          <w:tcPr>
            <w:tcW w:w="1432" w:type="dxa"/>
            <w:noWrap/>
            <w:hideMark/>
          </w:tcPr>
          <w:p w:rsidR="007159CF" w:rsidRPr="007159CF" w:rsidRDefault="007159CF" w:rsidP="007159CF">
            <w:pPr>
              <w:jc w:val="both"/>
              <w:rPr>
                <w:rFonts w:cstheme="minorHAnsi"/>
                <w:b/>
                <w:sz w:val="24"/>
                <w:szCs w:val="24"/>
              </w:rPr>
            </w:pPr>
            <w:r w:rsidRPr="007159CF">
              <w:rPr>
                <w:rFonts w:cstheme="minorHAnsi"/>
                <w:b/>
                <w:sz w:val="24"/>
                <w:szCs w:val="24"/>
              </w:rPr>
              <w:t>9600</w:t>
            </w:r>
          </w:p>
        </w:tc>
        <w:tc>
          <w:tcPr>
            <w:tcW w:w="1337" w:type="dxa"/>
            <w:noWrap/>
            <w:hideMark/>
          </w:tcPr>
          <w:p w:rsidR="007159CF" w:rsidRPr="007159CF" w:rsidRDefault="007159CF" w:rsidP="007159CF">
            <w:pPr>
              <w:jc w:val="both"/>
              <w:rPr>
                <w:rFonts w:cstheme="minorHAnsi"/>
                <w:b/>
                <w:sz w:val="24"/>
                <w:szCs w:val="24"/>
              </w:rPr>
            </w:pPr>
            <w:r w:rsidRPr="007159CF">
              <w:rPr>
                <w:rFonts w:cstheme="minorHAnsi"/>
                <w:b/>
                <w:sz w:val="24"/>
                <w:szCs w:val="24"/>
              </w:rPr>
              <w:t>1800</w:t>
            </w:r>
          </w:p>
        </w:tc>
        <w:tc>
          <w:tcPr>
            <w:tcW w:w="1313" w:type="dxa"/>
            <w:noWrap/>
            <w:hideMark/>
          </w:tcPr>
          <w:p w:rsidR="007159CF" w:rsidRPr="007159CF" w:rsidRDefault="007159CF" w:rsidP="007159CF">
            <w:pPr>
              <w:jc w:val="both"/>
              <w:rPr>
                <w:rFonts w:cstheme="minorHAnsi"/>
                <w:b/>
                <w:sz w:val="24"/>
                <w:szCs w:val="24"/>
              </w:rPr>
            </w:pPr>
            <w:r w:rsidRPr="007159CF">
              <w:rPr>
                <w:rFonts w:cstheme="minorHAnsi"/>
                <w:b/>
                <w:sz w:val="24"/>
                <w:szCs w:val="24"/>
              </w:rPr>
              <w:t>1387</w:t>
            </w:r>
          </w:p>
        </w:tc>
        <w:tc>
          <w:tcPr>
            <w:tcW w:w="1385" w:type="dxa"/>
            <w:noWrap/>
            <w:hideMark/>
          </w:tcPr>
          <w:p w:rsidR="007159CF" w:rsidRPr="007159CF" w:rsidRDefault="007159CF" w:rsidP="007159CF">
            <w:pPr>
              <w:jc w:val="both"/>
              <w:rPr>
                <w:rFonts w:cstheme="minorHAnsi"/>
                <w:b/>
                <w:sz w:val="24"/>
                <w:szCs w:val="24"/>
              </w:rPr>
            </w:pPr>
            <w:r w:rsidRPr="007159CF">
              <w:rPr>
                <w:rFonts w:cstheme="minorHAnsi"/>
                <w:b/>
                <w:sz w:val="24"/>
                <w:szCs w:val="24"/>
              </w:rPr>
              <w:t>1387</w:t>
            </w:r>
          </w:p>
        </w:tc>
      </w:tr>
      <w:tr w:rsidR="007159CF" w:rsidRPr="007159CF" w:rsidTr="00030486">
        <w:trPr>
          <w:trHeight w:val="297"/>
        </w:trPr>
        <w:tc>
          <w:tcPr>
            <w:tcW w:w="1146" w:type="dxa"/>
            <w:noWrap/>
            <w:hideMark/>
          </w:tcPr>
          <w:p w:rsidR="007159CF" w:rsidRPr="007159CF" w:rsidRDefault="007159CF" w:rsidP="007159CF">
            <w:pPr>
              <w:jc w:val="both"/>
              <w:rPr>
                <w:rFonts w:cstheme="minorHAnsi"/>
                <w:b/>
                <w:sz w:val="24"/>
                <w:szCs w:val="24"/>
              </w:rPr>
            </w:pPr>
            <w:r w:rsidRPr="007159CF">
              <w:rPr>
                <w:rFonts w:cstheme="minorHAnsi"/>
                <w:b/>
                <w:sz w:val="24"/>
                <w:szCs w:val="24"/>
              </w:rPr>
              <w:t>NEW2</w:t>
            </w:r>
          </w:p>
        </w:tc>
        <w:tc>
          <w:tcPr>
            <w:tcW w:w="2292" w:type="dxa"/>
            <w:noWrap/>
            <w:hideMark/>
          </w:tcPr>
          <w:p w:rsidR="007159CF" w:rsidRPr="007159CF" w:rsidRDefault="007159CF" w:rsidP="007159CF">
            <w:pPr>
              <w:jc w:val="both"/>
              <w:rPr>
                <w:rFonts w:cstheme="minorHAnsi"/>
                <w:b/>
                <w:sz w:val="24"/>
                <w:szCs w:val="24"/>
              </w:rPr>
            </w:pPr>
            <w:r w:rsidRPr="007159CF">
              <w:rPr>
                <w:rFonts w:cstheme="minorHAnsi"/>
                <w:b/>
                <w:sz w:val="24"/>
                <w:szCs w:val="24"/>
              </w:rPr>
              <w:t>1000</w:t>
            </w:r>
          </w:p>
        </w:tc>
        <w:tc>
          <w:tcPr>
            <w:tcW w:w="1432" w:type="dxa"/>
            <w:noWrap/>
            <w:hideMark/>
          </w:tcPr>
          <w:p w:rsidR="007159CF" w:rsidRPr="007159CF" w:rsidRDefault="007159CF" w:rsidP="007159CF">
            <w:pPr>
              <w:jc w:val="both"/>
              <w:rPr>
                <w:rFonts w:cstheme="minorHAnsi"/>
                <w:b/>
                <w:sz w:val="24"/>
                <w:szCs w:val="24"/>
              </w:rPr>
            </w:pPr>
            <w:r w:rsidRPr="007159CF">
              <w:rPr>
                <w:rFonts w:cstheme="minorHAnsi"/>
                <w:b/>
                <w:sz w:val="24"/>
                <w:szCs w:val="24"/>
              </w:rPr>
              <w:t>9600</w:t>
            </w:r>
          </w:p>
        </w:tc>
        <w:tc>
          <w:tcPr>
            <w:tcW w:w="1337" w:type="dxa"/>
            <w:noWrap/>
            <w:hideMark/>
          </w:tcPr>
          <w:p w:rsidR="007159CF" w:rsidRPr="007159CF" w:rsidRDefault="007159CF" w:rsidP="007159CF">
            <w:pPr>
              <w:jc w:val="both"/>
              <w:rPr>
                <w:rFonts w:cstheme="minorHAnsi"/>
                <w:b/>
                <w:sz w:val="24"/>
                <w:szCs w:val="24"/>
              </w:rPr>
            </w:pPr>
            <w:r w:rsidRPr="007159CF">
              <w:rPr>
                <w:rFonts w:cstheme="minorHAnsi"/>
                <w:b/>
                <w:sz w:val="24"/>
                <w:szCs w:val="24"/>
              </w:rPr>
              <w:t>9600</w:t>
            </w:r>
          </w:p>
        </w:tc>
        <w:tc>
          <w:tcPr>
            <w:tcW w:w="1313" w:type="dxa"/>
            <w:noWrap/>
            <w:hideMark/>
          </w:tcPr>
          <w:p w:rsidR="007159CF" w:rsidRPr="007159CF" w:rsidRDefault="007159CF" w:rsidP="007159CF">
            <w:pPr>
              <w:jc w:val="both"/>
              <w:rPr>
                <w:rFonts w:cstheme="minorHAnsi"/>
                <w:b/>
                <w:sz w:val="24"/>
                <w:szCs w:val="24"/>
              </w:rPr>
            </w:pPr>
            <w:r w:rsidRPr="007159CF">
              <w:rPr>
                <w:rFonts w:cstheme="minorHAnsi"/>
                <w:b/>
                <w:sz w:val="24"/>
                <w:szCs w:val="24"/>
              </w:rPr>
              <w:t>9600</w:t>
            </w:r>
          </w:p>
        </w:tc>
        <w:tc>
          <w:tcPr>
            <w:tcW w:w="1385" w:type="dxa"/>
            <w:noWrap/>
            <w:hideMark/>
          </w:tcPr>
          <w:p w:rsidR="007159CF" w:rsidRPr="007159CF" w:rsidRDefault="007159CF" w:rsidP="007159CF">
            <w:pPr>
              <w:jc w:val="both"/>
              <w:rPr>
                <w:rFonts w:cstheme="minorHAnsi"/>
                <w:b/>
                <w:sz w:val="24"/>
                <w:szCs w:val="24"/>
              </w:rPr>
            </w:pPr>
            <w:r w:rsidRPr="007159CF">
              <w:rPr>
                <w:rFonts w:cstheme="minorHAnsi"/>
                <w:b/>
                <w:sz w:val="24"/>
                <w:szCs w:val="24"/>
              </w:rPr>
              <w:t>9600</w:t>
            </w:r>
          </w:p>
        </w:tc>
      </w:tr>
      <w:tr w:rsidR="007159CF" w:rsidRPr="007159CF" w:rsidTr="00030486">
        <w:trPr>
          <w:trHeight w:val="297"/>
        </w:trPr>
        <w:tc>
          <w:tcPr>
            <w:tcW w:w="1146" w:type="dxa"/>
            <w:noWrap/>
            <w:hideMark/>
          </w:tcPr>
          <w:p w:rsidR="007159CF" w:rsidRPr="007159CF" w:rsidRDefault="007159CF" w:rsidP="007159CF">
            <w:pPr>
              <w:jc w:val="both"/>
              <w:rPr>
                <w:rFonts w:cstheme="minorHAnsi"/>
                <w:b/>
                <w:sz w:val="24"/>
                <w:szCs w:val="24"/>
              </w:rPr>
            </w:pPr>
            <w:r w:rsidRPr="007159CF">
              <w:rPr>
                <w:rFonts w:cstheme="minorHAnsi"/>
                <w:b/>
                <w:sz w:val="24"/>
                <w:szCs w:val="24"/>
              </w:rPr>
              <w:t>NEW3</w:t>
            </w:r>
          </w:p>
        </w:tc>
        <w:tc>
          <w:tcPr>
            <w:tcW w:w="2292" w:type="dxa"/>
            <w:noWrap/>
            <w:hideMark/>
          </w:tcPr>
          <w:p w:rsidR="007159CF" w:rsidRPr="007159CF" w:rsidRDefault="007159CF" w:rsidP="007159CF">
            <w:pPr>
              <w:jc w:val="both"/>
              <w:rPr>
                <w:rFonts w:cstheme="minorHAnsi"/>
                <w:b/>
                <w:sz w:val="24"/>
                <w:szCs w:val="24"/>
              </w:rPr>
            </w:pPr>
            <w:r w:rsidRPr="007159CF">
              <w:rPr>
                <w:rFonts w:cstheme="minorHAnsi"/>
                <w:b/>
                <w:sz w:val="24"/>
                <w:szCs w:val="24"/>
              </w:rPr>
              <w:t>1000</w:t>
            </w:r>
          </w:p>
        </w:tc>
        <w:tc>
          <w:tcPr>
            <w:tcW w:w="1432" w:type="dxa"/>
            <w:noWrap/>
            <w:hideMark/>
          </w:tcPr>
          <w:p w:rsidR="007159CF" w:rsidRPr="007159CF" w:rsidRDefault="007159CF" w:rsidP="007159CF">
            <w:pPr>
              <w:jc w:val="both"/>
              <w:rPr>
                <w:rFonts w:cstheme="minorHAnsi"/>
                <w:b/>
                <w:sz w:val="24"/>
                <w:szCs w:val="24"/>
              </w:rPr>
            </w:pPr>
            <w:r w:rsidRPr="007159CF">
              <w:rPr>
                <w:rFonts w:cstheme="minorHAnsi"/>
                <w:b/>
                <w:sz w:val="24"/>
                <w:szCs w:val="24"/>
              </w:rPr>
              <w:t>9600</w:t>
            </w:r>
          </w:p>
        </w:tc>
        <w:tc>
          <w:tcPr>
            <w:tcW w:w="1337" w:type="dxa"/>
            <w:noWrap/>
            <w:hideMark/>
          </w:tcPr>
          <w:p w:rsidR="007159CF" w:rsidRPr="007159CF" w:rsidRDefault="007159CF" w:rsidP="007159CF">
            <w:pPr>
              <w:jc w:val="both"/>
              <w:rPr>
                <w:rFonts w:cstheme="minorHAnsi"/>
                <w:b/>
                <w:sz w:val="24"/>
                <w:szCs w:val="24"/>
              </w:rPr>
            </w:pPr>
            <w:r w:rsidRPr="007159CF">
              <w:rPr>
                <w:rFonts w:cstheme="minorHAnsi"/>
                <w:b/>
                <w:sz w:val="24"/>
                <w:szCs w:val="24"/>
              </w:rPr>
              <w:t>9600</w:t>
            </w:r>
          </w:p>
        </w:tc>
        <w:tc>
          <w:tcPr>
            <w:tcW w:w="1313" w:type="dxa"/>
            <w:noWrap/>
            <w:hideMark/>
          </w:tcPr>
          <w:p w:rsidR="007159CF" w:rsidRPr="007159CF" w:rsidRDefault="007159CF" w:rsidP="007159CF">
            <w:pPr>
              <w:jc w:val="both"/>
              <w:rPr>
                <w:rFonts w:cstheme="minorHAnsi"/>
                <w:b/>
                <w:sz w:val="24"/>
                <w:szCs w:val="24"/>
              </w:rPr>
            </w:pPr>
            <w:r w:rsidRPr="007159CF">
              <w:rPr>
                <w:rFonts w:cstheme="minorHAnsi"/>
                <w:b/>
                <w:sz w:val="24"/>
                <w:szCs w:val="24"/>
              </w:rPr>
              <w:t>9600</w:t>
            </w:r>
          </w:p>
        </w:tc>
        <w:tc>
          <w:tcPr>
            <w:tcW w:w="1385" w:type="dxa"/>
            <w:noWrap/>
            <w:hideMark/>
          </w:tcPr>
          <w:p w:rsidR="007159CF" w:rsidRPr="007159CF" w:rsidRDefault="007159CF" w:rsidP="007159CF">
            <w:pPr>
              <w:jc w:val="both"/>
              <w:rPr>
                <w:rFonts w:cstheme="minorHAnsi"/>
                <w:b/>
                <w:sz w:val="24"/>
                <w:szCs w:val="24"/>
              </w:rPr>
            </w:pPr>
            <w:r w:rsidRPr="007159CF">
              <w:rPr>
                <w:rFonts w:cstheme="minorHAnsi"/>
                <w:b/>
                <w:sz w:val="24"/>
                <w:szCs w:val="24"/>
              </w:rPr>
              <w:t>9600</w:t>
            </w:r>
          </w:p>
        </w:tc>
      </w:tr>
    </w:tbl>
    <w:p w:rsidR="00126D16" w:rsidRPr="002E3349" w:rsidRDefault="002E3349" w:rsidP="002E3349">
      <w:pPr>
        <w:pStyle w:val="a4"/>
      </w:pPr>
      <w:r>
        <w:t>Πίνακας 7</w:t>
      </w:r>
      <w:r w:rsidR="0041798F">
        <w:t>.</w:t>
      </w:r>
      <w:r>
        <w:t xml:space="preserve"> Δοκιμές </w:t>
      </w:r>
      <w:r w:rsidR="00263BDE">
        <w:t>δεύτερου</w:t>
      </w:r>
      <w:r>
        <w:t xml:space="preserve"> σεναρίου </w:t>
      </w:r>
    </w:p>
    <w:p w:rsidR="008D6EE4" w:rsidRPr="00126D16" w:rsidRDefault="00126D16" w:rsidP="0070694E">
      <w:pPr>
        <w:jc w:val="both"/>
        <w:rPr>
          <w:rFonts w:cstheme="minorHAnsi"/>
          <w:b/>
          <w:sz w:val="24"/>
          <w:szCs w:val="24"/>
        </w:rPr>
      </w:pPr>
      <w:r>
        <w:rPr>
          <w:sz w:val="24"/>
          <w:szCs w:val="24"/>
        </w:rPr>
        <w:t>Το τρίτο και τελευταίο</w:t>
      </w:r>
      <w:r w:rsidRPr="00001EB1">
        <w:rPr>
          <w:sz w:val="24"/>
          <w:szCs w:val="24"/>
        </w:rPr>
        <w:t xml:space="preserve"> σενάριο,το οποίο εξετάστηκε, </w:t>
      </w:r>
      <w:r>
        <w:rPr>
          <w:sz w:val="24"/>
          <w:szCs w:val="24"/>
        </w:rPr>
        <w:t xml:space="preserve">είχε σαν περιορισμό </w:t>
      </w:r>
      <w:r w:rsidRPr="00001EB1">
        <w:rPr>
          <w:sz w:val="24"/>
          <w:szCs w:val="24"/>
        </w:rPr>
        <w:t xml:space="preserve">το ελάχιστο υδραυλικό ύψος </w:t>
      </w:r>
      <w:r>
        <w:rPr>
          <w:sz w:val="24"/>
          <w:szCs w:val="24"/>
        </w:rPr>
        <w:t>του υδροφορέα να είναι 10</w:t>
      </w:r>
      <w:r w:rsidRPr="00001EB1">
        <w:rPr>
          <w:sz w:val="24"/>
          <w:szCs w:val="24"/>
          <w:lang w:val="en-US"/>
        </w:rPr>
        <w:t>m</w:t>
      </w:r>
      <w:r w:rsidRPr="00001EB1">
        <w:rPr>
          <w:sz w:val="24"/>
          <w:szCs w:val="24"/>
        </w:rPr>
        <w:t xml:space="preserve"> πάνω από την επιφάνεια της θάλασσας</w:t>
      </w:r>
      <w:r>
        <w:rPr>
          <w:sz w:val="24"/>
          <w:szCs w:val="24"/>
        </w:rPr>
        <w:t xml:space="preserve">. Για να βρεθούν οι βέλτιστες παροχές άντλησης χρειάστηκαν πέντε επαναλήψεις, των οποίων τα αποτελέσματα παρουσιάζονται στον πίνακα παρακάτω. Σε αυτήν την περίπτωση λειτουργούν όλες οι γεωτρήσεις και μάλιστα οι έξι από τις επτά με την μέγιστη δυνατή παροχή άντλησης. Η </w:t>
      </w:r>
      <w:r>
        <w:rPr>
          <w:sz w:val="24"/>
          <w:szCs w:val="24"/>
          <w:lang w:val="en-US"/>
        </w:rPr>
        <w:t>NEW</w:t>
      </w:r>
      <w:r w:rsidRPr="00126D16">
        <w:rPr>
          <w:sz w:val="24"/>
          <w:szCs w:val="24"/>
        </w:rPr>
        <w:t xml:space="preserve">1 </w:t>
      </w:r>
      <w:r>
        <w:rPr>
          <w:sz w:val="24"/>
          <w:szCs w:val="24"/>
        </w:rPr>
        <w:t xml:space="preserve">χρειάζεται να αντλεί μόνο με το 9% της δυναμικότητας της. </w:t>
      </w:r>
    </w:p>
    <w:p w:rsidR="00126D16" w:rsidRDefault="00126D16" w:rsidP="0070694E">
      <w:pPr>
        <w:jc w:val="both"/>
        <w:rPr>
          <w:rFonts w:cstheme="minorHAnsi"/>
          <w:b/>
          <w:sz w:val="24"/>
          <w:szCs w:val="24"/>
        </w:rPr>
      </w:pPr>
    </w:p>
    <w:tbl>
      <w:tblPr>
        <w:tblStyle w:val="a8"/>
        <w:tblW w:w="0" w:type="auto"/>
        <w:tblLook w:val="04A0"/>
      </w:tblPr>
      <w:tblGrid>
        <w:gridCol w:w="929"/>
        <w:gridCol w:w="1966"/>
        <w:gridCol w:w="1160"/>
        <w:gridCol w:w="1083"/>
        <w:gridCol w:w="1064"/>
        <w:gridCol w:w="1122"/>
        <w:gridCol w:w="1198"/>
      </w:tblGrid>
      <w:tr w:rsidR="008D6EE4" w:rsidRPr="007159CF" w:rsidTr="00EC4C40">
        <w:trPr>
          <w:trHeight w:val="300"/>
        </w:trPr>
        <w:tc>
          <w:tcPr>
            <w:tcW w:w="941" w:type="dxa"/>
            <w:noWrap/>
            <w:hideMark/>
          </w:tcPr>
          <w:p w:rsidR="008D6EE4" w:rsidRDefault="008D6EE4" w:rsidP="00EC4C40">
            <w:pPr>
              <w:rPr>
                <w:rFonts w:cstheme="minorHAnsi"/>
                <w:b/>
                <w:sz w:val="24"/>
                <w:szCs w:val="24"/>
                <w:lang w:val="en-US"/>
              </w:rPr>
            </w:pPr>
            <w:r>
              <w:rPr>
                <w:rFonts w:cstheme="minorHAnsi"/>
                <w:b/>
                <w:sz w:val="24"/>
                <w:szCs w:val="24"/>
                <w:lang w:val="en-US"/>
              </w:rPr>
              <w:t>10</w:t>
            </w:r>
          </w:p>
          <w:p w:rsidR="008D6EE4" w:rsidRPr="007159CF" w:rsidRDefault="008D6EE4" w:rsidP="00EC4C40">
            <w:pPr>
              <w:rPr>
                <w:rFonts w:cstheme="minorHAnsi"/>
                <w:b/>
                <w:sz w:val="24"/>
                <w:szCs w:val="24"/>
                <w:lang w:val="en-US"/>
              </w:rPr>
            </w:pPr>
          </w:p>
        </w:tc>
        <w:tc>
          <w:tcPr>
            <w:tcW w:w="1877" w:type="dxa"/>
            <w:noWrap/>
            <w:hideMark/>
          </w:tcPr>
          <w:p w:rsidR="008D6EE4" w:rsidRPr="007159CF" w:rsidRDefault="008D6EE4" w:rsidP="00EC4C40">
            <w:pPr>
              <w:rPr>
                <w:rFonts w:cstheme="minorHAnsi"/>
                <w:b/>
                <w:sz w:val="24"/>
                <w:szCs w:val="24"/>
              </w:rPr>
            </w:pPr>
            <w:r w:rsidRPr="007159CF">
              <w:rPr>
                <w:rFonts w:cstheme="minorHAnsi"/>
                <w:b/>
                <w:sz w:val="24"/>
                <w:szCs w:val="24"/>
              </w:rPr>
              <w:t>ΑΡΧΙΚΕΣ ΣΥΝΘΚΕΣ</w:t>
            </w:r>
            <w:r w:rsidRPr="007159CF">
              <w:rPr>
                <w:rFonts w:cstheme="minorHAnsi"/>
                <w:sz w:val="24"/>
                <w:szCs w:val="24"/>
                <w:lang w:val="en-US"/>
              </w:rPr>
              <w:t>(m</w:t>
            </w:r>
            <w:r w:rsidRPr="007159CF">
              <w:rPr>
                <w:rFonts w:cstheme="minorHAnsi"/>
                <w:sz w:val="24"/>
                <w:szCs w:val="24"/>
                <w:vertAlign w:val="superscript"/>
                <w:lang w:val="en-US"/>
              </w:rPr>
              <w:t>3</w:t>
            </w:r>
            <w:r w:rsidRPr="007159CF">
              <w:rPr>
                <w:rFonts w:cstheme="minorHAnsi"/>
                <w:sz w:val="24"/>
                <w:szCs w:val="24"/>
                <w:lang w:val="en-US"/>
              </w:rPr>
              <w:t>/day)</w:t>
            </w:r>
          </w:p>
        </w:tc>
        <w:tc>
          <w:tcPr>
            <w:tcW w:w="1176" w:type="dxa"/>
            <w:noWrap/>
            <w:hideMark/>
          </w:tcPr>
          <w:p w:rsidR="008D6EE4" w:rsidRDefault="008D6EE4" w:rsidP="00EC4C40">
            <w:pPr>
              <w:rPr>
                <w:rFonts w:cstheme="minorHAnsi"/>
                <w:b/>
                <w:sz w:val="24"/>
                <w:szCs w:val="24"/>
                <w:lang w:val="en-US"/>
              </w:rPr>
            </w:pPr>
            <w:r w:rsidRPr="007159CF">
              <w:rPr>
                <w:rFonts w:cstheme="minorHAnsi"/>
                <w:b/>
                <w:sz w:val="24"/>
                <w:szCs w:val="24"/>
              </w:rPr>
              <w:t>ΔΟΚΙΜΗ 1</w:t>
            </w:r>
          </w:p>
          <w:p w:rsidR="008D6EE4" w:rsidRPr="007159CF" w:rsidRDefault="008D6EE4" w:rsidP="00EC4C40">
            <w:pPr>
              <w:rPr>
                <w:rFonts w:cstheme="minorHAnsi"/>
                <w:b/>
                <w:sz w:val="24"/>
                <w:szCs w:val="24"/>
              </w:rPr>
            </w:pPr>
            <w:r w:rsidRPr="007159CF">
              <w:rPr>
                <w:rFonts w:cstheme="minorHAnsi"/>
                <w:sz w:val="24"/>
                <w:szCs w:val="24"/>
                <w:lang w:val="en-US"/>
              </w:rPr>
              <w:t>(m</w:t>
            </w:r>
            <w:r w:rsidRPr="007159CF">
              <w:rPr>
                <w:rFonts w:cstheme="minorHAnsi"/>
                <w:sz w:val="24"/>
                <w:szCs w:val="24"/>
                <w:vertAlign w:val="superscript"/>
                <w:lang w:val="en-US"/>
              </w:rPr>
              <w:t>3</w:t>
            </w:r>
            <w:r w:rsidRPr="007159CF">
              <w:rPr>
                <w:rFonts w:cstheme="minorHAnsi"/>
                <w:sz w:val="24"/>
                <w:szCs w:val="24"/>
                <w:lang w:val="en-US"/>
              </w:rPr>
              <w:t>/day)</w:t>
            </w:r>
          </w:p>
        </w:tc>
        <w:tc>
          <w:tcPr>
            <w:tcW w:w="1098" w:type="dxa"/>
            <w:noWrap/>
            <w:hideMark/>
          </w:tcPr>
          <w:p w:rsidR="008D6EE4" w:rsidRDefault="008D6EE4" w:rsidP="00EC4C40">
            <w:pPr>
              <w:rPr>
                <w:rFonts w:cstheme="minorHAnsi"/>
                <w:b/>
                <w:sz w:val="24"/>
                <w:szCs w:val="24"/>
                <w:lang w:val="en-US"/>
              </w:rPr>
            </w:pPr>
            <w:r w:rsidRPr="007159CF">
              <w:rPr>
                <w:rFonts w:cstheme="minorHAnsi"/>
                <w:b/>
                <w:sz w:val="24"/>
                <w:szCs w:val="24"/>
              </w:rPr>
              <w:t>ΔΟΚΙΜΗ 2</w:t>
            </w:r>
          </w:p>
          <w:p w:rsidR="008D6EE4" w:rsidRDefault="008D6EE4" w:rsidP="00EC4C40">
            <w:pPr>
              <w:rPr>
                <w:rFonts w:cstheme="minorHAnsi"/>
                <w:b/>
                <w:sz w:val="24"/>
                <w:szCs w:val="24"/>
                <w:lang w:val="en-US"/>
              </w:rPr>
            </w:pPr>
            <w:r w:rsidRPr="007159CF">
              <w:rPr>
                <w:rFonts w:cstheme="minorHAnsi"/>
                <w:sz w:val="24"/>
                <w:szCs w:val="24"/>
                <w:lang w:val="en-US"/>
              </w:rPr>
              <w:t>(m</w:t>
            </w:r>
            <w:r w:rsidRPr="007159CF">
              <w:rPr>
                <w:rFonts w:cstheme="minorHAnsi"/>
                <w:sz w:val="24"/>
                <w:szCs w:val="24"/>
                <w:vertAlign w:val="superscript"/>
                <w:lang w:val="en-US"/>
              </w:rPr>
              <w:t>3</w:t>
            </w:r>
            <w:r w:rsidRPr="007159CF">
              <w:rPr>
                <w:rFonts w:cstheme="minorHAnsi"/>
                <w:sz w:val="24"/>
                <w:szCs w:val="24"/>
                <w:lang w:val="en-US"/>
              </w:rPr>
              <w:t>/day)</w:t>
            </w:r>
          </w:p>
          <w:p w:rsidR="008D6EE4" w:rsidRPr="007159CF" w:rsidRDefault="008D6EE4" w:rsidP="00EC4C40">
            <w:pPr>
              <w:rPr>
                <w:rFonts w:cstheme="minorHAnsi"/>
                <w:b/>
                <w:sz w:val="24"/>
                <w:szCs w:val="24"/>
                <w:lang w:val="en-US"/>
              </w:rPr>
            </w:pPr>
          </w:p>
        </w:tc>
        <w:tc>
          <w:tcPr>
            <w:tcW w:w="1078" w:type="dxa"/>
            <w:noWrap/>
            <w:hideMark/>
          </w:tcPr>
          <w:p w:rsidR="008D6EE4" w:rsidRDefault="008D6EE4" w:rsidP="00EC4C40">
            <w:pPr>
              <w:rPr>
                <w:rFonts w:cstheme="minorHAnsi"/>
                <w:b/>
                <w:sz w:val="24"/>
                <w:szCs w:val="24"/>
                <w:lang w:val="en-US"/>
              </w:rPr>
            </w:pPr>
            <w:r w:rsidRPr="007159CF">
              <w:rPr>
                <w:rFonts w:cstheme="minorHAnsi"/>
                <w:b/>
                <w:sz w:val="24"/>
                <w:szCs w:val="24"/>
              </w:rPr>
              <w:t>ΔΟΚΙΜΗ 3</w:t>
            </w:r>
          </w:p>
          <w:p w:rsidR="008D6EE4" w:rsidRPr="007159CF" w:rsidRDefault="008D6EE4" w:rsidP="00EC4C40">
            <w:pPr>
              <w:rPr>
                <w:rFonts w:cstheme="minorHAnsi"/>
                <w:b/>
                <w:sz w:val="24"/>
                <w:szCs w:val="24"/>
                <w:lang w:val="en-US"/>
              </w:rPr>
            </w:pPr>
            <w:r w:rsidRPr="007159CF">
              <w:rPr>
                <w:rFonts w:cstheme="minorHAnsi"/>
                <w:sz w:val="24"/>
                <w:szCs w:val="24"/>
                <w:lang w:val="en-US"/>
              </w:rPr>
              <w:t>(m</w:t>
            </w:r>
            <w:r w:rsidRPr="007159CF">
              <w:rPr>
                <w:rFonts w:cstheme="minorHAnsi"/>
                <w:sz w:val="24"/>
                <w:szCs w:val="24"/>
                <w:vertAlign w:val="superscript"/>
                <w:lang w:val="en-US"/>
              </w:rPr>
              <w:t>3</w:t>
            </w:r>
            <w:r w:rsidRPr="007159CF">
              <w:rPr>
                <w:rFonts w:cstheme="minorHAnsi"/>
                <w:sz w:val="24"/>
                <w:szCs w:val="24"/>
                <w:lang w:val="en-US"/>
              </w:rPr>
              <w:t>/day)</w:t>
            </w:r>
          </w:p>
        </w:tc>
        <w:tc>
          <w:tcPr>
            <w:tcW w:w="1137" w:type="dxa"/>
            <w:noWrap/>
            <w:hideMark/>
          </w:tcPr>
          <w:p w:rsidR="008D6EE4" w:rsidRDefault="008D6EE4" w:rsidP="00EC4C40">
            <w:pPr>
              <w:rPr>
                <w:rFonts w:cstheme="minorHAnsi"/>
                <w:b/>
                <w:sz w:val="24"/>
                <w:szCs w:val="24"/>
                <w:lang w:val="en-US"/>
              </w:rPr>
            </w:pPr>
            <w:r w:rsidRPr="007159CF">
              <w:rPr>
                <w:rFonts w:cstheme="minorHAnsi"/>
                <w:b/>
                <w:sz w:val="24"/>
                <w:szCs w:val="24"/>
              </w:rPr>
              <w:t>ΔΟΚΙΜΗ 4</w:t>
            </w:r>
          </w:p>
          <w:p w:rsidR="008D6EE4" w:rsidRPr="007159CF" w:rsidRDefault="008D6EE4" w:rsidP="00EC4C40">
            <w:pPr>
              <w:rPr>
                <w:rFonts w:cstheme="minorHAnsi"/>
                <w:b/>
                <w:sz w:val="24"/>
                <w:szCs w:val="24"/>
                <w:lang w:val="en-US"/>
              </w:rPr>
            </w:pPr>
            <w:r w:rsidRPr="007159CF">
              <w:rPr>
                <w:rFonts w:cstheme="minorHAnsi"/>
                <w:sz w:val="24"/>
                <w:szCs w:val="24"/>
                <w:lang w:val="en-US"/>
              </w:rPr>
              <w:t>(m</w:t>
            </w:r>
            <w:r w:rsidRPr="007159CF">
              <w:rPr>
                <w:rFonts w:cstheme="minorHAnsi"/>
                <w:sz w:val="24"/>
                <w:szCs w:val="24"/>
                <w:vertAlign w:val="superscript"/>
                <w:lang w:val="en-US"/>
              </w:rPr>
              <w:t>3</w:t>
            </w:r>
            <w:r w:rsidRPr="007159CF">
              <w:rPr>
                <w:rFonts w:cstheme="minorHAnsi"/>
                <w:sz w:val="24"/>
                <w:szCs w:val="24"/>
                <w:lang w:val="en-US"/>
              </w:rPr>
              <w:t>/day)</w:t>
            </w:r>
          </w:p>
        </w:tc>
        <w:tc>
          <w:tcPr>
            <w:tcW w:w="1215" w:type="dxa"/>
            <w:noWrap/>
            <w:hideMark/>
          </w:tcPr>
          <w:p w:rsidR="008D6EE4" w:rsidRDefault="008D6EE4" w:rsidP="00EC4C40">
            <w:pPr>
              <w:rPr>
                <w:rFonts w:cstheme="minorHAnsi"/>
                <w:b/>
                <w:sz w:val="24"/>
                <w:szCs w:val="24"/>
                <w:lang w:val="en-US"/>
              </w:rPr>
            </w:pPr>
            <w:r w:rsidRPr="007159CF">
              <w:rPr>
                <w:rFonts w:cstheme="minorHAnsi"/>
                <w:b/>
                <w:sz w:val="24"/>
                <w:szCs w:val="24"/>
              </w:rPr>
              <w:t>ΔΟΚΙΜΗ 5</w:t>
            </w:r>
          </w:p>
          <w:p w:rsidR="008D6EE4" w:rsidRPr="007159CF" w:rsidRDefault="008D6EE4" w:rsidP="00EC4C40">
            <w:pPr>
              <w:rPr>
                <w:rFonts w:cstheme="minorHAnsi"/>
                <w:b/>
                <w:sz w:val="24"/>
                <w:szCs w:val="24"/>
                <w:lang w:val="en-US"/>
              </w:rPr>
            </w:pPr>
            <w:r w:rsidRPr="007159CF">
              <w:rPr>
                <w:rFonts w:cstheme="minorHAnsi"/>
                <w:sz w:val="24"/>
                <w:szCs w:val="24"/>
                <w:lang w:val="en-US"/>
              </w:rPr>
              <w:t>(m</w:t>
            </w:r>
            <w:r w:rsidRPr="007159CF">
              <w:rPr>
                <w:rFonts w:cstheme="minorHAnsi"/>
                <w:sz w:val="24"/>
                <w:szCs w:val="24"/>
                <w:vertAlign w:val="superscript"/>
                <w:lang w:val="en-US"/>
              </w:rPr>
              <w:t>3</w:t>
            </w:r>
            <w:r w:rsidRPr="007159CF">
              <w:rPr>
                <w:rFonts w:cstheme="minorHAnsi"/>
                <w:sz w:val="24"/>
                <w:szCs w:val="24"/>
                <w:lang w:val="en-US"/>
              </w:rPr>
              <w:t>/day)</w:t>
            </w:r>
          </w:p>
        </w:tc>
      </w:tr>
      <w:tr w:rsidR="008D6EE4" w:rsidRPr="007159CF" w:rsidTr="00EC4C40">
        <w:trPr>
          <w:trHeight w:val="300"/>
        </w:trPr>
        <w:tc>
          <w:tcPr>
            <w:tcW w:w="941" w:type="dxa"/>
            <w:noWrap/>
            <w:hideMark/>
          </w:tcPr>
          <w:p w:rsidR="008D6EE4" w:rsidRPr="007159CF" w:rsidRDefault="008D6EE4" w:rsidP="00EC4C40">
            <w:pPr>
              <w:rPr>
                <w:rFonts w:cstheme="minorHAnsi"/>
                <w:b/>
                <w:sz w:val="24"/>
                <w:szCs w:val="24"/>
              </w:rPr>
            </w:pPr>
            <w:r w:rsidRPr="007159CF">
              <w:rPr>
                <w:rFonts w:cstheme="minorHAnsi"/>
                <w:b/>
                <w:sz w:val="24"/>
                <w:szCs w:val="24"/>
              </w:rPr>
              <w:t>Μ1</w:t>
            </w:r>
          </w:p>
        </w:tc>
        <w:tc>
          <w:tcPr>
            <w:tcW w:w="1877" w:type="dxa"/>
            <w:noWrap/>
            <w:hideMark/>
          </w:tcPr>
          <w:p w:rsidR="008D6EE4" w:rsidRPr="007159CF" w:rsidRDefault="008D6EE4" w:rsidP="00EC4C40">
            <w:pPr>
              <w:rPr>
                <w:rFonts w:cstheme="minorHAnsi"/>
                <w:b/>
                <w:sz w:val="24"/>
                <w:szCs w:val="24"/>
                <w:lang w:val="en-US"/>
              </w:rPr>
            </w:pPr>
            <w:r w:rsidRPr="007159CF">
              <w:rPr>
                <w:rFonts w:cstheme="minorHAnsi"/>
                <w:b/>
                <w:sz w:val="24"/>
                <w:szCs w:val="24"/>
              </w:rPr>
              <w:t>1000</w:t>
            </w:r>
          </w:p>
        </w:tc>
        <w:tc>
          <w:tcPr>
            <w:tcW w:w="1176" w:type="dxa"/>
            <w:noWrap/>
            <w:hideMark/>
          </w:tcPr>
          <w:p w:rsidR="008D6EE4" w:rsidRPr="007159CF" w:rsidRDefault="008D6EE4" w:rsidP="00EC4C40">
            <w:pPr>
              <w:rPr>
                <w:rFonts w:cstheme="minorHAnsi"/>
                <w:b/>
                <w:sz w:val="24"/>
                <w:szCs w:val="24"/>
              </w:rPr>
            </w:pPr>
            <w:r w:rsidRPr="007159CF">
              <w:rPr>
                <w:rFonts w:cstheme="minorHAnsi"/>
                <w:b/>
                <w:sz w:val="24"/>
                <w:szCs w:val="24"/>
              </w:rPr>
              <w:t>14184</w:t>
            </w:r>
          </w:p>
        </w:tc>
        <w:tc>
          <w:tcPr>
            <w:tcW w:w="1098" w:type="dxa"/>
            <w:noWrap/>
            <w:hideMark/>
          </w:tcPr>
          <w:p w:rsidR="008D6EE4" w:rsidRPr="007159CF" w:rsidRDefault="008D6EE4" w:rsidP="00EC4C40">
            <w:pPr>
              <w:rPr>
                <w:rFonts w:cstheme="minorHAnsi"/>
                <w:b/>
                <w:sz w:val="24"/>
                <w:szCs w:val="24"/>
              </w:rPr>
            </w:pPr>
            <w:r w:rsidRPr="007159CF">
              <w:rPr>
                <w:rFonts w:cstheme="minorHAnsi"/>
                <w:b/>
                <w:sz w:val="24"/>
                <w:szCs w:val="24"/>
              </w:rPr>
              <w:t>14184</w:t>
            </w:r>
          </w:p>
        </w:tc>
        <w:tc>
          <w:tcPr>
            <w:tcW w:w="1078" w:type="dxa"/>
            <w:noWrap/>
            <w:hideMark/>
          </w:tcPr>
          <w:p w:rsidR="008D6EE4" w:rsidRPr="007159CF" w:rsidRDefault="008D6EE4" w:rsidP="00EC4C40">
            <w:pPr>
              <w:rPr>
                <w:rFonts w:cstheme="minorHAnsi"/>
                <w:b/>
                <w:sz w:val="24"/>
                <w:szCs w:val="24"/>
              </w:rPr>
            </w:pPr>
            <w:r w:rsidRPr="007159CF">
              <w:rPr>
                <w:rFonts w:cstheme="minorHAnsi"/>
                <w:b/>
                <w:sz w:val="24"/>
                <w:szCs w:val="24"/>
              </w:rPr>
              <w:t>14184</w:t>
            </w:r>
          </w:p>
        </w:tc>
        <w:tc>
          <w:tcPr>
            <w:tcW w:w="1137" w:type="dxa"/>
            <w:noWrap/>
            <w:hideMark/>
          </w:tcPr>
          <w:p w:rsidR="008D6EE4" w:rsidRPr="007159CF" w:rsidRDefault="008D6EE4" w:rsidP="00EC4C40">
            <w:pPr>
              <w:rPr>
                <w:rFonts w:cstheme="minorHAnsi"/>
                <w:b/>
                <w:sz w:val="24"/>
                <w:szCs w:val="24"/>
              </w:rPr>
            </w:pPr>
            <w:r w:rsidRPr="007159CF">
              <w:rPr>
                <w:rFonts w:cstheme="minorHAnsi"/>
                <w:b/>
                <w:sz w:val="24"/>
                <w:szCs w:val="24"/>
              </w:rPr>
              <w:t>14184</w:t>
            </w:r>
          </w:p>
        </w:tc>
        <w:tc>
          <w:tcPr>
            <w:tcW w:w="1215" w:type="dxa"/>
            <w:noWrap/>
            <w:hideMark/>
          </w:tcPr>
          <w:p w:rsidR="008D6EE4" w:rsidRPr="007159CF" w:rsidRDefault="008D6EE4" w:rsidP="00EC4C40">
            <w:pPr>
              <w:rPr>
                <w:rFonts w:cstheme="minorHAnsi"/>
                <w:b/>
                <w:sz w:val="24"/>
                <w:szCs w:val="24"/>
              </w:rPr>
            </w:pPr>
            <w:r w:rsidRPr="007159CF">
              <w:rPr>
                <w:rFonts w:cstheme="minorHAnsi"/>
                <w:b/>
                <w:sz w:val="24"/>
                <w:szCs w:val="24"/>
              </w:rPr>
              <w:t>14184</w:t>
            </w:r>
          </w:p>
        </w:tc>
      </w:tr>
      <w:tr w:rsidR="008D6EE4" w:rsidRPr="007159CF" w:rsidTr="00EC4C40">
        <w:trPr>
          <w:trHeight w:val="300"/>
        </w:trPr>
        <w:tc>
          <w:tcPr>
            <w:tcW w:w="941" w:type="dxa"/>
            <w:noWrap/>
            <w:hideMark/>
          </w:tcPr>
          <w:p w:rsidR="008D6EE4" w:rsidRPr="007159CF" w:rsidRDefault="008D6EE4" w:rsidP="00EC4C40">
            <w:pPr>
              <w:rPr>
                <w:rFonts w:cstheme="minorHAnsi"/>
                <w:b/>
                <w:sz w:val="24"/>
                <w:szCs w:val="24"/>
              </w:rPr>
            </w:pPr>
            <w:r w:rsidRPr="007159CF">
              <w:rPr>
                <w:rFonts w:cstheme="minorHAnsi"/>
                <w:b/>
                <w:sz w:val="24"/>
                <w:szCs w:val="24"/>
              </w:rPr>
              <w:t>Μ2</w:t>
            </w:r>
          </w:p>
        </w:tc>
        <w:tc>
          <w:tcPr>
            <w:tcW w:w="1877" w:type="dxa"/>
            <w:noWrap/>
            <w:hideMark/>
          </w:tcPr>
          <w:p w:rsidR="008D6EE4" w:rsidRPr="007159CF" w:rsidRDefault="008D6EE4" w:rsidP="00EC4C40">
            <w:pPr>
              <w:rPr>
                <w:rFonts w:cstheme="minorHAnsi"/>
                <w:b/>
                <w:sz w:val="24"/>
                <w:szCs w:val="24"/>
              </w:rPr>
            </w:pPr>
            <w:r w:rsidRPr="007159CF">
              <w:rPr>
                <w:rFonts w:cstheme="minorHAnsi"/>
                <w:b/>
                <w:sz w:val="24"/>
                <w:szCs w:val="24"/>
              </w:rPr>
              <w:t>1000</w:t>
            </w:r>
          </w:p>
        </w:tc>
        <w:tc>
          <w:tcPr>
            <w:tcW w:w="1176" w:type="dxa"/>
            <w:noWrap/>
            <w:hideMark/>
          </w:tcPr>
          <w:p w:rsidR="008D6EE4" w:rsidRPr="007159CF" w:rsidRDefault="008D6EE4" w:rsidP="00EC4C40">
            <w:pPr>
              <w:rPr>
                <w:rFonts w:cstheme="minorHAnsi"/>
                <w:b/>
                <w:sz w:val="24"/>
                <w:szCs w:val="24"/>
              </w:rPr>
            </w:pPr>
            <w:r w:rsidRPr="007159CF">
              <w:rPr>
                <w:rFonts w:cstheme="minorHAnsi"/>
                <w:b/>
                <w:sz w:val="24"/>
                <w:szCs w:val="24"/>
              </w:rPr>
              <w:t>14184</w:t>
            </w:r>
          </w:p>
        </w:tc>
        <w:tc>
          <w:tcPr>
            <w:tcW w:w="1098" w:type="dxa"/>
            <w:noWrap/>
            <w:hideMark/>
          </w:tcPr>
          <w:p w:rsidR="008D6EE4" w:rsidRPr="007159CF" w:rsidRDefault="008D6EE4" w:rsidP="00EC4C40">
            <w:pPr>
              <w:rPr>
                <w:rFonts w:cstheme="minorHAnsi"/>
                <w:b/>
                <w:sz w:val="24"/>
                <w:szCs w:val="24"/>
              </w:rPr>
            </w:pPr>
            <w:r w:rsidRPr="007159CF">
              <w:rPr>
                <w:rFonts w:cstheme="minorHAnsi"/>
                <w:b/>
                <w:sz w:val="24"/>
                <w:szCs w:val="24"/>
              </w:rPr>
              <w:t>14184</w:t>
            </w:r>
          </w:p>
        </w:tc>
        <w:tc>
          <w:tcPr>
            <w:tcW w:w="1078" w:type="dxa"/>
            <w:noWrap/>
            <w:hideMark/>
          </w:tcPr>
          <w:p w:rsidR="008D6EE4" w:rsidRPr="007159CF" w:rsidRDefault="008D6EE4" w:rsidP="00EC4C40">
            <w:pPr>
              <w:rPr>
                <w:rFonts w:cstheme="minorHAnsi"/>
                <w:b/>
                <w:sz w:val="24"/>
                <w:szCs w:val="24"/>
              </w:rPr>
            </w:pPr>
            <w:r w:rsidRPr="007159CF">
              <w:rPr>
                <w:rFonts w:cstheme="minorHAnsi"/>
                <w:b/>
                <w:sz w:val="24"/>
                <w:szCs w:val="24"/>
              </w:rPr>
              <w:t>14184</w:t>
            </w:r>
          </w:p>
        </w:tc>
        <w:tc>
          <w:tcPr>
            <w:tcW w:w="1137" w:type="dxa"/>
            <w:noWrap/>
            <w:hideMark/>
          </w:tcPr>
          <w:p w:rsidR="008D6EE4" w:rsidRPr="007159CF" w:rsidRDefault="008D6EE4" w:rsidP="00EC4C40">
            <w:pPr>
              <w:rPr>
                <w:rFonts w:cstheme="minorHAnsi"/>
                <w:b/>
                <w:sz w:val="24"/>
                <w:szCs w:val="24"/>
              </w:rPr>
            </w:pPr>
            <w:r w:rsidRPr="007159CF">
              <w:rPr>
                <w:rFonts w:cstheme="minorHAnsi"/>
                <w:b/>
                <w:sz w:val="24"/>
                <w:szCs w:val="24"/>
              </w:rPr>
              <w:t>14184</w:t>
            </w:r>
          </w:p>
        </w:tc>
        <w:tc>
          <w:tcPr>
            <w:tcW w:w="1215" w:type="dxa"/>
            <w:noWrap/>
            <w:hideMark/>
          </w:tcPr>
          <w:p w:rsidR="008D6EE4" w:rsidRPr="007159CF" w:rsidRDefault="008D6EE4" w:rsidP="00EC4C40">
            <w:pPr>
              <w:rPr>
                <w:rFonts w:cstheme="minorHAnsi"/>
                <w:b/>
                <w:sz w:val="24"/>
                <w:szCs w:val="24"/>
              </w:rPr>
            </w:pPr>
            <w:r w:rsidRPr="007159CF">
              <w:rPr>
                <w:rFonts w:cstheme="minorHAnsi"/>
                <w:b/>
                <w:sz w:val="24"/>
                <w:szCs w:val="24"/>
              </w:rPr>
              <w:t>14184</w:t>
            </w:r>
          </w:p>
        </w:tc>
      </w:tr>
      <w:tr w:rsidR="008D6EE4" w:rsidRPr="007159CF" w:rsidTr="00EC4C40">
        <w:trPr>
          <w:trHeight w:val="300"/>
        </w:trPr>
        <w:tc>
          <w:tcPr>
            <w:tcW w:w="941" w:type="dxa"/>
            <w:noWrap/>
            <w:hideMark/>
          </w:tcPr>
          <w:p w:rsidR="008D6EE4" w:rsidRPr="007159CF" w:rsidRDefault="008D6EE4" w:rsidP="00EC4C40">
            <w:pPr>
              <w:rPr>
                <w:rFonts w:cstheme="minorHAnsi"/>
                <w:b/>
                <w:sz w:val="24"/>
                <w:szCs w:val="24"/>
              </w:rPr>
            </w:pPr>
            <w:r w:rsidRPr="007159CF">
              <w:rPr>
                <w:rFonts w:cstheme="minorHAnsi"/>
                <w:b/>
                <w:sz w:val="24"/>
                <w:szCs w:val="24"/>
              </w:rPr>
              <w:t>Μ5</w:t>
            </w:r>
          </w:p>
        </w:tc>
        <w:tc>
          <w:tcPr>
            <w:tcW w:w="1877" w:type="dxa"/>
            <w:noWrap/>
            <w:hideMark/>
          </w:tcPr>
          <w:p w:rsidR="008D6EE4" w:rsidRPr="007159CF" w:rsidRDefault="008D6EE4" w:rsidP="00EC4C40">
            <w:pPr>
              <w:rPr>
                <w:rFonts w:cstheme="minorHAnsi"/>
                <w:b/>
                <w:sz w:val="24"/>
                <w:szCs w:val="24"/>
              </w:rPr>
            </w:pPr>
            <w:r w:rsidRPr="007159CF">
              <w:rPr>
                <w:rFonts w:cstheme="minorHAnsi"/>
                <w:b/>
                <w:sz w:val="24"/>
                <w:szCs w:val="24"/>
              </w:rPr>
              <w:t>1000</w:t>
            </w:r>
          </w:p>
        </w:tc>
        <w:tc>
          <w:tcPr>
            <w:tcW w:w="1176" w:type="dxa"/>
            <w:noWrap/>
            <w:hideMark/>
          </w:tcPr>
          <w:p w:rsidR="008D6EE4" w:rsidRPr="007159CF" w:rsidRDefault="008D6EE4" w:rsidP="00EC4C40">
            <w:pPr>
              <w:rPr>
                <w:rFonts w:cstheme="minorHAnsi"/>
                <w:b/>
                <w:sz w:val="24"/>
                <w:szCs w:val="24"/>
              </w:rPr>
            </w:pPr>
            <w:r w:rsidRPr="007159CF">
              <w:rPr>
                <w:rFonts w:cstheme="minorHAnsi"/>
                <w:b/>
                <w:sz w:val="24"/>
                <w:szCs w:val="24"/>
              </w:rPr>
              <w:t>14184</w:t>
            </w:r>
          </w:p>
        </w:tc>
        <w:tc>
          <w:tcPr>
            <w:tcW w:w="1098" w:type="dxa"/>
            <w:noWrap/>
            <w:hideMark/>
          </w:tcPr>
          <w:p w:rsidR="008D6EE4" w:rsidRPr="007159CF" w:rsidRDefault="008D6EE4" w:rsidP="00EC4C40">
            <w:pPr>
              <w:rPr>
                <w:rFonts w:cstheme="minorHAnsi"/>
                <w:b/>
                <w:sz w:val="24"/>
                <w:szCs w:val="24"/>
              </w:rPr>
            </w:pPr>
            <w:r w:rsidRPr="007159CF">
              <w:rPr>
                <w:rFonts w:cstheme="minorHAnsi"/>
                <w:b/>
                <w:sz w:val="24"/>
                <w:szCs w:val="24"/>
              </w:rPr>
              <w:t>14184</w:t>
            </w:r>
          </w:p>
        </w:tc>
        <w:tc>
          <w:tcPr>
            <w:tcW w:w="1078" w:type="dxa"/>
            <w:noWrap/>
            <w:hideMark/>
          </w:tcPr>
          <w:p w:rsidR="008D6EE4" w:rsidRPr="007159CF" w:rsidRDefault="008D6EE4" w:rsidP="00EC4C40">
            <w:pPr>
              <w:rPr>
                <w:rFonts w:cstheme="minorHAnsi"/>
                <w:b/>
                <w:sz w:val="24"/>
                <w:szCs w:val="24"/>
              </w:rPr>
            </w:pPr>
            <w:r w:rsidRPr="007159CF">
              <w:rPr>
                <w:rFonts w:cstheme="minorHAnsi"/>
                <w:b/>
                <w:sz w:val="24"/>
                <w:szCs w:val="24"/>
              </w:rPr>
              <w:t>14184</w:t>
            </w:r>
          </w:p>
        </w:tc>
        <w:tc>
          <w:tcPr>
            <w:tcW w:w="1137" w:type="dxa"/>
            <w:noWrap/>
            <w:hideMark/>
          </w:tcPr>
          <w:p w:rsidR="008D6EE4" w:rsidRPr="007159CF" w:rsidRDefault="008D6EE4" w:rsidP="00EC4C40">
            <w:pPr>
              <w:rPr>
                <w:rFonts w:cstheme="minorHAnsi"/>
                <w:b/>
                <w:sz w:val="24"/>
                <w:szCs w:val="24"/>
              </w:rPr>
            </w:pPr>
            <w:r w:rsidRPr="007159CF">
              <w:rPr>
                <w:rFonts w:cstheme="minorHAnsi"/>
                <w:b/>
                <w:sz w:val="24"/>
                <w:szCs w:val="24"/>
              </w:rPr>
              <w:t>14184</w:t>
            </w:r>
          </w:p>
        </w:tc>
        <w:tc>
          <w:tcPr>
            <w:tcW w:w="1215" w:type="dxa"/>
            <w:noWrap/>
            <w:hideMark/>
          </w:tcPr>
          <w:p w:rsidR="008D6EE4" w:rsidRPr="007159CF" w:rsidRDefault="008D6EE4" w:rsidP="00EC4C40">
            <w:pPr>
              <w:rPr>
                <w:rFonts w:cstheme="minorHAnsi"/>
                <w:b/>
                <w:sz w:val="24"/>
                <w:szCs w:val="24"/>
              </w:rPr>
            </w:pPr>
            <w:r w:rsidRPr="007159CF">
              <w:rPr>
                <w:rFonts w:cstheme="minorHAnsi"/>
                <w:b/>
                <w:sz w:val="24"/>
                <w:szCs w:val="24"/>
              </w:rPr>
              <w:t>14184</w:t>
            </w:r>
          </w:p>
        </w:tc>
      </w:tr>
      <w:tr w:rsidR="008D6EE4" w:rsidRPr="007159CF" w:rsidTr="00EC4C40">
        <w:trPr>
          <w:trHeight w:val="300"/>
        </w:trPr>
        <w:tc>
          <w:tcPr>
            <w:tcW w:w="941" w:type="dxa"/>
            <w:noWrap/>
            <w:hideMark/>
          </w:tcPr>
          <w:p w:rsidR="008D6EE4" w:rsidRPr="007159CF" w:rsidRDefault="008D6EE4" w:rsidP="00EC4C40">
            <w:pPr>
              <w:rPr>
                <w:rFonts w:cstheme="minorHAnsi"/>
                <w:b/>
                <w:sz w:val="24"/>
                <w:szCs w:val="24"/>
              </w:rPr>
            </w:pPr>
            <w:r w:rsidRPr="007159CF">
              <w:rPr>
                <w:rFonts w:cstheme="minorHAnsi"/>
                <w:b/>
                <w:sz w:val="24"/>
                <w:szCs w:val="24"/>
              </w:rPr>
              <w:t>Μ8</w:t>
            </w:r>
          </w:p>
        </w:tc>
        <w:tc>
          <w:tcPr>
            <w:tcW w:w="1877" w:type="dxa"/>
            <w:noWrap/>
            <w:hideMark/>
          </w:tcPr>
          <w:p w:rsidR="008D6EE4" w:rsidRPr="007159CF" w:rsidRDefault="008D6EE4" w:rsidP="00EC4C40">
            <w:pPr>
              <w:rPr>
                <w:rFonts w:cstheme="minorHAnsi"/>
                <w:b/>
                <w:sz w:val="24"/>
                <w:szCs w:val="24"/>
              </w:rPr>
            </w:pPr>
            <w:r w:rsidRPr="007159CF">
              <w:rPr>
                <w:rFonts w:cstheme="minorHAnsi"/>
                <w:b/>
                <w:sz w:val="24"/>
                <w:szCs w:val="24"/>
              </w:rPr>
              <w:t>1000</w:t>
            </w:r>
          </w:p>
        </w:tc>
        <w:tc>
          <w:tcPr>
            <w:tcW w:w="1176" w:type="dxa"/>
            <w:noWrap/>
            <w:hideMark/>
          </w:tcPr>
          <w:p w:rsidR="008D6EE4" w:rsidRPr="007159CF" w:rsidRDefault="008D6EE4" w:rsidP="00EC4C40">
            <w:pPr>
              <w:rPr>
                <w:rFonts w:cstheme="minorHAnsi"/>
                <w:b/>
                <w:sz w:val="24"/>
                <w:szCs w:val="24"/>
              </w:rPr>
            </w:pPr>
            <w:r w:rsidRPr="007159CF">
              <w:rPr>
                <w:rFonts w:cstheme="minorHAnsi"/>
                <w:b/>
                <w:sz w:val="24"/>
                <w:szCs w:val="24"/>
              </w:rPr>
              <w:t>14184</w:t>
            </w:r>
          </w:p>
        </w:tc>
        <w:tc>
          <w:tcPr>
            <w:tcW w:w="1098" w:type="dxa"/>
            <w:noWrap/>
            <w:hideMark/>
          </w:tcPr>
          <w:p w:rsidR="008D6EE4" w:rsidRPr="007159CF" w:rsidRDefault="008D6EE4" w:rsidP="00EC4C40">
            <w:pPr>
              <w:rPr>
                <w:rFonts w:cstheme="minorHAnsi"/>
                <w:b/>
                <w:sz w:val="24"/>
                <w:szCs w:val="24"/>
              </w:rPr>
            </w:pPr>
            <w:r w:rsidRPr="007159CF">
              <w:rPr>
                <w:rFonts w:cstheme="minorHAnsi"/>
                <w:b/>
                <w:sz w:val="24"/>
                <w:szCs w:val="24"/>
              </w:rPr>
              <w:t>14184</w:t>
            </w:r>
          </w:p>
        </w:tc>
        <w:tc>
          <w:tcPr>
            <w:tcW w:w="1078" w:type="dxa"/>
            <w:noWrap/>
            <w:hideMark/>
          </w:tcPr>
          <w:p w:rsidR="008D6EE4" w:rsidRPr="007159CF" w:rsidRDefault="008D6EE4" w:rsidP="00EC4C40">
            <w:pPr>
              <w:rPr>
                <w:rFonts w:cstheme="minorHAnsi"/>
                <w:b/>
                <w:sz w:val="24"/>
                <w:szCs w:val="24"/>
              </w:rPr>
            </w:pPr>
            <w:r w:rsidRPr="007159CF">
              <w:rPr>
                <w:rFonts w:cstheme="minorHAnsi"/>
                <w:b/>
                <w:sz w:val="24"/>
                <w:szCs w:val="24"/>
              </w:rPr>
              <w:t>14184</w:t>
            </w:r>
          </w:p>
        </w:tc>
        <w:tc>
          <w:tcPr>
            <w:tcW w:w="1137" w:type="dxa"/>
            <w:noWrap/>
            <w:hideMark/>
          </w:tcPr>
          <w:p w:rsidR="008D6EE4" w:rsidRPr="007159CF" w:rsidRDefault="008D6EE4" w:rsidP="00EC4C40">
            <w:pPr>
              <w:rPr>
                <w:rFonts w:cstheme="minorHAnsi"/>
                <w:b/>
                <w:sz w:val="24"/>
                <w:szCs w:val="24"/>
              </w:rPr>
            </w:pPr>
            <w:r w:rsidRPr="007159CF">
              <w:rPr>
                <w:rFonts w:cstheme="minorHAnsi"/>
                <w:b/>
                <w:sz w:val="24"/>
                <w:szCs w:val="24"/>
              </w:rPr>
              <w:t>14184</w:t>
            </w:r>
          </w:p>
        </w:tc>
        <w:tc>
          <w:tcPr>
            <w:tcW w:w="1215" w:type="dxa"/>
            <w:noWrap/>
            <w:hideMark/>
          </w:tcPr>
          <w:p w:rsidR="008D6EE4" w:rsidRPr="007159CF" w:rsidRDefault="008D6EE4" w:rsidP="00EC4C40">
            <w:pPr>
              <w:rPr>
                <w:rFonts w:cstheme="minorHAnsi"/>
                <w:b/>
                <w:sz w:val="24"/>
                <w:szCs w:val="24"/>
              </w:rPr>
            </w:pPr>
            <w:r w:rsidRPr="007159CF">
              <w:rPr>
                <w:rFonts w:cstheme="minorHAnsi"/>
                <w:b/>
                <w:sz w:val="24"/>
                <w:szCs w:val="24"/>
              </w:rPr>
              <w:t>14184</w:t>
            </w:r>
          </w:p>
        </w:tc>
      </w:tr>
      <w:tr w:rsidR="008D6EE4" w:rsidRPr="007159CF" w:rsidTr="00EC4C40">
        <w:trPr>
          <w:trHeight w:val="300"/>
        </w:trPr>
        <w:tc>
          <w:tcPr>
            <w:tcW w:w="941" w:type="dxa"/>
            <w:noWrap/>
            <w:hideMark/>
          </w:tcPr>
          <w:p w:rsidR="008D6EE4" w:rsidRPr="007159CF" w:rsidRDefault="008D6EE4" w:rsidP="00EC4C40">
            <w:pPr>
              <w:rPr>
                <w:rFonts w:cstheme="minorHAnsi"/>
                <w:b/>
                <w:sz w:val="24"/>
                <w:szCs w:val="24"/>
              </w:rPr>
            </w:pPr>
            <w:r w:rsidRPr="007159CF">
              <w:rPr>
                <w:rFonts w:cstheme="minorHAnsi"/>
                <w:b/>
                <w:sz w:val="24"/>
                <w:szCs w:val="24"/>
              </w:rPr>
              <w:t>NEW1</w:t>
            </w:r>
          </w:p>
        </w:tc>
        <w:tc>
          <w:tcPr>
            <w:tcW w:w="1877" w:type="dxa"/>
            <w:noWrap/>
            <w:hideMark/>
          </w:tcPr>
          <w:p w:rsidR="008D6EE4" w:rsidRPr="007159CF" w:rsidRDefault="008D6EE4" w:rsidP="00EC4C40">
            <w:pPr>
              <w:rPr>
                <w:rFonts w:cstheme="minorHAnsi"/>
                <w:b/>
                <w:sz w:val="24"/>
                <w:szCs w:val="24"/>
              </w:rPr>
            </w:pPr>
            <w:r w:rsidRPr="007159CF">
              <w:rPr>
                <w:rFonts w:cstheme="minorHAnsi"/>
                <w:b/>
                <w:sz w:val="24"/>
                <w:szCs w:val="24"/>
              </w:rPr>
              <w:t>1000</w:t>
            </w:r>
          </w:p>
        </w:tc>
        <w:tc>
          <w:tcPr>
            <w:tcW w:w="1176" w:type="dxa"/>
            <w:noWrap/>
            <w:hideMark/>
          </w:tcPr>
          <w:p w:rsidR="008D6EE4" w:rsidRPr="007159CF" w:rsidRDefault="008D6EE4" w:rsidP="00EC4C40">
            <w:pPr>
              <w:rPr>
                <w:rFonts w:cstheme="minorHAnsi"/>
                <w:b/>
                <w:sz w:val="24"/>
                <w:szCs w:val="24"/>
              </w:rPr>
            </w:pPr>
            <w:r w:rsidRPr="007159CF">
              <w:rPr>
                <w:rFonts w:cstheme="minorHAnsi"/>
                <w:b/>
                <w:sz w:val="24"/>
                <w:szCs w:val="24"/>
              </w:rPr>
              <w:t>9600</w:t>
            </w:r>
          </w:p>
        </w:tc>
        <w:tc>
          <w:tcPr>
            <w:tcW w:w="1098" w:type="dxa"/>
            <w:noWrap/>
            <w:hideMark/>
          </w:tcPr>
          <w:p w:rsidR="008D6EE4" w:rsidRPr="007159CF" w:rsidRDefault="008D6EE4" w:rsidP="00EC4C40">
            <w:pPr>
              <w:rPr>
                <w:rFonts w:cstheme="minorHAnsi"/>
                <w:b/>
                <w:sz w:val="24"/>
                <w:szCs w:val="24"/>
              </w:rPr>
            </w:pPr>
            <w:r w:rsidRPr="007159CF">
              <w:rPr>
                <w:rFonts w:cstheme="minorHAnsi"/>
                <w:b/>
                <w:sz w:val="24"/>
                <w:szCs w:val="24"/>
              </w:rPr>
              <w:t>1067</w:t>
            </w:r>
          </w:p>
        </w:tc>
        <w:tc>
          <w:tcPr>
            <w:tcW w:w="1078" w:type="dxa"/>
            <w:noWrap/>
            <w:hideMark/>
          </w:tcPr>
          <w:p w:rsidR="008D6EE4" w:rsidRPr="007159CF" w:rsidRDefault="008D6EE4" w:rsidP="00EC4C40">
            <w:pPr>
              <w:rPr>
                <w:rFonts w:cstheme="minorHAnsi"/>
                <w:b/>
                <w:sz w:val="24"/>
                <w:szCs w:val="24"/>
              </w:rPr>
            </w:pPr>
            <w:r w:rsidRPr="007159CF">
              <w:rPr>
                <w:rFonts w:cstheme="minorHAnsi"/>
                <w:b/>
                <w:sz w:val="24"/>
                <w:szCs w:val="24"/>
              </w:rPr>
              <w:t>890</w:t>
            </w:r>
          </w:p>
        </w:tc>
        <w:tc>
          <w:tcPr>
            <w:tcW w:w="1137" w:type="dxa"/>
            <w:noWrap/>
            <w:hideMark/>
          </w:tcPr>
          <w:p w:rsidR="008D6EE4" w:rsidRPr="007159CF" w:rsidRDefault="008D6EE4" w:rsidP="00EC4C40">
            <w:pPr>
              <w:rPr>
                <w:rFonts w:cstheme="minorHAnsi"/>
                <w:b/>
                <w:sz w:val="24"/>
                <w:szCs w:val="24"/>
              </w:rPr>
            </w:pPr>
            <w:r w:rsidRPr="007159CF">
              <w:rPr>
                <w:rFonts w:cstheme="minorHAnsi"/>
                <w:b/>
                <w:sz w:val="24"/>
                <w:szCs w:val="24"/>
              </w:rPr>
              <w:t>870</w:t>
            </w:r>
          </w:p>
        </w:tc>
        <w:tc>
          <w:tcPr>
            <w:tcW w:w="1215" w:type="dxa"/>
            <w:noWrap/>
            <w:hideMark/>
          </w:tcPr>
          <w:p w:rsidR="008D6EE4" w:rsidRPr="007159CF" w:rsidRDefault="008D6EE4" w:rsidP="00EC4C40">
            <w:pPr>
              <w:rPr>
                <w:rFonts w:cstheme="minorHAnsi"/>
                <w:b/>
                <w:sz w:val="24"/>
                <w:szCs w:val="24"/>
              </w:rPr>
            </w:pPr>
            <w:r w:rsidRPr="007159CF">
              <w:rPr>
                <w:rFonts w:cstheme="minorHAnsi"/>
                <w:b/>
                <w:sz w:val="24"/>
                <w:szCs w:val="24"/>
              </w:rPr>
              <w:t>870</w:t>
            </w:r>
          </w:p>
        </w:tc>
      </w:tr>
      <w:tr w:rsidR="008D6EE4" w:rsidRPr="007159CF" w:rsidTr="00EC4C40">
        <w:trPr>
          <w:trHeight w:val="300"/>
        </w:trPr>
        <w:tc>
          <w:tcPr>
            <w:tcW w:w="941" w:type="dxa"/>
            <w:noWrap/>
            <w:hideMark/>
          </w:tcPr>
          <w:p w:rsidR="008D6EE4" w:rsidRPr="007159CF" w:rsidRDefault="008D6EE4" w:rsidP="00EC4C40">
            <w:pPr>
              <w:rPr>
                <w:rFonts w:cstheme="minorHAnsi"/>
                <w:b/>
                <w:sz w:val="24"/>
                <w:szCs w:val="24"/>
              </w:rPr>
            </w:pPr>
            <w:r w:rsidRPr="007159CF">
              <w:rPr>
                <w:rFonts w:cstheme="minorHAnsi"/>
                <w:b/>
                <w:sz w:val="24"/>
                <w:szCs w:val="24"/>
              </w:rPr>
              <w:t>NEW2</w:t>
            </w:r>
          </w:p>
        </w:tc>
        <w:tc>
          <w:tcPr>
            <w:tcW w:w="1877" w:type="dxa"/>
            <w:noWrap/>
            <w:hideMark/>
          </w:tcPr>
          <w:p w:rsidR="008D6EE4" w:rsidRPr="007159CF" w:rsidRDefault="008D6EE4" w:rsidP="00EC4C40">
            <w:pPr>
              <w:rPr>
                <w:rFonts w:cstheme="minorHAnsi"/>
                <w:b/>
                <w:sz w:val="24"/>
                <w:szCs w:val="24"/>
              </w:rPr>
            </w:pPr>
            <w:r w:rsidRPr="007159CF">
              <w:rPr>
                <w:rFonts w:cstheme="minorHAnsi"/>
                <w:b/>
                <w:sz w:val="24"/>
                <w:szCs w:val="24"/>
              </w:rPr>
              <w:t>1000</w:t>
            </w:r>
          </w:p>
        </w:tc>
        <w:tc>
          <w:tcPr>
            <w:tcW w:w="1176" w:type="dxa"/>
            <w:noWrap/>
            <w:hideMark/>
          </w:tcPr>
          <w:p w:rsidR="008D6EE4" w:rsidRPr="007159CF" w:rsidRDefault="008D6EE4" w:rsidP="00EC4C40">
            <w:pPr>
              <w:rPr>
                <w:rFonts w:cstheme="minorHAnsi"/>
                <w:b/>
                <w:sz w:val="24"/>
                <w:szCs w:val="24"/>
              </w:rPr>
            </w:pPr>
            <w:r w:rsidRPr="007159CF">
              <w:rPr>
                <w:rFonts w:cstheme="minorHAnsi"/>
                <w:b/>
                <w:sz w:val="24"/>
                <w:szCs w:val="24"/>
              </w:rPr>
              <w:t>9600</w:t>
            </w:r>
          </w:p>
        </w:tc>
        <w:tc>
          <w:tcPr>
            <w:tcW w:w="1098" w:type="dxa"/>
            <w:noWrap/>
            <w:hideMark/>
          </w:tcPr>
          <w:p w:rsidR="008D6EE4" w:rsidRPr="007159CF" w:rsidRDefault="008D6EE4" w:rsidP="00EC4C40">
            <w:pPr>
              <w:rPr>
                <w:rFonts w:cstheme="minorHAnsi"/>
                <w:b/>
                <w:sz w:val="24"/>
                <w:szCs w:val="24"/>
              </w:rPr>
            </w:pPr>
            <w:r w:rsidRPr="007159CF">
              <w:rPr>
                <w:rFonts w:cstheme="minorHAnsi"/>
                <w:b/>
                <w:sz w:val="24"/>
                <w:szCs w:val="24"/>
              </w:rPr>
              <w:t>9600</w:t>
            </w:r>
          </w:p>
        </w:tc>
        <w:tc>
          <w:tcPr>
            <w:tcW w:w="1078" w:type="dxa"/>
            <w:noWrap/>
            <w:hideMark/>
          </w:tcPr>
          <w:p w:rsidR="008D6EE4" w:rsidRPr="007159CF" w:rsidRDefault="008D6EE4" w:rsidP="00EC4C40">
            <w:pPr>
              <w:rPr>
                <w:rFonts w:cstheme="minorHAnsi"/>
                <w:b/>
                <w:sz w:val="24"/>
                <w:szCs w:val="24"/>
              </w:rPr>
            </w:pPr>
            <w:r w:rsidRPr="007159CF">
              <w:rPr>
                <w:rFonts w:cstheme="minorHAnsi"/>
                <w:b/>
                <w:sz w:val="24"/>
                <w:szCs w:val="24"/>
              </w:rPr>
              <w:t>9600</w:t>
            </w:r>
          </w:p>
        </w:tc>
        <w:tc>
          <w:tcPr>
            <w:tcW w:w="1137" w:type="dxa"/>
            <w:noWrap/>
            <w:hideMark/>
          </w:tcPr>
          <w:p w:rsidR="008D6EE4" w:rsidRPr="007159CF" w:rsidRDefault="008D6EE4" w:rsidP="00EC4C40">
            <w:pPr>
              <w:rPr>
                <w:rFonts w:cstheme="minorHAnsi"/>
                <w:b/>
                <w:sz w:val="24"/>
                <w:szCs w:val="24"/>
              </w:rPr>
            </w:pPr>
            <w:r w:rsidRPr="007159CF">
              <w:rPr>
                <w:rFonts w:cstheme="minorHAnsi"/>
                <w:b/>
                <w:sz w:val="24"/>
                <w:szCs w:val="24"/>
              </w:rPr>
              <w:t>9600</w:t>
            </w:r>
          </w:p>
        </w:tc>
        <w:tc>
          <w:tcPr>
            <w:tcW w:w="1215" w:type="dxa"/>
            <w:noWrap/>
            <w:hideMark/>
          </w:tcPr>
          <w:p w:rsidR="008D6EE4" w:rsidRPr="007159CF" w:rsidRDefault="008D6EE4" w:rsidP="00EC4C40">
            <w:pPr>
              <w:rPr>
                <w:rFonts w:cstheme="minorHAnsi"/>
                <w:b/>
                <w:sz w:val="24"/>
                <w:szCs w:val="24"/>
              </w:rPr>
            </w:pPr>
            <w:r w:rsidRPr="007159CF">
              <w:rPr>
                <w:rFonts w:cstheme="minorHAnsi"/>
                <w:b/>
                <w:sz w:val="24"/>
                <w:szCs w:val="24"/>
              </w:rPr>
              <w:t>9600</w:t>
            </w:r>
          </w:p>
        </w:tc>
      </w:tr>
      <w:tr w:rsidR="008D6EE4" w:rsidRPr="007159CF" w:rsidTr="00EC4C40">
        <w:trPr>
          <w:trHeight w:val="300"/>
        </w:trPr>
        <w:tc>
          <w:tcPr>
            <w:tcW w:w="941" w:type="dxa"/>
            <w:noWrap/>
            <w:hideMark/>
          </w:tcPr>
          <w:p w:rsidR="008D6EE4" w:rsidRPr="007159CF" w:rsidRDefault="008D6EE4" w:rsidP="00EC4C40">
            <w:pPr>
              <w:rPr>
                <w:rFonts w:cstheme="minorHAnsi"/>
                <w:b/>
                <w:sz w:val="24"/>
                <w:szCs w:val="24"/>
              </w:rPr>
            </w:pPr>
            <w:r w:rsidRPr="007159CF">
              <w:rPr>
                <w:rFonts w:cstheme="minorHAnsi"/>
                <w:b/>
                <w:sz w:val="24"/>
                <w:szCs w:val="24"/>
              </w:rPr>
              <w:t>NEW3</w:t>
            </w:r>
          </w:p>
        </w:tc>
        <w:tc>
          <w:tcPr>
            <w:tcW w:w="1877" w:type="dxa"/>
            <w:noWrap/>
            <w:hideMark/>
          </w:tcPr>
          <w:p w:rsidR="008D6EE4" w:rsidRPr="007159CF" w:rsidRDefault="008D6EE4" w:rsidP="00EC4C40">
            <w:pPr>
              <w:rPr>
                <w:rFonts w:cstheme="minorHAnsi"/>
                <w:b/>
                <w:sz w:val="24"/>
                <w:szCs w:val="24"/>
              </w:rPr>
            </w:pPr>
            <w:r w:rsidRPr="007159CF">
              <w:rPr>
                <w:rFonts w:cstheme="minorHAnsi"/>
                <w:b/>
                <w:sz w:val="24"/>
                <w:szCs w:val="24"/>
              </w:rPr>
              <w:t>1000</w:t>
            </w:r>
          </w:p>
        </w:tc>
        <w:tc>
          <w:tcPr>
            <w:tcW w:w="1176" w:type="dxa"/>
            <w:noWrap/>
            <w:hideMark/>
          </w:tcPr>
          <w:p w:rsidR="008D6EE4" w:rsidRPr="007159CF" w:rsidRDefault="008D6EE4" w:rsidP="00EC4C40">
            <w:pPr>
              <w:rPr>
                <w:rFonts w:cstheme="minorHAnsi"/>
                <w:b/>
                <w:sz w:val="24"/>
                <w:szCs w:val="24"/>
              </w:rPr>
            </w:pPr>
            <w:r w:rsidRPr="007159CF">
              <w:rPr>
                <w:rFonts w:cstheme="minorHAnsi"/>
                <w:b/>
                <w:sz w:val="24"/>
                <w:szCs w:val="24"/>
              </w:rPr>
              <w:t>9600</w:t>
            </w:r>
          </w:p>
        </w:tc>
        <w:tc>
          <w:tcPr>
            <w:tcW w:w="1098" w:type="dxa"/>
            <w:noWrap/>
            <w:hideMark/>
          </w:tcPr>
          <w:p w:rsidR="008D6EE4" w:rsidRPr="007159CF" w:rsidRDefault="008D6EE4" w:rsidP="00EC4C40">
            <w:pPr>
              <w:rPr>
                <w:rFonts w:cstheme="minorHAnsi"/>
                <w:b/>
                <w:sz w:val="24"/>
                <w:szCs w:val="24"/>
              </w:rPr>
            </w:pPr>
            <w:r w:rsidRPr="007159CF">
              <w:rPr>
                <w:rFonts w:cstheme="minorHAnsi"/>
                <w:b/>
                <w:sz w:val="24"/>
                <w:szCs w:val="24"/>
              </w:rPr>
              <w:t>9600</w:t>
            </w:r>
          </w:p>
        </w:tc>
        <w:tc>
          <w:tcPr>
            <w:tcW w:w="1078" w:type="dxa"/>
            <w:noWrap/>
            <w:hideMark/>
          </w:tcPr>
          <w:p w:rsidR="008D6EE4" w:rsidRPr="007159CF" w:rsidRDefault="008D6EE4" w:rsidP="00EC4C40">
            <w:pPr>
              <w:rPr>
                <w:rFonts w:cstheme="minorHAnsi"/>
                <w:b/>
                <w:sz w:val="24"/>
                <w:szCs w:val="24"/>
              </w:rPr>
            </w:pPr>
            <w:r w:rsidRPr="007159CF">
              <w:rPr>
                <w:rFonts w:cstheme="minorHAnsi"/>
                <w:b/>
                <w:sz w:val="24"/>
                <w:szCs w:val="24"/>
              </w:rPr>
              <w:t>9600</w:t>
            </w:r>
          </w:p>
        </w:tc>
        <w:tc>
          <w:tcPr>
            <w:tcW w:w="1137" w:type="dxa"/>
            <w:noWrap/>
            <w:hideMark/>
          </w:tcPr>
          <w:p w:rsidR="008D6EE4" w:rsidRPr="007159CF" w:rsidRDefault="008D6EE4" w:rsidP="00EC4C40">
            <w:pPr>
              <w:rPr>
                <w:rFonts w:cstheme="minorHAnsi"/>
                <w:b/>
                <w:sz w:val="24"/>
                <w:szCs w:val="24"/>
              </w:rPr>
            </w:pPr>
            <w:r w:rsidRPr="007159CF">
              <w:rPr>
                <w:rFonts w:cstheme="minorHAnsi"/>
                <w:b/>
                <w:sz w:val="24"/>
                <w:szCs w:val="24"/>
              </w:rPr>
              <w:t>9600</w:t>
            </w:r>
          </w:p>
        </w:tc>
        <w:tc>
          <w:tcPr>
            <w:tcW w:w="1215" w:type="dxa"/>
            <w:noWrap/>
            <w:hideMark/>
          </w:tcPr>
          <w:p w:rsidR="008D6EE4" w:rsidRPr="007159CF" w:rsidRDefault="008D6EE4" w:rsidP="00EC4C40">
            <w:pPr>
              <w:rPr>
                <w:rFonts w:cstheme="minorHAnsi"/>
                <w:b/>
                <w:sz w:val="24"/>
                <w:szCs w:val="24"/>
              </w:rPr>
            </w:pPr>
            <w:r w:rsidRPr="007159CF">
              <w:rPr>
                <w:rFonts w:cstheme="minorHAnsi"/>
                <w:b/>
                <w:sz w:val="24"/>
                <w:szCs w:val="24"/>
              </w:rPr>
              <w:t>9600</w:t>
            </w:r>
          </w:p>
        </w:tc>
      </w:tr>
    </w:tbl>
    <w:p w:rsidR="008D6EE4" w:rsidRPr="002E3349" w:rsidRDefault="002E3349" w:rsidP="002E3349">
      <w:pPr>
        <w:pStyle w:val="a4"/>
      </w:pPr>
      <w:r>
        <w:t>Πίνακας 8</w:t>
      </w:r>
      <w:r w:rsidR="0041798F">
        <w:t>.</w:t>
      </w:r>
      <w:r>
        <w:t xml:space="preserve"> Δοκιμές τρίτου σεναρίου </w:t>
      </w:r>
    </w:p>
    <w:p w:rsidR="008D6EE4" w:rsidRDefault="008D6EE4" w:rsidP="0070694E">
      <w:pPr>
        <w:jc w:val="both"/>
        <w:rPr>
          <w:rFonts w:cstheme="minorHAnsi"/>
          <w:b/>
          <w:sz w:val="24"/>
          <w:szCs w:val="24"/>
        </w:rPr>
      </w:pPr>
    </w:p>
    <w:p w:rsidR="00130BDD" w:rsidRDefault="00F07264" w:rsidP="00F07264">
      <w:pPr>
        <w:jc w:val="both"/>
        <w:rPr>
          <w:rFonts w:cstheme="minorHAnsi"/>
          <w:sz w:val="24"/>
          <w:szCs w:val="24"/>
        </w:rPr>
      </w:pPr>
      <w:r>
        <w:rPr>
          <w:rFonts w:cstheme="minorHAnsi"/>
          <w:sz w:val="24"/>
          <w:szCs w:val="24"/>
        </w:rPr>
        <w:t>Η μέγιστη παροχή άντλησης της υπάρχουσας κατάστασης</w:t>
      </w:r>
      <w:r w:rsidRPr="00F07264">
        <w:rPr>
          <w:rFonts w:cstheme="minorHAnsi"/>
          <w:sz w:val="24"/>
          <w:szCs w:val="24"/>
        </w:rPr>
        <w:t xml:space="preserve">, </w:t>
      </w:r>
      <w:r>
        <w:rPr>
          <w:rFonts w:cstheme="minorHAnsi"/>
          <w:sz w:val="24"/>
          <w:szCs w:val="24"/>
        </w:rPr>
        <w:t>με την λειτουργία δηλαδή των τεσσάρων γεωτρήσεων (</w:t>
      </w:r>
      <w:r>
        <w:rPr>
          <w:rFonts w:cstheme="minorHAnsi"/>
          <w:sz w:val="24"/>
          <w:szCs w:val="24"/>
          <w:lang w:val="en-US"/>
        </w:rPr>
        <w:t>M</w:t>
      </w:r>
      <w:r>
        <w:rPr>
          <w:rFonts w:cstheme="minorHAnsi"/>
          <w:sz w:val="24"/>
          <w:szCs w:val="24"/>
        </w:rPr>
        <w:t>1</w:t>
      </w:r>
      <w:r w:rsidRPr="00F07264">
        <w:rPr>
          <w:rFonts w:cstheme="minorHAnsi"/>
          <w:sz w:val="24"/>
          <w:szCs w:val="24"/>
        </w:rPr>
        <w:t xml:space="preserve">, </w:t>
      </w:r>
      <w:r>
        <w:rPr>
          <w:rFonts w:cstheme="minorHAnsi"/>
          <w:sz w:val="24"/>
          <w:szCs w:val="24"/>
          <w:lang w:val="en-US"/>
        </w:rPr>
        <w:t>M</w:t>
      </w:r>
      <w:r w:rsidRPr="00F07264">
        <w:rPr>
          <w:rFonts w:cstheme="minorHAnsi"/>
          <w:sz w:val="24"/>
          <w:szCs w:val="24"/>
        </w:rPr>
        <w:t xml:space="preserve">2, </w:t>
      </w:r>
      <w:r>
        <w:rPr>
          <w:rFonts w:cstheme="minorHAnsi"/>
          <w:sz w:val="24"/>
          <w:szCs w:val="24"/>
          <w:lang w:val="en-US"/>
        </w:rPr>
        <w:t>M</w:t>
      </w:r>
      <w:r w:rsidRPr="00F07264">
        <w:rPr>
          <w:rFonts w:cstheme="minorHAnsi"/>
          <w:sz w:val="24"/>
          <w:szCs w:val="24"/>
        </w:rPr>
        <w:t xml:space="preserve">5, </w:t>
      </w:r>
      <w:r>
        <w:rPr>
          <w:rFonts w:cstheme="minorHAnsi"/>
          <w:sz w:val="24"/>
          <w:szCs w:val="24"/>
          <w:lang w:val="en-US"/>
        </w:rPr>
        <w:t>M</w:t>
      </w:r>
      <w:r w:rsidRPr="00F07264">
        <w:rPr>
          <w:rFonts w:cstheme="minorHAnsi"/>
          <w:sz w:val="24"/>
          <w:szCs w:val="24"/>
        </w:rPr>
        <w:t>8)</w:t>
      </w:r>
      <w:r w:rsidR="00B81766">
        <w:rPr>
          <w:rFonts w:cstheme="minorHAnsi"/>
          <w:sz w:val="24"/>
          <w:szCs w:val="24"/>
        </w:rPr>
        <w:t xml:space="preserve">,είναι 20,42 </w:t>
      </w:r>
      <w:r w:rsidR="00B81766">
        <w:rPr>
          <w:rFonts w:cstheme="minorHAnsi"/>
          <w:sz w:val="24"/>
          <w:szCs w:val="24"/>
          <w:lang w:val="en-US"/>
        </w:rPr>
        <w:t>M</w:t>
      </w:r>
      <w:r w:rsidR="00B81766" w:rsidRPr="007159CF">
        <w:rPr>
          <w:rFonts w:cstheme="minorHAnsi"/>
          <w:sz w:val="24"/>
          <w:szCs w:val="24"/>
          <w:lang w:val="en-US"/>
        </w:rPr>
        <w:t>m</w:t>
      </w:r>
      <w:r w:rsidR="00B81766" w:rsidRPr="00B81766">
        <w:rPr>
          <w:rFonts w:cstheme="minorHAnsi"/>
          <w:sz w:val="24"/>
          <w:szCs w:val="24"/>
          <w:vertAlign w:val="superscript"/>
        </w:rPr>
        <w:t>3</w:t>
      </w:r>
      <w:r w:rsidR="00B81766" w:rsidRPr="00B81766">
        <w:rPr>
          <w:rFonts w:cstheme="minorHAnsi"/>
          <w:sz w:val="24"/>
          <w:szCs w:val="24"/>
        </w:rPr>
        <w:t>/</w:t>
      </w:r>
      <w:r w:rsidR="00B81766">
        <w:rPr>
          <w:rFonts w:cstheme="minorHAnsi"/>
          <w:sz w:val="24"/>
          <w:szCs w:val="24"/>
          <w:lang w:val="en-US"/>
        </w:rPr>
        <w:t>year</w:t>
      </w:r>
      <w:r w:rsidR="00B81766">
        <w:rPr>
          <w:rFonts w:cstheme="minorHAnsi"/>
          <w:sz w:val="24"/>
          <w:szCs w:val="24"/>
        </w:rPr>
        <w:t xml:space="preserve">. Το μοντέλο δείχνει ότι για ελάχιστό ύψος αναφοράς υδροφόρου ορίζοντα 20 </w:t>
      </w:r>
      <w:r w:rsidR="00B81766">
        <w:rPr>
          <w:rFonts w:cstheme="minorHAnsi"/>
          <w:sz w:val="24"/>
          <w:szCs w:val="24"/>
          <w:lang w:val="en-US"/>
        </w:rPr>
        <w:t>m</w:t>
      </w:r>
      <w:r w:rsidR="00B81766">
        <w:rPr>
          <w:rFonts w:cstheme="minorHAnsi"/>
          <w:sz w:val="24"/>
          <w:szCs w:val="24"/>
        </w:rPr>
        <w:t>πάνω από την επιφάνεια της θάλασσας, το οποίο είναι και το πλησιέστερο σενάριο</w:t>
      </w:r>
      <w:r w:rsidR="00126D16">
        <w:rPr>
          <w:rFonts w:cstheme="minorHAnsi"/>
          <w:sz w:val="24"/>
          <w:szCs w:val="24"/>
        </w:rPr>
        <w:t xml:space="preserve"> (πρώτη περίπτωση)</w:t>
      </w:r>
      <w:r w:rsidR="00B81766">
        <w:rPr>
          <w:rFonts w:cstheme="minorHAnsi"/>
          <w:sz w:val="24"/>
          <w:szCs w:val="24"/>
        </w:rPr>
        <w:t xml:space="preserve"> στην πραγματική κατάσταση, μπορεί να γίνει αύξηση της παροχής άντλησης κατά 0,31 </w:t>
      </w:r>
      <w:r w:rsidR="00B81766">
        <w:rPr>
          <w:rFonts w:cstheme="minorHAnsi"/>
          <w:sz w:val="24"/>
          <w:szCs w:val="24"/>
          <w:lang w:val="en-US"/>
        </w:rPr>
        <w:t>M</w:t>
      </w:r>
      <w:r w:rsidR="00B81766" w:rsidRPr="007159CF">
        <w:rPr>
          <w:rFonts w:cstheme="minorHAnsi"/>
          <w:sz w:val="24"/>
          <w:szCs w:val="24"/>
          <w:lang w:val="en-US"/>
        </w:rPr>
        <w:t>m</w:t>
      </w:r>
      <w:r w:rsidR="00B81766" w:rsidRPr="00B81766">
        <w:rPr>
          <w:rFonts w:cstheme="minorHAnsi"/>
          <w:sz w:val="24"/>
          <w:szCs w:val="24"/>
          <w:vertAlign w:val="superscript"/>
        </w:rPr>
        <w:t>3</w:t>
      </w:r>
      <w:r w:rsidR="00B81766" w:rsidRPr="00B81766">
        <w:rPr>
          <w:rFonts w:cstheme="minorHAnsi"/>
          <w:sz w:val="24"/>
          <w:szCs w:val="24"/>
        </w:rPr>
        <w:t>/</w:t>
      </w:r>
      <w:r w:rsidR="00B81766">
        <w:rPr>
          <w:rFonts w:cstheme="minorHAnsi"/>
          <w:sz w:val="24"/>
          <w:szCs w:val="24"/>
          <w:lang w:val="en-US"/>
        </w:rPr>
        <w:t>year</w:t>
      </w:r>
      <w:r w:rsidR="00B81766">
        <w:rPr>
          <w:rFonts w:cstheme="minorHAnsi"/>
          <w:sz w:val="24"/>
          <w:szCs w:val="24"/>
        </w:rPr>
        <w:t xml:space="preserve">. Αν το ελάχιστο υδραυλικό ύψος πάνω από </w:t>
      </w:r>
      <w:r w:rsidR="00B81766">
        <w:rPr>
          <w:rFonts w:cstheme="minorHAnsi"/>
          <w:sz w:val="24"/>
          <w:szCs w:val="24"/>
        </w:rPr>
        <w:lastRenderedPageBreak/>
        <w:t xml:space="preserve">την επιφάνεια της θάλασσας πέσει κατά 3 </w:t>
      </w:r>
      <w:r w:rsidR="00B81766">
        <w:rPr>
          <w:rFonts w:cstheme="minorHAnsi"/>
          <w:sz w:val="24"/>
          <w:szCs w:val="24"/>
          <w:lang w:val="en-US"/>
        </w:rPr>
        <w:t>m</w:t>
      </w:r>
      <w:r w:rsidR="00B81766">
        <w:rPr>
          <w:rFonts w:cstheme="minorHAnsi"/>
          <w:sz w:val="24"/>
          <w:szCs w:val="24"/>
        </w:rPr>
        <w:t xml:space="preserve">, τότε είναι δυνατή η αύξηση της συνολικής παροχής μέχρι και 2,63 </w:t>
      </w:r>
      <w:r w:rsidR="00B81766">
        <w:rPr>
          <w:rFonts w:cstheme="minorHAnsi"/>
          <w:sz w:val="24"/>
          <w:szCs w:val="24"/>
          <w:lang w:val="en-US"/>
        </w:rPr>
        <w:t>M</w:t>
      </w:r>
      <w:r w:rsidR="00B81766" w:rsidRPr="007159CF">
        <w:rPr>
          <w:rFonts w:cstheme="minorHAnsi"/>
          <w:sz w:val="24"/>
          <w:szCs w:val="24"/>
          <w:lang w:val="en-US"/>
        </w:rPr>
        <w:t>m</w:t>
      </w:r>
      <w:r w:rsidR="00B81766" w:rsidRPr="00B81766">
        <w:rPr>
          <w:rFonts w:cstheme="minorHAnsi"/>
          <w:sz w:val="24"/>
          <w:szCs w:val="24"/>
          <w:vertAlign w:val="superscript"/>
        </w:rPr>
        <w:t>3</w:t>
      </w:r>
      <w:r w:rsidR="00B81766" w:rsidRPr="00B81766">
        <w:rPr>
          <w:rFonts w:cstheme="minorHAnsi"/>
          <w:sz w:val="24"/>
          <w:szCs w:val="24"/>
        </w:rPr>
        <w:t>/</w:t>
      </w:r>
      <w:r w:rsidR="00B81766">
        <w:rPr>
          <w:rFonts w:cstheme="minorHAnsi"/>
          <w:sz w:val="24"/>
          <w:szCs w:val="24"/>
          <w:lang w:val="en-US"/>
        </w:rPr>
        <w:t>year</w:t>
      </w:r>
      <w:r w:rsidR="00B81766">
        <w:rPr>
          <w:rFonts w:cstheme="minorHAnsi"/>
          <w:sz w:val="24"/>
          <w:szCs w:val="24"/>
        </w:rPr>
        <w:t xml:space="preserve">. Τέλος αν το ελάχιστο υδραυλικό ύψος πάνω από την επιφάνεια της θάλασσας φτάσει μέχρι και τα 10 </w:t>
      </w:r>
      <w:r w:rsidR="00B81766">
        <w:rPr>
          <w:rFonts w:cstheme="minorHAnsi"/>
          <w:sz w:val="24"/>
          <w:szCs w:val="24"/>
          <w:lang w:val="en-US"/>
        </w:rPr>
        <w:t>m</w:t>
      </w:r>
      <w:r w:rsidR="00B81766">
        <w:rPr>
          <w:rFonts w:cstheme="minorHAnsi"/>
          <w:sz w:val="24"/>
          <w:szCs w:val="24"/>
        </w:rPr>
        <w:t xml:space="preserve">τότε </w:t>
      </w:r>
      <w:r w:rsidR="00DD13EF">
        <w:rPr>
          <w:rFonts w:cstheme="minorHAnsi"/>
          <w:sz w:val="24"/>
          <w:szCs w:val="24"/>
        </w:rPr>
        <w:t xml:space="preserve">επιτρέπεται αύξηση της συνολικής παροχής άντλησης κατά 7,61  </w:t>
      </w:r>
      <w:r w:rsidR="00DD13EF">
        <w:rPr>
          <w:rFonts w:cstheme="minorHAnsi"/>
          <w:sz w:val="24"/>
          <w:szCs w:val="24"/>
          <w:lang w:val="en-US"/>
        </w:rPr>
        <w:t>M</w:t>
      </w:r>
      <w:r w:rsidR="00DD13EF" w:rsidRPr="007159CF">
        <w:rPr>
          <w:rFonts w:cstheme="minorHAnsi"/>
          <w:sz w:val="24"/>
          <w:szCs w:val="24"/>
          <w:lang w:val="en-US"/>
        </w:rPr>
        <w:t>m</w:t>
      </w:r>
      <w:r w:rsidR="00DD13EF" w:rsidRPr="00B81766">
        <w:rPr>
          <w:rFonts w:cstheme="minorHAnsi"/>
          <w:sz w:val="24"/>
          <w:szCs w:val="24"/>
          <w:vertAlign w:val="superscript"/>
        </w:rPr>
        <w:t>3</w:t>
      </w:r>
      <w:r w:rsidR="00DD13EF" w:rsidRPr="00B81766">
        <w:rPr>
          <w:rFonts w:cstheme="minorHAnsi"/>
          <w:sz w:val="24"/>
          <w:szCs w:val="24"/>
        </w:rPr>
        <w:t>/</w:t>
      </w:r>
      <w:r w:rsidR="00DD13EF">
        <w:rPr>
          <w:rFonts w:cstheme="minorHAnsi"/>
          <w:sz w:val="24"/>
          <w:szCs w:val="24"/>
          <w:lang w:val="en-US"/>
        </w:rPr>
        <w:t>year</w:t>
      </w:r>
      <w:r w:rsidR="00DD13EF">
        <w:rPr>
          <w:rFonts w:cstheme="minorHAnsi"/>
          <w:sz w:val="24"/>
          <w:szCs w:val="24"/>
        </w:rPr>
        <w:t>. Αξίζει να σημειωθεί ότι για όλα τα εξετ</w:t>
      </w:r>
      <w:r w:rsidR="00E8777F">
        <w:rPr>
          <w:rFonts w:cstheme="minorHAnsi"/>
          <w:sz w:val="24"/>
          <w:szCs w:val="24"/>
        </w:rPr>
        <w:t xml:space="preserve">αζόμενα σενάρια έχει </w:t>
      </w:r>
      <w:r w:rsidR="00126D16">
        <w:rPr>
          <w:rFonts w:cstheme="minorHAnsi"/>
          <w:sz w:val="24"/>
          <w:szCs w:val="24"/>
        </w:rPr>
        <w:t>θεωρηθεί</w:t>
      </w:r>
      <w:r w:rsidR="00DD13EF">
        <w:rPr>
          <w:rFonts w:cstheme="minorHAnsi"/>
          <w:sz w:val="24"/>
          <w:szCs w:val="24"/>
        </w:rPr>
        <w:t xml:space="preserve"> η χειρότερη δυνατή περίπτωση άντλησης (Αύγουστος 2017) για όλη την διάρκεια του έτους, πράγμα φυσικά, το οποία δεν ανταποκρίνεται στις πραγματικές ανάγκες της περιοχής οι οποίες τους χειμερινούς μήνες θα είναι αρκετά μειωμένες και άρα η άντληση  κατά διαστήματα θα μπορεί να είναι αρκετά μεγαλύτερη χωρίς να επέλθει πτώση του υδροφορέα. Γενικά </w:t>
      </w:r>
      <w:r w:rsidR="00126D16">
        <w:rPr>
          <w:rFonts w:cstheme="minorHAnsi"/>
          <w:sz w:val="24"/>
          <w:szCs w:val="24"/>
        </w:rPr>
        <w:t>ισχύει</w:t>
      </w:r>
      <w:r w:rsidR="00DD13EF">
        <w:rPr>
          <w:rFonts w:cstheme="minorHAnsi"/>
          <w:sz w:val="24"/>
          <w:szCs w:val="24"/>
        </w:rPr>
        <w:t xml:space="preserve"> ότι όσο περισσότερο χαμηλώνει η στάθμη τόσο αυξάνεται η πιθανότητα από λάθος διαχείριση να κινδυνεύσει ο υδροφορέας  από </w:t>
      </w:r>
      <w:r w:rsidR="00265DCF" w:rsidRPr="003B5893">
        <w:rPr>
          <w:rFonts w:cstheme="minorHAnsi"/>
          <w:sz w:val="24"/>
          <w:szCs w:val="24"/>
        </w:rPr>
        <w:t>υφαλμύρι</w:t>
      </w:r>
      <w:r w:rsidR="002078C6" w:rsidRPr="003B5893">
        <w:rPr>
          <w:rFonts w:cstheme="minorHAnsi"/>
          <w:sz w:val="24"/>
          <w:szCs w:val="24"/>
        </w:rPr>
        <w:t>ση,</w:t>
      </w:r>
      <w:r w:rsidR="002078C6">
        <w:rPr>
          <w:rFonts w:cstheme="minorHAnsi"/>
          <w:sz w:val="24"/>
          <w:szCs w:val="24"/>
        </w:rPr>
        <w:t xml:space="preserve"> όμως ακόμα και τα 10 </w:t>
      </w:r>
      <w:r w:rsidR="002078C6">
        <w:rPr>
          <w:rFonts w:cstheme="minorHAnsi"/>
          <w:sz w:val="24"/>
          <w:szCs w:val="24"/>
          <w:lang w:val="en-US"/>
        </w:rPr>
        <w:t>m</w:t>
      </w:r>
      <w:r w:rsidR="002078C6">
        <w:rPr>
          <w:rFonts w:cstheme="minorHAnsi"/>
          <w:sz w:val="24"/>
          <w:szCs w:val="24"/>
        </w:rPr>
        <w:t>πάνω από την επιφάνεια της θάλασσας θεωρούνται ένα ασφαλές ύψος. Στην περιοχή τη</w:t>
      </w:r>
      <w:r w:rsidR="0041798F">
        <w:rPr>
          <w:rFonts w:cstheme="minorHAnsi"/>
          <w:sz w:val="24"/>
          <w:szCs w:val="24"/>
        </w:rPr>
        <w:t>ς</w:t>
      </w:r>
      <w:r w:rsidR="002078C6">
        <w:rPr>
          <w:rFonts w:cstheme="minorHAnsi"/>
          <w:sz w:val="24"/>
          <w:szCs w:val="24"/>
        </w:rPr>
        <w:t xml:space="preserve"> Αγυιάς  ο υδροφορέας είναι εξαιρετικά πλούσιος με πολύ μικρή περίοδο επαναφοράς ακόμα και μετά από περιόδους μεγάλης και απότομης αύξησης της παροχής</w:t>
      </w:r>
      <w:r w:rsidR="00126D16">
        <w:rPr>
          <w:rFonts w:cstheme="minorHAnsi"/>
          <w:sz w:val="24"/>
          <w:szCs w:val="24"/>
        </w:rPr>
        <w:t>[5]</w:t>
      </w:r>
      <w:r w:rsidR="002078C6">
        <w:rPr>
          <w:rFonts w:cstheme="minorHAnsi"/>
          <w:sz w:val="24"/>
          <w:szCs w:val="24"/>
        </w:rPr>
        <w:t>, γι</w:t>
      </w:r>
      <w:r w:rsidR="0041798F">
        <w:rPr>
          <w:rFonts w:cstheme="minorHAnsi"/>
          <w:sz w:val="24"/>
          <w:szCs w:val="24"/>
        </w:rPr>
        <w:t>α</w:t>
      </w:r>
      <w:r w:rsidR="002078C6">
        <w:rPr>
          <w:rFonts w:cstheme="minorHAnsi"/>
          <w:sz w:val="24"/>
          <w:szCs w:val="24"/>
        </w:rPr>
        <w:t xml:space="preserve"> αυτόν το λόγο εξετάστηκαν και σενάριο με χαμηλότερο   ελάχιστο υδραυλικό ύψος από το πραγματικό.</w:t>
      </w:r>
    </w:p>
    <w:p w:rsidR="008D6EE4" w:rsidRPr="00B81766" w:rsidRDefault="008D6EE4" w:rsidP="00F07264">
      <w:pPr>
        <w:jc w:val="both"/>
        <w:rPr>
          <w:rFonts w:cstheme="minorHAnsi"/>
          <w:sz w:val="24"/>
          <w:szCs w:val="24"/>
        </w:rPr>
      </w:pPr>
    </w:p>
    <w:p w:rsidR="006A1A55" w:rsidRDefault="006A1A55" w:rsidP="0070694E">
      <w:pPr>
        <w:jc w:val="both"/>
        <w:rPr>
          <w:rFonts w:cstheme="minorHAnsi"/>
          <w:b/>
          <w:sz w:val="24"/>
          <w:szCs w:val="24"/>
        </w:rPr>
      </w:pPr>
    </w:p>
    <w:p w:rsidR="007159CF" w:rsidRDefault="007159CF" w:rsidP="007159CF">
      <w:pPr>
        <w:jc w:val="both"/>
        <w:rPr>
          <w:rFonts w:cstheme="minorHAnsi"/>
          <w:b/>
          <w:sz w:val="24"/>
          <w:szCs w:val="24"/>
        </w:rPr>
      </w:pPr>
      <w:r w:rsidRPr="000C118C">
        <w:rPr>
          <w:rFonts w:cstheme="minorHAnsi"/>
          <w:b/>
          <w:sz w:val="24"/>
          <w:szCs w:val="24"/>
        </w:rPr>
        <w:t>Πίνακας Αποτελεσμάτων για σύγκριση των τ</w:t>
      </w:r>
      <w:r>
        <w:rPr>
          <w:rFonts w:cstheme="minorHAnsi"/>
          <w:b/>
          <w:sz w:val="24"/>
          <w:szCs w:val="24"/>
        </w:rPr>
        <w:t>ριών</w:t>
      </w:r>
      <w:r w:rsidRPr="000C118C">
        <w:rPr>
          <w:rFonts w:cstheme="minorHAnsi"/>
          <w:b/>
          <w:sz w:val="24"/>
          <w:szCs w:val="24"/>
        </w:rPr>
        <w:t xml:space="preserve"> σεναρίων  </w:t>
      </w:r>
    </w:p>
    <w:tbl>
      <w:tblPr>
        <w:tblStyle w:val="a8"/>
        <w:tblW w:w="7606" w:type="dxa"/>
        <w:tblLook w:val="04A0"/>
      </w:tblPr>
      <w:tblGrid>
        <w:gridCol w:w="1948"/>
        <w:gridCol w:w="1926"/>
        <w:gridCol w:w="12"/>
        <w:gridCol w:w="1846"/>
        <w:gridCol w:w="11"/>
        <w:gridCol w:w="1863"/>
      </w:tblGrid>
      <w:tr w:rsidR="007159CF" w:rsidRPr="000C118C" w:rsidTr="002E3349">
        <w:trPr>
          <w:trHeight w:val="403"/>
        </w:trPr>
        <w:tc>
          <w:tcPr>
            <w:tcW w:w="1760" w:type="dxa"/>
            <w:noWrap/>
            <w:hideMark/>
          </w:tcPr>
          <w:p w:rsidR="007159CF" w:rsidRPr="00F07264" w:rsidRDefault="007159CF" w:rsidP="00F07264">
            <w:pPr>
              <w:jc w:val="both"/>
              <w:rPr>
                <w:rFonts w:cstheme="minorHAnsi"/>
                <w:b/>
                <w:sz w:val="24"/>
                <w:szCs w:val="24"/>
              </w:rPr>
            </w:pPr>
            <w:r>
              <w:rPr>
                <w:rFonts w:cstheme="minorHAnsi"/>
                <w:b/>
                <w:sz w:val="24"/>
                <w:szCs w:val="24"/>
                <w:lang w:val="en-US"/>
              </w:rPr>
              <w:t>H</w:t>
            </w:r>
            <w:r>
              <w:rPr>
                <w:rFonts w:cstheme="minorHAnsi"/>
                <w:b/>
                <w:sz w:val="24"/>
                <w:szCs w:val="24"/>
                <w:vertAlign w:val="subscript"/>
                <w:lang w:val="en-US"/>
              </w:rPr>
              <w:t>ref</w:t>
            </w:r>
            <w:r w:rsidRPr="00F07264">
              <w:rPr>
                <w:rFonts w:cstheme="minorHAnsi"/>
                <w:sz w:val="24"/>
                <w:szCs w:val="24"/>
              </w:rPr>
              <w:t>(</w:t>
            </w:r>
            <w:r w:rsidRPr="007159CF">
              <w:rPr>
                <w:rFonts w:cstheme="minorHAnsi"/>
                <w:sz w:val="24"/>
                <w:szCs w:val="24"/>
                <w:lang w:val="en-US"/>
              </w:rPr>
              <w:t>m</w:t>
            </w:r>
            <w:r w:rsidRPr="00F07264">
              <w:rPr>
                <w:rFonts w:cstheme="minorHAnsi"/>
                <w:sz w:val="24"/>
                <w:szCs w:val="24"/>
              </w:rPr>
              <w:t>)</w:t>
            </w:r>
          </w:p>
        </w:tc>
        <w:tc>
          <w:tcPr>
            <w:tcW w:w="2038" w:type="dxa"/>
            <w:gridSpan w:val="2"/>
          </w:tcPr>
          <w:p w:rsidR="007159CF" w:rsidRPr="000C118C" w:rsidRDefault="007159CF" w:rsidP="00F07264">
            <w:pPr>
              <w:jc w:val="both"/>
              <w:rPr>
                <w:rFonts w:cstheme="minorHAnsi"/>
                <w:b/>
                <w:sz w:val="24"/>
                <w:szCs w:val="24"/>
              </w:rPr>
            </w:pPr>
            <w:r w:rsidRPr="000C118C">
              <w:rPr>
                <w:rFonts w:cstheme="minorHAnsi"/>
                <w:b/>
                <w:sz w:val="24"/>
                <w:szCs w:val="24"/>
              </w:rPr>
              <w:t>20</w:t>
            </w:r>
            <w:r w:rsidRPr="000C118C">
              <w:rPr>
                <w:rFonts w:cstheme="minorHAnsi"/>
                <w:sz w:val="24"/>
                <w:szCs w:val="24"/>
              </w:rPr>
              <w:t>(Σενάριο 1)</w:t>
            </w:r>
          </w:p>
        </w:tc>
        <w:tc>
          <w:tcPr>
            <w:tcW w:w="1857" w:type="dxa"/>
            <w:gridSpan w:val="2"/>
            <w:noWrap/>
            <w:hideMark/>
          </w:tcPr>
          <w:p w:rsidR="007159CF" w:rsidRPr="000C118C" w:rsidRDefault="007159CF" w:rsidP="00F07264">
            <w:pPr>
              <w:jc w:val="both"/>
              <w:rPr>
                <w:rFonts w:cstheme="minorHAnsi"/>
                <w:b/>
                <w:sz w:val="24"/>
                <w:szCs w:val="24"/>
              </w:rPr>
            </w:pPr>
            <w:r w:rsidRPr="000C118C">
              <w:rPr>
                <w:rFonts w:cstheme="minorHAnsi"/>
                <w:b/>
                <w:sz w:val="24"/>
                <w:szCs w:val="24"/>
              </w:rPr>
              <w:t>17</w:t>
            </w:r>
            <w:r w:rsidRPr="000C118C">
              <w:rPr>
                <w:rFonts w:cstheme="minorHAnsi"/>
                <w:sz w:val="24"/>
                <w:szCs w:val="24"/>
              </w:rPr>
              <w:t>(Σενάριο 2)</w:t>
            </w:r>
          </w:p>
        </w:tc>
        <w:tc>
          <w:tcPr>
            <w:tcW w:w="1951" w:type="dxa"/>
          </w:tcPr>
          <w:p w:rsidR="007159CF" w:rsidRPr="000C118C" w:rsidRDefault="007159CF" w:rsidP="00F07264">
            <w:pPr>
              <w:jc w:val="both"/>
              <w:rPr>
                <w:rFonts w:cstheme="minorHAnsi"/>
                <w:b/>
                <w:sz w:val="24"/>
                <w:szCs w:val="24"/>
              </w:rPr>
            </w:pPr>
            <w:r w:rsidRPr="000C118C">
              <w:rPr>
                <w:rFonts w:cstheme="minorHAnsi"/>
                <w:b/>
                <w:sz w:val="24"/>
                <w:szCs w:val="24"/>
              </w:rPr>
              <w:t>10</w:t>
            </w:r>
            <w:r>
              <w:rPr>
                <w:rFonts w:cstheme="minorHAnsi"/>
                <w:sz w:val="24"/>
                <w:szCs w:val="24"/>
              </w:rPr>
              <w:t>(Σενάριο 3</w:t>
            </w:r>
            <w:r w:rsidRPr="000C118C">
              <w:rPr>
                <w:rFonts w:cstheme="minorHAnsi"/>
                <w:sz w:val="24"/>
                <w:szCs w:val="24"/>
              </w:rPr>
              <w:t>)</w:t>
            </w:r>
          </w:p>
        </w:tc>
      </w:tr>
      <w:tr w:rsidR="007159CF" w:rsidRPr="000C118C" w:rsidTr="002E3349">
        <w:trPr>
          <w:trHeight w:val="403"/>
        </w:trPr>
        <w:tc>
          <w:tcPr>
            <w:tcW w:w="1760" w:type="dxa"/>
            <w:noWrap/>
            <w:hideMark/>
          </w:tcPr>
          <w:p w:rsidR="007159CF" w:rsidRPr="00F07264" w:rsidRDefault="007159CF" w:rsidP="00F07264">
            <w:pPr>
              <w:jc w:val="both"/>
              <w:rPr>
                <w:rFonts w:cstheme="minorHAnsi"/>
                <w:b/>
                <w:sz w:val="24"/>
                <w:szCs w:val="24"/>
              </w:rPr>
            </w:pPr>
            <w:r w:rsidRPr="000C118C">
              <w:rPr>
                <w:rFonts w:cstheme="minorHAnsi"/>
                <w:b/>
                <w:sz w:val="24"/>
                <w:szCs w:val="24"/>
              </w:rPr>
              <w:t>Μ1</w:t>
            </w:r>
            <w:r w:rsidRPr="00F07264">
              <w:rPr>
                <w:rFonts w:cstheme="minorHAnsi"/>
                <w:sz w:val="24"/>
                <w:szCs w:val="24"/>
              </w:rPr>
              <w:t>(</w:t>
            </w:r>
            <w:r w:rsidRPr="007159CF">
              <w:rPr>
                <w:rFonts w:cstheme="minorHAnsi"/>
                <w:sz w:val="24"/>
                <w:szCs w:val="24"/>
                <w:lang w:val="en-US"/>
              </w:rPr>
              <w:t>m</w:t>
            </w:r>
            <w:r w:rsidRPr="00F07264">
              <w:rPr>
                <w:rFonts w:cstheme="minorHAnsi"/>
                <w:sz w:val="24"/>
                <w:szCs w:val="24"/>
                <w:vertAlign w:val="superscript"/>
              </w:rPr>
              <w:t>3</w:t>
            </w:r>
            <w:r w:rsidRPr="00F07264">
              <w:rPr>
                <w:rFonts w:cstheme="minorHAnsi"/>
                <w:sz w:val="24"/>
                <w:szCs w:val="24"/>
              </w:rPr>
              <w:t>/</w:t>
            </w:r>
            <w:r w:rsidRPr="007159CF">
              <w:rPr>
                <w:rFonts w:cstheme="minorHAnsi"/>
                <w:sz w:val="24"/>
                <w:szCs w:val="24"/>
                <w:lang w:val="en-US"/>
              </w:rPr>
              <w:t>day</w:t>
            </w:r>
            <w:r w:rsidRPr="00F07264">
              <w:rPr>
                <w:rFonts w:cstheme="minorHAnsi"/>
                <w:sz w:val="24"/>
                <w:szCs w:val="24"/>
              </w:rPr>
              <w:t>)</w:t>
            </w:r>
          </w:p>
        </w:tc>
        <w:tc>
          <w:tcPr>
            <w:tcW w:w="2038" w:type="dxa"/>
            <w:gridSpan w:val="2"/>
          </w:tcPr>
          <w:p w:rsidR="007159CF" w:rsidRPr="000C118C" w:rsidRDefault="007159CF" w:rsidP="00F07264">
            <w:pPr>
              <w:jc w:val="both"/>
              <w:rPr>
                <w:rFonts w:cstheme="minorHAnsi"/>
                <w:sz w:val="24"/>
                <w:szCs w:val="24"/>
              </w:rPr>
            </w:pPr>
            <w:r w:rsidRPr="000C118C">
              <w:rPr>
                <w:rFonts w:cstheme="minorHAnsi"/>
                <w:sz w:val="24"/>
                <w:szCs w:val="24"/>
              </w:rPr>
              <w:t>14184</w:t>
            </w:r>
          </w:p>
        </w:tc>
        <w:tc>
          <w:tcPr>
            <w:tcW w:w="1857" w:type="dxa"/>
            <w:gridSpan w:val="2"/>
            <w:noWrap/>
            <w:hideMark/>
          </w:tcPr>
          <w:p w:rsidR="007159CF" w:rsidRPr="000C118C" w:rsidRDefault="007159CF" w:rsidP="00F07264">
            <w:pPr>
              <w:jc w:val="both"/>
              <w:rPr>
                <w:rFonts w:cstheme="minorHAnsi"/>
                <w:sz w:val="24"/>
                <w:szCs w:val="24"/>
              </w:rPr>
            </w:pPr>
            <w:r w:rsidRPr="000C118C">
              <w:rPr>
                <w:rFonts w:cstheme="minorHAnsi"/>
                <w:sz w:val="24"/>
                <w:szCs w:val="24"/>
              </w:rPr>
              <w:t>14184</w:t>
            </w:r>
          </w:p>
        </w:tc>
        <w:tc>
          <w:tcPr>
            <w:tcW w:w="1951" w:type="dxa"/>
          </w:tcPr>
          <w:p w:rsidR="007159CF" w:rsidRPr="000C118C" w:rsidRDefault="007159CF" w:rsidP="00F07264">
            <w:pPr>
              <w:jc w:val="both"/>
              <w:rPr>
                <w:rFonts w:cstheme="minorHAnsi"/>
                <w:sz w:val="24"/>
                <w:szCs w:val="24"/>
              </w:rPr>
            </w:pPr>
            <w:r w:rsidRPr="000C118C">
              <w:rPr>
                <w:rFonts w:cstheme="minorHAnsi"/>
                <w:sz w:val="24"/>
                <w:szCs w:val="24"/>
              </w:rPr>
              <w:t>14184</w:t>
            </w:r>
          </w:p>
        </w:tc>
      </w:tr>
      <w:tr w:rsidR="007159CF" w:rsidRPr="000C118C" w:rsidTr="002E3349">
        <w:trPr>
          <w:trHeight w:val="403"/>
        </w:trPr>
        <w:tc>
          <w:tcPr>
            <w:tcW w:w="1760" w:type="dxa"/>
            <w:noWrap/>
            <w:hideMark/>
          </w:tcPr>
          <w:p w:rsidR="007159CF" w:rsidRPr="007159CF" w:rsidRDefault="007159CF" w:rsidP="00F07264">
            <w:pPr>
              <w:jc w:val="both"/>
              <w:rPr>
                <w:rFonts w:cstheme="minorHAnsi"/>
                <w:b/>
                <w:sz w:val="24"/>
                <w:szCs w:val="24"/>
                <w:lang w:val="en-US"/>
              </w:rPr>
            </w:pPr>
            <w:r w:rsidRPr="000C118C">
              <w:rPr>
                <w:rFonts w:cstheme="minorHAnsi"/>
                <w:b/>
                <w:sz w:val="24"/>
                <w:szCs w:val="24"/>
              </w:rPr>
              <w:t>Μ2</w:t>
            </w:r>
            <w:r w:rsidRPr="007159CF">
              <w:rPr>
                <w:rFonts w:cstheme="minorHAnsi"/>
                <w:sz w:val="24"/>
                <w:szCs w:val="24"/>
                <w:lang w:val="en-US"/>
              </w:rPr>
              <w:t>(m</w:t>
            </w:r>
            <w:r w:rsidRPr="007159CF">
              <w:rPr>
                <w:rFonts w:cstheme="minorHAnsi"/>
                <w:sz w:val="24"/>
                <w:szCs w:val="24"/>
                <w:vertAlign w:val="superscript"/>
                <w:lang w:val="en-US"/>
              </w:rPr>
              <w:t>3</w:t>
            </w:r>
            <w:r w:rsidRPr="007159CF">
              <w:rPr>
                <w:rFonts w:cstheme="minorHAnsi"/>
                <w:sz w:val="24"/>
                <w:szCs w:val="24"/>
                <w:lang w:val="en-US"/>
              </w:rPr>
              <w:t>/day)</w:t>
            </w:r>
          </w:p>
        </w:tc>
        <w:tc>
          <w:tcPr>
            <w:tcW w:w="2038" w:type="dxa"/>
            <w:gridSpan w:val="2"/>
          </w:tcPr>
          <w:p w:rsidR="007159CF" w:rsidRPr="000C118C" w:rsidRDefault="007159CF" w:rsidP="00F07264">
            <w:pPr>
              <w:jc w:val="both"/>
              <w:rPr>
                <w:rFonts w:cstheme="minorHAnsi"/>
                <w:sz w:val="24"/>
                <w:szCs w:val="24"/>
              </w:rPr>
            </w:pPr>
            <w:r w:rsidRPr="000C118C">
              <w:rPr>
                <w:rFonts w:cstheme="minorHAnsi"/>
                <w:sz w:val="24"/>
                <w:szCs w:val="24"/>
              </w:rPr>
              <w:t>0</w:t>
            </w:r>
          </w:p>
        </w:tc>
        <w:tc>
          <w:tcPr>
            <w:tcW w:w="1857" w:type="dxa"/>
            <w:gridSpan w:val="2"/>
            <w:noWrap/>
            <w:hideMark/>
          </w:tcPr>
          <w:p w:rsidR="007159CF" w:rsidRPr="000C118C" w:rsidRDefault="007159CF" w:rsidP="00F07264">
            <w:pPr>
              <w:jc w:val="both"/>
              <w:rPr>
                <w:rFonts w:cstheme="minorHAnsi"/>
                <w:sz w:val="24"/>
                <w:szCs w:val="24"/>
              </w:rPr>
            </w:pPr>
            <w:r w:rsidRPr="000C118C">
              <w:rPr>
                <w:rFonts w:cstheme="minorHAnsi"/>
                <w:sz w:val="24"/>
                <w:szCs w:val="24"/>
              </w:rPr>
              <w:t>0</w:t>
            </w:r>
          </w:p>
        </w:tc>
        <w:tc>
          <w:tcPr>
            <w:tcW w:w="1951" w:type="dxa"/>
          </w:tcPr>
          <w:p w:rsidR="007159CF" w:rsidRPr="000C118C" w:rsidRDefault="007159CF" w:rsidP="00F07264">
            <w:pPr>
              <w:jc w:val="both"/>
              <w:rPr>
                <w:rFonts w:cstheme="minorHAnsi"/>
                <w:sz w:val="24"/>
                <w:szCs w:val="24"/>
              </w:rPr>
            </w:pPr>
            <w:r w:rsidRPr="000C118C">
              <w:rPr>
                <w:rFonts w:cstheme="minorHAnsi"/>
                <w:sz w:val="24"/>
                <w:szCs w:val="24"/>
              </w:rPr>
              <w:t>14184</w:t>
            </w:r>
          </w:p>
        </w:tc>
      </w:tr>
      <w:tr w:rsidR="007159CF" w:rsidRPr="000C118C" w:rsidTr="002E3349">
        <w:trPr>
          <w:trHeight w:val="403"/>
        </w:trPr>
        <w:tc>
          <w:tcPr>
            <w:tcW w:w="1760" w:type="dxa"/>
            <w:noWrap/>
            <w:hideMark/>
          </w:tcPr>
          <w:p w:rsidR="007159CF" w:rsidRPr="007159CF" w:rsidRDefault="007159CF" w:rsidP="00F07264">
            <w:pPr>
              <w:jc w:val="both"/>
              <w:rPr>
                <w:rFonts w:cstheme="minorHAnsi"/>
                <w:b/>
                <w:sz w:val="24"/>
                <w:szCs w:val="24"/>
                <w:lang w:val="en-US"/>
              </w:rPr>
            </w:pPr>
            <w:r w:rsidRPr="000C118C">
              <w:rPr>
                <w:rFonts w:cstheme="minorHAnsi"/>
                <w:b/>
                <w:sz w:val="24"/>
                <w:szCs w:val="24"/>
              </w:rPr>
              <w:t>Μ5</w:t>
            </w:r>
            <w:r w:rsidRPr="007159CF">
              <w:rPr>
                <w:rFonts w:cstheme="minorHAnsi"/>
                <w:sz w:val="24"/>
                <w:szCs w:val="24"/>
                <w:lang w:val="en-US"/>
              </w:rPr>
              <w:t>(m</w:t>
            </w:r>
            <w:r w:rsidRPr="007159CF">
              <w:rPr>
                <w:rFonts w:cstheme="minorHAnsi"/>
                <w:sz w:val="24"/>
                <w:szCs w:val="24"/>
                <w:vertAlign w:val="superscript"/>
                <w:lang w:val="en-US"/>
              </w:rPr>
              <w:t>3</w:t>
            </w:r>
            <w:r w:rsidRPr="007159CF">
              <w:rPr>
                <w:rFonts w:cstheme="minorHAnsi"/>
                <w:sz w:val="24"/>
                <w:szCs w:val="24"/>
                <w:lang w:val="en-US"/>
              </w:rPr>
              <w:t>/day)</w:t>
            </w:r>
          </w:p>
        </w:tc>
        <w:tc>
          <w:tcPr>
            <w:tcW w:w="2038" w:type="dxa"/>
            <w:gridSpan w:val="2"/>
          </w:tcPr>
          <w:p w:rsidR="007159CF" w:rsidRPr="000C118C" w:rsidRDefault="007159CF" w:rsidP="00F07264">
            <w:pPr>
              <w:jc w:val="both"/>
              <w:rPr>
                <w:rFonts w:cstheme="minorHAnsi"/>
                <w:sz w:val="24"/>
                <w:szCs w:val="24"/>
              </w:rPr>
            </w:pPr>
            <w:r w:rsidRPr="000C118C">
              <w:rPr>
                <w:rFonts w:cstheme="minorHAnsi"/>
                <w:sz w:val="24"/>
                <w:szCs w:val="24"/>
              </w:rPr>
              <w:t>14184</w:t>
            </w:r>
          </w:p>
        </w:tc>
        <w:tc>
          <w:tcPr>
            <w:tcW w:w="1857" w:type="dxa"/>
            <w:gridSpan w:val="2"/>
            <w:noWrap/>
            <w:hideMark/>
          </w:tcPr>
          <w:p w:rsidR="007159CF" w:rsidRPr="000C118C" w:rsidRDefault="007159CF" w:rsidP="00F07264">
            <w:pPr>
              <w:jc w:val="both"/>
              <w:rPr>
                <w:rFonts w:cstheme="minorHAnsi"/>
                <w:sz w:val="24"/>
                <w:szCs w:val="24"/>
              </w:rPr>
            </w:pPr>
            <w:r w:rsidRPr="000C118C">
              <w:rPr>
                <w:rFonts w:cstheme="minorHAnsi"/>
                <w:sz w:val="24"/>
                <w:szCs w:val="24"/>
              </w:rPr>
              <w:t>14184</w:t>
            </w:r>
          </w:p>
        </w:tc>
        <w:tc>
          <w:tcPr>
            <w:tcW w:w="1951" w:type="dxa"/>
          </w:tcPr>
          <w:p w:rsidR="007159CF" w:rsidRPr="000C118C" w:rsidRDefault="007159CF" w:rsidP="00F07264">
            <w:pPr>
              <w:jc w:val="both"/>
              <w:rPr>
                <w:rFonts w:cstheme="minorHAnsi"/>
                <w:sz w:val="24"/>
                <w:szCs w:val="24"/>
              </w:rPr>
            </w:pPr>
            <w:r w:rsidRPr="000C118C">
              <w:rPr>
                <w:rFonts w:cstheme="minorHAnsi"/>
                <w:sz w:val="24"/>
                <w:szCs w:val="24"/>
              </w:rPr>
              <w:t>14184</w:t>
            </w:r>
          </w:p>
        </w:tc>
      </w:tr>
      <w:tr w:rsidR="007159CF" w:rsidRPr="000C118C" w:rsidTr="002E3349">
        <w:trPr>
          <w:trHeight w:val="403"/>
        </w:trPr>
        <w:tc>
          <w:tcPr>
            <w:tcW w:w="1760" w:type="dxa"/>
            <w:noWrap/>
            <w:hideMark/>
          </w:tcPr>
          <w:p w:rsidR="007159CF" w:rsidRPr="007159CF" w:rsidRDefault="007159CF" w:rsidP="00F07264">
            <w:pPr>
              <w:jc w:val="both"/>
              <w:rPr>
                <w:rFonts w:cstheme="minorHAnsi"/>
                <w:b/>
                <w:sz w:val="24"/>
                <w:szCs w:val="24"/>
                <w:lang w:val="en-US"/>
              </w:rPr>
            </w:pPr>
            <w:r w:rsidRPr="000C118C">
              <w:rPr>
                <w:rFonts w:cstheme="minorHAnsi"/>
                <w:b/>
                <w:sz w:val="24"/>
                <w:szCs w:val="24"/>
              </w:rPr>
              <w:t>Μ8</w:t>
            </w:r>
            <w:r w:rsidRPr="007159CF">
              <w:rPr>
                <w:rFonts w:cstheme="minorHAnsi"/>
                <w:sz w:val="24"/>
                <w:szCs w:val="24"/>
                <w:lang w:val="en-US"/>
              </w:rPr>
              <w:t>(m</w:t>
            </w:r>
            <w:r w:rsidRPr="007159CF">
              <w:rPr>
                <w:rFonts w:cstheme="minorHAnsi"/>
                <w:sz w:val="24"/>
                <w:szCs w:val="24"/>
                <w:vertAlign w:val="superscript"/>
                <w:lang w:val="en-US"/>
              </w:rPr>
              <w:t>3</w:t>
            </w:r>
            <w:r w:rsidRPr="007159CF">
              <w:rPr>
                <w:rFonts w:cstheme="minorHAnsi"/>
                <w:sz w:val="24"/>
                <w:szCs w:val="24"/>
                <w:lang w:val="en-US"/>
              </w:rPr>
              <w:t>/day)</w:t>
            </w:r>
          </w:p>
        </w:tc>
        <w:tc>
          <w:tcPr>
            <w:tcW w:w="2038" w:type="dxa"/>
            <w:gridSpan w:val="2"/>
          </w:tcPr>
          <w:p w:rsidR="007159CF" w:rsidRPr="000C118C" w:rsidRDefault="007159CF" w:rsidP="00F07264">
            <w:pPr>
              <w:jc w:val="both"/>
              <w:rPr>
                <w:rFonts w:cstheme="minorHAnsi"/>
                <w:sz w:val="24"/>
                <w:szCs w:val="24"/>
              </w:rPr>
            </w:pPr>
            <w:r w:rsidRPr="000C118C">
              <w:rPr>
                <w:rFonts w:cstheme="minorHAnsi"/>
                <w:sz w:val="24"/>
                <w:szCs w:val="24"/>
              </w:rPr>
              <w:t>14184</w:t>
            </w:r>
          </w:p>
        </w:tc>
        <w:tc>
          <w:tcPr>
            <w:tcW w:w="1857" w:type="dxa"/>
            <w:gridSpan w:val="2"/>
            <w:noWrap/>
            <w:hideMark/>
          </w:tcPr>
          <w:p w:rsidR="007159CF" w:rsidRPr="000C118C" w:rsidRDefault="007159CF" w:rsidP="00F07264">
            <w:pPr>
              <w:jc w:val="both"/>
              <w:rPr>
                <w:rFonts w:cstheme="minorHAnsi"/>
                <w:sz w:val="24"/>
                <w:szCs w:val="24"/>
              </w:rPr>
            </w:pPr>
            <w:r w:rsidRPr="000C118C">
              <w:rPr>
                <w:rFonts w:cstheme="minorHAnsi"/>
                <w:sz w:val="24"/>
                <w:szCs w:val="24"/>
              </w:rPr>
              <w:t>14184</w:t>
            </w:r>
          </w:p>
        </w:tc>
        <w:tc>
          <w:tcPr>
            <w:tcW w:w="1951" w:type="dxa"/>
          </w:tcPr>
          <w:p w:rsidR="007159CF" w:rsidRPr="000C118C" w:rsidRDefault="007159CF" w:rsidP="00F07264">
            <w:pPr>
              <w:jc w:val="both"/>
              <w:rPr>
                <w:rFonts w:cstheme="minorHAnsi"/>
                <w:sz w:val="24"/>
                <w:szCs w:val="24"/>
              </w:rPr>
            </w:pPr>
            <w:r w:rsidRPr="000C118C">
              <w:rPr>
                <w:rFonts w:cstheme="minorHAnsi"/>
                <w:sz w:val="24"/>
                <w:szCs w:val="24"/>
              </w:rPr>
              <w:t>14184</w:t>
            </w:r>
          </w:p>
        </w:tc>
      </w:tr>
      <w:tr w:rsidR="007159CF" w:rsidRPr="000C118C" w:rsidTr="002E3349">
        <w:trPr>
          <w:trHeight w:val="403"/>
        </w:trPr>
        <w:tc>
          <w:tcPr>
            <w:tcW w:w="1760" w:type="dxa"/>
            <w:noWrap/>
            <w:hideMark/>
          </w:tcPr>
          <w:p w:rsidR="007159CF" w:rsidRPr="007159CF" w:rsidRDefault="007159CF" w:rsidP="00F07264">
            <w:pPr>
              <w:jc w:val="both"/>
              <w:rPr>
                <w:rFonts w:cstheme="minorHAnsi"/>
                <w:b/>
                <w:sz w:val="24"/>
                <w:szCs w:val="24"/>
                <w:lang w:val="en-US"/>
              </w:rPr>
            </w:pPr>
            <w:r w:rsidRPr="000C118C">
              <w:rPr>
                <w:rFonts w:cstheme="minorHAnsi"/>
                <w:b/>
                <w:sz w:val="24"/>
                <w:szCs w:val="24"/>
              </w:rPr>
              <w:t>NEW1</w:t>
            </w:r>
            <w:r w:rsidRPr="007159CF">
              <w:rPr>
                <w:rFonts w:cstheme="minorHAnsi"/>
                <w:sz w:val="24"/>
                <w:szCs w:val="24"/>
                <w:lang w:val="en-US"/>
              </w:rPr>
              <w:t>(m</w:t>
            </w:r>
            <w:r w:rsidRPr="007159CF">
              <w:rPr>
                <w:rFonts w:cstheme="minorHAnsi"/>
                <w:sz w:val="24"/>
                <w:szCs w:val="24"/>
                <w:vertAlign w:val="superscript"/>
                <w:lang w:val="en-US"/>
              </w:rPr>
              <w:t>3</w:t>
            </w:r>
            <w:r w:rsidRPr="007159CF">
              <w:rPr>
                <w:rFonts w:cstheme="minorHAnsi"/>
                <w:sz w:val="24"/>
                <w:szCs w:val="24"/>
                <w:lang w:val="en-US"/>
              </w:rPr>
              <w:t>/day)</w:t>
            </w:r>
          </w:p>
        </w:tc>
        <w:tc>
          <w:tcPr>
            <w:tcW w:w="2038" w:type="dxa"/>
            <w:gridSpan w:val="2"/>
          </w:tcPr>
          <w:p w:rsidR="007159CF" w:rsidRPr="000C118C" w:rsidRDefault="007159CF" w:rsidP="00F07264">
            <w:pPr>
              <w:jc w:val="both"/>
              <w:rPr>
                <w:rFonts w:cstheme="minorHAnsi"/>
                <w:sz w:val="24"/>
                <w:szCs w:val="24"/>
              </w:rPr>
            </w:pPr>
            <w:r w:rsidRPr="000C118C">
              <w:rPr>
                <w:rFonts w:cstheme="minorHAnsi"/>
                <w:sz w:val="24"/>
                <w:szCs w:val="24"/>
              </w:rPr>
              <w:t>0</w:t>
            </w:r>
          </w:p>
        </w:tc>
        <w:tc>
          <w:tcPr>
            <w:tcW w:w="1857" w:type="dxa"/>
            <w:gridSpan w:val="2"/>
            <w:noWrap/>
            <w:hideMark/>
          </w:tcPr>
          <w:p w:rsidR="007159CF" w:rsidRPr="000C118C" w:rsidRDefault="007159CF" w:rsidP="00F07264">
            <w:pPr>
              <w:jc w:val="both"/>
              <w:rPr>
                <w:rFonts w:cstheme="minorHAnsi"/>
                <w:sz w:val="24"/>
                <w:szCs w:val="24"/>
              </w:rPr>
            </w:pPr>
            <w:r w:rsidRPr="000C118C">
              <w:rPr>
                <w:rFonts w:cstheme="minorHAnsi"/>
                <w:sz w:val="24"/>
                <w:szCs w:val="24"/>
              </w:rPr>
              <w:t>1387</w:t>
            </w:r>
          </w:p>
        </w:tc>
        <w:tc>
          <w:tcPr>
            <w:tcW w:w="1951" w:type="dxa"/>
          </w:tcPr>
          <w:p w:rsidR="007159CF" w:rsidRPr="000C118C" w:rsidRDefault="007159CF" w:rsidP="00F07264">
            <w:pPr>
              <w:jc w:val="both"/>
              <w:rPr>
                <w:rFonts w:cstheme="minorHAnsi"/>
                <w:sz w:val="24"/>
                <w:szCs w:val="24"/>
              </w:rPr>
            </w:pPr>
            <w:r w:rsidRPr="000C118C">
              <w:rPr>
                <w:rFonts w:cstheme="minorHAnsi"/>
                <w:sz w:val="24"/>
                <w:szCs w:val="24"/>
              </w:rPr>
              <w:t>870</w:t>
            </w:r>
          </w:p>
        </w:tc>
      </w:tr>
      <w:tr w:rsidR="007159CF" w:rsidRPr="000C118C" w:rsidTr="002E3349">
        <w:trPr>
          <w:trHeight w:val="403"/>
        </w:trPr>
        <w:tc>
          <w:tcPr>
            <w:tcW w:w="1760" w:type="dxa"/>
            <w:noWrap/>
            <w:hideMark/>
          </w:tcPr>
          <w:p w:rsidR="007159CF" w:rsidRPr="007159CF" w:rsidRDefault="007159CF" w:rsidP="00F07264">
            <w:pPr>
              <w:jc w:val="both"/>
              <w:rPr>
                <w:rFonts w:cstheme="minorHAnsi"/>
                <w:b/>
                <w:sz w:val="24"/>
                <w:szCs w:val="24"/>
                <w:lang w:val="en-US"/>
              </w:rPr>
            </w:pPr>
            <w:r w:rsidRPr="000C118C">
              <w:rPr>
                <w:rFonts w:cstheme="minorHAnsi"/>
                <w:b/>
                <w:sz w:val="24"/>
                <w:szCs w:val="24"/>
              </w:rPr>
              <w:t>NEW2</w:t>
            </w:r>
            <w:r w:rsidRPr="007159CF">
              <w:rPr>
                <w:rFonts w:cstheme="minorHAnsi"/>
                <w:sz w:val="24"/>
                <w:szCs w:val="24"/>
                <w:lang w:val="en-US"/>
              </w:rPr>
              <w:t>(m</w:t>
            </w:r>
            <w:r w:rsidRPr="007159CF">
              <w:rPr>
                <w:rFonts w:cstheme="minorHAnsi"/>
                <w:sz w:val="24"/>
                <w:szCs w:val="24"/>
                <w:vertAlign w:val="superscript"/>
                <w:lang w:val="en-US"/>
              </w:rPr>
              <w:t>3</w:t>
            </w:r>
            <w:r w:rsidRPr="007159CF">
              <w:rPr>
                <w:rFonts w:cstheme="minorHAnsi"/>
                <w:sz w:val="24"/>
                <w:szCs w:val="24"/>
                <w:lang w:val="en-US"/>
              </w:rPr>
              <w:t>/day)</w:t>
            </w:r>
          </w:p>
        </w:tc>
        <w:tc>
          <w:tcPr>
            <w:tcW w:w="2038" w:type="dxa"/>
            <w:gridSpan w:val="2"/>
          </w:tcPr>
          <w:p w:rsidR="007159CF" w:rsidRPr="000C118C" w:rsidRDefault="007159CF" w:rsidP="00F07264">
            <w:pPr>
              <w:jc w:val="both"/>
              <w:rPr>
                <w:rFonts w:cstheme="minorHAnsi"/>
                <w:sz w:val="24"/>
                <w:szCs w:val="24"/>
              </w:rPr>
            </w:pPr>
            <w:r w:rsidRPr="000C118C">
              <w:rPr>
                <w:rFonts w:cstheme="minorHAnsi"/>
                <w:sz w:val="24"/>
                <w:szCs w:val="24"/>
              </w:rPr>
              <w:t>4630</w:t>
            </w:r>
          </w:p>
        </w:tc>
        <w:tc>
          <w:tcPr>
            <w:tcW w:w="1857" w:type="dxa"/>
            <w:gridSpan w:val="2"/>
            <w:noWrap/>
            <w:hideMark/>
          </w:tcPr>
          <w:p w:rsidR="007159CF" w:rsidRPr="000C118C" w:rsidRDefault="007159CF" w:rsidP="00F07264">
            <w:pPr>
              <w:jc w:val="both"/>
              <w:rPr>
                <w:rFonts w:cstheme="minorHAnsi"/>
                <w:sz w:val="24"/>
                <w:szCs w:val="24"/>
              </w:rPr>
            </w:pPr>
            <w:r w:rsidRPr="000C118C">
              <w:rPr>
                <w:rFonts w:cstheme="minorHAnsi"/>
                <w:sz w:val="24"/>
                <w:szCs w:val="24"/>
              </w:rPr>
              <w:t>9600</w:t>
            </w:r>
          </w:p>
        </w:tc>
        <w:tc>
          <w:tcPr>
            <w:tcW w:w="1951" w:type="dxa"/>
          </w:tcPr>
          <w:p w:rsidR="007159CF" w:rsidRPr="000C118C" w:rsidRDefault="007159CF" w:rsidP="00F07264">
            <w:pPr>
              <w:jc w:val="both"/>
              <w:rPr>
                <w:rFonts w:cstheme="minorHAnsi"/>
                <w:sz w:val="24"/>
                <w:szCs w:val="24"/>
              </w:rPr>
            </w:pPr>
            <w:r w:rsidRPr="000C118C">
              <w:rPr>
                <w:rFonts w:cstheme="minorHAnsi"/>
                <w:sz w:val="24"/>
                <w:szCs w:val="24"/>
              </w:rPr>
              <w:t>9600</w:t>
            </w:r>
          </w:p>
        </w:tc>
      </w:tr>
      <w:tr w:rsidR="007159CF" w:rsidRPr="000C118C" w:rsidTr="002E3349">
        <w:trPr>
          <w:trHeight w:val="403"/>
        </w:trPr>
        <w:tc>
          <w:tcPr>
            <w:tcW w:w="1760" w:type="dxa"/>
            <w:noWrap/>
            <w:hideMark/>
          </w:tcPr>
          <w:p w:rsidR="007159CF" w:rsidRPr="007159CF" w:rsidRDefault="007159CF" w:rsidP="00F07264">
            <w:pPr>
              <w:jc w:val="both"/>
              <w:rPr>
                <w:rFonts w:cstheme="minorHAnsi"/>
                <w:b/>
                <w:sz w:val="24"/>
                <w:szCs w:val="24"/>
                <w:lang w:val="en-US"/>
              </w:rPr>
            </w:pPr>
            <w:r w:rsidRPr="000C118C">
              <w:rPr>
                <w:rFonts w:cstheme="minorHAnsi"/>
                <w:b/>
                <w:sz w:val="24"/>
                <w:szCs w:val="24"/>
              </w:rPr>
              <w:t>NEW3</w:t>
            </w:r>
            <w:r w:rsidRPr="007159CF">
              <w:rPr>
                <w:rFonts w:cstheme="minorHAnsi"/>
                <w:sz w:val="24"/>
                <w:szCs w:val="24"/>
                <w:lang w:val="en-US"/>
              </w:rPr>
              <w:t>(m</w:t>
            </w:r>
            <w:r w:rsidRPr="007159CF">
              <w:rPr>
                <w:rFonts w:cstheme="minorHAnsi"/>
                <w:sz w:val="24"/>
                <w:szCs w:val="24"/>
                <w:vertAlign w:val="superscript"/>
                <w:lang w:val="en-US"/>
              </w:rPr>
              <w:t>3</w:t>
            </w:r>
            <w:r w:rsidRPr="007159CF">
              <w:rPr>
                <w:rFonts w:cstheme="minorHAnsi"/>
                <w:sz w:val="24"/>
                <w:szCs w:val="24"/>
                <w:lang w:val="en-US"/>
              </w:rPr>
              <w:t>/day)</w:t>
            </w:r>
          </w:p>
        </w:tc>
        <w:tc>
          <w:tcPr>
            <w:tcW w:w="2038" w:type="dxa"/>
            <w:gridSpan w:val="2"/>
          </w:tcPr>
          <w:p w:rsidR="007159CF" w:rsidRPr="000C118C" w:rsidRDefault="007159CF" w:rsidP="00F07264">
            <w:pPr>
              <w:jc w:val="both"/>
              <w:rPr>
                <w:rFonts w:cstheme="minorHAnsi"/>
                <w:sz w:val="24"/>
                <w:szCs w:val="24"/>
              </w:rPr>
            </w:pPr>
            <w:r w:rsidRPr="000C118C">
              <w:rPr>
                <w:rFonts w:cstheme="minorHAnsi"/>
                <w:sz w:val="24"/>
                <w:szCs w:val="24"/>
              </w:rPr>
              <w:t>9600</w:t>
            </w:r>
          </w:p>
        </w:tc>
        <w:tc>
          <w:tcPr>
            <w:tcW w:w="1857" w:type="dxa"/>
            <w:gridSpan w:val="2"/>
            <w:noWrap/>
            <w:hideMark/>
          </w:tcPr>
          <w:p w:rsidR="007159CF" w:rsidRPr="000C118C" w:rsidRDefault="007159CF" w:rsidP="00F07264">
            <w:pPr>
              <w:jc w:val="both"/>
              <w:rPr>
                <w:rFonts w:cstheme="minorHAnsi"/>
                <w:sz w:val="24"/>
                <w:szCs w:val="24"/>
              </w:rPr>
            </w:pPr>
            <w:r w:rsidRPr="000C118C">
              <w:rPr>
                <w:rFonts w:cstheme="minorHAnsi"/>
                <w:sz w:val="24"/>
                <w:szCs w:val="24"/>
              </w:rPr>
              <w:t>9600</w:t>
            </w:r>
          </w:p>
        </w:tc>
        <w:tc>
          <w:tcPr>
            <w:tcW w:w="1951" w:type="dxa"/>
          </w:tcPr>
          <w:p w:rsidR="007159CF" w:rsidRPr="000C118C" w:rsidRDefault="007159CF" w:rsidP="00F07264">
            <w:pPr>
              <w:jc w:val="both"/>
              <w:rPr>
                <w:rFonts w:cstheme="minorHAnsi"/>
                <w:sz w:val="24"/>
                <w:szCs w:val="24"/>
              </w:rPr>
            </w:pPr>
            <w:r w:rsidRPr="000C118C">
              <w:rPr>
                <w:rFonts w:cstheme="minorHAnsi"/>
                <w:sz w:val="24"/>
                <w:szCs w:val="24"/>
              </w:rPr>
              <w:t>9600</w:t>
            </w:r>
          </w:p>
        </w:tc>
      </w:tr>
      <w:tr w:rsidR="007159CF" w:rsidRPr="000C118C" w:rsidTr="002E3349">
        <w:trPr>
          <w:trHeight w:val="403"/>
        </w:trPr>
        <w:tc>
          <w:tcPr>
            <w:tcW w:w="1760" w:type="dxa"/>
            <w:noWrap/>
            <w:hideMark/>
          </w:tcPr>
          <w:p w:rsidR="007159CF" w:rsidRPr="007159CF" w:rsidRDefault="007159CF" w:rsidP="00F07264">
            <w:pPr>
              <w:jc w:val="both"/>
              <w:rPr>
                <w:rFonts w:cstheme="minorHAnsi"/>
                <w:b/>
                <w:sz w:val="24"/>
                <w:szCs w:val="24"/>
                <w:lang w:val="en-US"/>
              </w:rPr>
            </w:pPr>
            <w:r>
              <w:rPr>
                <w:rFonts w:cstheme="minorHAnsi"/>
                <w:b/>
                <w:sz w:val="24"/>
                <w:szCs w:val="24"/>
              </w:rPr>
              <w:t>ΣΥΝΟΛΙΚΗ ΠΑΡΟΧΗ</w:t>
            </w:r>
            <w:r w:rsidRPr="007159CF">
              <w:rPr>
                <w:rFonts w:cstheme="minorHAnsi"/>
                <w:sz w:val="24"/>
                <w:szCs w:val="24"/>
                <w:lang w:val="en-US"/>
              </w:rPr>
              <w:t>(m</w:t>
            </w:r>
            <w:r w:rsidRPr="007159CF">
              <w:rPr>
                <w:rFonts w:cstheme="minorHAnsi"/>
                <w:sz w:val="24"/>
                <w:szCs w:val="24"/>
                <w:vertAlign w:val="superscript"/>
                <w:lang w:val="en-US"/>
              </w:rPr>
              <w:t>3</w:t>
            </w:r>
            <w:r w:rsidRPr="007159CF">
              <w:rPr>
                <w:rFonts w:cstheme="minorHAnsi"/>
                <w:sz w:val="24"/>
                <w:szCs w:val="24"/>
                <w:lang w:val="en-US"/>
              </w:rPr>
              <w:t>/day)</w:t>
            </w:r>
          </w:p>
        </w:tc>
        <w:tc>
          <w:tcPr>
            <w:tcW w:w="2038" w:type="dxa"/>
            <w:gridSpan w:val="2"/>
          </w:tcPr>
          <w:p w:rsidR="007159CF" w:rsidRPr="000C118C" w:rsidRDefault="007159CF" w:rsidP="00F07264">
            <w:pPr>
              <w:jc w:val="both"/>
              <w:rPr>
                <w:rFonts w:cstheme="minorHAnsi"/>
                <w:b/>
                <w:sz w:val="24"/>
                <w:szCs w:val="24"/>
              </w:rPr>
            </w:pPr>
            <w:r w:rsidRPr="000C118C">
              <w:rPr>
                <w:rFonts w:cstheme="minorHAnsi"/>
                <w:b/>
                <w:sz w:val="24"/>
                <w:szCs w:val="24"/>
              </w:rPr>
              <w:t>56782</w:t>
            </w:r>
          </w:p>
        </w:tc>
        <w:tc>
          <w:tcPr>
            <w:tcW w:w="1857" w:type="dxa"/>
            <w:gridSpan w:val="2"/>
            <w:noWrap/>
            <w:hideMark/>
          </w:tcPr>
          <w:p w:rsidR="007159CF" w:rsidRPr="000C118C" w:rsidRDefault="007159CF" w:rsidP="00F07264">
            <w:pPr>
              <w:jc w:val="both"/>
              <w:rPr>
                <w:rFonts w:cstheme="minorHAnsi"/>
                <w:b/>
                <w:sz w:val="24"/>
                <w:szCs w:val="24"/>
              </w:rPr>
            </w:pPr>
            <w:r w:rsidRPr="000C118C">
              <w:rPr>
                <w:rFonts w:cstheme="minorHAnsi"/>
                <w:b/>
                <w:sz w:val="24"/>
                <w:szCs w:val="24"/>
              </w:rPr>
              <w:t>63139</w:t>
            </w:r>
          </w:p>
        </w:tc>
        <w:tc>
          <w:tcPr>
            <w:tcW w:w="1951" w:type="dxa"/>
          </w:tcPr>
          <w:p w:rsidR="007159CF" w:rsidRPr="000C118C" w:rsidRDefault="007159CF" w:rsidP="00F07264">
            <w:pPr>
              <w:jc w:val="both"/>
              <w:rPr>
                <w:rFonts w:cstheme="minorHAnsi"/>
                <w:b/>
                <w:sz w:val="24"/>
                <w:szCs w:val="24"/>
              </w:rPr>
            </w:pPr>
            <w:r w:rsidRPr="000C118C">
              <w:rPr>
                <w:rFonts w:cstheme="minorHAnsi"/>
                <w:b/>
                <w:sz w:val="24"/>
                <w:szCs w:val="24"/>
              </w:rPr>
              <w:t>76806</w:t>
            </w:r>
          </w:p>
        </w:tc>
      </w:tr>
      <w:tr w:rsidR="00F07264" w:rsidTr="002E33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636"/>
        </w:trPr>
        <w:tc>
          <w:tcPr>
            <w:tcW w:w="1760" w:type="dxa"/>
          </w:tcPr>
          <w:p w:rsidR="00F07264" w:rsidRDefault="00F07264" w:rsidP="00F07264">
            <w:pPr>
              <w:ind w:left="108"/>
              <w:rPr>
                <w:rFonts w:cstheme="minorHAnsi"/>
                <w:b/>
                <w:sz w:val="24"/>
                <w:szCs w:val="24"/>
              </w:rPr>
            </w:pPr>
            <w:r>
              <w:rPr>
                <w:rFonts w:cstheme="minorHAnsi"/>
                <w:b/>
                <w:sz w:val="24"/>
                <w:szCs w:val="24"/>
              </w:rPr>
              <w:t>ΕΤΗΣΙΕΣ ΠΑΡΟΧΕΣ ΑΝΤΗΣΗΣ</w:t>
            </w:r>
          </w:p>
          <w:p w:rsidR="00F07264" w:rsidRDefault="00F07264" w:rsidP="00F07264">
            <w:pPr>
              <w:ind w:left="108"/>
              <w:rPr>
                <w:rFonts w:cstheme="minorHAnsi"/>
                <w:b/>
                <w:sz w:val="24"/>
                <w:szCs w:val="24"/>
              </w:rPr>
            </w:pPr>
            <w:r w:rsidRPr="00EC4C40">
              <w:rPr>
                <w:rFonts w:cstheme="minorHAnsi"/>
                <w:sz w:val="24"/>
                <w:szCs w:val="24"/>
              </w:rPr>
              <w:t>(</w:t>
            </w:r>
            <w:r>
              <w:rPr>
                <w:rFonts w:cstheme="minorHAnsi"/>
                <w:sz w:val="24"/>
                <w:szCs w:val="24"/>
                <w:lang w:val="en-US"/>
              </w:rPr>
              <w:t>M</w:t>
            </w:r>
            <w:r w:rsidRPr="007159CF">
              <w:rPr>
                <w:rFonts w:cstheme="minorHAnsi"/>
                <w:sz w:val="24"/>
                <w:szCs w:val="24"/>
                <w:lang w:val="en-US"/>
              </w:rPr>
              <w:t>m</w:t>
            </w:r>
            <w:r w:rsidRPr="00EC4C40">
              <w:rPr>
                <w:rFonts w:cstheme="minorHAnsi"/>
                <w:sz w:val="24"/>
                <w:szCs w:val="24"/>
                <w:vertAlign w:val="superscript"/>
              </w:rPr>
              <w:t>3</w:t>
            </w:r>
            <w:r w:rsidRPr="00EC4C40">
              <w:rPr>
                <w:rFonts w:cstheme="minorHAnsi"/>
                <w:sz w:val="24"/>
                <w:szCs w:val="24"/>
              </w:rPr>
              <w:t>/</w:t>
            </w:r>
            <w:r>
              <w:rPr>
                <w:rFonts w:cstheme="minorHAnsi"/>
                <w:sz w:val="24"/>
                <w:szCs w:val="24"/>
                <w:lang w:val="en-US"/>
              </w:rPr>
              <w:t>year</w:t>
            </w:r>
            <w:r w:rsidRPr="00EC4C40">
              <w:rPr>
                <w:rFonts w:cstheme="minorHAnsi"/>
                <w:sz w:val="24"/>
                <w:szCs w:val="24"/>
              </w:rPr>
              <w:t>)</w:t>
            </w:r>
          </w:p>
        </w:tc>
        <w:tc>
          <w:tcPr>
            <w:tcW w:w="2025" w:type="dxa"/>
          </w:tcPr>
          <w:p w:rsidR="00F07264" w:rsidRPr="00F07264" w:rsidRDefault="00F07264" w:rsidP="00F07264">
            <w:pPr>
              <w:ind w:left="108"/>
              <w:rPr>
                <w:rFonts w:cstheme="minorHAnsi"/>
                <w:b/>
                <w:sz w:val="24"/>
                <w:szCs w:val="24"/>
                <w:lang w:val="en-US"/>
              </w:rPr>
            </w:pPr>
            <w:r>
              <w:rPr>
                <w:rFonts w:cstheme="minorHAnsi"/>
                <w:b/>
                <w:sz w:val="24"/>
                <w:szCs w:val="24"/>
                <w:lang w:val="en-US"/>
              </w:rPr>
              <w:t>20.73</w:t>
            </w:r>
          </w:p>
        </w:tc>
        <w:tc>
          <w:tcPr>
            <w:tcW w:w="1859" w:type="dxa"/>
            <w:gridSpan w:val="2"/>
          </w:tcPr>
          <w:p w:rsidR="00F07264" w:rsidRPr="00F07264" w:rsidRDefault="00F07264" w:rsidP="00F07264">
            <w:pPr>
              <w:ind w:left="108"/>
              <w:rPr>
                <w:rFonts w:cstheme="minorHAnsi"/>
                <w:b/>
                <w:sz w:val="24"/>
                <w:szCs w:val="24"/>
                <w:lang w:val="en-US"/>
              </w:rPr>
            </w:pPr>
            <w:r>
              <w:rPr>
                <w:rFonts w:cstheme="minorHAnsi"/>
                <w:b/>
                <w:sz w:val="24"/>
                <w:szCs w:val="24"/>
                <w:lang w:val="en-US"/>
              </w:rPr>
              <w:t>23.05</w:t>
            </w:r>
          </w:p>
        </w:tc>
        <w:tc>
          <w:tcPr>
            <w:tcW w:w="1962" w:type="dxa"/>
            <w:gridSpan w:val="2"/>
          </w:tcPr>
          <w:p w:rsidR="00F07264" w:rsidRPr="00F07264" w:rsidRDefault="00F07264" w:rsidP="00F07264">
            <w:pPr>
              <w:ind w:left="108"/>
              <w:rPr>
                <w:rFonts w:cstheme="minorHAnsi"/>
                <w:b/>
                <w:sz w:val="24"/>
                <w:szCs w:val="24"/>
                <w:lang w:val="en-US"/>
              </w:rPr>
            </w:pPr>
            <w:r>
              <w:rPr>
                <w:rFonts w:cstheme="minorHAnsi"/>
                <w:b/>
                <w:sz w:val="24"/>
                <w:szCs w:val="24"/>
                <w:lang w:val="en-US"/>
              </w:rPr>
              <w:t>28.03</w:t>
            </w:r>
          </w:p>
        </w:tc>
      </w:tr>
    </w:tbl>
    <w:p w:rsidR="002E3349" w:rsidRDefault="002E3349" w:rsidP="002E3349">
      <w:pPr>
        <w:pStyle w:val="a4"/>
      </w:pPr>
      <w:r>
        <w:t xml:space="preserve">Πίνακας 9: Αποτελέσματα τριών σεναρίων </w:t>
      </w:r>
    </w:p>
    <w:p w:rsidR="001B570A" w:rsidRDefault="001B570A" w:rsidP="007159CF">
      <w:pPr>
        <w:rPr>
          <w:rFonts w:cstheme="minorHAnsi"/>
          <w:b/>
          <w:sz w:val="24"/>
          <w:szCs w:val="24"/>
        </w:rPr>
      </w:pPr>
    </w:p>
    <w:p w:rsidR="001B570A" w:rsidRDefault="001B570A" w:rsidP="007159CF">
      <w:pPr>
        <w:rPr>
          <w:rFonts w:cstheme="minorHAnsi"/>
          <w:b/>
          <w:sz w:val="24"/>
          <w:szCs w:val="24"/>
        </w:rPr>
      </w:pPr>
    </w:p>
    <w:p w:rsidR="001B570A" w:rsidRDefault="001B570A" w:rsidP="007159CF">
      <w:pPr>
        <w:rPr>
          <w:rFonts w:cstheme="minorHAnsi"/>
          <w:b/>
          <w:sz w:val="24"/>
          <w:szCs w:val="24"/>
        </w:rPr>
      </w:pPr>
    </w:p>
    <w:p w:rsidR="001B570A" w:rsidRDefault="001B570A" w:rsidP="007159CF">
      <w:pPr>
        <w:rPr>
          <w:rFonts w:cstheme="minorHAnsi"/>
          <w:b/>
          <w:sz w:val="24"/>
          <w:szCs w:val="24"/>
        </w:rPr>
      </w:pPr>
    </w:p>
    <w:p w:rsidR="001B570A" w:rsidRDefault="001B570A" w:rsidP="007159CF">
      <w:pPr>
        <w:rPr>
          <w:rFonts w:cstheme="minorHAnsi"/>
          <w:b/>
          <w:sz w:val="24"/>
          <w:szCs w:val="24"/>
        </w:rPr>
      </w:pPr>
    </w:p>
    <w:p w:rsidR="001B570A" w:rsidRDefault="007159CF" w:rsidP="001B570A">
      <w:pPr>
        <w:rPr>
          <w:rFonts w:cstheme="minorHAnsi"/>
          <w:b/>
          <w:sz w:val="24"/>
          <w:szCs w:val="24"/>
        </w:rPr>
      </w:pPr>
      <w:r w:rsidRPr="007159CF">
        <w:rPr>
          <w:rFonts w:cstheme="minorHAnsi"/>
          <w:b/>
          <w:noProof/>
          <w:sz w:val="24"/>
          <w:szCs w:val="24"/>
          <w:lang w:eastAsia="el-GR"/>
        </w:rPr>
        <w:drawing>
          <wp:inline distT="0" distB="0" distL="0" distR="0">
            <wp:extent cx="5274310" cy="3875471"/>
            <wp:effectExtent l="0" t="0" r="0" b="0"/>
            <wp:docPr id="17" name="Γράφημα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1B570A" w:rsidRDefault="001B570A" w:rsidP="001B570A">
      <w:pPr>
        <w:rPr>
          <w:rFonts w:cstheme="minorHAnsi"/>
          <w:b/>
          <w:sz w:val="24"/>
          <w:szCs w:val="24"/>
        </w:rPr>
      </w:pPr>
    </w:p>
    <w:p w:rsidR="001B570A" w:rsidRDefault="001B570A" w:rsidP="001B570A">
      <w:pPr>
        <w:rPr>
          <w:rFonts w:cstheme="minorHAnsi"/>
          <w:b/>
          <w:sz w:val="24"/>
          <w:szCs w:val="24"/>
        </w:rPr>
      </w:pPr>
    </w:p>
    <w:p w:rsidR="001B570A" w:rsidRPr="001B570A" w:rsidRDefault="001B570A" w:rsidP="001B570A">
      <w:pPr>
        <w:rPr>
          <w:rFonts w:cstheme="minorHAnsi"/>
          <w:sz w:val="24"/>
          <w:szCs w:val="24"/>
        </w:rPr>
      </w:pPr>
    </w:p>
    <w:p w:rsidR="001B570A" w:rsidRPr="001B570A" w:rsidRDefault="001B570A" w:rsidP="001B570A">
      <w:pPr>
        <w:rPr>
          <w:rFonts w:cstheme="minorHAnsi"/>
          <w:sz w:val="24"/>
          <w:szCs w:val="24"/>
        </w:rPr>
      </w:pPr>
    </w:p>
    <w:p w:rsidR="001B570A" w:rsidRDefault="001B570A" w:rsidP="001B570A">
      <w:pPr>
        <w:tabs>
          <w:tab w:val="left" w:pos="3148"/>
        </w:tabs>
        <w:rPr>
          <w:rFonts w:cstheme="minorHAnsi"/>
          <w:sz w:val="24"/>
          <w:szCs w:val="24"/>
        </w:rPr>
      </w:pPr>
    </w:p>
    <w:p w:rsidR="006A1A55" w:rsidRDefault="007159CF" w:rsidP="001B570A">
      <w:pPr>
        <w:rPr>
          <w:rFonts w:cstheme="minorHAnsi"/>
          <w:b/>
          <w:sz w:val="24"/>
          <w:szCs w:val="24"/>
        </w:rPr>
      </w:pPr>
      <w:r w:rsidRPr="001B570A">
        <w:rPr>
          <w:rFonts w:cstheme="minorHAnsi"/>
          <w:sz w:val="24"/>
          <w:szCs w:val="24"/>
        </w:rPr>
        <w:br w:type="page"/>
      </w:r>
      <w:r w:rsidRPr="007159CF">
        <w:rPr>
          <w:rFonts w:cstheme="minorHAnsi"/>
          <w:b/>
          <w:noProof/>
          <w:sz w:val="24"/>
          <w:szCs w:val="24"/>
          <w:lang w:eastAsia="el-GR"/>
        </w:rPr>
        <w:lastRenderedPageBreak/>
        <w:drawing>
          <wp:inline distT="0" distB="0" distL="0" distR="0">
            <wp:extent cx="5274310" cy="4219448"/>
            <wp:effectExtent l="19050" t="0" r="21590" b="0"/>
            <wp:docPr id="18" name="Γράφημα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6A1A55" w:rsidRDefault="006A1A55" w:rsidP="0070694E">
      <w:pPr>
        <w:jc w:val="both"/>
        <w:rPr>
          <w:rFonts w:cstheme="minorHAnsi"/>
          <w:b/>
          <w:sz w:val="24"/>
          <w:szCs w:val="24"/>
        </w:rPr>
      </w:pPr>
    </w:p>
    <w:p w:rsidR="006A1A55" w:rsidRPr="006A1A55" w:rsidRDefault="007159CF" w:rsidP="0070694E">
      <w:pPr>
        <w:jc w:val="both"/>
        <w:rPr>
          <w:rFonts w:cstheme="minorHAnsi"/>
          <w:b/>
          <w:sz w:val="24"/>
          <w:szCs w:val="24"/>
        </w:rPr>
      </w:pPr>
      <w:r w:rsidRPr="007159CF">
        <w:rPr>
          <w:rFonts w:cstheme="minorHAnsi"/>
          <w:b/>
          <w:noProof/>
          <w:sz w:val="24"/>
          <w:szCs w:val="24"/>
          <w:lang w:eastAsia="el-GR"/>
        </w:rPr>
        <w:drawing>
          <wp:inline distT="0" distB="0" distL="0" distR="0">
            <wp:extent cx="5274310" cy="3875471"/>
            <wp:effectExtent l="19050" t="0" r="21590" b="0"/>
            <wp:docPr id="19" name="Γράφημα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810D09" w:rsidRPr="002F58DB" w:rsidRDefault="00810D09" w:rsidP="0070694E">
      <w:pPr>
        <w:jc w:val="both"/>
        <w:rPr>
          <w:rFonts w:cstheme="minorHAnsi"/>
          <w:b/>
          <w:sz w:val="24"/>
          <w:szCs w:val="24"/>
        </w:rPr>
      </w:pPr>
    </w:p>
    <w:p w:rsidR="00EE1826" w:rsidRDefault="00EE1826" w:rsidP="00EE1826">
      <w:pPr>
        <w:rPr>
          <w:rFonts w:cstheme="minorHAnsi"/>
          <w:b/>
          <w:sz w:val="24"/>
          <w:szCs w:val="24"/>
        </w:rPr>
      </w:pPr>
    </w:p>
    <w:p w:rsidR="002F58DB" w:rsidRDefault="007159CF" w:rsidP="00EE1826">
      <w:pPr>
        <w:rPr>
          <w:rFonts w:cstheme="minorHAnsi"/>
          <w:b/>
          <w:sz w:val="24"/>
          <w:szCs w:val="24"/>
        </w:rPr>
      </w:pPr>
      <w:r w:rsidRPr="007159CF">
        <w:rPr>
          <w:rFonts w:cstheme="minorHAnsi"/>
          <w:b/>
          <w:noProof/>
          <w:sz w:val="24"/>
          <w:szCs w:val="24"/>
          <w:lang w:eastAsia="el-GR"/>
        </w:rPr>
        <w:drawing>
          <wp:inline distT="0" distB="0" distL="0" distR="0">
            <wp:extent cx="5226844" cy="4119562"/>
            <wp:effectExtent l="19050" t="0" r="11906" b="0"/>
            <wp:docPr id="20" name="Γράφημα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2F58DB" w:rsidRPr="002F58DB" w:rsidRDefault="002F58DB" w:rsidP="002F58DB">
      <w:pPr>
        <w:tabs>
          <w:tab w:val="left" w:pos="1875"/>
        </w:tabs>
        <w:rPr>
          <w:rFonts w:cstheme="minorHAnsi"/>
          <w:sz w:val="24"/>
          <w:szCs w:val="24"/>
        </w:rPr>
      </w:pPr>
    </w:p>
    <w:p w:rsidR="00EE1826" w:rsidRDefault="002F58DB" w:rsidP="00EE1826">
      <w:pPr>
        <w:rPr>
          <w:rFonts w:cstheme="minorHAnsi"/>
          <w:b/>
          <w:sz w:val="24"/>
          <w:szCs w:val="24"/>
        </w:rPr>
      </w:pPr>
      <w:r w:rsidRPr="002F58DB">
        <w:rPr>
          <w:rFonts w:cstheme="minorHAnsi"/>
          <w:b/>
          <w:noProof/>
          <w:sz w:val="24"/>
          <w:szCs w:val="24"/>
          <w:lang w:eastAsia="el-GR"/>
        </w:rPr>
        <w:lastRenderedPageBreak/>
        <w:drawing>
          <wp:inline distT="0" distB="0" distL="0" distR="0">
            <wp:extent cx="5226844" cy="4119562"/>
            <wp:effectExtent l="19050" t="0" r="11906" b="0"/>
            <wp:docPr id="21" name="Γράφημα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EE1826" w:rsidRDefault="00EE1826" w:rsidP="00EE1826">
      <w:pPr>
        <w:rPr>
          <w:rFonts w:cstheme="minorHAnsi"/>
          <w:b/>
          <w:sz w:val="24"/>
          <w:szCs w:val="24"/>
        </w:rPr>
      </w:pPr>
    </w:p>
    <w:p w:rsidR="00EE1826" w:rsidRDefault="002F58DB" w:rsidP="00EE1826">
      <w:pPr>
        <w:rPr>
          <w:rFonts w:cstheme="minorHAnsi"/>
          <w:b/>
          <w:sz w:val="24"/>
          <w:szCs w:val="24"/>
        </w:rPr>
      </w:pPr>
      <w:r w:rsidRPr="002F58DB">
        <w:rPr>
          <w:rFonts w:cstheme="minorHAnsi"/>
          <w:b/>
          <w:noProof/>
          <w:sz w:val="24"/>
          <w:szCs w:val="24"/>
          <w:lang w:eastAsia="el-GR"/>
        </w:rPr>
        <w:drawing>
          <wp:inline distT="0" distB="0" distL="0" distR="0">
            <wp:extent cx="5226844" cy="4119562"/>
            <wp:effectExtent l="19050" t="0" r="11906" b="0"/>
            <wp:docPr id="22" name="Γράφημα 6"/>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EE1826" w:rsidRDefault="00EE1826" w:rsidP="00EE1826">
      <w:pPr>
        <w:rPr>
          <w:rFonts w:cstheme="minorHAnsi"/>
          <w:b/>
          <w:sz w:val="24"/>
          <w:szCs w:val="24"/>
        </w:rPr>
      </w:pPr>
    </w:p>
    <w:p w:rsidR="002F58DB" w:rsidRDefault="002F58DB" w:rsidP="00EE1826">
      <w:pPr>
        <w:rPr>
          <w:rFonts w:cstheme="minorHAnsi"/>
          <w:b/>
          <w:sz w:val="24"/>
          <w:szCs w:val="24"/>
          <w:lang w:val="en-US"/>
        </w:rPr>
      </w:pPr>
      <w:r w:rsidRPr="002F58DB">
        <w:rPr>
          <w:rFonts w:cstheme="minorHAnsi"/>
          <w:b/>
          <w:noProof/>
          <w:sz w:val="24"/>
          <w:szCs w:val="24"/>
          <w:lang w:eastAsia="el-GR"/>
        </w:rPr>
        <w:drawing>
          <wp:inline distT="0" distB="0" distL="0" distR="0">
            <wp:extent cx="5274310" cy="3875471"/>
            <wp:effectExtent l="19050" t="0" r="21590" b="0"/>
            <wp:docPr id="27" name="Γράφημα 7"/>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F45796" w:rsidRDefault="00F45796" w:rsidP="000B4085">
      <w:pPr>
        <w:pStyle w:val="1"/>
        <w:rPr>
          <w:lang w:val="en-US"/>
        </w:rPr>
      </w:pPr>
      <w:r>
        <w:rPr>
          <w:lang w:val="en-US"/>
        </w:rPr>
        <w:br w:type="page"/>
      </w:r>
    </w:p>
    <w:p w:rsidR="00F45796" w:rsidRPr="00F45796" w:rsidRDefault="00F45796" w:rsidP="00EE1826">
      <w:pPr>
        <w:rPr>
          <w:rFonts w:cstheme="minorHAnsi"/>
          <w:b/>
          <w:sz w:val="24"/>
          <w:szCs w:val="24"/>
          <w:lang w:val="en-US"/>
        </w:rPr>
      </w:pPr>
    </w:p>
    <w:p w:rsidR="0017693F" w:rsidRDefault="0017693F" w:rsidP="00EE1826">
      <w:pPr>
        <w:rPr>
          <w:rFonts w:cstheme="minorHAnsi"/>
          <w:b/>
          <w:sz w:val="24"/>
          <w:szCs w:val="24"/>
        </w:rPr>
      </w:pPr>
      <w:r w:rsidRPr="000B4085">
        <w:rPr>
          <w:rFonts w:cstheme="minorHAnsi"/>
          <w:b/>
          <w:sz w:val="24"/>
          <w:szCs w:val="24"/>
        </w:rPr>
        <w:t>Βιβλιογραφία</w:t>
      </w:r>
    </w:p>
    <w:p w:rsidR="009D57C7" w:rsidRPr="00176695" w:rsidRDefault="009D57C7" w:rsidP="006A1A55">
      <w:pPr>
        <w:pStyle w:val="aa"/>
        <w:ind w:left="928"/>
      </w:pPr>
    </w:p>
    <w:p w:rsidR="00F45796" w:rsidRPr="00AE2103" w:rsidRDefault="00F45796" w:rsidP="00F45796">
      <w:pPr>
        <w:pStyle w:val="aa"/>
        <w:numPr>
          <w:ilvl w:val="0"/>
          <w:numId w:val="13"/>
        </w:numPr>
        <w:spacing w:after="160"/>
        <w:jc w:val="both"/>
      </w:pPr>
      <w:r w:rsidRPr="003F677D">
        <w:rPr>
          <w:rFonts w:cstheme="minorHAnsi"/>
          <w:bCs/>
          <w:lang w:val="en-US"/>
        </w:rPr>
        <w:t>WISE</w:t>
      </w:r>
      <w:r w:rsidR="00BF2271">
        <w:rPr>
          <w:rFonts w:cstheme="minorHAnsi"/>
          <w:bCs/>
        </w:rPr>
        <w:t xml:space="preserve"> </w:t>
      </w:r>
      <w:r w:rsidRPr="003F677D">
        <w:rPr>
          <w:rFonts w:cstheme="minorHAnsi"/>
          <w:bCs/>
        </w:rPr>
        <w:t>Σηµείωση σχετικά µε την οδηγία για τα ύδατα</w:t>
      </w:r>
    </w:p>
    <w:p w:rsidR="00F45796" w:rsidRPr="00AE2103" w:rsidRDefault="00F45796" w:rsidP="00F45796">
      <w:pPr>
        <w:pStyle w:val="aa"/>
        <w:numPr>
          <w:ilvl w:val="0"/>
          <w:numId w:val="13"/>
        </w:numPr>
        <w:spacing w:after="160"/>
        <w:jc w:val="both"/>
      </w:pPr>
      <w:r>
        <w:rPr>
          <w:rFonts w:cstheme="minorHAnsi"/>
          <w:bCs/>
        </w:rPr>
        <w:t>Νίκος Μανάσης, Υδρομετεωρολογία, Υπόγεια Νερά, Αθήνα 2009.</w:t>
      </w:r>
    </w:p>
    <w:p w:rsidR="00F45796" w:rsidRPr="00AE2103" w:rsidRDefault="00A13E44" w:rsidP="00F45796">
      <w:pPr>
        <w:pStyle w:val="aa"/>
        <w:numPr>
          <w:ilvl w:val="0"/>
          <w:numId w:val="13"/>
        </w:numPr>
        <w:spacing w:after="160"/>
        <w:jc w:val="both"/>
        <w:rPr>
          <w:lang w:val="en-US"/>
        </w:rPr>
      </w:pPr>
      <w:r w:rsidRPr="00A13E44">
        <w:rPr>
          <w:rFonts w:ascii="Arial" w:hAnsi="Arial" w:cs="Arial"/>
          <w:color w:val="222222"/>
          <w:sz w:val="20"/>
          <w:szCs w:val="20"/>
          <w:shd w:val="clear" w:color="auto" w:fill="FFFFFF"/>
        </w:rPr>
        <w:t xml:space="preserve"> </w:t>
      </w:r>
      <w:r w:rsidR="00307212" w:rsidRPr="00307212">
        <w:rPr>
          <w:rFonts w:ascii="Arial" w:hAnsi="Arial" w:cs="Arial"/>
          <w:color w:val="222222"/>
          <w:sz w:val="20"/>
          <w:szCs w:val="20"/>
          <w:shd w:val="clear" w:color="auto" w:fill="FFFFFF"/>
          <w:lang w:val="en-US"/>
        </w:rPr>
        <w:t>Ahlfeld, David P., and Ann E. Mulligan. </w:t>
      </w:r>
      <w:r w:rsidR="00307212" w:rsidRPr="00307212">
        <w:rPr>
          <w:rFonts w:ascii="Arial" w:hAnsi="Arial" w:cs="Arial"/>
          <w:i/>
          <w:iCs/>
          <w:color w:val="222222"/>
          <w:sz w:val="20"/>
          <w:szCs w:val="20"/>
          <w:shd w:val="clear" w:color="auto" w:fill="FFFFFF"/>
          <w:lang w:val="en-US"/>
        </w:rPr>
        <w:t>Optimal management of flow in groundwater systems: an introduction to combining simulation models and optimization methods</w:t>
      </w:r>
      <w:r w:rsidR="00307212" w:rsidRPr="00307212">
        <w:rPr>
          <w:rFonts w:ascii="Arial" w:hAnsi="Arial" w:cs="Arial"/>
          <w:color w:val="222222"/>
          <w:sz w:val="20"/>
          <w:szCs w:val="20"/>
          <w:shd w:val="clear" w:color="auto" w:fill="FFFFFF"/>
          <w:lang w:val="en-US"/>
        </w:rPr>
        <w:t xml:space="preserve">. </w:t>
      </w:r>
      <w:r w:rsidR="00DC2B31">
        <w:rPr>
          <w:rFonts w:ascii="Arial" w:hAnsi="Arial" w:cs="Arial"/>
          <w:color w:val="222222"/>
          <w:sz w:val="20"/>
          <w:szCs w:val="20"/>
          <w:shd w:val="clear" w:color="auto" w:fill="FFFFFF"/>
        </w:rPr>
        <w:t>Academic Press, 2000.</w:t>
      </w:r>
    </w:p>
    <w:p w:rsidR="00F45796" w:rsidRPr="00AE2103" w:rsidRDefault="00F45796" w:rsidP="00F45796">
      <w:pPr>
        <w:pStyle w:val="aa"/>
        <w:numPr>
          <w:ilvl w:val="0"/>
          <w:numId w:val="13"/>
        </w:numPr>
        <w:spacing w:after="160"/>
        <w:jc w:val="both"/>
        <w:rPr>
          <w:rFonts w:cstheme="minorHAnsi"/>
          <w:bCs/>
        </w:rPr>
      </w:pPr>
      <w:r w:rsidRPr="00AE2103">
        <w:rPr>
          <w:rFonts w:ascii="Arial" w:hAnsi="Arial" w:cs="Arial"/>
          <w:sz w:val="20"/>
          <w:szCs w:val="20"/>
          <w:shd w:val="clear" w:color="auto" w:fill="FFFFFF"/>
        </w:rPr>
        <w:t>Νικόλαος Π. Νικολαΐδης κ</w:t>
      </w:r>
      <w:r>
        <w:rPr>
          <w:rFonts w:ascii="Arial" w:hAnsi="Arial" w:cs="Arial"/>
          <w:sz w:val="20"/>
          <w:szCs w:val="20"/>
          <w:shd w:val="clear" w:color="auto" w:fill="FFFFFF"/>
        </w:rPr>
        <w:t xml:space="preserve">αι Γεώργιος Καρατζάς Καθηγητές, </w:t>
      </w:r>
      <w:r w:rsidRPr="00306F44">
        <w:rPr>
          <w:rFonts w:ascii="Arial" w:hAnsi="Arial" w:cs="Arial"/>
          <w:sz w:val="20"/>
          <w:szCs w:val="20"/>
          <w:shd w:val="clear" w:color="auto" w:fill="FFFFFF"/>
        </w:rPr>
        <w:t>Ειδικό Σχέδιο Διαχείρισης των Υδατικών Πόρων για τις Λεκάνες Απορροής των Ποταμών Κερίτη-Θερίσου και Κοιλιάρη, Χανιά Παραρτήματα</w:t>
      </w:r>
      <w:r>
        <w:rPr>
          <w:rFonts w:ascii="Arial" w:hAnsi="Arial" w:cs="Arial"/>
          <w:sz w:val="20"/>
          <w:szCs w:val="20"/>
          <w:shd w:val="clear" w:color="auto" w:fill="FFFFFF"/>
        </w:rPr>
        <w:t xml:space="preserve">, </w:t>
      </w:r>
      <w:r w:rsidRPr="00306F44">
        <w:rPr>
          <w:rFonts w:ascii="Arial" w:hAnsi="Arial" w:cs="Arial"/>
          <w:sz w:val="20"/>
          <w:szCs w:val="20"/>
          <w:shd w:val="clear" w:color="auto" w:fill="FFFFFF"/>
        </w:rPr>
        <w:t>Τμήμα Μηχανικών Περιβάλλοντος, Πολυτεχνείο Κρήτης. Νοέμβριος 201</w:t>
      </w:r>
      <w:r>
        <w:rPr>
          <w:rFonts w:ascii="Arial" w:hAnsi="Arial" w:cs="Arial"/>
          <w:sz w:val="20"/>
          <w:szCs w:val="20"/>
          <w:shd w:val="clear" w:color="auto" w:fill="FFFFFF"/>
        </w:rPr>
        <w:t>0.</w:t>
      </w:r>
    </w:p>
    <w:p w:rsidR="00F45796" w:rsidRPr="00AE2103" w:rsidRDefault="00F45796" w:rsidP="00F45796">
      <w:pPr>
        <w:pStyle w:val="aa"/>
        <w:numPr>
          <w:ilvl w:val="0"/>
          <w:numId w:val="13"/>
        </w:numPr>
        <w:spacing w:after="160"/>
        <w:jc w:val="both"/>
        <w:rPr>
          <w:rFonts w:cstheme="minorHAnsi"/>
          <w:bCs/>
        </w:rPr>
      </w:pPr>
      <w:r>
        <w:t>Νικόλαος Νικολαΐδης, Γεώργιος Καρατζάς και Σοφία Νεραντζάκη Σχολή Μηχανικών Περιβάλλοντος Πολυτεχνείου Κρήτης και Κωνσταντίνος Βοζινάκης, Υδρογεωλόγος, « Υδρογεωλογική- διαχειριστική μελέτη για την αναρρύθμιση των καρστικών πηγών Αγυιάς», Χανιά Νοέμβριος 2017.</w:t>
      </w:r>
    </w:p>
    <w:p w:rsidR="00F45796" w:rsidRPr="00735036" w:rsidRDefault="00490D90" w:rsidP="00F45796">
      <w:pPr>
        <w:pStyle w:val="aa"/>
        <w:numPr>
          <w:ilvl w:val="0"/>
          <w:numId w:val="13"/>
        </w:numPr>
        <w:spacing w:after="160"/>
        <w:jc w:val="both"/>
        <w:rPr>
          <w:rFonts w:cstheme="minorHAnsi"/>
          <w:bCs/>
        </w:rPr>
      </w:pPr>
      <w:r>
        <w:t>Δημητρίου Μ. Αλέξανδρος</w:t>
      </w:r>
      <w:r w:rsidR="00F45796">
        <w:t>,Διπλωματική εργασία: «Υδρολογική και γεωχημική προσομοίωση της λεκάνης απορροής του ποταμού Κερίτη</w:t>
      </w:r>
      <w:r w:rsidR="00F45796" w:rsidRPr="00CF1F6C">
        <w:t>»</w:t>
      </w:r>
      <w:r w:rsidR="00F45796" w:rsidRPr="00CF1F6C">
        <w:rPr>
          <w:rFonts w:ascii="Arial" w:hAnsi="Arial" w:cs="Arial"/>
          <w:sz w:val="20"/>
          <w:szCs w:val="20"/>
          <w:shd w:val="clear" w:color="auto" w:fill="FFFFFF"/>
        </w:rPr>
        <w:t xml:space="preserve">Μηχανικών Περιβάλλοντος, Πολυτεχνείο Κρήτης. </w:t>
      </w:r>
      <w:r w:rsidR="00F45796" w:rsidRPr="00CF1F6C">
        <w:t>Οκτώβριος  2015</w:t>
      </w:r>
      <w:r w:rsidR="00F45796">
        <w:t>.</w:t>
      </w:r>
    </w:p>
    <w:p w:rsidR="003A7313" w:rsidRPr="003A7313" w:rsidRDefault="00307212" w:rsidP="00F45796">
      <w:pPr>
        <w:pStyle w:val="aa"/>
        <w:numPr>
          <w:ilvl w:val="0"/>
          <w:numId w:val="13"/>
        </w:numPr>
        <w:spacing w:after="160"/>
        <w:jc w:val="both"/>
        <w:rPr>
          <w:rFonts w:cstheme="minorHAnsi"/>
          <w:bCs/>
          <w:lang w:val="en-US"/>
        </w:rPr>
      </w:pPr>
      <w:r w:rsidRPr="00307212">
        <w:rPr>
          <w:rFonts w:ascii="Arial" w:hAnsi="Arial" w:cs="Arial"/>
          <w:color w:val="222222"/>
          <w:sz w:val="20"/>
          <w:szCs w:val="20"/>
          <w:shd w:val="clear" w:color="auto" w:fill="FFFFFF"/>
          <w:lang w:val="en-US"/>
        </w:rPr>
        <w:t xml:space="preserve"> Karatzas, George P. "Developments on modeling of groundwater flow and contaminant transport." </w:t>
      </w:r>
      <w:r w:rsidR="00A13E44" w:rsidRPr="00A13E44">
        <w:rPr>
          <w:rFonts w:ascii="Arial" w:hAnsi="Arial" w:cs="Arial"/>
          <w:i/>
          <w:iCs/>
          <w:color w:val="222222"/>
          <w:sz w:val="20"/>
          <w:szCs w:val="20"/>
          <w:shd w:val="clear" w:color="auto" w:fill="FFFFFF"/>
          <w:lang w:val="en-US"/>
        </w:rPr>
        <w:t>Water Resources Management</w:t>
      </w:r>
      <w:r w:rsidR="00A13E44" w:rsidRPr="00A13E44">
        <w:rPr>
          <w:rFonts w:ascii="Arial" w:hAnsi="Arial" w:cs="Arial"/>
          <w:color w:val="222222"/>
          <w:sz w:val="20"/>
          <w:szCs w:val="20"/>
          <w:shd w:val="clear" w:color="auto" w:fill="FFFFFF"/>
          <w:lang w:val="en-US"/>
        </w:rPr>
        <w:t>31.10 (2017)</w:t>
      </w:r>
      <w:r w:rsidRPr="00307212">
        <w:rPr>
          <w:rFonts w:ascii="Arial" w:hAnsi="Arial" w:cs="Arial"/>
          <w:color w:val="222222"/>
          <w:sz w:val="20"/>
          <w:szCs w:val="20"/>
          <w:shd w:val="clear" w:color="auto" w:fill="FFFFFF"/>
          <w:lang w:val="en-US"/>
        </w:rPr>
        <w:t xml:space="preserve"> </w:t>
      </w:r>
    </w:p>
    <w:p w:rsidR="003A7313" w:rsidRPr="003A7313" w:rsidRDefault="00307212" w:rsidP="00F45796">
      <w:pPr>
        <w:pStyle w:val="aa"/>
        <w:numPr>
          <w:ilvl w:val="0"/>
          <w:numId w:val="13"/>
        </w:numPr>
        <w:spacing w:after="160"/>
        <w:jc w:val="both"/>
        <w:rPr>
          <w:rFonts w:cstheme="minorHAnsi"/>
          <w:bCs/>
          <w:lang w:val="en-US"/>
        </w:rPr>
      </w:pPr>
      <w:r w:rsidRPr="00307212">
        <w:rPr>
          <w:rFonts w:ascii="Arial" w:hAnsi="Arial" w:cs="Arial"/>
          <w:color w:val="222222"/>
          <w:sz w:val="20"/>
          <w:szCs w:val="20"/>
          <w:shd w:val="clear" w:color="auto" w:fill="FFFFFF"/>
          <w:lang w:val="en-US"/>
        </w:rPr>
        <w:t xml:space="preserve">Anderson, Marry P., and William W. Woessner. </w:t>
      </w:r>
      <w:r w:rsidR="00A13E44" w:rsidRPr="00A13E44">
        <w:rPr>
          <w:rFonts w:ascii="Arial" w:hAnsi="Arial" w:cs="Arial"/>
          <w:color w:val="222222"/>
          <w:sz w:val="20"/>
          <w:szCs w:val="20"/>
          <w:shd w:val="clear" w:color="auto" w:fill="FFFFFF"/>
          <w:lang w:val="en-US"/>
        </w:rPr>
        <w:t>"Applied groundwater modeling: simulation of flow and advective transport." (1992</w:t>
      </w:r>
      <w:r w:rsidR="003A7313">
        <w:rPr>
          <w:rFonts w:ascii="Arial" w:hAnsi="Arial" w:cs="Arial"/>
          <w:color w:val="222222"/>
          <w:sz w:val="20"/>
          <w:szCs w:val="20"/>
          <w:shd w:val="clear" w:color="auto" w:fill="FFFFFF"/>
        </w:rPr>
        <w:t>)</w:t>
      </w:r>
    </w:p>
    <w:p w:rsidR="00F45796" w:rsidRPr="00773D23" w:rsidRDefault="00F45796" w:rsidP="00F45796">
      <w:pPr>
        <w:pStyle w:val="aa"/>
        <w:numPr>
          <w:ilvl w:val="0"/>
          <w:numId w:val="13"/>
        </w:numPr>
        <w:spacing w:after="160"/>
        <w:jc w:val="both"/>
        <w:rPr>
          <w:rFonts w:cstheme="minorHAnsi"/>
          <w:bCs/>
        </w:rPr>
      </w:pPr>
      <w:r>
        <w:t>Αικατερίνη</w:t>
      </w:r>
      <w:r w:rsidR="00A13E44" w:rsidRPr="00773D23">
        <w:t xml:space="preserve"> </w:t>
      </w:r>
      <w:r>
        <w:t>Παυλάκη</w:t>
      </w:r>
      <w:r w:rsidR="00A13E44" w:rsidRPr="00773D23">
        <w:t xml:space="preserve">, </w:t>
      </w:r>
      <w:r>
        <w:t>Μιχαήλ</w:t>
      </w:r>
      <w:r w:rsidR="00A13E44" w:rsidRPr="00773D23">
        <w:t xml:space="preserve"> </w:t>
      </w:r>
      <w:r>
        <w:t>Λιόνης</w:t>
      </w:r>
      <w:r w:rsidR="00A13E44" w:rsidRPr="00773D23">
        <w:t xml:space="preserve">, </w:t>
      </w:r>
      <w:r>
        <w:t>Προκατακτική</w:t>
      </w:r>
      <w:r w:rsidR="00A13E44" w:rsidRPr="00773D23">
        <w:t xml:space="preserve"> </w:t>
      </w:r>
      <w:r>
        <w:t>μελέτη</w:t>
      </w:r>
      <w:r w:rsidR="00A13E44" w:rsidRPr="00773D23">
        <w:t xml:space="preserve"> </w:t>
      </w:r>
      <w:r>
        <w:t>γεωλογικής</w:t>
      </w:r>
      <w:r w:rsidR="00A13E44" w:rsidRPr="00773D23">
        <w:t xml:space="preserve"> </w:t>
      </w:r>
      <w:r>
        <w:t>καταλληλότητας</w:t>
      </w:r>
      <w:r w:rsidR="00A13E44" w:rsidRPr="00773D23">
        <w:t xml:space="preserve">, </w:t>
      </w:r>
      <w:r>
        <w:t>Φεβρουάριος</w:t>
      </w:r>
      <w:r w:rsidR="00A13E44" w:rsidRPr="00773D23">
        <w:t xml:space="preserve"> 2013.</w:t>
      </w:r>
    </w:p>
    <w:p w:rsidR="00F45796" w:rsidRPr="00735036" w:rsidRDefault="00307212" w:rsidP="00F45796">
      <w:pPr>
        <w:pStyle w:val="aa"/>
        <w:numPr>
          <w:ilvl w:val="0"/>
          <w:numId w:val="13"/>
        </w:numPr>
        <w:spacing w:after="160"/>
        <w:jc w:val="both"/>
        <w:rPr>
          <w:rFonts w:cstheme="minorHAnsi"/>
          <w:bCs/>
          <w:lang w:val="en-US"/>
        </w:rPr>
      </w:pPr>
      <w:r w:rsidRPr="00307212">
        <w:rPr>
          <w:rFonts w:ascii="Arial" w:hAnsi="Arial" w:cs="Arial"/>
          <w:color w:val="222222"/>
          <w:sz w:val="20"/>
          <w:szCs w:val="20"/>
          <w:shd w:val="clear" w:color="auto" w:fill="FFFFFF"/>
          <w:lang w:val="fr-FR"/>
        </w:rPr>
        <w:t xml:space="preserve">Stratis, P. N., et al. </w:t>
      </w:r>
      <w:r w:rsidRPr="00307212">
        <w:rPr>
          <w:rFonts w:ascii="Arial" w:hAnsi="Arial" w:cs="Arial"/>
          <w:color w:val="222222"/>
          <w:sz w:val="20"/>
          <w:szCs w:val="20"/>
          <w:shd w:val="clear" w:color="auto" w:fill="FFFFFF"/>
          <w:lang w:val="en-US"/>
        </w:rPr>
        <w:t>"PTC simulations, stochastic optimization and safety strategies for groundwater pumping management: case study of the Hersonissos Coastal Aquifer in Crete." </w:t>
      </w:r>
      <w:r w:rsidR="00DC2B31">
        <w:rPr>
          <w:rFonts w:ascii="Arial" w:hAnsi="Arial" w:cs="Arial"/>
          <w:i/>
          <w:iCs/>
          <w:color w:val="222222"/>
          <w:sz w:val="20"/>
          <w:szCs w:val="20"/>
          <w:shd w:val="clear" w:color="auto" w:fill="FFFFFF"/>
        </w:rPr>
        <w:t>Applied Water Science</w:t>
      </w:r>
      <w:r w:rsidR="00DC2B31">
        <w:rPr>
          <w:rFonts w:ascii="Arial" w:hAnsi="Arial" w:cs="Arial"/>
          <w:color w:val="222222"/>
          <w:sz w:val="20"/>
          <w:szCs w:val="20"/>
          <w:shd w:val="clear" w:color="auto" w:fill="FFFFFF"/>
        </w:rPr>
        <w:t> 2425-2435.</w:t>
      </w:r>
      <w:r w:rsidR="00DC2B31" w:rsidRPr="00DC2B31">
        <w:rPr>
          <w:rFonts w:ascii="Arial" w:hAnsi="Arial" w:cs="Arial"/>
          <w:color w:val="222222"/>
          <w:sz w:val="20"/>
          <w:szCs w:val="20"/>
          <w:shd w:val="clear" w:color="auto" w:fill="FFFFFF"/>
        </w:rPr>
        <w:t xml:space="preserve"> </w:t>
      </w:r>
      <w:r w:rsidR="00DC2B31">
        <w:rPr>
          <w:rFonts w:ascii="Arial" w:hAnsi="Arial" w:cs="Arial"/>
          <w:color w:val="222222"/>
          <w:sz w:val="20"/>
          <w:szCs w:val="20"/>
          <w:shd w:val="clear" w:color="auto" w:fill="FFFFFF"/>
        </w:rPr>
        <w:t>7.5 (2017)</w:t>
      </w:r>
    </w:p>
    <w:p w:rsidR="00F45796" w:rsidRPr="00735036" w:rsidRDefault="00307212" w:rsidP="00F45796">
      <w:pPr>
        <w:pStyle w:val="aa"/>
        <w:numPr>
          <w:ilvl w:val="0"/>
          <w:numId w:val="13"/>
        </w:numPr>
        <w:spacing w:after="160"/>
        <w:jc w:val="both"/>
        <w:rPr>
          <w:rFonts w:cstheme="minorHAnsi"/>
          <w:bCs/>
          <w:lang w:val="en-US"/>
        </w:rPr>
      </w:pPr>
      <w:r w:rsidRPr="00307212">
        <w:rPr>
          <w:rFonts w:ascii="Arial" w:hAnsi="Arial" w:cs="Arial"/>
          <w:color w:val="222222"/>
          <w:sz w:val="20"/>
          <w:szCs w:val="20"/>
          <w:shd w:val="clear" w:color="auto" w:fill="FFFFFF"/>
          <w:lang w:val="en-US"/>
        </w:rPr>
        <w:t xml:space="preserve"> Babu, D., et al. "Chemical transport by three dimensional groundwater flows (PTC-Princeton Transport Code)." </w:t>
      </w:r>
      <w:r w:rsidR="00DC2B31">
        <w:rPr>
          <w:rFonts w:ascii="Arial" w:hAnsi="Arial" w:cs="Arial"/>
          <w:i/>
          <w:iCs/>
          <w:color w:val="222222"/>
          <w:sz w:val="20"/>
          <w:szCs w:val="20"/>
          <w:shd w:val="clear" w:color="auto" w:fill="FFFFFF"/>
        </w:rPr>
        <w:t>Rep. 84-WR</w:t>
      </w:r>
      <w:r w:rsidR="00DC2B31">
        <w:rPr>
          <w:rFonts w:ascii="Arial" w:hAnsi="Arial" w:cs="Arial"/>
          <w:color w:val="222222"/>
          <w:sz w:val="20"/>
          <w:szCs w:val="20"/>
          <w:shd w:val="clear" w:color="auto" w:fill="FFFFFF"/>
        </w:rPr>
        <w:t> 3 (1997).</w:t>
      </w:r>
    </w:p>
    <w:p w:rsidR="00F45796" w:rsidRPr="00735036" w:rsidRDefault="00F45796" w:rsidP="00F45796">
      <w:pPr>
        <w:pStyle w:val="aa"/>
        <w:numPr>
          <w:ilvl w:val="0"/>
          <w:numId w:val="13"/>
        </w:numPr>
        <w:spacing w:after="160"/>
        <w:jc w:val="both"/>
        <w:rPr>
          <w:rFonts w:cstheme="minorHAnsi"/>
          <w:bCs/>
        </w:rPr>
      </w:pPr>
      <w:r w:rsidRPr="00176695">
        <w:t xml:space="preserve">Γιάννης Σίσκος, Γραμμικός Προγραμματισμός – Μεθοδολογία υποστήριξης αποφάσεων, Πολυκριτήρια βελτιστοποίηση, 40 προβλήματα επιχειρήσεων, Πακέτα λογισμικού και επίλυση στο </w:t>
      </w:r>
      <w:r w:rsidRPr="00176695">
        <w:rPr>
          <w:lang w:val="en-US"/>
        </w:rPr>
        <w:t>Excel</w:t>
      </w:r>
      <w:r w:rsidRPr="00176695">
        <w:t>, Εκδόσεις Νέων Τεχνολογιών, Αθήνα, 1998</w:t>
      </w:r>
      <w:r>
        <w:t>.</w:t>
      </w:r>
    </w:p>
    <w:p w:rsidR="00F45796" w:rsidRPr="00F47F74" w:rsidRDefault="00F45796" w:rsidP="00F45796">
      <w:pPr>
        <w:pStyle w:val="aa"/>
        <w:numPr>
          <w:ilvl w:val="0"/>
          <w:numId w:val="13"/>
        </w:numPr>
        <w:spacing w:after="160"/>
        <w:jc w:val="both"/>
        <w:rPr>
          <w:rFonts w:cstheme="minorHAnsi"/>
          <w:bCs/>
        </w:rPr>
      </w:pPr>
      <w:r>
        <w:rPr>
          <w:rFonts w:cstheme="minorHAnsi"/>
          <w:bCs/>
        </w:rPr>
        <w:t xml:space="preserve">Στέφανος Μ. Καρτεράκης, </w:t>
      </w:r>
      <w:r>
        <w:t xml:space="preserve">Μεταπτυχιακή  Διατριβή  </w:t>
      </w:r>
      <w:r>
        <w:rPr>
          <w:rFonts w:cstheme="minorHAnsi"/>
          <w:bCs/>
        </w:rPr>
        <w:t xml:space="preserve">« Διαχείριση των υπογείων υδάτων με χρήση συνδυασμού μεθόδων προσομοίωσης και βελτιστοποίησης»,   </w:t>
      </w:r>
      <w:r w:rsidRPr="00CF1F6C">
        <w:rPr>
          <w:rFonts w:ascii="Arial" w:hAnsi="Arial" w:cs="Arial"/>
          <w:sz w:val="20"/>
          <w:szCs w:val="20"/>
          <w:shd w:val="clear" w:color="auto" w:fill="FFFFFF"/>
        </w:rPr>
        <w:t xml:space="preserve">Μηχανικών Περιβάλλοντος, Πολυτεχνείο Κρήτης. </w:t>
      </w:r>
      <w:r>
        <w:t>Αύγουστος 200</w:t>
      </w:r>
      <w:r w:rsidRPr="00CF1F6C">
        <w:t>5</w:t>
      </w:r>
    </w:p>
    <w:p w:rsidR="00F45796" w:rsidRPr="00F47F74" w:rsidRDefault="00F45796" w:rsidP="00F45796">
      <w:pPr>
        <w:pStyle w:val="aa"/>
        <w:numPr>
          <w:ilvl w:val="0"/>
          <w:numId w:val="13"/>
        </w:numPr>
        <w:spacing w:after="160"/>
        <w:jc w:val="both"/>
        <w:rPr>
          <w:rFonts w:cstheme="minorHAnsi"/>
          <w:bCs/>
        </w:rPr>
      </w:pPr>
      <w:r>
        <w:t>Νίκος Μαμάσης, Τεχνική Υδρολογία, Υπόγεια Νερα, Εργαστήριο Υδρολογίας και Αξιοποίησης Υδατικών Πόρων, Αθήνα 2011.</w:t>
      </w:r>
    </w:p>
    <w:p w:rsidR="00F45796" w:rsidRPr="00F47F74" w:rsidRDefault="00F45796" w:rsidP="00F45796">
      <w:pPr>
        <w:pStyle w:val="aa"/>
        <w:numPr>
          <w:ilvl w:val="0"/>
          <w:numId w:val="13"/>
        </w:numPr>
        <w:spacing w:after="160"/>
        <w:jc w:val="both"/>
        <w:rPr>
          <w:rFonts w:cstheme="minorHAnsi"/>
          <w:bCs/>
        </w:rPr>
      </w:pPr>
      <w:r>
        <w:rPr>
          <w:rFonts w:cstheme="minorHAnsi"/>
          <w:bCs/>
          <w:lang w:val="en-US"/>
        </w:rPr>
        <w:t xml:space="preserve">Website of Groudwater foundation </w:t>
      </w:r>
    </w:p>
    <w:p w:rsidR="00F45796" w:rsidRPr="00F47F74" w:rsidRDefault="00F45796" w:rsidP="00F45796">
      <w:pPr>
        <w:pStyle w:val="aa"/>
        <w:numPr>
          <w:ilvl w:val="0"/>
          <w:numId w:val="13"/>
        </w:numPr>
        <w:spacing w:after="160"/>
        <w:jc w:val="both"/>
        <w:rPr>
          <w:rFonts w:cstheme="minorHAnsi"/>
          <w:bCs/>
        </w:rPr>
      </w:pPr>
      <w:r>
        <w:t>Παυλάκης, Π. “Συµβολή στην υδρογεωλογική διερεύνηση του ασβεστολιθικού υδροφόρου συστήµατος των πηγών Αγυιάς, ∆υτικής Κρήτης”, Θεσσαλονίκη1989.</w:t>
      </w:r>
    </w:p>
    <w:p w:rsidR="00F45796" w:rsidRPr="00F47F74" w:rsidRDefault="00F45796" w:rsidP="00F45796">
      <w:pPr>
        <w:pStyle w:val="aa"/>
        <w:numPr>
          <w:ilvl w:val="0"/>
          <w:numId w:val="13"/>
        </w:numPr>
        <w:spacing w:after="160"/>
        <w:jc w:val="both"/>
        <w:rPr>
          <w:rFonts w:cstheme="minorHAnsi"/>
          <w:bCs/>
        </w:rPr>
      </w:pPr>
      <w:r>
        <w:t>Αρανίτης, Σ., Ζερβογιάννης, Γ. και Μελλισάρης, Π. “Υδρογεωλογική έρευνα πηγών Αγυιάς”, Προκαταρκτική µελέτη, Υπ.∆.Ε., Αθήνα1972.</w:t>
      </w:r>
    </w:p>
    <w:p w:rsidR="00F45796" w:rsidRDefault="00F45796" w:rsidP="00F45796">
      <w:pPr>
        <w:pStyle w:val="aa"/>
        <w:numPr>
          <w:ilvl w:val="0"/>
          <w:numId w:val="13"/>
        </w:numPr>
        <w:jc w:val="both"/>
      </w:pPr>
      <w:r>
        <w:lastRenderedPageBreak/>
        <w:t>Αρανίτης, Σ., Ζερβογιάννης, Γ. και Μελλισάρης, Π. “Υδρογεωλογική έρευνα πηγών Αγυιάς”, Υπ.∆.Ε., Αθήνα 1977.</w:t>
      </w:r>
    </w:p>
    <w:p w:rsidR="00F45796" w:rsidRDefault="00F45796" w:rsidP="00F45796">
      <w:pPr>
        <w:pStyle w:val="aa"/>
        <w:numPr>
          <w:ilvl w:val="0"/>
          <w:numId w:val="13"/>
        </w:numPr>
        <w:jc w:val="both"/>
      </w:pPr>
      <w:r>
        <w:t>Βαφείδης, Γ., Αµολοχίτης, Γ., Μονόπωλης, ∆. και Στειακάκης, Μ. “Γεωφυσική έρευνα µε γεωηλεκτρικέςδιασκοπήσεις στην κοιλάδα του Κερίτηποταµού”, Πολυτεχνείο Κρήτης, Χανιά(1991).</w:t>
      </w:r>
    </w:p>
    <w:p w:rsidR="00F45796" w:rsidRDefault="00F45796" w:rsidP="00F45796">
      <w:pPr>
        <w:pStyle w:val="aa"/>
        <w:numPr>
          <w:ilvl w:val="0"/>
          <w:numId w:val="13"/>
        </w:numPr>
        <w:jc w:val="both"/>
      </w:pPr>
      <w:r>
        <w:rPr>
          <w:lang w:val="en-US"/>
        </w:rPr>
        <w:t>ARGUS ONE user’s guide</w:t>
      </w:r>
    </w:p>
    <w:p w:rsidR="000B1462" w:rsidRDefault="000B1462" w:rsidP="00F45796">
      <w:pPr>
        <w:pStyle w:val="aa"/>
        <w:numPr>
          <w:ilvl w:val="0"/>
          <w:numId w:val="13"/>
        </w:numPr>
        <w:jc w:val="both"/>
      </w:pPr>
      <w:r>
        <w:t>Γεώργιος Π. Καρατζάς, Ροή Υπογείων υδάτων και μεταφορά ρύπων, Πανεπιστημιακές σημειώσεις 2, Τμήμα Μηχανικών Περιβάλλοντος</w:t>
      </w:r>
      <w:r w:rsidR="000C482B">
        <w:t>, Πολυτεχνείο Κρήτης,2005</w:t>
      </w:r>
      <w:r w:rsidR="00294577">
        <w:t>.</w:t>
      </w:r>
    </w:p>
    <w:p w:rsidR="00F45796" w:rsidRPr="00735036" w:rsidRDefault="00F45796" w:rsidP="00F45796">
      <w:pPr>
        <w:pStyle w:val="aa"/>
        <w:spacing w:after="160"/>
        <w:ind w:left="928"/>
        <w:jc w:val="both"/>
        <w:rPr>
          <w:rFonts w:cstheme="minorHAnsi"/>
          <w:bCs/>
        </w:rPr>
      </w:pPr>
    </w:p>
    <w:p w:rsidR="0017693F" w:rsidRPr="000C118C" w:rsidRDefault="0017693F" w:rsidP="00F45796">
      <w:pPr>
        <w:jc w:val="both"/>
        <w:rPr>
          <w:rFonts w:cstheme="minorHAnsi"/>
          <w:b/>
          <w:sz w:val="24"/>
          <w:szCs w:val="24"/>
        </w:rPr>
      </w:pPr>
    </w:p>
    <w:sectPr w:rsidR="0017693F" w:rsidRPr="000C118C" w:rsidSect="00773D23">
      <w:headerReference w:type="even" r:id="rId42"/>
      <w:headerReference w:type="default" r:id="rId43"/>
      <w:footerReference w:type="even" r:id="rId44"/>
      <w:footerReference w:type="default" r:id="rId45"/>
      <w:headerReference w:type="first" r:id="rId46"/>
      <w:footerReference w:type="first" r:id="rId47"/>
      <w:pgSz w:w="11906" w:h="16838"/>
      <w:pgMar w:top="1440" w:right="1800" w:bottom="1440" w:left="1800" w:header="708" w:footer="708" w:gutter="0"/>
      <w:cols w:space="708"/>
      <w:titlePg/>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63" w:author="George Karatzas" w:date="2019-01-13T14:50:00Z" w:initials="GK">
    <w:p w:rsidR="000450E6" w:rsidRDefault="000450E6">
      <w:pPr>
        <w:pStyle w:val="af0"/>
      </w:pPr>
      <w:r>
        <w:rPr>
          <w:rStyle w:val="af"/>
        </w:rPr>
        <w:annotationRef/>
      </w:r>
      <w:r>
        <w:t>Τι έγινε στην τελευταία γραμμή και είναι όλα ενωμένα.</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31328916" w15:done="0"/>
  <w15:commentEx w15:paraId="7AC1E62F" w15:done="0"/>
  <w15:commentEx w15:paraId="29077550" w15:done="0"/>
  <w15:commentEx w15:paraId="1078F508" w15:done="0"/>
  <w15:commentEx w15:paraId="4FAE496C" w15:done="0"/>
  <w15:commentEx w15:paraId="39C20930"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75D65" w:rsidRDefault="00475D65" w:rsidP="008306DA">
      <w:pPr>
        <w:spacing w:after="0" w:line="240" w:lineRule="auto"/>
      </w:pPr>
      <w:r>
        <w:separator/>
      </w:r>
    </w:p>
  </w:endnote>
  <w:endnote w:type="continuationSeparator" w:id="1">
    <w:p w:rsidR="00475D65" w:rsidRDefault="00475D65" w:rsidP="008306D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1"/>
    <w:family w:val="roman"/>
    <w:pitch w:val="variable"/>
    <w:sig w:usb0="E0002EFF" w:usb1="C000785B" w:usb2="00000009" w:usb3="00000000" w:csb0="000001FF" w:csb1="00000000"/>
  </w:font>
  <w:font w:name="Calibri">
    <w:panose1 w:val="020F0502020204030204"/>
    <w:charset w:val="A1"/>
    <w:family w:val="swiss"/>
    <w:pitch w:val="variable"/>
    <w:sig w:usb0="E0002A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A1"/>
    <w:family w:val="roman"/>
    <w:pitch w:val="variable"/>
    <w:sig w:usb0="E00006FF" w:usb1="420024FF" w:usb2="02000000" w:usb3="00000000" w:csb0="0000019F" w:csb1="00000000"/>
  </w:font>
  <w:font w:name="Tahoma">
    <w:panose1 w:val="020B0604030504040204"/>
    <w:charset w:val="A1"/>
    <w:family w:val="swiss"/>
    <w:pitch w:val="variable"/>
    <w:sig w:usb0="E1002EFF" w:usb1="C000605B" w:usb2="00000029" w:usb3="00000000" w:csb0="000101FF" w:csb1="00000000"/>
  </w:font>
  <w:font w:name="Consolas">
    <w:panose1 w:val="020B0609020204030204"/>
    <w:charset w:val="A1"/>
    <w:family w:val="modern"/>
    <w:pitch w:val="fixed"/>
    <w:sig w:usb0="E00006FF" w:usb1="0000FCFF" w:usb2="00000001" w:usb3="00000000" w:csb0="0000019F" w:csb1="00000000"/>
  </w:font>
  <w:font w:name="Helvetica">
    <w:panose1 w:val="020B0604020202020204"/>
    <w:charset w:val="A1"/>
    <w:family w:val="swiss"/>
    <w:pitch w:val="variable"/>
    <w:sig w:usb0="E0002EFF" w:usb1="C000785B" w:usb2="00000009" w:usb3="00000000" w:csb0="000001FF" w:csb1="00000000"/>
  </w:font>
  <w:font w:name="Cambria Math">
    <w:panose1 w:val="02040503050406030204"/>
    <w:charset w:val="A1"/>
    <w:family w:val="roman"/>
    <w:pitch w:val="variable"/>
    <w:sig w:usb0="E00006FF" w:usb1="420024FF" w:usb2="02000000" w:usb3="00000000" w:csb0="0000019F" w:csb1="00000000"/>
  </w:font>
  <w:font w:name="Arial">
    <w:panose1 w:val="020B0604020202020204"/>
    <w:charset w:val="A1"/>
    <w:family w:val="swiss"/>
    <w:pitch w:val="variable"/>
    <w:sig w:usb0="E0002EFF" w:usb1="C000785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3D23" w:rsidRDefault="00773D23">
    <w:pPr>
      <w:pStyle w:val="ae"/>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63965384"/>
      <w:docPartObj>
        <w:docPartGallery w:val="Page Numbers (Bottom of Page)"/>
        <w:docPartUnique/>
      </w:docPartObj>
    </w:sdtPr>
    <w:sdtContent>
      <w:p w:rsidR="000450E6" w:rsidRPr="00773D23" w:rsidRDefault="00994157" w:rsidP="00773D23">
        <w:pPr>
          <w:pStyle w:val="ae"/>
          <w:jc w:val="center"/>
        </w:pPr>
        <w:fldSimple w:instr=" PAGE   \* MERGEFORMAT ">
          <w:r w:rsidR="00DE55AE">
            <w:rPr>
              <w:noProof/>
            </w:rPr>
            <w:t>2</w:t>
          </w:r>
        </w:fldSimple>
      </w:p>
    </w:sdtContent>
  </w:sdt>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3D23" w:rsidRDefault="00773D23">
    <w:pPr>
      <w:pStyle w:val="a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75D65" w:rsidRDefault="00475D65" w:rsidP="008306DA">
      <w:pPr>
        <w:spacing w:after="0" w:line="240" w:lineRule="auto"/>
      </w:pPr>
      <w:r>
        <w:separator/>
      </w:r>
    </w:p>
  </w:footnote>
  <w:footnote w:type="continuationSeparator" w:id="1">
    <w:p w:rsidR="00475D65" w:rsidRDefault="00475D65" w:rsidP="008306D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3D23" w:rsidRDefault="00773D23">
    <w:pPr>
      <w:pStyle w:val="ad"/>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450E6" w:rsidRDefault="000450E6" w:rsidP="00AE7CEB">
    <w:pPr>
      <w:pStyle w:val="ad"/>
      <w:tabs>
        <w:tab w:val="left" w:pos="426"/>
      </w:tabs>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3D23" w:rsidRDefault="00773D23">
    <w:pPr>
      <w:pStyle w:val="ad"/>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D24CFE"/>
    <w:multiLevelType w:val="hybridMultilevel"/>
    <w:tmpl w:val="08561CB0"/>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
    <w:nsid w:val="08C762E5"/>
    <w:multiLevelType w:val="hybridMultilevel"/>
    <w:tmpl w:val="746CB38C"/>
    <w:lvl w:ilvl="0" w:tplc="AA448AEE">
      <w:start w:val="1"/>
      <w:numFmt w:val="decimal"/>
      <w:lvlText w:val="%1."/>
      <w:lvlJc w:val="left"/>
      <w:pPr>
        <w:ind w:left="502" w:hanging="360"/>
      </w:pPr>
      <w:rPr>
        <w:rFonts w:cstheme="minorHAnsi"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
    <w:nsid w:val="08F26F58"/>
    <w:multiLevelType w:val="hybridMultilevel"/>
    <w:tmpl w:val="BA865BA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
    <w:nsid w:val="144302AC"/>
    <w:multiLevelType w:val="hybridMultilevel"/>
    <w:tmpl w:val="5F8E6536"/>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
    <w:nsid w:val="151D403F"/>
    <w:multiLevelType w:val="hybridMultilevel"/>
    <w:tmpl w:val="FEE2F166"/>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
    <w:nsid w:val="23135756"/>
    <w:multiLevelType w:val="hybridMultilevel"/>
    <w:tmpl w:val="AB66DA54"/>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6">
    <w:nsid w:val="25EF0D15"/>
    <w:multiLevelType w:val="hybridMultilevel"/>
    <w:tmpl w:val="2E083E72"/>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
    <w:nsid w:val="2C2E1F87"/>
    <w:multiLevelType w:val="multilevel"/>
    <w:tmpl w:val="8264D3A4"/>
    <w:lvl w:ilvl="0">
      <w:start w:val="1"/>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nsid w:val="39373A67"/>
    <w:multiLevelType w:val="hybridMultilevel"/>
    <w:tmpl w:val="60482EA8"/>
    <w:lvl w:ilvl="0" w:tplc="0408000F">
      <w:start w:val="1"/>
      <w:numFmt w:val="decimal"/>
      <w:lvlText w:val="%1."/>
      <w:lvlJc w:val="left"/>
      <w:pPr>
        <w:ind w:left="928"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
    <w:nsid w:val="497965C6"/>
    <w:multiLevelType w:val="hybridMultilevel"/>
    <w:tmpl w:val="4F9EE30C"/>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0">
    <w:nsid w:val="4C3A0720"/>
    <w:multiLevelType w:val="hybridMultilevel"/>
    <w:tmpl w:val="FF8AFA9A"/>
    <w:lvl w:ilvl="0" w:tplc="0408000F">
      <w:start w:val="1"/>
      <w:numFmt w:val="decimal"/>
      <w:lvlText w:val="%1."/>
      <w:lvlJc w:val="left"/>
      <w:pPr>
        <w:ind w:left="1440" w:hanging="360"/>
      </w:p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11">
    <w:nsid w:val="6D0F3A19"/>
    <w:multiLevelType w:val="hybridMultilevel"/>
    <w:tmpl w:val="0930C75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nsid w:val="728E7A37"/>
    <w:multiLevelType w:val="hybridMultilevel"/>
    <w:tmpl w:val="71F6826E"/>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3">
    <w:nsid w:val="72C24AA0"/>
    <w:multiLevelType w:val="hybridMultilevel"/>
    <w:tmpl w:val="3FF285E4"/>
    <w:lvl w:ilvl="0" w:tplc="0408000F">
      <w:start w:val="1"/>
      <w:numFmt w:val="decimal"/>
      <w:lvlText w:val="%1."/>
      <w:lvlJc w:val="left"/>
      <w:pPr>
        <w:ind w:left="1575" w:hanging="360"/>
      </w:pPr>
    </w:lvl>
    <w:lvl w:ilvl="1" w:tplc="04080019" w:tentative="1">
      <w:start w:val="1"/>
      <w:numFmt w:val="lowerLetter"/>
      <w:lvlText w:val="%2."/>
      <w:lvlJc w:val="left"/>
      <w:pPr>
        <w:ind w:left="2295" w:hanging="360"/>
      </w:pPr>
    </w:lvl>
    <w:lvl w:ilvl="2" w:tplc="0408001B" w:tentative="1">
      <w:start w:val="1"/>
      <w:numFmt w:val="lowerRoman"/>
      <w:lvlText w:val="%3."/>
      <w:lvlJc w:val="right"/>
      <w:pPr>
        <w:ind w:left="3015" w:hanging="180"/>
      </w:pPr>
    </w:lvl>
    <w:lvl w:ilvl="3" w:tplc="0408000F" w:tentative="1">
      <w:start w:val="1"/>
      <w:numFmt w:val="decimal"/>
      <w:lvlText w:val="%4."/>
      <w:lvlJc w:val="left"/>
      <w:pPr>
        <w:ind w:left="3735" w:hanging="360"/>
      </w:pPr>
    </w:lvl>
    <w:lvl w:ilvl="4" w:tplc="04080019" w:tentative="1">
      <w:start w:val="1"/>
      <w:numFmt w:val="lowerLetter"/>
      <w:lvlText w:val="%5."/>
      <w:lvlJc w:val="left"/>
      <w:pPr>
        <w:ind w:left="4455" w:hanging="360"/>
      </w:pPr>
    </w:lvl>
    <w:lvl w:ilvl="5" w:tplc="0408001B" w:tentative="1">
      <w:start w:val="1"/>
      <w:numFmt w:val="lowerRoman"/>
      <w:lvlText w:val="%6."/>
      <w:lvlJc w:val="right"/>
      <w:pPr>
        <w:ind w:left="5175" w:hanging="180"/>
      </w:pPr>
    </w:lvl>
    <w:lvl w:ilvl="6" w:tplc="0408000F" w:tentative="1">
      <w:start w:val="1"/>
      <w:numFmt w:val="decimal"/>
      <w:lvlText w:val="%7."/>
      <w:lvlJc w:val="left"/>
      <w:pPr>
        <w:ind w:left="5895" w:hanging="360"/>
      </w:pPr>
    </w:lvl>
    <w:lvl w:ilvl="7" w:tplc="04080019" w:tentative="1">
      <w:start w:val="1"/>
      <w:numFmt w:val="lowerLetter"/>
      <w:lvlText w:val="%8."/>
      <w:lvlJc w:val="left"/>
      <w:pPr>
        <w:ind w:left="6615" w:hanging="360"/>
      </w:pPr>
    </w:lvl>
    <w:lvl w:ilvl="8" w:tplc="0408001B" w:tentative="1">
      <w:start w:val="1"/>
      <w:numFmt w:val="lowerRoman"/>
      <w:lvlText w:val="%9."/>
      <w:lvlJc w:val="right"/>
      <w:pPr>
        <w:ind w:left="7335" w:hanging="180"/>
      </w:pPr>
    </w:lvl>
  </w:abstractNum>
  <w:num w:numId="1">
    <w:abstractNumId w:val="7"/>
  </w:num>
  <w:num w:numId="2">
    <w:abstractNumId w:val="11"/>
  </w:num>
  <w:num w:numId="3">
    <w:abstractNumId w:val="4"/>
  </w:num>
  <w:num w:numId="4">
    <w:abstractNumId w:val="0"/>
  </w:num>
  <w:num w:numId="5">
    <w:abstractNumId w:val="9"/>
  </w:num>
  <w:num w:numId="6">
    <w:abstractNumId w:val="10"/>
  </w:num>
  <w:num w:numId="7">
    <w:abstractNumId w:val="2"/>
  </w:num>
  <w:num w:numId="8">
    <w:abstractNumId w:val="13"/>
  </w:num>
  <w:num w:numId="9">
    <w:abstractNumId w:val="3"/>
  </w:num>
  <w:num w:numId="10">
    <w:abstractNumId w:val="6"/>
  </w:num>
  <w:num w:numId="11">
    <w:abstractNumId w:val="1"/>
  </w:num>
  <w:num w:numId="12">
    <w:abstractNumId w:val="5"/>
  </w:num>
  <w:num w:numId="13">
    <w:abstractNumId w:val="8"/>
  </w:num>
  <w:num w:numId="14">
    <w:abstractNumId w:val="12"/>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George Karatzas">
    <w15:presenceInfo w15:providerId="Windows Live" w15:userId="2097b9c037cf78b5"/>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hideGrammaticalErrors/>
  <w:defaultTabStop w:val="720"/>
  <w:drawingGridHorizontalSpacing w:val="110"/>
  <w:displayHorizontalDrawingGridEvery w:val="2"/>
  <w:characterSpacingControl w:val="doNotCompress"/>
  <w:footnotePr>
    <w:footnote w:id="0"/>
    <w:footnote w:id="1"/>
  </w:footnotePr>
  <w:endnotePr>
    <w:endnote w:id="0"/>
    <w:endnote w:id="1"/>
  </w:endnotePr>
  <w:compat/>
  <w:rsids>
    <w:rsidRoot w:val="009A6517"/>
    <w:rsid w:val="00001007"/>
    <w:rsid w:val="00001EB1"/>
    <w:rsid w:val="0000290E"/>
    <w:rsid w:val="000163EE"/>
    <w:rsid w:val="00023F66"/>
    <w:rsid w:val="00030486"/>
    <w:rsid w:val="000379DF"/>
    <w:rsid w:val="00042E11"/>
    <w:rsid w:val="000450E6"/>
    <w:rsid w:val="00050EDD"/>
    <w:rsid w:val="00055283"/>
    <w:rsid w:val="00060226"/>
    <w:rsid w:val="0006413C"/>
    <w:rsid w:val="00070C77"/>
    <w:rsid w:val="00071D88"/>
    <w:rsid w:val="00074FD9"/>
    <w:rsid w:val="0007644F"/>
    <w:rsid w:val="0007672E"/>
    <w:rsid w:val="00080CDB"/>
    <w:rsid w:val="00081A8A"/>
    <w:rsid w:val="00081AB6"/>
    <w:rsid w:val="00083398"/>
    <w:rsid w:val="000856A2"/>
    <w:rsid w:val="00085992"/>
    <w:rsid w:val="000A2BAC"/>
    <w:rsid w:val="000A3808"/>
    <w:rsid w:val="000A5730"/>
    <w:rsid w:val="000B137C"/>
    <w:rsid w:val="000B1462"/>
    <w:rsid w:val="000B3433"/>
    <w:rsid w:val="000B4085"/>
    <w:rsid w:val="000B695D"/>
    <w:rsid w:val="000C118C"/>
    <w:rsid w:val="000C482B"/>
    <w:rsid w:val="000C7766"/>
    <w:rsid w:val="000D6EAC"/>
    <w:rsid w:val="000E12C5"/>
    <w:rsid w:val="000E4088"/>
    <w:rsid w:val="000E5740"/>
    <w:rsid w:val="000E631E"/>
    <w:rsid w:val="000E6950"/>
    <w:rsid w:val="000F5BF5"/>
    <w:rsid w:val="0010138B"/>
    <w:rsid w:val="00104893"/>
    <w:rsid w:val="00114BBB"/>
    <w:rsid w:val="001216D9"/>
    <w:rsid w:val="00126D16"/>
    <w:rsid w:val="00130BDD"/>
    <w:rsid w:val="00131ED8"/>
    <w:rsid w:val="00135437"/>
    <w:rsid w:val="001403B6"/>
    <w:rsid w:val="00144B2C"/>
    <w:rsid w:val="00146675"/>
    <w:rsid w:val="001525A7"/>
    <w:rsid w:val="00152DDC"/>
    <w:rsid w:val="0016245E"/>
    <w:rsid w:val="00163EDA"/>
    <w:rsid w:val="00163FFE"/>
    <w:rsid w:val="00166E55"/>
    <w:rsid w:val="00171CC4"/>
    <w:rsid w:val="001734D6"/>
    <w:rsid w:val="0017693F"/>
    <w:rsid w:val="00176DC5"/>
    <w:rsid w:val="00195F62"/>
    <w:rsid w:val="001A43E0"/>
    <w:rsid w:val="001A7EB7"/>
    <w:rsid w:val="001B570A"/>
    <w:rsid w:val="001C057D"/>
    <w:rsid w:val="001D2966"/>
    <w:rsid w:val="001D4401"/>
    <w:rsid w:val="001D5DF8"/>
    <w:rsid w:val="001E0D9C"/>
    <w:rsid w:val="001E53CE"/>
    <w:rsid w:val="001E7FDF"/>
    <w:rsid w:val="001F22C2"/>
    <w:rsid w:val="001F604B"/>
    <w:rsid w:val="002078C6"/>
    <w:rsid w:val="00210F9F"/>
    <w:rsid w:val="0021664E"/>
    <w:rsid w:val="00217B3C"/>
    <w:rsid w:val="00225F7A"/>
    <w:rsid w:val="00230DE1"/>
    <w:rsid w:val="00235A5C"/>
    <w:rsid w:val="0024202C"/>
    <w:rsid w:val="0024532D"/>
    <w:rsid w:val="00262811"/>
    <w:rsid w:val="00263BDE"/>
    <w:rsid w:val="00265DCF"/>
    <w:rsid w:val="002757DC"/>
    <w:rsid w:val="00277EB9"/>
    <w:rsid w:val="00287AA2"/>
    <w:rsid w:val="00293C32"/>
    <w:rsid w:val="00294577"/>
    <w:rsid w:val="00297D2D"/>
    <w:rsid w:val="002A3965"/>
    <w:rsid w:val="002A415F"/>
    <w:rsid w:val="002B01C1"/>
    <w:rsid w:val="002B04E5"/>
    <w:rsid w:val="002B0BCC"/>
    <w:rsid w:val="002B274A"/>
    <w:rsid w:val="002D218E"/>
    <w:rsid w:val="002E1EBB"/>
    <w:rsid w:val="002E2194"/>
    <w:rsid w:val="002E3349"/>
    <w:rsid w:val="002F58DB"/>
    <w:rsid w:val="00306100"/>
    <w:rsid w:val="00307212"/>
    <w:rsid w:val="00323531"/>
    <w:rsid w:val="0032423B"/>
    <w:rsid w:val="0032641E"/>
    <w:rsid w:val="00326EE5"/>
    <w:rsid w:val="003364A0"/>
    <w:rsid w:val="0034477C"/>
    <w:rsid w:val="00350E59"/>
    <w:rsid w:val="0035444C"/>
    <w:rsid w:val="003547F8"/>
    <w:rsid w:val="003633CA"/>
    <w:rsid w:val="00375ACA"/>
    <w:rsid w:val="003815BA"/>
    <w:rsid w:val="0038258D"/>
    <w:rsid w:val="00382664"/>
    <w:rsid w:val="00382FFA"/>
    <w:rsid w:val="003A6424"/>
    <w:rsid w:val="003A7313"/>
    <w:rsid w:val="003B0124"/>
    <w:rsid w:val="003B17BB"/>
    <w:rsid w:val="003B23BA"/>
    <w:rsid w:val="003B3F4C"/>
    <w:rsid w:val="003B5893"/>
    <w:rsid w:val="003B5FDB"/>
    <w:rsid w:val="003C02CA"/>
    <w:rsid w:val="003F3D6E"/>
    <w:rsid w:val="004025B5"/>
    <w:rsid w:val="00414AB2"/>
    <w:rsid w:val="0041798F"/>
    <w:rsid w:val="00421E87"/>
    <w:rsid w:val="00422974"/>
    <w:rsid w:val="004303A7"/>
    <w:rsid w:val="00433668"/>
    <w:rsid w:val="004439FE"/>
    <w:rsid w:val="004477AD"/>
    <w:rsid w:val="00451375"/>
    <w:rsid w:val="00465DD3"/>
    <w:rsid w:val="00475D65"/>
    <w:rsid w:val="004761C1"/>
    <w:rsid w:val="0047705C"/>
    <w:rsid w:val="004819B0"/>
    <w:rsid w:val="00490C1F"/>
    <w:rsid w:val="00490D90"/>
    <w:rsid w:val="00493A9E"/>
    <w:rsid w:val="004940A1"/>
    <w:rsid w:val="004A1289"/>
    <w:rsid w:val="004A5E40"/>
    <w:rsid w:val="004C0B85"/>
    <w:rsid w:val="004C1984"/>
    <w:rsid w:val="004C7626"/>
    <w:rsid w:val="004C797F"/>
    <w:rsid w:val="004D1156"/>
    <w:rsid w:val="004D2381"/>
    <w:rsid w:val="004D4440"/>
    <w:rsid w:val="004F560F"/>
    <w:rsid w:val="00503A55"/>
    <w:rsid w:val="005179DC"/>
    <w:rsid w:val="00530CCC"/>
    <w:rsid w:val="00535569"/>
    <w:rsid w:val="00551F70"/>
    <w:rsid w:val="005571B8"/>
    <w:rsid w:val="005709B5"/>
    <w:rsid w:val="005759A7"/>
    <w:rsid w:val="00576FB4"/>
    <w:rsid w:val="00590A52"/>
    <w:rsid w:val="005A0312"/>
    <w:rsid w:val="005A2D30"/>
    <w:rsid w:val="005A4E4C"/>
    <w:rsid w:val="005A533D"/>
    <w:rsid w:val="005A69FF"/>
    <w:rsid w:val="005B520D"/>
    <w:rsid w:val="005B56A8"/>
    <w:rsid w:val="005C07F3"/>
    <w:rsid w:val="005C4B6B"/>
    <w:rsid w:val="005C5A89"/>
    <w:rsid w:val="005C68A9"/>
    <w:rsid w:val="005D0BEC"/>
    <w:rsid w:val="005D27B1"/>
    <w:rsid w:val="005E5C35"/>
    <w:rsid w:val="005E7259"/>
    <w:rsid w:val="005E7C67"/>
    <w:rsid w:val="005F5DE4"/>
    <w:rsid w:val="0060491A"/>
    <w:rsid w:val="00605811"/>
    <w:rsid w:val="00606C1A"/>
    <w:rsid w:val="00613315"/>
    <w:rsid w:val="00640165"/>
    <w:rsid w:val="00663BA1"/>
    <w:rsid w:val="00683C39"/>
    <w:rsid w:val="00686D71"/>
    <w:rsid w:val="00686FB4"/>
    <w:rsid w:val="006877C1"/>
    <w:rsid w:val="006A1A55"/>
    <w:rsid w:val="006A1E9F"/>
    <w:rsid w:val="006B1C61"/>
    <w:rsid w:val="006D1485"/>
    <w:rsid w:val="006D1D84"/>
    <w:rsid w:val="006D5518"/>
    <w:rsid w:val="006D69D7"/>
    <w:rsid w:val="006E17BB"/>
    <w:rsid w:val="006E1C28"/>
    <w:rsid w:val="006E7436"/>
    <w:rsid w:val="006F08DA"/>
    <w:rsid w:val="006F5254"/>
    <w:rsid w:val="00700D75"/>
    <w:rsid w:val="007059A2"/>
    <w:rsid w:val="0070694E"/>
    <w:rsid w:val="007159CF"/>
    <w:rsid w:val="00716875"/>
    <w:rsid w:val="00726E55"/>
    <w:rsid w:val="00736D03"/>
    <w:rsid w:val="00737915"/>
    <w:rsid w:val="00737A29"/>
    <w:rsid w:val="007453EE"/>
    <w:rsid w:val="007529A8"/>
    <w:rsid w:val="00761467"/>
    <w:rsid w:val="00772FC7"/>
    <w:rsid w:val="00773D23"/>
    <w:rsid w:val="00777859"/>
    <w:rsid w:val="0078672F"/>
    <w:rsid w:val="007A5144"/>
    <w:rsid w:val="007A6518"/>
    <w:rsid w:val="007B7085"/>
    <w:rsid w:val="007C7BA8"/>
    <w:rsid w:val="007D1530"/>
    <w:rsid w:val="007F2680"/>
    <w:rsid w:val="007F7768"/>
    <w:rsid w:val="007F7A43"/>
    <w:rsid w:val="00806158"/>
    <w:rsid w:val="0080677A"/>
    <w:rsid w:val="00810C87"/>
    <w:rsid w:val="00810D09"/>
    <w:rsid w:val="00811AC2"/>
    <w:rsid w:val="008306DA"/>
    <w:rsid w:val="0083179F"/>
    <w:rsid w:val="008353D4"/>
    <w:rsid w:val="008366C6"/>
    <w:rsid w:val="008528E0"/>
    <w:rsid w:val="008558CC"/>
    <w:rsid w:val="00890B50"/>
    <w:rsid w:val="00890E4C"/>
    <w:rsid w:val="008945D7"/>
    <w:rsid w:val="00894CAB"/>
    <w:rsid w:val="00896D17"/>
    <w:rsid w:val="008A62B6"/>
    <w:rsid w:val="008A793F"/>
    <w:rsid w:val="008C71E0"/>
    <w:rsid w:val="008D0FCD"/>
    <w:rsid w:val="008D45BD"/>
    <w:rsid w:val="008D6EE4"/>
    <w:rsid w:val="008D79B8"/>
    <w:rsid w:val="00901C7F"/>
    <w:rsid w:val="009111A1"/>
    <w:rsid w:val="00921293"/>
    <w:rsid w:val="00922D73"/>
    <w:rsid w:val="00924240"/>
    <w:rsid w:val="009478C2"/>
    <w:rsid w:val="0095427A"/>
    <w:rsid w:val="00971162"/>
    <w:rsid w:val="00976C18"/>
    <w:rsid w:val="009822D4"/>
    <w:rsid w:val="00994157"/>
    <w:rsid w:val="009A0962"/>
    <w:rsid w:val="009A6517"/>
    <w:rsid w:val="009B19BF"/>
    <w:rsid w:val="009C072E"/>
    <w:rsid w:val="009D57C7"/>
    <w:rsid w:val="009E6791"/>
    <w:rsid w:val="009F332D"/>
    <w:rsid w:val="00A07CAA"/>
    <w:rsid w:val="00A13E44"/>
    <w:rsid w:val="00A162FE"/>
    <w:rsid w:val="00A17C08"/>
    <w:rsid w:val="00A2091C"/>
    <w:rsid w:val="00A32BD6"/>
    <w:rsid w:val="00A35612"/>
    <w:rsid w:val="00A35F3F"/>
    <w:rsid w:val="00A46916"/>
    <w:rsid w:val="00A544F4"/>
    <w:rsid w:val="00A55DEF"/>
    <w:rsid w:val="00A55E0A"/>
    <w:rsid w:val="00A7027B"/>
    <w:rsid w:val="00A8676A"/>
    <w:rsid w:val="00A87E06"/>
    <w:rsid w:val="00A90B4A"/>
    <w:rsid w:val="00AA77E1"/>
    <w:rsid w:val="00AB27F7"/>
    <w:rsid w:val="00AB428F"/>
    <w:rsid w:val="00AB67FD"/>
    <w:rsid w:val="00AE7CEB"/>
    <w:rsid w:val="00AF48FE"/>
    <w:rsid w:val="00B01053"/>
    <w:rsid w:val="00B12788"/>
    <w:rsid w:val="00B171B3"/>
    <w:rsid w:val="00B20766"/>
    <w:rsid w:val="00B24386"/>
    <w:rsid w:val="00B24F09"/>
    <w:rsid w:val="00B309CC"/>
    <w:rsid w:val="00B317F0"/>
    <w:rsid w:val="00B34521"/>
    <w:rsid w:val="00B42279"/>
    <w:rsid w:val="00B51197"/>
    <w:rsid w:val="00B52A30"/>
    <w:rsid w:val="00B57A04"/>
    <w:rsid w:val="00B63020"/>
    <w:rsid w:val="00B70FD4"/>
    <w:rsid w:val="00B72694"/>
    <w:rsid w:val="00B72E7E"/>
    <w:rsid w:val="00B81766"/>
    <w:rsid w:val="00B8224D"/>
    <w:rsid w:val="00B83C78"/>
    <w:rsid w:val="00BA38E5"/>
    <w:rsid w:val="00BB7DAA"/>
    <w:rsid w:val="00BC32F1"/>
    <w:rsid w:val="00BC6906"/>
    <w:rsid w:val="00BF2271"/>
    <w:rsid w:val="00BF5539"/>
    <w:rsid w:val="00C0183D"/>
    <w:rsid w:val="00C03F98"/>
    <w:rsid w:val="00C067C7"/>
    <w:rsid w:val="00C11EA2"/>
    <w:rsid w:val="00C208C4"/>
    <w:rsid w:val="00C26849"/>
    <w:rsid w:val="00C310D4"/>
    <w:rsid w:val="00C40F52"/>
    <w:rsid w:val="00C45E17"/>
    <w:rsid w:val="00C55E37"/>
    <w:rsid w:val="00C57A86"/>
    <w:rsid w:val="00C73C1F"/>
    <w:rsid w:val="00C808B4"/>
    <w:rsid w:val="00C923D7"/>
    <w:rsid w:val="00C97E55"/>
    <w:rsid w:val="00CA2030"/>
    <w:rsid w:val="00CB1F63"/>
    <w:rsid w:val="00CB550C"/>
    <w:rsid w:val="00CC150B"/>
    <w:rsid w:val="00CC3AA0"/>
    <w:rsid w:val="00CC6644"/>
    <w:rsid w:val="00CE1359"/>
    <w:rsid w:val="00CE2DDF"/>
    <w:rsid w:val="00D05B54"/>
    <w:rsid w:val="00D1711B"/>
    <w:rsid w:val="00D20520"/>
    <w:rsid w:val="00D22201"/>
    <w:rsid w:val="00D235BA"/>
    <w:rsid w:val="00D3645F"/>
    <w:rsid w:val="00D43395"/>
    <w:rsid w:val="00D51C65"/>
    <w:rsid w:val="00D52AFA"/>
    <w:rsid w:val="00D77ED3"/>
    <w:rsid w:val="00D91D3F"/>
    <w:rsid w:val="00D97470"/>
    <w:rsid w:val="00DA04C1"/>
    <w:rsid w:val="00DC23A2"/>
    <w:rsid w:val="00DC2B31"/>
    <w:rsid w:val="00DD13EF"/>
    <w:rsid w:val="00DD256E"/>
    <w:rsid w:val="00DE55AE"/>
    <w:rsid w:val="00DF6CE9"/>
    <w:rsid w:val="00E01A70"/>
    <w:rsid w:val="00E01DBA"/>
    <w:rsid w:val="00E01EC0"/>
    <w:rsid w:val="00E043C5"/>
    <w:rsid w:val="00E049EB"/>
    <w:rsid w:val="00E04DA6"/>
    <w:rsid w:val="00E14EC2"/>
    <w:rsid w:val="00E15735"/>
    <w:rsid w:val="00E24FF8"/>
    <w:rsid w:val="00E26611"/>
    <w:rsid w:val="00E30559"/>
    <w:rsid w:val="00E3185E"/>
    <w:rsid w:val="00E31DA3"/>
    <w:rsid w:val="00E440A0"/>
    <w:rsid w:val="00E5016D"/>
    <w:rsid w:val="00E54B55"/>
    <w:rsid w:val="00E61021"/>
    <w:rsid w:val="00E63B8E"/>
    <w:rsid w:val="00E67246"/>
    <w:rsid w:val="00E70796"/>
    <w:rsid w:val="00E74466"/>
    <w:rsid w:val="00E83901"/>
    <w:rsid w:val="00E85027"/>
    <w:rsid w:val="00E8777F"/>
    <w:rsid w:val="00E90A1A"/>
    <w:rsid w:val="00E956B4"/>
    <w:rsid w:val="00EA247B"/>
    <w:rsid w:val="00EA25DB"/>
    <w:rsid w:val="00EC08A7"/>
    <w:rsid w:val="00EC4C40"/>
    <w:rsid w:val="00ED1FEC"/>
    <w:rsid w:val="00ED20B6"/>
    <w:rsid w:val="00ED388D"/>
    <w:rsid w:val="00ED4463"/>
    <w:rsid w:val="00ED7CDC"/>
    <w:rsid w:val="00EE1826"/>
    <w:rsid w:val="00EE6FA7"/>
    <w:rsid w:val="00EF3C0C"/>
    <w:rsid w:val="00F05E7E"/>
    <w:rsid w:val="00F063D3"/>
    <w:rsid w:val="00F07264"/>
    <w:rsid w:val="00F102DB"/>
    <w:rsid w:val="00F2335C"/>
    <w:rsid w:val="00F2705C"/>
    <w:rsid w:val="00F36323"/>
    <w:rsid w:val="00F45796"/>
    <w:rsid w:val="00F51946"/>
    <w:rsid w:val="00F54488"/>
    <w:rsid w:val="00F5535B"/>
    <w:rsid w:val="00F605A6"/>
    <w:rsid w:val="00F6170D"/>
    <w:rsid w:val="00F62F1D"/>
    <w:rsid w:val="00F907F1"/>
    <w:rsid w:val="00F91D43"/>
    <w:rsid w:val="00F944D8"/>
    <w:rsid w:val="00FA16F5"/>
    <w:rsid w:val="00FA1D46"/>
    <w:rsid w:val="00FB04D9"/>
    <w:rsid w:val="00FB5CB6"/>
    <w:rsid w:val="00FC003B"/>
    <w:rsid w:val="00FF2409"/>
    <w:rsid w:val="00FF3C29"/>
    <w:rsid w:val="00FF78BB"/>
  </w:rsids>
  <m:mathPr>
    <m:mathFont m:val="Cambria Math"/>
    <m:brkBin m:val="before"/>
    <m:brkBinSub m:val="--"/>
    <m:smallFrac/>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rules v:ext="edit">
        <o:r id="V:Rule23" type="connector" idref="#AutoShape 12"/>
        <o:r id="V:Rule24" type="connector" idref="#AutoShape 28"/>
        <o:r id="V:Rule25" type="connector" idref="#AutoShape 24"/>
        <o:r id="V:Rule26" type="connector" idref="#AutoShape 33"/>
        <o:r id="V:Rule27" type="connector" idref="#AutoShape 22"/>
        <o:r id="V:Rule28" type="connector" idref="#AutoShape 20"/>
        <o:r id="V:Rule29" type="connector" idref="#AutoShape 19"/>
        <o:r id="V:Rule30" type="connector" idref="#AutoShape 13"/>
        <o:r id="V:Rule31" type="connector" idref="#AutoShape 21"/>
        <o:r id="V:Rule32" type="connector" idref="#AutoShape 31"/>
        <o:r id="V:Rule33" type="connector" idref="#AutoShape 14"/>
        <o:r id="V:Rule34" type="connector" idref="#AutoShape 32"/>
        <o:r id="V:Rule35" type="connector" idref="#AutoShape 15"/>
        <o:r id="V:Rule36" type="connector" idref="#AutoShape 23"/>
        <o:r id="V:Rule37" type="connector" idref="#AutoShape 9"/>
        <o:r id="V:Rule38" type="connector" idref="#AutoShape 11"/>
        <o:r id="V:Rule39" type="connector" idref="#AutoShape 29"/>
        <o:r id="V:Rule40" type="connector" idref="#AutoShape 26"/>
        <o:r id="V:Rule41" type="connector" idref="#AutoShape 25"/>
        <o:r id="V:Rule42" type="connector" idref="#AutoShape 30"/>
        <o:r id="V:Rule43" type="connector" idref="#AutoShape 18"/>
        <o:r id="V:Rule44" type="connector" idref="#AutoShape 2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923D7"/>
  </w:style>
  <w:style w:type="paragraph" w:styleId="1">
    <w:name w:val="heading 1"/>
    <w:basedOn w:val="a"/>
    <w:next w:val="a"/>
    <w:link w:val="1Char"/>
    <w:uiPriority w:val="9"/>
    <w:qFormat/>
    <w:rsid w:val="00E24FF8"/>
    <w:pPr>
      <w:keepNext/>
      <w:keepLines/>
      <w:spacing w:before="480" w:after="0"/>
      <w:outlineLvl w:val="0"/>
    </w:pPr>
    <w:rPr>
      <w:rFonts w:asciiTheme="majorHAnsi" w:eastAsiaTheme="majorEastAsia" w:hAnsiTheme="majorHAnsi" w:cstheme="majorBidi"/>
      <w:b/>
      <w:bCs/>
      <w:color w:val="561811" w:themeColor="accent1" w:themeShade="BF"/>
      <w:sz w:val="28"/>
      <w:szCs w:val="28"/>
    </w:rPr>
  </w:style>
  <w:style w:type="paragraph" w:styleId="2">
    <w:name w:val="heading 2"/>
    <w:basedOn w:val="a"/>
    <w:next w:val="a"/>
    <w:link w:val="2Char"/>
    <w:uiPriority w:val="9"/>
    <w:unhideWhenUsed/>
    <w:qFormat/>
    <w:rsid w:val="009A6517"/>
    <w:pPr>
      <w:keepNext/>
      <w:keepLines/>
      <w:spacing w:before="200" w:after="0"/>
      <w:outlineLvl w:val="1"/>
    </w:pPr>
    <w:rPr>
      <w:rFonts w:asciiTheme="majorHAnsi" w:eastAsiaTheme="majorEastAsia" w:hAnsiTheme="majorHAnsi" w:cstheme="majorBidi"/>
      <w:b/>
      <w:bCs/>
      <w:color w:val="742117" w:themeColor="accent1"/>
      <w:sz w:val="26"/>
      <w:szCs w:val="26"/>
    </w:rPr>
  </w:style>
  <w:style w:type="paragraph" w:styleId="3">
    <w:name w:val="heading 3"/>
    <w:basedOn w:val="a"/>
    <w:next w:val="a"/>
    <w:link w:val="3Char"/>
    <w:uiPriority w:val="9"/>
    <w:unhideWhenUsed/>
    <w:qFormat/>
    <w:rsid w:val="006A1E9F"/>
    <w:pPr>
      <w:keepNext/>
      <w:keepLines/>
      <w:spacing w:before="200" w:after="0"/>
      <w:outlineLvl w:val="2"/>
    </w:pPr>
    <w:rPr>
      <w:rFonts w:asciiTheme="majorHAnsi" w:eastAsiaTheme="majorEastAsia" w:hAnsiTheme="majorHAnsi" w:cstheme="majorBidi"/>
      <w:b/>
      <w:bCs/>
      <w:color w:val="742117" w:themeColor="accent1"/>
    </w:rPr>
  </w:style>
  <w:style w:type="paragraph" w:styleId="4">
    <w:name w:val="heading 4"/>
    <w:basedOn w:val="a"/>
    <w:next w:val="a"/>
    <w:link w:val="4Char"/>
    <w:uiPriority w:val="9"/>
    <w:unhideWhenUsed/>
    <w:qFormat/>
    <w:rsid w:val="006A1E9F"/>
    <w:pPr>
      <w:keepNext/>
      <w:keepLines/>
      <w:spacing w:before="200" w:after="0"/>
      <w:outlineLvl w:val="3"/>
    </w:pPr>
    <w:rPr>
      <w:rFonts w:asciiTheme="majorHAnsi" w:eastAsiaTheme="majorEastAsia" w:hAnsiTheme="majorHAnsi" w:cstheme="majorBidi"/>
      <w:b/>
      <w:bCs/>
      <w:i/>
      <w:iCs/>
      <w:color w:val="742117"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Επικεφαλίδα 2 Char"/>
    <w:basedOn w:val="a0"/>
    <w:link w:val="2"/>
    <w:uiPriority w:val="9"/>
    <w:rsid w:val="009A6517"/>
    <w:rPr>
      <w:rFonts w:asciiTheme="majorHAnsi" w:eastAsiaTheme="majorEastAsia" w:hAnsiTheme="majorHAnsi" w:cstheme="majorBidi"/>
      <w:b/>
      <w:bCs/>
      <w:color w:val="742117" w:themeColor="accent1"/>
      <w:sz w:val="26"/>
      <w:szCs w:val="26"/>
    </w:rPr>
  </w:style>
  <w:style w:type="paragraph" w:styleId="a3">
    <w:name w:val="Balloon Text"/>
    <w:basedOn w:val="a"/>
    <w:link w:val="Char"/>
    <w:uiPriority w:val="99"/>
    <w:semiHidden/>
    <w:unhideWhenUsed/>
    <w:rsid w:val="00CC3AA0"/>
    <w:pPr>
      <w:spacing w:after="0" w:line="240" w:lineRule="auto"/>
    </w:pPr>
    <w:rPr>
      <w:rFonts w:ascii="Tahoma" w:hAnsi="Tahoma" w:cs="Tahoma"/>
      <w:sz w:val="16"/>
      <w:szCs w:val="16"/>
    </w:rPr>
  </w:style>
  <w:style w:type="character" w:customStyle="1" w:styleId="Char">
    <w:name w:val="Κείμενο πλαισίου Char"/>
    <w:basedOn w:val="a0"/>
    <w:link w:val="a3"/>
    <w:uiPriority w:val="99"/>
    <w:semiHidden/>
    <w:rsid w:val="00CC3AA0"/>
    <w:rPr>
      <w:rFonts w:ascii="Tahoma" w:hAnsi="Tahoma" w:cs="Tahoma"/>
      <w:sz w:val="16"/>
      <w:szCs w:val="16"/>
    </w:rPr>
  </w:style>
  <w:style w:type="paragraph" w:styleId="a4">
    <w:name w:val="caption"/>
    <w:basedOn w:val="a"/>
    <w:next w:val="a"/>
    <w:uiPriority w:val="35"/>
    <w:unhideWhenUsed/>
    <w:qFormat/>
    <w:rsid w:val="00CC3AA0"/>
    <w:pPr>
      <w:spacing w:line="240" w:lineRule="auto"/>
    </w:pPr>
    <w:rPr>
      <w:b/>
      <w:bCs/>
      <w:color w:val="742117" w:themeColor="accent1"/>
      <w:sz w:val="18"/>
      <w:szCs w:val="18"/>
    </w:rPr>
  </w:style>
  <w:style w:type="paragraph" w:styleId="a5">
    <w:name w:val="table of figures"/>
    <w:basedOn w:val="a"/>
    <w:next w:val="a"/>
    <w:uiPriority w:val="99"/>
    <w:unhideWhenUsed/>
    <w:rsid w:val="00CC3AA0"/>
    <w:pPr>
      <w:spacing w:after="0"/>
    </w:pPr>
  </w:style>
  <w:style w:type="character" w:styleId="-">
    <w:name w:val="Hyperlink"/>
    <w:basedOn w:val="a0"/>
    <w:uiPriority w:val="99"/>
    <w:unhideWhenUsed/>
    <w:rsid w:val="00CC3AA0"/>
    <w:rPr>
      <w:color w:val="742117" w:themeColor="hyperlink"/>
      <w:u w:val="single"/>
    </w:rPr>
  </w:style>
  <w:style w:type="character" w:customStyle="1" w:styleId="1Char">
    <w:name w:val="Επικεφαλίδα 1 Char"/>
    <w:basedOn w:val="a0"/>
    <w:link w:val="1"/>
    <w:uiPriority w:val="9"/>
    <w:rsid w:val="00E24FF8"/>
    <w:rPr>
      <w:rFonts w:asciiTheme="majorHAnsi" w:eastAsiaTheme="majorEastAsia" w:hAnsiTheme="majorHAnsi" w:cstheme="majorBidi"/>
      <w:b/>
      <w:bCs/>
      <w:color w:val="561811" w:themeColor="accent1" w:themeShade="BF"/>
      <w:sz w:val="28"/>
      <w:szCs w:val="28"/>
    </w:rPr>
  </w:style>
  <w:style w:type="paragraph" w:styleId="a6">
    <w:name w:val="Bibliography"/>
    <w:basedOn w:val="a"/>
    <w:next w:val="a"/>
    <w:uiPriority w:val="37"/>
    <w:unhideWhenUsed/>
    <w:rsid w:val="00E24FF8"/>
  </w:style>
  <w:style w:type="paragraph" w:styleId="a7">
    <w:name w:val="No Spacing"/>
    <w:uiPriority w:val="1"/>
    <w:qFormat/>
    <w:rsid w:val="006A1E9F"/>
    <w:pPr>
      <w:spacing w:after="0" w:line="240" w:lineRule="auto"/>
    </w:pPr>
  </w:style>
  <w:style w:type="character" w:customStyle="1" w:styleId="3Char">
    <w:name w:val="Επικεφαλίδα 3 Char"/>
    <w:basedOn w:val="a0"/>
    <w:link w:val="3"/>
    <w:uiPriority w:val="9"/>
    <w:rsid w:val="006A1E9F"/>
    <w:rPr>
      <w:rFonts w:asciiTheme="majorHAnsi" w:eastAsiaTheme="majorEastAsia" w:hAnsiTheme="majorHAnsi" w:cstheme="majorBidi"/>
      <w:b/>
      <w:bCs/>
      <w:color w:val="742117" w:themeColor="accent1"/>
    </w:rPr>
  </w:style>
  <w:style w:type="character" w:customStyle="1" w:styleId="4Char">
    <w:name w:val="Επικεφαλίδα 4 Char"/>
    <w:basedOn w:val="a0"/>
    <w:link w:val="4"/>
    <w:uiPriority w:val="9"/>
    <w:rsid w:val="006A1E9F"/>
    <w:rPr>
      <w:rFonts w:asciiTheme="majorHAnsi" w:eastAsiaTheme="majorEastAsia" w:hAnsiTheme="majorHAnsi" w:cstheme="majorBidi"/>
      <w:b/>
      <w:bCs/>
      <w:i/>
      <w:iCs/>
      <w:color w:val="742117" w:themeColor="accent1"/>
    </w:rPr>
  </w:style>
  <w:style w:type="table" w:styleId="a8">
    <w:name w:val="Table Grid"/>
    <w:basedOn w:val="a1"/>
    <w:uiPriority w:val="59"/>
    <w:rsid w:val="003B3F4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9">
    <w:name w:val="TOC Heading"/>
    <w:basedOn w:val="1"/>
    <w:next w:val="a"/>
    <w:uiPriority w:val="39"/>
    <w:semiHidden/>
    <w:unhideWhenUsed/>
    <w:qFormat/>
    <w:rsid w:val="00AB27F7"/>
    <w:pPr>
      <w:outlineLvl w:val="9"/>
    </w:pPr>
  </w:style>
  <w:style w:type="paragraph" w:styleId="10">
    <w:name w:val="toc 1"/>
    <w:basedOn w:val="a"/>
    <w:next w:val="a"/>
    <w:autoRedefine/>
    <w:uiPriority w:val="39"/>
    <w:unhideWhenUsed/>
    <w:rsid w:val="00AB27F7"/>
    <w:pPr>
      <w:spacing w:after="100"/>
    </w:pPr>
  </w:style>
  <w:style w:type="paragraph" w:styleId="20">
    <w:name w:val="toc 2"/>
    <w:basedOn w:val="a"/>
    <w:next w:val="a"/>
    <w:autoRedefine/>
    <w:uiPriority w:val="39"/>
    <w:unhideWhenUsed/>
    <w:rsid w:val="00AB27F7"/>
    <w:pPr>
      <w:spacing w:after="100"/>
      <w:ind w:left="220"/>
    </w:pPr>
  </w:style>
  <w:style w:type="paragraph" w:styleId="aa">
    <w:name w:val="List Paragraph"/>
    <w:basedOn w:val="a"/>
    <w:uiPriority w:val="34"/>
    <w:qFormat/>
    <w:rsid w:val="007F7A43"/>
    <w:pPr>
      <w:ind w:left="720"/>
      <w:contextualSpacing/>
    </w:pPr>
  </w:style>
  <w:style w:type="character" w:styleId="ab">
    <w:name w:val="Placeholder Text"/>
    <w:basedOn w:val="a0"/>
    <w:uiPriority w:val="99"/>
    <w:semiHidden/>
    <w:rsid w:val="007F7A43"/>
    <w:rPr>
      <w:color w:val="808080"/>
    </w:rPr>
  </w:style>
  <w:style w:type="paragraph" w:styleId="ac">
    <w:name w:val="Body Text"/>
    <w:basedOn w:val="a"/>
    <w:link w:val="Char0"/>
    <w:uiPriority w:val="1"/>
    <w:qFormat/>
    <w:rsid w:val="003C02CA"/>
    <w:pPr>
      <w:widowControl w:val="0"/>
      <w:autoSpaceDE w:val="0"/>
      <w:autoSpaceDN w:val="0"/>
      <w:spacing w:after="0" w:line="240" w:lineRule="auto"/>
    </w:pPr>
    <w:rPr>
      <w:rFonts w:ascii="Times New Roman" w:eastAsia="Times New Roman" w:hAnsi="Times New Roman" w:cs="Times New Roman"/>
      <w:sz w:val="24"/>
      <w:szCs w:val="24"/>
      <w:lang w:eastAsia="el-GR" w:bidi="el-GR"/>
    </w:rPr>
  </w:style>
  <w:style w:type="character" w:customStyle="1" w:styleId="Char0">
    <w:name w:val="Σώμα κειμένου Char"/>
    <w:basedOn w:val="a0"/>
    <w:link w:val="ac"/>
    <w:uiPriority w:val="1"/>
    <w:rsid w:val="003C02CA"/>
    <w:rPr>
      <w:rFonts w:ascii="Times New Roman" w:eastAsia="Times New Roman" w:hAnsi="Times New Roman" w:cs="Times New Roman"/>
      <w:sz w:val="24"/>
      <w:szCs w:val="24"/>
      <w:lang w:eastAsia="el-GR" w:bidi="el-GR"/>
    </w:rPr>
  </w:style>
  <w:style w:type="paragraph" w:styleId="ad">
    <w:name w:val="header"/>
    <w:basedOn w:val="a"/>
    <w:link w:val="Char1"/>
    <w:uiPriority w:val="99"/>
    <w:semiHidden/>
    <w:unhideWhenUsed/>
    <w:rsid w:val="008306DA"/>
    <w:pPr>
      <w:tabs>
        <w:tab w:val="center" w:pos="4153"/>
        <w:tab w:val="right" w:pos="8306"/>
      </w:tabs>
      <w:spacing w:after="0" w:line="240" w:lineRule="auto"/>
    </w:pPr>
  </w:style>
  <w:style w:type="character" w:customStyle="1" w:styleId="Char1">
    <w:name w:val="Κεφαλίδα Char"/>
    <w:basedOn w:val="a0"/>
    <w:link w:val="ad"/>
    <w:uiPriority w:val="99"/>
    <w:semiHidden/>
    <w:rsid w:val="008306DA"/>
  </w:style>
  <w:style w:type="paragraph" w:styleId="ae">
    <w:name w:val="footer"/>
    <w:basedOn w:val="a"/>
    <w:link w:val="Char2"/>
    <w:uiPriority w:val="99"/>
    <w:unhideWhenUsed/>
    <w:rsid w:val="008306DA"/>
    <w:pPr>
      <w:tabs>
        <w:tab w:val="center" w:pos="4153"/>
        <w:tab w:val="right" w:pos="8306"/>
      </w:tabs>
      <w:spacing w:after="0" w:line="240" w:lineRule="auto"/>
    </w:pPr>
  </w:style>
  <w:style w:type="character" w:customStyle="1" w:styleId="Char2">
    <w:name w:val="Υποσέλιδο Char"/>
    <w:basedOn w:val="a0"/>
    <w:link w:val="ae"/>
    <w:uiPriority w:val="99"/>
    <w:rsid w:val="008306DA"/>
  </w:style>
  <w:style w:type="paragraph" w:styleId="-HTML">
    <w:name w:val="HTML Preformatted"/>
    <w:basedOn w:val="a"/>
    <w:link w:val="-HTMLChar"/>
    <w:uiPriority w:val="99"/>
    <w:semiHidden/>
    <w:unhideWhenUsed/>
    <w:rsid w:val="004C797F"/>
    <w:pPr>
      <w:spacing w:after="0" w:line="240" w:lineRule="auto"/>
    </w:pPr>
    <w:rPr>
      <w:rFonts w:ascii="Consolas" w:hAnsi="Consolas"/>
      <w:sz w:val="20"/>
      <w:szCs w:val="20"/>
    </w:rPr>
  </w:style>
  <w:style w:type="character" w:customStyle="1" w:styleId="-HTMLChar">
    <w:name w:val="Προ-διαμορφωμένο HTML Char"/>
    <w:basedOn w:val="a0"/>
    <w:link w:val="-HTML"/>
    <w:uiPriority w:val="99"/>
    <w:semiHidden/>
    <w:rsid w:val="004C797F"/>
    <w:rPr>
      <w:rFonts w:ascii="Consolas" w:hAnsi="Consolas"/>
      <w:sz w:val="20"/>
      <w:szCs w:val="20"/>
    </w:rPr>
  </w:style>
  <w:style w:type="character" w:styleId="af">
    <w:name w:val="annotation reference"/>
    <w:basedOn w:val="a0"/>
    <w:uiPriority w:val="99"/>
    <w:semiHidden/>
    <w:unhideWhenUsed/>
    <w:rsid w:val="00152DDC"/>
    <w:rPr>
      <w:sz w:val="16"/>
      <w:szCs w:val="16"/>
    </w:rPr>
  </w:style>
  <w:style w:type="paragraph" w:styleId="af0">
    <w:name w:val="annotation text"/>
    <w:basedOn w:val="a"/>
    <w:link w:val="Char3"/>
    <w:uiPriority w:val="99"/>
    <w:semiHidden/>
    <w:unhideWhenUsed/>
    <w:rsid w:val="00152DDC"/>
    <w:pPr>
      <w:spacing w:line="240" w:lineRule="auto"/>
    </w:pPr>
    <w:rPr>
      <w:sz w:val="20"/>
      <w:szCs w:val="20"/>
    </w:rPr>
  </w:style>
  <w:style w:type="character" w:customStyle="1" w:styleId="Char3">
    <w:name w:val="Κείμενο σχολίου Char"/>
    <w:basedOn w:val="a0"/>
    <w:link w:val="af0"/>
    <w:uiPriority w:val="99"/>
    <w:semiHidden/>
    <w:rsid w:val="00152DDC"/>
    <w:rPr>
      <w:sz w:val="20"/>
      <w:szCs w:val="20"/>
    </w:rPr>
  </w:style>
  <w:style w:type="paragraph" w:styleId="af1">
    <w:name w:val="annotation subject"/>
    <w:basedOn w:val="af0"/>
    <w:next w:val="af0"/>
    <w:link w:val="Char4"/>
    <w:uiPriority w:val="99"/>
    <w:semiHidden/>
    <w:unhideWhenUsed/>
    <w:rsid w:val="00152DDC"/>
    <w:rPr>
      <w:b/>
      <w:bCs/>
    </w:rPr>
  </w:style>
  <w:style w:type="character" w:customStyle="1" w:styleId="Char4">
    <w:name w:val="Θέμα σχολίου Char"/>
    <w:basedOn w:val="Char3"/>
    <w:link w:val="af1"/>
    <w:uiPriority w:val="99"/>
    <w:semiHidden/>
    <w:rsid w:val="00152DDC"/>
    <w:rPr>
      <w:b/>
      <w:bCs/>
      <w:sz w:val="20"/>
      <w:szCs w:val="20"/>
    </w:rPr>
  </w:style>
  <w:style w:type="paragraph" w:styleId="af2">
    <w:name w:val="Revision"/>
    <w:hidden/>
    <w:uiPriority w:val="99"/>
    <w:semiHidden/>
    <w:rsid w:val="00BF2271"/>
    <w:pPr>
      <w:spacing w:after="0" w:line="240" w:lineRule="auto"/>
    </w:pPr>
  </w:style>
</w:styles>
</file>

<file path=word/webSettings.xml><?xml version="1.0" encoding="utf-8"?>
<w:webSettings xmlns:r="http://schemas.openxmlformats.org/officeDocument/2006/relationships" xmlns:w="http://schemas.openxmlformats.org/wordprocessingml/2006/main">
  <w:divs>
    <w:div w:id="9377749">
      <w:bodyDiv w:val="1"/>
      <w:marLeft w:val="0"/>
      <w:marRight w:val="0"/>
      <w:marTop w:val="0"/>
      <w:marBottom w:val="0"/>
      <w:divBdr>
        <w:top w:val="none" w:sz="0" w:space="0" w:color="auto"/>
        <w:left w:val="none" w:sz="0" w:space="0" w:color="auto"/>
        <w:bottom w:val="none" w:sz="0" w:space="0" w:color="auto"/>
        <w:right w:val="none" w:sz="0" w:space="0" w:color="auto"/>
      </w:divBdr>
    </w:div>
    <w:div w:id="25569812">
      <w:bodyDiv w:val="1"/>
      <w:marLeft w:val="0"/>
      <w:marRight w:val="0"/>
      <w:marTop w:val="0"/>
      <w:marBottom w:val="0"/>
      <w:divBdr>
        <w:top w:val="none" w:sz="0" w:space="0" w:color="auto"/>
        <w:left w:val="none" w:sz="0" w:space="0" w:color="auto"/>
        <w:bottom w:val="none" w:sz="0" w:space="0" w:color="auto"/>
        <w:right w:val="none" w:sz="0" w:space="0" w:color="auto"/>
      </w:divBdr>
    </w:div>
    <w:div w:id="54813872">
      <w:bodyDiv w:val="1"/>
      <w:marLeft w:val="0"/>
      <w:marRight w:val="0"/>
      <w:marTop w:val="0"/>
      <w:marBottom w:val="0"/>
      <w:divBdr>
        <w:top w:val="none" w:sz="0" w:space="0" w:color="auto"/>
        <w:left w:val="none" w:sz="0" w:space="0" w:color="auto"/>
        <w:bottom w:val="none" w:sz="0" w:space="0" w:color="auto"/>
        <w:right w:val="none" w:sz="0" w:space="0" w:color="auto"/>
      </w:divBdr>
    </w:div>
    <w:div w:id="144666157">
      <w:bodyDiv w:val="1"/>
      <w:marLeft w:val="0"/>
      <w:marRight w:val="0"/>
      <w:marTop w:val="0"/>
      <w:marBottom w:val="0"/>
      <w:divBdr>
        <w:top w:val="none" w:sz="0" w:space="0" w:color="auto"/>
        <w:left w:val="none" w:sz="0" w:space="0" w:color="auto"/>
        <w:bottom w:val="none" w:sz="0" w:space="0" w:color="auto"/>
        <w:right w:val="none" w:sz="0" w:space="0" w:color="auto"/>
      </w:divBdr>
    </w:div>
    <w:div w:id="179319379">
      <w:bodyDiv w:val="1"/>
      <w:marLeft w:val="0"/>
      <w:marRight w:val="0"/>
      <w:marTop w:val="0"/>
      <w:marBottom w:val="0"/>
      <w:divBdr>
        <w:top w:val="none" w:sz="0" w:space="0" w:color="auto"/>
        <w:left w:val="none" w:sz="0" w:space="0" w:color="auto"/>
        <w:bottom w:val="none" w:sz="0" w:space="0" w:color="auto"/>
        <w:right w:val="none" w:sz="0" w:space="0" w:color="auto"/>
      </w:divBdr>
    </w:div>
    <w:div w:id="181364985">
      <w:bodyDiv w:val="1"/>
      <w:marLeft w:val="0"/>
      <w:marRight w:val="0"/>
      <w:marTop w:val="0"/>
      <w:marBottom w:val="0"/>
      <w:divBdr>
        <w:top w:val="none" w:sz="0" w:space="0" w:color="auto"/>
        <w:left w:val="none" w:sz="0" w:space="0" w:color="auto"/>
        <w:bottom w:val="none" w:sz="0" w:space="0" w:color="auto"/>
        <w:right w:val="none" w:sz="0" w:space="0" w:color="auto"/>
      </w:divBdr>
    </w:div>
    <w:div w:id="188884909">
      <w:bodyDiv w:val="1"/>
      <w:marLeft w:val="0"/>
      <w:marRight w:val="0"/>
      <w:marTop w:val="0"/>
      <w:marBottom w:val="0"/>
      <w:divBdr>
        <w:top w:val="none" w:sz="0" w:space="0" w:color="auto"/>
        <w:left w:val="none" w:sz="0" w:space="0" w:color="auto"/>
        <w:bottom w:val="none" w:sz="0" w:space="0" w:color="auto"/>
        <w:right w:val="none" w:sz="0" w:space="0" w:color="auto"/>
      </w:divBdr>
    </w:div>
    <w:div w:id="198907194">
      <w:bodyDiv w:val="1"/>
      <w:marLeft w:val="0"/>
      <w:marRight w:val="0"/>
      <w:marTop w:val="0"/>
      <w:marBottom w:val="0"/>
      <w:divBdr>
        <w:top w:val="none" w:sz="0" w:space="0" w:color="auto"/>
        <w:left w:val="none" w:sz="0" w:space="0" w:color="auto"/>
        <w:bottom w:val="none" w:sz="0" w:space="0" w:color="auto"/>
        <w:right w:val="none" w:sz="0" w:space="0" w:color="auto"/>
      </w:divBdr>
    </w:div>
    <w:div w:id="200168576">
      <w:bodyDiv w:val="1"/>
      <w:marLeft w:val="0"/>
      <w:marRight w:val="0"/>
      <w:marTop w:val="0"/>
      <w:marBottom w:val="0"/>
      <w:divBdr>
        <w:top w:val="none" w:sz="0" w:space="0" w:color="auto"/>
        <w:left w:val="none" w:sz="0" w:space="0" w:color="auto"/>
        <w:bottom w:val="none" w:sz="0" w:space="0" w:color="auto"/>
        <w:right w:val="none" w:sz="0" w:space="0" w:color="auto"/>
      </w:divBdr>
    </w:div>
    <w:div w:id="223029771">
      <w:bodyDiv w:val="1"/>
      <w:marLeft w:val="0"/>
      <w:marRight w:val="0"/>
      <w:marTop w:val="0"/>
      <w:marBottom w:val="0"/>
      <w:divBdr>
        <w:top w:val="none" w:sz="0" w:space="0" w:color="auto"/>
        <w:left w:val="none" w:sz="0" w:space="0" w:color="auto"/>
        <w:bottom w:val="none" w:sz="0" w:space="0" w:color="auto"/>
        <w:right w:val="none" w:sz="0" w:space="0" w:color="auto"/>
      </w:divBdr>
    </w:div>
    <w:div w:id="237906917">
      <w:bodyDiv w:val="1"/>
      <w:marLeft w:val="0"/>
      <w:marRight w:val="0"/>
      <w:marTop w:val="0"/>
      <w:marBottom w:val="0"/>
      <w:divBdr>
        <w:top w:val="none" w:sz="0" w:space="0" w:color="auto"/>
        <w:left w:val="none" w:sz="0" w:space="0" w:color="auto"/>
        <w:bottom w:val="none" w:sz="0" w:space="0" w:color="auto"/>
        <w:right w:val="none" w:sz="0" w:space="0" w:color="auto"/>
      </w:divBdr>
    </w:div>
    <w:div w:id="271936008">
      <w:bodyDiv w:val="1"/>
      <w:marLeft w:val="0"/>
      <w:marRight w:val="0"/>
      <w:marTop w:val="0"/>
      <w:marBottom w:val="0"/>
      <w:divBdr>
        <w:top w:val="none" w:sz="0" w:space="0" w:color="auto"/>
        <w:left w:val="none" w:sz="0" w:space="0" w:color="auto"/>
        <w:bottom w:val="none" w:sz="0" w:space="0" w:color="auto"/>
        <w:right w:val="none" w:sz="0" w:space="0" w:color="auto"/>
      </w:divBdr>
    </w:div>
    <w:div w:id="278487301">
      <w:bodyDiv w:val="1"/>
      <w:marLeft w:val="0"/>
      <w:marRight w:val="0"/>
      <w:marTop w:val="0"/>
      <w:marBottom w:val="0"/>
      <w:divBdr>
        <w:top w:val="none" w:sz="0" w:space="0" w:color="auto"/>
        <w:left w:val="none" w:sz="0" w:space="0" w:color="auto"/>
        <w:bottom w:val="none" w:sz="0" w:space="0" w:color="auto"/>
        <w:right w:val="none" w:sz="0" w:space="0" w:color="auto"/>
      </w:divBdr>
    </w:div>
    <w:div w:id="281227563">
      <w:bodyDiv w:val="1"/>
      <w:marLeft w:val="0"/>
      <w:marRight w:val="0"/>
      <w:marTop w:val="0"/>
      <w:marBottom w:val="0"/>
      <w:divBdr>
        <w:top w:val="none" w:sz="0" w:space="0" w:color="auto"/>
        <w:left w:val="none" w:sz="0" w:space="0" w:color="auto"/>
        <w:bottom w:val="none" w:sz="0" w:space="0" w:color="auto"/>
        <w:right w:val="none" w:sz="0" w:space="0" w:color="auto"/>
      </w:divBdr>
    </w:div>
    <w:div w:id="350762494">
      <w:bodyDiv w:val="1"/>
      <w:marLeft w:val="0"/>
      <w:marRight w:val="0"/>
      <w:marTop w:val="0"/>
      <w:marBottom w:val="0"/>
      <w:divBdr>
        <w:top w:val="none" w:sz="0" w:space="0" w:color="auto"/>
        <w:left w:val="none" w:sz="0" w:space="0" w:color="auto"/>
        <w:bottom w:val="none" w:sz="0" w:space="0" w:color="auto"/>
        <w:right w:val="none" w:sz="0" w:space="0" w:color="auto"/>
      </w:divBdr>
    </w:div>
    <w:div w:id="371199985">
      <w:bodyDiv w:val="1"/>
      <w:marLeft w:val="0"/>
      <w:marRight w:val="0"/>
      <w:marTop w:val="0"/>
      <w:marBottom w:val="0"/>
      <w:divBdr>
        <w:top w:val="none" w:sz="0" w:space="0" w:color="auto"/>
        <w:left w:val="none" w:sz="0" w:space="0" w:color="auto"/>
        <w:bottom w:val="none" w:sz="0" w:space="0" w:color="auto"/>
        <w:right w:val="none" w:sz="0" w:space="0" w:color="auto"/>
      </w:divBdr>
    </w:div>
    <w:div w:id="386490650">
      <w:bodyDiv w:val="1"/>
      <w:marLeft w:val="0"/>
      <w:marRight w:val="0"/>
      <w:marTop w:val="0"/>
      <w:marBottom w:val="0"/>
      <w:divBdr>
        <w:top w:val="none" w:sz="0" w:space="0" w:color="auto"/>
        <w:left w:val="none" w:sz="0" w:space="0" w:color="auto"/>
        <w:bottom w:val="none" w:sz="0" w:space="0" w:color="auto"/>
        <w:right w:val="none" w:sz="0" w:space="0" w:color="auto"/>
      </w:divBdr>
    </w:div>
    <w:div w:id="392705056">
      <w:bodyDiv w:val="1"/>
      <w:marLeft w:val="0"/>
      <w:marRight w:val="0"/>
      <w:marTop w:val="0"/>
      <w:marBottom w:val="0"/>
      <w:divBdr>
        <w:top w:val="none" w:sz="0" w:space="0" w:color="auto"/>
        <w:left w:val="none" w:sz="0" w:space="0" w:color="auto"/>
        <w:bottom w:val="none" w:sz="0" w:space="0" w:color="auto"/>
        <w:right w:val="none" w:sz="0" w:space="0" w:color="auto"/>
      </w:divBdr>
    </w:div>
    <w:div w:id="411241070">
      <w:bodyDiv w:val="1"/>
      <w:marLeft w:val="0"/>
      <w:marRight w:val="0"/>
      <w:marTop w:val="0"/>
      <w:marBottom w:val="0"/>
      <w:divBdr>
        <w:top w:val="none" w:sz="0" w:space="0" w:color="auto"/>
        <w:left w:val="none" w:sz="0" w:space="0" w:color="auto"/>
        <w:bottom w:val="none" w:sz="0" w:space="0" w:color="auto"/>
        <w:right w:val="none" w:sz="0" w:space="0" w:color="auto"/>
      </w:divBdr>
    </w:div>
    <w:div w:id="425351442">
      <w:bodyDiv w:val="1"/>
      <w:marLeft w:val="0"/>
      <w:marRight w:val="0"/>
      <w:marTop w:val="0"/>
      <w:marBottom w:val="0"/>
      <w:divBdr>
        <w:top w:val="none" w:sz="0" w:space="0" w:color="auto"/>
        <w:left w:val="none" w:sz="0" w:space="0" w:color="auto"/>
        <w:bottom w:val="none" w:sz="0" w:space="0" w:color="auto"/>
        <w:right w:val="none" w:sz="0" w:space="0" w:color="auto"/>
      </w:divBdr>
    </w:div>
    <w:div w:id="469515277">
      <w:bodyDiv w:val="1"/>
      <w:marLeft w:val="0"/>
      <w:marRight w:val="0"/>
      <w:marTop w:val="0"/>
      <w:marBottom w:val="0"/>
      <w:divBdr>
        <w:top w:val="none" w:sz="0" w:space="0" w:color="auto"/>
        <w:left w:val="none" w:sz="0" w:space="0" w:color="auto"/>
        <w:bottom w:val="none" w:sz="0" w:space="0" w:color="auto"/>
        <w:right w:val="none" w:sz="0" w:space="0" w:color="auto"/>
      </w:divBdr>
    </w:div>
    <w:div w:id="477264782">
      <w:bodyDiv w:val="1"/>
      <w:marLeft w:val="0"/>
      <w:marRight w:val="0"/>
      <w:marTop w:val="0"/>
      <w:marBottom w:val="0"/>
      <w:divBdr>
        <w:top w:val="none" w:sz="0" w:space="0" w:color="auto"/>
        <w:left w:val="none" w:sz="0" w:space="0" w:color="auto"/>
        <w:bottom w:val="none" w:sz="0" w:space="0" w:color="auto"/>
        <w:right w:val="none" w:sz="0" w:space="0" w:color="auto"/>
      </w:divBdr>
    </w:div>
    <w:div w:id="513808132">
      <w:bodyDiv w:val="1"/>
      <w:marLeft w:val="0"/>
      <w:marRight w:val="0"/>
      <w:marTop w:val="0"/>
      <w:marBottom w:val="0"/>
      <w:divBdr>
        <w:top w:val="none" w:sz="0" w:space="0" w:color="auto"/>
        <w:left w:val="none" w:sz="0" w:space="0" w:color="auto"/>
        <w:bottom w:val="none" w:sz="0" w:space="0" w:color="auto"/>
        <w:right w:val="none" w:sz="0" w:space="0" w:color="auto"/>
      </w:divBdr>
    </w:div>
    <w:div w:id="525025618">
      <w:bodyDiv w:val="1"/>
      <w:marLeft w:val="0"/>
      <w:marRight w:val="0"/>
      <w:marTop w:val="0"/>
      <w:marBottom w:val="0"/>
      <w:divBdr>
        <w:top w:val="none" w:sz="0" w:space="0" w:color="auto"/>
        <w:left w:val="none" w:sz="0" w:space="0" w:color="auto"/>
        <w:bottom w:val="none" w:sz="0" w:space="0" w:color="auto"/>
        <w:right w:val="none" w:sz="0" w:space="0" w:color="auto"/>
      </w:divBdr>
    </w:div>
    <w:div w:id="544295423">
      <w:bodyDiv w:val="1"/>
      <w:marLeft w:val="0"/>
      <w:marRight w:val="0"/>
      <w:marTop w:val="0"/>
      <w:marBottom w:val="0"/>
      <w:divBdr>
        <w:top w:val="none" w:sz="0" w:space="0" w:color="auto"/>
        <w:left w:val="none" w:sz="0" w:space="0" w:color="auto"/>
        <w:bottom w:val="none" w:sz="0" w:space="0" w:color="auto"/>
        <w:right w:val="none" w:sz="0" w:space="0" w:color="auto"/>
      </w:divBdr>
    </w:div>
    <w:div w:id="552424477">
      <w:bodyDiv w:val="1"/>
      <w:marLeft w:val="0"/>
      <w:marRight w:val="0"/>
      <w:marTop w:val="0"/>
      <w:marBottom w:val="0"/>
      <w:divBdr>
        <w:top w:val="none" w:sz="0" w:space="0" w:color="auto"/>
        <w:left w:val="none" w:sz="0" w:space="0" w:color="auto"/>
        <w:bottom w:val="none" w:sz="0" w:space="0" w:color="auto"/>
        <w:right w:val="none" w:sz="0" w:space="0" w:color="auto"/>
      </w:divBdr>
    </w:div>
    <w:div w:id="555974080">
      <w:bodyDiv w:val="1"/>
      <w:marLeft w:val="0"/>
      <w:marRight w:val="0"/>
      <w:marTop w:val="0"/>
      <w:marBottom w:val="0"/>
      <w:divBdr>
        <w:top w:val="none" w:sz="0" w:space="0" w:color="auto"/>
        <w:left w:val="none" w:sz="0" w:space="0" w:color="auto"/>
        <w:bottom w:val="none" w:sz="0" w:space="0" w:color="auto"/>
        <w:right w:val="none" w:sz="0" w:space="0" w:color="auto"/>
      </w:divBdr>
    </w:div>
    <w:div w:id="564611560">
      <w:bodyDiv w:val="1"/>
      <w:marLeft w:val="0"/>
      <w:marRight w:val="0"/>
      <w:marTop w:val="0"/>
      <w:marBottom w:val="0"/>
      <w:divBdr>
        <w:top w:val="none" w:sz="0" w:space="0" w:color="auto"/>
        <w:left w:val="none" w:sz="0" w:space="0" w:color="auto"/>
        <w:bottom w:val="none" w:sz="0" w:space="0" w:color="auto"/>
        <w:right w:val="none" w:sz="0" w:space="0" w:color="auto"/>
      </w:divBdr>
    </w:div>
    <w:div w:id="581063598">
      <w:bodyDiv w:val="1"/>
      <w:marLeft w:val="0"/>
      <w:marRight w:val="0"/>
      <w:marTop w:val="0"/>
      <w:marBottom w:val="0"/>
      <w:divBdr>
        <w:top w:val="none" w:sz="0" w:space="0" w:color="auto"/>
        <w:left w:val="none" w:sz="0" w:space="0" w:color="auto"/>
        <w:bottom w:val="none" w:sz="0" w:space="0" w:color="auto"/>
        <w:right w:val="none" w:sz="0" w:space="0" w:color="auto"/>
      </w:divBdr>
    </w:div>
    <w:div w:id="588583128">
      <w:bodyDiv w:val="1"/>
      <w:marLeft w:val="0"/>
      <w:marRight w:val="0"/>
      <w:marTop w:val="0"/>
      <w:marBottom w:val="0"/>
      <w:divBdr>
        <w:top w:val="none" w:sz="0" w:space="0" w:color="auto"/>
        <w:left w:val="none" w:sz="0" w:space="0" w:color="auto"/>
        <w:bottom w:val="none" w:sz="0" w:space="0" w:color="auto"/>
        <w:right w:val="none" w:sz="0" w:space="0" w:color="auto"/>
      </w:divBdr>
    </w:div>
    <w:div w:id="636028973">
      <w:bodyDiv w:val="1"/>
      <w:marLeft w:val="0"/>
      <w:marRight w:val="0"/>
      <w:marTop w:val="0"/>
      <w:marBottom w:val="0"/>
      <w:divBdr>
        <w:top w:val="none" w:sz="0" w:space="0" w:color="auto"/>
        <w:left w:val="none" w:sz="0" w:space="0" w:color="auto"/>
        <w:bottom w:val="none" w:sz="0" w:space="0" w:color="auto"/>
        <w:right w:val="none" w:sz="0" w:space="0" w:color="auto"/>
      </w:divBdr>
    </w:div>
    <w:div w:id="709568945">
      <w:bodyDiv w:val="1"/>
      <w:marLeft w:val="0"/>
      <w:marRight w:val="0"/>
      <w:marTop w:val="0"/>
      <w:marBottom w:val="0"/>
      <w:divBdr>
        <w:top w:val="none" w:sz="0" w:space="0" w:color="auto"/>
        <w:left w:val="none" w:sz="0" w:space="0" w:color="auto"/>
        <w:bottom w:val="none" w:sz="0" w:space="0" w:color="auto"/>
        <w:right w:val="none" w:sz="0" w:space="0" w:color="auto"/>
      </w:divBdr>
    </w:div>
    <w:div w:id="715198135">
      <w:bodyDiv w:val="1"/>
      <w:marLeft w:val="0"/>
      <w:marRight w:val="0"/>
      <w:marTop w:val="0"/>
      <w:marBottom w:val="0"/>
      <w:divBdr>
        <w:top w:val="none" w:sz="0" w:space="0" w:color="auto"/>
        <w:left w:val="none" w:sz="0" w:space="0" w:color="auto"/>
        <w:bottom w:val="none" w:sz="0" w:space="0" w:color="auto"/>
        <w:right w:val="none" w:sz="0" w:space="0" w:color="auto"/>
      </w:divBdr>
    </w:div>
    <w:div w:id="724107978">
      <w:bodyDiv w:val="1"/>
      <w:marLeft w:val="0"/>
      <w:marRight w:val="0"/>
      <w:marTop w:val="0"/>
      <w:marBottom w:val="0"/>
      <w:divBdr>
        <w:top w:val="none" w:sz="0" w:space="0" w:color="auto"/>
        <w:left w:val="none" w:sz="0" w:space="0" w:color="auto"/>
        <w:bottom w:val="none" w:sz="0" w:space="0" w:color="auto"/>
        <w:right w:val="none" w:sz="0" w:space="0" w:color="auto"/>
      </w:divBdr>
    </w:div>
    <w:div w:id="732124942">
      <w:bodyDiv w:val="1"/>
      <w:marLeft w:val="0"/>
      <w:marRight w:val="0"/>
      <w:marTop w:val="0"/>
      <w:marBottom w:val="0"/>
      <w:divBdr>
        <w:top w:val="none" w:sz="0" w:space="0" w:color="auto"/>
        <w:left w:val="none" w:sz="0" w:space="0" w:color="auto"/>
        <w:bottom w:val="none" w:sz="0" w:space="0" w:color="auto"/>
        <w:right w:val="none" w:sz="0" w:space="0" w:color="auto"/>
      </w:divBdr>
    </w:div>
    <w:div w:id="741829790">
      <w:bodyDiv w:val="1"/>
      <w:marLeft w:val="0"/>
      <w:marRight w:val="0"/>
      <w:marTop w:val="0"/>
      <w:marBottom w:val="0"/>
      <w:divBdr>
        <w:top w:val="none" w:sz="0" w:space="0" w:color="auto"/>
        <w:left w:val="none" w:sz="0" w:space="0" w:color="auto"/>
        <w:bottom w:val="none" w:sz="0" w:space="0" w:color="auto"/>
        <w:right w:val="none" w:sz="0" w:space="0" w:color="auto"/>
      </w:divBdr>
    </w:div>
    <w:div w:id="762651457">
      <w:bodyDiv w:val="1"/>
      <w:marLeft w:val="0"/>
      <w:marRight w:val="0"/>
      <w:marTop w:val="0"/>
      <w:marBottom w:val="0"/>
      <w:divBdr>
        <w:top w:val="none" w:sz="0" w:space="0" w:color="auto"/>
        <w:left w:val="none" w:sz="0" w:space="0" w:color="auto"/>
        <w:bottom w:val="none" w:sz="0" w:space="0" w:color="auto"/>
        <w:right w:val="none" w:sz="0" w:space="0" w:color="auto"/>
      </w:divBdr>
    </w:div>
    <w:div w:id="797142552">
      <w:bodyDiv w:val="1"/>
      <w:marLeft w:val="0"/>
      <w:marRight w:val="0"/>
      <w:marTop w:val="0"/>
      <w:marBottom w:val="0"/>
      <w:divBdr>
        <w:top w:val="none" w:sz="0" w:space="0" w:color="auto"/>
        <w:left w:val="none" w:sz="0" w:space="0" w:color="auto"/>
        <w:bottom w:val="none" w:sz="0" w:space="0" w:color="auto"/>
        <w:right w:val="none" w:sz="0" w:space="0" w:color="auto"/>
      </w:divBdr>
    </w:div>
    <w:div w:id="809322184">
      <w:bodyDiv w:val="1"/>
      <w:marLeft w:val="0"/>
      <w:marRight w:val="0"/>
      <w:marTop w:val="0"/>
      <w:marBottom w:val="0"/>
      <w:divBdr>
        <w:top w:val="none" w:sz="0" w:space="0" w:color="auto"/>
        <w:left w:val="none" w:sz="0" w:space="0" w:color="auto"/>
        <w:bottom w:val="none" w:sz="0" w:space="0" w:color="auto"/>
        <w:right w:val="none" w:sz="0" w:space="0" w:color="auto"/>
      </w:divBdr>
    </w:div>
    <w:div w:id="824391232">
      <w:bodyDiv w:val="1"/>
      <w:marLeft w:val="0"/>
      <w:marRight w:val="0"/>
      <w:marTop w:val="0"/>
      <w:marBottom w:val="0"/>
      <w:divBdr>
        <w:top w:val="none" w:sz="0" w:space="0" w:color="auto"/>
        <w:left w:val="none" w:sz="0" w:space="0" w:color="auto"/>
        <w:bottom w:val="none" w:sz="0" w:space="0" w:color="auto"/>
        <w:right w:val="none" w:sz="0" w:space="0" w:color="auto"/>
      </w:divBdr>
    </w:div>
    <w:div w:id="824393606">
      <w:bodyDiv w:val="1"/>
      <w:marLeft w:val="0"/>
      <w:marRight w:val="0"/>
      <w:marTop w:val="0"/>
      <w:marBottom w:val="0"/>
      <w:divBdr>
        <w:top w:val="none" w:sz="0" w:space="0" w:color="auto"/>
        <w:left w:val="none" w:sz="0" w:space="0" w:color="auto"/>
        <w:bottom w:val="none" w:sz="0" w:space="0" w:color="auto"/>
        <w:right w:val="none" w:sz="0" w:space="0" w:color="auto"/>
      </w:divBdr>
    </w:div>
    <w:div w:id="888683418">
      <w:bodyDiv w:val="1"/>
      <w:marLeft w:val="0"/>
      <w:marRight w:val="0"/>
      <w:marTop w:val="0"/>
      <w:marBottom w:val="0"/>
      <w:divBdr>
        <w:top w:val="none" w:sz="0" w:space="0" w:color="auto"/>
        <w:left w:val="none" w:sz="0" w:space="0" w:color="auto"/>
        <w:bottom w:val="none" w:sz="0" w:space="0" w:color="auto"/>
        <w:right w:val="none" w:sz="0" w:space="0" w:color="auto"/>
      </w:divBdr>
    </w:div>
    <w:div w:id="889264695">
      <w:bodyDiv w:val="1"/>
      <w:marLeft w:val="0"/>
      <w:marRight w:val="0"/>
      <w:marTop w:val="0"/>
      <w:marBottom w:val="0"/>
      <w:divBdr>
        <w:top w:val="none" w:sz="0" w:space="0" w:color="auto"/>
        <w:left w:val="none" w:sz="0" w:space="0" w:color="auto"/>
        <w:bottom w:val="none" w:sz="0" w:space="0" w:color="auto"/>
        <w:right w:val="none" w:sz="0" w:space="0" w:color="auto"/>
      </w:divBdr>
    </w:div>
    <w:div w:id="898786447">
      <w:bodyDiv w:val="1"/>
      <w:marLeft w:val="0"/>
      <w:marRight w:val="0"/>
      <w:marTop w:val="0"/>
      <w:marBottom w:val="0"/>
      <w:divBdr>
        <w:top w:val="none" w:sz="0" w:space="0" w:color="auto"/>
        <w:left w:val="none" w:sz="0" w:space="0" w:color="auto"/>
        <w:bottom w:val="none" w:sz="0" w:space="0" w:color="auto"/>
        <w:right w:val="none" w:sz="0" w:space="0" w:color="auto"/>
      </w:divBdr>
    </w:div>
    <w:div w:id="933827848">
      <w:bodyDiv w:val="1"/>
      <w:marLeft w:val="0"/>
      <w:marRight w:val="0"/>
      <w:marTop w:val="0"/>
      <w:marBottom w:val="0"/>
      <w:divBdr>
        <w:top w:val="none" w:sz="0" w:space="0" w:color="auto"/>
        <w:left w:val="none" w:sz="0" w:space="0" w:color="auto"/>
        <w:bottom w:val="none" w:sz="0" w:space="0" w:color="auto"/>
        <w:right w:val="none" w:sz="0" w:space="0" w:color="auto"/>
      </w:divBdr>
    </w:div>
    <w:div w:id="1004818280">
      <w:bodyDiv w:val="1"/>
      <w:marLeft w:val="0"/>
      <w:marRight w:val="0"/>
      <w:marTop w:val="0"/>
      <w:marBottom w:val="0"/>
      <w:divBdr>
        <w:top w:val="none" w:sz="0" w:space="0" w:color="auto"/>
        <w:left w:val="none" w:sz="0" w:space="0" w:color="auto"/>
        <w:bottom w:val="none" w:sz="0" w:space="0" w:color="auto"/>
        <w:right w:val="none" w:sz="0" w:space="0" w:color="auto"/>
      </w:divBdr>
    </w:div>
    <w:div w:id="1041326473">
      <w:bodyDiv w:val="1"/>
      <w:marLeft w:val="0"/>
      <w:marRight w:val="0"/>
      <w:marTop w:val="0"/>
      <w:marBottom w:val="0"/>
      <w:divBdr>
        <w:top w:val="none" w:sz="0" w:space="0" w:color="auto"/>
        <w:left w:val="none" w:sz="0" w:space="0" w:color="auto"/>
        <w:bottom w:val="none" w:sz="0" w:space="0" w:color="auto"/>
        <w:right w:val="none" w:sz="0" w:space="0" w:color="auto"/>
      </w:divBdr>
    </w:div>
    <w:div w:id="1064379496">
      <w:bodyDiv w:val="1"/>
      <w:marLeft w:val="0"/>
      <w:marRight w:val="0"/>
      <w:marTop w:val="0"/>
      <w:marBottom w:val="0"/>
      <w:divBdr>
        <w:top w:val="none" w:sz="0" w:space="0" w:color="auto"/>
        <w:left w:val="none" w:sz="0" w:space="0" w:color="auto"/>
        <w:bottom w:val="none" w:sz="0" w:space="0" w:color="auto"/>
        <w:right w:val="none" w:sz="0" w:space="0" w:color="auto"/>
      </w:divBdr>
    </w:div>
    <w:div w:id="1117868457">
      <w:bodyDiv w:val="1"/>
      <w:marLeft w:val="0"/>
      <w:marRight w:val="0"/>
      <w:marTop w:val="0"/>
      <w:marBottom w:val="0"/>
      <w:divBdr>
        <w:top w:val="none" w:sz="0" w:space="0" w:color="auto"/>
        <w:left w:val="none" w:sz="0" w:space="0" w:color="auto"/>
        <w:bottom w:val="none" w:sz="0" w:space="0" w:color="auto"/>
        <w:right w:val="none" w:sz="0" w:space="0" w:color="auto"/>
      </w:divBdr>
    </w:div>
    <w:div w:id="1134329697">
      <w:bodyDiv w:val="1"/>
      <w:marLeft w:val="0"/>
      <w:marRight w:val="0"/>
      <w:marTop w:val="0"/>
      <w:marBottom w:val="0"/>
      <w:divBdr>
        <w:top w:val="none" w:sz="0" w:space="0" w:color="auto"/>
        <w:left w:val="none" w:sz="0" w:space="0" w:color="auto"/>
        <w:bottom w:val="none" w:sz="0" w:space="0" w:color="auto"/>
        <w:right w:val="none" w:sz="0" w:space="0" w:color="auto"/>
      </w:divBdr>
    </w:div>
    <w:div w:id="1191647982">
      <w:bodyDiv w:val="1"/>
      <w:marLeft w:val="0"/>
      <w:marRight w:val="0"/>
      <w:marTop w:val="0"/>
      <w:marBottom w:val="0"/>
      <w:divBdr>
        <w:top w:val="none" w:sz="0" w:space="0" w:color="auto"/>
        <w:left w:val="none" w:sz="0" w:space="0" w:color="auto"/>
        <w:bottom w:val="none" w:sz="0" w:space="0" w:color="auto"/>
        <w:right w:val="none" w:sz="0" w:space="0" w:color="auto"/>
      </w:divBdr>
    </w:div>
    <w:div w:id="1220823824">
      <w:bodyDiv w:val="1"/>
      <w:marLeft w:val="0"/>
      <w:marRight w:val="0"/>
      <w:marTop w:val="0"/>
      <w:marBottom w:val="0"/>
      <w:divBdr>
        <w:top w:val="none" w:sz="0" w:space="0" w:color="auto"/>
        <w:left w:val="none" w:sz="0" w:space="0" w:color="auto"/>
        <w:bottom w:val="none" w:sz="0" w:space="0" w:color="auto"/>
        <w:right w:val="none" w:sz="0" w:space="0" w:color="auto"/>
      </w:divBdr>
    </w:div>
    <w:div w:id="1247693776">
      <w:bodyDiv w:val="1"/>
      <w:marLeft w:val="0"/>
      <w:marRight w:val="0"/>
      <w:marTop w:val="0"/>
      <w:marBottom w:val="0"/>
      <w:divBdr>
        <w:top w:val="none" w:sz="0" w:space="0" w:color="auto"/>
        <w:left w:val="none" w:sz="0" w:space="0" w:color="auto"/>
        <w:bottom w:val="none" w:sz="0" w:space="0" w:color="auto"/>
        <w:right w:val="none" w:sz="0" w:space="0" w:color="auto"/>
      </w:divBdr>
    </w:div>
    <w:div w:id="1250430282">
      <w:bodyDiv w:val="1"/>
      <w:marLeft w:val="0"/>
      <w:marRight w:val="0"/>
      <w:marTop w:val="0"/>
      <w:marBottom w:val="0"/>
      <w:divBdr>
        <w:top w:val="none" w:sz="0" w:space="0" w:color="auto"/>
        <w:left w:val="none" w:sz="0" w:space="0" w:color="auto"/>
        <w:bottom w:val="none" w:sz="0" w:space="0" w:color="auto"/>
        <w:right w:val="none" w:sz="0" w:space="0" w:color="auto"/>
      </w:divBdr>
    </w:div>
    <w:div w:id="1331101983">
      <w:bodyDiv w:val="1"/>
      <w:marLeft w:val="0"/>
      <w:marRight w:val="0"/>
      <w:marTop w:val="0"/>
      <w:marBottom w:val="0"/>
      <w:divBdr>
        <w:top w:val="none" w:sz="0" w:space="0" w:color="auto"/>
        <w:left w:val="none" w:sz="0" w:space="0" w:color="auto"/>
        <w:bottom w:val="none" w:sz="0" w:space="0" w:color="auto"/>
        <w:right w:val="none" w:sz="0" w:space="0" w:color="auto"/>
      </w:divBdr>
    </w:div>
    <w:div w:id="1351374258">
      <w:bodyDiv w:val="1"/>
      <w:marLeft w:val="0"/>
      <w:marRight w:val="0"/>
      <w:marTop w:val="0"/>
      <w:marBottom w:val="0"/>
      <w:divBdr>
        <w:top w:val="none" w:sz="0" w:space="0" w:color="auto"/>
        <w:left w:val="none" w:sz="0" w:space="0" w:color="auto"/>
        <w:bottom w:val="none" w:sz="0" w:space="0" w:color="auto"/>
        <w:right w:val="none" w:sz="0" w:space="0" w:color="auto"/>
      </w:divBdr>
    </w:div>
    <w:div w:id="1384215730">
      <w:bodyDiv w:val="1"/>
      <w:marLeft w:val="0"/>
      <w:marRight w:val="0"/>
      <w:marTop w:val="0"/>
      <w:marBottom w:val="0"/>
      <w:divBdr>
        <w:top w:val="none" w:sz="0" w:space="0" w:color="auto"/>
        <w:left w:val="none" w:sz="0" w:space="0" w:color="auto"/>
        <w:bottom w:val="none" w:sz="0" w:space="0" w:color="auto"/>
        <w:right w:val="none" w:sz="0" w:space="0" w:color="auto"/>
      </w:divBdr>
    </w:div>
    <w:div w:id="1387485346">
      <w:bodyDiv w:val="1"/>
      <w:marLeft w:val="0"/>
      <w:marRight w:val="0"/>
      <w:marTop w:val="0"/>
      <w:marBottom w:val="0"/>
      <w:divBdr>
        <w:top w:val="none" w:sz="0" w:space="0" w:color="auto"/>
        <w:left w:val="none" w:sz="0" w:space="0" w:color="auto"/>
        <w:bottom w:val="none" w:sz="0" w:space="0" w:color="auto"/>
        <w:right w:val="none" w:sz="0" w:space="0" w:color="auto"/>
      </w:divBdr>
    </w:div>
    <w:div w:id="1391878819">
      <w:bodyDiv w:val="1"/>
      <w:marLeft w:val="0"/>
      <w:marRight w:val="0"/>
      <w:marTop w:val="0"/>
      <w:marBottom w:val="0"/>
      <w:divBdr>
        <w:top w:val="none" w:sz="0" w:space="0" w:color="auto"/>
        <w:left w:val="none" w:sz="0" w:space="0" w:color="auto"/>
        <w:bottom w:val="none" w:sz="0" w:space="0" w:color="auto"/>
        <w:right w:val="none" w:sz="0" w:space="0" w:color="auto"/>
      </w:divBdr>
    </w:div>
    <w:div w:id="1392577402">
      <w:bodyDiv w:val="1"/>
      <w:marLeft w:val="0"/>
      <w:marRight w:val="0"/>
      <w:marTop w:val="0"/>
      <w:marBottom w:val="0"/>
      <w:divBdr>
        <w:top w:val="none" w:sz="0" w:space="0" w:color="auto"/>
        <w:left w:val="none" w:sz="0" w:space="0" w:color="auto"/>
        <w:bottom w:val="none" w:sz="0" w:space="0" w:color="auto"/>
        <w:right w:val="none" w:sz="0" w:space="0" w:color="auto"/>
      </w:divBdr>
    </w:div>
    <w:div w:id="1424913913">
      <w:bodyDiv w:val="1"/>
      <w:marLeft w:val="0"/>
      <w:marRight w:val="0"/>
      <w:marTop w:val="0"/>
      <w:marBottom w:val="0"/>
      <w:divBdr>
        <w:top w:val="none" w:sz="0" w:space="0" w:color="auto"/>
        <w:left w:val="none" w:sz="0" w:space="0" w:color="auto"/>
        <w:bottom w:val="none" w:sz="0" w:space="0" w:color="auto"/>
        <w:right w:val="none" w:sz="0" w:space="0" w:color="auto"/>
      </w:divBdr>
    </w:div>
    <w:div w:id="1427269432">
      <w:bodyDiv w:val="1"/>
      <w:marLeft w:val="0"/>
      <w:marRight w:val="0"/>
      <w:marTop w:val="0"/>
      <w:marBottom w:val="0"/>
      <w:divBdr>
        <w:top w:val="none" w:sz="0" w:space="0" w:color="auto"/>
        <w:left w:val="none" w:sz="0" w:space="0" w:color="auto"/>
        <w:bottom w:val="none" w:sz="0" w:space="0" w:color="auto"/>
        <w:right w:val="none" w:sz="0" w:space="0" w:color="auto"/>
      </w:divBdr>
    </w:div>
    <w:div w:id="1440102189">
      <w:bodyDiv w:val="1"/>
      <w:marLeft w:val="0"/>
      <w:marRight w:val="0"/>
      <w:marTop w:val="0"/>
      <w:marBottom w:val="0"/>
      <w:divBdr>
        <w:top w:val="none" w:sz="0" w:space="0" w:color="auto"/>
        <w:left w:val="none" w:sz="0" w:space="0" w:color="auto"/>
        <w:bottom w:val="none" w:sz="0" w:space="0" w:color="auto"/>
        <w:right w:val="none" w:sz="0" w:space="0" w:color="auto"/>
      </w:divBdr>
    </w:div>
    <w:div w:id="1490515765">
      <w:bodyDiv w:val="1"/>
      <w:marLeft w:val="0"/>
      <w:marRight w:val="0"/>
      <w:marTop w:val="0"/>
      <w:marBottom w:val="0"/>
      <w:divBdr>
        <w:top w:val="none" w:sz="0" w:space="0" w:color="auto"/>
        <w:left w:val="none" w:sz="0" w:space="0" w:color="auto"/>
        <w:bottom w:val="none" w:sz="0" w:space="0" w:color="auto"/>
        <w:right w:val="none" w:sz="0" w:space="0" w:color="auto"/>
      </w:divBdr>
    </w:div>
    <w:div w:id="1517038859">
      <w:bodyDiv w:val="1"/>
      <w:marLeft w:val="0"/>
      <w:marRight w:val="0"/>
      <w:marTop w:val="0"/>
      <w:marBottom w:val="0"/>
      <w:divBdr>
        <w:top w:val="none" w:sz="0" w:space="0" w:color="auto"/>
        <w:left w:val="none" w:sz="0" w:space="0" w:color="auto"/>
        <w:bottom w:val="none" w:sz="0" w:space="0" w:color="auto"/>
        <w:right w:val="none" w:sz="0" w:space="0" w:color="auto"/>
      </w:divBdr>
    </w:div>
    <w:div w:id="1529568116">
      <w:bodyDiv w:val="1"/>
      <w:marLeft w:val="0"/>
      <w:marRight w:val="0"/>
      <w:marTop w:val="0"/>
      <w:marBottom w:val="0"/>
      <w:divBdr>
        <w:top w:val="none" w:sz="0" w:space="0" w:color="auto"/>
        <w:left w:val="none" w:sz="0" w:space="0" w:color="auto"/>
        <w:bottom w:val="none" w:sz="0" w:space="0" w:color="auto"/>
        <w:right w:val="none" w:sz="0" w:space="0" w:color="auto"/>
      </w:divBdr>
    </w:div>
    <w:div w:id="1537965537">
      <w:bodyDiv w:val="1"/>
      <w:marLeft w:val="0"/>
      <w:marRight w:val="0"/>
      <w:marTop w:val="0"/>
      <w:marBottom w:val="0"/>
      <w:divBdr>
        <w:top w:val="none" w:sz="0" w:space="0" w:color="auto"/>
        <w:left w:val="none" w:sz="0" w:space="0" w:color="auto"/>
        <w:bottom w:val="none" w:sz="0" w:space="0" w:color="auto"/>
        <w:right w:val="none" w:sz="0" w:space="0" w:color="auto"/>
      </w:divBdr>
    </w:div>
    <w:div w:id="1552888140">
      <w:bodyDiv w:val="1"/>
      <w:marLeft w:val="0"/>
      <w:marRight w:val="0"/>
      <w:marTop w:val="0"/>
      <w:marBottom w:val="0"/>
      <w:divBdr>
        <w:top w:val="none" w:sz="0" w:space="0" w:color="auto"/>
        <w:left w:val="none" w:sz="0" w:space="0" w:color="auto"/>
        <w:bottom w:val="none" w:sz="0" w:space="0" w:color="auto"/>
        <w:right w:val="none" w:sz="0" w:space="0" w:color="auto"/>
      </w:divBdr>
    </w:div>
    <w:div w:id="1566524545">
      <w:bodyDiv w:val="1"/>
      <w:marLeft w:val="0"/>
      <w:marRight w:val="0"/>
      <w:marTop w:val="0"/>
      <w:marBottom w:val="0"/>
      <w:divBdr>
        <w:top w:val="none" w:sz="0" w:space="0" w:color="auto"/>
        <w:left w:val="none" w:sz="0" w:space="0" w:color="auto"/>
        <w:bottom w:val="none" w:sz="0" w:space="0" w:color="auto"/>
        <w:right w:val="none" w:sz="0" w:space="0" w:color="auto"/>
      </w:divBdr>
    </w:div>
    <w:div w:id="1569077928">
      <w:bodyDiv w:val="1"/>
      <w:marLeft w:val="0"/>
      <w:marRight w:val="0"/>
      <w:marTop w:val="0"/>
      <w:marBottom w:val="0"/>
      <w:divBdr>
        <w:top w:val="none" w:sz="0" w:space="0" w:color="auto"/>
        <w:left w:val="none" w:sz="0" w:space="0" w:color="auto"/>
        <w:bottom w:val="none" w:sz="0" w:space="0" w:color="auto"/>
        <w:right w:val="none" w:sz="0" w:space="0" w:color="auto"/>
      </w:divBdr>
    </w:div>
    <w:div w:id="1607037825">
      <w:bodyDiv w:val="1"/>
      <w:marLeft w:val="0"/>
      <w:marRight w:val="0"/>
      <w:marTop w:val="0"/>
      <w:marBottom w:val="0"/>
      <w:divBdr>
        <w:top w:val="none" w:sz="0" w:space="0" w:color="auto"/>
        <w:left w:val="none" w:sz="0" w:space="0" w:color="auto"/>
        <w:bottom w:val="none" w:sz="0" w:space="0" w:color="auto"/>
        <w:right w:val="none" w:sz="0" w:space="0" w:color="auto"/>
      </w:divBdr>
    </w:div>
    <w:div w:id="1628004189">
      <w:bodyDiv w:val="1"/>
      <w:marLeft w:val="0"/>
      <w:marRight w:val="0"/>
      <w:marTop w:val="0"/>
      <w:marBottom w:val="0"/>
      <w:divBdr>
        <w:top w:val="none" w:sz="0" w:space="0" w:color="auto"/>
        <w:left w:val="none" w:sz="0" w:space="0" w:color="auto"/>
        <w:bottom w:val="none" w:sz="0" w:space="0" w:color="auto"/>
        <w:right w:val="none" w:sz="0" w:space="0" w:color="auto"/>
      </w:divBdr>
    </w:div>
    <w:div w:id="1632055523">
      <w:bodyDiv w:val="1"/>
      <w:marLeft w:val="0"/>
      <w:marRight w:val="0"/>
      <w:marTop w:val="0"/>
      <w:marBottom w:val="0"/>
      <w:divBdr>
        <w:top w:val="none" w:sz="0" w:space="0" w:color="auto"/>
        <w:left w:val="none" w:sz="0" w:space="0" w:color="auto"/>
        <w:bottom w:val="none" w:sz="0" w:space="0" w:color="auto"/>
        <w:right w:val="none" w:sz="0" w:space="0" w:color="auto"/>
      </w:divBdr>
    </w:div>
    <w:div w:id="1659141959">
      <w:bodyDiv w:val="1"/>
      <w:marLeft w:val="0"/>
      <w:marRight w:val="0"/>
      <w:marTop w:val="0"/>
      <w:marBottom w:val="0"/>
      <w:divBdr>
        <w:top w:val="none" w:sz="0" w:space="0" w:color="auto"/>
        <w:left w:val="none" w:sz="0" w:space="0" w:color="auto"/>
        <w:bottom w:val="none" w:sz="0" w:space="0" w:color="auto"/>
        <w:right w:val="none" w:sz="0" w:space="0" w:color="auto"/>
      </w:divBdr>
    </w:div>
    <w:div w:id="1698506752">
      <w:bodyDiv w:val="1"/>
      <w:marLeft w:val="0"/>
      <w:marRight w:val="0"/>
      <w:marTop w:val="0"/>
      <w:marBottom w:val="0"/>
      <w:divBdr>
        <w:top w:val="none" w:sz="0" w:space="0" w:color="auto"/>
        <w:left w:val="none" w:sz="0" w:space="0" w:color="auto"/>
        <w:bottom w:val="none" w:sz="0" w:space="0" w:color="auto"/>
        <w:right w:val="none" w:sz="0" w:space="0" w:color="auto"/>
      </w:divBdr>
    </w:div>
    <w:div w:id="1717730204">
      <w:bodyDiv w:val="1"/>
      <w:marLeft w:val="0"/>
      <w:marRight w:val="0"/>
      <w:marTop w:val="0"/>
      <w:marBottom w:val="0"/>
      <w:divBdr>
        <w:top w:val="none" w:sz="0" w:space="0" w:color="auto"/>
        <w:left w:val="none" w:sz="0" w:space="0" w:color="auto"/>
        <w:bottom w:val="none" w:sz="0" w:space="0" w:color="auto"/>
        <w:right w:val="none" w:sz="0" w:space="0" w:color="auto"/>
      </w:divBdr>
    </w:div>
    <w:div w:id="1723139522">
      <w:bodyDiv w:val="1"/>
      <w:marLeft w:val="0"/>
      <w:marRight w:val="0"/>
      <w:marTop w:val="0"/>
      <w:marBottom w:val="0"/>
      <w:divBdr>
        <w:top w:val="none" w:sz="0" w:space="0" w:color="auto"/>
        <w:left w:val="none" w:sz="0" w:space="0" w:color="auto"/>
        <w:bottom w:val="none" w:sz="0" w:space="0" w:color="auto"/>
        <w:right w:val="none" w:sz="0" w:space="0" w:color="auto"/>
      </w:divBdr>
    </w:div>
    <w:div w:id="1745370583">
      <w:bodyDiv w:val="1"/>
      <w:marLeft w:val="0"/>
      <w:marRight w:val="0"/>
      <w:marTop w:val="0"/>
      <w:marBottom w:val="0"/>
      <w:divBdr>
        <w:top w:val="none" w:sz="0" w:space="0" w:color="auto"/>
        <w:left w:val="none" w:sz="0" w:space="0" w:color="auto"/>
        <w:bottom w:val="none" w:sz="0" w:space="0" w:color="auto"/>
        <w:right w:val="none" w:sz="0" w:space="0" w:color="auto"/>
      </w:divBdr>
    </w:div>
    <w:div w:id="1752189859">
      <w:bodyDiv w:val="1"/>
      <w:marLeft w:val="0"/>
      <w:marRight w:val="0"/>
      <w:marTop w:val="0"/>
      <w:marBottom w:val="0"/>
      <w:divBdr>
        <w:top w:val="none" w:sz="0" w:space="0" w:color="auto"/>
        <w:left w:val="none" w:sz="0" w:space="0" w:color="auto"/>
        <w:bottom w:val="none" w:sz="0" w:space="0" w:color="auto"/>
        <w:right w:val="none" w:sz="0" w:space="0" w:color="auto"/>
      </w:divBdr>
    </w:div>
    <w:div w:id="1758016674">
      <w:bodyDiv w:val="1"/>
      <w:marLeft w:val="0"/>
      <w:marRight w:val="0"/>
      <w:marTop w:val="0"/>
      <w:marBottom w:val="0"/>
      <w:divBdr>
        <w:top w:val="none" w:sz="0" w:space="0" w:color="auto"/>
        <w:left w:val="none" w:sz="0" w:space="0" w:color="auto"/>
        <w:bottom w:val="none" w:sz="0" w:space="0" w:color="auto"/>
        <w:right w:val="none" w:sz="0" w:space="0" w:color="auto"/>
      </w:divBdr>
    </w:div>
    <w:div w:id="1853370806">
      <w:bodyDiv w:val="1"/>
      <w:marLeft w:val="0"/>
      <w:marRight w:val="0"/>
      <w:marTop w:val="0"/>
      <w:marBottom w:val="0"/>
      <w:divBdr>
        <w:top w:val="none" w:sz="0" w:space="0" w:color="auto"/>
        <w:left w:val="none" w:sz="0" w:space="0" w:color="auto"/>
        <w:bottom w:val="none" w:sz="0" w:space="0" w:color="auto"/>
        <w:right w:val="none" w:sz="0" w:space="0" w:color="auto"/>
      </w:divBdr>
    </w:div>
    <w:div w:id="1892836684">
      <w:bodyDiv w:val="1"/>
      <w:marLeft w:val="0"/>
      <w:marRight w:val="0"/>
      <w:marTop w:val="0"/>
      <w:marBottom w:val="0"/>
      <w:divBdr>
        <w:top w:val="none" w:sz="0" w:space="0" w:color="auto"/>
        <w:left w:val="none" w:sz="0" w:space="0" w:color="auto"/>
        <w:bottom w:val="none" w:sz="0" w:space="0" w:color="auto"/>
        <w:right w:val="none" w:sz="0" w:space="0" w:color="auto"/>
      </w:divBdr>
    </w:div>
    <w:div w:id="1966033592">
      <w:bodyDiv w:val="1"/>
      <w:marLeft w:val="0"/>
      <w:marRight w:val="0"/>
      <w:marTop w:val="0"/>
      <w:marBottom w:val="0"/>
      <w:divBdr>
        <w:top w:val="none" w:sz="0" w:space="0" w:color="auto"/>
        <w:left w:val="none" w:sz="0" w:space="0" w:color="auto"/>
        <w:bottom w:val="none" w:sz="0" w:space="0" w:color="auto"/>
        <w:right w:val="none" w:sz="0" w:space="0" w:color="auto"/>
      </w:divBdr>
    </w:div>
    <w:div w:id="1976791413">
      <w:bodyDiv w:val="1"/>
      <w:marLeft w:val="0"/>
      <w:marRight w:val="0"/>
      <w:marTop w:val="0"/>
      <w:marBottom w:val="0"/>
      <w:divBdr>
        <w:top w:val="none" w:sz="0" w:space="0" w:color="auto"/>
        <w:left w:val="none" w:sz="0" w:space="0" w:color="auto"/>
        <w:bottom w:val="none" w:sz="0" w:space="0" w:color="auto"/>
        <w:right w:val="none" w:sz="0" w:space="0" w:color="auto"/>
      </w:divBdr>
    </w:div>
    <w:div w:id="2009286199">
      <w:bodyDiv w:val="1"/>
      <w:marLeft w:val="0"/>
      <w:marRight w:val="0"/>
      <w:marTop w:val="0"/>
      <w:marBottom w:val="0"/>
      <w:divBdr>
        <w:top w:val="none" w:sz="0" w:space="0" w:color="auto"/>
        <w:left w:val="none" w:sz="0" w:space="0" w:color="auto"/>
        <w:bottom w:val="none" w:sz="0" w:space="0" w:color="auto"/>
        <w:right w:val="none" w:sz="0" w:space="0" w:color="auto"/>
      </w:divBdr>
    </w:div>
    <w:div w:id="2018077438">
      <w:bodyDiv w:val="1"/>
      <w:marLeft w:val="0"/>
      <w:marRight w:val="0"/>
      <w:marTop w:val="0"/>
      <w:marBottom w:val="0"/>
      <w:divBdr>
        <w:top w:val="none" w:sz="0" w:space="0" w:color="auto"/>
        <w:left w:val="none" w:sz="0" w:space="0" w:color="auto"/>
        <w:bottom w:val="none" w:sz="0" w:space="0" w:color="auto"/>
        <w:right w:val="none" w:sz="0" w:space="0" w:color="auto"/>
      </w:divBdr>
    </w:div>
    <w:div w:id="2026439925">
      <w:bodyDiv w:val="1"/>
      <w:marLeft w:val="0"/>
      <w:marRight w:val="0"/>
      <w:marTop w:val="0"/>
      <w:marBottom w:val="0"/>
      <w:divBdr>
        <w:top w:val="none" w:sz="0" w:space="0" w:color="auto"/>
        <w:left w:val="none" w:sz="0" w:space="0" w:color="auto"/>
        <w:bottom w:val="none" w:sz="0" w:space="0" w:color="auto"/>
        <w:right w:val="none" w:sz="0" w:space="0" w:color="auto"/>
      </w:divBdr>
    </w:div>
    <w:div w:id="20745741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wikipedia.org/w/index.php?title=%CE%A4%CE%BF%CF%80%CE%B9%CE%BA%CE%AE_%CE%9A%CE%BF%CE%B9%CE%BD%CF%8C%CF%84%CE%B7%CF%84%CE%B1_%CE%91%CE%B3%CE%B9%CE%AC%CF%82_%CE%A7%CE%B1%CE%BD%CE%AF%CF%89%CE%BD&amp;action=edit&amp;redlink=1" TargetMode="External"/><Relationship Id="rId18" Type="http://schemas.openxmlformats.org/officeDocument/2006/relationships/hyperlink" Target="https://el.wikipedia.org/wiki/%CE%9A%CF%81%CE%AE%CF%84%CE%B7" TargetMode="External"/><Relationship Id="rId26" Type="http://schemas.openxmlformats.org/officeDocument/2006/relationships/image" Target="media/image8.png"/><Relationship Id="rId39" Type="http://schemas.openxmlformats.org/officeDocument/2006/relationships/chart" Target="charts/chart5.xml"/><Relationship Id="rId3" Type="http://schemas.openxmlformats.org/officeDocument/2006/relationships/styles" Target="styles.xml"/><Relationship Id="rId21" Type="http://schemas.openxmlformats.org/officeDocument/2006/relationships/image" Target="media/image5.jpeg"/><Relationship Id="rId34" Type="http://schemas.openxmlformats.org/officeDocument/2006/relationships/comments" Target="comments.xml"/><Relationship Id="rId42" Type="http://schemas.openxmlformats.org/officeDocument/2006/relationships/header" Target="header1.xml"/><Relationship Id="rId47" Type="http://schemas.openxmlformats.org/officeDocument/2006/relationships/footer" Target="footer3.xml"/><Relationship Id="rId50" Type="http://schemas.microsoft.com/office/2011/relationships/people" Target="people.xml"/><Relationship Id="rId7" Type="http://schemas.openxmlformats.org/officeDocument/2006/relationships/endnotes" Target="endnotes.xml"/><Relationship Id="rId12" Type="http://schemas.openxmlformats.org/officeDocument/2006/relationships/hyperlink" Target="https://el.wikipedia.org/wiki/%CE%A4%CE%BF%CF%80%CE%B9%CE%BA%CE%AD%CF%82_%CE%BA%CE%BF%CE%B9%CE%BD%CF%8C%CF%84%CE%B7%CF%84%CE%B5%CF%82_%CF%84%CE%B7%CF%82_%CE%95%CE%BB%CE%BB%CE%AC%CE%B4%CE%B1%CF%82" TargetMode="External"/><Relationship Id="rId17" Type="http://schemas.openxmlformats.org/officeDocument/2006/relationships/hyperlink" Target="https://el.wikipedia.org/wiki/%CE%A0%CE%B5%CF%81%CE%B9%CF%86%CE%AD%CF%81%CE%B5%CE%B9%CE%B5%CF%82_%CF%84%CE%B7%CF%82_%CE%95%CE%BB%CE%BB%CE%AC%CE%B4%CE%B1%CF%82" TargetMode="External"/><Relationship Id="rId25" Type="http://schemas.openxmlformats.org/officeDocument/2006/relationships/image" Target="media/image7.png"/><Relationship Id="rId33" Type="http://schemas.openxmlformats.org/officeDocument/2006/relationships/image" Target="media/image15.jpeg"/><Relationship Id="rId38" Type="http://schemas.openxmlformats.org/officeDocument/2006/relationships/chart" Target="charts/chart4.xml"/><Relationship Id="rId46"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hyperlink" Target="https://el.wikipedia.org/wiki/%CE%9D%CE%BF%CE%BC%CF%8C%CF%82_%CE%A7%CE%B1%CE%BD%CE%AF%CF%89%CE%BD" TargetMode="External"/><Relationship Id="rId20" Type="http://schemas.openxmlformats.org/officeDocument/2006/relationships/image" Target="media/image4.png"/><Relationship Id="rId29" Type="http://schemas.openxmlformats.org/officeDocument/2006/relationships/image" Target="media/image11.png"/><Relationship Id="rId41" Type="http://schemas.openxmlformats.org/officeDocument/2006/relationships/chart" Target="charts/chart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www.haniotika-nea.gr" TargetMode="External"/><Relationship Id="rId32" Type="http://schemas.openxmlformats.org/officeDocument/2006/relationships/image" Target="media/image14.png"/><Relationship Id="rId37" Type="http://schemas.openxmlformats.org/officeDocument/2006/relationships/chart" Target="charts/chart3.xml"/><Relationship Id="rId40" Type="http://schemas.openxmlformats.org/officeDocument/2006/relationships/chart" Target="charts/chart6.xml"/><Relationship Id="rId45"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s://el.wikipedia.org/w/index.php?title=%CE%A0%CE%B5%CF%81%CE%B9%CF%86%CE%B5%CF%81%CE%B5%CE%B9%CE%B1%CE%BA%CE%AE_%CE%B5%CE%BD%CF%8C%CF%84%CE%B7%CF%84%CE%B1_%CE%A7%CE%B1%CE%BD%CE%AF%CF%89%CE%BD&amp;action=edit&amp;redlink=1" TargetMode="External"/><Relationship Id="rId23" Type="http://schemas.openxmlformats.org/officeDocument/2006/relationships/image" Target="media/image6.jpeg"/><Relationship Id="rId28" Type="http://schemas.openxmlformats.org/officeDocument/2006/relationships/image" Target="media/image10.png"/><Relationship Id="rId36" Type="http://schemas.openxmlformats.org/officeDocument/2006/relationships/chart" Target="charts/chart2.xml"/><Relationship Id="rId49"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hyperlink" Target="https://el.wikipedia.org/wiki/%CE%A7%CE%B1%CE%BD%CE%B9%CE%AC" TargetMode="External"/><Relationship Id="rId31" Type="http://schemas.openxmlformats.org/officeDocument/2006/relationships/image" Target="media/image13.emf"/><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natinalgeographic.com" TargetMode="External"/><Relationship Id="rId14" Type="http://schemas.openxmlformats.org/officeDocument/2006/relationships/hyperlink" Target="https://el.wikipedia.org/wiki/%CE%94%CE%AE%CE%BC%CE%BF%CF%82_%CE%A7%CE%B1%CE%BD%CE%AF%CF%89%CE%BD" TargetMode="External"/><Relationship Id="rId22" Type="http://schemas.openxmlformats.org/officeDocument/2006/relationships/hyperlink" Target="http://www.cretanbeaches.com" TargetMode="External"/><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chart" Target="charts/chart1.xml"/><Relationship Id="rId43" Type="http://schemas.openxmlformats.org/officeDocument/2006/relationships/header" Target="header2.xml"/><Relationship Id="rId48" Type="http://schemas.openxmlformats.org/officeDocument/2006/relationships/fontTable" Target="fontTable.xml"/><Relationship Id="rId8" Type="http://schemas.openxmlformats.org/officeDocument/2006/relationships/image" Target="media/image1.jpeg"/><Relationship Id="rId51" Type="http://schemas.microsoft.com/office/2011/relationships/commentsExtended" Target="commentsExtended.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iuser\Desktop\T.U.C\&#916;&#921;&#928;&#923;&#937;&#924;&#913;&#932;&#921;&#922;&#905;\&#948;&#953;&#960;&#955;&#969;&#956;&#945;&#964;&#953;&#954;&#942;\&#945;&#960;&#959;&#964;&#949;&#955;&#941;&#963;&#956;&#945;&#964;&#945;.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iuser\Desktop\T.U.C\&#916;&#921;&#928;&#923;&#937;&#924;&#913;&#932;&#921;&#922;&#905;\&#948;&#953;&#960;&#955;&#969;&#956;&#945;&#964;&#953;&#954;&#942;\&#945;&#960;&#959;&#964;&#949;&#955;&#941;&#963;&#956;&#945;&#964;&#945;.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iuser\Desktop\T.U.C\&#916;&#921;&#928;&#923;&#937;&#924;&#913;&#932;&#921;&#922;&#905;\&#948;&#953;&#960;&#955;&#969;&#956;&#945;&#964;&#953;&#954;&#942;\&#945;&#960;&#959;&#964;&#949;&#955;&#941;&#963;&#956;&#945;&#964;&#945;.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iuser\Desktop\T.U.C\&#916;&#921;&#928;&#923;&#937;&#924;&#913;&#932;&#921;&#922;&#905;\&#948;&#953;&#960;&#955;&#969;&#956;&#945;&#964;&#953;&#954;&#942;\&#945;&#960;&#959;&#964;&#949;&#955;&#941;&#963;&#956;&#945;&#964;&#945;.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iuser\Desktop\T.U.C\&#916;&#921;&#928;&#923;&#937;&#924;&#913;&#932;&#921;&#922;&#905;\&#948;&#953;&#960;&#955;&#969;&#956;&#945;&#964;&#953;&#954;&#942;\&#945;&#960;&#959;&#964;&#949;&#955;&#941;&#963;&#956;&#945;&#964;&#945;.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iuser\Desktop\T.U.C\&#916;&#921;&#928;&#923;&#937;&#924;&#913;&#932;&#921;&#922;&#905;\&#948;&#953;&#960;&#955;&#969;&#956;&#945;&#964;&#953;&#954;&#942;\&#945;&#960;&#959;&#964;&#949;&#955;&#941;&#963;&#956;&#945;&#964;&#945;.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iuser\Desktop\T.U.C\&#916;&#921;&#928;&#923;&#937;&#924;&#913;&#932;&#921;&#922;&#905;\&#948;&#953;&#960;&#955;&#969;&#956;&#945;&#964;&#953;&#954;&#942;\&#945;&#960;&#959;&#964;&#949;&#955;&#941;&#963;&#956;&#945;&#964;&#945;.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l-GR"/>
  <c:style val="21"/>
  <c:chart>
    <c:title>
      <c:tx>
        <c:rich>
          <a:bodyPr/>
          <a:lstStyle/>
          <a:p>
            <a:pPr>
              <a:defRPr lang="en-US"/>
            </a:pPr>
            <a:r>
              <a:rPr lang="el-GR"/>
              <a:t>Ημερήσιες Συνολικές Παροχές</a:t>
            </a:r>
          </a:p>
        </c:rich>
      </c:tx>
    </c:title>
    <c:view3D>
      <c:depthPercent val="100"/>
      <c:rAngAx val="1"/>
    </c:view3D>
    <c:plotArea>
      <c:layout/>
      <c:bar3DChart>
        <c:barDir val="bar"/>
        <c:grouping val="clustered"/>
        <c:ser>
          <c:idx val="0"/>
          <c:order val="0"/>
          <c:cat>
            <c:numRef>
              <c:f>Φύλλο1!$N$4:$P$4</c:f>
              <c:numCache>
                <c:formatCode>General</c:formatCode>
                <c:ptCount val="3"/>
                <c:pt idx="0">
                  <c:v>10</c:v>
                </c:pt>
                <c:pt idx="1">
                  <c:v>17</c:v>
                </c:pt>
                <c:pt idx="2">
                  <c:v>20</c:v>
                </c:pt>
              </c:numCache>
            </c:numRef>
          </c:cat>
          <c:val>
            <c:numRef>
              <c:f>Φύλλο1!$N$12:$P$12</c:f>
              <c:numCache>
                <c:formatCode>General</c:formatCode>
                <c:ptCount val="3"/>
                <c:pt idx="0">
                  <c:v>76806</c:v>
                </c:pt>
                <c:pt idx="1">
                  <c:v>63139.000000000007</c:v>
                </c:pt>
                <c:pt idx="2">
                  <c:v>56782.000000000007</c:v>
                </c:pt>
              </c:numCache>
            </c:numRef>
          </c:val>
          <c:extLst xmlns:c16r2="http://schemas.microsoft.com/office/drawing/2015/06/chart">
            <c:ext xmlns:c16="http://schemas.microsoft.com/office/drawing/2014/chart" uri="{C3380CC4-5D6E-409C-BE32-E72D297353CC}">
              <c16:uniqueId val="{00000000-9FEA-42A1-A6DF-470C69351761}"/>
            </c:ext>
          </c:extLst>
        </c:ser>
        <c:shape val="box"/>
        <c:axId val="157862912"/>
        <c:axId val="157906432"/>
        <c:axId val="0"/>
      </c:bar3DChart>
      <c:catAx>
        <c:axId val="157862912"/>
        <c:scaling>
          <c:orientation val="minMax"/>
        </c:scaling>
        <c:axPos val="l"/>
        <c:title>
          <c:tx>
            <c:rich>
              <a:bodyPr/>
              <a:lstStyle/>
              <a:p>
                <a:pPr>
                  <a:defRPr lang="en-US"/>
                </a:pPr>
                <a:r>
                  <a:rPr lang="el-GR"/>
                  <a:t>Ελάχιστο ύψος αναφοράς υδροφορέα σε </a:t>
                </a:r>
                <a:r>
                  <a:rPr lang="en-US"/>
                  <a:t>m</a:t>
                </a:r>
                <a:r>
                  <a:rPr lang="el-GR"/>
                  <a:t> </a:t>
                </a:r>
              </a:p>
            </c:rich>
          </c:tx>
        </c:title>
        <c:numFmt formatCode="General" sourceLinked="1"/>
        <c:majorTickMark val="none"/>
        <c:tickLblPos val="nextTo"/>
        <c:txPr>
          <a:bodyPr/>
          <a:lstStyle/>
          <a:p>
            <a:pPr>
              <a:defRPr lang="en-US"/>
            </a:pPr>
            <a:endParaRPr lang="el-GR"/>
          </a:p>
        </c:txPr>
        <c:crossAx val="157906432"/>
        <c:crosses val="autoZero"/>
        <c:auto val="1"/>
        <c:lblAlgn val="ctr"/>
        <c:lblOffset val="100"/>
      </c:catAx>
      <c:valAx>
        <c:axId val="157906432"/>
        <c:scaling>
          <c:orientation val="minMax"/>
        </c:scaling>
        <c:axPos val="b"/>
        <c:majorGridlines/>
        <c:title>
          <c:tx>
            <c:rich>
              <a:bodyPr/>
              <a:lstStyle/>
              <a:p>
                <a:pPr>
                  <a:defRPr lang="en-US"/>
                </a:pPr>
                <a:r>
                  <a:rPr lang="el-GR"/>
                  <a:t>Παροχές Άντλησης σε </a:t>
                </a:r>
                <a:r>
                  <a:rPr lang="en-US"/>
                  <a:t>m3/day</a:t>
                </a:r>
                <a:endParaRPr lang="el-GR"/>
              </a:p>
            </c:rich>
          </c:tx>
        </c:title>
        <c:numFmt formatCode="General" sourceLinked="1"/>
        <c:tickLblPos val="nextTo"/>
        <c:txPr>
          <a:bodyPr/>
          <a:lstStyle/>
          <a:p>
            <a:pPr>
              <a:defRPr lang="en-US"/>
            </a:pPr>
            <a:endParaRPr lang="el-GR"/>
          </a:p>
        </c:txPr>
        <c:crossAx val="157862912"/>
        <c:crosses val="autoZero"/>
        <c:crossBetween val="between"/>
      </c:valAx>
    </c:plotArea>
    <c:legend>
      <c:legendPos val="r"/>
      <c:txPr>
        <a:bodyPr/>
        <a:lstStyle/>
        <a:p>
          <a:pPr>
            <a:defRPr lang="en-US"/>
          </a:pPr>
          <a:endParaRPr lang="el-GR"/>
        </a:p>
      </c:txPr>
    </c:legend>
    <c:plotVisOnly val="1"/>
    <c:dispBlanksAs val="gap"/>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l-GR"/>
  <c:style val="5"/>
  <c:chart>
    <c:title>
      <c:tx>
        <c:rich>
          <a:bodyPr/>
          <a:lstStyle/>
          <a:p>
            <a:pPr>
              <a:defRPr lang="en-US"/>
            </a:pPr>
            <a:r>
              <a:rPr lang="el-GR"/>
              <a:t>Βέλτιστες Παροχές Άντλησης για τα </a:t>
            </a:r>
            <a:r>
              <a:rPr lang="en-US"/>
              <a:t>3</a:t>
            </a:r>
            <a:r>
              <a:rPr lang="el-GR"/>
              <a:t> σενάρια</a:t>
            </a:r>
            <a:endParaRPr lang="en-US"/>
          </a:p>
        </c:rich>
      </c:tx>
    </c:title>
    <c:plotArea>
      <c:layout/>
      <c:barChart>
        <c:barDir val="col"/>
        <c:grouping val="clustered"/>
        <c:ser>
          <c:idx val="0"/>
          <c:order val="0"/>
          <c:tx>
            <c:v>10</c:v>
          </c:tx>
          <c:cat>
            <c:strRef>
              <c:f>Φύλλο1!$M$5:$M$11</c:f>
              <c:strCache>
                <c:ptCount val="7"/>
                <c:pt idx="0">
                  <c:v>Μ1</c:v>
                </c:pt>
                <c:pt idx="1">
                  <c:v>Μ2</c:v>
                </c:pt>
                <c:pt idx="2">
                  <c:v>Μ5</c:v>
                </c:pt>
                <c:pt idx="3">
                  <c:v>Μ8</c:v>
                </c:pt>
                <c:pt idx="4">
                  <c:v>NEW1</c:v>
                </c:pt>
                <c:pt idx="5">
                  <c:v>NEW2</c:v>
                </c:pt>
                <c:pt idx="6">
                  <c:v>NEW3</c:v>
                </c:pt>
              </c:strCache>
            </c:strRef>
          </c:cat>
          <c:val>
            <c:numRef>
              <c:f>Φύλλο1!$N$5:$N$11</c:f>
              <c:numCache>
                <c:formatCode>General</c:formatCode>
                <c:ptCount val="7"/>
                <c:pt idx="0">
                  <c:v>14184.000000000002</c:v>
                </c:pt>
                <c:pt idx="1">
                  <c:v>14184.000000000002</c:v>
                </c:pt>
                <c:pt idx="2">
                  <c:v>14184.000000000002</c:v>
                </c:pt>
                <c:pt idx="3">
                  <c:v>14184.000000000002</c:v>
                </c:pt>
                <c:pt idx="4">
                  <c:v>869.99999999999989</c:v>
                </c:pt>
                <c:pt idx="5">
                  <c:v>9600</c:v>
                </c:pt>
                <c:pt idx="6">
                  <c:v>9600</c:v>
                </c:pt>
              </c:numCache>
            </c:numRef>
          </c:val>
          <c:extLst xmlns:c16r2="http://schemas.microsoft.com/office/drawing/2015/06/chart">
            <c:ext xmlns:c16="http://schemas.microsoft.com/office/drawing/2014/chart" uri="{C3380CC4-5D6E-409C-BE32-E72D297353CC}">
              <c16:uniqueId val="{00000000-5B0D-4E26-B07D-28990FAE491A}"/>
            </c:ext>
          </c:extLst>
        </c:ser>
        <c:ser>
          <c:idx val="1"/>
          <c:order val="1"/>
          <c:tx>
            <c:v>17</c:v>
          </c:tx>
          <c:val>
            <c:numRef>
              <c:f>Φύλλο1!$O$5:$O$11</c:f>
              <c:numCache>
                <c:formatCode>General</c:formatCode>
                <c:ptCount val="7"/>
                <c:pt idx="0">
                  <c:v>14184.000000000002</c:v>
                </c:pt>
                <c:pt idx="1">
                  <c:v>0</c:v>
                </c:pt>
                <c:pt idx="2">
                  <c:v>14184.000000000002</c:v>
                </c:pt>
                <c:pt idx="3">
                  <c:v>14184.000000000002</c:v>
                </c:pt>
                <c:pt idx="4">
                  <c:v>1387</c:v>
                </c:pt>
                <c:pt idx="5">
                  <c:v>9600</c:v>
                </c:pt>
                <c:pt idx="6">
                  <c:v>9600</c:v>
                </c:pt>
              </c:numCache>
            </c:numRef>
          </c:val>
          <c:extLst xmlns:c16r2="http://schemas.microsoft.com/office/drawing/2015/06/chart">
            <c:ext xmlns:c16="http://schemas.microsoft.com/office/drawing/2014/chart" uri="{C3380CC4-5D6E-409C-BE32-E72D297353CC}">
              <c16:uniqueId val="{00000001-5B0D-4E26-B07D-28990FAE491A}"/>
            </c:ext>
          </c:extLst>
        </c:ser>
        <c:ser>
          <c:idx val="2"/>
          <c:order val="2"/>
          <c:tx>
            <c:v>20</c:v>
          </c:tx>
          <c:val>
            <c:numRef>
              <c:f>Φύλλο1!$P$5:$P$11</c:f>
              <c:numCache>
                <c:formatCode>General</c:formatCode>
                <c:ptCount val="7"/>
                <c:pt idx="0">
                  <c:v>14184.000000000002</c:v>
                </c:pt>
                <c:pt idx="1">
                  <c:v>0</c:v>
                </c:pt>
                <c:pt idx="2">
                  <c:v>14184.000000000002</c:v>
                </c:pt>
                <c:pt idx="3">
                  <c:v>14184.000000000002</c:v>
                </c:pt>
                <c:pt idx="4">
                  <c:v>0</c:v>
                </c:pt>
                <c:pt idx="5">
                  <c:v>4630</c:v>
                </c:pt>
                <c:pt idx="6">
                  <c:v>9600</c:v>
                </c:pt>
              </c:numCache>
            </c:numRef>
          </c:val>
          <c:extLst xmlns:c16r2="http://schemas.microsoft.com/office/drawing/2015/06/chart">
            <c:ext xmlns:c16="http://schemas.microsoft.com/office/drawing/2014/chart" uri="{C3380CC4-5D6E-409C-BE32-E72D297353CC}">
              <c16:uniqueId val="{00000002-5B0D-4E26-B07D-28990FAE491A}"/>
            </c:ext>
          </c:extLst>
        </c:ser>
        <c:ser>
          <c:idx val="3"/>
          <c:order val="3"/>
          <c:tx>
            <c:v>22</c:v>
          </c:tx>
          <c:val>
            <c:numRef>
              <c:f>Φύλλο1!$Q$5:$Q$11</c:f>
              <c:numCache>
                <c:formatCode>General</c:formatCode>
                <c:ptCount val="7"/>
              </c:numCache>
            </c:numRef>
          </c:val>
          <c:extLst xmlns:c16r2="http://schemas.microsoft.com/office/drawing/2015/06/chart">
            <c:ext xmlns:c16="http://schemas.microsoft.com/office/drawing/2014/chart" uri="{C3380CC4-5D6E-409C-BE32-E72D297353CC}">
              <c16:uniqueId val="{00000003-5B0D-4E26-B07D-28990FAE491A}"/>
            </c:ext>
          </c:extLst>
        </c:ser>
        <c:axId val="224001408"/>
        <c:axId val="225158656"/>
      </c:barChart>
      <c:catAx>
        <c:axId val="224001408"/>
        <c:scaling>
          <c:orientation val="minMax"/>
        </c:scaling>
        <c:axPos val="b"/>
        <c:title>
          <c:tx>
            <c:rich>
              <a:bodyPr/>
              <a:lstStyle/>
              <a:p>
                <a:pPr>
                  <a:defRPr lang="en-US"/>
                </a:pPr>
                <a:r>
                  <a:rPr lang="el-GR"/>
                  <a:t>γεωτρήσεις</a:t>
                </a:r>
              </a:p>
            </c:rich>
          </c:tx>
        </c:title>
        <c:numFmt formatCode="General" sourceLinked="0"/>
        <c:majorTickMark val="none"/>
        <c:tickLblPos val="nextTo"/>
        <c:txPr>
          <a:bodyPr/>
          <a:lstStyle/>
          <a:p>
            <a:pPr>
              <a:defRPr lang="en-US"/>
            </a:pPr>
            <a:endParaRPr lang="el-GR"/>
          </a:p>
        </c:txPr>
        <c:crossAx val="225158656"/>
        <c:crosses val="autoZero"/>
        <c:auto val="1"/>
        <c:lblAlgn val="ctr"/>
        <c:lblOffset val="100"/>
      </c:catAx>
      <c:valAx>
        <c:axId val="225158656"/>
        <c:scaling>
          <c:orientation val="minMax"/>
        </c:scaling>
        <c:axPos val="l"/>
        <c:majorGridlines/>
        <c:title>
          <c:tx>
            <c:rich>
              <a:bodyPr/>
              <a:lstStyle/>
              <a:p>
                <a:pPr>
                  <a:defRPr lang="en-US"/>
                </a:pPr>
                <a:r>
                  <a:rPr lang="el-GR"/>
                  <a:t>Παροχές Άντλησης σε </a:t>
                </a:r>
                <a:r>
                  <a:rPr lang="en-US"/>
                  <a:t>m3/day</a:t>
                </a:r>
              </a:p>
            </c:rich>
          </c:tx>
        </c:title>
        <c:numFmt formatCode="General" sourceLinked="1"/>
        <c:tickLblPos val="nextTo"/>
        <c:txPr>
          <a:bodyPr/>
          <a:lstStyle/>
          <a:p>
            <a:pPr>
              <a:defRPr lang="en-US"/>
            </a:pPr>
            <a:endParaRPr lang="el-GR"/>
          </a:p>
        </c:txPr>
        <c:crossAx val="224001408"/>
        <c:crosses val="autoZero"/>
        <c:crossBetween val="between"/>
      </c:valAx>
    </c:plotArea>
    <c:legend>
      <c:legendPos val="r"/>
      <c:txPr>
        <a:bodyPr/>
        <a:lstStyle/>
        <a:p>
          <a:pPr>
            <a:defRPr lang="en-US"/>
          </a:pPr>
          <a:endParaRPr lang="el-GR"/>
        </a:p>
      </c:txPr>
    </c:legend>
    <c:plotVisOnly val="1"/>
    <c:dispBlanksAs val="gap"/>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l-GR"/>
  <c:style val="35"/>
  <c:chart>
    <c:title>
      <c:tx>
        <c:rich>
          <a:bodyPr/>
          <a:lstStyle/>
          <a:p>
            <a:pPr>
              <a:defRPr lang="en-US"/>
            </a:pPr>
            <a:r>
              <a:rPr lang="el-GR"/>
              <a:t>Ετήσιες Συνολικές Παροχές</a:t>
            </a:r>
          </a:p>
        </c:rich>
      </c:tx>
      <c:layout>
        <c:manualLayout>
          <c:xMode val="edge"/>
          <c:yMode val="edge"/>
          <c:x val="0.25753986773380788"/>
          <c:y val="0"/>
        </c:manualLayout>
      </c:layout>
    </c:title>
    <c:view3D>
      <c:rAngAx val="1"/>
    </c:view3D>
    <c:plotArea>
      <c:layout>
        <c:manualLayout>
          <c:layoutTarget val="inner"/>
          <c:xMode val="edge"/>
          <c:yMode val="edge"/>
          <c:x val="0.1243382403286553"/>
          <c:y val="0.13246562393770661"/>
          <c:w val="0.82541248430902658"/>
          <c:h val="0.69811137903820553"/>
        </c:manualLayout>
      </c:layout>
      <c:bar3DChart>
        <c:barDir val="bar"/>
        <c:grouping val="clustered"/>
        <c:ser>
          <c:idx val="0"/>
          <c:order val="0"/>
          <c:cat>
            <c:numRef>
              <c:f>Φύλλο1!$N$4:$P$4</c:f>
              <c:numCache>
                <c:formatCode>General</c:formatCode>
                <c:ptCount val="3"/>
                <c:pt idx="0">
                  <c:v>10</c:v>
                </c:pt>
                <c:pt idx="1">
                  <c:v>17</c:v>
                </c:pt>
                <c:pt idx="2">
                  <c:v>20</c:v>
                </c:pt>
              </c:numCache>
            </c:numRef>
          </c:cat>
          <c:val>
            <c:numRef>
              <c:f>Φύλλο1!$N$16:$P$16</c:f>
              <c:numCache>
                <c:formatCode>General</c:formatCode>
                <c:ptCount val="3"/>
                <c:pt idx="0">
                  <c:v>28.034189999999999</c:v>
                </c:pt>
                <c:pt idx="1">
                  <c:v>23.045734999999862</c:v>
                </c:pt>
                <c:pt idx="2">
                  <c:v>20.725429999999811</c:v>
                </c:pt>
              </c:numCache>
            </c:numRef>
          </c:val>
          <c:extLst xmlns:c16r2="http://schemas.microsoft.com/office/drawing/2015/06/chart">
            <c:ext xmlns:c16="http://schemas.microsoft.com/office/drawing/2014/chart" uri="{C3380CC4-5D6E-409C-BE32-E72D297353CC}">
              <c16:uniqueId val="{00000000-A6AA-47C1-A505-B8ACF4B5C06A}"/>
            </c:ext>
          </c:extLst>
        </c:ser>
        <c:gapWidth val="300"/>
        <c:shape val="box"/>
        <c:axId val="158835072"/>
        <c:axId val="158836992"/>
        <c:axId val="0"/>
      </c:bar3DChart>
      <c:catAx>
        <c:axId val="158835072"/>
        <c:scaling>
          <c:orientation val="minMax"/>
        </c:scaling>
        <c:axPos val="l"/>
        <c:title>
          <c:tx>
            <c:rich>
              <a:bodyPr/>
              <a:lstStyle/>
              <a:p>
                <a:pPr>
                  <a:defRPr lang="en-US"/>
                </a:pPr>
                <a:r>
                  <a:rPr lang="el-GR"/>
                  <a:t>Ελάχιστο ύψος αναφοράς υδροφορέα σε </a:t>
                </a:r>
                <a:r>
                  <a:rPr lang="en-US"/>
                  <a:t>m</a:t>
                </a:r>
                <a:r>
                  <a:rPr lang="el-GR"/>
                  <a:t> </a:t>
                </a:r>
              </a:p>
            </c:rich>
          </c:tx>
        </c:title>
        <c:numFmt formatCode="General" sourceLinked="1"/>
        <c:majorTickMark val="none"/>
        <c:tickLblPos val="nextTo"/>
        <c:txPr>
          <a:bodyPr/>
          <a:lstStyle/>
          <a:p>
            <a:pPr>
              <a:defRPr lang="en-US"/>
            </a:pPr>
            <a:endParaRPr lang="el-GR"/>
          </a:p>
        </c:txPr>
        <c:crossAx val="158836992"/>
        <c:crosses val="autoZero"/>
        <c:auto val="1"/>
        <c:lblAlgn val="ctr"/>
        <c:lblOffset val="100"/>
      </c:catAx>
      <c:valAx>
        <c:axId val="158836992"/>
        <c:scaling>
          <c:orientation val="minMax"/>
        </c:scaling>
        <c:axPos val="b"/>
        <c:majorGridlines/>
        <c:title>
          <c:tx>
            <c:rich>
              <a:bodyPr/>
              <a:lstStyle/>
              <a:p>
                <a:pPr>
                  <a:defRPr lang="en-US"/>
                </a:pPr>
                <a:r>
                  <a:rPr lang="el-GR"/>
                  <a:t>Παροχές Άντλησης σε  εκατ </a:t>
                </a:r>
                <a:r>
                  <a:rPr lang="en-US"/>
                  <a:t>m3</a:t>
                </a:r>
                <a:r>
                  <a:rPr lang="el-GR"/>
                  <a:t> </a:t>
                </a:r>
                <a:r>
                  <a:rPr lang="en-US"/>
                  <a:t>/year</a:t>
                </a:r>
                <a:endParaRPr lang="el-GR"/>
              </a:p>
            </c:rich>
          </c:tx>
        </c:title>
        <c:numFmt formatCode="General" sourceLinked="1"/>
        <c:tickLblPos val="nextTo"/>
        <c:txPr>
          <a:bodyPr/>
          <a:lstStyle/>
          <a:p>
            <a:pPr>
              <a:defRPr lang="en-US"/>
            </a:pPr>
            <a:endParaRPr lang="el-GR"/>
          </a:p>
        </c:txPr>
        <c:crossAx val="158835072"/>
        <c:crosses val="autoZero"/>
        <c:crossBetween val="between"/>
      </c:valAx>
    </c:plotArea>
    <c:plotVisOnly val="1"/>
    <c:dispBlanksAs val="gap"/>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el-GR"/>
  <c:style val="32"/>
  <c:chart>
    <c:title>
      <c:tx>
        <c:rich>
          <a:bodyPr/>
          <a:lstStyle/>
          <a:p>
            <a:pPr>
              <a:defRPr lang="en-US"/>
            </a:pPr>
            <a:r>
              <a:rPr lang="el-GR"/>
              <a:t>Σύγκριση Αποτελεσματων </a:t>
            </a:r>
          </a:p>
        </c:rich>
      </c:tx>
    </c:title>
    <c:view3D>
      <c:perspective val="30"/>
    </c:view3D>
    <c:plotArea>
      <c:layout/>
      <c:bar3DChart>
        <c:barDir val="col"/>
        <c:grouping val="clustered"/>
        <c:ser>
          <c:idx val="0"/>
          <c:order val="0"/>
          <c:tx>
            <c:v>παρούσα κατάσταση (4 γεωρήσεις)</c:v>
          </c:tx>
          <c:cat>
            <c:numLit>
              <c:formatCode>General</c:formatCode>
              <c:ptCount val="1"/>
              <c:pt idx="0">
                <c:v>10</c:v>
              </c:pt>
            </c:numLit>
          </c:cat>
          <c:val>
            <c:numRef>
              <c:f>Φύλλο1!$R$16</c:f>
              <c:numCache>
                <c:formatCode>General</c:formatCode>
                <c:ptCount val="1"/>
                <c:pt idx="0">
                  <c:v>20.424960000000031</c:v>
                </c:pt>
              </c:numCache>
            </c:numRef>
          </c:val>
          <c:extLst xmlns:c16r2="http://schemas.microsoft.com/office/drawing/2015/06/chart">
            <c:ext xmlns:c16="http://schemas.microsoft.com/office/drawing/2014/chart" uri="{C3380CC4-5D6E-409C-BE32-E72D297353CC}">
              <c16:uniqueId val="{00000000-3540-4C67-B561-05D0CFF5FD24}"/>
            </c:ext>
          </c:extLst>
        </c:ser>
        <c:ser>
          <c:idx val="1"/>
          <c:order val="1"/>
          <c:tx>
            <c:v>σενάριο 3</c:v>
          </c:tx>
          <c:cat>
            <c:numLit>
              <c:formatCode>General</c:formatCode>
              <c:ptCount val="1"/>
              <c:pt idx="0">
                <c:v>10</c:v>
              </c:pt>
            </c:numLit>
          </c:cat>
          <c:val>
            <c:numRef>
              <c:f>Φύλλο1!$N$16</c:f>
              <c:numCache>
                <c:formatCode>General</c:formatCode>
                <c:ptCount val="1"/>
                <c:pt idx="0">
                  <c:v>28.034189999999999</c:v>
                </c:pt>
              </c:numCache>
            </c:numRef>
          </c:val>
          <c:extLst xmlns:c16r2="http://schemas.microsoft.com/office/drawing/2015/06/chart">
            <c:ext xmlns:c16="http://schemas.microsoft.com/office/drawing/2014/chart" uri="{C3380CC4-5D6E-409C-BE32-E72D297353CC}">
              <c16:uniqueId val="{00000001-3540-4C67-B561-05D0CFF5FD24}"/>
            </c:ext>
          </c:extLst>
        </c:ser>
        <c:shape val="cylinder"/>
        <c:axId val="158854144"/>
        <c:axId val="159110272"/>
        <c:axId val="0"/>
      </c:bar3DChart>
      <c:catAx>
        <c:axId val="158854144"/>
        <c:scaling>
          <c:orientation val="minMax"/>
        </c:scaling>
        <c:delete val="1"/>
        <c:axPos val="b"/>
        <c:title>
          <c:tx>
            <c:rich>
              <a:bodyPr/>
              <a:lstStyle/>
              <a:p>
                <a:pPr>
                  <a:defRPr lang="en-US"/>
                </a:pPr>
                <a:r>
                  <a:rPr lang="el-GR"/>
                  <a:t>Ελάχιστο ύψος αναφοράς υδροφορέα σε </a:t>
                </a:r>
                <a:r>
                  <a:rPr lang="en-US"/>
                  <a:t>m</a:t>
                </a:r>
                <a:r>
                  <a:rPr lang="el-GR"/>
                  <a:t> </a:t>
                </a:r>
              </a:p>
            </c:rich>
          </c:tx>
        </c:title>
        <c:numFmt formatCode="General" sourceLinked="1"/>
        <c:majorTickMark val="none"/>
        <c:tickLblPos val="nextTo"/>
        <c:crossAx val="159110272"/>
        <c:crosses val="autoZero"/>
        <c:auto val="1"/>
        <c:lblAlgn val="ctr"/>
        <c:lblOffset val="100"/>
      </c:catAx>
      <c:valAx>
        <c:axId val="159110272"/>
        <c:scaling>
          <c:orientation val="minMax"/>
        </c:scaling>
        <c:axPos val="l"/>
        <c:majorGridlines/>
        <c:title>
          <c:tx>
            <c:rich>
              <a:bodyPr/>
              <a:lstStyle/>
              <a:p>
                <a:pPr>
                  <a:defRPr lang="en-US"/>
                </a:pPr>
                <a:r>
                  <a:rPr lang="el-GR"/>
                  <a:t>Παροχές Άντλησης σε  εκατ </a:t>
                </a:r>
                <a:r>
                  <a:rPr lang="en-US"/>
                  <a:t>m3</a:t>
                </a:r>
                <a:r>
                  <a:rPr lang="el-GR"/>
                  <a:t> </a:t>
                </a:r>
                <a:r>
                  <a:rPr lang="en-US"/>
                  <a:t>/year</a:t>
                </a:r>
                <a:endParaRPr lang="el-GR"/>
              </a:p>
            </c:rich>
          </c:tx>
        </c:title>
        <c:numFmt formatCode="General" sourceLinked="1"/>
        <c:tickLblPos val="nextTo"/>
        <c:txPr>
          <a:bodyPr/>
          <a:lstStyle/>
          <a:p>
            <a:pPr>
              <a:defRPr lang="en-US"/>
            </a:pPr>
            <a:endParaRPr lang="el-GR"/>
          </a:p>
        </c:txPr>
        <c:crossAx val="158854144"/>
        <c:crosses val="autoZero"/>
        <c:crossBetween val="between"/>
      </c:valAx>
    </c:plotArea>
    <c:legend>
      <c:legendPos val="r"/>
      <c:txPr>
        <a:bodyPr/>
        <a:lstStyle/>
        <a:p>
          <a:pPr>
            <a:defRPr lang="en-US"/>
          </a:pPr>
          <a:endParaRPr lang="el-GR"/>
        </a:p>
      </c:txPr>
    </c:legend>
    <c:plotVisOnly val="1"/>
    <c:dispBlanksAs val="gap"/>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el-GR"/>
  <c:style val="21"/>
  <c:chart>
    <c:title>
      <c:tx>
        <c:rich>
          <a:bodyPr/>
          <a:lstStyle/>
          <a:p>
            <a:pPr>
              <a:defRPr lang="en-US"/>
            </a:pPr>
            <a:r>
              <a:rPr lang="el-GR"/>
              <a:t>Σύγκριση Αποτελεσματων </a:t>
            </a:r>
          </a:p>
        </c:rich>
      </c:tx>
    </c:title>
    <c:view3D>
      <c:perspective val="30"/>
    </c:view3D>
    <c:plotArea>
      <c:layout/>
      <c:bar3DChart>
        <c:barDir val="col"/>
        <c:grouping val="clustered"/>
        <c:ser>
          <c:idx val="0"/>
          <c:order val="0"/>
          <c:tx>
            <c:v>παρούσα κατάσταση (4 γεωρήσεις)</c:v>
          </c:tx>
          <c:cat>
            <c:numLit>
              <c:formatCode>General</c:formatCode>
              <c:ptCount val="1"/>
              <c:pt idx="0">
                <c:v>10</c:v>
              </c:pt>
            </c:numLit>
          </c:cat>
          <c:val>
            <c:numRef>
              <c:f>Φύλλο1!$R$16</c:f>
              <c:numCache>
                <c:formatCode>General</c:formatCode>
                <c:ptCount val="1"/>
                <c:pt idx="0">
                  <c:v>20.424960000000031</c:v>
                </c:pt>
              </c:numCache>
            </c:numRef>
          </c:val>
          <c:extLst xmlns:c16r2="http://schemas.microsoft.com/office/drawing/2015/06/chart">
            <c:ext xmlns:c16="http://schemas.microsoft.com/office/drawing/2014/chart" uri="{C3380CC4-5D6E-409C-BE32-E72D297353CC}">
              <c16:uniqueId val="{00000000-3522-4342-B925-3AD09220B03B}"/>
            </c:ext>
          </c:extLst>
        </c:ser>
        <c:ser>
          <c:idx val="1"/>
          <c:order val="1"/>
          <c:tx>
            <c:v>Σενάριο 1</c:v>
          </c:tx>
          <c:val>
            <c:numRef>
              <c:f>Φύλλο1!$P$16</c:f>
              <c:numCache>
                <c:formatCode>General</c:formatCode>
                <c:ptCount val="1"/>
                <c:pt idx="0">
                  <c:v>20.725429999999811</c:v>
                </c:pt>
              </c:numCache>
            </c:numRef>
          </c:val>
          <c:extLst xmlns:c16r2="http://schemas.microsoft.com/office/drawing/2015/06/chart">
            <c:ext xmlns:c16="http://schemas.microsoft.com/office/drawing/2014/chart" uri="{C3380CC4-5D6E-409C-BE32-E72D297353CC}">
              <c16:uniqueId val="{00000001-3522-4342-B925-3AD09220B03B}"/>
            </c:ext>
          </c:extLst>
        </c:ser>
        <c:shape val="cylinder"/>
        <c:axId val="159467776"/>
        <c:axId val="159474048"/>
        <c:axId val="0"/>
      </c:bar3DChart>
      <c:catAx>
        <c:axId val="159467776"/>
        <c:scaling>
          <c:orientation val="minMax"/>
        </c:scaling>
        <c:delete val="1"/>
        <c:axPos val="b"/>
        <c:title>
          <c:tx>
            <c:rich>
              <a:bodyPr/>
              <a:lstStyle/>
              <a:p>
                <a:pPr>
                  <a:defRPr lang="en-US"/>
                </a:pPr>
                <a:r>
                  <a:rPr lang="el-GR"/>
                  <a:t>Ελάχιστο ύψος αναφοράς υδροφορέα σε </a:t>
                </a:r>
                <a:r>
                  <a:rPr lang="en-US"/>
                  <a:t>m</a:t>
                </a:r>
                <a:r>
                  <a:rPr lang="el-GR"/>
                  <a:t> </a:t>
                </a:r>
              </a:p>
            </c:rich>
          </c:tx>
        </c:title>
        <c:numFmt formatCode="General" sourceLinked="1"/>
        <c:majorTickMark val="none"/>
        <c:tickLblPos val="nextTo"/>
        <c:crossAx val="159474048"/>
        <c:crosses val="autoZero"/>
        <c:auto val="1"/>
        <c:lblAlgn val="ctr"/>
        <c:lblOffset val="100"/>
      </c:catAx>
      <c:valAx>
        <c:axId val="159474048"/>
        <c:scaling>
          <c:orientation val="minMax"/>
          <c:min val="0"/>
        </c:scaling>
        <c:axPos val="l"/>
        <c:majorGridlines/>
        <c:title>
          <c:tx>
            <c:rich>
              <a:bodyPr/>
              <a:lstStyle/>
              <a:p>
                <a:pPr>
                  <a:defRPr lang="en-US"/>
                </a:pPr>
                <a:r>
                  <a:rPr lang="el-GR"/>
                  <a:t>Παροχές Άντλησης σε  εκατ </a:t>
                </a:r>
                <a:r>
                  <a:rPr lang="en-US"/>
                  <a:t>m3</a:t>
                </a:r>
                <a:r>
                  <a:rPr lang="el-GR"/>
                  <a:t> </a:t>
                </a:r>
                <a:r>
                  <a:rPr lang="en-US"/>
                  <a:t>/year</a:t>
                </a:r>
                <a:endParaRPr lang="el-GR"/>
              </a:p>
            </c:rich>
          </c:tx>
        </c:title>
        <c:numFmt formatCode="General" sourceLinked="1"/>
        <c:tickLblPos val="nextTo"/>
        <c:txPr>
          <a:bodyPr/>
          <a:lstStyle/>
          <a:p>
            <a:pPr>
              <a:defRPr lang="en-US"/>
            </a:pPr>
            <a:endParaRPr lang="el-GR"/>
          </a:p>
        </c:txPr>
        <c:crossAx val="159467776"/>
        <c:crosses val="autoZero"/>
        <c:crossBetween val="between"/>
      </c:valAx>
    </c:plotArea>
    <c:legend>
      <c:legendPos val="r"/>
      <c:txPr>
        <a:bodyPr/>
        <a:lstStyle/>
        <a:p>
          <a:pPr>
            <a:defRPr lang="en-US"/>
          </a:pPr>
          <a:endParaRPr lang="el-GR"/>
        </a:p>
      </c:txPr>
    </c:legend>
    <c:plotVisOnly val="1"/>
    <c:dispBlanksAs val="gap"/>
  </c:chart>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el-GR"/>
  <c:style val="21"/>
  <c:chart>
    <c:title>
      <c:tx>
        <c:rich>
          <a:bodyPr/>
          <a:lstStyle/>
          <a:p>
            <a:pPr>
              <a:defRPr lang="en-US"/>
            </a:pPr>
            <a:r>
              <a:rPr lang="el-GR"/>
              <a:t>Σύγκριση Αποτελεσματων </a:t>
            </a:r>
          </a:p>
        </c:rich>
      </c:tx>
    </c:title>
    <c:view3D>
      <c:perspective val="30"/>
    </c:view3D>
    <c:plotArea>
      <c:layout/>
      <c:bar3DChart>
        <c:barDir val="col"/>
        <c:grouping val="clustered"/>
        <c:ser>
          <c:idx val="0"/>
          <c:order val="0"/>
          <c:tx>
            <c:v>παρούσα κατάσταση (4 γεωρήσεις)</c:v>
          </c:tx>
          <c:cat>
            <c:numLit>
              <c:formatCode>General</c:formatCode>
              <c:ptCount val="1"/>
              <c:pt idx="0">
                <c:v>10</c:v>
              </c:pt>
            </c:numLit>
          </c:cat>
          <c:val>
            <c:numRef>
              <c:f>Φύλλο1!$R$16</c:f>
              <c:numCache>
                <c:formatCode>General</c:formatCode>
                <c:ptCount val="1"/>
                <c:pt idx="0">
                  <c:v>20.424960000000031</c:v>
                </c:pt>
              </c:numCache>
            </c:numRef>
          </c:val>
          <c:extLst xmlns:c16r2="http://schemas.microsoft.com/office/drawing/2015/06/chart">
            <c:ext xmlns:c16="http://schemas.microsoft.com/office/drawing/2014/chart" uri="{C3380CC4-5D6E-409C-BE32-E72D297353CC}">
              <c16:uniqueId val="{00000000-88B9-4CF4-A738-0B5A89D27C9A}"/>
            </c:ext>
          </c:extLst>
        </c:ser>
        <c:ser>
          <c:idx val="1"/>
          <c:order val="1"/>
          <c:tx>
            <c:v>Σενάριο 2</c:v>
          </c:tx>
          <c:val>
            <c:numRef>
              <c:f>Φύλλο1!$O$16</c:f>
              <c:numCache>
                <c:formatCode>General</c:formatCode>
                <c:ptCount val="1"/>
                <c:pt idx="0">
                  <c:v>23.045734999999862</c:v>
                </c:pt>
              </c:numCache>
            </c:numRef>
          </c:val>
          <c:extLst xmlns:c16r2="http://schemas.microsoft.com/office/drawing/2015/06/chart">
            <c:ext xmlns:c16="http://schemas.microsoft.com/office/drawing/2014/chart" uri="{C3380CC4-5D6E-409C-BE32-E72D297353CC}">
              <c16:uniqueId val="{00000001-88B9-4CF4-A738-0B5A89D27C9A}"/>
            </c:ext>
          </c:extLst>
        </c:ser>
        <c:shape val="cylinder"/>
        <c:axId val="159487488"/>
        <c:axId val="159489408"/>
        <c:axId val="0"/>
      </c:bar3DChart>
      <c:catAx>
        <c:axId val="159487488"/>
        <c:scaling>
          <c:orientation val="minMax"/>
        </c:scaling>
        <c:delete val="1"/>
        <c:axPos val="b"/>
        <c:title>
          <c:tx>
            <c:rich>
              <a:bodyPr/>
              <a:lstStyle/>
              <a:p>
                <a:pPr>
                  <a:defRPr lang="en-US"/>
                </a:pPr>
                <a:r>
                  <a:rPr lang="el-GR"/>
                  <a:t>Ελάχιστο ύψος αναφοράς υδροφορέα σε </a:t>
                </a:r>
                <a:r>
                  <a:rPr lang="en-US"/>
                  <a:t>m</a:t>
                </a:r>
                <a:r>
                  <a:rPr lang="el-GR"/>
                  <a:t> </a:t>
                </a:r>
              </a:p>
            </c:rich>
          </c:tx>
        </c:title>
        <c:numFmt formatCode="General" sourceLinked="1"/>
        <c:majorTickMark val="none"/>
        <c:tickLblPos val="nextTo"/>
        <c:crossAx val="159489408"/>
        <c:crosses val="autoZero"/>
        <c:auto val="1"/>
        <c:lblAlgn val="ctr"/>
        <c:lblOffset val="100"/>
      </c:catAx>
      <c:valAx>
        <c:axId val="159489408"/>
        <c:scaling>
          <c:orientation val="minMax"/>
          <c:min val="0"/>
        </c:scaling>
        <c:axPos val="l"/>
        <c:majorGridlines/>
        <c:title>
          <c:tx>
            <c:rich>
              <a:bodyPr/>
              <a:lstStyle/>
              <a:p>
                <a:pPr>
                  <a:defRPr lang="en-US"/>
                </a:pPr>
                <a:r>
                  <a:rPr lang="el-GR"/>
                  <a:t>Παροχές Άντλησης σε  εκατ </a:t>
                </a:r>
                <a:r>
                  <a:rPr lang="en-US"/>
                  <a:t>m3</a:t>
                </a:r>
                <a:r>
                  <a:rPr lang="el-GR"/>
                  <a:t> </a:t>
                </a:r>
                <a:r>
                  <a:rPr lang="en-US"/>
                  <a:t>/year</a:t>
                </a:r>
                <a:endParaRPr lang="el-GR"/>
              </a:p>
            </c:rich>
          </c:tx>
        </c:title>
        <c:numFmt formatCode="General" sourceLinked="1"/>
        <c:tickLblPos val="nextTo"/>
        <c:txPr>
          <a:bodyPr/>
          <a:lstStyle/>
          <a:p>
            <a:pPr>
              <a:defRPr lang="en-US"/>
            </a:pPr>
            <a:endParaRPr lang="el-GR"/>
          </a:p>
        </c:txPr>
        <c:crossAx val="159487488"/>
        <c:crosses val="autoZero"/>
        <c:crossBetween val="between"/>
      </c:valAx>
    </c:plotArea>
    <c:legend>
      <c:legendPos val="r"/>
      <c:txPr>
        <a:bodyPr/>
        <a:lstStyle/>
        <a:p>
          <a:pPr>
            <a:defRPr lang="en-US"/>
          </a:pPr>
          <a:endParaRPr lang="el-GR"/>
        </a:p>
      </c:txPr>
    </c:legend>
    <c:plotVisOnly val="1"/>
    <c:dispBlanksAs val="gap"/>
  </c:chart>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el-GR"/>
  <c:style val="5"/>
  <c:chart>
    <c:title>
      <c:tx>
        <c:rich>
          <a:bodyPr/>
          <a:lstStyle/>
          <a:p>
            <a:pPr>
              <a:defRPr lang="en-US"/>
            </a:pPr>
            <a:r>
              <a:rPr lang="el-GR"/>
              <a:t>Ετήσιες Συνολικές Παροχές</a:t>
            </a:r>
          </a:p>
        </c:rich>
      </c:tx>
    </c:title>
    <c:plotArea>
      <c:layout/>
      <c:barChart>
        <c:barDir val="col"/>
        <c:grouping val="clustered"/>
        <c:ser>
          <c:idx val="0"/>
          <c:order val="0"/>
          <c:tx>
            <c:v>Συνολικές Παροχές</c:v>
          </c:tx>
          <c:cat>
            <c:numRef>
              <c:f>Φύλλο1!$N$4:$P$4</c:f>
              <c:numCache>
                <c:formatCode>General</c:formatCode>
                <c:ptCount val="3"/>
                <c:pt idx="0">
                  <c:v>10</c:v>
                </c:pt>
                <c:pt idx="1">
                  <c:v>17</c:v>
                </c:pt>
                <c:pt idx="2">
                  <c:v>20</c:v>
                </c:pt>
              </c:numCache>
            </c:numRef>
          </c:cat>
          <c:val>
            <c:numRef>
              <c:f>Φύλλο1!$N$16:$Q$16</c:f>
              <c:numCache>
                <c:formatCode>General</c:formatCode>
                <c:ptCount val="4"/>
                <c:pt idx="0">
                  <c:v>28.034189999999999</c:v>
                </c:pt>
                <c:pt idx="1">
                  <c:v>23.045734999999862</c:v>
                </c:pt>
                <c:pt idx="2">
                  <c:v>20.725429999999811</c:v>
                </c:pt>
                <c:pt idx="3">
                  <c:v>0</c:v>
                </c:pt>
              </c:numCache>
            </c:numRef>
          </c:val>
          <c:extLst xmlns:c16r2="http://schemas.microsoft.com/office/drawing/2015/06/chart">
            <c:ext xmlns:c16="http://schemas.microsoft.com/office/drawing/2014/chart" uri="{C3380CC4-5D6E-409C-BE32-E72D297353CC}">
              <c16:uniqueId val="{00000000-4424-45B6-A135-ED199541627E}"/>
            </c:ext>
          </c:extLst>
        </c:ser>
        <c:ser>
          <c:idx val="1"/>
          <c:order val="1"/>
          <c:tx>
            <c:v>παρούσα κατάσταση</c:v>
          </c:tx>
          <c:cat>
            <c:numRef>
              <c:f>Φύλλο1!$N$4:$P$4</c:f>
              <c:numCache>
                <c:formatCode>General</c:formatCode>
                <c:ptCount val="3"/>
                <c:pt idx="0">
                  <c:v>10</c:v>
                </c:pt>
                <c:pt idx="1">
                  <c:v>17</c:v>
                </c:pt>
                <c:pt idx="2">
                  <c:v>20</c:v>
                </c:pt>
              </c:numCache>
            </c:numRef>
          </c:cat>
          <c:val>
            <c:numRef>
              <c:f>Φύλλο1!$N$18:$P$18</c:f>
              <c:numCache>
                <c:formatCode>General</c:formatCode>
                <c:ptCount val="3"/>
                <c:pt idx="0">
                  <c:v>0</c:v>
                </c:pt>
                <c:pt idx="1">
                  <c:v>0</c:v>
                </c:pt>
                <c:pt idx="2">
                  <c:v>20.424960000000031</c:v>
                </c:pt>
              </c:numCache>
            </c:numRef>
          </c:val>
          <c:extLst xmlns:c16r2="http://schemas.microsoft.com/office/drawing/2015/06/chart">
            <c:ext xmlns:c16="http://schemas.microsoft.com/office/drawing/2014/chart" uri="{C3380CC4-5D6E-409C-BE32-E72D297353CC}">
              <c16:uniqueId val="{00000001-4424-45B6-A135-ED199541627E}"/>
            </c:ext>
          </c:extLst>
        </c:ser>
        <c:axId val="159519104"/>
        <c:axId val="159521024"/>
      </c:barChart>
      <c:catAx>
        <c:axId val="159519104"/>
        <c:scaling>
          <c:orientation val="maxMin"/>
        </c:scaling>
        <c:axPos val="b"/>
        <c:title>
          <c:tx>
            <c:rich>
              <a:bodyPr/>
              <a:lstStyle/>
              <a:p>
                <a:pPr>
                  <a:defRPr lang="en-US"/>
                </a:pPr>
                <a:r>
                  <a:rPr lang="el-GR"/>
                  <a:t>Ελάχιστο ύψος αναφοράς υδροφορέα σε </a:t>
                </a:r>
                <a:r>
                  <a:rPr lang="en-US"/>
                  <a:t>m</a:t>
                </a:r>
                <a:r>
                  <a:rPr lang="el-GR"/>
                  <a:t> </a:t>
                </a:r>
              </a:p>
            </c:rich>
          </c:tx>
        </c:title>
        <c:numFmt formatCode="General" sourceLinked="1"/>
        <c:majorTickMark val="none"/>
        <c:tickLblPos val="nextTo"/>
        <c:txPr>
          <a:bodyPr/>
          <a:lstStyle/>
          <a:p>
            <a:pPr>
              <a:defRPr lang="en-US"/>
            </a:pPr>
            <a:endParaRPr lang="el-GR"/>
          </a:p>
        </c:txPr>
        <c:crossAx val="159521024"/>
        <c:crosses val="autoZero"/>
        <c:auto val="1"/>
        <c:lblAlgn val="ctr"/>
        <c:lblOffset val="100"/>
      </c:catAx>
      <c:valAx>
        <c:axId val="159521024"/>
        <c:scaling>
          <c:orientation val="minMax"/>
        </c:scaling>
        <c:axPos val="r"/>
        <c:majorGridlines/>
        <c:title>
          <c:tx>
            <c:rich>
              <a:bodyPr/>
              <a:lstStyle/>
              <a:p>
                <a:pPr>
                  <a:defRPr lang="en-US"/>
                </a:pPr>
                <a:r>
                  <a:rPr lang="el-GR"/>
                  <a:t>Παροχές Άντλησης σε  εκατ </a:t>
                </a:r>
                <a:r>
                  <a:rPr lang="en-US"/>
                  <a:t>m3</a:t>
                </a:r>
                <a:r>
                  <a:rPr lang="el-GR"/>
                  <a:t> </a:t>
                </a:r>
                <a:r>
                  <a:rPr lang="en-US"/>
                  <a:t>/year</a:t>
                </a:r>
                <a:endParaRPr lang="el-GR"/>
              </a:p>
            </c:rich>
          </c:tx>
        </c:title>
        <c:numFmt formatCode="General" sourceLinked="1"/>
        <c:tickLblPos val="nextTo"/>
        <c:txPr>
          <a:bodyPr/>
          <a:lstStyle/>
          <a:p>
            <a:pPr>
              <a:defRPr lang="en-US"/>
            </a:pPr>
            <a:endParaRPr lang="el-GR"/>
          </a:p>
        </c:txPr>
        <c:crossAx val="159519104"/>
        <c:crosses val="autoZero"/>
        <c:crossBetween val="between"/>
      </c:valAx>
    </c:plotArea>
    <c:legend>
      <c:legendPos val="r"/>
      <c:layout>
        <c:manualLayout>
          <c:xMode val="edge"/>
          <c:yMode val="edge"/>
          <c:x val="0.74834901289513533"/>
          <c:y val="0.48234182637926948"/>
          <c:w val="0.23773794362661191"/>
          <c:h val="0.11413280083651572"/>
        </c:manualLayout>
      </c:layout>
      <c:txPr>
        <a:bodyPr/>
        <a:lstStyle/>
        <a:p>
          <a:pPr>
            <a:defRPr lang="en-US"/>
          </a:pPr>
          <a:endParaRPr lang="el-GR"/>
        </a:p>
      </c:txPr>
    </c:legend>
    <c:plotVisOnly val="1"/>
    <c:dispBlanksAs val="gap"/>
  </c:chart>
  <c:externalData r:id="rId1"/>
</c:chartSpace>
</file>

<file path=word/theme/theme1.xml><?xml version="1.0" encoding="utf-8"?>
<a:theme xmlns:a="http://schemas.openxmlformats.org/drawingml/2006/main" name="Θέμα του Office">
  <a:themeElements>
    <a:clrScheme name="Προσαρμοσμένος 2">
      <a:dk1>
        <a:sysClr val="windowText" lastClr="000000"/>
      </a:dk1>
      <a:lt1>
        <a:sysClr val="window" lastClr="FFFFFF"/>
      </a:lt1>
      <a:dk2>
        <a:srgbClr val="696464"/>
      </a:dk2>
      <a:lt2>
        <a:srgbClr val="E9E5DC"/>
      </a:lt2>
      <a:accent1>
        <a:srgbClr val="742117"/>
      </a:accent1>
      <a:accent2>
        <a:srgbClr val="9B2D1F"/>
      </a:accent2>
      <a:accent3>
        <a:srgbClr val="742117"/>
      </a:accent3>
      <a:accent4>
        <a:srgbClr val="DE6B5C"/>
      </a:accent4>
      <a:accent5>
        <a:srgbClr val="9B2D1F"/>
      </a:accent5>
      <a:accent6>
        <a:srgbClr val="742117"/>
      </a:accent6>
      <a:hlink>
        <a:srgbClr val="742117"/>
      </a:hlink>
      <a:folHlink>
        <a:srgbClr val="96A9A9"/>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Καρ</b:Tag>
    <b:SourceType>Report</b:SourceType>
    <b:Guid>{6F710AE8-002A-4663-A56A-3A56CACB17DB}</b:Guid>
    <b:Author>
      <b:Author>
        <b:NameList>
          <b:Person>
            <b:Last>Καρατζάς</b:Last>
            <b:First>Γεώργιος</b:First>
            <b:Middle>Π.</b:Middle>
          </b:Person>
        </b:NameList>
      </b:Author>
    </b:Author>
    <b:Title>Developments on Modeling of Groundwater Flow and Contaminant Transport</b:Title>
    <b:Year>2017</b:Year>
    <b:RefOrder>2</b:RefOrder>
  </b:Source>
  <b:Source>
    <b:Tag>Γεώ</b:Tag>
    <b:SourceType>Report</b:SourceType>
    <b:Guid>{117FB767-D2B5-47AF-B7A4-3FD544087F5B}</b:Guid>
    <b:Author>
      <b:Author>
        <b:NameList>
          <b:Person>
            <b:Last>Στουρνάρας</b:Last>
            <b:First>Γεώργιος</b:First>
            <b:Middle>Κ. Καθηγητής Υδρογεωλογίας και Τεχνικής Γεωλογίας</b:Middle>
          </b:Person>
        </b:NameList>
      </b:Author>
    </b:Author>
    <b:Title>Υ∆ΑΤΙΝΟΙ ΠΟΡΟΙ ΥΠΟΓΕΙΑ ΝΕΡΑ ΚΑΙ ΠΕΡΙΒΑΛΛΟΝ</b:Title>
    <b:Institution>Πανεπιστήμιο Αθηνών</b:Institution>
    <b:RefOrder>1</b:RefOrder>
  </b:Source>
</b:Sources>
</file>

<file path=customXml/itemProps1.xml><?xml version="1.0" encoding="utf-8"?>
<ds:datastoreItem xmlns:ds="http://schemas.openxmlformats.org/officeDocument/2006/customXml" ds:itemID="{A262937E-3FA5-4C31-9E15-8B62C78896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100</Pages>
  <Words>22375</Words>
  <Characters>120830</Characters>
  <Application>Microsoft Office Word</Application>
  <DocSecurity>0</DocSecurity>
  <Lines>1006</Lines>
  <Paragraphs>285</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142920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Χρήστης των Windows</dc:creator>
  <cp:lastModifiedBy>Χρήστης των Windows</cp:lastModifiedBy>
  <cp:revision>2</cp:revision>
  <dcterms:created xsi:type="dcterms:W3CDTF">2019-01-24T17:04:00Z</dcterms:created>
  <dcterms:modified xsi:type="dcterms:W3CDTF">2019-01-24T17:04:00Z</dcterms:modified>
</cp:coreProperties>
</file>