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69E8" w:rsidRPr="00E334EE" w:rsidRDefault="006469E8" w:rsidP="006D178A">
      <w:pPr>
        <w:pStyle w:val="a3"/>
        <w:spacing w:line="360" w:lineRule="auto"/>
        <w:jc w:val="center"/>
        <w:rPr>
          <w:rFonts w:asciiTheme="majorHAnsi" w:eastAsiaTheme="majorEastAsia" w:hAnsiTheme="majorHAnsi" w:cstheme="majorBidi"/>
          <w:b/>
          <w:caps/>
          <w:sz w:val="32"/>
          <w:szCs w:val="32"/>
        </w:rPr>
      </w:pPr>
      <w:r w:rsidRPr="00E334EE">
        <w:rPr>
          <w:rFonts w:asciiTheme="majorHAnsi" w:eastAsiaTheme="majorEastAsia" w:hAnsiTheme="majorHAnsi" w:cstheme="majorBidi"/>
          <w:b/>
          <w:caps/>
          <w:sz w:val="32"/>
          <w:szCs w:val="32"/>
        </w:rPr>
        <w:t>ΠΟΛΥΤΕΧΝΕΙΟ ΚΡΗΤΗΣ</w:t>
      </w:r>
    </w:p>
    <w:p w:rsidR="006469E8" w:rsidRPr="00E334EE" w:rsidRDefault="006469E8" w:rsidP="006D178A">
      <w:pPr>
        <w:pStyle w:val="a3"/>
        <w:spacing w:line="360" w:lineRule="auto"/>
        <w:jc w:val="center"/>
        <w:rPr>
          <w:rFonts w:asciiTheme="majorHAnsi" w:eastAsiaTheme="majorEastAsia" w:hAnsiTheme="majorHAnsi" w:cstheme="majorBidi"/>
          <w:b/>
          <w:caps/>
          <w:sz w:val="32"/>
          <w:szCs w:val="32"/>
        </w:rPr>
      </w:pPr>
      <w:r w:rsidRPr="00E334EE">
        <w:rPr>
          <w:rFonts w:asciiTheme="majorHAnsi" w:eastAsiaTheme="majorEastAsia" w:hAnsiTheme="majorHAnsi" w:cstheme="majorBidi"/>
          <w:b/>
          <w:caps/>
          <w:sz w:val="32"/>
          <w:szCs w:val="32"/>
        </w:rPr>
        <w:t>σχολη μηχανικων περιβαλλοντοσ</w:t>
      </w:r>
    </w:p>
    <w:p w:rsidR="009C3610" w:rsidRDefault="009C3610"/>
    <w:p w:rsidR="006469E8" w:rsidRDefault="006469E8"/>
    <w:p w:rsidR="006469E8" w:rsidRDefault="006469E8"/>
    <w:p w:rsidR="006469E8" w:rsidRDefault="006469E8" w:rsidP="004A7C8C">
      <w:pPr>
        <w:jc w:val="both"/>
      </w:pPr>
    </w:p>
    <w:p w:rsidR="006469E8" w:rsidRDefault="006469E8"/>
    <w:p w:rsidR="006469E8" w:rsidRDefault="006469E8"/>
    <w:p w:rsidR="006469E8" w:rsidRPr="00121DFB" w:rsidRDefault="006469E8" w:rsidP="006D178A">
      <w:pPr>
        <w:pStyle w:val="a3"/>
        <w:spacing w:line="360" w:lineRule="auto"/>
        <w:jc w:val="center"/>
        <w:rPr>
          <w:rFonts w:asciiTheme="majorHAnsi" w:eastAsiaTheme="majorEastAsia" w:hAnsiTheme="majorHAnsi" w:cstheme="majorBidi"/>
          <w:sz w:val="28"/>
          <w:szCs w:val="28"/>
        </w:rPr>
      </w:pPr>
      <w:r>
        <w:rPr>
          <w:rFonts w:asciiTheme="majorHAnsi" w:eastAsiaTheme="majorEastAsia" w:hAnsiTheme="majorHAnsi" w:cstheme="majorBidi"/>
          <w:sz w:val="28"/>
          <w:szCs w:val="28"/>
        </w:rPr>
        <w:t>ΓΕΩΣΤΑΤΙΣΤΙΚΗ ΑΝΑΛΥΣΗ ΤΗΣ ΒΡΟΧΟΠΤΩΣΗΣ ΣΤΟ ΝΗΣΙ ΤΗΣ ΚΡΗΤΗΣ</w:t>
      </w:r>
    </w:p>
    <w:p w:rsidR="00EA2D84" w:rsidRPr="00121DFB" w:rsidRDefault="00EA2D84" w:rsidP="006469E8">
      <w:pPr>
        <w:pStyle w:val="a3"/>
        <w:spacing w:line="360" w:lineRule="auto"/>
        <w:jc w:val="center"/>
        <w:rPr>
          <w:rFonts w:asciiTheme="majorHAnsi" w:eastAsiaTheme="majorEastAsia" w:hAnsiTheme="majorHAnsi" w:cstheme="majorBidi"/>
          <w:sz w:val="28"/>
          <w:szCs w:val="28"/>
        </w:rPr>
      </w:pPr>
    </w:p>
    <w:p w:rsidR="006469E8" w:rsidRDefault="006469E8"/>
    <w:p w:rsidR="002D5B3F" w:rsidRDefault="002D5B3F"/>
    <w:p w:rsidR="006469E8" w:rsidRPr="00846436" w:rsidRDefault="00EA2D84" w:rsidP="006D178A">
      <w:pPr>
        <w:jc w:val="center"/>
        <w:rPr>
          <w:sz w:val="28"/>
          <w:szCs w:val="28"/>
        </w:rPr>
      </w:pPr>
      <w:r w:rsidRPr="00846436">
        <w:rPr>
          <w:b/>
          <w:sz w:val="28"/>
          <w:szCs w:val="28"/>
        </w:rPr>
        <w:t>ΜΑΡΙΝΑ ΜΙΖΗ</w:t>
      </w:r>
    </w:p>
    <w:p w:rsidR="006469E8" w:rsidRDefault="006469E8"/>
    <w:p w:rsidR="006469E8" w:rsidRDefault="006469E8"/>
    <w:p w:rsidR="002D5B3F" w:rsidRDefault="002D5B3F"/>
    <w:p w:rsidR="009F7033" w:rsidRPr="009F7033" w:rsidRDefault="00582B36" w:rsidP="00C47796">
      <w:pPr>
        <w:spacing w:line="360" w:lineRule="auto"/>
        <w:jc w:val="both"/>
        <w:rPr>
          <w:b/>
          <w:sz w:val="28"/>
          <w:szCs w:val="28"/>
        </w:rPr>
      </w:pPr>
      <w:r w:rsidRPr="00846436">
        <w:rPr>
          <w:b/>
          <w:sz w:val="28"/>
          <w:szCs w:val="28"/>
        </w:rPr>
        <w:t>ΕΞΕΤΑΣΤΙΚΗ ΕΠΙΤΡΟΠΗ:</w:t>
      </w:r>
    </w:p>
    <w:p w:rsidR="009F7033" w:rsidRPr="00B91956" w:rsidRDefault="00597FEA" w:rsidP="00DF2B7D">
      <w:pPr>
        <w:spacing w:line="360" w:lineRule="auto"/>
        <w:jc w:val="both"/>
        <w:rPr>
          <w:b/>
          <w:sz w:val="28"/>
          <w:szCs w:val="28"/>
        </w:rPr>
      </w:pPr>
      <w:r w:rsidRPr="00597FEA">
        <w:rPr>
          <w:sz w:val="28"/>
          <w:szCs w:val="28"/>
        </w:rPr>
        <w:t>Καρατζάς Γεώργιος (Επιβλέπων)</w:t>
      </w:r>
    </w:p>
    <w:p w:rsidR="00FE7192" w:rsidRPr="00A17A98" w:rsidRDefault="00597FEA" w:rsidP="00DF2B7D">
      <w:pPr>
        <w:spacing w:line="360" w:lineRule="auto"/>
        <w:jc w:val="both"/>
        <w:rPr>
          <w:sz w:val="28"/>
          <w:szCs w:val="28"/>
        </w:rPr>
      </w:pPr>
      <w:r w:rsidRPr="00597FEA">
        <w:rPr>
          <w:sz w:val="28"/>
          <w:szCs w:val="28"/>
        </w:rPr>
        <w:t xml:space="preserve">Βαρουχάκης Εμμανουήλ </w:t>
      </w:r>
    </w:p>
    <w:p w:rsidR="00254098" w:rsidRPr="006F1298" w:rsidRDefault="006F1298" w:rsidP="00DF2B7D">
      <w:pPr>
        <w:spacing w:line="360" w:lineRule="auto"/>
        <w:jc w:val="both"/>
        <w:rPr>
          <w:sz w:val="28"/>
          <w:szCs w:val="28"/>
        </w:rPr>
      </w:pPr>
      <w:r>
        <w:rPr>
          <w:sz w:val="28"/>
          <w:szCs w:val="28"/>
        </w:rPr>
        <w:t xml:space="preserve">Τρύφων </w:t>
      </w:r>
      <w:proofErr w:type="spellStart"/>
      <w:r>
        <w:rPr>
          <w:sz w:val="28"/>
          <w:szCs w:val="28"/>
        </w:rPr>
        <w:t>Δάρας</w:t>
      </w:r>
      <w:proofErr w:type="spellEnd"/>
    </w:p>
    <w:p w:rsidR="002D5B3F" w:rsidRPr="00A17A98" w:rsidRDefault="002D5B3F">
      <w:pPr>
        <w:rPr>
          <w:sz w:val="28"/>
          <w:szCs w:val="28"/>
        </w:rPr>
      </w:pPr>
    </w:p>
    <w:p w:rsidR="00FE7192" w:rsidRPr="00A17A98" w:rsidRDefault="00FE7192"/>
    <w:p w:rsidR="002D5B3F" w:rsidRDefault="002D5B3F"/>
    <w:p w:rsidR="00432B74" w:rsidRPr="00952BE4" w:rsidRDefault="00C74B1A" w:rsidP="00C47796">
      <w:pPr>
        <w:jc w:val="center"/>
        <w:rPr>
          <w:sz w:val="28"/>
          <w:szCs w:val="28"/>
        </w:rPr>
      </w:pPr>
      <w:r w:rsidRPr="00C74B1A">
        <w:rPr>
          <w:sz w:val="28"/>
          <w:szCs w:val="28"/>
        </w:rPr>
        <w:t>ΧΑΝΙΑ 201</w:t>
      </w:r>
      <w:r w:rsidR="00892367" w:rsidRPr="00646983">
        <w:rPr>
          <w:sz w:val="28"/>
          <w:szCs w:val="28"/>
        </w:rPr>
        <w:t>7</w:t>
      </w:r>
    </w:p>
    <w:p w:rsidR="00D668D5" w:rsidRPr="00432B74" w:rsidRDefault="00D668D5" w:rsidP="00432B74">
      <w:pPr>
        <w:rPr>
          <w:sz w:val="28"/>
          <w:szCs w:val="28"/>
        </w:rPr>
      </w:pPr>
      <w:r w:rsidRPr="00D668D5">
        <w:rPr>
          <w:b/>
          <w:sz w:val="28"/>
          <w:szCs w:val="28"/>
        </w:rPr>
        <w:lastRenderedPageBreak/>
        <w:t>ΕΥΧΑΡΙΣΤΙΕΣ</w:t>
      </w:r>
    </w:p>
    <w:p w:rsidR="00D668D5" w:rsidRPr="00D668D5" w:rsidRDefault="00B8034B" w:rsidP="00244A64">
      <w:pPr>
        <w:pStyle w:val="Default"/>
        <w:spacing w:line="276" w:lineRule="auto"/>
        <w:jc w:val="both"/>
        <w:rPr>
          <w:rFonts w:asciiTheme="minorHAnsi" w:hAnsiTheme="minorHAnsi" w:cstheme="minorHAnsi"/>
          <w:bCs/>
          <w:iCs/>
          <w:szCs w:val="32"/>
        </w:rPr>
      </w:pPr>
      <w:r w:rsidRPr="00B8034B">
        <w:rPr>
          <w:rFonts w:asciiTheme="minorHAnsi" w:hAnsiTheme="minorHAnsi" w:cstheme="minorHAnsi"/>
          <w:bCs/>
          <w:iCs/>
          <w:szCs w:val="32"/>
        </w:rPr>
        <w:t xml:space="preserve">      </w:t>
      </w:r>
      <w:r w:rsidR="00CE1DC8">
        <w:rPr>
          <w:rFonts w:asciiTheme="minorHAnsi" w:hAnsiTheme="minorHAnsi" w:cstheme="minorHAnsi"/>
          <w:bCs/>
          <w:iCs/>
          <w:szCs w:val="32"/>
        </w:rPr>
        <w:t>Για την</w:t>
      </w:r>
      <w:r w:rsidR="00D668D5" w:rsidRPr="00D668D5">
        <w:rPr>
          <w:rFonts w:asciiTheme="minorHAnsi" w:hAnsiTheme="minorHAnsi" w:cstheme="minorHAnsi"/>
          <w:bCs/>
          <w:iCs/>
          <w:szCs w:val="32"/>
        </w:rPr>
        <w:t xml:space="preserve"> ολοκλήρωση της παρούσας διπλωματικής εργασίας συνέβαλε ένας </w:t>
      </w:r>
      <w:r w:rsidR="00CE1DC8">
        <w:rPr>
          <w:rFonts w:asciiTheme="minorHAnsi" w:hAnsiTheme="minorHAnsi" w:cstheme="minorHAnsi"/>
          <w:bCs/>
          <w:iCs/>
          <w:szCs w:val="32"/>
        </w:rPr>
        <w:t>σημαντικός αριθμός ανθρώπων</w:t>
      </w:r>
      <w:r w:rsidR="00D668D5" w:rsidRPr="00D668D5">
        <w:rPr>
          <w:rFonts w:asciiTheme="minorHAnsi" w:hAnsiTheme="minorHAnsi" w:cstheme="minorHAnsi"/>
          <w:bCs/>
          <w:iCs/>
          <w:szCs w:val="32"/>
        </w:rPr>
        <w:t xml:space="preserve"> </w:t>
      </w:r>
      <w:r w:rsidR="00CE1DC8">
        <w:rPr>
          <w:rFonts w:asciiTheme="minorHAnsi" w:hAnsiTheme="minorHAnsi" w:cstheme="minorHAnsi"/>
          <w:bCs/>
          <w:iCs/>
          <w:szCs w:val="32"/>
        </w:rPr>
        <w:t>για τους οποίους είμαι ευγνώμων και θα ήθελα να τους ευχαριστήσ</w:t>
      </w:r>
      <w:r w:rsidR="00291704">
        <w:rPr>
          <w:rFonts w:asciiTheme="minorHAnsi" w:hAnsiTheme="minorHAnsi" w:cstheme="minorHAnsi"/>
          <w:bCs/>
          <w:iCs/>
          <w:szCs w:val="32"/>
        </w:rPr>
        <w:t>ω</w:t>
      </w:r>
      <w:r w:rsidR="00D668D5" w:rsidRPr="00D668D5">
        <w:rPr>
          <w:rFonts w:asciiTheme="minorHAnsi" w:hAnsiTheme="minorHAnsi" w:cstheme="minorHAnsi"/>
          <w:bCs/>
          <w:iCs/>
          <w:szCs w:val="32"/>
        </w:rPr>
        <w:t xml:space="preserve">. </w:t>
      </w:r>
    </w:p>
    <w:p w:rsidR="00D668D5" w:rsidRPr="00D668D5" w:rsidRDefault="00623972" w:rsidP="004A7C8C">
      <w:pPr>
        <w:pStyle w:val="Default"/>
        <w:spacing w:line="360" w:lineRule="auto"/>
        <w:jc w:val="both"/>
        <w:rPr>
          <w:rFonts w:asciiTheme="minorHAnsi" w:hAnsiTheme="minorHAnsi" w:cstheme="minorHAnsi"/>
          <w:bCs/>
          <w:iCs/>
          <w:szCs w:val="32"/>
        </w:rPr>
      </w:pPr>
      <w:r>
        <w:rPr>
          <w:rFonts w:asciiTheme="minorHAnsi" w:hAnsiTheme="minorHAnsi" w:cstheme="minorHAnsi"/>
          <w:bCs/>
          <w:iCs/>
          <w:szCs w:val="32"/>
        </w:rPr>
        <w:t xml:space="preserve">    Αρχικά θα ήθελα να ευχαριστήσω θερμά τον καθηγητή του τμήματος Μηχανικών Περιβάλλοντος και επιβλέποντα της παρούσας εργασίας κ. Γεώργιο Καρατζά για την ανάθεση της εργασίας. Ιδιαίτερα θα ήθελα να ευχαριστήσω τον</w:t>
      </w:r>
      <w:r w:rsidR="00D668D5" w:rsidRPr="00D668D5">
        <w:rPr>
          <w:rFonts w:asciiTheme="minorHAnsi" w:hAnsiTheme="minorHAnsi" w:cstheme="minorHAnsi"/>
          <w:bCs/>
          <w:iCs/>
          <w:szCs w:val="32"/>
        </w:rPr>
        <w:t xml:space="preserve"> Δρ. Βαρουχάκη Εμμανουήλ για την αμέριστη συμπαράσταση, υπομονή και κατανόηση του καθ’ όλη την διάρκεια της προσπάθειάς μου.</w:t>
      </w:r>
      <w:r w:rsidR="00E97EC8">
        <w:rPr>
          <w:rFonts w:asciiTheme="minorHAnsi" w:hAnsiTheme="minorHAnsi" w:cstheme="minorHAnsi"/>
          <w:bCs/>
          <w:iCs/>
          <w:szCs w:val="32"/>
        </w:rPr>
        <w:t xml:space="preserve"> Η συμβολή του ήταν καθοριστική και πολύ σημαντική</w:t>
      </w:r>
      <w:r w:rsidR="00D668D5" w:rsidRPr="00D668D5">
        <w:rPr>
          <w:rFonts w:asciiTheme="minorHAnsi" w:hAnsiTheme="minorHAnsi" w:cstheme="minorHAnsi"/>
          <w:bCs/>
          <w:iCs/>
          <w:szCs w:val="32"/>
        </w:rPr>
        <w:t xml:space="preserve"> τόσο στη διαμόρφωση του επιστημονικού υποβάθρου πάνω στο οποίο στηρίχθηκε η εργασία, όσο και στην επίλυση δεκάδων πρακτικών προβλημάτων που </w:t>
      </w:r>
      <w:r w:rsidR="003F7FE0">
        <w:rPr>
          <w:rFonts w:asciiTheme="minorHAnsi" w:hAnsiTheme="minorHAnsi" w:cstheme="minorHAnsi"/>
          <w:bCs/>
          <w:iCs/>
          <w:szCs w:val="32"/>
        </w:rPr>
        <w:t xml:space="preserve">προέκυψαν </w:t>
      </w:r>
      <w:r w:rsidR="00D668D5" w:rsidRPr="00D668D5">
        <w:rPr>
          <w:rFonts w:asciiTheme="minorHAnsi" w:hAnsiTheme="minorHAnsi" w:cstheme="minorHAnsi"/>
          <w:bCs/>
          <w:iCs/>
          <w:szCs w:val="32"/>
        </w:rPr>
        <w:t>κατά τη διάρκεια της συγγραφής της εργασίας.</w:t>
      </w:r>
      <w:r w:rsidR="00E64CEA" w:rsidRPr="00E64CEA">
        <w:t xml:space="preserve"> </w:t>
      </w:r>
      <w:r w:rsidR="00E64CEA" w:rsidRPr="00E64CEA">
        <w:rPr>
          <w:rFonts w:asciiTheme="minorHAnsi" w:hAnsiTheme="minorHAnsi" w:cstheme="minorHAnsi"/>
        </w:rPr>
        <w:t xml:space="preserve">Τέλος, ευχαριστώ </w:t>
      </w:r>
      <w:r w:rsidR="00043331">
        <w:rPr>
          <w:rFonts w:asciiTheme="minorHAnsi" w:hAnsiTheme="minorHAnsi" w:cstheme="minorHAnsi"/>
        </w:rPr>
        <w:t>τον κύριο Τρύφων Δάρα</w:t>
      </w:r>
      <w:r w:rsidR="004A7C8C">
        <w:rPr>
          <w:rFonts w:asciiTheme="minorHAnsi" w:hAnsiTheme="minorHAnsi" w:cstheme="minorHAnsi"/>
        </w:rPr>
        <w:t>, για την συμμετοχή του</w:t>
      </w:r>
      <w:r w:rsidR="00E64CEA" w:rsidRPr="00E64CEA">
        <w:rPr>
          <w:rFonts w:asciiTheme="minorHAnsi" w:hAnsiTheme="minorHAnsi" w:cstheme="minorHAnsi"/>
        </w:rPr>
        <w:t xml:space="preserve"> στην εξεταστική επιτροπή.</w:t>
      </w:r>
    </w:p>
    <w:p w:rsidR="003847EA" w:rsidRDefault="00B8034B" w:rsidP="004A7C8C">
      <w:pPr>
        <w:pStyle w:val="Default"/>
        <w:spacing w:line="360" w:lineRule="auto"/>
        <w:jc w:val="both"/>
        <w:rPr>
          <w:rFonts w:asciiTheme="minorHAnsi" w:hAnsiTheme="minorHAnsi"/>
          <w:bCs/>
          <w:iCs/>
          <w:szCs w:val="32"/>
        </w:rPr>
      </w:pPr>
      <w:r w:rsidRPr="00B8034B">
        <w:rPr>
          <w:rFonts w:asciiTheme="minorHAnsi" w:hAnsiTheme="minorHAnsi" w:cstheme="minorHAnsi"/>
          <w:bCs/>
          <w:iCs/>
          <w:szCs w:val="32"/>
        </w:rPr>
        <w:t xml:space="preserve">    </w:t>
      </w:r>
      <w:r w:rsidR="00C33E70">
        <w:rPr>
          <w:rFonts w:asciiTheme="minorHAnsi" w:hAnsiTheme="minorHAnsi" w:cstheme="minorHAnsi"/>
          <w:bCs/>
          <w:iCs/>
          <w:szCs w:val="32"/>
        </w:rPr>
        <w:t>Ι</w:t>
      </w:r>
      <w:r w:rsidR="00D668D5" w:rsidRPr="00D668D5">
        <w:rPr>
          <w:rFonts w:asciiTheme="minorHAnsi" w:hAnsiTheme="minorHAnsi" w:cstheme="minorHAnsi"/>
          <w:bCs/>
          <w:iCs/>
          <w:szCs w:val="32"/>
        </w:rPr>
        <w:t xml:space="preserve">διαίτερες ευχαριστίες θέλω να εκφράσω </w:t>
      </w:r>
      <w:r w:rsidR="00C9522A">
        <w:rPr>
          <w:rFonts w:asciiTheme="minorHAnsi" w:hAnsiTheme="minorHAnsi" w:cstheme="minorHAnsi"/>
          <w:bCs/>
          <w:iCs/>
          <w:szCs w:val="32"/>
        </w:rPr>
        <w:t xml:space="preserve">σε όλο το επιστημονικό προσωπικό και τους εξαιρετικούς καθηγητές του τμήματος Μηχανικών Περιβάλλοντος καθώς οι γνώσεις τους στα πέντε χρόνια </w:t>
      </w:r>
      <w:r w:rsidR="004D1E07">
        <w:rPr>
          <w:rFonts w:asciiTheme="minorHAnsi" w:hAnsiTheme="minorHAnsi" w:cstheme="minorHAnsi"/>
          <w:bCs/>
          <w:iCs/>
          <w:szCs w:val="32"/>
        </w:rPr>
        <w:t>σπουδών μου ήταν πολύ σημαντική.</w:t>
      </w:r>
      <w:r w:rsidR="003847EA" w:rsidRPr="003847EA">
        <w:rPr>
          <w:bCs/>
          <w:iCs/>
          <w:szCs w:val="32"/>
        </w:rPr>
        <w:t xml:space="preserve"> </w:t>
      </w:r>
      <w:r w:rsidR="003847EA">
        <w:rPr>
          <w:rFonts w:asciiTheme="minorHAnsi" w:hAnsiTheme="minorHAnsi"/>
          <w:bCs/>
          <w:iCs/>
          <w:szCs w:val="32"/>
        </w:rPr>
        <w:t>Η μακρόχρονη και πολυεπίπεδη τριβή με όλους εσάς τους εξαιρετικούς επιστήμονες, διαμόρφωσε σε μεγάλο βαθμό, όχι μόνο τη δομή και το περιεχόμενο της εργασίας μου αλλά και συνολικά τις γνώσεις, ακόμα και το χαρακτήρα μου.</w:t>
      </w:r>
    </w:p>
    <w:p w:rsidR="00D668D5" w:rsidRDefault="00512D33" w:rsidP="004A51DF">
      <w:pPr>
        <w:pStyle w:val="Default"/>
        <w:spacing w:line="360" w:lineRule="auto"/>
        <w:jc w:val="both"/>
        <w:rPr>
          <w:rFonts w:asciiTheme="minorHAnsi" w:hAnsiTheme="minorHAnsi" w:cstheme="minorHAnsi"/>
          <w:bCs/>
          <w:iCs/>
          <w:szCs w:val="32"/>
        </w:rPr>
      </w:pPr>
      <w:r w:rsidRPr="00512D33">
        <w:rPr>
          <w:rFonts w:asciiTheme="minorHAnsi" w:hAnsiTheme="minorHAnsi" w:cstheme="minorHAnsi"/>
          <w:bCs/>
          <w:iCs/>
          <w:szCs w:val="32"/>
        </w:rPr>
        <w:t xml:space="preserve">   </w:t>
      </w:r>
      <w:r w:rsidRPr="009D0DAE">
        <w:rPr>
          <w:rFonts w:asciiTheme="minorHAnsi" w:hAnsiTheme="minorHAnsi" w:cstheme="minorHAnsi"/>
          <w:bCs/>
          <w:iCs/>
          <w:szCs w:val="32"/>
        </w:rPr>
        <w:t xml:space="preserve"> </w:t>
      </w:r>
      <w:r w:rsidR="004D1E07">
        <w:rPr>
          <w:rFonts w:asciiTheme="minorHAnsi" w:hAnsiTheme="minorHAnsi" w:cstheme="minorHAnsi"/>
          <w:bCs/>
          <w:iCs/>
          <w:szCs w:val="32"/>
        </w:rPr>
        <w:t>Ξεχωριστά,</w:t>
      </w:r>
      <w:r w:rsidR="00D668D5" w:rsidRPr="00D668D5">
        <w:rPr>
          <w:rFonts w:asciiTheme="minorHAnsi" w:hAnsiTheme="minorHAnsi" w:cstheme="minorHAnsi"/>
          <w:bCs/>
          <w:iCs/>
          <w:szCs w:val="32"/>
        </w:rPr>
        <w:t xml:space="preserve"> θα ήθελα να ευχαριστήσω την οικογένεια μου, </w:t>
      </w:r>
      <w:r w:rsidR="00AE68B7">
        <w:rPr>
          <w:rFonts w:asciiTheme="minorHAnsi" w:hAnsiTheme="minorHAnsi" w:cstheme="minorHAnsi"/>
          <w:bCs/>
          <w:iCs/>
          <w:szCs w:val="32"/>
        </w:rPr>
        <w:t>για την απεριόριστη αγάπη, στήριξη και φροντίδα που μου παρείχαν</w:t>
      </w:r>
      <w:r w:rsidR="00D668D5" w:rsidRPr="00D668D5">
        <w:rPr>
          <w:rFonts w:asciiTheme="minorHAnsi" w:hAnsiTheme="minorHAnsi" w:cstheme="minorHAnsi"/>
          <w:bCs/>
          <w:iCs/>
          <w:szCs w:val="32"/>
        </w:rPr>
        <w:t xml:space="preserve"> καθ’ ό</w:t>
      </w:r>
      <w:r w:rsidR="00AE68B7">
        <w:rPr>
          <w:rFonts w:asciiTheme="minorHAnsi" w:hAnsiTheme="minorHAnsi" w:cstheme="minorHAnsi"/>
          <w:bCs/>
          <w:iCs/>
          <w:szCs w:val="32"/>
        </w:rPr>
        <w:t>λη την διάρκεια των σπουδών μου.</w:t>
      </w:r>
    </w:p>
    <w:p w:rsidR="005622B9" w:rsidRDefault="005622B9" w:rsidP="00D668D5">
      <w:pPr>
        <w:pStyle w:val="Default"/>
        <w:spacing w:line="360" w:lineRule="auto"/>
        <w:jc w:val="both"/>
        <w:rPr>
          <w:rFonts w:asciiTheme="minorHAnsi" w:hAnsiTheme="minorHAnsi" w:cstheme="minorHAnsi"/>
          <w:bCs/>
          <w:iCs/>
          <w:szCs w:val="32"/>
        </w:rPr>
      </w:pPr>
    </w:p>
    <w:p w:rsidR="005622B9" w:rsidRDefault="005622B9" w:rsidP="00D668D5">
      <w:pPr>
        <w:pStyle w:val="Default"/>
        <w:spacing w:line="360" w:lineRule="auto"/>
        <w:jc w:val="both"/>
        <w:rPr>
          <w:rFonts w:asciiTheme="minorHAnsi" w:hAnsiTheme="minorHAnsi" w:cstheme="minorHAnsi"/>
          <w:b/>
          <w:bCs/>
          <w:iCs/>
          <w:sz w:val="28"/>
          <w:szCs w:val="28"/>
        </w:rPr>
      </w:pPr>
    </w:p>
    <w:p w:rsidR="005622B9" w:rsidRDefault="005622B9" w:rsidP="00D668D5">
      <w:pPr>
        <w:pStyle w:val="Default"/>
        <w:spacing w:line="360" w:lineRule="auto"/>
        <w:jc w:val="both"/>
        <w:rPr>
          <w:rFonts w:asciiTheme="minorHAnsi" w:hAnsiTheme="minorHAnsi" w:cstheme="minorHAnsi"/>
          <w:b/>
          <w:bCs/>
          <w:iCs/>
          <w:sz w:val="28"/>
          <w:szCs w:val="28"/>
        </w:rPr>
      </w:pPr>
    </w:p>
    <w:p w:rsidR="005622B9" w:rsidRDefault="005622B9" w:rsidP="000C43A6">
      <w:pPr>
        <w:pStyle w:val="Default"/>
        <w:spacing w:line="360" w:lineRule="auto"/>
        <w:rPr>
          <w:rFonts w:asciiTheme="minorHAnsi" w:hAnsiTheme="minorHAnsi" w:cstheme="minorHAnsi"/>
          <w:b/>
          <w:bCs/>
          <w:iCs/>
          <w:sz w:val="28"/>
          <w:szCs w:val="28"/>
        </w:rPr>
      </w:pPr>
    </w:p>
    <w:p w:rsidR="00534D8D" w:rsidRPr="005622B9" w:rsidRDefault="00534D8D" w:rsidP="00D668D5">
      <w:pPr>
        <w:pStyle w:val="Default"/>
        <w:spacing w:line="360" w:lineRule="auto"/>
        <w:jc w:val="both"/>
        <w:rPr>
          <w:rFonts w:asciiTheme="minorHAnsi" w:hAnsiTheme="minorHAnsi" w:cstheme="minorHAnsi"/>
          <w:b/>
          <w:bCs/>
          <w:iCs/>
          <w:sz w:val="28"/>
          <w:szCs w:val="28"/>
        </w:rPr>
      </w:pPr>
    </w:p>
    <w:p w:rsidR="005622B9" w:rsidRDefault="005622B9" w:rsidP="005622B9">
      <w:pPr>
        <w:rPr>
          <w:b/>
          <w:sz w:val="28"/>
          <w:szCs w:val="28"/>
        </w:rPr>
      </w:pPr>
    </w:p>
    <w:p w:rsidR="009D0DAE" w:rsidRDefault="009D0DAE" w:rsidP="00BB0522">
      <w:pPr>
        <w:rPr>
          <w:b/>
          <w:sz w:val="28"/>
          <w:szCs w:val="28"/>
        </w:rPr>
      </w:pPr>
    </w:p>
    <w:p w:rsidR="00534D8D" w:rsidRPr="00952BE4" w:rsidRDefault="00534D8D" w:rsidP="00BB0522">
      <w:pPr>
        <w:rPr>
          <w:b/>
          <w:sz w:val="28"/>
          <w:szCs w:val="28"/>
        </w:rPr>
      </w:pPr>
    </w:p>
    <w:p w:rsidR="005622B9" w:rsidRPr="005622B9" w:rsidRDefault="005622B9" w:rsidP="00BB0522">
      <w:pPr>
        <w:rPr>
          <w:b/>
          <w:sz w:val="28"/>
          <w:szCs w:val="28"/>
        </w:rPr>
      </w:pPr>
      <w:r w:rsidRPr="005622B9">
        <w:rPr>
          <w:b/>
          <w:sz w:val="28"/>
          <w:szCs w:val="28"/>
        </w:rPr>
        <w:lastRenderedPageBreak/>
        <w:t>ΠΕΡΙΛΗΨΗ</w:t>
      </w:r>
    </w:p>
    <w:p w:rsidR="00BB0522" w:rsidRDefault="005622B9" w:rsidP="004A51DF">
      <w:pPr>
        <w:shd w:val="clear" w:color="auto" w:fill="FFFFFF" w:themeFill="background1"/>
        <w:spacing w:before="150" w:after="150" w:line="360" w:lineRule="auto"/>
        <w:jc w:val="both"/>
        <w:textAlignment w:val="baseline"/>
        <w:rPr>
          <w:rFonts w:cs="Arial"/>
          <w:sz w:val="24"/>
          <w:szCs w:val="24"/>
        </w:rPr>
      </w:pPr>
      <w:r>
        <w:rPr>
          <w:rFonts w:cs="Arial"/>
          <w:sz w:val="24"/>
          <w:szCs w:val="24"/>
        </w:rPr>
        <w:t xml:space="preserve">Η συγκεκριμένη πτυχιακή εργασία ασχολείται με τη στατιστική και γεωστατιστική ανάλυση της βροχόπτωσης </w:t>
      </w:r>
      <w:r w:rsidR="00E535FA">
        <w:rPr>
          <w:rFonts w:cs="Arial"/>
          <w:sz w:val="24"/>
          <w:szCs w:val="24"/>
        </w:rPr>
        <w:t xml:space="preserve">και της στάθμης των υπόγειων υδάτων </w:t>
      </w:r>
      <w:r>
        <w:rPr>
          <w:rFonts w:cs="Arial"/>
          <w:sz w:val="24"/>
          <w:szCs w:val="24"/>
        </w:rPr>
        <w:t>στο νησί της Κρήτης. Η μελέτη των βροχοπτώσεων</w:t>
      </w:r>
      <w:r w:rsidR="00AA5197">
        <w:rPr>
          <w:rFonts w:cs="Arial"/>
          <w:sz w:val="24"/>
          <w:szCs w:val="24"/>
        </w:rPr>
        <w:t xml:space="preserve"> και της στάθμης των υπογείων υδάτων</w:t>
      </w:r>
      <w:r>
        <w:rPr>
          <w:rFonts w:cs="Arial"/>
          <w:sz w:val="24"/>
          <w:szCs w:val="24"/>
        </w:rPr>
        <w:t xml:space="preserve"> αποτελεί ένα </w:t>
      </w:r>
      <w:r w:rsidR="00D25C80">
        <w:rPr>
          <w:rFonts w:cs="Arial"/>
          <w:sz w:val="24"/>
          <w:szCs w:val="24"/>
        </w:rPr>
        <w:t>σημαντικό και</w:t>
      </w:r>
      <w:r>
        <w:rPr>
          <w:rFonts w:cs="Arial"/>
          <w:sz w:val="24"/>
          <w:szCs w:val="24"/>
        </w:rPr>
        <w:t xml:space="preserve"> χρήσιμο εργαλείο </w:t>
      </w:r>
      <w:r w:rsidR="00D25C80">
        <w:rPr>
          <w:rFonts w:cs="Arial"/>
          <w:sz w:val="24"/>
          <w:szCs w:val="24"/>
        </w:rPr>
        <w:t xml:space="preserve">για </w:t>
      </w:r>
      <w:r w:rsidR="00AA5197">
        <w:rPr>
          <w:rFonts w:cs="Arial"/>
          <w:sz w:val="24"/>
          <w:szCs w:val="24"/>
        </w:rPr>
        <w:t>πολλές επιστημονικές ειδικότητες</w:t>
      </w:r>
      <w:r>
        <w:rPr>
          <w:rFonts w:cs="Arial"/>
          <w:sz w:val="24"/>
          <w:szCs w:val="24"/>
        </w:rPr>
        <w:t xml:space="preserve">. Η εξαγωγή συμπερασμάτων που αφορούν τις ποιοτικές και ποσοτικές εκτιμήσεις, </w:t>
      </w:r>
      <w:r w:rsidR="00157ABA">
        <w:rPr>
          <w:rFonts w:cs="Arial"/>
          <w:sz w:val="24"/>
          <w:szCs w:val="24"/>
        </w:rPr>
        <w:t>ο</w:t>
      </w:r>
      <w:r>
        <w:rPr>
          <w:rFonts w:cs="Arial"/>
          <w:sz w:val="24"/>
          <w:szCs w:val="24"/>
        </w:rPr>
        <w:t xml:space="preserve"> εντοπισμό</w:t>
      </w:r>
      <w:r w:rsidR="00DD7CBC">
        <w:rPr>
          <w:rFonts w:cs="Arial"/>
          <w:sz w:val="24"/>
          <w:szCs w:val="24"/>
        </w:rPr>
        <w:t>ς</w:t>
      </w:r>
      <w:r>
        <w:rPr>
          <w:rFonts w:cs="Arial"/>
          <w:sz w:val="24"/>
          <w:szCs w:val="24"/>
        </w:rPr>
        <w:t xml:space="preserve"> των περιοχών που πλήττονται από </w:t>
      </w:r>
      <w:r w:rsidR="00DE13A6">
        <w:rPr>
          <w:rFonts w:cs="Arial"/>
          <w:sz w:val="24"/>
          <w:szCs w:val="24"/>
        </w:rPr>
        <w:t xml:space="preserve">υπερεκμετάλλευση </w:t>
      </w:r>
      <w:r>
        <w:rPr>
          <w:rFonts w:cs="Arial"/>
          <w:sz w:val="24"/>
          <w:szCs w:val="24"/>
        </w:rPr>
        <w:t xml:space="preserve"> </w:t>
      </w:r>
      <w:r w:rsidR="00DE13A6">
        <w:rPr>
          <w:rFonts w:cs="Arial"/>
          <w:sz w:val="24"/>
          <w:szCs w:val="24"/>
        </w:rPr>
        <w:t xml:space="preserve">και υφαλμύριση, </w:t>
      </w:r>
      <w:r w:rsidR="00DD7CBC">
        <w:rPr>
          <w:rFonts w:cs="Arial"/>
          <w:sz w:val="24"/>
          <w:szCs w:val="24"/>
        </w:rPr>
        <w:t>η</w:t>
      </w:r>
      <w:r>
        <w:rPr>
          <w:rFonts w:cs="Arial"/>
          <w:sz w:val="24"/>
          <w:szCs w:val="24"/>
        </w:rPr>
        <w:t xml:space="preserve"> ενδεχόμενη περιοδικότητα στην τάση των βροχοπτώσεων καθώς και οι χ</w:t>
      </w:r>
      <w:r w:rsidR="001A19FD">
        <w:rPr>
          <w:rFonts w:cs="Arial"/>
          <w:sz w:val="24"/>
          <w:szCs w:val="24"/>
        </w:rPr>
        <w:t>άρτες κατανομής της βροχόπτωσης</w:t>
      </w:r>
      <w:r>
        <w:rPr>
          <w:rFonts w:cs="Arial"/>
          <w:sz w:val="24"/>
          <w:szCs w:val="24"/>
        </w:rPr>
        <w:t xml:space="preserve"> είναι κάποια από τα πιο χρήσιμα εφόδια που προσφέρει η παρούσα</w:t>
      </w:r>
      <w:r w:rsidR="00DE13A6">
        <w:rPr>
          <w:rFonts w:cs="Arial"/>
          <w:sz w:val="24"/>
          <w:szCs w:val="24"/>
        </w:rPr>
        <w:t xml:space="preserve"> διπλωματική</w:t>
      </w:r>
      <w:r>
        <w:rPr>
          <w:rFonts w:cs="Arial"/>
          <w:sz w:val="24"/>
          <w:szCs w:val="24"/>
        </w:rPr>
        <w:t xml:space="preserve"> εργασία. Η εφαρμογή της στατιστικής και γεωστατιστικής ανάλυσης έγινε βασιζόμενη σε δεδομένα παρατήρησης </w:t>
      </w:r>
      <w:r w:rsidR="00DE13A6">
        <w:rPr>
          <w:rFonts w:cs="Arial"/>
          <w:sz w:val="24"/>
          <w:szCs w:val="24"/>
        </w:rPr>
        <w:t>ογδόντα δύο</w:t>
      </w:r>
      <w:r>
        <w:rPr>
          <w:rFonts w:cs="Arial"/>
          <w:sz w:val="24"/>
          <w:szCs w:val="24"/>
        </w:rPr>
        <w:t xml:space="preserve"> βροχομετρικών σταθμών</w:t>
      </w:r>
      <w:r w:rsidR="00DE13A6">
        <w:rPr>
          <w:rFonts w:cs="Arial"/>
          <w:sz w:val="24"/>
          <w:szCs w:val="24"/>
        </w:rPr>
        <w:t xml:space="preserve"> </w:t>
      </w:r>
      <w:r>
        <w:rPr>
          <w:rFonts w:cs="Arial"/>
          <w:sz w:val="24"/>
          <w:szCs w:val="24"/>
        </w:rPr>
        <w:t xml:space="preserve"> που </w:t>
      </w:r>
      <w:r w:rsidR="00DE13A6">
        <w:rPr>
          <w:rFonts w:cs="Arial"/>
          <w:sz w:val="24"/>
          <w:szCs w:val="24"/>
        </w:rPr>
        <w:t>τοποθετούνται</w:t>
      </w:r>
      <w:r>
        <w:rPr>
          <w:rFonts w:cs="Arial"/>
          <w:sz w:val="24"/>
          <w:szCs w:val="24"/>
        </w:rPr>
        <w:t xml:space="preserve"> διάσπαρτοι στους τέσσερις νομούς της Κρήτης και οι μετρήσεις αφορούν τη χρονική περίοδο </w:t>
      </w:r>
      <w:r w:rsidR="00DE13A6">
        <w:rPr>
          <w:rFonts w:cs="Arial"/>
          <w:sz w:val="24"/>
          <w:szCs w:val="24"/>
        </w:rPr>
        <w:t>2007-2016</w:t>
      </w:r>
      <w:r>
        <w:rPr>
          <w:rFonts w:cs="Arial"/>
          <w:sz w:val="24"/>
          <w:szCs w:val="24"/>
        </w:rPr>
        <w:t>.</w:t>
      </w:r>
    </w:p>
    <w:p w:rsidR="005622B9" w:rsidRDefault="005622B9" w:rsidP="004A51DF">
      <w:pPr>
        <w:shd w:val="clear" w:color="auto" w:fill="FFFFFF" w:themeFill="background1"/>
        <w:spacing w:before="150" w:after="150" w:line="360" w:lineRule="auto"/>
        <w:jc w:val="both"/>
        <w:textAlignment w:val="baseline"/>
        <w:rPr>
          <w:rFonts w:cs="Arial"/>
          <w:sz w:val="24"/>
          <w:szCs w:val="24"/>
        </w:rPr>
      </w:pPr>
      <w:r>
        <w:rPr>
          <w:rFonts w:cs="Arial"/>
          <w:sz w:val="24"/>
          <w:szCs w:val="24"/>
        </w:rPr>
        <w:t xml:space="preserve">Η στατιστική ανάλυση βασίστηκε στην κατασκευή διαγραμμάτων για </w:t>
      </w:r>
      <w:r w:rsidR="001B4721">
        <w:rPr>
          <w:rFonts w:cs="Arial"/>
          <w:sz w:val="24"/>
          <w:szCs w:val="24"/>
        </w:rPr>
        <w:t xml:space="preserve">κάθε ένα υδρολογικό έτος </w:t>
      </w:r>
      <w:r w:rsidR="005C6633">
        <w:rPr>
          <w:rFonts w:cs="Arial"/>
          <w:sz w:val="24"/>
          <w:szCs w:val="24"/>
        </w:rPr>
        <w:t>καθώς και για</w:t>
      </w:r>
      <w:r w:rsidR="00BD78BC" w:rsidRPr="00BD78BC">
        <w:rPr>
          <w:rFonts w:cs="Arial"/>
          <w:sz w:val="24"/>
          <w:szCs w:val="24"/>
        </w:rPr>
        <w:t xml:space="preserve"> </w:t>
      </w:r>
      <w:r w:rsidR="00BD78BC">
        <w:rPr>
          <w:rFonts w:cs="Arial"/>
          <w:sz w:val="24"/>
          <w:szCs w:val="24"/>
        </w:rPr>
        <w:t xml:space="preserve">την αντίστοιχη υγρή και </w:t>
      </w:r>
      <w:r w:rsidR="005C6633">
        <w:rPr>
          <w:rFonts w:cs="Arial"/>
          <w:sz w:val="24"/>
          <w:szCs w:val="24"/>
        </w:rPr>
        <w:t>ξηρή περίοδο</w:t>
      </w:r>
      <w:r w:rsidR="00ED7A91">
        <w:rPr>
          <w:rFonts w:cs="Arial"/>
          <w:sz w:val="24"/>
          <w:szCs w:val="24"/>
        </w:rPr>
        <w:t xml:space="preserve"> των ετών αυτών</w:t>
      </w:r>
      <w:r w:rsidRPr="00001ACC">
        <w:rPr>
          <w:rFonts w:cs="Arial"/>
          <w:sz w:val="24"/>
          <w:szCs w:val="24"/>
        </w:rPr>
        <w:t>.</w:t>
      </w:r>
      <w:r w:rsidR="00702F87">
        <w:rPr>
          <w:rFonts w:cs="Arial"/>
          <w:sz w:val="24"/>
          <w:szCs w:val="24"/>
        </w:rPr>
        <w:t xml:space="preserve"> Επιπλέον, μελετήθηκε </w:t>
      </w:r>
      <w:r w:rsidR="00ED7A91">
        <w:rPr>
          <w:rFonts w:cs="Arial"/>
          <w:sz w:val="24"/>
          <w:szCs w:val="24"/>
        </w:rPr>
        <w:t>ο μέσος όρ</w:t>
      </w:r>
      <w:r w:rsidR="00702F87">
        <w:rPr>
          <w:rFonts w:cs="Arial"/>
          <w:sz w:val="24"/>
          <w:szCs w:val="24"/>
        </w:rPr>
        <w:t>ος του συνόλου των βροχοπτώσεων για όλα τα έτη καθώς και ο μέσος όρος συνόλου υγρής και ξηρής περιόδου.</w:t>
      </w:r>
      <w:r w:rsidRPr="00001ACC">
        <w:rPr>
          <w:rFonts w:cs="Arial"/>
          <w:sz w:val="24"/>
          <w:szCs w:val="24"/>
        </w:rPr>
        <w:t xml:space="preserve"> </w:t>
      </w:r>
      <w:r w:rsidR="00ED7A91">
        <w:rPr>
          <w:rFonts w:cs="Arial"/>
          <w:sz w:val="24"/>
          <w:szCs w:val="24"/>
        </w:rPr>
        <w:t>Εκτός από την κατασκευή διαγραμμάτων για τις βροχοπτώσεις, μελετ</w:t>
      </w:r>
      <w:r w:rsidR="00F02140">
        <w:rPr>
          <w:rFonts w:cs="Arial"/>
          <w:sz w:val="24"/>
          <w:szCs w:val="24"/>
        </w:rPr>
        <w:t xml:space="preserve">ηθήκανε </w:t>
      </w:r>
      <w:r w:rsidR="00ED7A91">
        <w:rPr>
          <w:rFonts w:cs="Arial"/>
          <w:sz w:val="24"/>
          <w:szCs w:val="24"/>
        </w:rPr>
        <w:t>και ο</w:t>
      </w:r>
      <w:r w:rsidR="00F02140">
        <w:rPr>
          <w:rFonts w:cs="Arial"/>
          <w:sz w:val="24"/>
          <w:szCs w:val="24"/>
        </w:rPr>
        <w:t>ι υπόγειοι υδροφορείς</w:t>
      </w:r>
      <w:r w:rsidR="00ED7A91">
        <w:rPr>
          <w:rFonts w:cs="Arial"/>
          <w:sz w:val="24"/>
          <w:szCs w:val="24"/>
        </w:rPr>
        <w:t xml:space="preserve"> της Κρήτης</w:t>
      </w:r>
      <w:r w:rsidR="001F34CD">
        <w:rPr>
          <w:rFonts w:cs="Arial"/>
          <w:sz w:val="24"/>
          <w:szCs w:val="24"/>
        </w:rPr>
        <w:t>.</w:t>
      </w:r>
      <w:r w:rsidR="00ED7A91">
        <w:rPr>
          <w:rFonts w:cs="Arial"/>
          <w:sz w:val="24"/>
          <w:szCs w:val="24"/>
        </w:rPr>
        <w:t xml:space="preserve"> </w:t>
      </w:r>
      <w:r w:rsidR="001F34CD">
        <w:rPr>
          <w:rFonts w:cs="Arial"/>
          <w:sz w:val="24"/>
          <w:szCs w:val="24"/>
        </w:rPr>
        <w:t>Σύμφωνα με στοιχεία που συλλέχθηκαν από</w:t>
      </w:r>
      <w:r w:rsidR="00ED7A91">
        <w:rPr>
          <w:rFonts w:cs="Arial"/>
          <w:sz w:val="24"/>
          <w:szCs w:val="24"/>
        </w:rPr>
        <w:t xml:space="preserve"> 312 </w:t>
      </w:r>
      <w:r w:rsidR="001F34CD">
        <w:rPr>
          <w:rFonts w:cs="Arial"/>
          <w:sz w:val="24"/>
          <w:szCs w:val="24"/>
        </w:rPr>
        <w:t>υδροσημεία κυρίως από γεωτρήσεις</w:t>
      </w:r>
      <w:r w:rsidR="005B13A9">
        <w:rPr>
          <w:rFonts w:cs="Arial"/>
          <w:sz w:val="24"/>
          <w:szCs w:val="24"/>
        </w:rPr>
        <w:t xml:space="preserve"> </w:t>
      </w:r>
      <w:r w:rsidR="00731912">
        <w:rPr>
          <w:rFonts w:cs="Arial"/>
          <w:sz w:val="24"/>
          <w:szCs w:val="24"/>
        </w:rPr>
        <w:t>για τα έτη 2007-2014</w:t>
      </w:r>
      <w:r w:rsidR="000D009C">
        <w:rPr>
          <w:rFonts w:cs="Arial"/>
          <w:sz w:val="24"/>
          <w:szCs w:val="24"/>
        </w:rPr>
        <w:t xml:space="preserve"> </w:t>
      </w:r>
      <w:r w:rsidR="001724BB">
        <w:rPr>
          <w:rFonts w:cs="Arial"/>
          <w:sz w:val="24"/>
          <w:szCs w:val="24"/>
        </w:rPr>
        <w:t xml:space="preserve">κατασκευαστήκαν </w:t>
      </w:r>
      <w:r w:rsidR="000D009C">
        <w:rPr>
          <w:rFonts w:cs="Arial"/>
          <w:sz w:val="24"/>
          <w:szCs w:val="24"/>
        </w:rPr>
        <w:t>διαγράμματα</w:t>
      </w:r>
      <w:r w:rsidR="005B13A9">
        <w:rPr>
          <w:rFonts w:cs="Arial"/>
          <w:sz w:val="24"/>
          <w:szCs w:val="24"/>
        </w:rPr>
        <w:t xml:space="preserve"> </w:t>
      </w:r>
      <w:r w:rsidR="00F02140">
        <w:rPr>
          <w:rFonts w:cs="Arial"/>
          <w:sz w:val="24"/>
          <w:szCs w:val="24"/>
        </w:rPr>
        <w:t xml:space="preserve">σχετικά με τη μεταβολή της στάθμης </w:t>
      </w:r>
      <w:r w:rsidR="005B13A9">
        <w:rPr>
          <w:rFonts w:cs="Arial"/>
          <w:sz w:val="24"/>
          <w:szCs w:val="24"/>
        </w:rPr>
        <w:t>των υπόγειων νερών</w:t>
      </w:r>
      <w:r w:rsidR="00ED7A91">
        <w:rPr>
          <w:rFonts w:cs="Arial"/>
          <w:sz w:val="24"/>
          <w:szCs w:val="24"/>
        </w:rPr>
        <w:t>.</w:t>
      </w:r>
      <w:r w:rsidRPr="00001ACC">
        <w:rPr>
          <w:rFonts w:cs="Arial"/>
          <w:sz w:val="24"/>
          <w:szCs w:val="24"/>
        </w:rPr>
        <w:t xml:space="preserve"> </w:t>
      </w:r>
      <w:r>
        <w:rPr>
          <w:rFonts w:cs="Arial"/>
          <w:sz w:val="24"/>
          <w:szCs w:val="24"/>
        </w:rPr>
        <w:t xml:space="preserve">Επίσης, μελετήθηκε η </w:t>
      </w:r>
      <w:r w:rsidRPr="00110ABB">
        <w:rPr>
          <w:rFonts w:cs="Arial"/>
          <w:sz w:val="24"/>
          <w:szCs w:val="24"/>
        </w:rPr>
        <w:t>πορεία</w:t>
      </w:r>
      <w:r>
        <w:rPr>
          <w:rFonts w:cs="Arial"/>
          <w:sz w:val="24"/>
          <w:szCs w:val="24"/>
        </w:rPr>
        <w:t xml:space="preserve"> της βροχόπτωσης</w:t>
      </w:r>
      <w:r w:rsidR="001C2F74">
        <w:rPr>
          <w:rFonts w:cs="Arial"/>
          <w:sz w:val="24"/>
          <w:szCs w:val="24"/>
        </w:rPr>
        <w:t xml:space="preserve"> σε αυτά τα 9 έτη που χρονικά αποτελούν πολύ πρόσφατες μετρήσεις</w:t>
      </w:r>
      <w:r>
        <w:rPr>
          <w:rFonts w:cs="Arial"/>
          <w:sz w:val="24"/>
          <w:szCs w:val="24"/>
        </w:rPr>
        <w:t xml:space="preserve"> , τόσο για ολόκληρη την Κρήτη  όσο και μεμονωμένα για το ανατολικό και δυτικό τμήμα </w:t>
      </w:r>
      <w:r w:rsidR="001C2F74">
        <w:rPr>
          <w:rFonts w:cs="Arial"/>
          <w:sz w:val="24"/>
          <w:szCs w:val="24"/>
        </w:rPr>
        <w:t xml:space="preserve">της. </w:t>
      </w:r>
      <w:r>
        <w:rPr>
          <w:rFonts w:cs="Arial"/>
          <w:sz w:val="24"/>
          <w:szCs w:val="24"/>
        </w:rPr>
        <w:t>Στη συνέχεια</w:t>
      </w:r>
      <w:r w:rsidR="00A524C8">
        <w:rPr>
          <w:rFonts w:cs="Arial"/>
          <w:sz w:val="24"/>
          <w:szCs w:val="24"/>
        </w:rPr>
        <w:t>,</w:t>
      </w:r>
      <w:r>
        <w:rPr>
          <w:rFonts w:cs="Arial"/>
          <w:sz w:val="24"/>
          <w:szCs w:val="24"/>
        </w:rPr>
        <w:t xml:space="preserve"> </w:t>
      </w:r>
      <w:r w:rsidR="00A524C8">
        <w:rPr>
          <w:rFonts w:cs="Arial"/>
          <w:sz w:val="24"/>
          <w:szCs w:val="24"/>
        </w:rPr>
        <w:t>μελετήθηκαν</w:t>
      </w:r>
      <w:r>
        <w:rPr>
          <w:rFonts w:cs="Arial"/>
          <w:sz w:val="24"/>
          <w:szCs w:val="24"/>
        </w:rPr>
        <w:t xml:space="preserve"> οι σταθμοί με τις πολύ υψηλές ή πολύ χαμηλές βροχομετρικές ενδείξεις και δημιουργήθηκαν τα αντίστοιχα </w:t>
      </w:r>
      <w:r w:rsidR="00A524C8">
        <w:rPr>
          <w:rFonts w:cs="Arial"/>
          <w:sz w:val="24"/>
          <w:szCs w:val="24"/>
        </w:rPr>
        <w:t xml:space="preserve">συμπεράσματα. </w:t>
      </w:r>
      <w:r>
        <w:rPr>
          <w:rFonts w:cs="Arial"/>
          <w:sz w:val="24"/>
          <w:szCs w:val="24"/>
        </w:rPr>
        <w:t>Τέλος, εξετάστηκε η συσχέτιση μεταξύ της βροχόπτωσης και του υψομέτρου στο οποίο βρίσκεται ο κάθε βροχομετρικός σταθμός της παρούσ</w:t>
      </w:r>
      <w:r w:rsidR="008A58A3">
        <w:rPr>
          <w:rFonts w:cs="Arial"/>
          <w:sz w:val="24"/>
          <w:szCs w:val="24"/>
        </w:rPr>
        <w:t xml:space="preserve">ας </w:t>
      </w:r>
      <w:r>
        <w:rPr>
          <w:rFonts w:cs="Arial"/>
          <w:sz w:val="24"/>
          <w:szCs w:val="24"/>
        </w:rPr>
        <w:t xml:space="preserve">μελέτης  και </w:t>
      </w:r>
      <w:r w:rsidRPr="00110ABB">
        <w:rPr>
          <w:rFonts w:cs="Arial"/>
          <w:sz w:val="24"/>
          <w:szCs w:val="24"/>
        </w:rPr>
        <w:t>έγινε φανερό</w:t>
      </w:r>
      <w:r>
        <w:rPr>
          <w:rFonts w:cs="Arial"/>
          <w:sz w:val="24"/>
          <w:szCs w:val="24"/>
        </w:rPr>
        <w:t xml:space="preserve"> ότι οι σταθ</w:t>
      </w:r>
      <w:r w:rsidR="00A524C8">
        <w:rPr>
          <w:rFonts w:cs="Arial"/>
          <w:sz w:val="24"/>
          <w:szCs w:val="24"/>
        </w:rPr>
        <w:t xml:space="preserve">μοί που βρίσκονται σε υψόμετρο αρκετά μεγάλο </w:t>
      </w:r>
      <w:r>
        <w:rPr>
          <w:rFonts w:cs="Arial"/>
          <w:sz w:val="24"/>
          <w:szCs w:val="24"/>
        </w:rPr>
        <w:t xml:space="preserve">δέχονται </w:t>
      </w:r>
      <w:r w:rsidR="00A524C8">
        <w:rPr>
          <w:rFonts w:cs="Arial"/>
          <w:sz w:val="24"/>
          <w:szCs w:val="24"/>
        </w:rPr>
        <w:t>και μεγαλύτερη</w:t>
      </w:r>
      <w:r>
        <w:rPr>
          <w:rFonts w:cs="Arial"/>
          <w:sz w:val="24"/>
          <w:szCs w:val="24"/>
        </w:rPr>
        <w:t xml:space="preserve"> ποσότητα υδατόπτωσης από αυτούς που βρίσκονται σε πολύ χαμηλά υψόμετρα.</w:t>
      </w:r>
    </w:p>
    <w:p w:rsidR="00A61340" w:rsidRDefault="004A51DF" w:rsidP="004A51DF">
      <w:pPr>
        <w:shd w:val="clear" w:color="auto" w:fill="FFFFFF" w:themeFill="background1"/>
        <w:tabs>
          <w:tab w:val="left" w:pos="5475"/>
        </w:tabs>
        <w:spacing w:before="150" w:after="150" w:line="360" w:lineRule="auto"/>
        <w:textAlignment w:val="baseline"/>
        <w:rPr>
          <w:rFonts w:cs="Arial"/>
          <w:sz w:val="24"/>
          <w:szCs w:val="24"/>
        </w:rPr>
      </w:pPr>
      <w:r>
        <w:rPr>
          <w:rFonts w:cs="Arial"/>
          <w:sz w:val="24"/>
          <w:szCs w:val="24"/>
        </w:rPr>
        <w:lastRenderedPageBreak/>
        <w:tab/>
      </w:r>
    </w:p>
    <w:p w:rsidR="001F3FAD" w:rsidRDefault="005622B9" w:rsidP="004A51DF">
      <w:pPr>
        <w:shd w:val="clear" w:color="auto" w:fill="FFFFFF" w:themeFill="background1"/>
        <w:spacing w:before="150" w:after="150" w:line="360" w:lineRule="auto"/>
        <w:jc w:val="both"/>
        <w:textAlignment w:val="baseline"/>
        <w:rPr>
          <w:rFonts w:cs="Arial"/>
          <w:sz w:val="24"/>
          <w:szCs w:val="24"/>
        </w:rPr>
      </w:pPr>
      <w:r>
        <w:rPr>
          <w:rFonts w:cs="Arial"/>
          <w:sz w:val="24"/>
          <w:szCs w:val="24"/>
        </w:rPr>
        <w:t xml:space="preserve">Ένας από τους κύριους στόχους της εργασίας, είναι η </w:t>
      </w:r>
      <w:r w:rsidR="007F70C1">
        <w:rPr>
          <w:rFonts w:cs="Arial"/>
          <w:sz w:val="24"/>
          <w:szCs w:val="24"/>
        </w:rPr>
        <w:t>δημιουργία</w:t>
      </w:r>
      <w:r>
        <w:rPr>
          <w:rFonts w:cs="Arial"/>
          <w:sz w:val="24"/>
          <w:szCs w:val="24"/>
        </w:rPr>
        <w:t xml:space="preserve"> χωρικής κατανομής της βροχόπτωσης στην επιφάνεια του νησιού </w:t>
      </w:r>
      <w:r w:rsidR="00003FFE">
        <w:rPr>
          <w:rFonts w:cs="Arial"/>
          <w:sz w:val="24"/>
          <w:szCs w:val="24"/>
        </w:rPr>
        <w:t xml:space="preserve">αλλά και της στάθμης των υπόγειων υδάτων </w:t>
      </w:r>
      <w:r>
        <w:rPr>
          <w:rFonts w:cs="Arial"/>
          <w:sz w:val="24"/>
          <w:szCs w:val="24"/>
        </w:rPr>
        <w:t xml:space="preserve">χρησιμοποιώντας </w:t>
      </w:r>
      <w:r w:rsidR="007F70C1">
        <w:rPr>
          <w:rFonts w:cs="Arial"/>
          <w:sz w:val="24"/>
          <w:szCs w:val="24"/>
        </w:rPr>
        <w:t>τις κατάλληλες μεθόδους</w:t>
      </w:r>
      <w:r>
        <w:rPr>
          <w:rFonts w:cs="Arial"/>
          <w:sz w:val="24"/>
          <w:szCs w:val="24"/>
        </w:rPr>
        <w:t xml:space="preserve">. Οι μέθοδοι </w:t>
      </w:r>
      <w:r w:rsidR="0020540C">
        <w:rPr>
          <w:rFonts w:cs="Arial"/>
          <w:sz w:val="24"/>
          <w:szCs w:val="24"/>
        </w:rPr>
        <w:t>που</w:t>
      </w:r>
      <w:r>
        <w:rPr>
          <w:rFonts w:cs="Arial"/>
          <w:sz w:val="24"/>
          <w:szCs w:val="24"/>
        </w:rPr>
        <w:t xml:space="preserve"> χρησιμοποιήθηκαν για το σκοπό αυτό είναι οι πιο γνωστές γεωστατιστικές μέθοδοι με την ονομασία </w:t>
      </w:r>
      <w:r>
        <w:rPr>
          <w:rFonts w:cs="Arial"/>
          <w:sz w:val="24"/>
          <w:szCs w:val="24"/>
          <w:lang w:val="en-US"/>
        </w:rPr>
        <w:t>Kriging</w:t>
      </w:r>
      <w:r>
        <w:rPr>
          <w:rFonts w:cs="Arial"/>
          <w:sz w:val="24"/>
          <w:szCs w:val="24"/>
        </w:rPr>
        <w:t xml:space="preserve">. Πιο συγκεκριμένα, χρησιμοποιήθηκε το εργαλείο </w:t>
      </w:r>
      <w:r>
        <w:rPr>
          <w:rFonts w:cs="Arial"/>
          <w:sz w:val="24"/>
          <w:szCs w:val="24"/>
          <w:lang w:val="en-US"/>
        </w:rPr>
        <w:t>Geostatistical</w:t>
      </w:r>
      <w:r w:rsidRPr="000E675C">
        <w:rPr>
          <w:rFonts w:cs="Arial"/>
          <w:sz w:val="24"/>
          <w:szCs w:val="24"/>
        </w:rPr>
        <w:t xml:space="preserve"> </w:t>
      </w:r>
      <w:r>
        <w:rPr>
          <w:rFonts w:cs="Arial"/>
          <w:sz w:val="24"/>
          <w:szCs w:val="24"/>
          <w:lang w:val="en-US"/>
        </w:rPr>
        <w:t>Analyst</w:t>
      </w:r>
      <w:r w:rsidRPr="000E675C">
        <w:rPr>
          <w:rFonts w:cs="Arial"/>
          <w:sz w:val="24"/>
          <w:szCs w:val="24"/>
        </w:rPr>
        <w:t xml:space="preserve"> </w:t>
      </w:r>
      <w:r>
        <w:rPr>
          <w:rFonts w:cs="Arial"/>
          <w:sz w:val="24"/>
          <w:szCs w:val="24"/>
        </w:rPr>
        <w:t xml:space="preserve">του λογισμικού </w:t>
      </w:r>
      <w:r>
        <w:rPr>
          <w:rFonts w:cs="Arial"/>
          <w:sz w:val="24"/>
          <w:szCs w:val="24"/>
          <w:lang w:val="en-US"/>
        </w:rPr>
        <w:t>ARCGIS</w:t>
      </w:r>
      <w:r w:rsidRPr="00CA7211">
        <w:rPr>
          <w:rFonts w:cs="Arial"/>
          <w:sz w:val="24"/>
          <w:szCs w:val="24"/>
        </w:rPr>
        <w:t xml:space="preserve"> </w:t>
      </w:r>
      <w:r>
        <w:rPr>
          <w:rFonts w:cs="Arial"/>
          <w:sz w:val="24"/>
          <w:szCs w:val="24"/>
        </w:rPr>
        <w:t>με το οποίο εξετάστηκαν δύο μέθοδοι για την χωρική εκτίμηση: η πρώτη είναι η μέθοδος</w:t>
      </w:r>
      <w:r w:rsidRPr="00FB528E">
        <w:rPr>
          <w:rFonts w:cs="Arial"/>
          <w:sz w:val="24"/>
          <w:szCs w:val="24"/>
        </w:rPr>
        <w:t xml:space="preserve"> </w:t>
      </w:r>
      <w:r>
        <w:rPr>
          <w:rFonts w:cs="Arial"/>
          <w:sz w:val="24"/>
          <w:szCs w:val="24"/>
          <w:lang w:val="en-US"/>
        </w:rPr>
        <w:t>Ordinary</w:t>
      </w:r>
      <w:r>
        <w:rPr>
          <w:rFonts w:cs="Arial"/>
          <w:sz w:val="24"/>
          <w:szCs w:val="24"/>
        </w:rPr>
        <w:t xml:space="preserve"> </w:t>
      </w:r>
      <w:r>
        <w:rPr>
          <w:rFonts w:cs="Arial"/>
          <w:sz w:val="24"/>
          <w:szCs w:val="24"/>
          <w:lang w:val="en-US"/>
        </w:rPr>
        <w:t>Kriging</w:t>
      </w:r>
      <w:r w:rsidRPr="00FB528E">
        <w:rPr>
          <w:rFonts w:cs="Arial"/>
          <w:sz w:val="24"/>
          <w:szCs w:val="24"/>
        </w:rPr>
        <w:t xml:space="preserve"> </w:t>
      </w:r>
      <w:r>
        <w:rPr>
          <w:rFonts w:cs="Arial"/>
          <w:sz w:val="24"/>
          <w:szCs w:val="24"/>
        </w:rPr>
        <w:t xml:space="preserve">και η δεύτερη η μέθοδος </w:t>
      </w:r>
      <w:r>
        <w:rPr>
          <w:rFonts w:cs="Arial"/>
          <w:sz w:val="24"/>
          <w:szCs w:val="24"/>
          <w:lang w:val="en-US"/>
        </w:rPr>
        <w:t>Cokriging</w:t>
      </w:r>
      <w:r w:rsidRPr="00FB528E">
        <w:rPr>
          <w:rFonts w:cs="Arial"/>
          <w:sz w:val="24"/>
          <w:szCs w:val="24"/>
        </w:rPr>
        <w:t>.</w:t>
      </w:r>
      <w:r>
        <w:rPr>
          <w:rFonts w:cs="Arial"/>
          <w:sz w:val="24"/>
          <w:szCs w:val="24"/>
        </w:rPr>
        <w:t xml:space="preserve"> Για την εφαρμογή της κάθε μεθόδου έγινε χρήση τεσσάρων ημιβαριογραμμάτων, από τα οποί</w:t>
      </w:r>
      <w:r w:rsidR="001F0236">
        <w:rPr>
          <w:rFonts w:cs="Arial"/>
          <w:sz w:val="24"/>
          <w:szCs w:val="24"/>
        </w:rPr>
        <w:t xml:space="preserve">α κάθε φορά επιλεγόταν αυτό που </w:t>
      </w:r>
      <w:r>
        <w:rPr>
          <w:rFonts w:cs="Arial"/>
          <w:sz w:val="24"/>
          <w:szCs w:val="24"/>
        </w:rPr>
        <w:t>προσέδιδε την μεγαλύτερη ακρίβεια στα αποτελέσματα</w:t>
      </w:r>
      <w:r w:rsidR="001F3FAD">
        <w:rPr>
          <w:rFonts w:cs="Arial"/>
          <w:sz w:val="24"/>
          <w:szCs w:val="24"/>
        </w:rPr>
        <w:t>(μικρότερο σφάλμα)</w:t>
      </w:r>
      <w:r>
        <w:rPr>
          <w:rFonts w:cs="Arial"/>
          <w:sz w:val="24"/>
          <w:szCs w:val="24"/>
        </w:rPr>
        <w:t>, ώστε να κατασκευαστεί ο αντίστοιχος χά</w:t>
      </w:r>
      <w:r w:rsidR="00003FFE">
        <w:rPr>
          <w:rFonts w:cs="Arial"/>
          <w:sz w:val="24"/>
          <w:szCs w:val="24"/>
        </w:rPr>
        <w:t>ρτης απεικόνισης της βροχόπτωσης ή των υπόγειων υδάτων</w:t>
      </w:r>
      <w:r>
        <w:rPr>
          <w:rFonts w:cs="Arial"/>
          <w:sz w:val="24"/>
          <w:szCs w:val="24"/>
        </w:rPr>
        <w:t>.</w:t>
      </w:r>
    </w:p>
    <w:p w:rsidR="005622B9" w:rsidRDefault="001F3FAD" w:rsidP="004A51DF">
      <w:pPr>
        <w:shd w:val="clear" w:color="auto" w:fill="FFFFFF" w:themeFill="background1"/>
        <w:spacing w:before="150" w:after="150" w:line="360" w:lineRule="auto"/>
        <w:jc w:val="both"/>
        <w:textAlignment w:val="baseline"/>
        <w:rPr>
          <w:rFonts w:cs="Arial"/>
          <w:sz w:val="24"/>
          <w:szCs w:val="24"/>
        </w:rPr>
      </w:pPr>
      <w:r>
        <w:rPr>
          <w:rFonts w:cs="Arial"/>
          <w:sz w:val="24"/>
          <w:szCs w:val="24"/>
        </w:rPr>
        <w:t xml:space="preserve">Με τη χαρτογράφηση της Κρήτης </w:t>
      </w:r>
      <w:r w:rsidR="005622B9" w:rsidRPr="008D47B6">
        <w:rPr>
          <w:rFonts w:cs="Arial"/>
          <w:sz w:val="24"/>
          <w:szCs w:val="24"/>
        </w:rPr>
        <w:t xml:space="preserve"> </w:t>
      </w:r>
      <w:r w:rsidR="00A95B33">
        <w:rPr>
          <w:rFonts w:cs="Arial"/>
          <w:sz w:val="24"/>
          <w:szCs w:val="24"/>
        </w:rPr>
        <w:t>απεικονίζεται</w:t>
      </w:r>
      <w:r w:rsidR="005622B9">
        <w:rPr>
          <w:rFonts w:cs="Arial"/>
          <w:sz w:val="24"/>
          <w:szCs w:val="24"/>
        </w:rPr>
        <w:t xml:space="preserve"> με μεγαλύτερη ακρίβεια </w:t>
      </w:r>
      <w:r w:rsidR="00A95B33">
        <w:rPr>
          <w:rFonts w:cs="Arial"/>
          <w:sz w:val="24"/>
          <w:szCs w:val="24"/>
        </w:rPr>
        <w:t>η</w:t>
      </w:r>
      <w:r w:rsidR="005622B9">
        <w:rPr>
          <w:rFonts w:cs="Arial"/>
          <w:sz w:val="24"/>
          <w:szCs w:val="24"/>
        </w:rPr>
        <w:t xml:space="preserve"> χωρική κατανομή της βροχόπτωσης </w:t>
      </w:r>
      <w:r w:rsidR="00A95B33">
        <w:rPr>
          <w:rFonts w:cs="Arial"/>
          <w:sz w:val="24"/>
          <w:szCs w:val="24"/>
        </w:rPr>
        <w:t>και μπορούμε ευκολότερα και πιο παραστατικά να αντλήσουμε τα συμπεράσματά μας.</w:t>
      </w:r>
    </w:p>
    <w:p w:rsidR="00CD47C1" w:rsidRDefault="00CD47C1" w:rsidP="000C43A6">
      <w:pPr>
        <w:shd w:val="clear" w:color="auto" w:fill="FFFFFF" w:themeFill="background1"/>
        <w:spacing w:before="150" w:after="150" w:line="360" w:lineRule="auto"/>
        <w:jc w:val="both"/>
        <w:textAlignment w:val="baseline"/>
        <w:rPr>
          <w:rFonts w:cs="Arial"/>
          <w:sz w:val="24"/>
          <w:szCs w:val="24"/>
        </w:rPr>
      </w:pPr>
    </w:p>
    <w:p w:rsidR="00E445D2" w:rsidRDefault="00E445D2" w:rsidP="00BB0522">
      <w:pPr>
        <w:shd w:val="clear" w:color="auto" w:fill="FFFFFF" w:themeFill="background1"/>
        <w:spacing w:before="150" w:after="150" w:line="360" w:lineRule="auto"/>
        <w:textAlignment w:val="baseline"/>
        <w:rPr>
          <w:rFonts w:cs="Arial"/>
          <w:sz w:val="24"/>
          <w:szCs w:val="24"/>
        </w:rPr>
      </w:pPr>
    </w:p>
    <w:p w:rsidR="00BF0426" w:rsidRDefault="00BF0426" w:rsidP="00BB0522">
      <w:pPr>
        <w:shd w:val="clear" w:color="auto" w:fill="FFFFFF" w:themeFill="background1"/>
        <w:spacing w:before="150" w:after="150" w:line="360" w:lineRule="auto"/>
        <w:textAlignment w:val="baseline"/>
        <w:rPr>
          <w:rFonts w:cs="Arial"/>
          <w:sz w:val="24"/>
          <w:szCs w:val="24"/>
        </w:rPr>
      </w:pPr>
    </w:p>
    <w:p w:rsidR="00BF0426" w:rsidRDefault="00BF0426" w:rsidP="00BB0522">
      <w:pPr>
        <w:shd w:val="clear" w:color="auto" w:fill="FFFFFF" w:themeFill="background1"/>
        <w:spacing w:before="150" w:after="150" w:line="360" w:lineRule="auto"/>
        <w:textAlignment w:val="baseline"/>
        <w:rPr>
          <w:rFonts w:cs="Arial"/>
          <w:sz w:val="24"/>
          <w:szCs w:val="24"/>
        </w:rPr>
      </w:pPr>
    </w:p>
    <w:p w:rsidR="00BF0426" w:rsidRDefault="00BF0426" w:rsidP="00BB0522">
      <w:pPr>
        <w:shd w:val="clear" w:color="auto" w:fill="FFFFFF" w:themeFill="background1"/>
        <w:spacing w:before="150" w:after="150" w:line="360" w:lineRule="auto"/>
        <w:textAlignment w:val="baseline"/>
        <w:rPr>
          <w:rFonts w:cs="Arial"/>
          <w:sz w:val="24"/>
          <w:szCs w:val="24"/>
        </w:rPr>
      </w:pPr>
    </w:p>
    <w:p w:rsidR="00BF0426" w:rsidRDefault="00BF0426" w:rsidP="00BB0522">
      <w:pPr>
        <w:shd w:val="clear" w:color="auto" w:fill="FFFFFF" w:themeFill="background1"/>
        <w:spacing w:before="150" w:after="150" w:line="360" w:lineRule="auto"/>
        <w:textAlignment w:val="baseline"/>
        <w:rPr>
          <w:rFonts w:cs="Arial"/>
          <w:sz w:val="24"/>
          <w:szCs w:val="24"/>
        </w:rPr>
      </w:pPr>
    </w:p>
    <w:p w:rsidR="00BF0426" w:rsidRDefault="00BF0426" w:rsidP="00BB0522">
      <w:pPr>
        <w:shd w:val="clear" w:color="auto" w:fill="FFFFFF" w:themeFill="background1"/>
        <w:spacing w:before="150" w:after="150" w:line="360" w:lineRule="auto"/>
        <w:textAlignment w:val="baseline"/>
        <w:rPr>
          <w:rFonts w:cs="Arial"/>
          <w:sz w:val="24"/>
          <w:szCs w:val="24"/>
        </w:rPr>
      </w:pPr>
    </w:p>
    <w:p w:rsidR="00BF0426" w:rsidRDefault="00BF0426" w:rsidP="00BB0522">
      <w:pPr>
        <w:shd w:val="clear" w:color="auto" w:fill="FFFFFF" w:themeFill="background1"/>
        <w:spacing w:before="150" w:after="150" w:line="360" w:lineRule="auto"/>
        <w:textAlignment w:val="baseline"/>
        <w:rPr>
          <w:rFonts w:cs="Arial"/>
          <w:sz w:val="24"/>
          <w:szCs w:val="24"/>
        </w:rPr>
      </w:pPr>
    </w:p>
    <w:p w:rsidR="00BF0426" w:rsidRDefault="00BF0426" w:rsidP="00BB0522">
      <w:pPr>
        <w:shd w:val="clear" w:color="auto" w:fill="FFFFFF" w:themeFill="background1"/>
        <w:spacing w:before="150" w:after="150" w:line="360" w:lineRule="auto"/>
        <w:textAlignment w:val="baseline"/>
        <w:rPr>
          <w:rFonts w:cs="Arial"/>
          <w:sz w:val="24"/>
          <w:szCs w:val="24"/>
        </w:rPr>
      </w:pPr>
    </w:p>
    <w:p w:rsidR="00BF0426" w:rsidRDefault="00BF0426" w:rsidP="00BB0522">
      <w:pPr>
        <w:shd w:val="clear" w:color="auto" w:fill="FFFFFF" w:themeFill="background1"/>
        <w:spacing w:before="150" w:after="150" w:line="360" w:lineRule="auto"/>
        <w:textAlignment w:val="baseline"/>
        <w:rPr>
          <w:rFonts w:cs="Arial"/>
          <w:sz w:val="24"/>
          <w:szCs w:val="24"/>
        </w:rPr>
      </w:pPr>
    </w:p>
    <w:p w:rsidR="00BF0426" w:rsidRDefault="00BF0426" w:rsidP="00BB0522">
      <w:pPr>
        <w:shd w:val="clear" w:color="auto" w:fill="FFFFFF" w:themeFill="background1"/>
        <w:spacing w:before="150" w:after="150" w:line="360" w:lineRule="auto"/>
        <w:textAlignment w:val="baseline"/>
        <w:rPr>
          <w:rFonts w:cs="Arial"/>
          <w:sz w:val="24"/>
          <w:szCs w:val="24"/>
        </w:rPr>
      </w:pPr>
    </w:p>
    <w:p w:rsidR="00CD47C1" w:rsidRPr="00952BE4" w:rsidRDefault="00CD47C1" w:rsidP="004114F1">
      <w:pPr>
        <w:rPr>
          <w:b/>
          <w:sz w:val="28"/>
          <w:szCs w:val="28"/>
          <w:lang w:val="en-US"/>
        </w:rPr>
      </w:pPr>
      <w:r>
        <w:rPr>
          <w:b/>
          <w:sz w:val="28"/>
          <w:szCs w:val="28"/>
          <w:lang w:val="en-US"/>
        </w:rPr>
        <w:lastRenderedPageBreak/>
        <w:t>ABSTRACT</w:t>
      </w:r>
    </w:p>
    <w:p w:rsidR="004114F1" w:rsidRPr="004114F1" w:rsidRDefault="004114F1" w:rsidP="004A51DF">
      <w:pPr>
        <w:shd w:val="clear" w:color="auto" w:fill="FFFFFF" w:themeFill="background1"/>
        <w:spacing w:before="150" w:after="150" w:line="360" w:lineRule="auto"/>
        <w:jc w:val="both"/>
        <w:textAlignment w:val="baseline"/>
        <w:rPr>
          <w:rFonts w:cs="Arial"/>
          <w:sz w:val="24"/>
          <w:szCs w:val="24"/>
          <w:lang w:val="en-US"/>
        </w:rPr>
      </w:pPr>
      <w:r w:rsidRPr="004114F1">
        <w:rPr>
          <w:rFonts w:cs="Arial"/>
          <w:sz w:val="24"/>
          <w:szCs w:val="24"/>
          <w:lang w:val="en-US"/>
        </w:rPr>
        <w:t>This diploma thesis deals with the statistical an</w:t>
      </w:r>
      <w:r w:rsidR="00266A10">
        <w:rPr>
          <w:rFonts w:cs="Arial"/>
          <w:sz w:val="24"/>
          <w:szCs w:val="24"/>
          <w:lang w:val="en-US"/>
        </w:rPr>
        <w:t xml:space="preserve">d geostatistical analysis </w:t>
      </w:r>
      <w:r w:rsidR="007C1608">
        <w:rPr>
          <w:rFonts w:cs="Arial"/>
          <w:sz w:val="24"/>
          <w:szCs w:val="24"/>
          <w:lang w:val="en-US"/>
        </w:rPr>
        <w:t xml:space="preserve">of </w:t>
      </w:r>
      <w:r w:rsidR="007C1608" w:rsidRPr="004114F1">
        <w:rPr>
          <w:rFonts w:cs="Arial"/>
          <w:sz w:val="24"/>
          <w:szCs w:val="24"/>
          <w:lang w:val="en-US"/>
        </w:rPr>
        <w:t>rainfall</w:t>
      </w:r>
      <w:r w:rsidRPr="004114F1">
        <w:rPr>
          <w:rFonts w:cs="Arial"/>
          <w:sz w:val="24"/>
          <w:szCs w:val="24"/>
          <w:lang w:val="en-US"/>
        </w:rPr>
        <w:t xml:space="preserve"> </w:t>
      </w:r>
      <w:r w:rsidR="007C1608">
        <w:rPr>
          <w:rFonts w:cs="Arial"/>
          <w:sz w:val="24"/>
          <w:szCs w:val="24"/>
          <w:lang w:val="en-US"/>
        </w:rPr>
        <w:t>and groundwater level at</w:t>
      </w:r>
      <w:r w:rsidRPr="004114F1">
        <w:rPr>
          <w:rFonts w:cs="Arial"/>
          <w:sz w:val="24"/>
          <w:szCs w:val="24"/>
          <w:lang w:val="en-US"/>
        </w:rPr>
        <w:t xml:space="preserve"> the island of Crete. The</w:t>
      </w:r>
      <w:r w:rsidR="007C1608">
        <w:rPr>
          <w:rFonts w:cs="Arial"/>
          <w:sz w:val="24"/>
          <w:szCs w:val="24"/>
          <w:lang w:val="en-US"/>
        </w:rPr>
        <w:t>ir</w:t>
      </w:r>
      <w:r w:rsidRPr="004114F1">
        <w:rPr>
          <w:rFonts w:cs="Arial"/>
          <w:sz w:val="24"/>
          <w:szCs w:val="24"/>
          <w:lang w:val="en-US"/>
        </w:rPr>
        <w:t xml:space="preserve"> study is an important and useful tool for many </w:t>
      </w:r>
      <w:r w:rsidR="007C1608">
        <w:rPr>
          <w:rFonts w:cs="Arial"/>
          <w:sz w:val="24"/>
          <w:szCs w:val="24"/>
          <w:lang w:val="en-US"/>
        </w:rPr>
        <w:t>scientific disciplines</w:t>
      </w:r>
      <w:r w:rsidRPr="004114F1">
        <w:rPr>
          <w:rFonts w:cs="Arial"/>
          <w:sz w:val="24"/>
          <w:szCs w:val="24"/>
          <w:lang w:val="en-US"/>
        </w:rPr>
        <w:t xml:space="preserve">. The conclusions on qualitative and quantitative assessments, the identification of areas affected by overexploitation, the </w:t>
      </w:r>
      <w:r w:rsidR="00F000E8">
        <w:rPr>
          <w:rFonts w:cs="Arial"/>
          <w:sz w:val="24"/>
          <w:szCs w:val="24"/>
          <w:lang w:val="en-US"/>
        </w:rPr>
        <w:t>potential</w:t>
      </w:r>
      <w:r w:rsidRPr="004114F1">
        <w:rPr>
          <w:rFonts w:cs="Arial"/>
          <w:sz w:val="24"/>
          <w:szCs w:val="24"/>
          <w:lang w:val="en-US"/>
        </w:rPr>
        <w:t xml:space="preserve"> periodicity of rainfall trends and the rainfall distribution maps are some of the most useful </w:t>
      </w:r>
      <w:r w:rsidR="008E0F5E">
        <w:rPr>
          <w:rFonts w:cs="Arial"/>
          <w:sz w:val="24"/>
          <w:szCs w:val="24"/>
          <w:lang w:val="en-US"/>
        </w:rPr>
        <w:t>information</w:t>
      </w:r>
      <w:r w:rsidRPr="004114F1">
        <w:rPr>
          <w:rFonts w:cs="Arial"/>
          <w:sz w:val="24"/>
          <w:szCs w:val="24"/>
          <w:lang w:val="en-US"/>
        </w:rPr>
        <w:t xml:space="preserve"> offered by this diploma thesis. The application of the statistical and geostatistical analysis was based on observation data of eighty two rainfall stations, which are scattered across the four prefectures of Crete and the measurements refer to the period 2007-2016.</w:t>
      </w:r>
    </w:p>
    <w:p w:rsidR="004114F1" w:rsidRPr="004114F1" w:rsidRDefault="004114F1" w:rsidP="004A51DF">
      <w:pPr>
        <w:shd w:val="clear" w:color="auto" w:fill="FFFFFF" w:themeFill="background1"/>
        <w:spacing w:before="150" w:after="150" w:line="360" w:lineRule="auto"/>
        <w:jc w:val="both"/>
        <w:textAlignment w:val="baseline"/>
        <w:rPr>
          <w:rFonts w:cs="Arial"/>
          <w:sz w:val="24"/>
          <w:szCs w:val="24"/>
          <w:lang w:val="en-US"/>
        </w:rPr>
      </w:pPr>
      <w:r w:rsidRPr="004114F1">
        <w:rPr>
          <w:rFonts w:cs="Arial"/>
          <w:sz w:val="24"/>
          <w:szCs w:val="24"/>
          <w:lang w:val="en-US"/>
        </w:rPr>
        <w:t xml:space="preserve">The statistical analysis was based on the construction of diagrams for each hydrological year as well as for the respective </w:t>
      </w:r>
      <w:r w:rsidR="008E0F5E">
        <w:rPr>
          <w:rFonts w:cs="Arial"/>
          <w:sz w:val="24"/>
          <w:szCs w:val="24"/>
          <w:lang w:val="en-US"/>
        </w:rPr>
        <w:t>wet</w:t>
      </w:r>
      <w:r w:rsidRPr="004114F1">
        <w:rPr>
          <w:rFonts w:cs="Arial"/>
          <w:sz w:val="24"/>
          <w:szCs w:val="24"/>
          <w:lang w:val="en-US"/>
        </w:rPr>
        <w:t xml:space="preserve"> and dry period of these years. In addition, we studied the average of all rainfall for all years as well as the average wet and dry season total. Besides the construction of diagrams for rainfall, the underground aquifer</w:t>
      </w:r>
      <w:r w:rsidR="008E0F5E">
        <w:rPr>
          <w:rFonts w:cs="Arial"/>
          <w:sz w:val="24"/>
          <w:szCs w:val="24"/>
          <w:lang w:val="en-US"/>
        </w:rPr>
        <w:t>s</w:t>
      </w:r>
      <w:r w:rsidRPr="004114F1">
        <w:rPr>
          <w:rFonts w:cs="Arial"/>
          <w:sz w:val="24"/>
          <w:szCs w:val="24"/>
          <w:lang w:val="en-US"/>
        </w:rPr>
        <w:t xml:space="preserve"> of Crete w</w:t>
      </w:r>
      <w:r w:rsidR="00F96197">
        <w:rPr>
          <w:rFonts w:cs="Arial"/>
          <w:sz w:val="24"/>
          <w:szCs w:val="24"/>
          <w:lang w:val="en-US"/>
        </w:rPr>
        <w:t>ere</w:t>
      </w:r>
      <w:r w:rsidRPr="004114F1">
        <w:rPr>
          <w:rFonts w:cs="Arial"/>
          <w:sz w:val="24"/>
          <w:szCs w:val="24"/>
          <w:lang w:val="en-US"/>
        </w:rPr>
        <w:t xml:space="preserve"> also studied. </w:t>
      </w:r>
      <w:r w:rsidR="00E828AA">
        <w:rPr>
          <w:rFonts w:cs="Arial"/>
          <w:sz w:val="24"/>
          <w:szCs w:val="24"/>
          <w:lang w:val="en-US"/>
        </w:rPr>
        <w:t>Data</w:t>
      </w:r>
      <w:r w:rsidRPr="004114F1">
        <w:rPr>
          <w:rFonts w:cs="Arial"/>
          <w:sz w:val="24"/>
          <w:szCs w:val="24"/>
          <w:lang w:val="en-US"/>
        </w:rPr>
        <w:t xml:space="preserve"> from 312 </w:t>
      </w:r>
      <w:r w:rsidR="00E828AA">
        <w:rPr>
          <w:rFonts w:cs="Arial"/>
          <w:sz w:val="24"/>
          <w:szCs w:val="24"/>
          <w:lang w:val="en-US"/>
        </w:rPr>
        <w:t xml:space="preserve">wells </w:t>
      </w:r>
      <w:r w:rsidRPr="004114F1">
        <w:rPr>
          <w:rFonts w:cs="Arial"/>
          <w:sz w:val="24"/>
          <w:szCs w:val="24"/>
          <w:lang w:val="en-US"/>
        </w:rPr>
        <w:t xml:space="preserve">for the years 2007-2014, </w:t>
      </w:r>
      <w:r w:rsidR="005B6D9D">
        <w:rPr>
          <w:rFonts w:cs="Arial"/>
          <w:sz w:val="24"/>
          <w:szCs w:val="24"/>
          <w:lang w:val="en-US"/>
        </w:rPr>
        <w:t>were used to perform a descriptive statistical analysis.</w:t>
      </w:r>
    </w:p>
    <w:p w:rsidR="004114F1" w:rsidRPr="004114F1" w:rsidRDefault="005B6D9D" w:rsidP="004A51DF">
      <w:pPr>
        <w:shd w:val="clear" w:color="auto" w:fill="FFFFFF" w:themeFill="background1"/>
        <w:spacing w:before="150" w:after="150" w:line="360" w:lineRule="auto"/>
        <w:jc w:val="both"/>
        <w:textAlignment w:val="baseline"/>
        <w:rPr>
          <w:rFonts w:cs="Arial"/>
          <w:sz w:val="24"/>
          <w:szCs w:val="24"/>
          <w:lang w:val="en-US"/>
        </w:rPr>
      </w:pPr>
      <w:r>
        <w:rPr>
          <w:rFonts w:cs="Arial"/>
          <w:sz w:val="24"/>
          <w:szCs w:val="24"/>
          <w:lang w:val="en-US"/>
        </w:rPr>
        <w:t xml:space="preserve">One of the main goals of </w:t>
      </w:r>
      <w:r w:rsidR="001B600F">
        <w:rPr>
          <w:rFonts w:cs="Arial"/>
          <w:sz w:val="24"/>
          <w:szCs w:val="24"/>
          <w:lang w:val="en-US"/>
        </w:rPr>
        <w:t>this work</w:t>
      </w:r>
      <w:r w:rsidR="004114F1" w:rsidRPr="004114F1">
        <w:rPr>
          <w:rFonts w:cs="Arial"/>
          <w:sz w:val="24"/>
          <w:szCs w:val="24"/>
          <w:lang w:val="en-US"/>
        </w:rPr>
        <w:t xml:space="preserve"> is to create </w:t>
      </w:r>
      <w:r w:rsidR="001B600F">
        <w:rPr>
          <w:rFonts w:cs="Arial"/>
          <w:sz w:val="24"/>
          <w:szCs w:val="24"/>
          <w:lang w:val="en-US"/>
        </w:rPr>
        <w:t>the</w:t>
      </w:r>
      <w:r w:rsidR="004114F1" w:rsidRPr="004114F1">
        <w:rPr>
          <w:rFonts w:cs="Arial"/>
          <w:sz w:val="24"/>
          <w:szCs w:val="24"/>
          <w:lang w:val="en-US"/>
        </w:rPr>
        <w:t xml:space="preserve"> spatial distribution of</w:t>
      </w:r>
      <w:r w:rsidR="00753152">
        <w:rPr>
          <w:rFonts w:cs="Arial"/>
          <w:sz w:val="24"/>
          <w:szCs w:val="24"/>
          <w:lang w:val="en-US"/>
        </w:rPr>
        <w:t xml:space="preserve"> the rainfall as well as of groundwater level</w:t>
      </w:r>
      <w:r w:rsidR="004114F1" w:rsidRPr="004114F1">
        <w:rPr>
          <w:rFonts w:cs="Arial"/>
          <w:sz w:val="24"/>
          <w:szCs w:val="24"/>
          <w:lang w:val="en-US"/>
        </w:rPr>
        <w:t xml:space="preserve"> using the appropriate methods. The methods used for this purpose </w:t>
      </w:r>
      <w:r w:rsidR="00753152">
        <w:rPr>
          <w:rFonts w:cs="Arial"/>
          <w:sz w:val="24"/>
          <w:szCs w:val="24"/>
          <w:lang w:val="en-US"/>
        </w:rPr>
        <w:t>is</w:t>
      </w:r>
      <w:r w:rsidR="004114F1" w:rsidRPr="004114F1">
        <w:rPr>
          <w:rFonts w:cs="Arial"/>
          <w:sz w:val="24"/>
          <w:szCs w:val="24"/>
          <w:lang w:val="en-US"/>
        </w:rPr>
        <w:t xml:space="preserve"> the most </w:t>
      </w:r>
      <w:r w:rsidR="00753152">
        <w:rPr>
          <w:rFonts w:cs="Arial"/>
          <w:sz w:val="24"/>
          <w:szCs w:val="24"/>
          <w:lang w:val="en-US"/>
        </w:rPr>
        <w:t xml:space="preserve">well </w:t>
      </w:r>
      <w:r w:rsidR="004114F1" w:rsidRPr="004114F1">
        <w:rPr>
          <w:rFonts w:cs="Arial"/>
          <w:sz w:val="24"/>
          <w:szCs w:val="24"/>
          <w:lang w:val="en-US"/>
        </w:rPr>
        <w:t xml:space="preserve">known </w:t>
      </w:r>
      <w:r w:rsidR="00753152">
        <w:rPr>
          <w:rFonts w:cs="Arial"/>
          <w:sz w:val="24"/>
          <w:szCs w:val="24"/>
          <w:lang w:val="en-US"/>
        </w:rPr>
        <w:t>geostatistical</w:t>
      </w:r>
      <w:r w:rsidR="004114F1" w:rsidRPr="004114F1">
        <w:rPr>
          <w:rFonts w:cs="Arial"/>
          <w:sz w:val="24"/>
          <w:szCs w:val="24"/>
          <w:lang w:val="en-US"/>
        </w:rPr>
        <w:t xml:space="preserve"> methods </w:t>
      </w:r>
      <w:r w:rsidR="00A12E97">
        <w:rPr>
          <w:rFonts w:cs="Arial"/>
          <w:sz w:val="24"/>
          <w:szCs w:val="24"/>
          <w:lang w:val="en-US"/>
        </w:rPr>
        <w:t>called</w:t>
      </w:r>
      <w:r w:rsidR="004114F1" w:rsidRPr="004114F1">
        <w:rPr>
          <w:rFonts w:cs="Arial"/>
          <w:sz w:val="24"/>
          <w:szCs w:val="24"/>
          <w:lang w:val="en-US"/>
        </w:rPr>
        <w:t xml:space="preserve"> Kriging. In particular, the Geostatistical Analyst tool of the ARCGIS software was used, which examined two methods for spatial estimation: the first is the Ordinary Kriging method and the second is the Cokriging method. For the implementation of each method, four semimarograms were </w:t>
      </w:r>
      <w:r w:rsidR="00A12E97">
        <w:rPr>
          <w:rFonts w:cs="Arial"/>
          <w:sz w:val="24"/>
          <w:szCs w:val="24"/>
          <w:lang w:val="en-US"/>
        </w:rPr>
        <w:t>applied</w:t>
      </w:r>
      <w:r w:rsidR="004114F1" w:rsidRPr="004114F1">
        <w:rPr>
          <w:rFonts w:cs="Arial"/>
          <w:sz w:val="24"/>
          <w:szCs w:val="24"/>
          <w:lang w:val="en-US"/>
        </w:rPr>
        <w:t xml:space="preserve">, </w:t>
      </w:r>
      <w:r w:rsidR="00A12E97">
        <w:rPr>
          <w:rFonts w:cs="Arial"/>
          <w:sz w:val="24"/>
          <w:szCs w:val="24"/>
          <w:lang w:val="en-US"/>
        </w:rPr>
        <w:t xml:space="preserve">while the best one was selected in terms of </w:t>
      </w:r>
      <w:r w:rsidR="004114F1" w:rsidRPr="004114F1">
        <w:rPr>
          <w:rFonts w:cs="Arial"/>
          <w:sz w:val="24"/>
          <w:szCs w:val="24"/>
          <w:lang w:val="en-US"/>
        </w:rPr>
        <w:t xml:space="preserve">the highest accuracy (smaller error) to produce the corresponding rain </w:t>
      </w:r>
      <w:r w:rsidR="00A12E97">
        <w:rPr>
          <w:rFonts w:cs="Arial"/>
          <w:sz w:val="24"/>
          <w:szCs w:val="24"/>
          <w:lang w:val="en-US"/>
        </w:rPr>
        <w:t xml:space="preserve">or groundwater level </w:t>
      </w:r>
      <w:r w:rsidR="004114F1" w:rsidRPr="004114F1">
        <w:rPr>
          <w:rFonts w:cs="Arial"/>
          <w:sz w:val="24"/>
          <w:szCs w:val="24"/>
          <w:lang w:val="en-US"/>
        </w:rPr>
        <w:t>map.</w:t>
      </w:r>
    </w:p>
    <w:p w:rsidR="003C2A6E" w:rsidRPr="004114F1" w:rsidRDefault="003C2A6E" w:rsidP="005622B9">
      <w:pPr>
        <w:shd w:val="clear" w:color="auto" w:fill="FFFFFF" w:themeFill="background1"/>
        <w:spacing w:before="150" w:after="150" w:line="360" w:lineRule="auto"/>
        <w:jc w:val="both"/>
        <w:textAlignment w:val="baseline"/>
        <w:rPr>
          <w:rFonts w:cs="Arial"/>
          <w:sz w:val="24"/>
          <w:szCs w:val="24"/>
          <w:lang w:val="en-US"/>
        </w:rPr>
      </w:pPr>
    </w:p>
    <w:p w:rsidR="005622B9" w:rsidRPr="00952BE4" w:rsidRDefault="005622B9" w:rsidP="00D668D5">
      <w:pPr>
        <w:pStyle w:val="Default"/>
        <w:spacing w:line="360" w:lineRule="auto"/>
        <w:jc w:val="both"/>
        <w:rPr>
          <w:rFonts w:asciiTheme="minorHAnsi" w:hAnsiTheme="minorHAnsi" w:cstheme="minorHAnsi"/>
          <w:bCs/>
          <w:iCs/>
          <w:szCs w:val="32"/>
          <w:lang w:val="en-US"/>
        </w:rPr>
      </w:pPr>
    </w:p>
    <w:p w:rsidR="00E445D2" w:rsidRPr="00952BE4" w:rsidRDefault="00E445D2" w:rsidP="00D668D5">
      <w:pPr>
        <w:pStyle w:val="Default"/>
        <w:spacing w:line="360" w:lineRule="auto"/>
        <w:jc w:val="both"/>
        <w:rPr>
          <w:rFonts w:asciiTheme="minorHAnsi" w:hAnsiTheme="minorHAnsi" w:cstheme="minorHAnsi"/>
          <w:bCs/>
          <w:iCs/>
          <w:szCs w:val="32"/>
          <w:lang w:val="en-US"/>
        </w:rPr>
      </w:pPr>
    </w:p>
    <w:p w:rsidR="00E445D2" w:rsidRPr="00952BE4" w:rsidRDefault="00E445D2" w:rsidP="00D668D5">
      <w:pPr>
        <w:pStyle w:val="Default"/>
        <w:spacing w:line="360" w:lineRule="auto"/>
        <w:jc w:val="both"/>
        <w:rPr>
          <w:rFonts w:asciiTheme="minorHAnsi" w:hAnsiTheme="minorHAnsi" w:cstheme="minorHAnsi"/>
          <w:bCs/>
          <w:iCs/>
          <w:szCs w:val="32"/>
          <w:lang w:val="en-US"/>
        </w:rPr>
      </w:pPr>
    </w:p>
    <w:p w:rsidR="00CE72CC" w:rsidRPr="00952BE4" w:rsidRDefault="00CE72CC" w:rsidP="002F142F">
      <w:pPr>
        <w:rPr>
          <w:sz w:val="24"/>
          <w:szCs w:val="24"/>
          <w:u w:val="single"/>
          <w:lang w:val="en-US"/>
        </w:rPr>
      </w:pPr>
    </w:p>
    <w:p w:rsidR="004C6DCC" w:rsidRPr="008526EF" w:rsidRDefault="004C6DCC" w:rsidP="004C6DCC">
      <w:pPr>
        <w:rPr>
          <w:b/>
          <w:sz w:val="28"/>
          <w:szCs w:val="28"/>
          <w:u w:val="single"/>
        </w:rPr>
      </w:pPr>
      <w:r w:rsidRPr="008526EF">
        <w:rPr>
          <w:b/>
          <w:sz w:val="28"/>
          <w:szCs w:val="28"/>
          <w:u w:val="single"/>
        </w:rPr>
        <w:lastRenderedPageBreak/>
        <w:t>ΠΕΡΙΕΧΟΜΕΝΑ</w:t>
      </w:r>
    </w:p>
    <w:p w:rsidR="004C6DCC" w:rsidRPr="00095ACC" w:rsidRDefault="004C6DCC" w:rsidP="00095ACC">
      <w:pPr>
        <w:jc w:val="right"/>
        <w:rPr>
          <w:sz w:val="24"/>
          <w:szCs w:val="24"/>
        </w:rPr>
      </w:pPr>
      <w:r w:rsidRPr="00095ACC">
        <w:rPr>
          <w:sz w:val="24"/>
          <w:szCs w:val="24"/>
        </w:rPr>
        <w:t>ΕΥΧΑΡΙΣΤΙΕΣ</w:t>
      </w:r>
      <w:r w:rsidR="002A5A4C" w:rsidRPr="00095ACC">
        <w:rPr>
          <w:sz w:val="24"/>
          <w:szCs w:val="24"/>
        </w:rPr>
        <w:t>………………………………………………………………………………………………………</w:t>
      </w:r>
      <w:r w:rsidR="008A7BD2" w:rsidRPr="00095ACC">
        <w:rPr>
          <w:sz w:val="24"/>
          <w:szCs w:val="24"/>
        </w:rPr>
        <w:t>.</w:t>
      </w:r>
      <w:r w:rsidR="002A5A4C" w:rsidRPr="00095ACC">
        <w:rPr>
          <w:sz w:val="24"/>
          <w:szCs w:val="24"/>
        </w:rPr>
        <w:t>2</w:t>
      </w:r>
    </w:p>
    <w:p w:rsidR="004C6DCC" w:rsidRPr="00095ACC" w:rsidRDefault="004C6DCC" w:rsidP="00095ACC">
      <w:pPr>
        <w:jc w:val="right"/>
        <w:rPr>
          <w:sz w:val="24"/>
          <w:szCs w:val="24"/>
        </w:rPr>
      </w:pPr>
      <w:r w:rsidRPr="00095ACC">
        <w:rPr>
          <w:sz w:val="24"/>
          <w:szCs w:val="24"/>
        </w:rPr>
        <w:t>ΠΕΡΙΛΗΨΗ</w:t>
      </w:r>
      <w:r w:rsidR="002A5A4C" w:rsidRPr="00095ACC">
        <w:rPr>
          <w:sz w:val="24"/>
          <w:szCs w:val="24"/>
        </w:rPr>
        <w:t>………………………………………………………………………………………………………</w:t>
      </w:r>
      <w:r w:rsidR="00971AB3" w:rsidRPr="00095ACC">
        <w:rPr>
          <w:sz w:val="24"/>
          <w:szCs w:val="24"/>
        </w:rPr>
        <w:t>…</w:t>
      </w:r>
      <w:r w:rsidR="002A5A4C" w:rsidRPr="00095ACC">
        <w:rPr>
          <w:sz w:val="24"/>
          <w:szCs w:val="24"/>
        </w:rPr>
        <w:t>3</w:t>
      </w:r>
    </w:p>
    <w:p w:rsidR="004C6DCC" w:rsidRPr="00095ACC" w:rsidRDefault="004C6DCC" w:rsidP="00095ACC">
      <w:pPr>
        <w:jc w:val="right"/>
        <w:rPr>
          <w:sz w:val="24"/>
          <w:szCs w:val="24"/>
        </w:rPr>
      </w:pPr>
      <w:r w:rsidRPr="00095ACC">
        <w:rPr>
          <w:sz w:val="24"/>
          <w:szCs w:val="24"/>
          <w:lang w:val="en-US"/>
        </w:rPr>
        <w:t>ABSTRACT</w:t>
      </w:r>
      <w:r w:rsidR="002A5A4C" w:rsidRPr="00095ACC">
        <w:rPr>
          <w:sz w:val="24"/>
          <w:szCs w:val="24"/>
        </w:rPr>
        <w:t>…………………………………………………………………………………………………………</w:t>
      </w:r>
      <w:r w:rsidR="008A7BD2" w:rsidRPr="00095ACC">
        <w:rPr>
          <w:sz w:val="24"/>
          <w:szCs w:val="24"/>
        </w:rPr>
        <w:t>.</w:t>
      </w:r>
      <w:r w:rsidR="002A5A4C" w:rsidRPr="00095ACC">
        <w:rPr>
          <w:sz w:val="24"/>
          <w:szCs w:val="24"/>
        </w:rPr>
        <w:t>5</w:t>
      </w:r>
    </w:p>
    <w:p w:rsidR="004C6DCC" w:rsidRPr="00095ACC" w:rsidRDefault="004C6DCC" w:rsidP="00095ACC">
      <w:pPr>
        <w:jc w:val="right"/>
        <w:rPr>
          <w:sz w:val="24"/>
          <w:szCs w:val="24"/>
        </w:rPr>
      </w:pPr>
      <w:r w:rsidRPr="00095ACC">
        <w:rPr>
          <w:sz w:val="24"/>
          <w:szCs w:val="24"/>
        </w:rPr>
        <w:t>1)</w:t>
      </w:r>
      <w:r w:rsidR="00003FCA" w:rsidRPr="00A17A98">
        <w:rPr>
          <w:sz w:val="24"/>
          <w:szCs w:val="24"/>
        </w:rPr>
        <w:t xml:space="preserve"> </w:t>
      </w:r>
      <w:r w:rsidRPr="00095ACC">
        <w:rPr>
          <w:sz w:val="24"/>
          <w:szCs w:val="24"/>
        </w:rPr>
        <w:t>ΕΙΣΑΓΩΓΗ</w:t>
      </w:r>
      <w:r w:rsidR="00F15FCD" w:rsidRPr="00095ACC">
        <w:rPr>
          <w:sz w:val="24"/>
          <w:szCs w:val="24"/>
        </w:rPr>
        <w:t>……………………………………………………………………………………………………</w:t>
      </w:r>
      <w:r w:rsidR="002D4D38" w:rsidRPr="00095ACC">
        <w:rPr>
          <w:sz w:val="24"/>
          <w:szCs w:val="24"/>
        </w:rPr>
        <w:t>…</w:t>
      </w:r>
      <w:r w:rsidR="00971AB3" w:rsidRPr="00095ACC">
        <w:rPr>
          <w:sz w:val="24"/>
          <w:szCs w:val="24"/>
        </w:rPr>
        <w:t>.</w:t>
      </w:r>
      <w:r w:rsidR="00064062" w:rsidRPr="00095ACC">
        <w:rPr>
          <w:sz w:val="24"/>
          <w:szCs w:val="24"/>
        </w:rPr>
        <w:t>.</w:t>
      </w:r>
      <w:r w:rsidR="00F15FCD" w:rsidRPr="00095ACC">
        <w:rPr>
          <w:sz w:val="24"/>
          <w:szCs w:val="24"/>
        </w:rPr>
        <w:t>7</w:t>
      </w:r>
    </w:p>
    <w:p w:rsidR="004C6DCC" w:rsidRPr="00095ACC" w:rsidRDefault="004C6DCC" w:rsidP="00095ACC">
      <w:pPr>
        <w:jc w:val="right"/>
        <w:rPr>
          <w:sz w:val="24"/>
          <w:szCs w:val="24"/>
        </w:rPr>
      </w:pPr>
      <w:r w:rsidRPr="00095ACC">
        <w:rPr>
          <w:sz w:val="24"/>
          <w:szCs w:val="24"/>
        </w:rPr>
        <w:t xml:space="preserve">1.1)  </w:t>
      </w:r>
      <w:r w:rsidRPr="00095ACC">
        <w:rPr>
          <w:rFonts w:cs="Arial"/>
          <w:sz w:val="24"/>
          <w:szCs w:val="24"/>
        </w:rPr>
        <w:t>ΧΑΡΑΚΤΗΡΙΣΤΙΚΑ ΠΕΡΙΟΧΗΣ ΜΕΛΕΤΗΣ</w:t>
      </w:r>
      <w:r w:rsidR="00FB6E8B" w:rsidRPr="00095ACC">
        <w:rPr>
          <w:rFonts w:cs="Arial"/>
          <w:sz w:val="24"/>
          <w:szCs w:val="24"/>
        </w:rPr>
        <w:t>……………………………………………………</w:t>
      </w:r>
      <w:r w:rsidR="008A7BD2" w:rsidRPr="00095ACC">
        <w:rPr>
          <w:rFonts w:cs="Arial"/>
          <w:sz w:val="24"/>
          <w:szCs w:val="24"/>
        </w:rPr>
        <w:t>…</w:t>
      </w:r>
      <w:r w:rsidR="00971AB3" w:rsidRPr="00095ACC">
        <w:rPr>
          <w:rFonts w:cs="Arial"/>
          <w:sz w:val="24"/>
          <w:szCs w:val="24"/>
        </w:rPr>
        <w:t>.</w:t>
      </w:r>
      <w:r w:rsidR="00FB6E8B" w:rsidRPr="00095ACC">
        <w:rPr>
          <w:rFonts w:cs="Arial"/>
          <w:sz w:val="24"/>
          <w:szCs w:val="24"/>
        </w:rPr>
        <w:t>7</w:t>
      </w:r>
    </w:p>
    <w:p w:rsidR="004C6DCC" w:rsidRPr="00095ACC" w:rsidRDefault="004C6DCC" w:rsidP="00095ACC">
      <w:pPr>
        <w:jc w:val="right"/>
        <w:rPr>
          <w:sz w:val="24"/>
          <w:szCs w:val="24"/>
        </w:rPr>
      </w:pPr>
      <w:r w:rsidRPr="00095ACC">
        <w:rPr>
          <w:rFonts w:cs="Arial"/>
          <w:sz w:val="24"/>
          <w:szCs w:val="24"/>
        </w:rPr>
        <w:t>1.1.1)ΕΙΣΑΓΩΓΗ ΤΟΥ ΝΗΣΙΟΥ ΤΗΣ ΚΡΗΤΗΣ</w:t>
      </w:r>
      <w:r w:rsidR="00FB6E8B" w:rsidRPr="00095ACC">
        <w:rPr>
          <w:rFonts w:cs="Arial"/>
          <w:sz w:val="24"/>
          <w:szCs w:val="24"/>
        </w:rPr>
        <w:t>………………………………………………………</w:t>
      </w:r>
      <w:r w:rsidR="002D4D38" w:rsidRPr="00095ACC">
        <w:rPr>
          <w:rFonts w:cs="Arial"/>
          <w:sz w:val="24"/>
          <w:szCs w:val="24"/>
        </w:rPr>
        <w:t>…</w:t>
      </w:r>
      <w:r w:rsidR="00971AB3" w:rsidRPr="00095ACC">
        <w:rPr>
          <w:rFonts w:cs="Arial"/>
          <w:sz w:val="24"/>
          <w:szCs w:val="24"/>
        </w:rPr>
        <w:t>.</w:t>
      </w:r>
      <w:r w:rsidR="00FB6E8B" w:rsidRPr="00095ACC">
        <w:rPr>
          <w:rFonts w:cs="Arial"/>
          <w:sz w:val="24"/>
          <w:szCs w:val="24"/>
        </w:rPr>
        <w:t>7</w:t>
      </w:r>
    </w:p>
    <w:p w:rsidR="004C6DCC" w:rsidRPr="00095ACC" w:rsidRDefault="004C6DCC" w:rsidP="00095ACC">
      <w:pPr>
        <w:jc w:val="right"/>
        <w:rPr>
          <w:sz w:val="24"/>
          <w:szCs w:val="24"/>
        </w:rPr>
      </w:pPr>
      <w:r w:rsidRPr="00095ACC">
        <w:rPr>
          <w:rFonts w:cs="Arial"/>
          <w:sz w:val="24"/>
          <w:szCs w:val="24"/>
        </w:rPr>
        <w:t>1.1.2)ΚΛΙΜΑΤΟΛΟΓΙΚΑ ΧΑΡΑΚΤΗΡΙΣΤΙΚΑ ΠΕΡΙΟΧΗΣ</w:t>
      </w:r>
      <w:r w:rsidR="00650384" w:rsidRPr="00095ACC">
        <w:rPr>
          <w:rFonts w:cs="Arial"/>
          <w:sz w:val="24"/>
          <w:szCs w:val="24"/>
        </w:rPr>
        <w:t>………………………………………</w:t>
      </w:r>
      <w:r w:rsidR="002D4D38" w:rsidRPr="00095ACC">
        <w:rPr>
          <w:rFonts w:cs="Arial"/>
          <w:sz w:val="24"/>
          <w:szCs w:val="24"/>
        </w:rPr>
        <w:t>…</w:t>
      </w:r>
      <w:r w:rsidR="008A7BD2" w:rsidRPr="00095ACC">
        <w:rPr>
          <w:rFonts w:cs="Arial"/>
          <w:sz w:val="24"/>
          <w:szCs w:val="24"/>
        </w:rPr>
        <w:t>.</w:t>
      </w:r>
      <w:r w:rsidR="00650384" w:rsidRPr="00095ACC">
        <w:rPr>
          <w:rFonts w:cs="Arial"/>
          <w:sz w:val="24"/>
          <w:szCs w:val="24"/>
        </w:rPr>
        <w:t>9</w:t>
      </w:r>
    </w:p>
    <w:p w:rsidR="004C6DCC" w:rsidRPr="00095ACC" w:rsidRDefault="004C6DCC" w:rsidP="00095ACC">
      <w:pPr>
        <w:jc w:val="right"/>
        <w:rPr>
          <w:sz w:val="24"/>
          <w:szCs w:val="24"/>
        </w:rPr>
      </w:pPr>
      <w:r w:rsidRPr="00095ACC">
        <w:rPr>
          <w:rFonts w:cs="Arial"/>
          <w:sz w:val="24"/>
          <w:szCs w:val="24"/>
        </w:rPr>
        <w:t>1.1.3)</w:t>
      </w:r>
      <w:r w:rsidR="00967A46" w:rsidRPr="00095ACC">
        <w:rPr>
          <w:rFonts w:cs="Arial"/>
          <w:sz w:val="24"/>
          <w:szCs w:val="24"/>
        </w:rPr>
        <w:t>ΓΕΩΛΟΓΙΚΟ ΥΠΟΒΑΘΡΟ</w:t>
      </w:r>
      <w:r w:rsidR="007E6994" w:rsidRPr="00095ACC">
        <w:rPr>
          <w:rFonts w:cs="Arial"/>
          <w:sz w:val="24"/>
          <w:szCs w:val="24"/>
        </w:rPr>
        <w:t>……………………………………………………………………</w:t>
      </w:r>
      <w:r w:rsidR="002D4D38" w:rsidRPr="00095ACC">
        <w:rPr>
          <w:rFonts w:cs="Arial"/>
          <w:sz w:val="24"/>
          <w:szCs w:val="24"/>
        </w:rPr>
        <w:t>.....</w:t>
      </w:r>
      <w:r w:rsidR="008A7BD2" w:rsidRPr="00095ACC">
        <w:rPr>
          <w:rFonts w:cs="Arial"/>
          <w:sz w:val="24"/>
          <w:szCs w:val="24"/>
        </w:rPr>
        <w:t>.</w:t>
      </w:r>
      <w:r w:rsidR="00064062" w:rsidRPr="00095ACC">
        <w:rPr>
          <w:rFonts w:cs="Arial"/>
          <w:sz w:val="24"/>
          <w:szCs w:val="24"/>
        </w:rPr>
        <w:t>..</w:t>
      </w:r>
      <w:r w:rsidR="007E6994" w:rsidRPr="00095ACC">
        <w:rPr>
          <w:rFonts w:cs="Arial"/>
          <w:sz w:val="24"/>
          <w:szCs w:val="24"/>
        </w:rPr>
        <w:t>9</w:t>
      </w:r>
    </w:p>
    <w:p w:rsidR="004C6DCC" w:rsidRPr="00095ACC" w:rsidRDefault="004C6DCC" w:rsidP="00095ACC">
      <w:pPr>
        <w:jc w:val="right"/>
        <w:rPr>
          <w:sz w:val="24"/>
          <w:szCs w:val="24"/>
        </w:rPr>
      </w:pPr>
      <w:r w:rsidRPr="00095ACC">
        <w:rPr>
          <w:rFonts w:cs="Arial"/>
          <w:sz w:val="24"/>
          <w:szCs w:val="24"/>
        </w:rPr>
        <w:t>1.1.4)ΥΔΡΟΛΟΓΙΚΑ ΧΑΡΑΚΤΗΡΙΣΤΙΚΑ</w:t>
      </w:r>
      <w:r w:rsidR="002D4D38" w:rsidRPr="00095ACC">
        <w:rPr>
          <w:rFonts w:cs="Arial"/>
          <w:sz w:val="24"/>
          <w:szCs w:val="24"/>
        </w:rPr>
        <w:t>…………………………………………………………….…</w:t>
      </w:r>
      <w:r w:rsidR="008A7BD2" w:rsidRPr="00095ACC">
        <w:rPr>
          <w:rFonts w:cs="Arial"/>
          <w:sz w:val="24"/>
          <w:szCs w:val="24"/>
        </w:rPr>
        <w:t>.</w:t>
      </w:r>
      <w:r w:rsidR="002D4D38" w:rsidRPr="00095ACC">
        <w:rPr>
          <w:rFonts w:cs="Arial"/>
          <w:sz w:val="24"/>
          <w:szCs w:val="24"/>
        </w:rPr>
        <w:t>11</w:t>
      </w:r>
    </w:p>
    <w:p w:rsidR="002D4D38" w:rsidRPr="00095ACC" w:rsidRDefault="004C6DCC" w:rsidP="00095ACC">
      <w:pPr>
        <w:jc w:val="right"/>
        <w:rPr>
          <w:sz w:val="24"/>
          <w:szCs w:val="24"/>
        </w:rPr>
      </w:pPr>
      <w:r w:rsidRPr="00095ACC">
        <w:rPr>
          <w:sz w:val="24"/>
          <w:szCs w:val="24"/>
        </w:rPr>
        <w:t>1.1.5)ΕΠΙΦΑΝΕΙΑΚΑ ΥΔΑΤΑ</w:t>
      </w:r>
      <w:r w:rsidR="002D4D38" w:rsidRPr="00095ACC">
        <w:rPr>
          <w:sz w:val="24"/>
          <w:szCs w:val="24"/>
        </w:rPr>
        <w:t>…………………………………………………………………….……</w:t>
      </w:r>
      <w:r w:rsidR="00064062" w:rsidRPr="00095ACC">
        <w:rPr>
          <w:sz w:val="24"/>
          <w:szCs w:val="24"/>
        </w:rPr>
        <w:t>…</w:t>
      </w:r>
      <w:r w:rsidR="008A7BD2" w:rsidRPr="00095ACC">
        <w:rPr>
          <w:sz w:val="24"/>
          <w:szCs w:val="24"/>
        </w:rPr>
        <w:t>..</w:t>
      </w:r>
      <w:r w:rsidR="002D4D38" w:rsidRPr="00095ACC">
        <w:rPr>
          <w:sz w:val="24"/>
          <w:szCs w:val="24"/>
        </w:rPr>
        <w:t>14</w:t>
      </w:r>
    </w:p>
    <w:p w:rsidR="004C6DCC" w:rsidRPr="00095ACC" w:rsidRDefault="004C6DCC" w:rsidP="00095ACC">
      <w:pPr>
        <w:jc w:val="right"/>
        <w:rPr>
          <w:sz w:val="24"/>
          <w:szCs w:val="24"/>
        </w:rPr>
      </w:pPr>
      <w:r w:rsidRPr="00095ACC">
        <w:rPr>
          <w:sz w:val="24"/>
          <w:szCs w:val="24"/>
        </w:rPr>
        <w:t>2)</w:t>
      </w:r>
      <w:r w:rsidR="00003FCA" w:rsidRPr="007F1758">
        <w:rPr>
          <w:sz w:val="24"/>
          <w:szCs w:val="24"/>
        </w:rPr>
        <w:t xml:space="preserve"> </w:t>
      </w:r>
      <w:r w:rsidRPr="00095ACC">
        <w:rPr>
          <w:sz w:val="24"/>
          <w:szCs w:val="24"/>
        </w:rPr>
        <w:t>ΣΤΑΤΙΣΤΙΚΗ ΑΝΑΛΥΣΗ ΔΕΔΟΜΕΝΩΝ</w:t>
      </w:r>
      <w:r w:rsidR="00B60636" w:rsidRPr="00095ACC">
        <w:rPr>
          <w:sz w:val="24"/>
          <w:szCs w:val="24"/>
        </w:rPr>
        <w:t>………………………………………………………….</w:t>
      </w:r>
      <w:r w:rsidR="008A7BD2" w:rsidRPr="00095ACC">
        <w:rPr>
          <w:sz w:val="24"/>
          <w:szCs w:val="24"/>
        </w:rPr>
        <w:t>.</w:t>
      </w:r>
      <w:r w:rsidR="00B60636" w:rsidRPr="00095ACC">
        <w:rPr>
          <w:sz w:val="24"/>
          <w:szCs w:val="24"/>
        </w:rPr>
        <w:t>.</w:t>
      </w:r>
      <w:r w:rsidR="008A7BD2" w:rsidRPr="00095ACC">
        <w:rPr>
          <w:sz w:val="24"/>
          <w:szCs w:val="24"/>
        </w:rPr>
        <w:t>.</w:t>
      </w:r>
      <w:r w:rsidR="00B60636" w:rsidRPr="00095ACC">
        <w:rPr>
          <w:sz w:val="24"/>
          <w:szCs w:val="24"/>
        </w:rPr>
        <w:t>15</w:t>
      </w:r>
    </w:p>
    <w:p w:rsidR="004C6DCC" w:rsidRPr="00095ACC" w:rsidRDefault="004C6DCC" w:rsidP="00095ACC">
      <w:pPr>
        <w:jc w:val="right"/>
        <w:rPr>
          <w:sz w:val="24"/>
          <w:szCs w:val="24"/>
        </w:rPr>
      </w:pPr>
      <w:r w:rsidRPr="00095ACC">
        <w:rPr>
          <w:sz w:val="24"/>
          <w:szCs w:val="24"/>
        </w:rPr>
        <w:t>3)</w:t>
      </w:r>
      <w:r w:rsidR="00003FCA" w:rsidRPr="007F1758">
        <w:rPr>
          <w:sz w:val="24"/>
          <w:szCs w:val="24"/>
        </w:rPr>
        <w:t xml:space="preserve"> </w:t>
      </w:r>
      <w:r w:rsidRPr="00095ACC">
        <w:rPr>
          <w:sz w:val="24"/>
          <w:szCs w:val="24"/>
        </w:rPr>
        <w:t>ΓΕΩΣΤΑΤΙΣΤΙΚΗ ΑΝΑΛΥΣΗ</w:t>
      </w:r>
      <w:r w:rsidR="0019634A" w:rsidRPr="00095ACC">
        <w:rPr>
          <w:sz w:val="24"/>
          <w:szCs w:val="24"/>
        </w:rPr>
        <w:t>……………………………………………………………………………</w:t>
      </w:r>
      <w:r w:rsidR="008A7BD2" w:rsidRPr="00095ACC">
        <w:rPr>
          <w:sz w:val="24"/>
          <w:szCs w:val="24"/>
        </w:rPr>
        <w:t>..</w:t>
      </w:r>
      <w:r w:rsidR="007C78EA" w:rsidRPr="00095ACC">
        <w:rPr>
          <w:sz w:val="24"/>
          <w:szCs w:val="24"/>
        </w:rPr>
        <w:t>3</w:t>
      </w:r>
      <w:r w:rsidR="009B2E26">
        <w:rPr>
          <w:sz w:val="24"/>
          <w:szCs w:val="24"/>
        </w:rPr>
        <w:t>9</w:t>
      </w:r>
    </w:p>
    <w:p w:rsidR="004C6DCC" w:rsidRPr="00095ACC" w:rsidRDefault="004C6DCC" w:rsidP="00095ACC">
      <w:pPr>
        <w:jc w:val="right"/>
        <w:rPr>
          <w:sz w:val="24"/>
          <w:szCs w:val="24"/>
        </w:rPr>
      </w:pPr>
      <w:r w:rsidRPr="00095ACC">
        <w:rPr>
          <w:sz w:val="24"/>
          <w:szCs w:val="24"/>
        </w:rPr>
        <w:t>3.1) ΕΙΣΑΓΩΓΗ</w:t>
      </w:r>
      <w:r w:rsidR="0019634A" w:rsidRPr="00095ACC">
        <w:rPr>
          <w:sz w:val="24"/>
          <w:szCs w:val="24"/>
        </w:rPr>
        <w:t>………………………………………………………………………………………………</w:t>
      </w:r>
      <w:r w:rsidR="008A7BD2" w:rsidRPr="00095ACC">
        <w:rPr>
          <w:sz w:val="24"/>
          <w:szCs w:val="24"/>
        </w:rPr>
        <w:t>….</w:t>
      </w:r>
      <w:r w:rsidR="007C78EA" w:rsidRPr="00095ACC">
        <w:rPr>
          <w:sz w:val="24"/>
          <w:szCs w:val="24"/>
        </w:rPr>
        <w:t>3</w:t>
      </w:r>
      <w:r w:rsidR="009B2E26">
        <w:rPr>
          <w:sz w:val="24"/>
          <w:szCs w:val="24"/>
        </w:rPr>
        <w:t>9</w:t>
      </w:r>
    </w:p>
    <w:p w:rsidR="004C6DCC" w:rsidRPr="00095ACC" w:rsidRDefault="004C6DCC" w:rsidP="00095ACC">
      <w:pPr>
        <w:jc w:val="right"/>
        <w:rPr>
          <w:sz w:val="24"/>
          <w:szCs w:val="24"/>
        </w:rPr>
      </w:pPr>
      <w:r w:rsidRPr="00095ACC">
        <w:rPr>
          <w:sz w:val="24"/>
          <w:szCs w:val="24"/>
        </w:rPr>
        <w:t>3.1.1)ΓΕΩΣΤΑΤΙΣΤΙΚΗ</w:t>
      </w:r>
      <w:r w:rsidR="0019634A" w:rsidRPr="00095ACC">
        <w:rPr>
          <w:sz w:val="24"/>
          <w:szCs w:val="24"/>
        </w:rPr>
        <w:t>……………………………………………………………………………………</w:t>
      </w:r>
      <w:r w:rsidR="008A7BD2" w:rsidRPr="00095ACC">
        <w:rPr>
          <w:sz w:val="24"/>
          <w:szCs w:val="24"/>
        </w:rPr>
        <w:t>…</w:t>
      </w:r>
      <w:r w:rsidR="007C78EA" w:rsidRPr="00095ACC">
        <w:rPr>
          <w:sz w:val="24"/>
          <w:szCs w:val="24"/>
        </w:rPr>
        <w:t>.3</w:t>
      </w:r>
      <w:r w:rsidR="009B2E26">
        <w:rPr>
          <w:sz w:val="24"/>
          <w:szCs w:val="24"/>
        </w:rPr>
        <w:t>9</w:t>
      </w:r>
    </w:p>
    <w:p w:rsidR="004C6DCC" w:rsidRPr="00095ACC" w:rsidRDefault="004C6DCC" w:rsidP="00095ACC">
      <w:pPr>
        <w:jc w:val="right"/>
        <w:rPr>
          <w:sz w:val="24"/>
          <w:szCs w:val="24"/>
        </w:rPr>
      </w:pPr>
      <w:r w:rsidRPr="00095ACC">
        <w:rPr>
          <w:sz w:val="24"/>
          <w:szCs w:val="24"/>
        </w:rPr>
        <w:t>3.1.2)ΤΥΧΑΙΑ ΠΕΔΙΑ</w:t>
      </w:r>
      <w:r w:rsidR="00AA747F" w:rsidRPr="00095ACC">
        <w:rPr>
          <w:sz w:val="24"/>
          <w:szCs w:val="24"/>
        </w:rPr>
        <w:t>………………………………………………………………………………………</w:t>
      </w:r>
      <w:r w:rsidR="00971AB3" w:rsidRPr="00095ACC">
        <w:rPr>
          <w:sz w:val="24"/>
          <w:szCs w:val="24"/>
        </w:rPr>
        <w:t>..</w:t>
      </w:r>
      <w:r w:rsidR="00951199">
        <w:rPr>
          <w:sz w:val="24"/>
          <w:szCs w:val="24"/>
        </w:rPr>
        <w:t>.41</w:t>
      </w:r>
    </w:p>
    <w:p w:rsidR="004C6DCC" w:rsidRPr="00095ACC" w:rsidRDefault="004C6DCC" w:rsidP="00095ACC">
      <w:pPr>
        <w:jc w:val="right"/>
        <w:rPr>
          <w:sz w:val="24"/>
          <w:szCs w:val="24"/>
        </w:rPr>
      </w:pPr>
      <w:r w:rsidRPr="00095ACC">
        <w:rPr>
          <w:sz w:val="24"/>
          <w:szCs w:val="24"/>
        </w:rPr>
        <w:t>3.1.3)ΗΜΙΒΑΡΙΟΓΡΑΜΜΑ</w:t>
      </w:r>
      <w:r w:rsidR="003902FA" w:rsidRPr="00095ACC">
        <w:rPr>
          <w:sz w:val="24"/>
          <w:szCs w:val="24"/>
        </w:rPr>
        <w:t>……………………………………………………………………………</w:t>
      </w:r>
      <w:r w:rsidR="008A7BD2" w:rsidRPr="00095ACC">
        <w:rPr>
          <w:sz w:val="24"/>
          <w:szCs w:val="24"/>
        </w:rPr>
        <w:t>…</w:t>
      </w:r>
      <w:r w:rsidR="003902FA" w:rsidRPr="00095ACC">
        <w:rPr>
          <w:sz w:val="24"/>
          <w:szCs w:val="24"/>
        </w:rPr>
        <w:t>.</w:t>
      </w:r>
      <w:r w:rsidR="00951199">
        <w:rPr>
          <w:sz w:val="24"/>
          <w:szCs w:val="24"/>
        </w:rPr>
        <w:t>.43</w:t>
      </w:r>
    </w:p>
    <w:p w:rsidR="004C6DCC" w:rsidRPr="00095ACC" w:rsidRDefault="004C6DCC" w:rsidP="00095ACC">
      <w:pPr>
        <w:jc w:val="right"/>
        <w:rPr>
          <w:sz w:val="24"/>
          <w:szCs w:val="24"/>
        </w:rPr>
      </w:pPr>
      <w:r w:rsidRPr="00095ACC">
        <w:rPr>
          <w:sz w:val="24"/>
          <w:szCs w:val="24"/>
        </w:rPr>
        <w:t xml:space="preserve">3.1.4)ΧΩΡΙΚΗ ΕΚΤΙΜΗΣΗ </w:t>
      </w:r>
      <w:r w:rsidRPr="00095ACC">
        <w:rPr>
          <w:sz w:val="24"/>
          <w:szCs w:val="24"/>
          <w:lang w:val="en-US"/>
        </w:rPr>
        <w:t>KRIGING</w:t>
      </w:r>
      <w:r w:rsidR="00DD4455" w:rsidRPr="00095ACC">
        <w:rPr>
          <w:sz w:val="24"/>
          <w:szCs w:val="24"/>
        </w:rPr>
        <w:t>…………………………………………………………………</w:t>
      </w:r>
      <w:r w:rsidR="009A6174" w:rsidRPr="00095ACC">
        <w:rPr>
          <w:sz w:val="24"/>
          <w:szCs w:val="24"/>
        </w:rPr>
        <w:t>..</w:t>
      </w:r>
      <w:r w:rsidR="008A7BD2" w:rsidRPr="00095ACC">
        <w:rPr>
          <w:sz w:val="24"/>
          <w:szCs w:val="24"/>
        </w:rPr>
        <w:t>.</w:t>
      </w:r>
      <w:r w:rsidR="002B58B1">
        <w:rPr>
          <w:sz w:val="24"/>
          <w:szCs w:val="24"/>
        </w:rPr>
        <w:t>48</w:t>
      </w:r>
    </w:p>
    <w:p w:rsidR="004C6DCC" w:rsidRPr="00095ACC" w:rsidRDefault="004C6DCC" w:rsidP="00095ACC">
      <w:pPr>
        <w:jc w:val="right"/>
        <w:rPr>
          <w:sz w:val="24"/>
          <w:szCs w:val="24"/>
        </w:rPr>
      </w:pPr>
      <w:r w:rsidRPr="00095ACC">
        <w:rPr>
          <w:sz w:val="24"/>
          <w:szCs w:val="24"/>
        </w:rPr>
        <w:t xml:space="preserve">3.1.5)ΧΩΡΙΚΗ ΕΚΤΙΜΗΣΗ </w:t>
      </w:r>
      <w:r w:rsidRPr="00095ACC">
        <w:rPr>
          <w:sz w:val="24"/>
          <w:szCs w:val="24"/>
          <w:lang w:val="en-US"/>
        </w:rPr>
        <w:t>COKRIGING</w:t>
      </w:r>
      <w:r w:rsidR="00DD4455" w:rsidRPr="00095ACC">
        <w:rPr>
          <w:sz w:val="24"/>
          <w:szCs w:val="24"/>
        </w:rPr>
        <w:t>……………………………………………………………</w:t>
      </w:r>
      <w:r w:rsidR="009A6174" w:rsidRPr="00095ACC">
        <w:rPr>
          <w:sz w:val="24"/>
          <w:szCs w:val="24"/>
        </w:rPr>
        <w:t>..</w:t>
      </w:r>
      <w:r w:rsidR="008A7BD2" w:rsidRPr="00095ACC">
        <w:rPr>
          <w:sz w:val="24"/>
          <w:szCs w:val="24"/>
        </w:rPr>
        <w:t>.</w:t>
      </w:r>
      <w:r w:rsidR="009B2E26">
        <w:rPr>
          <w:sz w:val="24"/>
          <w:szCs w:val="24"/>
        </w:rPr>
        <w:t>55</w:t>
      </w:r>
    </w:p>
    <w:p w:rsidR="004C6DCC" w:rsidRPr="00095ACC" w:rsidRDefault="004C6DCC" w:rsidP="00095ACC">
      <w:pPr>
        <w:jc w:val="right"/>
        <w:rPr>
          <w:sz w:val="24"/>
          <w:szCs w:val="24"/>
        </w:rPr>
      </w:pPr>
      <w:r w:rsidRPr="00095ACC">
        <w:rPr>
          <w:sz w:val="24"/>
          <w:szCs w:val="24"/>
        </w:rPr>
        <w:t xml:space="preserve">3.2)ΕΦΑΡΜΟΓΗ ΤΗΣ ΜΕΘΟΔΟΥ </w:t>
      </w:r>
      <w:r w:rsidRPr="00095ACC">
        <w:rPr>
          <w:sz w:val="24"/>
          <w:szCs w:val="24"/>
          <w:lang w:val="en-US"/>
        </w:rPr>
        <w:t>KRIGING</w:t>
      </w:r>
      <w:r w:rsidRPr="00095ACC">
        <w:rPr>
          <w:sz w:val="24"/>
          <w:szCs w:val="24"/>
        </w:rPr>
        <w:t xml:space="preserve"> ΚΑΙ </w:t>
      </w:r>
      <w:r w:rsidRPr="00095ACC">
        <w:rPr>
          <w:sz w:val="24"/>
          <w:szCs w:val="24"/>
          <w:lang w:val="en-US"/>
        </w:rPr>
        <w:t>COKRIGING</w:t>
      </w:r>
      <w:r w:rsidR="008A7BD2" w:rsidRPr="00095ACC">
        <w:rPr>
          <w:sz w:val="24"/>
          <w:szCs w:val="24"/>
        </w:rPr>
        <w:t>……………………………</w:t>
      </w:r>
      <w:r w:rsidR="009A6174" w:rsidRPr="00095ACC">
        <w:rPr>
          <w:sz w:val="24"/>
          <w:szCs w:val="24"/>
        </w:rPr>
        <w:t>..</w:t>
      </w:r>
      <w:r w:rsidR="002B58B1">
        <w:rPr>
          <w:sz w:val="24"/>
          <w:szCs w:val="24"/>
        </w:rPr>
        <w:t>.56</w:t>
      </w:r>
    </w:p>
    <w:p w:rsidR="004C6DCC" w:rsidRPr="00095ACC" w:rsidRDefault="004C6DCC" w:rsidP="00095ACC">
      <w:pPr>
        <w:jc w:val="right"/>
        <w:rPr>
          <w:sz w:val="24"/>
          <w:szCs w:val="24"/>
        </w:rPr>
      </w:pPr>
      <w:r w:rsidRPr="00095ACC">
        <w:rPr>
          <w:sz w:val="24"/>
          <w:szCs w:val="24"/>
        </w:rPr>
        <w:t xml:space="preserve">3.2.1) ΑΠΟΤΕΛΕΣΜΑΤΑ ΤΗΣ ΜΕΘΟΔΟΥ </w:t>
      </w:r>
      <w:r w:rsidRPr="00095ACC">
        <w:rPr>
          <w:sz w:val="24"/>
          <w:szCs w:val="24"/>
          <w:lang w:val="en-US"/>
        </w:rPr>
        <w:t>KRIGING</w:t>
      </w:r>
      <w:r w:rsidRPr="00095ACC">
        <w:rPr>
          <w:sz w:val="24"/>
          <w:szCs w:val="24"/>
        </w:rPr>
        <w:t xml:space="preserve"> ΚΑΙ </w:t>
      </w:r>
      <w:r w:rsidRPr="00095ACC">
        <w:rPr>
          <w:sz w:val="24"/>
          <w:szCs w:val="24"/>
          <w:lang w:val="en-US"/>
        </w:rPr>
        <w:t>COKRIGING</w:t>
      </w:r>
      <w:r w:rsidR="001830E7" w:rsidRPr="00095ACC">
        <w:rPr>
          <w:sz w:val="24"/>
          <w:szCs w:val="24"/>
        </w:rPr>
        <w:t>…………………</w:t>
      </w:r>
      <w:r w:rsidR="009A6174" w:rsidRPr="00095ACC">
        <w:rPr>
          <w:sz w:val="24"/>
          <w:szCs w:val="24"/>
        </w:rPr>
        <w:t>..</w:t>
      </w:r>
      <w:r w:rsidR="002B58B1">
        <w:rPr>
          <w:sz w:val="24"/>
          <w:szCs w:val="24"/>
        </w:rPr>
        <w:t>57</w:t>
      </w:r>
    </w:p>
    <w:p w:rsidR="004C6DCC" w:rsidRPr="00E4123C" w:rsidRDefault="004C6DCC" w:rsidP="00095ACC">
      <w:pPr>
        <w:jc w:val="right"/>
        <w:rPr>
          <w:sz w:val="24"/>
          <w:szCs w:val="24"/>
        </w:rPr>
      </w:pPr>
      <w:r w:rsidRPr="00095ACC">
        <w:rPr>
          <w:sz w:val="24"/>
          <w:szCs w:val="24"/>
        </w:rPr>
        <w:t>3.2.2)ΠΟΙΟΤΙΚΗ ΚΑΙ ΠΟΣΟΤΙΚΗ ΑΞΙΟΛΟΓΗΣΗ ΤΗΣ ΚΡΗΤΗΣ</w:t>
      </w:r>
      <w:r w:rsidR="00FB0FEE" w:rsidRPr="00095ACC">
        <w:rPr>
          <w:sz w:val="24"/>
          <w:szCs w:val="24"/>
        </w:rPr>
        <w:t>……………………………</w:t>
      </w:r>
      <w:r w:rsidR="009A6174" w:rsidRPr="00095ACC">
        <w:rPr>
          <w:sz w:val="24"/>
          <w:szCs w:val="24"/>
        </w:rPr>
        <w:t>..</w:t>
      </w:r>
      <w:r w:rsidR="009B2E26">
        <w:rPr>
          <w:sz w:val="24"/>
          <w:szCs w:val="24"/>
        </w:rPr>
        <w:t>7</w:t>
      </w:r>
      <w:r w:rsidR="00E4123C" w:rsidRPr="00E4123C">
        <w:rPr>
          <w:sz w:val="24"/>
          <w:szCs w:val="24"/>
        </w:rPr>
        <w:t>9</w:t>
      </w:r>
    </w:p>
    <w:p w:rsidR="004C6DCC" w:rsidRPr="00095ACC" w:rsidRDefault="004C6DCC" w:rsidP="00095ACC">
      <w:pPr>
        <w:jc w:val="right"/>
        <w:rPr>
          <w:sz w:val="24"/>
          <w:szCs w:val="24"/>
        </w:rPr>
      </w:pPr>
      <w:r w:rsidRPr="00095ACC">
        <w:rPr>
          <w:sz w:val="24"/>
          <w:szCs w:val="24"/>
          <w:lang w:val="en-US"/>
        </w:rPr>
        <w:t>4)</w:t>
      </w:r>
      <w:r w:rsidR="00003FCA">
        <w:rPr>
          <w:sz w:val="24"/>
          <w:szCs w:val="24"/>
          <w:lang w:val="en-US"/>
        </w:rPr>
        <w:t xml:space="preserve"> </w:t>
      </w:r>
      <w:r w:rsidRPr="00095ACC">
        <w:rPr>
          <w:sz w:val="24"/>
          <w:szCs w:val="24"/>
        </w:rPr>
        <w:t>ΣΥΖΗΤΗΣΗ</w:t>
      </w:r>
      <w:r w:rsidR="002242F6" w:rsidRPr="00095ACC">
        <w:rPr>
          <w:sz w:val="24"/>
          <w:szCs w:val="24"/>
        </w:rPr>
        <w:t>……………………………………………………………………………………………………</w:t>
      </w:r>
      <w:r w:rsidR="009B2E26">
        <w:rPr>
          <w:sz w:val="24"/>
          <w:szCs w:val="24"/>
        </w:rPr>
        <w:t>.82</w:t>
      </w:r>
    </w:p>
    <w:p w:rsidR="004C6DCC" w:rsidRPr="00095ACC" w:rsidRDefault="004C6DCC" w:rsidP="00095ACC">
      <w:pPr>
        <w:jc w:val="right"/>
        <w:rPr>
          <w:sz w:val="24"/>
          <w:szCs w:val="24"/>
        </w:rPr>
      </w:pPr>
      <w:r w:rsidRPr="00095ACC">
        <w:rPr>
          <w:sz w:val="24"/>
          <w:szCs w:val="24"/>
        </w:rPr>
        <w:t>ΒΙΒΛΙΟΓΡΑΦΙΑ</w:t>
      </w:r>
      <w:r w:rsidR="006D3912" w:rsidRPr="00095ACC">
        <w:rPr>
          <w:sz w:val="24"/>
          <w:szCs w:val="24"/>
        </w:rPr>
        <w:t>…………………………………………………………………………………………………</w:t>
      </w:r>
      <w:r w:rsidR="002B58B1">
        <w:rPr>
          <w:sz w:val="24"/>
          <w:szCs w:val="24"/>
        </w:rPr>
        <w:t>89</w:t>
      </w:r>
    </w:p>
    <w:p w:rsidR="00C74B1A" w:rsidRDefault="00C74B1A" w:rsidP="002F142F">
      <w:pPr>
        <w:rPr>
          <w:sz w:val="24"/>
          <w:szCs w:val="24"/>
          <w:u w:val="single"/>
        </w:rPr>
      </w:pPr>
    </w:p>
    <w:p w:rsidR="00E31B6A" w:rsidRPr="002B1588" w:rsidRDefault="00E31B6A" w:rsidP="002F142F">
      <w:pPr>
        <w:rPr>
          <w:sz w:val="24"/>
          <w:szCs w:val="24"/>
          <w:u w:val="single"/>
          <w:lang w:val="en-US"/>
        </w:rPr>
      </w:pPr>
    </w:p>
    <w:p w:rsidR="001E2AC7" w:rsidRPr="00FC3728" w:rsidRDefault="001E2AC7" w:rsidP="002F142F">
      <w:pPr>
        <w:rPr>
          <w:sz w:val="24"/>
          <w:szCs w:val="24"/>
          <w:u w:val="single"/>
        </w:rPr>
      </w:pPr>
    </w:p>
    <w:p w:rsidR="002F142F" w:rsidRPr="00250848" w:rsidRDefault="00250848" w:rsidP="006D178A">
      <w:pPr>
        <w:pStyle w:val="a6"/>
        <w:numPr>
          <w:ilvl w:val="0"/>
          <w:numId w:val="4"/>
        </w:numPr>
        <w:shd w:val="clear" w:color="auto" w:fill="FFFFFF" w:themeFill="background1"/>
        <w:spacing w:before="150" w:after="150" w:line="360" w:lineRule="auto"/>
        <w:textAlignment w:val="baseline"/>
        <w:rPr>
          <w:rFonts w:cs="Arial"/>
          <w:b/>
          <w:sz w:val="28"/>
          <w:szCs w:val="28"/>
          <w:u w:val="single"/>
        </w:rPr>
      </w:pPr>
      <w:r>
        <w:rPr>
          <w:rFonts w:cs="Arial"/>
          <w:b/>
          <w:sz w:val="28"/>
          <w:szCs w:val="28"/>
          <w:u w:val="single"/>
        </w:rPr>
        <w:t>ΕΙΣΑΓΩΓΗ</w:t>
      </w:r>
    </w:p>
    <w:p w:rsidR="0041403F" w:rsidRPr="00544F52" w:rsidRDefault="0041403F" w:rsidP="006D178A">
      <w:pPr>
        <w:jc w:val="both"/>
        <w:rPr>
          <w:b/>
          <w:sz w:val="28"/>
          <w:szCs w:val="28"/>
        </w:rPr>
      </w:pPr>
      <w:r w:rsidRPr="00544F52">
        <w:rPr>
          <w:b/>
          <w:sz w:val="28"/>
          <w:szCs w:val="28"/>
        </w:rPr>
        <w:t xml:space="preserve">1.1)  </w:t>
      </w:r>
      <w:r w:rsidRPr="00544F52">
        <w:rPr>
          <w:rFonts w:cs="Arial"/>
          <w:b/>
          <w:sz w:val="28"/>
          <w:szCs w:val="28"/>
        </w:rPr>
        <w:t>ΧΑΡΑΚΤΗΡΙΣΤΙΚΑ ΠΕΡΙΟΧΗΣ ΜΕΛΕΤΗΣ</w:t>
      </w:r>
    </w:p>
    <w:p w:rsidR="0041403F" w:rsidRPr="00544F52" w:rsidRDefault="0041403F" w:rsidP="006D178A">
      <w:pPr>
        <w:jc w:val="both"/>
        <w:rPr>
          <w:b/>
          <w:sz w:val="28"/>
          <w:szCs w:val="28"/>
        </w:rPr>
      </w:pPr>
      <w:r w:rsidRPr="00544F52">
        <w:rPr>
          <w:rFonts w:cs="Arial"/>
          <w:b/>
          <w:sz w:val="28"/>
          <w:szCs w:val="28"/>
        </w:rPr>
        <w:t>1.1.1)ΕΙΣΑΓΩΓΗ ΤΟΥ ΝΗΣΙΟΥ ΤΗΣ ΚΡΗΤΗΣ</w:t>
      </w:r>
    </w:p>
    <w:p w:rsidR="00EC20C9" w:rsidRPr="00EC20C9" w:rsidRDefault="00EC20C9" w:rsidP="00541B6B">
      <w:pPr>
        <w:shd w:val="clear" w:color="auto" w:fill="FFFFFF" w:themeFill="background1"/>
        <w:spacing w:before="150" w:after="150" w:line="360" w:lineRule="auto"/>
        <w:jc w:val="both"/>
        <w:textAlignment w:val="baseline"/>
        <w:rPr>
          <w:rFonts w:cs="Arial"/>
          <w:sz w:val="24"/>
          <w:szCs w:val="24"/>
        </w:rPr>
      </w:pPr>
      <w:r w:rsidRPr="00EC20C9">
        <w:rPr>
          <w:rFonts w:cs="Arial"/>
          <w:sz w:val="24"/>
          <w:szCs w:val="24"/>
        </w:rPr>
        <w:t xml:space="preserve">Η Κρήτη είναι το μεγαλύτερο και το πιο ορεινό νησί της Ελλάδας </w:t>
      </w:r>
      <w:r w:rsidR="00F84B40">
        <w:rPr>
          <w:rFonts w:cs="Arial"/>
          <w:sz w:val="24"/>
          <w:szCs w:val="24"/>
        </w:rPr>
        <w:t xml:space="preserve">καθώς </w:t>
      </w:r>
      <w:r w:rsidRPr="00EC20C9">
        <w:rPr>
          <w:rFonts w:cs="Arial"/>
          <w:sz w:val="24"/>
          <w:szCs w:val="24"/>
        </w:rPr>
        <w:t>και ένα από τα μεγαλύτερα της Μεσογείου. Βρίσκεται στο νότιο τμήμα του Αιγαίου Πελάγους και στο σημείο όπου οι ήπειροι της Ευρώπης, της Αφρικής και της Ασίας συναντιούνται. Η περιοχή της Κρήτης είναι 8.335,9 τετραγωνικά χιλιόμετρα, εκτίνεται σε μήκος 260 χιλιομέτρων περίπου και πλάτος που κυμαίνεται από τα 60 έως τα 12 χιλιόμετρα στο στενότερο σημείο της, στον Ισθμό της Ιεράπετρας. Το μέσο υψόμετρο του νησιού είναι 460 μέτρα, οι ακτές του έχουν μήκος που φτάνει τα 1.065 χιλιόμετρα περίπου και ο συνολικός πληθυσμός είναι περίπου 600.000 άνθρωποι.</w:t>
      </w:r>
    </w:p>
    <w:p w:rsidR="00EC20C9" w:rsidRPr="00CD39F8" w:rsidRDefault="00EC20C9" w:rsidP="00541B6B">
      <w:pPr>
        <w:pStyle w:val="Web"/>
        <w:shd w:val="clear" w:color="auto" w:fill="FFFFFF" w:themeFill="background1"/>
        <w:spacing w:before="150" w:beforeAutospacing="0" w:after="150" w:afterAutospacing="0" w:line="360" w:lineRule="auto"/>
        <w:jc w:val="both"/>
        <w:textAlignment w:val="baseline"/>
        <w:rPr>
          <w:rFonts w:asciiTheme="minorHAnsi" w:hAnsiTheme="minorHAnsi" w:cs="Arial"/>
        </w:rPr>
      </w:pPr>
      <w:r w:rsidRPr="00CD39F8">
        <w:rPr>
          <w:rFonts w:asciiTheme="minorHAnsi" w:hAnsiTheme="minorHAnsi" w:cs="Arial"/>
        </w:rPr>
        <w:t xml:space="preserve">Η Κρήτη αποτελείται από τέσσερις νομούς και συγκεκριμένα, ξεκινώντας από δυτικά και πηγαίνοντας </w:t>
      </w:r>
      <w:r>
        <w:rPr>
          <w:rFonts w:asciiTheme="minorHAnsi" w:hAnsiTheme="minorHAnsi" w:cs="Arial"/>
        </w:rPr>
        <w:t>προς</w:t>
      </w:r>
      <w:r w:rsidRPr="00CD39F8">
        <w:rPr>
          <w:rFonts w:asciiTheme="minorHAnsi" w:hAnsiTheme="minorHAnsi" w:cs="Arial"/>
        </w:rPr>
        <w:t xml:space="preserve"> τα ανατολικά αυτοί είναι: νομός Χανίων, </w:t>
      </w:r>
      <w:r>
        <w:rPr>
          <w:rFonts w:asciiTheme="minorHAnsi" w:hAnsiTheme="minorHAnsi" w:cs="Arial"/>
        </w:rPr>
        <w:t xml:space="preserve">νομός </w:t>
      </w:r>
      <w:r w:rsidRPr="00CD39F8">
        <w:rPr>
          <w:rFonts w:asciiTheme="minorHAnsi" w:hAnsiTheme="minorHAnsi" w:cs="Arial"/>
        </w:rPr>
        <w:t xml:space="preserve">Ρεθύμνης, </w:t>
      </w:r>
      <w:r>
        <w:rPr>
          <w:rFonts w:asciiTheme="minorHAnsi" w:hAnsiTheme="minorHAnsi" w:cs="Arial"/>
        </w:rPr>
        <w:t xml:space="preserve">νομός </w:t>
      </w:r>
      <w:r w:rsidRPr="00CD39F8">
        <w:rPr>
          <w:rFonts w:asciiTheme="minorHAnsi" w:hAnsiTheme="minorHAnsi" w:cs="Arial"/>
        </w:rPr>
        <w:t>Ηρακλείου και</w:t>
      </w:r>
      <w:r>
        <w:rPr>
          <w:rFonts w:asciiTheme="minorHAnsi" w:hAnsiTheme="minorHAnsi" w:cs="Arial"/>
        </w:rPr>
        <w:t xml:space="preserve"> νομός</w:t>
      </w:r>
      <w:r w:rsidRPr="00CD39F8">
        <w:rPr>
          <w:rFonts w:asciiTheme="minorHAnsi" w:hAnsiTheme="minorHAnsi" w:cs="Arial"/>
        </w:rPr>
        <w:t xml:space="preserve"> Λασιθίου. Χαρακτηρίζεται από έντονο ανάγλυφο και περιβάλλεται από έναν πανέμορφο ορεινό όγκο συμπεριλαμβανομένων των Λευκών Ορέων, του Ψηλορείτη και του</w:t>
      </w:r>
      <w:r>
        <w:rPr>
          <w:rFonts w:asciiTheme="minorHAnsi" w:hAnsiTheme="minorHAnsi" w:cs="Arial"/>
        </w:rPr>
        <w:t xml:space="preserve"> όρους</w:t>
      </w:r>
      <w:r w:rsidRPr="00CD39F8">
        <w:rPr>
          <w:rFonts w:asciiTheme="minorHAnsi" w:hAnsiTheme="minorHAnsi" w:cs="Arial"/>
        </w:rPr>
        <w:t xml:space="preserve"> Δίκτη. Ο Ψηλορείτης ή Ίδη, που είναι και το ψηλότερο ορεινό συγκρότημα του νησιού, με ψηλότερη κορυφή τον Τίμιο Σταυρό στα 2.456 μέτρα, εκτίνεται στο κεντρικό μέρος του νησιού. Η έκταση που καλύπτουν </w:t>
      </w:r>
      <w:r>
        <w:rPr>
          <w:rFonts w:asciiTheme="minorHAnsi" w:hAnsiTheme="minorHAnsi" w:cs="Arial"/>
        </w:rPr>
        <w:t>οι ορεινοί όγκοι της</w:t>
      </w:r>
      <w:r w:rsidRPr="00CD39F8">
        <w:rPr>
          <w:rFonts w:asciiTheme="minorHAnsi" w:hAnsiTheme="minorHAnsi" w:cs="Arial"/>
        </w:rPr>
        <w:t xml:space="preserve"> Κρήτης ανέρχεται στο 49,4% </w:t>
      </w:r>
      <w:r>
        <w:rPr>
          <w:rFonts w:asciiTheme="minorHAnsi" w:hAnsiTheme="minorHAnsi" w:cs="Arial"/>
        </w:rPr>
        <w:t>της</w:t>
      </w:r>
      <w:r w:rsidRPr="00CD39F8">
        <w:rPr>
          <w:rFonts w:asciiTheme="minorHAnsi" w:hAnsiTheme="minorHAnsi" w:cs="Arial"/>
        </w:rPr>
        <w:t xml:space="preserve"> συνολικής </w:t>
      </w:r>
      <w:r>
        <w:rPr>
          <w:rFonts w:asciiTheme="minorHAnsi" w:hAnsiTheme="minorHAnsi" w:cs="Arial"/>
        </w:rPr>
        <w:t>της</w:t>
      </w:r>
      <w:r w:rsidRPr="00CD39F8">
        <w:rPr>
          <w:rFonts w:asciiTheme="minorHAnsi" w:hAnsiTheme="minorHAnsi" w:cs="Arial"/>
        </w:rPr>
        <w:t xml:space="preserve"> έκτασης, σε αντιδιαστολή με </w:t>
      </w:r>
      <w:r>
        <w:rPr>
          <w:rFonts w:asciiTheme="minorHAnsi" w:hAnsiTheme="minorHAnsi" w:cs="Arial"/>
        </w:rPr>
        <w:t>της</w:t>
      </w:r>
      <w:r w:rsidRPr="00CD39F8">
        <w:rPr>
          <w:rFonts w:asciiTheme="minorHAnsi" w:hAnsiTheme="minorHAnsi" w:cs="Arial"/>
        </w:rPr>
        <w:t xml:space="preserve"> πεδινές εκτάσεις, που καλύπτουν μόλις το 22,7%. Εκτός από </w:t>
      </w:r>
      <w:r>
        <w:rPr>
          <w:rFonts w:asciiTheme="minorHAnsi" w:hAnsiTheme="minorHAnsi" w:cs="Arial"/>
        </w:rPr>
        <w:t>τους</w:t>
      </w:r>
      <w:r w:rsidRPr="00CD39F8">
        <w:rPr>
          <w:rFonts w:asciiTheme="minorHAnsi" w:hAnsiTheme="minorHAnsi" w:cs="Arial"/>
        </w:rPr>
        <w:t xml:space="preserve"> ορεινούς όγκους η Κρήτη περιλαμβάνει 5.200 σπήλαια και καρστικούς σχηματισμούς, 100 φαράγγια τα οποία ξεκινούν από </w:t>
      </w:r>
      <w:r>
        <w:rPr>
          <w:rFonts w:asciiTheme="minorHAnsi" w:hAnsiTheme="minorHAnsi" w:cs="Arial"/>
        </w:rPr>
        <w:t>τους</w:t>
      </w:r>
      <w:r w:rsidRPr="00CD39F8">
        <w:rPr>
          <w:rFonts w:asciiTheme="minorHAnsi" w:hAnsiTheme="minorHAnsi" w:cs="Arial"/>
        </w:rPr>
        <w:t xml:space="preserve"> ορεινούς όγκους και καταλήγουν στη θάλασσα και 25 οροπέδια.</w:t>
      </w:r>
    </w:p>
    <w:p w:rsidR="00EC20C9" w:rsidRPr="00CD39F8" w:rsidRDefault="00EC20C9" w:rsidP="00541B6B">
      <w:pPr>
        <w:pStyle w:val="Web"/>
        <w:shd w:val="clear" w:color="auto" w:fill="FFFFFF" w:themeFill="background1"/>
        <w:spacing w:before="150" w:beforeAutospacing="0" w:after="150" w:afterAutospacing="0" w:line="360" w:lineRule="auto"/>
        <w:jc w:val="both"/>
        <w:textAlignment w:val="baseline"/>
        <w:rPr>
          <w:rFonts w:asciiTheme="minorHAnsi" w:hAnsiTheme="minorHAnsi" w:cs="Arial"/>
        </w:rPr>
      </w:pPr>
      <w:r w:rsidRPr="00CD39F8">
        <w:rPr>
          <w:rFonts w:asciiTheme="minorHAnsi" w:hAnsiTheme="minorHAnsi" w:cs="Arial"/>
        </w:rPr>
        <w:t xml:space="preserve">Τα μεγαλύτερα ποτάμια </w:t>
      </w:r>
      <w:r>
        <w:rPr>
          <w:rFonts w:asciiTheme="minorHAnsi" w:hAnsiTheme="minorHAnsi" w:cs="Arial"/>
        </w:rPr>
        <w:t>της</w:t>
      </w:r>
      <w:r w:rsidRPr="00CD39F8">
        <w:rPr>
          <w:rFonts w:asciiTheme="minorHAnsi" w:hAnsiTheme="minorHAnsi" w:cs="Arial"/>
        </w:rPr>
        <w:t xml:space="preserve"> Κρήτης είναι ο Γεροπόταμος και ο Αναποδιάρης στην περιοχή </w:t>
      </w:r>
      <w:r>
        <w:rPr>
          <w:rFonts w:asciiTheme="minorHAnsi" w:hAnsiTheme="minorHAnsi" w:cs="Arial"/>
        </w:rPr>
        <w:t>της</w:t>
      </w:r>
      <w:r w:rsidRPr="00CD39F8">
        <w:rPr>
          <w:rFonts w:asciiTheme="minorHAnsi" w:hAnsiTheme="minorHAnsi" w:cs="Arial"/>
        </w:rPr>
        <w:t xml:space="preserve"> Μεσαράς, ο Τυφλός και ο Κολένης στην πεδιάδα των Χανίων και οι Κοιλιάρης, Μέγας Ποταμός και Κουρταλιώτης. Γενικώς το νησί δεν χαρακτηρίζεται από τα μεγάλα του ποτάμια, καθώς διαθέτει μικρό πλάτος. Όσον αφορά </w:t>
      </w:r>
      <w:r>
        <w:rPr>
          <w:rFonts w:asciiTheme="minorHAnsi" w:hAnsiTheme="minorHAnsi" w:cs="Arial"/>
        </w:rPr>
        <w:t>τις</w:t>
      </w:r>
      <w:r w:rsidRPr="00CD39F8">
        <w:rPr>
          <w:rFonts w:asciiTheme="minorHAnsi" w:hAnsiTheme="minorHAnsi" w:cs="Arial"/>
        </w:rPr>
        <w:t xml:space="preserve"> λίμνες </w:t>
      </w:r>
      <w:r w:rsidRPr="00CD39F8">
        <w:rPr>
          <w:rFonts w:asciiTheme="minorHAnsi" w:hAnsiTheme="minorHAnsi" w:cs="Arial"/>
        </w:rPr>
        <w:lastRenderedPageBreak/>
        <w:t>του νησιού, οι περισσότερες χαρακτηρίζονται περισσότερο ως νερόλακκοι οι οποίοι έχουν νερό ορισμένους μήνες του χρόνου. Μόνο μια λίμνη διαθέτει ουσιαστικά η Κρήτη, τη λίμνη του Κουρνά στην περιοχή του Αποκόρωνα.</w:t>
      </w:r>
    </w:p>
    <w:p w:rsidR="00EC20C9" w:rsidRPr="0057100D" w:rsidRDefault="00EC20C9" w:rsidP="00541B6B">
      <w:pPr>
        <w:shd w:val="clear" w:color="auto" w:fill="FFFFFF" w:themeFill="background1"/>
        <w:spacing w:before="150" w:after="150" w:line="360" w:lineRule="auto"/>
        <w:jc w:val="both"/>
        <w:textAlignment w:val="baseline"/>
        <w:rPr>
          <w:rFonts w:cs="Arial"/>
          <w:sz w:val="24"/>
          <w:szCs w:val="24"/>
        </w:rPr>
      </w:pPr>
      <w:r w:rsidRPr="0057100D">
        <w:rPr>
          <w:rFonts w:cs="Arial"/>
          <w:sz w:val="24"/>
          <w:szCs w:val="24"/>
        </w:rPr>
        <w:t xml:space="preserve">Το κλίμα θεωρείται ότι είναι </w:t>
      </w:r>
      <w:r w:rsidR="00764F14" w:rsidRPr="0057100D">
        <w:rPr>
          <w:rFonts w:cs="Arial"/>
          <w:sz w:val="24"/>
          <w:szCs w:val="24"/>
        </w:rPr>
        <w:t>υπό</w:t>
      </w:r>
      <w:r w:rsidRPr="0057100D">
        <w:rPr>
          <w:rFonts w:cs="Arial"/>
          <w:sz w:val="24"/>
          <w:szCs w:val="24"/>
        </w:rPr>
        <w:t>-υγρό μεσογειακό με υγρούς και σχετικά ψυχρούς χειμώνες και ξηρά και θερμά καλοκαίρια. Η μέση ετήσια βροχόπτωση εκτιμάται να είναι 927 χιλιοστά, οι ανανεώσιμοι υδατικοί πόροι είναι 2.650 εκατομμύρια κυβικά μέτρα και η πραγματική ποσότητα νερού που χρησιμοποιείται είν</w:t>
      </w:r>
      <w:r w:rsidR="000C4BDC">
        <w:rPr>
          <w:rFonts w:cs="Arial"/>
          <w:sz w:val="24"/>
          <w:szCs w:val="24"/>
        </w:rPr>
        <w:t>αι 384 κυβικά χιλιοστά ανά έτος.</w:t>
      </w:r>
    </w:p>
    <w:p w:rsidR="00EC20C9" w:rsidRDefault="00EC20C9" w:rsidP="00541B6B">
      <w:pPr>
        <w:shd w:val="clear" w:color="auto" w:fill="FFFFFF" w:themeFill="background1"/>
        <w:spacing w:before="150" w:after="150" w:line="360" w:lineRule="auto"/>
        <w:jc w:val="both"/>
        <w:textAlignment w:val="baseline"/>
        <w:rPr>
          <w:rFonts w:cs="Arial"/>
          <w:sz w:val="24"/>
          <w:szCs w:val="24"/>
        </w:rPr>
      </w:pPr>
      <w:r w:rsidRPr="0057100D">
        <w:rPr>
          <w:rFonts w:cs="Arial"/>
          <w:sz w:val="24"/>
          <w:szCs w:val="24"/>
        </w:rPr>
        <w:t xml:space="preserve">Η κύρια χρήση του νερού στην Κρήτη είναι για αρδευτικούς σκοπούς που εξυπηρετούν την γεωργία (83,3% της συνολικής κατανάλωσης), ενώ η οικιακή χρήση συμπεριλαμβανομένου του τουρισμού είναι 15,6% και η βιομηχανική χρήση 1%. Η Κρήτη παρουσιάζει σημαντικές περιφερειακές διακυμάνσεις όσον αφορά τη διαθεσιμότητα του νερού, ιδίως στις παράκτιες, ανατολικές και νότιες περιοχές λόγω του τουρισμού και της γεωργίας. Έχει υψηλή κατά κεφαλήν διαθεσιμότητα νερού, η οποία είναι ελαφρώς χαμηλότερη από εκείνη της υπόλοιπης χώρας. Η ζήτηση για νερό άρδευσης είναι υψηλή, ενώ την ίδια στιγμή μόνο το 31% της διαθέσιμης γεωργικής γης αρδεύεται. Οι αυξανόμενες απαιτήσεις σε νερό κάνει την ορθολογική διαχείριση των υδάτινων πόρων εξαιρετικά σημαντική για την βιώσιμη ανάπτυξη και για </w:t>
      </w:r>
      <w:r w:rsidR="000C4BDC">
        <w:rPr>
          <w:rFonts w:cs="Arial"/>
          <w:sz w:val="24"/>
          <w:szCs w:val="24"/>
        </w:rPr>
        <w:t>την προστασία του περιβάλλοντος.</w:t>
      </w:r>
    </w:p>
    <w:p w:rsidR="00500B22" w:rsidRPr="0057100D" w:rsidRDefault="00500B22" w:rsidP="00934329">
      <w:pPr>
        <w:shd w:val="clear" w:color="auto" w:fill="FFFFFF" w:themeFill="background1"/>
        <w:spacing w:before="150" w:after="150" w:line="360" w:lineRule="auto"/>
        <w:textAlignment w:val="baseline"/>
        <w:rPr>
          <w:rFonts w:cs="Arial"/>
          <w:sz w:val="24"/>
          <w:szCs w:val="24"/>
        </w:rPr>
      </w:pPr>
    </w:p>
    <w:p w:rsidR="00EC20C9" w:rsidRDefault="00EC20C9" w:rsidP="00541B6B">
      <w:pPr>
        <w:shd w:val="clear" w:color="auto" w:fill="FFFFFF" w:themeFill="background1"/>
        <w:spacing w:before="150" w:after="150" w:line="360" w:lineRule="auto"/>
        <w:jc w:val="both"/>
        <w:textAlignment w:val="baseline"/>
        <w:rPr>
          <w:rFonts w:cs="Arial"/>
          <w:sz w:val="24"/>
          <w:szCs w:val="24"/>
        </w:rPr>
      </w:pPr>
      <w:r>
        <w:rPr>
          <w:noProof/>
          <w:lang w:eastAsia="el-GR"/>
        </w:rPr>
        <w:drawing>
          <wp:inline distT="0" distB="0" distL="0" distR="0">
            <wp:extent cx="5274310" cy="1749425"/>
            <wp:effectExtent l="0" t="0" r="2540" b="317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te-map-gif.gif"/>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74310" cy="1749425"/>
                    </a:xfrm>
                    <a:prstGeom prst="rect">
                      <a:avLst/>
                    </a:prstGeom>
                  </pic:spPr>
                </pic:pic>
              </a:graphicData>
            </a:graphic>
          </wp:inline>
        </w:drawing>
      </w:r>
      <w:r w:rsidRPr="0057100D">
        <w:rPr>
          <w:rFonts w:cs="Arial"/>
          <w:sz w:val="24"/>
          <w:szCs w:val="24"/>
        </w:rPr>
        <w:t>Χάρτης 1: Γεωφυσικός χάρτης Κρήτης (Πανεπιστήμιο Κρήτης, 2015)</w:t>
      </w:r>
    </w:p>
    <w:p w:rsidR="00B12A6E" w:rsidRDefault="00B12A6E" w:rsidP="0057100D">
      <w:pPr>
        <w:shd w:val="clear" w:color="auto" w:fill="FFFFFF" w:themeFill="background1"/>
        <w:spacing w:before="150" w:after="150" w:line="360" w:lineRule="auto"/>
        <w:jc w:val="both"/>
        <w:textAlignment w:val="baseline"/>
        <w:rPr>
          <w:rFonts w:cs="Arial"/>
          <w:sz w:val="24"/>
          <w:szCs w:val="24"/>
        </w:rPr>
      </w:pPr>
    </w:p>
    <w:p w:rsidR="00500B22" w:rsidRDefault="00500B22" w:rsidP="0057100D">
      <w:pPr>
        <w:shd w:val="clear" w:color="auto" w:fill="FFFFFF" w:themeFill="background1"/>
        <w:spacing w:before="150" w:after="150" w:line="360" w:lineRule="auto"/>
        <w:jc w:val="both"/>
        <w:textAlignment w:val="baseline"/>
        <w:rPr>
          <w:rFonts w:cs="Arial"/>
          <w:sz w:val="24"/>
          <w:szCs w:val="24"/>
        </w:rPr>
      </w:pPr>
    </w:p>
    <w:p w:rsidR="00500B22" w:rsidRPr="00500B22" w:rsidRDefault="00500B22" w:rsidP="0057100D">
      <w:pPr>
        <w:shd w:val="clear" w:color="auto" w:fill="FFFFFF" w:themeFill="background1"/>
        <w:spacing w:before="150" w:after="150" w:line="360" w:lineRule="auto"/>
        <w:jc w:val="both"/>
        <w:textAlignment w:val="baseline"/>
        <w:rPr>
          <w:rFonts w:cs="Arial"/>
          <w:sz w:val="24"/>
          <w:szCs w:val="24"/>
        </w:rPr>
      </w:pPr>
    </w:p>
    <w:p w:rsidR="00121DFB" w:rsidRPr="00AB1B30" w:rsidRDefault="00747919" w:rsidP="00541B6B">
      <w:pPr>
        <w:jc w:val="both"/>
        <w:rPr>
          <w:rFonts w:cs="Arial"/>
          <w:b/>
          <w:sz w:val="28"/>
          <w:szCs w:val="28"/>
        </w:rPr>
      </w:pPr>
      <w:r w:rsidRPr="00AB1B30">
        <w:rPr>
          <w:rFonts w:cs="Arial"/>
          <w:b/>
          <w:sz w:val="28"/>
          <w:szCs w:val="28"/>
        </w:rPr>
        <w:t>1.1.2)ΚΛΙΜΑΤΟΛΟΓΙΚΑ  ΧΑΡΑΚΤΗΡΙΣΤΙΚΑ ΠΕΡΙΟΧΗΣ</w:t>
      </w:r>
    </w:p>
    <w:p w:rsidR="00C76313" w:rsidRDefault="00641392" w:rsidP="00AE569F">
      <w:pPr>
        <w:jc w:val="both"/>
        <w:rPr>
          <w:rFonts w:cstheme="minorHAnsi"/>
          <w:color w:val="222222"/>
          <w:sz w:val="24"/>
          <w:szCs w:val="24"/>
          <w:shd w:val="clear" w:color="auto" w:fill="FFFFFF"/>
        </w:rPr>
      </w:pPr>
      <w:r w:rsidRPr="00641392">
        <w:rPr>
          <w:rFonts w:cstheme="minorHAnsi"/>
          <w:color w:val="222222"/>
          <w:sz w:val="24"/>
          <w:szCs w:val="24"/>
          <w:shd w:val="clear" w:color="auto" w:fill="FFFFFF"/>
        </w:rPr>
        <w:t xml:space="preserve">Η Κρήτη ανήκει στη μεσογειακή κλιματολογική ζώνη που προσδίδει τον κύριο </w:t>
      </w:r>
      <w:r w:rsidRPr="0045512C">
        <w:rPr>
          <w:rFonts w:cstheme="minorHAnsi"/>
          <w:color w:val="222222"/>
          <w:sz w:val="24"/>
          <w:szCs w:val="24"/>
          <w:shd w:val="clear" w:color="auto" w:fill="FFFFFF"/>
        </w:rPr>
        <w:t>κλιματικό χαρακτήρα της, ο οποίος χαρακτηρίζεται ως </w:t>
      </w:r>
      <w:r w:rsidRPr="0045512C">
        <w:rPr>
          <w:rFonts w:cstheme="minorHAnsi"/>
          <w:sz w:val="24"/>
          <w:szCs w:val="24"/>
          <w:shd w:val="clear" w:color="auto" w:fill="FFFFFF"/>
        </w:rPr>
        <w:t>εύκρατος</w:t>
      </w:r>
      <w:r w:rsidRPr="0045512C">
        <w:rPr>
          <w:rFonts w:cstheme="minorHAnsi"/>
          <w:color w:val="222222"/>
          <w:sz w:val="24"/>
          <w:szCs w:val="24"/>
          <w:shd w:val="clear" w:color="auto" w:fill="FFFFFF"/>
        </w:rPr>
        <w:t>.</w:t>
      </w:r>
      <w:r w:rsidR="00980365">
        <w:rPr>
          <w:sz w:val="24"/>
          <w:szCs w:val="24"/>
        </w:rPr>
        <w:t xml:space="preserve"> </w:t>
      </w:r>
      <w:r w:rsidR="0045512C" w:rsidRPr="0045512C">
        <w:rPr>
          <w:sz w:val="24"/>
          <w:szCs w:val="24"/>
        </w:rPr>
        <w:t>Το κλίμα της ποικίλει από τόπο σε τόπο γιατί επηρεάζεται αφενός από τη θάλασσα αφετέρου από τις εσωτερικές εδαφολογικές εναλλαγές και κυρίως το υψόμετρο. Γενικά, το κλίμα είναι υποτροπικό με κύρια χαρακτηριστικά το βροχερό και ήπιο χειμώνα και το ξερό και ζεστό καλοκαίρι καθώς επίσης και τους δυνατούς ανέμους που πλήττουν τόσο το βόρειο όσο και το νότιο τμήμα του νησιού αλλά κυρίως το νότιο (τα λεγόμενα μελτέμια). Επίσης, η Κρήτη χαρακτηρίζεται από μία πολύ σύντομη άνοιξη και ένα εξαιρετικά μεγάλο καλοκαίρι. Έτσι, η άνοιξη ξεκινά από τα τέλη το</w:t>
      </w:r>
      <w:r w:rsidR="006C011F">
        <w:rPr>
          <w:sz w:val="24"/>
          <w:szCs w:val="24"/>
        </w:rPr>
        <w:t xml:space="preserve">υ Μάρτη και διαρκεί ως το Μάιο. </w:t>
      </w:r>
      <w:r w:rsidR="0045512C" w:rsidRPr="0045512C">
        <w:rPr>
          <w:sz w:val="24"/>
          <w:szCs w:val="24"/>
        </w:rPr>
        <w:t>Το καλοκαίρι αρχίζει τον Ιούνιο και διαρκεί μέχρι τέλος Σεπτεμβρίου με πιο ζεστού</w:t>
      </w:r>
      <w:r w:rsidR="006C011F">
        <w:rPr>
          <w:sz w:val="24"/>
          <w:szCs w:val="24"/>
        </w:rPr>
        <w:t xml:space="preserve">ς μήνες τον Ιούλιο και Αύγουστο. </w:t>
      </w:r>
      <w:r w:rsidR="0045512C" w:rsidRPr="0045512C">
        <w:rPr>
          <w:sz w:val="24"/>
          <w:szCs w:val="24"/>
        </w:rPr>
        <w:t>Το φθινόπωρο αρχίζει τον Οκτώβρη και διαρκεί ως τα τέλη του Δεκέμβρη. Τέλος ο χειμώνας αρχίζει τέλος Δεκεμβρίου και διαρκεί μέχρι τέλος Μαρτίου</w:t>
      </w:r>
      <w:r w:rsidR="006C011F">
        <w:rPr>
          <w:sz w:val="24"/>
          <w:szCs w:val="24"/>
        </w:rPr>
        <w:t>.</w:t>
      </w:r>
    </w:p>
    <w:p w:rsidR="00BF0426" w:rsidRPr="00C76313" w:rsidRDefault="00C76313" w:rsidP="00AE569F">
      <w:pPr>
        <w:jc w:val="both"/>
        <w:rPr>
          <w:rFonts w:cstheme="minorHAnsi"/>
          <w:color w:val="222222"/>
          <w:sz w:val="24"/>
          <w:szCs w:val="24"/>
          <w:shd w:val="clear" w:color="auto" w:fill="FFFFFF"/>
        </w:rPr>
      </w:pPr>
      <w:r>
        <w:rPr>
          <w:rFonts w:cstheme="minorHAnsi"/>
          <w:color w:val="222222"/>
          <w:sz w:val="24"/>
          <w:szCs w:val="24"/>
          <w:shd w:val="clear" w:color="auto" w:fill="FFFFFF"/>
        </w:rPr>
        <w:t xml:space="preserve">    </w:t>
      </w:r>
    </w:p>
    <w:p w:rsidR="00FE462C" w:rsidRPr="00FE462C" w:rsidRDefault="00BF0426" w:rsidP="00121DFB">
      <w:pPr>
        <w:rPr>
          <w:sz w:val="24"/>
          <w:szCs w:val="24"/>
        </w:rPr>
      </w:pPr>
      <w:r>
        <w:rPr>
          <w:sz w:val="24"/>
          <w:szCs w:val="24"/>
        </w:rPr>
        <w:t xml:space="preserve">   </w:t>
      </w:r>
    </w:p>
    <w:p w:rsidR="006953BE" w:rsidRPr="00B6004F" w:rsidRDefault="006953BE" w:rsidP="00121DFB">
      <w:pPr>
        <w:rPr>
          <w:rFonts w:cs="Arial"/>
          <w:b/>
          <w:sz w:val="24"/>
          <w:szCs w:val="24"/>
        </w:rPr>
      </w:pPr>
    </w:p>
    <w:p w:rsidR="00EB1D70" w:rsidRPr="00EB1D70" w:rsidRDefault="00EB1D70" w:rsidP="00121DFB">
      <w:pPr>
        <w:rPr>
          <w:rFonts w:cs="Arial"/>
          <w:b/>
          <w:sz w:val="24"/>
          <w:szCs w:val="24"/>
        </w:rPr>
      </w:pPr>
    </w:p>
    <w:p w:rsidR="006953BE" w:rsidRPr="00AB1B30" w:rsidRDefault="006953BE" w:rsidP="00541B6B">
      <w:pPr>
        <w:jc w:val="both"/>
        <w:rPr>
          <w:rFonts w:cs="Arial"/>
          <w:b/>
          <w:sz w:val="28"/>
          <w:szCs w:val="28"/>
        </w:rPr>
      </w:pPr>
      <w:r w:rsidRPr="00AB1B30">
        <w:rPr>
          <w:rFonts w:cs="Arial"/>
          <w:b/>
          <w:sz w:val="28"/>
          <w:szCs w:val="28"/>
        </w:rPr>
        <w:t>1.1.3)</w:t>
      </w:r>
      <w:r w:rsidR="00A84F95">
        <w:rPr>
          <w:rFonts w:cs="Arial"/>
          <w:b/>
          <w:sz w:val="28"/>
          <w:szCs w:val="28"/>
        </w:rPr>
        <w:t>ΓΕΩΛΟΓΙΚΟ ΥΠΟΒΑΘΡΟ</w:t>
      </w:r>
    </w:p>
    <w:p w:rsidR="00E47FD1" w:rsidRDefault="00EB1D70" w:rsidP="00AE569F">
      <w:pPr>
        <w:spacing w:line="360" w:lineRule="auto"/>
        <w:jc w:val="both"/>
        <w:rPr>
          <w:sz w:val="24"/>
          <w:szCs w:val="24"/>
        </w:rPr>
      </w:pPr>
      <w:r w:rsidRPr="00EB1D70">
        <w:rPr>
          <w:sz w:val="24"/>
          <w:szCs w:val="24"/>
        </w:rPr>
        <w:t>Το μεγαλύτερο τμήμα του νησιού είναι ορεινό. Αναλυτικά, η κατανομή του σε κατηγορίες έχει ως εξής: 33% πεδινό, 26% ημιορεινό και 41% ορεινό. Τα βασικά ορεινά συγκροτήματα της Νήσου Κρήτης είναι προς τα δυτικά τα Λευκά όρη (2.454 m), στο «Τρισδιάστατη Γεωλογική προσομοίωση του Πλειο-Τεταρτογενούς της πεδιάδας της Μεσσαράς» κεντρικό τμήμα ο Ψηλορείτης (ή Ίδη, 2.456 m) και προς τα ανατολικά το όρος Δίκτη (2.147m) και τα όρη Σητείας (1.476 m). Προς τα δυτικά και νότια οι υπώρειες των ορέων είναι απότομες και φθάνουν με μεγάλη κλίση προς τη θάλασσα, ενώ προς τα βόρεια του νησιού το ανάγλυφο είναι πιο ήπιο και λοφώδες (πεδιάδες Χανίων, Ρεθύμνου και Μαλίων). Η μεγαλύτερη πεδιάδα του νησιού,</w:t>
      </w:r>
      <w:r w:rsidR="00537C59">
        <w:rPr>
          <w:sz w:val="24"/>
          <w:szCs w:val="24"/>
        </w:rPr>
        <w:t xml:space="preserve"> </w:t>
      </w:r>
      <w:r w:rsidRPr="00EB1D70">
        <w:rPr>
          <w:sz w:val="24"/>
          <w:szCs w:val="24"/>
        </w:rPr>
        <w:t>η πεδιάδα της Μεσσαράς ,βρίσκεται στο νότιο-κεντρικό τμήμα του ,ενώ στο νότιο ανατολικό αναπτύσσεται η πεδιάδα της Ιεράπετρας. Υπάρχουν, τέλος, αρκετά οροπέδια τα κυριότερα των οποίων είναι του Λασιθίου και του Ομαλού.</w:t>
      </w:r>
    </w:p>
    <w:p w:rsidR="00AC0919" w:rsidRPr="00CD39F8" w:rsidRDefault="00AC0919" w:rsidP="00541B6B">
      <w:pPr>
        <w:spacing w:line="360" w:lineRule="auto"/>
        <w:jc w:val="both"/>
        <w:rPr>
          <w:rFonts w:cs="Arial"/>
          <w:sz w:val="24"/>
          <w:szCs w:val="24"/>
        </w:rPr>
      </w:pPr>
      <w:r w:rsidRPr="00CD39F8">
        <w:rPr>
          <w:rFonts w:cs="Arial"/>
          <w:sz w:val="24"/>
          <w:szCs w:val="24"/>
        </w:rPr>
        <w:lastRenderedPageBreak/>
        <w:t xml:space="preserve">Η μεγάλη ποικιλία στη διακίνηση του επιφανειακού και του υπόγειου νερού οφείλεται στο έντονο ανάγλυφο του Υδατικού Διαμερίσματος σε συνδυασμό με τη μεγάλη ποσότητα ατμοσφαιρικών κατακρημνισμάτων, την έκταση του νησιού και την πολύπλοκη γεωλογική δομή του. Εκτιμάται ότι περίπου 20% των υπογείων υδάτινων πόρων του νησιού σχετίζεται με </w:t>
      </w:r>
      <w:r>
        <w:rPr>
          <w:rFonts w:cs="Arial"/>
          <w:sz w:val="24"/>
          <w:szCs w:val="24"/>
        </w:rPr>
        <w:t xml:space="preserve">τους </w:t>
      </w:r>
      <w:r w:rsidRPr="00CD39F8">
        <w:rPr>
          <w:rFonts w:cs="Arial"/>
          <w:sz w:val="24"/>
          <w:szCs w:val="24"/>
        </w:rPr>
        <w:t xml:space="preserve">νεογενή-τεταρτογενή σχηματισμούς του υδροφόρου ορίζοντα, ενώ το υπόλοιπο 80% αντιπροσωπεύει το δυναμικό των υπογείων υδάτων των καρστικών σχηματισμών. Οι καρστικοί υδροφορείς καταλαμβάνουν έκταση 3.200 τετραγωνικών χιλιομέτρων, δηλαδή καλύπτουν το 39% </w:t>
      </w:r>
      <w:r>
        <w:rPr>
          <w:rFonts w:cs="Arial"/>
          <w:sz w:val="24"/>
          <w:szCs w:val="24"/>
        </w:rPr>
        <w:t>της</w:t>
      </w:r>
      <w:r w:rsidRPr="00CD39F8">
        <w:rPr>
          <w:rFonts w:cs="Arial"/>
          <w:sz w:val="24"/>
          <w:szCs w:val="24"/>
        </w:rPr>
        <w:t xml:space="preserve"> συνολικής έκτασης του νησιού και χαρακτηρίζονται από αμελητέα απορροή και υψηλή διείσδυση. Εκτιμάται ότι 40 έως 55% </w:t>
      </w:r>
      <w:r>
        <w:rPr>
          <w:rFonts w:cs="Arial"/>
          <w:sz w:val="24"/>
          <w:szCs w:val="24"/>
        </w:rPr>
        <w:t>της</w:t>
      </w:r>
      <w:r w:rsidRPr="00CD39F8">
        <w:rPr>
          <w:rFonts w:cs="Arial"/>
          <w:sz w:val="24"/>
          <w:szCs w:val="24"/>
        </w:rPr>
        <w:t xml:space="preserve"> μέσης ετήσιας βροχόπτωσης διεισδύει στο έδαφος σε </w:t>
      </w:r>
      <w:r>
        <w:rPr>
          <w:rFonts w:cs="Arial"/>
          <w:sz w:val="24"/>
          <w:szCs w:val="24"/>
        </w:rPr>
        <w:t>από αυτούς τους</w:t>
      </w:r>
      <w:r w:rsidRPr="00CD39F8">
        <w:rPr>
          <w:rFonts w:cs="Arial"/>
          <w:sz w:val="24"/>
          <w:szCs w:val="24"/>
        </w:rPr>
        <w:t xml:space="preserve"> σχηματισμούς, δημιουργώντας ένα ανανεώσιμο ετήσιο δυναμικό των υπογείων υδάτων περίπου 1,25 δισεκατομμύρια κυβικά μέτρα. Τα νεογενή και τεταρτογενή ιζήματα καταλαμβάνουν έκταση 3.000 τετραγωνικών μέτρων, δηλαδή το 36% </w:t>
      </w:r>
      <w:r>
        <w:rPr>
          <w:rFonts w:cs="Arial"/>
          <w:sz w:val="24"/>
          <w:szCs w:val="24"/>
        </w:rPr>
        <w:t>της</w:t>
      </w:r>
      <w:r w:rsidRPr="00CD39F8">
        <w:rPr>
          <w:rFonts w:cs="Arial"/>
          <w:sz w:val="24"/>
          <w:szCs w:val="24"/>
        </w:rPr>
        <w:t xml:space="preserve"> συνολικής έκτασης του νησιού και χαρακτηρίζονται από ένα πλούσιο δίκτυο ρευμάτων αγγίζοντας ετήσιο δυναμικό υπόγειων υδάτων περίπο</w:t>
      </w:r>
      <w:r>
        <w:rPr>
          <w:rFonts w:cs="Arial"/>
          <w:sz w:val="24"/>
          <w:szCs w:val="24"/>
        </w:rPr>
        <w:t>υ 0,25 εκατομμύρια κυβικά μέτρα</w:t>
      </w:r>
      <w:r w:rsidR="00F74494">
        <w:rPr>
          <w:rFonts w:cs="Arial"/>
          <w:sz w:val="24"/>
          <w:szCs w:val="24"/>
        </w:rPr>
        <w:t>.</w:t>
      </w:r>
    </w:p>
    <w:p w:rsidR="00AC0919" w:rsidRDefault="00AC0919" w:rsidP="00541B6B">
      <w:pPr>
        <w:spacing w:line="360" w:lineRule="auto"/>
        <w:jc w:val="both"/>
        <w:rPr>
          <w:rFonts w:cs="Arial"/>
          <w:sz w:val="24"/>
          <w:szCs w:val="24"/>
        </w:rPr>
      </w:pPr>
      <w:r w:rsidRPr="00CD39F8">
        <w:rPr>
          <w:rFonts w:cs="Arial"/>
          <w:sz w:val="24"/>
          <w:szCs w:val="24"/>
        </w:rPr>
        <w:t xml:space="preserve">Οι υδρολογικές λεκάνες </w:t>
      </w:r>
      <w:r>
        <w:rPr>
          <w:rFonts w:cs="Arial"/>
          <w:sz w:val="24"/>
          <w:szCs w:val="24"/>
        </w:rPr>
        <w:t>της</w:t>
      </w:r>
      <w:r w:rsidRPr="00CD39F8">
        <w:rPr>
          <w:rFonts w:cs="Arial"/>
          <w:sz w:val="24"/>
          <w:szCs w:val="24"/>
        </w:rPr>
        <w:t xml:space="preserve"> Κρήτης εκτείνονται σε περιοχή </w:t>
      </w:r>
      <w:r>
        <w:rPr>
          <w:rFonts w:cs="Arial"/>
          <w:sz w:val="24"/>
          <w:szCs w:val="24"/>
        </w:rPr>
        <w:t>της</w:t>
      </w:r>
      <w:r w:rsidRPr="00CD39F8">
        <w:rPr>
          <w:rFonts w:cs="Arial"/>
          <w:sz w:val="24"/>
          <w:szCs w:val="24"/>
        </w:rPr>
        <w:t xml:space="preserve"> τάξης των 600 τετραγωνικών χιλιομέτρων. Οι μεγαλύτερες υδρολογικές λεκάνες του νησιού βρίσκονται στο νότιο τμήμα </w:t>
      </w:r>
      <w:r>
        <w:rPr>
          <w:rFonts w:cs="Arial"/>
          <w:sz w:val="24"/>
          <w:szCs w:val="24"/>
        </w:rPr>
        <w:t>της</w:t>
      </w:r>
      <w:r w:rsidRPr="00CD39F8">
        <w:rPr>
          <w:rFonts w:cs="Arial"/>
          <w:sz w:val="24"/>
          <w:szCs w:val="24"/>
        </w:rPr>
        <w:t xml:space="preserve"> στην περιοχή </w:t>
      </w:r>
      <w:r>
        <w:rPr>
          <w:rFonts w:cs="Arial"/>
          <w:sz w:val="24"/>
          <w:szCs w:val="24"/>
        </w:rPr>
        <w:t>της</w:t>
      </w:r>
      <w:r w:rsidRPr="00CD39F8">
        <w:rPr>
          <w:rFonts w:cs="Arial"/>
          <w:sz w:val="24"/>
          <w:szCs w:val="24"/>
        </w:rPr>
        <w:t xml:space="preserve"> Μεσσαράς και είναι η λεκάνη του Γεροπόταμου και η λεκάνη του Αναποδάρη. Οι δύο αυτές λεκάνες αναπτύσσονται κυρίως </w:t>
      </w:r>
      <w:r>
        <w:rPr>
          <w:rFonts w:cs="Arial"/>
          <w:sz w:val="24"/>
          <w:szCs w:val="24"/>
        </w:rPr>
        <w:t>από</w:t>
      </w:r>
      <w:r w:rsidRPr="00CD39F8">
        <w:rPr>
          <w:rFonts w:cs="Arial"/>
          <w:sz w:val="24"/>
          <w:szCs w:val="24"/>
        </w:rPr>
        <w:t xml:space="preserve"> νεογενείς και σύγχρονες αποθέσεις. Η συνολική επιφανειακή απορροή που διακινείται ετησίως ανέρχεται σε 500*10</w:t>
      </w:r>
      <w:r w:rsidRPr="00CD39F8">
        <w:rPr>
          <w:rFonts w:cs="Arial"/>
          <w:sz w:val="24"/>
          <w:szCs w:val="24"/>
          <w:vertAlign w:val="superscript"/>
        </w:rPr>
        <w:t>6</w:t>
      </w:r>
      <w:r w:rsidRPr="00CD39F8">
        <w:rPr>
          <w:rFonts w:cs="Arial"/>
          <w:sz w:val="24"/>
          <w:szCs w:val="24"/>
        </w:rPr>
        <w:t xml:space="preserve"> κυβικά μέτρα ανά έτος περίπου. Η απορροή αυτή αποτελείται από τα πηγαία νερά που εκφορτίζονται εντός των αντίστοιχων λεκανών απορροής και από τ</w:t>
      </w:r>
      <w:r w:rsidR="000C4BDC">
        <w:rPr>
          <w:rFonts w:cs="Arial"/>
          <w:sz w:val="24"/>
          <w:szCs w:val="24"/>
        </w:rPr>
        <w:t>ην καθεαυτή επιφανειακή απορροή.</w:t>
      </w:r>
    </w:p>
    <w:p w:rsidR="009D45FF" w:rsidRPr="00CD39F8" w:rsidRDefault="009D45FF" w:rsidP="00AC0919">
      <w:pPr>
        <w:spacing w:line="360" w:lineRule="auto"/>
        <w:rPr>
          <w:rFonts w:cs="Arial"/>
          <w:sz w:val="24"/>
          <w:szCs w:val="24"/>
        </w:rPr>
      </w:pPr>
    </w:p>
    <w:p w:rsidR="00500B22" w:rsidRDefault="00500B22" w:rsidP="00E47FD1">
      <w:pPr>
        <w:spacing w:line="360" w:lineRule="auto"/>
        <w:jc w:val="both"/>
        <w:rPr>
          <w:sz w:val="24"/>
          <w:szCs w:val="24"/>
        </w:rPr>
      </w:pPr>
    </w:p>
    <w:p w:rsidR="00E47FD1" w:rsidRDefault="00E47FD1" w:rsidP="00E47FD1">
      <w:pPr>
        <w:spacing w:line="360" w:lineRule="auto"/>
        <w:jc w:val="both"/>
        <w:rPr>
          <w:rFonts w:cs="Arial"/>
          <w:sz w:val="24"/>
          <w:szCs w:val="24"/>
        </w:rPr>
      </w:pPr>
      <w:r>
        <w:rPr>
          <w:rFonts w:cs="Arial"/>
          <w:noProof/>
          <w:sz w:val="24"/>
          <w:szCs w:val="24"/>
          <w:lang w:eastAsia="el-GR"/>
        </w:rPr>
        <w:lastRenderedPageBreak/>
        <w:drawing>
          <wp:inline distT="0" distB="0" distL="0" distR="0">
            <wp:extent cx="5274310" cy="1809750"/>
            <wp:effectExtent l="0" t="0" r="254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ogy.gif"/>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74310" cy="1809750"/>
                    </a:xfrm>
                    <a:prstGeom prst="rect">
                      <a:avLst/>
                    </a:prstGeom>
                  </pic:spPr>
                </pic:pic>
              </a:graphicData>
            </a:graphic>
          </wp:inline>
        </w:drawing>
      </w:r>
    </w:p>
    <w:p w:rsidR="00E47FD1" w:rsidRPr="00870149" w:rsidRDefault="00E47FD1" w:rsidP="00095ACC">
      <w:pPr>
        <w:spacing w:line="360" w:lineRule="auto"/>
        <w:jc w:val="center"/>
        <w:rPr>
          <w:rFonts w:cs="Arial"/>
          <w:sz w:val="24"/>
          <w:szCs w:val="24"/>
          <w:lang w:val="en-US"/>
        </w:rPr>
      </w:pPr>
      <w:r>
        <w:rPr>
          <w:rFonts w:cs="Arial"/>
          <w:sz w:val="24"/>
          <w:szCs w:val="24"/>
        </w:rPr>
        <w:t>Χάρτης</w:t>
      </w:r>
      <w:r w:rsidRPr="00870149">
        <w:rPr>
          <w:rFonts w:cs="Arial"/>
          <w:sz w:val="24"/>
          <w:szCs w:val="24"/>
          <w:lang w:val="en-US"/>
        </w:rPr>
        <w:t xml:space="preserve"> 2: </w:t>
      </w:r>
      <w:r>
        <w:rPr>
          <w:rFonts w:cs="Arial"/>
          <w:sz w:val="24"/>
          <w:szCs w:val="24"/>
        </w:rPr>
        <w:t>Γεωλογικός</w:t>
      </w:r>
      <w:r w:rsidRPr="00870149">
        <w:rPr>
          <w:rFonts w:cs="Arial"/>
          <w:sz w:val="24"/>
          <w:szCs w:val="24"/>
          <w:lang w:val="en-US"/>
        </w:rPr>
        <w:t xml:space="preserve"> </w:t>
      </w:r>
      <w:r>
        <w:rPr>
          <w:rFonts w:cs="Arial"/>
          <w:sz w:val="24"/>
          <w:szCs w:val="24"/>
        </w:rPr>
        <w:t>χάρτης</w:t>
      </w:r>
      <w:r w:rsidRPr="00870149">
        <w:rPr>
          <w:rFonts w:cs="Arial"/>
          <w:sz w:val="24"/>
          <w:szCs w:val="24"/>
          <w:lang w:val="en-US"/>
        </w:rPr>
        <w:t xml:space="preserve"> </w:t>
      </w:r>
      <w:r>
        <w:rPr>
          <w:rFonts w:cs="Arial"/>
          <w:sz w:val="24"/>
          <w:szCs w:val="24"/>
        </w:rPr>
        <w:t>Κρήτης</w:t>
      </w:r>
      <w:r w:rsidRPr="00870149">
        <w:rPr>
          <w:rFonts w:cs="Arial"/>
          <w:sz w:val="24"/>
          <w:szCs w:val="24"/>
          <w:lang w:val="en-US"/>
        </w:rPr>
        <w:t xml:space="preserve"> (</w:t>
      </w:r>
      <w:r>
        <w:rPr>
          <w:rFonts w:cs="Arial"/>
          <w:sz w:val="24"/>
          <w:szCs w:val="24"/>
          <w:lang w:val="en-US"/>
        </w:rPr>
        <w:t>School</w:t>
      </w:r>
      <w:r w:rsidRPr="00870149">
        <w:rPr>
          <w:rFonts w:cs="Arial"/>
          <w:sz w:val="24"/>
          <w:szCs w:val="24"/>
          <w:lang w:val="en-US"/>
        </w:rPr>
        <w:t xml:space="preserve"> </w:t>
      </w:r>
      <w:r>
        <w:rPr>
          <w:rFonts w:cs="Arial"/>
          <w:sz w:val="24"/>
          <w:szCs w:val="24"/>
          <w:lang w:val="en-US"/>
        </w:rPr>
        <w:t>of</w:t>
      </w:r>
      <w:r w:rsidRPr="00870149">
        <w:rPr>
          <w:rFonts w:cs="Arial"/>
          <w:sz w:val="24"/>
          <w:szCs w:val="24"/>
          <w:lang w:val="en-US"/>
        </w:rPr>
        <w:t xml:space="preserve"> </w:t>
      </w:r>
      <w:r>
        <w:rPr>
          <w:rFonts w:cs="Arial"/>
          <w:sz w:val="24"/>
          <w:szCs w:val="24"/>
          <w:lang w:val="en-US"/>
        </w:rPr>
        <w:t>Environment, Education and Development, University of Manchester, 2015)</w:t>
      </w:r>
    </w:p>
    <w:p w:rsidR="006953BE" w:rsidRPr="00952BE4" w:rsidRDefault="006953BE" w:rsidP="006953BE">
      <w:pPr>
        <w:rPr>
          <w:sz w:val="24"/>
          <w:szCs w:val="24"/>
          <w:lang w:val="en-US"/>
        </w:rPr>
      </w:pPr>
    </w:p>
    <w:p w:rsidR="00A84F95" w:rsidRPr="00627636" w:rsidRDefault="00A84F95" w:rsidP="006953BE">
      <w:pPr>
        <w:rPr>
          <w:sz w:val="24"/>
          <w:szCs w:val="24"/>
          <w:lang w:val="en-US"/>
        </w:rPr>
      </w:pPr>
    </w:p>
    <w:p w:rsidR="007D7A27" w:rsidRPr="00952BE4" w:rsidRDefault="007D7A27" w:rsidP="006953BE">
      <w:pPr>
        <w:rPr>
          <w:sz w:val="24"/>
          <w:szCs w:val="24"/>
          <w:lang w:val="en-US"/>
        </w:rPr>
      </w:pPr>
    </w:p>
    <w:p w:rsidR="001A3039" w:rsidRPr="00C96CA1" w:rsidRDefault="001A3039" w:rsidP="006953BE">
      <w:pPr>
        <w:rPr>
          <w:sz w:val="24"/>
          <w:szCs w:val="24"/>
          <w:lang w:val="en-US"/>
        </w:rPr>
      </w:pPr>
    </w:p>
    <w:p w:rsidR="00B4410F" w:rsidRDefault="00B4410F" w:rsidP="00541B6B">
      <w:pPr>
        <w:jc w:val="both"/>
        <w:rPr>
          <w:rFonts w:cs="Arial"/>
          <w:b/>
          <w:sz w:val="28"/>
          <w:szCs w:val="28"/>
        </w:rPr>
      </w:pPr>
      <w:r w:rsidRPr="00AB1B30">
        <w:rPr>
          <w:rFonts w:cs="Arial"/>
          <w:b/>
          <w:sz w:val="28"/>
          <w:szCs w:val="28"/>
        </w:rPr>
        <w:t>1.1.4)ΥΔΡΟΛΟΓΙΚΑ</w:t>
      </w:r>
      <w:r w:rsidR="00E7240C" w:rsidRPr="002D4D38">
        <w:rPr>
          <w:rFonts w:cs="Arial"/>
          <w:b/>
          <w:sz w:val="28"/>
          <w:szCs w:val="28"/>
        </w:rPr>
        <w:t xml:space="preserve"> </w:t>
      </w:r>
      <w:r w:rsidRPr="00AB1B30">
        <w:rPr>
          <w:rFonts w:cs="Arial"/>
          <w:b/>
          <w:sz w:val="28"/>
          <w:szCs w:val="28"/>
        </w:rPr>
        <w:t xml:space="preserve"> ΧΑΡΑΚΤΗΡΙΣΤΙΚΑ</w:t>
      </w:r>
    </w:p>
    <w:p w:rsidR="00002B85" w:rsidRDefault="00DD7D67" w:rsidP="00541B6B">
      <w:pPr>
        <w:jc w:val="both"/>
        <w:rPr>
          <w:rFonts w:cstheme="minorHAnsi"/>
          <w:sz w:val="24"/>
          <w:szCs w:val="24"/>
        </w:rPr>
      </w:pPr>
      <w:r>
        <w:rPr>
          <w:rFonts w:cstheme="minorHAnsi"/>
          <w:sz w:val="24"/>
          <w:szCs w:val="24"/>
        </w:rPr>
        <w:t xml:space="preserve">Η θέση της Κρήτης στη μέση της Μεσογείου, η γεωγραφική της τοποθέτηση με το μεγάλο της άξονα στη διεύθυνση ανατολής-δύσης και η ύπαρξη των ψηλών οροσειρών καθορίζουν και το ύψος των νερών που δέχεται ετησίως. </w:t>
      </w:r>
      <w:r w:rsidR="00297703">
        <w:rPr>
          <w:rFonts w:cstheme="minorHAnsi"/>
          <w:sz w:val="24"/>
          <w:szCs w:val="24"/>
        </w:rPr>
        <w:t>Τα καιρικά συστήματα που επηρεάζουν το χώρο της Ελλάδας κινούνται ως γνωστό από τα βορειοδυτικά προς τα νοτιοανατολικά μεταφέροντας υγρασία από το Ιόνιο πέλαγος.</w:t>
      </w:r>
    </w:p>
    <w:p w:rsidR="00E11D0E" w:rsidRDefault="000C4BDC" w:rsidP="00541B6B">
      <w:pPr>
        <w:jc w:val="both"/>
        <w:rPr>
          <w:rFonts w:cstheme="minorHAnsi"/>
          <w:sz w:val="24"/>
          <w:szCs w:val="24"/>
        </w:rPr>
      </w:pPr>
      <w:r w:rsidRPr="00CD39F8">
        <w:rPr>
          <w:rFonts w:cs="Arial"/>
          <w:b/>
          <w:sz w:val="24"/>
          <w:szCs w:val="24"/>
        </w:rPr>
        <w:t>Βροχόπτωση</w:t>
      </w:r>
      <w:r w:rsidRPr="00CD39F8">
        <w:rPr>
          <w:rFonts w:cs="Arial"/>
          <w:sz w:val="24"/>
          <w:szCs w:val="24"/>
        </w:rPr>
        <w:t>:</w:t>
      </w:r>
      <w:r w:rsidR="00E11D0E">
        <w:rPr>
          <w:rFonts w:cstheme="minorHAnsi"/>
          <w:sz w:val="24"/>
          <w:szCs w:val="24"/>
        </w:rPr>
        <w:t xml:space="preserve">  </w:t>
      </w:r>
      <w:r w:rsidR="00E54734">
        <w:rPr>
          <w:rFonts w:cstheme="minorHAnsi"/>
          <w:sz w:val="24"/>
          <w:szCs w:val="24"/>
        </w:rPr>
        <w:t xml:space="preserve">Μόνο </w:t>
      </w:r>
      <w:r w:rsidR="00E11D0E">
        <w:rPr>
          <w:rFonts w:cstheme="minorHAnsi"/>
          <w:sz w:val="24"/>
          <w:szCs w:val="24"/>
        </w:rPr>
        <w:t xml:space="preserve"> τα νοτιότερα από </w:t>
      </w:r>
      <w:r w:rsidR="00E54734">
        <w:rPr>
          <w:rFonts w:cstheme="minorHAnsi"/>
          <w:sz w:val="24"/>
          <w:szCs w:val="24"/>
        </w:rPr>
        <w:t>τα καιρικά συστήματα</w:t>
      </w:r>
      <w:r w:rsidR="00E11D0E">
        <w:rPr>
          <w:rFonts w:cstheme="minorHAnsi"/>
          <w:sz w:val="24"/>
          <w:szCs w:val="24"/>
        </w:rPr>
        <w:t xml:space="preserve"> μπορούν να επηρεάσουν την Κρήτη με αποτέλεσμα οι βροχές να συγκεντρώνονται μόνο στους χειμερινούς μήνες με το μεγαλύτερό τους μέρος να πέφτει στη Δυτική Κρήτη και στα ψηλά βουνά. Παρατηρείται έτσι μια σημαντική ανισοκατανομή των βροχοπτώσεων στο νησί με σταδιακή μείωσή τους από τα βορειοδυτικά προς τα νοτιοανατολικά. Αν το γεγονός αυτό συνδυαστεί με την αντίστοιχη αύξηση της μέσης ετήσιας θερμοκρασίας που παρατηρείται προς τα νοτιοανατολικά, τότε εμφανίζονται σημαντικές διαφοροποιήσεις στο μικροκλίμα των επιμέρους περιοχών του νησιού. Έτσι ο νομός Χανίων είναι περισσότερο υγρός  από το νομό Λασιθίου, ενώ οι βόρειες ακτές είναι μερικούς βαθμούς πιο δροσερές από τις νότιες. Ιδιαίτερα οι νότιες ακτές του Ηρακλείου και του Λασιθίου είναι αυτές που αντιμετωπίζουν τα περισσότερα προβλήματα υγρασίας.</w:t>
      </w:r>
    </w:p>
    <w:p w:rsidR="00FB0F47" w:rsidRDefault="00FB0F47" w:rsidP="002D4D38">
      <w:pPr>
        <w:rPr>
          <w:rFonts w:cstheme="minorHAnsi"/>
          <w:sz w:val="24"/>
          <w:szCs w:val="24"/>
        </w:rPr>
      </w:pPr>
    </w:p>
    <w:p w:rsidR="000C4BDC" w:rsidRDefault="00E54734" w:rsidP="006900B5">
      <w:pPr>
        <w:jc w:val="both"/>
        <w:rPr>
          <w:sz w:val="24"/>
          <w:szCs w:val="24"/>
        </w:rPr>
      </w:pPr>
      <w:r>
        <w:rPr>
          <w:rFonts w:cs="Arial"/>
          <w:sz w:val="24"/>
          <w:szCs w:val="24"/>
        </w:rPr>
        <w:lastRenderedPageBreak/>
        <w:t>Επιπλέον,</w:t>
      </w:r>
      <w:r w:rsidR="008E0CD1">
        <w:rPr>
          <w:rFonts w:cs="Arial"/>
          <w:sz w:val="24"/>
          <w:szCs w:val="24"/>
        </w:rPr>
        <w:t xml:space="preserve"> </w:t>
      </w:r>
      <w:r>
        <w:rPr>
          <w:rFonts w:cs="Arial"/>
          <w:sz w:val="24"/>
          <w:szCs w:val="24"/>
        </w:rPr>
        <w:t xml:space="preserve">η </w:t>
      </w:r>
      <w:r w:rsidR="000C4BDC" w:rsidRPr="00CD39F8">
        <w:rPr>
          <w:rFonts w:cs="Arial"/>
          <w:sz w:val="24"/>
          <w:szCs w:val="24"/>
        </w:rPr>
        <w:t>μέση ετήσια βροχόπτωση στην ανατολική Κρήτη</w:t>
      </w:r>
      <w:r w:rsidR="000C4BDC" w:rsidRPr="00C91862">
        <w:rPr>
          <w:rFonts w:cs="Arial"/>
          <w:sz w:val="24"/>
          <w:szCs w:val="24"/>
        </w:rPr>
        <w:t xml:space="preserve"> </w:t>
      </w:r>
      <w:r w:rsidR="000C4BDC" w:rsidRPr="00CD39F8">
        <w:rPr>
          <w:rFonts w:cs="Arial"/>
          <w:sz w:val="24"/>
          <w:szCs w:val="24"/>
        </w:rPr>
        <w:t xml:space="preserve">είναι κατά 22% μικρότερη </w:t>
      </w:r>
      <w:r w:rsidR="000C4BDC">
        <w:rPr>
          <w:rFonts w:cs="Arial"/>
          <w:sz w:val="24"/>
          <w:szCs w:val="24"/>
        </w:rPr>
        <w:t>εκείνης της</w:t>
      </w:r>
      <w:r w:rsidR="000C4BDC" w:rsidRPr="00CD39F8">
        <w:rPr>
          <w:rFonts w:cs="Arial"/>
          <w:sz w:val="24"/>
          <w:szCs w:val="24"/>
        </w:rPr>
        <w:t xml:space="preserve"> δυτική</w:t>
      </w:r>
      <w:r w:rsidR="000C4BDC">
        <w:rPr>
          <w:rFonts w:cs="Arial"/>
          <w:sz w:val="24"/>
          <w:szCs w:val="24"/>
        </w:rPr>
        <w:t>ς</w:t>
      </w:r>
      <w:r w:rsidR="000C4BDC" w:rsidRPr="00CD39F8">
        <w:rPr>
          <w:rFonts w:cs="Arial"/>
          <w:sz w:val="24"/>
          <w:szCs w:val="24"/>
        </w:rPr>
        <w:t xml:space="preserve">. </w:t>
      </w:r>
      <w:r w:rsidR="000C4BDC">
        <w:rPr>
          <w:rFonts w:cs="Arial"/>
          <w:sz w:val="24"/>
          <w:szCs w:val="24"/>
        </w:rPr>
        <w:t>Α</w:t>
      </w:r>
      <w:r w:rsidR="000C4BDC" w:rsidRPr="00CD39F8">
        <w:rPr>
          <w:rFonts w:cs="Arial"/>
          <w:sz w:val="24"/>
          <w:szCs w:val="24"/>
        </w:rPr>
        <w:t xml:space="preserve">υξάνεται από τα ανατολικά </w:t>
      </w:r>
      <w:r w:rsidR="000C4BDC">
        <w:rPr>
          <w:rFonts w:cs="Arial"/>
          <w:sz w:val="24"/>
          <w:szCs w:val="24"/>
        </w:rPr>
        <w:t>σ</w:t>
      </w:r>
      <w:r w:rsidR="000C4BDC" w:rsidRPr="00CD39F8">
        <w:rPr>
          <w:rFonts w:cs="Arial"/>
          <w:sz w:val="24"/>
          <w:szCs w:val="24"/>
        </w:rPr>
        <w:t xml:space="preserve">τα δυτικά και από τα νότια </w:t>
      </w:r>
      <w:r w:rsidR="000C4BDC">
        <w:rPr>
          <w:rFonts w:cs="Arial"/>
          <w:sz w:val="24"/>
          <w:szCs w:val="24"/>
        </w:rPr>
        <w:t>στα</w:t>
      </w:r>
      <w:r w:rsidR="000C4BDC" w:rsidRPr="00CD39F8">
        <w:rPr>
          <w:rFonts w:cs="Arial"/>
          <w:sz w:val="24"/>
          <w:szCs w:val="24"/>
        </w:rPr>
        <w:t xml:space="preserve"> βόρεια</w:t>
      </w:r>
      <w:r w:rsidR="000C4BDC">
        <w:rPr>
          <w:rFonts w:cs="Arial"/>
          <w:sz w:val="24"/>
          <w:szCs w:val="24"/>
        </w:rPr>
        <w:t>, ενώ οι βροχοπτώσεις είναι αυξημένες σε περιοχές υψηλού υψομέτρου σε σύγκριση με τις πεδινές περιοχές</w:t>
      </w:r>
      <w:r w:rsidR="000C4BDC" w:rsidRPr="00CD39F8">
        <w:rPr>
          <w:rFonts w:cs="Arial"/>
          <w:sz w:val="24"/>
          <w:szCs w:val="24"/>
        </w:rPr>
        <w:t xml:space="preserve">. </w:t>
      </w:r>
      <w:r w:rsidR="000C4BDC">
        <w:rPr>
          <w:rFonts w:cs="Arial"/>
          <w:sz w:val="24"/>
          <w:szCs w:val="24"/>
        </w:rPr>
        <w:t>Περισσότερο από το ένα τρίτο της συνολικής βροχόπτωσης λαμβάνει χώρα κατά μήκος της βόρειας ακτής του νησιού, όπου βρίσκονται και τα Λευκά Όρη, η Ίδη και η Δίκτη. Το νησί παρά του ότι δέχεται υψηλό ποσό κατακρημνισμάτων, εκτιμάται ότι περίπου το 67% χάνεται λόγω εξατμισοδιαπνοής, το 10% χάνεται ως απορροή προς την θάλασσα και μόνο ένα 28% οδηγείται για επαναφόρτιση των υπογείων υδάτων.</w:t>
      </w:r>
      <w:r w:rsidR="000C4BDC" w:rsidRPr="000C4BDC">
        <w:rPr>
          <w:sz w:val="24"/>
          <w:szCs w:val="24"/>
        </w:rPr>
        <w:t xml:space="preserve"> </w:t>
      </w:r>
      <w:r w:rsidR="000C4BDC" w:rsidRPr="007E4941">
        <w:rPr>
          <w:sz w:val="24"/>
          <w:szCs w:val="24"/>
        </w:rPr>
        <w:t>Οι βροχοπτώσεις δεν είναι ομοιόμορφα κατανεμημένες στη διάρκεια του έτους. Η μέση μηνιαία βροχόπτωση είναι μέγιστη τον Δεκέμβριο ή τον Ιανουάριο και ελάχιστη τον Ιούλιο ή τον Αύγουστο, οι οποίοι είναι σχεδόν άνομβροι μήνες</w:t>
      </w:r>
      <w:r w:rsidR="00627636" w:rsidRPr="00627636">
        <w:rPr>
          <w:sz w:val="24"/>
          <w:szCs w:val="24"/>
        </w:rPr>
        <w:t>.</w:t>
      </w:r>
      <w:r w:rsidR="000C4BDC" w:rsidRPr="007E4941">
        <w:rPr>
          <w:sz w:val="24"/>
          <w:szCs w:val="24"/>
        </w:rPr>
        <w:t xml:space="preserve"> </w:t>
      </w:r>
      <w:r w:rsidR="000C4BDC">
        <w:rPr>
          <w:sz w:val="24"/>
          <w:szCs w:val="24"/>
        </w:rPr>
        <w:t>Επίσης</w:t>
      </w:r>
      <w:r w:rsidR="000C4BDC" w:rsidRPr="007E4941">
        <w:rPr>
          <w:sz w:val="24"/>
          <w:szCs w:val="24"/>
        </w:rPr>
        <w:t xml:space="preserve">, ο </w:t>
      </w:r>
      <w:r w:rsidR="000C4BDC">
        <w:rPr>
          <w:sz w:val="24"/>
          <w:szCs w:val="24"/>
        </w:rPr>
        <w:t xml:space="preserve">μηνιαίος </w:t>
      </w:r>
      <w:r w:rsidR="000C4BDC" w:rsidRPr="007E4941">
        <w:rPr>
          <w:sz w:val="24"/>
          <w:szCs w:val="24"/>
        </w:rPr>
        <w:t>αριθμός</w:t>
      </w:r>
      <w:r w:rsidR="000C4BDC">
        <w:rPr>
          <w:sz w:val="24"/>
          <w:szCs w:val="24"/>
        </w:rPr>
        <w:t xml:space="preserve"> των ημερών που έχουμε υδατ</w:t>
      </w:r>
      <w:r w:rsidR="000C4BDC" w:rsidRPr="007E4941">
        <w:rPr>
          <w:sz w:val="24"/>
          <w:szCs w:val="24"/>
        </w:rPr>
        <w:t xml:space="preserve">όπτωση κυμαίνεται από 15 ημέρες για </w:t>
      </w:r>
      <w:r w:rsidR="000C4BDC">
        <w:rPr>
          <w:sz w:val="24"/>
          <w:szCs w:val="24"/>
        </w:rPr>
        <w:t>της</w:t>
      </w:r>
      <w:r w:rsidR="000C4BDC" w:rsidRPr="007E4941">
        <w:rPr>
          <w:sz w:val="24"/>
          <w:szCs w:val="24"/>
        </w:rPr>
        <w:t xml:space="preserve"> μήνες Δεκέμβριο και Ιανουάριο και 0,3 ημέρες τον Ιούλιο και τον Αύγουστο. Συνολικά, ο αριθμός των ημερών που έχουμε βροχόπτωση είναι περίπου 90 ημέρες</w:t>
      </w:r>
      <w:r w:rsidR="000C4BDC" w:rsidRPr="009B15A9">
        <w:rPr>
          <w:sz w:val="24"/>
          <w:szCs w:val="24"/>
        </w:rPr>
        <w:t xml:space="preserve"> </w:t>
      </w:r>
      <w:r w:rsidR="000C4BDC">
        <w:rPr>
          <w:sz w:val="24"/>
          <w:szCs w:val="24"/>
        </w:rPr>
        <w:t>ετησίως</w:t>
      </w:r>
      <w:r w:rsidR="000C4BDC" w:rsidRPr="007E4941">
        <w:rPr>
          <w:sz w:val="24"/>
          <w:szCs w:val="24"/>
        </w:rPr>
        <w:t xml:space="preserve">. Η περίοδος ξηρασίας έχει επεκταθεί σε περισσότερους από 6 μήνες, από τον Μάιο έως τον Οκτώβριο. </w:t>
      </w:r>
      <w:r w:rsidR="000C4BDC">
        <w:rPr>
          <w:sz w:val="24"/>
          <w:szCs w:val="24"/>
        </w:rPr>
        <w:t>Όπως</w:t>
      </w:r>
      <w:r w:rsidR="000C4BDC" w:rsidRPr="007E4941">
        <w:rPr>
          <w:sz w:val="24"/>
          <w:szCs w:val="24"/>
        </w:rPr>
        <w:t xml:space="preserve"> παρατηρείται, υπάρχει σημαντική ανισοκατανομή του ετήσιου όγκου βροχόπτωσης τόσο γεωγραφικά όσο και φυσιογραφικά, εμφανίζοντας από </w:t>
      </w:r>
      <w:r w:rsidR="000C4BDC">
        <w:rPr>
          <w:sz w:val="24"/>
          <w:szCs w:val="24"/>
        </w:rPr>
        <w:t>τις</w:t>
      </w:r>
      <w:r w:rsidR="000C4BDC" w:rsidRPr="007E4941">
        <w:rPr>
          <w:sz w:val="24"/>
          <w:szCs w:val="24"/>
        </w:rPr>
        <w:t xml:space="preserve"> μεγαλύτερες βροχοβαθμίδες </w:t>
      </w:r>
      <w:r w:rsidR="000C4BDC">
        <w:rPr>
          <w:sz w:val="24"/>
          <w:szCs w:val="24"/>
        </w:rPr>
        <w:t>της</w:t>
      </w:r>
      <w:r w:rsidR="000C4BDC" w:rsidRPr="007E4941">
        <w:rPr>
          <w:sz w:val="24"/>
          <w:szCs w:val="24"/>
        </w:rPr>
        <w:t xml:space="preserve"> Ελλάδας. Μακρά σειρά των δεδομένων βροχόπτωσης σε όλη την Κρήτη δείχνουν πως δεν υπάρχει κάποια ση</w:t>
      </w:r>
      <w:r w:rsidR="000C4BDC">
        <w:rPr>
          <w:sz w:val="24"/>
          <w:szCs w:val="24"/>
        </w:rPr>
        <w:t>μαντική μεταβολή στη βροχόπτωση.</w:t>
      </w:r>
    </w:p>
    <w:p w:rsidR="0071437B" w:rsidRDefault="0071437B" w:rsidP="002D4D38">
      <w:pPr>
        <w:rPr>
          <w:sz w:val="24"/>
          <w:szCs w:val="24"/>
        </w:rPr>
      </w:pPr>
    </w:p>
    <w:p w:rsidR="000C4BDC" w:rsidRPr="00CD39F8" w:rsidRDefault="000C4BDC" w:rsidP="006900B5">
      <w:pPr>
        <w:spacing w:line="360" w:lineRule="auto"/>
        <w:jc w:val="both"/>
        <w:rPr>
          <w:rFonts w:cs="Arial"/>
          <w:sz w:val="24"/>
          <w:szCs w:val="24"/>
        </w:rPr>
      </w:pPr>
      <w:r w:rsidRPr="00CD39F8">
        <w:rPr>
          <w:rFonts w:cs="Arial"/>
          <w:b/>
          <w:sz w:val="24"/>
          <w:szCs w:val="24"/>
        </w:rPr>
        <w:t>Θερμοκρασία:</w:t>
      </w:r>
      <w:r w:rsidRPr="000C4BDC">
        <w:rPr>
          <w:rFonts w:cs="Arial"/>
          <w:sz w:val="24"/>
          <w:szCs w:val="24"/>
        </w:rPr>
        <w:t xml:space="preserve"> </w:t>
      </w:r>
      <w:r w:rsidR="007D7A27">
        <w:rPr>
          <w:rFonts w:cs="Arial"/>
          <w:sz w:val="24"/>
          <w:szCs w:val="24"/>
        </w:rPr>
        <w:t xml:space="preserve">Η </w:t>
      </w:r>
      <w:r w:rsidRPr="00CD39F8">
        <w:rPr>
          <w:rFonts w:cs="Arial"/>
          <w:sz w:val="24"/>
          <w:szCs w:val="24"/>
        </w:rPr>
        <w:t xml:space="preserve">θερμοκρασία στο νησί </w:t>
      </w:r>
      <w:r>
        <w:rPr>
          <w:rFonts w:cs="Arial"/>
          <w:sz w:val="24"/>
          <w:szCs w:val="24"/>
        </w:rPr>
        <w:t>της</w:t>
      </w:r>
      <w:r w:rsidRPr="00CD39F8">
        <w:rPr>
          <w:rFonts w:cs="Arial"/>
          <w:sz w:val="24"/>
          <w:szCs w:val="24"/>
        </w:rPr>
        <w:t xml:space="preserve"> Κρήτης παρουσιάζει μεγάλη διακύμανση</w:t>
      </w:r>
      <w:r>
        <w:rPr>
          <w:rFonts w:cs="Arial"/>
          <w:sz w:val="24"/>
          <w:szCs w:val="24"/>
        </w:rPr>
        <w:t xml:space="preserve"> και αυξάνεται</w:t>
      </w:r>
      <w:r w:rsidRPr="00CD39F8">
        <w:rPr>
          <w:rFonts w:cs="Arial"/>
          <w:sz w:val="24"/>
          <w:szCs w:val="24"/>
        </w:rPr>
        <w:t xml:space="preserve"> από τα δυτικά </w:t>
      </w:r>
      <w:r>
        <w:rPr>
          <w:rFonts w:cs="Arial"/>
          <w:sz w:val="24"/>
          <w:szCs w:val="24"/>
        </w:rPr>
        <w:t>προς</w:t>
      </w:r>
      <w:r w:rsidRPr="00CD39F8">
        <w:rPr>
          <w:rFonts w:cs="Arial"/>
          <w:sz w:val="24"/>
          <w:szCs w:val="24"/>
        </w:rPr>
        <w:t xml:space="preserve"> τα ανατολικά. Η ορεινή ζώνη εμφανίζει μεγαλύτερες θερμοκρασιακές αποκλίσεις και έχει μέση ετήσια θερμοκρασία 2-3</w:t>
      </w:r>
      <w:r w:rsidRPr="00CD39F8">
        <w:rPr>
          <w:rFonts w:cs="Arial"/>
          <w:sz w:val="24"/>
          <w:szCs w:val="24"/>
          <w:vertAlign w:val="superscript"/>
        </w:rPr>
        <w:t>ο</w:t>
      </w:r>
      <w:r w:rsidRPr="00CD39F8">
        <w:rPr>
          <w:rFonts w:cs="Arial"/>
          <w:sz w:val="24"/>
          <w:szCs w:val="24"/>
          <w:lang w:val="en-US"/>
        </w:rPr>
        <w:t>C</w:t>
      </w:r>
      <w:r w:rsidRPr="00CD39F8">
        <w:rPr>
          <w:rFonts w:cs="Arial"/>
          <w:sz w:val="24"/>
          <w:szCs w:val="24"/>
        </w:rPr>
        <w:t xml:space="preserve"> χαμηλότερη από την πεδινή ζώνη.</w:t>
      </w:r>
      <w:r>
        <w:rPr>
          <w:rFonts w:cs="Arial"/>
          <w:sz w:val="24"/>
          <w:szCs w:val="24"/>
        </w:rPr>
        <w:t xml:space="preserve"> Γενικά, η</w:t>
      </w:r>
      <w:r w:rsidRPr="00CD39F8">
        <w:rPr>
          <w:rFonts w:cs="Arial"/>
          <w:sz w:val="24"/>
          <w:szCs w:val="24"/>
        </w:rPr>
        <w:t xml:space="preserve"> μέση ετήσια θερμοκρασία κυμαίνεται από 17</w:t>
      </w:r>
      <w:r w:rsidRPr="00CD39F8">
        <w:rPr>
          <w:rFonts w:cs="Arial"/>
          <w:sz w:val="24"/>
          <w:szCs w:val="24"/>
          <w:vertAlign w:val="superscript"/>
        </w:rPr>
        <w:t>ο</w:t>
      </w:r>
      <w:r w:rsidRPr="00CD39F8">
        <w:rPr>
          <w:rFonts w:cs="Arial"/>
          <w:sz w:val="24"/>
          <w:szCs w:val="24"/>
          <w:lang w:val="en-US"/>
        </w:rPr>
        <w:t>C</w:t>
      </w:r>
      <w:r w:rsidRPr="00CD39F8">
        <w:rPr>
          <w:rFonts w:cs="Arial"/>
          <w:sz w:val="24"/>
          <w:szCs w:val="24"/>
        </w:rPr>
        <w:t xml:space="preserve"> έως 20</w:t>
      </w:r>
      <w:r w:rsidRPr="00CD39F8">
        <w:rPr>
          <w:rFonts w:cs="Arial"/>
          <w:sz w:val="24"/>
          <w:szCs w:val="24"/>
          <w:vertAlign w:val="superscript"/>
        </w:rPr>
        <w:t>ο</w:t>
      </w:r>
      <w:r w:rsidRPr="00CD39F8">
        <w:rPr>
          <w:rFonts w:cs="Arial"/>
          <w:sz w:val="24"/>
          <w:szCs w:val="24"/>
          <w:lang w:val="en-US"/>
        </w:rPr>
        <w:t>C</w:t>
      </w:r>
      <w:r>
        <w:rPr>
          <w:rFonts w:cs="Arial"/>
          <w:sz w:val="24"/>
          <w:szCs w:val="24"/>
        </w:rPr>
        <w:t>.</w:t>
      </w:r>
      <w:r w:rsidRPr="00CD39F8">
        <w:rPr>
          <w:rFonts w:cs="Arial"/>
          <w:sz w:val="24"/>
          <w:szCs w:val="24"/>
        </w:rPr>
        <w:t xml:space="preserve"> Το νότιο τμήμα του νησιού είναι θερμότερο από το βόρειο και το πιο ζεστό </w:t>
      </w:r>
      <w:r>
        <w:rPr>
          <w:rFonts w:cs="Arial"/>
          <w:sz w:val="24"/>
          <w:szCs w:val="24"/>
        </w:rPr>
        <w:t>μέρος της</w:t>
      </w:r>
      <w:r w:rsidRPr="00CD39F8">
        <w:rPr>
          <w:rFonts w:cs="Arial"/>
          <w:sz w:val="24"/>
          <w:szCs w:val="24"/>
        </w:rPr>
        <w:t xml:space="preserve"> Ελλάδος. </w:t>
      </w:r>
      <w:r>
        <w:rPr>
          <w:rFonts w:cs="Arial"/>
          <w:sz w:val="24"/>
          <w:szCs w:val="24"/>
        </w:rPr>
        <w:t xml:space="preserve">Ένα παράδειγμα θερμοκρασιακής μεταβολής συμβαίνει στο νομό Λασιθίου όπου η </w:t>
      </w:r>
      <w:r w:rsidRPr="00CD39F8">
        <w:rPr>
          <w:rFonts w:cs="Arial"/>
          <w:sz w:val="24"/>
          <w:szCs w:val="24"/>
        </w:rPr>
        <w:t>μέση ετήσια θερμ</w:t>
      </w:r>
      <w:r>
        <w:rPr>
          <w:rFonts w:cs="Arial"/>
          <w:sz w:val="24"/>
          <w:szCs w:val="24"/>
        </w:rPr>
        <w:t xml:space="preserve">οκρασία στο </w:t>
      </w:r>
      <w:r w:rsidRPr="00CD39F8">
        <w:rPr>
          <w:rFonts w:cs="Arial"/>
          <w:sz w:val="24"/>
          <w:szCs w:val="24"/>
        </w:rPr>
        <w:t>β</w:t>
      </w:r>
      <w:r>
        <w:rPr>
          <w:rFonts w:cs="Arial"/>
          <w:sz w:val="24"/>
          <w:szCs w:val="24"/>
        </w:rPr>
        <w:t xml:space="preserve">όρειο τμήμα του νομού </w:t>
      </w:r>
      <w:r w:rsidRPr="00CD39F8">
        <w:rPr>
          <w:rFonts w:cs="Arial"/>
          <w:sz w:val="24"/>
          <w:szCs w:val="24"/>
        </w:rPr>
        <w:t>είναι 18,7</w:t>
      </w:r>
      <w:r w:rsidRPr="00CD39F8">
        <w:rPr>
          <w:rFonts w:cs="Arial"/>
          <w:sz w:val="24"/>
          <w:szCs w:val="24"/>
          <w:vertAlign w:val="superscript"/>
        </w:rPr>
        <w:t>ο</w:t>
      </w:r>
      <w:r w:rsidRPr="00CD39F8">
        <w:rPr>
          <w:rFonts w:cs="Arial"/>
          <w:sz w:val="24"/>
          <w:szCs w:val="24"/>
          <w:lang w:val="en-US"/>
        </w:rPr>
        <w:t>C</w:t>
      </w:r>
      <w:r w:rsidRPr="00CD39F8">
        <w:rPr>
          <w:rFonts w:cs="Arial"/>
          <w:sz w:val="24"/>
          <w:szCs w:val="24"/>
        </w:rPr>
        <w:t>, ενώ η μέση ετήσια</w:t>
      </w:r>
      <w:r>
        <w:rPr>
          <w:rFonts w:cs="Arial"/>
          <w:sz w:val="24"/>
          <w:szCs w:val="24"/>
        </w:rPr>
        <w:t xml:space="preserve"> θερμοκρασία στο νότιο τμήμα του</w:t>
      </w:r>
      <w:r w:rsidRPr="00CD39F8">
        <w:rPr>
          <w:rFonts w:cs="Arial"/>
          <w:sz w:val="24"/>
          <w:szCs w:val="24"/>
        </w:rPr>
        <w:t xml:space="preserve"> είναι 19,6</w:t>
      </w:r>
      <w:r w:rsidRPr="00CD39F8">
        <w:rPr>
          <w:rFonts w:cs="Arial"/>
          <w:sz w:val="24"/>
          <w:szCs w:val="24"/>
          <w:vertAlign w:val="superscript"/>
        </w:rPr>
        <w:t>ο</w:t>
      </w:r>
      <w:r w:rsidRPr="00CD39F8">
        <w:rPr>
          <w:rFonts w:cs="Arial"/>
          <w:sz w:val="24"/>
          <w:szCs w:val="24"/>
          <w:lang w:val="en-US"/>
        </w:rPr>
        <w:t>C</w:t>
      </w:r>
      <w:r w:rsidR="0071437B">
        <w:rPr>
          <w:rFonts w:cs="Arial"/>
          <w:sz w:val="24"/>
          <w:szCs w:val="24"/>
        </w:rPr>
        <w:t>.</w:t>
      </w:r>
    </w:p>
    <w:p w:rsidR="008266D7" w:rsidRDefault="000C4BDC" w:rsidP="006900B5">
      <w:pPr>
        <w:spacing w:line="360" w:lineRule="auto"/>
        <w:jc w:val="both"/>
        <w:rPr>
          <w:rFonts w:cs="Arial"/>
          <w:sz w:val="24"/>
          <w:szCs w:val="24"/>
        </w:rPr>
      </w:pPr>
      <w:r w:rsidRPr="00CD39F8">
        <w:rPr>
          <w:rFonts w:cs="Arial"/>
          <w:sz w:val="24"/>
          <w:szCs w:val="24"/>
        </w:rPr>
        <w:t xml:space="preserve">Κατά τη διάρκεια </w:t>
      </w:r>
      <w:r>
        <w:rPr>
          <w:rFonts w:cs="Arial"/>
          <w:sz w:val="24"/>
          <w:szCs w:val="24"/>
        </w:rPr>
        <w:t>της</w:t>
      </w:r>
      <w:r w:rsidRPr="00CD39F8">
        <w:rPr>
          <w:rFonts w:cs="Arial"/>
          <w:sz w:val="24"/>
          <w:szCs w:val="24"/>
        </w:rPr>
        <w:t xml:space="preserve"> ψυχρής περιόδου, η θερμοκρασία αυξάνεται όσο μειώνεται το γεωγραφικό πλάτος, ενώ στη διάρκεια </w:t>
      </w:r>
      <w:r>
        <w:rPr>
          <w:rFonts w:cs="Arial"/>
          <w:sz w:val="24"/>
          <w:szCs w:val="24"/>
        </w:rPr>
        <w:t>της</w:t>
      </w:r>
      <w:r w:rsidRPr="00CD39F8">
        <w:rPr>
          <w:rFonts w:cs="Arial"/>
          <w:sz w:val="24"/>
          <w:szCs w:val="24"/>
        </w:rPr>
        <w:t xml:space="preserve"> ζεστής περιόδου και κυρίως κατά την περίοδο από το Μάιο έως τον Αύγουστο αυξάνεται η θερμοκρασία από την ακτή </w:t>
      </w:r>
      <w:r>
        <w:rPr>
          <w:rFonts w:cs="Arial"/>
          <w:sz w:val="24"/>
          <w:szCs w:val="24"/>
        </w:rPr>
        <w:t>προς</w:t>
      </w:r>
      <w:r w:rsidRPr="00CD39F8">
        <w:rPr>
          <w:rFonts w:cs="Arial"/>
          <w:sz w:val="24"/>
          <w:szCs w:val="24"/>
        </w:rPr>
        <w:t xml:space="preserve"> την ενδοχώρα και ιδιαίτερα </w:t>
      </w:r>
      <w:r>
        <w:rPr>
          <w:rFonts w:cs="Arial"/>
          <w:sz w:val="24"/>
          <w:szCs w:val="24"/>
        </w:rPr>
        <w:t>στις</w:t>
      </w:r>
      <w:r w:rsidRPr="00CD39F8">
        <w:rPr>
          <w:rFonts w:cs="Arial"/>
          <w:sz w:val="24"/>
          <w:szCs w:val="24"/>
        </w:rPr>
        <w:t xml:space="preserve"> πεδιάδες.</w:t>
      </w:r>
    </w:p>
    <w:p w:rsidR="00777EC0" w:rsidRDefault="000C4BDC" w:rsidP="006900B5">
      <w:pPr>
        <w:spacing w:line="360" w:lineRule="auto"/>
        <w:jc w:val="both"/>
        <w:rPr>
          <w:rFonts w:cs="Arial"/>
          <w:sz w:val="24"/>
          <w:szCs w:val="24"/>
        </w:rPr>
      </w:pPr>
      <w:r>
        <w:rPr>
          <w:rFonts w:cs="Arial"/>
          <w:sz w:val="24"/>
          <w:szCs w:val="24"/>
        </w:rPr>
        <w:lastRenderedPageBreak/>
        <w:t xml:space="preserve">Στις </w:t>
      </w:r>
      <w:r w:rsidRPr="00CD39F8">
        <w:rPr>
          <w:rFonts w:cs="Arial"/>
          <w:sz w:val="24"/>
          <w:szCs w:val="24"/>
        </w:rPr>
        <w:t xml:space="preserve">πεδινές περιοχές </w:t>
      </w:r>
      <w:r>
        <w:rPr>
          <w:rFonts w:cs="Arial"/>
          <w:sz w:val="24"/>
          <w:szCs w:val="24"/>
        </w:rPr>
        <w:t>της</w:t>
      </w:r>
      <w:r w:rsidRPr="00CD39F8">
        <w:rPr>
          <w:rFonts w:cs="Arial"/>
          <w:sz w:val="24"/>
          <w:szCs w:val="24"/>
        </w:rPr>
        <w:t xml:space="preserve"> Κρήτης</w:t>
      </w:r>
      <w:r>
        <w:rPr>
          <w:rFonts w:cs="Arial"/>
          <w:sz w:val="24"/>
          <w:szCs w:val="24"/>
        </w:rPr>
        <w:t xml:space="preserve"> κατά τους θερινούς μήνες</w:t>
      </w:r>
      <w:r w:rsidRPr="00CD39F8">
        <w:rPr>
          <w:rFonts w:cs="Arial"/>
          <w:sz w:val="24"/>
          <w:szCs w:val="24"/>
        </w:rPr>
        <w:t xml:space="preserve"> η θερμοκρασία αγγίζει </w:t>
      </w:r>
      <w:r>
        <w:rPr>
          <w:rFonts w:cs="Arial"/>
          <w:sz w:val="24"/>
          <w:szCs w:val="24"/>
        </w:rPr>
        <w:t>της</w:t>
      </w:r>
      <w:r w:rsidRPr="00CD39F8">
        <w:rPr>
          <w:rFonts w:cs="Arial"/>
          <w:sz w:val="24"/>
          <w:szCs w:val="24"/>
        </w:rPr>
        <w:t xml:space="preserve"> 40</w:t>
      </w:r>
      <w:r w:rsidRPr="00CD39F8">
        <w:rPr>
          <w:rFonts w:cs="Arial"/>
          <w:sz w:val="24"/>
          <w:szCs w:val="24"/>
          <w:vertAlign w:val="superscript"/>
        </w:rPr>
        <w:t>ο</w:t>
      </w:r>
      <w:r w:rsidRPr="00CD39F8">
        <w:rPr>
          <w:rFonts w:cs="Arial"/>
          <w:sz w:val="24"/>
          <w:szCs w:val="24"/>
          <w:lang w:val="en-US"/>
        </w:rPr>
        <w:t>C</w:t>
      </w:r>
      <w:r>
        <w:rPr>
          <w:rFonts w:cs="Arial"/>
          <w:sz w:val="24"/>
          <w:szCs w:val="24"/>
        </w:rPr>
        <w:t>, ενώ το χειμώνα</w:t>
      </w:r>
      <w:r w:rsidRPr="00CD39F8">
        <w:rPr>
          <w:rFonts w:cs="Arial"/>
          <w:sz w:val="24"/>
          <w:szCs w:val="24"/>
        </w:rPr>
        <w:t xml:space="preserve"> οι χαμηλότερες θερμοκρασίες σπάνια πέφτουν κάτω από 0</w:t>
      </w:r>
      <w:r w:rsidRPr="00CD39F8">
        <w:rPr>
          <w:rFonts w:cs="Arial"/>
          <w:sz w:val="24"/>
          <w:szCs w:val="24"/>
          <w:vertAlign w:val="superscript"/>
        </w:rPr>
        <w:t>ο</w:t>
      </w:r>
      <w:r w:rsidRPr="00CD39F8">
        <w:rPr>
          <w:rFonts w:cs="Arial"/>
          <w:sz w:val="24"/>
          <w:szCs w:val="24"/>
          <w:lang w:val="en-US"/>
        </w:rPr>
        <w:t>C</w:t>
      </w:r>
      <w:r>
        <w:rPr>
          <w:rFonts w:cs="Arial"/>
          <w:sz w:val="24"/>
          <w:szCs w:val="24"/>
        </w:rPr>
        <w:t>.</w:t>
      </w:r>
      <w:r w:rsidRPr="00CD39F8">
        <w:rPr>
          <w:rFonts w:cs="Arial"/>
          <w:sz w:val="24"/>
          <w:szCs w:val="24"/>
        </w:rPr>
        <w:t xml:space="preserve"> Στην Κρήτη γενικότερα, οι υψηλό</w:t>
      </w:r>
      <w:r>
        <w:rPr>
          <w:rFonts w:cs="Arial"/>
          <w:sz w:val="24"/>
          <w:szCs w:val="24"/>
        </w:rPr>
        <w:t>τερες θερμοκρασίες παρατηρούνται</w:t>
      </w:r>
      <w:r w:rsidRPr="00CD39F8">
        <w:rPr>
          <w:rFonts w:cs="Arial"/>
          <w:sz w:val="24"/>
          <w:szCs w:val="24"/>
        </w:rPr>
        <w:t xml:space="preserve"> μεταξύ Ιουλίου και </w:t>
      </w:r>
      <w:r>
        <w:rPr>
          <w:rFonts w:cs="Arial"/>
          <w:sz w:val="24"/>
          <w:szCs w:val="24"/>
        </w:rPr>
        <w:t>Αυγούστου και οι χαμηλότερες μεταξύ του Ιανουαρί</w:t>
      </w:r>
      <w:r w:rsidRPr="00CD39F8">
        <w:rPr>
          <w:rFonts w:cs="Arial"/>
          <w:sz w:val="24"/>
          <w:szCs w:val="24"/>
        </w:rPr>
        <w:t>ο</w:t>
      </w:r>
      <w:r>
        <w:rPr>
          <w:rFonts w:cs="Arial"/>
          <w:sz w:val="24"/>
          <w:szCs w:val="24"/>
        </w:rPr>
        <w:t>υ και Φεβρουαρί</w:t>
      </w:r>
      <w:r w:rsidRPr="00CD39F8">
        <w:rPr>
          <w:rFonts w:cs="Arial"/>
          <w:sz w:val="24"/>
          <w:szCs w:val="24"/>
        </w:rPr>
        <w:t>ο</w:t>
      </w:r>
      <w:r>
        <w:rPr>
          <w:rFonts w:cs="Arial"/>
          <w:sz w:val="24"/>
          <w:szCs w:val="24"/>
        </w:rPr>
        <w:t>υ</w:t>
      </w:r>
      <w:r w:rsidRPr="00CD39F8">
        <w:rPr>
          <w:rFonts w:cs="Arial"/>
          <w:sz w:val="24"/>
          <w:szCs w:val="24"/>
        </w:rPr>
        <w:t>.</w:t>
      </w:r>
      <w:r w:rsidR="008266D7">
        <w:rPr>
          <w:rFonts w:cs="Arial"/>
          <w:sz w:val="24"/>
          <w:szCs w:val="24"/>
        </w:rPr>
        <w:t xml:space="preserve"> </w:t>
      </w:r>
      <w:r w:rsidRPr="00CD39F8">
        <w:rPr>
          <w:rFonts w:cs="Arial"/>
          <w:sz w:val="24"/>
          <w:szCs w:val="24"/>
        </w:rPr>
        <w:t xml:space="preserve">Μελέτη των θερμοκρασιακών τιμών </w:t>
      </w:r>
      <w:r>
        <w:rPr>
          <w:rFonts w:cs="Arial"/>
          <w:sz w:val="24"/>
          <w:szCs w:val="24"/>
        </w:rPr>
        <w:t>της</w:t>
      </w:r>
      <w:r w:rsidRPr="00CD39F8">
        <w:rPr>
          <w:rFonts w:cs="Arial"/>
          <w:sz w:val="24"/>
          <w:szCs w:val="24"/>
        </w:rPr>
        <w:t xml:space="preserve"> Κρήτης έχουν δείξει ότι η ετήσια θερμοκρασία έχει αυξηθεί κατά 0,3</w:t>
      </w:r>
      <w:r w:rsidRPr="00CD39F8">
        <w:rPr>
          <w:rFonts w:cs="Arial"/>
          <w:sz w:val="24"/>
          <w:szCs w:val="24"/>
          <w:vertAlign w:val="superscript"/>
        </w:rPr>
        <w:t>0</w:t>
      </w:r>
      <w:r w:rsidRPr="00CD39F8">
        <w:rPr>
          <w:rFonts w:cs="Arial"/>
          <w:sz w:val="24"/>
          <w:szCs w:val="24"/>
          <w:lang w:val="en-US"/>
        </w:rPr>
        <w:t>C</w:t>
      </w:r>
      <w:r w:rsidRPr="00CD39F8">
        <w:rPr>
          <w:rFonts w:cs="Arial"/>
          <w:sz w:val="24"/>
          <w:szCs w:val="24"/>
        </w:rPr>
        <w:t xml:space="preserve"> </w:t>
      </w:r>
      <w:r>
        <w:rPr>
          <w:rFonts w:cs="Arial"/>
          <w:sz w:val="24"/>
          <w:szCs w:val="24"/>
        </w:rPr>
        <w:t>τις τελευταίες δύο δεκαετίες</w:t>
      </w:r>
      <w:r w:rsidR="00777EC0">
        <w:rPr>
          <w:rFonts w:cs="Arial"/>
          <w:sz w:val="24"/>
          <w:szCs w:val="24"/>
        </w:rPr>
        <w:t>.</w:t>
      </w:r>
    </w:p>
    <w:p w:rsidR="00F23835" w:rsidRDefault="00777EC0" w:rsidP="006900B5">
      <w:pPr>
        <w:spacing w:line="360" w:lineRule="auto"/>
        <w:jc w:val="both"/>
        <w:rPr>
          <w:rFonts w:cs="Arial"/>
          <w:sz w:val="24"/>
          <w:szCs w:val="24"/>
        </w:rPr>
      </w:pPr>
      <w:r w:rsidRPr="00CD39F8">
        <w:rPr>
          <w:rFonts w:cs="Arial"/>
          <w:b/>
          <w:sz w:val="24"/>
          <w:szCs w:val="24"/>
        </w:rPr>
        <w:t xml:space="preserve">Εξάτμιση: </w:t>
      </w:r>
      <w:r>
        <w:rPr>
          <w:rFonts w:cs="Arial"/>
          <w:sz w:val="24"/>
          <w:szCs w:val="24"/>
        </w:rPr>
        <w:t>Στην Κρήτη γενικότερα, οι υψηλότερες</w:t>
      </w:r>
      <w:r w:rsidRPr="00CD39F8">
        <w:rPr>
          <w:rFonts w:cs="Arial"/>
          <w:sz w:val="24"/>
          <w:szCs w:val="24"/>
        </w:rPr>
        <w:t xml:space="preserve"> θερμοκρασίες παρατηρούνται μεταξύ Ιουλίου και </w:t>
      </w:r>
      <w:r>
        <w:rPr>
          <w:rFonts w:cs="Arial"/>
          <w:sz w:val="24"/>
          <w:szCs w:val="24"/>
        </w:rPr>
        <w:t>Αυγούστου και οι χαμηλότερες μεταξύ Ιανουαρί</w:t>
      </w:r>
      <w:r w:rsidRPr="00CD39F8">
        <w:rPr>
          <w:rFonts w:cs="Arial"/>
          <w:sz w:val="24"/>
          <w:szCs w:val="24"/>
        </w:rPr>
        <w:t>ο</w:t>
      </w:r>
      <w:r>
        <w:rPr>
          <w:rFonts w:cs="Arial"/>
          <w:sz w:val="24"/>
          <w:szCs w:val="24"/>
        </w:rPr>
        <w:t>υ και Φεβρουαρίου, όπως αναφέρθηκε και παραπάνω</w:t>
      </w:r>
      <w:r w:rsidRPr="00CD39F8">
        <w:rPr>
          <w:rFonts w:cs="Arial"/>
          <w:sz w:val="24"/>
          <w:szCs w:val="24"/>
        </w:rPr>
        <w:t>.</w:t>
      </w:r>
      <w:r w:rsidR="00F23835" w:rsidRPr="00F23835">
        <w:rPr>
          <w:rFonts w:cs="Arial"/>
          <w:sz w:val="24"/>
          <w:szCs w:val="24"/>
        </w:rPr>
        <w:t xml:space="preserve"> </w:t>
      </w:r>
      <w:r w:rsidR="00F23835" w:rsidRPr="00CD39F8">
        <w:rPr>
          <w:rFonts w:cs="Arial"/>
          <w:sz w:val="24"/>
          <w:szCs w:val="24"/>
        </w:rPr>
        <w:t>Παρατηρείται ότι η εξάτμιση και η θερμοκρασία ακολουθούν  το ίδιο μοτίβο. Οι υψηλότερ</w:t>
      </w:r>
      <w:r w:rsidR="00F23835">
        <w:rPr>
          <w:rFonts w:cs="Arial"/>
          <w:sz w:val="24"/>
          <w:szCs w:val="24"/>
        </w:rPr>
        <w:t>ες τιμές εξάτμισης παρατηρούνται</w:t>
      </w:r>
      <w:r w:rsidR="00F23835" w:rsidRPr="00CD39F8">
        <w:rPr>
          <w:rFonts w:cs="Arial"/>
          <w:sz w:val="24"/>
          <w:szCs w:val="24"/>
        </w:rPr>
        <w:t xml:space="preserve"> τον Ιούλιο, ενώ οι</w:t>
      </w:r>
      <w:r w:rsidR="00F23835">
        <w:rPr>
          <w:rFonts w:cs="Arial"/>
          <w:sz w:val="24"/>
          <w:szCs w:val="24"/>
        </w:rPr>
        <w:t xml:space="preserve"> χαμηλότερες τιμές παρατηρούνται</w:t>
      </w:r>
      <w:r w:rsidR="00F23835" w:rsidRPr="00CD39F8">
        <w:rPr>
          <w:rFonts w:cs="Arial"/>
          <w:sz w:val="24"/>
          <w:szCs w:val="24"/>
        </w:rPr>
        <w:t xml:space="preserve"> τον Δεκέμβριο και τον Ιανουάριο.</w:t>
      </w:r>
    </w:p>
    <w:p w:rsidR="00FE1B48" w:rsidRPr="00CD39F8" w:rsidRDefault="00FE1B48" w:rsidP="006900B5">
      <w:pPr>
        <w:spacing w:line="360" w:lineRule="auto"/>
        <w:jc w:val="both"/>
        <w:rPr>
          <w:rFonts w:cs="Arial"/>
          <w:sz w:val="24"/>
          <w:szCs w:val="24"/>
        </w:rPr>
      </w:pPr>
      <w:r w:rsidRPr="00CD39F8">
        <w:rPr>
          <w:rFonts w:cs="Arial"/>
          <w:b/>
          <w:sz w:val="24"/>
          <w:szCs w:val="24"/>
        </w:rPr>
        <w:t xml:space="preserve">Άνεμοι: </w:t>
      </w:r>
      <w:r w:rsidRPr="00CD39F8">
        <w:rPr>
          <w:rFonts w:cs="Arial"/>
          <w:sz w:val="24"/>
          <w:szCs w:val="24"/>
        </w:rPr>
        <w:t xml:space="preserve">Η κατεύθυνση του ανέμου που επικρατεί είναι βόρεια και βορειοδυτική. Οι βόρειες ακτές επηρεάζονται το καλοκαίρι από </w:t>
      </w:r>
      <w:r>
        <w:rPr>
          <w:rFonts w:cs="Arial"/>
          <w:sz w:val="24"/>
          <w:szCs w:val="24"/>
        </w:rPr>
        <w:t>της</w:t>
      </w:r>
      <w:r w:rsidRPr="00CD39F8">
        <w:rPr>
          <w:rFonts w:cs="Arial"/>
          <w:sz w:val="24"/>
          <w:szCs w:val="24"/>
        </w:rPr>
        <w:t xml:space="preserve"> ετήσιους ανέμους (μελτέμια) που είναι ΒΑ ή ΒΔ</w:t>
      </w:r>
      <w:r>
        <w:rPr>
          <w:rFonts w:cs="Arial"/>
          <w:sz w:val="24"/>
          <w:szCs w:val="24"/>
        </w:rPr>
        <w:t>,</w:t>
      </w:r>
      <w:r w:rsidRPr="00CD39F8">
        <w:rPr>
          <w:rFonts w:cs="Arial"/>
          <w:sz w:val="24"/>
          <w:szCs w:val="24"/>
        </w:rPr>
        <w:t xml:space="preserve"> θερμοί και ξηροί. Οι νότιες ακτές επηρεάζονται τον χειμώνα από νότιους ξηρούς και θερμούς ανέμους που προέρχονται από την Αφρική.</w:t>
      </w:r>
    </w:p>
    <w:p w:rsidR="00FE1B48" w:rsidRPr="00952BE4" w:rsidRDefault="00FE1B48" w:rsidP="006900B5">
      <w:pPr>
        <w:spacing w:line="360" w:lineRule="auto"/>
        <w:jc w:val="both"/>
        <w:rPr>
          <w:rFonts w:cs="Arial"/>
          <w:sz w:val="24"/>
          <w:szCs w:val="24"/>
        </w:rPr>
      </w:pPr>
      <w:r w:rsidRPr="00CD39F8">
        <w:rPr>
          <w:rFonts w:cs="Arial"/>
          <w:sz w:val="24"/>
          <w:szCs w:val="24"/>
        </w:rPr>
        <w:t>Υψηλή ταχύτη</w:t>
      </w:r>
      <w:r>
        <w:rPr>
          <w:rFonts w:cs="Arial"/>
          <w:sz w:val="24"/>
          <w:szCs w:val="24"/>
        </w:rPr>
        <w:t>τα ανέμου μπορεί να συμβεί</w:t>
      </w:r>
      <w:r w:rsidRPr="00CD39F8">
        <w:rPr>
          <w:rFonts w:cs="Arial"/>
          <w:sz w:val="24"/>
          <w:szCs w:val="24"/>
        </w:rPr>
        <w:t xml:space="preserve"> οποιαδήποτε στιγμή κατά τη διάρκεια του έτους, αλλά παρατηρείται κυρίως τον Φεβρουάριο και τον Μάρτιο στην δυτική Κρήτη και τον Ιούλιο στην ανατολική Κρήτη. Από την άλλη πλευρά, η νηνεμία καλύπτει ετήσιο ποσοστό </w:t>
      </w:r>
      <w:r>
        <w:rPr>
          <w:rFonts w:cs="Arial"/>
          <w:sz w:val="24"/>
          <w:szCs w:val="24"/>
        </w:rPr>
        <w:t>της</w:t>
      </w:r>
      <w:r w:rsidRPr="00CD39F8">
        <w:rPr>
          <w:rFonts w:cs="Arial"/>
          <w:sz w:val="24"/>
          <w:szCs w:val="24"/>
        </w:rPr>
        <w:t xml:space="preserve"> τάξης του 20% </w:t>
      </w:r>
      <w:r>
        <w:rPr>
          <w:rFonts w:cs="Arial"/>
          <w:sz w:val="24"/>
          <w:szCs w:val="24"/>
        </w:rPr>
        <w:t>στους</w:t>
      </w:r>
      <w:r w:rsidRPr="00CD39F8">
        <w:rPr>
          <w:rFonts w:cs="Arial"/>
          <w:sz w:val="24"/>
          <w:szCs w:val="24"/>
        </w:rPr>
        <w:t xml:space="preserve"> πεδινούς σταθμούς </w:t>
      </w:r>
      <w:r>
        <w:rPr>
          <w:rFonts w:cs="Arial"/>
          <w:sz w:val="24"/>
          <w:szCs w:val="24"/>
        </w:rPr>
        <w:t>της</w:t>
      </w:r>
      <w:r w:rsidRPr="00CD39F8">
        <w:rPr>
          <w:rFonts w:cs="Arial"/>
          <w:sz w:val="24"/>
          <w:szCs w:val="24"/>
        </w:rPr>
        <w:t xml:space="preserve"> ανατολικής Κρήτης. </w:t>
      </w:r>
      <w:r>
        <w:rPr>
          <w:rFonts w:cs="Arial"/>
          <w:sz w:val="24"/>
          <w:szCs w:val="24"/>
        </w:rPr>
        <w:t>Στους</w:t>
      </w:r>
      <w:r w:rsidRPr="00CD39F8">
        <w:rPr>
          <w:rFonts w:cs="Arial"/>
          <w:sz w:val="24"/>
          <w:szCs w:val="24"/>
        </w:rPr>
        <w:t xml:space="preserve"> ορεινούς σταθμούς το ποσοστό είναι μεγαλύτε</w:t>
      </w:r>
      <w:r>
        <w:rPr>
          <w:rFonts w:cs="Arial"/>
          <w:sz w:val="24"/>
          <w:szCs w:val="24"/>
        </w:rPr>
        <w:t>ρο και ανέρχεται σε 30% περίπου.</w:t>
      </w:r>
    </w:p>
    <w:p w:rsidR="00DD7D67" w:rsidRPr="00952BE4" w:rsidRDefault="00085BBC" w:rsidP="006900B5">
      <w:pPr>
        <w:spacing w:line="360" w:lineRule="auto"/>
        <w:jc w:val="both"/>
        <w:rPr>
          <w:rFonts w:cs="Arial"/>
          <w:sz w:val="24"/>
          <w:szCs w:val="24"/>
        </w:rPr>
      </w:pPr>
      <w:r w:rsidRPr="00CD39F8">
        <w:rPr>
          <w:rFonts w:cs="Arial"/>
          <w:b/>
          <w:sz w:val="24"/>
          <w:szCs w:val="24"/>
        </w:rPr>
        <w:t xml:space="preserve">Υγρασία: </w:t>
      </w:r>
      <w:r w:rsidRPr="00CD39F8">
        <w:rPr>
          <w:rFonts w:cs="Arial"/>
          <w:sz w:val="24"/>
          <w:szCs w:val="24"/>
        </w:rPr>
        <w:t>Οι ξηρότεροι μήνες του χρόνου είναι ο Ιούνιος για την βόρεια Κρήτη και ο Ιούλιος για  την νότια Κρήτη με μέση σχετική υγρασία στ</w:t>
      </w:r>
      <w:r>
        <w:rPr>
          <w:rFonts w:cs="Arial"/>
          <w:sz w:val="24"/>
          <w:szCs w:val="24"/>
        </w:rPr>
        <w:t>ο νομό Χανίων να είναι</w:t>
      </w:r>
      <w:r w:rsidRPr="00CD39F8">
        <w:rPr>
          <w:rFonts w:cs="Arial"/>
          <w:sz w:val="24"/>
          <w:szCs w:val="24"/>
        </w:rPr>
        <w:t xml:space="preserve"> </w:t>
      </w:r>
      <w:r>
        <w:rPr>
          <w:rFonts w:cs="Arial"/>
          <w:sz w:val="24"/>
          <w:szCs w:val="24"/>
        </w:rPr>
        <w:t xml:space="preserve">48,9% και στο νομό Ηρακλείου </w:t>
      </w:r>
      <w:r w:rsidRPr="00CD39F8">
        <w:rPr>
          <w:rFonts w:cs="Arial"/>
          <w:sz w:val="24"/>
          <w:szCs w:val="24"/>
        </w:rPr>
        <w:t>59,88%. Ο πιο υγρός μήνας είναι ο Δεκέμβριος, με μέση σχετική υγρασ</w:t>
      </w:r>
      <w:r>
        <w:rPr>
          <w:rFonts w:cs="Arial"/>
          <w:sz w:val="24"/>
          <w:szCs w:val="24"/>
        </w:rPr>
        <w:t>ία</w:t>
      </w:r>
      <w:r w:rsidRPr="00CD39F8">
        <w:rPr>
          <w:rFonts w:cs="Arial"/>
          <w:sz w:val="24"/>
          <w:szCs w:val="24"/>
        </w:rPr>
        <w:t xml:space="preserve"> στο σταθμό </w:t>
      </w:r>
      <w:r>
        <w:rPr>
          <w:rFonts w:cs="Arial"/>
          <w:sz w:val="24"/>
          <w:szCs w:val="24"/>
        </w:rPr>
        <w:t xml:space="preserve">των Χανίων 72% και στο νομό </w:t>
      </w:r>
      <w:r w:rsidRPr="00CD39F8">
        <w:rPr>
          <w:rFonts w:cs="Arial"/>
          <w:sz w:val="24"/>
          <w:szCs w:val="24"/>
        </w:rPr>
        <w:t xml:space="preserve">Ηρακλείου 67%. </w:t>
      </w:r>
      <w:r w:rsidRPr="00CD39F8">
        <w:rPr>
          <w:rFonts w:cs="Calibri"/>
          <w:sz w:val="24"/>
          <w:szCs w:val="24"/>
        </w:rPr>
        <w:t>Στη βόρεια Κρή</w:t>
      </w:r>
      <w:r>
        <w:rPr>
          <w:rFonts w:cs="Calibri"/>
          <w:sz w:val="24"/>
          <w:szCs w:val="24"/>
        </w:rPr>
        <w:t>τη η μέση</w:t>
      </w:r>
      <w:r w:rsidRPr="00CD39F8">
        <w:rPr>
          <w:rFonts w:cs="Calibri"/>
          <w:sz w:val="24"/>
          <w:szCs w:val="24"/>
        </w:rPr>
        <w:t xml:space="preserve"> σχετική υγρασία μειώνεται από τα ανατολικά </w:t>
      </w:r>
      <w:r>
        <w:rPr>
          <w:rFonts w:cs="Calibri"/>
          <w:sz w:val="24"/>
          <w:szCs w:val="24"/>
        </w:rPr>
        <w:t>προς</w:t>
      </w:r>
      <w:r w:rsidRPr="00CD39F8">
        <w:rPr>
          <w:rFonts w:cs="Calibri"/>
          <w:sz w:val="24"/>
          <w:szCs w:val="24"/>
        </w:rPr>
        <w:t xml:space="preserve"> τα δυτικά</w:t>
      </w:r>
      <w:r>
        <w:rPr>
          <w:rFonts w:cs="Arial"/>
          <w:sz w:val="24"/>
          <w:szCs w:val="24"/>
        </w:rPr>
        <w:t>.</w:t>
      </w:r>
    </w:p>
    <w:p w:rsidR="00DD7D67" w:rsidRPr="00DD7D67" w:rsidRDefault="00DD7D67" w:rsidP="008739D7">
      <w:pPr>
        <w:rPr>
          <w:rFonts w:cstheme="minorHAnsi"/>
          <w:sz w:val="24"/>
          <w:szCs w:val="24"/>
        </w:rPr>
      </w:pPr>
    </w:p>
    <w:p w:rsidR="008739D7" w:rsidRPr="00AB1B30" w:rsidRDefault="008739D7" w:rsidP="006900B5">
      <w:pPr>
        <w:jc w:val="both"/>
        <w:rPr>
          <w:b/>
          <w:sz w:val="28"/>
          <w:szCs w:val="28"/>
        </w:rPr>
      </w:pPr>
      <w:r w:rsidRPr="00AB1B30">
        <w:rPr>
          <w:b/>
          <w:sz w:val="28"/>
          <w:szCs w:val="28"/>
        </w:rPr>
        <w:lastRenderedPageBreak/>
        <w:t>1.1.5)ΕΠΙΦΑΝΕΙΑΚΑ ΥΔΑΤΑ</w:t>
      </w:r>
    </w:p>
    <w:p w:rsidR="00C808B3" w:rsidRPr="00C808B3" w:rsidRDefault="004F2CD7" w:rsidP="006900B5">
      <w:pPr>
        <w:spacing w:line="360" w:lineRule="auto"/>
        <w:jc w:val="both"/>
        <w:rPr>
          <w:rFonts w:cstheme="minorHAnsi"/>
          <w:sz w:val="24"/>
          <w:szCs w:val="24"/>
        </w:rPr>
      </w:pPr>
      <w:r w:rsidRPr="00CE1352">
        <w:rPr>
          <w:rFonts w:cstheme="minorHAnsi"/>
          <w:sz w:val="24"/>
          <w:szCs w:val="24"/>
        </w:rPr>
        <w:t>Στο Υδατικό Διαμέρισμα της Κρήτης εμφανίζονται λίγα ποτάμια μόνιμης ροής, λίγα ποτάμια εφήμερης ροής με πολύ μικρή περίοδο επιφανειακής ροής (3 μήνες περίπου) ενώ τα περισσότερα ποτάμια είναι χείμαρροι περιοδικής ροής. Σε αυτούς διακρίνονται δύο κατηγορίες: αυτοί των οποίων η επιφανειακή ροή διαρκεί 8-9 μήνες την υγρή περίοδο του χρόνου και διατηρούν τέλματα στην κοίτη τους την ξηρή καλοκαιρινή περίοδο και αυτοί των οποίων η επιφανειακή ροή διαρκεί 6-8 μήνες την υγρή περίοδο του χρόνου αλλά δεν διατηρούν τέλματα στην κοίτη τους την ξηρή καλοκαιρινή περίοδο</w:t>
      </w:r>
      <w:r w:rsidRPr="004F2CD7">
        <w:rPr>
          <w:rFonts w:cstheme="minorHAnsi"/>
          <w:sz w:val="24"/>
          <w:szCs w:val="24"/>
        </w:rPr>
        <w:t>.</w:t>
      </w:r>
      <w:r w:rsidR="003C6664" w:rsidRPr="00C808B3">
        <w:rPr>
          <w:rFonts w:cstheme="minorHAnsi"/>
          <w:sz w:val="24"/>
          <w:szCs w:val="24"/>
        </w:rPr>
        <w:t xml:space="preserve"> </w:t>
      </w:r>
      <w:r w:rsidR="00EA6A0E" w:rsidRPr="00CE1352">
        <w:rPr>
          <w:rFonts w:cstheme="minorHAnsi"/>
          <w:sz w:val="24"/>
          <w:szCs w:val="24"/>
        </w:rPr>
        <w:t>Η συμβολή των επιφανειακών υδάτων στους υδάτινους πόρους της Κρήτης είναι περίπου 40%. Η πραγματική της συμβολή της είναι περίπου 13%, που σημαίνει ότι σχεδόν το σύνολο της ποσότητας του νερού που χρησιμοποιείται στην Κρήτη προέρχεται από υπόγειες πηγές</w:t>
      </w:r>
      <w:r w:rsidR="00C808B3" w:rsidRPr="00C808B3">
        <w:rPr>
          <w:rFonts w:cstheme="minorHAnsi"/>
          <w:sz w:val="24"/>
          <w:szCs w:val="24"/>
        </w:rPr>
        <w:t>.</w:t>
      </w:r>
    </w:p>
    <w:p w:rsidR="00EA6A0E" w:rsidRPr="0054179A" w:rsidRDefault="00EA6A0E" w:rsidP="006900B5">
      <w:pPr>
        <w:spacing w:line="360" w:lineRule="auto"/>
        <w:jc w:val="both"/>
        <w:rPr>
          <w:rFonts w:cstheme="minorHAnsi"/>
          <w:sz w:val="24"/>
          <w:szCs w:val="24"/>
        </w:rPr>
      </w:pPr>
      <w:r w:rsidRPr="00CE1352">
        <w:rPr>
          <w:rFonts w:cstheme="minorHAnsi"/>
          <w:sz w:val="24"/>
          <w:szCs w:val="24"/>
        </w:rPr>
        <w:t>Στην Κρήτη</w:t>
      </w:r>
      <w:r w:rsidR="00624D02" w:rsidRPr="00624D02">
        <w:rPr>
          <w:rFonts w:cstheme="minorHAnsi"/>
          <w:sz w:val="24"/>
          <w:szCs w:val="24"/>
        </w:rPr>
        <w:t xml:space="preserve"> </w:t>
      </w:r>
      <w:r w:rsidR="00624D02">
        <w:rPr>
          <w:rFonts w:cstheme="minorHAnsi"/>
          <w:sz w:val="24"/>
          <w:szCs w:val="24"/>
        </w:rPr>
        <w:t>συγκεκριμένα</w:t>
      </w:r>
      <w:r w:rsidRPr="00CE1352">
        <w:rPr>
          <w:rFonts w:cstheme="minorHAnsi"/>
          <w:sz w:val="24"/>
          <w:szCs w:val="24"/>
        </w:rPr>
        <w:t xml:space="preserve"> υπάρχουν 25 ρεύματα, 11 στο νομό Ηρακλείου, 5 στο νομό Χανίων, 3 στο νομό Ρεθύμνου και 6 στο νομό Λασιθίου. Δεν υπάρχουν πολυετή ρεύματα στο νησί, ενώ η συνολική μέση ετήσια απορροή εκτιμάται ότι είναι της τάξης του 0,857 δισεκατομμύρια κυβικά μέτρα</w:t>
      </w:r>
      <w:r w:rsidR="00D83CEF" w:rsidRPr="00D83CEF">
        <w:rPr>
          <w:rFonts w:cstheme="minorHAnsi"/>
          <w:sz w:val="24"/>
          <w:szCs w:val="24"/>
        </w:rPr>
        <w:t xml:space="preserve">. </w:t>
      </w:r>
      <w:r w:rsidRPr="00CE1352">
        <w:rPr>
          <w:rFonts w:cstheme="minorHAnsi"/>
          <w:sz w:val="24"/>
          <w:szCs w:val="24"/>
        </w:rPr>
        <w:t xml:space="preserve"> Το ρεύμα με τη μεγαλύτερη απορροή είναι του Αλμυρού, που βρίσκεται κοντά στο Ηράκλειο. Έχει μια μέση ετήσια απορροή της τάξης των 236 κυβικών χιλιοστών. Το ρεύμα με την υψηλότερη μέση ετήσια απορροή στο νομό Ρεθύμνου είναι ο Πλατύς, με μέση ετήσια απορροή της τάξης των 50 κυβικών χιλιοστών, στο νομό Χανίων ο Σεπρενιώτης με μέση ετήσια απορροή της τάξης των 14,9 κυβικών χιλιοστών και στο νομό Λασιθίου οι Καταβόθρες με μέση ετήσ</w:t>
      </w:r>
      <w:r w:rsidR="0054179A">
        <w:rPr>
          <w:rFonts w:cstheme="minorHAnsi"/>
          <w:sz w:val="24"/>
          <w:szCs w:val="24"/>
        </w:rPr>
        <w:t>ια απορροή 16,6 κυβικά χιλιοστά</w:t>
      </w:r>
      <w:r w:rsidR="0054179A" w:rsidRPr="0054179A">
        <w:rPr>
          <w:rFonts w:cstheme="minorHAnsi"/>
          <w:sz w:val="24"/>
          <w:szCs w:val="24"/>
        </w:rPr>
        <w:t>.</w:t>
      </w:r>
    </w:p>
    <w:p w:rsidR="008739D7" w:rsidRDefault="008739D7" w:rsidP="006953BE">
      <w:pPr>
        <w:rPr>
          <w:b/>
          <w:sz w:val="24"/>
          <w:szCs w:val="24"/>
        </w:rPr>
      </w:pPr>
    </w:p>
    <w:p w:rsidR="00EE2252" w:rsidRPr="00952BE4" w:rsidRDefault="00EE2252" w:rsidP="006953BE">
      <w:pPr>
        <w:rPr>
          <w:b/>
          <w:sz w:val="24"/>
          <w:szCs w:val="24"/>
        </w:rPr>
      </w:pPr>
    </w:p>
    <w:p w:rsidR="000B3A94" w:rsidRPr="00952BE4" w:rsidRDefault="000B3A94" w:rsidP="006953BE">
      <w:pPr>
        <w:rPr>
          <w:b/>
          <w:sz w:val="24"/>
          <w:szCs w:val="24"/>
        </w:rPr>
      </w:pPr>
    </w:p>
    <w:p w:rsidR="000B3A94" w:rsidRPr="00952BE4" w:rsidRDefault="000B3A94" w:rsidP="006953BE">
      <w:pPr>
        <w:rPr>
          <w:b/>
          <w:sz w:val="24"/>
          <w:szCs w:val="24"/>
        </w:rPr>
      </w:pPr>
    </w:p>
    <w:p w:rsidR="000B3A94" w:rsidRPr="00952BE4" w:rsidRDefault="000B3A94" w:rsidP="006953BE">
      <w:pPr>
        <w:rPr>
          <w:b/>
          <w:sz w:val="24"/>
          <w:szCs w:val="24"/>
        </w:rPr>
      </w:pPr>
    </w:p>
    <w:p w:rsidR="000B3A94" w:rsidRPr="00952BE4" w:rsidRDefault="000B3A94" w:rsidP="006953BE">
      <w:pPr>
        <w:rPr>
          <w:b/>
          <w:sz w:val="24"/>
          <w:szCs w:val="24"/>
        </w:rPr>
      </w:pPr>
    </w:p>
    <w:p w:rsidR="000B3A94" w:rsidRPr="00952BE4" w:rsidRDefault="000B3A94" w:rsidP="006953BE">
      <w:pPr>
        <w:rPr>
          <w:b/>
          <w:sz w:val="24"/>
          <w:szCs w:val="24"/>
        </w:rPr>
      </w:pPr>
    </w:p>
    <w:p w:rsidR="00121DFB" w:rsidRPr="00AB1B30" w:rsidRDefault="00432DF0" w:rsidP="006900B5">
      <w:pPr>
        <w:jc w:val="both"/>
        <w:rPr>
          <w:b/>
          <w:sz w:val="28"/>
          <w:szCs w:val="28"/>
        </w:rPr>
      </w:pPr>
      <w:r w:rsidRPr="00AB1B30">
        <w:rPr>
          <w:b/>
          <w:sz w:val="28"/>
          <w:szCs w:val="28"/>
        </w:rPr>
        <w:lastRenderedPageBreak/>
        <w:t>2)ΣΤΑΤΙΣΤΙΚΗ ΑΝΑΛΥΣΗ ΔΕΔΟΜΕΝΩΝ</w:t>
      </w:r>
    </w:p>
    <w:p w:rsidR="002F7114" w:rsidRPr="00CD39F8" w:rsidRDefault="002F7114" w:rsidP="006900B5">
      <w:pPr>
        <w:spacing w:line="360" w:lineRule="auto"/>
        <w:jc w:val="both"/>
        <w:rPr>
          <w:sz w:val="24"/>
          <w:szCs w:val="24"/>
        </w:rPr>
      </w:pPr>
      <w:r w:rsidRPr="00CD39F8">
        <w:rPr>
          <w:sz w:val="24"/>
          <w:szCs w:val="24"/>
        </w:rPr>
        <w:t xml:space="preserve">Η στατιστική είναι </w:t>
      </w:r>
      <w:r>
        <w:rPr>
          <w:sz w:val="24"/>
          <w:szCs w:val="24"/>
        </w:rPr>
        <w:t>ένας</w:t>
      </w:r>
      <w:r w:rsidRPr="00CD39F8">
        <w:rPr>
          <w:sz w:val="24"/>
          <w:szCs w:val="24"/>
        </w:rPr>
        <w:t xml:space="preserve"> κλάδος που ασχολείται με τη μελέτη και την κατανόηση φαινομένων ή ιδιοτήτων πολυπληθών ομάδων. Η εφαρμογή </w:t>
      </w:r>
      <w:r>
        <w:rPr>
          <w:sz w:val="24"/>
          <w:szCs w:val="24"/>
        </w:rPr>
        <w:t>της</w:t>
      </w:r>
      <w:r w:rsidRPr="00CD39F8">
        <w:rPr>
          <w:sz w:val="24"/>
          <w:szCs w:val="24"/>
        </w:rPr>
        <w:t xml:space="preserve"> εκτ</w:t>
      </w:r>
      <w:r>
        <w:rPr>
          <w:sz w:val="24"/>
          <w:szCs w:val="24"/>
        </w:rPr>
        <w:t>ε</w:t>
      </w:r>
      <w:r w:rsidRPr="00CD39F8">
        <w:rPr>
          <w:sz w:val="24"/>
          <w:szCs w:val="24"/>
        </w:rPr>
        <w:t xml:space="preserve">ίνεται σε πληθώρα περιπτώσεων, </w:t>
      </w:r>
      <w:r>
        <w:rPr>
          <w:sz w:val="24"/>
          <w:szCs w:val="24"/>
        </w:rPr>
        <w:t>όπως</w:t>
      </w:r>
      <w:r w:rsidRPr="00CD39F8">
        <w:rPr>
          <w:sz w:val="24"/>
          <w:szCs w:val="24"/>
        </w:rPr>
        <w:t xml:space="preserve"> η πολιτική και η οικονομία. Η περιγραφική στατιστική είναι ο κλάδος </w:t>
      </w:r>
      <w:r>
        <w:rPr>
          <w:sz w:val="24"/>
          <w:szCs w:val="24"/>
        </w:rPr>
        <w:t>της</w:t>
      </w:r>
      <w:r w:rsidRPr="00CD39F8">
        <w:rPr>
          <w:sz w:val="24"/>
          <w:szCs w:val="24"/>
        </w:rPr>
        <w:t xml:space="preserve"> στατιστικής που ασχολείται με την οργάνωση, συλλογή και παρουσίαση </w:t>
      </w:r>
      <w:r>
        <w:rPr>
          <w:sz w:val="24"/>
          <w:szCs w:val="24"/>
        </w:rPr>
        <w:t>ενός</w:t>
      </w:r>
      <w:r w:rsidRPr="00CD39F8">
        <w:rPr>
          <w:sz w:val="24"/>
          <w:szCs w:val="24"/>
        </w:rPr>
        <w:t xml:space="preserve"> συνόλου δεδομένων. Στην παρούσα εργασία χρησιμοποιήθηκε η μέθοδος αυτή για την ανάλυση των δεδομένων βροχόπτωσης που συλλέχθηκαν από βροχομετρικούς σταθμούς στο νησί </w:t>
      </w:r>
      <w:r>
        <w:rPr>
          <w:sz w:val="24"/>
          <w:szCs w:val="24"/>
        </w:rPr>
        <w:t>της Κρήτης.</w:t>
      </w:r>
    </w:p>
    <w:p w:rsidR="002F7114" w:rsidRDefault="002F7114" w:rsidP="006900B5">
      <w:pPr>
        <w:spacing w:line="360" w:lineRule="auto"/>
        <w:jc w:val="both"/>
        <w:rPr>
          <w:sz w:val="24"/>
          <w:szCs w:val="24"/>
        </w:rPr>
      </w:pPr>
      <w:r w:rsidRPr="00CD39F8">
        <w:rPr>
          <w:sz w:val="24"/>
          <w:szCs w:val="24"/>
        </w:rPr>
        <w:t>Για την παρουσίαση των</w:t>
      </w:r>
      <w:r w:rsidR="00493F1F" w:rsidRPr="00493F1F">
        <w:rPr>
          <w:sz w:val="24"/>
          <w:szCs w:val="24"/>
        </w:rPr>
        <w:t xml:space="preserve"> </w:t>
      </w:r>
      <w:r w:rsidR="00493F1F">
        <w:rPr>
          <w:sz w:val="24"/>
          <w:szCs w:val="24"/>
        </w:rPr>
        <w:t>βροχομετρικών</w:t>
      </w:r>
      <w:r w:rsidRPr="00CD39F8">
        <w:rPr>
          <w:sz w:val="24"/>
          <w:szCs w:val="24"/>
        </w:rPr>
        <w:t xml:space="preserve"> δεδομένων</w:t>
      </w:r>
      <w:r w:rsidR="00471D69">
        <w:rPr>
          <w:sz w:val="24"/>
          <w:szCs w:val="24"/>
        </w:rPr>
        <w:t xml:space="preserve"> που</w:t>
      </w:r>
      <w:r w:rsidR="00FE388F">
        <w:rPr>
          <w:sz w:val="24"/>
          <w:szCs w:val="24"/>
        </w:rPr>
        <w:t xml:space="preserve"> συνοψίσαμε </w:t>
      </w:r>
      <w:r w:rsidRPr="00CD39F8">
        <w:rPr>
          <w:sz w:val="24"/>
          <w:szCs w:val="24"/>
        </w:rPr>
        <w:t xml:space="preserve">μπορούν να χρησιμοποιηθούν διάφορες γραφικές μέθοδοι, </w:t>
      </w:r>
      <w:r>
        <w:rPr>
          <w:sz w:val="24"/>
          <w:szCs w:val="24"/>
        </w:rPr>
        <w:t>όπως</w:t>
      </w:r>
      <w:r w:rsidRPr="00CD39F8">
        <w:rPr>
          <w:sz w:val="24"/>
          <w:szCs w:val="24"/>
        </w:rPr>
        <w:t xml:space="preserve"> το ραβδόγραμμα, το κυκλικό διάγραμμα και το ιστόγραμμα. Η μέθοδος που επιλέχθηκε είναι αυτή του ραβδογράμματος, καθώς καθίσταται πιο εύκολη η παρατήρησ</w:t>
      </w:r>
      <w:r>
        <w:rPr>
          <w:sz w:val="24"/>
          <w:szCs w:val="24"/>
        </w:rPr>
        <w:t>η, η σύγκριση των αποτελεσμάτων</w:t>
      </w:r>
      <w:r w:rsidRPr="00CD39F8">
        <w:rPr>
          <w:sz w:val="24"/>
          <w:szCs w:val="24"/>
        </w:rPr>
        <w:t xml:space="preserve"> και η προσθήκη γραμμής </w:t>
      </w:r>
      <w:r w:rsidR="00820FDF">
        <w:rPr>
          <w:sz w:val="24"/>
          <w:szCs w:val="24"/>
        </w:rPr>
        <w:t>τάσης για</w:t>
      </w:r>
      <w:r w:rsidR="00820FDF" w:rsidRPr="00820FDF">
        <w:rPr>
          <w:sz w:val="24"/>
          <w:szCs w:val="24"/>
        </w:rPr>
        <w:t xml:space="preserve"> </w:t>
      </w:r>
      <w:r>
        <w:rPr>
          <w:sz w:val="24"/>
          <w:szCs w:val="24"/>
        </w:rPr>
        <w:t>εύκολη</w:t>
      </w:r>
      <w:r w:rsidRPr="00CD39F8">
        <w:rPr>
          <w:sz w:val="24"/>
          <w:szCs w:val="24"/>
        </w:rPr>
        <w:t xml:space="preserve"> </w:t>
      </w:r>
      <w:r>
        <w:rPr>
          <w:sz w:val="24"/>
          <w:szCs w:val="24"/>
        </w:rPr>
        <w:t>εξαγωγή συμπερασμάτων</w:t>
      </w:r>
      <w:r w:rsidRPr="00CD39F8">
        <w:rPr>
          <w:sz w:val="24"/>
          <w:szCs w:val="24"/>
        </w:rPr>
        <w:t>.</w:t>
      </w:r>
    </w:p>
    <w:p w:rsidR="002F7114" w:rsidRPr="00CD39F8" w:rsidRDefault="002F7114" w:rsidP="006900B5">
      <w:pPr>
        <w:spacing w:line="360" w:lineRule="auto"/>
        <w:jc w:val="both"/>
        <w:rPr>
          <w:sz w:val="24"/>
          <w:szCs w:val="24"/>
        </w:rPr>
      </w:pPr>
      <w:r w:rsidRPr="00CD39F8">
        <w:rPr>
          <w:sz w:val="24"/>
          <w:szCs w:val="24"/>
        </w:rPr>
        <w:t xml:space="preserve">Ο αριθμός των σταθμών που μελετήθηκαν είναι </w:t>
      </w:r>
      <w:r w:rsidR="003041B7">
        <w:rPr>
          <w:sz w:val="24"/>
          <w:szCs w:val="24"/>
        </w:rPr>
        <w:t>ογδόντα δύο</w:t>
      </w:r>
      <w:r>
        <w:rPr>
          <w:sz w:val="24"/>
          <w:szCs w:val="24"/>
        </w:rPr>
        <w:t xml:space="preserve"> </w:t>
      </w:r>
      <w:r w:rsidRPr="00CD39F8">
        <w:rPr>
          <w:sz w:val="24"/>
          <w:szCs w:val="24"/>
        </w:rPr>
        <w:t>(</w:t>
      </w:r>
      <w:r w:rsidR="003041B7">
        <w:rPr>
          <w:sz w:val="24"/>
          <w:szCs w:val="24"/>
        </w:rPr>
        <w:t>82</w:t>
      </w:r>
      <w:r w:rsidRPr="00CD39F8">
        <w:rPr>
          <w:sz w:val="24"/>
          <w:szCs w:val="24"/>
        </w:rPr>
        <w:t>)</w:t>
      </w:r>
      <w:r w:rsidR="00517CB3">
        <w:rPr>
          <w:sz w:val="24"/>
          <w:szCs w:val="24"/>
        </w:rPr>
        <w:t xml:space="preserve">  κυρίως από τους διαθέσιμους μετεωρολογικούς σταθμούς</w:t>
      </w:r>
      <w:r w:rsidR="00D8589D">
        <w:rPr>
          <w:sz w:val="24"/>
          <w:szCs w:val="24"/>
        </w:rPr>
        <w:t xml:space="preserve"> (54)</w:t>
      </w:r>
      <w:r w:rsidR="00517CB3">
        <w:rPr>
          <w:sz w:val="24"/>
          <w:szCs w:val="24"/>
        </w:rPr>
        <w:t xml:space="preserve"> </w:t>
      </w:r>
      <w:r w:rsidR="00D8589D">
        <w:rPr>
          <w:sz w:val="24"/>
          <w:szCs w:val="24"/>
        </w:rPr>
        <w:t xml:space="preserve">και </w:t>
      </w:r>
      <w:r w:rsidR="00EE279B">
        <w:rPr>
          <w:sz w:val="24"/>
          <w:szCs w:val="24"/>
        </w:rPr>
        <w:t>από σταθμούς</w:t>
      </w:r>
      <w:r w:rsidR="00D8589D">
        <w:rPr>
          <w:sz w:val="24"/>
          <w:szCs w:val="24"/>
        </w:rPr>
        <w:t xml:space="preserve"> της ελληνικής μετεωρολογικής υπηρεσίας </w:t>
      </w:r>
      <w:r w:rsidR="00D8589D">
        <w:rPr>
          <w:sz w:val="24"/>
          <w:szCs w:val="24"/>
          <w:lang w:val="en-US"/>
        </w:rPr>
        <w:t>meteo</w:t>
      </w:r>
      <w:r w:rsidR="00D8589D">
        <w:rPr>
          <w:sz w:val="24"/>
          <w:szCs w:val="24"/>
        </w:rPr>
        <w:t xml:space="preserve"> (28)</w:t>
      </w:r>
      <w:r w:rsidR="00D8589D" w:rsidRPr="00D8589D">
        <w:rPr>
          <w:sz w:val="24"/>
          <w:szCs w:val="24"/>
        </w:rPr>
        <w:t>.</w:t>
      </w:r>
      <w:r w:rsidR="00D8589D">
        <w:rPr>
          <w:sz w:val="24"/>
          <w:szCs w:val="24"/>
        </w:rPr>
        <w:t xml:space="preserve"> Επιπλέ</w:t>
      </w:r>
      <w:r w:rsidR="00A33B91">
        <w:rPr>
          <w:sz w:val="24"/>
          <w:szCs w:val="24"/>
        </w:rPr>
        <w:t xml:space="preserve">ον, </w:t>
      </w:r>
      <w:r w:rsidR="00D8589D">
        <w:rPr>
          <w:sz w:val="24"/>
          <w:szCs w:val="24"/>
        </w:rPr>
        <w:t>συγκεντρώθηκαν ορισμένα</w:t>
      </w:r>
      <w:r w:rsidR="00BC4D59">
        <w:rPr>
          <w:sz w:val="24"/>
          <w:szCs w:val="24"/>
        </w:rPr>
        <w:t xml:space="preserve"> σημαντικά</w:t>
      </w:r>
      <w:r w:rsidR="00517CB3">
        <w:rPr>
          <w:sz w:val="24"/>
          <w:szCs w:val="24"/>
        </w:rPr>
        <w:t xml:space="preserve"> στοιχεία </w:t>
      </w:r>
      <w:r w:rsidR="00D8589D">
        <w:rPr>
          <w:sz w:val="24"/>
          <w:szCs w:val="24"/>
        </w:rPr>
        <w:t xml:space="preserve">από μετρήσεις </w:t>
      </w:r>
      <w:r w:rsidR="00517CB3">
        <w:rPr>
          <w:sz w:val="24"/>
          <w:szCs w:val="24"/>
        </w:rPr>
        <w:t>της ΝΑΣΑ</w:t>
      </w:r>
      <w:r w:rsidR="00D8589D">
        <w:rPr>
          <w:sz w:val="24"/>
          <w:szCs w:val="24"/>
        </w:rPr>
        <w:t xml:space="preserve"> που βοήθησαν στην συμπλήρωση</w:t>
      </w:r>
      <w:r w:rsidR="00BC4D59">
        <w:rPr>
          <w:sz w:val="24"/>
          <w:szCs w:val="24"/>
        </w:rPr>
        <w:t xml:space="preserve"> κενών σε διάφορους μετεωρολογικούς σταθμούς για τις </w:t>
      </w:r>
      <w:r w:rsidR="00C619F2">
        <w:rPr>
          <w:sz w:val="24"/>
          <w:szCs w:val="24"/>
        </w:rPr>
        <w:t>χρονιές μελέτης</w:t>
      </w:r>
      <w:r w:rsidR="00BC4D59">
        <w:rPr>
          <w:sz w:val="24"/>
          <w:szCs w:val="24"/>
        </w:rPr>
        <w:t xml:space="preserve"> 2007-2016</w:t>
      </w:r>
      <w:r w:rsidR="00517CB3">
        <w:rPr>
          <w:sz w:val="24"/>
          <w:szCs w:val="24"/>
        </w:rPr>
        <w:t xml:space="preserve">. </w:t>
      </w:r>
      <w:r w:rsidR="00DF2DB0">
        <w:rPr>
          <w:sz w:val="24"/>
          <w:szCs w:val="24"/>
        </w:rPr>
        <w:t>Γενικότερα,</w:t>
      </w:r>
      <w:r w:rsidR="00517CB3">
        <w:rPr>
          <w:sz w:val="24"/>
          <w:szCs w:val="24"/>
        </w:rPr>
        <w:t xml:space="preserve"> οι σταθμοί</w:t>
      </w:r>
      <w:r w:rsidRPr="00CD39F8">
        <w:rPr>
          <w:sz w:val="24"/>
          <w:szCs w:val="24"/>
        </w:rPr>
        <w:t xml:space="preserve"> εκτείνονται </w:t>
      </w:r>
      <w:r w:rsidR="00C619F2">
        <w:rPr>
          <w:sz w:val="24"/>
          <w:szCs w:val="24"/>
        </w:rPr>
        <w:t xml:space="preserve">στους </w:t>
      </w:r>
      <w:r w:rsidRPr="00CD39F8">
        <w:rPr>
          <w:sz w:val="24"/>
          <w:szCs w:val="24"/>
        </w:rPr>
        <w:t xml:space="preserve">τέσσερις </w:t>
      </w:r>
      <w:r>
        <w:rPr>
          <w:sz w:val="24"/>
          <w:szCs w:val="24"/>
        </w:rPr>
        <w:t xml:space="preserve">(4) </w:t>
      </w:r>
      <w:r w:rsidRPr="00CD39F8">
        <w:rPr>
          <w:sz w:val="24"/>
          <w:szCs w:val="24"/>
        </w:rPr>
        <w:t xml:space="preserve">νομούς </w:t>
      </w:r>
      <w:r w:rsidR="00DB12A4">
        <w:rPr>
          <w:sz w:val="24"/>
          <w:szCs w:val="24"/>
        </w:rPr>
        <w:t>της Κρήτης</w:t>
      </w:r>
      <w:r w:rsidRPr="00CD39F8">
        <w:rPr>
          <w:sz w:val="24"/>
          <w:szCs w:val="24"/>
        </w:rPr>
        <w:t xml:space="preserve">, με όσο το </w:t>
      </w:r>
      <w:r w:rsidR="00F27C53">
        <w:rPr>
          <w:sz w:val="24"/>
          <w:szCs w:val="24"/>
        </w:rPr>
        <w:t>δυνατόν πιο ομοιόμορφη κατανομή</w:t>
      </w:r>
      <w:r w:rsidR="00580732">
        <w:rPr>
          <w:sz w:val="24"/>
          <w:szCs w:val="24"/>
        </w:rPr>
        <w:t xml:space="preserve"> </w:t>
      </w:r>
      <w:r w:rsidRPr="00CD39F8">
        <w:rPr>
          <w:sz w:val="24"/>
          <w:szCs w:val="24"/>
        </w:rPr>
        <w:t>επιτρέπει η γεωλογία του νησιού.</w:t>
      </w:r>
      <w:r>
        <w:rPr>
          <w:sz w:val="24"/>
          <w:szCs w:val="24"/>
        </w:rPr>
        <w:t xml:space="preserve"> Οι σταθμοί </w:t>
      </w:r>
      <w:r w:rsidR="00642AE6">
        <w:rPr>
          <w:sz w:val="24"/>
          <w:szCs w:val="24"/>
        </w:rPr>
        <w:t xml:space="preserve">αυτοί </w:t>
      </w:r>
      <w:r>
        <w:rPr>
          <w:sz w:val="24"/>
          <w:szCs w:val="24"/>
        </w:rPr>
        <w:t>βρίσκονται σε</w:t>
      </w:r>
      <w:r w:rsidR="00642AE6">
        <w:rPr>
          <w:sz w:val="24"/>
          <w:szCs w:val="24"/>
        </w:rPr>
        <w:t xml:space="preserve"> διάφορα</w:t>
      </w:r>
      <w:r>
        <w:rPr>
          <w:sz w:val="24"/>
          <w:szCs w:val="24"/>
        </w:rPr>
        <w:t xml:space="preserve"> υψόμετρα</w:t>
      </w:r>
      <w:r w:rsidR="00642AE6">
        <w:rPr>
          <w:sz w:val="24"/>
          <w:szCs w:val="24"/>
        </w:rPr>
        <w:t xml:space="preserve">  αλλά οι περισσότεροι </w:t>
      </w:r>
      <w:r w:rsidR="00F76371">
        <w:rPr>
          <w:sz w:val="24"/>
          <w:szCs w:val="24"/>
        </w:rPr>
        <w:t>κυμαίνονται</w:t>
      </w:r>
      <w:r w:rsidR="00642AE6">
        <w:rPr>
          <w:sz w:val="24"/>
          <w:szCs w:val="24"/>
        </w:rPr>
        <w:t xml:space="preserve"> μεταξύ 200 και 500 μέτρων. </w:t>
      </w:r>
      <w:r w:rsidRPr="00CD39F8">
        <w:rPr>
          <w:sz w:val="24"/>
          <w:szCs w:val="24"/>
        </w:rPr>
        <w:t xml:space="preserve">Η χρονική περίοδος </w:t>
      </w:r>
      <w:r w:rsidR="00744634">
        <w:rPr>
          <w:sz w:val="24"/>
          <w:szCs w:val="24"/>
        </w:rPr>
        <w:t>της</w:t>
      </w:r>
      <w:r w:rsidR="008963E8">
        <w:rPr>
          <w:sz w:val="24"/>
          <w:szCs w:val="24"/>
        </w:rPr>
        <w:t xml:space="preserve"> </w:t>
      </w:r>
      <w:r w:rsidRPr="00CD39F8">
        <w:rPr>
          <w:sz w:val="24"/>
          <w:szCs w:val="24"/>
        </w:rPr>
        <w:t>μελέτης</w:t>
      </w:r>
      <w:r w:rsidR="003C790D">
        <w:rPr>
          <w:sz w:val="24"/>
          <w:szCs w:val="24"/>
        </w:rPr>
        <w:t xml:space="preserve"> μας</w:t>
      </w:r>
      <w:r w:rsidRPr="00CD39F8">
        <w:rPr>
          <w:sz w:val="24"/>
          <w:szCs w:val="24"/>
        </w:rPr>
        <w:t xml:space="preserve"> </w:t>
      </w:r>
      <w:r w:rsidR="003C790D">
        <w:rPr>
          <w:sz w:val="24"/>
          <w:szCs w:val="24"/>
        </w:rPr>
        <w:t>ξεκινά</w:t>
      </w:r>
      <w:r w:rsidRPr="00CD39F8">
        <w:rPr>
          <w:sz w:val="24"/>
          <w:szCs w:val="24"/>
        </w:rPr>
        <w:t xml:space="preserve"> </w:t>
      </w:r>
      <w:r w:rsidR="003C790D">
        <w:rPr>
          <w:sz w:val="24"/>
          <w:szCs w:val="24"/>
        </w:rPr>
        <w:t>από την χρονιά</w:t>
      </w:r>
      <w:r w:rsidRPr="00CD39F8">
        <w:rPr>
          <w:sz w:val="24"/>
          <w:szCs w:val="24"/>
        </w:rPr>
        <w:t xml:space="preserve"> </w:t>
      </w:r>
      <w:r w:rsidR="008963E8">
        <w:rPr>
          <w:sz w:val="24"/>
          <w:szCs w:val="24"/>
        </w:rPr>
        <w:t>2007 έως 2016</w:t>
      </w:r>
      <w:r w:rsidR="00E44DF4">
        <w:rPr>
          <w:sz w:val="24"/>
          <w:szCs w:val="24"/>
        </w:rPr>
        <w:t>, σχεδόν μέχρι σήμερα.</w:t>
      </w:r>
    </w:p>
    <w:p w:rsidR="002F7114" w:rsidRPr="00CD39F8" w:rsidRDefault="002F7114" w:rsidP="006900B5">
      <w:pPr>
        <w:spacing w:line="360" w:lineRule="auto"/>
        <w:jc w:val="both"/>
        <w:rPr>
          <w:sz w:val="24"/>
          <w:szCs w:val="24"/>
        </w:rPr>
      </w:pPr>
      <w:r w:rsidRPr="00CD39F8">
        <w:rPr>
          <w:sz w:val="24"/>
          <w:szCs w:val="24"/>
        </w:rPr>
        <w:t>Τα βροχομετρικά δεδομένα τα οποία παρουσιάζονται περιλαμβάνουν αθροιστικές μηνιαίες τιμές ύψους βροχής για τον κάθε μετεωρολογικό σταθμό. Στην παρούσα εργασία ερευνώ</w:t>
      </w:r>
      <w:r>
        <w:rPr>
          <w:sz w:val="24"/>
          <w:szCs w:val="24"/>
        </w:rPr>
        <w:t xml:space="preserve">νται για κάθε σταθμό </w:t>
      </w:r>
      <w:r w:rsidR="00FF104D">
        <w:rPr>
          <w:sz w:val="24"/>
          <w:szCs w:val="24"/>
        </w:rPr>
        <w:t xml:space="preserve">οι μέσες τιμές βροχόπτωσης, </w:t>
      </w:r>
      <w:r>
        <w:rPr>
          <w:sz w:val="24"/>
          <w:szCs w:val="24"/>
        </w:rPr>
        <w:t>οι</w:t>
      </w:r>
      <w:r w:rsidRPr="00CD39F8">
        <w:rPr>
          <w:sz w:val="24"/>
          <w:szCs w:val="24"/>
        </w:rPr>
        <w:t xml:space="preserve"> ξηρές </w:t>
      </w:r>
      <w:r w:rsidR="00FF104D">
        <w:rPr>
          <w:sz w:val="24"/>
          <w:szCs w:val="24"/>
        </w:rPr>
        <w:t>και</w:t>
      </w:r>
      <w:r w:rsidRPr="00CD39F8">
        <w:rPr>
          <w:sz w:val="24"/>
          <w:szCs w:val="24"/>
        </w:rPr>
        <w:t xml:space="preserve"> υγρές περίοδοι σε ετήσια βάση. Το άθροισμα των βροχομετρικών δεδομένων των</w:t>
      </w:r>
      <w:r>
        <w:rPr>
          <w:sz w:val="24"/>
          <w:szCs w:val="24"/>
        </w:rPr>
        <w:t xml:space="preserve"> δώδεκα</w:t>
      </w:r>
      <w:r w:rsidRPr="00CD39F8">
        <w:rPr>
          <w:sz w:val="24"/>
          <w:szCs w:val="24"/>
        </w:rPr>
        <w:t xml:space="preserve"> </w:t>
      </w:r>
      <w:r>
        <w:rPr>
          <w:sz w:val="24"/>
          <w:szCs w:val="24"/>
        </w:rPr>
        <w:t>(</w:t>
      </w:r>
      <w:r w:rsidRPr="00CD39F8">
        <w:rPr>
          <w:sz w:val="24"/>
          <w:szCs w:val="24"/>
        </w:rPr>
        <w:t>12</w:t>
      </w:r>
      <w:r>
        <w:rPr>
          <w:sz w:val="24"/>
          <w:szCs w:val="24"/>
        </w:rPr>
        <w:t>)</w:t>
      </w:r>
      <w:r w:rsidRPr="00CD39F8">
        <w:rPr>
          <w:sz w:val="24"/>
          <w:szCs w:val="24"/>
        </w:rPr>
        <w:t xml:space="preserve"> μηνών έκαστου σταθμού, </w:t>
      </w:r>
      <w:r>
        <w:rPr>
          <w:sz w:val="24"/>
          <w:szCs w:val="24"/>
        </w:rPr>
        <w:t xml:space="preserve">ορίζουν την ετήσια βροχόπτωση </w:t>
      </w:r>
      <w:r w:rsidR="00CA351C">
        <w:rPr>
          <w:sz w:val="24"/>
          <w:szCs w:val="24"/>
        </w:rPr>
        <w:t xml:space="preserve">του </w:t>
      </w:r>
      <w:r w:rsidRPr="00CD39F8">
        <w:rPr>
          <w:sz w:val="24"/>
          <w:szCs w:val="24"/>
        </w:rPr>
        <w:t>υδρολογικ</w:t>
      </w:r>
      <w:r>
        <w:rPr>
          <w:sz w:val="24"/>
          <w:szCs w:val="24"/>
        </w:rPr>
        <w:t>ού</w:t>
      </w:r>
      <w:r w:rsidRPr="00CD39F8">
        <w:rPr>
          <w:sz w:val="24"/>
          <w:szCs w:val="24"/>
        </w:rPr>
        <w:t xml:space="preserve"> έτο</w:t>
      </w:r>
      <w:r>
        <w:rPr>
          <w:sz w:val="24"/>
          <w:szCs w:val="24"/>
        </w:rPr>
        <w:t>υ</w:t>
      </w:r>
      <w:r w:rsidRPr="00CD39F8">
        <w:rPr>
          <w:sz w:val="24"/>
          <w:szCs w:val="24"/>
        </w:rPr>
        <w:t xml:space="preserve">ς. Η υγρή περίοδος περιλαμβάνει </w:t>
      </w:r>
      <w:r w:rsidR="00BC3DBF">
        <w:rPr>
          <w:sz w:val="24"/>
          <w:szCs w:val="24"/>
        </w:rPr>
        <w:t>τους</w:t>
      </w:r>
      <w:r w:rsidRPr="00CD39F8">
        <w:rPr>
          <w:sz w:val="24"/>
          <w:szCs w:val="24"/>
        </w:rPr>
        <w:t xml:space="preserve"> έξι</w:t>
      </w:r>
      <w:r>
        <w:rPr>
          <w:sz w:val="24"/>
          <w:szCs w:val="24"/>
        </w:rPr>
        <w:t xml:space="preserve"> </w:t>
      </w:r>
      <w:r w:rsidRPr="00CD39F8">
        <w:rPr>
          <w:sz w:val="24"/>
          <w:szCs w:val="24"/>
        </w:rPr>
        <w:t xml:space="preserve">(6) μήνες του χρόνου </w:t>
      </w:r>
      <w:r w:rsidRPr="00CD39F8">
        <w:rPr>
          <w:sz w:val="24"/>
          <w:szCs w:val="24"/>
        </w:rPr>
        <w:lastRenderedPageBreak/>
        <w:t xml:space="preserve">κατά </w:t>
      </w:r>
      <w:r w:rsidR="00893C2B">
        <w:rPr>
          <w:sz w:val="24"/>
          <w:szCs w:val="24"/>
        </w:rPr>
        <w:t>τους</w:t>
      </w:r>
      <w:r w:rsidRPr="00CD39F8">
        <w:rPr>
          <w:sz w:val="24"/>
          <w:szCs w:val="24"/>
        </w:rPr>
        <w:t xml:space="preserve"> οποίους σημειώνονται οι υψηλότερες στάθμες βροχόπτωσης (Οκτώβριος έως και Μάρτιος), ενώ η ξηρή περίοδος </w:t>
      </w:r>
      <w:r w:rsidR="00BC3DBF">
        <w:rPr>
          <w:sz w:val="24"/>
          <w:szCs w:val="24"/>
        </w:rPr>
        <w:t>τους</w:t>
      </w:r>
      <w:r w:rsidRPr="00CD39F8">
        <w:rPr>
          <w:sz w:val="24"/>
          <w:szCs w:val="24"/>
        </w:rPr>
        <w:t xml:space="preserve"> έξι</w:t>
      </w:r>
      <w:r>
        <w:rPr>
          <w:sz w:val="24"/>
          <w:szCs w:val="24"/>
        </w:rPr>
        <w:t xml:space="preserve"> </w:t>
      </w:r>
      <w:r w:rsidRPr="00CD39F8">
        <w:rPr>
          <w:sz w:val="24"/>
          <w:szCs w:val="24"/>
        </w:rPr>
        <w:t>(6)  μήνες με μειωμένες στάθμες βροχόπτωσης (Απρίλιος έως και Σεπτέμβριος).</w:t>
      </w:r>
      <w:r w:rsidR="004C6FBF">
        <w:rPr>
          <w:sz w:val="24"/>
          <w:szCs w:val="24"/>
        </w:rPr>
        <w:t xml:space="preserve">Κατά την ξηρή περίοδο παρατηρείται μεγάλη μείωση </w:t>
      </w:r>
      <w:r w:rsidR="00744634">
        <w:rPr>
          <w:sz w:val="24"/>
          <w:szCs w:val="24"/>
        </w:rPr>
        <w:t>της</w:t>
      </w:r>
      <w:r w:rsidR="004C6FBF">
        <w:rPr>
          <w:sz w:val="24"/>
          <w:szCs w:val="24"/>
        </w:rPr>
        <w:t xml:space="preserve"> βροχόπτωσης γενικότερα σε όλη την Ελλάδα αλλά και ιδιαίτερα στην Κρήτη.</w:t>
      </w:r>
      <w:r w:rsidRPr="00CD39F8">
        <w:rPr>
          <w:sz w:val="24"/>
          <w:szCs w:val="24"/>
        </w:rPr>
        <w:t xml:space="preserve"> </w:t>
      </w:r>
      <w:r w:rsidRPr="00001ACC">
        <w:rPr>
          <w:sz w:val="24"/>
          <w:szCs w:val="24"/>
        </w:rPr>
        <w:t xml:space="preserve">Επιπλέον, με βάση το κριτήριο </w:t>
      </w:r>
      <w:r w:rsidR="00744634">
        <w:rPr>
          <w:sz w:val="24"/>
          <w:szCs w:val="24"/>
        </w:rPr>
        <w:t>της</w:t>
      </w:r>
      <w:r w:rsidRPr="00001ACC">
        <w:rPr>
          <w:sz w:val="24"/>
          <w:szCs w:val="24"/>
        </w:rPr>
        <w:t xml:space="preserve"> πιο υγρής και </w:t>
      </w:r>
      <w:r w:rsidR="00744634">
        <w:rPr>
          <w:sz w:val="24"/>
          <w:szCs w:val="24"/>
        </w:rPr>
        <w:t>της</w:t>
      </w:r>
      <w:r w:rsidRPr="00001ACC">
        <w:rPr>
          <w:sz w:val="24"/>
          <w:szCs w:val="24"/>
        </w:rPr>
        <w:t xml:space="preserve"> πιο ξηρής χρονιάς, </w:t>
      </w:r>
      <w:r w:rsidR="00D82526">
        <w:rPr>
          <w:sz w:val="24"/>
          <w:szCs w:val="24"/>
        </w:rPr>
        <w:t>από τα δεδομένα που συλλέχθηκαν,</w:t>
      </w:r>
      <w:r w:rsidRPr="00001ACC">
        <w:rPr>
          <w:sz w:val="24"/>
          <w:szCs w:val="24"/>
        </w:rPr>
        <w:t xml:space="preserve"> επιλέχθηκαν και μελετήθηκαν διεξοδικά ως </w:t>
      </w:r>
      <w:r w:rsidR="00BC3DBF">
        <w:rPr>
          <w:sz w:val="24"/>
          <w:szCs w:val="24"/>
        </w:rPr>
        <w:t>προς</w:t>
      </w:r>
      <w:r w:rsidR="00857ACD">
        <w:rPr>
          <w:sz w:val="24"/>
          <w:szCs w:val="24"/>
        </w:rPr>
        <w:t xml:space="preserve"> την βροχομετρική συμπεριφορά, </w:t>
      </w:r>
      <w:r w:rsidRPr="00001ACC">
        <w:rPr>
          <w:sz w:val="24"/>
          <w:szCs w:val="24"/>
        </w:rPr>
        <w:t xml:space="preserve">το υδρολογικό έτος </w:t>
      </w:r>
      <w:r w:rsidR="003C0814">
        <w:rPr>
          <w:sz w:val="24"/>
          <w:szCs w:val="24"/>
        </w:rPr>
        <w:t>2014-2015</w:t>
      </w:r>
      <w:r w:rsidRPr="00001ACC">
        <w:rPr>
          <w:sz w:val="24"/>
          <w:szCs w:val="24"/>
        </w:rPr>
        <w:t xml:space="preserve"> </w:t>
      </w:r>
      <w:r w:rsidR="006A5515">
        <w:rPr>
          <w:sz w:val="24"/>
          <w:szCs w:val="24"/>
        </w:rPr>
        <w:t>θεωρείται</w:t>
      </w:r>
      <w:r w:rsidRPr="00001ACC">
        <w:rPr>
          <w:sz w:val="24"/>
          <w:szCs w:val="24"/>
        </w:rPr>
        <w:t xml:space="preserve"> το πιο υγρό και το  </w:t>
      </w:r>
      <w:r w:rsidR="003C0814">
        <w:rPr>
          <w:sz w:val="24"/>
          <w:szCs w:val="24"/>
        </w:rPr>
        <w:t>2013-2014</w:t>
      </w:r>
      <w:r w:rsidRPr="00001ACC">
        <w:rPr>
          <w:sz w:val="24"/>
          <w:szCs w:val="24"/>
        </w:rPr>
        <w:t xml:space="preserve"> ως το πιο ξηρό.</w:t>
      </w:r>
    </w:p>
    <w:p w:rsidR="002F7114" w:rsidRDefault="002F7114" w:rsidP="006900B5">
      <w:pPr>
        <w:spacing w:line="360" w:lineRule="auto"/>
        <w:jc w:val="both"/>
        <w:rPr>
          <w:sz w:val="24"/>
          <w:szCs w:val="24"/>
        </w:rPr>
      </w:pPr>
      <w:r w:rsidRPr="00A50F96">
        <w:rPr>
          <w:sz w:val="24"/>
          <w:szCs w:val="24"/>
        </w:rPr>
        <w:t xml:space="preserve">Τέλος, έγινε συμπλήρωση </w:t>
      </w:r>
      <w:r w:rsidR="00744634">
        <w:rPr>
          <w:sz w:val="24"/>
          <w:szCs w:val="24"/>
        </w:rPr>
        <w:t>της</w:t>
      </w:r>
      <w:r w:rsidRPr="00A50F96">
        <w:rPr>
          <w:sz w:val="24"/>
          <w:szCs w:val="24"/>
        </w:rPr>
        <w:t xml:space="preserve"> μηνιαίας στάθμης </w:t>
      </w:r>
      <w:r w:rsidR="00744634">
        <w:rPr>
          <w:sz w:val="24"/>
          <w:szCs w:val="24"/>
        </w:rPr>
        <w:t>της</w:t>
      </w:r>
      <w:r w:rsidRPr="00A50F96">
        <w:rPr>
          <w:sz w:val="24"/>
          <w:szCs w:val="24"/>
        </w:rPr>
        <w:t xml:space="preserve"> βροχόπτωσης</w:t>
      </w:r>
      <w:r w:rsidR="000144DD">
        <w:rPr>
          <w:sz w:val="24"/>
          <w:szCs w:val="24"/>
        </w:rPr>
        <w:t xml:space="preserve"> σε ορισμένους από </w:t>
      </w:r>
      <w:r w:rsidR="00744634">
        <w:rPr>
          <w:sz w:val="24"/>
          <w:szCs w:val="24"/>
        </w:rPr>
        <w:t>της</w:t>
      </w:r>
      <w:r w:rsidR="000144DD">
        <w:rPr>
          <w:sz w:val="24"/>
          <w:szCs w:val="24"/>
        </w:rPr>
        <w:t xml:space="preserve"> 82 σταθμούς</w:t>
      </w:r>
      <w:r w:rsidRPr="00A50F96">
        <w:rPr>
          <w:sz w:val="24"/>
          <w:szCs w:val="24"/>
        </w:rPr>
        <w:t xml:space="preserve">, όπου </w:t>
      </w:r>
      <w:r w:rsidR="00501758">
        <w:rPr>
          <w:sz w:val="24"/>
          <w:szCs w:val="24"/>
        </w:rPr>
        <w:t>υπήρχε απουσία δεδομένων</w:t>
      </w:r>
      <w:r w:rsidRPr="00A50F96">
        <w:rPr>
          <w:sz w:val="24"/>
          <w:szCs w:val="24"/>
        </w:rPr>
        <w:t xml:space="preserve"> </w:t>
      </w:r>
      <w:r w:rsidR="00501758">
        <w:rPr>
          <w:sz w:val="24"/>
          <w:szCs w:val="24"/>
        </w:rPr>
        <w:t>είτε λόγω</w:t>
      </w:r>
      <w:r w:rsidRPr="00A50F96">
        <w:rPr>
          <w:sz w:val="24"/>
          <w:szCs w:val="24"/>
        </w:rPr>
        <w:t xml:space="preserve"> βλάβης του σταθμού είτε</w:t>
      </w:r>
      <w:r w:rsidR="00501758">
        <w:rPr>
          <w:sz w:val="24"/>
          <w:szCs w:val="24"/>
        </w:rPr>
        <w:t xml:space="preserve"> λόγω</w:t>
      </w:r>
      <w:r w:rsidRPr="00A50F96">
        <w:rPr>
          <w:sz w:val="24"/>
          <w:szCs w:val="24"/>
        </w:rPr>
        <w:t xml:space="preserve"> απωλειών μέρο</w:t>
      </w:r>
      <w:r w:rsidR="000715DC">
        <w:rPr>
          <w:sz w:val="24"/>
          <w:szCs w:val="24"/>
        </w:rPr>
        <w:t>υ</w:t>
      </w:r>
      <w:r w:rsidRPr="00A50F96">
        <w:rPr>
          <w:sz w:val="24"/>
          <w:szCs w:val="24"/>
        </w:rPr>
        <w:t>ς των</w:t>
      </w:r>
      <w:r>
        <w:rPr>
          <w:sz w:val="24"/>
          <w:szCs w:val="24"/>
        </w:rPr>
        <w:t xml:space="preserve"> δεδομένων. Για την συμπλήρωση </w:t>
      </w:r>
      <w:r w:rsidR="00744634">
        <w:rPr>
          <w:sz w:val="24"/>
          <w:szCs w:val="24"/>
        </w:rPr>
        <w:t>της</w:t>
      </w:r>
      <w:r w:rsidRPr="00A50F96">
        <w:rPr>
          <w:sz w:val="24"/>
          <w:szCs w:val="24"/>
        </w:rPr>
        <w:t xml:space="preserve"> χρησιμοποιήθηκε η μέθοδος </w:t>
      </w:r>
      <w:r w:rsidR="00744634">
        <w:rPr>
          <w:sz w:val="24"/>
          <w:szCs w:val="24"/>
        </w:rPr>
        <w:t>της</w:t>
      </w:r>
      <w:r w:rsidRPr="00A50F96">
        <w:rPr>
          <w:sz w:val="24"/>
          <w:szCs w:val="24"/>
        </w:rPr>
        <w:t xml:space="preserve"> γραμμικής παλινδρόμησης. </w:t>
      </w:r>
      <w:r>
        <w:rPr>
          <w:sz w:val="24"/>
          <w:szCs w:val="24"/>
        </w:rPr>
        <w:t>Παρακάτω παρατίθεται</w:t>
      </w:r>
      <w:r w:rsidRPr="00A50F96">
        <w:rPr>
          <w:sz w:val="24"/>
          <w:szCs w:val="24"/>
        </w:rPr>
        <w:t xml:space="preserve"> ο πίνακας με όλους </w:t>
      </w:r>
      <w:r w:rsidR="00744634">
        <w:rPr>
          <w:sz w:val="24"/>
          <w:szCs w:val="24"/>
        </w:rPr>
        <w:t>της</w:t>
      </w:r>
      <w:r w:rsidRPr="00A50F96">
        <w:rPr>
          <w:sz w:val="24"/>
          <w:szCs w:val="24"/>
        </w:rPr>
        <w:t xml:space="preserve"> σταθμούς που μελετήθηκαν</w:t>
      </w:r>
      <w:r>
        <w:rPr>
          <w:sz w:val="24"/>
          <w:szCs w:val="24"/>
        </w:rPr>
        <w:t xml:space="preserve"> και ο χάρτης με τη γεωγραφική </w:t>
      </w:r>
      <w:r w:rsidR="00AC1E01">
        <w:rPr>
          <w:sz w:val="24"/>
          <w:szCs w:val="24"/>
        </w:rPr>
        <w:t>τους</w:t>
      </w:r>
      <w:r>
        <w:rPr>
          <w:sz w:val="24"/>
          <w:szCs w:val="24"/>
        </w:rPr>
        <w:t xml:space="preserve"> θέση</w:t>
      </w:r>
      <w:r w:rsidRPr="00A50F96">
        <w:rPr>
          <w:sz w:val="24"/>
          <w:szCs w:val="24"/>
        </w:rPr>
        <w:t>.</w:t>
      </w:r>
    </w:p>
    <w:p w:rsidR="00F9095A" w:rsidRPr="00A17A98" w:rsidRDefault="00F9095A" w:rsidP="00121DFB">
      <w:pPr>
        <w:rPr>
          <w:b/>
          <w:sz w:val="24"/>
          <w:szCs w:val="24"/>
        </w:rPr>
      </w:pPr>
      <w:r w:rsidRPr="00A17A98">
        <w:rPr>
          <w:b/>
          <w:sz w:val="24"/>
          <w:szCs w:val="24"/>
        </w:rPr>
        <w:t xml:space="preserve">                                  </w:t>
      </w:r>
    </w:p>
    <w:tbl>
      <w:tblPr>
        <w:tblW w:w="4593" w:type="dxa"/>
        <w:jc w:val="center"/>
        <w:tblLook w:val="04A0"/>
      </w:tblPr>
      <w:tblGrid>
        <w:gridCol w:w="1740"/>
        <w:gridCol w:w="1893"/>
        <w:gridCol w:w="960"/>
      </w:tblGrid>
      <w:tr w:rsidR="00F9095A" w:rsidRPr="00F9095A" w:rsidTr="00F9095A">
        <w:trPr>
          <w:trHeight w:val="315"/>
          <w:jc w:val="center"/>
        </w:trPr>
        <w:tc>
          <w:tcPr>
            <w:tcW w:w="17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bCs/>
                <w:color w:val="000000"/>
                <w:sz w:val="20"/>
                <w:szCs w:val="20"/>
                <w:lang w:val="en-US" w:eastAsia="el-GR"/>
              </w:rPr>
            </w:pPr>
            <w:r w:rsidRPr="00F9095A">
              <w:rPr>
                <w:rFonts w:ascii="Calibri" w:eastAsia="Times New Roman" w:hAnsi="Calibri" w:cs="Calibri"/>
                <w:bCs/>
                <w:color w:val="000000"/>
                <w:sz w:val="20"/>
                <w:szCs w:val="20"/>
                <w:lang w:eastAsia="el-GR"/>
              </w:rPr>
              <w:t>Α/Α</w:t>
            </w:r>
          </w:p>
        </w:tc>
        <w:tc>
          <w:tcPr>
            <w:tcW w:w="1893" w:type="dxa"/>
            <w:tcBorders>
              <w:top w:val="single" w:sz="4" w:space="0" w:color="auto"/>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bCs/>
                <w:color w:val="000000"/>
                <w:sz w:val="20"/>
                <w:szCs w:val="20"/>
                <w:lang w:eastAsia="el-GR"/>
              </w:rPr>
            </w:pPr>
            <w:r w:rsidRPr="00F9095A">
              <w:rPr>
                <w:rFonts w:ascii="Calibri" w:eastAsia="Times New Roman" w:hAnsi="Calibri" w:cs="Calibri"/>
                <w:bCs/>
                <w:color w:val="000000"/>
                <w:sz w:val="20"/>
                <w:szCs w:val="20"/>
                <w:lang w:eastAsia="el-GR"/>
              </w:rPr>
              <w:t>ΠΕΡΙΟΧΕΣ</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bCs/>
                <w:color w:val="000000"/>
                <w:sz w:val="20"/>
                <w:szCs w:val="20"/>
                <w:lang w:eastAsia="el-GR"/>
              </w:rPr>
            </w:pPr>
            <w:r w:rsidRPr="00F9095A">
              <w:rPr>
                <w:rFonts w:ascii="Calibri" w:eastAsia="Times New Roman" w:hAnsi="Calibri" w:cs="Calibri"/>
                <w:bCs/>
                <w:color w:val="000000"/>
                <w:sz w:val="20"/>
                <w:szCs w:val="20"/>
                <w:lang w:eastAsia="el-GR"/>
              </w:rPr>
              <w:t>Ζ</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ΑΒΔΟΥ</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230,00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ΑΓΙΑ ΒΑΡΒΑΡΑ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570,00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ΑΓΙΟΣ ΚΥΡΙΛΛΟΣ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ΑΡΜΑΧΑ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ΑΣΗΜΙ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200,00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ΑΧΕΝΤΡΙΑΣ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680,00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ΒΑΓΙΩΝΙΑ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190,00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8</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ΒΟΝΗ</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330,00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9</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ΒΟΡΙΖΙΑ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520,00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10</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ΓΕΡΓΕΡΗ</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11</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ΔΕΜΑΤΙ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210,00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12</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ΖΑΡΟΣ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500,00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13</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ΚΑΛΥΒΙΑ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200,00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14</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ΚΑΠΕΤΑΝΙΑΝΑ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800,00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15</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ΚΑΣΣΑΝΟΙ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320,00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16</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ΚΑΣΤΕΛΙ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17</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ΚΑΨΑΛΟΙ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18</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ΚΡΟΥΣΩΝΑΣ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500,00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19</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ΛΑΓΟΛΙΟ</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140,00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20</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ΜΕΤΑΞΟΧΩΡΙ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430,00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lastRenderedPageBreak/>
              <w:t>21</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ΜΟΡΟΝΙ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400,00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22</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ΠΑΡΤΗΡΑ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400,00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23</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ΠΟΜΠΙΑ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24</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ΠΡΑΙΤΩΡΙΑ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225,00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25</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ΠΡΟΦΗΤΗΣ ΗΛΙΑΣ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380,00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26</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ΤΕΦΕΛΙ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360,00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27</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ΦΟΙΝΙΚΙΑ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28</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ΗΡΑΚΛΕΙΟ</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39,00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29</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ΚΑΤΣΙΔΟΝΙ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480,00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30</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ΝΕΑΠΟΛΗ</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240,00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31</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ΕΞΩ ΠΟΤΑΜΟΙ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840,00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32</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ΚΑΛΟ ΧΩΡΙΟ</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33</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ΜΑΛΛΕΣ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590,00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34</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ΜΑΡΩΝΙΑ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35</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ΜΥΘΟΙ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200,00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36</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ΠΑΛΑΙΟΚΑΣΤΡΟ</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37</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ΠΑΧΕΙΑ ΑΜΜΟΣ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38</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ΣΗΤΕΙΑ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114,00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39</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ΣΤΑΥΡΟΧΩΡΙ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325,00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40</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ΑΓΙΑ ΓΑΛΗΝΗ</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41</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ΒΟΛΕΩΝΕΣ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260,00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42</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ΒΥΖΑΡΙ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310,00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43</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ΓΑΡΑΖΟ</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260,00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44</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ΓΕΡΑΚΑΡΙ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1000,00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45</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ΚΑΒΟΥΣΙ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580,00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46</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ΛΕΥΚΟΓΕΙΑ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90,00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47</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ΜΕΛΑΜΠΕΣ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560,00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48</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ΣΠΗΛΙ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390,00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49</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ΑΣΚΥΦΟΥ</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740,00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50</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ΓΑΥΔΟΣ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10,00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51</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ΚΑΛΥΒΕΣ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20,00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52</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ΜΟΥΡΙ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53</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ΠΑΛΑΙΑ ΡΟΥΜΑΤΑ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316,00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54</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ΠΡΑΣΣΕΣ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520,00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55</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ΑΓΙΟΣ ΝΙΚΟΛΑΣ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30,00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56</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ΑΛΙΚΙΑΝΟΣ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sz w:val="20"/>
                <w:szCs w:val="20"/>
                <w:lang w:eastAsia="el-GR"/>
              </w:rPr>
            </w:pPr>
            <w:r w:rsidRPr="00F9095A">
              <w:rPr>
                <w:rFonts w:ascii="Calibri" w:eastAsia="Times New Roman" w:hAnsi="Calibri" w:cs="Calibri"/>
                <w:sz w:val="20"/>
                <w:szCs w:val="20"/>
                <w:lang w:eastAsia="el-GR"/>
              </w:rPr>
              <w:t>95,00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57</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ΑΝΩΓΕΙΑ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801,00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58</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ΒΡΥΣΕΣ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58,00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59</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ΕΛΟΣ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535,00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60</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ΗΡΑΚΛΕΙΟ ΔΥΤΙΚΑ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85,00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61</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ΗΡΑΚΛΕΙΟ ΑΝΑΤΟΛΙΚΑ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115,00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62</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ΗΡΑΚΛΕΙΟ ΛΙΜΑΝΙ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10,00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63</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ΙΕΡΑΠΕΤΡΑ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64</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ΛΕΝΤΑΣ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15,00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lastRenderedPageBreak/>
              <w:t>65</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ΜΟΙΡΕΣ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54,00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66</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ΠΑΛΑΙΟΧΩΡΑ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67</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ΠΛΑΚΙΑΣ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68</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ΠΛΑΤΑΝΙΑΣ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12,00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69</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ΠΥΡΑΘΙ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311,00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70</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ΡΕΘΥΜΝΟ</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39,00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71</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ΣΑΜΑΡΙΑ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1250,00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72</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ΣΑΜΑΡΙΑ ΦΑΡΑΓΓΙ</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349,00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73</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ΣΕΜΠΡΩΝΑΣ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640,00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74</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ΣΤΑΥΡΑΚΙΑ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245,00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75</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ΣΦΑΚΙΑ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770,00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76</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ΤΖΕΡΜΙΑΔΩΝ</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820,00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77</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ΦΑΛΑΣΑΡΝΑ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10,00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78</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ΦΙΝΟΚΑΛΙΑ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250,00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79</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ΦΟΥΡΦΟΥΡΑΣ</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471,00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80</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ΦΡΑΓΜΑ ΠΟΤΑΜΩΝ</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240,00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81</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ΧΑΝΙΑ</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137,00</w:t>
            </w:r>
          </w:p>
        </w:tc>
      </w:tr>
      <w:tr w:rsidR="00F9095A" w:rsidRPr="00F9095A" w:rsidTr="00F9095A">
        <w:trPr>
          <w:trHeight w:val="300"/>
          <w:jc w:val="center"/>
        </w:trPr>
        <w:tc>
          <w:tcPr>
            <w:tcW w:w="1740" w:type="dxa"/>
            <w:tcBorders>
              <w:top w:val="nil"/>
              <w:left w:val="single" w:sz="4" w:space="0" w:color="auto"/>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center"/>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82</w:t>
            </w:r>
          </w:p>
        </w:tc>
        <w:tc>
          <w:tcPr>
            <w:tcW w:w="1893"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rPr>
                <w:rFonts w:ascii="Calibri" w:eastAsia="Times New Roman" w:hAnsi="Calibri" w:cs="Calibri"/>
                <w:color w:val="000000"/>
                <w:sz w:val="20"/>
                <w:szCs w:val="20"/>
                <w:lang w:eastAsia="el-GR"/>
              </w:rPr>
            </w:pPr>
            <w:r w:rsidRPr="00F9095A">
              <w:rPr>
                <w:rFonts w:ascii="Calibri" w:eastAsia="Times New Roman" w:hAnsi="Calibri" w:cs="Calibri"/>
                <w:color w:val="000000"/>
                <w:sz w:val="20"/>
                <w:szCs w:val="20"/>
                <w:lang w:eastAsia="el-GR"/>
              </w:rPr>
              <w:t>ΧΑΝΙΑ ΚΕΝΤΡΟ</w:t>
            </w:r>
          </w:p>
        </w:tc>
        <w:tc>
          <w:tcPr>
            <w:tcW w:w="960" w:type="dxa"/>
            <w:tcBorders>
              <w:top w:val="nil"/>
              <w:left w:val="nil"/>
              <w:bottom w:val="single" w:sz="4" w:space="0" w:color="auto"/>
              <w:right w:val="single" w:sz="4" w:space="0" w:color="auto"/>
            </w:tcBorders>
            <w:shd w:val="clear" w:color="auto" w:fill="auto"/>
            <w:noWrap/>
            <w:vAlign w:val="bottom"/>
            <w:hideMark/>
          </w:tcPr>
          <w:p w:rsidR="00F9095A" w:rsidRPr="00F9095A" w:rsidRDefault="00F9095A" w:rsidP="00A730CC">
            <w:pPr>
              <w:spacing w:after="0" w:line="240" w:lineRule="auto"/>
              <w:jc w:val="right"/>
              <w:rPr>
                <w:rFonts w:ascii="Calibri" w:eastAsia="Times New Roman" w:hAnsi="Calibri" w:cs="Calibri"/>
                <w:color w:val="222222"/>
                <w:sz w:val="20"/>
                <w:szCs w:val="20"/>
                <w:lang w:eastAsia="el-GR"/>
              </w:rPr>
            </w:pPr>
            <w:r w:rsidRPr="00F9095A">
              <w:rPr>
                <w:rFonts w:ascii="Calibri" w:eastAsia="Times New Roman" w:hAnsi="Calibri" w:cs="Calibri"/>
                <w:color w:val="222222"/>
                <w:sz w:val="20"/>
                <w:szCs w:val="20"/>
                <w:lang w:eastAsia="el-GR"/>
              </w:rPr>
              <w:t>7,00</w:t>
            </w:r>
          </w:p>
        </w:tc>
      </w:tr>
    </w:tbl>
    <w:p w:rsidR="00F9095A" w:rsidRPr="00A730CC" w:rsidRDefault="00F9095A" w:rsidP="001A65D9">
      <w:pPr>
        <w:spacing w:line="360" w:lineRule="auto"/>
        <w:rPr>
          <w:sz w:val="24"/>
          <w:szCs w:val="24"/>
          <w:lang w:val="en-US"/>
        </w:rPr>
      </w:pPr>
    </w:p>
    <w:p w:rsidR="008D2955" w:rsidRPr="00CD39F8" w:rsidRDefault="008D2955" w:rsidP="00F137DA">
      <w:pPr>
        <w:spacing w:line="360" w:lineRule="auto"/>
        <w:jc w:val="both"/>
        <w:rPr>
          <w:sz w:val="24"/>
          <w:szCs w:val="24"/>
        </w:rPr>
      </w:pPr>
      <w:r w:rsidRPr="00CD39F8">
        <w:rPr>
          <w:sz w:val="24"/>
          <w:szCs w:val="24"/>
        </w:rPr>
        <w:t>Πίνακας 1: Συνοπτικός πίνακας</w:t>
      </w:r>
      <w:r>
        <w:rPr>
          <w:sz w:val="24"/>
          <w:szCs w:val="24"/>
        </w:rPr>
        <w:t xml:space="preserve"> των 82</w:t>
      </w:r>
      <w:r w:rsidRPr="00CD39F8">
        <w:rPr>
          <w:sz w:val="24"/>
          <w:szCs w:val="24"/>
        </w:rPr>
        <w:t xml:space="preserve"> υδρολογικών σταθμών</w:t>
      </w:r>
      <w:r>
        <w:rPr>
          <w:sz w:val="24"/>
          <w:szCs w:val="24"/>
        </w:rPr>
        <w:t xml:space="preserve"> </w:t>
      </w:r>
      <w:r w:rsidR="00744634">
        <w:rPr>
          <w:sz w:val="24"/>
          <w:szCs w:val="24"/>
        </w:rPr>
        <w:t>της</w:t>
      </w:r>
      <w:r w:rsidRPr="00CD39F8">
        <w:rPr>
          <w:sz w:val="24"/>
          <w:szCs w:val="24"/>
        </w:rPr>
        <w:t xml:space="preserve"> Κρήτης,</w:t>
      </w:r>
      <w:r w:rsidR="00523480">
        <w:rPr>
          <w:sz w:val="24"/>
          <w:szCs w:val="24"/>
        </w:rPr>
        <w:t xml:space="preserve"> </w:t>
      </w:r>
      <w:r w:rsidR="00B46877">
        <w:rPr>
          <w:sz w:val="24"/>
          <w:szCs w:val="24"/>
        </w:rPr>
        <w:t>όπου περιλαμβάνει το</w:t>
      </w:r>
      <w:r w:rsidRPr="00CD39F8">
        <w:rPr>
          <w:sz w:val="24"/>
          <w:szCs w:val="24"/>
        </w:rPr>
        <w:t xml:space="preserve"> υψόμετρο</w:t>
      </w:r>
      <w:r w:rsidR="00B46877">
        <w:rPr>
          <w:sz w:val="24"/>
          <w:szCs w:val="24"/>
        </w:rPr>
        <w:t xml:space="preserve"> Ζ</w:t>
      </w:r>
      <w:r w:rsidR="00A43237" w:rsidRPr="00A43237">
        <w:rPr>
          <w:sz w:val="24"/>
          <w:szCs w:val="24"/>
        </w:rPr>
        <w:t xml:space="preserve"> </w:t>
      </w:r>
      <w:r w:rsidR="00A43237">
        <w:rPr>
          <w:sz w:val="24"/>
          <w:szCs w:val="24"/>
        </w:rPr>
        <w:t>του κάθε σταθμού</w:t>
      </w:r>
      <w:r w:rsidR="00523480">
        <w:rPr>
          <w:sz w:val="24"/>
          <w:szCs w:val="24"/>
        </w:rPr>
        <w:t>.</w:t>
      </w:r>
    </w:p>
    <w:p w:rsidR="008D2955" w:rsidRDefault="008D2955" w:rsidP="00910A8A">
      <w:pPr>
        <w:jc w:val="both"/>
        <w:rPr>
          <w:sz w:val="24"/>
          <w:szCs w:val="24"/>
        </w:rPr>
      </w:pPr>
    </w:p>
    <w:p w:rsidR="001A65D9" w:rsidRDefault="00377A6A" w:rsidP="00910A8A">
      <w:pPr>
        <w:jc w:val="both"/>
        <w:rPr>
          <w:sz w:val="24"/>
          <w:szCs w:val="24"/>
          <w:lang w:val="en-US"/>
        </w:rPr>
      </w:pPr>
      <w:r>
        <w:rPr>
          <w:noProof/>
          <w:sz w:val="24"/>
          <w:szCs w:val="24"/>
          <w:lang w:eastAsia="el-GR"/>
        </w:rPr>
        <w:drawing>
          <wp:inline distT="0" distB="0" distL="0" distR="0">
            <wp:extent cx="5953125" cy="2696617"/>
            <wp:effectExtent l="19050" t="0" r="9525" b="0"/>
            <wp:docPr id="2" name="Εικόνα 2" descr="C:\Users\user_pc\Desktop\xarths3k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pc\Desktop\xarths3kpo.png"/>
                    <pic:cNvPicPr>
                      <a:picLocks noChangeAspect="1" noChangeArrowheads="1"/>
                    </pic:cNvPicPr>
                  </pic:nvPicPr>
                  <pic:blipFill>
                    <a:blip r:embed="rId9" cstate="print"/>
                    <a:srcRect/>
                    <a:stretch>
                      <a:fillRect/>
                    </a:stretch>
                  </pic:blipFill>
                  <pic:spPr bwMode="auto">
                    <a:xfrm>
                      <a:off x="0" y="0"/>
                      <a:ext cx="5953125" cy="2696617"/>
                    </a:xfrm>
                    <a:prstGeom prst="rect">
                      <a:avLst/>
                    </a:prstGeom>
                    <a:noFill/>
                    <a:ln w="9525">
                      <a:noFill/>
                      <a:miter lim="800000"/>
                      <a:headEnd/>
                      <a:tailEnd/>
                    </a:ln>
                  </pic:spPr>
                </pic:pic>
              </a:graphicData>
            </a:graphic>
          </wp:inline>
        </w:drawing>
      </w:r>
    </w:p>
    <w:p w:rsidR="00177228" w:rsidRDefault="00177228" w:rsidP="00F137DA">
      <w:pPr>
        <w:spacing w:line="360" w:lineRule="auto"/>
        <w:ind w:left="765"/>
        <w:jc w:val="both"/>
        <w:rPr>
          <w:sz w:val="24"/>
          <w:szCs w:val="24"/>
        </w:rPr>
      </w:pPr>
      <w:r>
        <w:rPr>
          <w:sz w:val="24"/>
          <w:szCs w:val="24"/>
        </w:rPr>
        <w:t>Χάρτης 3</w:t>
      </w:r>
      <w:r w:rsidR="00B52539">
        <w:rPr>
          <w:sz w:val="24"/>
          <w:szCs w:val="24"/>
        </w:rPr>
        <w:t>α</w:t>
      </w:r>
      <w:r>
        <w:rPr>
          <w:sz w:val="24"/>
          <w:szCs w:val="24"/>
        </w:rPr>
        <w:t xml:space="preserve">: Απεικόνιση των </w:t>
      </w:r>
      <w:r w:rsidR="00853335">
        <w:rPr>
          <w:sz w:val="24"/>
          <w:szCs w:val="24"/>
        </w:rPr>
        <w:t xml:space="preserve">82 </w:t>
      </w:r>
      <w:r>
        <w:rPr>
          <w:sz w:val="24"/>
          <w:szCs w:val="24"/>
        </w:rPr>
        <w:t xml:space="preserve">βροχομετρικών σταθμών μελέτης </w:t>
      </w:r>
    </w:p>
    <w:p w:rsidR="00E86C88" w:rsidRDefault="00E86C88" w:rsidP="00E86C88">
      <w:pPr>
        <w:spacing w:line="360" w:lineRule="auto"/>
        <w:ind w:left="765"/>
        <w:rPr>
          <w:sz w:val="24"/>
          <w:szCs w:val="24"/>
        </w:rPr>
      </w:pPr>
    </w:p>
    <w:p w:rsidR="00E86C88" w:rsidRPr="00A17A98" w:rsidRDefault="00E86C88" w:rsidP="00F137DA">
      <w:pPr>
        <w:spacing w:line="360" w:lineRule="auto"/>
        <w:jc w:val="both"/>
        <w:rPr>
          <w:sz w:val="24"/>
          <w:szCs w:val="24"/>
        </w:rPr>
      </w:pPr>
      <w:r>
        <w:rPr>
          <w:sz w:val="24"/>
          <w:szCs w:val="24"/>
        </w:rPr>
        <w:lastRenderedPageBreak/>
        <w:t xml:space="preserve">Επιπρόσθετα, για τη συμπλήρωση των χρονοσειρών χρησιμοποιήθηκαν δορυφορικά δεδομένα από την ιστοσελίδα της ΝΑΣΑ. Τα δεδομένα αυτά συνεισφέρουν στη συμπλήρωση ορισμένων κενών που υπήρχαν σε διάφορες χρονικές περιόδους των ετών μελέτης 2007-2016. </w:t>
      </w:r>
      <w:r w:rsidR="00FD3617">
        <w:rPr>
          <w:sz w:val="24"/>
          <w:szCs w:val="24"/>
        </w:rPr>
        <w:t>Οι θέσεις συλλογής δορυφορικών δεδομένων από τη ΝΑΣΑ στο νησί της Κρήτης αριθμούν του οχτώ (8) και οι περισσότερες από αυτές τις θέσεις βρίσκονται πολύ κοντά σε ήδη υπάρχοντες μετεωρολογικούς σταθμούς που έχουμε μελετήσει. Ο χάρτης που παρατίθεται παρακάτω (χάρτης 3β) παρουσιάζει τις θέσεις συλλογής των δορυφορικών δεδομένων.</w:t>
      </w:r>
      <w:r>
        <w:rPr>
          <w:sz w:val="24"/>
          <w:szCs w:val="24"/>
        </w:rPr>
        <w:t xml:space="preserve"> </w:t>
      </w:r>
    </w:p>
    <w:p w:rsidR="008C0E65" w:rsidRDefault="008C0E65" w:rsidP="00E86C88">
      <w:pPr>
        <w:spacing w:line="360" w:lineRule="auto"/>
        <w:rPr>
          <w:sz w:val="24"/>
          <w:szCs w:val="24"/>
        </w:rPr>
      </w:pPr>
    </w:p>
    <w:p w:rsidR="00470423" w:rsidRPr="00470423" w:rsidRDefault="00470423" w:rsidP="00E86C88">
      <w:pPr>
        <w:spacing w:line="360" w:lineRule="auto"/>
        <w:rPr>
          <w:sz w:val="24"/>
          <w:szCs w:val="24"/>
        </w:rPr>
      </w:pPr>
    </w:p>
    <w:p w:rsidR="008C0E65" w:rsidRPr="00A17A98" w:rsidRDefault="008C0E65" w:rsidP="00E86C88">
      <w:pPr>
        <w:spacing w:line="360" w:lineRule="auto"/>
        <w:rPr>
          <w:sz w:val="24"/>
          <w:szCs w:val="24"/>
        </w:rPr>
      </w:pPr>
    </w:p>
    <w:p w:rsidR="008163CA" w:rsidRDefault="005D59D3" w:rsidP="00E86C88">
      <w:pPr>
        <w:spacing w:line="360" w:lineRule="auto"/>
        <w:rPr>
          <w:sz w:val="24"/>
          <w:szCs w:val="24"/>
        </w:rPr>
      </w:pPr>
      <w:r>
        <w:rPr>
          <w:noProof/>
          <w:sz w:val="24"/>
          <w:szCs w:val="24"/>
          <w:lang w:eastAsia="el-GR"/>
        </w:rPr>
        <w:drawing>
          <wp:inline distT="0" distB="0" distL="0" distR="0">
            <wp:extent cx="5274310" cy="2179951"/>
            <wp:effectExtent l="19050" t="0" r="2540" b="0"/>
            <wp:docPr id="72" name="Εικόνα 13" descr="C:\Users\user_pc\Desktop\MAA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_pc\Desktop\MAAAAA.png"/>
                    <pic:cNvPicPr>
                      <a:picLocks noChangeAspect="1" noChangeArrowheads="1"/>
                    </pic:cNvPicPr>
                  </pic:nvPicPr>
                  <pic:blipFill>
                    <a:blip r:embed="rId10" cstate="print"/>
                    <a:srcRect/>
                    <a:stretch>
                      <a:fillRect/>
                    </a:stretch>
                  </pic:blipFill>
                  <pic:spPr bwMode="auto">
                    <a:xfrm>
                      <a:off x="0" y="0"/>
                      <a:ext cx="5274310" cy="2179951"/>
                    </a:xfrm>
                    <a:prstGeom prst="rect">
                      <a:avLst/>
                    </a:prstGeom>
                    <a:noFill/>
                    <a:ln w="9525">
                      <a:noFill/>
                      <a:miter lim="800000"/>
                      <a:headEnd/>
                      <a:tailEnd/>
                    </a:ln>
                  </pic:spPr>
                </pic:pic>
              </a:graphicData>
            </a:graphic>
          </wp:inline>
        </w:drawing>
      </w:r>
    </w:p>
    <w:p w:rsidR="008163CA" w:rsidRPr="008163CA" w:rsidRDefault="008163CA" w:rsidP="00F137DA">
      <w:pPr>
        <w:spacing w:line="360" w:lineRule="auto"/>
        <w:jc w:val="both"/>
        <w:rPr>
          <w:sz w:val="24"/>
          <w:szCs w:val="24"/>
        </w:rPr>
      </w:pPr>
      <w:r>
        <w:rPr>
          <w:sz w:val="24"/>
          <w:szCs w:val="24"/>
        </w:rPr>
        <w:t>Χάρτης 3β</w:t>
      </w:r>
      <w:r w:rsidRPr="008163CA">
        <w:rPr>
          <w:sz w:val="24"/>
          <w:szCs w:val="24"/>
        </w:rPr>
        <w:t xml:space="preserve"> : </w:t>
      </w:r>
      <w:r>
        <w:rPr>
          <w:sz w:val="24"/>
          <w:szCs w:val="24"/>
        </w:rPr>
        <w:t>Απεικόνιση των θέσεων συλλογής δορυφορικών δεδομένων από μετρήσεις της ΝΑΣΑ</w:t>
      </w:r>
    </w:p>
    <w:p w:rsidR="00C34758" w:rsidRDefault="00C34758" w:rsidP="00177228">
      <w:pPr>
        <w:spacing w:line="360" w:lineRule="auto"/>
        <w:ind w:left="765"/>
        <w:jc w:val="center"/>
        <w:rPr>
          <w:sz w:val="24"/>
          <w:szCs w:val="24"/>
        </w:rPr>
      </w:pPr>
    </w:p>
    <w:p w:rsidR="00750FFC" w:rsidRDefault="00750FFC" w:rsidP="009A22D6">
      <w:pPr>
        <w:spacing w:line="360" w:lineRule="auto"/>
        <w:rPr>
          <w:sz w:val="24"/>
          <w:szCs w:val="24"/>
        </w:rPr>
      </w:pPr>
    </w:p>
    <w:p w:rsidR="00470423" w:rsidRDefault="00470423" w:rsidP="009A22D6">
      <w:pPr>
        <w:spacing w:line="360" w:lineRule="auto"/>
        <w:rPr>
          <w:sz w:val="24"/>
          <w:szCs w:val="24"/>
        </w:rPr>
      </w:pPr>
    </w:p>
    <w:p w:rsidR="00470423" w:rsidRPr="00B6004F" w:rsidRDefault="00470423" w:rsidP="009A22D6">
      <w:pPr>
        <w:spacing w:line="360" w:lineRule="auto"/>
        <w:rPr>
          <w:sz w:val="24"/>
          <w:szCs w:val="24"/>
        </w:rPr>
      </w:pPr>
    </w:p>
    <w:p w:rsidR="00D26545" w:rsidRDefault="00FE0990" w:rsidP="00F137DA">
      <w:pPr>
        <w:spacing w:line="360" w:lineRule="auto"/>
        <w:jc w:val="both"/>
        <w:rPr>
          <w:sz w:val="24"/>
          <w:szCs w:val="24"/>
        </w:rPr>
      </w:pPr>
      <w:r>
        <w:rPr>
          <w:sz w:val="24"/>
          <w:szCs w:val="24"/>
        </w:rPr>
        <w:lastRenderedPageBreak/>
        <w:t xml:space="preserve">Σύμφωνα με τα δεδομένα μελέτης </w:t>
      </w:r>
      <w:r w:rsidR="00D60EED">
        <w:rPr>
          <w:sz w:val="24"/>
          <w:szCs w:val="24"/>
        </w:rPr>
        <w:t xml:space="preserve">παρουσιάζεται με τη βοήθεια διαγράμματος </w:t>
      </w:r>
      <w:r w:rsidR="00D60EED" w:rsidRPr="00CD39F8">
        <w:rPr>
          <w:sz w:val="24"/>
          <w:szCs w:val="24"/>
        </w:rPr>
        <w:t xml:space="preserve"> </w:t>
      </w:r>
      <w:r w:rsidR="00D60EED">
        <w:rPr>
          <w:sz w:val="24"/>
          <w:szCs w:val="24"/>
        </w:rPr>
        <w:t>η</w:t>
      </w:r>
      <w:r w:rsidR="00D60EED" w:rsidRPr="00CD39F8">
        <w:rPr>
          <w:sz w:val="24"/>
          <w:szCs w:val="24"/>
        </w:rPr>
        <w:t xml:space="preserve"> συνολική</w:t>
      </w:r>
      <w:r w:rsidR="00D60EED">
        <w:rPr>
          <w:sz w:val="24"/>
          <w:szCs w:val="24"/>
        </w:rPr>
        <w:t xml:space="preserve"> μέση ετήσια</w:t>
      </w:r>
      <w:r w:rsidR="00D60EED" w:rsidRPr="00CD39F8">
        <w:rPr>
          <w:sz w:val="24"/>
          <w:szCs w:val="24"/>
        </w:rPr>
        <w:t xml:space="preserve"> βροχόπτωση </w:t>
      </w:r>
      <w:r w:rsidR="00D60EED">
        <w:rPr>
          <w:sz w:val="24"/>
          <w:szCs w:val="24"/>
        </w:rPr>
        <w:t xml:space="preserve">και για </w:t>
      </w:r>
      <w:r w:rsidR="0024499D">
        <w:rPr>
          <w:sz w:val="24"/>
          <w:szCs w:val="24"/>
        </w:rPr>
        <w:t>του</w:t>
      </w:r>
      <w:r w:rsidR="00744634">
        <w:rPr>
          <w:sz w:val="24"/>
          <w:szCs w:val="24"/>
        </w:rPr>
        <w:t>ς</w:t>
      </w:r>
      <w:r w:rsidR="00D26545">
        <w:rPr>
          <w:sz w:val="24"/>
          <w:szCs w:val="24"/>
        </w:rPr>
        <w:t xml:space="preserve"> τέσσερις</w:t>
      </w:r>
      <w:r w:rsidR="00D60EED">
        <w:rPr>
          <w:sz w:val="24"/>
          <w:szCs w:val="24"/>
        </w:rPr>
        <w:t xml:space="preserve"> </w:t>
      </w:r>
      <w:r w:rsidR="00D26545">
        <w:rPr>
          <w:sz w:val="24"/>
          <w:szCs w:val="24"/>
        </w:rPr>
        <w:t>(</w:t>
      </w:r>
      <w:r w:rsidR="00D60EED">
        <w:rPr>
          <w:sz w:val="24"/>
          <w:szCs w:val="24"/>
        </w:rPr>
        <w:t>4</w:t>
      </w:r>
      <w:r w:rsidR="00D26545">
        <w:rPr>
          <w:sz w:val="24"/>
          <w:szCs w:val="24"/>
        </w:rPr>
        <w:t>)</w:t>
      </w:r>
      <w:r w:rsidR="00D60EED">
        <w:rPr>
          <w:sz w:val="24"/>
          <w:szCs w:val="24"/>
        </w:rPr>
        <w:t xml:space="preserve"> νομούς </w:t>
      </w:r>
      <w:r w:rsidR="00744634">
        <w:rPr>
          <w:sz w:val="24"/>
          <w:szCs w:val="24"/>
        </w:rPr>
        <w:t>της</w:t>
      </w:r>
      <w:r w:rsidR="00D60EED">
        <w:rPr>
          <w:sz w:val="24"/>
          <w:szCs w:val="24"/>
        </w:rPr>
        <w:t xml:space="preserve"> Κρήτης για τα υδρολογικά έτη μελέτης </w:t>
      </w:r>
      <w:r>
        <w:rPr>
          <w:sz w:val="24"/>
          <w:szCs w:val="24"/>
        </w:rPr>
        <w:t>2007-2016 στο σχήμα 1.</w:t>
      </w:r>
      <w:r w:rsidR="00D60EED">
        <w:rPr>
          <w:sz w:val="24"/>
          <w:szCs w:val="24"/>
        </w:rPr>
        <w:t xml:space="preserve"> </w:t>
      </w:r>
      <w:r w:rsidR="00D26545">
        <w:rPr>
          <w:sz w:val="24"/>
          <w:szCs w:val="24"/>
        </w:rPr>
        <w:t xml:space="preserve">Σε αυτό το σχήμα αναφέρονται οι συνολικές μέσες ετήσιες τιμές βροχόπτωσης για </w:t>
      </w:r>
      <w:r w:rsidR="008E7952">
        <w:rPr>
          <w:sz w:val="24"/>
          <w:szCs w:val="24"/>
        </w:rPr>
        <w:t>τους</w:t>
      </w:r>
      <w:r w:rsidR="00D26545">
        <w:rPr>
          <w:sz w:val="24"/>
          <w:szCs w:val="24"/>
        </w:rPr>
        <w:t xml:space="preserve"> ογδόντα δύο (82) σταθμούς.</w:t>
      </w:r>
      <w:r w:rsidR="00CD3C2D">
        <w:rPr>
          <w:sz w:val="24"/>
          <w:szCs w:val="24"/>
        </w:rPr>
        <w:t xml:space="preserve"> Από το σχήμα αυτό διακρίνουμε ότι η υψηλότερη βροχομετρική στάθμη είναι κατά τη περίοδο 2014-2015 </w:t>
      </w:r>
      <w:r w:rsidR="00716335">
        <w:rPr>
          <w:sz w:val="24"/>
          <w:szCs w:val="24"/>
        </w:rPr>
        <w:t>με 1059,63</w:t>
      </w:r>
      <w:r w:rsidR="00716335">
        <w:rPr>
          <w:sz w:val="24"/>
          <w:szCs w:val="24"/>
          <w:lang w:val="en-US"/>
        </w:rPr>
        <w:t>mm</w:t>
      </w:r>
      <w:r w:rsidR="00716335" w:rsidRPr="00716335">
        <w:rPr>
          <w:sz w:val="24"/>
          <w:szCs w:val="24"/>
        </w:rPr>
        <w:t xml:space="preserve"> </w:t>
      </w:r>
      <w:r w:rsidR="00CD3C2D">
        <w:rPr>
          <w:sz w:val="24"/>
          <w:szCs w:val="24"/>
        </w:rPr>
        <w:t>ενώ η χαμηλ</w:t>
      </w:r>
      <w:r w:rsidR="00716335">
        <w:rPr>
          <w:sz w:val="24"/>
          <w:szCs w:val="24"/>
        </w:rPr>
        <w:t>ότερη κατά τη περίοδο 2015-2016</w:t>
      </w:r>
      <w:r w:rsidR="00716335" w:rsidRPr="00716335">
        <w:rPr>
          <w:sz w:val="24"/>
          <w:szCs w:val="24"/>
        </w:rPr>
        <w:t xml:space="preserve"> </w:t>
      </w:r>
      <w:r w:rsidR="00716335">
        <w:rPr>
          <w:sz w:val="24"/>
          <w:szCs w:val="24"/>
        </w:rPr>
        <w:t>με 465,51</w:t>
      </w:r>
      <w:r w:rsidR="00716335">
        <w:rPr>
          <w:sz w:val="24"/>
          <w:szCs w:val="24"/>
          <w:lang w:val="en-US"/>
        </w:rPr>
        <w:t>mm</w:t>
      </w:r>
      <w:r w:rsidR="00716335" w:rsidRPr="00716335">
        <w:rPr>
          <w:sz w:val="24"/>
          <w:szCs w:val="24"/>
        </w:rPr>
        <w:t>.</w:t>
      </w:r>
      <w:r w:rsidR="007564C9" w:rsidRPr="007564C9">
        <w:rPr>
          <w:sz w:val="24"/>
          <w:szCs w:val="24"/>
        </w:rPr>
        <w:t xml:space="preserve"> </w:t>
      </w:r>
      <w:r w:rsidR="007564C9">
        <w:rPr>
          <w:sz w:val="24"/>
          <w:szCs w:val="24"/>
        </w:rPr>
        <w:t>Είναι φανερό ότι η βροχόπτωση μειώθηκε στο μισό κατά την περίοδο 2015-2016. Επίσης πολύ χαμηλή βροχόπτωση έχει και η περίοδος 2013-2014 με 494,31</w:t>
      </w:r>
      <w:r w:rsidR="007564C9">
        <w:rPr>
          <w:sz w:val="24"/>
          <w:szCs w:val="24"/>
          <w:lang w:val="en-US"/>
        </w:rPr>
        <w:t>mm</w:t>
      </w:r>
      <w:r w:rsidR="007564C9">
        <w:rPr>
          <w:sz w:val="24"/>
          <w:szCs w:val="24"/>
        </w:rPr>
        <w:t xml:space="preserve"> με μικρή διαφορά από τη χρονιά 2015-2016.</w:t>
      </w:r>
    </w:p>
    <w:p w:rsidR="00F137DA" w:rsidRPr="00716335" w:rsidRDefault="00F137DA" w:rsidP="00F137DA">
      <w:pPr>
        <w:spacing w:line="360" w:lineRule="auto"/>
        <w:jc w:val="both"/>
        <w:rPr>
          <w:sz w:val="24"/>
          <w:szCs w:val="24"/>
        </w:rPr>
      </w:pPr>
    </w:p>
    <w:p w:rsidR="00D60EED" w:rsidRDefault="00660A7E" w:rsidP="00F137DA">
      <w:pPr>
        <w:spacing w:line="360" w:lineRule="auto"/>
        <w:jc w:val="both"/>
        <w:rPr>
          <w:sz w:val="24"/>
          <w:szCs w:val="24"/>
        </w:rPr>
      </w:pPr>
      <w:r>
        <w:rPr>
          <w:sz w:val="24"/>
          <w:szCs w:val="24"/>
        </w:rPr>
        <w:t>Στη συνέχεια, έγινε η απεικόνιση για</w:t>
      </w:r>
      <w:r w:rsidR="00D60EED" w:rsidRPr="00CD39F8">
        <w:rPr>
          <w:sz w:val="24"/>
          <w:szCs w:val="24"/>
        </w:rPr>
        <w:t xml:space="preserve"> </w:t>
      </w:r>
      <w:r>
        <w:rPr>
          <w:sz w:val="24"/>
          <w:szCs w:val="24"/>
        </w:rPr>
        <w:t>τι</w:t>
      </w:r>
      <w:r w:rsidR="00744634">
        <w:rPr>
          <w:sz w:val="24"/>
          <w:szCs w:val="24"/>
        </w:rPr>
        <w:t>ς</w:t>
      </w:r>
      <w:r w:rsidR="003C684E">
        <w:rPr>
          <w:sz w:val="24"/>
          <w:szCs w:val="24"/>
        </w:rPr>
        <w:t xml:space="preserve"> συνολικές μέσες ετήσιες τιμές  βροχόπτωσης για την υγρή περίοδο των υδρολογικών ετών 2007-2016</w:t>
      </w:r>
      <w:r w:rsidR="006D196A">
        <w:rPr>
          <w:sz w:val="24"/>
          <w:szCs w:val="24"/>
        </w:rPr>
        <w:t xml:space="preserve"> σύμφωνα με </w:t>
      </w:r>
      <w:r w:rsidR="00744634">
        <w:rPr>
          <w:sz w:val="24"/>
          <w:szCs w:val="24"/>
        </w:rPr>
        <w:t>τ</w:t>
      </w:r>
      <w:r w:rsidR="00DB0FD8">
        <w:rPr>
          <w:sz w:val="24"/>
          <w:szCs w:val="24"/>
        </w:rPr>
        <w:t>ις</w:t>
      </w:r>
      <w:r w:rsidR="006D196A">
        <w:rPr>
          <w:sz w:val="24"/>
          <w:szCs w:val="24"/>
        </w:rPr>
        <w:t xml:space="preserve"> μετρήσε</w:t>
      </w:r>
      <w:r w:rsidR="00DC46E7">
        <w:rPr>
          <w:sz w:val="24"/>
          <w:szCs w:val="24"/>
        </w:rPr>
        <w:t>ις των ογδόντα δύο (82) σταθμών στο σχήμα 2.</w:t>
      </w:r>
      <w:r w:rsidR="006D196A">
        <w:rPr>
          <w:sz w:val="24"/>
          <w:szCs w:val="24"/>
        </w:rPr>
        <w:t xml:space="preserve"> Το πιο υγρό έτος εύκολα διακρίνουμε ότι είναι το 2014-2015 </w:t>
      </w:r>
      <w:r w:rsidR="00302EDD">
        <w:rPr>
          <w:sz w:val="24"/>
          <w:szCs w:val="24"/>
        </w:rPr>
        <w:t>με 995,9</w:t>
      </w:r>
      <w:r w:rsidR="00302EDD">
        <w:rPr>
          <w:sz w:val="24"/>
          <w:szCs w:val="24"/>
          <w:lang w:val="en-US"/>
        </w:rPr>
        <w:t>mm</w:t>
      </w:r>
      <w:r w:rsidR="00302EDD" w:rsidRPr="00302EDD">
        <w:rPr>
          <w:sz w:val="24"/>
          <w:szCs w:val="24"/>
        </w:rPr>
        <w:t xml:space="preserve"> </w:t>
      </w:r>
      <w:r w:rsidR="00302EDD">
        <w:rPr>
          <w:sz w:val="24"/>
          <w:szCs w:val="24"/>
        </w:rPr>
        <w:t>ύψος βροχής ενώ το λιγότερο υγρό 2015-2016</w:t>
      </w:r>
      <w:r w:rsidR="00302EDD" w:rsidRPr="00302EDD">
        <w:rPr>
          <w:sz w:val="24"/>
          <w:szCs w:val="24"/>
        </w:rPr>
        <w:t xml:space="preserve"> </w:t>
      </w:r>
      <w:r w:rsidR="00357999">
        <w:rPr>
          <w:sz w:val="24"/>
          <w:szCs w:val="24"/>
        </w:rPr>
        <w:t>με</w:t>
      </w:r>
      <w:r w:rsidR="00302EDD" w:rsidRPr="00302EDD">
        <w:rPr>
          <w:sz w:val="24"/>
          <w:szCs w:val="24"/>
        </w:rPr>
        <w:t xml:space="preserve"> 444,81</w:t>
      </w:r>
      <w:r w:rsidR="00302EDD">
        <w:rPr>
          <w:sz w:val="24"/>
          <w:szCs w:val="24"/>
          <w:lang w:val="en-US"/>
        </w:rPr>
        <w:t>mm</w:t>
      </w:r>
      <w:r w:rsidR="00DB0FD8">
        <w:rPr>
          <w:sz w:val="24"/>
          <w:szCs w:val="24"/>
        </w:rPr>
        <w:t>.</w:t>
      </w:r>
      <w:r w:rsidR="00357999">
        <w:rPr>
          <w:sz w:val="24"/>
          <w:szCs w:val="24"/>
        </w:rPr>
        <w:t xml:space="preserve"> Το έτος 2013-2014 παρατηρούμε ότι και σε αυτό το διάγραμμα έχει χαμηλό ύψος βροχόπτωσης κατά την υγρή περίοδο με 455,8</w:t>
      </w:r>
      <w:r w:rsidR="00357999">
        <w:rPr>
          <w:sz w:val="24"/>
          <w:szCs w:val="24"/>
          <w:lang w:val="en-US"/>
        </w:rPr>
        <w:t>mm</w:t>
      </w:r>
      <w:r w:rsidR="00357999" w:rsidRPr="00357999">
        <w:rPr>
          <w:sz w:val="24"/>
          <w:szCs w:val="24"/>
        </w:rPr>
        <w:t>.</w:t>
      </w:r>
    </w:p>
    <w:p w:rsidR="00F137DA" w:rsidRPr="00357999" w:rsidRDefault="00F137DA" w:rsidP="00F137DA">
      <w:pPr>
        <w:spacing w:line="360" w:lineRule="auto"/>
        <w:jc w:val="both"/>
        <w:rPr>
          <w:sz w:val="24"/>
          <w:szCs w:val="24"/>
        </w:rPr>
      </w:pPr>
    </w:p>
    <w:p w:rsidR="00A95520" w:rsidRPr="00BE6412" w:rsidRDefault="00A95520" w:rsidP="00F137DA">
      <w:pPr>
        <w:spacing w:line="360" w:lineRule="auto"/>
        <w:jc w:val="both"/>
        <w:rPr>
          <w:sz w:val="24"/>
          <w:szCs w:val="24"/>
        </w:rPr>
      </w:pPr>
      <w:r>
        <w:rPr>
          <w:sz w:val="24"/>
          <w:szCs w:val="24"/>
        </w:rPr>
        <w:t>Εφόσον παρατηρήθηκαν οι συνολικές μέσες ετήσιες τιμές βροχόπτωσης για την υγρή περίοδο, ενδιαφέρον παρουσιάζει και το διάγραμμα της ξηρής περιόδου στο σχήμα 3. Δια</w:t>
      </w:r>
      <w:r w:rsidR="00A74C4F">
        <w:rPr>
          <w:sz w:val="24"/>
          <w:szCs w:val="24"/>
        </w:rPr>
        <w:t>πιστώνετα</w:t>
      </w:r>
      <w:r>
        <w:rPr>
          <w:sz w:val="24"/>
          <w:szCs w:val="24"/>
        </w:rPr>
        <w:t xml:space="preserve">ι ότι </w:t>
      </w:r>
      <w:r w:rsidR="00A74C4F">
        <w:rPr>
          <w:sz w:val="24"/>
          <w:szCs w:val="24"/>
        </w:rPr>
        <w:t xml:space="preserve">τα έτη 2012-2013 και 2015-2016 </w:t>
      </w:r>
      <w:r w:rsidR="004F1390">
        <w:rPr>
          <w:sz w:val="24"/>
          <w:szCs w:val="24"/>
        </w:rPr>
        <w:t>έχουν πολύ χαμηλή</w:t>
      </w:r>
      <w:r w:rsidR="00A74C4F">
        <w:rPr>
          <w:sz w:val="24"/>
          <w:szCs w:val="24"/>
        </w:rPr>
        <w:t xml:space="preserve"> βροχόπτωση την</w:t>
      </w:r>
      <w:r w:rsidR="004F1390">
        <w:rPr>
          <w:sz w:val="24"/>
          <w:szCs w:val="24"/>
        </w:rPr>
        <w:t xml:space="preserve"> ξηρή</w:t>
      </w:r>
      <w:r w:rsidR="00A74C4F">
        <w:rPr>
          <w:sz w:val="24"/>
          <w:szCs w:val="24"/>
        </w:rPr>
        <w:t xml:space="preserve"> περίοδο </w:t>
      </w:r>
      <w:r w:rsidR="004F1390">
        <w:rPr>
          <w:sz w:val="24"/>
          <w:szCs w:val="24"/>
        </w:rPr>
        <w:t xml:space="preserve">με </w:t>
      </w:r>
      <w:r w:rsidR="00A74C4F">
        <w:rPr>
          <w:sz w:val="24"/>
          <w:szCs w:val="24"/>
        </w:rPr>
        <w:t>20,05</w:t>
      </w:r>
      <w:r w:rsidR="00A74C4F">
        <w:rPr>
          <w:sz w:val="24"/>
          <w:szCs w:val="24"/>
          <w:lang w:val="en-US"/>
        </w:rPr>
        <w:t>mm</w:t>
      </w:r>
      <w:r w:rsidR="00A74C4F">
        <w:rPr>
          <w:sz w:val="24"/>
          <w:szCs w:val="24"/>
        </w:rPr>
        <w:t xml:space="preserve"> και 21,08</w:t>
      </w:r>
      <w:r w:rsidR="00A74C4F">
        <w:rPr>
          <w:sz w:val="24"/>
          <w:szCs w:val="24"/>
          <w:lang w:val="en-US"/>
        </w:rPr>
        <w:t>mm</w:t>
      </w:r>
      <w:r w:rsidR="00A74C4F" w:rsidRPr="00A74C4F">
        <w:rPr>
          <w:sz w:val="24"/>
          <w:szCs w:val="24"/>
        </w:rPr>
        <w:t xml:space="preserve"> </w:t>
      </w:r>
      <w:r w:rsidR="00A74C4F">
        <w:rPr>
          <w:sz w:val="24"/>
          <w:szCs w:val="24"/>
        </w:rPr>
        <w:t>αντίστοιχα.</w:t>
      </w:r>
      <w:r w:rsidR="004F1390">
        <w:rPr>
          <w:sz w:val="24"/>
          <w:szCs w:val="24"/>
        </w:rPr>
        <w:t xml:space="preserve"> Αυτό σημαίνει ότι</w:t>
      </w:r>
      <w:r w:rsidR="0021180E" w:rsidRPr="0021180E">
        <w:rPr>
          <w:sz w:val="24"/>
          <w:szCs w:val="24"/>
        </w:rPr>
        <w:t xml:space="preserve"> </w:t>
      </w:r>
      <w:r w:rsidR="0021180E">
        <w:rPr>
          <w:sz w:val="24"/>
          <w:szCs w:val="24"/>
        </w:rPr>
        <w:t>κατά</w:t>
      </w:r>
      <w:r w:rsidR="004F1390">
        <w:rPr>
          <w:sz w:val="24"/>
          <w:szCs w:val="24"/>
        </w:rPr>
        <w:t xml:space="preserve"> την </w:t>
      </w:r>
      <w:r w:rsidR="00C56269">
        <w:rPr>
          <w:sz w:val="24"/>
          <w:szCs w:val="24"/>
        </w:rPr>
        <w:t xml:space="preserve">ξηρή </w:t>
      </w:r>
      <w:r w:rsidR="004F1390">
        <w:rPr>
          <w:sz w:val="24"/>
          <w:szCs w:val="24"/>
        </w:rPr>
        <w:t>περίοδο μέτρησης μας</w:t>
      </w:r>
      <w:r w:rsidR="0021180E">
        <w:rPr>
          <w:sz w:val="24"/>
          <w:szCs w:val="24"/>
        </w:rPr>
        <w:t xml:space="preserve">, </w:t>
      </w:r>
      <w:r w:rsidR="004F1390">
        <w:rPr>
          <w:sz w:val="24"/>
          <w:szCs w:val="24"/>
        </w:rPr>
        <w:t>Απρίλιο με Σεπτέμβρη έβρεξε ελάχιστα τις χρονιές αυτές στην Κρήτη</w:t>
      </w:r>
      <w:r w:rsidR="00BE6412" w:rsidRPr="00BE6412">
        <w:rPr>
          <w:sz w:val="24"/>
          <w:szCs w:val="24"/>
        </w:rPr>
        <w:t xml:space="preserve"> </w:t>
      </w:r>
      <w:r w:rsidR="00BE6412">
        <w:rPr>
          <w:sz w:val="24"/>
          <w:szCs w:val="24"/>
        </w:rPr>
        <w:t>και αρκετές περιοχές αντιμετώπισαν πρόβλημα</w:t>
      </w:r>
      <w:r w:rsidR="0021180E" w:rsidRPr="0021180E">
        <w:rPr>
          <w:sz w:val="24"/>
          <w:szCs w:val="24"/>
        </w:rPr>
        <w:t xml:space="preserve">. </w:t>
      </w:r>
      <w:r w:rsidR="0021180E">
        <w:rPr>
          <w:sz w:val="24"/>
          <w:szCs w:val="24"/>
        </w:rPr>
        <w:t>Αντίθετα τη χρονιά 2010-2011 παρατηρούμε πως η βροχόπτωση κατά τη διάρκεια της ξηρής περιόδου ήταν αυξημένη σε σχέση με τα υπόλοιπα έτη και έφτασε τα 118,15</w:t>
      </w:r>
      <w:r w:rsidR="0021180E">
        <w:rPr>
          <w:sz w:val="24"/>
          <w:szCs w:val="24"/>
          <w:lang w:val="en-US"/>
        </w:rPr>
        <w:t>mm</w:t>
      </w:r>
      <w:r w:rsidR="0021180E" w:rsidRPr="0021180E">
        <w:rPr>
          <w:sz w:val="24"/>
          <w:szCs w:val="24"/>
        </w:rPr>
        <w:t>.</w:t>
      </w:r>
    </w:p>
    <w:p w:rsidR="008152A7" w:rsidRDefault="00D0758C" w:rsidP="00D60EED">
      <w:pPr>
        <w:spacing w:line="360" w:lineRule="auto"/>
        <w:jc w:val="both"/>
        <w:rPr>
          <w:sz w:val="24"/>
          <w:szCs w:val="24"/>
        </w:rPr>
      </w:pPr>
      <w:r>
        <w:rPr>
          <w:sz w:val="24"/>
          <w:szCs w:val="24"/>
        </w:rPr>
        <w:t xml:space="preserve"> </w:t>
      </w:r>
    </w:p>
    <w:p w:rsidR="008152A7" w:rsidRDefault="008152A7" w:rsidP="00F137DA">
      <w:pPr>
        <w:spacing w:line="360" w:lineRule="auto"/>
        <w:jc w:val="center"/>
        <w:rPr>
          <w:sz w:val="24"/>
          <w:szCs w:val="24"/>
        </w:rPr>
      </w:pPr>
      <w:r w:rsidRPr="008152A7">
        <w:rPr>
          <w:noProof/>
          <w:sz w:val="24"/>
          <w:szCs w:val="24"/>
          <w:lang w:eastAsia="el-GR"/>
        </w:rPr>
        <w:lastRenderedPageBreak/>
        <w:drawing>
          <wp:inline distT="0" distB="0" distL="0" distR="0">
            <wp:extent cx="4572000" cy="2743200"/>
            <wp:effectExtent l="19050" t="0" r="19050" b="0"/>
            <wp:docPr id="3"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60EED" w:rsidRDefault="00DA2EAC" w:rsidP="00470423">
      <w:pPr>
        <w:spacing w:line="360" w:lineRule="auto"/>
        <w:ind w:left="765"/>
        <w:jc w:val="both"/>
        <w:rPr>
          <w:sz w:val="24"/>
          <w:szCs w:val="24"/>
        </w:rPr>
      </w:pPr>
      <w:r w:rsidRPr="00CD39F8">
        <w:rPr>
          <w:sz w:val="24"/>
          <w:szCs w:val="24"/>
        </w:rPr>
        <w:t>Σχήμα 1: Διάγραμμα συνολικής</w:t>
      </w:r>
      <w:r>
        <w:rPr>
          <w:sz w:val="24"/>
          <w:szCs w:val="24"/>
        </w:rPr>
        <w:t xml:space="preserve"> μέσης ετήσιας βροχόπτωσης των 82 σταθμών </w:t>
      </w:r>
      <w:r w:rsidR="00D81F34">
        <w:rPr>
          <w:sz w:val="24"/>
          <w:szCs w:val="24"/>
        </w:rPr>
        <w:t>για περίοδο 2007-2016</w:t>
      </w:r>
    </w:p>
    <w:p w:rsidR="00DD6C70" w:rsidRDefault="00DD6C70" w:rsidP="009F4CA7">
      <w:pPr>
        <w:spacing w:line="360" w:lineRule="auto"/>
        <w:ind w:left="765"/>
        <w:jc w:val="center"/>
        <w:rPr>
          <w:sz w:val="24"/>
          <w:szCs w:val="24"/>
        </w:rPr>
      </w:pPr>
    </w:p>
    <w:p w:rsidR="00DD6C70" w:rsidRDefault="00DD6C70" w:rsidP="00F137DA">
      <w:pPr>
        <w:spacing w:line="360" w:lineRule="auto"/>
        <w:ind w:left="765"/>
        <w:jc w:val="center"/>
        <w:rPr>
          <w:sz w:val="24"/>
          <w:szCs w:val="24"/>
          <w:lang w:val="en-US"/>
        </w:rPr>
      </w:pPr>
      <w:r w:rsidRPr="00DD6C70">
        <w:rPr>
          <w:noProof/>
          <w:sz w:val="24"/>
          <w:szCs w:val="24"/>
          <w:lang w:eastAsia="el-GR"/>
        </w:rPr>
        <w:drawing>
          <wp:inline distT="0" distB="0" distL="0" distR="0">
            <wp:extent cx="4686300" cy="2828925"/>
            <wp:effectExtent l="19050" t="0" r="19050" b="0"/>
            <wp:docPr id="5"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A4E8F" w:rsidRPr="00AA4E8F" w:rsidRDefault="00AA4E8F" w:rsidP="00F137DA">
      <w:pPr>
        <w:spacing w:line="360" w:lineRule="auto"/>
        <w:ind w:left="765"/>
        <w:jc w:val="center"/>
        <w:rPr>
          <w:sz w:val="24"/>
          <w:szCs w:val="24"/>
          <w:lang w:val="en-US"/>
        </w:rPr>
      </w:pPr>
    </w:p>
    <w:p w:rsidR="00A40C9D" w:rsidRDefault="00A40C9D" w:rsidP="00470423">
      <w:pPr>
        <w:spacing w:line="360" w:lineRule="auto"/>
        <w:jc w:val="both"/>
        <w:rPr>
          <w:sz w:val="24"/>
          <w:szCs w:val="24"/>
        </w:rPr>
      </w:pPr>
      <w:r w:rsidRPr="00CD39F8">
        <w:rPr>
          <w:sz w:val="24"/>
          <w:szCs w:val="24"/>
        </w:rPr>
        <w:t>Σχήμα 2: Διάγραμμα συνολικής ετήσιας βροχόπτωσης</w:t>
      </w:r>
      <w:r>
        <w:rPr>
          <w:sz w:val="24"/>
          <w:szCs w:val="24"/>
        </w:rPr>
        <w:t xml:space="preserve"> κατά την υγρή περίοδο</w:t>
      </w:r>
    </w:p>
    <w:p w:rsidR="008A6EA4" w:rsidRDefault="008A6EA4" w:rsidP="00A40C9D">
      <w:pPr>
        <w:spacing w:line="360" w:lineRule="auto"/>
        <w:jc w:val="center"/>
        <w:rPr>
          <w:sz w:val="24"/>
          <w:szCs w:val="24"/>
        </w:rPr>
      </w:pPr>
    </w:p>
    <w:p w:rsidR="008A6EA4" w:rsidRDefault="008A6EA4" w:rsidP="00C51851">
      <w:pPr>
        <w:spacing w:line="360" w:lineRule="auto"/>
        <w:jc w:val="center"/>
        <w:rPr>
          <w:sz w:val="24"/>
          <w:szCs w:val="24"/>
        </w:rPr>
      </w:pPr>
      <w:r w:rsidRPr="008A6EA4">
        <w:rPr>
          <w:noProof/>
          <w:sz w:val="24"/>
          <w:szCs w:val="24"/>
          <w:lang w:eastAsia="el-GR"/>
        </w:rPr>
        <w:lastRenderedPageBreak/>
        <w:drawing>
          <wp:inline distT="0" distB="0" distL="0" distR="0">
            <wp:extent cx="4572000" cy="2743200"/>
            <wp:effectExtent l="19050" t="0" r="19050" b="0"/>
            <wp:docPr id="6"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A6EA4" w:rsidRDefault="008A6EA4" w:rsidP="00F137DA">
      <w:pPr>
        <w:spacing w:line="360" w:lineRule="auto"/>
        <w:jc w:val="center"/>
        <w:rPr>
          <w:sz w:val="24"/>
          <w:szCs w:val="24"/>
        </w:rPr>
      </w:pPr>
      <w:r>
        <w:rPr>
          <w:sz w:val="24"/>
          <w:szCs w:val="24"/>
        </w:rPr>
        <w:t>Σχήμα 3</w:t>
      </w:r>
      <w:r w:rsidRPr="00CD39F8">
        <w:rPr>
          <w:sz w:val="24"/>
          <w:szCs w:val="24"/>
        </w:rPr>
        <w:t>: Διάγραμμα συνολικής ετήσιας βροχόπτωσης</w:t>
      </w:r>
      <w:r>
        <w:rPr>
          <w:sz w:val="24"/>
          <w:szCs w:val="24"/>
        </w:rPr>
        <w:t xml:space="preserve"> κατά την ξηρή περίοδο</w:t>
      </w:r>
    </w:p>
    <w:p w:rsidR="009F4CA7" w:rsidRDefault="009F4CA7" w:rsidP="00C51851">
      <w:pPr>
        <w:spacing w:line="360" w:lineRule="auto"/>
        <w:ind w:left="765"/>
        <w:rPr>
          <w:sz w:val="24"/>
          <w:szCs w:val="24"/>
        </w:rPr>
      </w:pPr>
    </w:p>
    <w:p w:rsidR="00EA6A01" w:rsidRDefault="00EA6A01" w:rsidP="00C51851">
      <w:pPr>
        <w:spacing w:line="360" w:lineRule="auto"/>
        <w:ind w:left="765"/>
        <w:rPr>
          <w:sz w:val="24"/>
          <w:szCs w:val="24"/>
        </w:rPr>
      </w:pPr>
    </w:p>
    <w:p w:rsidR="007D6EC5" w:rsidRDefault="00C03F29" w:rsidP="00F137DA">
      <w:pPr>
        <w:spacing w:line="360" w:lineRule="auto"/>
        <w:jc w:val="both"/>
        <w:rPr>
          <w:sz w:val="24"/>
          <w:szCs w:val="24"/>
        </w:rPr>
      </w:pPr>
      <w:r>
        <w:rPr>
          <w:sz w:val="24"/>
          <w:szCs w:val="24"/>
        </w:rPr>
        <w:t>Στη συνέχεια,</w:t>
      </w:r>
      <w:r w:rsidR="006E02CB">
        <w:rPr>
          <w:sz w:val="24"/>
          <w:szCs w:val="24"/>
        </w:rPr>
        <w:t xml:space="preserve"> </w:t>
      </w:r>
      <w:r w:rsidR="00E93B4F">
        <w:rPr>
          <w:sz w:val="24"/>
          <w:szCs w:val="24"/>
        </w:rPr>
        <w:t>μελετήθηκε</w:t>
      </w:r>
      <w:r w:rsidR="006E02CB">
        <w:rPr>
          <w:sz w:val="24"/>
          <w:szCs w:val="24"/>
        </w:rPr>
        <w:t xml:space="preserve"> η συνολική μέση ετήσια βροχόπτωση για </w:t>
      </w:r>
      <w:r w:rsidR="00635DF0">
        <w:rPr>
          <w:sz w:val="24"/>
          <w:szCs w:val="24"/>
        </w:rPr>
        <w:t>του</w:t>
      </w:r>
      <w:r w:rsidR="00744634">
        <w:rPr>
          <w:sz w:val="24"/>
          <w:szCs w:val="24"/>
        </w:rPr>
        <w:t>ς</w:t>
      </w:r>
      <w:r w:rsidR="00724570">
        <w:rPr>
          <w:sz w:val="24"/>
          <w:szCs w:val="24"/>
        </w:rPr>
        <w:t xml:space="preserve"> αρχικούς</w:t>
      </w:r>
      <w:r w:rsidR="006E02CB">
        <w:rPr>
          <w:sz w:val="24"/>
          <w:szCs w:val="24"/>
        </w:rPr>
        <w:t xml:space="preserve"> πενήντα τέσσερις (54) βροχομετρικούς σταθμούς </w:t>
      </w:r>
      <w:r w:rsidR="00744634">
        <w:rPr>
          <w:sz w:val="24"/>
          <w:szCs w:val="24"/>
        </w:rPr>
        <w:t>της</w:t>
      </w:r>
      <w:r w:rsidR="006E02CB">
        <w:rPr>
          <w:sz w:val="24"/>
          <w:szCs w:val="24"/>
        </w:rPr>
        <w:t xml:space="preserve"> Κρήτης που τοποθετούνται σε διάφορα σημεία του νησιού και εξαπλώνονται </w:t>
      </w:r>
      <w:r>
        <w:rPr>
          <w:sz w:val="24"/>
          <w:szCs w:val="24"/>
        </w:rPr>
        <w:t>στους</w:t>
      </w:r>
      <w:r w:rsidR="006E02CB">
        <w:rPr>
          <w:sz w:val="24"/>
          <w:szCs w:val="24"/>
        </w:rPr>
        <w:t xml:space="preserve"> </w:t>
      </w:r>
      <w:r w:rsidR="00A57321">
        <w:rPr>
          <w:sz w:val="24"/>
          <w:szCs w:val="24"/>
        </w:rPr>
        <w:t>τέσσερις(4) νομο</w:t>
      </w:r>
      <w:r w:rsidR="006E02CB">
        <w:rPr>
          <w:sz w:val="24"/>
          <w:szCs w:val="24"/>
        </w:rPr>
        <w:t>ύς.</w:t>
      </w:r>
      <w:r>
        <w:rPr>
          <w:sz w:val="24"/>
          <w:szCs w:val="24"/>
        </w:rPr>
        <w:t xml:space="preserve"> Στο σχήμα 4</w:t>
      </w:r>
      <w:r w:rsidR="00A57321">
        <w:rPr>
          <w:sz w:val="24"/>
          <w:szCs w:val="24"/>
        </w:rPr>
        <w:t xml:space="preserve"> </w:t>
      </w:r>
      <w:r w:rsidR="00635DF0">
        <w:rPr>
          <w:sz w:val="24"/>
          <w:szCs w:val="24"/>
        </w:rPr>
        <w:t xml:space="preserve">γίνεται η απεικόνιση των αποτελεσμάτων αυτών και παρατηρείται ότι υψηλότερη συνολική βροχομετρική στάθμη έχει το υδρολογικό έτος 2014-2015 με </w:t>
      </w:r>
      <w:r w:rsidR="00635DF0" w:rsidRPr="00635DF0">
        <w:rPr>
          <w:sz w:val="24"/>
          <w:szCs w:val="24"/>
        </w:rPr>
        <w:t>1092,37</w:t>
      </w:r>
      <w:r w:rsidR="00635DF0">
        <w:rPr>
          <w:sz w:val="24"/>
          <w:szCs w:val="24"/>
          <w:lang w:val="en-US"/>
        </w:rPr>
        <w:t>mm</w:t>
      </w:r>
      <w:r w:rsidR="00635DF0" w:rsidRPr="00635DF0">
        <w:rPr>
          <w:sz w:val="24"/>
          <w:szCs w:val="24"/>
        </w:rPr>
        <w:t>.</w:t>
      </w:r>
      <w:r w:rsidR="00635DF0">
        <w:rPr>
          <w:sz w:val="24"/>
          <w:szCs w:val="24"/>
        </w:rPr>
        <w:t xml:space="preserve">  </w:t>
      </w:r>
      <w:r w:rsidR="00716FBE">
        <w:rPr>
          <w:sz w:val="24"/>
          <w:szCs w:val="24"/>
        </w:rPr>
        <w:t xml:space="preserve">Σύμφωνα με αυτό το διάγραμμα η </w:t>
      </w:r>
      <w:r w:rsidR="00635DF0">
        <w:rPr>
          <w:sz w:val="24"/>
          <w:szCs w:val="24"/>
        </w:rPr>
        <w:t>χαμηλότερη</w:t>
      </w:r>
      <w:r w:rsidR="00716FBE">
        <w:rPr>
          <w:sz w:val="24"/>
          <w:szCs w:val="24"/>
        </w:rPr>
        <w:t xml:space="preserve"> βροχομετρική στάθμη παρατηρείται κατά τη περίοδο </w:t>
      </w:r>
      <w:r w:rsidR="00635DF0">
        <w:rPr>
          <w:sz w:val="24"/>
          <w:szCs w:val="24"/>
        </w:rPr>
        <w:t>2013-2014 με 466,64</w:t>
      </w:r>
      <w:r w:rsidR="00635DF0">
        <w:rPr>
          <w:sz w:val="24"/>
          <w:szCs w:val="24"/>
          <w:lang w:val="en-US"/>
        </w:rPr>
        <w:t>mm</w:t>
      </w:r>
      <w:r w:rsidR="00716FBE">
        <w:rPr>
          <w:sz w:val="24"/>
          <w:szCs w:val="24"/>
        </w:rPr>
        <w:t>.</w:t>
      </w:r>
    </w:p>
    <w:p w:rsidR="00F137DA" w:rsidRDefault="00F137DA" w:rsidP="00F137DA">
      <w:pPr>
        <w:spacing w:line="360" w:lineRule="auto"/>
        <w:jc w:val="both"/>
        <w:rPr>
          <w:sz w:val="24"/>
          <w:szCs w:val="24"/>
        </w:rPr>
      </w:pPr>
    </w:p>
    <w:p w:rsidR="00724570" w:rsidRDefault="00724570" w:rsidP="00F137DA">
      <w:pPr>
        <w:spacing w:line="360" w:lineRule="auto"/>
        <w:jc w:val="both"/>
        <w:rPr>
          <w:sz w:val="24"/>
          <w:szCs w:val="24"/>
        </w:rPr>
      </w:pPr>
      <w:r>
        <w:rPr>
          <w:sz w:val="24"/>
          <w:szCs w:val="24"/>
        </w:rPr>
        <w:t xml:space="preserve">Στο σχήμα 5 </w:t>
      </w:r>
      <w:r w:rsidR="00C731AD">
        <w:rPr>
          <w:sz w:val="24"/>
          <w:szCs w:val="24"/>
        </w:rPr>
        <w:t>παρουσιάζεται η συνολική μέση ετήσια βροχόπτωση για την υγρή περίοδο των υδρολογικών ετών μελέτης 2007-2016</w:t>
      </w:r>
      <w:r w:rsidR="00D52759">
        <w:rPr>
          <w:sz w:val="24"/>
          <w:szCs w:val="24"/>
        </w:rPr>
        <w:t xml:space="preserve"> όπου περιλαμβάνονται οι πενήντα τέσσερις (54) βροχομετρικοί σταθμοί </w:t>
      </w:r>
      <w:r w:rsidR="00744634">
        <w:rPr>
          <w:sz w:val="24"/>
          <w:szCs w:val="24"/>
        </w:rPr>
        <w:t>της</w:t>
      </w:r>
      <w:r w:rsidR="00D52759">
        <w:rPr>
          <w:sz w:val="24"/>
          <w:szCs w:val="24"/>
        </w:rPr>
        <w:t xml:space="preserve"> Κρήτης.</w:t>
      </w:r>
      <w:r w:rsidR="008C2C46">
        <w:rPr>
          <w:sz w:val="24"/>
          <w:szCs w:val="24"/>
        </w:rPr>
        <w:t xml:space="preserve"> Διαπιστώνεται </w:t>
      </w:r>
      <w:r w:rsidR="005C04ED">
        <w:rPr>
          <w:sz w:val="24"/>
          <w:szCs w:val="24"/>
        </w:rPr>
        <w:t>πως το πιο υγρό έτος σύμφωνα με τις μετρήσεις των 54 σταθμών είναι το 2014-2015 με 1058,33</w:t>
      </w:r>
      <w:r w:rsidR="005C04ED">
        <w:rPr>
          <w:sz w:val="24"/>
          <w:szCs w:val="24"/>
          <w:lang w:val="en-US"/>
        </w:rPr>
        <w:t>mm</w:t>
      </w:r>
      <w:r w:rsidR="005C04ED" w:rsidRPr="005C04ED">
        <w:rPr>
          <w:sz w:val="24"/>
          <w:szCs w:val="24"/>
        </w:rPr>
        <w:t xml:space="preserve">. </w:t>
      </w:r>
      <w:r w:rsidR="005C04ED">
        <w:rPr>
          <w:sz w:val="24"/>
          <w:szCs w:val="24"/>
        </w:rPr>
        <w:t>Αντίθετα, το λιγότερο υγρό έτος είναι το 2013-2014 με 442,58</w:t>
      </w:r>
      <w:r w:rsidR="005C04ED">
        <w:rPr>
          <w:sz w:val="24"/>
          <w:szCs w:val="24"/>
          <w:lang w:val="en-US"/>
        </w:rPr>
        <w:t>mm</w:t>
      </w:r>
      <w:r w:rsidR="005C04ED" w:rsidRPr="00E93B4F">
        <w:rPr>
          <w:sz w:val="24"/>
          <w:szCs w:val="24"/>
        </w:rPr>
        <w:t>.</w:t>
      </w:r>
    </w:p>
    <w:p w:rsidR="00F137DA" w:rsidRPr="00E93B4F" w:rsidRDefault="00F137DA" w:rsidP="00F137DA">
      <w:pPr>
        <w:spacing w:line="360" w:lineRule="auto"/>
        <w:jc w:val="both"/>
        <w:rPr>
          <w:sz w:val="24"/>
          <w:szCs w:val="24"/>
        </w:rPr>
      </w:pPr>
    </w:p>
    <w:p w:rsidR="00B62BA6" w:rsidRDefault="00E93B4F" w:rsidP="00F137DA">
      <w:pPr>
        <w:spacing w:line="360" w:lineRule="auto"/>
        <w:jc w:val="both"/>
        <w:rPr>
          <w:sz w:val="24"/>
          <w:szCs w:val="24"/>
        </w:rPr>
      </w:pPr>
      <w:r>
        <w:rPr>
          <w:sz w:val="24"/>
          <w:szCs w:val="24"/>
        </w:rPr>
        <w:lastRenderedPageBreak/>
        <w:t xml:space="preserve">Για την παρουσίαση των αποτελεσμάτων της ξηρής περιόδου λήφθηκαν υπόψη οι μετρήσεις των δεδομένων για τους 54 βροχομετρικούς σταθμούς. </w:t>
      </w:r>
      <w:r w:rsidR="003C3B69">
        <w:rPr>
          <w:sz w:val="24"/>
          <w:szCs w:val="24"/>
        </w:rPr>
        <w:t>Σύμφωνα με τα δεδομένα αυτά διαπιστώθηκε ότι τα πιο</w:t>
      </w:r>
      <w:r w:rsidR="00B856B7">
        <w:rPr>
          <w:sz w:val="24"/>
          <w:szCs w:val="24"/>
        </w:rPr>
        <w:t xml:space="preserve"> </w:t>
      </w:r>
      <w:r w:rsidR="003C3B69">
        <w:rPr>
          <w:sz w:val="24"/>
          <w:szCs w:val="24"/>
        </w:rPr>
        <w:t>ξηρά έτη ήταν το 2012-2013 με 10,98</w:t>
      </w:r>
      <w:r w:rsidR="003C3B69">
        <w:rPr>
          <w:sz w:val="24"/>
          <w:szCs w:val="24"/>
          <w:lang w:val="en-US"/>
        </w:rPr>
        <w:t>mm</w:t>
      </w:r>
      <w:r w:rsidR="003C3B69" w:rsidRPr="003C3B69">
        <w:rPr>
          <w:sz w:val="24"/>
          <w:szCs w:val="24"/>
        </w:rPr>
        <w:t xml:space="preserve"> </w:t>
      </w:r>
      <w:r w:rsidR="003C3B69">
        <w:rPr>
          <w:sz w:val="24"/>
          <w:szCs w:val="24"/>
        </w:rPr>
        <w:t>και το 2015-2016 με 9,38</w:t>
      </w:r>
      <w:r w:rsidR="003C3B69">
        <w:rPr>
          <w:sz w:val="24"/>
          <w:szCs w:val="24"/>
          <w:lang w:val="en-US"/>
        </w:rPr>
        <w:t>mm</w:t>
      </w:r>
      <w:r w:rsidR="003C3B69" w:rsidRPr="003C3B69">
        <w:rPr>
          <w:sz w:val="24"/>
          <w:szCs w:val="24"/>
        </w:rPr>
        <w:t>.</w:t>
      </w:r>
      <w:r w:rsidR="003C3B69">
        <w:rPr>
          <w:sz w:val="24"/>
          <w:szCs w:val="24"/>
        </w:rPr>
        <w:t xml:space="preserve"> Προκύπτει πως τις περιόδους αυτές η Κρήτη αντιμετώπισε σοβαρά προβλήματα ξηρασίας λόγω έλλειψης νερού.</w:t>
      </w:r>
      <w:r w:rsidR="00E506A9">
        <w:rPr>
          <w:sz w:val="24"/>
          <w:szCs w:val="24"/>
        </w:rPr>
        <w:t xml:space="preserve"> Η χρονιά 2010-2011 εμφανίζεται με </w:t>
      </w:r>
      <w:r w:rsidR="00072B6E">
        <w:rPr>
          <w:sz w:val="24"/>
          <w:szCs w:val="24"/>
        </w:rPr>
        <w:t>αρκετά υψηλή στάθμη βροχόπτωσης όπου φτάνει τα 144,56</w:t>
      </w:r>
      <w:r w:rsidR="00072B6E">
        <w:rPr>
          <w:sz w:val="24"/>
          <w:szCs w:val="24"/>
          <w:lang w:val="en-US"/>
        </w:rPr>
        <w:t>mm</w:t>
      </w:r>
      <w:r w:rsidR="00F31DFB">
        <w:rPr>
          <w:sz w:val="24"/>
          <w:szCs w:val="24"/>
        </w:rPr>
        <w:t xml:space="preserve"> (σχήμα 6). Είναι εμφανές από το συγκεκριμένο διάγραμμα ότι μετά από τη χρονιά του 2010-2011, τα επόμενα χρόνια είναι αρκετά ξηρά με ελάχιστες βροχοπτώσεις κατά την ξηρή περίοδο.</w:t>
      </w:r>
    </w:p>
    <w:p w:rsidR="005F44AA" w:rsidRDefault="005F44AA" w:rsidP="00C51851">
      <w:pPr>
        <w:spacing w:line="360" w:lineRule="auto"/>
        <w:rPr>
          <w:sz w:val="24"/>
          <w:szCs w:val="24"/>
        </w:rPr>
      </w:pPr>
    </w:p>
    <w:p w:rsidR="005F44AA" w:rsidRPr="00072B6E" w:rsidRDefault="005F44AA" w:rsidP="00C51851">
      <w:pPr>
        <w:spacing w:line="360" w:lineRule="auto"/>
        <w:rPr>
          <w:sz w:val="24"/>
          <w:szCs w:val="24"/>
        </w:rPr>
      </w:pPr>
    </w:p>
    <w:p w:rsidR="00B62BA6" w:rsidRDefault="00B62BA6" w:rsidP="007D6EC5">
      <w:pPr>
        <w:spacing w:line="360" w:lineRule="auto"/>
        <w:jc w:val="both"/>
        <w:rPr>
          <w:sz w:val="24"/>
          <w:szCs w:val="24"/>
        </w:rPr>
      </w:pPr>
    </w:p>
    <w:p w:rsidR="008C2C46" w:rsidRDefault="00B62BA6" w:rsidP="002240F6">
      <w:pPr>
        <w:spacing w:line="360" w:lineRule="auto"/>
        <w:jc w:val="center"/>
        <w:rPr>
          <w:sz w:val="24"/>
          <w:szCs w:val="24"/>
        </w:rPr>
      </w:pPr>
      <w:r w:rsidRPr="00B62BA6">
        <w:rPr>
          <w:noProof/>
          <w:sz w:val="24"/>
          <w:szCs w:val="24"/>
          <w:lang w:eastAsia="el-GR"/>
        </w:rPr>
        <w:drawing>
          <wp:inline distT="0" distB="0" distL="0" distR="0">
            <wp:extent cx="4572000" cy="2743200"/>
            <wp:effectExtent l="19050" t="0" r="19050" b="0"/>
            <wp:docPr id="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62BA6" w:rsidRDefault="00B62BA6" w:rsidP="00F137DA">
      <w:pPr>
        <w:spacing w:line="360" w:lineRule="auto"/>
        <w:jc w:val="both"/>
        <w:rPr>
          <w:sz w:val="24"/>
          <w:szCs w:val="24"/>
        </w:rPr>
      </w:pPr>
      <w:r>
        <w:rPr>
          <w:sz w:val="24"/>
          <w:szCs w:val="24"/>
        </w:rPr>
        <w:t>Σχήμα 4</w:t>
      </w:r>
      <w:r w:rsidRPr="00CD39F8">
        <w:rPr>
          <w:sz w:val="24"/>
          <w:szCs w:val="24"/>
        </w:rPr>
        <w:t>: Διάγραμμα συνολικής ετήσιας βροχόπτωσης</w:t>
      </w:r>
      <w:r>
        <w:rPr>
          <w:sz w:val="24"/>
          <w:szCs w:val="24"/>
        </w:rPr>
        <w:t xml:space="preserve"> για </w:t>
      </w:r>
      <w:r w:rsidR="00744634">
        <w:rPr>
          <w:sz w:val="24"/>
          <w:szCs w:val="24"/>
        </w:rPr>
        <w:t>της</w:t>
      </w:r>
      <w:r>
        <w:rPr>
          <w:sz w:val="24"/>
          <w:szCs w:val="24"/>
        </w:rPr>
        <w:t xml:space="preserve"> 54 σταθμούς κατά την περίοδο 2007-2016.</w:t>
      </w:r>
    </w:p>
    <w:p w:rsidR="005C648B" w:rsidRDefault="005C648B" w:rsidP="00B62BA6">
      <w:pPr>
        <w:spacing w:line="360" w:lineRule="auto"/>
        <w:jc w:val="center"/>
        <w:rPr>
          <w:sz w:val="24"/>
          <w:szCs w:val="24"/>
        </w:rPr>
      </w:pPr>
    </w:p>
    <w:p w:rsidR="005C648B" w:rsidRDefault="005C648B" w:rsidP="002240F6">
      <w:pPr>
        <w:spacing w:line="360" w:lineRule="auto"/>
        <w:jc w:val="center"/>
        <w:rPr>
          <w:sz w:val="24"/>
          <w:szCs w:val="24"/>
        </w:rPr>
      </w:pPr>
      <w:r w:rsidRPr="005C648B">
        <w:rPr>
          <w:noProof/>
          <w:sz w:val="24"/>
          <w:szCs w:val="24"/>
          <w:lang w:eastAsia="el-GR"/>
        </w:rPr>
        <w:lastRenderedPageBreak/>
        <w:drawing>
          <wp:inline distT="0" distB="0" distL="0" distR="0">
            <wp:extent cx="4686300" cy="2828925"/>
            <wp:effectExtent l="19050" t="0" r="19050" b="0"/>
            <wp:docPr id="8"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62BA6" w:rsidRPr="00A17A98" w:rsidRDefault="005C648B" w:rsidP="00F137DA">
      <w:pPr>
        <w:spacing w:line="360" w:lineRule="auto"/>
        <w:jc w:val="both"/>
        <w:rPr>
          <w:sz w:val="24"/>
          <w:szCs w:val="24"/>
        </w:rPr>
      </w:pPr>
      <w:r>
        <w:rPr>
          <w:sz w:val="24"/>
          <w:szCs w:val="24"/>
        </w:rPr>
        <w:t>Σχήμα 5</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υγρής περιόδου για </w:t>
      </w:r>
      <w:r w:rsidR="00744634">
        <w:rPr>
          <w:sz w:val="24"/>
          <w:szCs w:val="24"/>
        </w:rPr>
        <w:t>της</w:t>
      </w:r>
      <w:r>
        <w:rPr>
          <w:sz w:val="24"/>
          <w:szCs w:val="24"/>
        </w:rPr>
        <w:t xml:space="preserve"> 54 σταθμούς κατά την περίοδο 2007-2016.</w:t>
      </w:r>
    </w:p>
    <w:p w:rsidR="003F2FFF" w:rsidRDefault="003F2FFF" w:rsidP="002240F6">
      <w:pPr>
        <w:spacing w:line="360" w:lineRule="auto"/>
        <w:jc w:val="center"/>
        <w:rPr>
          <w:sz w:val="24"/>
          <w:szCs w:val="24"/>
        </w:rPr>
      </w:pPr>
    </w:p>
    <w:p w:rsidR="00386C27" w:rsidRDefault="00386C27" w:rsidP="002240F6">
      <w:pPr>
        <w:spacing w:line="360" w:lineRule="auto"/>
        <w:jc w:val="center"/>
        <w:rPr>
          <w:sz w:val="24"/>
          <w:szCs w:val="24"/>
        </w:rPr>
      </w:pPr>
    </w:p>
    <w:p w:rsidR="00386C27" w:rsidRPr="00386C27" w:rsidRDefault="00386C27" w:rsidP="002240F6">
      <w:pPr>
        <w:spacing w:line="360" w:lineRule="auto"/>
        <w:jc w:val="center"/>
        <w:rPr>
          <w:sz w:val="24"/>
          <w:szCs w:val="24"/>
        </w:rPr>
      </w:pPr>
    </w:p>
    <w:p w:rsidR="00CE755A" w:rsidRDefault="00CE755A" w:rsidP="002240F6">
      <w:pPr>
        <w:spacing w:line="360" w:lineRule="auto"/>
        <w:jc w:val="center"/>
        <w:rPr>
          <w:sz w:val="24"/>
          <w:szCs w:val="24"/>
        </w:rPr>
      </w:pPr>
      <w:r w:rsidRPr="00CE755A">
        <w:rPr>
          <w:noProof/>
          <w:sz w:val="24"/>
          <w:szCs w:val="24"/>
          <w:lang w:eastAsia="el-GR"/>
        </w:rPr>
        <w:drawing>
          <wp:inline distT="0" distB="0" distL="0" distR="0">
            <wp:extent cx="4572000" cy="2743200"/>
            <wp:effectExtent l="19050" t="0" r="19050" b="0"/>
            <wp:docPr id="9"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E755A" w:rsidRDefault="00CE755A" w:rsidP="00F137DA">
      <w:pPr>
        <w:spacing w:line="360" w:lineRule="auto"/>
        <w:jc w:val="both"/>
        <w:rPr>
          <w:sz w:val="24"/>
          <w:szCs w:val="24"/>
        </w:rPr>
      </w:pPr>
      <w:r>
        <w:rPr>
          <w:sz w:val="24"/>
          <w:szCs w:val="24"/>
        </w:rPr>
        <w:t>Σχήμα 6</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ξηρής περιόδου για </w:t>
      </w:r>
      <w:r w:rsidR="00744634">
        <w:rPr>
          <w:sz w:val="24"/>
          <w:szCs w:val="24"/>
        </w:rPr>
        <w:t>της</w:t>
      </w:r>
      <w:r>
        <w:rPr>
          <w:sz w:val="24"/>
          <w:szCs w:val="24"/>
        </w:rPr>
        <w:t xml:space="preserve"> 54 σταθμούς κατά την περίοδο 2007-2016.</w:t>
      </w:r>
    </w:p>
    <w:p w:rsidR="00CE755A" w:rsidRPr="00A17A98" w:rsidRDefault="00CE755A" w:rsidP="009455BA">
      <w:pPr>
        <w:spacing w:line="360" w:lineRule="auto"/>
        <w:rPr>
          <w:sz w:val="24"/>
          <w:szCs w:val="24"/>
        </w:rPr>
      </w:pPr>
    </w:p>
    <w:p w:rsidR="009455BA" w:rsidRPr="00A17A98" w:rsidRDefault="000D0AB8" w:rsidP="00F137DA">
      <w:pPr>
        <w:spacing w:line="360" w:lineRule="auto"/>
        <w:jc w:val="both"/>
        <w:rPr>
          <w:sz w:val="24"/>
          <w:szCs w:val="24"/>
        </w:rPr>
      </w:pPr>
      <w:r>
        <w:rPr>
          <w:sz w:val="24"/>
          <w:szCs w:val="24"/>
        </w:rPr>
        <w:lastRenderedPageBreak/>
        <w:t>Όσον αφορά τη βροχόπτωση της Ανατολικής Κρήτης εμφανίζονται τριάντα εννιά (39) βροχομετρικοί σταθμοί από της πενήντα τέσσερις (54) που αρχικά εξετάστηκαν. Αυτό αποτελεί μία πολύ σημαντική ένδειξη για την καλύτερη και αποτελεσματικότερη απεικόνιση της κατάστασης που επικρατεί στο ανατολικό τμήμα του νησιού.</w:t>
      </w:r>
      <w:r w:rsidR="0061608B">
        <w:rPr>
          <w:sz w:val="24"/>
          <w:szCs w:val="24"/>
        </w:rPr>
        <w:t xml:space="preserve"> Παρακάτω</w:t>
      </w:r>
      <w:r w:rsidR="009455BA">
        <w:rPr>
          <w:sz w:val="24"/>
          <w:szCs w:val="24"/>
        </w:rPr>
        <w:t xml:space="preserve"> παρουσιάζεται η συνολική ετήσια βροχόπτωση </w:t>
      </w:r>
      <w:r w:rsidR="00744634">
        <w:rPr>
          <w:sz w:val="24"/>
          <w:szCs w:val="24"/>
        </w:rPr>
        <w:t>της</w:t>
      </w:r>
      <w:r w:rsidR="009455BA">
        <w:rPr>
          <w:sz w:val="24"/>
          <w:szCs w:val="24"/>
        </w:rPr>
        <w:t xml:space="preserve"> Ανατολικής Κρήτης σύμφωνα με τα δεδομένα των βροχομετρικών σταθμών</w:t>
      </w:r>
      <w:r w:rsidR="0061608B">
        <w:rPr>
          <w:sz w:val="24"/>
          <w:szCs w:val="24"/>
        </w:rPr>
        <w:t>(σχήμα 7)</w:t>
      </w:r>
      <w:r w:rsidR="009455BA">
        <w:rPr>
          <w:sz w:val="24"/>
          <w:szCs w:val="24"/>
        </w:rPr>
        <w:t>.</w:t>
      </w:r>
      <w:r w:rsidR="00B755EC">
        <w:rPr>
          <w:sz w:val="24"/>
          <w:szCs w:val="24"/>
        </w:rPr>
        <w:t xml:space="preserve"> </w:t>
      </w:r>
      <w:r w:rsidR="00650CC8">
        <w:rPr>
          <w:sz w:val="24"/>
          <w:szCs w:val="24"/>
        </w:rPr>
        <w:t xml:space="preserve">Σύμφωνα με αυτά τα δεδομένα παρατηρείται και πάλι ότι το έτος 2014-2015 είναι το υψηλότερο βροχομετρικά για </w:t>
      </w:r>
      <w:r w:rsidR="002240F6">
        <w:rPr>
          <w:sz w:val="24"/>
          <w:szCs w:val="24"/>
        </w:rPr>
        <w:t xml:space="preserve">αυτούς του </w:t>
      </w:r>
      <w:r w:rsidR="00650CC8">
        <w:rPr>
          <w:sz w:val="24"/>
          <w:szCs w:val="24"/>
        </w:rPr>
        <w:t>σταθμούς</w:t>
      </w:r>
      <w:r w:rsidR="00393FC9">
        <w:rPr>
          <w:sz w:val="24"/>
          <w:szCs w:val="24"/>
        </w:rPr>
        <w:t xml:space="preserve"> με στάθμη 1058,39</w:t>
      </w:r>
      <w:r w:rsidR="00393FC9">
        <w:rPr>
          <w:sz w:val="24"/>
          <w:szCs w:val="24"/>
          <w:lang w:val="en-US"/>
        </w:rPr>
        <w:t>mm</w:t>
      </w:r>
      <w:r w:rsidR="00650CC8">
        <w:rPr>
          <w:sz w:val="24"/>
          <w:szCs w:val="24"/>
        </w:rPr>
        <w:t>.</w:t>
      </w:r>
      <w:r w:rsidR="00393FC9" w:rsidRPr="00393FC9">
        <w:rPr>
          <w:sz w:val="24"/>
          <w:szCs w:val="24"/>
        </w:rPr>
        <w:t xml:space="preserve"> </w:t>
      </w:r>
      <w:r w:rsidR="00393FC9">
        <w:rPr>
          <w:sz w:val="24"/>
          <w:szCs w:val="24"/>
        </w:rPr>
        <w:t>Αρκετά πιο χαμηλή στάθμη παρουσιάζει η χρονιά 2013-2014 με 463,12</w:t>
      </w:r>
      <w:r w:rsidR="00393FC9">
        <w:rPr>
          <w:sz w:val="24"/>
          <w:szCs w:val="24"/>
          <w:lang w:val="en-US"/>
        </w:rPr>
        <w:t>mm</w:t>
      </w:r>
      <w:r w:rsidR="00393FC9" w:rsidRPr="00393FC9">
        <w:rPr>
          <w:sz w:val="24"/>
          <w:szCs w:val="24"/>
        </w:rPr>
        <w:t xml:space="preserve">. </w:t>
      </w:r>
      <w:r w:rsidR="00393FC9">
        <w:rPr>
          <w:sz w:val="24"/>
          <w:szCs w:val="24"/>
        </w:rPr>
        <w:t>Διαπιστώνεται εύκολα πως από τη μία χρονιά στην άλλη διπλασιάστηκε σχεδόν η συνολική στάθμη βροχόπτωσης.</w:t>
      </w:r>
    </w:p>
    <w:p w:rsidR="00F54A96" w:rsidRPr="00A17A98" w:rsidRDefault="00F54A96" w:rsidP="00F137DA">
      <w:pPr>
        <w:spacing w:line="360" w:lineRule="auto"/>
        <w:jc w:val="both"/>
        <w:rPr>
          <w:sz w:val="24"/>
          <w:szCs w:val="24"/>
        </w:rPr>
      </w:pPr>
    </w:p>
    <w:p w:rsidR="00366ED0" w:rsidRPr="00A17A98" w:rsidRDefault="00686CF1" w:rsidP="00F137DA">
      <w:pPr>
        <w:spacing w:line="360" w:lineRule="auto"/>
        <w:jc w:val="both"/>
        <w:rPr>
          <w:sz w:val="24"/>
          <w:szCs w:val="24"/>
        </w:rPr>
      </w:pPr>
      <w:r>
        <w:rPr>
          <w:sz w:val="24"/>
          <w:szCs w:val="24"/>
        </w:rPr>
        <w:t>Η επόμενη περιοχή μελέτης αφορά</w:t>
      </w:r>
      <w:r w:rsidR="00366ED0">
        <w:rPr>
          <w:sz w:val="24"/>
          <w:szCs w:val="24"/>
        </w:rPr>
        <w:t xml:space="preserve"> </w:t>
      </w:r>
      <w:r>
        <w:rPr>
          <w:sz w:val="24"/>
          <w:szCs w:val="24"/>
        </w:rPr>
        <w:t>τ</w:t>
      </w:r>
      <w:r w:rsidR="00366ED0">
        <w:rPr>
          <w:sz w:val="24"/>
          <w:szCs w:val="24"/>
        </w:rPr>
        <w:t>η συνολική</w:t>
      </w:r>
      <w:r w:rsidR="00637EAB">
        <w:rPr>
          <w:sz w:val="24"/>
          <w:szCs w:val="24"/>
        </w:rPr>
        <w:t xml:space="preserve"> τιμή μέσης ετήσιας</w:t>
      </w:r>
      <w:r w:rsidR="00366ED0">
        <w:rPr>
          <w:sz w:val="24"/>
          <w:szCs w:val="24"/>
        </w:rPr>
        <w:t xml:space="preserve"> βροχόπτωση</w:t>
      </w:r>
      <w:r w:rsidR="00637EAB">
        <w:rPr>
          <w:sz w:val="24"/>
          <w:szCs w:val="24"/>
        </w:rPr>
        <w:t>ς</w:t>
      </w:r>
      <w:r w:rsidR="00366ED0">
        <w:rPr>
          <w:sz w:val="24"/>
          <w:szCs w:val="24"/>
        </w:rPr>
        <w:t xml:space="preserve"> </w:t>
      </w:r>
      <w:r w:rsidR="00744634">
        <w:rPr>
          <w:sz w:val="24"/>
          <w:szCs w:val="24"/>
        </w:rPr>
        <w:t>της</w:t>
      </w:r>
      <w:r w:rsidR="00366ED0">
        <w:rPr>
          <w:sz w:val="24"/>
          <w:szCs w:val="24"/>
        </w:rPr>
        <w:t xml:space="preserve"> Ανατολικής Κρήτης για την υγρή περίοδο των υδρολογικών ετών </w:t>
      </w:r>
      <w:r>
        <w:rPr>
          <w:sz w:val="24"/>
          <w:szCs w:val="24"/>
        </w:rPr>
        <w:t>2007-2016. Η ανατολική Κρήτη</w:t>
      </w:r>
      <w:r w:rsidRPr="00686CF1">
        <w:rPr>
          <w:sz w:val="24"/>
          <w:szCs w:val="24"/>
        </w:rPr>
        <w:t xml:space="preserve"> </w:t>
      </w:r>
      <w:r>
        <w:rPr>
          <w:sz w:val="24"/>
          <w:szCs w:val="24"/>
        </w:rPr>
        <w:t xml:space="preserve">αφορά τους νομούς Ηρακλείου και Λασιθίου όπου παρουσιάζουν ιδιαίτερο ενδιαφέρον λόγω του έντονου ανάγλυφου της περιοχής αυτής. </w:t>
      </w:r>
      <w:r>
        <w:rPr>
          <w:rFonts w:cs="Arial"/>
          <w:sz w:val="24"/>
          <w:szCs w:val="24"/>
        </w:rPr>
        <w:t xml:space="preserve">Επιπλέον, όπως έχει διαπιστωθεί, η </w:t>
      </w:r>
      <w:r w:rsidRPr="00CD39F8">
        <w:rPr>
          <w:rFonts w:cs="Arial"/>
          <w:sz w:val="24"/>
          <w:szCs w:val="24"/>
        </w:rPr>
        <w:t>μέση ετήσια βροχόπτωση στην ανατολική Κρήτη</w:t>
      </w:r>
      <w:r w:rsidRPr="00C91862">
        <w:rPr>
          <w:rFonts w:cs="Arial"/>
          <w:sz w:val="24"/>
          <w:szCs w:val="24"/>
        </w:rPr>
        <w:t xml:space="preserve"> </w:t>
      </w:r>
      <w:r w:rsidRPr="00CD39F8">
        <w:rPr>
          <w:rFonts w:cs="Arial"/>
          <w:sz w:val="24"/>
          <w:szCs w:val="24"/>
        </w:rPr>
        <w:t>είναι μικρότερη</w:t>
      </w:r>
      <w:r>
        <w:rPr>
          <w:rFonts w:cs="Arial"/>
          <w:sz w:val="24"/>
          <w:szCs w:val="24"/>
        </w:rPr>
        <w:t xml:space="preserve"> από</w:t>
      </w:r>
      <w:r w:rsidRPr="00CD39F8">
        <w:rPr>
          <w:rFonts w:cs="Arial"/>
          <w:sz w:val="24"/>
          <w:szCs w:val="24"/>
        </w:rPr>
        <w:t xml:space="preserve"> </w:t>
      </w:r>
      <w:r>
        <w:rPr>
          <w:rFonts w:cs="Arial"/>
          <w:sz w:val="24"/>
          <w:szCs w:val="24"/>
        </w:rPr>
        <w:t>εκείνης της</w:t>
      </w:r>
      <w:r w:rsidRPr="00CD39F8">
        <w:rPr>
          <w:rFonts w:cs="Arial"/>
          <w:sz w:val="24"/>
          <w:szCs w:val="24"/>
        </w:rPr>
        <w:t xml:space="preserve"> δυτική</w:t>
      </w:r>
      <w:r>
        <w:rPr>
          <w:rFonts w:cs="Arial"/>
          <w:sz w:val="24"/>
          <w:szCs w:val="24"/>
        </w:rPr>
        <w:t>ς</w:t>
      </w:r>
      <w:r w:rsidRPr="00CD39F8">
        <w:rPr>
          <w:rFonts w:cs="Arial"/>
          <w:sz w:val="24"/>
          <w:szCs w:val="24"/>
        </w:rPr>
        <w:t xml:space="preserve">. </w:t>
      </w:r>
      <w:r>
        <w:rPr>
          <w:rFonts w:cs="Arial"/>
          <w:sz w:val="24"/>
          <w:szCs w:val="24"/>
        </w:rPr>
        <w:t>Α</w:t>
      </w:r>
      <w:r w:rsidRPr="00CD39F8">
        <w:rPr>
          <w:rFonts w:cs="Arial"/>
          <w:sz w:val="24"/>
          <w:szCs w:val="24"/>
        </w:rPr>
        <w:t xml:space="preserve">υξάνεται από τα ανατολικά </w:t>
      </w:r>
      <w:r>
        <w:rPr>
          <w:rFonts w:cs="Arial"/>
          <w:sz w:val="24"/>
          <w:szCs w:val="24"/>
        </w:rPr>
        <w:t>καθώς προχωράμε σ</w:t>
      </w:r>
      <w:r w:rsidRPr="00CD39F8">
        <w:rPr>
          <w:rFonts w:cs="Arial"/>
          <w:sz w:val="24"/>
          <w:szCs w:val="24"/>
        </w:rPr>
        <w:t>τα δυτικά</w:t>
      </w:r>
      <w:r>
        <w:rPr>
          <w:rFonts w:cs="Arial"/>
          <w:sz w:val="24"/>
          <w:szCs w:val="24"/>
        </w:rPr>
        <w:t>.</w:t>
      </w:r>
      <w:r>
        <w:rPr>
          <w:sz w:val="24"/>
          <w:szCs w:val="24"/>
        </w:rPr>
        <w:t xml:space="preserve"> Παρατηρείται πως</w:t>
      </w:r>
      <w:r w:rsidR="006859E3">
        <w:rPr>
          <w:sz w:val="24"/>
          <w:szCs w:val="24"/>
        </w:rPr>
        <w:t xml:space="preserve"> το π</w:t>
      </w:r>
      <w:r>
        <w:rPr>
          <w:sz w:val="24"/>
          <w:szCs w:val="24"/>
        </w:rPr>
        <w:t>ιο υγρό έτος είναι το 2014-2015 ενώ το λιγότερο υγρό έτος το 2013-2014</w:t>
      </w:r>
      <w:r w:rsidR="00641427">
        <w:rPr>
          <w:sz w:val="24"/>
          <w:szCs w:val="24"/>
        </w:rPr>
        <w:t>(σχήμα 8).</w:t>
      </w:r>
    </w:p>
    <w:p w:rsidR="00F54A96" w:rsidRPr="00A17A98" w:rsidRDefault="00F54A96" w:rsidP="00F137DA">
      <w:pPr>
        <w:spacing w:line="360" w:lineRule="auto"/>
        <w:jc w:val="both"/>
        <w:rPr>
          <w:sz w:val="24"/>
          <w:szCs w:val="24"/>
        </w:rPr>
      </w:pPr>
    </w:p>
    <w:p w:rsidR="006859E3" w:rsidRPr="00BF096B" w:rsidRDefault="00641427" w:rsidP="00F137DA">
      <w:pPr>
        <w:spacing w:line="360" w:lineRule="auto"/>
        <w:jc w:val="both"/>
        <w:rPr>
          <w:sz w:val="24"/>
          <w:szCs w:val="24"/>
        </w:rPr>
      </w:pPr>
      <w:r>
        <w:rPr>
          <w:sz w:val="24"/>
          <w:szCs w:val="24"/>
        </w:rPr>
        <w:t>Στη συνέχεια, σ</w:t>
      </w:r>
      <w:r w:rsidR="006859E3">
        <w:rPr>
          <w:sz w:val="24"/>
          <w:szCs w:val="24"/>
        </w:rPr>
        <w:t xml:space="preserve">το σχήμα 9 </w:t>
      </w:r>
      <w:r w:rsidR="00BF096B">
        <w:rPr>
          <w:sz w:val="24"/>
          <w:szCs w:val="24"/>
        </w:rPr>
        <w:t>παρουσιάζεται</w:t>
      </w:r>
      <w:r w:rsidR="006859E3">
        <w:rPr>
          <w:sz w:val="24"/>
          <w:szCs w:val="24"/>
        </w:rPr>
        <w:t xml:space="preserve"> το διάγραμμα </w:t>
      </w:r>
      <w:r w:rsidR="00744634">
        <w:rPr>
          <w:sz w:val="24"/>
          <w:szCs w:val="24"/>
        </w:rPr>
        <w:t>της</w:t>
      </w:r>
      <w:r w:rsidR="006859E3">
        <w:rPr>
          <w:sz w:val="24"/>
          <w:szCs w:val="24"/>
        </w:rPr>
        <w:t xml:space="preserve"> συνολικής ετήσιας βροχόπτωσης στην Ανατο</w:t>
      </w:r>
      <w:r w:rsidR="00BF096B">
        <w:rPr>
          <w:sz w:val="24"/>
          <w:szCs w:val="24"/>
        </w:rPr>
        <w:t>λική Κρήτη για την ξηρή περίοδο όπου δ</w:t>
      </w:r>
      <w:r w:rsidR="000B1465">
        <w:rPr>
          <w:sz w:val="24"/>
          <w:szCs w:val="24"/>
        </w:rPr>
        <w:t xml:space="preserve">ιακρίνεται και πάλι ότι το πιο ξηρό έτος είναι το </w:t>
      </w:r>
      <w:r w:rsidR="00BF096B">
        <w:rPr>
          <w:sz w:val="24"/>
          <w:szCs w:val="24"/>
        </w:rPr>
        <w:t>2012-2103 με στάθμη βροχόπτωσης 8,72</w:t>
      </w:r>
      <w:r w:rsidR="00BF096B">
        <w:rPr>
          <w:sz w:val="24"/>
          <w:szCs w:val="24"/>
          <w:lang w:val="en-US"/>
        </w:rPr>
        <w:t>mm</w:t>
      </w:r>
      <w:r w:rsidR="00BF096B" w:rsidRPr="00BF096B">
        <w:rPr>
          <w:sz w:val="24"/>
          <w:szCs w:val="24"/>
        </w:rPr>
        <w:t xml:space="preserve"> </w:t>
      </w:r>
      <w:r w:rsidR="00BF096B">
        <w:rPr>
          <w:sz w:val="24"/>
          <w:szCs w:val="24"/>
        </w:rPr>
        <w:t>και το έτος 2015-2016 με στάθμη 7,</w:t>
      </w:r>
      <w:r w:rsidR="00BF096B" w:rsidRPr="00BF096B">
        <w:rPr>
          <w:sz w:val="24"/>
          <w:szCs w:val="24"/>
        </w:rPr>
        <w:t>1</w:t>
      </w:r>
      <w:r w:rsidR="00BF096B">
        <w:rPr>
          <w:sz w:val="24"/>
          <w:szCs w:val="24"/>
        </w:rPr>
        <w:t>4</w:t>
      </w:r>
      <w:r w:rsidR="00BF096B">
        <w:rPr>
          <w:sz w:val="24"/>
          <w:szCs w:val="24"/>
          <w:lang w:val="en-US"/>
        </w:rPr>
        <w:t>mm</w:t>
      </w:r>
      <w:r w:rsidR="00BF096B" w:rsidRPr="00BF096B">
        <w:rPr>
          <w:sz w:val="24"/>
          <w:szCs w:val="24"/>
        </w:rPr>
        <w:t>.</w:t>
      </w:r>
    </w:p>
    <w:p w:rsidR="00686CF1" w:rsidRDefault="00686CF1" w:rsidP="002240F6">
      <w:pPr>
        <w:spacing w:line="360" w:lineRule="auto"/>
        <w:rPr>
          <w:sz w:val="24"/>
          <w:szCs w:val="24"/>
        </w:rPr>
      </w:pPr>
    </w:p>
    <w:p w:rsidR="00686CF1" w:rsidRDefault="00686CF1" w:rsidP="002240F6">
      <w:pPr>
        <w:spacing w:line="360" w:lineRule="auto"/>
        <w:rPr>
          <w:sz w:val="24"/>
          <w:szCs w:val="24"/>
        </w:rPr>
      </w:pPr>
    </w:p>
    <w:p w:rsidR="006859E3" w:rsidRDefault="006859E3" w:rsidP="009455BA">
      <w:pPr>
        <w:spacing w:line="360" w:lineRule="auto"/>
        <w:rPr>
          <w:sz w:val="24"/>
          <w:szCs w:val="24"/>
        </w:rPr>
      </w:pPr>
    </w:p>
    <w:p w:rsidR="00490613" w:rsidRDefault="00490613" w:rsidP="002240F6">
      <w:pPr>
        <w:spacing w:line="360" w:lineRule="auto"/>
        <w:jc w:val="center"/>
        <w:rPr>
          <w:sz w:val="24"/>
          <w:szCs w:val="24"/>
        </w:rPr>
      </w:pPr>
      <w:r w:rsidRPr="00490613">
        <w:rPr>
          <w:noProof/>
          <w:sz w:val="24"/>
          <w:szCs w:val="24"/>
          <w:lang w:eastAsia="el-GR"/>
        </w:rPr>
        <w:lastRenderedPageBreak/>
        <w:drawing>
          <wp:inline distT="0" distB="0" distL="0" distR="0">
            <wp:extent cx="4572000" cy="2743200"/>
            <wp:effectExtent l="19050" t="0" r="19050" b="0"/>
            <wp:docPr id="10"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90613" w:rsidRPr="00CD39F8" w:rsidRDefault="00490613" w:rsidP="00F137DA">
      <w:pPr>
        <w:spacing w:line="360" w:lineRule="auto"/>
        <w:jc w:val="both"/>
        <w:rPr>
          <w:sz w:val="24"/>
          <w:szCs w:val="24"/>
        </w:rPr>
      </w:pPr>
      <w:r>
        <w:rPr>
          <w:sz w:val="24"/>
          <w:szCs w:val="24"/>
        </w:rPr>
        <w:t>Σχήμα 7</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Ανατολικής Κρήτης κατά την περίοδο 2007-2016.</w:t>
      </w:r>
    </w:p>
    <w:p w:rsidR="009F4CA7" w:rsidRDefault="009F4CA7" w:rsidP="009F4CA7">
      <w:pPr>
        <w:spacing w:line="360" w:lineRule="auto"/>
        <w:ind w:left="765"/>
        <w:rPr>
          <w:sz w:val="24"/>
          <w:szCs w:val="24"/>
        </w:rPr>
      </w:pPr>
    </w:p>
    <w:p w:rsidR="00912528" w:rsidRDefault="00912528" w:rsidP="009F4CA7">
      <w:pPr>
        <w:spacing w:line="360" w:lineRule="auto"/>
        <w:ind w:left="765"/>
        <w:rPr>
          <w:sz w:val="24"/>
          <w:szCs w:val="24"/>
        </w:rPr>
      </w:pPr>
    </w:p>
    <w:p w:rsidR="00912528" w:rsidRPr="00D60EED" w:rsidRDefault="00912528" w:rsidP="009F4CA7">
      <w:pPr>
        <w:spacing w:line="360" w:lineRule="auto"/>
        <w:ind w:left="765"/>
        <w:rPr>
          <w:sz w:val="24"/>
          <w:szCs w:val="24"/>
        </w:rPr>
      </w:pPr>
    </w:p>
    <w:p w:rsidR="00177228" w:rsidRDefault="0030768D" w:rsidP="000A16B0">
      <w:pPr>
        <w:jc w:val="center"/>
        <w:rPr>
          <w:sz w:val="24"/>
          <w:szCs w:val="24"/>
        </w:rPr>
      </w:pPr>
      <w:r w:rsidRPr="0030768D">
        <w:rPr>
          <w:noProof/>
          <w:sz w:val="24"/>
          <w:szCs w:val="24"/>
          <w:lang w:eastAsia="el-GR"/>
        </w:rPr>
        <w:drawing>
          <wp:inline distT="0" distB="0" distL="0" distR="0">
            <wp:extent cx="4572000" cy="2743200"/>
            <wp:effectExtent l="19050" t="0" r="19050" b="0"/>
            <wp:docPr id="11"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0768D" w:rsidRDefault="0030768D" w:rsidP="00F137DA">
      <w:pPr>
        <w:spacing w:line="360" w:lineRule="auto"/>
        <w:jc w:val="both"/>
        <w:rPr>
          <w:sz w:val="24"/>
          <w:szCs w:val="24"/>
        </w:rPr>
      </w:pPr>
      <w:r>
        <w:rPr>
          <w:sz w:val="24"/>
          <w:szCs w:val="24"/>
        </w:rPr>
        <w:t>Σχήμα 8</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Ανατολικής Κρήτης για την υγρή περίοδο των ετών 2007-2016.</w:t>
      </w:r>
    </w:p>
    <w:p w:rsidR="000B1465" w:rsidRDefault="000B1465" w:rsidP="0030768D">
      <w:pPr>
        <w:spacing w:line="360" w:lineRule="auto"/>
        <w:jc w:val="center"/>
        <w:rPr>
          <w:sz w:val="24"/>
          <w:szCs w:val="24"/>
        </w:rPr>
      </w:pPr>
    </w:p>
    <w:p w:rsidR="000B1465" w:rsidRDefault="000B1465" w:rsidP="000A16B0">
      <w:pPr>
        <w:spacing w:line="360" w:lineRule="auto"/>
        <w:jc w:val="center"/>
        <w:rPr>
          <w:sz w:val="24"/>
          <w:szCs w:val="24"/>
        </w:rPr>
      </w:pPr>
      <w:r w:rsidRPr="000B1465">
        <w:rPr>
          <w:noProof/>
          <w:sz w:val="24"/>
          <w:szCs w:val="24"/>
          <w:lang w:eastAsia="el-GR"/>
        </w:rPr>
        <w:lastRenderedPageBreak/>
        <w:drawing>
          <wp:inline distT="0" distB="0" distL="0" distR="0">
            <wp:extent cx="4572000" cy="2743200"/>
            <wp:effectExtent l="19050" t="0" r="19050" b="0"/>
            <wp:docPr id="12"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D56B7" w:rsidRDefault="00DD56B7" w:rsidP="00F137DA">
      <w:pPr>
        <w:spacing w:line="360" w:lineRule="auto"/>
        <w:jc w:val="both"/>
        <w:rPr>
          <w:sz w:val="24"/>
          <w:szCs w:val="24"/>
        </w:rPr>
      </w:pPr>
      <w:r>
        <w:rPr>
          <w:sz w:val="24"/>
          <w:szCs w:val="24"/>
        </w:rPr>
        <w:t>Σχήμα 9</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Ανατολικής Κρήτης για την ξηρή περίοδο των ετών 2007-2016.</w:t>
      </w:r>
    </w:p>
    <w:p w:rsidR="00EA6A01" w:rsidRDefault="00EA6A01" w:rsidP="00470423">
      <w:pPr>
        <w:spacing w:line="360" w:lineRule="auto"/>
        <w:rPr>
          <w:sz w:val="24"/>
          <w:szCs w:val="24"/>
        </w:rPr>
      </w:pPr>
    </w:p>
    <w:p w:rsidR="00F54A96" w:rsidRPr="00470423" w:rsidRDefault="00D53548" w:rsidP="0007247A">
      <w:pPr>
        <w:spacing w:line="360" w:lineRule="auto"/>
        <w:jc w:val="both"/>
        <w:rPr>
          <w:sz w:val="24"/>
          <w:szCs w:val="24"/>
        </w:rPr>
      </w:pPr>
      <w:r>
        <w:rPr>
          <w:sz w:val="24"/>
          <w:szCs w:val="24"/>
        </w:rPr>
        <w:t xml:space="preserve">Εφόσον μελετήθηκε διεξοδικά με βάση τα βροχομετρικά δεδομένα το ανατολικό τμήμα της Κρήτης, σειρά έχει η μελέτη των βροχοπτώσεων στο δυτικό τμήμα του νησιού και η σύγκριση των αποτελεσμάτων. </w:t>
      </w:r>
      <w:r w:rsidR="007C7E16">
        <w:rPr>
          <w:sz w:val="24"/>
          <w:szCs w:val="24"/>
        </w:rPr>
        <w:t xml:space="preserve">Στο σχήμα 10  παρουσιάζεται η συνολική ετήσια βροχόπτωση </w:t>
      </w:r>
      <w:r w:rsidR="00744634">
        <w:rPr>
          <w:sz w:val="24"/>
          <w:szCs w:val="24"/>
        </w:rPr>
        <w:t>της</w:t>
      </w:r>
      <w:r w:rsidR="007C7E16">
        <w:rPr>
          <w:sz w:val="24"/>
          <w:szCs w:val="24"/>
        </w:rPr>
        <w:t xml:space="preserve"> Δυτικής Κρήτης σύμφωνα με τα δεδομένα των βροχομετρικών σταθμών. Στην Δυτική Κρήτη εμφανίζονται δέκα πέντε (15)  βροχομετρικοί σταθμοί από </w:t>
      </w:r>
      <w:r w:rsidR="00744634">
        <w:rPr>
          <w:sz w:val="24"/>
          <w:szCs w:val="24"/>
        </w:rPr>
        <w:t>της</w:t>
      </w:r>
      <w:r w:rsidR="007C7E16">
        <w:rPr>
          <w:sz w:val="24"/>
          <w:szCs w:val="24"/>
        </w:rPr>
        <w:t xml:space="preserve"> πενήντα τέσσερις (54) που αρχικά </w:t>
      </w:r>
      <w:r w:rsidR="00625EBD">
        <w:rPr>
          <w:sz w:val="24"/>
          <w:szCs w:val="24"/>
        </w:rPr>
        <w:t>μελετήθηκαν</w:t>
      </w:r>
      <w:r w:rsidR="007C7E16">
        <w:rPr>
          <w:sz w:val="24"/>
          <w:szCs w:val="24"/>
        </w:rPr>
        <w:t>. Συγκριτικά με την Ανατολικά Κρήτη που εξετάστηκαν τριάντα εννιά (39) είναι σαφώς λιγό</w:t>
      </w:r>
      <w:r w:rsidR="00625EBD">
        <w:rPr>
          <w:sz w:val="24"/>
          <w:szCs w:val="24"/>
        </w:rPr>
        <w:t xml:space="preserve">τεροι σταθμοί στην Δυτική Κρήτη αλλά με βάση αυτά τα δεδομένα  προκύπτουν  τα παρακάτω διαγράμματα. </w:t>
      </w:r>
      <w:r w:rsidR="007C7E16">
        <w:rPr>
          <w:sz w:val="24"/>
          <w:szCs w:val="24"/>
        </w:rPr>
        <w:t xml:space="preserve"> Σύμφωνα </w:t>
      </w:r>
      <w:r w:rsidR="0088425E">
        <w:rPr>
          <w:sz w:val="24"/>
          <w:szCs w:val="24"/>
        </w:rPr>
        <w:t xml:space="preserve">με </w:t>
      </w:r>
      <w:r w:rsidR="007C7E16">
        <w:rPr>
          <w:sz w:val="24"/>
          <w:szCs w:val="24"/>
        </w:rPr>
        <w:t>τα δεδομένα</w:t>
      </w:r>
      <w:r w:rsidR="0088425E">
        <w:rPr>
          <w:sz w:val="24"/>
          <w:szCs w:val="24"/>
        </w:rPr>
        <w:t xml:space="preserve"> αυτά</w:t>
      </w:r>
      <w:r w:rsidR="007C7E16">
        <w:rPr>
          <w:sz w:val="24"/>
          <w:szCs w:val="24"/>
        </w:rPr>
        <w:t xml:space="preserve"> παρατηρείται </w:t>
      </w:r>
      <w:r w:rsidR="0088425E">
        <w:rPr>
          <w:sz w:val="24"/>
          <w:szCs w:val="24"/>
        </w:rPr>
        <w:t>πως</w:t>
      </w:r>
      <w:r w:rsidR="007C7E16">
        <w:rPr>
          <w:sz w:val="24"/>
          <w:szCs w:val="24"/>
        </w:rPr>
        <w:t xml:space="preserve"> το έτος 2014-2015 είναι το υψηλότερο βροχομετρικά</w:t>
      </w:r>
      <w:r w:rsidR="0088425E">
        <w:rPr>
          <w:sz w:val="24"/>
          <w:szCs w:val="24"/>
        </w:rPr>
        <w:t xml:space="preserve"> με </w:t>
      </w:r>
      <w:r w:rsidR="004458A5">
        <w:rPr>
          <w:sz w:val="24"/>
          <w:szCs w:val="24"/>
        </w:rPr>
        <w:t>μέση ετήσια</w:t>
      </w:r>
      <w:r w:rsidR="0088425E">
        <w:rPr>
          <w:sz w:val="24"/>
          <w:szCs w:val="24"/>
        </w:rPr>
        <w:t xml:space="preserve"> στάθμη βροχόπτωσης 11</w:t>
      </w:r>
      <w:r w:rsidR="00560D5C">
        <w:rPr>
          <w:sz w:val="24"/>
          <w:szCs w:val="24"/>
        </w:rPr>
        <w:t>80</w:t>
      </w:r>
      <w:r w:rsidR="0088425E">
        <w:rPr>
          <w:sz w:val="24"/>
          <w:szCs w:val="24"/>
        </w:rPr>
        <w:t>,7</w:t>
      </w:r>
      <w:r w:rsidR="0088425E">
        <w:rPr>
          <w:sz w:val="24"/>
          <w:szCs w:val="24"/>
          <w:lang w:val="en-US"/>
        </w:rPr>
        <w:t>mm</w:t>
      </w:r>
      <w:r w:rsidR="0088425E" w:rsidRPr="0088425E">
        <w:rPr>
          <w:sz w:val="24"/>
          <w:szCs w:val="24"/>
        </w:rPr>
        <w:t xml:space="preserve">. </w:t>
      </w:r>
      <w:r w:rsidR="0088425E">
        <w:rPr>
          <w:sz w:val="24"/>
          <w:szCs w:val="24"/>
        </w:rPr>
        <w:t>Όπως και στην ανατολική Κρήτη, έτσι και στη Δυτική το έτος αυτό είναι το υψηλότερο βροχομετρικά. Παρόλο που στο δυτικό τμήμα υπάρχουν αρκετά λιγότεροι διαθέσιμοι βροχομετρικοί σταθμοί, το ύψος της βροχόπτωσης που συγκεντρώνουν είναι</w:t>
      </w:r>
      <w:r w:rsidR="0088425E" w:rsidRPr="0088425E">
        <w:rPr>
          <w:sz w:val="24"/>
          <w:szCs w:val="24"/>
        </w:rPr>
        <w:t xml:space="preserve"> </w:t>
      </w:r>
      <w:r w:rsidR="003D0FEA">
        <w:rPr>
          <w:sz w:val="24"/>
          <w:szCs w:val="24"/>
        </w:rPr>
        <w:t>υψηλότερο. Αντίθετα, το έτος με τη χαμηλότερη ετήσια στάθμη είναι το 2013-2014 με 479,38</w:t>
      </w:r>
      <w:r w:rsidR="003D0FEA">
        <w:rPr>
          <w:sz w:val="24"/>
          <w:szCs w:val="24"/>
          <w:lang w:val="en-US"/>
        </w:rPr>
        <w:t>mm</w:t>
      </w:r>
      <w:r w:rsidR="003D0FEA" w:rsidRPr="003D0FEA">
        <w:rPr>
          <w:sz w:val="24"/>
          <w:szCs w:val="24"/>
        </w:rPr>
        <w:t xml:space="preserve">. </w:t>
      </w:r>
      <w:r w:rsidR="003D0FEA">
        <w:rPr>
          <w:sz w:val="24"/>
          <w:szCs w:val="24"/>
        </w:rPr>
        <w:t>Το έτος  2013-2014 είναι το χαμηλότερο βροχομετρικά και για την ανατολική Κρήτη</w:t>
      </w:r>
      <w:r w:rsidR="00CC30E1">
        <w:rPr>
          <w:sz w:val="24"/>
          <w:szCs w:val="24"/>
        </w:rPr>
        <w:t>.</w:t>
      </w:r>
    </w:p>
    <w:p w:rsidR="0007247A" w:rsidRDefault="0007247A" w:rsidP="0007247A">
      <w:pPr>
        <w:spacing w:line="360" w:lineRule="auto"/>
        <w:jc w:val="both"/>
        <w:rPr>
          <w:sz w:val="24"/>
          <w:szCs w:val="24"/>
        </w:rPr>
      </w:pPr>
    </w:p>
    <w:p w:rsidR="007C7E16" w:rsidRPr="00A17A98" w:rsidRDefault="00043571" w:rsidP="0007247A">
      <w:pPr>
        <w:spacing w:line="360" w:lineRule="auto"/>
        <w:jc w:val="both"/>
        <w:rPr>
          <w:sz w:val="24"/>
          <w:szCs w:val="24"/>
        </w:rPr>
      </w:pPr>
      <w:r>
        <w:rPr>
          <w:sz w:val="24"/>
          <w:szCs w:val="24"/>
        </w:rPr>
        <w:t>Στη συνέχεια,</w:t>
      </w:r>
      <w:r w:rsidR="007C7E16">
        <w:rPr>
          <w:sz w:val="24"/>
          <w:szCs w:val="24"/>
        </w:rPr>
        <w:t xml:space="preserve"> </w:t>
      </w:r>
      <w:r w:rsidR="004B0F22">
        <w:rPr>
          <w:sz w:val="24"/>
          <w:szCs w:val="24"/>
        </w:rPr>
        <w:t>κατασκευάστηκε το διάγραμμα για</w:t>
      </w:r>
      <w:r w:rsidR="007C7E16">
        <w:rPr>
          <w:sz w:val="24"/>
          <w:szCs w:val="24"/>
        </w:rPr>
        <w:t xml:space="preserve"> </w:t>
      </w:r>
      <w:r w:rsidR="004B0F22">
        <w:rPr>
          <w:sz w:val="24"/>
          <w:szCs w:val="24"/>
        </w:rPr>
        <w:t>τ</w:t>
      </w:r>
      <w:r w:rsidR="007C7E16">
        <w:rPr>
          <w:sz w:val="24"/>
          <w:szCs w:val="24"/>
        </w:rPr>
        <w:t xml:space="preserve">η συνολική τιμή </w:t>
      </w:r>
      <w:r w:rsidR="004B0F22">
        <w:rPr>
          <w:sz w:val="24"/>
          <w:szCs w:val="24"/>
        </w:rPr>
        <w:t xml:space="preserve">της </w:t>
      </w:r>
      <w:r w:rsidR="007C7E16">
        <w:rPr>
          <w:sz w:val="24"/>
          <w:szCs w:val="24"/>
        </w:rPr>
        <w:t xml:space="preserve">μέσης ετήσιας βροχόπτωσης </w:t>
      </w:r>
      <w:r w:rsidR="00A86EE2">
        <w:rPr>
          <w:sz w:val="24"/>
          <w:szCs w:val="24"/>
        </w:rPr>
        <w:t>για τη</w:t>
      </w:r>
      <w:r w:rsidR="007C7E16">
        <w:rPr>
          <w:sz w:val="24"/>
          <w:szCs w:val="24"/>
        </w:rPr>
        <w:t xml:space="preserve"> </w:t>
      </w:r>
      <w:r w:rsidR="00A86EE2">
        <w:rPr>
          <w:sz w:val="24"/>
          <w:szCs w:val="24"/>
        </w:rPr>
        <w:t>Δυτική</w:t>
      </w:r>
      <w:r w:rsidR="005353C1">
        <w:rPr>
          <w:sz w:val="24"/>
          <w:szCs w:val="24"/>
        </w:rPr>
        <w:t xml:space="preserve"> </w:t>
      </w:r>
      <w:r w:rsidR="00A86EE2">
        <w:rPr>
          <w:sz w:val="24"/>
          <w:szCs w:val="24"/>
        </w:rPr>
        <w:t>Κρήτη</w:t>
      </w:r>
      <w:r w:rsidR="007C7E16">
        <w:rPr>
          <w:sz w:val="24"/>
          <w:szCs w:val="24"/>
        </w:rPr>
        <w:t xml:space="preserve"> </w:t>
      </w:r>
      <w:r w:rsidR="002B1388">
        <w:rPr>
          <w:sz w:val="24"/>
          <w:szCs w:val="24"/>
        </w:rPr>
        <w:t>κατά την</w:t>
      </w:r>
      <w:r w:rsidR="007C7E16">
        <w:rPr>
          <w:sz w:val="24"/>
          <w:szCs w:val="24"/>
        </w:rPr>
        <w:t xml:space="preserve"> υγρή περίοδο των υδρολογικών ετών μελέτης.</w:t>
      </w:r>
      <w:r w:rsidR="00470F25">
        <w:rPr>
          <w:sz w:val="24"/>
          <w:szCs w:val="24"/>
        </w:rPr>
        <w:t xml:space="preserve"> Το τμήμα της Δυτικής Κρήτης περιλαμβάνει τους νομούς Χανίων και Ρεθύμνου. Όπως έχει αναφερθεί και προηγουμένως ο νομός Χανίων θεωρείται ο πιο υγρός νομός όλης της Κρήτης. Οπότε αναμένουμε οι συνολικές τιμές της μέσης ετήσιας βροχόπτωσης να είναι υψηλότερες από </w:t>
      </w:r>
      <w:r w:rsidR="0086449F">
        <w:rPr>
          <w:sz w:val="24"/>
          <w:szCs w:val="24"/>
        </w:rPr>
        <w:t>τις αντίστοιχες τιμές για τη</w:t>
      </w:r>
      <w:r w:rsidR="00564C14">
        <w:rPr>
          <w:sz w:val="24"/>
          <w:szCs w:val="24"/>
        </w:rPr>
        <w:t>ν ανατολική</w:t>
      </w:r>
      <w:r w:rsidR="0086449F">
        <w:rPr>
          <w:sz w:val="24"/>
          <w:szCs w:val="24"/>
        </w:rPr>
        <w:t xml:space="preserve"> Κρήτη.</w:t>
      </w:r>
      <w:r w:rsidR="00470F25">
        <w:rPr>
          <w:sz w:val="24"/>
          <w:szCs w:val="24"/>
        </w:rPr>
        <w:t xml:space="preserve"> </w:t>
      </w:r>
      <w:r w:rsidR="007C7E16">
        <w:rPr>
          <w:sz w:val="24"/>
          <w:szCs w:val="24"/>
        </w:rPr>
        <w:t xml:space="preserve"> </w:t>
      </w:r>
      <w:r w:rsidR="00CC30E1">
        <w:rPr>
          <w:sz w:val="24"/>
          <w:szCs w:val="24"/>
        </w:rPr>
        <w:t xml:space="preserve">Το έτος με την υψηλότερη μέση τιμή </w:t>
      </w:r>
      <w:r w:rsidR="00357B03">
        <w:rPr>
          <w:sz w:val="24"/>
          <w:szCs w:val="24"/>
        </w:rPr>
        <w:t>βροχόπτωσης</w:t>
      </w:r>
      <w:r w:rsidR="00CC30E1">
        <w:rPr>
          <w:sz w:val="24"/>
          <w:szCs w:val="24"/>
        </w:rPr>
        <w:t xml:space="preserve"> είναι το 2014-2015 με στάθμη 1118,7</w:t>
      </w:r>
      <w:r w:rsidR="00CC30E1">
        <w:rPr>
          <w:sz w:val="24"/>
          <w:szCs w:val="24"/>
          <w:lang w:val="en-US"/>
        </w:rPr>
        <w:t>mm</w:t>
      </w:r>
      <w:r w:rsidR="00CC30E1">
        <w:rPr>
          <w:sz w:val="24"/>
          <w:szCs w:val="24"/>
        </w:rPr>
        <w:t xml:space="preserve"> ενώ το έτος με τη χαμηλότερη τιμή </w:t>
      </w:r>
      <w:r w:rsidR="00357B03">
        <w:rPr>
          <w:sz w:val="24"/>
          <w:szCs w:val="24"/>
        </w:rPr>
        <w:t>βροχόπτωσης</w:t>
      </w:r>
      <w:r w:rsidR="00CC30E1">
        <w:rPr>
          <w:sz w:val="24"/>
          <w:szCs w:val="24"/>
        </w:rPr>
        <w:t xml:space="preserve"> για την υγρή περίοδο είναι το 2013-2014 με 457,94</w:t>
      </w:r>
      <w:r w:rsidR="00CC30E1">
        <w:rPr>
          <w:sz w:val="24"/>
          <w:szCs w:val="24"/>
          <w:lang w:val="en-US"/>
        </w:rPr>
        <w:t>mm</w:t>
      </w:r>
      <w:r w:rsidR="00CC30E1" w:rsidRPr="00CC30E1">
        <w:rPr>
          <w:sz w:val="24"/>
          <w:szCs w:val="24"/>
        </w:rPr>
        <w:t>(</w:t>
      </w:r>
      <w:r w:rsidR="00CC30E1">
        <w:rPr>
          <w:sz w:val="24"/>
          <w:szCs w:val="24"/>
        </w:rPr>
        <w:t>σχήμα 11).</w:t>
      </w:r>
    </w:p>
    <w:p w:rsidR="00F54A96" w:rsidRDefault="00F54A96" w:rsidP="0007247A">
      <w:pPr>
        <w:spacing w:line="360" w:lineRule="auto"/>
        <w:jc w:val="both"/>
        <w:rPr>
          <w:sz w:val="24"/>
          <w:szCs w:val="24"/>
        </w:rPr>
      </w:pPr>
    </w:p>
    <w:p w:rsidR="00470423" w:rsidRPr="00470423" w:rsidRDefault="00470423" w:rsidP="0007247A">
      <w:pPr>
        <w:spacing w:line="360" w:lineRule="auto"/>
        <w:jc w:val="both"/>
        <w:rPr>
          <w:sz w:val="24"/>
          <w:szCs w:val="24"/>
        </w:rPr>
      </w:pPr>
    </w:p>
    <w:p w:rsidR="0007247A" w:rsidRPr="00CC30E1" w:rsidRDefault="0007247A" w:rsidP="0007247A">
      <w:pPr>
        <w:spacing w:line="360" w:lineRule="auto"/>
        <w:jc w:val="both"/>
        <w:rPr>
          <w:sz w:val="24"/>
          <w:szCs w:val="24"/>
        </w:rPr>
      </w:pPr>
    </w:p>
    <w:p w:rsidR="00805A9F" w:rsidRPr="004E257A" w:rsidRDefault="00A82DF0" w:rsidP="0007247A">
      <w:pPr>
        <w:spacing w:line="360" w:lineRule="auto"/>
        <w:jc w:val="both"/>
        <w:rPr>
          <w:sz w:val="24"/>
          <w:szCs w:val="24"/>
        </w:rPr>
      </w:pPr>
      <w:r>
        <w:rPr>
          <w:sz w:val="24"/>
          <w:szCs w:val="24"/>
        </w:rPr>
        <w:t xml:space="preserve">Επιπλέον, κατασκευάστηκε το διάγραμμα </w:t>
      </w:r>
      <w:r w:rsidR="00744634">
        <w:rPr>
          <w:sz w:val="24"/>
          <w:szCs w:val="24"/>
        </w:rPr>
        <w:t>της</w:t>
      </w:r>
      <w:r w:rsidR="007C7E16">
        <w:rPr>
          <w:sz w:val="24"/>
          <w:szCs w:val="24"/>
        </w:rPr>
        <w:t xml:space="preserve"> συνολικής</w:t>
      </w:r>
      <w:r>
        <w:rPr>
          <w:sz w:val="24"/>
          <w:szCs w:val="24"/>
        </w:rPr>
        <w:t xml:space="preserve"> μέσης</w:t>
      </w:r>
      <w:r w:rsidR="007C7E16">
        <w:rPr>
          <w:sz w:val="24"/>
          <w:szCs w:val="24"/>
        </w:rPr>
        <w:t xml:space="preserve"> ετήσιας βροχόπτωσης στην </w:t>
      </w:r>
      <w:r w:rsidR="005353C1">
        <w:rPr>
          <w:sz w:val="24"/>
          <w:szCs w:val="24"/>
        </w:rPr>
        <w:t>Δυτικής</w:t>
      </w:r>
      <w:r w:rsidR="007C7E16">
        <w:rPr>
          <w:sz w:val="24"/>
          <w:szCs w:val="24"/>
        </w:rPr>
        <w:t xml:space="preserve"> Κρήτη για την ξηρή περίοδο.</w:t>
      </w:r>
      <w:r>
        <w:rPr>
          <w:sz w:val="24"/>
          <w:szCs w:val="24"/>
        </w:rPr>
        <w:t xml:space="preserve"> Από το διάγραμμα διακρίνεται πως τ</w:t>
      </w:r>
      <w:r w:rsidR="003F7252">
        <w:rPr>
          <w:sz w:val="24"/>
          <w:szCs w:val="24"/>
        </w:rPr>
        <w:t>α</w:t>
      </w:r>
      <w:r>
        <w:rPr>
          <w:sz w:val="24"/>
          <w:szCs w:val="24"/>
        </w:rPr>
        <w:t xml:space="preserve"> υδρολογικ</w:t>
      </w:r>
      <w:r w:rsidR="003F7252">
        <w:rPr>
          <w:sz w:val="24"/>
          <w:szCs w:val="24"/>
        </w:rPr>
        <w:t>ά</w:t>
      </w:r>
      <w:r>
        <w:rPr>
          <w:sz w:val="24"/>
          <w:szCs w:val="24"/>
        </w:rPr>
        <w:t xml:space="preserve"> έτ</w:t>
      </w:r>
      <w:r w:rsidR="003F7252">
        <w:rPr>
          <w:sz w:val="24"/>
          <w:szCs w:val="24"/>
        </w:rPr>
        <w:t>η</w:t>
      </w:r>
      <w:r>
        <w:rPr>
          <w:sz w:val="24"/>
          <w:szCs w:val="24"/>
        </w:rPr>
        <w:t xml:space="preserve"> 2008-2009 και 2010-2011 παρουσιάζουν </w:t>
      </w:r>
      <w:r w:rsidR="00553398">
        <w:rPr>
          <w:sz w:val="24"/>
          <w:szCs w:val="24"/>
        </w:rPr>
        <w:t>σημαντική</w:t>
      </w:r>
      <w:r w:rsidR="003F7252">
        <w:rPr>
          <w:sz w:val="24"/>
          <w:szCs w:val="24"/>
        </w:rPr>
        <w:t xml:space="preserve"> βροχόπτωση με 189,09</w:t>
      </w:r>
      <w:r w:rsidR="003F7252">
        <w:rPr>
          <w:sz w:val="24"/>
          <w:szCs w:val="24"/>
          <w:lang w:val="en-US"/>
        </w:rPr>
        <w:t>mm</w:t>
      </w:r>
      <w:r w:rsidR="003F7252" w:rsidRPr="003F7252">
        <w:rPr>
          <w:sz w:val="24"/>
          <w:szCs w:val="24"/>
        </w:rPr>
        <w:t xml:space="preserve"> </w:t>
      </w:r>
      <w:r w:rsidR="003F7252">
        <w:rPr>
          <w:sz w:val="24"/>
          <w:szCs w:val="24"/>
        </w:rPr>
        <w:t>και 185,7</w:t>
      </w:r>
      <w:r w:rsidR="003F7252">
        <w:rPr>
          <w:sz w:val="24"/>
          <w:szCs w:val="24"/>
          <w:lang w:val="en-US"/>
        </w:rPr>
        <w:t>m</w:t>
      </w:r>
      <w:r w:rsidR="004E257A">
        <w:rPr>
          <w:sz w:val="24"/>
          <w:szCs w:val="24"/>
        </w:rPr>
        <w:t xml:space="preserve"> αντίστοιχα.</w:t>
      </w:r>
      <w:r w:rsidR="00553398">
        <w:rPr>
          <w:sz w:val="24"/>
          <w:szCs w:val="24"/>
        </w:rPr>
        <w:t xml:space="preserve"> Σε αντίθετη περίπτωση διαπιστώνεται πως αρκετά ξηρές περιόδους με χαμηλή βροχόπτωση έχουμε στα διαστήματα</w:t>
      </w:r>
      <w:r w:rsidR="006979C4">
        <w:rPr>
          <w:sz w:val="24"/>
          <w:szCs w:val="24"/>
        </w:rPr>
        <w:t xml:space="preserve"> των ξηρών περιόδων</w:t>
      </w:r>
      <w:r w:rsidR="00553398">
        <w:rPr>
          <w:sz w:val="24"/>
          <w:szCs w:val="24"/>
        </w:rPr>
        <w:t xml:space="preserve"> 2011-2014 και 2015-2016</w:t>
      </w:r>
      <w:r w:rsidR="009D151C">
        <w:rPr>
          <w:sz w:val="24"/>
          <w:szCs w:val="24"/>
        </w:rPr>
        <w:t>(σχήμα 12).</w:t>
      </w:r>
    </w:p>
    <w:p w:rsidR="003904D0" w:rsidRDefault="003904D0" w:rsidP="007C7E16">
      <w:pPr>
        <w:spacing w:line="360" w:lineRule="auto"/>
        <w:rPr>
          <w:sz w:val="24"/>
          <w:szCs w:val="24"/>
        </w:rPr>
      </w:pPr>
    </w:p>
    <w:p w:rsidR="003904D0" w:rsidRDefault="003904D0" w:rsidP="0019528F">
      <w:pPr>
        <w:spacing w:line="360" w:lineRule="auto"/>
        <w:jc w:val="center"/>
        <w:rPr>
          <w:sz w:val="24"/>
          <w:szCs w:val="24"/>
        </w:rPr>
      </w:pPr>
      <w:r w:rsidRPr="003904D0">
        <w:rPr>
          <w:noProof/>
          <w:sz w:val="24"/>
          <w:szCs w:val="24"/>
          <w:lang w:eastAsia="el-GR"/>
        </w:rPr>
        <w:lastRenderedPageBreak/>
        <w:drawing>
          <wp:inline distT="0" distB="0" distL="0" distR="0">
            <wp:extent cx="4572000" cy="2743200"/>
            <wp:effectExtent l="19050" t="0" r="19050" b="0"/>
            <wp:docPr id="13"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904D0" w:rsidRDefault="003904D0" w:rsidP="0007247A">
      <w:pPr>
        <w:spacing w:line="360" w:lineRule="auto"/>
        <w:jc w:val="both"/>
        <w:rPr>
          <w:sz w:val="24"/>
          <w:szCs w:val="24"/>
        </w:rPr>
      </w:pPr>
      <w:r>
        <w:rPr>
          <w:sz w:val="24"/>
          <w:szCs w:val="24"/>
        </w:rPr>
        <w:t>Σχήμα 10</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Δυτικής Κρήτης κατά την περίοδο 2007-2016.</w:t>
      </w:r>
    </w:p>
    <w:p w:rsidR="003904D0" w:rsidRPr="00A17A98" w:rsidRDefault="003904D0" w:rsidP="003904D0">
      <w:pPr>
        <w:spacing w:line="360" w:lineRule="auto"/>
        <w:jc w:val="center"/>
        <w:rPr>
          <w:sz w:val="24"/>
          <w:szCs w:val="24"/>
        </w:rPr>
      </w:pPr>
    </w:p>
    <w:p w:rsidR="00F54A96" w:rsidRPr="00A17A98" w:rsidRDefault="00F54A96" w:rsidP="003904D0">
      <w:pPr>
        <w:spacing w:line="360" w:lineRule="auto"/>
        <w:jc w:val="center"/>
        <w:rPr>
          <w:sz w:val="24"/>
          <w:szCs w:val="24"/>
        </w:rPr>
      </w:pPr>
    </w:p>
    <w:p w:rsidR="007C7E16" w:rsidRPr="00CD39F8" w:rsidRDefault="0007530A" w:rsidP="0019528F">
      <w:pPr>
        <w:spacing w:line="360" w:lineRule="auto"/>
        <w:jc w:val="center"/>
        <w:rPr>
          <w:sz w:val="24"/>
          <w:szCs w:val="24"/>
        </w:rPr>
      </w:pPr>
      <w:r w:rsidRPr="0007530A">
        <w:rPr>
          <w:noProof/>
          <w:sz w:val="24"/>
          <w:szCs w:val="24"/>
          <w:lang w:eastAsia="el-GR"/>
        </w:rPr>
        <w:drawing>
          <wp:inline distT="0" distB="0" distL="0" distR="0">
            <wp:extent cx="4572000" cy="2743200"/>
            <wp:effectExtent l="19050" t="0" r="19050" b="0"/>
            <wp:docPr id="14" name="Γράφημα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0768D" w:rsidRDefault="0007530A" w:rsidP="0007247A">
      <w:pPr>
        <w:jc w:val="both"/>
        <w:rPr>
          <w:sz w:val="24"/>
          <w:szCs w:val="24"/>
        </w:rPr>
      </w:pPr>
      <w:r>
        <w:rPr>
          <w:sz w:val="24"/>
          <w:szCs w:val="24"/>
        </w:rPr>
        <w:t>Σχήμα 11</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w:t>
      </w:r>
      <w:r w:rsidR="00174B4D">
        <w:rPr>
          <w:sz w:val="24"/>
          <w:szCs w:val="24"/>
        </w:rPr>
        <w:t>Δυτικής</w:t>
      </w:r>
      <w:r>
        <w:rPr>
          <w:sz w:val="24"/>
          <w:szCs w:val="24"/>
        </w:rPr>
        <w:t xml:space="preserve"> Κρήτης για την υγρή περίοδο των ετών 2007-2016.</w:t>
      </w:r>
    </w:p>
    <w:p w:rsidR="00824C43" w:rsidRDefault="00824C43" w:rsidP="0030768D">
      <w:pPr>
        <w:jc w:val="center"/>
        <w:rPr>
          <w:sz w:val="24"/>
          <w:szCs w:val="24"/>
        </w:rPr>
      </w:pPr>
    </w:p>
    <w:p w:rsidR="006979C4" w:rsidRDefault="006979C4" w:rsidP="0030768D">
      <w:pPr>
        <w:jc w:val="center"/>
        <w:rPr>
          <w:sz w:val="24"/>
          <w:szCs w:val="24"/>
        </w:rPr>
      </w:pPr>
    </w:p>
    <w:p w:rsidR="006979C4" w:rsidRDefault="006979C4" w:rsidP="0030768D">
      <w:pPr>
        <w:jc w:val="center"/>
        <w:rPr>
          <w:sz w:val="24"/>
          <w:szCs w:val="24"/>
        </w:rPr>
      </w:pPr>
    </w:p>
    <w:p w:rsidR="00824C43" w:rsidRDefault="00824C43" w:rsidP="0019528F">
      <w:pPr>
        <w:jc w:val="center"/>
        <w:rPr>
          <w:sz w:val="24"/>
          <w:szCs w:val="24"/>
        </w:rPr>
      </w:pPr>
      <w:r w:rsidRPr="00824C43">
        <w:rPr>
          <w:noProof/>
          <w:sz w:val="24"/>
          <w:szCs w:val="24"/>
          <w:lang w:eastAsia="el-GR"/>
        </w:rPr>
        <w:drawing>
          <wp:inline distT="0" distB="0" distL="0" distR="0">
            <wp:extent cx="4572000" cy="2743200"/>
            <wp:effectExtent l="19050" t="0" r="19050" b="0"/>
            <wp:docPr id="15" name="Γράφημα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824C43" w:rsidRDefault="00824C43" w:rsidP="0007247A">
      <w:pPr>
        <w:jc w:val="both"/>
        <w:rPr>
          <w:sz w:val="24"/>
          <w:szCs w:val="24"/>
        </w:rPr>
      </w:pPr>
      <w:r>
        <w:rPr>
          <w:sz w:val="24"/>
          <w:szCs w:val="24"/>
        </w:rPr>
        <w:t>Σχήμα 12</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Δυτικής Κρήτης για την ξηρή περίοδο των ετών 2007-2016.</w:t>
      </w:r>
    </w:p>
    <w:p w:rsidR="002712EB" w:rsidRDefault="002712EB" w:rsidP="002712EB">
      <w:pPr>
        <w:rPr>
          <w:sz w:val="24"/>
          <w:szCs w:val="24"/>
        </w:rPr>
      </w:pPr>
    </w:p>
    <w:p w:rsidR="006979C4" w:rsidRDefault="006979C4" w:rsidP="0019528F">
      <w:pPr>
        <w:spacing w:line="360" w:lineRule="auto"/>
        <w:rPr>
          <w:sz w:val="24"/>
          <w:szCs w:val="24"/>
        </w:rPr>
      </w:pPr>
    </w:p>
    <w:p w:rsidR="007F7D39" w:rsidRPr="00A17A98" w:rsidRDefault="0013038A" w:rsidP="0007247A">
      <w:pPr>
        <w:spacing w:line="360" w:lineRule="auto"/>
        <w:jc w:val="both"/>
        <w:rPr>
          <w:sz w:val="24"/>
          <w:szCs w:val="24"/>
        </w:rPr>
      </w:pPr>
      <w:r>
        <w:rPr>
          <w:sz w:val="24"/>
          <w:szCs w:val="24"/>
        </w:rPr>
        <w:t xml:space="preserve">Στην παρούσα διπλωματική εργασία μελετήθηκαν εκτός από τους πενήντα τέσσερις (54) βροχομετρικούς σταθμούς, επιπλέον είκοσι οχτώ(28) σταθμοί από δεδομένα που είναι καταχωρημένα στην ελληνική μετεωρολογική υπηρεσία. </w:t>
      </w:r>
      <w:r w:rsidR="007F7D39">
        <w:rPr>
          <w:sz w:val="24"/>
          <w:szCs w:val="24"/>
        </w:rPr>
        <w:t xml:space="preserve">Στο σχήμα 13 παρουσιάζεται η συνολική μέση ετήσια βροχόπτωση </w:t>
      </w:r>
      <w:r>
        <w:rPr>
          <w:sz w:val="24"/>
          <w:szCs w:val="24"/>
        </w:rPr>
        <w:t xml:space="preserve">για τους </w:t>
      </w:r>
      <w:r w:rsidR="007F7D39">
        <w:rPr>
          <w:sz w:val="24"/>
          <w:szCs w:val="24"/>
        </w:rPr>
        <w:t xml:space="preserve">είκοσι οχτώ (28) βροχομετρικούς σταθμούς </w:t>
      </w:r>
      <w:r w:rsidR="00744634">
        <w:rPr>
          <w:sz w:val="24"/>
          <w:szCs w:val="24"/>
        </w:rPr>
        <w:t>της</w:t>
      </w:r>
      <w:r>
        <w:rPr>
          <w:sz w:val="24"/>
          <w:szCs w:val="24"/>
        </w:rPr>
        <w:t xml:space="preserve"> Κρήτης. </w:t>
      </w:r>
      <w:r w:rsidR="00CF74C9">
        <w:rPr>
          <w:sz w:val="24"/>
          <w:szCs w:val="24"/>
        </w:rPr>
        <w:t xml:space="preserve">Αυτοί οι επιπλέον σταθμοί </w:t>
      </w:r>
      <w:r w:rsidR="007F7D39">
        <w:rPr>
          <w:sz w:val="24"/>
          <w:szCs w:val="24"/>
        </w:rPr>
        <w:t xml:space="preserve"> </w:t>
      </w:r>
      <w:r w:rsidR="00E23CF9">
        <w:rPr>
          <w:sz w:val="24"/>
          <w:szCs w:val="24"/>
        </w:rPr>
        <w:t>εμφανίζονται</w:t>
      </w:r>
      <w:r w:rsidR="007F7D39">
        <w:rPr>
          <w:sz w:val="24"/>
          <w:szCs w:val="24"/>
        </w:rPr>
        <w:t xml:space="preserve"> σε διάφορα σημεία του νησιού </w:t>
      </w:r>
      <w:r w:rsidR="00E23CF9">
        <w:rPr>
          <w:sz w:val="24"/>
          <w:szCs w:val="24"/>
        </w:rPr>
        <w:t>και</w:t>
      </w:r>
      <w:r w:rsidR="00CF74C9">
        <w:rPr>
          <w:sz w:val="24"/>
          <w:szCs w:val="24"/>
        </w:rPr>
        <w:t xml:space="preserve"> </w:t>
      </w:r>
      <w:r w:rsidR="007F7D39">
        <w:rPr>
          <w:sz w:val="24"/>
          <w:szCs w:val="24"/>
        </w:rPr>
        <w:t xml:space="preserve">εξαπλώνονται </w:t>
      </w:r>
      <w:r w:rsidR="00E23CF9">
        <w:rPr>
          <w:sz w:val="24"/>
          <w:szCs w:val="24"/>
        </w:rPr>
        <w:t>στους</w:t>
      </w:r>
      <w:r w:rsidR="007F7D39">
        <w:rPr>
          <w:sz w:val="24"/>
          <w:szCs w:val="24"/>
        </w:rPr>
        <w:t xml:space="preserve"> τέσσερις(4) νομούς</w:t>
      </w:r>
      <w:r w:rsidR="00057283">
        <w:rPr>
          <w:sz w:val="24"/>
          <w:szCs w:val="24"/>
        </w:rPr>
        <w:t xml:space="preserve"> </w:t>
      </w:r>
      <w:r w:rsidR="00744634">
        <w:rPr>
          <w:sz w:val="24"/>
          <w:szCs w:val="24"/>
        </w:rPr>
        <w:t>της</w:t>
      </w:r>
      <w:r w:rsidR="00057283">
        <w:rPr>
          <w:sz w:val="24"/>
          <w:szCs w:val="24"/>
        </w:rPr>
        <w:t xml:space="preserve"> Κρήτης</w:t>
      </w:r>
      <w:r w:rsidR="007F7D39">
        <w:rPr>
          <w:sz w:val="24"/>
          <w:szCs w:val="24"/>
        </w:rPr>
        <w:t xml:space="preserve">. Σύμφωνα με αυτό το διάγραμμα η υψηλότερη </w:t>
      </w:r>
      <w:r w:rsidR="007D0635">
        <w:rPr>
          <w:sz w:val="24"/>
          <w:szCs w:val="24"/>
        </w:rPr>
        <w:t>βροχόπτωση</w:t>
      </w:r>
      <w:r w:rsidR="007F7D39">
        <w:rPr>
          <w:sz w:val="24"/>
          <w:szCs w:val="24"/>
        </w:rPr>
        <w:t xml:space="preserve"> παρατηρ</w:t>
      </w:r>
      <w:r w:rsidR="00E418E2">
        <w:rPr>
          <w:sz w:val="24"/>
          <w:szCs w:val="24"/>
        </w:rPr>
        <w:t>είται κατά τη περίοδο 2014-2015</w:t>
      </w:r>
      <w:r w:rsidR="007D0635">
        <w:rPr>
          <w:sz w:val="24"/>
          <w:szCs w:val="24"/>
        </w:rPr>
        <w:t xml:space="preserve"> με 996,48</w:t>
      </w:r>
      <w:r w:rsidR="007D0635">
        <w:rPr>
          <w:sz w:val="24"/>
          <w:szCs w:val="24"/>
          <w:lang w:val="en-US"/>
        </w:rPr>
        <w:t>mm</w:t>
      </w:r>
      <w:r w:rsidR="00E418E2">
        <w:rPr>
          <w:sz w:val="24"/>
          <w:szCs w:val="24"/>
        </w:rPr>
        <w:t xml:space="preserve"> και δεύτερ</w:t>
      </w:r>
      <w:r w:rsidR="007D0635">
        <w:rPr>
          <w:sz w:val="24"/>
          <w:szCs w:val="24"/>
        </w:rPr>
        <w:t>η υψηλότερη στάθμη το 2011-2012</w:t>
      </w:r>
      <w:r w:rsidR="007D0635" w:rsidRPr="007D0635">
        <w:rPr>
          <w:sz w:val="24"/>
          <w:szCs w:val="24"/>
        </w:rPr>
        <w:t xml:space="preserve"> </w:t>
      </w:r>
      <w:r w:rsidR="007D0635">
        <w:rPr>
          <w:sz w:val="24"/>
          <w:szCs w:val="24"/>
        </w:rPr>
        <w:t>με 823,73</w:t>
      </w:r>
      <w:r w:rsidR="007D0635">
        <w:rPr>
          <w:sz w:val="24"/>
          <w:szCs w:val="24"/>
          <w:lang w:val="en-US"/>
        </w:rPr>
        <w:t>mm</w:t>
      </w:r>
      <w:r w:rsidR="007D0635">
        <w:rPr>
          <w:sz w:val="24"/>
          <w:szCs w:val="24"/>
        </w:rPr>
        <w:t>.Η χαμηλότερη τιμή της  συνολικής μέσης ετήσιας βροχόπτωσης</w:t>
      </w:r>
      <w:r w:rsidR="002379A9">
        <w:rPr>
          <w:sz w:val="24"/>
          <w:szCs w:val="24"/>
        </w:rPr>
        <w:t xml:space="preserve"> παρατηρήθηκε το υδρολογικό έτος 2015-2016 με 409,57</w:t>
      </w:r>
      <w:r w:rsidR="002379A9">
        <w:rPr>
          <w:sz w:val="24"/>
          <w:szCs w:val="24"/>
          <w:lang w:val="en-US"/>
        </w:rPr>
        <w:t>mm</w:t>
      </w:r>
      <w:r w:rsidR="002379A9">
        <w:rPr>
          <w:sz w:val="24"/>
          <w:szCs w:val="24"/>
        </w:rPr>
        <w:t>.</w:t>
      </w:r>
    </w:p>
    <w:p w:rsidR="00BA1559" w:rsidRPr="00A17A98" w:rsidRDefault="00BA1559" w:rsidP="0007247A">
      <w:pPr>
        <w:spacing w:line="360" w:lineRule="auto"/>
        <w:jc w:val="both"/>
        <w:rPr>
          <w:sz w:val="24"/>
          <w:szCs w:val="24"/>
        </w:rPr>
      </w:pPr>
    </w:p>
    <w:p w:rsidR="00BA1559" w:rsidRPr="00A17A98" w:rsidRDefault="00BA1559" w:rsidP="0007247A">
      <w:pPr>
        <w:spacing w:line="360" w:lineRule="auto"/>
        <w:jc w:val="both"/>
        <w:rPr>
          <w:sz w:val="24"/>
          <w:szCs w:val="24"/>
        </w:rPr>
      </w:pPr>
    </w:p>
    <w:p w:rsidR="00BA1559" w:rsidRPr="00A17A98" w:rsidRDefault="00BA1559" w:rsidP="0007247A">
      <w:pPr>
        <w:spacing w:line="360" w:lineRule="auto"/>
        <w:jc w:val="both"/>
        <w:rPr>
          <w:sz w:val="24"/>
          <w:szCs w:val="24"/>
        </w:rPr>
      </w:pPr>
    </w:p>
    <w:p w:rsidR="007F7D39" w:rsidRPr="00A17A98" w:rsidRDefault="00365DD5" w:rsidP="0007247A">
      <w:pPr>
        <w:spacing w:line="360" w:lineRule="auto"/>
        <w:jc w:val="both"/>
        <w:rPr>
          <w:sz w:val="24"/>
          <w:szCs w:val="24"/>
        </w:rPr>
      </w:pPr>
      <w:r>
        <w:rPr>
          <w:sz w:val="24"/>
          <w:szCs w:val="24"/>
        </w:rPr>
        <w:lastRenderedPageBreak/>
        <w:t>Στη συνέχεια της μελέτης</w:t>
      </w:r>
      <w:r w:rsidR="00F35C08">
        <w:rPr>
          <w:sz w:val="24"/>
          <w:szCs w:val="24"/>
        </w:rPr>
        <w:t>,</w:t>
      </w:r>
      <w:r>
        <w:rPr>
          <w:sz w:val="24"/>
          <w:szCs w:val="24"/>
        </w:rPr>
        <w:t xml:space="preserve"> κατασκευάστηκε το διάγραμμα με τ</w:t>
      </w:r>
      <w:r w:rsidR="007F7D39">
        <w:rPr>
          <w:sz w:val="24"/>
          <w:szCs w:val="24"/>
        </w:rPr>
        <w:t>η συνολική μέση ετήσια βροχόπτωση για την υγρή περίοδο των υδρολογικών ετών 2007-2016</w:t>
      </w:r>
      <w:r>
        <w:rPr>
          <w:sz w:val="24"/>
          <w:szCs w:val="24"/>
        </w:rPr>
        <w:t xml:space="preserve"> όπου</w:t>
      </w:r>
      <w:r w:rsidR="007F7D39">
        <w:rPr>
          <w:sz w:val="24"/>
          <w:szCs w:val="24"/>
        </w:rPr>
        <w:t xml:space="preserve"> περιλαμβάνονται οι </w:t>
      </w:r>
      <w:r w:rsidR="001B1F35">
        <w:rPr>
          <w:sz w:val="24"/>
          <w:szCs w:val="24"/>
        </w:rPr>
        <w:t xml:space="preserve">είκοσι οχτώ (28) </w:t>
      </w:r>
      <w:r w:rsidR="007F7D39">
        <w:rPr>
          <w:sz w:val="24"/>
          <w:szCs w:val="24"/>
        </w:rPr>
        <w:t xml:space="preserve">βροχομετρικοί σταθμοί </w:t>
      </w:r>
      <w:r w:rsidR="00744634">
        <w:rPr>
          <w:sz w:val="24"/>
          <w:szCs w:val="24"/>
        </w:rPr>
        <w:t>της</w:t>
      </w:r>
      <w:r w:rsidR="007F7D39">
        <w:rPr>
          <w:sz w:val="24"/>
          <w:szCs w:val="24"/>
        </w:rPr>
        <w:t xml:space="preserve"> Κρήτης. </w:t>
      </w:r>
      <w:r w:rsidR="00F35C08">
        <w:rPr>
          <w:sz w:val="24"/>
          <w:szCs w:val="24"/>
        </w:rPr>
        <w:t>Είναι εμφανές ότι</w:t>
      </w:r>
      <w:r w:rsidR="007F7D39">
        <w:rPr>
          <w:sz w:val="24"/>
          <w:szCs w:val="24"/>
        </w:rPr>
        <w:t xml:space="preserve"> τ</w:t>
      </w:r>
      <w:r w:rsidR="001B1F35">
        <w:rPr>
          <w:sz w:val="24"/>
          <w:szCs w:val="24"/>
        </w:rPr>
        <w:t xml:space="preserve">ο πιο υγρό έτος είναι 2014-2015 και δεύτερο με μικρή </w:t>
      </w:r>
      <w:r w:rsidR="00F35C08">
        <w:rPr>
          <w:sz w:val="24"/>
          <w:szCs w:val="24"/>
        </w:rPr>
        <w:t>διαφορά είναι το έτος 2011-2012(σχήμα 14).</w:t>
      </w:r>
    </w:p>
    <w:p w:rsidR="005F4177" w:rsidRPr="00A17A98" w:rsidRDefault="005F4177" w:rsidP="0007247A">
      <w:pPr>
        <w:spacing w:line="360" w:lineRule="auto"/>
        <w:jc w:val="both"/>
        <w:rPr>
          <w:sz w:val="24"/>
          <w:szCs w:val="24"/>
        </w:rPr>
      </w:pPr>
    </w:p>
    <w:p w:rsidR="007F7D39" w:rsidRPr="00B54BC1" w:rsidRDefault="00546935" w:rsidP="0007247A">
      <w:pPr>
        <w:spacing w:line="360" w:lineRule="auto"/>
        <w:jc w:val="both"/>
        <w:rPr>
          <w:sz w:val="24"/>
          <w:szCs w:val="24"/>
        </w:rPr>
      </w:pPr>
      <w:r>
        <w:rPr>
          <w:sz w:val="24"/>
          <w:szCs w:val="24"/>
        </w:rPr>
        <w:t>Παρακάτω παρουσιάζεται τ</w:t>
      </w:r>
      <w:r w:rsidR="006E48B2">
        <w:rPr>
          <w:sz w:val="24"/>
          <w:szCs w:val="24"/>
        </w:rPr>
        <w:t>ο σχήμα 15</w:t>
      </w:r>
      <w:r w:rsidR="007F7D39">
        <w:rPr>
          <w:sz w:val="24"/>
          <w:szCs w:val="24"/>
        </w:rPr>
        <w:t xml:space="preserve"> </w:t>
      </w:r>
      <w:r>
        <w:rPr>
          <w:sz w:val="24"/>
          <w:szCs w:val="24"/>
        </w:rPr>
        <w:t>με</w:t>
      </w:r>
      <w:r w:rsidR="007F7D39">
        <w:rPr>
          <w:sz w:val="24"/>
          <w:szCs w:val="24"/>
        </w:rPr>
        <w:t xml:space="preserve"> τη συνολική μέση ετήσια βροχόπτωση </w:t>
      </w:r>
      <w:r>
        <w:rPr>
          <w:sz w:val="24"/>
          <w:szCs w:val="24"/>
        </w:rPr>
        <w:t>κατά την</w:t>
      </w:r>
      <w:r w:rsidR="007F7D39">
        <w:rPr>
          <w:sz w:val="24"/>
          <w:szCs w:val="24"/>
        </w:rPr>
        <w:t xml:space="preserve"> ξηρή περίοδο των υδρολογικών ετών</w:t>
      </w:r>
      <w:r>
        <w:rPr>
          <w:sz w:val="24"/>
          <w:szCs w:val="24"/>
        </w:rPr>
        <w:t xml:space="preserve"> 2007-2016. </w:t>
      </w:r>
      <w:r w:rsidR="007F7D39">
        <w:rPr>
          <w:sz w:val="24"/>
          <w:szCs w:val="24"/>
        </w:rPr>
        <w:t>Το πιο ξηρό έτος</w:t>
      </w:r>
      <w:r w:rsidR="00FB247C">
        <w:rPr>
          <w:sz w:val="24"/>
          <w:szCs w:val="24"/>
        </w:rPr>
        <w:t xml:space="preserve"> σύμφωνα με τους σταθμούς της μετεωρολογικής υπηρεσίας </w:t>
      </w:r>
      <w:r w:rsidR="007F7D39">
        <w:rPr>
          <w:sz w:val="24"/>
          <w:szCs w:val="24"/>
        </w:rPr>
        <w:t xml:space="preserve"> </w:t>
      </w:r>
      <w:r>
        <w:rPr>
          <w:sz w:val="24"/>
          <w:szCs w:val="24"/>
        </w:rPr>
        <w:t>είναι το 2009-2010</w:t>
      </w:r>
      <w:r w:rsidR="00FB247C">
        <w:rPr>
          <w:sz w:val="24"/>
          <w:szCs w:val="24"/>
        </w:rPr>
        <w:t>.</w:t>
      </w:r>
      <w:r>
        <w:rPr>
          <w:sz w:val="24"/>
          <w:szCs w:val="24"/>
        </w:rPr>
        <w:t xml:space="preserve"> </w:t>
      </w:r>
      <w:r w:rsidR="008B3101">
        <w:rPr>
          <w:sz w:val="24"/>
          <w:szCs w:val="24"/>
        </w:rPr>
        <w:t>Το έτος αυτό παρουσιάζει</w:t>
      </w:r>
      <w:r>
        <w:rPr>
          <w:sz w:val="24"/>
          <w:szCs w:val="24"/>
        </w:rPr>
        <w:t xml:space="preserve"> μέση τιμή συνολικής βροχόπτωσης</w:t>
      </w:r>
      <w:r w:rsidR="007F7D39">
        <w:rPr>
          <w:sz w:val="24"/>
          <w:szCs w:val="24"/>
        </w:rPr>
        <w:t xml:space="preserve"> </w:t>
      </w:r>
      <w:r>
        <w:rPr>
          <w:sz w:val="24"/>
          <w:szCs w:val="24"/>
        </w:rPr>
        <w:t>11,02</w:t>
      </w:r>
      <w:r>
        <w:rPr>
          <w:sz w:val="24"/>
          <w:szCs w:val="24"/>
          <w:lang w:val="en-US"/>
        </w:rPr>
        <w:t>mm</w:t>
      </w:r>
      <w:r w:rsidR="008B3101">
        <w:rPr>
          <w:sz w:val="24"/>
          <w:szCs w:val="24"/>
        </w:rPr>
        <w:t xml:space="preserve"> για την ξηρή περίοδο και συγκριτικά με τα υπόλοιπα έτη είναι με μεγάλη διαφορά το πιο ξηρό.</w:t>
      </w:r>
      <w:r w:rsidR="00B54BC1">
        <w:rPr>
          <w:sz w:val="24"/>
          <w:szCs w:val="24"/>
        </w:rPr>
        <w:t xml:space="preserve"> Αντίθετα το έτος 2014-2015 κατά την ξηρή του περίοδο εμφανίζει αρκετά υψηλή συνολική βροχόπτωση με 123,36</w:t>
      </w:r>
      <w:r w:rsidR="00B54BC1">
        <w:rPr>
          <w:sz w:val="24"/>
          <w:szCs w:val="24"/>
          <w:lang w:val="en-US"/>
        </w:rPr>
        <w:t>mm</w:t>
      </w:r>
      <w:r w:rsidR="00B54BC1" w:rsidRPr="00B54BC1">
        <w:rPr>
          <w:sz w:val="24"/>
          <w:szCs w:val="24"/>
        </w:rPr>
        <w:t>.</w:t>
      </w:r>
    </w:p>
    <w:p w:rsidR="001E510D" w:rsidRDefault="001E510D" w:rsidP="007F7D39">
      <w:pPr>
        <w:spacing w:line="360" w:lineRule="auto"/>
        <w:jc w:val="both"/>
        <w:rPr>
          <w:sz w:val="24"/>
          <w:szCs w:val="24"/>
        </w:rPr>
      </w:pPr>
    </w:p>
    <w:p w:rsidR="001E510D" w:rsidRDefault="001E510D" w:rsidP="000327AA">
      <w:pPr>
        <w:spacing w:line="360" w:lineRule="auto"/>
        <w:jc w:val="center"/>
        <w:rPr>
          <w:sz w:val="24"/>
          <w:szCs w:val="24"/>
          <w:lang w:val="en-US"/>
        </w:rPr>
      </w:pPr>
      <w:r w:rsidRPr="001E510D">
        <w:rPr>
          <w:noProof/>
          <w:sz w:val="24"/>
          <w:szCs w:val="24"/>
          <w:lang w:eastAsia="el-GR"/>
        </w:rPr>
        <w:drawing>
          <wp:inline distT="0" distB="0" distL="0" distR="0">
            <wp:extent cx="4572000" cy="2743200"/>
            <wp:effectExtent l="19050" t="0" r="19050" b="0"/>
            <wp:docPr id="16"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F4177" w:rsidRPr="005F4177" w:rsidRDefault="005F4177" w:rsidP="000327AA">
      <w:pPr>
        <w:spacing w:line="360" w:lineRule="auto"/>
        <w:jc w:val="center"/>
        <w:rPr>
          <w:sz w:val="24"/>
          <w:szCs w:val="24"/>
          <w:lang w:val="en-US"/>
        </w:rPr>
      </w:pPr>
    </w:p>
    <w:p w:rsidR="004B340E" w:rsidRPr="005F4177" w:rsidRDefault="001E510D" w:rsidP="005F4177">
      <w:pPr>
        <w:spacing w:line="360" w:lineRule="auto"/>
        <w:ind w:left="765"/>
        <w:jc w:val="both"/>
        <w:rPr>
          <w:sz w:val="24"/>
          <w:szCs w:val="24"/>
        </w:rPr>
      </w:pPr>
      <w:r w:rsidRPr="00CD39F8">
        <w:rPr>
          <w:sz w:val="24"/>
          <w:szCs w:val="24"/>
        </w:rPr>
        <w:t>Σχήμα 1</w:t>
      </w:r>
      <w:r>
        <w:rPr>
          <w:sz w:val="24"/>
          <w:szCs w:val="24"/>
        </w:rPr>
        <w:t>3</w:t>
      </w:r>
      <w:r w:rsidRPr="00CD39F8">
        <w:rPr>
          <w:sz w:val="24"/>
          <w:szCs w:val="24"/>
        </w:rPr>
        <w:t>: Διάγραμμα συνολικής</w:t>
      </w:r>
      <w:r>
        <w:rPr>
          <w:sz w:val="24"/>
          <w:szCs w:val="24"/>
        </w:rPr>
        <w:t xml:space="preserve"> μέσης ετήσιας βροχόπτωσης των 28 σταθμών για περίοδο 2007-2016</w:t>
      </w:r>
      <w:r w:rsidR="005F4177" w:rsidRPr="005F4177">
        <w:rPr>
          <w:sz w:val="24"/>
          <w:szCs w:val="24"/>
        </w:rPr>
        <w:t>.</w:t>
      </w:r>
    </w:p>
    <w:p w:rsidR="00257251" w:rsidRDefault="00257251" w:rsidP="001E510D">
      <w:pPr>
        <w:spacing w:line="360" w:lineRule="auto"/>
        <w:ind w:left="765"/>
        <w:jc w:val="center"/>
        <w:rPr>
          <w:sz w:val="24"/>
          <w:szCs w:val="24"/>
        </w:rPr>
      </w:pPr>
    </w:p>
    <w:p w:rsidR="009C69B3" w:rsidRDefault="009C69B3" w:rsidP="000327AA">
      <w:pPr>
        <w:spacing w:line="360" w:lineRule="auto"/>
        <w:ind w:left="765"/>
        <w:jc w:val="center"/>
        <w:rPr>
          <w:sz w:val="24"/>
          <w:szCs w:val="24"/>
        </w:rPr>
      </w:pPr>
      <w:r w:rsidRPr="009C69B3">
        <w:rPr>
          <w:noProof/>
          <w:sz w:val="24"/>
          <w:szCs w:val="24"/>
          <w:lang w:eastAsia="el-GR"/>
        </w:rPr>
        <w:lastRenderedPageBreak/>
        <w:drawing>
          <wp:inline distT="0" distB="0" distL="0" distR="0">
            <wp:extent cx="4572000" cy="2743200"/>
            <wp:effectExtent l="19050" t="0" r="19050" b="0"/>
            <wp:docPr id="17" name="Γράφημα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C69B3" w:rsidRDefault="009C69B3" w:rsidP="0007247A">
      <w:pPr>
        <w:spacing w:line="360" w:lineRule="auto"/>
        <w:ind w:left="765"/>
        <w:jc w:val="both"/>
        <w:rPr>
          <w:sz w:val="24"/>
          <w:szCs w:val="24"/>
        </w:rPr>
      </w:pPr>
      <w:r>
        <w:rPr>
          <w:sz w:val="24"/>
          <w:szCs w:val="24"/>
        </w:rPr>
        <w:t>Σχήμα 14</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υγρής περιόδου για </w:t>
      </w:r>
      <w:r w:rsidR="00F02355">
        <w:rPr>
          <w:sz w:val="24"/>
          <w:szCs w:val="24"/>
        </w:rPr>
        <w:t>του</w:t>
      </w:r>
      <w:r w:rsidR="00744634">
        <w:rPr>
          <w:sz w:val="24"/>
          <w:szCs w:val="24"/>
        </w:rPr>
        <w:t>ς</w:t>
      </w:r>
      <w:r>
        <w:rPr>
          <w:sz w:val="24"/>
          <w:szCs w:val="24"/>
        </w:rPr>
        <w:t xml:space="preserve"> 28 σταθμούς κατά την περίοδο 2007-2016.</w:t>
      </w:r>
    </w:p>
    <w:p w:rsidR="0083747B" w:rsidRDefault="0083747B" w:rsidP="001E510D">
      <w:pPr>
        <w:spacing w:line="360" w:lineRule="auto"/>
        <w:ind w:left="765"/>
        <w:jc w:val="center"/>
        <w:rPr>
          <w:sz w:val="24"/>
          <w:szCs w:val="24"/>
        </w:rPr>
      </w:pPr>
    </w:p>
    <w:p w:rsidR="0083747B" w:rsidRDefault="0083747B" w:rsidP="000327AA">
      <w:pPr>
        <w:spacing w:line="360" w:lineRule="auto"/>
        <w:ind w:left="765"/>
        <w:jc w:val="center"/>
        <w:rPr>
          <w:sz w:val="24"/>
          <w:szCs w:val="24"/>
        </w:rPr>
      </w:pPr>
      <w:r w:rsidRPr="0083747B">
        <w:rPr>
          <w:noProof/>
          <w:sz w:val="24"/>
          <w:szCs w:val="24"/>
          <w:lang w:eastAsia="el-GR"/>
        </w:rPr>
        <w:drawing>
          <wp:inline distT="0" distB="0" distL="0" distR="0">
            <wp:extent cx="4572000" cy="2743200"/>
            <wp:effectExtent l="19050" t="0" r="19050" b="0"/>
            <wp:docPr id="18" name="Γράφημα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3747B" w:rsidRDefault="0083747B" w:rsidP="0007247A">
      <w:pPr>
        <w:spacing w:line="360" w:lineRule="auto"/>
        <w:ind w:left="765"/>
        <w:jc w:val="both"/>
        <w:rPr>
          <w:sz w:val="24"/>
          <w:szCs w:val="24"/>
        </w:rPr>
      </w:pPr>
      <w:r>
        <w:rPr>
          <w:sz w:val="24"/>
          <w:szCs w:val="24"/>
        </w:rPr>
        <w:t>Σχήμα 15</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ξηρής περιόδου για </w:t>
      </w:r>
      <w:r w:rsidR="00032ECF">
        <w:rPr>
          <w:sz w:val="24"/>
          <w:szCs w:val="24"/>
        </w:rPr>
        <w:t>του</w:t>
      </w:r>
      <w:r w:rsidR="00744634">
        <w:rPr>
          <w:sz w:val="24"/>
          <w:szCs w:val="24"/>
        </w:rPr>
        <w:t>ς</w:t>
      </w:r>
      <w:r>
        <w:rPr>
          <w:sz w:val="24"/>
          <w:szCs w:val="24"/>
        </w:rPr>
        <w:t xml:space="preserve"> 28 σταθμούς κατά την περίοδο 2007-2016.</w:t>
      </w:r>
    </w:p>
    <w:p w:rsidR="002F70EE" w:rsidRDefault="002F70EE" w:rsidP="0083747B">
      <w:pPr>
        <w:spacing w:line="360" w:lineRule="auto"/>
        <w:ind w:left="765"/>
        <w:jc w:val="center"/>
        <w:rPr>
          <w:sz w:val="24"/>
          <w:szCs w:val="24"/>
        </w:rPr>
      </w:pPr>
    </w:p>
    <w:p w:rsidR="002F70EE" w:rsidRDefault="002F70EE" w:rsidP="002F70EE">
      <w:pPr>
        <w:spacing w:line="360" w:lineRule="auto"/>
        <w:ind w:left="765"/>
        <w:rPr>
          <w:sz w:val="24"/>
          <w:szCs w:val="24"/>
        </w:rPr>
      </w:pPr>
    </w:p>
    <w:p w:rsidR="002F70EE" w:rsidRDefault="00D33AB2" w:rsidP="0007247A">
      <w:pPr>
        <w:spacing w:line="360" w:lineRule="auto"/>
        <w:jc w:val="both"/>
        <w:rPr>
          <w:sz w:val="24"/>
          <w:szCs w:val="24"/>
        </w:rPr>
      </w:pPr>
      <w:r>
        <w:rPr>
          <w:sz w:val="24"/>
          <w:szCs w:val="24"/>
        </w:rPr>
        <w:lastRenderedPageBreak/>
        <w:t>Εφόσον μελετήθηκαν οι 28 σταθμοί της μετεωρολογικής υπηρεσίας για όλη την Κρήτη</w:t>
      </w:r>
      <w:r w:rsidR="00894374">
        <w:rPr>
          <w:sz w:val="24"/>
          <w:szCs w:val="24"/>
        </w:rPr>
        <w:t>,</w:t>
      </w:r>
      <w:r>
        <w:rPr>
          <w:sz w:val="24"/>
          <w:szCs w:val="24"/>
        </w:rPr>
        <w:t xml:space="preserve"> σ</w:t>
      </w:r>
      <w:r w:rsidR="002F70EE">
        <w:rPr>
          <w:sz w:val="24"/>
          <w:szCs w:val="24"/>
        </w:rPr>
        <w:t>το σχήμα 16</w:t>
      </w:r>
      <w:r w:rsidR="000D2E7B">
        <w:rPr>
          <w:sz w:val="24"/>
          <w:szCs w:val="24"/>
        </w:rPr>
        <w:t xml:space="preserve"> </w:t>
      </w:r>
      <w:r w:rsidR="002F70EE">
        <w:rPr>
          <w:sz w:val="24"/>
          <w:szCs w:val="24"/>
        </w:rPr>
        <w:t xml:space="preserve"> παρουσιάζεται η συνολική ετήσια βροχόπτωση </w:t>
      </w:r>
      <w:r w:rsidR="00744634">
        <w:rPr>
          <w:sz w:val="24"/>
          <w:szCs w:val="24"/>
        </w:rPr>
        <w:t>της</w:t>
      </w:r>
      <w:r w:rsidR="002F70EE">
        <w:rPr>
          <w:sz w:val="24"/>
          <w:szCs w:val="24"/>
        </w:rPr>
        <w:t xml:space="preserve"> Ανατολικής Κρήτης</w:t>
      </w:r>
      <w:r w:rsidR="00C95935">
        <w:rPr>
          <w:sz w:val="24"/>
          <w:szCs w:val="24"/>
        </w:rPr>
        <w:t xml:space="preserve"> ξεχωριστά. Σ</w:t>
      </w:r>
      <w:r w:rsidR="002F70EE">
        <w:rPr>
          <w:sz w:val="24"/>
          <w:szCs w:val="24"/>
        </w:rPr>
        <w:t>ύμφωνα με τα δεδομένα των βροχομετρικών σταθμών</w:t>
      </w:r>
      <w:r w:rsidR="000D2E7B">
        <w:rPr>
          <w:sz w:val="24"/>
          <w:szCs w:val="24"/>
        </w:rPr>
        <w:t xml:space="preserve"> που μελετήθηκαν στα παραπάνω σχήματα 13,14,15</w:t>
      </w:r>
      <w:r w:rsidR="00C95935">
        <w:rPr>
          <w:sz w:val="24"/>
          <w:szCs w:val="24"/>
        </w:rPr>
        <w:t>,σ</w:t>
      </w:r>
      <w:r w:rsidR="002F70EE">
        <w:rPr>
          <w:sz w:val="24"/>
          <w:szCs w:val="24"/>
        </w:rPr>
        <w:t xml:space="preserve">την Ανατολική Κρήτη εμφανίζονται </w:t>
      </w:r>
      <w:r w:rsidR="000D2E7B">
        <w:rPr>
          <w:sz w:val="24"/>
          <w:szCs w:val="24"/>
        </w:rPr>
        <w:t>έντεκα (11)</w:t>
      </w:r>
      <w:r w:rsidR="002F70EE">
        <w:rPr>
          <w:sz w:val="24"/>
          <w:szCs w:val="24"/>
        </w:rPr>
        <w:t xml:space="preserve"> βροχομετρικοί σταθμοί από </w:t>
      </w:r>
      <w:r w:rsidR="00752236">
        <w:rPr>
          <w:sz w:val="24"/>
          <w:szCs w:val="24"/>
        </w:rPr>
        <w:t>τους συνολικά</w:t>
      </w:r>
      <w:r w:rsidR="002F70EE">
        <w:rPr>
          <w:sz w:val="24"/>
          <w:szCs w:val="24"/>
        </w:rPr>
        <w:t xml:space="preserve"> </w:t>
      </w:r>
      <w:r w:rsidR="000D2E7B">
        <w:rPr>
          <w:sz w:val="24"/>
          <w:szCs w:val="24"/>
        </w:rPr>
        <w:t>είκοσι οχτώ (28) σταθμούς</w:t>
      </w:r>
      <w:r w:rsidR="002F70EE">
        <w:rPr>
          <w:sz w:val="24"/>
          <w:szCs w:val="24"/>
        </w:rPr>
        <w:t xml:space="preserve"> που εξετάστηκαν. </w:t>
      </w:r>
      <w:r w:rsidR="00DE5660">
        <w:rPr>
          <w:sz w:val="24"/>
          <w:szCs w:val="24"/>
        </w:rPr>
        <w:t xml:space="preserve">Λαμβάνοντας υπόψη </w:t>
      </w:r>
      <w:r w:rsidR="002F70EE">
        <w:rPr>
          <w:sz w:val="24"/>
          <w:szCs w:val="24"/>
        </w:rPr>
        <w:t xml:space="preserve"> αυτά τα δεδομένα παρατηρείται </w:t>
      </w:r>
      <w:r w:rsidR="000D2E7B">
        <w:rPr>
          <w:sz w:val="24"/>
          <w:szCs w:val="24"/>
        </w:rPr>
        <w:t xml:space="preserve">πως </w:t>
      </w:r>
      <w:r w:rsidR="002F70EE">
        <w:rPr>
          <w:sz w:val="24"/>
          <w:szCs w:val="24"/>
        </w:rPr>
        <w:t xml:space="preserve"> το έτος </w:t>
      </w:r>
      <w:r w:rsidR="000D2E7B">
        <w:rPr>
          <w:sz w:val="24"/>
          <w:szCs w:val="24"/>
        </w:rPr>
        <w:t>2011-2012</w:t>
      </w:r>
      <w:r w:rsidR="002F70EE">
        <w:rPr>
          <w:sz w:val="24"/>
          <w:szCs w:val="24"/>
        </w:rPr>
        <w:t xml:space="preserve"> είναι το</w:t>
      </w:r>
      <w:r w:rsidR="000D2E7B">
        <w:rPr>
          <w:sz w:val="24"/>
          <w:szCs w:val="24"/>
        </w:rPr>
        <w:t xml:space="preserve"> υψηλότερο βροχομετρικά </w:t>
      </w:r>
      <w:r w:rsidR="00752236">
        <w:rPr>
          <w:sz w:val="24"/>
          <w:szCs w:val="24"/>
        </w:rPr>
        <w:t>με 773,09</w:t>
      </w:r>
      <w:r w:rsidR="00752236">
        <w:rPr>
          <w:sz w:val="24"/>
          <w:szCs w:val="24"/>
          <w:lang w:val="en-US"/>
        </w:rPr>
        <w:t>mm</w:t>
      </w:r>
      <w:r w:rsidR="00752236">
        <w:rPr>
          <w:sz w:val="24"/>
          <w:szCs w:val="24"/>
        </w:rPr>
        <w:t xml:space="preserve"> </w:t>
      </w:r>
      <w:r w:rsidR="000D2E7B">
        <w:rPr>
          <w:sz w:val="24"/>
          <w:szCs w:val="24"/>
        </w:rPr>
        <w:t>και δεύτερο υψηλό βροχο</w:t>
      </w:r>
      <w:r w:rsidR="00752236">
        <w:rPr>
          <w:sz w:val="24"/>
          <w:szCs w:val="24"/>
        </w:rPr>
        <w:t>μετρικά</w:t>
      </w:r>
      <w:r w:rsidR="006403C1">
        <w:rPr>
          <w:sz w:val="24"/>
          <w:szCs w:val="24"/>
        </w:rPr>
        <w:t xml:space="preserve"> με μικρή διαφορά</w:t>
      </w:r>
      <w:r w:rsidR="00752236">
        <w:rPr>
          <w:sz w:val="24"/>
          <w:szCs w:val="24"/>
        </w:rPr>
        <w:t xml:space="preserve"> είναι το έτος 2014-2015 με 732,65</w:t>
      </w:r>
      <w:r w:rsidR="00752236">
        <w:rPr>
          <w:sz w:val="24"/>
          <w:szCs w:val="24"/>
          <w:lang w:val="en-US"/>
        </w:rPr>
        <w:t>mm</w:t>
      </w:r>
      <w:r w:rsidR="00752236" w:rsidRPr="00752236">
        <w:rPr>
          <w:sz w:val="24"/>
          <w:szCs w:val="24"/>
        </w:rPr>
        <w:t>.</w:t>
      </w:r>
    </w:p>
    <w:p w:rsidR="0007247A" w:rsidRPr="00752236" w:rsidRDefault="0007247A" w:rsidP="0007247A">
      <w:pPr>
        <w:spacing w:line="360" w:lineRule="auto"/>
        <w:jc w:val="both"/>
        <w:rPr>
          <w:sz w:val="24"/>
          <w:szCs w:val="24"/>
        </w:rPr>
      </w:pPr>
    </w:p>
    <w:p w:rsidR="002F70EE" w:rsidRDefault="00D45F88" w:rsidP="0007247A">
      <w:pPr>
        <w:spacing w:line="360" w:lineRule="auto"/>
        <w:jc w:val="both"/>
        <w:rPr>
          <w:sz w:val="24"/>
          <w:szCs w:val="24"/>
        </w:rPr>
      </w:pPr>
      <w:r>
        <w:rPr>
          <w:sz w:val="24"/>
          <w:szCs w:val="24"/>
        </w:rPr>
        <w:t xml:space="preserve">Επιπλέον, συνεχίζεται η μελέτη για το ανατολικό τμήμα της Κρήτης που αφορά τους νομούς Ηρακλείου και Λασιθίου. </w:t>
      </w:r>
      <w:r w:rsidR="002F70EE">
        <w:rPr>
          <w:sz w:val="24"/>
          <w:szCs w:val="24"/>
        </w:rPr>
        <w:t>Στο σχήμα</w:t>
      </w:r>
      <w:r w:rsidR="00841AB0">
        <w:rPr>
          <w:sz w:val="24"/>
          <w:szCs w:val="24"/>
        </w:rPr>
        <w:t xml:space="preserve"> 17</w:t>
      </w:r>
      <w:r w:rsidR="002F70EE">
        <w:rPr>
          <w:sz w:val="24"/>
          <w:szCs w:val="24"/>
        </w:rPr>
        <w:t xml:space="preserve"> παρουσιάζεται η συνολική τιμή μέσης ετήσιας βροχόπτωσης για την υγρή περίοδο των υδρολογικών ετών μελέτης. </w:t>
      </w:r>
      <w:r w:rsidR="00917DEF">
        <w:rPr>
          <w:sz w:val="24"/>
          <w:szCs w:val="24"/>
        </w:rPr>
        <w:t>Προκύπτει</w:t>
      </w:r>
      <w:r w:rsidR="002F70EE">
        <w:rPr>
          <w:sz w:val="24"/>
          <w:szCs w:val="24"/>
        </w:rPr>
        <w:t xml:space="preserve"> </w:t>
      </w:r>
      <w:r w:rsidR="00841AB0">
        <w:rPr>
          <w:sz w:val="24"/>
          <w:szCs w:val="24"/>
        </w:rPr>
        <w:t>πως</w:t>
      </w:r>
      <w:r w:rsidR="007914CF">
        <w:rPr>
          <w:sz w:val="24"/>
          <w:szCs w:val="24"/>
        </w:rPr>
        <w:t xml:space="preserve"> </w:t>
      </w:r>
      <w:r w:rsidR="002F70EE">
        <w:rPr>
          <w:sz w:val="24"/>
          <w:szCs w:val="24"/>
        </w:rPr>
        <w:t xml:space="preserve">το πιο υγρό έτος είναι το </w:t>
      </w:r>
      <w:r w:rsidR="00841AB0">
        <w:rPr>
          <w:sz w:val="24"/>
          <w:szCs w:val="24"/>
        </w:rPr>
        <w:t>2011-2012 και δεύτερο με μικρή διαφορά είναι το έτος 2014-2015.</w:t>
      </w:r>
    </w:p>
    <w:p w:rsidR="0007247A" w:rsidRDefault="0007247A" w:rsidP="0007247A">
      <w:pPr>
        <w:spacing w:line="360" w:lineRule="auto"/>
        <w:jc w:val="both"/>
        <w:rPr>
          <w:sz w:val="24"/>
          <w:szCs w:val="24"/>
        </w:rPr>
      </w:pPr>
    </w:p>
    <w:p w:rsidR="002F70EE" w:rsidRDefault="00755F2A" w:rsidP="0007247A">
      <w:pPr>
        <w:spacing w:line="360" w:lineRule="auto"/>
        <w:jc w:val="both"/>
        <w:rPr>
          <w:sz w:val="24"/>
          <w:szCs w:val="24"/>
        </w:rPr>
      </w:pPr>
      <w:r>
        <w:rPr>
          <w:sz w:val="24"/>
          <w:szCs w:val="24"/>
        </w:rPr>
        <w:t>Εφόσον μελετήθηκε η υγρή περίοδος των ετών 2007-2016 παρακάτω παρουσιάζεται και η ξηρή περίοδος των ετών αυτών για την ανατολική Κρήτη. Από τους 11 σταθμούς της μετεωρολογικής υπηρεσίας προκύπτει</w:t>
      </w:r>
      <w:r w:rsidR="002F70EE">
        <w:rPr>
          <w:sz w:val="24"/>
          <w:szCs w:val="24"/>
        </w:rPr>
        <w:t xml:space="preserve"> το διάγραμμα </w:t>
      </w:r>
      <w:r w:rsidR="00744634">
        <w:rPr>
          <w:sz w:val="24"/>
          <w:szCs w:val="24"/>
        </w:rPr>
        <w:t>της</w:t>
      </w:r>
      <w:r w:rsidR="002F70EE">
        <w:rPr>
          <w:sz w:val="24"/>
          <w:szCs w:val="24"/>
        </w:rPr>
        <w:t xml:space="preserve"> συνολικής ετήσιας βροχόπτωσης στην Ανατολική Κρήτη για την ξηρή περίοδο. </w:t>
      </w:r>
      <w:r>
        <w:rPr>
          <w:sz w:val="24"/>
          <w:szCs w:val="24"/>
        </w:rPr>
        <w:t>Διαπιστώνεται πως</w:t>
      </w:r>
      <w:r w:rsidR="002F70EE">
        <w:rPr>
          <w:sz w:val="24"/>
          <w:szCs w:val="24"/>
        </w:rPr>
        <w:t xml:space="preserve"> το πιο ξηρό έτος είναι το </w:t>
      </w:r>
      <w:r>
        <w:rPr>
          <w:sz w:val="24"/>
          <w:szCs w:val="24"/>
        </w:rPr>
        <w:t>2009-2010 με 11,36</w:t>
      </w:r>
      <w:r>
        <w:rPr>
          <w:sz w:val="24"/>
          <w:szCs w:val="24"/>
          <w:lang w:val="en-US"/>
        </w:rPr>
        <w:t>mm</w:t>
      </w:r>
      <w:r>
        <w:rPr>
          <w:sz w:val="24"/>
          <w:szCs w:val="24"/>
        </w:rPr>
        <w:t xml:space="preserve"> και δεύτερο με μικρή διαφορά το έτος 2011-2012 με 16,99</w:t>
      </w:r>
      <w:r>
        <w:rPr>
          <w:sz w:val="24"/>
          <w:szCs w:val="24"/>
          <w:lang w:val="en-US"/>
        </w:rPr>
        <w:t>mm</w:t>
      </w:r>
      <w:r w:rsidRPr="00755F2A">
        <w:rPr>
          <w:sz w:val="24"/>
          <w:szCs w:val="24"/>
        </w:rPr>
        <w:t>.</w:t>
      </w:r>
      <w:r w:rsidR="00E46B5E" w:rsidRPr="00E46B5E">
        <w:rPr>
          <w:sz w:val="24"/>
          <w:szCs w:val="24"/>
        </w:rPr>
        <w:t xml:space="preserve"> </w:t>
      </w:r>
      <w:r w:rsidR="00E46B5E">
        <w:rPr>
          <w:sz w:val="24"/>
          <w:szCs w:val="24"/>
        </w:rPr>
        <w:t>Το έτος 2014-2015 παρουσιάζει μέση ετήσια βροχόπτωση την ξηρή περίοδο 89,93</w:t>
      </w:r>
      <w:r w:rsidR="00E46B5E">
        <w:rPr>
          <w:sz w:val="24"/>
          <w:szCs w:val="24"/>
          <w:lang w:val="en-US"/>
        </w:rPr>
        <w:t>mm</w:t>
      </w:r>
      <w:r w:rsidR="00E46B5E" w:rsidRPr="00E46B5E">
        <w:rPr>
          <w:sz w:val="24"/>
          <w:szCs w:val="24"/>
        </w:rPr>
        <w:t xml:space="preserve">, </w:t>
      </w:r>
      <w:r w:rsidR="00E46B5E">
        <w:rPr>
          <w:sz w:val="24"/>
          <w:szCs w:val="24"/>
        </w:rPr>
        <w:t xml:space="preserve">γεγονός που δηλώνει ότι </w:t>
      </w:r>
      <w:r w:rsidR="00CB4A7F">
        <w:rPr>
          <w:sz w:val="24"/>
          <w:szCs w:val="24"/>
        </w:rPr>
        <w:t>η</w:t>
      </w:r>
      <w:r w:rsidR="00E46B5E">
        <w:rPr>
          <w:sz w:val="24"/>
          <w:szCs w:val="24"/>
        </w:rPr>
        <w:t xml:space="preserve"> χρονιά αυτή </w:t>
      </w:r>
      <w:r w:rsidR="00CB4A7F">
        <w:rPr>
          <w:sz w:val="24"/>
          <w:szCs w:val="24"/>
        </w:rPr>
        <w:t>δεν ήταν αρκετά ξηρή όσο οι υπόλοιπες</w:t>
      </w:r>
      <w:r w:rsidR="00EF37C4">
        <w:rPr>
          <w:sz w:val="24"/>
          <w:szCs w:val="24"/>
        </w:rPr>
        <w:t>(σχήμα 18).</w:t>
      </w:r>
    </w:p>
    <w:p w:rsidR="00EF37C4" w:rsidRDefault="00EF37C4" w:rsidP="000327AA">
      <w:pPr>
        <w:spacing w:line="360" w:lineRule="auto"/>
        <w:rPr>
          <w:sz w:val="24"/>
          <w:szCs w:val="24"/>
        </w:rPr>
      </w:pPr>
    </w:p>
    <w:p w:rsidR="00EF37C4" w:rsidRDefault="00EF37C4" w:rsidP="000327AA">
      <w:pPr>
        <w:spacing w:line="360" w:lineRule="auto"/>
        <w:rPr>
          <w:sz w:val="24"/>
          <w:szCs w:val="24"/>
        </w:rPr>
      </w:pPr>
    </w:p>
    <w:p w:rsidR="00EF37C4" w:rsidRPr="00E46B5E" w:rsidRDefault="00EF37C4" w:rsidP="000327AA">
      <w:pPr>
        <w:spacing w:line="360" w:lineRule="auto"/>
        <w:rPr>
          <w:sz w:val="24"/>
          <w:szCs w:val="24"/>
        </w:rPr>
      </w:pPr>
    </w:p>
    <w:p w:rsidR="00E00F2F" w:rsidRDefault="00E00F2F" w:rsidP="000327AA">
      <w:pPr>
        <w:spacing w:line="360" w:lineRule="auto"/>
        <w:jc w:val="center"/>
        <w:rPr>
          <w:sz w:val="24"/>
          <w:szCs w:val="24"/>
        </w:rPr>
      </w:pPr>
      <w:r w:rsidRPr="00E00F2F">
        <w:rPr>
          <w:noProof/>
          <w:sz w:val="24"/>
          <w:szCs w:val="24"/>
          <w:lang w:eastAsia="el-GR"/>
        </w:rPr>
        <w:lastRenderedPageBreak/>
        <w:drawing>
          <wp:inline distT="0" distB="0" distL="0" distR="0">
            <wp:extent cx="4572000" cy="2743200"/>
            <wp:effectExtent l="19050" t="0" r="19050" b="0"/>
            <wp:docPr id="19" name="Γράφημα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00F2F" w:rsidRDefault="00E00F2F" w:rsidP="00301A32">
      <w:pPr>
        <w:spacing w:line="360" w:lineRule="auto"/>
        <w:jc w:val="both"/>
        <w:rPr>
          <w:sz w:val="24"/>
          <w:szCs w:val="24"/>
        </w:rPr>
      </w:pPr>
      <w:r>
        <w:rPr>
          <w:sz w:val="24"/>
          <w:szCs w:val="24"/>
        </w:rPr>
        <w:t>Σχήμα 16</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Ανατολικής Κρήτης κατά την περίοδο 2007-2016.</w:t>
      </w:r>
    </w:p>
    <w:p w:rsidR="00E00F2F" w:rsidRDefault="00E00F2F" w:rsidP="00E00F2F">
      <w:pPr>
        <w:spacing w:line="360" w:lineRule="auto"/>
        <w:jc w:val="center"/>
        <w:rPr>
          <w:sz w:val="24"/>
          <w:szCs w:val="24"/>
        </w:rPr>
      </w:pPr>
    </w:p>
    <w:p w:rsidR="00E00F2F" w:rsidRDefault="00E00F2F" w:rsidP="000327AA">
      <w:pPr>
        <w:spacing w:line="360" w:lineRule="auto"/>
        <w:jc w:val="center"/>
        <w:rPr>
          <w:sz w:val="24"/>
          <w:szCs w:val="24"/>
        </w:rPr>
      </w:pPr>
      <w:r w:rsidRPr="00E00F2F">
        <w:rPr>
          <w:noProof/>
          <w:sz w:val="24"/>
          <w:szCs w:val="24"/>
          <w:lang w:eastAsia="el-GR"/>
        </w:rPr>
        <w:drawing>
          <wp:inline distT="0" distB="0" distL="0" distR="0">
            <wp:extent cx="4572000" cy="2743200"/>
            <wp:effectExtent l="19050" t="0" r="19050" b="0"/>
            <wp:docPr id="20" name="Γράφημα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00F2F" w:rsidRDefault="00E00F2F" w:rsidP="00301A32">
      <w:pPr>
        <w:spacing w:line="360" w:lineRule="auto"/>
        <w:jc w:val="both"/>
        <w:rPr>
          <w:sz w:val="24"/>
          <w:szCs w:val="24"/>
        </w:rPr>
      </w:pPr>
      <w:r>
        <w:rPr>
          <w:sz w:val="24"/>
          <w:szCs w:val="24"/>
        </w:rPr>
        <w:t>Σχήμα 17</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Ανατολικής Κρήτης για την υγρή περίοδο των ετών 2007-2016.</w:t>
      </w:r>
    </w:p>
    <w:p w:rsidR="00E00F2F" w:rsidRDefault="00E00F2F" w:rsidP="00E00F2F">
      <w:pPr>
        <w:spacing w:line="360" w:lineRule="auto"/>
        <w:jc w:val="center"/>
        <w:rPr>
          <w:sz w:val="24"/>
          <w:szCs w:val="24"/>
        </w:rPr>
      </w:pPr>
    </w:p>
    <w:p w:rsidR="00EF37C4" w:rsidRDefault="00EF37C4" w:rsidP="00E00F2F">
      <w:pPr>
        <w:spacing w:line="360" w:lineRule="auto"/>
        <w:jc w:val="center"/>
        <w:rPr>
          <w:sz w:val="24"/>
          <w:szCs w:val="24"/>
        </w:rPr>
      </w:pPr>
    </w:p>
    <w:p w:rsidR="00E00F2F" w:rsidRDefault="00E00F2F" w:rsidP="000327AA">
      <w:pPr>
        <w:spacing w:line="360" w:lineRule="auto"/>
        <w:jc w:val="center"/>
        <w:rPr>
          <w:sz w:val="24"/>
          <w:szCs w:val="24"/>
        </w:rPr>
      </w:pPr>
      <w:r w:rsidRPr="00E00F2F">
        <w:rPr>
          <w:noProof/>
          <w:sz w:val="24"/>
          <w:szCs w:val="24"/>
          <w:lang w:eastAsia="el-GR"/>
        </w:rPr>
        <w:lastRenderedPageBreak/>
        <w:drawing>
          <wp:inline distT="0" distB="0" distL="0" distR="0">
            <wp:extent cx="4572000" cy="2743200"/>
            <wp:effectExtent l="19050" t="0" r="19050" b="0"/>
            <wp:docPr id="21" name="Γράφημα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00F2F" w:rsidRDefault="00E00F2F" w:rsidP="00301A32">
      <w:pPr>
        <w:spacing w:line="360" w:lineRule="auto"/>
        <w:jc w:val="both"/>
        <w:rPr>
          <w:sz w:val="24"/>
          <w:szCs w:val="24"/>
        </w:rPr>
      </w:pPr>
      <w:r>
        <w:rPr>
          <w:sz w:val="24"/>
          <w:szCs w:val="24"/>
        </w:rPr>
        <w:t>Σχήμα 18</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Ανατολικής Κρήτης για την ξηρή περίοδο των ετών 2007-2016.</w:t>
      </w:r>
    </w:p>
    <w:p w:rsidR="001F56BA" w:rsidRDefault="001F56BA" w:rsidP="00E00F2F">
      <w:pPr>
        <w:spacing w:line="360" w:lineRule="auto"/>
        <w:jc w:val="center"/>
        <w:rPr>
          <w:sz w:val="24"/>
          <w:szCs w:val="24"/>
        </w:rPr>
      </w:pPr>
    </w:p>
    <w:p w:rsidR="00C96DB5" w:rsidRDefault="00C96DB5" w:rsidP="00E00F2F">
      <w:pPr>
        <w:spacing w:line="360" w:lineRule="auto"/>
        <w:jc w:val="center"/>
        <w:rPr>
          <w:sz w:val="24"/>
          <w:szCs w:val="24"/>
        </w:rPr>
      </w:pPr>
    </w:p>
    <w:p w:rsidR="004506EC" w:rsidRDefault="00161EB5" w:rsidP="00301A32">
      <w:pPr>
        <w:spacing w:line="360" w:lineRule="auto"/>
        <w:jc w:val="both"/>
        <w:rPr>
          <w:sz w:val="24"/>
          <w:szCs w:val="24"/>
        </w:rPr>
      </w:pPr>
      <w:r>
        <w:rPr>
          <w:sz w:val="24"/>
          <w:szCs w:val="24"/>
        </w:rPr>
        <w:t xml:space="preserve">Όσον αφορά τη </w:t>
      </w:r>
      <w:r w:rsidR="0012798E">
        <w:rPr>
          <w:sz w:val="24"/>
          <w:szCs w:val="24"/>
        </w:rPr>
        <w:t>δ</w:t>
      </w:r>
      <w:r>
        <w:rPr>
          <w:sz w:val="24"/>
          <w:szCs w:val="24"/>
        </w:rPr>
        <w:t xml:space="preserve">υτική Κρήτη </w:t>
      </w:r>
      <w:r w:rsidR="004506EC">
        <w:rPr>
          <w:sz w:val="24"/>
          <w:szCs w:val="24"/>
        </w:rPr>
        <w:t>παρουσιάζεται η συνολική ετήσια βροχόπτωση σύμφωνα με τα δεδομένα των βροχομετρικών σταθμών που μελετήθηκαν από την ελληνικ</w:t>
      </w:r>
      <w:r w:rsidR="0012798E">
        <w:rPr>
          <w:sz w:val="24"/>
          <w:szCs w:val="24"/>
        </w:rPr>
        <w:t>ή μετεωρολογική υπηρεσία. Στην δ</w:t>
      </w:r>
      <w:r w:rsidR="004506EC">
        <w:rPr>
          <w:sz w:val="24"/>
          <w:szCs w:val="24"/>
        </w:rPr>
        <w:t xml:space="preserve">υτική Κρήτη εμφανίζονται δέκα επτά(17)  βροχομετρικοί σταθμοί από </w:t>
      </w:r>
      <w:r>
        <w:rPr>
          <w:sz w:val="24"/>
          <w:szCs w:val="24"/>
        </w:rPr>
        <w:t>τους συνολικά</w:t>
      </w:r>
      <w:r w:rsidR="004506EC">
        <w:rPr>
          <w:sz w:val="24"/>
          <w:szCs w:val="24"/>
        </w:rPr>
        <w:t xml:space="preserve"> είκοσι οχτώ (28) που </w:t>
      </w:r>
      <w:r w:rsidR="0012798E">
        <w:rPr>
          <w:sz w:val="24"/>
          <w:szCs w:val="24"/>
        </w:rPr>
        <w:t>εξετάστηκαν. Συγκριτικά με την α</w:t>
      </w:r>
      <w:r w:rsidR="004506EC">
        <w:rPr>
          <w:sz w:val="24"/>
          <w:szCs w:val="24"/>
        </w:rPr>
        <w:t>νατολικά Κρήτη που μελετήθηκαν έντεκα (11)</w:t>
      </w:r>
      <w:r w:rsidR="00401CF0">
        <w:rPr>
          <w:sz w:val="24"/>
          <w:szCs w:val="24"/>
        </w:rPr>
        <w:t xml:space="preserve"> </w:t>
      </w:r>
      <w:r w:rsidR="004506EC">
        <w:rPr>
          <w:sz w:val="24"/>
          <w:szCs w:val="24"/>
        </w:rPr>
        <w:t xml:space="preserve">είναι σαφώς περισσότεροι σταθμοί στην Δυτική Κρήτη.  Σύμφωνα με αυτά τα δεδομένα </w:t>
      </w:r>
      <w:r w:rsidR="00A26049">
        <w:rPr>
          <w:sz w:val="24"/>
          <w:szCs w:val="24"/>
        </w:rPr>
        <w:t>παρατίθεται το παρακάτω διάγραμμα απεικόνισης της συνολικής ετήσιας βροχόπτωσης για το δυτικό τμήμα της Κρήτης</w:t>
      </w:r>
      <w:r w:rsidR="00F82AD1">
        <w:rPr>
          <w:sz w:val="24"/>
          <w:szCs w:val="24"/>
        </w:rPr>
        <w:t>(σχήμα19)</w:t>
      </w:r>
      <w:r w:rsidR="00A26049">
        <w:rPr>
          <w:sz w:val="24"/>
          <w:szCs w:val="24"/>
        </w:rPr>
        <w:t>. Προκύπτει</w:t>
      </w:r>
      <w:r w:rsidR="004506EC">
        <w:rPr>
          <w:sz w:val="24"/>
          <w:szCs w:val="24"/>
        </w:rPr>
        <w:t xml:space="preserve"> ότι το έτος 2014-2015 είναι το υψηλότερο βροχομετρικά </w:t>
      </w:r>
      <w:r w:rsidR="00F82AD1">
        <w:rPr>
          <w:sz w:val="24"/>
          <w:szCs w:val="24"/>
        </w:rPr>
        <w:t>ενώ το 2015-2016 το χαμηλότερο βροχομετρικά</w:t>
      </w:r>
      <w:r w:rsidR="00E511D0">
        <w:rPr>
          <w:sz w:val="24"/>
          <w:szCs w:val="24"/>
        </w:rPr>
        <w:t xml:space="preserve"> υδρολογικό</w:t>
      </w:r>
      <w:r w:rsidR="00F82AD1">
        <w:rPr>
          <w:sz w:val="24"/>
          <w:szCs w:val="24"/>
        </w:rPr>
        <w:t xml:space="preserve"> έτος.</w:t>
      </w:r>
    </w:p>
    <w:p w:rsidR="00883B3C" w:rsidRDefault="00883B3C" w:rsidP="00DE609E">
      <w:pPr>
        <w:spacing w:line="360" w:lineRule="auto"/>
        <w:rPr>
          <w:sz w:val="24"/>
          <w:szCs w:val="24"/>
        </w:rPr>
      </w:pPr>
    </w:p>
    <w:p w:rsidR="00301A32" w:rsidRDefault="00301A32" w:rsidP="00DE609E">
      <w:pPr>
        <w:spacing w:line="360" w:lineRule="auto"/>
        <w:rPr>
          <w:sz w:val="24"/>
          <w:szCs w:val="24"/>
        </w:rPr>
      </w:pPr>
    </w:p>
    <w:p w:rsidR="00301A32" w:rsidRDefault="00301A32" w:rsidP="00DE609E">
      <w:pPr>
        <w:spacing w:line="360" w:lineRule="auto"/>
        <w:rPr>
          <w:sz w:val="24"/>
          <w:szCs w:val="24"/>
        </w:rPr>
      </w:pPr>
    </w:p>
    <w:p w:rsidR="004506EC" w:rsidRDefault="00512126" w:rsidP="003F220F">
      <w:pPr>
        <w:spacing w:line="360" w:lineRule="auto"/>
        <w:jc w:val="both"/>
        <w:rPr>
          <w:sz w:val="24"/>
          <w:szCs w:val="24"/>
        </w:rPr>
      </w:pPr>
      <w:r>
        <w:rPr>
          <w:sz w:val="24"/>
          <w:szCs w:val="24"/>
        </w:rPr>
        <w:lastRenderedPageBreak/>
        <w:t>Για το τμήμα της δυτικής Κρήτης που περιλαμβάνονται οι νομοί Χανίων και Ρεθύμνου μελετήθηκε η απεικόνιση τ</w:t>
      </w:r>
      <w:r w:rsidR="004506EC">
        <w:rPr>
          <w:sz w:val="24"/>
          <w:szCs w:val="24"/>
        </w:rPr>
        <w:t>η</w:t>
      </w:r>
      <w:r>
        <w:rPr>
          <w:sz w:val="24"/>
          <w:szCs w:val="24"/>
        </w:rPr>
        <w:t>ς</w:t>
      </w:r>
      <w:r w:rsidR="004506EC">
        <w:rPr>
          <w:sz w:val="24"/>
          <w:szCs w:val="24"/>
        </w:rPr>
        <w:t xml:space="preserve"> συνολική</w:t>
      </w:r>
      <w:r>
        <w:rPr>
          <w:sz w:val="24"/>
          <w:szCs w:val="24"/>
        </w:rPr>
        <w:t>ς</w:t>
      </w:r>
      <w:r w:rsidR="004506EC">
        <w:rPr>
          <w:sz w:val="24"/>
          <w:szCs w:val="24"/>
        </w:rPr>
        <w:t xml:space="preserve"> μέσης ετήσιας βροχόπτωσης </w:t>
      </w:r>
      <w:r>
        <w:rPr>
          <w:sz w:val="24"/>
          <w:szCs w:val="24"/>
        </w:rPr>
        <w:t>κατά</w:t>
      </w:r>
      <w:r w:rsidR="004506EC">
        <w:rPr>
          <w:sz w:val="24"/>
          <w:szCs w:val="24"/>
        </w:rPr>
        <w:t xml:space="preserve"> την υγρή περίοδο. </w:t>
      </w:r>
      <w:r w:rsidR="009A14CA">
        <w:rPr>
          <w:sz w:val="24"/>
          <w:szCs w:val="24"/>
        </w:rPr>
        <w:t>Όπως παρατηρείται στο σχήμα 20 είναι ε</w:t>
      </w:r>
      <w:r w:rsidR="004506EC">
        <w:rPr>
          <w:sz w:val="24"/>
          <w:szCs w:val="24"/>
        </w:rPr>
        <w:t xml:space="preserve">μφανές </w:t>
      </w:r>
      <w:r w:rsidR="009A14CA">
        <w:rPr>
          <w:sz w:val="24"/>
          <w:szCs w:val="24"/>
        </w:rPr>
        <w:t>ότι</w:t>
      </w:r>
      <w:r w:rsidR="004506EC">
        <w:rPr>
          <w:sz w:val="24"/>
          <w:szCs w:val="24"/>
        </w:rPr>
        <w:t xml:space="preserve"> </w:t>
      </w:r>
      <w:r w:rsidR="009A14CA">
        <w:rPr>
          <w:sz w:val="24"/>
          <w:szCs w:val="24"/>
        </w:rPr>
        <w:t xml:space="preserve">το έτος </w:t>
      </w:r>
      <w:r w:rsidR="004506EC">
        <w:rPr>
          <w:sz w:val="24"/>
          <w:szCs w:val="24"/>
        </w:rPr>
        <w:t xml:space="preserve"> </w:t>
      </w:r>
      <w:r w:rsidR="005F6A5D">
        <w:rPr>
          <w:sz w:val="24"/>
          <w:szCs w:val="24"/>
        </w:rPr>
        <w:t>2014-2015</w:t>
      </w:r>
      <w:r w:rsidR="009A14CA">
        <w:rPr>
          <w:sz w:val="24"/>
          <w:szCs w:val="24"/>
        </w:rPr>
        <w:t xml:space="preserve"> είναι το πιο υγρό με τιμή 1022,21</w:t>
      </w:r>
      <w:r w:rsidR="009A14CA">
        <w:rPr>
          <w:sz w:val="24"/>
          <w:szCs w:val="24"/>
          <w:lang w:val="en-US"/>
        </w:rPr>
        <w:t>mm</w:t>
      </w:r>
      <w:r w:rsidR="009A14CA">
        <w:rPr>
          <w:sz w:val="24"/>
          <w:szCs w:val="24"/>
        </w:rPr>
        <w:t xml:space="preserve"> ενώ το</w:t>
      </w:r>
      <w:r w:rsidR="005F6A5D">
        <w:rPr>
          <w:sz w:val="24"/>
          <w:szCs w:val="24"/>
        </w:rPr>
        <w:t xml:space="preserve"> λιγότερο υγ</w:t>
      </w:r>
      <w:r w:rsidR="004506EC">
        <w:rPr>
          <w:sz w:val="24"/>
          <w:szCs w:val="24"/>
        </w:rPr>
        <w:t xml:space="preserve">ρό έτος </w:t>
      </w:r>
      <w:r w:rsidR="009A14CA">
        <w:rPr>
          <w:sz w:val="24"/>
          <w:szCs w:val="24"/>
        </w:rPr>
        <w:t>σύμφωνα με το διάγραμμα μελέτης μας</w:t>
      </w:r>
      <w:r w:rsidR="00F9436A" w:rsidRPr="00F9436A">
        <w:rPr>
          <w:sz w:val="24"/>
          <w:szCs w:val="24"/>
        </w:rPr>
        <w:t xml:space="preserve"> </w:t>
      </w:r>
      <w:r w:rsidR="00F9436A">
        <w:rPr>
          <w:sz w:val="24"/>
          <w:szCs w:val="24"/>
        </w:rPr>
        <w:t>είναι</w:t>
      </w:r>
      <w:r w:rsidR="009A14CA">
        <w:rPr>
          <w:sz w:val="24"/>
          <w:szCs w:val="24"/>
        </w:rPr>
        <w:t xml:space="preserve"> το</w:t>
      </w:r>
      <w:r w:rsidR="004506EC">
        <w:rPr>
          <w:sz w:val="24"/>
          <w:szCs w:val="24"/>
        </w:rPr>
        <w:t xml:space="preserve"> </w:t>
      </w:r>
      <w:r w:rsidR="009A14CA">
        <w:rPr>
          <w:sz w:val="24"/>
          <w:szCs w:val="24"/>
        </w:rPr>
        <w:t>2015-2016 με 427,79</w:t>
      </w:r>
      <w:r w:rsidR="009A14CA">
        <w:rPr>
          <w:sz w:val="24"/>
          <w:szCs w:val="24"/>
          <w:lang w:val="en-US"/>
        </w:rPr>
        <w:t>mm</w:t>
      </w:r>
      <w:r w:rsidR="009A14CA" w:rsidRPr="009A14CA">
        <w:rPr>
          <w:sz w:val="24"/>
          <w:szCs w:val="24"/>
        </w:rPr>
        <w:t>.</w:t>
      </w:r>
    </w:p>
    <w:p w:rsidR="00883B3C" w:rsidRPr="009A14CA" w:rsidRDefault="00883B3C" w:rsidP="003F220F">
      <w:pPr>
        <w:spacing w:line="360" w:lineRule="auto"/>
        <w:jc w:val="both"/>
        <w:rPr>
          <w:sz w:val="24"/>
          <w:szCs w:val="24"/>
        </w:rPr>
      </w:pPr>
    </w:p>
    <w:p w:rsidR="004506EC" w:rsidRPr="008B5683" w:rsidRDefault="00B7511C" w:rsidP="003F220F">
      <w:pPr>
        <w:spacing w:line="360" w:lineRule="auto"/>
        <w:jc w:val="both"/>
        <w:rPr>
          <w:sz w:val="24"/>
          <w:szCs w:val="24"/>
        </w:rPr>
      </w:pPr>
      <w:r>
        <w:rPr>
          <w:sz w:val="24"/>
          <w:szCs w:val="24"/>
        </w:rPr>
        <w:t>Στη συνέχεια, σ</w:t>
      </w:r>
      <w:r w:rsidR="004506EC">
        <w:rPr>
          <w:sz w:val="24"/>
          <w:szCs w:val="24"/>
        </w:rPr>
        <w:t xml:space="preserve">το σχήμα </w:t>
      </w:r>
      <w:r w:rsidR="005F6A5D">
        <w:rPr>
          <w:sz w:val="24"/>
          <w:szCs w:val="24"/>
        </w:rPr>
        <w:t>21</w:t>
      </w:r>
      <w:r>
        <w:rPr>
          <w:sz w:val="24"/>
          <w:szCs w:val="24"/>
        </w:rPr>
        <w:t xml:space="preserve"> παρατίθεται</w:t>
      </w:r>
      <w:r w:rsidR="004506EC">
        <w:rPr>
          <w:sz w:val="24"/>
          <w:szCs w:val="24"/>
        </w:rPr>
        <w:t xml:space="preserve"> το διάγραμμα </w:t>
      </w:r>
      <w:r w:rsidR="00744634">
        <w:rPr>
          <w:sz w:val="24"/>
          <w:szCs w:val="24"/>
        </w:rPr>
        <w:t>της</w:t>
      </w:r>
      <w:r w:rsidR="004506EC">
        <w:rPr>
          <w:sz w:val="24"/>
          <w:szCs w:val="24"/>
        </w:rPr>
        <w:t xml:space="preserve"> συνολικής ετήσιας βροχόπτωσης </w:t>
      </w:r>
      <w:r>
        <w:rPr>
          <w:sz w:val="24"/>
          <w:szCs w:val="24"/>
        </w:rPr>
        <w:t>για τη δ</w:t>
      </w:r>
      <w:r w:rsidR="004506EC">
        <w:rPr>
          <w:sz w:val="24"/>
          <w:szCs w:val="24"/>
        </w:rPr>
        <w:t xml:space="preserve">υτικής Κρήτη </w:t>
      </w:r>
      <w:r>
        <w:rPr>
          <w:sz w:val="24"/>
          <w:szCs w:val="24"/>
        </w:rPr>
        <w:t xml:space="preserve">κατά </w:t>
      </w:r>
      <w:r w:rsidR="004506EC">
        <w:rPr>
          <w:sz w:val="24"/>
          <w:szCs w:val="24"/>
        </w:rPr>
        <w:t>την ξηρή περίοδο</w:t>
      </w:r>
      <w:r>
        <w:rPr>
          <w:sz w:val="24"/>
          <w:szCs w:val="24"/>
        </w:rPr>
        <w:t xml:space="preserve"> των ετών 2007-2016</w:t>
      </w:r>
      <w:r w:rsidR="004506EC">
        <w:rPr>
          <w:sz w:val="24"/>
          <w:szCs w:val="24"/>
        </w:rPr>
        <w:t xml:space="preserve">. Διακρίνεται πως το πιο ξηρό έτος είναι το </w:t>
      </w:r>
      <w:r>
        <w:rPr>
          <w:sz w:val="24"/>
          <w:szCs w:val="24"/>
        </w:rPr>
        <w:t>2009-2010 με</w:t>
      </w:r>
      <w:r w:rsidR="008B5683">
        <w:rPr>
          <w:sz w:val="24"/>
          <w:szCs w:val="24"/>
        </w:rPr>
        <w:t xml:space="preserve"> μόλις</w:t>
      </w:r>
      <w:r>
        <w:rPr>
          <w:sz w:val="24"/>
          <w:szCs w:val="24"/>
        </w:rPr>
        <w:t xml:space="preserve"> 10,79</w:t>
      </w:r>
      <w:r>
        <w:rPr>
          <w:sz w:val="24"/>
          <w:szCs w:val="24"/>
          <w:lang w:val="en-US"/>
        </w:rPr>
        <w:t>mm</w:t>
      </w:r>
      <w:r w:rsidR="000C012C">
        <w:rPr>
          <w:sz w:val="24"/>
          <w:szCs w:val="24"/>
        </w:rPr>
        <w:t xml:space="preserve">. Αντίθετα </w:t>
      </w:r>
      <w:r>
        <w:rPr>
          <w:sz w:val="24"/>
          <w:szCs w:val="24"/>
        </w:rPr>
        <w:t>το έτος 2014-2015 εμφανίζεται με  υψηλή συνολική βροχόπτωση</w:t>
      </w:r>
      <w:r w:rsidR="000C012C">
        <w:rPr>
          <w:sz w:val="24"/>
          <w:szCs w:val="24"/>
        </w:rPr>
        <w:t xml:space="preserve"> με μέση τιμή </w:t>
      </w:r>
      <w:r w:rsidR="008B5683">
        <w:rPr>
          <w:sz w:val="24"/>
          <w:szCs w:val="24"/>
        </w:rPr>
        <w:t xml:space="preserve"> 144,95</w:t>
      </w:r>
      <w:r w:rsidR="008B5683">
        <w:rPr>
          <w:sz w:val="24"/>
          <w:szCs w:val="24"/>
          <w:lang w:val="en-US"/>
        </w:rPr>
        <w:t>mm</w:t>
      </w:r>
      <w:r w:rsidR="008B5683">
        <w:rPr>
          <w:sz w:val="24"/>
          <w:szCs w:val="24"/>
        </w:rPr>
        <w:t>.</w:t>
      </w:r>
      <w:r w:rsidR="005F3EA0">
        <w:rPr>
          <w:sz w:val="24"/>
          <w:szCs w:val="24"/>
        </w:rPr>
        <w:t xml:space="preserve"> Αυτή η τιμή είναι αρκετά μεγάλη για την ξηρή περίοδο αν λάβουμε υπόψη τις τιμές που παρουσιάζουν τα υπόλοιπα έτη.</w:t>
      </w:r>
    </w:p>
    <w:p w:rsidR="005F6A5D" w:rsidRDefault="005F6A5D" w:rsidP="004506EC">
      <w:pPr>
        <w:spacing w:line="360" w:lineRule="auto"/>
        <w:rPr>
          <w:sz w:val="24"/>
          <w:szCs w:val="24"/>
        </w:rPr>
      </w:pPr>
    </w:p>
    <w:p w:rsidR="005F6A5D" w:rsidRDefault="003B3262" w:rsidP="00C96DB5">
      <w:pPr>
        <w:spacing w:line="360" w:lineRule="auto"/>
        <w:jc w:val="center"/>
        <w:rPr>
          <w:sz w:val="24"/>
          <w:szCs w:val="24"/>
        </w:rPr>
      </w:pPr>
      <w:r w:rsidRPr="003B3262">
        <w:rPr>
          <w:noProof/>
          <w:sz w:val="24"/>
          <w:szCs w:val="24"/>
          <w:lang w:eastAsia="el-GR"/>
        </w:rPr>
        <w:drawing>
          <wp:inline distT="0" distB="0" distL="0" distR="0">
            <wp:extent cx="4572000" cy="2743200"/>
            <wp:effectExtent l="19050" t="0" r="19050" b="0"/>
            <wp:docPr id="22" name="Γράφημα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B3262" w:rsidRDefault="003B3262" w:rsidP="00301A32">
      <w:pPr>
        <w:spacing w:line="360" w:lineRule="auto"/>
        <w:jc w:val="both"/>
        <w:rPr>
          <w:sz w:val="24"/>
          <w:szCs w:val="24"/>
        </w:rPr>
      </w:pPr>
      <w:r>
        <w:rPr>
          <w:sz w:val="24"/>
          <w:szCs w:val="24"/>
        </w:rPr>
        <w:t>Σχήμα 19</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Δυτικής Κρήτης κατά την περίοδο 2007-2016.</w:t>
      </w:r>
    </w:p>
    <w:p w:rsidR="003B3262" w:rsidRDefault="003B3262" w:rsidP="003B3262">
      <w:pPr>
        <w:spacing w:line="360" w:lineRule="auto"/>
        <w:jc w:val="center"/>
        <w:rPr>
          <w:sz w:val="24"/>
          <w:szCs w:val="24"/>
        </w:rPr>
      </w:pPr>
    </w:p>
    <w:p w:rsidR="003B3262" w:rsidRDefault="003B3262" w:rsidP="00C96DB5">
      <w:pPr>
        <w:spacing w:line="360" w:lineRule="auto"/>
        <w:jc w:val="center"/>
        <w:rPr>
          <w:sz w:val="24"/>
          <w:szCs w:val="24"/>
        </w:rPr>
      </w:pPr>
      <w:r w:rsidRPr="003B3262">
        <w:rPr>
          <w:noProof/>
          <w:sz w:val="24"/>
          <w:szCs w:val="24"/>
          <w:lang w:eastAsia="el-GR"/>
        </w:rPr>
        <w:lastRenderedPageBreak/>
        <w:drawing>
          <wp:inline distT="0" distB="0" distL="0" distR="0">
            <wp:extent cx="4572000" cy="2743200"/>
            <wp:effectExtent l="19050" t="0" r="19050" b="0"/>
            <wp:docPr id="23" name="Γράφημα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B3262" w:rsidRDefault="003B3262" w:rsidP="00301A32">
      <w:pPr>
        <w:jc w:val="both"/>
        <w:rPr>
          <w:sz w:val="24"/>
          <w:szCs w:val="24"/>
        </w:rPr>
      </w:pPr>
      <w:r>
        <w:rPr>
          <w:sz w:val="24"/>
          <w:szCs w:val="24"/>
        </w:rPr>
        <w:t>Σχήμα 20</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Δυτικής Κρήτης για την υγρή περίοδο των ετών 2007-2016.</w:t>
      </w:r>
    </w:p>
    <w:p w:rsidR="003B3262" w:rsidRDefault="003B3262" w:rsidP="003B3262">
      <w:pPr>
        <w:jc w:val="center"/>
        <w:rPr>
          <w:sz w:val="24"/>
          <w:szCs w:val="24"/>
        </w:rPr>
      </w:pPr>
    </w:p>
    <w:p w:rsidR="00301A32" w:rsidRPr="00A17A98" w:rsidRDefault="00CD7D19" w:rsidP="003B3262">
      <w:pPr>
        <w:jc w:val="center"/>
        <w:rPr>
          <w:sz w:val="24"/>
          <w:szCs w:val="24"/>
        </w:rPr>
      </w:pPr>
      <w:r w:rsidRPr="00A17A98">
        <w:rPr>
          <w:sz w:val="24"/>
          <w:szCs w:val="24"/>
        </w:rPr>
        <w:t xml:space="preserve"> </w:t>
      </w:r>
    </w:p>
    <w:p w:rsidR="003B3262" w:rsidRDefault="003F220F" w:rsidP="00734934">
      <w:pPr>
        <w:jc w:val="right"/>
        <w:rPr>
          <w:sz w:val="24"/>
          <w:szCs w:val="24"/>
        </w:rPr>
      </w:pPr>
      <w:r w:rsidRPr="003F220F">
        <w:rPr>
          <w:noProof/>
          <w:sz w:val="24"/>
          <w:szCs w:val="24"/>
          <w:lang w:eastAsia="el-GR"/>
        </w:rPr>
        <w:drawing>
          <wp:inline distT="0" distB="0" distL="0" distR="0">
            <wp:extent cx="4572000" cy="2743200"/>
            <wp:effectExtent l="19050" t="0" r="19050" b="0"/>
            <wp:docPr id="175" name="Γράφημα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301A32" w:rsidRDefault="00301A32" w:rsidP="00C96DB5">
      <w:pPr>
        <w:jc w:val="center"/>
        <w:rPr>
          <w:sz w:val="24"/>
          <w:szCs w:val="24"/>
        </w:rPr>
      </w:pPr>
    </w:p>
    <w:p w:rsidR="003B3262" w:rsidRDefault="003B3262" w:rsidP="00301A32">
      <w:pPr>
        <w:jc w:val="both"/>
        <w:rPr>
          <w:sz w:val="24"/>
          <w:szCs w:val="24"/>
        </w:rPr>
      </w:pPr>
      <w:r>
        <w:rPr>
          <w:sz w:val="24"/>
          <w:szCs w:val="24"/>
        </w:rPr>
        <w:t>Σχήμα 21</w:t>
      </w:r>
      <w:r w:rsidRPr="00CD39F8">
        <w:rPr>
          <w:sz w:val="24"/>
          <w:szCs w:val="24"/>
        </w:rPr>
        <w:t>: Διάγραμμα συνολικής</w:t>
      </w:r>
      <w:r>
        <w:rPr>
          <w:sz w:val="24"/>
          <w:szCs w:val="24"/>
        </w:rPr>
        <w:t xml:space="preserve"> μέσης</w:t>
      </w:r>
      <w:r w:rsidRPr="00CD39F8">
        <w:rPr>
          <w:sz w:val="24"/>
          <w:szCs w:val="24"/>
        </w:rPr>
        <w:t xml:space="preserve"> ετήσιας βροχόπτωσης</w:t>
      </w:r>
      <w:r>
        <w:rPr>
          <w:sz w:val="24"/>
          <w:szCs w:val="24"/>
        </w:rPr>
        <w:t xml:space="preserve"> Δυτικής Κρήτης για την ξηρή περίοδο των ετών 2007-2016.</w:t>
      </w:r>
    </w:p>
    <w:p w:rsidR="00513AB5" w:rsidRPr="00D25C80" w:rsidRDefault="00513AB5" w:rsidP="003B3262">
      <w:pPr>
        <w:jc w:val="center"/>
        <w:rPr>
          <w:sz w:val="24"/>
          <w:szCs w:val="24"/>
        </w:rPr>
      </w:pPr>
    </w:p>
    <w:p w:rsidR="00C34758" w:rsidRPr="00D25C80" w:rsidRDefault="00C34758" w:rsidP="003B3262">
      <w:pPr>
        <w:jc w:val="center"/>
        <w:rPr>
          <w:sz w:val="24"/>
          <w:szCs w:val="24"/>
        </w:rPr>
      </w:pPr>
    </w:p>
    <w:p w:rsidR="00513AB5" w:rsidRPr="00A17A98" w:rsidRDefault="002A0ACE" w:rsidP="006C4CB6">
      <w:pPr>
        <w:jc w:val="both"/>
        <w:rPr>
          <w:sz w:val="24"/>
          <w:szCs w:val="24"/>
        </w:rPr>
      </w:pPr>
      <w:r>
        <w:rPr>
          <w:sz w:val="24"/>
          <w:szCs w:val="24"/>
        </w:rPr>
        <w:lastRenderedPageBreak/>
        <w:t>Με την ολοκλήρωση της μελέτης των</w:t>
      </w:r>
      <w:r w:rsidR="00DE609E">
        <w:rPr>
          <w:sz w:val="24"/>
          <w:szCs w:val="24"/>
        </w:rPr>
        <w:t xml:space="preserve"> ογδόντα δύο (82) βροχομετρικών </w:t>
      </w:r>
      <w:r>
        <w:rPr>
          <w:sz w:val="24"/>
          <w:szCs w:val="24"/>
        </w:rPr>
        <w:t xml:space="preserve">σταθμών που </w:t>
      </w:r>
      <w:r w:rsidR="0078001F">
        <w:rPr>
          <w:sz w:val="24"/>
          <w:szCs w:val="24"/>
        </w:rPr>
        <w:t>εκτείνονται διάσπαρτοι σε όλη την έκταση</w:t>
      </w:r>
      <w:r w:rsidR="00513AB5">
        <w:rPr>
          <w:sz w:val="24"/>
          <w:szCs w:val="24"/>
        </w:rPr>
        <w:t xml:space="preserve"> του νησιού </w:t>
      </w:r>
      <w:r w:rsidR="00744634">
        <w:rPr>
          <w:sz w:val="24"/>
          <w:szCs w:val="24"/>
        </w:rPr>
        <w:t>της</w:t>
      </w:r>
      <w:r w:rsidR="00513AB5">
        <w:rPr>
          <w:sz w:val="24"/>
          <w:szCs w:val="24"/>
        </w:rPr>
        <w:t xml:space="preserve"> Κρήτης , </w:t>
      </w:r>
      <w:r w:rsidR="00BB0FD0">
        <w:rPr>
          <w:sz w:val="24"/>
          <w:szCs w:val="24"/>
        </w:rPr>
        <w:t xml:space="preserve">συλλέχθηκαν </w:t>
      </w:r>
      <w:r w:rsidR="00513AB5">
        <w:rPr>
          <w:sz w:val="24"/>
          <w:szCs w:val="24"/>
        </w:rPr>
        <w:t xml:space="preserve">και </w:t>
      </w:r>
      <w:r w:rsidR="00BB0FD0">
        <w:rPr>
          <w:sz w:val="24"/>
          <w:szCs w:val="24"/>
        </w:rPr>
        <w:t xml:space="preserve">μελετήθηκαν </w:t>
      </w:r>
      <w:r w:rsidR="00A52805">
        <w:rPr>
          <w:sz w:val="24"/>
          <w:szCs w:val="24"/>
        </w:rPr>
        <w:t>στοιχεία</w:t>
      </w:r>
      <w:r w:rsidR="00CF6D4E">
        <w:rPr>
          <w:sz w:val="24"/>
          <w:szCs w:val="24"/>
        </w:rPr>
        <w:t xml:space="preserve"> </w:t>
      </w:r>
      <w:r w:rsidR="00C8789B">
        <w:rPr>
          <w:sz w:val="24"/>
          <w:szCs w:val="24"/>
        </w:rPr>
        <w:t xml:space="preserve">για τα υπόγεια νερά του νησιού. </w:t>
      </w:r>
      <w:r w:rsidR="004F1618">
        <w:rPr>
          <w:sz w:val="24"/>
          <w:szCs w:val="24"/>
        </w:rPr>
        <w:t>Λαμβάνοντας υπόψη</w:t>
      </w:r>
      <w:r w:rsidR="00C8789B">
        <w:rPr>
          <w:sz w:val="24"/>
          <w:szCs w:val="24"/>
        </w:rPr>
        <w:t xml:space="preserve"> </w:t>
      </w:r>
      <w:r w:rsidR="00DF5141">
        <w:rPr>
          <w:sz w:val="24"/>
          <w:szCs w:val="24"/>
        </w:rPr>
        <w:t>τον κωδικό του</w:t>
      </w:r>
      <w:r w:rsidR="00C8789B">
        <w:rPr>
          <w:sz w:val="24"/>
          <w:szCs w:val="24"/>
        </w:rPr>
        <w:t xml:space="preserve"> κάθε</w:t>
      </w:r>
      <w:r w:rsidR="00DF5141">
        <w:rPr>
          <w:sz w:val="24"/>
          <w:szCs w:val="24"/>
        </w:rPr>
        <w:t xml:space="preserve"> υδροσημείου</w:t>
      </w:r>
      <w:r w:rsidR="00FE6839">
        <w:rPr>
          <w:sz w:val="24"/>
          <w:szCs w:val="24"/>
        </w:rPr>
        <w:t xml:space="preserve"> που βρίσκεται στην Κρήτη, συμπληρώνονται συνολικά</w:t>
      </w:r>
      <w:r w:rsidR="00DF5141">
        <w:rPr>
          <w:sz w:val="24"/>
          <w:szCs w:val="24"/>
        </w:rPr>
        <w:t xml:space="preserve"> </w:t>
      </w:r>
      <w:r w:rsidR="00FE6839">
        <w:rPr>
          <w:sz w:val="24"/>
          <w:szCs w:val="24"/>
        </w:rPr>
        <w:t>τριακόσι</w:t>
      </w:r>
      <w:r w:rsidR="004F1618">
        <w:rPr>
          <w:sz w:val="24"/>
          <w:szCs w:val="24"/>
        </w:rPr>
        <w:t>α</w:t>
      </w:r>
      <w:r w:rsidR="00DF5141">
        <w:rPr>
          <w:sz w:val="24"/>
          <w:szCs w:val="24"/>
        </w:rPr>
        <w:t xml:space="preserve"> δώδεκα (312) </w:t>
      </w:r>
      <w:r w:rsidR="004F1618">
        <w:rPr>
          <w:sz w:val="24"/>
          <w:szCs w:val="24"/>
        </w:rPr>
        <w:t>υδροσημεία.</w:t>
      </w:r>
      <w:r w:rsidR="00FE6839">
        <w:rPr>
          <w:sz w:val="24"/>
          <w:szCs w:val="24"/>
        </w:rPr>
        <w:t xml:space="preserve"> </w:t>
      </w:r>
      <w:r w:rsidR="004F1618">
        <w:rPr>
          <w:sz w:val="24"/>
          <w:szCs w:val="24"/>
        </w:rPr>
        <w:t xml:space="preserve">Στη συνέχεια, </w:t>
      </w:r>
      <w:r w:rsidR="009105EC">
        <w:rPr>
          <w:sz w:val="24"/>
          <w:szCs w:val="24"/>
        </w:rPr>
        <w:t>για το κάθε υδροσημείο</w:t>
      </w:r>
      <w:r w:rsidR="008C4BEB">
        <w:rPr>
          <w:sz w:val="24"/>
          <w:szCs w:val="24"/>
        </w:rPr>
        <w:t xml:space="preserve"> καταχωρήθηκ</w:t>
      </w:r>
      <w:r w:rsidR="00681837">
        <w:rPr>
          <w:sz w:val="24"/>
          <w:szCs w:val="24"/>
        </w:rPr>
        <w:t>αν</w:t>
      </w:r>
      <w:r w:rsidR="00DF5141">
        <w:rPr>
          <w:sz w:val="24"/>
          <w:szCs w:val="24"/>
        </w:rPr>
        <w:t xml:space="preserve"> γεωγραφικές συντεταγμένες Χ,Υ </w:t>
      </w:r>
      <w:r w:rsidR="008C4BEB">
        <w:rPr>
          <w:sz w:val="24"/>
          <w:szCs w:val="24"/>
        </w:rPr>
        <w:t>καθώς και το υψόμετρο Ζ</w:t>
      </w:r>
      <w:r w:rsidR="002A672C">
        <w:rPr>
          <w:sz w:val="24"/>
          <w:szCs w:val="24"/>
        </w:rPr>
        <w:t xml:space="preserve">. Τα στοιχεία που συλλέχθηκαν είναι η στατική στάθμη των 312 υδροσημείων </w:t>
      </w:r>
      <w:r w:rsidR="008C4BEB">
        <w:rPr>
          <w:sz w:val="24"/>
          <w:szCs w:val="24"/>
        </w:rPr>
        <w:t xml:space="preserve"> για τα έτη </w:t>
      </w:r>
      <w:r w:rsidR="00DF5141">
        <w:rPr>
          <w:sz w:val="24"/>
          <w:szCs w:val="24"/>
        </w:rPr>
        <w:t>2007-2014.</w:t>
      </w:r>
      <w:r w:rsidR="00AC5584">
        <w:rPr>
          <w:sz w:val="24"/>
          <w:szCs w:val="24"/>
        </w:rPr>
        <w:t xml:space="preserve"> Στο χάρτη </w:t>
      </w:r>
      <w:r w:rsidR="002A672C">
        <w:rPr>
          <w:sz w:val="24"/>
          <w:szCs w:val="24"/>
        </w:rPr>
        <w:t>4</w:t>
      </w:r>
      <w:r w:rsidR="00AC5584">
        <w:rPr>
          <w:sz w:val="24"/>
          <w:szCs w:val="24"/>
        </w:rPr>
        <w:t xml:space="preserve"> </w:t>
      </w:r>
      <w:r w:rsidR="00B55038">
        <w:rPr>
          <w:sz w:val="24"/>
          <w:szCs w:val="24"/>
        </w:rPr>
        <w:t>απεικονίζονται</w:t>
      </w:r>
      <w:r w:rsidR="00AC5584">
        <w:rPr>
          <w:sz w:val="24"/>
          <w:szCs w:val="24"/>
        </w:rPr>
        <w:t xml:space="preserve"> </w:t>
      </w:r>
      <w:r w:rsidR="002A672C">
        <w:rPr>
          <w:sz w:val="24"/>
          <w:szCs w:val="24"/>
        </w:rPr>
        <w:t>με μεγάλη ακρίβεια</w:t>
      </w:r>
      <w:r w:rsidR="00AC5584">
        <w:rPr>
          <w:sz w:val="24"/>
          <w:szCs w:val="24"/>
        </w:rPr>
        <w:t xml:space="preserve"> η τοποθεσία </w:t>
      </w:r>
      <w:r w:rsidR="00681837">
        <w:rPr>
          <w:sz w:val="24"/>
          <w:szCs w:val="24"/>
        </w:rPr>
        <w:t>των υδροσημείων αυτών</w:t>
      </w:r>
      <w:r w:rsidR="00B90A5A">
        <w:rPr>
          <w:sz w:val="24"/>
          <w:szCs w:val="24"/>
        </w:rPr>
        <w:t xml:space="preserve"> πάνω στην Κρήτη.</w:t>
      </w:r>
      <w:r w:rsidR="00DE609E">
        <w:rPr>
          <w:sz w:val="24"/>
          <w:szCs w:val="24"/>
        </w:rPr>
        <w:t xml:space="preserve"> Τα διαθέσιμα δεδομένα θα επεξεργαστούν σε γεωστατιστικό περιβάλλον ώστε να προκύψουν συμπεράσματα σχετικά με τη χωρική και τη χρονική μεταβολή της στάθμης των υπόγειων υδάτων στο νησί της Κρήτης. Για τη βέλτιστη επεξεργασία των δεδομένων της στάθμης λόγω υδρογεωλογικών ιδιαιτεροτήτων με βάση τον υδροφορέα που βρίσκονται χρησιμοποιείται ως δευτερεύουσα </w:t>
      </w:r>
      <w:r w:rsidR="00D80B2D">
        <w:rPr>
          <w:sz w:val="24"/>
          <w:szCs w:val="24"/>
        </w:rPr>
        <w:t>πληροφορία το υψόμετρο και τα όρια των υδρογεωλογικών λεκανών.</w:t>
      </w:r>
    </w:p>
    <w:p w:rsidR="00677C3D" w:rsidRPr="00A17A98" w:rsidRDefault="00677C3D" w:rsidP="00DE609E">
      <w:pPr>
        <w:rPr>
          <w:sz w:val="24"/>
          <w:szCs w:val="24"/>
        </w:rPr>
      </w:pPr>
    </w:p>
    <w:p w:rsidR="00E26617" w:rsidRPr="00A17A98" w:rsidRDefault="00E26617" w:rsidP="00DE609E">
      <w:pPr>
        <w:rPr>
          <w:sz w:val="24"/>
          <w:szCs w:val="24"/>
        </w:rPr>
      </w:pPr>
    </w:p>
    <w:p w:rsidR="00940052" w:rsidRDefault="00176104" w:rsidP="00DE609E">
      <w:pPr>
        <w:rPr>
          <w:sz w:val="24"/>
          <w:szCs w:val="24"/>
        </w:rPr>
      </w:pPr>
      <w:r w:rsidRPr="00176104">
        <w:rPr>
          <w:noProof/>
          <w:sz w:val="24"/>
          <w:szCs w:val="24"/>
          <w:lang w:eastAsia="el-GR"/>
        </w:rPr>
        <w:drawing>
          <wp:inline distT="0" distB="0" distL="0" distR="0">
            <wp:extent cx="5274310" cy="2209601"/>
            <wp:effectExtent l="19050" t="0" r="2540" b="0"/>
            <wp:docPr id="70" name="Εικόνα 2" descr="C:\Users\user_pc\Desktop\groundwater shmei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pc\Desktop\groundwater shmeia 1.png"/>
                    <pic:cNvPicPr>
                      <a:picLocks noChangeAspect="1" noChangeArrowheads="1"/>
                    </pic:cNvPicPr>
                  </pic:nvPicPr>
                  <pic:blipFill>
                    <a:blip r:embed="rId32" cstate="print"/>
                    <a:srcRect/>
                    <a:stretch>
                      <a:fillRect/>
                    </a:stretch>
                  </pic:blipFill>
                  <pic:spPr bwMode="auto">
                    <a:xfrm>
                      <a:off x="0" y="0"/>
                      <a:ext cx="5274310" cy="2209601"/>
                    </a:xfrm>
                    <a:prstGeom prst="rect">
                      <a:avLst/>
                    </a:prstGeom>
                    <a:noFill/>
                    <a:ln w="9525">
                      <a:noFill/>
                      <a:miter lim="800000"/>
                      <a:headEnd/>
                      <a:tailEnd/>
                    </a:ln>
                  </pic:spPr>
                </pic:pic>
              </a:graphicData>
            </a:graphic>
          </wp:inline>
        </w:drawing>
      </w:r>
    </w:p>
    <w:p w:rsidR="00176104" w:rsidRDefault="00176104" w:rsidP="00301A32">
      <w:pPr>
        <w:spacing w:line="360" w:lineRule="auto"/>
        <w:ind w:left="765"/>
        <w:jc w:val="both"/>
        <w:rPr>
          <w:sz w:val="24"/>
          <w:szCs w:val="24"/>
        </w:rPr>
      </w:pPr>
      <w:r>
        <w:rPr>
          <w:sz w:val="24"/>
          <w:szCs w:val="24"/>
        </w:rPr>
        <w:t>Χάρτης 4: Απεικόνιση των υδροσημείων στη περιοχή της Κρήτης.</w:t>
      </w:r>
    </w:p>
    <w:p w:rsidR="00176104" w:rsidRPr="00AC5584" w:rsidRDefault="00176104" w:rsidP="00DE609E">
      <w:pPr>
        <w:rPr>
          <w:sz w:val="24"/>
          <w:szCs w:val="24"/>
        </w:rPr>
      </w:pPr>
    </w:p>
    <w:p w:rsidR="000B1AA5" w:rsidRPr="00A17A98" w:rsidRDefault="000B1AA5" w:rsidP="00AB1B30">
      <w:pPr>
        <w:rPr>
          <w:sz w:val="24"/>
          <w:szCs w:val="24"/>
        </w:rPr>
      </w:pPr>
    </w:p>
    <w:p w:rsidR="007C78EA" w:rsidRPr="00A17A98" w:rsidRDefault="007C78EA" w:rsidP="00AB1B30">
      <w:pPr>
        <w:rPr>
          <w:sz w:val="24"/>
          <w:szCs w:val="24"/>
        </w:rPr>
      </w:pPr>
    </w:p>
    <w:p w:rsidR="007C78EA" w:rsidRPr="00A17A98" w:rsidRDefault="007C78EA" w:rsidP="00AB1B30">
      <w:pPr>
        <w:rPr>
          <w:sz w:val="24"/>
          <w:szCs w:val="24"/>
        </w:rPr>
      </w:pPr>
    </w:p>
    <w:p w:rsidR="007C78EA" w:rsidRPr="00A17A98" w:rsidRDefault="007C78EA" w:rsidP="00AB1B30">
      <w:pPr>
        <w:rPr>
          <w:sz w:val="24"/>
          <w:szCs w:val="24"/>
        </w:rPr>
      </w:pPr>
    </w:p>
    <w:p w:rsidR="007C78EA" w:rsidRPr="00A17A98" w:rsidRDefault="007C78EA" w:rsidP="00AB1B30">
      <w:pPr>
        <w:rPr>
          <w:sz w:val="24"/>
          <w:szCs w:val="24"/>
        </w:rPr>
      </w:pPr>
    </w:p>
    <w:p w:rsidR="00AB1B30" w:rsidRPr="00A17A98" w:rsidRDefault="00AB1B30" w:rsidP="00AB1B30">
      <w:pPr>
        <w:rPr>
          <w:sz w:val="24"/>
          <w:szCs w:val="24"/>
        </w:rPr>
      </w:pPr>
    </w:p>
    <w:p w:rsidR="00AB1B30" w:rsidRPr="00AB1B30" w:rsidRDefault="00AB1B30" w:rsidP="00301A32">
      <w:pPr>
        <w:spacing w:line="360" w:lineRule="auto"/>
        <w:jc w:val="both"/>
        <w:rPr>
          <w:b/>
          <w:sz w:val="28"/>
          <w:szCs w:val="28"/>
        </w:rPr>
      </w:pPr>
      <w:r w:rsidRPr="00AB1B30">
        <w:rPr>
          <w:b/>
          <w:sz w:val="28"/>
          <w:szCs w:val="28"/>
        </w:rPr>
        <w:t>3)</w:t>
      </w:r>
      <w:r>
        <w:rPr>
          <w:b/>
          <w:sz w:val="28"/>
          <w:szCs w:val="28"/>
        </w:rPr>
        <w:t>ΓΕΩΣΤΑΤΙΣΤΙΚΗ ΑΝΑΛΥΣΗ</w:t>
      </w:r>
    </w:p>
    <w:p w:rsidR="00AB1B30" w:rsidRPr="00AB1B30" w:rsidRDefault="00AB1B30" w:rsidP="00301A32">
      <w:pPr>
        <w:spacing w:line="360" w:lineRule="auto"/>
        <w:jc w:val="both"/>
        <w:rPr>
          <w:b/>
          <w:sz w:val="28"/>
          <w:szCs w:val="28"/>
        </w:rPr>
      </w:pPr>
      <w:r>
        <w:rPr>
          <w:b/>
          <w:sz w:val="28"/>
          <w:szCs w:val="28"/>
        </w:rPr>
        <w:t>3.1)</w:t>
      </w:r>
      <w:r w:rsidRPr="00AB1B30">
        <w:rPr>
          <w:b/>
          <w:sz w:val="28"/>
          <w:szCs w:val="28"/>
        </w:rPr>
        <w:t xml:space="preserve">  </w:t>
      </w:r>
      <w:r>
        <w:rPr>
          <w:b/>
          <w:sz w:val="28"/>
          <w:szCs w:val="28"/>
        </w:rPr>
        <w:t>ΕΙΣΑΓΩΓΙΚΑ</w:t>
      </w:r>
    </w:p>
    <w:p w:rsidR="00AB1B30" w:rsidRDefault="00AB1B30" w:rsidP="00301A32">
      <w:pPr>
        <w:spacing w:line="360" w:lineRule="auto"/>
        <w:jc w:val="both"/>
        <w:rPr>
          <w:b/>
          <w:sz w:val="28"/>
          <w:szCs w:val="28"/>
        </w:rPr>
      </w:pPr>
      <w:r>
        <w:rPr>
          <w:b/>
          <w:sz w:val="28"/>
          <w:szCs w:val="28"/>
        </w:rPr>
        <w:t>3.1.1)</w:t>
      </w:r>
      <w:r w:rsidRPr="00AB1B30">
        <w:rPr>
          <w:b/>
          <w:sz w:val="28"/>
          <w:szCs w:val="28"/>
        </w:rPr>
        <w:t xml:space="preserve"> </w:t>
      </w:r>
      <w:r>
        <w:rPr>
          <w:b/>
          <w:sz w:val="28"/>
          <w:szCs w:val="28"/>
        </w:rPr>
        <w:t>ΓΕΩΣΤΑΤΙΣΤΙΚΗ</w:t>
      </w:r>
    </w:p>
    <w:p w:rsidR="00062646" w:rsidRPr="00CD39F8" w:rsidRDefault="00062646" w:rsidP="00A61FF5">
      <w:pPr>
        <w:spacing w:line="360" w:lineRule="auto"/>
        <w:jc w:val="both"/>
        <w:rPr>
          <w:sz w:val="24"/>
          <w:szCs w:val="24"/>
        </w:rPr>
      </w:pPr>
      <w:r w:rsidRPr="00CD39F8">
        <w:rPr>
          <w:sz w:val="24"/>
          <w:szCs w:val="24"/>
        </w:rPr>
        <w:t xml:space="preserve">Η επιστήμη </w:t>
      </w:r>
      <w:r>
        <w:rPr>
          <w:sz w:val="24"/>
          <w:szCs w:val="24"/>
        </w:rPr>
        <w:t>της</w:t>
      </w:r>
      <w:r w:rsidRPr="00CD39F8">
        <w:rPr>
          <w:sz w:val="24"/>
          <w:szCs w:val="24"/>
        </w:rPr>
        <w:t xml:space="preserve"> Γεωστατιστικής</w:t>
      </w:r>
      <w:r>
        <w:rPr>
          <w:sz w:val="24"/>
          <w:szCs w:val="24"/>
        </w:rPr>
        <w:t xml:space="preserve"> κατά τις τελευταίες δύο δεκαετίες έχει γνωρίσει ιδιαίτερη άνθιση</w:t>
      </w:r>
      <w:r w:rsidRPr="00CD39F8">
        <w:rPr>
          <w:sz w:val="24"/>
          <w:szCs w:val="24"/>
        </w:rPr>
        <w:t xml:space="preserve">. Η γεωστατιστική ανάλυση ασχολείται με κατανομές </w:t>
      </w:r>
      <w:r>
        <w:rPr>
          <w:sz w:val="24"/>
          <w:szCs w:val="24"/>
        </w:rPr>
        <w:t>στις</w:t>
      </w:r>
      <w:r w:rsidRPr="00CD39F8">
        <w:rPr>
          <w:sz w:val="24"/>
          <w:szCs w:val="24"/>
        </w:rPr>
        <w:t xml:space="preserve"> οποίες τα χαρακτηριστικά </w:t>
      </w:r>
      <w:r>
        <w:rPr>
          <w:sz w:val="24"/>
          <w:szCs w:val="24"/>
        </w:rPr>
        <w:t>της</w:t>
      </w:r>
      <w:r w:rsidRPr="00CD39F8">
        <w:rPr>
          <w:sz w:val="24"/>
          <w:szCs w:val="24"/>
        </w:rPr>
        <w:t xml:space="preserve"> χωρικής εξάρτησης παίζουν πρωτεύοντα ρόλο. Οι μέθοδοι γεωστατιστικής ανάλυσης οδηγούν στον προσδιορισμό </w:t>
      </w:r>
      <w:r>
        <w:rPr>
          <w:sz w:val="24"/>
          <w:szCs w:val="24"/>
        </w:rPr>
        <w:t>της</w:t>
      </w:r>
      <w:r w:rsidRPr="00CD39F8">
        <w:rPr>
          <w:sz w:val="24"/>
          <w:szCs w:val="24"/>
        </w:rPr>
        <w:t xml:space="preserve"> χωρικής κατανομής μεταβλητών σε σημεία μιας περιοχής όπου οι μεταβλητές αυτές δεν είναι γνωστές και οι οποίες χαρακτηρίζουν μεγέθη με οικονο</w:t>
      </w:r>
      <w:r w:rsidR="003C3F75">
        <w:rPr>
          <w:sz w:val="24"/>
          <w:szCs w:val="24"/>
        </w:rPr>
        <w:t>μική ή περιβαλλοντική σημασία.</w:t>
      </w:r>
    </w:p>
    <w:p w:rsidR="00062646" w:rsidRPr="00CC1E8A" w:rsidRDefault="00062646" w:rsidP="00A61FF5">
      <w:pPr>
        <w:spacing w:line="360" w:lineRule="auto"/>
        <w:jc w:val="both"/>
        <w:rPr>
          <w:b/>
          <w:sz w:val="24"/>
          <w:szCs w:val="24"/>
        </w:rPr>
      </w:pPr>
      <w:r w:rsidRPr="00CD39F8">
        <w:rPr>
          <w:sz w:val="24"/>
          <w:szCs w:val="24"/>
        </w:rPr>
        <w:t xml:space="preserve">Οι κλασικές γεωστατιστικές μέθοδοι </w:t>
      </w:r>
      <w:r>
        <w:rPr>
          <w:sz w:val="24"/>
          <w:szCs w:val="24"/>
        </w:rPr>
        <w:t>περιέχουν περίπλοκους</w:t>
      </w:r>
      <w:r w:rsidRPr="00CD39F8">
        <w:rPr>
          <w:sz w:val="24"/>
          <w:szCs w:val="24"/>
        </w:rPr>
        <w:t xml:space="preserve"> μαθηματικούς περιορ</w:t>
      </w:r>
      <w:r>
        <w:rPr>
          <w:sz w:val="24"/>
          <w:szCs w:val="24"/>
        </w:rPr>
        <w:t>ισμούς που αφορούν την εφαρμογή τους, με αποτέλεσμα</w:t>
      </w:r>
      <w:r w:rsidRPr="00CD39F8">
        <w:rPr>
          <w:sz w:val="24"/>
          <w:szCs w:val="24"/>
        </w:rPr>
        <w:t xml:space="preserve"> όταν οι περιορισμοί αυτοί δεν ικανοποιο</w:t>
      </w:r>
      <w:r>
        <w:rPr>
          <w:sz w:val="24"/>
          <w:szCs w:val="24"/>
        </w:rPr>
        <w:t>ύνται από το πειραματικό δείγμα</w:t>
      </w:r>
      <w:r w:rsidRPr="00CD39F8">
        <w:rPr>
          <w:sz w:val="24"/>
          <w:szCs w:val="24"/>
        </w:rPr>
        <w:t xml:space="preserve"> του υπό μελέτη φαινομένου, η χωρική εκτίμηση των μεταβλητών να περιλα</w:t>
      </w:r>
      <w:r w:rsidR="003C3F75">
        <w:rPr>
          <w:sz w:val="24"/>
          <w:szCs w:val="24"/>
        </w:rPr>
        <w:t xml:space="preserve">μβάνει υψηλό ποσοστό σφάλματος. </w:t>
      </w:r>
      <w:r w:rsidRPr="00CD39F8">
        <w:rPr>
          <w:sz w:val="24"/>
          <w:szCs w:val="24"/>
        </w:rPr>
        <w:t>Η Γεωστατιστική περιλαμβάνει ένα σύνολο στατιστικών τεχνικών που αφορούν τυχαίες μεταβλητές οι οποίες μεταβάλλονται στο χώρο (τυχαία πεδία).</w:t>
      </w:r>
      <w:r>
        <w:rPr>
          <w:sz w:val="24"/>
          <w:szCs w:val="24"/>
        </w:rPr>
        <w:t xml:space="preserve"> Η βασική υπόθεση στην οποία στηρίζονται οι στατιστικές αυτές τεχνικές είναι ότι </w:t>
      </w:r>
      <w:r w:rsidRPr="00CD39F8">
        <w:rPr>
          <w:sz w:val="24"/>
          <w:szCs w:val="24"/>
        </w:rPr>
        <w:t xml:space="preserve">η χωρική διακύμανση </w:t>
      </w:r>
      <w:r>
        <w:rPr>
          <w:sz w:val="24"/>
          <w:szCs w:val="24"/>
        </w:rPr>
        <w:t>της</w:t>
      </w:r>
      <w:r w:rsidRPr="00CD39F8">
        <w:rPr>
          <w:sz w:val="24"/>
          <w:szCs w:val="24"/>
        </w:rPr>
        <w:t xml:space="preserve"> μεταβλητής εμπεριέχει τυχαίο χαρακτήρα, οπότε χρησιμοποιούν</w:t>
      </w:r>
      <w:r>
        <w:rPr>
          <w:sz w:val="24"/>
          <w:szCs w:val="24"/>
        </w:rPr>
        <w:t>ται</w:t>
      </w:r>
      <w:r w:rsidRPr="00CD39F8">
        <w:rPr>
          <w:sz w:val="24"/>
          <w:szCs w:val="24"/>
        </w:rPr>
        <w:t xml:space="preserve"> στατιστικές μεθοδολογίες (π.χ. μέση τιμή, διασπορά κ.α.) για οποιαδήποτε εκτίμηση απορρέει από </w:t>
      </w:r>
      <w:r>
        <w:rPr>
          <w:sz w:val="24"/>
          <w:szCs w:val="24"/>
        </w:rPr>
        <w:t>της</w:t>
      </w:r>
      <w:r w:rsidRPr="00CD39F8">
        <w:rPr>
          <w:sz w:val="24"/>
          <w:szCs w:val="24"/>
        </w:rPr>
        <w:t xml:space="preserve"> σημειακές μετρήσεις </w:t>
      </w:r>
      <w:r>
        <w:rPr>
          <w:sz w:val="24"/>
          <w:szCs w:val="24"/>
        </w:rPr>
        <w:t>της</w:t>
      </w:r>
      <w:r w:rsidRPr="00CD39F8">
        <w:rPr>
          <w:sz w:val="24"/>
          <w:szCs w:val="24"/>
        </w:rPr>
        <w:t xml:space="preserve"> μεταβλητής</w:t>
      </w:r>
      <w:r w:rsidR="003C3F75">
        <w:rPr>
          <w:sz w:val="24"/>
          <w:szCs w:val="24"/>
        </w:rPr>
        <w:t>.</w:t>
      </w:r>
    </w:p>
    <w:p w:rsidR="00062646" w:rsidRPr="00CD39F8" w:rsidRDefault="00062646" w:rsidP="00A61FF5">
      <w:pPr>
        <w:spacing w:line="360" w:lineRule="auto"/>
        <w:jc w:val="both"/>
        <w:rPr>
          <w:sz w:val="24"/>
          <w:szCs w:val="24"/>
        </w:rPr>
      </w:pPr>
      <w:r w:rsidRPr="00CD39F8">
        <w:rPr>
          <w:sz w:val="24"/>
          <w:szCs w:val="24"/>
        </w:rPr>
        <w:t>Πιο</w:t>
      </w:r>
      <w:r>
        <w:rPr>
          <w:sz w:val="24"/>
          <w:szCs w:val="24"/>
        </w:rPr>
        <w:t xml:space="preserve"> συγκεκριμένα</w:t>
      </w:r>
      <w:r w:rsidRPr="00CD39F8">
        <w:rPr>
          <w:sz w:val="24"/>
          <w:szCs w:val="24"/>
        </w:rPr>
        <w:t xml:space="preserve">, η </w:t>
      </w:r>
      <w:r w:rsidR="00CC1E8A">
        <w:rPr>
          <w:sz w:val="24"/>
          <w:szCs w:val="24"/>
        </w:rPr>
        <w:t>ανάλυση αυτή</w:t>
      </w:r>
      <w:r w:rsidRPr="00CD39F8">
        <w:rPr>
          <w:sz w:val="24"/>
          <w:szCs w:val="24"/>
        </w:rPr>
        <w:t xml:space="preserve"> </w:t>
      </w:r>
      <w:r>
        <w:rPr>
          <w:sz w:val="24"/>
          <w:szCs w:val="24"/>
        </w:rPr>
        <w:t>βασίζεται σε μεγάλο βαθμό</w:t>
      </w:r>
      <w:r w:rsidRPr="00CD39F8">
        <w:rPr>
          <w:sz w:val="24"/>
          <w:szCs w:val="24"/>
        </w:rPr>
        <w:t xml:space="preserve"> στην μαθηματική έννοια του τυχαίου πε</w:t>
      </w:r>
      <w:r>
        <w:rPr>
          <w:sz w:val="24"/>
          <w:szCs w:val="24"/>
        </w:rPr>
        <w:t>δίου. Η Γεωστατιστική παρουσιάζει κοινά</w:t>
      </w:r>
      <w:r w:rsidRPr="00CD39F8">
        <w:rPr>
          <w:sz w:val="24"/>
          <w:szCs w:val="24"/>
        </w:rPr>
        <w:t xml:space="preserve"> σημεία με τη Θεωρία Πιθανοτήτων και τη Στατιστική. Η Θεωρία Πιθανοτήτων ασχολείται με </w:t>
      </w:r>
      <w:r>
        <w:rPr>
          <w:sz w:val="24"/>
          <w:szCs w:val="24"/>
        </w:rPr>
        <w:t>της</w:t>
      </w:r>
      <w:r w:rsidRPr="00CD39F8">
        <w:rPr>
          <w:sz w:val="24"/>
          <w:szCs w:val="24"/>
        </w:rPr>
        <w:t xml:space="preserve"> νόμους και </w:t>
      </w:r>
      <w:r>
        <w:rPr>
          <w:sz w:val="24"/>
          <w:szCs w:val="24"/>
        </w:rPr>
        <w:t>τις</w:t>
      </w:r>
      <w:r w:rsidRPr="00CD39F8">
        <w:rPr>
          <w:sz w:val="24"/>
          <w:szCs w:val="24"/>
        </w:rPr>
        <w:t xml:space="preserve"> ιδιότητες που διέπουν </w:t>
      </w:r>
      <w:r>
        <w:rPr>
          <w:sz w:val="24"/>
          <w:szCs w:val="24"/>
        </w:rPr>
        <w:t>τις</w:t>
      </w:r>
      <w:r w:rsidRPr="00CD39F8">
        <w:rPr>
          <w:sz w:val="24"/>
          <w:szCs w:val="24"/>
        </w:rPr>
        <w:t xml:space="preserve"> τυχαίες μεταβλητές. Η Στατιστική περιλαμβάνει το σύνολο των μεθόδων οι οποίες επιτρέπουν τον προσδιορισμό των παραμέτρων που χαρακτηρίζουν </w:t>
      </w:r>
      <w:r>
        <w:rPr>
          <w:sz w:val="24"/>
          <w:szCs w:val="24"/>
        </w:rPr>
        <w:t>τις</w:t>
      </w:r>
      <w:r w:rsidRPr="00CD39F8">
        <w:rPr>
          <w:sz w:val="24"/>
          <w:szCs w:val="24"/>
        </w:rPr>
        <w:t xml:space="preserve"> τυχαίες μεταβολές βάσει των δεδομένων. Η Θεωρία των Τυχαίων Πεδίων αποτελεί μια γενίκευση </w:t>
      </w:r>
      <w:r>
        <w:rPr>
          <w:sz w:val="24"/>
          <w:szCs w:val="24"/>
        </w:rPr>
        <w:t>της</w:t>
      </w:r>
      <w:r w:rsidRPr="00CD39F8">
        <w:rPr>
          <w:sz w:val="24"/>
          <w:szCs w:val="24"/>
        </w:rPr>
        <w:t xml:space="preserve"> Θεωρίας Πιθανοτήτων που εφαρμόζεται σε τυχαίες</w:t>
      </w:r>
      <w:r w:rsidR="003C3F75">
        <w:rPr>
          <w:sz w:val="24"/>
          <w:szCs w:val="24"/>
        </w:rPr>
        <w:t xml:space="preserve"> μεταβλητές με χωρική εξάρτηση.</w:t>
      </w:r>
    </w:p>
    <w:p w:rsidR="00062646" w:rsidRPr="0087292F" w:rsidRDefault="00062646" w:rsidP="00A61FF5">
      <w:pPr>
        <w:spacing w:line="360" w:lineRule="auto"/>
        <w:jc w:val="both"/>
        <w:rPr>
          <w:sz w:val="24"/>
          <w:szCs w:val="24"/>
        </w:rPr>
      </w:pPr>
      <w:r>
        <w:rPr>
          <w:sz w:val="24"/>
          <w:szCs w:val="24"/>
        </w:rPr>
        <w:lastRenderedPageBreak/>
        <w:t>Στόχος της</w:t>
      </w:r>
      <w:r w:rsidRPr="00CD39F8">
        <w:rPr>
          <w:sz w:val="24"/>
          <w:szCs w:val="24"/>
        </w:rPr>
        <w:t xml:space="preserve"> Γεωστατιστική</w:t>
      </w:r>
      <w:r>
        <w:rPr>
          <w:sz w:val="24"/>
          <w:szCs w:val="24"/>
        </w:rPr>
        <w:t>ς είναι η</w:t>
      </w:r>
      <w:r w:rsidRPr="00CD39F8">
        <w:rPr>
          <w:sz w:val="24"/>
          <w:szCs w:val="24"/>
        </w:rPr>
        <w:t xml:space="preserve"> εκτίμηση των στατιστικών παραμέτρων που προσδιορίζουν τη χωρική κατανομή βάσει του υπάρχοντος δείγματος (π.χ. σ</w:t>
      </w:r>
      <w:r>
        <w:rPr>
          <w:sz w:val="24"/>
          <w:szCs w:val="24"/>
        </w:rPr>
        <w:t xml:space="preserve">τάθμη βροχόπτωσης), καθώς και </w:t>
      </w:r>
      <w:r w:rsidRPr="00CD39F8">
        <w:rPr>
          <w:sz w:val="24"/>
          <w:szCs w:val="24"/>
        </w:rPr>
        <w:t>η χρήση αυτών των παραμέτρων προκειμένου να εκτιμηθούν οι στάθμες σε σημεία όπου δεν υπάρχουν μετρήσεις.</w:t>
      </w:r>
      <w:r w:rsidR="003C3F75">
        <w:rPr>
          <w:sz w:val="24"/>
          <w:szCs w:val="24"/>
        </w:rPr>
        <w:t xml:space="preserve"> </w:t>
      </w:r>
      <w:r w:rsidRPr="00CD39F8">
        <w:rPr>
          <w:sz w:val="24"/>
          <w:szCs w:val="24"/>
        </w:rPr>
        <w:t xml:space="preserve">Η ανάγκη </w:t>
      </w:r>
      <w:r>
        <w:rPr>
          <w:sz w:val="24"/>
          <w:szCs w:val="24"/>
        </w:rPr>
        <w:t>της</w:t>
      </w:r>
      <w:r w:rsidRPr="00CD39F8">
        <w:rPr>
          <w:sz w:val="24"/>
          <w:szCs w:val="24"/>
        </w:rPr>
        <w:t xml:space="preserve"> εκτίμησης φυσικών μεγεθών σε σημ</w:t>
      </w:r>
      <w:r>
        <w:rPr>
          <w:sz w:val="24"/>
          <w:szCs w:val="24"/>
        </w:rPr>
        <w:t>εία όπου δεν υπάρχουν μετρήσεις</w:t>
      </w:r>
      <w:r w:rsidRPr="00CD39F8">
        <w:rPr>
          <w:sz w:val="24"/>
          <w:szCs w:val="24"/>
        </w:rPr>
        <w:t xml:space="preserve"> δεν είναι καινούρια. Στατιστικοί επιστήμονες, μηχανικοί μεταλλείων, μηχανικοί πετρελαίων, υδρολόγοι και γεωλόγοι οι οποίοι ασχολήθηκαν με το πρόβλημα ανέπτυξαν την επιστήμη </w:t>
      </w:r>
      <w:r>
        <w:rPr>
          <w:sz w:val="24"/>
          <w:szCs w:val="24"/>
        </w:rPr>
        <w:t>της</w:t>
      </w:r>
      <w:r w:rsidRPr="00CD39F8">
        <w:rPr>
          <w:sz w:val="24"/>
          <w:szCs w:val="24"/>
        </w:rPr>
        <w:t xml:space="preserve"> Γεωστατιστικής. Αρχικά η Γεωστατιστική εφαρμόστηκε κυρίως στην γεωλογία, στην μεταλλειολογία και στην υδρολογία. Στην συνέχεια βρήκε εφαρμογές και σε άλλα επιστημονικά και τεχνολογικά πεδία (Myers 2005). </w:t>
      </w:r>
      <w:r>
        <w:rPr>
          <w:sz w:val="24"/>
          <w:szCs w:val="24"/>
        </w:rPr>
        <w:t>Μερικές</w:t>
      </w:r>
      <w:r w:rsidRPr="00CD39F8">
        <w:rPr>
          <w:sz w:val="24"/>
          <w:szCs w:val="24"/>
        </w:rPr>
        <w:t xml:space="preserve"> από </w:t>
      </w:r>
      <w:r>
        <w:rPr>
          <w:sz w:val="24"/>
          <w:szCs w:val="24"/>
        </w:rPr>
        <w:t>της</w:t>
      </w:r>
      <w:r w:rsidRPr="00CD39F8">
        <w:rPr>
          <w:sz w:val="24"/>
          <w:szCs w:val="24"/>
        </w:rPr>
        <w:t xml:space="preserve"> εφαρμογές</w:t>
      </w:r>
      <w:r>
        <w:rPr>
          <w:sz w:val="24"/>
          <w:szCs w:val="24"/>
        </w:rPr>
        <w:t xml:space="preserve"> στις</w:t>
      </w:r>
      <w:r w:rsidRPr="00CD39F8">
        <w:rPr>
          <w:sz w:val="24"/>
          <w:szCs w:val="24"/>
        </w:rPr>
        <w:t xml:space="preserve"> οποίες χρησιμοποιείται σήμερα</w:t>
      </w:r>
      <w:r w:rsidR="0087292F">
        <w:rPr>
          <w:sz w:val="24"/>
          <w:szCs w:val="24"/>
        </w:rPr>
        <w:t xml:space="preserve"> η γεωστατιστική περιλαμβάνουν </w:t>
      </w:r>
      <w:r w:rsidR="0087292F" w:rsidRPr="0087292F">
        <w:rPr>
          <w:sz w:val="24"/>
          <w:szCs w:val="24"/>
        </w:rPr>
        <w:t>:</w:t>
      </w:r>
    </w:p>
    <w:p w:rsidR="00062646" w:rsidRPr="002E47B2" w:rsidRDefault="00062646" w:rsidP="00A61FF5">
      <w:pPr>
        <w:pStyle w:val="a6"/>
        <w:numPr>
          <w:ilvl w:val="0"/>
          <w:numId w:val="3"/>
        </w:numPr>
        <w:spacing w:line="360" w:lineRule="auto"/>
        <w:jc w:val="both"/>
        <w:rPr>
          <w:b/>
          <w:sz w:val="24"/>
          <w:szCs w:val="24"/>
        </w:rPr>
      </w:pPr>
      <w:r>
        <w:rPr>
          <w:sz w:val="24"/>
          <w:szCs w:val="24"/>
        </w:rPr>
        <w:t>Την έρευνα κοιτασμάτων.</w:t>
      </w:r>
    </w:p>
    <w:p w:rsidR="00062646" w:rsidRPr="002E47B2" w:rsidRDefault="00062646" w:rsidP="00A61FF5">
      <w:pPr>
        <w:pStyle w:val="a6"/>
        <w:spacing w:line="360" w:lineRule="auto"/>
        <w:ind w:left="1080"/>
        <w:jc w:val="both"/>
        <w:rPr>
          <w:b/>
          <w:sz w:val="24"/>
          <w:szCs w:val="24"/>
        </w:rPr>
      </w:pPr>
    </w:p>
    <w:p w:rsidR="00062646" w:rsidRPr="002E47B2" w:rsidRDefault="00062646" w:rsidP="00A61FF5">
      <w:pPr>
        <w:pStyle w:val="a6"/>
        <w:numPr>
          <w:ilvl w:val="0"/>
          <w:numId w:val="3"/>
        </w:numPr>
        <w:spacing w:line="360" w:lineRule="auto"/>
        <w:jc w:val="both"/>
        <w:rPr>
          <w:b/>
          <w:sz w:val="24"/>
          <w:szCs w:val="24"/>
        </w:rPr>
      </w:pPr>
      <w:r>
        <w:rPr>
          <w:sz w:val="24"/>
          <w:szCs w:val="24"/>
        </w:rPr>
        <w:t>Την ωκεανογραφία.</w:t>
      </w:r>
    </w:p>
    <w:p w:rsidR="00062646" w:rsidRPr="002E47B2" w:rsidRDefault="00062646" w:rsidP="00A61FF5">
      <w:pPr>
        <w:pStyle w:val="a6"/>
        <w:spacing w:line="360" w:lineRule="auto"/>
        <w:ind w:left="1080"/>
        <w:jc w:val="both"/>
        <w:rPr>
          <w:b/>
          <w:sz w:val="24"/>
          <w:szCs w:val="24"/>
        </w:rPr>
      </w:pPr>
    </w:p>
    <w:p w:rsidR="00062646" w:rsidRPr="002E47B2" w:rsidRDefault="00062646" w:rsidP="00A61FF5">
      <w:pPr>
        <w:pStyle w:val="a6"/>
        <w:numPr>
          <w:ilvl w:val="0"/>
          <w:numId w:val="3"/>
        </w:numPr>
        <w:spacing w:line="360" w:lineRule="auto"/>
        <w:jc w:val="both"/>
        <w:rPr>
          <w:b/>
          <w:sz w:val="24"/>
          <w:szCs w:val="24"/>
        </w:rPr>
      </w:pPr>
      <w:r w:rsidRPr="00CD39F8">
        <w:rPr>
          <w:sz w:val="24"/>
          <w:szCs w:val="24"/>
        </w:rPr>
        <w:t>Την μορφολογική ανάλυση φυσικών και τεχνολογικών ανομοιογενών υλικών.</w:t>
      </w:r>
    </w:p>
    <w:p w:rsidR="00062646" w:rsidRPr="002E47B2" w:rsidRDefault="00062646" w:rsidP="00A61FF5">
      <w:pPr>
        <w:pStyle w:val="a6"/>
        <w:spacing w:line="360" w:lineRule="auto"/>
        <w:ind w:left="1080"/>
        <w:jc w:val="both"/>
        <w:rPr>
          <w:b/>
          <w:sz w:val="24"/>
          <w:szCs w:val="24"/>
        </w:rPr>
      </w:pPr>
    </w:p>
    <w:p w:rsidR="00062646" w:rsidRPr="002E47B2" w:rsidRDefault="00062646" w:rsidP="00A61FF5">
      <w:pPr>
        <w:pStyle w:val="a6"/>
        <w:numPr>
          <w:ilvl w:val="0"/>
          <w:numId w:val="3"/>
        </w:numPr>
        <w:spacing w:line="360" w:lineRule="auto"/>
        <w:jc w:val="both"/>
        <w:rPr>
          <w:b/>
          <w:sz w:val="24"/>
          <w:szCs w:val="24"/>
        </w:rPr>
      </w:pPr>
      <w:r w:rsidRPr="00CD39F8">
        <w:rPr>
          <w:sz w:val="24"/>
          <w:szCs w:val="24"/>
        </w:rPr>
        <w:t>Την χαρτογράφηση και την απεικόνιση συγκεντρώσεων ρυπαντών σε διάφορα περιβαλλοντικά μέσα (αέρας, υπέδαφος, επιφανειακοί-υπόγειοι υδατικοί πόροι).</w:t>
      </w:r>
    </w:p>
    <w:p w:rsidR="00062646" w:rsidRPr="002E47B2" w:rsidRDefault="00062646" w:rsidP="00A61FF5">
      <w:pPr>
        <w:pStyle w:val="a6"/>
        <w:spacing w:line="360" w:lineRule="auto"/>
        <w:ind w:left="1080"/>
        <w:jc w:val="both"/>
        <w:rPr>
          <w:b/>
          <w:sz w:val="24"/>
          <w:szCs w:val="24"/>
        </w:rPr>
      </w:pPr>
    </w:p>
    <w:p w:rsidR="00062646" w:rsidRPr="002E47B2" w:rsidRDefault="00062646" w:rsidP="00A61FF5">
      <w:pPr>
        <w:pStyle w:val="a6"/>
        <w:numPr>
          <w:ilvl w:val="0"/>
          <w:numId w:val="3"/>
        </w:numPr>
        <w:spacing w:line="360" w:lineRule="auto"/>
        <w:jc w:val="both"/>
        <w:rPr>
          <w:b/>
          <w:sz w:val="24"/>
          <w:szCs w:val="24"/>
        </w:rPr>
      </w:pPr>
      <w:r w:rsidRPr="00CD39F8">
        <w:rPr>
          <w:sz w:val="24"/>
          <w:szCs w:val="24"/>
        </w:rPr>
        <w:t xml:space="preserve">Το χαρακτηρισμό </w:t>
      </w:r>
      <w:r>
        <w:rPr>
          <w:sz w:val="24"/>
          <w:szCs w:val="24"/>
        </w:rPr>
        <w:t>της</w:t>
      </w:r>
      <w:r w:rsidRPr="00CD39F8">
        <w:rPr>
          <w:sz w:val="24"/>
          <w:szCs w:val="24"/>
        </w:rPr>
        <w:t xml:space="preserve"> ποιότητας βιομηχανικών προϊόντων.</w:t>
      </w:r>
    </w:p>
    <w:p w:rsidR="00062646" w:rsidRPr="002E47B2" w:rsidRDefault="00062646" w:rsidP="00A61FF5">
      <w:pPr>
        <w:pStyle w:val="a6"/>
        <w:spacing w:line="360" w:lineRule="auto"/>
        <w:ind w:left="1080"/>
        <w:jc w:val="both"/>
        <w:rPr>
          <w:b/>
          <w:sz w:val="24"/>
          <w:szCs w:val="24"/>
        </w:rPr>
      </w:pPr>
    </w:p>
    <w:p w:rsidR="00062646" w:rsidRPr="002E47B2" w:rsidRDefault="00062646" w:rsidP="00A61FF5">
      <w:pPr>
        <w:pStyle w:val="a6"/>
        <w:numPr>
          <w:ilvl w:val="0"/>
          <w:numId w:val="3"/>
        </w:numPr>
        <w:spacing w:line="360" w:lineRule="auto"/>
        <w:jc w:val="both"/>
        <w:rPr>
          <w:b/>
          <w:sz w:val="24"/>
          <w:szCs w:val="24"/>
        </w:rPr>
      </w:pPr>
      <w:r w:rsidRPr="00CD39F8">
        <w:rPr>
          <w:sz w:val="24"/>
          <w:szCs w:val="24"/>
        </w:rPr>
        <w:t>Την τοπογραφική ανάλυση και στα γεωγραφικά συστήματα πληροφορίας (GIS).</w:t>
      </w:r>
    </w:p>
    <w:p w:rsidR="00062646" w:rsidRPr="002E47B2" w:rsidRDefault="00062646" w:rsidP="00A61FF5">
      <w:pPr>
        <w:pStyle w:val="a6"/>
        <w:spacing w:line="360" w:lineRule="auto"/>
        <w:ind w:left="1080"/>
        <w:jc w:val="both"/>
        <w:rPr>
          <w:b/>
          <w:sz w:val="24"/>
          <w:szCs w:val="24"/>
        </w:rPr>
      </w:pPr>
    </w:p>
    <w:p w:rsidR="00062646" w:rsidRPr="002E47B2" w:rsidRDefault="00062646" w:rsidP="00A61FF5">
      <w:pPr>
        <w:pStyle w:val="a6"/>
        <w:numPr>
          <w:ilvl w:val="0"/>
          <w:numId w:val="3"/>
        </w:numPr>
        <w:spacing w:line="360" w:lineRule="auto"/>
        <w:jc w:val="both"/>
        <w:rPr>
          <w:b/>
          <w:sz w:val="24"/>
          <w:szCs w:val="24"/>
        </w:rPr>
      </w:pPr>
      <w:r w:rsidRPr="00CD39F8">
        <w:rPr>
          <w:sz w:val="24"/>
          <w:szCs w:val="24"/>
        </w:rPr>
        <w:t>Την ανάλυση βροχοπτώσεων σε περιοχές που υπάρχουν λίγοι βροχομετρικοί σταθμοί.</w:t>
      </w:r>
    </w:p>
    <w:p w:rsidR="00062646" w:rsidRPr="002E47B2" w:rsidRDefault="00062646" w:rsidP="00A61FF5">
      <w:pPr>
        <w:pStyle w:val="a6"/>
        <w:spacing w:line="360" w:lineRule="auto"/>
        <w:ind w:left="1080"/>
        <w:jc w:val="both"/>
        <w:rPr>
          <w:b/>
          <w:sz w:val="24"/>
          <w:szCs w:val="24"/>
        </w:rPr>
      </w:pPr>
    </w:p>
    <w:p w:rsidR="00062646" w:rsidRPr="002E47B2" w:rsidRDefault="00062646" w:rsidP="00A61FF5">
      <w:pPr>
        <w:pStyle w:val="a6"/>
        <w:numPr>
          <w:ilvl w:val="0"/>
          <w:numId w:val="3"/>
        </w:numPr>
        <w:spacing w:line="360" w:lineRule="auto"/>
        <w:jc w:val="both"/>
        <w:rPr>
          <w:b/>
          <w:sz w:val="24"/>
          <w:szCs w:val="24"/>
        </w:rPr>
      </w:pPr>
      <w:r w:rsidRPr="00CD39F8">
        <w:rPr>
          <w:sz w:val="24"/>
          <w:szCs w:val="24"/>
        </w:rPr>
        <w:lastRenderedPageBreak/>
        <w:t>Τον προσδιορισμό γεωλογικών και υδρογεωλογικών δεδομένων.</w:t>
      </w:r>
    </w:p>
    <w:p w:rsidR="00062646" w:rsidRPr="002E47B2" w:rsidRDefault="00062646" w:rsidP="00A61FF5">
      <w:pPr>
        <w:pStyle w:val="a6"/>
        <w:spacing w:line="360" w:lineRule="auto"/>
        <w:ind w:left="1080"/>
        <w:jc w:val="both"/>
        <w:rPr>
          <w:b/>
          <w:sz w:val="24"/>
          <w:szCs w:val="24"/>
        </w:rPr>
      </w:pPr>
    </w:p>
    <w:p w:rsidR="00062646" w:rsidRPr="00090074" w:rsidRDefault="00062646" w:rsidP="00A61FF5">
      <w:pPr>
        <w:pStyle w:val="a6"/>
        <w:numPr>
          <w:ilvl w:val="0"/>
          <w:numId w:val="3"/>
        </w:numPr>
        <w:spacing w:line="360" w:lineRule="auto"/>
        <w:jc w:val="both"/>
        <w:rPr>
          <w:b/>
          <w:sz w:val="24"/>
          <w:szCs w:val="24"/>
        </w:rPr>
      </w:pPr>
      <w:r w:rsidRPr="00CD39F8">
        <w:rPr>
          <w:sz w:val="24"/>
          <w:szCs w:val="24"/>
        </w:rPr>
        <w:t>Την εκτίμηση του περιβαλλοντικού κινδύνου και του κινδύνου για την ανθρώπινη υγεία.</w:t>
      </w:r>
    </w:p>
    <w:p w:rsidR="00062646" w:rsidRPr="00090074" w:rsidRDefault="00062646" w:rsidP="006B3821">
      <w:pPr>
        <w:spacing w:line="360" w:lineRule="auto"/>
        <w:rPr>
          <w:b/>
          <w:sz w:val="24"/>
          <w:szCs w:val="24"/>
        </w:rPr>
      </w:pPr>
    </w:p>
    <w:p w:rsidR="00062646" w:rsidRPr="001A390E" w:rsidRDefault="00062646" w:rsidP="00A61FF5">
      <w:pPr>
        <w:spacing w:line="360" w:lineRule="auto"/>
        <w:jc w:val="both"/>
        <w:rPr>
          <w:sz w:val="24"/>
          <w:szCs w:val="24"/>
        </w:rPr>
      </w:pPr>
      <w:r>
        <w:rPr>
          <w:sz w:val="24"/>
          <w:szCs w:val="24"/>
        </w:rPr>
        <w:t>Ο κοινός στόχος στις</w:t>
      </w:r>
      <w:r w:rsidRPr="00CD39F8">
        <w:rPr>
          <w:sz w:val="24"/>
          <w:szCs w:val="24"/>
        </w:rPr>
        <w:t xml:space="preserve"> εφαρμογές </w:t>
      </w:r>
      <w:r>
        <w:rPr>
          <w:sz w:val="24"/>
          <w:szCs w:val="24"/>
        </w:rPr>
        <w:t>της</w:t>
      </w:r>
      <w:r w:rsidRPr="00CD39F8">
        <w:rPr>
          <w:sz w:val="24"/>
          <w:szCs w:val="24"/>
        </w:rPr>
        <w:t xml:space="preserve"> Γεωστατιστικής είναι ο προσδιορισμός και ο έλεγχος </w:t>
      </w:r>
      <w:r>
        <w:rPr>
          <w:sz w:val="24"/>
          <w:szCs w:val="24"/>
        </w:rPr>
        <w:t>της</w:t>
      </w:r>
      <w:r w:rsidRPr="00CD39F8">
        <w:rPr>
          <w:sz w:val="24"/>
          <w:szCs w:val="24"/>
        </w:rPr>
        <w:t xml:space="preserve"> χωρικής κατανομής μεταβλητών που χαρακτηρίζουν μεγέθη με οικονομική ή περιβαλλοντική σημασία.</w:t>
      </w:r>
      <w:r w:rsidR="00CA709A">
        <w:rPr>
          <w:sz w:val="24"/>
          <w:szCs w:val="24"/>
        </w:rPr>
        <w:t xml:space="preserve"> </w:t>
      </w:r>
      <w:r w:rsidRPr="00CD39F8">
        <w:rPr>
          <w:sz w:val="24"/>
          <w:szCs w:val="24"/>
        </w:rPr>
        <w:t xml:space="preserve">Οι πιο δημοφιλείς και διαδεδομένες μέθοδοι γεωστατιστικής ανάλυσης είναι γνωστές με την ονομασία Kriging. Το όνομα </w:t>
      </w:r>
      <w:r>
        <w:rPr>
          <w:sz w:val="24"/>
          <w:szCs w:val="24"/>
        </w:rPr>
        <w:t>της</w:t>
      </w:r>
      <w:r w:rsidRPr="00CD39F8">
        <w:rPr>
          <w:sz w:val="24"/>
          <w:szCs w:val="24"/>
        </w:rPr>
        <w:t xml:space="preserve"> μεθόδου δόθηκε </w:t>
      </w:r>
      <w:r>
        <w:rPr>
          <w:sz w:val="24"/>
          <w:szCs w:val="24"/>
        </w:rPr>
        <w:t>προς</w:t>
      </w:r>
      <w:r w:rsidRPr="00CD39F8">
        <w:rPr>
          <w:sz w:val="24"/>
          <w:szCs w:val="24"/>
        </w:rPr>
        <w:t xml:space="preserve"> τιμή του Νοτιοαφρικανού μεταλλειολόγου μηχανικού D.G.Krige, που είναι πρωτοπόρος στην εφαρμογή στατιστικών μεθόδων στη διε</w:t>
      </w:r>
      <w:r>
        <w:rPr>
          <w:sz w:val="24"/>
          <w:szCs w:val="24"/>
        </w:rPr>
        <w:t>ρεύνηση των κοιτασμάτων ορυκτών</w:t>
      </w:r>
      <w:r w:rsidR="001A390E" w:rsidRPr="001A390E">
        <w:rPr>
          <w:sz w:val="24"/>
          <w:szCs w:val="24"/>
        </w:rPr>
        <w:t>.</w:t>
      </w:r>
    </w:p>
    <w:p w:rsidR="00062646" w:rsidRPr="00952BE4" w:rsidRDefault="00062646" w:rsidP="00062646">
      <w:pPr>
        <w:spacing w:line="360" w:lineRule="auto"/>
        <w:jc w:val="both"/>
        <w:rPr>
          <w:sz w:val="24"/>
          <w:szCs w:val="24"/>
        </w:rPr>
      </w:pPr>
    </w:p>
    <w:p w:rsidR="000D1EED" w:rsidRPr="00952BE4" w:rsidRDefault="000D1EED" w:rsidP="00062646">
      <w:pPr>
        <w:spacing w:line="360" w:lineRule="auto"/>
        <w:jc w:val="both"/>
        <w:rPr>
          <w:sz w:val="24"/>
          <w:szCs w:val="24"/>
        </w:rPr>
      </w:pPr>
    </w:p>
    <w:p w:rsidR="00376881" w:rsidRDefault="00376881" w:rsidP="00A61FF5">
      <w:pPr>
        <w:spacing w:line="360" w:lineRule="auto"/>
        <w:jc w:val="both"/>
        <w:rPr>
          <w:b/>
          <w:sz w:val="28"/>
          <w:szCs w:val="24"/>
        </w:rPr>
      </w:pPr>
      <w:r>
        <w:rPr>
          <w:b/>
          <w:sz w:val="28"/>
          <w:szCs w:val="24"/>
        </w:rPr>
        <w:t>3.1.2)</w:t>
      </w:r>
      <w:r w:rsidRPr="001F42E1">
        <w:rPr>
          <w:b/>
          <w:sz w:val="28"/>
          <w:szCs w:val="24"/>
        </w:rPr>
        <w:t xml:space="preserve"> </w:t>
      </w:r>
      <w:r>
        <w:rPr>
          <w:b/>
          <w:sz w:val="28"/>
          <w:szCs w:val="24"/>
        </w:rPr>
        <w:t>ΤΥΧΑΙΑ ΠΕΔΙΑ</w:t>
      </w:r>
    </w:p>
    <w:p w:rsidR="00B63EBC" w:rsidRPr="00CD39F8" w:rsidRDefault="00B63EBC" w:rsidP="00A61FF5">
      <w:pPr>
        <w:spacing w:line="360" w:lineRule="auto"/>
        <w:jc w:val="both"/>
        <w:rPr>
          <w:sz w:val="24"/>
          <w:szCs w:val="24"/>
        </w:rPr>
      </w:pPr>
      <w:r w:rsidRPr="00CD39F8">
        <w:rPr>
          <w:sz w:val="24"/>
          <w:szCs w:val="24"/>
        </w:rPr>
        <w:t>Ως «τυχαίο πεδίο» μπορεί να θεωρηθεί ένα σύνολο τυχαίων μεταβλητών που περιγράφουν τη χωροχρονική μεταβολή του σχετικού φυσικού μεγέθ</w:t>
      </w:r>
      <w:r>
        <w:rPr>
          <w:sz w:val="24"/>
          <w:szCs w:val="24"/>
        </w:rPr>
        <w:t>ους (π.χ. στάθμες βροχοπτώσεων) και</w:t>
      </w:r>
      <w:r w:rsidRPr="00CD39F8">
        <w:rPr>
          <w:sz w:val="24"/>
          <w:szCs w:val="24"/>
        </w:rPr>
        <w:t xml:space="preserve"> αντιπροσωπεύει ένα σύνολο δυνατών καταστάσεων.</w:t>
      </w:r>
    </w:p>
    <w:p w:rsidR="00B63EBC" w:rsidRPr="00BD1819" w:rsidRDefault="00B63EBC" w:rsidP="00A61FF5">
      <w:pPr>
        <w:spacing w:line="360" w:lineRule="auto"/>
        <w:jc w:val="both"/>
        <w:rPr>
          <w:sz w:val="24"/>
          <w:szCs w:val="24"/>
        </w:rPr>
      </w:pPr>
      <w:r w:rsidRPr="00CD39F8">
        <w:rPr>
          <w:sz w:val="24"/>
          <w:szCs w:val="24"/>
        </w:rPr>
        <w:t>Κάθε κατάσταση αποτελεί ένα δείγμα του πεδίου και χαρακτηρίζεται από μια πιθανότητα πραγματοποίησης που καθορίζεται από την πολυδιάστατη Συνάρτηση Πυκνότητας Πιθανότητας του πεδίου. Επομένως, ένα τυχαίο πεδίο μπορεί να θεωρηθεί ως μία πολυδιάστατη τυχαία μεταβλητή</w:t>
      </w:r>
      <w:r>
        <w:rPr>
          <w:sz w:val="24"/>
          <w:szCs w:val="24"/>
        </w:rPr>
        <w:t xml:space="preserve"> και η αλληλεξάρτηση των φυσικών μεγεθών σε διαφορετικά σημεία του χώρου, κάνει τα τυχαία πεδία να ξεχωρίζουν από ένα σύνολο ανεξάρτητων τυχαίων μεταβλητών</w:t>
      </w:r>
      <w:r w:rsidR="00BD1819" w:rsidRPr="00BD1819">
        <w:rPr>
          <w:sz w:val="24"/>
          <w:szCs w:val="24"/>
        </w:rPr>
        <w:t>.</w:t>
      </w:r>
    </w:p>
    <w:p w:rsidR="00B63EBC" w:rsidRPr="00CD39F8" w:rsidRDefault="00B63EBC" w:rsidP="00A61FF5">
      <w:pPr>
        <w:spacing w:line="360" w:lineRule="auto"/>
        <w:jc w:val="both"/>
        <w:rPr>
          <w:sz w:val="24"/>
          <w:szCs w:val="24"/>
        </w:rPr>
      </w:pPr>
      <w:r w:rsidRPr="00CD39F8">
        <w:rPr>
          <w:sz w:val="24"/>
          <w:szCs w:val="24"/>
        </w:rPr>
        <w:t>Υπάρχουν</w:t>
      </w:r>
      <w:r>
        <w:rPr>
          <w:sz w:val="24"/>
          <w:szCs w:val="24"/>
        </w:rPr>
        <w:t xml:space="preserve"> οι εξής κατηγορίες τυχαίων πεδίων: τα πεδία διακριτών τιμών, τα πεδία συνεχών τιμών, τα πεδία συνεχούς χώρου και τα πλεγματικά πεδία. Πιο συγκεκριμένα, α</w:t>
      </w:r>
      <w:r w:rsidRPr="00CD39F8">
        <w:rPr>
          <w:sz w:val="24"/>
          <w:szCs w:val="24"/>
        </w:rPr>
        <w:t xml:space="preserve">ν το πεδίο λαμβάνει τιμές μόνο από ένα μετρήσιμο σύνολο αριθμών ονομάζεται πεδίο διακριτών τιμών. Αν οι τιμές του πεδίου προέρχονται </w:t>
      </w:r>
      <w:r w:rsidRPr="00CD39F8">
        <w:rPr>
          <w:sz w:val="24"/>
          <w:szCs w:val="24"/>
        </w:rPr>
        <w:lastRenderedPageBreak/>
        <w:t xml:space="preserve">από ένα συνεχές διάστημα πραγματικών αριθμών, το πεδίο ονομάζεται πεδίο συνεχών τιμών. Όταν η μεταβολή ορίζεται σε ένα συνεχή χώρο, </w:t>
      </w:r>
      <w:r>
        <w:rPr>
          <w:sz w:val="24"/>
          <w:szCs w:val="24"/>
        </w:rPr>
        <w:t>όπως</w:t>
      </w:r>
      <w:r w:rsidRPr="00CD39F8">
        <w:rPr>
          <w:sz w:val="24"/>
          <w:szCs w:val="24"/>
        </w:rPr>
        <w:t xml:space="preserve"> π.χ. στα φυσικά πεδία, δημιουργείται ένα πεδίο συνεχούς χώρου. Αντίθετα όταν ορίζεται </w:t>
      </w:r>
      <w:r>
        <w:rPr>
          <w:sz w:val="24"/>
          <w:szCs w:val="24"/>
        </w:rPr>
        <w:t>στις</w:t>
      </w:r>
      <w:r w:rsidRPr="00CD39F8">
        <w:rPr>
          <w:sz w:val="24"/>
          <w:szCs w:val="24"/>
        </w:rPr>
        <w:t xml:space="preserve"> θέσεις </w:t>
      </w:r>
      <w:r>
        <w:rPr>
          <w:sz w:val="24"/>
          <w:szCs w:val="24"/>
        </w:rPr>
        <w:t>του</w:t>
      </w:r>
      <w:r w:rsidRPr="00CD39F8">
        <w:rPr>
          <w:sz w:val="24"/>
          <w:szCs w:val="24"/>
        </w:rPr>
        <w:t xml:space="preserve"> πλέγματος (καννάβου) ονομάζεται πλεγματικό πεδίο.</w:t>
      </w:r>
    </w:p>
    <w:p w:rsidR="00B63EBC" w:rsidRPr="00BD1819" w:rsidRDefault="00B63EBC" w:rsidP="00A61FF5">
      <w:pPr>
        <w:spacing w:line="360" w:lineRule="auto"/>
        <w:jc w:val="both"/>
        <w:rPr>
          <w:sz w:val="24"/>
          <w:szCs w:val="24"/>
        </w:rPr>
      </w:pPr>
      <w:r>
        <w:rPr>
          <w:sz w:val="24"/>
          <w:szCs w:val="24"/>
        </w:rPr>
        <w:t>Όσον αφορά τα</w:t>
      </w:r>
      <w:r w:rsidRPr="00CD39F8">
        <w:rPr>
          <w:sz w:val="24"/>
          <w:szCs w:val="24"/>
        </w:rPr>
        <w:t xml:space="preserve"> πλεγματικά πεδία</w:t>
      </w:r>
      <w:r>
        <w:rPr>
          <w:sz w:val="24"/>
          <w:szCs w:val="24"/>
        </w:rPr>
        <w:t>, μπορούν να χρησιμοποιηθούν</w:t>
      </w:r>
      <w:r w:rsidRPr="00CD39F8">
        <w:rPr>
          <w:sz w:val="24"/>
          <w:szCs w:val="24"/>
        </w:rPr>
        <w:t xml:space="preserve"> σε υπολογιστικές αλλά και σε θεωρητικές μελέτες</w:t>
      </w:r>
      <w:r>
        <w:rPr>
          <w:sz w:val="24"/>
          <w:szCs w:val="24"/>
        </w:rPr>
        <w:t>,</w:t>
      </w:r>
      <w:r w:rsidRPr="00CD39F8">
        <w:rPr>
          <w:sz w:val="24"/>
          <w:szCs w:val="24"/>
        </w:rPr>
        <w:t xml:space="preserve"> γιατί η συμμετρία του πλέγματος επιτρέπει την χρησιμοποίηση αριθμητικά αποτελεσματικών μεθόδων</w:t>
      </w:r>
      <w:r>
        <w:rPr>
          <w:sz w:val="24"/>
          <w:szCs w:val="24"/>
        </w:rPr>
        <w:t>. Με</w:t>
      </w:r>
      <w:r w:rsidRPr="00CD39F8">
        <w:rPr>
          <w:sz w:val="24"/>
          <w:szCs w:val="24"/>
        </w:rPr>
        <w:t xml:space="preserve"> τα πλεγματικά πεδία</w:t>
      </w:r>
      <w:r>
        <w:rPr>
          <w:sz w:val="24"/>
          <w:szCs w:val="24"/>
        </w:rPr>
        <w:t xml:space="preserve"> παρέχεται επιπλέον η</w:t>
      </w:r>
      <w:r w:rsidRPr="00CD39F8">
        <w:rPr>
          <w:sz w:val="24"/>
          <w:szCs w:val="24"/>
        </w:rPr>
        <w:t xml:space="preserve"> σύγκριση των επιδόσεων διαφ</w:t>
      </w:r>
      <w:r>
        <w:rPr>
          <w:sz w:val="24"/>
          <w:szCs w:val="24"/>
        </w:rPr>
        <w:t>ορετικών γεωστατιστικών μεθόδων</w:t>
      </w:r>
      <w:r w:rsidR="00BD1819" w:rsidRPr="00BD1819">
        <w:rPr>
          <w:sz w:val="24"/>
          <w:szCs w:val="24"/>
        </w:rPr>
        <w:t>.</w:t>
      </w:r>
    </w:p>
    <w:p w:rsidR="00B63EBC" w:rsidRPr="00BD1819" w:rsidRDefault="00B63EBC" w:rsidP="00A61FF5">
      <w:pPr>
        <w:spacing w:line="360" w:lineRule="auto"/>
        <w:jc w:val="both"/>
        <w:rPr>
          <w:sz w:val="24"/>
          <w:szCs w:val="24"/>
        </w:rPr>
      </w:pPr>
      <w:r>
        <w:rPr>
          <w:sz w:val="24"/>
          <w:szCs w:val="24"/>
        </w:rPr>
        <w:t>Το ανομοιογενές δίκτυο σημείων δειγματοληψίας, συμβαίνει όταν οι μετρήσεις αντιπροσωπεύουν ένα πεπερασμένο πλήθος σημείων, η κατανομή των οποίων στο χώρο δεν έχει κατ’ ανάγκη τη συμμετρία ενός κανονικού πλέγματος. Τότε</w:t>
      </w:r>
      <w:r w:rsidRPr="00CD39F8">
        <w:rPr>
          <w:sz w:val="24"/>
          <w:szCs w:val="24"/>
        </w:rPr>
        <w:t xml:space="preserve"> χρησιμοποιείται ο όρος άτακτο πλέγμα (disordered lattice) και ο όρος εξωπλεγματική κατανομή (off lattice</w:t>
      </w:r>
      <w:r>
        <w:rPr>
          <w:sz w:val="24"/>
          <w:szCs w:val="24"/>
        </w:rPr>
        <w:t>), τα οποία απαιτούν γεωστατιστικές μεθόδους</w:t>
      </w:r>
      <w:r w:rsidRPr="00CD39F8">
        <w:rPr>
          <w:sz w:val="24"/>
          <w:szCs w:val="24"/>
        </w:rPr>
        <w:t xml:space="preserve"> που να λειτουργούν ικανοποιητικά με </w:t>
      </w:r>
      <w:r>
        <w:rPr>
          <w:sz w:val="24"/>
          <w:szCs w:val="24"/>
        </w:rPr>
        <w:t>τους</w:t>
      </w:r>
      <w:r w:rsidRPr="00CD39F8">
        <w:rPr>
          <w:sz w:val="24"/>
          <w:szCs w:val="24"/>
        </w:rPr>
        <w:t xml:space="preserve"> περιορισμούς </w:t>
      </w:r>
      <w:r>
        <w:rPr>
          <w:sz w:val="24"/>
          <w:szCs w:val="24"/>
        </w:rPr>
        <w:t>της</w:t>
      </w:r>
      <w:r w:rsidRPr="00CD39F8">
        <w:rPr>
          <w:sz w:val="24"/>
          <w:szCs w:val="24"/>
        </w:rPr>
        <w:t xml:space="preserve"> εκάστοτε χωρικής κατανομής. Αν η κατανομή των δεδομένων είναι εξωπλεγματική, η εκτίμηση ή η προσομοίωση </w:t>
      </w:r>
      <w:r>
        <w:rPr>
          <w:sz w:val="24"/>
          <w:szCs w:val="24"/>
        </w:rPr>
        <w:t>της</w:t>
      </w:r>
      <w:r w:rsidRPr="00CD39F8">
        <w:rPr>
          <w:sz w:val="24"/>
          <w:szCs w:val="24"/>
        </w:rPr>
        <w:t xml:space="preserve"> διαδικασίας πραγματοποιείται πάνω σε ένα πλεγματικό υπόβαθρο που καλ</w:t>
      </w:r>
      <w:r w:rsidR="00BD1819">
        <w:rPr>
          <w:sz w:val="24"/>
          <w:szCs w:val="24"/>
        </w:rPr>
        <w:t>ύπτει την περιοχή ενδιαφέροντος</w:t>
      </w:r>
      <w:r w:rsidR="00BD1819" w:rsidRPr="00BD1819">
        <w:rPr>
          <w:sz w:val="24"/>
          <w:szCs w:val="24"/>
        </w:rPr>
        <w:t>.</w:t>
      </w:r>
    </w:p>
    <w:p w:rsidR="00B63EBC" w:rsidRPr="00A17A98" w:rsidRDefault="00B63EBC" w:rsidP="00A61FF5">
      <w:pPr>
        <w:spacing w:line="360" w:lineRule="auto"/>
        <w:jc w:val="both"/>
        <w:rPr>
          <w:sz w:val="24"/>
          <w:szCs w:val="24"/>
        </w:rPr>
      </w:pPr>
      <w:r>
        <w:rPr>
          <w:sz w:val="24"/>
          <w:szCs w:val="24"/>
        </w:rPr>
        <w:t>Οι δύο άλλες βασικές έννοιες στις οποίες στηρίζεται η έννοια του τυχαίου πεδίου είναι η τυχαιότητα και η</w:t>
      </w:r>
      <w:r w:rsidRPr="00CD39F8">
        <w:rPr>
          <w:sz w:val="24"/>
          <w:szCs w:val="24"/>
        </w:rPr>
        <w:t xml:space="preserve"> αλληλεξάρτηση των τιμών φυσικών μεγεθών σε διαφορετικά σημεία του χώρου. Η τυχαιότητα </w:t>
      </w:r>
      <w:r>
        <w:rPr>
          <w:sz w:val="24"/>
          <w:szCs w:val="24"/>
        </w:rPr>
        <w:t xml:space="preserve">συμβαίνει σε περιπτώσεις κατά τις οποίες </w:t>
      </w:r>
      <w:r w:rsidRPr="00CD39F8">
        <w:rPr>
          <w:sz w:val="24"/>
          <w:szCs w:val="24"/>
        </w:rPr>
        <w:t>η γνώση μιας κατάστασης με απόλυτη ακρίβεια είναι αδύνατη λό</w:t>
      </w:r>
      <w:r>
        <w:rPr>
          <w:sz w:val="24"/>
          <w:szCs w:val="24"/>
        </w:rPr>
        <w:t>γω διαφόρων περιορισμών. Οι</w:t>
      </w:r>
      <w:r w:rsidRPr="00CD39F8">
        <w:rPr>
          <w:sz w:val="24"/>
          <w:szCs w:val="24"/>
        </w:rPr>
        <w:t xml:space="preserve"> περιορισμοί προέρχονται από την μεταβλητότητα των διαφόρων φυσι</w:t>
      </w:r>
      <w:r>
        <w:rPr>
          <w:sz w:val="24"/>
          <w:szCs w:val="24"/>
        </w:rPr>
        <w:t xml:space="preserve">κών μεγεθών στον χώρο και την </w:t>
      </w:r>
      <w:r w:rsidRPr="00CD39F8">
        <w:rPr>
          <w:sz w:val="24"/>
          <w:szCs w:val="24"/>
        </w:rPr>
        <w:t xml:space="preserve">αβεβαιότητα που οφείλεται στον περιορισμένο αριθμό μετρήσεων. Σε αυτές </w:t>
      </w:r>
      <w:r>
        <w:rPr>
          <w:sz w:val="24"/>
          <w:szCs w:val="24"/>
        </w:rPr>
        <w:t>της</w:t>
      </w:r>
      <w:r w:rsidRPr="00CD39F8">
        <w:rPr>
          <w:sz w:val="24"/>
          <w:szCs w:val="24"/>
        </w:rPr>
        <w:t xml:space="preserve"> περιπτώσεις το αποτέλεσμα (η τιμή του φαινομένου) καθορίζεται από μία συνάρτηση κατανομής πιθανότητας, η οποία προσδιορίζει </w:t>
      </w:r>
      <w:r>
        <w:rPr>
          <w:sz w:val="24"/>
          <w:szCs w:val="24"/>
        </w:rPr>
        <w:t>της</w:t>
      </w:r>
      <w:r w:rsidRPr="00CD39F8">
        <w:rPr>
          <w:sz w:val="24"/>
          <w:szCs w:val="24"/>
        </w:rPr>
        <w:t xml:space="preserve"> πιθανότητες εμφάνισης κάθε κατάστασης.</w:t>
      </w:r>
    </w:p>
    <w:p w:rsidR="00E26617" w:rsidRPr="00A17A98" w:rsidRDefault="00E26617" w:rsidP="00A61FF5">
      <w:pPr>
        <w:spacing w:line="360" w:lineRule="auto"/>
        <w:jc w:val="both"/>
        <w:rPr>
          <w:sz w:val="24"/>
          <w:szCs w:val="24"/>
        </w:rPr>
      </w:pPr>
    </w:p>
    <w:p w:rsidR="00B63EBC" w:rsidRPr="00F76FCD" w:rsidRDefault="00B63EBC" w:rsidP="00A61FF5">
      <w:pPr>
        <w:spacing w:line="360" w:lineRule="auto"/>
        <w:jc w:val="both"/>
        <w:rPr>
          <w:sz w:val="24"/>
          <w:szCs w:val="24"/>
        </w:rPr>
      </w:pPr>
      <w:r>
        <w:rPr>
          <w:sz w:val="24"/>
          <w:szCs w:val="24"/>
        </w:rPr>
        <w:lastRenderedPageBreak/>
        <w:t>Το βασικό χαρακτηριστικό των τυχαίων πεδίων είναι η</w:t>
      </w:r>
      <w:r w:rsidRPr="00CD39F8">
        <w:rPr>
          <w:sz w:val="24"/>
          <w:szCs w:val="24"/>
        </w:rPr>
        <w:t xml:space="preserve"> χωρική εξάρτηση (αλλ</w:t>
      </w:r>
      <w:r>
        <w:rPr>
          <w:sz w:val="24"/>
          <w:szCs w:val="24"/>
        </w:rPr>
        <w:t>ηλεξάρτηση), η οποία</w:t>
      </w:r>
      <w:r w:rsidRPr="00CD39F8">
        <w:rPr>
          <w:sz w:val="24"/>
          <w:szCs w:val="24"/>
        </w:rPr>
        <w:t xml:space="preserve"> περιγράφει την εξάρτηση των τιμών του πεδίου σε διαφορετικά σημεία του χώρου μεταξύ </w:t>
      </w:r>
      <w:r>
        <w:rPr>
          <w:sz w:val="24"/>
          <w:szCs w:val="24"/>
        </w:rPr>
        <w:t>τους</w:t>
      </w:r>
      <w:r w:rsidRPr="00CD39F8">
        <w:rPr>
          <w:sz w:val="24"/>
          <w:szCs w:val="24"/>
        </w:rPr>
        <w:t xml:space="preserve">. Η κατανομή πιθανότητας του πεδίου εμπερικλείει συσχετίσεις μεταξύ διαφορετικών σημείων, έτσι ώστε η πιθανότητα παρατήρησης μιας τιμής σε ένα σημείο να εξαρτάται από </w:t>
      </w:r>
      <w:r>
        <w:rPr>
          <w:sz w:val="24"/>
          <w:szCs w:val="24"/>
        </w:rPr>
        <w:t>της</w:t>
      </w:r>
      <w:r w:rsidRPr="00CD39F8">
        <w:rPr>
          <w:sz w:val="24"/>
          <w:szCs w:val="24"/>
        </w:rPr>
        <w:t xml:space="preserve"> τιμές στα γειτον</w:t>
      </w:r>
      <w:r w:rsidR="00F76FCD">
        <w:rPr>
          <w:sz w:val="24"/>
          <w:szCs w:val="24"/>
        </w:rPr>
        <w:t>ικά σημεία</w:t>
      </w:r>
      <w:r w:rsidR="00F76FCD" w:rsidRPr="00F76FCD">
        <w:rPr>
          <w:sz w:val="24"/>
          <w:szCs w:val="24"/>
        </w:rPr>
        <w:t>.</w:t>
      </w:r>
    </w:p>
    <w:p w:rsidR="00376881" w:rsidRDefault="00376881" w:rsidP="00376881">
      <w:pPr>
        <w:spacing w:line="360" w:lineRule="auto"/>
        <w:jc w:val="both"/>
        <w:rPr>
          <w:b/>
          <w:sz w:val="28"/>
          <w:szCs w:val="24"/>
        </w:rPr>
      </w:pPr>
    </w:p>
    <w:p w:rsidR="005B118C" w:rsidRPr="00A17A98" w:rsidRDefault="005B118C" w:rsidP="00376881">
      <w:pPr>
        <w:spacing w:line="360" w:lineRule="auto"/>
        <w:jc w:val="both"/>
        <w:rPr>
          <w:b/>
          <w:sz w:val="28"/>
          <w:szCs w:val="24"/>
        </w:rPr>
      </w:pPr>
    </w:p>
    <w:p w:rsidR="006C2EE4" w:rsidRDefault="006C2EE4" w:rsidP="00AF3EEC">
      <w:pPr>
        <w:spacing w:line="360" w:lineRule="auto"/>
        <w:rPr>
          <w:b/>
          <w:sz w:val="28"/>
          <w:szCs w:val="24"/>
        </w:rPr>
      </w:pPr>
      <w:r>
        <w:rPr>
          <w:b/>
          <w:sz w:val="28"/>
          <w:szCs w:val="24"/>
        </w:rPr>
        <w:t>3.1.3)</w:t>
      </w:r>
      <w:r w:rsidRPr="005B4BD3">
        <w:rPr>
          <w:b/>
          <w:sz w:val="28"/>
          <w:szCs w:val="24"/>
        </w:rPr>
        <w:t xml:space="preserve"> </w:t>
      </w:r>
      <w:r>
        <w:rPr>
          <w:b/>
          <w:sz w:val="28"/>
          <w:szCs w:val="24"/>
        </w:rPr>
        <w:t>ΗΜΙΒΑΡΙΟΓΡΑΜΜΑ</w:t>
      </w:r>
    </w:p>
    <w:p w:rsidR="00A05731" w:rsidRPr="00952BE4" w:rsidRDefault="00A05731" w:rsidP="00454B36">
      <w:pPr>
        <w:spacing w:line="360" w:lineRule="auto"/>
        <w:jc w:val="both"/>
        <w:rPr>
          <w:sz w:val="24"/>
          <w:szCs w:val="24"/>
        </w:rPr>
      </w:pPr>
      <w:r w:rsidRPr="00CD39F8">
        <w:rPr>
          <w:sz w:val="24"/>
          <w:szCs w:val="24"/>
        </w:rPr>
        <w:t xml:space="preserve">Το </w:t>
      </w:r>
      <w:r>
        <w:rPr>
          <w:sz w:val="24"/>
          <w:szCs w:val="24"/>
        </w:rPr>
        <w:t>ημι</w:t>
      </w:r>
      <w:r w:rsidRPr="00CD39F8">
        <w:rPr>
          <w:sz w:val="24"/>
          <w:szCs w:val="24"/>
        </w:rPr>
        <w:t>βαριόγραμμα εκφράζει μαθηματικά τον τρόπο που η διακύμανση μιας ιδιότητας μεταβάλλεται καθώς</w:t>
      </w:r>
      <w:r>
        <w:rPr>
          <w:sz w:val="24"/>
          <w:szCs w:val="24"/>
        </w:rPr>
        <w:t xml:space="preserve"> </w:t>
      </w:r>
      <w:r w:rsidRPr="00CD39F8">
        <w:rPr>
          <w:sz w:val="24"/>
          <w:szCs w:val="24"/>
        </w:rPr>
        <w:t xml:space="preserve">μεταβάλλεται η απόσταση και η κατεύθυνση που χωρίζει δύο σημεία. Αποτελεί ένα βασικό διαγνωστικό εργαλείο για τον χωρικό χαρακτηρισμό μιας χωρομεταβλητής. Η κατασκευή του βαριογράμματος από το σύνολο των δεδομένων, αποτελεί τη βασική διεργασία πριν την εφαρμογή </w:t>
      </w:r>
      <w:r>
        <w:rPr>
          <w:sz w:val="24"/>
          <w:szCs w:val="24"/>
        </w:rPr>
        <w:t>της</w:t>
      </w:r>
      <w:r w:rsidRPr="00CD39F8">
        <w:rPr>
          <w:sz w:val="24"/>
          <w:szCs w:val="24"/>
        </w:rPr>
        <w:t xml:space="preserve"> γεωστατιστικής μεθόδου </w:t>
      </w:r>
      <w:r w:rsidRPr="00CD39F8">
        <w:rPr>
          <w:sz w:val="24"/>
          <w:szCs w:val="24"/>
          <w:lang w:val="en-US"/>
        </w:rPr>
        <w:t>Kriging</w:t>
      </w:r>
      <w:r w:rsidRPr="00CD39F8">
        <w:rPr>
          <w:sz w:val="24"/>
          <w:szCs w:val="24"/>
        </w:rPr>
        <w:t xml:space="preserve"> (Γκριτζάπη, 2011)</w:t>
      </w:r>
      <w:r>
        <w:rPr>
          <w:sz w:val="24"/>
          <w:szCs w:val="24"/>
        </w:rPr>
        <w:t>.</w:t>
      </w:r>
      <w:r w:rsidRPr="00CD39F8">
        <w:rPr>
          <w:sz w:val="24"/>
          <w:szCs w:val="24"/>
        </w:rPr>
        <w:t xml:space="preserve"> Το ημιβαριόγραμμα </w:t>
      </w:r>
      <w:r>
        <w:rPr>
          <w:sz w:val="24"/>
          <w:szCs w:val="24"/>
        </w:rPr>
        <w:t>ενός</w:t>
      </w:r>
      <w:r w:rsidRPr="00CD39F8">
        <w:rPr>
          <w:sz w:val="24"/>
          <w:szCs w:val="24"/>
        </w:rPr>
        <w:t xml:space="preserve"> τυχαίου πεδίου ορίζεται ως εξής:</w:t>
      </w:r>
    </w:p>
    <w:p w:rsidR="00A05731" w:rsidRPr="00CD39F8" w:rsidRDefault="00A05731" w:rsidP="005B118C">
      <w:pPr>
        <w:spacing w:line="360" w:lineRule="auto"/>
        <w:jc w:val="center"/>
        <w:rPr>
          <w:sz w:val="24"/>
          <w:szCs w:val="24"/>
        </w:rPr>
      </w:pPr>
    </w:p>
    <w:p w:rsidR="00A05731" w:rsidRDefault="005C640B" w:rsidP="00454B36">
      <w:pPr>
        <w:spacing w:line="360" w:lineRule="auto"/>
        <w:jc w:val="both"/>
        <w:rPr>
          <w:rFonts w:eastAsiaTheme="minorEastAsia"/>
          <w:sz w:val="24"/>
          <w:szCs w:val="24"/>
        </w:rPr>
      </w:pPr>
      <m:oMath>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rPr>
              <m:t>χ</m:t>
            </m:r>
          </m:sub>
        </m:sSub>
        <m:d>
          <m:dPr>
            <m:ctrlPr>
              <w:rPr>
                <w:rFonts w:ascii="Cambria Math" w:hAnsi="Cambria Math"/>
                <w:i/>
                <w:sz w:val="24"/>
                <w:szCs w:val="24"/>
              </w:rPr>
            </m:ctrlPr>
          </m:dPr>
          <m:e>
            <m:r>
              <w:rPr>
                <w:rFonts w:ascii="Cambria Math" w:hAnsi="Cambria Math"/>
                <w:sz w:val="24"/>
                <w:szCs w:val="24"/>
              </w:rPr>
              <m:t>s,r</m:t>
            </m:r>
          </m:e>
        </m:d>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m:t>
            </m:r>
          </m:den>
        </m:f>
        <m:r>
          <w:rPr>
            <w:rFonts w:ascii="Cambria Math" w:hAnsi="Cambria Math"/>
            <w:sz w:val="24"/>
            <w:szCs w:val="24"/>
          </w:rPr>
          <m:t>E{[X</m:t>
        </m:r>
        <m:d>
          <m:dPr>
            <m:ctrlPr>
              <w:rPr>
                <w:rFonts w:ascii="Cambria Math" w:hAnsi="Cambria Math"/>
                <w:i/>
                <w:sz w:val="24"/>
                <w:szCs w:val="24"/>
              </w:rPr>
            </m:ctrlPr>
          </m:dPr>
          <m:e>
            <m:r>
              <w:rPr>
                <w:rFonts w:ascii="Cambria Math" w:hAnsi="Cambria Math"/>
                <w:sz w:val="24"/>
                <w:szCs w:val="24"/>
              </w:rPr>
              <m:t>s+r</m:t>
            </m:r>
          </m:e>
        </m:d>
        <m:r>
          <w:rPr>
            <w:rFonts w:ascii="Cambria Math" w:hAnsi="Cambria Math"/>
            <w:sz w:val="24"/>
            <w:szCs w:val="24"/>
          </w:rPr>
          <m:t>-X</m:t>
        </m:r>
        <m:d>
          <m:dPr>
            <m:ctrlPr>
              <w:rPr>
                <w:rFonts w:ascii="Cambria Math" w:hAnsi="Cambria Math"/>
                <w:i/>
                <w:sz w:val="24"/>
                <w:szCs w:val="24"/>
              </w:rPr>
            </m:ctrlPr>
          </m:dPr>
          <m:e>
            <m:r>
              <w:rPr>
                <w:rFonts w:ascii="Cambria Math" w:hAnsi="Cambria Math"/>
                <w:sz w:val="24"/>
                <w:szCs w:val="24"/>
              </w:rPr>
              <m:t>s</m:t>
            </m:r>
          </m:e>
        </m:d>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m:t>
        </m:r>
      </m:oMath>
      <w:r w:rsidR="00A05731" w:rsidRPr="00CD39F8">
        <w:rPr>
          <w:rFonts w:eastAsiaTheme="minorEastAsia"/>
          <w:i/>
          <w:sz w:val="24"/>
          <w:szCs w:val="24"/>
        </w:rPr>
        <w:t xml:space="preserve">      </w:t>
      </w:r>
      <w:r w:rsidR="00A05731" w:rsidRPr="00CD39F8">
        <w:rPr>
          <w:rFonts w:eastAsiaTheme="minorEastAsia"/>
          <w:sz w:val="24"/>
          <w:szCs w:val="24"/>
        </w:rPr>
        <w:t xml:space="preserve">                                         </w:t>
      </w:r>
      <w:r w:rsidR="00A05731">
        <w:rPr>
          <w:rFonts w:eastAsiaTheme="minorEastAsia"/>
          <w:sz w:val="24"/>
          <w:szCs w:val="24"/>
        </w:rPr>
        <w:t xml:space="preserve">                               </w:t>
      </w:r>
      <w:r w:rsidR="00A05731" w:rsidRPr="00CD39F8">
        <w:rPr>
          <w:rFonts w:eastAsiaTheme="minorEastAsia"/>
          <w:sz w:val="24"/>
          <w:szCs w:val="24"/>
        </w:rPr>
        <w:t xml:space="preserve"> </w:t>
      </w:r>
      <w:r w:rsidR="00A05731">
        <w:rPr>
          <w:rFonts w:eastAsiaTheme="minorEastAsia"/>
          <w:sz w:val="24"/>
          <w:szCs w:val="24"/>
        </w:rPr>
        <w:t>(3.1)</w:t>
      </w:r>
    </w:p>
    <w:p w:rsidR="00A05731" w:rsidRDefault="00A05731" w:rsidP="005B118C">
      <w:pPr>
        <w:spacing w:line="360" w:lineRule="auto"/>
        <w:jc w:val="center"/>
        <w:rPr>
          <w:rFonts w:eastAsiaTheme="minorEastAsia"/>
          <w:sz w:val="24"/>
          <w:szCs w:val="24"/>
        </w:rPr>
      </w:pPr>
    </w:p>
    <w:p w:rsidR="00A05731" w:rsidRDefault="00A05731" w:rsidP="00454B36">
      <w:pPr>
        <w:spacing w:line="360" w:lineRule="auto"/>
        <w:jc w:val="both"/>
        <w:rPr>
          <w:sz w:val="24"/>
          <w:szCs w:val="24"/>
        </w:rPr>
      </w:pPr>
      <w:r w:rsidRPr="00CD39F8">
        <w:rPr>
          <w:sz w:val="24"/>
          <w:szCs w:val="24"/>
        </w:rPr>
        <w:t xml:space="preserve">Δηλαδή το ημιβαριόγραμμα ορίζεται σε σχέση με ένα ζεύγος σημείων με την βοήθεια </w:t>
      </w:r>
      <w:r>
        <w:rPr>
          <w:sz w:val="24"/>
          <w:szCs w:val="24"/>
        </w:rPr>
        <w:t>της</w:t>
      </w:r>
      <w:r w:rsidRPr="00CD39F8">
        <w:rPr>
          <w:sz w:val="24"/>
          <w:szCs w:val="24"/>
        </w:rPr>
        <w:t xml:space="preserve"> μέσης τιμής του τετραγώνου </w:t>
      </w:r>
      <w:r>
        <w:rPr>
          <w:sz w:val="24"/>
          <w:szCs w:val="24"/>
        </w:rPr>
        <w:t>της</w:t>
      </w:r>
      <w:r w:rsidRPr="00CD39F8">
        <w:rPr>
          <w:sz w:val="24"/>
          <w:szCs w:val="24"/>
        </w:rPr>
        <w:t xml:space="preserve"> διαφοράς</w:t>
      </w:r>
      <w:r>
        <w:rPr>
          <w:sz w:val="24"/>
          <w:szCs w:val="24"/>
        </w:rPr>
        <w:t>:</w:t>
      </w:r>
    </w:p>
    <w:p w:rsidR="00AF3EEC" w:rsidRPr="00952BE4" w:rsidRDefault="00A05731" w:rsidP="00454B36">
      <w:pPr>
        <w:spacing w:line="360" w:lineRule="auto"/>
        <w:jc w:val="both"/>
        <w:rPr>
          <w:sz w:val="24"/>
          <w:szCs w:val="24"/>
        </w:rPr>
      </w:pPr>
      <m:oMath>
        <m:r>
          <w:rPr>
            <w:rFonts w:ascii="Cambria Math" w:hAnsi="Cambria Math"/>
            <w:sz w:val="24"/>
            <w:szCs w:val="24"/>
          </w:rPr>
          <m:t>δΧ</m:t>
        </m:r>
        <m:d>
          <m:dPr>
            <m:ctrlPr>
              <w:rPr>
                <w:rFonts w:ascii="Cambria Math" w:hAnsi="Cambria Math"/>
                <w:i/>
                <w:sz w:val="24"/>
                <w:szCs w:val="24"/>
              </w:rPr>
            </m:ctrlPr>
          </m:dPr>
          <m:e>
            <m:r>
              <w:rPr>
                <w:rFonts w:ascii="Cambria Math" w:hAnsi="Cambria Math"/>
                <w:sz w:val="24"/>
                <w:szCs w:val="24"/>
                <w:lang w:val="en-US"/>
              </w:rPr>
              <m:t>s</m:t>
            </m:r>
            <m:r>
              <w:rPr>
                <w:rFonts w:ascii="Cambria Math" w:hAnsi="Cambria Math"/>
                <w:sz w:val="24"/>
                <w:szCs w:val="24"/>
              </w:rPr>
              <m:t>;</m:t>
            </m:r>
            <m:r>
              <w:rPr>
                <w:rFonts w:ascii="Cambria Math" w:hAnsi="Cambria Math"/>
                <w:sz w:val="24"/>
                <w:szCs w:val="24"/>
                <w:lang w:val="en-US"/>
              </w:rPr>
              <m:t>r</m:t>
            </m:r>
          </m:e>
        </m:d>
        <m:r>
          <w:rPr>
            <w:rFonts w:ascii="Cambria Math" w:hAnsi="Cambria Math"/>
            <w:sz w:val="24"/>
            <w:szCs w:val="24"/>
          </w:rPr>
          <m:t>≡X</m:t>
        </m:r>
        <m:d>
          <m:dPr>
            <m:ctrlPr>
              <w:rPr>
                <w:rFonts w:ascii="Cambria Math" w:hAnsi="Cambria Math"/>
                <w:i/>
                <w:sz w:val="24"/>
                <w:szCs w:val="24"/>
              </w:rPr>
            </m:ctrlPr>
          </m:dPr>
          <m:e>
            <m:r>
              <w:rPr>
                <w:rFonts w:ascii="Cambria Math" w:hAnsi="Cambria Math"/>
                <w:sz w:val="24"/>
                <w:szCs w:val="24"/>
              </w:rPr>
              <m:t>s+r</m:t>
            </m:r>
          </m:e>
        </m:d>
        <m:r>
          <w:rPr>
            <w:rFonts w:ascii="Cambria Math" w:hAnsi="Cambria Math"/>
            <w:sz w:val="24"/>
            <w:szCs w:val="24"/>
          </w:rPr>
          <m:t>-X(s)</m:t>
        </m:r>
      </m:oMath>
      <w:r w:rsidRPr="00CD39F8">
        <w:rPr>
          <w:sz w:val="24"/>
          <w:szCs w:val="24"/>
        </w:rPr>
        <w:t xml:space="preserve">. Το πεδίο </w:t>
      </w:r>
      <w:r>
        <w:rPr>
          <w:sz w:val="24"/>
          <w:szCs w:val="24"/>
        </w:rPr>
        <w:t>της</w:t>
      </w:r>
      <w:r w:rsidRPr="00CD39F8">
        <w:rPr>
          <w:sz w:val="24"/>
          <w:szCs w:val="24"/>
        </w:rPr>
        <w:t xml:space="preserve"> διαφοράς </w:t>
      </w:r>
      <m:oMath>
        <m:r>
          <w:rPr>
            <w:rFonts w:ascii="Cambria Math" w:hAnsi="Cambria Math"/>
            <w:sz w:val="24"/>
            <w:szCs w:val="24"/>
          </w:rPr>
          <m:t>δΧ(</m:t>
        </m:r>
        <m:r>
          <w:rPr>
            <w:rFonts w:ascii="Cambria Math" w:hAnsi="Cambria Math"/>
            <w:sz w:val="24"/>
            <w:szCs w:val="24"/>
            <w:lang w:val="en-US"/>
          </w:rPr>
          <m:t>s</m:t>
        </m:r>
        <m:r>
          <w:rPr>
            <w:rFonts w:ascii="Cambria Math" w:hAnsi="Cambria Math"/>
            <w:sz w:val="24"/>
            <w:szCs w:val="24"/>
          </w:rPr>
          <m:t>;</m:t>
        </m:r>
        <m:r>
          <w:rPr>
            <w:rFonts w:ascii="Cambria Math" w:hAnsi="Cambria Math"/>
            <w:sz w:val="24"/>
            <w:szCs w:val="24"/>
            <w:lang w:val="en-US"/>
          </w:rPr>
          <m:t>r</m:t>
        </m:r>
        <m:r>
          <w:rPr>
            <w:rFonts w:ascii="Cambria Math" w:hAnsi="Cambria Math"/>
            <w:sz w:val="24"/>
            <w:szCs w:val="24"/>
          </w:rPr>
          <m:t>)</m:t>
        </m:r>
      </m:oMath>
      <w:r w:rsidRPr="00CD39F8">
        <w:rPr>
          <w:sz w:val="24"/>
          <w:szCs w:val="24"/>
        </w:rPr>
        <w:t xml:space="preserve"> αποκαλείται βήμα απόστασης r . Αν το πεδίο </w:t>
      </w:r>
      <m:oMath>
        <m:r>
          <w:rPr>
            <w:rFonts w:ascii="Cambria Math" w:hAnsi="Cambria Math"/>
            <w:sz w:val="24"/>
            <w:szCs w:val="24"/>
          </w:rPr>
          <m:t>X(s)</m:t>
        </m:r>
      </m:oMath>
      <w:r w:rsidRPr="00CD39F8">
        <w:rPr>
          <w:rFonts w:eastAsiaTheme="minorEastAsia"/>
          <w:sz w:val="24"/>
          <w:szCs w:val="24"/>
        </w:rPr>
        <w:t xml:space="preserve"> </w:t>
      </w:r>
      <w:r w:rsidRPr="00CD39F8">
        <w:rPr>
          <w:sz w:val="24"/>
          <w:szCs w:val="24"/>
        </w:rPr>
        <w:t>είναι στατιστικώς ομοιογενές</w:t>
      </w:r>
      <w:r>
        <w:rPr>
          <w:sz w:val="24"/>
          <w:szCs w:val="24"/>
        </w:rPr>
        <w:t>, δηλαδή αν η μέση τιμή του είναι σταθερή,</w:t>
      </w:r>
      <w:r w:rsidRPr="00CD39F8">
        <w:rPr>
          <w:sz w:val="24"/>
          <w:szCs w:val="24"/>
        </w:rPr>
        <w:t xml:space="preserve"> το ημιβαριόγραμμα συνδέεται άμεσα με την συνάρτηση συνδιασποράς</w:t>
      </w:r>
      <w:r>
        <w:rPr>
          <w:sz w:val="24"/>
          <w:szCs w:val="24"/>
        </w:rPr>
        <w:t xml:space="preserve"> </w:t>
      </w:r>
      <m:oMath>
        <m:sSub>
          <m:sSubPr>
            <m:ctrlPr>
              <w:rPr>
                <w:rFonts w:ascii="Cambria Math" w:hAnsi="Cambria Math"/>
                <w:i/>
                <w:sz w:val="24"/>
                <w:szCs w:val="24"/>
              </w:rPr>
            </m:ctrlPr>
          </m:sSubPr>
          <m:e>
            <m:r>
              <w:rPr>
                <w:rFonts w:ascii="Cambria Math" w:hAnsi="Cambria Math"/>
                <w:sz w:val="24"/>
                <w:szCs w:val="24"/>
                <w:lang w:val="en-US"/>
              </w:rPr>
              <m:t>c</m:t>
            </m:r>
          </m:e>
          <m:sub>
            <m:r>
              <w:rPr>
                <w:rFonts w:ascii="Cambria Math" w:hAnsi="Cambria Math"/>
                <w:sz w:val="24"/>
                <w:szCs w:val="24"/>
              </w:rPr>
              <m:t>χ</m:t>
            </m:r>
          </m:sub>
        </m:sSub>
        <m:d>
          <m:dPr>
            <m:ctrlPr>
              <w:rPr>
                <w:rFonts w:ascii="Cambria Math" w:hAnsi="Cambria Math"/>
                <w:i/>
                <w:sz w:val="24"/>
                <w:szCs w:val="24"/>
              </w:rPr>
            </m:ctrlPr>
          </m:dPr>
          <m:e>
            <m:r>
              <w:rPr>
                <w:rFonts w:ascii="Cambria Math" w:hAnsi="Cambria Math"/>
                <w:sz w:val="24"/>
                <w:szCs w:val="24"/>
                <w:lang w:val="en-US"/>
              </w:rPr>
              <m:t>r</m:t>
            </m:r>
            <m:ctrlPr>
              <w:rPr>
                <w:rFonts w:ascii="Cambria Math" w:hAnsi="Cambria Math"/>
                <w:i/>
                <w:sz w:val="24"/>
                <w:szCs w:val="24"/>
                <w:lang w:val="en-US"/>
              </w:rPr>
            </m:ctrlPr>
          </m:e>
        </m:d>
      </m:oMath>
      <w:r w:rsidRPr="00CD39F8">
        <w:rPr>
          <w:sz w:val="24"/>
          <w:szCs w:val="24"/>
        </w:rPr>
        <w:t xml:space="preserve"> βάσει </w:t>
      </w:r>
      <w:r>
        <w:rPr>
          <w:sz w:val="24"/>
          <w:szCs w:val="24"/>
        </w:rPr>
        <w:t>της</w:t>
      </w:r>
      <w:r w:rsidRPr="00CD39F8">
        <w:rPr>
          <w:sz w:val="24"/>
          <w:szCs w:val="24"/>
        </w:rPr>
        <w:t xml:space="preserve"> εξίσωσης</w:t>
      </w:r>
      <w:r>
        <w:rPr>
          <w:sz w:val="24"/>
          <w:szCs w:val="24"/>
        </w:rPr>
        <w:t>:</w:t>
      </w:r>
    </w:p>
    <w:p w:rsidR="00A05731" w:rsidRPr="00CD39F8" w:rsidRDefault="005C640B" w:rsidP="005B118C">
      <w:pPr>
        <w:spacing w:line="360" w:lineRule="auto"/>
        <w:jc w:val="center"/>
        <w:rPr>
          <w:sz w:val="24"/>
          <w:szCs w:val="24"/>
        </w:rPr>
      </w:pPr>
      <m:oMath>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rPr>
              <m:t>χ</m:t>
            </m:r>
          </m:sub>
        </m:sSub>
        <m:d>
          <m:dPr>
            <m:ctrlPr>
              <w:rPr>
                <w:rFonts w:ascii="Cambria Math" w:hAnsi="Cambria Math"/>
                <w:i/>
                <w:sz w:val="24"/>
                <w:szCs w:val="24"/>
                <w:lang w:val="en-US"/>
              </w:rPr>
            </m:ctrlPr>
          </m:dPr>
          <m:e>
            <m:r>
              <w:rPr>
                <w:rFonts w:ascii="Cambria Math" w:hAnsi="Cambria Math"/>
                <w:sz w:val="24"/>
                <w:szCs w:val="24"/>
                <w:lang w:val="en-US"/>
              </w:rPr>
              <m:t>r</m:t>
            </m:r>
          </m:e>
        </m:d>
        <m:r>
          <w:rPr>
            <w:rFonts w:ascii="Cambria Math" w:hAnsi="Cambria Math"/>
            <w:sz w:val="24"/>
            <w:szCs w:val="24"/>
          </w:rPr>
          <m:t xml:space="preserve">= </m:t>
        </m:r>
        <m:sSubSup>
          <m:sSubSupPr>
            <m:ctrlPr>
              <w:rPr>
                <w:rFonts w:ascii="Cambria Math" w:hAnsi="Cambria Math"/>
                <w:i/>
                <w:sz w:val="24"/>
                <w:szCs w:val="24"/>
                <w:lang w:val="en-US"/>
              </w:rPr>
            </m:ctrlPr>
          </m:sSubSupPr>
          <m:e>
            <m:r>
              <w:rPr>
                <w:rFonts w:ascii="Cambria Math" w:hAnsi="Cambria Math"/>
                <w:sz w:val="24"/>
                <w:szCs w:val="24"/>
              </w:rPr>
              <m:t>σ</m:t>
            </m:r>
          </m:e>
          <m:sub>
            <m:r>
              <w:rPr>
                <w:rFonts w:ascii="Cambria Math" w:hAnsi="Cambria Math"/>
                <w:sz w:val="24"/>
                <w:szCs w:val="24"/>
                <w:lang w:val="en-US"/>
              </w:rPr>
              <m:t>χ</m:t>
            </m:r>
          </m:sub>
          <m:sup>
            <m:r>
              <w:rPr>
                <w:rFonts w:ascii="Cambria Math" w:hAnsi="Cambria Math"/>
                <w:sz w:val="24"/>
                <w:szCs w:val="24"/>
              </w:rPr>
              <m:t>2</m:t>
            </m:r>
          </m:sup>
        </m:sSubSup>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c</m:t>
            </m:r>
          </m:e>
          <m:sub>
            <m:r>
              <w:rPr>
                <w:rFonts w:ascii="Cambria Math" w:hAnsi="Cambria Math"/>
                <w:sz w:val="24"/>
                <w:szCs w:val="24"/>
                <w:lang w:val="en-US"/>
              </w:rPr>
              <m:t>x</m:t>
            </m:r>
          </m:sub>
        </m:sSub>
        <m:r>
          <w:rPr>
            <w:rFonts w:ascii="Cambria Math" w:hAnsi="Cambria Math"/>
            <w:sz w:val="24"/>
            <w:szCs w:val="24"/>
          </w:rPr>
          <m:t>(</m:t>
        </m:r>
        <m:r>
          <w:rPr>
            <w:rFonts w:ascii="Cambria Math" w:hAnsi="Cambria Math"/>
            <w:sz w:val="24"/>
            <w:szCs w:val="24"/>
            <w:lang w:val="en-US"/>
          </w:rPr>
          <m:t>r</m:t>
        </m:r>
        <m:r>
          <w:rPr>
            <w:rFonts w:ascii="Cambria Math" w:hAnsi="Cambria Math"/>
            <w:sz w:val="24"/>
            <w:szCs w:val="24"/>
          </w:rPr>
          <m:t>)</m:t>
        </m:r>
      </m:oMath>
      <w:r w:rsidR="00A05731" w:rsidRPr="00CD39F8">
        <w:rPr>
          <w:sz w:val="24"/>
          <w:szCs w:val="24"/>
        </w:rPr>
        <w:t>.</w:t>
      </w:r>
    </w:p>
    <w:p w:rsidR="00A05731" w:rsidRPr="00AF3EEC" w:rsidRDefault="00A05731" w:rsidP="00454B36">
      <w:pPr>
        <w:spacing w:line="360" w:lineRule="auto"/>
        <w:jc w:val="both"/>
        <w:rPr>
          <w:sz w:val="24"/>
          <w:szCs w:val="24"/>
        </w:rPr>
      </w:pPr>
      <w:r w:rsidRPr="00CD39F8">
        <w:rPr>
          <w:sz w:val="24"/>
          <w:szCs w:val="24"/>
        </w:rPr>
        <w:lastRenderedPageBreak/>
        <w:t xml:space="preserve">Για στατιστικώς ομοιογενή πεδία το ημιβαριόγραμμα περιέχει την ίδια πληροφορία με την συνάρτηση συνδιασποράς. Αν η διαφορά </w:t>
      </w:r>
      <m:oMath>
        <m:r>
          <w:rPr>
            <w:rFonts w:ascii="Cambria Math" w:hAnsi="Cambria Math"/>
            <w:sz w:val="24"/>
            <w:szCs w:val="24"/>
          </w:rPr>
          <m:t>δΧ</m:t>
        </m:r>
        <m:d>
          <m:dPr>
            <m:ctrlPr>
              <w:rPr>
                <w:rFonts w:ascii="Cambria Math" w:hAnsi="Cambria Math"/>
                <w:i/>
                <w:sz w:val="24"/>
                <w:szCs w:val="24"/>
              </w:rPr>
            </m:ctrlPr>
          </m:dPr>
          <m:e>
            <m:r>
              <w:rPr>
                <w:rFonts w:ascii="Cambria Math" w:hAnsi="Cambria Math"/>
                <w:sz w:val="24"/>
                <w:szCs w:val="24"/>
                <w:lang w:val="en-US"/>
              </w:rPr>
              <m:t>s</m:t>
            </m:r>
            <m:r>
              <w:rPr>
                <w:rFonts w:ascii="Cambria Math" w:hAnsi="Cambria Math"/>
                <w:sz w:val="24"/>
                <w:szCs w:val="24"/>
              </w:rPr>
              <m:t>;</m:t>
            </m:r>
            <m:r>
              <w:rPr>
                <w:rFonts w:ascii="Cambria Math" w:hAnsi="Cambria Math"/>
                <w:sz w:val="24"/>
                <w:szCs w:val="24"/>
                <w:lang w:val="en-US"/>
              </w:rPr>
              <m:t>r</m:t>
            </m:r>
          </m:e>
        </m:d>
      </m:oMath>
      <w:r w:rsidRPr="00CD39F8">
        <w:rPr>
          <w:rFonts w:eastAsiaTheme="minorEastAsia"/>
          <w:sz w:val="24"/>
          <w:szCs w:val="24"/>
        </w:rPr>
        <w:t xml:space="preserve"> </w:t>
      </w:r>
      <w:r w:rsidRPr="00CD39F8">
        <w:rPr>
          <w:sz w:val="24"/>
          <w:szCs w:val="24"/>
        </w:rPr>
        <w:t xml:space="preserve">είναι στατιστικά ομοιογενής, το τυχαίο πεδίο </w:t>
      </w:r>
      <m:oMath>
        <m:r>
          <w:rPr>
            <w:rFonts w:ascii="Cambria Math" w:hAnsi="Cambria Math"/>
            <w:sz w:val="24"/>
            <w:szCs w:val="24"/>
          </w:rPr>
          <m:t>X(s)</m:t>
        </m:r>
      </m:oMath>
      <w:r w:rsidRPr="00CD39F8">
        <w:rPr>
          <w:sz w:val="24"/>
          <w:szCs w:val="24"/>
        </w:rPr>
        <w:t xml:space="preserve"> ονομάζεται πεδί</w:t>
      </w:r>
      <w:r>
        <w:rPr>
          <w:sz w:val="24"/>
          <w:szCs w:val="24"/>
        </w:rPr>
        <w:t xml:space="preserve">ο με στατιστικώς ομοιογενείς </w:t>
      </w:r>
      <w:r w:rsidRPr="00CD39F8">
        <w:rPr>
          <w:sz w:val="24"/>
          <w:szCs w:val="24"/>
        </w:rPr>
        <w:t xml:space="preserve">διαφορές. Σε αυτήν την περίπτωση το ημιβαριόγραμμα </w:t>
      </w:r>
      <m:oMath>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rPr>
              <m:t>χ</m:t>
            </m:r>
          </m:sub>
        </m:sSub>
        <m:r>
          <w:rPr>
            <w:rFonts w:ascii="Cambria Math" w:hAnsi="Cambria Math"/>
            <w:sz w:val="24"/>
            <w:szCs w:val="24"/>
          </w:rPr>
          <m:t>(</m:t>
        </m:r>
        <m:r>
          <w:rPr>
            <w:rFonts w:ascii="Cambria Math" w:hAnsi="Cambria Math"/>
            <w:sz w:val="24"/>
            <w:szCs w:val="24"/>
            <w:lang w:val="en-US"/>
          </w:rPr>
          <m:t>r</m:t>
        </m:r>
        <m:r>
          <w:rPr>
            <w:rFonts w:ascii="Cambria Math" w:hAnsi="Cambria Math"/>
            <w:sz w:val="24"/>
            <w:szCs w:val="24"/>
          </w:rPr>
          <m:t>)</m:t>
        </m:r>
      </m:oMath>
      <w:r w:rsidRPr="00CD39F8">
        <w:rPr>
          <w:sz w:val="24"/>
          <w:szCs w:val="24"/>
        </w:rPr>
        <w:t xml:space="preserve"> εξαρτάται αποκλειστικά από την απόσταση r μεταξύ των σημείων και αυτό είναι απόρροια </w:t>
      </w:r>
      <w:r>
        <w:rPr>
          <w:sz w:val="24"/>
          <w:szCs w:val="24"/>
        </w:rPr>
        <w:t>της</w:t>
      </w:r>
      <w:r w:rsidRPr="00CD39F8">
        <w:rPr>
          <w:sz w:val="24"/>
          <w:szCs w:val="24"/>
        </w:rPr>
        <w:t xml:space="preserve"> στατιστικής ομοιογένειας του πεδίου διαφορών. Αν το πεδίο </w:t>
      </w:r>
      <m:oMath>
        <m:r>
          <w:rPr>
            <w:rFonts w:ascii="Cambria Math" w:hAnsi="Cambria Math"/>
            <w:sz w:val="24"/>
            <w:szCs w:val="24"/>
          </w:rPr>
          <m:t>X(s)</m:t>
        </m:r>
      </m:oMath>
      <w:r w:rsidRPr="00CD39F8">
        <w:rPr>
          <w:rFonts w:eastAsiaTheme="minorEastAsia"/>
          <w:sz w:val="24"/>
          <w:szCs w:val="24"/>
        </w:rPr>
        <w:t xml:space="preserve"> </w:t>
      </w:r>
      <w:r w:rsidRPr="00CD39F8">
        <w:rPr>
          <w:sz w:val="24"/>
          <w:szCs w:val="24"/>
        </w:rPr>
        <w:t xml:space="preserve">είναι στατιστικά ομοιογενές το ίδιο ισχύει και για </w:t>
      </w:r>
      <w:r>
        <w:rPr>
          <w:sz w:val="24"/>
          <w:szCs w:val="24"/>
        </w:rPr>
        <w:t>της</w:t>
      </w:r>
      <w:r w:rsidRPr="00CD39F8">
        <w:rPr>
          <w:sz w:val="24"/>
          <w:szCs w:val="24"/>
        </w:rPr>
        <w:t xml:space="preserve"> διαφορές </w:t>
      </w:r>
      <m:oMath>
        <m:r>
          <w:rPr>
            <w:rFonts w:ascii="Cambria Math" w:hAnsi="Cambria Math"/>
            <w:sz w:val="24"/>
            <w:szCs w:val="24"/>
          </w:rPr>
          <m:t>δΧ(</m:t>
        </m:r>
        <m:r>
          <w:rPr>
            <w:rFonts w:ascii="Cambria Math" w:hAnsi="Cambria Math"/>
            <w:sz w:val="24"/>
            <w:szCs w:val="24"/>
            <w:lang w:val="en-US"/>
          </w:rPr>
          <m:t>s</m:t>
        </m:r>
        <m:r>
          <w:rPr>
            <w:rFonts w:ascii="Cambria Math" w:hAnsi="Cambria Math"/>
            <w:sz w:val="24"/>
            <w:szCs w:val="24"/>
          </w:rPr>
          <m:t>;</m:t>
        </m:r>
        <m:r>
          <w:rPr>
            <w:rFonts w:ascii="Cambria Math" w:hAnsi="Cambria Math"/>
            <w:sz w:val="24"/>
            <w:szCs w:val="24"/>
            <w:lang w:val="en-US"/>
          </w:rPr>
          <m:t>r</m:t>
        </m:r>
        <m:r>
          <w:rPr>
            <w:rFonts w:ascii="Cambria Math" w:hAnsi="Cambria Math"/>
            <w:sz w:val="24"/>
            <w:szCs w:val="24"/>
          </w:rPr>
          <m:t>)</m:t>
        </m:r>
      </m:oMath>
      <w:r w:rsidRPr="00CD39F8">
        <w:rPr>
          <w:sz w:val="24"/>
          <w:szCs w:val="24"/>
        </w:rPr>
        <w:t xml:space="preserve">, το αντίστροφο </w:t>
      </w:r>
      <w:r>
        <w:rPr>
          <w:sz w:val="24"/>
          <w:szCs w:val="24"/>
        </w:rPr>
        <w:t>όμως</w:t>
      </w:r>
      <w:r w:rsidR="00AF3EEC">
        <w:rPr>
          <w:sz w:val="24"/>
          <w:szCs w:val="24"/>
        </w:rPr>
        <w:t xml:space="preserve"> δεν ισχύει απαραίτητα</w:t>
      </w:r>
      <w:r w:rsidR="00AF3EEC" w:rsidRPr="00AF3EEC">
        <w:rPr>
          <w:sz w:val="24"/>
          <w:szCs w:val="24"/>
        </w:rPr>
        <w:t>.</w:t>
      </w:r>
    </w:p>
    <w:p w:rsidR="00A05731" w:rsidRPr="00CD39F8" w:rsidRDefault="00A05731" w:rsidP="00454B36">
      <w:pPr>
        <w:spacing w:line="360" w:lineRule="auto"/>
        <w:jc w:val="both"/>
        <w:rPr>
          <w:sz w:val="24"/>
          <w:szCs w:val="24"/>
        </w:rPr>
      </w:pPr>
      <w:r w:rsidRPr="00CD39F8">
        <w:rPr>
          <w:sz w:val="24"/>
          <w:szCs w:val="24"/>
        </w:rPr>
        <w:t xml:space="preserve">Οι παράμετροι του ημιβαριογράμματος καθορίζουν την χωρική εξάρτηση των τιμών του πεδίου σε δυο γειτονικά σημεία. Από τον ορισμό του ημιβαριογράμματος με την βοήθεια </w:t>
      </w:r>
      <w:r>
        <w:rPr>
          <w:sz w:val="24"/>
          <w:szCs w:val="24"/>
        </w:rPr>
        <w:t>της</w:t>
      </w:r>
      <w:r w:rsidRPr="00CD39F8">
        <w:rPr>
          <w:sz w:val="24"/>
          <w:szCs w:val="24"/>
        </w:rPr>
        <w:t xml:space="preserve"> μέσης τιμής του τετραγώνου των διαφορών προκύπτει ότι το ημιβαριόγραμμα είναι ημιθετικά ορισμένο </w:t>
      </w:r>
      <m:oMath>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rPr>
              <m:t>χ</m:t>
            </m:r>
          </m:sub>
        </m:sSub>
        <m:d>
          <m:dPr>
            <m:ctrlPr>
              <w:rPr>
                <w:rFonts w:ascii="Cambria Math" w:hAnsi="Cambria Math"/>
                <w:i/>
                <w:sz w:val="24"/>
                <w:szCs w:val="24"/>
              </w:rPr>
            </m:ctrlPr>
          </m:dPr>
          <m:e>
            <m:r>
              <w:rPr>
                <w:rFonts w:ascii="Cambria Math" w:hAnsi="Cambria Math"/>
                <w:sz w:val="24"/>
                <w:szCs w:val="24"/>
                <w:lang w:val="en-US"/>
              </w:rPr>
              <m:t>r</m:t>
            </m:r>
            <m:ctrlPr>
              <w:rPr>
                <w:rFonts w:ascii="Cambria Math" w:hAnsi="Cambria Math"/>
                <w:i/>
                <w:sz w:val="24"/>
                <w:szCs w:val="24"/>
                <w:lang w:val="en-US"/>
              </w:rPr>
            </m:ctrlPr>
          </m:e>
        </m:d>
        <m:r>
          <w:rPr>
            <w:rFonts w:ascii="Cambria Math" w:hAnsi="Cambria Math"/>
            <w:sz w:val="24"/>
            <w:szCs w:val="24"/>
          </w:rPr>
          <m:t>≥0</m:t>
        </m:r>
      </m:oMath>
      <w:r w:rsidRPr="00CD39F8">
        <w:rPr>
          <w:sz w:val="24"/>
          <w:szCs w:val="24"/>
        </w:rPr>
        <w:t>. Ωστόσο το αντίστροφο δεν ισχύει πάντοτε καθώς μια ημιθετικά ορισμένη συνάρτηση δεν είναι κατ’ ανάγκη αποδεκτή ως ημιβαριόγραμμα.</w:t>
      </w:r>
    </w:p>
    <w:p w:rsidR="00A05731" w:rsidRPr="00AE447E" w:rsidRDefault="00A05731" w:rsidP="00454B36">
      <w:pPr>
        <w:spacing w:line="360" w:lineRule="auto"/>
        <w:jc w:val="both"/>
        <w:rPr>
          <w:sz w:val="24"/>
          <w:szCs w:val="24"/>
        </w:rPr>
      </w:pPr>
      <w:r w:rsidRPr="00AE447E">
        <w:rPr>
          <w:sz w:val="24"/>
          <w:szCs w:val="24"/>
        </w:rPr>
        <w:t xml:space="preserve">Σε περίπτωση στατιστικά ομοιογενούς πεδίου, αν η χωρική εξάρτηση είναι ισοτροπική, το ημιβαριόγραμμα προσδιορίζεται από δύο παραμέτρους: το όριο και το μήκος συσχέτισης. Η τιμή του ημιβαριογράμματος για πολύ μεγάλες αποστάσεις r τείνει ασυμπτωτικά </w:t>
      </w:r>
      <w:r>
        <w:rPr>
          <w:sz w:val="24"/>
          <w:szCs w:val="24"/>
        </w:rPr>
        <w:t>προς</w:t>
      </w:r>
      <w:r w:rsidRPr="00AE447E">
        <w:rPr>
          <w:sz w:val="24"/>
          <w:szCs w:val="24"/>
        </w:rPr>
        <w:t xml:space="preserve"> ένα όριο ίσο με την διασπορά </w:t>
      </w:r>
      <m:oMath>
        <m:sSubSup>
          <m:sSubSupPr>
            <m:ctrlPr>
              <w:rPr>
                <w:rFonts w:ascii="Cambria Math" w:hAnsi="Cambria Math"/>
                <w:i/>
                <w:sz w:val="24"/>
                <w:szCs w:val="24"/>
              </w:rPr>
            </m:ctrlPr>
          </m:sSubSupPr>
          <m:e>
            <m:r>
              <w:rPr>
                <w:rFonts w:ascii="Cambria Math" w:hAnsi="Cambria Math"/>
                <w:sz w:val="24"/>
                <w:szCs w:val="24"/>
              </w:rPr>
              <m:t>σ</m:t>
            </m:r>
          </m:e>
          <m:sub>
            <m:r>
              <w:rPr>
                <w:rFonts w:ascii="Cambria Math" w:hAnsi="Cambria Math"/>
                <w:sz w:val="24"/>
                <w:szCs w:val="24"/>
              </w:rPr>
              <m:t>χ</m:t>
            </m:r>
          </m:sub>
          <m:sup>
            <m:r>
              <w:rPr>
                <w:rFonts w:ascii="Cambria Math" w:hAnsi="Cambria Math"/>
                <w:sz w:val="24"/>
                <w:szCs w:val="24"/>
              </w:rPr>
              <m:t>2</m:t>
            </m:r>
          </m:sup>
        </m:sSubSup>
      </m:oMath>
      <w:r w:rsidRPr="00AE447E">
        <w:rPr>
          <w:sz w:val="24"/>
          <w:szCs w:val="24"/>
        </w:rPr>
        <w:t xml:space="preserve"> του τυχαίου πεδίου. Αυτή η ιδιότητα βασίζεται στην σχέση </w:t>
      </w:r>
      <m:oMath>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rPr>
              <m:t>χ</m:t>
            </m:r>
          </m:sub>
        </m:sSub>
        <m:d>
          <m:dPr>
            <m:ctrlPr>
              <w:rPr>
                <w:rFonts w:ascii="Cambria Math" w:hAnsi="Cambria Math"/>
                <w:i/>
                <w:sz w:val="24"/>
                <w:szCs w:val="24"/>
              </w:rPr>
            </m:ctrlPr>
          </m:dPr>
          <m:e>
            <m:r>
              <w:rPr>
                <w:rFonts w:ascii="Cambria Math" w:hAnsi="Cambria Math"/>
                <w:sz w:val="24"/>
                <w:szCs w:val="24"/>
                <w:lang w:val="en-US"/>
              </w:rPr>
              <m:t>r</m:t>
            </m:r>
          </m:e>
        </m:d>
        <m:r>
          <w:rPr>
            <w:rFonts w:ascii="Cambria Math" w:hAnsi="Cambria Math"/>
            <w:sz w:val="24"/>
            <w:szCs w:val="24"/>
          </w:rPr>
          <m:t xml:space="preserve">= </m:t>
        </m:r>
        <m:sSubSup>
          <m:sSubSupPr>
            <m:ctrlPr>
              <w:rPr>
                <w:rFonts w:ascii="Cambria Math" w:hAnsi="Cambria Math"/>
                <w:i/>
                <w:sz w:val="24"/>
                <w:szCs w:val="24"/>
              </w:rPr>
            </m:ctrlPr>
          </m:sSubSupPr>
          <m:e>
            <m:r>
              <w:rPr>
                <w:rFonts w:ascii="Cambria Math" w:hAnsi="Cambria Math"/>
                <w:sz w:val="24"/>
                <w:szCs w:val="24"/>
              </w:rPr>
              <m:t>σ</m:t>
            </m:r>
          </m:e>
          <m:sub>
            <m:r>
              <w:rPr>
                <w:rFonts w:ascii="Cambria Math" w:hAnsi="Cambria Math"/>
                <w:sz w:val="24"/>
                <w:szCs w:val="24"/>
              </w:rPr>
              <m:t>χ</m:t>
            </m:r>
          </m:sub>
          <m:sup>
            <m:r>
              <w:rPr>
                <w:rFonts w:ascii="Cambria Math" w:hAnsi="Cambria Math"/>
                <w:sz w:val="24"/>
                <w:szCs w:val="24"/>
              </w:rPr>
              <m:t>2</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lang w:val="en-US"/>
              </w:rPr>
              <m:t>c</m:t>
            </m:r>
          </m:e>
          <m:sub>
            <m:r>
              <w:rPr>
                <w:rFonts w:ascii="Cambria Math" w:hAnsi="Cambria Math"/>
                <w:sz w:val="24"/>
                <w:szCs w:val="24"/>
              </w:rPr>
              <m:t>χ</m:t>
            </m:r>
          </m:sub>
          <m:sup>
            <m:r>
              <w:rPr>
                <w:rFonts w:ascii="Cambria Math" w:hAnsi="Cambria Math"/>
                <w:sz w:val="24"/>
                <w:szCs w:val="24"/>
              </w:rPr>
              <m:t>2</m:t>
            </m:r>
          </m:sup>
        </m:sSubSup>
        <m:r>
          <w:rPr>
            <w:rFonts w:ascii="Cambria Math" w:hAnsi="Cambria Math"/>
            <w:sz w:val="24"/>
            <w:szCs w:val="24"/>
          </w:rPr>
          <m:t>(</m:t>
        </m:r>
        <m:r>
          <w:rPr>
            <w:rFonts w:ascii="Cambria Math" w:hAnsi="Cambria Math"/>
            <w:sz w:val="24"/>
            <w:szCs w:val="24"/>
            <w:lang w:val="en-US"/>
          </w:rPr>
          <m:t>r</m:t>
        </m:r>
        <m:r>
          <w:rPr>
            <w:rFonts w:ascii="Cambria Math" w:hAnsi="Cambria Math"/>
            <w:sz w:val="24"/>
            <w:szCs w:val="24"/>
          </w:rPr>
          <m:t>)</m:t>
        </m:r>
      </m:oMath>
      <w:r w:rsidRPr="00AE447E">
        <w:rPr>
          <w:sz w:val="24"/>
          <w:szCs w:val="24"/>
        </w:rPr>
        <w:t xml:space="preserve"> και στο γεγονός ότι σε μεγάλες αποστάσεις η τιμή της συνάρτησης συνδιασποράς τείνει </w:t>
      </w:r>
      <w:r>
        <w:rPr>
          <w:sz w:val="24"/>
          <w:szCs w:val="24"/>
        </w:rPr>
        <w:t>προς</w:t>
      </w:r>
      <w:r w:rsidRPr="00AE447E">
        <w:rPr>
          <w:sz w:val="24"/>
          <w:szCs w:val="24"/>
        </w:rPr>
        <w:t xml:space="preserve"> το μηδέν.</w:t>
      </w:r>
    </w:p>
    <w:p w:rsidR="00A05731" w:rsidRPr="00AF3EEC" w:rsidRDefault="00A05731" w:rsidP="002F707D">
      <w:pPr>
        <w:spacing w:line="360" w:lineRule="auto"/>
        <w:jc w:val="both"/>
        <w:rPr>
          <w:sz w:val="24"/>
          <w:szCs w:val="24"/>
        </w:rPr>
      </w:pPr>
      <w:r>
        <w:rPr>
          <w:sz w:val="24"/>
          <w:szCs w:val="24"/>
        </w:rPr>
        <w:t>Η ύπαρξη</w:t>
      </w:r>
      <w:r w:rsidRPr="00AE447E">
        <w:rPr>
          <w:sz w:val="24"/>
          <w:szCs w:val="24"/>
        </w:rPr>
        <w:t xml:space="preserve"> σημαντικών τάσεων μεγάλης εμβέλειας σημαίνει ότι η προϋπόθεση της στατιστικής ομοιογένειας δεν ισχύει</w:t>
      </w:r>
      <w:r>
        <w:rPr>
          <w:sz w:val="24"/>
          <w:szCs w:val="24"/>
        </w:rPr>
        <w:t>. Στην περίπτωση αυτή,</w:t>
      </w:r>
      <w:r w:rsidRPr="00AE447E">
        <w:rPr>
          <w:sz w:val="24"/>
          <w:szCs w:val="24"/>
        </w:rPr>
        <w:t xml:space="preserve"> το ημιβαριόγραμμα δεν προσεγγίζει κάποια τιμή ισορροπίας όταν η απόσταση τείνει </w:t>
      </w:r>
      <w:r>
        <w:rPr>
          <w:sz w:val="24"/>
          <w:szCs w:val="24"/>
        </w:rPr>
        <w:t>προς</w:t>
      </w:r>
      <w:r w:rsidRPr="00AE447E">
        <w:rPr>
          <w:sz w:val="24"/>
          <w:szCs w:val="24"/>
        </w:rPr>
        <w:t xml:space="preserve"> το </w:t>
      </w:r>
      <w:r w:rsidR="00AF3EEC">
        <w:rPr>
          <w:sz w:val="24"/>
          <w:szCs w:val="24"/>
        </w:rPr>
        <w:t>άπειρο</w:t>
      </w:r>
      <w:r w:rsidR="00AF3EEC" w:rsidRPr="00AF3EEC">
        <w:rPr>
          <w:sz w:val="24"/>
          <w:szCs w:val="24"/>
        </w:rPr>
        <w:t>.</w:t>
      </w:r>
    </w:p>
    <w:p w:rsidR="00A05731" w:rsidRPr="00CD39F8" w:rsidRDefault="00A05731" w:rsidP="002F707D">
      <w:pPr>
        <w:spacing w:line="360" w:lineRule="auto"/>
        <w:jc w:val="both"/>
        <w:rPr>
          <w:sz w:val="24"/>
          <w:szCs w:val="24"/>
        </w:rPr>
      </w:pPr>
      <w:r>
        <w:rPr>
          <w:sz w:val="24"/>
          <w:szCs w:val="24"/>
        </w:rPr>
        <w:t xml:space="preserve">Το ημιβαριόγραμμα </w:t>
      </w:r>
      <w:r w:rsidRPr="00CD39F8">
        <w:rPr>
          <w:sz w:val="24"/>
          <w:szCs w:val="24"/>
        </w:rPr>
        <w:t>αυξάνεται ανάλογα</w:t>
      </w:r>
      <w:r>
        <w:rPr>
          <w:sz w:val="24"/>
          <w:szCs w:val="24"/>
        </w:rPr>
        <w:t xml:space="preserve"> αλλά</w:t>
      </w:r>
      <w:r w:rsidRPr="00CD39F8">
        <w:rPr>
          <w:sz w:val="24"/>
          <w:szCs w:val="24"/>
        </w:rPr>
        <w:t xml:space="preserve"> όχι κατ</w:t>
      </w:r>
      <w:r>
        <w:rPr>
          <w:sz w:val="24"/>
          <w:szCs w:val="24"/>
        </w:rPr>
        <w:t>’ ανάγκη γραμμικά</w:t>
      </w:r>
      <w:r w:rsidRPr="00CD39F8">
        <w:rPr>
          <w:sz w:val="24"/>
          <w:szCs w:val="24"/>
        </w:rPr>
        <w:t xml:space="preserve"> με την απόσταση με</w:t>
      </w:r>
      <w:r>
        <w:rPr>
          <w:sz w:val="24"/>
          <w:szCs w:val="24"/>
        </w:rPr>
        <w:t>ταξύ των σημείων. Η</w:t>
      </w:r>
      <w:r w:rsidRPr="00CD39F8">
        <w:rPr>
          <w:sz w:val="24"/>
          <w:szCs w:val="24"/>
        </w:rPr>
        <w:t xml:space="preserve"> εξάρτηση των τιμών του πεδίου σε δύο διαφορετικά σημεία του χώρου μειώνεται</w:t>
      </w:r>
      <w:r>
        <w:rPr>
          <w:sz w:val="24"/>
          <w:szCs w:val="24"/>
        </w:rPr>
        <w:t>,</w:t>
      </w:r>
      <w:r w:rsidRPr="00CD39F8">
        <w:rPr>
          <w:sz w:val="24"/>
          <w:szCs w:val="24"/>
        </w:rPr>
        <w:t xml:space="preserve"> όσο αυξάνει η απόσταση. Ακολούθως</w:t>
      </w:r>
      <w:r>
        <w:rPr>
          <w:sz w:val="24"/>
          <w:szCs w:val="24"/>
        </w:rPr>
        <w:t>,</w:t>
      </w:r>
      <w:r w:rsidRPr="00CD39F8">
        <w:rPr>
          <w:sz w:val="24"/>
          <w:szCs w:val="24"/>
        </w:rPr>
        <w:t xml:space="preserve"> οι τιμές του ημιβαριογράμματος αυξάνονται όσο μεγαλώνει η απόσταση</w:t>
      </w:r>
      <w:r>
        <w:rPr>
          <w:sz w:val="24"/>
          <w:szCs w:val="24"/>
        </w:rPr>
        <w:t>,</w:t>
      </w:r>
      <w:r w:rsidRPr="00CD39F8">
        <w:rPr>
          <w:sz w:val="24"/>
          <w:szCs w:val="24"/>
        </w:rPr>
        <w:t xml:space="preserve"> αφού μετρά πόσο διαφέρουν μεταξύ </w:t>
      </w:r>
      <w:r>
        <w:rPr>
          <w:sz w:val="24"/>
          <w:szCs w:val="24"/>
        </w:rPr>
        <w:t>της οι διακυμάνσεις του πεδίου συναρτήσει</w:t>
      </w:r>
      <w:r w:rsidRPr="00CD39F8">
        <w:rPr>
          <w:sz w:val="24"/>
          <w:szCs w:val="24"/>
        </w:rPr>
        <w:t xml:space="preserve"> </w:t>
      </w:r>
      <w:r>
        <w:rPr>
          <w:sz w:val="24"/>
          <w:szCs w:val="24"/>
        </w:rPr>
        <w:t>της</w:t>
      </w:r>
      <w:r w:rsidRPr="00CD39F8">
        <w:rPr>
          <w:sz w:val="24"/>
          <w:szCs w:val="24"/>
        </w:rPr>
        <w:t xml:space="preserve"> απόστασης.</w:t>
      </w:r>
    </w:p>
    <w:p w:rsidR="00A05731" w:rsidRPr="00AF3EEC" w:rsidRDefault="00A05731" w:rsidP="002F707D">
      <w:pPr>
        <w:spacing w:line="360" w:lineRule="auto"/>
        <w:jc w:val="both"/>
        <w:rPr>
          <w:sz w:val="24"/>
          <w:szCs w:val="24"/>
        </w:rPr>
      </w:pPr>
      <w:r>
        <w:rPr>
          <w:sz w:val="24"/>
          <w:szCs w:val="24"/>
        </w:rPr>
        <w:lastRenderedPageBreak/>
        <w:t xml:space="preserve">Τα πιο γνωστά μοντέλα ημιβαριογραμμάτων είναι το εκθετικό, το γκαουσιανό, το σφαιρικό, το γενικευμένο, το δυναμονομικό ή αλγεβρικό και το φαινόμενο πυρήνα. </w:t>
      </w:r>
      <w:r w:rsidRPr="00CD39F8">
        <w:rPr>
          <w:sz w:val="24"/>
          <w:szCs w:val="24"/>
        </w:rPr>
        <w:t xml:space="preserve"> Το ε</w:t>
      </w:r>
      <w:r>
        <w:rPr>
          <w:sz w:val="24"/>
          <w:szCs w:val="24"/>
        </w:rPr>
        <w:t xml:space="preserve">κθετικό μοντέλο χαρακτηρίζει </w:t>
      </w:r>
      <w:r w:rsidRPr="00CD39F8">
        <w:rPr>
          <w:sz w:val="24"/>
          <w:szCs w:val="24"/>
        </w:rPr>
        <w:t>κατανομές με απότομες χωρικές μεταβολές</w:t>
      </w:r>
      <w:r>
        <w:rPr>
          <w:sz w:val="24"/>
          <w:szCs w:val="24"/>
        </w:rPr>
        <w:t>, το γκαουσιανό χαρακτηρίζεται από ομαλότερες αυξομειώσεις, τ</w:t>
      </w:r>
      <w:r w:rsidRPr="00CD39F8">
        <w:rPr>
          <w:sz w:val="24"/>
          <w:szCs w:val="24"/>
        </w:rPr>
        <w:t>ο αλγεβρικό μοντέλο χαρακτηρίζει εξάρτηση με μακριά χωρική εμβέλεια</w:t>
      </w:r>
      <w:r>
        <w:rPr>
          <w:sz w:val="24"/>
          <w:szCs w:val="24"/>
        </w:rPr>
        <w:t xml:space="preserve"> και </w:t>
      </w:r>
      <w:r w:rsidRPr="00CD39F8">
        <w:rPr>
          <w:sz w:val="24"/>
          <w:szCs w:val="24"/>
        </w:rPr>
        <w:t xml:space="preserve">το μοντέλο πυρήνα αντιστοιχεί σε μεταβολές που συντελούνται σε αποστάσεις μικρότερες από τη διακριτική ικανότητα που επιτρέπει </w:t>
      </w:r>
      <w:r w:rsidR="00AF3EEC">
        <w:rPr>
          <w:sz w:val="24"/>
          <w:szCs w:val="24"/>
        </w:rPr>
        <w:t>το δείγμα</w:t>
      </w:r>
      <w:r w:rsidR="00AF3EEC" w:rsidRPr="00AF3EEC">
        <w:rPr>
          <w:sz w:val="24"/>
          <w:szCs w:val="24"/>
        </w:rPr>
        <w:t>.</w:t>
      </w:r>
    </w:p>
    <w:p w:rsidR="00F7429C" w:rsidRDefault="00F7429C" w:rsidP="005B118C">
      <w:pPr>
        <w:spacing w:line="360" w:lineRule="auto"/>
        <w:jc w:val="center"/>
        <w:rPr>
          <w:sz w:val="24"/>
          <w:szCs w:val="24"/>
        </w:rPr>
      </w:pPr>
    </w:p>
    <w:p w:rsidR="00F7429C" w:rsidRDefault="001E05A3" w:rsidP="002F707D">
      <w:pPr>
        <w:spacing w:line="360" w:lineRule="auto"/>
        <w:jc w:val="both"/>
        <w:rPr>
          <w:b/>
          <w:sz w:val="24"/>
          <w:szCs w:val="24"/>
        </w:rPr>
      </w:pPr>
      <w:r>
        <w:rPr>
          <w:b/>
          <w:sz w:val="24"/>
          <w:szCs w:val="24"/>
        </w:rPr>
        <w:t>ΠΡΟΣΔΙΟΡΟΟΣΜΟΣ ΗΜΙΒΑΡΙΟΓΡΑΜΜΑΤΟΣ</w:t>
      </w:r>
    </w:p>
    <w:p w:rsidR="001E05A3" w:rsidRPr="00F7429C" w:rsidRDefault="001E05A3" w:rsidP="002F707D">
      <w:pPr>
        <w:spacing w:line="360" w:lineRule="auto"/>
        <w:jc w:val="both"/>
        <w:rPr>
          <w:b/>
          <w:sz w:val="24"/>
          <w:szCs w:val="24"/>
        </w:rPr>
      </w:pPr>
      <w:r>
        <w:rPr>
          <w:sz w:val="24"/>
          <w:szCs w:val="24"/>
        </w:rPr>
        <w:t xml:space="preserve">Όταν τα δεδομένα μας περιορίζονται σε ένα μοναδικό δείγμα, επιχειρείται να προσδιοριστεί μια εκτίμηση του πραγματικού ημιβαριογράμματος από αυτό. </w:t>
      </w:r>
      <w:r w:rsidRPr="00CD39F8">
        <w:rPr>
          <w:sz w:val="24"/>
          <w:szCs w:val="24"/>
        </w:rPr>
        <w:t>Η εκτίμηση αυτή ονομάζεται δειγματικό ημιβαριόγραμμα και υπολογίζεται βάσει των τιμών του δείγματος ως εξής:</w:t>
      </w:r>
    </w:p>
    <w:p w:rsidR="001E05A3" w:rsidRPr="00CD39F8" w:rsidRDefault="001E05A3" w:rsidP="005B118C">
      <w:pPr>
        <w:spacing w:line="360" w:lineRule="auto"/>
        <w:jc w:val="center"/>
        <w:rPr>
          <w:sz w:val="24"/>
          <w:szCs w:val="24"/>
        </w:rPr>
      </w:pPr>
    </w:p>
    <w:p w:rsidR="001E05A3" w:rsidRDefault="005C640B" w:rsidP="005B118C">
      <w:pPr>
        <w:spacing w:line="360" w:lineRule="auto"/>
        <w:jc w:val="center"/>
        <w:rPr>
          <w:rFonts w:eastAsiaTheme="minorEastAsia"/>
          <w:sz w:val="24"/>
          <w:szCs w:val="24"/>
        </w:rPr>
      </w:pPr>
      <m:oMath>
        <m:sSub>
          <m:sSubPr>
            <m:ctrlPr>
              <w:rPr>
                <w:rFonts w:ascii="Cambria Math" w:hAnsi="Cambria Math"/>
                <w:i/>
                <w:sz w:val="24"/>
                <w:szCs w:val="24"/>
                <w:lang w:val="en-US"/>
              </w:rPr>
            </m:ctrlPr>
          </m:sSubPr>
          <m:e>
            <m:r>
              <w:rPr>
                <w:rFonts w:ascii="Cambria Math" w:hAnsi="Cambria Math"/>
                <w:sz w:val="24"/>
                <w:szCs w:val="24"/>
              </w:rPr>
              <m:t>ĝ</m:t>
            </m:r>
          </m:e>
          <m:sub>
            <m:r>
              <w:rPr>
                <w:rFonts w:ascii="Cambria Math" w:hAnsi="Cambria Math"/>
                <w:sz w:val="24"/>
                <w:szCs w:val="24"/>
                <w:lang w:val="en-US"/>
              </w:rPr>
              <m:t>χ</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en-US"/>
                  </w:rPr>
                  <m:t>k</m:t>
                </m:r>
              </m:sub>
            </m:sSub>
          </m:e>
        </m:d>
        <m:r>
          <w:rPr>
            <w:rFonts w:ascii="Cambria Math" w:hAnsi="Cambria Math"/>
            <w:sz w:val="24"/>
            <w:szCs w:val="24"/>
          </w:rPr>
          <m:t xml:space="preserve">= </m:t>
        </m:r>
        <m:f>
          <m:fPr>
            <m:ctrlPr>
              <w:rPr>
                <w:rFonts w:ascii="Cambria Math" w:hAnsi="Cambria Math"/>
                <w:i/>
                <w:sz w:val="24"/>
                <w:szCs w:val="24"/>
                <w:lang w:val="en-US"/>
              </w:rPr>
            </m:ctrlPr>
          </m:fPr>
          <m:num>
            <m:r>
              <w:rPr>
                <w:rFonts w:ascii="Cambria Math" w:hAnsi="Cambria Math"/>
                <w:sz w:val="24"/>
                <w:szCs w:val="24"/>
              </w:rPr>
              <m:t>1</m:t>
            </m:r>
          </m:num>
          <m:den>
            <m:r>
              <w:rPr>
                <w:rFonts w:ascii="Cambria Math" w:hAnsi="Cambria Math"/>
                <w:sz w:val="24"/>
                <w:szCs w:val="24"/>
              </w:rPr>
              <m:t>2</m:t>
            </m:r>
            <m:r>
              <w:rPr>
                <w:rFonts w:ascii="Cambria Math" w:hAnsi="Cambria Math"/>
                <w:sz w:val="24"/>
                <w:szCs w:val="24"/>
                <w:lang w:val="en-US"/>
              </w:rPr>
              <m:t>n</m:t>
            </m:r>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en-US"/>
                  </w:rPr>
                  <m:t>k</m:t>
                </m:r>
              </m:sub>
            </m:sSub>
            <m:r>
              <w:rPr>
                <w:rFonts w:ascii="Cambria Math" w:hAnsi="Cambria Math"/>
                <w:sz w:val="24"/>
                <w:szCs w:val="24"/>
              </w:rPr>
              <m:t>)</m:t>
            </m:r>
          </m:den>
        </m:f>
        <m:nary>
          <m:naryPr>
            <m:chr m:val="∑"/>
            <m:limLoc m:val="undOvr"/>
            <m:ctrlPr>
              <w:rPr>
                <w:rFonts w:ascii="Cambria Math" w:hAnsi="Cambria Math"/>
                <w:i/>
                <w:sz w:val="24"/>
                <w:szCs w:val="24"/>
                <w:lang w:val="en-US"/>
              </w:rPr>
            </m:ctrlPr>
          </m:naryPr>
          <m:sub>
            <m:r>
              <w:rPr>
                <w:rFonts w:ascii="Cambria Math" w:hAnsi="Cambria Math"/>
                <w:sz w:val="24"/>
                <w:szCs w:val="24"/>
                <w:lang w:val="en-US"/>
              </w:rPr>
              <m:t>i</m:t>
            </m:r>
            <m:r>
              <w:rPr>
                <w:rFonts w:ascii="Cambria Math" w:hAnsi="Cambria Math"/>
                <w:sz w:val="24"/>
                <w:szCs w:val="24"/>
              </w:rPr>
              <m:t>,</m:t>
            </m:r>
            <m:r>
              <w:rPr>
                <w:rFonts w:ascii="Cambria Math" w:hAnsi="Cambria Math"/>
                <w:sz w:val="24"/>
                <w:szCs w:val="24"/>
                <w:lang w:val="en-US"/>
              </w:rPr>
              <m:t>j</m:t>
            </m:r>
            <m:r>
              <w:rPr>
                <w:rFonts w:ascii="Cambria Math" w:hAnsi="Cambria Math"/>
                <w:sz w:val="24"/>
                <w:szCs w:val="24"/>
              </w:rPr>
              <m:t>=1</m:t>
            </m:r>
          </m:sub>
          <m:sup>
            <m:r>
              <w:rPr>
                <w:rFonts w:ascii="Cambria Math" w:hAnsi="Cambria Math"/>
                <w:sz w:val="24"/>
                <w:szCs w:val="24"/>
                <w:lang w:val="en-US"/>
              </w:rPr>
              <m:t>N</m:t>
            </m:r>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en-US"/>
                  </w:rPr>
                  <m:t>k</m:t>
                </m:r>
              </m:sub>
            </m:sSub>
            <m:r>
              <w:rPr>
                <w:rFonts w:ascii="Cambria Math" w:hAnsi="Cambria Math"/>
                <w:sz w:val="24"/>
                <w:szCs w:val="24"/>
              </w:rPr>
              <m:t>)</m:t>
            </m:r>
          </m:sup>
          <m:e>
            <m:r>
              <w:rPr>
                <w:rFonts w:ascii="Cambria Math" w:hAnsi="Cambria Math"/>
                <w:sz w:val="24"/>
                <w:szCs w:val="24"/>
              </w:rPr>
              <m:t>{[</m:t>
            </m:r>
            <m:r>
              <w:rPr>
                <w:rFonts w:ascii="Cambria Math" w:hAnsi="Cambria Math"/>
                <w:sz w:val="24"/>
                <w:szCs w:val="24"/>
                <w:lang w:val="en-US"/>
              </w:rPr>
              <m:t>X</m:t>
            </m:r>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s</m:t>
                </m:r>
              </m:e>
              <m:sub>
                <m:r>
                  <w:rPr>
                    <w:rFonts w:ascii="Cambria Math" w:hAnsi="Cambria Math"/>
                    <w:sz w:val="24"/>
                    <w:szCs w:val="24"/>
                    <w:lang w:val="en-US"/>
                  </w:rPr>
                  <m:t>i</m:t>
                </m:r>
              </m:sub>
            </m:sSub>
          </m:e>
        </m:nary>
        <m:r>
          <w:rPr>
            <w:rFonts w:ascii="Cambria Math" w:hAnsi="Cambria Math"/>
            <w:sz w:val="24"/>
            <w:szCs w:val="24"/>
          </w:rPr>
          <m:t>)-</m:t>
        </m:r>
        <m:r>
          <w:rPr>
            <w:rFonts w:ascii="Cambria Math" w:hAnsi="Cambria Math"/>
            <w:sz w:val="24"/>
            <w:szCs w:val="24"/>
            <w:lang w:val="en-US"/>
          </w:rPr>
          <m:t>X</m:t>
        </m:r>
        <m:sSub>
          <m:sSubPr>
            <m:ctrlPr>
              <w:rPr>
                <w:rFonts w:ascii="Cambria Math" w:hAnsi="Cambria Math"/>
                <w:i/>
                <w:sz w:val="24"/>
                <w:szCs w:val="24"/>
                <w:lang w:val="en-US"/>
              </w:rPr>
            </m:ctrlPr>
          </m:sSubPr>
          <m:e>
            <m:r>
              <w:rPr>
                <w:rFonts w:ascii="Cambria Math" w:hAnsi="Cambria Math"/>
                <w:sz w:val="24"/>
                <w:szCs w:val="24"/>
              </w:rPr>
              <m:t>(</m:t>
            </m:r>
            <m:r>
              <w:rPr>
                <w:rFonts w:ascii="Cambria Math" w:hAnsi="Cambria Math"/>
                <w:sz w:val="24"/>
                <w:szCs w:val="24"/>
                <w:lang w:val="en-US"/>
              </w:rPr>
              <m:t>s</m:t>
            </m:r>
          </m:e>
          <m:sub>
            <m:r>
              <w:rPr>
                <w:rFonts w:ascii="Cambria Math" w:hAnsi="Cambria Math"/>
                <w:sz w:val="24"/>
                <w:szCs w:val="24"/>
                <w:lang w:val="en-US"/>
              </w:rPr>
              <m:t>j</m:t>
            </m:r>
          </m:sub>
        </m:sSub>
        <m:r>
          <w:rPr>
            <w:rFonts w:ascii="Cambria Math" w:hAnsi="Cambria Math"/>
            <w:sz w:val="24"/>
            <w:szCs w:val="24"/>
          </w:rPr>
          <m:t>)</m:t>
        </m:r>
        <m:sSup>
          <m:sSupPr>
            <m:ctrlPr>
              <w:rPr>
                <w:rFonts w:ascii="Cambria Math" w:hAnsi="Cambria Math"/>
                <w:i/>
                <w:sz w:val="24"/>
                <w:szCs w:val="24"/>
                <w:lang w:val="en-US"/>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ϑ</m:t>
            </m:r>
          </m:e>
          <m:sub>
            <m:r>
              <w:rPr>
                <w:rFonts w:ascii="Cambria Math" w:hAnsi="Cambria Math"/>
                <w:sz w:val="24"/>
                <w:szCs w:val="24"/>
                <w:lang w:val="en-US"/>
              </w:rPr>
              <m:t>i</m:t>
            </m:r>
            <m:r>
              <w:rPr>
                <w:rFonts w:ascii="Cambria Math" w:hAnsi="Cambria Math"/>
                <w:sz w:val="24"/>
                <w:szCs w:val="24"/>
              </w:rPr>
              <m:t>,</m:t>
            </m:r>
            <m:r>
              <w:rPr>
                <w:rFonts w:ascii="Cambria Math" w:hAnsi="Cambria Math"/>
                <w:sz w:val="24"/>
                <w:szCs w:val="24"/>
                <w:lang w:val="en-US"/>
              </w:rPr>
              <m:t>j</m:t>
            </m:r>
          </m:sub>
        </m:sSub>
        <m:sSub>
          <m:sSubPr>
            <m:ctrlPr>
              <w:rPr>
                <w:rFonts w:ascii="Cambria Math" w:hAnsi="Cambria Math"/>
                <w:i/>
                <w:sz w:val="24"/>
                <w:szCs w:val="24"/>
                <w:lang w:val="en-US"/>
              </w:rPr>
            </m:ctrlPr>
          </m:sSubPr>
          <m:e>
            <m:r>
              <w:rPr>
                <w:rFonts w:ascii="Cambria Math" w:hAnsi="Cambria Math"/>
                <w:sz w:val="24"/>
                <w:szCs w:val="24"/>
              </w:rPr>
              <m:t>(</m:t>
            </m:r>
            <m:r>
              <w:rPr>
                <w:rFonts w:ascii="Cambria Math" w:hAnsi="Cambria Math"/>
                <w:sz w:val="24"/>
                <w:szCs w:val="24"/>
                <w:lang w:val="en-US"/>
              </w:rPr>
              <m:t>r</m:t>
            </m:r>
          </m:e>
          <m:sub>
            <m:r>
              <w:rPr>
                <w:rFonts w:ascii="Cambria Math" w:hAnsi="Cambria Math"/>
                <w:sz w:val="24"/>
                <w:szCs w:val="24"/>
                <w:lang w:val="en-US"/>
              </w:rPr>
              <m:t>k</m:t>
            </m:r>
          </m:sub>
        </m:sSub>
        <m:r>
          <w:rPr>
            <w:rFonts w:ascii="Cambria Math" w:hAnsi="Cambria Math"/>
            <w:sz w:val="24"/>
            <w:szCs w:val="24"/>
          </w:rPr>
          <m:t>),          (</m:t>
        </m:r>
        <m:r>
          <w:rPr>
            <w:rFonts w:ascii="Cambria Math" w:hAnsi="Cambria Math"/>
            <w:sz w:val="24"/>
            <w:szCs w:val="24"/>
            <w:lang w:val="en-US"/>
          </w:rPr>
          <m:t>k</m:t>
        </m:r>
        <m:r>
          <w:rPr>
            <w:rFonts w:ascii="Cambria Math" w:hAnsi="Cambria Math"/>
            <w:sz w:val="24"/>
            <w:szCs w:val="24"/>
          </w:rPr>
          <m:t>= 1,…,</m:t>
        </m:r>
        <m:sSub>
          <m:sSubPr>
            <m:ctrlPr>
              <w:rPr>
                <w:rFonts w:ascii="Cambria Math" w:hAnsi="Cambria Math"/>
                <w:i/>
                <w:sz w:val="24"/>
                <w:szCs w:val="24"/>
                <w:lang w:val="en-US"/>
              </w:rPr>
            </m:ctrlPr>
          </m:sSubPr>
          <m:e>
            <m:r>
              <w:rPr>
                <w:rFonts w:ascii="Cambria Math" w:hAnsi="Cambria Math"/>
                <w:sz w:val="24"/>
                <w:szCs w:val="24"/>
                <w:lang w:val="en-US"/>
              </w:rPr>
              <m:t>N</m:t>
            </m:r>
          </m:e>
          <m:sub>
            <m:r>
              <w:rPr>
                <w:rFonts w:ascii="Cambria Math" w:hAnsi="Cambria Math"/>
                <w:sz w:val="24"/>
                <w:szCs w:val="24"/>
                <w:lang w:val="en-US"/>
              </w:rPr>
              <m:t>c</m:t>
            </m:r>
          </m:sub>
        </m:sSub>
        <m:r>
          <w:rPr>
            <w:rFonts w:ascii="Cambria Math" w:hAnsi="Cambria Math"/>
            <w:sz w:val="24"/>
            <w:szCs w:val="24"/>
          </w:rPr>
          <m:t xml:space="preserve">), </m:t>
        </m:r>
      </m:oMath>
      <w:r w:rsidR="001E05A3">
        <w:rPr>
          <w:rFonts w:eastAsiaTheme="minorEastAsia"/>
          <w:i/>
          <w:sz w:val="24"/>
          <w:szCs w:val="24"/>
        </w:rPr>
        <w:t xml:space="preserve">                </w:t>
      </w:r>
      <w:r w:rsidR="001E05A3">
        <w:rPr>
          <w:rFonts w:eastAsiaTheme="minorEastAsia"/>
          <w:sz w:val="24"/>
          <w:szCs w:val="24"/>
        </w:rPr>
        <w:t>(3</w:t>
      </w:r>
      <w:r w:rsidR="001E05A3" w:rsidRPr="00CD39F8">
        <w:rPr>
          <w:rFonts w:eastAsiaTheme="minorEastAsia"/>
          <w:sz w:val="24"/>
          <w:szCs w:val="24"/>
        </w:rPr>
        <w:t>.2)</w:t>
      </w:r>
    </w:p>
    <w:p w:rsidR="001E05A3" w:rsidRPr="00CD39F8" w:rsidRDefault="001E05A3" w:rsidP="005B118C">
      <w:pPr>
        <w:spacing w:line="360" w:lineRule="auto"/>
        <w:jc w:val="center"/>
        <w:rPr>
          <w:sz w:val="24"/>
          <w:szCs w:val="24"/>
        </w:rPr>
      </w:pPr>
    </w:p>
    <w:p w:rsidR="001E05A3" w:rsidRDefault="005C640B" w:rsidP="005B118C">
      <w:pPr>
        <w:spacing w:line="360" w:lineRule="auto"/>
        <w:jc w:val="center"/>
        <w:rPr>
          <w:rFonts w:eastAsiaTheme="minorEastAsia"/>
          <w:sz w:val="24"/>
          <w:szCs w:val="24"/>
        </w:rPr>
      </w:pPr>
      <m:oMath>
        <m:sSub>
          <m:sSubPr>
            <m:ctrlPr>
              <w:rPr>
                <w:rFonts w:ascii="Cambria Math" w:hAnsi="Cambria Math"/>
                <w:i/>
                <w:sz w:val="24"/>
                <w:szCs w:val="24"/>
                <w:lang w:val="en-US"/>
              </w:rPr>
            </m:ctrlPr>
          </m:sSubPr>
          <m:e>
            <m:r>
              <w:rPr>
                <w:rFonts w:ascii="Cambria Math" w:hAnsi="Cambria Math"/>
                <w:sz w:val="24"/>
                <w:szCs w:val="24"/>
                <w:lang w:val="en-US"/>
              </w:rPr>
              <m:t>ϑ</m:t>
            </m:r>
          </m:e>
          <m:sub>
            <m:r>
              <w:rPr>
                <w:rFonts w:ascii="Cambria Math" w:hAnsi="Cambria Math"/>
                <w:sz w:val="24"/>
                <w:szCs w:val="24"/>
                <w:lang w:val="en-US"/>
              </w:rPr>
              <m:t>i</m:t>
            </m:r>
            <m:r>
              <w:rPr>
                <w:rFonts w:ascii="Cambria Math" w:hAnsi="Cambria Math"/>
                <w:sz w:val="24"/>
                <w:szCs w:val="24"/>
              </w:rPr>
              <m:t>,</m:t>
            </m:r>
            <m:r>
              <w:rPr>
                <w:rFonts w:ascii="Cambria Math" w:hAnsi="Cambria Math"/>
                <w:sz w:val="24"/>
                <w:szCs w:val="24"/>
                <w:lang w:val="en-US"/>
              </w:rPr>
              <m:t>j</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en-US"/>
                  </w:rPr>
                  <m:t>k</m:t>
                </m:r>
              </m:sub>
            </m:sSub>
          </m:e>
        </m:d>
        <m:r>
          <w:rPr>
            <w:rFonts w:ascii="Cambria Math" w:hAnsi="Cambria Math"/>
            <w:sz w:val="24"/>
            <w:szCs w:val="24"/>
          </w:rPr>
          <m:t xml:space="preserve">= </m:t>
        </m:r>
        <m:d>
          <m:dPr>
            <m:begChr m:val="{"/>
            <m:endChr m:val=""/>
            <m:ctrlPr>
              <w:rPr>
                <w:rFonts w:ascii="Cambria Math" w:hAnsi="Cambria Math"/>
                <w:i/>
                <w:sz w:val="24"/>
                <w:szCs w:val="24"/>
                <w:lang w:val="en-US"/>
              </w:rPr>
            </m:ctrlPr>
          </m:dPr>
          <m:e>
            <m:eqArr>
              <m:eqArrPr>
                <m:ctrlPr>
                  <w:rPr>
                    <w:rFonts w:ascii="Cambria Math" w:hAnsi="Cambria Math"/>
                    <w:i/>
                    <w:sz w:val="24"/>
                    <w:szCs w:val="24"/>
                    <w:lang w:val="en-US"/>
                  </w:rPr>
                </m:ctrlPr>
              </m:eqArrPr>
              <m:e>
                <m:r>
                  <w:rPr>
                    <w:rFonts w:ascii="Cambria Math" w:hAnsi="Cambria Math"/>
                    <w:sz w:val="24"/>
                    <w:szCs w:val="24"/>
                  </w:rPr>
                  <m:t>1,</m:t>
                </m:r>
                <m:sSub>
                  <m:sSubPr>
                    <m:ctrlPr>
                      <w:rPr>
                        <w:rFonts w:ascii="Cambria Math" w:hAnsi="Cambria Math"/>
                        <w:i/>
                        <w:sz w:val="24"/>
                        <w:szCs w:val="24"/>
                        <w:lang w:val="en-US"/>
                      </w:rPr>
                    </m:ctrlPr>
                  </m:sSubPr>
                  <m:e>
                    <m:r>
                      <w:rPr>
                        <w:rFonts w:ascii="Cambria Math" w:hAnsi="Cambria Math"/>
                        <w:sz w:val="24"/>
                        <w:szCs w:val="24"/>
                        <w:lang w:val="en-US"/>
                      </w:rPr>
                      <m:t>s</m:t>
                    </m:r>
                  </m:e>
                  <m:sub>
                    <m:r>
                      <w:rPr>
                        <w:rFonts w:ascii="Cambria Math" w:hAnsi="Cambria Math"/>
                        <w:sz w:val="24"/>
                        <w:szCs w:val="24"/>
                        <w:lang w:val="en-US"/>
                      </w:rPr>
                      <m:t>i</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s</m:t>
                    </m:r>
                  </m:e>
                  <m:sub>
                    <m:r>
                      <w:rPr>
                        <w:rFonts w:ascii="Cambria Math" w:hAnsi="Cambria Math"/>
                        <w:sz w:val="24"/>
                        <w:szCs w:val="24"/>
                        <w:lang w:val="en-US"/>
                      </w:rPr>
                      <m:t>j</m:t>
                    </m:r>
                  </m:sub>
                </m:sSub>
                <m:r>
                  <w:rPr>
                    <w:rFonts w:ascii="Cambria Math" w:hAnsi="Cambria Math"/>
                    <w:sz w:val="24"/>
                    <w:szCs w:val="24"/>
                  </w:rPr>
                  <m:t>∈</m:t>
                </m:r>
                <m:r>
                  <w:rPr>
                    <w:rFonts w:ascii="Cambria Math" w:hAnsi="Cambria Math"/>
                    <w:sz w:val="24"/>
                    <w:szCs w:val="24"/>
                    <w:lang w:val="en-US"/>
                  </w:rPr>
                  <m:t>B</m:t>
                </m:r>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en-US"/>
                      </w:rPr>
                      <m:t>k</m:t>
                    </m:r>
                  </m:sub>
                </m:sSub>
                <m:r>
                  <w:rPr>
                    <w:rFonts w:ascii="Cambria Math" w:hAnsi="Cambria Math"/>
                    <w:sz w:val="24"/>
                    <w:szCs w:val="24"/>
                  </w:rPr>
                  <m:t>)</m:t>
                </m:r>
              </m:e>
              <m:e>
                <m:r>
                  <w:rPr>
                    <w:rFonts w:ascii="Cambria Math" w:hAnsi="Cambria Math"/>
                    <w:sz w:val="24"/>
                    <w:szCs w:val="24"/>
                  </w:rPr>
                  <m:t xml:space="preserve">0, </m:t>
                </m:r>
                <m:r>
                  <w:rPr>
                    <w:rFonts w:ascii="Cambria Math" w:hAnsi="Cambria Math"/>
                    <w:sz w:val="24"/>
                    <w:szCs w:val="24"/>
                    <w:lang w:val="en-US"/>
                  </w:rPr>
                  <m:t>ot</m:t>
                </m:r>
                <m:r>
                  <w:rPr>
                    <w:rFonts w:ascii="Cambria Math" w:hAnsi="Cambria Math"/>
                    <w:sz w:val="24"/>
                    <w:szCs w:val="24"/>
                  </w:rPr>
                  <m:t>h</m:t>
                </m:r>
                <m:r>
                  <w:rPr>
                    <w:rFonts w:ascii="Cambria Math" w:hAnsi="Cambria Math"/>
                    <w:sz w:val="24"/>
                    <w:szCs w:val="24"/>
                    <w:lang w:val="en-US"/>
                  </w:rPr>
                  <m:t>erwise</m:t>
                </m:r>
              </m:e>
            </m:eqArr>
          </m:e>
        </m:d>
      </m:oMath>
      <w:r w:rsidR="001E05A3" w:rsidRPr="00CD39F8">
        <w:rPr>
          <w:rFonts w:eastAsiaTheme="minorEastAsia"/>
          <w:i/>
          <w:sz w:val="24"/>
          <w:szCs w:val="24"/>
        </w:rPr>
        <w:t xml:space="preserve">                                                               </w:t>
      </w:r>
      <w:r w:rsidR="001E05A3">
        <w:rPr>
          <w:rFonts w:eastAsiaTheme="minorEastAsia"/>
          <w:i/>
          <w:sz w:val="24"/>
          <w:szCs w:val="24"/>
        </w:rPr>
        <w:t xml:space="preserve">                      </w:t>
      </w:r>
      <w:r w:rsidR="001E05A3" w:rsidRPr="00CD39F8">
        <w:rPr>
          <w:rFonts w:eastAsiaTheme="minorEastAsia"/>
          <w:i/>
          <w:sz w:val="24"/>
          <w:szCs w:val="24"/>
        </w:rPr>
        <w:t xml:space="preserve">  </w:t>
      </w:r>
      <w:r w:rsidR="001E05A3">
        <w:rPr>
          <w:rFonts w:eastAsiaTheme="minorEastAsia"/>
          <w:sz w:val="24"/>
          <w:szCs w:val="24"/>
        </w:rPr>
        <w:t xml:space="preserve">    (3</w:t>
      </w:r>
      <w:r w:rsidR="001E05A3" w:rsidRPr="00CD39F8">
        <w:rPr>
          <w:rFonts w:eastAsiaTheme="minorEastAsia"/>
          <w:sz w:val="24"/>
          <w:szCs w:val="24"/>
        </w:rPr>
        <w:t>.3)</w:t>
      </w:r>
    </w:p>
    <w:p w:rsidR="001E05A3" w:rsidRPr="00CD39F8" w:rsidRDefault="001E05A3" w:rsidP="005B118C">
      <w:pPr>
        <w:spacing w:line="360" w:lineRule="auto"/>
        <w:jc w:val="center"/>
        <w:rPr>
          <w:rFonts w:eastAsiaTheme="minorEastAsia"/>
          <w:sz w:val="24"/>
          <w:szCs w:val="24"/>
        </w:rPr>
      </w:pPr>
    </w:p>
    <w:p w:rsidR="001E05A3" w:rsidRPr="002E47B2" w:rsidRDefault="001E05A3" w:rsidP="002F707D">
      <w:pPr>
        <w:pStyle w:val="a6"/>
        <w:numPr>
          <w:ilvl w:val="0"/>
          <w:numId w:val="9"/>
        </w:numPr>
        <w:spacing w:line="360" w:lineRule="auto"/>
        <w:jc w:val="both"/>
        <w:rPr>
          <w:sz w:val="24"/>
          <w:szCs w:val="24"/>
        </w:rPr>
      </w:pPr>
      <w:r w:rsidRPr="00CD39F8">
        <w:rPr>
          <w:sz w:val="24"/>
          <w:szCs w:val="24"/>
        </w:rPr>
        <w:t xml:space="preserve">Η συνάρτηση τάξης </w:t>
      </w:r>
      <m:oMath>
        <m:sSub>
          <m:sSubPr>
            <m:ctrlPr>
              <w:rPr>
                <w:rFonts w:ascii="Cambria Math" w:hAnsi="Cambria Math"/>
                <w:i/>
                <w:sz w:val="24"/>
                <w:szCs w:val="24"/>
                <w:lang w:val="en-US"/>
              </w:rPr>
            </m:ctrlPr>
          </m:sSubPr>
          <m:e>
            <m:r>
              <w:rPr>
                <w:rFonts w:ascii="Cambria Math" w:hAnsi="Cambria Math"/>
                <w:sz w:val="24"/>
                <w:szCs w:val="24"/>
                <w:lang w:val="en-US"/>
              </w:rPr>
              <m:t>ϑ</m:t>
            </m:r>
          </m:e>
          <m:sub>
            <m:r>
              <w:rPr>
                <w:rFonts w:ascii="Cambria Math" w:hAnsi="Cambria Math"/>
                <w:sz w:val="24"/>
                <w:szCs w:val="24"/>
                <w:lang w:val="en-US"/>
              </w:rPr>
              <m:t>i</m:t>
            </m:r>
            <m:r>
              <w:rPr>
                <w:rFonts w:ascii="Cambria Math" w:hAnsi="Cambria Math"/>
                <w:sz w:val="24"/>
                <w:szCs w:val="24"/>
              </w:rPr>
              <m:t>,</m:t>
            </m:r>
            <m:r>
              <w:rPr>
                <w:rFonts w:ascii="Cambria Math" w:hAnsi="Cambria Math"/>
                <w:sz w:val="24"/>
                <w:szCs w:val="24"/>
                <w:lang w:val="en-US"/>
              </w:rPr>
              <m:t>j</m:t>
            </m:r>
          </m:sub>
        </m:sSub>
        <m:sSub>
          <m:sSubPr>
            <m:ctrlPr>
              <w:rPr>
                <w:rFonts w:ascii="Cambria Math" w:hAnsi="Cambria Math"/>
                <w:i/>
                <w:sz w:val="24"/>
                <w:szCs w:val="24"/>
                <w:lang w:val="en-US"/>
              </w:rPr>
            </m:ctrlPr>
          </m:sSubPr>
          <m:e>
            <m:r>
              <w:rPr>
                <w:rFonts w:ascii="Cambria Math" w:hAnsi="Cambria Math"/>
                <w:sz w:val="24"/>
                <w:szCs w:val="24"/>
              </w:rPr>
              <m:t>(</m:t>
            </m:r>
            <m:r>
              <w:rPr>
                <w:rFonts w:ascii="Cambria Math" w:hAnsi="Cambria Math"/>
                <w:sz w:val="24"/>
                <w:szCs w:val="24"/>
                <w:lang w:val="en-US"/>
              </w:rPr>
              <m:t>r</m:t>
            </m:r>
          </m:e>
          <m:sub>
            <m:r>
              <w:rPr>
                <w:rFonts w:ascii="Cambria Math" w:hAnsi="Cambria Math"/>
                <w:sz w:val="24"/>
                <w:szCs w:val="24"/>
                <w:lang w:val="en-US"/>
              </w:rPr>
              <m:t>k</m:t>
            </m:r>
          </m:sub>
        </m:sSub>
        <m:r>
          <w:rPr>
            <w:rFonts w:ascii="Cambria Math" w:hAnsi="Cambria Math"/>
            <w:sz w:val="24"/>
            <w:szCs w:val="24"/>
          </w:rPr>
          <m:t>)</m:t>
        </m:r>
      </m:oMath>
      <w:r w:rsidRPr="00CD39F8">
        <w:rPr>
          <w:sz w:val="24"/>
          <w:szCs w:val="24"/>
        </w:rPr>
        <w:t xml:space="preserve"> ορίζει διαφορετικές ομάδες (τάξεις) διανυσμάτων απόστασης, επιλέγοντας τα διανύσματα εκείνα που βρίσκονται σε μια κλειστή περιοχή </w:t>
      </w:r>
      <m:oMath>
        <m:r>
          <w:rPr>
            <w:rFonts w:ascii="Cambria Math" w:hAnsi="Cambria Math"/>
            <w:sz w:val="24"/>
            <w:szCs w:val="24"/>
            <w:lang w:val="en-US"/>
          </w:rPr>
          <m:t>B</m:t>
        </m:r>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en-US"/>
              </w:rPr>
              <m:t>k</m:t>
            </m:r>
          </m:sub>
        </m:sSub>
        <m:r>
          <w:rPr>
            <w:rFonts w:ascii="Cambria Math" w:hAnsi="Cambria Math"/>
            <w:sz w:val="24"/>
            <w:szCs w:val="24"/>
          </w:rPr>
          <m:t>)</m:t>
        </m:r>
      </m:oMath>
      <w:r w:rsidRPr="00CD39F8">
        <w:rPr>
          <w:sz w:val="24"/>
          <w:szCs w:val="24"/>
        </w:rPr>
        <w:t xml:space="preserve"> γύρω από το διάνυσμα </w:t>
      </w:r>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k</m:t>
            </m:r>
          </m:sub>
        </m:sSub>
      </m:oMath>
      <w:r w:rsidRPr="00CD39F8">
        <w:rPr>
          <w:rFonts w:eastAsiaTheme="minorEastAsia"/>
          <w:sz w:val="24"/>
          <w:szCs w:val="24"/>
        </w:rPr>
        <w:t>.</w:t>
      </w:r>
    </w:p>
    <w:p w:rsidR="001E05A3" w:rsidRPr="002E47B2" w:rsidRDefault="001E05A3" w:rsidP="002F707D">
      <w:pPr>
        <w:pStyle w:val="a6"/>
        <w:spacing w:line="360" w:lineRule="auto"/>
        <w:jc w:val="both"/>
        <w:rPr>
          <w:sz w:val="24"/>
          <w:szCs w:val="24"/>
        </w:rPr>
      </w:pPr>
    </w:p>
    <w:p w:rsidR="001E05A3" w:rsidRPr="002E47B2" w:rsidRDefault="001E05A3" w:rsidP="002F707D">
      <w:pPr>
        <w:pStyle w:val="a6"/>
        <w:numPr>
          <w:ilvl w:val="0"/>
          <w:numId w:val="9"/>
        </w:numPr>
        <w:spacing w:line="360" w:lineRule="auto"/>
        <w:jc w:val="both"/>
        <w:rPr>
          <w:sz w:val="24"/>
          <w:szCs w:val="24"/>
        </w:rPr>
      </w:pPr>
      <w:r w:rsidRPr="00CD39F8">
        <w:rPr>
          <w:sz w:val="24"/>
          <w:szCs w:val="24"/>
        </w:rPr>
        <w:t xml:space="preserve">Η μεταβλητή </w:t>
      </w:r>
      <m:oMath>
        <m:r>
          <w:rPr>
            <w:rFonts w:ascii="Cambria Math" w:hAnsi="Cambria Math"/>
            <w:sz w:val="24"/>
            <w:szCs w:val="24"/>
            <w:lang w:val="en-US"/>
          </w:rPr>
          <m:t>N</m:t>
        </m:r>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en-US"/>
              </w:rPr>
              <m:t>k</m:t>
            </m:r>
          </m:sub>
        </m:sSub>
        <m:r>
          <w:rPr>
            <w:rFonts w:ascii="Cambria Math" w:eastAsiaTheme="minorEastAsia" w:hAnsi="Cambria Math"/>
            <w:sz w:val="24"/>
            <w:szCs w:val="24"/>
          </w:rPr>
          <m:t>)</m:t>
        </m:r>
      </m:oMath>
      <w:r w:rsidRPr="00CD39F8">
        <w:rPr>
          <w:sz w:val="24"/>
          <w:szCs w:val="24"/>
        </w:rPr>
        <w:t xml:space="preserve"> είναι ίση με το πλήθος των ζευγών σημείων που περιέχονται μέσα στην τάξη </w:t>
      </w:r>
      <m:oMath>
        <m:r>
          <w:rPr>
            <w:rFonts w:ascii="Cambria Math" w:hAnsi="Cambria Math"/>
            <w:sz w:val="24"/>
            <w:szCs w:val="24"/>
            <w:lang w:val="en-US"/>
          </w:rPr>
          <m:t>B</m:t>
        </m:r>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en-US"/>
              </w:rPr>
              <m:t>k</m:t>
            </m:r>
          </m:sub>
        </m:sSub>
        <m:r>
          <w:rPr>
            <w:rFonts w:ascii="Cambria Math" w:hAnsi="Cambria Math"/>
            <w:sz w:val="24"/>
            <w:szCs w:val="24"/>
          </w:rPr>
          <m:t>)</m:t>
        </m:r>
      </m:oMath>
      <w:r w:rsidRPr="00CD39F8">
        <w:rPr>
          <w:sz w:val="24"/>
          <w:szCs w:val="24"/>
        </w:rPr>
        <w:t>.</w:t>
      </w:r>
    </w:p>
    <w:p w:rsidR="001E05A3" w:rsidRPr="002E47B2" w:rsidRDefault="001E05A3" w:rsidP="002F707D">
      <w:pPr>
        <w:pStyle w:val="a6"/>
        <w:tabs>
          <w:tab w:val="left" w:pos="3435"/>
        </w:tabs>
        <w:spacing w:line="360" w:lineRule="auto"/>
        <w:jc w:val="both"/>
        <w:rPr>
          <w:sz w:val="24"/>
          <w:szCs w:val="24"/>
        </w:rPr>
      </w:pPr>
    </w:p>
    <w:p w:rsidR="001E05A3" w:rsidRPr="00CD39F8" w:rsidRDefault="001E05A3" w:rsidP="002F707D">
      <w:pPr>
        <w:pStyle w:val="a6"/>
        <w:numPr>
          <w:ilvl w:val="0"/>
          <w:numId w:val="9"/>
        </w:numPr>
        <w:spacing w:line="360" w:lineRule="auto"/>
        <w:jc w:val="both"/>
        <w:rPr>
          <w:sz w:val="24"/>
          <w:szCs w:val="24"/>
        </w:rPr>
      </w:pPr>
      <w:r w:rsidRPr="00CD39F8">
        <w:rPr>
          <w:sz w:val="24"/>
          <w:szCs w:val="24"/>
        </w:rPr>
        <w:lastRenderedPageBreak/>
        <w:t xml:space="preserve">Το δειγματικό ημιβαριόγραμμα ορίζεται για ένα διακριτό και πεπερασμένο σύνολο αποστάσεων </w:t>
      </w:r>
      <m:oMath>
        <m:sSub>
          <m:sSubPr>
            <m:ctrlPr>
              <w:rPr>
                <w:rFonts w:ascii="Cambria Math" w:hAnsi="Cambria Math"/>
                <w:i/>
                <w:sz w:val="24"/>
                <w:szCs w:val="24"/>
                <w:lang w:val="en-US"/>
              </w:rPr>
            </m:ctrlPr>
          </m:sSubPr>
          <m:e>
            <m:r>
              <w:rPr>
                <w:rFonts w:ascii="Cambria Math" w:hAnsi="Cambria Math"/>
                <w:sz w:val="24"/>
                <w:szCs w:val="24"/>
                <w:lang w:val="en-US"/>
              </w:rPr>
              <m:t>r</m:t>
            </m:r>
          </m:e>
          <m:sub>
            <m:r>
              <w:rPr>
                <w:rFonts w:ascii="Cambria Math" w:hAnsi="Cambria Math"/>
                <w:sz w:val="24"/>
                <w:szCs w:val="24"/>
                <w:lang w:val="en-US"/>
              </w:rPr>
              <m:t>k</m:t>
            </m:r>
          </m:sub>
        </m:sSub>
        <m:r>
          <w:rPr>
            <w:rFonts w:ascii="Cambria Math" w:hAnsi="Cambria Math"/>
            <w:sz w:val="24"/>
            <w:szCs w:val="24"/>
          </w:rPr>
          <m:t>,    (k=1,…,</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c</m:t>
            </m:r>
          </m:sub>
        </m:sSub>
        <m:r>
          <w:rPr>
            <w:rFonts w:ascii="Cambria Math" w:hAnsi="Cambria Math"/>
            <w:sz w:val="24"/>
            <w:szCs w:val="24"/>
          </w:rPr>
          <m:t>)</m:t>
        </m:r>
      </m:oMath>
      <w:r w:rsidRPr="00CD39F8">
        <w:rPr>
          <w:sz w:val="24"/>
          <w:szCs w:val="24"/>
        </w:rPr>
        <w:t xml:space="preserve"> το πλήθος των οποίων είναι ίσο με τον συνολικό αριθμό τάξεων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c</m:t>
            </m:r>
          </m:sub>
        </m:sSub>
      </m:oMath>
      <w:r w:rsidRPr="00CD39F8">
        <w:rPr>
          <w:sz w:val="24"/>
          <w:szCs w:val="24"/>
        </w:rPr>
        <w:t>.</w:t>
      </w:r>
    </w:p>
    <w:p w:rsidR="001E05A3" w:rsidRPr="00952BE4" w:rsidRDefault="001E05A3" w:rsidP="005B118C">
      <w:pPr>
        <w:spacing w:line="360" w:lineRule="auto"/>
        <w:jc w:val="center"/>
        <w:rPr>
          <w:sz w:val="24"/>
          <w:szCs w:val="24"/>
        </w:rPr>
      </w:pPr>
    </w:p>
    <w:p w:rsidR="001E05A3" w:rsidRPr="00CD39F8" w:rsidRDefault="001E05A3" w:rsidP="002F707D">
      <w:pPr>
        <w:spacing w:line="360" w:lineRule="auto"/>
        <w:jc w:val="both"/>
        <w:rPr>
          <w:sz w:val="24"/>
          <w:szCs w:val="24"/>
        </w:rPr>
      </w:pPr>
      <w:r w:rsidRPr="00CD39F8">
        <w:rPr>
          <w:sz w:val="24"/>
          <w:szCs w:val="24"/>
        </w:rPr>
        <w:t xml:space="preserve">Επομένως, ο υπολογισμός </w:t>
      </w:r>
      <w:r>
        <w:rPr>
          <w:sz w:val="24"/>
          <w:szCs w:val="24"/>
        </w:rPr>
        <w:t>αυτός</w:t>
      </w:r>
      <w:r w:rsidRPr="00CD39F8">
        <w:rPr>
          <w:sz w:val="24"/>
          <w:szCs w:val="24"/>
        </w:rPr>
        <w:t xml:space="preserve"> προσδιορίζει μια τιμή του δειγματικού ημιβαριογράμματος για κάθε </w:t>
      </w:r>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k</m:t>
            </m:r>
          </m:sub>
        </m:sSub>
      </m:oMath>
      <w:r w:rsidRPr="00CD39F8">
        <w:rPr>
          <w:sz w:val="24"/>
          <w:szCs w:val="24"/>
        </w:rPr>
        <w:t xml:space="preserve"> βάσει του μέσου όρου των διαφορών</w:t>
      </w:r>
      <w:r>
        <w:rPr>
          <w:sz w:val="24"/>
          <w:szCs w:val="24"/>
        </w:rPr>
        <w:t xml:space="preserve">          </w:t>
      </w:r>
      <w:r w:rsidRPr="00CD39F8">
        <w:rPr>
          <w:sz w:val="24"/>
          <w:szCs w:val="24"/>
        </w:rPr>
        <w:t xml:space="preserve"> </w:t>
      </w:r>
      <m:oMath>
        <m:r>
          <w:rPr>
            <w:rFonts w:ascii="Cambria Math" w:hAnsi="Cambria Math"/>
            <w:sz w:val="24"/>
            <w:szCs w:val="24"/>
          </w:rPr>
          <m:t>[Χ</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i</m:t>
                </m:r>
              </m:sub>
            </m:sSub>
          </m:e>
        </m:d>
        <m:r>
          <w:rPr>
            <w:rFonts w:ascii="Cambria Math" w:hAnsi="Cambria Math"/>
            <w:sz w:val="24"/>
            <w:szCs w:val="24"/>
          </w:rPr>
          <m:t>-Χ(</m:t>
        </m:r>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j</m:t>
            </m:r>
          </m:sub>
        </m:sSub>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oMath>
      <w:r w:rsidRPr="00CD39F8">
        <w:rPr>
          <w:sz w:val="24"/>
          <w:szCs w:val="24"/>
        </w:rPr>
        <w:t xml:space="preserve"> σε όλα τα ζεύγη σημείων, το διάνυσμα απόστασης των οποίων ανήκει στην περιοχή </w:t>
      </w:r>
      <w:r w:rsidRPr="00CD39F8">
        <w:rPr>
          <w:sz w:val="24"/>
          <w:szCs w:val="24"/>
          <w:lang w:val="en-US"/>
        </w:rPr>
        <w:t>B</w:t>
      </w:r>
      <m:oMath>
        <m:sSub>
          <m:sSubPr>
            <m:ctrlPr>
              <w:rPr>
                <w:rFonts w:ascii="Cambria Math" w:hAnsi="Cambria Math"/>
                <w:i/>
                <w:sz w:val="24"/>
                <w:szCs w:val="24"/>
                <w:lang w:val="en-US"/>
              </w:rPr>
            </m:ctrlPr>
          </m:sSubPr>
          <m:e>
            <m:r>
              <w:rPr>
                <w:rFonts w:ascii="Cambria Math" w:hAnsi="Cambria Math"/>
                <w:sz w:val="24"/>
                <w:szCs w:val="24"/>
              </w:rPr>
              <m:t>(</m:t>
            </m:r>
            <m:r>
              <w:rPr>
                <w:rFonts w:ascii="Cambria Math" w:hAnsi="Cambria Math"/>
                <w:sz w:val="24"/>
                <w:szCs w:val="24"/>
                <w:lang w:val="en-US"/>
              </w:rPr>
              <m:t>r</m:t>
            </m:r>
          </m:e>
          <m:sub>
            <m:r>
              <w:rPr>
                <w:rFonts w:ascii="Cambria Math" w:hAnsi="Cambria Math"/>
                <w:sz w:val="24"/>
                <w:szCs w:val="24"/>
                <w:lang w:val="en-US"/>
              </w:rPr>
              <m:t>k</m:t>
            </m:r>
          </m:sub>
        </m:sSub>
        <m:r>
          <w:rPr>
            <w:rFonts w:ascii="Cambria Math" w:eastAsiaTheme="minorEastAsia" w:hAnsi="Cambria Math"/>
            <w:sz w:val="24"/>
            <w:szCs w:val="24"/>
          </w:rPr>
          <m:t>)</m:t>
        </m:r>
      </m:oMath>
      <w:r w:rsidRPr="00CD39F8">
        <w:rPr>
          <w:sz w:val="24"/>
          <w:szCs w:val="24"/>
        </w:rPr>
        <w:t xml:space="preserve">. Το </w:t>
      </w:r>
      <m:oMath>
        <m:sSub>
          <m:sSubPr>
            <m:ctrlPr>
              <w:rPr>
                <w:rFonts w:ascii="Cambria Math" w:eastAsiaTheme="minorEastAsia" w:hAnsi="Cambria Math"/>
                <w:i/>
                <w:sz w:val="24"/>
                <w:szCs w:val="24"/>
              </w:rPr>
            </m:ctrlPr>
          </m:sSubPr>
          <m:e>
            <m:r>
              <w:rPr>
                <w:rFonts w:ascii="Cambria Math" w:eastAsiaTheme="minorEastAsia" w:hAnsi="Cambria Math"/>
                <w:sz w:val="24"/>
                <w:szCs w:val="24"/>
              </w:rPr>
              <m:t>ĝ</m:t>
            </m:r>
          </m:e>
          <m:sub>
            <m:r>
              <w:rPr>
                <w:rFonts w:ascii="Cambria Math" w:eastAsiaTheme="minorEastAsia" w:hAnsi="Cambria Math"/>
                <w:sz w:val="24"/>
                <w:szCs w:val="24"/>
              </w:rPr>
              <m:t>χ</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lang w:val="en-US"/>
              </w:rPr>
              <m:t>r</m:t>
            </m:r>
          </m:e>
          <m:sub>
            <m:r>
              <w:rPr>
                <w:rFonts w:ascii="Cambria Math" w:hAnsi="Cambria Math"/>
                <w:sz w:val="24"/>
                <w:szCs w:val="24"/>
              </w:rPr>
              <m:t>k</m:t>
            </m:r>
          </m:sub>
        </m:sSub>
        <m:r>
          <w:rPr>
            <w:rFonts w:ascii="Cambria Math" w:hAnsi="Cambria Math"/>
            <w:sz w:val="24"/>
            <w:szCs w:val="24"/>
          </w:rPr>
          <m:t>)</m:t>
        </m:r>
      </m:oMath>
      <w:r w:rsidRPr="00CD39F8">
        <w:rPr>
          <w:sz w:val="24"/>
          <w:szCs w:val="24"/>
        </w:rPr>
        <w:t xml:space="preserve"> είναι </w:t>
      </w:r>
      <w:r>
        <w:rPr>
          <w:sz w:val="24"/>
          <w:szCs w:val="24"/>
        </w:rPr>
        <w:t>ένας</w:t>
      </w:r>
      <w:r w:rsidRPr="00CD39F8">
        <w:rPr>
          <w:sz w:val="24"/>
          <w:szCs w:val="24"/>
        </w:rPr>
        <w:t xml:space="preserve"> καλός εκτιμητής του </w:t>
      </w:r>
      <m:oMath>
        <m:sSub>
          <m:sSubPr>
            <m:ctrlPr>
              <w:rPr>
                <w:rFonts w:ascii="Cambria Math" w:hAnsi="Cambria Math"/>
                <w:i/>
                <w:sz w:val="24"/>
                <w:szCs w:val="24"/>
              </w:rPr>
            </m:ctrlPr>
          </m:sSubPr>
          <m:e>
            <m:r>
              <w:rPr>
                <w:rFonts w:ascii="Cambria Math" w:hAnsi="Cambria Math"/>
                <w:sz w:val="24"/>
                <w:szCs w:val="24"/>
                <w:lang w:val="en-US"/>
              </w:rPr>
              <m:t>g</m:t>
            </m:r>
          </m:e>
          <m:sub>
            <m:r>
              <w:rPr>
                <w:rFonts w:ascii="Cambria Math" w:hAnsi="Cambria Math"/>
                <w:sz w:val="24"/>
                <w:szCs w:val="24"/>
              </w:rPr>
              <m:t>χ</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lang w:val="en-US"/>
              </w:rPr>
              <m:t>r</m:t>
            </m:r>
          </m:e>
          <m:sub>
            <m:r>
              <w:rPr>
                <w:rFonts w:ascii="Cambria Math" w:hAnsi="Cambria Math"/>
                <w:sz w:val="24"/>
                <w:szCs w:val="24"/>
              </w:rPr>
              <m:t>k</m:t>
            </m:r>
          </m:sub>
        </m:sSub>
        <m:r>
          <w:rPr>
            <w:rFonts w:ascii="Cambria Math" w:hAnsi="Cambria Math"/>
            <w:sz w:val="24"/>
            <w:szCs w:val="24"/>
          </w:rPr>
          <m:t>)</m:t>
        </m:r>
      </m:oMath>
      <w:r w:rsidRPr="00CD39F8">
        <w:rPr>
          <w:sz w:val="24"/>
          <w:szCs w:val="24"/>
        </w:rPr>
        <w:t xml:space="preserve">  όταν ο μέσος όρος των διαφορών στην τάξη του </w:t>
      </w:r>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k</m:t>
            </m:r>
          </m:sub>
        </m:sSub>
      </m:oMath>
      <w:r w:rsidRPr="00CD39F8">
        <w:rPr>
          <w:sz w:val="24"/>
          <w:szCs w:val="24"/>
        </w:rPr>
        <w:t xml:space="preserve"> προσεγγίζει με ακρίβεια την μέση τιμή </w:t>
      </w:r>
      <m:oMath>
        <m:r>
          <w:rPr>
            <w:rFonts w:ascii="Cambria Math" w:hAnsi="Cambria Math"/>
            <w:sz w:val="24"/>
            <w:szCs w:val="24"/>
          </w:rPr>
          <m:t>E[Χ</m:t>
        </m:r>
        <m:d>
          <m:dPr>
            <m:ctrlPr>
              <w:rPr>
                <w:rFonts w:ascii="Cambria Math" w:hAnsi="Cambria Math"/>
                <w:i/>
                <w:sz w:val="24"/>
                <w:szCs w:val="24"/>
              </w:rPr>
            </m:ctrlPr>
          </m:dPr>
          <m:e>
            <m:r>
              <w:rPr>
                <w:rFonts w:ascii="Cambria Math" w:hAnsi="Cambria Math"/>
                <w:sz w:val="24"/>
                <w:szCs w:val="24"/>
              </w:rPr>
              <m:t>s</m:t>
            </m:r>
          </m:e>
        </m:d>
        <m:r>
          <w:rPr>
            <w:rFonts w:ascii="Cambria Math" w:hAnsi="Cambria Math"/>
            <w:sz w:val="24"/>
            <w:szCs w:val="24"/>
          </w:rPr>
          <m:t>-Χ(s+</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k</m:t>
            </m:r>
          </m:sub>
        </m:sSub>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oMath>
      <w:r w:rsidRPr="00CD39F8">
        <w:rPr>
          <w:rFonts w:eastAsiaTheme="minorEastAsia"/>
          <w:sz w:val="24"/>
          <w:szCs w:val="24"/>
        </w:rPr>
        <w:t xml:space="preserve"> </w:t>
      </w:r>
      <w:r w:rsidRPr="00CD39F8">
        <w:rPr>
          <w:sz w:val="24"/>
          <w:szCs w:val="24"/>
        </w:rPr>
        <w:t>(Χριστόπουλος 2004β).</w:t>
      </w:r>
    </w:p>
    <w:p w:rsidR="001E05A3" w:rsidRDefault="001E05A3" w:rsidP="002F707D">
      <w:pPr>
        <w:spacing w:line="360" w:lineRule="auto"/>
        <w:jc w:val="both"/>
        <w:rPr>
          <w:sz w:val="24"/>
          <w:szCs w:val="24"/>
        </w:rPr>
      </w:pPr>
      <w:r w:rsidRPr="00CD39F8">
        <w:rPr>
          <w:sz w:val="24"/>
          <w:szCs w:val="24"/>
        </w:rPr>
        <w:t xml:space="preserve">Αυτό ισχύει όταν εκπληρώνεται η εργοδική υπόθεση (Christakos &amp; Hristopulos 1998) η οποία επιτρέπει την εναλλαγή του στοχαστικού με τον δειγματικό μέσο. Στον υπολογισμό του ημιβαριογράμματος για να ισχύει η εργοδική ιδιότητα πρέπει να εκπληρώνονται κάποιες προϋποθέσεις, </w:t>
      </w:r>
      <w:r>
        <w:rPr>
          <w:sz w:val="24"/>
          <w:szCs w:val="24"/>
        </w:rPr>
        <w:t>όπως</w:t>
      </w:r>
      <w:r w:rsidRPr="00CD39F8">
        <w:rPr>
          <w:sz w:val="24"/>
          <w:szCs w:val="24"/>
        </w:rPr>
        <w:t>:</w:t>
      </w:r>
    </w:p>
    <w:p w:rsidR="001E05A3" w:rsidRDefault="001E05A3" w:rsidP="002F707D">
      <w:pPr>
        <w:pStyle w:val="a6"/>
        <w:numPr>
          <w:ilvl w:val="0"/>
          <w:numId w:val="10"/>
        </w:numPr>
        <w:spacing w:line="360" w:lineRule="auto"/>
        <w:jc w:val="both"/>
        <w:rPr>
          <w:sz w:val="24"/>
          <w:szCs w:val="24"/>
        </w:rPr>
      </w:pPr>
      <w:r>
        <w:rPr>
          <w:sz w:val="24"/>
          <w:szCs w:val="24"/>
        </w:rPr>
        <w:t>Τ</w:t>
      </w:r>
      <w:r w:rsidRPr="00A077CE">
        <w:rPr>
          <w:sz w:val="24"/>
          <w:szCs w:val="24"/>
        </w:rPr>
        <w:t xml:space="preserve">ο πεδίο διαφοράς </w:t>
      </w:r>
      <m:oMath>
        <m:r>
          <w:rPr>
            <w:rFonts w:ascii="Cambria Math" w:hAnsi="Cambria Math"/>
            <w:sz w:val="24"/>
            <w:szCs w:val="24"/>
          </w:rPr>
          <m:t>Χ</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i</m:t>
                </m:r>
              </m:sub>
            </m:sSub>
          </m:e>
        </m:d>
        <m:r>
          <w:rPr>
            <w:rFonts w:ascii="Cambria Math" w:hAnsi="Cambria Math"/>
            <w:sz w:val="24"/>
            <w:szCs w:val="24"/>
          </w:rPr>
          <m:t>-Χ(s+</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k</m:t>
            </m:r>
          </m:sub>
        </m:sSub>
        <m:r>
          <w:rPr>
            <w:rFonts w:ascii="Cambria Math" w:hAnsi="Cambria Math"/>
            <w:sz w:val="24"/>
            <w:szCs w:val="24"/>
          </w:rPr>
          <m:t>)</m:t>
        </m:r>
      </m:oMath>
      <w:r w:rsidRPr="00A077CE">
        <w:rPr>
          <w:sz w:val="24"/>
          <w:szCs w:val="24"/>
        </w:rPr>
        <w:t xml:space="preserve"> </w:t>
      </w:r>
      <w:r>
        <w:rPr>
          <w:sz w:val="24"/>
          <w:szCs w:val="24"/>
        </w:rPr>
        <w:t>είναι στατιστικά ομοιογενές.</w:t>
      </w:r>
    </w:p>
    <w:p w:rsidR="001E05A3" w:rsidRPr="00A077CE" w:rsidRDefault="001E05A3" w:rsidP="002F707D">
      <w:pPr>
        <w:pStyle w:val="a6"/>
        <w:spacing w:line="360" w:lineRule="auto"/>
        <w:ind w:left="780"/>
        <w:jc w:val="both"/>
        <w:rPr>
          <w:sz w:val="24"/>
          <w:szCs w:val="24"/>
        </w:rPr>
      </w:pPr>
    </w:p>
    <w:p w:rsidR="001E05A3" w:rsidRDefault="001E05A3" w:rsidP="002F707D">
      <w:pPr>
        <w:pStyle w:val="a6"/>
        <w:numPr>
          <w:ilvl w:val="0"/>
          <w:numId w:val="10"/>
        </w:numPr>
        <w:spacing w:line="360" w:lineRule="auto"/>
        <w:jc w:val="both"/>
        <w:rPr>
          <w:sz w:val="24"/>
          <w:szCs w:val="24"/>
        </w:rPr>
      </w:pPr>
      <w:r>
        <w:rPr>
          <w:sz w:val="24"/>
          <w:szCs w:val="24"/>
        </w:rPr>
        <w:t>Τ</w:t>
      </w:r>
      <w:r w:rsidRPr="00A077CE">
        <w:rPr>
          <w:sz w:val="24"/>
          <w:szCs w:val="24"/>
        </w:rPr>
        <w:t>ο πλήθος ζευγών σε κάθε τάξη να είναι μεγάλο ώστε ο δειγματικός μέσος του τετραγώνου της διαφοράς να υπολογίζεται</w:t>
      </w:r>
      <w:r>
        <w:rPr>
          <w:sz w:val="24"/>
          <w:szCs w:val="24"/>
        </w:rPr>
        <w:t xml:space="preserve"> με καλή στατιστική ακρίβεια.</w:t>
      </w:r>
    </w:p>
    <w:p w:rsidR="001E05A3" w:rsidRDefault="001E05A3" w:rsidP="002F707D">
      <w:pPr>
        <w:pStyle w:val="a6"/>
        <w:spacing w:line="360" w:lineRule="auto"/>
        <w:ind w:left="780"/>
        <w:jc w:val="both"/>
        <w:rPr>
          <w:sz w:val="24"/>
          <w:szCs w:val="24"/>
        </w:rPr>
      </w:pPr>
    </w:p>
    <w:p w:rsidR="001E05A3" w:rsidRPr="002E47B2" w:rsidRDefault="001E05A3" w:rsidP="002F707D">
      <w:pPr>
        <w:pStyle w:val="a6"/>
        <w:numPr>
          <w:ilvl w:val="0"/>
          <w:numId w:val="10"/>
        </w:numPr>
        <w:spacing w:line="360" w:lineRule="auto"/>
        <w:jc w:val="both"/>
        <w:rPr>
          <w:sz w:val="24"/>
          <w:szCs w:val="24"/>
        </w:rPr>
      </w:pPr>
      <w:r>
        <w:rPr>
          <w:sz w:val="24"/>
          <w:szCs w:val="24"/>
        </w:rPr>
        <w:t>Ο</w:t>
      </w:r>
      <w:r w:rsidRPr="00A077CE">
        <w:rPr>
          <w:sz w:val="24"/>
          <w:szCs w:val="24"/>
        </w:rPr>
        <w:t xml:space="preserve"> αριθμός των τάξεων πρέπει να είναι αρκετά μεγάλος ώστε να επιτρέπει μια πυκνή προσέγγιση της μεταβολής του ημιβαριογράμμα</w:t>
      </w:r>
      <w:r w:rsidR="0084308F">
        <w:rPr>
          <w:sz w:val="24"/>
          <w:szCs w:val="24"/>
        </w:rPr>
        <w:t>τος σαν συνάρτηση της απόστασης.</w:t>
      </w:r>
    </w:p>
    <w:p w:rsidR="001E05A3" w:rsidRPr="00DD1797" w:rsidRDefault="001E05A3" w:rsidP="005B118C">
      <w:pPr>
        <w:spacing w:line="360" w:lineRule="auto"/>
        <w:jc w:val="center"/>
        <w:rPr>
          <w:sz w:val="24"/>
          <w:szCs w:val="24"/>
        </w:rPr>
      </w:pPr>
    </w:p>
    <w:p w:rsidR="001E05A3" w:rsidRPr="00CD39F8" w:rsidRDefault="001E05A3" w:rsidP="002F707D">
      <w:pPr>
        <w:spacing w:line="360" w:lineRule="auto"/>
        <w:jc w:val="both"/>
        <w:rPr>
          <w:sz w:val="24"/>
          <w:szCs w:val="24"/>
        </w:rPr>
      </w:pPr>
      <w:r>
        <w:rPr>
          <w:sz w:val="24"/>
          <w:szCs w:val="24"/>
        </w:rPr>
        <w:t>Όταν</w:t>
      </w:r>
      <w:r w:rsidRPr="00CD39F8">
        <w:rPr>
          <w:sz w:val="24"/>
          <w:szCs w:val="24"/>
        </w:rPr>
        <w:t xml:space="preserve"> υπολογιστεί το πειραματικό ημιβαριόγραμμα προσαρμόζεται σε ένα </w:t>
      </w:r>
      <w:r>
        <w:rPr>
          <w:sz w:val="24"/>
          <w:szCs w:val="24"/>
        </w:rPr>
        <w:t>από τα θεωρητικά μοντέλα</w:t>
      </w:r>
      <w:r w:rsidRPr="00CD39F8">
        <w:rPr>
          <w:sz w:val="24"/>
          <w:szCs w:val="24"/>
        </w:rPr>
        <w:t>, το οποίο επιτρέπει τον υπολογισμό του ημιβαριογράμματος για οποιαδήπ</w:t>
      </w:r>
      <w:r>
        <w:rPr>
          <w:sz w:val="24"/>
          <w:szCs w:val="24"/>
        </w:rPr>
        <w:t>οτε απόσταση. Αυτό πραγματοποιείται</w:t>
      </w:r>
      <w:r w:rsidRPr="00CD39F8">
        <w:rPr>
          <w:sz w:val="24"/>
          <w:szCs w:val="24"/>
        </w:rPr>
        <w:t xml:space="preserve"> χρησιμοποιώντας την αρχή τ</w:t>
      </w:r>
      <w:r>
        <w:rPr>
          <w:sz w:val="24"/>
          <w:szCs w:val="24"/>
        </w:rPr>
        <w:t>ων ελαχίστων τετραγώνων, βάσει της</w:t>
      </w:r>
      <w:r w:rsidRPr="00CD39F8">
        <w:rPr>
          <w:sz w:val="24"/>
          <w:szCs w:val="24"/>
        </w:rPr>
        <w:t xml:space="preserve"> οποία</w:t>
      </w:r>
      <w:r>
        <w:rPr>
          <w:sz w:val="24"/>
          <w:szCs w:val="24"/>
        </w:rPr>
        <w:t>ς</w:t>
      </w:r>
      <w:r w:rsidRPr="00CD39F8">
        <w:rPr>
          <w:sz w:val="24"/>
          <w:szCs w:val="24"/>
        </w:rPr>
        <w:t xml:space="preserve"> υπολογίζονται και οι βέλτιστες παράμετροι ξ (μήκος συσχέτισης) και </w:t>
      </w:r>
      <m:oMath>
        <m:sSubSup>
          <m:sSubSupPr>
            <m:ctrlPr>
              <w:rPr>
                <w:rFonts w:ascii="Cambria Math" w:hAnsi="Cambria Math"/>
                <w:i/>
                <w:sz w:val="24"/>
                <w:szCs w:val="24"/>
              </w:rPr>
            </m:ctrlPr>
          </m:sSubSupPr>
          <m:e>
            <m:r>
              <w:rPr>
                <w:rFonts w:ascii="Cambria Math" w:hAnsi="Cambria Math"/>
                <w:sz w:val="24"/>
                <w:szCs w:val="24"/>
              </w:rPr>
              <m:t>σ</m:t>
            </m:r>
          </m:e>
          <m:sub>
            <m:r>
              <w:rPr>
                <w:rFonts w:ascii="Cambria Math" w:hAnsi="Cambria Math"/>
                <w:sz w:val="24"/>
                <w:szCs w:val="24"/>
              </w:rPr>
              <m:t>χ</m:t>
            </m:r>
          </m:sub>
          <m:sup>
            <m:r>
              <w:rPr>
                <w:rFonts w:ascii="Cambria Math" w:hAnsi="Cambria Math"/>
                <w:sz w:val="24"/>
                <w:szCs w:val="24"/>
              </w:rPr>
              <m:t>2</m:t>
            </m:r>
          </m:sup>
        </m:sSubSup>
      </m:oMath>
      <w:r w:rsidRPr="00CD39F8">
        <w:rPr>
          <w:sz w:val="24"/>
          <w:szCs w:val="24"/>
        </w:rPr>
        <w:t xml:space="preserve"> (διασπορά) του θεωρητικού μοντέλου.</w:t>
      </w:r>
    </w:p>
    <w:p w:rsidR="001E05A3" w:rsidRDefault="001E05A3" w:rsidP="002F707D">
      <w:pPr>
        <w:spacing w:line="360" w:lineRule="auto"/>
        <w:jc w:val="both"/>
        <w:rPr>
          <w:sz w:val="24"/>
          <w:szCs w:val="24"/>
        </w:rPr>
      </w:pPr>
      <w:r>
        <w:rPr>
          <w:sz w:val="24"/>
          <w:szCs w:val="24"/>
        </w:rPr>
        <w:lastRenderedPageBreak/>
        <w:t>Η χρήση των θεωρητικών μοντέλων είναι απαραίτητη για την εκτίμηση</w:t>
      </w:r>
      <w:r w:rsidRPr="00CD39F8">
        <w:rPr>
          <w:sz w:val="24"/>
          <w:szCs w:val="24"/>
        </w:rPr>
        <w:t xml:space="preserve"> των τιμών του πεδίου σε σημεία όπου δεν υπάρχουν μετρήσεις. Στην συνέχεια για να γίνει αποδεκτό το ημιβαριόγραμμα και να χρησιμοποιηθεί στην γεωστατική ανάλυση ελέγχεται σύμφωνα με </w:t>
      </w:r>
      <w:r>
        <w:rPr>
          <w:sz w:val="24"/>
          <w:szCs w:val="24"/>
        </w:rPr>
        <w:t>τις</w:t>
      </w:r>
      <w:r w:rsidRPr="00CD39F8">
        <w:rPr>
          <w:sz w:val="24"/>
          <w:szCs w:val="24"/>
        </w:rPr>
        <w:t xml:space="preserve"> συνθήκες αποδοχής ημιβαριογράμματος (Χριστόπουλος 2004b).</w:t>
      </w:r>
    </w:p>
    <w:p w:rsidR="00624EEE" w:rsidRDefault="00624EEE" w:rsidP="005B118C">
      <w:pPr>
        <w:spacing w:line="360" w:lineRule="auto"/>
        <w:jc w:val="center"/>
        <w:rPr>
          <w:sz w:val="24"/>
          <w:szCs w:val="24"/>
        </w:rPr>
      </w:pPr>
    </w:p>
    <w:p w:rsidR="00624EEE" w:rsidRDefault="00624EEE" w:rsidP="005B118C">
      <w:pPr>
        <w:spacing w:line="360" w:lineRule="auto"/>
        <w:jc w:val="center"/>
        <w:rPr>
          <w:sz w:val="24"/>
          <w:szCs w:val="24"/>
        </w:rPr>
      </w:pPr>
    </w:p>
    <w:p w:rsidR="00F7429C" w:rsidRPr="00CD39F8" w:rsidRDefault="00F7429C" w:rsidP="002B7971">
      <w:pPr>
        <w:spacing w:line="360" w:lineRule="auto"/>
        <w:jc w:val="both"/>
        <w:rPr>
          <w:b/>
          <w:sz w:val="24"/>
          <w:szCs w:val="24"/>
        </w:rPr>
      </w:pPr>
      <w:r>
        <w:rPr>
          <w:b/>
          <w:sz w:val="24"/>
          <w:szCs w:val="24"/>
        </w:rPr>
        <w:t>ΜΟΝΤΕΛΑ ΗΜΙΒΑΡΙΟΓΡΑΜΜΑΤΩΝ</w:t>
      </w:r>
      <w:r w:rsidRPr="00CD39F8">
        <w:rPr>
          <w:b/>
          <w:sz w:val="24"/>
          <w:szCs w:val="24"/>
        </w:rPr>
        <w:t>:</w:t>
      </w:r>
    </w:p>
    <w:p w:rsidR="00F7429C" w:rsidRPr="00DD1797" w:rsidRDefault="00F7429C" w:rsidP="002B7971">
      <w:pPr>
        <w:spacing w:line="360" w:lineRule="auto"/>
        <w:jc w:val="both"/>
        <w:rPr>
          <w:rFonts w:eastAsiaTheme="minorEastAsia"/>
          <w:sz w:val="24"/>
          <w:szCs w:val="24"/>
        </w:rPr>
      </w:pPr>
      <w:r w:rsidRPr="00CD39F8">
        <w:rPr>
          <w:sz w:val="24"/>
          <w:szCs w:val="24"/>
        </w:rPr>
        <w:t xml:space="preserve">Στην παρούσα διπλωματική εργασία χρησιμοποιήθηκαν τα εξής θεωρητικά μοντέλα ημιβαριογραμμάτων: το εκθετικό, το γκαουσιανό, το σφαιρικό και το </w:t>
      </w:r>
      <w:r w:rsidRPr="00CD39F8">
        <w:rPr>
          <w:sz w:val="24"/>
          <w:szCs w:val="24"/>
          <w:lang w:val="en-US"/>
        </w:rPr>
        <w:t>K</w:t>
      </w:r>
      <w:r w:rsidRPr="00CD39F8">
        <w:rPr>
          <w:sz w:val="24"/>
          <w:szCs w:val="24"/>
        </w:rPr>
        <w:t>-</w:t>
      </w:r>
      <w:r w:rsidRPr="00CD39F8">
        <w:rPr>
          <w:sz w:val="24"/>
          <w:szCs w:val="24"/>
          <w:lang w:val="en-US"/>
        </w:rPr>
        <w:t>Bessel</w:t>
      </w:r>
      <w:r w:rsidRPr="00CD39F8">
        <w:rPr>
          <w:sz w:val="24"/>
          <w:szCs w:val="24"/>
        </w:rPr>
        <w:t xml:space="preserve">. Οι εξισώσεις για τα μοντέλα αυτά δίνονται παρακάτω, όπου </w:t>
      </w:r>
      <m:oMath>
        <m:sSubSup>
          <m:sSubSupPr>
            <m:ctrlPr>
              <w:rPr>
                <w:rFonts w:ascii="Cambria Math" w:hAnsi="Cambria Math"/>
                <w:i/>
                <w:sz w:val="24"/>
                <w:szCs w:val="24"/>
              </w:rPr>
            </m:ctrlPr>
          </m:sSubSupPr>
          <m:e>
            <m:r>
              <w:rPr>
                <w:rFonts w:ascii="Cambria Math" w:hAnsi="Cambria Math"/>
                <w:sz w:val="24"/>
                <w:szCs w:val="24"/>
              </w:rPr>
              <m:t>σ</m:t>
            </m:r>
          </m:e>
          <m:sub>
            <m:r>
              <w:rPr>
                <w:rFonts w:ascii="Cambria Math" w:hAnsi="Cambria Math"/>
                <w:sz w:val="24"/>
                <w:szCs w:val="24"/>
              </w:rPr>
              <m:t>Ζ</m:t>
            </m:r>
          </m:sub>
          <m:sup>
            <m:r>
              <w:rPr>
                <w:rFonts w:ascii="Cambria Math" w:hAnsi="Cambria Math"/>
                <w:sz w:val="24"/>
                <w:szCs w:val="24"/>
              </w:rPr>
              <m:t>2</m:t>
            </m:r>
          </m:sup>
        </m:sSubSup>
      </m:oMath>
      <w:r w:rsidRPr="00CD39F8">
        <w:rPr>
          <w:rFonts w:eastAsiaTheme="minorEastAsia"/>
          <w:sz w:val="24"/>
          <w:szCs w:val="24"/>
        </w:rPr>
        <w:t xml:space="preserve"> είναι η διασπορά, |</w:t>
      </w:r>
      <w:r w:rsidRPr="00CD39F8">
        <w:rPr>
          <w:rFonts w:eastAsiaTheme="minorEastAsia"/>
          <w:sz w:val="24"/>
          <w:szCs w:val="24"/>
          <w:lang w:val="en-US"/>
        </w:rPr>
        <w:t>r</w:t>
      </w:r>
      <w:r w:rsidRPr="00CD39F8">
        <w:rPr>
          <w:rFonts w:eastAsiaTheme="minorEastAsia"/>
          <w:sz w:val="24"/>
          <w:szCs w:val="24"/>
        </w:rPr>
        <w:t>| είναι η ευκλείδια απόσταση και ξ είναι η ακτίνα συσχέτισης.</w:t>
      </w:r>
    </w:p>
    <w:p w:rsidR="00F7429C" w:rsidRPr="00731306" w:rsidRDefault="00F7429C" w:rsidP="005B118C">
      <w:pPr>
        <w:spacing w:line="360" w:lineRule="auto"/>
        <w:jc w:val="center"/>
        <w:rPr>
          <w:rFonts w:eastAsiaTheme="minorEastAsia"/>
          <w:sz w:val="24"/>
          <w:szCs w:val="24"/>
        </w:rPr>
      </w:pPr>
    </w:p>
    <w:p w:rsidR="00F7429C" w:rsidRPr="00562447" w:rsidRDefault="00F7429C" w:rsidP="002B7971">
      <w:pPr>
        <w:pStyle w:val="a6"/>
        <w:numPr>
          <w:ilvl w:val="0"/>
          <w:numId w:val="11"/>
        </w:numPr>
        <w:spacing w:line="360" w:lineRule="auto"/>
        <w:ind w:left="360"/>
        <w:jc w:val="both"/>
        <w:rPr>
          <w:rFonts w:eastAsiaTheme="minorEastAsia"/>
          <w:sz w:val="24"/>
          <w:szCs w:val="24"/>
        </w:rPr>
      </w:pPr>
      <w:r w:rsidRPr="00CD39F8">
        <w:rPr>
          <w:rFonts w:eastAsiaTheme="minorEastAsia"/>
          <w:sz w:val="24"/>
          <w:szCs w:val="24"/>
        </w:rPr>
        <w:t>Εκθετικό:</w:t>
      </w:r>
      <w:r w:rsidRPr="00731306">
        <w:rPr>
          <w:sz w:val="24"/>
          <w:szCs w:val="24"/>
        </w:rPr>
        <w:t xml:space="preserve"> </w:t>
      </w:r>
      <w:r w:rsidRPr="00CD39F8">
        <w:rPr>
          <w:sz w:val="24"/>
          <w:szCs w:val="24"/>
        </w:rPr>
        <w:t xml:space="preserve">Χρησιμοποιείται όταν παρατηρείται μια βαθμιαία μετάβαση </w:t>
      </w:r>
      <w:r>
        <w:rPr>
          <w:sz w:val="24"/>
          <w:szCs w:val="24"/>
        </w:rPr>
        <w:t>προς</w:t>
      </w:r>
      <w:r w:rsidRPr="00CD39F8">
        <w:rPr>
          <w:sz w:val="24"/>
          <w:szCs w:val="24"/>
        </w:rPr>
        <w:t xml:space="preserve"> τη μέγιστη τιμή </w:t>
      </w:r>
      <w:r>
        <w:rPr>
          <w:sz w:val="24"/>
          <w:szCs w:val="24"/>
        </w:rPr>
        <w:t>της</w:t>
      </w:r>
      <w:r w:rsidRPr="00CD39F8">
        <w:rPr>
          <w:sz w:val="24"/>
          <w:szCs w:val="24"/>
        </w:rPr>
        <w:t xml:space="preserve"> ζώνης επιρροής, με σαφώς οριοθετημένο κατώφλι και nugget.</w:t>
      </w:r>
    </w:p>
    <w:p w:rsidR="00F7429C" w:rsidRDefault="00F7429C" w:rsidP="005B118C">
      <w:pPr>
        <w:pStyle w:val="a6"/>
        <w:spacing w:line="360" w:lineRule="auto"/>
        <w:ind w:left="360"/>
        <w:jc w:val="center"/>
        <w:rPr>
          <w:rFonts w:eastAsiaTheme="minorEastAsia"/>
          <w:sz w:val="24"/>
          <w:szCs w:val="24"/>
        </w:rPr>
      </w:pPr>
    </w:p>
    <w:p w:rsidR="00F7429C" w:rsidRPr="002E47B2" w:rsidRDefault="005C640B" w:rsidP="005B118C">
      <w:pPr>
        <w:pStyle w:val="a6"/>
        <w:spacing w:line="360" w:lineRule="auto"/>
        <w:ind w:left="360"/>
        <w:jc w:val="center"/>
        <w:rPr>
          <w:rFonts w:eastAsiaTheme="minorEastAsia"/>
          <w:sz w:val="24"/>
          <w:szCs w:val="24"/>
        </w:rPr>
      </w:pPr>
      <m:oMath>
        <m:sSub>
          <m:sSubPr>
            <m:ctrlPr>
              <w:rPr>
                <w:rFonts w:ascii="Cambria Math" w:eastAsiaTheme="minorEastAsia" w:hAnsi="Cambria Math"/>
                <w:i/>
                <w:sz w:val="24"/>
                <w:szCs w:val="24"/>
              </w:rPr>
            </m:ctrlPr>
          </m:sSubPr>
          <m:e>
            <m:r>
              <w:rPr>
                <w:rFonts w:ascii="Cambria Math" w:eastAsiaTheme="minorEastAsia" w:hAnsi="Cambria Math"/>
                <w:sz w:val="24"/>
                <w:szCs w:val="24"/>
              </w:rPr>
              <m:t>γ</m:t>
            </m:r>
          </m:e>
          <m:sub>
            <m:r>
              <w:rPr>
                <w:rFonts w:ascii="Cambria Math" w:eastAsiaTheme="minorEastAsia" w:hAnsi="Cambria Math"/>
                <w:sz w:val="24"/>
                <w:szCs w:val="24"/>
              </w:rPr>
              <m:t>χ</m:t>
            </m:r>
          </m:sub>
        </m:sSub>
        <m:d>
          <m:dPr>
            <m:ctrlPr>
              <w:rPr>
                <w:rFonts w:ascii="Cambria Math" w:eastAsiaTheme="minorEastAsia" w:hAnsi="Cambria Math"/>
                <w:i/>
                <w:sz w:val="24"/>
                <w:szCs w:val="24"/>
              </w:rPr>
            </m:ctrlPr>
          </m:dPr>
          <m:e>
            <m:r>
              <w:rPr>
                <w:rFonts w:ascii="Cambria Math" w:eastAsiaTheme="minorEastAsia" w:hAnsi="Cambria Math"/>
                <w:sz w:val="24"/>
                <w:szCs w:val="24"/>
                <w:lang w:val="en-US"/>
              </w:rPr>
              <m:t>r</m:t>
            </m:r>
            <m:ctrlPr>
              <w:rPr>
                <w:rFonts w:ascii="Cambria Math" w:eastAsiaTheme="minorEastAsia" w:hAnsi="Cambria Math"/>
                <w:i/>
                <w:sz w:val="24"/>
                <w:szCs w:val="24"/>
                <w:lang w:val="en-US"/>
              </w:rPr>
            </m:ctrlPr>
          </m:e>
        </m:d>
        <m:r>
          <w:rPr>
            <w:rFonts w:ascii="Cambria Math" w:eastAsiaTheme="minorEastAsia" w:hAnsi="Cambria Math"/>
            <w:sz w:val="24"/>
            <w:szCs w:val="24"/>
          </w:rPr>
          <m:t xml:space="preserve">= </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rPr>
              <m:t>σ</m:t>
            </m:r>
          </m:e>
          <m:sub>
            <m:r>
              <w:rPr>
                <w:rFonts w:ascii="Cambria Math" w:eastAsiaTheme="minorEastAsia" w:hAnsi="Cambria Math"/>
                <w:sz w:val="24"/>
                <w:szCs w:val="24"/>
                <w:lang w:val="en-US"/>
              </w:rPr>
              <m:t>χ</m:t>
            </m:r>
          </m:sub>
          <m:sup>
            <m:r>
              <w:rPr>
                <w:rFonts w:ascii="Cambria Math" w:eastAsiaTheme="minorEastAsia" w:hAnsi="Cambria Math"/>
                <w:sz w:val="24"/>
                <w:szCs w:val="24"/>
              </w:rPr>
              <m:t>2</m:t>
            </m:r>
          </m:sup>
        </m:sSubSup>
        <m:d>
          <m:dPr>
            <m:begChr m:val="["/>
            <m:endChr m:val="]"/>
            <m:ctrlPr>
              <w:rPr>
                <w:rFonts w:ascii="Cambria Math" w:eastAsiaTheme="minorEastAsia" w:hAnsi="Cambria Math"/>
                <w:i/>
                <w:sz w:val="24"/>
                <w:szCs w:val="24"/>
                <w:lang w:val="en-US"/>
              </w:rPr>
            </m:ctrlPr>
          </m:dPr>
          <m:e>
            <m:r>
              <w:rPr>
                <w:rFonts w:ascii="Cambria Math" w:eastAsiaTheme="minorEastAsia" w:hAnsi="Cambria Math"/>
                <w:sz w:val="24"/>
                <w:szCs w:val="24"/>
              </w:rPr>
              <m:t>1-</m:t>
            </m:r>
            <m:func>
              <m:funcPr>
                <m:ctrlPr>
                  <w:rPr>
                    <w:rFonts w:ascii="Cambria Math" w:eastAsiaTheme="minorEastAsia" w:hAnsi="Cambria Math"/>
                    <w:sz w:val="24"/>
                    <w:szCs w:val="24"/>
                    <w:lang w:val="en-US"/>
                  </w:rPr>
                </m:ctrlPr>
              </m:funcPr>
              <m:fName>
                <m:r>
                  <m:rPr>
                    <m:sty m:val="p"/>
                  </m:rPr>
                  <w:rPr>
                    <w:rFonts w:ascii="Cambria Math" w:eastAsiaTheme="minorEastAsia" w:hAnsi="Cambria Math"/>
                    <w:sz w:val="24"/>
                    <w:szCs w:val="24"/>
                    <w:lang w:val="en-US"/>
                  </w:rPr>
                  <m:t>exp</m:t>
                </m:r>
                <m:ctrlPr>
                  <w:rPr>
                    <w:rFonts w:ascii="Cambria Math" w:eastAsiaTheme="minorEastAsia" w:hAnsi="Cambria Math"/>
                    <w:i/>
                    <w:sz w:val="24"/>
                    <w:szCs w:val="24"/>
                    <w:lang w:val="en-US"/>
                  </w:rPr>
                </m:ctrlPr>
              </m:fName>
              <m:e>
                <m:d>
                  <m:dPr>
                    <m:ctrlPr>
                      <w:rPr>
                        <w:rFonts w:ascii="Cambria Math" w:eastAsiaTheme="minorEastAsia" w:hAnsi="Cambria Math"/>
                        <w:i/>
                        <w:sz w:val="24"/>
                        <w:szCs w:val="24"/>
                        <w:lang w:val="en-US"/>
                      </w:rPr>
                    </m:ctrlPr>
                  </m:dPr>
                  <m:e>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r</m:t>
                        </m:r>
                      </m:num>
                      <m:den>
                        <m:r>
                          <w:rPr>
                            <w:rFonts w:ascii="Cambria Math" w:eastAsiaTheme="minorEastAsia" w:hAnsi="Cambria Math"/>
                            <w:sz w:val="24"/>
                            <w:szCs w:val="24"/>
                          </w:rPr>
                          <m:t>ξ</m:t>
                        </m:r>
                      </m:den>
                    </m:f>
                  </m:e>
                </m:d>
              </m:e>
            </m:func>
          </m:e>
        </m:d>
      </m:oMath>
      <w:r w:rsidR="00F7429C" w:rsidRPr="00CD39F8">
        <w:rPr>
          <w:rFonts w:eastAsiaTheme="minorEastAsia"/>
          <w:sz w:val="24"/>
          <w:szCs w:val="24"/>
        </w:rPr>
        <w:t xml:space="preserve">                                           </w:t>
      </w:r>
      <w:r w:rsidR="00F7429C">
        <w:rPr>
          <w:rFonts w:eastAsiaTheme="minorEastAsia"/>
          <w:sz w:val="24"/>
          <w:szCs w:val="24"/>
        </w:rPr>
        <w:t xml:space="preserve">                                     (3</w:t>
      </w:r>
      <w:r w:rsidR="00F7429C" w:rsidRPr="00CD39F8">
        <w:rPr>
          <w:rFonts w:eastAsiaTheme="minorEastAsia"/>
          <w:sz w:val="24"/>
          <w:szCs w:val="24"/>
        </w:rPr>
        <w:t>.4)</w:t>
      </w:r>
    </w:p>
    <w:p w:rsidR="00F7429C" w:rsidRPr="002E47B2" w:rsidRDefault="00F7429C" w:rsidP="005B118C">
      <w:pPr>
        <w:pStyle w:val="a6"/>
        <w:spacing w:line="360" w:lineRule="auto"/>
        <w:jc w:val="center"/>
        <w:rPr>
          <w:rFonts w:eastAsiaTheme="minorEastAsia"/>
          <w:sz w:val="24"/>
          <w:szCs w:val="24"/>
        </w:rPr>
      </w:pPr>
    </w:p>
    <w:p w:rsidR="00F7429C" w:rsidRDefault="00F7429C" w:rsidP="002B7971">
      <w:pPr>
        <w:pStyle w:val="a6"/>
        <w:numPr>
          <w:ilvl w:val="0"/>
          <w:numId w:val="11"/>
        </w:numPr>
        <w:spacing w:line="360" w:lineRule="auto"/>
        <w:ind w:left="360"/>
        <w:jc w:val="both"/>
        <w:rPr>
          <w:sz w:val="24"/>
          <w:szCs w:val="24"/>
        </w:rPr>
      </w:pPr>
      <w:r w:rsidRPr="00562447">
        <w:rPr>
          <w:rFonts w:eastAsiaTheme="minorEastAsia"/>
          <w:sz w:val="24"/>
          <w:szCs w:val="24"/>
        </w:rPr>
        <w:t xml:space="preserve">Γκαουσιανό: </w:t>
      </w:r>
      <w:r w:rsidRPr="00562447">
        <w:rPr>
          <w:sz w:val="24"/>
          <w:szCs w:val="24"/>
        </w:rPr>
        <w:t>Χρησιμοποιείται όταν οι διαφοροποιήσεις είναι ομαλές (π.χ. στοιχεία για το υψόμετρο) και η διασπορά nug</w:t>
      </w:r>
      <w:r w:rsidRPr="00562447">
        <w:rPr>
          <w:sz w:val="24"/>
          <w:szCs w:val="24"/>
          <w:lang w:val="en-US"/>
        </w:rPr>
        <w:t>get</w:t>
      </w:r>
      <w:r w:rsidRPr="00562447">
        <w:rPr>
          <w:sz w:val="24"/>
          <w:szCs w:val="24"/>
        </w:rPr>
        <w:t xml:space="preserve"> είναι πολύ μικρή, σε σχέση με τη χωρική συσχετισμένη τυχαία διασπορά.</w:t>
      </w:r>
    </w:p>
    <w:p w:rsidR="00F7429C" w:rsidRPr="00562447" w:rsidRDefault="00F7429C" w:rsidP="005B118C">
      <w:pPr>
        <w:pStyle w:val="a6"/>
        <w:spacing w:line="360" w:lineRule="auto"/>
        <w:ind w:left="360"/>
        <w:jc w:val="center"/>
        <w:rPr>
          <w:sz w:val="24"/>
          <w:szCs w:val="24"/>
        </w:rPr>
      </w:pPr>
    </w:p>
    <w:p w:rsidR="00F7429C" w:rsidRPr="002E47B2" w:rsidRDefault="005C640B" w:rsidP="005B118C">
      <w:pPr>
        <w:pStyle w:val="a6"/>
        <w:spacing w:line="360" w:lineRule="auto"/>
        <w:ind w:left="360"/>
        <w:jc w:val="center"/>
        <w:rPr>
          <w:rFonts w:eastAsiaTheme="minorEastAsia"/>
          <w:sz w:val="24"/>
          <w:szCs w:val="24"/>
        </w:rPr>
      </w:pPr>
      <m:oMath>
        <m:sSub>
          <m:sSubPr>
            <m:ctrlPr>
              <w:rPr>
                <w:rFonts w:ascii="Cambria Math" w:eastAsiaTheme="minorEastAsia" w:hAnsi="Cambria Math"/>
                <w:i/>
                <w:sz w:val="24"/>
                <w:szCs w:val="24"/>
              </w:rPr>
            </m:ctrlPr>
          </m:sSubPr>
          <m:e>
            <m:r>
              <w:rPr>
                <w:rFonts w:ascii="Cambria Math" w:eastAsiaTheme="minorEastAsia" w:hAnsi="Cambria Math"/>
                <w:sz w:val="24"/>
                <w:szCs w:val="24"/>
              </w:rPr>
              <m:t>γ</m:t>
            </m:r>
          </m:e>
          <m:sub>
            <m:r>
              <w:rPr>
                <w:rFonts w:ascii="Cambria Math" w:eastAsiaTheme="minorEastAsia" w:hAnsi="Cambria Math"/>
                <w:sz w:val="24"/>
                <w:szCs w:val="24"/>
              </w:rPr>
              <m:t>χ</m:t>
            </m:r>
          </m:sub>
        </m:sSub>
        <m:d>
          <m:dPr>
            <m:ctrlPr>
              <w:rPr>
                <w:rFonts w:ascii="Cambria Math" w:eastAsiaTheme="minorEastAsia" w:hAnsi="Cambria Math"/>
                <w:i/>
                <w:sz w:val="24"/>
                <w:szCs w:val="24"/>
              </w:rPr>
            </m:ctrlPr>
          </m:dPr>
          <m:e>
            <m:r>
              <w:rPr>
                <w:rFonts w:ascii="Cambria Math" w:eastAsiaTheme="minorEastAsia" w:hAnsi="Cambria Math"/>
                <w:sz w:val="24"/>
                <w:szCs w:val="24"/>
                <w:lang w:val="en-US"/>
              </w:rPr>
              <m:t>r</m:t>
            </m:r>
            <m:ctrlPr>
              <w:rPr>
                <w:rFonts w:ascii="Cambria Math" w:eastAsiaTheme="minorEastAsia" w:hAnsi="Cambria Math"/>
                <w:i/>
                <w:sz w:val="24"/>
                <w:szCs w:val="24"/>
                <w:lang w:val="en-US"/>
              </w:rPr>
            </m:ctrlPr>
          </m:e>
        </m:d>
        <m:r>
          <w:rPr>
            <w:rFonts w:ascii="Cambria Math" w:eastAsiaTheme="minorEastAsia" w:hAnsi="Cambria Math"/>
            <w:sz w:val="24"/>
            <w:szCs w:val="24"/>
          </w:rPr>
          <m:t xml:space="preserve">= </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rPr>
              <m:t>σ</m:t>
            </m:r>
          </m:e>
          <m:sub>
            <m:r>
              <w:rPr>
                <w:rFonts w:ascii="Cambria Math" w:eastAsiaTheme="minorEastAsia" w:hAnsi="Cambria Math"/>
                <w:sz w:val="24"/>
                <w:szCs w:val="24"/>
                <w:lang w:val="en-US"/>
              </w:rPr>
              <m:t>χ</m:t>
            </m:r>
          </m:sub>
          <m:sup>
            <m:r>
              <w:rPr>
                <w:rFonts w:ascii="Cambria Math" w:eastAsiaTheme="minorEastAsia" w:hAnsi="Cambria Math"/>
                <w:sz w:val="24"/>
                <w:szCs w:val="24"/>
              </w:rPr>
              <m:t>2</m:t>
            </m:r>
          </m:sup>
        </m:sSubSup>
        <m:d>
          <m:dPr>
            <m:begChr m:val="["/>
            <m:endChr m:val="]"/>
            <m:ctrlPr>
              <w:rPr>
                <w:rFonts w:ascii="Cambria Math" w:eastAsiaTheme="minorEastAsia" w:hAnsi="Cambria Math"/>
                <w:i/>
                <w:sz w:val="24"/>
                <w:szCs w:val="24"/>
                <w:lang w:val="en-US"/>
              </w:rPr>
            </m:ctrlPr>
          </m:dPr>
          <m:e>
            <m:r>
              <w:rPr>
                <w:rFonts w:ascii="Cambria Math" w:eastAsiaTheme="minorEastAsia" w:hAnsi="Cambria Math"/>
                <w:sz w:val="24"/>
                <w:szCs w:val="24"/>
              </w:rPr>
              <m:t>1-</m:t>
            </m:r>
            <m:func>
              <m:funcPr>
                <m:ctrlPr>
                  <w:rPr>
                    <w:rFonts w:ascii="Cambria Math" w:eastAsiaTheme="minorEastAsia" w:hAnsi="Cambria Math"/>
                    <w:sz w:val="24"/>
                    <w:szCs w:val="24"/>
                    <w:lang w:val="en-US"/>
                  </w:rPr>
                </m:ctrlPr>
              </m:funcPr>
              <m:fName>
                <m:r>
                  <m:rPr>
                    <m:sty m:val="p"/>
                  </m:rPr>
                  <w:rPr>
                    <w:rFonts w:ascii="Cambria Math" w:eastAsiaTheme="minorEastAsia" w:hAnsi="Cambria Math"/>
                    <w:sz w:val="24"/>
                    <w:szCs w:val="24"/>
                    <w:lang w:val="en-US"/>
                  </w:rPr>
                  <m:t>exp</m:t>
                </m:r>
                <m:ctrlPr>
                  <w:rPr>
                    <w:rFonts w:ascii="Cambria Math" w:eastAsiaTheme="minorEastAsia" w:hAnsi="Cambria Math"/>
                    <w:i/>
                    <w:sz w:val="24"/>
                    <w:szCs w:val="24"/>
                    <w:lang w:val="en-US"/>
                  </w:rPr>
                </m:ctrlPr>
              </m:fName>
              <m:e>
                <m:d>
                  <m:dPr>
                    <m:ctrlPr>
                      <w:rPr>
                        <w:rFonts w:ascii="Cambria Math" w:eastAsiaTheme="minorEastAsia" w:hAnsi="Cambria Math"/>
                        <w:i/>
                        <w:sz w:val="24"/>
                        <w:szCs w:val="24"/>
                        <w:lang w:val="en-US"/>
                      </w:rPr>
                    </m:ctrlPr>
                  </m:dPr>
                  <m:e>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rPr>
                              <m:t>ξ</m:t>
                            </m:r>
                          </m:e>
                          <m:sup>
                            <m:r>
                              <w:rPr>
                                <w:rFonts w:ascii="Cambria Math" w:eastAsiaTheme="minorEastAsia" w:hAnsi="Cambria Math"/>
                                <w:sz w:val="24"/>
                                <w:szCs w:val="24"/>
                              </w:rPr>
                              <m:t>2</m:t>
                            </m:r>
                          </m:sup>
                        </m:sSup>
                      </m:den>
                    </m:f>
                  </m:e>
                </m:d>
              </m:e>
            </m:func>
          </m:e>
        </m:d>
      </m:oMath>
      <w:r w:rsidR="00F7429C" w:rsidRPr="00CD39F8">
        <w:rPr>
          <w:rFonts w:eastAsiaTheme="minorEastAsia"/>
          <w:sz w:val="24"/>
          <w:szCs w:val="24"/>
        </w:rPr>
        <w:t xml:space="preserve">                                  </w:t>
      </w:r>
      <w:r w:rsidR="00F7429C">
        <w:rPr>
          <w:rFonts w:eastAsiaTheme="minorEastAsia"/>
          <w:sz w:val="24"/>
          <w:szCs w:val="24"/>
        </w:rPr>
        <w:t xml:space="preserve">                                            (3</w:t>
      </w:r>
      <w:r w:rsidR="00F7429C" w:rsidRPr="00CD39F8">
        <w:rPr>
          <w:rFonts w:eastAsiaTheme="minorEastAsia"/>
          <w:sz w:val="24"/>
          <w:szCs w:val="24"/>
        </w:rPr>
        <w:t>.5)</w:t>
      </w:r>
    </w:p>
    <w:p w:rsidR="00F7429C" w:rsidRPr="002E47B2" w:rsidRDefault="00F7429C" w:rsidP="005B118C">
      <w:pPr>
        <w:pStyle w:val="a6"/>
        <w:spacing w:line="360" w:lineRule="auto"/>
        <w:ind w:left="360"/>
        <w:jc w:val="center"/>
        <w:rPr>
          <w:rFonts w:eastAsiaTheme="minorEastAsia"/>
          <w:sz w:val="24"/>
          <w:szCs w:val="24"/>
        </w:rPr>
      </w:pPr>
    </w:p>
    <w:p w:rsidR="00F7429C" w:rsidRPr="00562447" w:rsidRDefault="00F7429C" w:rsidP="002B7971">
      <w:pPr>
        <w:pStyle w:val="a6"/>
        <w:numPr>
          <w:ilvl w:val="0"/>
          <w:numId w:val="11"/>
        </w:numPr>
        <w:spacing w:line="360" w:lineRule="auto"/>
        <w:ind w:left="360"/>
        <w:jc w:val="both"/>
        <w:rPr>
          <w:rFonts w:eastAsiaTheme="minorEastAsia"/>
          <w:sz w:val="24"/>
          <w:szCs w:val="24"/>
        </w:rPr>
      </w:pPr>
      <w:r w:rsidRPr="00CD39F8">
        <w:rPr>
          <w:rFonts w:eastAsiaTheme="minorEastAsia"/>
          <w:sz w:val="24"/>
          <w:szCs w:val="24"/>
        </w:rPr>
        <w:t>Σφαιρικό:</w:t>
      </w:r>
      <w:r>
        <w:rPr>
          <w:rFonts w:eastAsiaTheme="minorEastAsia"/>
          <w:sz w:val="24"/>
          <w:szCs w:val="24"/>
        </w:rPr>
        <w:t xml:space="preserve"> </w:t>
      </w:r>
      <w:r w:rsidRPr="00CD39F8">
        <w:rPr>
          <w:sz w:val="24"/>
          <w:szCs w:val="24"/>
        </w:rPr>
        <w:t xml:space="preserve">Χρησιμοποιείται στην περίπτωση που η διασπορά </w:t>
      </w:r>
      <w:r w:rsidRPr="00CD39F8">
        <w:rPr>
          <w:sz w:val="24"/>
          <w:szCs w:val="24"/>
          <w:lang w:val="en-US"/>
        </w:rPr>
        <w:t>nugget</w:t>
      </w:r>
      <w:r w:rsidRPr="00CD39F8">
        <w:rPr>
          <w:sz w:val="24"/>
          <w:szCs w:val="24"/>
        </w:rPr>
        <w:t xml:space="preserve"> είναι σημαντική, αλλά όχι ιδιαίτερα μεγάλη και παρατηρείται ένα ξεκάθαρο κατώφλι και ζώνη επιρροής.</w:t>
      </w:r>
    </w:p>
    <w:p w:rsidR="00F7429C" w:rsidRDefault="00F7429C" w:rsidP="005B118C">
      <w:pPr>
        <w:pStyle w:val="a6"/>
        <w:spacing w:line="360" w:lineRule="auto"/>
        <w:ind w:left="360"/>
        <w:jc w:val="center"/>
        <w:rPr>
          <w:rFonts w:eastAsiaTheme="minorEastAsia"/>
          <w:sz w:val="24"/>
          <w:szCs w:val="24"/>
        </w:rPr>
      </w:pPr>
    </w:p>
    <w:p w:rsidR="00F7429C" w:rsidRPr="005310D6" w:rsidRDefault="005C640B" w:rsidP="005B118C">
      <w:pPr>
        <w:pStyle w:val="a6"/>
        <w:spacing w:line="360" w:lineRule="auto"/>
        <w:ind w:left="360"/>
        <w:jc w:val="center"/>
        <w:rPr>
          <w:rFonts w:eastAsiaTheme="minorEastAsia"/>
          <w:sz w:val="24"/>
          <w:szCs w:val="24"/>
        </w:rPr>
      </w:pPr>
      <m:oMath>
        <m:sSub>
          <m:sSubPr>
            <m:ctrlPr>
              <w:rPr>
                <w:rFonts w:ascii="Cambria Math" w:eastAsiaTheme="minorEastAsia" w:hAnsi="Cambria Math"/>
                <w:i/>
                <w:sz w:val="24"/>
                <w:szCs w:val="24"/>
              </w:rPr>
            </m:ctrlPr>
          </m:sSubPr>
          <m:e>
            <m:r>
              <w:rPr>
                <w:rFonts w:ascii="Cambria Math" w:eastAsiaTheme="minorEastAsia" w:hAnsi="Cambria Math"/>
                <w:sz w:val="24"/>
                <w:szCs w:val="24"/>
              </w:rPr>
              <m:t>γ</m:t>
            </m:r>
          </m:e>
          <m:sub>
            <m:r>
              <w:rPr>
                <w:rFonts w:ascii="Cambria Math" w:eastAsiaTheme="minorEastAsia" w:hAnsi="Cambria Math"/>
                <w:sz w:val="24"/>
                <w:szCs w:val="24"/>
              </w:rPr>
              <m:t>Ζ</m:t>
            </m:r>
          </m:sub>
        </m:sSub>
        <m:d>
          <m:dPr>
            <m:ctrlPr>
              <w:rPr>
                <w:rFonts w:ascii="Cambria Math" w:eastAsiaTheme="minorEastAsia" w:hAnsi="Cambria Math"/>
                <w:i/>
                <w:sz w:val="24"/>
                <w:szCs w:val="24"/>
              </w:rPr>
            </m:ctrlPr>
          </m:dPr>
          <m:e>
            <m:r>
              <w:rPr>
                <w:rFonts w:ascii="Cambria Math" w:eastAsiaTheme="minorEastAsia" w:hAnsi="Cambria Math"/>
                <w:sz w:val="24"/>
                <w:szCs w:val="24"/>
                <w:lang w:val="en-US"/>
              </w:rPr>
              <m:t>r</m:t>
            </m:r>
            <m:ctrlPr>
              <w:rPr>
                <w:rFonts w:ascii="Cambria Math" w:eastAsiaTheme="minorEastAsia" w:hAnsi="Cambria Math"/>
                <w:i/>
                <w:sz w:val="24"/>
                <w:szCs w:val="24"/>
                <w:lang w:val="en-US"/>
              </w:rPr>
            </m:ctrlPr>
          </m:e>
        </m:d>
        <m:r>
          <w:rPr>
            <w:rFonts w:ascii="Cambria Math" w:eastAsiaTheme="minorEastAsia" w:hAnsi="Cambria Math"/>
            <w:sz w:val="24"/>
            <w:szCs w:val="24"/>
          </w:rPr>
          <m:t xml:space="preserve">= </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rPr>
              <m:t>σ</m:t>
            </m:r>
          </m:e>
          <m:sub>
            <m:r>
              <w:rPr>
                <w:rFonts w:ascii="Cambria Math" w:eastAsiaTheme="minorEastAsia" w:hAnsi="Cambria Math"/>
                <w:sz w:val="24"/>
                <w:szCs w:val="24"/>
                <w:lang w:val="en-US"/>
              </w:rPr>
              <m:t>Ζ</m:t>
            </m:r>
          </m:sub>
          <m:sup>
            <m:r>
              <w:rPr>
                <w:rFonts w:ascii="Cambria Math" w:eastAsiaTheme="minorEastAsia" w:hAnsi="Cambria Math"/>
                <w:sz w:val="24"/>
                <w:szCs w:val="24"/>
              </w:rPr>
              <m:t>2</m:t>
            </m:r>
          </m:sup>
        </m:sSubSup>
        <m:d>
          <m:dPr>
            <m:begChr m:val="["/>
            <m:endChr m:val="]"/>
            <m:ctrlPr>
              <w:rPr>
                <w:rFonts w:ascii="Cambria Math" w:eastAsiaTheme="minorEastAsia" w:hAnsi="Cambria Math"/>
                <w:i/>
                <w:sz w:val="24"/>
                <w:szCs w:val="24"/>
              </w:rPr>
            </m:ctrlPr>
          </m:dPr>
          <m:e>
            <m:f>
              <m:fPr>
                <m:ctrlPr>
                  <w:rPr>
                    <w:rFonts w:ascii="Cambria Math" w:eastAsiaTheme="minorEastAsia" w:hAnsi="Cambria Math"/>
                    <w:i/>
                    <w:sz w:val="24"/>
                    <w:szCs w:val="24"/>
                    <w:lang w:val="en-US"/>
                  </w:rPr>
                </m:ctrlPr>
              </m:fPr>
              <m:num>
                <m:r>
                  <w:rPr>
                    <w:rFonts w:ascii="Cambria Math" w:eastAsiaTheme="minorEastAsia" w:hAnsi="Cambria Math"/>
                    <w:sz w:val="24"/>
                    <w:szCs w:val="24"/>
                  </w:rPr>
                  <m:t>1,5</m:t>
                </m:r>
                <m:d>
                  <m:dPr>
                    <m:begChr m:val="|"/>
                    <m:endChr m:val="|"/>
                    <m:ctrlPr>
                      <w:rPr>
                        <w:rFonts w:ascii="Cambria Math" w:eastAsiaTheme="minorEastAsia" w:hAnsi="Cambria Math"/>
                        <w:i/>
                        <w:sz w:val="24"/>
                        <w:szCs w:val="24"/>
                      </w:rPr>
                    </m:ctrlPr>
                  </m:dPr>
                  <m:e>
                    <m:r>
                      <w:rPr>
                        <w:rFonts w:ascii="Cambria Math" w:eastAsiaTheme="minorEastAsia" w:hAnsi="Cambria Math"/>
                        <w:sz w:val="24"/>
                        <w:szCs w:val="24"/>
                        <w:lang w:val="en-US"/>
                      </w:rPr>
                      <m:t>r</m:t>
                    </m:r>
                    <m:ctrlPr>
                      <w:rPr>
                        <w:rFonts w:ascii="Cambria Math" w:eastAsiaTheme="minorEastAsia" w:hAnsi="Cambria Math"/>
                        <w:i/>
                        <w:sz w:val="24"/>
                        <w:szCs w:val="24"/>
                        <w:lang w:val="en-US"/>
                      </w:rPr>
                    </m:ctrlPr>
                  </m:e>
                </m:d>
              </m:num>
              <m:den>
                <m:r>
                  <w:rPr>
                    <w:rFonts w:ascii="Cambria Math" w:eastAsiaTheme="minorEastAsia" w:hAnsi="Cambria Math"/>
                    <w:sz w:val="24"/>
                    <w:szCs w:val="24"/>
                  </w:rPr>
                  <m:t>ξ</m:t>
                </m:r>
              </m:den>
            </m:f>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0,5</m:t>
                </m:r>
                <m:d>
                  <m:dPr>
                    <m:begChr m:val="|"/>
                    <m:endChr m:val="|"/>
                    <m:ctrlPr>
                      <w:rPr>
                        <w:rFonts w:ascii="Cambria Math" w:eastAsiaTheme="minorEastAsia" w:hAnsi="Cambria Math"/>
                        <w:i/>
                        <w:sz w:val="24"/>
                        <w:szCs w:val="24"/>
                        <w:lang w:val="en-US"/>
                      </w:rPr>
                    </m:ctrlPr>
                  </m:dPr>
                  <m:e>
                    <m:r>
                      <w:rPr>
                        <w:rFonts w:ascii="Cambria Math" w:eastAsiaTheme="minorEastAsia" w:hAnsi="Cambria Math"/>
                        <w:sz w:val="24"/>
                        <w:szCs w:val="24"/>
                        <w:lang w:val="en-US"/>
                      </w:rPr>
                      <m:t>r</m:t>
                    </m:r>
                  </m:e>
                </m:d>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rPr>
                      <m:t>ξ</m:t>
                    </m:r>
                  </m:e>
                  <m:sup>
                    <m:r>
                      <w:rPr>
                        <w:rFonts w:ascii="Cambria Math" w:eastAsiaTheme="minorEastAsia" w:hAnsi="Cambria Math"/>
                        <w:sz w:val="24"/>
                        <w:szCs w:val="24"/>
                      </w:rPr>
                      <m:t>3</m:t>
                    </m:r>
                  </m:sup>
                </m:sSup>
              </m:den>
            </m:f>
            <m:ctrlPr>
              <w:rPr>
                <w:rFonts w:ascii="Cambria Math" w:eastAsiaTheme="minorEastAsia" w:hAnsi="Cambria Math"/>
                <w:i/>
                <w:sz w:val="24"/>
                <w:szCs w:val="24"/>
                <w:lang w:val="en-US"/>
              </w:rPr>
            </m:ctrlPr>
          </m:e>
        </m:d>
        <m:r>
          <w:rPr>
            <w:rFonts w:ascii="Cambria Math" w:eastAsiaTheme="minorEastAsia" w:hAnsi="Cambria Math"/>
            <w:sz w:val="24"/>
            <w:szCs w:val="24"/>
            <w:lang w:val="en-US"/>
          </w:rPr>
          <m:t>ϑ</m:t>
        </m:r>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ξ</m:t>
            </m:r>
            <m:r>
              <w:rPr>
                <w:rFonts w:ascii="Cambria Math" w:eastAsiaTheme="minorEastAsia" w:hAnsi="Cambria Math"/>
                <w:sz w:val="24"/>
                <w:szCs w:val="24"/>
              </w:rPr>
              <m:t>-</m:t>
            </m:r>
            <m:d>
              <m:dPr>
                <m:begChr m:val="|"/>
                <m:endChr m:val="|"/>
                <m:ctrlPr>
                  <w:rPr>
                    <w:rFonts w:ascii="Cambria Math" w:eastAsiaTheme="minorEastAsia" w:hAnsi="Cambria Math"/>
                    <w:i/>
                    <w:sz w:val="24"/>
                    <w:szCs w:val="24"/>
                    <w:lang w:val="en-US"/>
                  </w:rPr>
                </m:ctrlPr>
              </m:dPr>
              <m:e>
                <m:r>
                  <w:rPr>
                    <w:rFonts w:ascii="Cambria Math" w:eastAsiaTheme="minorEastAsia" w:hAnsi="Cambria Math"/>
                    <w:sz w:val="24"/>
                    <w:szCs w:val="24"/>
                    <w:lang w:val="en-US"/>
                  </w:rPr>
                  <m:t>r</m:t>
                </m:r>
              </m:e>
            </m:d>
          </m:e>
        </m:d>
      </m:oMath>
      <w:r w:rsidR="00F7429C" w:rsidRPr="00CD39F8">
        <w:rPr>
          <w:rFonts w:eastAsiaTheme="minorEastAsia"/>
          <w:sz w:val="24"/>
          <w:szCs w:val="24"/>
        </w:rPr>
        <w:t xml:space="preserve">                       </w:t>
      </w:r>
      <w:r w:rsidR="00F7429C">
        <w:rPr>
          <w:rFonts w:eastAsiaTheme="minorEastAsia"/>
          <w:sz w:val="24"/>
          <w:szCs w:val="24"/>
        </w:rPr>
        <w:t xml:space="preserve">                   </w:t>
      </w:r>
      <w:r w:rsidR="00F7429C" w:rsidRPr="002E47B2">
        <w:rPr>
          <w:rFonts w:eastAsiaTheme="minorEastAsia"/>
          <w:sz w:val="24"/>
          <w:szCs w:val="24"/>
        </w:rPr>
        <w:t xml:space="preserve"> </w:t>
      </w:r>
      <w:r w:rsidR="00F7429C">
        <w:rPr>
          <w:rFonts w:eastAsiaTheme="minorEastAsia"/>
          <w:sz w:val="24"/>
          <w:szCs w:val="24"/>
        </w:rPr>
        <w:t xml:space="preserve">                     (3</w:t>
      </w:r>
      <w:r w:rsidR="00F7429C" w:rsidRPr="00CD39F8">
        <w:rPr>
          <w:rFonts w:eastAsiaTheme="minorEastAsia"/>
          <w:sz w:val="24"/>
          <w:szCs w:val="24"/>
        </w:rPr>
        <w:t>.6)</w:t>
      </w:r>
    </w:p>
    <w:p w:rsidR="00F7429C" w:rsidRPr="005310D6" w:rsidRDefault="00F7429C" w:rsidP="005B118C">
      <w:pPr>
        <w:pStyle w:val="a6"/>
        <w:spacing w:line="360" w:lineRule="auto"/>
        <w:ind w:left="360"/>
        <w:jc w:val="center"/>
        <w:rPr>
          <w:rFonts w:eastAsiaTheme="minorEastAsia"/>
          <w:sz w:val="24"/>
          <w:szCs w:val="24"/>
        </w:rPr>
      </w:pPr>
    </w:p>
    <w:p w:rsidR="00F7429C" w:rsidRPr="005310D6" w:rsidRDefault="00F7429C" w:rsidP="002B7971">
      <w:pPr>
        <w:spacing w:line="360" w:lineRule="auto"/>
        <w:jc w:val="both"/>
        <w:rPr>
          <w:rFonts w:eastAsiaTheme="minorEastAsia"/>
          <w:sz w:val="24"/>
          <w:szCs w:val="24"/>
        </w:rPr>
      </w:pPr>
      <w:r>
        <w:rPr>
          <w:rFonts w:eastAsiaTheme="minorEastAsia"/>
          <w:sz w:val="24"/>
          <w:szCs w:val="24"/>
        </w:rPr>
        <w:t>Όπου γ</w:t>
      </w:r>
      <w:r w:rsidRPr="005310D6">
        <w:rPr>
          <w:rFonts w:eastAsiaTheme="minorEastAsia"/>
          <w:sz w:val="24"/>
          <w:szCs w:val="24"/>
        </w:rPr>
        <w:t>ια ξ-|</w:t>
      </w:r>
      <w:r w:rsidRPr="005310D6">
        <w:rPr>
          <w:rFonts w:eastAsiaTheme="minorEastAsia"/>
          <w:sz w:val="24"/>
          <w:szCs w:val="24"/>
          <w:lang w:val="en-US"/>
        </w:rPr>
        <w:t>r</w:t>
      </w:r>
      <w:r w:rsidRPr="005310D6">
        <w:rPr>
          <w:rFonts w:eastAsiaTheme="minorEastAsia"/>
          <w:sz w:val="24"/>
          <w:szCs w:val="24"/>
        </w:rPr>
        <w:t>|&lt;0,</w:t>
      </w:r>
      <w:r>
        <w:rPr>
          <w:rFonts w:eastAsiaTheme="minorEastAsia"/>
          <w:sz w:val="24"/>
          <w:szCs w:val="24"/>
        </w:rPr>
        <w:t xml:space="preserve">  </w:t>
      </w:r>
      <w:r w:rsidRPr="005310D6">
        <w:rPr>
          <w:rFonts w:eastAsiaTheme="minorEastAsia"/>
          <w:sz w:val="24"/>
          <w:szCs w:val="24"/>
        </w:rPr>
        <w:t xml:space="preserve"> </w:t>
      </w:r>
      <m:oMath>
        <m:r>
          <w:rPr>
            <w:rFonts w:ascii="Cambria Math" w:eastAsiaTheme="minorEastAsia" w:hAnsi="Cambria Math"/>
            <w:sz w:val="24"/>
            <w:szCs w:val="24"/>
          </w:rPr>
          <m:t>ϑ=0</m:t>
        </m:r>
      </m:oMath>
    </w:p>
    <w:p w:rsidR="00F7429C" w:rsidRDefault="00F7429C" w:rsidP="002B7971">
      <w:pPr>
        <w:spacing w:line="360" w:lineRule="auto"/>
        <w:jc w:val="both"/>
        <w:rPr>
          <w:sz w:val="24"/>
          <w:szCs w:val="24"/>
        </w:rPr>
      </w:pPr>
      <w:r>
        <w:rPr>
          <w:sz w:val="24"/>
          <w:szCs w:val="24"/>
        </w:rPr>
        <w:t>Ενώ γ</w:t>
      </w:r>
      <w:r w:rsidRPr="00CD39F8">
        <w:rPr>
          <w:sz w:val="24"/>
          <w:szCs w:val="24"/>
        </w:rPr>
        <w:t>ια ξ-|</w:t>
      </w:r>
      <w:r w:rsidRPr="00CD39F8">
        <w:rPr>
          <w:sz w:val="24"/>
          <w:szCs w:val="24"/>
          <w:lang w:val="en-US"/>
        </w:rPr>
        <w:t>r</w:t>
      </w:r>
      <w:r w:rsidRPr="00CD39F8">
        <w:rPr>
          <w:sz w:val="24"/>
          <w:szCs w:val="24"/>
        </w:rPr>
        <w:t xml:space="preserve">|&gt;0, </w:t>
      </w:r>
      <w:r>
        <w:rPr>
          <w:rFonts w:eastAsiaTheme="minorEastAsia"/>
          <w:sz w:val="24"/>
          <w:szCs w:val="24"/>
        </w:rPr>
        <w:t xml:space="preserve">     </w:t>
      </w:r>
      <m:oMath>
        <m:r>
          <w:rPr>
            <w:rFonts w:ascii="Cambria Math" w:hAnsi="Cambria Math"/>
            <w:sz w:val="24"/>
            <w:szCs w:val="24"/>
          </w:rPr>
          <m:t>ϑ=1</m:t>
        </m:r>
      </m:oMath>
    </w:p>
    <w:p w:rsidR="00F7429C" w:rsidRDefault="00F7429C" w:rsidP="005B118C">
      <w:pPr>
        <w:pStyle w:val="a6"/>
        <w:spacing w:line="360" w:lineRule="auto"/>
        <w:ind w:left="360"/>
        <w:jc w:val="center"/>
        <w:rPr>
          <w:sz w:val="24"/>
          <w:szCs w:val="24"/>
        </w:rPr>
      </w:pPr>
    </w:p>
    <w:p w:rsidR="00624EEE" w:rsidRPr="005310D6" w:rsidRDefault="00624EEE" w:rsidP="005B118C">
      <w:pPr>
        <w:pStyle w:val="a6"/>
        <w:spacing w:line="360" w:lineRule="auto"/>
        <w:ind w:left="360"/>
        <w:jc w:val="center"/>
        <w:rPr>
          <w:sz w:val="24"/>
          <w:szCs w:val="24"/>
        </w:rPr>
      </w:pPr>
    </w:p>
    <w:p w:rsidR="00F7429C" w:rsidRDefault="00F7429C" w:rsidP="002B7971">
      <w:pPr>
        <w:pStyle w:val="a6"/>
        <w:numPr>
          <w:ilvl w:val="0"/>
          <w:numId w:val="12"/>
        </w:numPr>
        <w:spacing w:line="360" w:lineRule="auto"/>
        <w:ind w:left="360"/>
        <w:jc w:val="both"/>
        <w:rPr>
          <w:sz w:val="24"/>
          <w:szCs w:val="24"/>
        </w:rPr>
      </w:pPr>
      <w:r w:rsidRPr="00727C10">
        <w:rPr>
          <w:sz w:val="24"/>
          <w:szCs w:val="24"/>
        </w:rPr>
        <w:t>Κ-</w:t>
      </w:r>
      <w:r w:rsidRPr="00727C10">
        <w:rPr>
          <w:sz w:val="24"/>
          <w:szCs w:val="24"/>
          <w:lang w:val="en-US"/>
        </w:rPr>
        <w:t>Bessel</w:t>
      </w:r>
      <w:r>
        <w:rPr>
          <w:sz w:val="24"/>
          <w:szCs w:val="24"/>
        </w:rPr>
        <w:t>:</w:t>
      </w:r>
    </w:p>
    <w:p w:rsidR="00F7429C" w:rsidRDefault="005C640B" w:rsidP="005B118C">
      <w:pPr>
        <w:pStyle w:val="a6"/>
        <w:spacing w:line="360" w:lineRule="auto"/>
        <w:ind w:left="360"/>
        <w:jc w:val="center"/>
        <w:rPr>
          <w:rFonts w:eastAsiaTheme="minorEastAsia"/>
          <w:sz w:val="24"/>
          <w:szCs w:val="24"/>
        </w:rPr>
      </w:pPr>
      <m:oMath>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rPr>
              <m:t>Ζ</m:t>
            </m:r>
          </m:sub>
        </m:sSub>
        <m:d>
          <m:dPr>
            <m:ctrlPr>
              <w:rPr>
                <w:rFonts w:ascii="Cambria Math" w:hAnsi="Cambria Math"/>
                <w:i/>
                <w:sz w:val="24"/>
                <w:szCs w:val="24"/>
              </w:rPr>
            </m:ctrlPr>
          </m:dPr>
          <m:e>
            <m:r>
              <w:rPr>
                <w:rFonts w:ascii="Cambria Math" w:hAnsi="Cambria Math"/>
                <w:sz w:val="24"/>
                <w:szCs w:val="24"/>
                <w:lang w:val="en-US"/>
              </w:rPr>
              <m:t>r</m:t>
            </m:r>
            <m:ctrlPr>
              <w:rPr>
                <w:rFonts w:ascii="Cambria Math" w:hAnsi="Cambria Math"/>
                <w:i/>
                <w:sz w:val="24"/>
                <w:szCs w:val="24"/>
                <w:lang w:val="en-US"/>
              </w:rPr>
            </m:ctrlPr>
          </m:e>
        </m:d>
        <m:r>
          <w:rPr>
            <w:rFonts w:ascii="Cambria Math" w:hAnsi="Cambria Math"/>
            <w:sz w:val="24"/>
            <w:szCs w:val="24"/>
          </w:rPr>
          <m:t xml:space="preserve">= </m:t>
        </m:r>
        <m:sSubSup>
          <m:sSubSupPr>
            <m:ctrlPr>
              <w:rPr>
                <w:rFonts w:ascii="Cambria Math" w:hAnsi="Cambria Math"/>
                <w:i/>
                <w:sz w:val="24"/>
                <w:szCs w:val="24"/>
                <w:lang w:val="en-US"/>
              </w:rPr>
            </m:ctrlPr>
          </m:sSubSupPr>
          <m:e>
            <m:r>
              <w:rPr>
                <w:rFonts w:ascii="Cambria Math" w:hAnsi="Cambria Math"/>
                <w:sz w:val="24"/>
                <w:szCs w:val="24"/>
                <w:lang w:val="en-US"/>
              </w:rPr>
              <m:t>σ</m:t>
            </m:r>
          </m:e>
          <m:sub>
            <m:r>
              <w:rPr>
                <w:rFonts w:ascii="Cambria Math" w:hAnsi="Cambria Math"/>
                <w:sz w:val="24"/>
                <w:szCs w:val="24"/>
                <w:lang w:val="en-US"/>
              </w:rPr>
              <m:t>Ζ</m:t>
            </m:r>
          </m:sub>
          <m:sup>
            <m:r>
              <w:rPr>
                <w:rFonts w:ascii="Cambria Math" w:hAnsi="Cambria Math"/>
                <w:sz w:val="24"/>
                <w:szCs w:val="24"/>
              </w:rPr>
              <m:t>2</m:t>
            </m:r>
          </m:sup>
        </m:sSubSup>
        <m:d>
          <m:dPr>
            <m:begChr m:val="{"/>
            <m:endChr m:val="}"/>
            <m:ctrlPr>
              <w:rPr>
                <w:rFonts w:ascii="Cambria Math" w:hAnsi="Cambria Math"/>
                <w:i/>
                <w:sz w:val="24"/>
                <w:szCs w:val="24"/>
                <w:lang w:val="en-US"/>
              </w:rPr>
            </m:ctrlPr>
          </m:dPr>
          <m:e>
            <m:r>
              <w:rPr>
                <w:rFonts w:ascii="Cambria Math" w:hAnsi="Cambria Math"/>
                <w:sz w:val="24"/>
                <w:szCs w:val="24"/>
              </w:rPr>
              <m:t>1-</m:t>
            </m:r>
            <m:f>
              <m:fPr>
                <m:ctrlPr>
                  <w:rPr>
                    <w:rFonts w:ascii="Cambria Math" w:hAnsi="Cambria Math"/>
                    <w:i/>
                    <w:sz w:val="24"/>
                    <w:szCs w:val="24"/>
                    <w:lang w:val="en-US"/>
                  </w:rPr>
                </m:ctrlPr>
              </m:fPr>
              <m:num>
                <m:sSup>
                  <m:sSupPr>
                    <m:ctrlPr>
                      <w:rPr>
                        <w:rFonts w:ascii="Cambria Math" w:hAnsi="Cambria Math"/>
                        <w:i/>
                        <w:sz w:val="24"/>
                        <w:szCs w:val="24"/>
                        <w:lang w:val="en-US"/>
                      </w:rPr>
                    </m:ctrlPr>
                  </m:sSupPr>
                  <m:e>
                    <m:r>
                      <w:rPr>
                        <w:rFonts w:ascii="Cambria Math" w:hAnsi="Cambria Math"/>
                        <w:sz w:val="24"/>
                        <w:szCs w:val="24"/>
                      </w:rPr>
                      <m:t>2</m:t>
                    </m:r>
                  </m:e>
                  <m:sup>
                    <m:r>
                      <w:rPr>
                        <w:rFonts w:ascii="Cambria Math" w:hAnsi="Cambria Math"/>
                        <w:sz w:val="24"/>
                        <w:szCs w:val="24"/>
                      </w:rPr>
                      <m:t>1-</m:t>
                    </m:r>
                    <m:r>
                      <w:rPr>
                        <w:rFonts w:ascii="Cambria Math" w:hAnsi="Cambria Math"/>
                        <w:sz w:val="24"/>
                        <w:szCs w:val="24"/>
                        <w:lang w:val="en-US"/>
                      </w:rPr>
                      <m:t>ν</m:t>
                    </m:r>
                  </m:sup>
                </m:sSup>
              </m:num>
              <m:den>
                <m:r>
                  <w:rPr>
                    <w:rFonts w:ascii="Cambria Math" w:hAnsi="Cambria Math"/>
                    <w:sz w:val="24"/>
                    <w:szCs w:val="24"/>
                    <w:lang w:val="en-US"/>
                  </w:rPr>
                  <m:t>Γ</m:t>
                </m:r>
                <m:d>
                  <m:dPr>
                    <m:ctrlPr>
                      <w:rPr>
                        <w:rFonts w:ascii="Cambria Math" w:hAnsi="Cambria Math"/>
                        <w:i/>
                        <w:sz w:val="24"/>
                        <w:szCs w:val="24"/>
                        <w:lang w:val="en-US"/>
                      </w:rPr>
                    </m:ctrlPr>
                  </m:dPr>
                  <m:e>
                    <m:r>
                      <w:rPr>
                        <w:rFonts w:ascii="Cambria Math" w:hAnsi="Cambria Math"/>
                        <w:sz w:val="24"/>
                        <w:szCs w:val="24"/>
                        <w:lang w:val="en-US"/>
                      </w:rPr>
                      <m:t>ν</m:t>
                    </m:r>
                  </m:e>
                </m:d>
              </m:den>
            </m:f>
            <m:sSup>
              <m:sSupPr>
                <m:ctrlPr>
                  <w:rPr>
                    <w:rFonts w:ascii="Cambria Math" w:hAnsi="Cambria Math"/>
                    <w:i/>
                    <w:sz w:val="24"/>
                    <w:szCs w:val="24"/>
                    <w:lang w:val="en-US"/>
                  </w:rPr>
                </m:ctrlPr>
              </m:sSupPr>
              <m:e>
                <m:d>
                  <m:dPr>
                    <m:ctrlPr>
                      <w:rPr>
                        <w:rFonts w:ascii="Cambria Math" w:hAnsi="Cambria Math"/>
                        <w:i/>
                        <w:sz w:val="24"/>
                        <w:szCs w:val="24"/>
                        <w:lang w:val="en-US"/>
                      </w:rPr>
                    </m:ctrlPr>
                  </m:dPr>
                  <m:e>
                    <m:f>
                      <m:fPr>
                        <m:ctrlPr>
                          <w:rPr>
                            <w:rFonts w:ascii="Cambria Math" w:hAnsi="Cambria Math"/>
                            <w:i/>
                            <w:sz w:val="24"/>
                            <w:szCs w:val="24"/>
                            <w:lang w:val="en-US"/>
                          </w:rPr>
                        </m:ctrlPr>
                      </m:fPr>
                      <m:num>
                        <m:d>
                          <m:dPr>
                            <m:begChr m:val="|"/>
                            <m:endChr m:val="}"/>
                            <m:ctrlPr>
                              <w:rPr>
                                <w:rFonts w:ascii="Cambria Math" w:hAnsi="Cambria Math"/>
                                <w:i/>
                                <w:sz w:val="24"/>
                                <w:szCs w:val="24"/>
                                <w:lang w:val="en-US"/>
                              </w:rPr>
                            </m:ctrlPr>
                          </m:dPr>
                          <m:e>
                            <m:r>
                              <w:rPr>
                                <w:rFonts w:ascii="Cambria Math" w:hAnsi="Cambria Math"/>
                                <w:sz w:val="24"/>
                                <w:szCs w:val="24"/>
                                <w:lang w:val="en-US"/>
                              </w:rPr>
                              <m:t>r</m:t>
                            </m:r>
                          </m:e>
                        </m:d>
                      </m:num>
                      <m:den>
                        <m:r>
                          <w:rPr>
                            <w:rFonts w:ascii="Cambria Math" w:hAnsi="Cambria Math"/>
                            <w:sz w:val="24"/>
                            <w:szCs w:val="24"/>
                          </w:rPr>
                          <m:t>ξ</m:t>
                        </m:r>
                      </m:den>
                    </m:f>
                  </m:e>
                </m:d>
              </m:e>
              <m:sup>
                <m:r>
                  <w:rPr>
                    <w:rFonts w:ascii="Cambria Math" w:hAnsi="Cambria Math"/>
                    <w:sz w:val="24"/>
                    <w:szCs w:val="24"/>
                    <w:lang w:val="en-US"/>
                  </w:rPr>
                  <m:t>ν</m:t>
                </m:r>
              </m:sup>
            </m:sSup>
            <m:sSub>
              <m:sSubPr>
                <m:ctrlPr>
                  <w:rPr>
                    <w:rFonts w:ascii="Cambria Math" w:hAnsi="Cambria Math"/>
                    <w:i/>
                    <w:sz w:val="24"/>
                    <w:szCs w:val="24"/>
                    <w:lang w:val="en-US"/>
                  </w:rPr>
                </m:ctrlPr>
              </m:sSubPr>
              <m:e>
                <m:r>
                  <w:rPr>
                    <w:rFonts w:ascii="Cambria Math" w:hAnsi="Cambria Math"/>
                    <w:sz w:val="24"/>
                    <w:szCs w:val="24"/>
                    <w:lang w:val="en-US"/>
                  </w:rPr>
                  <m:t>Κ</m:t>
                </m:r>
              </m:e>
              <m:sub>
                <m:r>
                  <w:rPr>
                    <w:rFonts w:ascii="Cambria Math" w:hAnsi="Cambria Math"/>
                    <w:sz w:val="24"/>
                    <w:szCs w:val="24"/>
                    <w:lang w:val="en-US"/>
                  </w:rPr>
                  <m:t>ν</m:t>
                </m:r>
              </m:sub>
            </m:sSub>
            <m:d>
              <m:dPr>
                <m:ctrlPr>
                  <w:rPr>
                    <w:rFonts w:ascii="Cambria Math" w:hAnsi="Cambria Math"/>
                    <w:i/>
                    <w:sz w:val="24"/>
                    <w:szCs w:val="24"/>
                    <w:lang w:val="en-US"/>
                  </w:rPr>
                </m:ctrlPr>
              </m:dPr>
              <m:e>
                <m:f>
                  <m:fPr>
                    <m:ctrlPr>
                      <w:rPr>
                        <w:rFonts w:ascii="Cambria Math" w:hAnsi="Cambria Math"/>
                        <w:i/>
                        <w:sz w:val="24"/>
                        <w:szCs w:val="24"/>
                        <w:lang w:val="en-US"/>
                      </w:rPr>
                    </m:ctrlPr>
                  </m:fPr>
                  <m:num>
                    <m:r>
                      <w:rPr>
                        <w:rFonts w:ascii="Cambria Math" w:hAnsi="Cambria Math"/>
                        <w:sz w:val="24"/>
                        <w:szCs w:val="24"/>
                      </w:rPr>
                      <m:t>|</m:t>
                    </m:r>
                    <m:r>
                      <w:rPr>
                        <w:rFonts w:ascii="Cambria Math" w:hAnsi="Cambria Math"/>
                        <w:sz w:val="24"/>
                        <w:szCs w:val="24"/>
                        <w:lang w:val="en-US"/>
                      </w:rPr>
                      <m:t>r</m:t>
                    </m:r>
                    <m:r>
                      <w:rPr>
                        <w:rFonts w:ascii="Cambria Math" w:hAnsi="Cambria Math"/>
                        <w:sz w:val="24"/>
                        <w:szCs w:val="24"/>
                      </w:rPr>
                      <m:t>|</m:t>
                    </m:r>
                  </m:num>
                  <m:den>
                    <m:r>
                      <w:rPr>
                        <w:rFonts w:ascii="Cambria Math" w:hAnsi="Cambria Math"/>
                        <w:sz w:val="24"/>
                        <w:szCs w:val="24"/>
                      </w:rPr>
                      <m:t>ξ</m:t>
                    </m:r>
                  </m:den>
                </m:f>
              </m:e>
            </m:d>
          </m:e>
        </m:d>
      </m:oMath>
      <w:r w:rsidR="00F7429C">
        <w:rPr>
          <w:rFonts w:eastAsiaTheme="minorEastAsia"/>
          <w:i/>
          <w:sz w:val="24"/>
          <w:szCs w:val="24"/>
        </w:rPr>
        <w:t xml:space="preserve">                                                                </w:t>
      </w:r>
      <w:r w:rsidR="00F7429C">
        <w:rPr>
          <w:rFonts w:eastAsiaTheme="minorEastAsia"/>
          <w:sz w:val="24"/>
          <w:szCs w:val="24"/>
        </w:rPr>
        <w:t>(3.7)</w:t>
      </w:r>
    </w:p>
    <w:p w:rsidR="00F7429C" w:rsidRDefault="00F7429C" w:rsidP="005B118C">
      <w:pPr>
        <w:pStyle w:val="a6"/>
        <w:spacing w:line="360" w:lineRule="auto"/>
        <w:ind w:left="360"/>
        <w:jc w:val="center"/>
        <w:rPr>
          <w:rFonts w:eastAsiaTheme="minorEastAsia"/>
          <w:sz w:val="24"/>
          <w:szCs w:val="24"/>
        </w:rPr>
      </w:pPr>
    </w:p>
    <w:p w:rsidR="00F7429C" w:rsidRDefault="00F7429C" w:rsidP="002B7971">
      <w:pPr>
        <w:spacing w:line="360" w:lineRule="auto"/>
        <w:jc w:val="both"/>
        <w:rPr>
          <w:sz w:val="24"/>
          <w:szCs w:val="24"/>
        </w:rPr>
      </w:pPr>
      <w:r w:rsidRPr="009F23B5">
        <w:rPr>
          <w:sz w:val="24"/>
          <w:szCs w:val="24"/>
        </w:rPr>
        <w:t xml:space="preserve">Όπου ν&gt;0 είναι το </w:t>
      </w:r>
      <w:r w:rsidRPr="009F23B5">
        <w:rPr>
          <w:sz w:val="24"/>
          <w:szCs w:val="24"/>
          <w:lang w:val="en-US"/>
        </w:rPr>
        <w:t>shape</w:t>
      </w:r>
      <w:r w:rsidRPr="009F23B5">
        <w:rPr>
          <w:sz w:val="24"/>
          <w:szCs w:val="24"/>
        </w:rPr>
        <w:t xml:space="preserve"> </w:t>
      </w:r>
      <w:r w:rsidRPr="009F23B5">
        <w:rPr>
          <w:sz w:val="24"/>
          <w:szCs w:val="24"/>
          <w:lang w:val="en-US"/>
        </w:rPr>
        <w:t>coefficient</w:t>
      </w:r>
      <w:r w:rsidRPr="009F23B5">
        <w:rPr>
          <w:sz w:val="24"/>
          <w:szCs w:val="24"/>
        </w:rPr>
        <w:t xml:space="preserve"> (συντελεστής σχήματος), Γ(.) η συνάρτηση </w:t>
      </w:r>
      <w:r w:rsidRPr="009F23B5">
        <w:rPr>
          <w:sz w:val="24"/>
          <w:szCs w:val="24"/>
          <w:lang w:val="en-US"/>
        </w:rPr>
        <w:t>gamma</w:t>
      </w:r>
      <w:r w:rsidRPr="009F23B5">
        <w:rPr>
          <w:sz w:val="24"/>
          <w:szCs w:val="24"/>
        </w:rPr>
        <w:t xml:space="preserve"> και </w:t>
      </w:r>
      <m:oMath>
        <m:sSub>
          <m:sSubPr>
            <m:ctrlPr>
              <w:rPr>
                <w:rFonts w:ascii="Cambria Math" w:hAnsi="Cambria Math"/>
                <w:i/>
                <w:sz w:val="24"/>
                <w:szCs w:val="24"/>
              </w:rPr>
            </m:ctrlPr>
          </m:sSubPr>
          <m:e>
            <m:r>
              <w:rPr>
                <w:rFonts w:ascii="Cambria Math" w:hAnsi="Cambria Math"/>
                <w:sz w:val="24"/>
                <w:szCs w:val="24"/>
              </w:rPr>
              <m:t>Κ</m:t>
            </m:r>
          </m:e>
          <m:sub>
            <m:r>
              <w:rPr>
                <w:rFonts w:ascii="Cambria Math" w:hAnsi="Cambria Math"/>
                <w:sz w:val="24"/>
                <w:szCs w:val="24"/>
              </w:rPr>
              <m:t>ν</m:t>
            </m:r>
          </m:sub>
        </m:sSub>
        <m:r>
          <w:rPr>
            <w:rFonts w:ascii="Cambria Math" w:hAnsi="Cambria Math"/>
            <w:sz w:val="24"/>
            <w:szCs w:val="24"/>
          </w:rPr>
          <m:t>(.)</m:t>
        </m:r>
      </m:oMath>
      <w:r w:rsidRPr="009F23B5">
        <w:rPr>
          <w:rFonts w:eastAsiaTheme="minorEastAsia"/>
          <w:sz w:val="24"/>
          <w:szCs w:val="24"/>
        </w:rPr>
        <w:t xml:space="preserve"> η τροποποιημένη συνάρτηση </w:t>
      </w:r>
      <w:r w:rsidRPr="009F23B5">
        <w:rPr>
          <w:rFonts w:eastAsiaTheme="minorEastAsia"/>
          <w:sz w:val="24"/>
          <w:szCs w:val="24"/>
          <w:lang w:val="en-US"/>
        </w:rPr>
        <w:t>Bessel</w:t>
      </w:r>
      <w:r w:rsidRPr="009F23B5">
        <w:rPr>
          <w:rFonts w:eastAsiaTheme="minorEastAsia"/>
          <w:sz w:val="24"/>
          <w:szCs w:val="24"/>
        </w:rPr>
        <w:t xml:space="preserve">. Για ν= 0,5 έχουμε το εκθετικό μοντέλο, ενώ όταν το ν τείνει </w:t>
      </w:r>
      <w:r>
        <w:rPr>
          <w:rFonts w:eastAsiaTheme="minorEastAsia"/>
          <w:sz w:val="24"/>
          <w:szCs w:val="24"/>
        </w:rPr>
        <w:t>στο άπειρο έχουμε το γκαουσιανό</w:t>
      </w:r>
      <w:r w:rsidR="00952BE4">
        <w:rPr>
          <w:sz w:val="24"/>
          <w:szCs w:val="24"/>
        </w:rPr>
        <w:t>.</w:t>
      </w:r>
    </w:p>
    <w:p w:rsidR="00952BE4" w:rsidRDefault="00952BE4" w:rsidP="00D125A2">
      <w:pPr>
        <w:spacing w:line="360" w:lineRule="auto"/>
        <w:rPr>
          <w:sz w:val="24"/>
          <w:szCs w:val="24"/>
        </w:rPr>
      </w:pPr>
    </w:p>
    <w:p w:rsidR="006C2EE4" w:rsidRPr="00A17A98" w:rsidRDefault="006C2EE4" w:rsidP="00376881">
      <w:pPr>
        <w:spacing w:line="360" w:lineRule="auto"/>
        <w:jc w:val="both"/>
        <w:rPr>
          <w:b/>
          <w:sz w:val="28"/>
          <w:szCs w:val="24"/>
        </w:rPr>
      </w:pPr>
    </w:p>
    <w:p w:rsidR="00A05731" w:rsidRPr="00BB06DF" w:rsidRDefault="00A05731" w:rsidP="002B7971">
      <w:pPr>
        <w:spacing w:line="360" w:lineRule="auto"/>
        <w:jc w:val="both"/>
        <w:rPr>
          <w:b/>
          <w:sz w:val="28"/>
          <w:szCs w:val="24"/>
        </w:rPr>
      </w:pPr>
      <w:r>
        <w:rPr>
          <w:b/>
          <w:sz w:val="28"/>
          <w:szCs w:val="24"/>
        </w:rPr>
        <w:t>3.1.4)</w:t>
      </w:r>
      <w:r w:rsidRPr="005310D6">
        <w:rPr>
          <w:b/>
          <w:sz w:val="28"/>
          <w:szCs w:val="24"/>
        </w:rPr>
        <w:t xml:space="preserve"> </w:t>
      </w:r>
      <w:r>
        <w:rPr>
          <w:b/>
          <w:sz w:val="28"/>
          <w:szCs w:val="24"/>
        </w:rPr>
        <w:t xml:space="preserve">ΧΩΡΙΚΗ ΕΚΤΙΜΗΣΗ </w:t>
      </w:r>
      <w:r>
        <w:rPr>
          <w:b/>
          <w:sz w:val="28"/>
          <w:szCs w:val="24"/>
          <w:lang w:val="en-US"/>
        </w:rPr>
        <w:t>KRIGING</w:t>
      </w:r>
    </w:p>
    <w:p w:rsidR="00BB06DF" w:rsidRPr="00CD39F8" w:rsidRDefault="00BB06DF" w:rsidP="002B7971">
      <w:pPr>
        <w:spacing w:line="360" w:lineRule="auto"/>
        <w:jc w:val="both"/>
        <w:rPr>
          <w:sz w:val="24"/>
          <w:szCs w:val="24"/>
        </w:rPr>
      </w:pPr>
      <w:r w:rsidRPr="00CD39F8">
        <w:rPr>
          <w:sz w:val="24"/>
          <w:szCs w:val="24"/>
        </w:rPr>
        <w:t xml:space="preserve">Η παρεμβολή </w:t>
      </w:r>
      <w:r w:rsidRPr="00CD39F8">
        <w:rPr>
          <w:sz w:val="24"/>
          <w:szCs w:val="24"/>
          <w:lang w:val="en-US"/>
        </w:rPr>
        <w:t>Kriging</w:t>
      </w:r>
      <w:r w:rsidRPr="00CD39F8">
        <w:rPr>
          <w:sz w:val="24"/>
          <w:szCs w:val="24"/>
        </w:rPr>
        <w:t xml:space="preserve"> συνιστά μια γεωστατιστική μέθοδο εκτίμησης που στηρίζεται </w:t>
      </w:r>
      <w:r>
        <w:rPr>
          <w:sz w:val="24"/>
          <w:szCs w:val="24"/>
        </w:rPr>
        <w:t>στις</w:t>
      </w:r>
      <w:r w:rsidRPr="00CD39F8">
        <w:rPr>
          <w:sz w:val="24"/>
          <w:szCs w:val="24"/>
        </w:rPr>
        <w:t xml:space="preserve"> υπολογιζόμενες παραμέτρους των στατιστικών μοντέλων (</w:t>
      </w:r>
      <w:r>
        <w:rPr>
          <w:sz w:val="24"/>
          <w:szCs w:val="24"/>
        </w:rPr>
        <w:t>ημι</w:t>
      </w:r>
      <w:r w:rsidRPr="00CD39F8">
        <w:rPr>
          <w:sz w:val="24"/>
          <w:szCs w:val="24"/>
        </w:rPr>
        <w:t xml:space="preserve">βαριογράμματα) για την αμερόληπτη και βέλτιστη εκτίμηση των </w:t>
      </w:r>
      <w:r>
        <w:rPr>
          <w:sz w:val="24"/>
          <w:szCs w:val="24"/>
        </w:rPr>
        <w:t>τοπικών</w:t>
      </w:r>
      <w:r w:rsidR="007E3A5E">
        <w:rPr>
          <w:sz w:val="24"/>
          <w:szCs w:val="24"/>
        </w:rPr>
        <w:t xml:space="preserve"> μεταβλητών σε θέσεις που </w:t>
      </w:r>
      <w:r w:rsidRPr="00CD39F8">
        <w:rPr>
          <w:sz w:val="24"/>
          <w:szCs w:val="24"/>
        </w:rPr>
        <w:t xml:space="preserve">δεν υπάρχουν δεδομένα, χρησιμοποιώντας το σύνολο των τιμών και </w:t>
      </w:r>
      <w:r>
        <w:rPr>
          <w:sz w:val="24"/>
          <w:szCs w:val="24"/>
        </w:rPr>
        <w:t>τις</w:t>
      </w:r>
      <w:r w:rsidRPr="00CD39F8">
        <w:rPr>
          <w:sz w:val="24"/>
          <w:szCs w:val="24"/>
        </w:rPr>
        <w:t xml:space="preserve"> πληροφορίες που </w:t>
      </w:r>
      <w:r>
        <w:rPr>
          <w:sz w:val="24"/>
          <w:szCs w:val="24"/>
        </w:rPr>
        <w:t>της</w:t>
      </w:r>
      <w:r w:rsidRPr="00CD39F8">
        <w:rPr>
          <w:sz w:val="24"/>
          <w:szCs w:val="24"/>
        </w:rPr>
        <w:t xml:space="preserve"> παρέχει το </w:t>
      </w:r>
      <w:r>
        <w:rPr>
          <w:sz w:val="24"/>
          <w:szCs w:val="24"/>
        </w:rPr>
        <w:t>ημι</w:t>
      </w:r>
      <w:r w:rsidRPr="00CD39F8">
        <w:rPr>
          <w:sz w:val="24"/>
          <w:szCs w:val="24"/>
        </w:rPr>
        <w:t>βαριόγραμμα (</w:t>
      </w:r>
      <w:r w:rsidRPr="00CD39F8">
        <w:rPr>
          <w:sz w:val="24"/>
          <w:szCs w:val="24"/>
          <w:lang w:val="en-US"/>
        </w:rPr>
        <w:t>Burrough</w:t>
      </w:r>
      <w:r w:rsidRPr="00CD39F8">
        <w:rPr>
          <w:sz w:val="24"/>
          <w:szCs w:val="24"/>
        </w:rPr>
        <w:t xml:space="preserve"> &amp; </w:t>
      </w:r>
      <w:r w:rsidRPr="00CD39F8">
        <w:rPr>
          <w:sz w:val="24"/>
          <w:szCs w:val="24"/>
          <w:lang w:val="en-US"/>
        </w:rPr>
        <w:t>McDonnell</w:t>
      </w:r>
      <w:r>
        <w:rPr>
          <w:sz w:val="24"/>
          <w:szCs w:val="24"/>
        </w:rPr>
        <w:t>, 1998).</w:t>
      </w:r>
    </w:p>
    <w:p w:rsidR="00BB06DF" w:rsidRPr="00CD39F8" w:rsidRDefault="00BB06DF" w:rsidP="002B7971">
      <w:pPr>
        <w:spacing w:line="360" w:lineRule="auto"/>
        <w:jc w:val="both"/>
        <w:rPr>
          <w:sz w:val="24"/>
          <w:szCs w:val="24"/>
        </w:rPr>
      </w:pPr>
      <w:r>
        <w:rPr>
          <w:sz w:val="24"/>
          <w:szCs w:val="24"/>
        </w:rPr>
        <w:t xml:space="preserve">Πιο συγκεκριμένα, στην έννοια χωρική εκτίμηση περιλαμβάνονται οι μαθηματικές διαδικασίες που επιτρέπουν τον υπολογισμό των τιμών του πεδίου σε σημεία στα οποία δεν υπάρχουν μετρήσεις μιας ιδιότητας. </w:t>
      </w:r>
      <w:r w:rsidRPr="00CD39F8">
        <w:rPr>
          <w:sz w:val="24"/>
          <w:szCs w:val="24"/>
        </w:rPr>
        <w:t>Η χωρική εκτίμηση μπορεί να είναι είτε σημειακή, αν αναφέρεται στην τιμή του πεδίου σε ένα συγκεκριμένο σημείο, είτε γενική, οπότε αποσκοπεί στον υπολογισμό μιας χαρακτηριστικής τιμής που περιγράφει ολόκληρη την περιοχή.</w:t>
      </w:r>
    </w:p>
    <w:p w:rsidR="00BB06DF" w:rsidRPr="00CD39F8" w:rsidRDefault="00BB06DF" w:rsidP="002B7971">
      <w:pPr>
        <w:spacing w:line="360" w:lineRule="auto"/>
        <w:jc w:val="both"/>
        <w:rPr>
          <w:sz w:val="24"/>
          <w:szCs w:val="24"/>
        </w:rPr>
      </w:pPr>
      <w:r>
        <w:rPr>
          <w:sz w:val="24"/>
          <w:szCs w:val="24"/>
        </w:rPr>
        <w:lastRenderedPageBreak/>
        <w:t>Για την</w:t>
      </w:r>
      <w:r w:rsidRPr="00CD39F8">
        <w:rPr>
          <w:sz w:val="24"/>
          <w:szCs w:val="24"/>
        </w:rPr>
        <w:t xml:space="preserve"> χωρικ</w:t>
      </w:r>
      <w:r>
        <w:rPr>
          <w:sz w:val="24"/>
          <w:szCs w:val="24"/>
        </w:rPr>
        <w:t>ή εκτίμηση του πεδίου είναι απαραίτητη η</w:t>
      </w:r>
      <w:r w:rsidRPr="00CD39F8">
        <w:rPr>
          <w:sz w:val="24"/>
          <w:szCs w:val="24"/>
        </w:rPr>
        <w:t xml:space="preserve"> ύπαρξη </w:t>
      </w:r>
      <w:r>
        <w:rPr>
          <w:sz w:val="24"/>
          <w:szCs w:val="24"/>
        </w:rPr>
        <w:t>ενός</w:t>
      </w:r>
      <w:r w:rsidRPr="00CD39F8">
        <w:rPr>
          <w:sz w:val="24"/>
          <w:szCs w:val="24"/>
        </w:rPr>
        <w:t xml:space="preserve"> προτύπου χωρικής εξάρτησης, έτσι ώστε η τιμή </w:t>
      </w:r>
      <w:r>
        <w:rPr>
          <w:sz w:val="24"/>
          <w:szCs w:val="24"/>
        </w:rPr>
        <w:t>της</w:t>
      </w:r>
      <w:r w:rsidRPr="00CD39F8">
        <w:rPr>
          <w:sz w:val="24"/>
          <w:szCs w:val="24"/>
        </w:rPr>
        <w:t xml:space="preserve"> ιδιότητας να επηρεάζεται από </w:t>
      </w:r>
      <w:r>
        <w:rPr>
          <w:sz w:val="24"/>
          <w:szCs w:val="24"/>
        </w:rPr>
        <w:t>τις</w:t>
      </w:r>
      <w:r w:rsidRPr="00CD39F8">
        <w:rPr>
          <w:sz w:val="24"/>
          <w:szCs w:val="24"/>
        </w:rPr>
        <w:t xml:space="preserve"> γειτονικές τιμές του πεδί</w:t>
      </w:r>
      <w:r>
        <w:rPr>
          <w:sz w:val="24"/>
          <w:szCs w:val="24"/>
        </w:rPr>
        <w:t>ου. Αυτή η αλληλεξάρτηση επιτρέπει την</w:t>
      </w:r>
      <w:r w:rsidRPr="00CD39F8">
        <w:rPr>
          <w:sz w:val="24"/>
          <w:szCs w:val="24"/>
        </w:rPr>
        <w:t xml:space="preserve"> εκτίμηση του πεδίου σε σημεία όπου δεν υπάρχουν μετρήσεις βάσει </w:t>
      </w:r>
      <w:r>
        <w:rPr>
          <w:sz w:val="24"/>
          <w:szCs w:val="24"/>
        </w:rPr>
        <w:t>της</w:t>
      </w:r>
      <w:r w:rsidRPr="00CD39F8">
        <w:rPr>
          <w:sz w:val="24"/>
          <w:szCs w:val="24"/>
        </w:rPr>
        <w:t xml:space="preserve"> συμπεριφοράς σε γειτονικά </w:t>
      </w:r>
      <w:r>
        <w:rPr>
          <w:sz w:val="24"/>
          <w:szCs w:val="24"/>
        </w:rPr>
        <w:t>μετρηθέντα</w:t>
      </w:r>
      <w:r w:rsidRPr="00CD39F8">
        <w:rPr>
          <w:sz w:val="24"/>
          <w:szCs w:val="24"/>
        </w:rPr>
        <w:t xml:space="preserve"> σημεία. Σε </w:t>
      </w:r>
      <w:r>
        <w:rPr>
          <w:sz w:val="24"/>
          <w:szCs w:val="24"/>
        </w:rPr>
        <w:t>πολλές</w:t>
      </w:r>
      <w:r w:rsidRPr="00CD39F8">
        <w:rPr>
          <w:sz w:val="24"/>
          <w:szCs w:val="24"/>
        </w:rPr>
        <w:t xml:space="preserve"> περιπτώσεις</w:t>
      </w:r>
      <w:r>
        <w:rPr>
          <w:sz w:val="24"/>
          <w:szCs w:val="24"/>
        </w:rPr>
        <w:t>,</w:t>
      </w:r>
      <w:r w:rsidRPr="00CD39F8">
        <w:rPr>
          <w:sz w:val="24"/>
          <w:szCs w:val="24"/>
        </w:rPr>
        <w:t xml:space="preserve"> στόχος είναι η εκτίμηση σε ένα σύνολο σημείων και όχι σε ένα μεμονωμένο σημείο. Αυτό μπορεί να γίνει με επανάληψη </w:t>
      </w:r>
      <w:r>
        <w:rPr>
          <w:sz w:val="24"/>
          <w:szCs w:val="24"/>
        </w:rPr>
        <w:t>της</w:t>
      </w:r>
      <w:r w:rsidRPr="00CD39F8">
        <w:rPr>
          <w:sz w:val="24"/>
          <w:szCs w:val="24"/>
        </w:rPr>
        <w:t xml:space="preserve"> σημειακής εκτίμησης σε όλα τα σημεία ενδιαφέροντος.</w:t>
      </w:r>
    </w:p>
    <w:p w:rsidR="00BB06DF" w:rsidRDefault="00BB06DF" w:rsidP="002B7971">
      <w:pPr>
        <w:spacing w:line="360" w:lineRule="auto"/>
        <w:jc w:val="both"/>
        <w:rPr>
          <w:sz w:val="24"/>
          <w:szCs w:val="24"/>
        </w:rPr>
      </w:pPr>
      <w:r w:rsidRPr="00CD39F8">
        <w:rPr>
          <w:sz w:val="24"/>
          <w:szCs w:val="24"/>
        </w:rPr>
        <w:t xml:space="preserve">Υπάρχουν </w:t>
      </w:r>
      <w:r>
        <w:rPr>
          <w:sz w:val="24"/>
          <w:szCs w:val="24"/>
        </w:rPr>
        <w:t>διάφοροι</w:t>
      </w:r>
      <w:r w:rsidRPr="00CD39F8">
        <w:rPr>
          <w:sz w:val="24"/>
          <w:szCs w:val="24"/>
        </w:rPr>
        <w:t xml:space="preserve"> μέθοδοι χωρικής εκτίμησης οι οποίες στηρίζονται σε παρόμοιε</w:t>
      </w:r>
      <w:r>
        <w:rPr>
          <w:sz w:val="24"/>
          <w:szCs w:val="24"/>
        </w:rPr>
        <w:t>ς αρχές. Όλες οι μέθοδοι στηρίζονται στο ότι</w:t>
      </w:r>
      <w:r w:rsidRPr="00CD39F8">
        <w:rPr>
          <w:sz w:val="24"/>
          <w:szCs w:val="24"/>
        </w:rPr>
        <w:t xml:space="preserve"> η τιμή στο σημείο εκτίμησης δίνεται από ένα συνδυασμό, γραμμικό ή μη γραμμικό</w:t>
      </w:r>
      <w:r>
        <w:rPr>
          <w:sz w:val="24"/>
          <w:szCs w:val="24"/>
        </w:rPr>
        <w:t xml:space="preserve"> των γειτονικών τιμών. Η εκτιμώ</w:t>
      </w:r>
      <w:r w:rsidRPr="00CD39F8">
        <w:rPr>
          <w:sz w:val="24"/>
          <w:szCs w:val="24"/>
        </w:rPr>
        <w:t>μενη τιμή προκύπτει</w:t>
      </w:r>
      <w:r>
        <w:rPr>
          <w:sz w:val="24"/>
          <w:szCs w:val="24"/>
        </w:rPr>
        <w:t xml:space="preserve"> </w:t>
      </w:r>
      <w:r w:rsidRPr="00CD39F8">
        <w:rPr>
          <w:sz w:val="24"/>
          <w:szCs w:val="24"/>
        </w:rPr>
        <w:t xml:space="preserve">από την βελτιστοποίηση κάποιου στατιστικού μέτρου, π.χ. από την μεγιστοποίηση </w:t>
      </w:r>
      <w:r>
        <w:rPr>
          <w:sz w:val="24"/>
          <w:szCs w:val="24"/>
        </w:rPr>
        <w:t>της</w:t>
      </w:r>
      <w:r w:rsidRPr="00CD39F8">
        <w:rPr>
          <w:sz w:val="24"/>
          <w:szCs w:val="24"/>
        </w:rPr>
        <w:t xml:space="preserve"> πιθανότητας ή από την ελαχιστοποίηση του σφάλματος </w:t>
      </w:r>
      <w:r>
        <w:rPr>
          <w:sz w:val="24"/>
          <w:szCs w:val="24"/>
        </w:rPr>
        <w:t>της εκτίμησης. Οι πιο</w:t>
      </w:r>
      <w:r w:rsidRPr="00CD39F8">
        <w:rPr>
          <w:sz w:val="24"/>
          <w:szCs w:val="24"/>
        </w:rPr>
        <w:t xml:space="preserve"> διαδεδομένες μέθοδοι βασίζονται στη γραμμική παρεμβολή σε συνδυασμό με την ελαχιστοποίηση του τετραγωνικού σφάλματος </w:t>
      </w:r>
      <w:r>
        <w:rPr>
          <w:sz w:val="24"/>
          <w:szCs w:val="24"/>
        </w:rPr>
        <w:t>της</w:t>
      </w:r>
      <w:r w:rsidRPr="00CD39F8">
        <w:rPr>
          <w:sz w:val="24"/>
          <w:szCs w:val="24"/>
        </w:rPr>
        <w:t xml:space="preserve"> εκτίμησης. Αυτό το σύνολο των μεθόδων είναι γνωστό ως «Kriging» (</w:t>
      </w:r>
      <w:r>
        <w:rPr>
          <w:sz w:val="24"/>
          <w:szCs w:val="24"/>
        </w:rPr>
        <w:t>Βαρουχάκης, 2005</w:t>
      </w:r>
      <w:r w:rsidRPr="00CD39F8">
        <w:rPr>
          <w:sz w:val="24"/>
          <w:szCs w:val="24"/>
        </w:rPr>
        <w:t>).</w:t>
      </w:r>
    </w:p>
    <w:p w:rsidR="00B1365A" w:rsidRPr="00CD39F8" w:rsidRDefault="00B1365A" w:rsidP="00043AF3">
      <w:pPr>
        <w:spacing w:line="360" w:lineRule="auto"/>
        <w:rPr>
          <w:sz w:val="24"/>
          <w:szCs w:val="24"/>
        </w:rPr>
      </w:pPr>
      <w:r w:rsidRPr="00CD39F8">
        <w:rPr>
          <w:sz w:val="24"/>
          <w:szCs w:val="24"/>
        </w:rPr>
        <w:t xml:space="preserve">Το λογισμικό </w:t>
      </w:r>
      <w:r w:rsidRPr="00CD39F8">
        <w:rPr>
          <w:sz w:val="24"/>
          <w:szCs w:val="24"/>
          <w:lang w:val="en-US"/>
        </w:rPr>
        <w:t>ARC</w:t>
      </w:r>
      <w:r w:rsidRPr="00CD39F8">
        <w:rPr>
          <w:sz w:val="24"/>
          <w:szCs w:val="24"/>
        </w:rPr>
        <w:t xml:space="preserve"> </w:t>
      </w:r>
      <w:r w:rsidRPr="00CD39F8">
        <w:rPr>
          <w:sz w:val="24"/>
          <w:szCs w:val="24"/>
          <w:lang w:val="en-US"/>
        </w:rPr>
        <w:t>GIS</w:t>
      </w:r>
      <w:r w:rsidRPr="00CD39F8">
        <w:rPr>
          <w:sz w:val="24"/>
          <w:szCs w:val="24"/>
        </w:rPr>
        <w:t xml:space="preserve"> παρέχει τη δυνατότητα για την χρησιμοποίηση διαφόρων παραλλαγών </w:t>
      </w:r>
      <w:r>
        <w:rPr>
          <w:sz w:val="24"/>
          <w:szCs w:val="24"/>
        </w:rPr>
        <w:t>της</w:t>
      </w:r>
      <w:r w:rsidRPr="00CD39F8">
        <w:rPr>
          <w:sz w:val="24"/>
          <w:szCs w:val="24"/>
        </w:rPr>
        <w:t xml:space="preserve"> τεχνικής </w:t>
      </w:r>
      <w:r w:rsidRPr="00CD39F8">
        <w:rPr>
          <w:sz w:val="24"/>
          <w:szCs w:val="24"/>
          <w:lang w:val="en-US"/>
        </w:rPr>
        <w:t>Kriging</w:t>
      </w:r>
      <w:r w:rsidRPr="00CD39F8">
        <w:rPr>
          <w:sz w:val="24"/>
          <w:szCs w:val="24"/>
        </w:rPr>
        <w:t>.</w:t>
      </w:r>
    </w:p>
    <w:p w:rsidR="00B1365A" w:rsidRPr="002A5496" w:rsidRDefault="00B1365A" w:rsidP="002B7971">
      <w:pPr>
        <w:pStyle w:val="a6"/>
        <w:numPr>
          <w:ilvl w:val="0"/>
          <w:numId w:val="13"/>
        </w:numPr>
        <w:spacing w:line="360" w:lineRule="auto"/>
        <w:jc w:val="both"/>
        <w:rPr>
          <w:sz w:val="24"/>
          <w:szCs w:val="24"/>
        </w:rPr>
      </w:pPr>
      <w:r w:rsidRPr="00CD39F8">
        <w:rPr>
          <w:sz w:val="24"/>
          <w:szCs w:val="24"/>
          <w:lang w:val="en-US"/>
        </w:rPr>
        <w:t>Ordinary</w:t>
      </w:r>
      <w:r>
        <w:rPr>
          <w:sz w:val="24"/>
          <w:szCs w:val="24"/>
        </w:rPr>
        <w:t xml:space="preserve"> </w:t>
      </w:r>
      <w:r>
        <w:rPr>
          <w:sz w:val="24"/>
          <w:szCs w:val="24"/>
          <w:lang w:val="en-US"/>
        </w:rPr>
        <w:t>Kriging</w:t>
      </w:r>
      <w:r w:rsidRPr="00CD39F8">
        <w:rPr>
          <w:sz w:val="24"/>
          <w:szCs w:val="24"/>
        </w:rPr>
        <w:t>, για δεδομένα με άγνωστη σταθερή μέση τιμή</w:t>
      </w:r>
    </w:p>
    <w:p w:rsidR="00B1365A" w:rsidRPr="00CD39F8" w:rsidRDefault="00B1365A" w:rsidP="002B7971">
      <w:pPr>
        <w:pStyle w:val="a6"/>
        <w:spacing w:line="360" w:lineRule="auto"/>
        <w:ind w:left="774"/>
        <w:jc w:val="both"/>
        <w:rPr>
          <w:sz w:val="24"/>
          <w:szCs w:val="24"/>
        </w:rPr>
      </w:pPr>
    </w:p>
    <w:p w:rsidR="00B1365A" w:rsidRPr="002A5496" w:rsidRDefault="00B1365A" w:rsidP="002B7971">
      <w:pPr>
        <w:pStyle w:val="a6"/>
        <w:numPr>
          <w:ilvl w:val="0"/>
          <w:numId w:val="13"/>
        </w:numPr>
        <w:spacing w:line="360" w:lineRule="auto"/>
        <w:jc w:val="both"/>
        <w:rPr>
          <w:sz w:val="24"/>
          <w:szCs w:val="24"/>
        </w:rPr>
      </w:pPr>
      <w:r w:rsidRPr="00CD39F8">
        <w:rPr>
          <w:sz w:val="24"/>
          <w:szCs w:val="24"/>
          <w:lang w:val="en-US"/>
        </w:rPr>
        <w:t>Simple</w:t>
      </w:r>
      <w:r w:rsidRPr="002A5496">
        <w:rPr>
          <w:sz w:val="24"/>
          <w:szCs w:val="24"/>
        </w:rPr>
        <w:t xml:space="preserve"> </w:t>
      </w:r>
      <w:r>
        <w:rPr>
          <w:sz w:val="24"/>
          <w:szCs w:val="24"/>
          <w:lang w:val="en-US"/>
        </w:rPr>
        <w:t>Kriging</w:t>
      </w:r>
      <w:r w:rsidRPr="00CD39F8">
        <w:rPr>
          <w:sz w:val="24"/>
          <w:szCs w:val="24"/>
        </w:rPr>
        <w:t>, για δεδομένα με γνωστή μέση τιμή</w:t>
      </w:r>
    </w:p>
    <w:p w:rsidR="00B1365A" w:rsidRPr="00CD39F8" w:rsidRDefault="00B1365A" w:rsidP="002B7971">
      <w:pPr>
        <w:pStyle w:val="a6"/>
        <w:spacing w:line="360" w:lineRule="auto"/>
        <w:ind w:left="774"/>
        <w:jc w:val="both"/>
        <w:rPr>
          <w:sz w:val="24"/>
          <w:szCs w:val="24"/>
        </w:rPr>
      </w:pPr>
    </w:p>
    <w:p w:rsidR="00B1365A" w:rsidRPr="002A5496" w:rsidRDefault="00B1365A" w:rsidP="002B7971">
      <w:pPr>
        <w:pStyle w:val="a6"/>
        <w:numPr>
          <w:ilvl w:val="0"/>
          <w:numId w:val="13"/>
        </w:numPr>
        <w:spacing w:line="360" w:lineRule="auto"/>
        <w:jc w:val="both"/>
        <w:rPr>
          <w:sz w:val="24"/>
          <w:szCs w:val="24"/>
        </w:rPr>
      </w:pPr>
      <w:r w:rsidRPr="00CD39F8">
        <w:rPr>
          <w:sz w:val="24"/>
          <w:szCs w:val="24"/>
          <w:lang w:val="en-US"/>
        </w:rPr>
        <w:t>Universal</w:t>
      </w:r>
      <w:r w:rsidRPr="002A5496">
        <w:rPr>
          <w:sz w:val="24"/>
          <w:szCs w:val="24"/>
        </w:rPr>
        <w:t xml:space="preserve"> </w:t>
      </w:r>
      <w:r>
        <w:rPr>
          <w:sz w:val="24"/>
          <w:szCs w:val="24"/>
          <w:lang w:val="en-US"/>
        </w:rPr>
        <w:t>Kriging</w:t>
      </w:r>
      <w:r w:rsidRPr="00CD39F8">
        <w:rPr>
          <w:sz w:val="24"/>
          <w:szCs w:val="24"/>
        </w:rPr>
        <w:t>, για δεδομένα με μέση τιμή</w:t>
      </w:r>
      <w:r>
        <w:rPr>
          <w:sz w:val="24"/>
          <w:szCs w:val="24"/>
        </w:rPr>
        <w:t xml:space="preserve"> που μεταβάλλεται</w:t>
      </w:r>
      <w:r w:rsidRPr="00CD39F8">
        <w:rPr>
          <w:sz w:val="24"/>
          <w:szCs w:val="24"/>
        </w:rPr>
        <w:t xml:space="preserve"> συναρτήσει συντεταγμένων</w:t>
      </w:r>
    </w:p>
    <w:p w:rsidR="00B1365A" w:rsidRPr="00CD39F8" w:rsidRDefault="00B1365A" w:rsidP="002B7971">
      <w:pPr>
        <w:pStyle w:val="a6"/>
        <w:spacing w:line="360" w:lineRule="auto"/>
        <w:ind w:left="774"/>
        <w:jc w:val="both"/>
        <w:rPr>
          <w:sz w:val="24"/>
          <w:szCs w:val="24"/>
        </w:rPr>
      </w:pPr>
    </w:p>
    <w:p w:rsidR="00B1365A" w:rsidRPr="002A5496" w:rsidRDefault="00B1365A" w:rsidP="002B7971">
      <w:pPr>
        <w:pStyle w:val="a6"/>
        <w:numPr>
          <w:ilvl w:val="0"/>
          <w:numId w:val="13"/>
        </w:numPr>
        <w:spacing w:line="360" w:lineRule="auto"/>
        <w:jc w:val="both"/>
        <w:rPr>
          <w:sz w:val="24"/>
          <w:szCs w:val="24"/>
        </w:rPr>
      </w:pPr>
      <w:r w:rsidRPr="00CD39F8">
        <w:rPr>
          <w:sz w:val="24"/>
          <w:szCs w:val="24"/>
          <w:lang w:val="en-US"/>
        </w:rPr>
        <w:t>Indicator</w:t>
      </w:r>
      <w:r w:rsidRPr="002A5496">
        <w:rPr>
          <w:sz w:val="24"/>
          <w:szCs w:val="24"/>
        </w:rPr>
        <w:t xml:space="preserve"> </w:t>
      </w:r>
      <w:r>
        <w:rPr>
          <w:sz w:val="24"/>
          <w:szCs w:val="24"/>
          <w:lang w:val="en-US"/>
        </w:rPr>
        <w:t>Kriging</w:t>
      </w:r>
      <w:r>
        <w:rPr>
          <w:sz w:val="24"/>
          <w:szCs w:val="24"/>
        </w:rPr>
        <w:t>, για συνάρτηση κατανομής που παρουσιάζει ασυμμετρία με σημαντική πυκνότητα πιθανότητας στις υψηλές τιμές</w:t>
      </w:r>
    </w:p>
    <w:p w:rsidR="00B1365A" w:rsidRPr="00CD39F8" w:rsidRDefault="00B1365A" w:rsidP="002B7971">
      <w:pPr>
        <w:pStyle w:val="a6"/>
        <w:spacing w:line="360" w:lineRule="auto"/>
        <w:ind w:left="774"/>
        <w:jc w:val="both"/>
        <w:rPr>
          <w:sz w:val="24"/>
          <w:szCs w:val="24"/>
        </w:rPr>
      </w:pPr>
    </w:p>
    <w:p w:rsidR="00B1365A" w:rsidRPr="002A5496" w:rsidRDefault="00B1365A" w:rsidP="002B7971">
      <w:pPr>
        <w:pStyle w:val="a6"/>
        <w:numPr>
          <w:ilvl w:val="0"/>
          <w:numId w:val="13"/>
        </w:numPr>
        <w:spacing w:line="360" w:lineRule="auto"/>
        <w:jc w:val="both"/>
        <w:rPr>
          <w:sz w:val="24"/>
          <w:szCs w:val="24"/>
        </w:rPr>
      </w:pPr>
      <w:r w:rsidRPr="00CD39F8">
        <w:rPr>
          <w:sz w:val="24"/>
          <w:szCs w:val="24"/>
          <w:lang w:val="en-US"/>
        </w:rPr>
        <w:t>Probability</w:t>
      </w:r>
      <w:r w:rsidRPr="002A5496">
        <w:rPr>
          <w:sz w:val="24"/>
          <w:szCs w:val="24"/>
        </w:rPr>
        <w:t xml:space="preserve"> </w:t>
      </w:r>
      <w:r>
        <w:rPr>
          <w:sz w:val="24"/>
          <w:szCs w:val="24"/>
          <w:lang w:val="en-US"/>
        </w:rPr>
        <w:t>Kriging</w:t>
      </w:r>
      <w:r w:rsidRPr="00CD39F8">
        <w:rPr>
          <w:sz w:val="24"/>
          <w:szCs w:val="24"/>
        </w:rPr>
        <w:t>, για διακριτά δεδομένα σαν κύρια μεταβλητή και συνεχή δεδομένα σαν δευτερεύουσες μεταβλητές</w:t>
      </w:r>
    </w:p>
    <w:p w:rsidR="00B1365A" w:rsidRPr="00CD39F8" w:rsidRDefault="00B1365A" w:rsidP="002B7971">
      <w:pPr>
        <w:pStyle w:val="a6"/>
        <w:spacing w:line="360" w:lineRule="auto"/>
        <w:ind w:left="774"/>
        <w:jc w:val="both"/>
        <w:rPr>
          <w:sz w:val="24"/>
          <w:szCs w:val="24"/>
        </w:rPr>
      </w:pPr>
    </w:p>
    <w:p w:rsidR="00B1365A" w:rsidRPr="002A5496" w:rsidRDefault="00B1365A" w:rsidP="002B7971">
      <w:pPr>
        <w:pStyle w:val="a6"/>
        <w:numPr>
          <w:ilvl w:val="0"/>
          <w:numId w:val="13"/>
        </w:numPr>
        <w:spacing w:line="360" w:lineRule="auto"/>
        <w:jc w:val="both"/>
        <w:rPr>
          <w:sz w:val="24"/>
          <w:szCs w:val="24"/>
        </w:rPr>
      </w:pPr>
      <w:r w:rsidRPr="00CD39F8">
        <w:rPr>
          <w:sz w:val="24"/>
          <w:szCs w:val="24"/>
          <w:lang w:val="en-US"/>
        </w:rPr>
        <w:lastRenderedPageBreak/>
        <w:t>Disjunctive</w:t>
      </w:r>
      <w:r w:rsidRPr="002A5496">
        <w:rPr>
          <w:sz w:val="24"/>
          <w:szCs w:val="24"/>
        </w:rPr>
        <w:t xml:space="preserve"> </w:t>
      </w:r>
      <w:r>
        <w:rPr>
          <w:sz w:val="24"/>
          <w:szCs w:val="24"/>
          <w:lang w:val="en-US"/>
        </w:rPr>
        <w:t>Kriging</w:t>
      </w:r>
      <w:r w:rsidRPr="002A5496">
        <w:rPr>
          <w:sz w:val="24"/>
          <w:szCs w:val="24"/>
        </w:rPr>
        <w:t xml:space="preserve">, </w:t>
      </w:r>
      <w:r w:rsidRPr="00CD39F8">
        <w:rPr>
          <w:sz w:val="24"/>
          <w:szCs w:val="24"/>
        </w:rPr>
        <w:t>για μη γραμμικές προβλέψεις</w:t>
      </w:r>
    </w:p>
    <w:p w:rsidR="00B1365A" w:rsidRDefault="00B1365A" w:rsidP="007E3A5E">
      <w:pPr>
        <w:spacing w:line="360" w:lineRule="auto"/>
        <w:jc w:val="center"/>
        <w:rPr>
          <w:sz w:val="24"/>
          <w:szCs w:val="24"/>
        </w:rPr>
      </w:pPr>
    </w:p>
    <w:p w:rsidR="00B1365A" w:rsidRPr="00E75C1E" w:rsidRDefault="00B1365A" w:rsidP="002B7971">
      <w:pPr>
        <w:spacing w:line="360" w:lineRule="auto"/>
        <w:jc w:val="both"/>
        <w:rPr>
          <w:sz w:val="24"/>
          <w:szCs w:val="24"/>
        </w:rPr>
      </w:pPr>
      <w:r w:rsidRPr="00A11D47">
        <w:rPr>
          <w:sz w:val="24"/>
          <w:szCs w:val="24"/>
        </w:rPr>
        <w:t xml:space="preserve">Η σημειακή εκτίμηση με μεθόδους </w:t>
      </w:r>
      <w:r w:rsidRPr="00A11D47">
        <w:rPr>
          <w:sz w:val="24"/>
          <w:szCs w:val="24"/>
          <w:lang w:val="en-US"/>
        </w:rPr>
        <w:t>Kriging</w:t>
      </w:r>
      <w:r w:rsidRPr="00A11D47">
        <w:rPr>
          <w:sz w:val="24"/>
          <w:szCs w:val="24"/>
        </w:rPr>
        <w:t xml:space="preserve"> εκφράζεται συνήθως βάσει ενός</w:t>
      </w:r>
      <w:r>
        <w:rPr>
          <w:sz w:val="24"/>
          <w:szCs w:val="24"/>
        </w:rPr>
        <w:t xml:space="preserve"> δείγματος </w:t>
      </w:r>
      <m:oMath>
        <m:r>
          <w:rPr>
            <w:rFonts w:ascii="Cambria Math" w:hAnsi="Cambria Math"/>
            <w:sz w:val="24"/>
            <w:szCs w:val="24"/>
          </w:rPr>
          <m:t>X</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i</m:t>
                </m:r>
              </m:sub>
            </m:sSub>
          </m:e>
        </m:d>
        <m:r>
          <w:rPr>
            <w:rFonts w:ascii="Cambria Math" w:hAnsi="Cambria Math"/>
            <w:sz w:val="24"/>
            <w:szCs w:val="24"/>
          </w:rPr>
          <m:t>,   i=1,…,N</m:t>
        </m:r>
      </m:oMath>
      <w:r>
        <w:rPr>
          <w:rFonts w:eastAsiaTheme="minorEastAsia"/>
          <w:sz w:val="24"/>
          <w:szCs w:val="24"/>
        </w:rPr>
        <w:t xml:space="preserve"> εντός μιας περιοχής Ω. </w:t>
      </w:r>
      <w:r>
        <w:rPr>
          <w:rFonts w:eastAsiaTheme="minorEastAsia"/>
          <w:sz w:val="24"/>
          <w:szCs w:val="24"/>
          <w:lang w:val="en-US"/>
        </w:rPr>
        <w:t>H</w:t>
      </w:r>
      <w:r>
        <w:rPr>
          <w:rFonts w:eastAsiaTheme="minorEastAsia"/>
          <w:sz w:val="24"/>
          <w:szCs w:val="24"/>
        </w:rPr>
        <w:t xml:space="preserve"> εκτιμώμενη τιμή του πεδίου στο σημείο εκτίμησης </w:t>
      </w:r>
      <w:proofErr w:type="spellStart"/>
      <w:r>
        <w:rPr>
          <w:rFonts w:eastAsiaTheme="minorEastAsia"/>
          <w:sz w:val="24"/>
          <w:szCs w:val="24"/>
          <w:lang w:val="en-US"/>
        </w:rPr>
        <w:t>uЄ</w:t>
      </w:r>
      <w:proofErr w:type="spellEnd"/>
      <w:r>
        <w:rPr>
          <w:rFonts w:eastAsiaTheme="minorEastAsia"/>
          <w:sz w:val="24"/>
          <w:szCs w:val="24"/>
        </w:rPr>
        <w:t xml:space="preserve">Ω, το οποίο δεν συμπίπτει με κανένα από τα </w:t>
      </w:r>
      <w:proofErr w:type="gramStart"/>
      <w:r>
        <w:rPr>
          <w:rFonts w:eastAsiaTheme="minorEastAsia"/>
          <w:sz w:val="24"/>
          <w:szCs w:val="24"/>
        </w:rPr>
        <w:t xml:space="preserve">σημεία </w:t>
      </w:r>
      <m:oMath>
        <w:proofErr w:type="gramEnd"/>
        <m:sSub>
          <m:sSubPr>
            <m:ctrlPr>
              <w:rPr>
                <w:rFonts w:ascii="Cambria Math" w:eastAsiaTheme="minorEastAsia" w:hAnsi="Cambria Math"/>
                <w:i/>
                <w:sz w:val="24"/>
                <w:szCs w:val="24"/>
              </w:rPr>
            </m:ctrlPr>
          </m:sSubPr>
          <m:e>
            <m:r>
              <w:rPr>
                <w:rFonts w:ascii="Cambria Math" w:eastAsiaTheme="minorEastAsia" w:hAnsi="Cambria Math"/>
                <w:sz w:val="24"/>
                <w:szCs w:val="24"/>
              </w:rPr>
              <m:t>s</m:t>
            </m:r>
          </m:e>
          <m:sub>
            <m:r>
              <w:rPr>
                <w:rFonts w:ascii="Cambria Math" w:eastAsiaTheme="minorEastAsia" w:hAnsi="Cambria Math"/>
                <w:sz w:val="24"/>
                <w:szCs w:val="24"/>
              </w:rPr>
              <m:t>i</m:t>
            </m:r>
          </m:sub>
        </m:sSub>
        <m:r>
          <w:rPr>
            <w:rFonts w:ascii="Cambria Math" w:eastAsiaTheme="minorEastAsia" w:hAnsi="Cambria Math"/>
            <w:sz w:val="24"/>
            <w:szCs w:val="24"/>
          </w:rPr>
          <m:t>,   i=1,…,N</m:t>
        </m:r>
      </m:oMath>
      <w:r w:rsidRPr="009A37B7">
        <w:rPr>
          <w:rFonts w:eastAsiaTheme="minorEastAsia"/>
          <w:sz w:val="24"/>
          <w:szCs w:val="24"/>
        </w:rPr>
        <w:t xml:space="preserve">, </w:t>
      </w:r>
      <w:r>
        <w:rPr>
          <w:rFonts w:eastAsiaTheme="minorEastAsia"/>
          <w:sz w:val="24"/>
          <w:szCs w:val="24"/>
        </w:rPr>
        <w:t xml:space="preserve">δίνεται από το </w:t>
      </w:r>
      <m:oMath>
        <m:r>
          <w:rPr>
            <w:rFonts w:ascii="Cambria Math" w:eastAsiaTheme="minorEastAsia" w:hAnsi="Cambria Math"/>
            <w:sz w:val="24"/>
            <w:szCs w:val="24"/>
          </w:rPr>
          <m:t>Ẋ(</m:t>
        </m:r>
        <m:r>
          <w:rPr>
            <w:rFonts w:ascii="Cambria Math" w:eastAsiaTheme="minorEastAsia" w:hAnsi="Cambria Math"/>
            <w:sz w:val="24"/>
            <w:szCs w:val="24"/>
            <w:lang w:val="en-US"/>
          </w:rPr>
          <m:t>u</m:t>
        </m:r>
        <m:r>
          <w:rPr>
            <w:rFonts w:ascii="Cambria Math" w:eastAsiaTheme="minorEastAsia" w:hAnsi="Cambria Math"/>
            <w:sz w:val="24"/>
            <w:szCs w:val="24"/>
          </w:rPr>
          <m:t>)</m:t>
        </m:r>
      </m:oMath>
      <w:r w:rsidRPr="009A37B7">
        <w:rPr>
          <w:rFonts w:eastAsiaTheme="minorEastAsia"/>
          <w:sz w:val="24"/>
          <w:szCs w:val="24"/>
        </w:rPr>
        <w:t xml:space="preserve">. </w:t>
      </w:r>
      <w:r>
        <w:rPr>
          <w:rFonts w:eastAsiaTheme="minorEastAsia"/>
          <w:sz w:val="24"/>
          <w:szCs w:val="24"/>
        </w:rPr>
        <w:t xml:space="preserve">Στην εκτίμηση με μεθόδους </w:t>
      </w:r>
      <w:r>
        <w:rPr>
          <w:rFonts w:eastAsiaTheme="minorEastAsia"/>
          <w:sz w:val="24"/>
          <w:szCs w:val="24"/>
          <w:lang w:val="en-US"/>
        </w:rPr>
        <w:t>Kriging</w:t>
      </w:r>
      <w:r w:rsidRPr="009A37B7">
        <w:rPr>
          <w:rFonts w:eastAsiaTheme="minorEastAsia"/>
          <w:sz w:val="24"/>
          <w:szCs w:val="24"/>
        </w:rPr>
        <w:t xml:space="preserve"> </w:t>
      </w:r>
      <w:r>
        <w:rPr>
          <w:rFonts w:eastAsiaTheme="minorEastAsia"/>
          <w:sz w:val="24"/>
          <w:szCs w:val="24"/>
        </w:rPr>
        <w:t>καθορίζεται μια γειτονία ω(</w:t>
      </w:r>
      <w:r>
        <w:rPr>
          <w:rFonts w:eastAsiaTheme="minorEastAsia"/>
          <w:sz w:val="24"/>
          <w:szCs w:val="24"/>
          <w:lang w:val="en-US"/>
        </w:rPr>
        <w:t>u</w:t>
      </w:r>
      <w:r w:rsidRPr="009A37B7">
        <w:rPr>
          <w:rFonts w:eastAsiaTheme="minorEastAsia"/>
          <w:sz w:val="24"/>
          <w:szCs w:val="24"/>
        </w:rPr>
        <w:t xml:space="preserve">) </w:t>
      </w:r>
      <w:r>
        <w:rPr>
          <w:rFonts w:eastAsiaTheme="minorEastAsia"/>
          <w:sz w:val="24"/>
          <w:szCs w:val="24"/>
        </w:rPr>
        <w:t xml:space="preserve">του σημείου </w:t>
      </w:r>
      <w:r>
        <w:rPr>
          <w:rFonts w:eastAsiaTheme="minorEastAsia"/>
          <w:sz w:val="24"/>
          <w:szCs w:val="24"/>
          <w:lang w:val="en-US"/>
        </w:rPr>
        <w:t>u</w:t>
      </w:r>
      <w:r w:rsidRPr="009A37B7">
        <w:rPr>
          <w:rFonts w:eastAsiaTheme="minorEastAsia"/>
          <w:sz w:val="24"/>
          <w:szCs w:val="24"/>
        </w:rPr>
        <w:t xml:space="preserve">, </w:t>
      </w:r>
      <w:r>
        <w:rPr>
          <w:rFonts w:eastAsiaTheme="minorEastAsia"/>
          <w:sz w:val="24"/>
          <w:szCs w:val="24"/>
        </w:rPr>
        <w:t xml:space="preserve">η οποία περιλαμβάνει </w:t>
      </w:r>
      <m:oMath>
        <m:r>
          <w:rPr>
            <w:rFonts w:ascii="Cambria Math" w:eastAsiaTheme="minorEastAsia" w:hAnsi="Cambria Math"/>
            <w:sz w:val="24"/>
            <w:szCs w:val="24"/>
          </w:rPr>
          <m:t>n(u)</m:t>
        </m:r>
      </m:oMath>
      <w:r w:rsidRPr="009A37B7">
        <w:rPr>
          <w:rFonts w:eastAsiaTheme="minorEastAsia"/>
          <w:sz w:val="24"/>
          <w:szCs w:val="24"/>
        </w:rPr>
        <w:t xml:space="preserve"> </w:t>
      </w:r>
      <w:r>
        <w:rPr>
          <w:rFonts w:eastAsiaTheme="minorEastAsia"/>
          <w:sz w:val="24"/>
          <w:szCs w:val="24"/>
        </w:rPr>
        <w:t xml:space="preserve">σημεία από τα </w:t>
      </w:r>
      <m:oMath>
        <m:sSub>
          <m:sSubPr>
            <m:ctrlPr>
              <w:rPr>
                <w:rFonts w:ascii="Cambria Math" w:eastAsiaTheme="minorEastAsia" w:hAnsi="Cambria Math"/>
                <w:i/>
                <w:sz w:val="24"/>
                <w:szCs w:val="24"/>
              </w:rPr>
            </m:ctrlPr>
          </m:sSubPr>
          <m:e>
            <m:r>
              <w:rPr>
                <w:rFonts w:ascii="Cambria Math" w:eastAsiaTheme="minorEastAsia" w:hAnsi="Cambria Math"/>
                <w:sz w:val="24"/>
                <w:szCs w:val="24"/>
                <w:lang w:val="en-US"/>
              </w:rPr>
              <m:t>s</m:t>
            </m:r>
          </m:e>
          <m:sub>
            <m:r>
              <w:rPr>
                <w:rFonts w:ascii="Cambria Math" w:eastAsiaTheme="minorEastAsia" w:hAnsi="Cambria Math"/>
                <w:sz w:val="24"/>
                <w:szCs w:val="24"/>
              </w:rPr>
              <m:t>i</m:t>
            </m:r>
          </m:sub>
        </m:sSub>
        <m:r>
          <w:rPr>
            <w:rFonts w:ascii="Cambria Math" w:eastAsiaTheme="minorEastAsia" w:hAnsi="Cambria Math"/>
            <w:sz w:val="24"/>
            <w:szCs w:val="24"/>
          </w:rPr>
          <m:t>(i=1,…,N)</m:t>
        </m:r>
      </m:oMath>
      <w:r w:rsidRPr="009A37B7">
        <w:rPr>
          <w:rFonts w:eastAsiaTheme="minorEastAsia"/>
          <w:sz w:val="24"/>
          <w:szCs w:val="24"/>
        </w:rPr>
        <w:t xml:space="preserve">. </w:t>
      </w:r>
      <w:r>
        <w:rPr>
          <w:rFonts w:eastAsiaTheme="minorEastAsia"/>
          <w:sz w:val="24"/>
          <w:szCs w:val="24"/>
        </w:rPr>
        <w:t xml:space="preserve">Σε ισοτροπική περίπτωση η γειτονία αποτελείται από τα σημεία εντός ενός κύκλου ακτίνας </w:t>
      </w:r>
      <m:oMath>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s</m:t>
            </m:r>
          </m:sub>
        </m:sSub>
        <m:r>
          <w:rPr>
            <w:rFonts w:ascii="Cambria Math" w:eastAsiaTheme="minorEastAsia" w:hAnsi="Cambria Math"/>
            <w:sz w:val="24"/>
            <w:szCs w:val="24"/>
          </w:rPr>
          <m:t>(u)</m:t>
        </m:r>
      </m:oMath>
      <w:r w:rsidRPr="009A37B7">
        <w:rPr>
          <w:rFonts w:eastAsiaTheme="minorEastAsia"/>
          <w:sz w:val="24"/>
          <w:szCs w:val="24"/>
        </w:rPr>
        <w:t xml:space="preserve">. </w:t>
      </w:r>
      <w:r>
        <w:rPr>
          <w:rFonts w:eastAsiaTheme="minorEastAsia"/>
          <w:sz w:val="24"/>
          <w:szCs w:val="24"/>
        </w:rPr>
        <w:t xml:space="preserve">Η ακτίνα της γειτονιάς (ακτίνα επίδρασης) </w:t>
      </w:r>
      <m:oMath>
        <m:r>
          <w:rPr>
            <w:rFonts w:ascii="Cambria Math" w:eastAsiaTheme="minorEastAsia" w:hAnsi="Cambria Math"/>
            <w:sz w:val="24"/>
            <w:szCs w:val="24"/>
          </w:rPr>
          <m:t>ω(</m:t>
        </m:r>
        <m:r>
          <w:rPr>
            <w:rFonts w:ascii="Cambria Math" w:eastAsiaTheme="minorEastAsia" w:hAnsi="Cambria Math"/>
            <w:sz w:val="24"/>
            <w:szCs w:val="24"/>
            <w:lang w:val="en-US"/>
          </w:rPr>
          <m:t>u</m:t>
        </m:r>
        <m:r>
          <w:rPr>
            <w:rFonts w:ascii="Cambria Math" w:eastAsiaTheme="minorEastAsia" w:hAnsi="Cambria Math"/>
            <w:sz w:val="24"/>
            <w:szCs w:val="24"/>
          </w:rPr>
          <m:t>)</m:t>
        </m:r>
      </m:oMath>
      <w:r w:rsidRPr="009A37B7">
        <w:rPr>
          <w:rFonts w:eastAsiaTheme="minorEastAsia"/>
          <w:sz w:val="24"/>
          <w:szCs w:val="24"/>
        </w:rPr>
        <w:t xml:space="preserve"> </w:t>
      </w:r>
      <w:r>
        <w:rPr>
          <w:rFonts w:eastAsiaTheme="minorEastAsia"/>
          <w:sz w:val="24"/>
          <w:szCs w:val="24"/>
        </w:rPr>
        <w:t>είναι της ίδιας τάξης μεγέθους με το μήκος συσχέτισης του πεδίου.</w:t>
      </w:r>
    </w:p>
    <w:p w:rsidR="00B1365A" w:rsidRPr="00A11D47" w:rsidRDefault="00B1365A" w:rsidP="002B7971">
      <w:pPr>
        <w:spacing w:line="360" w:lineRule="auto"/>
        <w:jc w:val="both"/>
        <w:rPr>
          <w:sz w:val="24"/>
          <w:szCs w:val="24"/>
        </w:rPr>
      </w:pPr>
      <w:r>
        <w:rPr>
          <w:sz w:val="24"/>
          <w:szCs w:val="24"/>
        </w:rPr>
        <w:t xml:space="preserve">Στην περίπτωση που η ακτίνα της γειτονιάς υπερβαίνει κατά πολύ το μήκος συσχέτισης, το οποίο έχει προσδιοριστεί από το ημιβαριόγραμμα, η εκτίμηση γίνεται με μετρήσεις οι οποίες δεν έχουν σημαντική επίδραση στο σημείο εκτίμησης. Με τον τρόπο αυτό αυξάνεται το αριθμητικό κόστος επίλυσης του συστήματος </w:t>
      </w:r>
      <w:r>
        <w:rPr>
          <w:sz w:val="24"/>
          <w:szCs w:val="24"/>
          <w:lang w:val="en-US"/>
        </w:rPr>
        <w:t>Kriging</w:t>
      </w:r>
      <w:r w:rsidRPr="006D5096">
        <w:rPr>
          <w:sz w:val="24"/>
          <w:szCs w:val="24"/>
        </w:rPr>
        <w:t xml:space="preserve">. </w:t>
      </w:r>
      <w:r>
        <w:rPr>
          <w:sz w:val="24"/>
          <w:szCs w:val="24"/>
        </w:rPr>
        <w:t>Επίσης, η  χρήση μικρών γειτονιών βοηθά στο να διακρίνονται καλύτερα τοπικές μεταβολές της μέσης τιμής από γειτονιά σε γειτονιά (</w:t>
      </w:r>
      <w:r>
        <w:rPr>
          <w:sz w:val="24"/>
          <w:szCs w:val="24"/>
          <w:lang w:val="en-US"/>
        </w:rPr>
        <w:t>Goovaerts</w:t>
      </w:r>
      <w:r w:rsidRPr="006D5096">
        <w:rPr>
          <w:sz w:val="24"/>
          <w:szCs w:val="24"/>
        </w:rPr>
        <w:t xml:space="preserve"> 1997;</w:t>
      </w:r>
      <w:r>
        <w:rPr>
          <w:sz w:val="24"/>
          <w:szCs w:val="24"/>
        </w:rPr>
        <w:t xml:space="preserve"> </w:t>
      </w:r>
      <w:r>
        <w:rPr>
          <w:sz w:val="24"/>
          <w:szCs w:val="24"/>
          <w:lang w:val="en-US"/>
        </w:rPr>
        <w:t>Journel</w:t>
      </w:r>
      <w:r w:rsidRPr="006D5096">
        <w:rPr>
          <w:sz w:val="24"/>
          <w:szCs w:val="24"/>
        </w:rPr>
        <w:t xml:space="preserve"> 1989).</w:t>
      </w:r>
    </w:p>
    <w:p w:rsidR="00B1365A" w:rsidRDefault="00B1365A" w:rsidP="002B7971">
      <w:pPr>
        <w:spacing w:line="360" w:lineRule="auto"/>
        <w:jc w:val="both"/>
        <w:rPr>
          <w:sz w:val="24"/>
          <w:szCs w:val="24"/>
        </w:rPr>
      </w:pPr>
      <w:r>
        <w:rPr>
          <w:sz w:val="24"/>
          <w:szCs w:val="24"/>
        </w:rPr>
        <w:t>Η εκτιμώμενη τιμή δίνεται από τον εξής γραμμικό συνδυασμό:</w:t>
      </w:r>
    </w:p>
    <w:p w:rsidR="00B1365A" w:rsidRDefault="00B1365A" w:rsidP="007E3A5E">
      <w:pPr>
        <w:spacing w:line="360" w:lineRule="auto"/>
        <w:jc w:val="center"/>
        <w:rPr>
          <w:sz w:val="24"/>
          <w:szCs w:val="24"/>
        </w:rPr>
      </w:pPr>
    </w:p>
    <w:p w:rsidR="00B1365A" w:rsidRDefault="00B1365A" w:rsidP="007E3A5E">
      <w:pPr>
        <w:spacing w:line="360" w:lineRule="auto"/>
        <w:jc w:val="center"/>
        <w:rPr>
          <w:rFonts w:eastAsiaTheme="minorEastAsia"/>
          <w:sz w:val="24"/>
          <w:szCs w:val="24"/>
        </w:rPr>
      </w:pPr>
      <m:oMath>
        <m:r>
          <w:rPr>
            <w:rFonts w:ascii="Cambria Math" w:hAnsi="Cambria Math"/>
            <w:sz w:val="24"/>
            <w:szCs w:val="24"/>
          </w:rPr>
          <m:t>Ẋ</m:t>
        </m:r>
        <m:d>
          <m:dPr>
            <m:ctrlPr>
              <w:rPr>
                <w:rFonts w:ascii="Cambria Math" w:hAnsi="Cambria Math"/>
                <w:i/>
                <w:sz w:val="24"/>
                <w:szCs w:val="24"/>
              </w:rPr>
            </m:ctrlPr>
          </m:dPr>
          <m:e>
            <m:r>
              <w:rPr>
                <w:rFonts w:ascii="Cambria Math" w:hAnsi="Cambria Math"/>
                <w:sz w:val="24"/>
                <w:szCs w:val="24"/>
                <w:lang w:val="en-US"/>
              </w:rPr>
              <m:t>u</m:t>
            </m:r>
            <m:ctrlPr>
              <w:rPr>
                <w:rFonts w:ascii="Cambria Math" w:hAnsi="Cambria Math"/>
                <w:i/>
                <w:sz w:val="24"/>
                <w:szCs w:val="24"/>
                <w:lang w:val="en-US"/>
              </w:rPr>
            </m:ctrlP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m</m:t>
            </m:r>
          </m:e>
          <m:sub>
            <m:r>
              <w:rPr>
                <w:rFonts w:ascii="Cambria Math" w:hAnsi="Cambria Math"/>
                <w:sz w:val="24"/>
                <w:szCs w:val="24"/>
              </w:rPr>
              <m:t>χ</m:t>
            </m:r>
          </m:sub>
        </m:sSub>
        <m:d>
          <m:dPr>
            <m:ctrlPr>
              <w:rPr>
                <w:rFonts w:ascii="Cambria Math" w:hAnsi="Cambria Math"/>
                <w:i/>
                <w:sz w:val="24"/>
                <w:szCs w:val="24"/>
                <w:lang w:val="en-US"/>
              </w:rPr>
            </m:ctrlPr>
          </m:dPr>
          <m:e>
            <m:r>
              <w:rPr>
                <w:rFonts w:ascii="Cambria Math" w:hAnsi="Cambria Math"/>
                <w:sz w:val="24"/>
                <w:szCs w:val="24"/>
                <w:lang w:val="en-US"/>
              </w:rPr>
              <m:t>u</m:t>
            </m:r>
          </m:e>
        </m:d>
        <m:r>
          <w:rPr>
            <w:rFonts w:ascii="Cambria Math" w:hAnsi="Cambria Math"/>
            <w:sz w:val="24"/>
            <w:szCs w:val="24"/>
          </w:rPr>
          <m:t xml:space="preserve">= </m:t>
        </m:r>
        <m:nary>
          <m:naryPr>
            <m:chr m:val="∑"/>
            <m:limLoc m:val="undOvr"/>
            <m:supHide m:val="on"/>
            <m:ctrlPr>
              <w:rPr>
                <w:rFonts w:ascii="Cambria Math" w:hAnsi="Cambria Math"/>
                <w:i/>
                <w:sz w:val="24"/>
                <w:szCs w:val="24"/>
              </w:rPr>
            </m:ctrlPr>
          </m:naryPr>
          <m:sub>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m:t>
                </m:r>
              </m:sub>
            </m:sSub>
            <m:r>
              <w:rPr>
                <w:rFonts w:ascii="Cambria Math" w:hAnsi="Cambria Math"/>
                <w:sz w:val="24"/>
                <w:szCs w:val="24"/>
              </w:rPr>
              <m:t>Єω(</m:t>
            </m:r>
            <m:r>
              <w:rPr>
                <w:rFonts w:ascii="Cambria Math" w:hAnsi="Cambria Math"/>
                <w:sz w:val="24"/>
                <w:szCs w:val="24"/>
                <w:lang w:val="en-US"/>
              </w:rPr>
              <m:t>u</m:t>
            </m:r>
            <m:r>
              <w:rPr>
                <w:rFonts w:ascii="Cambria Math" w:hAnsi="Cambria Math"/>
                <w:sz w:val="24"/>
                <w:szCs w:val="24"/>
              </w:rPr>
              <m:t>)</m:t>
            </m:r>
          </m:sub>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α</m:t>
                </m:r>
              </m:sub>
            </m:sSub>
            <m:r>
              <w:rPr>
                <w:rFonts w:ascii="Cambria Math" w:hAnsi="Cambria Math"/>
                <w:sz w:val="24"/>
                <w:szCs w:val="24"/>
              </w:rPr>
              <m:t>[Χ</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lang w:val="en-US"/>
                      </w:rPr>
                      <m:t>s</m:t>
                    </m:r>
                  </m:e>
                  <m:sub>
                    <m:r>
                      <w:rPr>
                        <w:rFonts w:ascii="Cambria Math" w:hAnsi="Cambria Math"/>
                        <w:sz w:val="24"/>
                        <w:szCs w:val="24"/>
                      </w:rPr>
                      <m:t>a</m:t>
                    </m:r>
                  </m:sub>
                </m:sSub>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χ</m:t>
                </m:r>
              </m:sub>
            </m:sSub>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m:t>
                    </m:r>
                  </m:sub>
                </m:sSub>
              </m:e>
            </m:d>
            <m:r>
              <w:rPr>
                <w:rFonts w:ascii="Cambria Math" w:hAnsi="Cambria Math"/>
                <w:sz w:val="24"/>
                <w:szCs w:val="24"/>
              </w:rPr>
              <m:t>]</m:t>
            </m:r>
          </m:e>
        </m:nary>
        <m:r>
          <w:rPr>
            <w:rFonts w:ascii="Cambria Math" w:hAnsi="Cambria Math"/>
            <w:sz w:val="24"/>
            <w:szCs w:val="24"/>
          </w:rPr>
          <m:t xml:space="preserve"> =</m:t>
        </m:r>
        <m:nary>
          <m:naryPr>
            <m:chr m:val="∑"/>
            <m:limLoc m:val="undOvr"/>
            <m:ctrlPr>
              <w:rPr>
                <w:rFonts w:ascii="Cambria Math" w:hAnsi="Cambria Math"/>
                <w:i/>
                <w:sz w:val="24"/>
                <w:szCs w:val="24"/>
                <w:lang w:val="en-US"/>
              </w:rPr>
            </m:ctrlPr>
          </m:naryPr>
          <m:sub>
            <m:r>
              <w:rPr>
                <w:rFonts w:ascii="Cambria Math" w:hAnsi="Cambria Math"/>
                <w:sz w:val="24"/>
                <w:szCs w:val="24"/>
                <w:lang w:val="en-US"/>
              </w:rPr>
              <m:t>a</m:t>
            </m:r>
            <m:r>
              <w:rPr>
                <w:rFonts w:ascii="Cambria Math" w:hAnsi="Cambria Math"/>
                <w:sz w:val="24"/>
                <w:szCs w:val="24"/>
              </w:rPr>
              <m:t>=1</m:t>
            </m:r>
          </m:sub>
          <m:sup>
            <m:r>
              <w:rPr>
                <w:rFonts w:ascii="Cambria Math" w:hAnsi="Cambria Math"/>
                <w:sz w:val="24"/>
                <w:szCs w:val="24"/>
                <w:lang w:val="en-US"/>
              </w:rPr>
              <m:t>n</m:t>
            </m:r>
            <m:r>
              <w:rPr>
                <w:rFonts w:ascii="Cambria Math" w:hAnsi="Cambria Math"/>
                <w:sz w:val="24"/>
                <w:szCs w:val="24"/>
              </w:rPr>
              <m:t>(</m:t>
            </m:r>
            <m:r>
              <w:rPr>
                <w:rFonts w:ascii="Cambria Math" w:hAnsi="Cambria Math"/>
                <w:sz w:val="24"/>
                <w:szCs w:val="24"/>
                <w:lang w:val="en-US"/>
              </w:rPr>
              <m:t>u</m:t>
            </m:r>
            <m:r>
              <w:rPr>
                <w:rFonts w:ascii="Cambria Math" w:hAnsi="Cambria Math"/>
                <w:sz w:val="24"/>
                <w:szCs w:val="24"/>
              </w:rPr>
              <m:t>)</m:t>
            </m:r>
          </m:sup>
          <m:e>
            <m:sSub>
              <m:sSubPr>
                <m:ctrlPr>
                  <w:rPr>
                    <w:rFonts w:ascii="Cambria Math" w:hAnsi="Cambria Math"/>
                    <w:i/>
                    <w:sz w:val="24"/>
                    <w:szCs w:val="24"/>
                    <w:lang w:val="en-US"/>
                  </w:rPr>
                </m:ctrlPr>
              </m:sSubPr>
              <m:e>
                <m:r>
                  <w:rPr>
                    <w:rFonts w:ascii="Cambria Math" w:hAnsi="Cambria Math"/>
                    <w:sz w:val="24"/>
                    <w:szCs w:val="24"/>
                  </w:rPr>
                  <m:t>λ</m:t>
                </m:r>
              </m:e>
              <m:sub>
                <m:r>
                  <w:rPr>
                    <w:rFonts w:ascii="Cambria Math" w:hAnsi="Cambria Math"/>
                    <w:sz w:val="24"/>
                    <w:szCs w:val="24"/>
                    <w:lang w:val="en-US"/>
                  </w:rPr>
                  <m:t>α</m:t>
                </m:r>
              </m:sub>
            </m:sSub>
            <m:d>
              <m:dPr>
                <m:begChr m:val="["/>
                <m:endChr m:val="]"/>
                <m:ctrlPr>
                  <w:rPr>
                    <w:rFonts w:ascii="Cambria Math" w:hAnsi="Cambria Math"/>
                    <w:i/>
                    <w:sz w:val="24"/>
                    <w:szCs w:val="24"/>
                    <w:lang w:val="en-US"/>
                  </w:rPr>
                </m:ctrlPr>
              </m:dPr>
              <m:e>
                <m:r>
                  <w:rPr>
                    <w:rFonts w:ascii="Cambria Math" w:hAnsi="Cambria Math"/>
                    <w:sz w:val="24"/>
                    <w:szCs w:val="24"/>
                    <w:lang w:val="en-US"/>
                  </w:rPr>
                  <m:t>Χ</m:t>
                </m:r>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s</m:t>
                        </m:r>
                      </m:e>
                      <m:sub>
                        <m:r>
                          <w:rPr>
                            <w:rFonts w:ascii="Cambria Math" w:hAnsi="Cambria Math"/>
                            <w:sz w:val="24"/>
                            <w:szCs w:val="24"/>
                            <w:lang w:val="en-US"/>
                          </w:rPr>
                          <m:t>a</m:t>
                        </m:r>
                      </m:sub>
                    </m:sSub>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m</m:t>
                    </m:r>
                  </m:e>
                  <m:sub>
                    <m:r>
                      <w:rPr>
                        <w:rFonts w:ascii="Cambria Math" w:hAnsi="Cambria Math"/>
                        <w:sz w:val="24"/>
                        <w:szCs w:val="24"/>
                      </w:rPr>
                      <m:t>χ</m:t>
                    </m:r>
                  </m:sub>
                </m:sSub>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s</m:t>
                        </m:r>
                      </m:e>
                      <m:sub>
                        <m:r>
                          <w:rPr>
                            <w:rFonts w:ascii="Cambria Math" w:hAnsi="Cambria Math"/>
                            <w:sz w:val="24"/>
                            <w:szCs w:val="24"/>
                            <w:lang w:val="en-US"/>
                          </w:rPr>
                          <m:t>a</m:t>
                        </m:r>
                      </m:sub>
                    </m:sSub>
                  </m:e>
                </m:d>
              </m:e>
            </m:d>
          </m:e>
        </m:nary>
      </m:oMath>
      <w:r w:rsidRPr="00163824">
        <w:rPr>
          <w:rFonts w:eastAsiaTheme="minorEastAsia"/>
          <w:i/>
          <w:sz w:val="24"/>
          <w:szCs w:val="24"/>
        </w:rPr>
        <w:t xml:space="preserve"> </w:t>
      </w:r>
      <w:r w:rsidRPr="00966243">
        <w:rPr>
          <w:rFonts w:eastAsiaTheme="minorEastAsia"/>
          <w:i/>
          <w:sz w:val="24"/>
          <w:szCs w:val="24"/>
        </w:rPr>
        <w:t xml:space="preserve"> </w:t>
      </w:r>
      <w:r>
        <w:rPr>
          <w:rFonts w:eastAsiaTheme="minorEastAsia"/>
          <w:sz w:val="24"/>
          <w:szCs w:val="24"/>
        </w:rPr>
        <w:t>(3</w:t>
      </w:r>
      <w:r w:rsidRPr="00966243">
        <w:rPr>
          <w:rFonts w:eastAsiaTheme="minorEastAsia"/>
          <w:sz w:val="24"/>
          <w:szCs w:val="24"/>
        </w:rPr>
        <w:t>.8)</w:t>
      </w:r>
    </w:p>
    <w:p w:rsidR="00B1365A" w:rsidRDefault="00B1365A" w:rsidP="007E3A5E">
      <w:pPr>
        <w:spacing w:line="360" w:lineRule="auto"/>
        <w:jc w:val="center"/>
        <w:rPr>
          <w:i/>
          <w:sz w:val="24"/>
          <w:szCs w:val="24"/>
        </w:rPr>
      </w:pPr>
    </w:p>
    <w:p w:rsidR="002B7971" w:rsidRPr="00A17A98" w:rsidRDefault="002B7971" w:rsidP="007E3A5E">
      <w:pPr>
        <w:spacing w:line="360" w:lineRule="auto"/>
        <w:jc w:val="center"/>
        <w:rPr>
          <w:i/>
          <w:sz w:val="24"/>
          <w:szCs w:val="24"/>
        </w:rPr>
      </w:pPr>
    </w:p>
    <w:p w:rsidR="007171FC" w:rsidRPr="00A17A98" w:rsidRDefault="007171FC" w:rsidP="007E3A5E">
      <w:pPr>
        <w:spacing w:line="360" w:lineRule="auto"/>
        <w:jc w:val="center"/>
        <w:rPr>
          <w:i/>
          <w:sz w:val="24"/>
          <w:szCs w:val="24"/>
        </w:rPr>
      </w:pPr>
    </w:p>
    <w:p w:rsidR="007171FC" w:rsidRPr="00A17A98" w:rsidRDefault="007171FC" w:rsidP="007E3A5E">
      <w:pPr>
        <w:spacing w:line="360" w:lineRule="auto"/>
        <w:jc w:val="center"/>
        <w:rPr>
          <w:i/>
          <w:sz w:val="24"/>
          <w:szCs w:val="24"/>
        </w:rPr>
      </w:pPr>
    </w:p>
    <w:p w:rsidR="007171FC" w:rsidRPr="00A17A98" w:rsidRDefault="007171FC" w:rsidP="007E3A5E">
      <w:pPr>
        <w:spacing w:line="360" w:lineRule="auto"/>
        <w:jc w:val="center"/>
        <w:rPr>
          <w:i/>
          <w:sz w:val="24"/>
          <w:szCs w:val="24"/>
        </w:rPr>
      </w:pPr>
    </w:p>
    <w:p w:rsidR="00B1365A" w:rsidRDefault="00B1365A" w:rsidP="002B7971">
      <w:pPr>
        <w:spacing w:line="360" w:lineRule="auto"/>
        <w:jc w:val="both"/>
        <w:rPr>
          <w:rFonts w:eastAsiaTheme="minorEastAsia"/>
          <w:sz w:val="24"/>
          <w:szCs w:val="24"/>
        </w:rPr>
      </w:pPr>
      <w:r>
        <w:rPr>
          <w:sz w:val="24"/>
          <w:szCs w:val="24"/>
        </w:rPr>
        <w:lastRenderedPageBreak/>
        <w:t xml:space="preserve">Ως </w:t>
      </w:r>
      <m:oMath>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α</m:t>
            </m:r>
          </m:sub>
        </m:sSub>
      </m:oMath>
      <w:r>
        <w:rPr>
          <w:rFonts w:eastAsiaTheme="minorEastAsia"/>
          <w:sz w:val="24"/>
          <w:szCs w:val="24"/>
        </w:rPr>
        <w:t xml:space="preserve"> ορίζονται τα γραμμικά βάρη της εκτίμησης. Η παραπάνω εξίσωση εκφράζει τη διακύμανση στο σημείο εκτίμησης ως συνάρτηση της διακύμανσης στα υπόλοιπα σημεία της γειτονιάς εκτίμησης. Η εκτιμώμενη τιμή του πεδίου αντίστοιχα δίνεται από την εξίσωση:</w:t>
      </w:r>
    </w:p>
    <w:p w:rsidR="00B1365A" w:rsidRDefault="00CF050D" w:rsidP="00CF050D">
      <w:pPr>
        <w:tabs>
          <w:tab w:val="left" w:pos="4935"/>
        </w:tabs>
        <w:spacing w:line="360" w:lineRule="auto"/>
        <w:rPr>
          <w:rFonts w:eastAsiaTheme="minorEastAsia"/>
          <w:sz w:val="24"/>
          <w:szCs w:val="24"/>
        </w:rPr>
      </w:pPr>
      <w:r>
        <w:rPr>
          <w:rFonts w:eastAsiaTheme="minorEastAsia"/>
          <w:sz w:val="24"/>
          <w:szCs w:val="24"/>
        </w:rPr>
        <w:tab/>
      </w:r>
    </w:p>
    <w:p w:rsidR="00B1365A" w:rsidRPr="00DD1797" w:rsidRDefault="00B1365A" w:rsidP="007E3A5E">
      <w:pPr>
        <w:spacing w:line="360" w:lineRule="auto"/>
        <w:jc w:val="center"/>
        <w:rPr>
          <w:rFonts w:eastAsiaTheme="minorEastAsia"/>
          <w:sz w:val="24"/>
          <w:szCs w:val="24"/>
        </w:rPr>
      </w:pPr>
      <m:oMath>
        <m:r>
          <w:rPr>
            <w:rFonts w:ascii="Cambria Math" w:eastAsiaTheme="minorEastAsia" w:hAnsi="Cambria Math"/>
            <w:sz w:val="24"/>
            <w:szCs w:val="24"/>
            <w:lang w:val="en-US"/>
          </w:rPr>
          <m:t>Ẋ</m:t>
        </m:r>
        <m:d>
          <m:dPr>
            <m:ctrlPr>
              <w:rPr>
                <w:rFonts w:ascii="Cambria Math" w:eastAsiaTheme="minorEastAsia" w:hAnsi="Cambria Math"/>
                <w:i/>
                <w:sz w:val="24"/>
                <w:szCs w:val="24"/>
              </w:rPr>
            </m:ctrlPr>
          </m:dPr>
          <m:e>
            <m:r>
              <w:rPr>
                <w:rFonts w:ascii="Cambria Math" w:eastAsiaTheme="minorEastAsia" w:hAnsi="Cambria Math"/>
                <w:sz w:val="24"/>
                <w:szCs w:val="24"/>
                <w:lang w:val="en-US"/>
              </w:rPr>
              <m:t>u</m:t>
            </m:r>
            <m:ctrlPr>
              <w:rPr>
                <w:rFonts w:ascii="Cambria Math" w:eastAsiaTheme="minorEastAsia" w:hAnsi="Cambria Math"/>
                <w:i/>
                <w:sz w:val="24"/>
                <w:szCs w:val="24"/>
                <w:lang w:val="en-US"/>
              </w:rPr>
            </m:ctrlPr>
          </m:e>
        </m:d>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m</m:t>
            </m:r>
          </m:e>
          <m:sub>
            <m:r>
              <w:rPr>
                <w:rFonts w:ascii="Cambria Math" w:eastAsiaTheme="minorEastAsia" w:hAnsi="Cambria Math"/>
                <w:sz w:val="24"/>
                <w:szCs w:val="24"/>
              </w:rPr>
              <m:t>χ</m:t>
            </m:r>
          </m:sub>
        </m:sSub>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u</m:t>
            </m:r>
          </m:e>
        </m:d>
        <m:r>
          <w:rPr>
            <w:rFonts w:ascii="Cambria Math" w:eastAsiaTheme="minorEastAsia" w:hAnsi="Cambria Math"/>
            <w:sz w:val="24"/>
            <w:szCs w:val="24"/>
          </w:rPr>
          <m:t>+</m:t>
        </m:r>
        <m:nary>
          <m:naryPr>
            <m:chr m:val="∑"/>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a</m:t>
            </m:r>
            <m:r>
              <w:rPr>
                <w:rFonts w:ascii="Cambria Math" w:eastAsiaTheme="minorEastAsia" w:hAnsi="Cambria Math"/>
                <w:sz w:val="24"/>
                <w:szCs w:val="24"/>
              </w:rPr>
              <m:t>=1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rPr>
                  <m:t>λ</m:t>
                </m:r>
              </m:e>
              <m:sub>
                <m:r>
                  <w:rPr>
                    <w:rFonts w:ascii="Cambria Math" w:eastAsiaTheme="minorEastAsia" w:hAnsi="Cambria Math"/>
                    <w:sz w:val="24"/>
                    <w:szCs w:val="24"/>
                    <w:lang w:val="en-US"/>
                  </w:rPr>
                  <m:t>α</m:t>
                </m:r>
              </m:sub>
            </m:sSub>
            <m:r>
              <w:rPr>
                <w:rFonts w:ascii="Cambria Math" w:eastAsiaTheme="minorEastAsia" w:hAnsi="Cambria Math"/>
                <w:sz w:val="24"/>
                <w:szCs w:val="24"/>
              </w:rPr>
              <m:t>[</m:t>
            </m:r>
            <m:r>
              <w:rPr>
                <w:rFonts w:ascii="Cambria Math" w:eastAsiaTheme="minorEastAsia" w:hAnsi="Cambria Math"/>
                <w:sz w:val="24"/>
                <w:szCs w:val="24"/>
                <w:lang w:val="en-US"/>
              </w:rPr>
              <m:t>Χ</m:t>
            </m:r>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a</m:t>
                    </m:r>
                  </m:sub>
                </m:sSub>
              </m:e>
            </m:d>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m</m:t>
                </m:r>
              </m:e>
              <m:sub>
                <m:r>
                  <w:rPr>
                    <w:rFonts w:ascii="Cambria Math" w:eastAsiaTheme="minorEastAsia" w:hAnsi="Cambria Math"/>
                    <w:sz w:val="24"/>
                    <w:szCs w:val="24"/>
                  </w:rPr>
                  <m:t>χ</m:t>
                </m:r>
              </m:sub>
            </m:sSub>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a</m:t>
                    </m:r>
                  </m:sub>
                </m:sSub>
              </m:e>
            </m:d>
            <m:r>
              <w:rPr>
                <w:rFonts w:ascii="Cambria Math" w:eastAsiaTheme="minorEastAsia" w:hAnsi="Cambria Math"/>
                <w:sz w:val="24"/>
                <w:szCs w:val="24"/>
              </w:rPr>
              <m:t>]</m:t>
            </m:r>
          </m:e>
        </m:nary>
      </m:oMath>
      <w:r w:rsidRPr="00C35650">
        <w:rPr>
          <w:rFonts w:eastAsiaTheme="minorEastAsia"/>
          <w:sz w:val="24"/>
          <w:szCs w:val="24"/>
        </w:rPr>
        <w:t xml:space="preserve">                                 </w:t>
      </w:r>
      <w:r>
        <w:rPr>
          <w:rFonts w:eastAsiaTheme="minorEastAsia"/>
          <w:sz w:val="24"/>
          <w:szCs w:val="24"/>
        </w:rPr>
        <w:t xml:space="preserve">                              (3</w:t>
      </w:r>
      <w:r w:rsidRPr="00C35650">
        <w:rPr>
          <w:rFonts w:eastAsiaTheme="minorEastAsia"/>
          <w:sz w:val="24"/>
          <w:szCs w:val="24"/>
        </w:rPr>
        <w:t>.9)</w:t>
      </w:r>
    </w:p>
    <w:p w:rsidR="00B1365A" w:rsidRPr="00DD1797" w:rsidRDefault="00B1365A" w:rsidP="007E3A5E">
      <w:pPr>
        <w:spacing w:line="360" w:lineRule="auto"/>
        <w:jc w:val="center"/>
        <w:rPr>
          <w:sz w:val="24"/>
          <w:szCs w:val="24"/>
        </w:rPr>
      </w:pPr>
    </w:p>
    <w:p w:rsidR="00B1365A" w:rsidRDefault="00B1365A" w:rsidP="002B7971">
      <w:pPr>
        <w:spacing w:line="360" w:lineRule="auto"/>
        <w:jc w:val="both"/>
        <w:rPr>
          <w:rFonts w:eastAsiaTheme="minorEastAsia"/>
          <w:sz w:val="24"/>
          <w:szCs w:val="24"/>
        </w:rPr>
      </w:pPr>
      <w:r>
        <w:rPr>
          <w:sz w:val="24"/>
          <w:szCs w:val="24"/>
        </w:rPr>
        <w:t xml:space="preserve">Η ακριβής τιμή του πεδίου </w:t>
      </w:r>
      <m:oMath>
        <m:r>
          <w:rPr>
            <w:rFonts w:ascii="Cambria Math" w:hAnsi="Cambria Math"/>
            <w:sz w:val="24"/>
            <w:szCs w:val="24"/>
          </w:rPr>
          <m:t>Χ(</m:t>
        </m:r>
        <m:r>
          <w:rPr>
            <w:rFonts w:ascii="Cambria Math" w:hAnsi="Cambria Math"/>
            <w:sz w:val="24"/>
            <w:szCs w:val="24"/>
            <w:lang w:val="en-US"/>
          </w:rPr>
          <m:t>u</m:t>
        </m:r>
        <m:r>
          <w:rPr>
            <w:rFonts w:ascii="Cambria Math" w:hAnsi="Cambria Math"/>
            <w:sz w:val="24"/>
            <w:szCs w:val="24"/>
          </w:rPr>
          <m:t>)</m:t>
        </m:r>
      </m:oMath>
      <w:r>
        <w:rPr>
          <w:sz w:val="24"/>
          <w:szCs w:val="24"/>
        </w:rPr>
        <w:t xml:space="preserve">, η εκτίμηση </w:t>
      </w:r>
      <m:oMath>
        <m:r>
          <w:rPr>
            <w:rFonts w:ascii="Cambria Math" w:hAnsi="Cambria Math"/>
            <w:sz w:val="24"/>
            <w:szCs w:val="24"/>
          </w:rPr>
          <m:t>Ẋ(</m:t>
        </m:r>
        <m:r>
          <w:rPr>
            <w:rFonts w:ascii="Cambria Math" w:hAnsi="Cambria Math"/>
            <w:sz w:val="24"/>
            <w:szCs w:val="24"/>
            <w:lang w:val="en-US"/>
          </w:rPr>
          <m:t>u</m:t>
        </m:r>
        <m:r>
          <w:rPr>
            <w:rFonts w:ascii="Cambria Math" w:hAnsi="Cambria Math"/>
            <w:sz w:val="24"/>
            <w:szCs w:val="24"/>
          </w:rPr>
          <m:t>)</m:t>
        </m:r>
      </m:oMath>
      <w:r>
        <w:rPr>
          <w:rFonts w:eastAsiaTheme="minorEastAsia"/>
          <w:sz w:val="24"/>
          <w:szCs w:val="24"/>
        </w:rPr>
        <w:t xml:space="preserve"> και το σφάλμα εκτίμησης </w:t>
      </w:r>
      <m:oMath>
        <m:r>
          <w:rPr>
            <w:rFonts w:ascii="Cambria Math" w:eastAsiaTheme="minorEastAsia" w:hAnsi="Cambria Math"/>
            <w:sz w:val="24"/>
            <w:szCs w:val="24"/>
          </w:rPr>
          <m:t>Χ</m:t>
        </m:r>
        <m:d>
          <m:dPr>
            <m:ctrlPr>
              <w:rPr>
                <w:rFonts w:ascii="Cambria Math" w:eastAsiaTheme="minorEastAsia" w:hAnsi="Cambria Math"/>
                <w:i/>
                <w:sz w:val="24"/>
                <w:szCs w:val="24"/>
              </w:rPr>
            </m:ctrlPr>
          </m:dPr>
          <m:e>
            <m:r>
              <w:rPr>
                <w:rFonts w:ascii="Cambria Math" w:eastAsiaTheme="minorEastAsia" w:hAnsi="Cambria Math"/>
                <w:sz w:val="24"/>
                <w:szCs w:val="24"/>
                <w:lang w:val="en-US"/>
              </w:rPr>
              <m:t>u</m:t>
            </m:r>
            <m:ctrlPr>
              <w:rPr>
                <w:rFonts w:ascii="Cambria Math" w:eastAsiaTheme="minorEastAsia" w:hAnsi="Cambria Math"/>
                <w:i/>
                <w:sz w:val="24"/>
                <w:szCs w:val="24"/>
                <w:lang w:val="en-US"/>
              </w:rPr>
            </m:ctrlPr>
          </m:e>
        </m:d>
        <m:r>
          <w:rPr>
            <w:rFonts w:ascii="Cambria Math" w:eastAsiaTheme="minorEastAsia" w:hAnsi="Cambria Math"/>
            <w:sz w:val="24"/>
            <w:szCs w:val="24"/>
          </w:rPr>
          <m:t>-</m:t>
        </m:r>
        <m:r>
          <w:rPr>
            <w:rFonts w:ascii="Cambria Math" w:eastAsiaTheme="minorEastAsia" w:hAnsi="Cambria Math"/>
            <w:sz w:val="24"/>
            <w:szCs w:val="24"/>
            <w:lang w:val="en-US"/>
          </w:rPr>
          <m:t>Ẋ</m:t>
        </m:r>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u</m:t>
            </m:r>
          </m:e>
        </m:d>
      </m:oMath>
      <w:r w:rsidRPr="00C35650">
        <w:rPr>
          <w:rFonts w:eastAsiaTheme="minorEastAsia"/>
          <w:sz w:val="24"/>
          <w:szCs w:val="24"/>
        </w:rPr>
        <w:t xml:space="preserve"> </w:t>
      </w:r>
      <w:r>
        <w:rPr>
          <w:rFonts w:eastAsiaTheme="minorEastAsia"/>
          <w:sz w:val="24"/>
          <w:szCs w:val="24"/>
        </w:rPr>
        <w:t xml:space="preserve">είναι τυχαίες μεταβλητές. Οι μέθοδοι </w:t>
      </w:r>
      <w:r>
        <w:rPr>
          <w:rFonts w:eastAsiaTheme="minorEastAsia"/>
          <w:sz w:val="24"/>
          <w:szCs w:val="24"/>
          <w:lang w:val="en-US"/>
        </w:rPr>
        <w:t>Kriging</w:t>
      </w:r>
      <w:r w:rsidRPr="00C35650">
        <w:rPr>
          <w:rFonts w:eastAsiaTheme="minorEastAsia"/>
          <w:sz w:val="24"/>
          <w:szCs w:val="24"/>
        </w:rPr>
        <w:t xml:space="preserve"> </w:t>
      </w:r>
      <w:r>
        <w:rPr>
          <w:rFonts w:eastAsiaTheme="minorEastAsia"/>
          <w:sz w:val="24"/>
          <w:szCs w:val="24"/>
        </w:rPr>
        <w:t xml:space="preserve">υπολογίζουν την βέλτιστη τιμή </w:t>
      </w:r>
      <m:oMath>
        <m:r>
          <w:rPr>
            <w:rFonts w:ascii="Cambria Math" w:eastAsiaTheme="minorEastAsia" w:hAnsi="Cambria Math"/>
            <w:sz w:val="24"/>
            <w:szCs w:val="24"/>
          </w:rPr>
          <m:t>Ẋ(</m:t>
        </m:r>
        <m:r>
          <w:rPr>
            <w:rFonts w:ascii="Cambria Math" w:eastAsiaTheme="minorEastAsia" w:hAnsi="Cambria Math"/>
            <w:sz w:val="24"/>
            <w:szCs w:val="24"/>
            <w:lang w:val="en-US"/>
          </w:rPr>
          <m:t>u</m:t>
        </m:r>
        <m:r>
          <w:rPr>
            <w:rFonts w:ascii="Cambria Math" w:eastAsiaTheme="minorEastAsia" w:hAnsi="Cambria Math"/>
            <w:sz w:val="24"/>
            <w:szCs w:val="24"/>
          </w:rPr>
          <m:t>)</m:t>
        </m:r>
      </m:oMath>
      <w:r w:rsidRPr="00C35650">
        <w:rPr>
          <w:rFonts w:eastAsiaTheme="minorEastAsia"/>
          <w:sz w:val="24"/>
          <w:szCs w:val="24"/>
        </w:rPr>
        <w:t xml:space="preserve"> </w:t>
      </w:r>
      <w:r>
        <w:rPr>
          <w:rFonts w:eastAsiaTheme="minorEastAsia"/>
          <w:sz w:val="24"/>
          <w:szCs w:val="24"/>
        </w:rPr>
        <w:t xml:space="preserve">χρησιμοποιώντας τα βάρη που ελαχιστοποιούν την διασπορά του σφάλματος εκτίμησης. Οι εκτιμήτριες που βασίζονται στη μέθοδο </w:t>
      </w:r>
      <w:r>
        <w:rPr>
          <w:rFonts w:eastAsiaTheme="minorEastAsia"/>
          <w:sz w:val="24"/>
          <w:szCs w:val="24"/>
          <w:lang w:val="en-US"/>
        </w:rPr>
        <w:t>Kriging</w:t>
      </w:r>
      <w:r w:rsidRPr="00C35650">
        <w:rPr>
          <w:rFonts w:eastAsiaTheme="minorEastAsia"/>
          <w:sz w:val="24"/>
          <w:szCs w:val="24"/>
        </w:rPr>
        <w:t xml:space="preserve"> </w:t>
      </w:r>
      <w:r>
        <w:rPr>
          <w:rFonts w:eastAsiaTheme="minorEastAsia"/>
          <w:sz w:val="24"/>
          <w:szCs w:val="24"/>
        </w:rPr>
        <w:t xml:space="preserve">είναι γνωστές ως </w:t>
      </w:r>
      <w:r>
        <w:rPr>
          <w:rFonts w:eastAsiaTheme="minorEastAsia"/>
          <w:sz w:val="24"/>
          <w:szCs w:val="24"/>
          <w:lang w:val="en-US"/>
        </w:rPr>
        <w:t>BLUE</w:t>
      </w:r>
      <w:r w:rsidRPr="00C35650">
        <w:rPr>
          <w:rFonts w:eastAsiaTheme="minorEastAsia"/>
          <w:sz w:val="24"/>
          <w:szCs w:val="24"/>
        </w:rPr>
        <w:t xml:space="preserve"> </w:t>
      </w:r>
      <w:r>
        <w:rPr>
          <w:rFonts w:eastAsiaTheme="minorEastAsia"/>
          <w:sz w:val="24"/>
          <w:szCs w:val="24"/>
        </w:rPr>
        <w:t xml:space="preserve">από τα αρχικά των λέξεων </w:t>
      </w:r>
      <w:r>
        <w:rPr>
          <w:rFonts w:eastAsiaTheme="minorEastAsia"/>
          <w:sz w:val="24"/>
          <w:szCs w:val="24"/>
          <w:lang w:val="en-US"/>
        </w:rPr>
        <w:t>Best</w:t>
      </w:r>
      <w:r w:rsidRPr="00026BD7">
        <w:rPr>
          <w:rFonts w:eastAsiaTheme="minorEastAsia"/>
          <w:sz w:val="24"/>
          <w:szCs w:val="24"/>
        </w:rPr>
        <w:t xml:space="preserve"> </w:t>
      </w:r>
      <w:r>
        <w:rPr>
          <w:rFonts w:eastAsiaTheme="minorEastAsia"/>
          <w:sz w:val="24"/>
          <w:szCs w:val="24"/>
          <w:lang w:val="en-US"/>
        </w:rPr>
        <w:t>Linear</w:t>
      </w:r>
      <w:r w:rsidRPr="00026BD7">
        <w:rPr>
          <w:rFonts w:eastAsiaTheme="minorEastAsia"/>
          <w:sz w:val="24"/>
          <w:szCs w:val="24"/>
        </w:rPr>
        <w:t xml:space="preserve"> </w:t>
      </w:r>
      <w:r>
        <w:rPr>
          <w:rFonts w:eastAsiaTheme="minorEastAsia"/>
          <w:sz w:val="24"/>
          <w:szCs w:val="24"/>
          <w:lang w:val="en-US"/>
        </w:rPr>
        <w:t>Unbiased</w:t>
      </w:r>
      <w:r w:rsidRPr="00026BD7">
        <w:rPr>
          <w:rFonts w:eastAsiaTheme="minorEastAsia"/>
          <w:sz w:val="24"/>
          <w:szCs w:val="24"/>
        </w:rPr>
        <w:t xml:space="preserve"> </w:t>
      </w:r>
      <w:r>
        <w:rPr>
          <w:rFonts w:eastAsiaTheme="minorEastAsia"/>
          <w:sz w:val="24"/>
          <w:szCs w:val="24"/>
          <w:lang w:val="en-US"/>
        </w:rPr>
        <w:t>Estimator</w:t>
      </w:r>
      <w:r w:rsidRPr="00026BD7">
        <w:rPr>
          <w:rFonts w:eastAsiaTheme="minorEastAsia"/>
          <w:sz w:val="24"/>
          <w:szCs w:val="24"/>
        </w:rPr>
        <w:t xml:space="preserve">, </w:t>
      </w:r>
      <w:r>
        <w:rPr>
          <w:rFonts w:eastAsiaTheme="minorEastAsia"/>
          <w:sz w:val="24"/>
          <w:szCs w:val="24"/>
        </w:rPr>
        <w:t>δηλαδή Βέλτιστη Γραμμική Αμερόληπτη Εκτιμήτρια.</w:t>
      </w:r>
    </w:p>
    <w:p w:rsidR="00B1365A" w:rsidRPr="00DD1797" w:rsidRDefault="00B1365A" w:rsidP="002B7971">
      <w:pPr>
        <w:spacing w:line="360" w:lineRule="auto"/>
        <w:jc w:val="both"/>
        <w:rPr>
          <w:rFonts w:eastAsiaTheme="minorEastAsia"/>
          <w:sz w:val="24"/>
          <w:szCs w:val="24"/>
        </w:rPr>
      </w:pPr>
      <w:r>
        <w:rPr>
          <w:rFonts w:eastAsiaTheme="minorEastAsia"/>
          <w:sz w:val="24"/>
          <w:szCs w:val="24"/>
        </w:rPr>
        <w:t>Το σφάλμα εκτίμησης είναι μια τυχαία μεταβλητή που ορίζεται ως εξής:</w:t>
      </w:r>
    </w:p>
    <w:p w:rsidR="00B1365A" w:rsidRPr="00DD1797" w:rsidRDefault="00B1365A" w:rsidP="007E3A5E">
      <w:pPr>
        <w:spacing w:line="360" w:lineRule="auto"/>
        <w:jc w:val="center"/>
        <w:rPr>
          <w:rFonts w:eastAsiaTheme="minorEastAsia"/>
          <w:sz w:val="24"/>
          <w:szCs w:val="24"/>
        </w:rPr>
      </w:pPr>
    </w:p>
    <w:p w:rsidR="00B1365A" w:rsidRPr="00DD1797" w:rsidRDefault="00B1365A" w:rsidP="00FB13C9">
      <w:pPr>
        <w:spacing w:line="360" w:lineRule="auto"/>
        <w:jc w:val="center"/>
        <w:rPr>
          <w:rFonts w:eastAsiaTheme="minorEastAsia"/>
          <w:sz w:val="24"/>
          <w:szCs w:val="24"/>
        </w:rPr>
      </w:pPr>
      <m:oMath>
        <m:r>
          <w:rPr>
            <w:rFonts w:ascii="Cambria Math" w:hAnsi="Cambria Math"/>
            <w:sz w:val="24"/>
            <w:szCs w:val="24"/>
          </w:rPr>
          <m:t>ε</m:t>
        </m:r>
        <m:d>
          <m:dPr>
            <m:ctrlPr>
              <w:rPr>
                <w:rFonts w:ascii="Cambria Math" w:hAnsi="Cambria Math"/>
                <w:i/>
                <w:sz w:val="24"/>
                <w:szCs w:val="24"/>
              </w:rPr>
            </m:ctrlPr>
          </m:dPr>
          <m:e>
            <m:r>
              <w:rPr>
                <w:rFonts w:ascii="Cambria Math" w:hAnsi="Cambria Math"/>
                <w:sz w:val="24"/>
                <w:szCs w:val="24"/>
                <w:lang w:val="en-US"/>
              </w:rPr>
              <m:t>u</m:t>
            </m:r>
            <m:ctrlPr>
              <w:rPr>
                <w:rFonts w:ascii="Cambria Math" w:hAnsi="Cambria Math"/>
                <w:i/>
                <w:sz w:val="24"/>
                <w:szCs w:val="24"/>
                <w:lang w:val="en-US"/>
              </w:rPr>
            </m:ctrlPr>
          </m:e>
        </m:d>
        <m:r>
          <w:rPr>
            <w:rFonts w:ascii="Cambria Math" w:hAnsi="Cambria Math"/>
            <w:sz w:val="24"/>
            <w:szCs w:val="24"/>
          </w:rPr>
          <m:t>≡</m:t>
        </m:r>
        <m:r>
          <w:rPr>
            <w:rFonts w:ascii="Cambria Math" w:hAnsi="Cambria Math"/>
            <w:sz w:val="24"/>
            <w:szCs w:val="24"/>
            <w:lang w:val="en-US"/>
          </w:rPr>
          <m:t>X</m:t>
        </m:r>
        <m:d>
          <m:dPr>
            <m:ctrlPr>
              <w:rPr>
                <w:rFonts w:ascii="Cambria Math" w:hAnsi="Cambria Math"/>
                <w:i/>
                <w:sz w:val="24"/>
                <w:szCs w:val="24"/>
                <w:lang w:val="en-US"/>
              </w:rPr>
            </m:ctrlPr>
          </m:dPr>
          <m:e>
            <m:r>
              <w:rPr>
                <w:rFonts w:ascii="Cambria Math" w:hAnsi="Cambria Math"/>
                <w:sz w:val="24"/>
                <w:szCs w:val="24"/>
                <w:lang w:val="en-US"/>
              </w:rPr>
              <m:t>u</m:t>
            </m:r>
          </m:e>
        </m:d>
        <m:r>
          <w:rPr>
            <w:rFonts w:ascii="Cambria Math" w:hAnsi="Cambria Math"/>
            <w:sz w:val="24"/>
            <w:szCs w:val="24"/>
          </w:rPr>
          <m:t>-</m:t>
        </m:r>
        <m:r>
          <w:rPr>
            <w:rFonts w:ascii="Cambria Math" w:hAnsi="Cambria Math"/>
            <w:sz w:val="24"/>
            <w:szCs w:val="24"/>
            <w:lang w:val="en-US"/>
          </w:rPr>
          <m:t>Ẋ</m:t>
        </m:r>
        <m:r>
          <w:rPr>
            <w:rFonts w:ascii="Cambria Math" w:hAnsi="Cambria Math"/>
            <w:sz w:val="24"/>
            <w:szCs w:val="24"/>
          </w:rPr>
          <m:t>(</m:t>
        </m:r>
        <m:r>
          <w:rPr>
            <w:rFonts w:ascii="Cambria Math" w:hAnsi="Cambria Math"/>
            <w:sz w:val="24"/>
            <w:szCs w:val="24"/>
            <w:lang w:val="en-US"/>
          </w:rPr>
          <m:t>u</m:t>
        </m:r>
        <m:r>
          <w:rPr>
            <w:rFonts w:ascii="Cambria Math" w:hAnsi="Cambria Math"/>
            <w:sz w:val="24"/>
            <w:szCs w:val="24"/>
          </w:rPr>
          <m:t>)</m:t>
        </m:r>
      </m:oMath>
      <w:r w:rsidRPr="00DD1797">
        <w:rPr>
          <w:rFonts w:eastAsiaTheme="minorEastAsia"/>
          <w:i/>
          <w:sz w:val="24"/>
          <w:szCs w:val="24"/>
        </w:rPr>
        <w:t xml:space="preserve">                                                                                                        </w:t>
      </w:r>
      <w:r>
        <w:rPr>
          <w:rFonts w:eastAsiaTheme="minorEastAsia"/>
          <w:sz w:val="24"/>
          <w:szCs w:val="24"/>
        </w:rPr>
        <w:t>(3</w:t>
      </w:r>
      <w:r w:rsidRPr="00DD1797">
        <w:rPr>
          <w:rFonts w:eastAsiaTheme="minorEastAsia"/>
          <w:sz w:val="24"/>
          <w:szCs w:val="24"/>
        </w:rPr>
        <w:t>.10)</w:t>
      </w:r>
    </w:p>
    <w:p w:rsidR="00B1365A" w:rsidRPr="00DD1797" w:rsidRDefault="00B1365A" w:rsidP="007E3A5E">
      <w:pPr>
        <w:spacing w:line="360" w:lineRule="auto"/>
        <w:jc w:val="center"/>
        <w:rPr>
          <w:sz w:val="24"/>
          <w:szCs w:val="24"/>
        </w:rPr>
      </w:pPr>
    </w:p>
    <w:p w:rsidR="00B1365A" w:rsidRDefault="00B1365A" w:rsidP="002B7971">
      <w:pPr>
        <w:spacing w:line="360" w:lineRule="auto"/>
        <w:jc w:val="both"/>
        <w:rPr>
          <w:rFonts w:eastAsiaTheme="minorEastAsia"/>
          <w:sz w:val="24"/>
          <w:szCs w:val="24"/>
        </w:rPr>
      </w:pPr>
      <w:r>
        <w:rPr>
          <w:sz w:val="24"/>
          <w:szCs w:val="24"/>
        </w:rPr>
        <w:t xml:space="preserve">Οι μέθοδοι </w:t>
      </w:r>
      <w:r>
        <w:rPr>
          <w:sz w:val="24"/>
          <w:szCs w:val="24"/>
          <w:lang w:val="en-US"/>
        </w:rPr>
        <w:t>Kriging</w:t>
      </w:r>
      <w:r w:rsidRPr="00CD1584">
        <w:rPr>
          <w:sz w:val="24"/>
          <w:szCs w:val="24"/>
        </w:rPr>
        <w:t xml:space="preserve"> </w:t>
      </w:r>
      <w:r>
        <w:rPr>
          <w:sz w:val="24"/>
          <w:szCs w:val="24"/>
        </w:rPr>
        <w:t xml:space="preserve">προσδιορίζουν την τιμή </w:t>
      </w:r>
      <m:oMath>
        <m:r>
          <w:rPr>
            <w:rFonts w:ascii="Cambria Math" w:hAnsi="Cambria Math"/>
            <w:sz w:val="24"/>
            <w:szCs w:val="24"/>
          </w:rPr>
          <m:t>Ẋ(</m:t>
        </m:r>
        <m:r>
          <w:rPr>
            <w:rFonts w:ascii="Cambria Math" w:hAnsi="Cambria Math"/>
            <w:sz w:val="24"/>
            <w:szCs w:val="24"/>
            <w:lang w:val="en-US"/>
          </w:rPr>
          <m:t>u</m:t>
        </m:r>
        <m:r>
          <w:rPr>
            <w:rFonts w:ascii="Cambria Math" w:hAnsi="Cambria Math"/>
            <w:sz w:val="24"/>
            <w:szCs w:val="24"/>
          </w:rPr>
          <m:t>)</m:t>
        </m:r>
      </m:oMath>
      <w:r w:rsidRPr="00CD1584">
        <w:rPr>
          <w:rFonts w:eastAsiaTheme="minorEastAsia"/>
          <w:sz w:val="24"/>
          <w:szCs w:val="24"/>
        </w:rPr>
        <w:t xml:space="preserve"> </w:t>
      </w:r>
      <w:r>
        <w:rPr>
          <w:rFonts w:eastAsiaTheme="minorEastAsia"/>
          <w:sz w:val="24"/>
          <w:szCs w:val="24"/>
        </w:rPr>
        <w:t>βάσει του κριτηρίου ελαχιστοποίησης της διασποράς του σφάλματος εκτίμησης η οποία ορίζεται ως εξής:</w:t>
      </w:r>
    </w:p>
    <w:p w:rsidR="00B1365A" w:rsidRDefault="00B1365A" w:rsidP="007E3A5E">
      <w:pPr>
        <w:spacing w:line="360" w:lineRule="auto"/>
        <w:jc w:val="center"/>
        <w:rPr>
          <w:i/>
          <w:sz w:val="24"/>
          <w:szCs w:val="24"/>
        </w:rPr>
      </w:pPr>
    </w:p>
    <w:p w:rsidR="00B1365A" w:rsidRPr="00DD1797" w:rsidRDefault="005C640B" w:rsidP="007E3A5E">
      <w:pPr>
        <w:spacing w:line="360" w:lineRule="auto"/>
        <w:jc w:val="center"/>
        <w:rPr>
          <w:rFonts w:eastAsiaTheme="minorEastAsia"/>
          <w:sz w:val="24"/>
          <w:szCs w:val="24"/>
        </w:rPr>
      </w:pPr>
      <m:oMath>
        <m:sSubSup>
          <m:sSubSupPr>
            <m:ctrlPr>
              <w:rPr>
                <w:rFonts w:ascii="Cambria Math" w:hAnsi="Cambria Math"/>
                <w:i/>
                <w:sz w:val="24"/>
                <w:szCs w:val="24"/>
              </w:rPr>
            </m:ctrlPr>
          </m:sSubSupPr>
          <m:e>
            <m:r>
              <w:rPr>
                <w:rFonts w:ascii="Cambria Math" w:hAnsi="Cambria Math"/>
                <w:sz w:val="24"/>
                <w:szCs w:val="24"/>
              </w:rPr>
              <m:t>σ</m:t>
            </m:r>
          </m:e>
          <m:sub>
            <m:r>
              <w:rPr>
                <w:rFonts w:ascii="Cambria Math" w:hAnsi="Cambria Math"/>
                <w:sz w:val="24"/>
                <w:szCs w:val="24"/>
              </w:rPr>
              <m:t>Ε</m:t>
            </m:r>
          </m:sub>
          <m:sup>
            <m:r>
              <w:rPr>
                <w:rFonts w:ascii="Cambria Math" w:hAnsi="Cambria Math"/>
                <w:sz w:val="24"/>
                <w:szCs w:val="24"/>
              </w:rPr>
              <m:t>2</m:t>
            </m:r>
          </m:sup>
        </m:sSubSup>
        <m:d>
          <m:dPr>
            <m:ctrlPr>
              <w:rPr>
                <w:rFonts w:ascii="Cambria Math" w:hAnsi="Cambria Math"/>
                <w:i/>
                <w:sz w:val="24"/>
                <w:szCs w:val="24"/>
              </w:rPr>
            </m:ctrlPr>
          </m:dPr>
          <m:e>
            <m:r>
              <w:rPr>
                <w:rFonts w:ascii="Cambria Math" w:hAnsi="Cambria Math"/>
                <w:sz w:val="24"/>
                <w:szCs w:val="24"/>
                <w:lang w:val="en-US"/>
              </w:rPr>
              <m:t>u</m:t>
            </m:r>
            <m:ctrlPr>
              <w:rPr>
                <w:rFonts w:ascii="Cambria Math" w:hAnsi="Cambria Math"/>
                <w:i/>
                <w:sz w:val="24"/>
                <w:szCs w:val="24"/>
                <w:lang w:val="en-US"/>
              </w:rPr>
            </m:ctrlPr>
          </m:e>
        </m:d>
        <m:r>
          <w:rPr>
            <w:rFonts w:ascii="Cambria Math" w:hAnsi="Cambria Math"/>
            <w:sz w:val="24"/>
            <w:szCs w:val="24"/>
          </w:rPr>
          <m:t>≡</m:t>
        </m:r>
        <m:r>
          <w:rPr>
            <w:rFonts w:ascii="Cambria Math" w:hAnsi="Cambria Math"/>
            <w:sz w:val="24"/>
            <w:szCs w:val="24"/>
            <w:lang w:val="en-US"/>
          </w:rPr>
          <m:t>Var</m:t>
        </m:r>
        <m:d>
          <m:dPr>
            <m:begChr m:val="{"/>
            <m:endChr m:val="}"/>
            <m:ctrlPr>
              <w:rPr>
                <w:rFonts w:ascii="Cambria Math" w:hAnsi="Cambria Math"/>
                <w:i/>
                <w:sz w:val="24"/>
                <w:szCs w:val="24"/>
                <w:lang w:val="en-US"/>
              </w:rPr>
            </m:ctrlPr>
          </m:dPr>
          <m:e>
            <m:r>
              <w:rPr>
                <w:rFonts w:ascii="Cambria Math" w:hAnsi="Cambria Math"/>
                <w:sz w:val="24"/>
                <w:szCs w:val="24"/>
                <w:lang w:val="en-US"/>
              </w:rPr>
              <m:t>X</m:t>
            </m:r>
            <m:d>
              <m:dPr>
                <m:ctrlPr>
                  <w:rPr>
                    <w:rFonts w:ascii="Cambria Math" w:hAnsi="Cambria Math"/>
                    <w:i/>
                    <w:sz w:val="24"/>
                    <w:szCs w:val="24"/>
                    <w:lang w:val="en-US"/>
                  </w:rPr>
                </m:ctrlPr>
              </m:dPr>
              <m:e>
                <m:r>
                  <w:rPr>
                    <w:rFonts w:ascii="Cambria Math" w:hAnsi="Cambria Math"/>
                    <w:sz w:val="24"/>
                    <w:szCs w:val="24"/>
                    <w:lang w:val="en-US"/>
                  </w:rPr>
                  <m:t>u</m:t>
                </m:r>
              </m:e>
            </m:d>
            <m:r>
              <w:rPr>
                <w:rFonts w:ascii="Cambria Math" w:hAnsi="Cambria Math"/>
                <w:sz w:val="24"/>
                <w:szCs w:val="24"/>
              </w:rPr>
              <m:t>-</m:t>
            </m:r>
            <m:r>
              <w:rPr>
                <w:rFonts w:ascii="Cambria Math" w:hAnsi="Cambria Math"/>
                <w:sz w:val="24"/>
                <w:szCs w:val="24"/>
                <w:lang w:val="en-US"/>
              </w:rPr>
              <m:t>Ẋ</m:t>
            </m:r>
            <m:d>
              <m:dPr>
                <m:ctrlPr>
                  <w:rPr>
                    <w:rFonts w:ascii="Cambria Math" w:hAnsi="Cambria Math"/>
                    <w:i/>
                    <w:sz w:val="24"/>
                    <w:szCs w:val="24"/>
                    <w:lang w:val="en-US"/>
                  </w:rPr>
                </m:ctrlPr>
              </m:dPr>
              <m:e>
                <m:r>
                  <w:rPr>
                    <w:rFonts w:ascii="Cambria Math" w:hAnsi="Cambria Math"/>
                    <w:sz w:val="24"/>
                    <w:szCs w:val="24"/>
                    <w:lang w:val="en-US"/>
                  </w:rPr>
                  <m:t>u</m:t>
                </m:r>
              </m:e>
            </m:d>
          </m:e>
        </m:d>
      </m:oMath>
      <w:r w:rsidR="00B1365A" w:rsidRPr="00CD1584">
        <w:rPr>
          <w:rFonts w:eastAsiaTheme="minorEastAsia"/>
          <w:i/>
          <w:sz w:val="24"/>
          <w:szCs w:val="24"/>
        </w:rPr>
        <w:t xml:space="preserve">                                                                                           </w:t>
      </w:r>
      <w:r w:rsidR="00B1365A">
        <w:rPr>
          <w:rFonts w:eastAsiaTheme="minorEastAsia"/>
          <w:sz w:val="24"/>
          <w:szCs w:val="24"/>
        </w:rPr>
        <w:t>(3</w:t>
      </w:r>
      <w:r w:rsidR="00B1365A" w:rsidRPr="00CD1584">
        <w:rPr>
          <w:rFonts w:eastAsiaTheme="minorEastAsia"/>
          <w:sz w:val="24"/>
          <w:szCs w:val="24"/>
        </w:rPr>
        <w:t>.11)</w:t>
      </w:r>
    </w:p>
    <w:p w:rsidR="00B1365A" w:rsidRDefault="00B1365A" w:rsidP="007E3A5E">
      <w:pPr>
        <w:spacing w:line="360" w:lineRule="auto"/>
        <w:jc w:val="center"/>
        <w:rPr>
          <w:rFonts w:eastAsiaTheme="minorEastAsia"/>
          <w:sz w:val="24"/>
          <w:szCs w:val="24"/>
        </w:rPr>
      </w:pPr>
    </w:p>
    <w:p w:rsidR="002B7971" w:rsidRPr="00DD1797" w:rsidRDefault="002B7971" w:rsidP="007E3A5E">
      <w:pPr>
        <w:spacing w:line="360" w:lineRule="auto"/>
        <w:jc w:val="center"/>
        <w:rPr>
          <w:rFonts w:eastAsiaTheme="minorEastAsia"/>
          <w:sz w:val="24"/>
          <w:szCs w:val="24"/>
        </w:rPr>
      </w:pPr>
    </w:p>
    <w:p w:rsidR="00B1365A" w:rsidRDefault="00B1365A" w:rsidP="002B7971">
      <w:pPr>
        <w:spacing w:line="360" w:lineRule="auto"/>
        <w:jc w:val="both"/>
        <w:rPr>
          <w:rFonts w:eastAsiaTheme="minorEastAsia"/>
          <w:sz w:val="24"/>
          <w:szCs w:val="24"/>
        </w:rPr>
      </w:pPr>
      <w:r>
        <w:rPr>
          <w:rFonts w:eastAsiaTheme="minorEastAsia"/>
          <w:sz w:val="24"/>
          <w:szCs w:val="24"/>
        </w:rPr>
        <w:lastRenderedPageBreak/>
        <w:t>Η ελαχιστοποίηση της διασποράς πραγματοποιείται υπό συνθήκη αμεροληψίας, δηλαδή όταν η τιμή του σφάλματος είναι μηδέν. Σε περίπτωση που αυτή η συνθήκη δεν ικανοποιείται αυτόματα υπό την εξίσωση της γραμμικής παρεμβολής δημιουργεί ένα πρόσθετο περιορισμό για τα γραμμικά βάρη. Η συνθήκη αμεροληψίας εκφράζεται ως:</w:t>
      </w:r>
    </w:p>
    <w:p w:rsidR="00B1365A" w:rsidRDefault="00B1365A" w:rsidP="007E3A5E">
      <w:pPr>
        <w:spacing w:line="360" w:lineRule="auto"/>
        <w:jc w:val="center"/>
        <w:rPr>
          <w:rFonts w:eastAsiaTheme="minorEastAsia"/>
          <w:sz w:val="24"/>
          <w:szCs w:val="24"/>
        </w:rPr>
      </w:pPr>
    </w:p>
    <w:p w:rsidR="00B1365A" w:rsidRPr="00DD1797" w:rsidRDefault="00B1365A" w:rsidP="007E3A5E">
      <w:pPr>
        <w:spacing w:line="360" w:lineRule="auto"/>
        <w:jc w:val="center"/>
        <w:rPr>
          <w:rFonts w:eastAsiaTheme="minorEastAsia"/>
          <w:sz w:val="24"/>
          <w:szCs w:val="24"/>
        </w:rPr>
      </w:pPr>
      <m:oMath>
        <m:r>
          <w:rPr>
            <w:rFonts w:ascii="Cambria Math" w:hAnsi="Cambria Math"/>
            <w:sz w:val="24"/>
            <w:szCs w:val="24"/>
          </w:rPr>
          <m:t>Ε</m:t>
        </m:r>
        <m:d>
          <m:dPr>
            <m:begChr m:val="["/>
            <m:endChr m:val="]"/>
            <m:ctrlPr>
              <w:rPr>
                <w:rFonts w:ascii="Cambria Math" w:hAnsi="Cambria Math"/>
                <w:i/>
                <w:sz w:val="24"/>
                <w:szCs w:val="24"/>
              </w:rPr>
            </m:ctrlPr>
          </m:dPr>
          <m:e>
            <m:r>
              <w:rPr>
                <w:rFonts w:ascii="Cambria Math" w:hAnsi="Cambria Math"/>
                <w:sz w:val="24"/>
                <w:szCs w:val="24"/>
              </w:rPr>
              <m:t>Ẋ</m:t>
            </m:r>
            <m:d>
              <m:dPr>
                <m:ctrlPr>
                  <w:rPr>
                    <w:rFonts w:ascii="Cambria Math" w:hAnsi="Cambria Math"/>
                    <w:i/>
                    <w:sz w:val="24"/>
                    <w:szCs w:val="24"/>
                  </w:rPr>
                </m:ctrlPr>
              </m:dPr>
              <m:e>
                <m:r>
                  <w:rPr>
                    <w:rFonts w:ascii="Cambria Math" w:hAnsi="Cambria Math"/>
                    <w:sz w:val="24"/>
                    <w:szCs w:val="24"/>
                    <w:lang w:val="en-US"/>
                  </w:rPr>
                  <m:t>u</m:t>
                </m:r>
                <m:ctrlPr>
                  <w:rPr>
                    <w:rFonts w:ascii="Cambria Math" w:hAnsi="Cambria Math"/>
                    <w:i/>
                    <w:sz w:val="24"/>
                    <w:szCs w:val="24"/>
                    <w:lang w:val="en-US"/>
                  </w:rPr>
                </m:ctrlPr>
              </m:e>
            </m:d>
            <m:r>
              <w:rPr>
                <w:rFonts w:ascii="Cambria Math" w:hAnsi="Cambria Math"/>
                <w:sz w:val="24"/>
                <w:szCs w:val="24"/>
              </w:rPr>
              <m:t>-X</m:t>
            </m:r>
            <m:d>
              <m:dPr>
                <m:ctrlPr>
                  <w:rPr>
                    <w:rFonts w:ascii="Cambria Math" w:hAnsi="Cambria Math"/>
                    <w:i/>
                    <w:sz w:val="24"/>
                    <w:szCs w:val="24"/>
                  </w:rPr>
                </m:ctrlPr>
              </m:dPr>
              <m:e>
                <m:r>
                  <w:rPr>
                    <w:rFonts w:ascii="Cambria Math" w:hAnsi="Cambria Math"/>
                    <w:sz w:val="24"/>
                    <w:szCs w:val="24"/>
                    <w:lang w:val="en-US"/>
                  </w:rPr>
                  <m:t>u</m:t>
                </m:r>
                <m:ctrlPr>
                  <w:rPr>
                    <w:rFonts w:ascii="Cambria Math" w:hAnsi="Cambria Math"/>
                    <w:i/>
                    <w:sz w:val="24"/>
                    <w:szCs w:val="24"/>
                    <w:lang w:val="en-US"/>
                  </w:rPr>
                </m:ctrlPr>
              </m:e>
            </m:d>
            <m:ctrlPr>
              <w:rPr>
                <w:rFonts w:ascii="Cambria Math" w:hAnsi="Cambria Math"/>
                <w:i/>
                <w:sz w:val="24"/>
                <w:szCs w:val="24"/>
                <w:lang w:val="en-US"/>
              </w:rPr>
            </m:ctrlPr>
          </m:e>
        </m:d>
        <m:r>
          <w:rPr>
            <w:rFonts w:ascii="Cambria Math" w:hAnsi="Cambria Math"/>
            <w:sz w:val="24"/>
            <w:szCs w:val="24"/>
          </w:rPr>
          <m:t>=0</m:t>
        </m:r>
      </m:oMath>
      <w:r w:rsidRPr="00DD1797">
        <w:rPr>
          <w:rFonts w:eastAsiaTheme="minorEastAsia"/>
          <w:i/>
          <w:sz w:val="24"/>
          <w:szCs w:val="24"/>
        </w:rPr>
        <w:t xml:space="preserve">                                                                                                        </w:t>
      </w:r>
      <w:r>
        <w:rPr>
          <w:rFonts w:eastAsiaTheme="minorEastAsia"/>
          <w:sz w:val="24"/>
          <w:szCs w:val="24"/>
        </w:rPr>
        <w:t>(3</w:t>
      </w:r>
      <w:r w:rsidRPr="00DD1797">
        <w:rPr>
          <w:rFonts w:eastAsiaTheme="minorEastAsia"/>
          <w:sz w:val="24"/>
          <w:szCs w:val="24"/>
        </w:rPr>
        <w:t>.12)</w:t>
      </w:r>
    </w:p>
    <w:p w:rsidR="00B1365A" w:rsidRPr="00DD1797" w:rsidRDefault="00B1365A" w:rsidP="007E3A5E">
      <w:pPr>
        <w:spacing w:line="360" w:lineRule="auto"/>
        <w:jc w:val="center"/>
        <w:rPr>
          <w:rFonts w:eastAsiaTheme="minorEastAsia"/>
          <w:sz w:val="24"/>
          <w:szCs w:val="24"/>
        </w:rPr>
      </w:pPr>
    </w:p>
    <w:p w:rsidR="00B1365A" w:rsidRPr="00DD1797" w:rsidRDefault="00B1365A" w:rsidP="002B7971">
      <w:pPr>
        <w:spacing w:line="360" w:lineRule="auto"/>
        <w:jc w:val="both"/>
        <w:rPr>
          <w:rFonts w:eastAsiaTheme="minorEastAsia"/>
          <w:sz w:val="24"/>
          <w:szCs w:val="24"/>
        </w:rPr>
      </w:pPr>
      <w:r>
        <w:rPr>
          <w:rFonts w:eastAsiaTheme="minorEastAsia"/>
          <w:sz w:val="24"/>
          <w:szCs w:val="24"/>
        </w:rPr>
        <w:t>Η ελαχιστοποίηση της διασποράς οδηγεί στη δημιουργία ενός γραμμικού συστήματος εξισώσεων ως προς τα γραμμικά βάρη. Τα γνωστά στοιχεία του συστήματος αποτελούν τα δεδομένα (τιμές του πεδίου στα σημεία μέτρησης) και οι τιμές της συνάρτησης συνδιασποράς (ή του ημιβαριογράμματος) στις αποστάσεις που αντιστοιχούν στα ζεύγη των μετρημένων σημείων, καθώς και στα ζεύγη που περιλαμβάνουν ένα μετρημένο σημείο και το σημείο εκτίμησης (</w:t>
      </w:r>
      <w:r>
        <w:rPr>
          <w:rFonts w:eastAsiaTheme="minorEastAsia"/>
          <w:sz w:val="24"/>
          <w:szCs w:val="24"/>
          <w:lang w:val="en-US"/>
        </w:rPr>
        <w:t>Goovaerts</w:t>
      </w:r>
      <w:r w:rsidRPr="00CD1584">
        <w:rPr>
          <w:rFonts w:eastAsiaTheme="minorEastAsia"/>
          <w:sz w:val="24"/>
          <w:szCs w:val="24"/>
        </w:rPr>
        <w:t xml:space="preserve"> 1997;</w:t>
      </w:r>
      <w:r>
        <w:rPr>
          <w:rFonts w:eastAsiaTheme="minorEastAsia"/>
          <w:sz w:val="24"/>
          <w:szCs w:val="24"/>
          <w:lang w:val="en-US"/>
        </w:rPr>
        <w:t>Journel</w:t>
      </w:r>
      <w:r w:rsidRPr="00CD1584">
        <w:rPr>
          <w:rFonts w:eastAsiaTheme="minorEastAsia"/>
          <w:sz w:val="24"/>
          <w:szCs w:val="24"/>
        </w:rPr>
        <w:t xml:space="preserve"> 1989)</w:t>
      </w:r>
      <w:r>
        <w:rPr>
          <w:rFonts w:eastAsiaTheme="minorEastAsia"/>
          <w:sz w:val="24"/>
          <w:szCs w:val="24"/>
        </w:rPr>
        <w:t>.</w:t>
      </w:r>
    </w:p>
    <w:p w:rsidR="00B1365A" w:rsidRDefault="00B1365A" w:rsidP="002B7971">
      <w:pPr>
        <w:spacing w:line="360" w:lineRule="auto"/>
        <w:jc w:val="both"/>
        <w:rPr>
          <w:rFonts w:eastAsiaTheme="minorEastAsia"/>
          <w:sz w:val="24"/>
          <w:szCs w:val="24"/>
        </w:rPr>
      </w:pPr>
      <w:r>
        <w:rPr>
          <w:rFonts w:eastAsiaTheme="minorEastAsia"/>
          <w:sz w:val="24"/>
          <w:szCs w:val="24"/>
        </w:rPr>
        <w:t xml:space="preserve">Η πρακτική εφαρμογή των μεθόδων </w:t>
      </w:r>
      <w:r>
        <w:rPr>
          <w:rFonts w:eastAsiaTheme="minorEastAsia"/>
          <w:sz w:val="24"/>
          <w:szCs w:val="24"/>
          <w:lang w:val="en-US"/>
        </w:rPr>
        <w:t>Kriging</w:t>
      </w:r>
      <w:r w:rsidRPr="009A2A6B">
        <w:rPr>
          <w:rFonts w:eastAsiaTheme="minorEastAsia"/>
          <w:sz w:val="24"/>
          <w:szCs w:val="24"/>
        </w:rPr>
        <w:t xml:space="preserve"> </w:t>
      </w:r>
      <w:r>
        <w:rPr>
          <w:rFonts w:eastAsiaTheme="minorEastAsia"/>
          <w:sz w:val="24"/>
          <w:szCs w:val="24"/>
        </w:rPr>
        <w:t>βασίζεται σε ορισμένες παραδοχές.</w:t>
      </w:r>
    </w:p>
    <w:p w:rsidR="00B1365A" w:rsidRDefault="00B1365A" w:rsidP="002B7971">
      <w:pPr>
        <w:pStyle w:val="a6"/>
        <w:numPr>
          <w:ilvl w:val="0"/>
          <w:numId w:val="14"/>
        </w:numPr>
        <w:spacing w:line="360" w:lineRule="auto"/>
        <w:ind w:left="360"/>
        <w:jc w:val="both"/>
        <w:rPr>
          <w:sz w:val="24"/>
          <w:szCs w:val="24"/>
        </w:rPr>
      </w:pPr>
      <w:r>
        <w:rPr>
          <w:sz w:val="24"/>
          <w:szCs w:val="24"/>
        </w:rPr>
        <w:t>Υποθέτουμε ότι το τυχαίο πεδίο είναι δυνατό να αναλυθεί σε δύο συνιστώσες. Η πρώτη εκφράζει την τάση, δηλαδή μια αργά μεταβαλλόμενη εξάρτηση, ή μια περιοδική μεταβολή και η δεύτερη την διακύμανση του πεδίου γύρω από την τάση.</w:t>
      </w:r>
    </w:p>
    <w:p w:rsidR="00B1365A" w:rsidRDefault="00B1365A" w:rsidP="002B7971">
      <w:pPr>
        <w:pStyle w:val="a6"/>
        <w:spacing w:line="360" w:lineRule="auto"/>
        <w:ind w:left="360"/>
        <w:jc w:val="both"/>
        <w:rPr>
          <w:sz w:val="24"/>
          <w:szCs w:val="24"/>
        </w:rPr>
      </w:pPr>
    </w:p>
    <w:p w:rsidR="00B1365A" w:rsidRDefault="00B1365A" w:rsidP="002B7971">
      <w:pPr>
        <w:pStyle w:val="a6"/>
        <w:numPr>
          <w:ilvl w:val="0"/>
          <w:numId w:val="14"/>
        </w:numPr>
        <w:spacing w:line="360" w:lineRule="auto"/>
        <w:ind w:left="360"/>
        <w:jc w:val="both"/>
        <w:rPr>
          <w:sz w:val="24"/>
          <w:szCs w:val="24"/>
        </w:rPr>
      </w:pPr>
      <w:r>
        <w:rPr>
          <w:sz w:val="24"/>
          <w:szCs w:val="24"/>
        </w:rPr>
        <w:t>Υποθέτουμε ότι η διακύμανση περιγράφεται από ένα στατιστικά ομοιογενές πεδίο μηδενικής μέσης τιμής.</w:t>
      </w:r>
    </w:p>
    <w:p w:rsidR="00B1365A" w:rsidRDefault="00B1365A" w:rsidP="002B7971">
      <w:pPr>
        <w:pStyle w:val="a6"/>
        <w:spacing w:line="360" w:lineRule="auto"/>
        <w:ind w:left="360"/>
        <w:jc w:val="both"/>
        <w:rPr>
          <w:sz w:val="24"/>
          <w:szCs w:val="24"/>
        </w:rPr>
      </w:pPr>
    </w:p>
    <w:p w:rsidR="00B1365A" w:rsidRDefault="00B1365A" w:rsidP="002B7971">
      <w:pPr>
        <w:pStyle w:val="a6"/>
        <w:numPr>
          <w:ilvl w:val="0"/>
          <w:numId w:val="14"/>
        </w:numPr>
        <w:spacing w:line="360" w:lineRule="auto"/>
        <w:ind w:left="360"/>
        <w:jc w:val="both"/>
        <w:rPr>
          <w:sz w:val="24"/>
          <w:szCs w:val="24"/>
        </w:rPr>
      </w:pPr>
      <w:r>
        <w:rPr>
          <w:sz w:val="24"/>
          <w:szCs w:val="24"/>
        </w:rPr>
        <w:t>Μια εκτίμηση που βασίζεται στην ελαχιστοποίηση της διασποράς του σφάλματος είναι ακριβής, αν η συνάρτηση κατανομής πιθανότητας είναι συμμετρική και κατά προτίμηση Γκαουσιανή.</w:t>
      </w:r>
    </w:p>
    <w:p w:rsidR="00B1365A" w:rsidRDefault="00B1365A" w:rsidP="007E3A5E">
      <w:pPr>
        <w:pStyle w:val="a6"/>
        <w:spacing w:line="360" w:lineRule="auto"/>
        <w:ind w:left="780"/>
        <w:jc w:val="center"/>
        <w:rPr>
          <w:sz w:val="24"/>
          <w:szCs w:val="24"/>
        </w:rPr>
      </w:pPr>
    </w:p>
    <w:p w:rsidR="00B1365A" w:rsidRDefault="00B1365A" w:rsidP="002B7971">
      <w:pPr>
        <w:spacing w:line="360" w:lineRule="auto"/>
        <w:jc w:val="both"/>
        <w:rPr>
          <w:sz w:val="24"/>
          <w:szCs w:val="24"/>
        </w:rPr>
      </w:pPr>
      <w:r w:rsidRPr="009A2A6B">
        <w:rPr>
          <w:sz w:val="24"/>
          <w:szCs w:val="24"/>
        </w:rPr>
        <w:lastRenderedPageBreak/>
        <w:t xml:space="preserve">Οι παραδοχές </w:t>
      </w:r>
      <w:r>
        <w:rPr>
          <w:sz w:val="24"/>
          <w:szCs w:val="24"/>
        </w:rPr>
        <w:t>(1) και (2) συνοψίζοντας με τη βοήθεια των παρακάτω εξισώσεων:</w:t>
      </w:r>
    </w:p>
    <w:p w:rsidR="00B1365A" w:rsidRDefault="00B1365A" w:rsidP="002B7971">
      <w:pPr>
        <w:spacing w:line="360" w:lineRule="auto"/>
        <w:jc w:val="both"/>
        <w:rPr>
          <w:sz w:val="24"/>
          <w:szCs w:val="24"/>
        </w:rPr>
      </w:pPr>
    </w:p>
    <w:p w:rsidR="00B1365A" w:rsidRDefault="00B1365A" w:rsidP="007E3A5E">
      <w:pPr>
        <w:spacing w:line="360" w:lineRule="auto"/>
        <w:jc w:val="center"/>
        <w:rPr>
          <w:rFonts w:eastAsiaTheme="minorEastAsia"/>
          <w:sz w:val="24"/>
          <w:szCs w:val="24"/>
        </w:rPr>
      </w:pPr>
      <m:oMath>
        <m:r>
          <w:rPr>
            <w:rFonts w:ascii="Cambria Math" w:hAnsi="Cambria Math"/>
            <w:sz w:val="24"/>
            <w:szCs w:val="24"/>
          </w:rPr>
          <m:t>Χ</m:t>
        </m:r>
        <m:d>
          <m:dPr>
            <m:ctrlPr>
              <w:rPr>
                <w:rFonts w:ascii="Cambria Math" w:hAnsi="Cambria Math"/>
                <w:i/>
                <w:sz w:val="24"/>
                <w:szCs w:val="24"/>
              </w:rPr>
            </m:ctrlPr>
          </m:dPr>
          <m:e>
            <m:r>
              <w:rPr>
                <w:rFonts w:ascii="Cambria Math" w:hAnsi="Cambria Math"/>
                <w:sz w:val="24"/>
                <w:szCs w:val="24"/>
                <w:lang w:val="en-US"/>
              </w:rPr>
              <m:t>s</m:t>
            </m:r>
            <m:ctrlPr>
              <w:rPr>
                <w:rFonts w:ascii="Cambria Math" w:hAnsi="Cambria Math"/>
                <w:i/>
                <w:sz w:val="24"/>
                <w:szCs w:val="24"/>
                <w:lang w:val="en-US"/>
              </w:rPr>
            </m:ctrlPr>
          </m:e>
        </m:d>
        <m:r>
          <w:rPr>
            <w:rFonts w:ascii="Cambria Math" w:hAnsi="Cambria Math"/>
            <w:sz w:val="24"/>
            <w:szCs w:val="24"/>
          </w:rPr>
          <m:t xml:space="preserve">= </m:t>
        </m:r>
        <m:sSub>
          <m:sSubPr>
            <m:ctrlPr>
              <w:rPr>
                <w:rFonts w:ascii="Cambria Math" w:hAnsi="Cambria Math"/>
                <w:i/>
                <w:sz w:val="24"/>
                <w:szCs w:val="24"/>
                <w:lang w:val="en-US"/>
              </w:rPr>
            </m:ctrlPr>
          </m:sSubPr>
          <m:e>
            <m:r>
              <w:rPr>
                <w:rFonts w:ascii="Cambria Math" w:hAnsi="Cambria Math"/>
                <w:sz w:val="24"/>
                <w:szCs w:val="24"/>
                <w:lang w:val="en-US"/>
              </w:rPr>
              <m:t>m</m:t>
            </m:r>
          </m:e>
          <m:sub>
            <m:r>
              <w:rPr>
                <w:rFonts w:ascii="Cambria Math" w:hAnsi="Cambria Math"/>
                <w:sz w:val="24"/>
                <w:szCs w:val="24"/>
              </w:rPr>
              <m:t>χ</m:t>
            </m:r>
          </m:sub>
        </m:sSub>
        <m:d>
          <m:dPr>
            <m:ctrlPr>
              <w:rPr>
                <w:rFonts w:ascii="Cambria Math" w:hAnsi="Cambria Math"/>
                <w:i/>
                <w:sz w:val="24"/>
                <w:szCs w:val="24"/>
                <w:lang w:val="en-US"/>
              </w:rPr>
            </m:ctrlPr>
          </m:dPr>
          <m:e>
            <m:r>
              <w:rPr>
                <w:rFonts w:ascii="Cambria Math" w:hAnsi="Cambria Math"/>
                <w:sz w:val="24"/>
                <w:szCs w:val="24"/>
                <w:lang w:val="en-US"/>
              </w:rPr>
              <m:t>s</m:t>
            </m:r>
          </m:e>
        </m:d>
        <m:r>
          <w:rPr>
            <w:rFonts w:ascii="Cambria Math" w:hAnsi="Cambria Math"/>
            <w:sz w:val="24"/>
            <w:szCs w:val="24"/>
          </w:rPr>
          <m:t>+χ</m:t>
        </m:r>
        <m:d>
          <m:dPr>
            <m:ctrlPr>
              <w:rPr>
                <w:rFonts w:ascii="Cambria Math" w:hAnsi="Cambria Math"/>
                <w:i/>
                <w:sz w:val="24"/>
                <w:szCs w:val="24"/>
              </w:rPr>
            </m:ctrlPr>
          </m:dPr>
          <m:e>
            <m:r>
              <w:rPr>
                <w:rFonts w:ascii="Cambria Math" w:hAnsi="Cambria Math"/>
                <w:sz w:val="24"/>
                <w:szCs w:val="24"/>
                <w:lang w:val="en-US"/>
              </w:rPr>
              <m:t>s</m:t>
            </m:r>
            <m:ctrlPr>
              <w:rPr>
                <w:rFonts w:ascii="Cambria Math" w:hAnsi="Cambria Math"/>
                <w:i/>
                <w:sz w:val="24"/>
                <w:szCs w:val="24"/>
                <w:lang w:val="en-US"/>
              </w:rPr>
            </m:ctrlPr>
          </m:e>
        </m:d>
        <m:r>
          <w:rPr>
            <w:rFonts w:ascii="Cambria Math" w:hAnsi="Cambria Math"/>
            <w:sz w:val="24"/>
            <w:szCs w:val="24"/>
          </w:rPr>
          <m:t xml:space="preserve">,   </m:t>
        </m:r>
        <m:r>
          <w:rPr>
            <w:rFonts w:ascii="Cambria Math" w:hAnsi="Cambria Math"/>
            <w:sz w:val="24"/>
            <w:szCs w:val="24"/>
            <w:lang w:val="en-US"/>
          </w:rPr>
          <m:t>sЄ</m:t>
        </m:r>
        <m:r>
          <w:rPr>
            <w:rFonts w:ascii="Cambria Math" w:hAnsi="Cambria Math"/>
            <w:sz w:val="24"/>
            <w:szCs w:val="24"/>
          </w:rPr>
          <m:t>Ω</m:t>
        </m:r>
      </m:oMath>
      <w:r>
        <w:rPr>
          <w:rFonts w:eastAsiaTheme="minorEastAsia"/>
          <w:i/>
          <w:sz w:val="24"/>
          <w:szCs w:val="24"/>
        </w:rPr>
        <w:t xml:space="preserve">                                                                                          </w:t>
      </w:r>
      <w:r>
        <w:rPr>
          <w:rFonts w:eastAsiaTheme="minorEastAsia"/>
          <w:sz w:val="24"/>
          <w:szCs w:val="24"/>
        </w:rPr>
        <w:t>(3.13)</w:t>
      </w:r>
    </w:p>
    <w:p w:rsidR="00B1365A" w:rsidRPr="00DD1797" w:rsidRDefault="00B1365A" w:rsidP="007E3A5E">
      <w:pPr>
        <w:spacing w:line="360" w:lineRule="auto"/>
        <w:jc w:val="center"/>
        <w:rPr>
          <w:rFonts w:eastAsiaTheme="minorEastAsia"/>
          <w:sz w:val="24"/>
          <w:szCs w:val="24"/>
        </w:rPr>
      </w:pPr>
      <m:oMath>
        <m:r>
          <w:rPr>
            <w:rFonts w:ascii="Cambria Math" w:hAnsi="Cambria Math"/>
            <w:sz w:val="24"/>
            <w:szCs w:val="24"/>
          </w:rPr>
          <m:t>Ε</m:t>
        </m:r>
        <m:d>
          <m:dPr>
            <m:begChr m:val="["/>
            <m:endChr m:val="]"/>
            <m:ctrlPr>
              <w:rPr>
                <w:rFonts w:ascii="Cambria Math" w:hAnsi="Cambria Math"/>
                <w:i/>
                <w:sz w:val="24"/>
                <w:szCs w:val="24"/>
              </w:rPr>
            </m:ctrlPr>
          </m:dPr>
          <m:e>
            <m:r>
              <w:rPr>
                <w:rFonts w:ascii="Cambria Math" w:hAnsi="Cambria Math"/>
                <w:sz w:val="24"/>
                <w:szCs w:val="24"/>
              </w:rPr>
              <m:t>Χ</m:t>
            </m:r>
            <m:d>
              <m:dPr>
                <m:ctrlPr>
                  <w:rPr>
                    <w:rFonts w:ascii="Cambria Math" w:hAnsi="Cambria Math"/>
                    <w:i/>
                    <w:sz w:val="24"/>
                    <w:szCs w:val="24"/>
                  </w:rPr>
                </m:ctrlPr>
              </m:dPr>
              <m:e>
                <m:r>
                  <w:rPr>
                    <w:rFonts w:ascii="Cambria Math" w:hAnsi="Cambria Math"/>
                    <w:sz w:val="24"/>
                    <w:szCs w:val="24"/>
                    <w:lang w:val="en-US"/>
                  </w:rPr>
                  <m:t>s</m:t>
                </m:r>
                <m:ctrlPr>
                  <w:rPr>
                    <w:rFonts w:ascii="Cambria Math" w:hAnsi="Cambria Math"/>
                    <w:i/>
                    <w:sz w:val="24"/>
                    <w:szCs w:val="24"/>
                    <w:lang w:val="en-US"/>
                  </w:rPr>
                </m:ctrlPr>
              </m:e>
            </m:d>
            <m:ctrlPr>
              <w:rPr>
                <w:rFonts w:ascii="Cambria Math" w:hAnsi="Cambria Math"/>
                <w:i/>
                <w:sz w:val="24"/>
                <w:szCs w:val="24"/>
                <w:lang w:val="en-US"/>
              </w:rPr>
            </m:ctrlPr>
          </m:e>
        </m:d>
        <m:r>
          <w:rPr>
            <w:rFonts w:ascii="Cambria Math" w:hAnsi="Cambria Math"/>
            <w:sz w:val="24"/>
            <w:szCs w:val="24"/>
          </w:rPr>
          <m:t xml:space="preserve">= </m:t>
        </m:r>
        <m:sSub>
          <m:sSubPr>
            <m:ctrlPr>
              <w:rPr>
                <w:rFonts w:ascii="Cambria Math" w:hAnsi="Cambria Math"/>
                <w:i/>
                <w:sz w:val="24"/>
                <w:szCs w:val="24"/>
                <w:lang w:val="en-US"/>
              </w:rPr>
            </m:ctrlPr>
          </m:sSubPr>
          <m:e>
            <m:r>
              <w:rPr>
                <w:rFonts w:ascii="Cambria Math" w:hAnsi="Cambria Math"/>
                <w:sz w:val="24"/>
                <w:szCs w:val="24"/>
                <w:lang w:val="en-US"/>
              </w:rPr>
              <m:t>m</m:t>
            </m:r>
          </m:e>
          <m:sub>
            <m:r>
              <w:rPr>
                <w:rFonts w:ascii="Cambria Math" w:hAnsi="Cambria Math"/>
                <w:sz w:val="24"/>
                <w:szCs w:val="24"/>
              </w:rPr>
              <m:t>χ</m:t>
            </m:r>
          </m:sub>
        </m:sSub>
        <m:r>
          <w:rPr>
            <w:rFonts w:ascii="Cambria Math" w:hAnsi="Cambria Math"/>
            <w:sz w:val="24"/>
            <w:szCs w:val="24"/>
          </w:rPr>
          <m:t>(</m:t>
        </m:r>
        <m:r>
          <w:rPr>
            <w:rFonts w:ascii="Cambria Math" w:hAnsi="Cambria Math"/>
            <w:sz w:val="24"/>
            <w:szCs w:val="24"/>
            <w:lang w:val="en-US"/>
          </w:rPr>
          <m:t>s</m:t>
        </m:r>
        <m:r>
          <w:rPr>
            <w:rFonts w:ascii="Cambria Math" w:hAnsi="Cambria Math"/>
            <w:sz w:val="24"/>
            <w:szCs w:val="24"/>
          </w:rPr>
          <m:t>)</m:t>
        </m:r>
      </m:oMath>
      <w:r w:rsidRPr="00DD1797">
        <w:rPr>
          <w:rFonts w:eastAsiaTheme="minorEastAsia"/>
          <w:i/>
          <w:sz w:val="24"/>
          <w:szCs w:val="24"/>
        </w:rPr>
        <w:t xml:space="preserve">                                                                                                             </w:t>
      </w:r>
      <w:r>
        <w:rPr>
          <w:rFonts w:eastAsiaTheme="minorEastAsia"/>
          <w:sz w:val="24"/>
          <w:szCs w:val="24"/>
        </w:rPr>
        <w:t>(3</w:t>
      </w:r>
      <w:r w:rsidRPr="00DD1797">
        <w:rPr>
          <w:rFonts w:eastAsiaTheme="minorEastAsia"/>
          <w:sz w:val="24"/>
          <w:szCs w:val="24"/>
        </w:rPr>
        <w:t>.14)</w:t>
      </w:r>
    </w:p>
    <w:p w:rsidR="00B1365A" w:rsidRPr="00DD1797" w:rsidRDefault="00B1365A" w:rsidP="007E3A5E">
      <w:pPr>
        <w:spacing w:line="360" w:lineRule="auto"/>
        <w:jc w:val="center"/>
        <w:rPr>
          <w:rFonts w:eastAsiaTheme="minorEastAsia"/>
          <w:sz w:val="24"/>
          <w:szCs w:val="24"/>
        </w:rPr>
      </w:pPr>
      <m:oMath>
        <m:r>
          <w:rPr>
            <w:rFonts w:ascii="Cambria Math" w:hAnsi="Cambria Math"/>
            <w:sz w:val="24"/>
            <w:szCs w:val="24"/>
            <w:lang w:val="en-US"/>
          </w:rPr>
          <m:t>E</m:t>
        </m:r>
        <m:d>
          <m:dPr>
            <m:begChr m:val="["/>
            <m:endChr m:val="]"/>
            <m:ctrlPr>
              <w:rPr>
                <w:rFonts w:ascii="Cambria Math" w:hAnsi="Cambria Math"/>
                <w:i/>
                <w:sz w:val="24"/>
                <w:szCs w:val="24"/>
                <w:lang w:val="en-US"/>
              </w:rPr>
            </m:ctrlPr>
          </m:dPr>
          <m:e>
            <m:r>
              <w:rPr>
                <w:rFonts w:ascii="Cambria Math" w:hAnsi="Cambria Math"/>
                <w:sz w:val="24"/>
                <w:szCs w:val="24"/>
              </w:rPr>
              <m:t>χ</m:t>
            </m:r>
            <m:d>
              <m:dPr>
                <m:ctrlPr>
                  <w:rPr>
                    <w:rFonts w:ascii="Cambria Math" w:hAnsi="Cambria Math"/>
                    <w:i/>
                    <w:sz w:val="24"/>
                    <w:szCs w:val="24"/>
                  </w:rPr>
                </m:ctrlPr>
              </m:dPr>
              <m:e>
                <m:r>
                  <w:rPr>
                    <w:rFonts w:ascii="Cambria Math" w:hAnsi="Cambria Math"/>
                    <w:sz w:val="24"/>
                    <w:szCs w:val="24"/>
                    <w:lang w:val="en-US"/>
                  </w:rPr>
                  <m:t>s</m:t>
                </m:r>
                <m:ctrlPr>
                  <w:rPr>
                    <w:rFonts w:ascii="Cambria Math" w:hAnsi="Cambria Math"/>
                    <w:i/>
                    <w:sz w:val="24"/>
                    <w:szCs w:val="24"/>
                    <w:lang w:val="en-US"/>
                  </w:rPr>
                </m:ctrlPr>
              </m:e>
            </m:d>
          </m:e>
        </m:d>
        <m:r>
          <w:rPr>
            <w:rFonts w:ascii="Cambria Math" w:hAnsi="Cambria Math"/>
            <w:sz w:val="24"/>
            <w:szCs w:val="24"/>
          </w:rPr>
          <m:t>=0</m:t>
        </m:r>
      </m:oMath>
      <w:r w:rsidRPr="00DD1797">
        <w:rPr>
          <w:rFonts w:eastAsiaTheme="minorEastAsia"/>
          <w:i/>
          <w:sz w:val="24"/>
          <w:szCs w:val="24"/>
        </w:rPr>
        <w:t xml:space="preserve">                                                                                                                       </w:t>
      </w:r>
      <w:r>
        <w:rPr>
          <w:rFonts w:eastAsiaTheme="minorEastAsia"/>
          <w:sz w:val="24"/>
          <w:szCs w:val="24"/>
        </w:rPr>
        <w:t>(3</w:t>
      </w:r>
      <w:r w:rsidRPr="00DD1797">
        <w:rPr>
          <w:rFonts w:eastAsiaTheme="minorEastAsia"/>
          <w:sz w:val="24"/>
          <w:szCs w:val="24"/>
        </w:rPr>
        <w:t>.15)</w:t>
      </w:r>
    </w:p>
    <w:p w:rsidR="00B1365A" w:rsidRPr="00DD1797" w:rsidRDefault="00B1365A" w:rsidP="007E3A5E">
      <w:pPr>
        <w:spacing w:line="360" w:lineRule="auto"/>
        <w:jc w:val="center"/>
        <w:rPr>
          <w:rFonts w:eastAsiaTheme="minorEastAsia"/>
          <w:sz w:val="24"/>
          <w:szCs w:val="24"/>
        </w:rPr>
      </w:pPr>
      <m:oMath>
        <m:r>
          <w:rPr>
            <w:rFonts w:ascii="Cambria Math" w:hAnsi="Cambria Math"/>
            <w:sz w:val="24"/>
            <w:szCs w:val="24"/>
            <w:lang w:val="en-US"/>
          </w:rPr>
          <m:t>E</m:t>
        </m:r>
        <m:d>
          <m:dPr>
            <m:begChr m:val="["/>
            <m:endChr m:val="]"/>
            <m:ctrlPr>
              <w:rPr>
                <w:rFonts w:ascii="Cambria Math" w:hAnsi="Cambria Math"/>
                <w:i/>
                <w:sz w:val="24"/>
                <w:szCs w:val="24"/>
                <w:lang w:val="en-US"/>
              </w:rPr>
            </m:ctrlPr>
          </m:dPr>
          <m:e>
            <m:r>
              <w:rPr>
                <w:rFonts w:ascii="Cambria Math" w:hAnsi="Cambria Math"/>
                <w:sz w:val="24"/>
                <w:szCs w:val="24"/>
              </w:rPr>
              <m:t>χ</m:t>
            </m:r>
            <m:d>
              <m:dPr>
                <m:ctrlPr>
                  <w:rPr>
                    <w:rFonts w:ascii="Cambria Math" w:hAnsi="Cambria Math"/>
                    <w:i/>
                    <w:sz w:val="24"/>
                    <w:szCs w:val="24"/>
                  </w:rPr>
                </m:ctrlPr>
              </m:dPr>
              <m:e>
                <m:r>
                  <w:rPr>
                    <w:rFonts w:ascii="Cambria Math" w:hAnsi="Cambria Math"/>
                    <w:sz w:val="24"/>
                    <w:szCs w:val="24"/>
                    <w:lang w:val="en-US"/>
                  </w:rPr>
                  <m:t>s</m:t>
                </m:r>
                <m:r>
                  <w:rPr>
                    <w:rFonts w:ascii="Cambria Math" w:hAnsi="Cambria Math"/>
                    <w:sz w:val="24"/>
                    <w:szCs w:val="24"/>
                  </w:rPr>
                  <m:t>+</m:t>
                </m:r>
                <m:r>
                  <w:rPr>
                    <w:rFonts w:ascii="Cambria Math" w:hAnsi="Cambria Math"/>
                    <w:sz w:val="24"/>
                    <w:szCs w:val="24"/>
                    <w:lang w:val="en-US"/>
                  </w:rPr>
                  <m:t>r</m:t>
                </m:r>
                <m:ctrlPr>
                  <w:rPr>
                    <w:rFonts w:ascii="Cambria Math" w:hAnsi="Cambria Math"/>
                    <w:i/>
                    <w:sz w:val="24"/>
                    <w:szCs w:val="24"/>
                    <w:lang w:val="en-US"/>
                  </w:rPr>
                </m:ctrlPr>
              </m:e>
            </m:d>
            <m:r>
              <w:rPr>
                <w:rFonts w:ascii="Cambria Math" w:hAnsi="Cambria Math"/>
                <w:sz w:val="24"/>
                <w:szCs w:val="24"/>
              </w:rPr>
              <m:t>χ</m:t>
            </m:r>
            <m:d>
              <m:dPr>
                <m:ctrlPr>
                  <w:rPr>
                    <w:rFonts w:ascii="Cambria Math" w:hAnsi="Cambria Math"/>
                    <w:i/>
                    <w:sz w:val="24"/>
                    <w:szCs w:val="24"/>
                  </w:rPr>
                </m:ctrlPr>
              </m:dPr>
              <m:e>
                <m:r>
                  <w:rPr>
                    <w:rFonts w:ascii="Cambria Math" w:hAnsi="Cambria Math"/>
                    <w:sz w:val="24"/>
                    <w:szCs w:val="24"/>
                    <w:lang w:val="en-US"/>
                  </w:rPr>
                  <m:t>s</m:t>
                </m:r>
                <m:ctrlPr>
                  <w:rPr>
                    <w:rFonts w:ascii="Cambria Math" w:hAnsi="Cambria Math"/>
                    <w:i/>
                    <w:sz w:val="24"/>
                    <w:szCs w:val="24"/>
                    <w:lang w:val="en-US"/>
                  </w:rPr>
                </m:ctrlPr>
              </m:e>
            </m:d>
          </m:e>
        </m:d>
        <m:r>
          <w:rPr>
            <w:rFonts w:ascii="Cambria Math" w:hAnsi="Cambria Math"/>
            <w:sz w:val="24"/>
            <w:szCs w:val="24"/>
          </w:rPr>
          <m:t xml:space="preserve">= </m:t>
        </m:r>
        <m:sSub>
          <m:sSubPr>
            <m:ctrlPr>
              <w:rPr>
                <w:rFonts w:ascii="Cambria Math" w:hAnsi="Cambria Math"/>
                <w:i/>
                <w:sz w:val="24"/>
                <w:szCs w:val="24"/>
                <w:lang w:val="en-US"/>
              </w:rPr>
            </m:ctrlPr>
          </m:sSubPr>
          <m:e>
            <m:r>
              <w:rPr>
                <w:rFonts w:ascii="Cambria Math" w:hAnsi="Cambria Math"/>
                <w:sz w:val="24"/>
                <w:szCs w:val="24"/>
                <w:lang w:val="en-US"/>
              </w:rPr>
              <m:t>c</m:t>
            </m:r>
          </m:e>
          <m:sub>
            <m:r>
              <w:rPr>
                <w:rFonts w:ascii="Cambria Math" w:hAnsi="Cambria Math"/>
                <w:sz w:val="24"/>
                <w:szCs w:val="24"/>
              </w:rPr>
              <m:t>χ</m:t>
            </m:r>
          </m:sub>
        </m:sSub>
        <m:r>
          <w:rPr>
            <w:rFonts w:ascii="Cambria Math" w:hAnsi="Cambria Math"/>
            <w:sz w:val="24"/>
            <w:szCs w:val="24"/>
          </w:rPr>
          <m:t>(</m:t>
        </m:r>
        <m:r>
          <w:rPr>
            <w:rFonts w:ascii="Cambria Math" w:hAnsi="Cambria Math"/>
            <w:sz w:val="24"/>
            <w:szCs w:val="24"/>
            <w:lang w:val="en-US"/>
          </w:rPr>
          <m:t>r</m:t>
        </m:r>
        <m:r>
          <w:rPr>
            <w:rFonts w:ascii="Cambria Math" w:hAnsi="Cambria Math"/>
            <w:sz w:val="24"/>
            <w:szCs w:val="24"/>
          </w:rPr>
          <m:t>)</m:t>
        </m:r>
      </m:oMath>
      <w:r w:rsidRPr="00DD1797">
        <w:rPr>
          <w:rFonts w:eastAsiaTheme="minorEastAsia"/>
          <w:i/>
          <w:sz w:val="24"/>
          <w:szCs w:val="24"/>
        </w:rPr>
        <w:t xml:space="preserve">                                                                                               </w:t>
      </w:r>
      <w:r>
        <w:rPr>
          <w:rFonts w:eastAsiaTheme="minorEastAsia"/>
          <w:sz w:val="24"/>
          <w:szCs w:val="24"/>
        </w:rPr>
        <w:t>(3</w:t>
      </w:r>
      <w:r w:rsidRPr="00DD1797">
        <w:rPr>
          <w:rFonts w:eastAsiaTheme="minorEastAsia"/>
          <w:sz w:val="24"/>
          <w:szCs w:val="24"/>
        </w:rPr>
        <w:t>.16)</w:t>
      </w:r>
    </w:p>
    <w:p w:rsidR="00B1365A" w:rsidRDefault="00B1365A" w:rsidP="00B1365A">
      <w:pPr>
        <w:spacing w:line="360" w:lineRule="auto"/>
        <w:jc w:val="both"/>
        <w:rPr>
          <w:sz w:val="24"/>
          <w:szCs w:val="24"/>
        </w:rPr>
      </w:pPr>
    </w:p>
    <w:p w:rsidR="00B1365A" w:rsidRPr="00F74471" w:rsidRDefault="0023159D" w:rsidP="002B7971">
      <w:pPr>
        <w:spacing w:line="360" w:lineRule="auto"/>
        <w:jc w:val="both"/>
        <w:rPr>
          <w:b/>
          <w:sz w:val="24"/>
          <w:szCs w:val="24"/>
        </w:rPr>
      </w:pPr>
      <w:r>
        <w:rPr>
          <w:b/>
          <w:sz w:val="24"/>
          <w:szCs w:val="24"/>
        </w:rPr>
        <w:t xml:space="preserve">ΚΑΝΟΝΙΚΟ </w:t>
      </w:r>
      <w:r>
        <w:rPr>
          <w:b/>
          <w:sz w:val="24"/>
          <w:szCs w:val="24"/>
          <w:lang w:val="en-US"/>
        </w:rPr>
        <w:t>KRIGING</w:t>
      </w:r>
      <w:r w:rsidR="00B1365A" w:rsidRPr="00F74471">
        <w:rPr>
          <w:b/>
          <w:sz w:val="24"/>
          <w:szCs w:val="24"/>
        </w:rPr>
        <w:t>:</w:t>
      </w:r>
      <w:r w:rsidR="00B1365A">
        <w:rPr>
          <w:b/>
          <w:sz w:val="24"/>
          <w:szCs w:val="24"/>
        </w:rPr>
        <w:t xml:space="preserve"> </w:t>
      </w:r>
      <w:r w:rsidR="00B1365A">
        <w:rPr>
          <w:sz w:val="24"/>
          <w:szCs w:val="24"/>
        </w:rPr>
        <w:t xml:space="preserve">Στο κανονικό </w:t>
      </w:r>
      <w:r w:rsidR="00B1365A">
        <w:rPr>
          <w:sz w:val="24"/>
          <w:szCs w:val="24"/>
          <w:lang w:val="en-US"/>
        </w:rPr>
        <w:t>Kriging</w:t>
      </w:r>
      <w:r w:rsidR="00B1365A">
        <w:rPr>
          <w:sz w:val="24"/>
          <w:szCs w:val="24"/>
        </w:rPr>
        <w:t>,</w:t>
      </w:r>
      <w:r w:rsidR="00B1365A" w:rsidRPr="005F047A">
        <w:rPr>
          <w:sz w:val="24"/>
          <w:szCs w:val="24"/>
        </w:rPr>
        <w:t xml:space="preserve"> </w:t>
      </w:r>
      <w:r w:rsidR="00B1365A">
        <w:rPr>
          <w:sz w:val="24"/>
          <w:szCs w:val="24"/>
        </w:rPr>
        <w:t xml:space="preserve">όπως προαναφέρθηκε, έχουμε μια άγνωστη σταθερή μέση τιμή. Χρησιμοποιώντας την βασική εξίσωση του </w:t>
      </w:r>
      <w:r w:rsidR="00B1365A">
        <w:rPr>
          <w:sz w:val="24"/>
          <w:szCs w:val="24"/>
          <w:lang w:val="en-US"/>
        </w:rPr>
        <w:t>Kriging</w:t>
      </w:r>
      <w:r w:rsidR="00B1365A" w:rsidRPr="005F047A">
        <w:rPr>
          <w:sz w:val="24"/>
          <w:szCs w:val="24"/>
        </w:rPr>
        <w:t xml:space="preserve">, </w:t>
      </w:r>
      <w:r w:rsidR="00B1365A">
        <w:rPr>
          <w:sz w:val="24"/>
          <w:szCs w:val="24"/>
        </w:rPr>
        <w:t xml:space="preserve">η εκτίμηση με τη μέθοδο του κανονικού </w:t>
      </w:r>
      <w:r w:rsidR="00B1365A">
        <w:rPr>
          <w:sz w:val="24"/>
          <w:szCs w:val="24"/>
          <w:lang w:val="en-US"/>
        </w:rPr>
        <w:t>Kriging</w:t>
      </w:r>
      <w:r w:rsidR="00B1365A" w:rsidRPr="005F047A">
        <w:rPr>
          <w:sz w:val="24"/>
          <w:szCs w:val="24"/>
        </w:rPr>
        <w:t xml:space="preserve"> </w:t>
      </w:r>
      <w:r w:rsidR="00B1365A">
        <w:rPr>
          <w:sz w:val="24"/>
          <w:szCs w:val="24"/>
        </w:rPr>
        <w:t>δίνεται από τις εξής εξισώσεις:</w:t>
      </w:r>
    </w:p>
    <w:p w:rsidR="00B1365A" w:rsidRDefault="00B1365A" w:rsidP="007748E6">
      <w:pPr>
        <w:spacing w:line="360" w:lineRule="auto"/>
        <w:rPr>
          <w:rFonts w:eastAsiaTheme="minorEastAsia"/>
          <w:sz w:val="24"/>
          <w:szCs w:val="24"/>
        </w:rPr>
      </w:pPr>
      <m:oMath>
        <m:r>
          <w:rPr>
            <w:rFonts w:ascii="Cambria Math" w:hAnsi="Cambria Math"/>
            <w:sz w:val="24"/>
            <w:szCs w:val="24"/>
          </w:rPr>
          <m:t>Ẋ</m:t>
        </m:r>
        <m:d>
          <m:dPr>
            <m:ctrlPr>
              <w:rPr>
                <w:rFonts w:ascii="Cambria Math" w:hAnsi="Cambria Math"/>
                <w:i/>
                <w:sz w:val="24"/>
                <w:szCs w:val="24"/>
              </w:rPr>
            </m:ctrlPr>
          </m:dPr>
          <m:e>
            <m:r>
              <w:rPr>
                <w:rFonts w:ascii="Cambria Math" w:hAnsi="Cambria Math"/>
                <w:sz w:val="24"/>
                <w:szCs w:val="24"/>
              </w:rPr>
              <m:t>u</m:t>
            </m:r>
          </m:e>
        </m:d>
        <m:r>
          <w:rPr>
            <w:rFonts w:ascii="Cambria Math" w:hAnsi="Cambria Math"/>
            <w:sz w:val="24"/>
            <w:szCs w:val="24"/>
          </w:rPr>
          <m:t xml:space="preserve">= </m:t>
        </m:r>
        <m:nary>
          <m:naryPr>
            <m:chr m:val="∑"/>
            <m:limLoc m:val="undOvr"/>
            <m:ctrlPr>
              <w:rPr>
                <w:rFonts w:ascii="Cambria Math" w:hAnsi="Cambria Math"/>
                <w:i/>
                <w:sz w:val="24"/>
                <w:szCs w:val="24"/>
              </w:rPr>
            </m:ctrlPr>
          </m:naryPr>
          <m:sub>
            <m:r>
              <w:rPr>
                <w:rFonts w:ascii="Cambria Math" w:hAnsi="Cambria Math"/>
                <w:sz w:val="24"/>
                <w:szCs w:val="24"/>
              </w:rPr>
              <m:t>a=1</m:t>
            </m:r>
          </m:sub>
          <m:sup>
            <m:r>
              <w:rPr>
                <w:rFonts w:ascii="Cambria Math" w:hAnsi="Cambria Math"/>
                <w:sz w:val="24"/>
                <w:szCs w:val="24"/>
              </w:rPr>
              <m:t>n</m:t>
            </m:r>
            <m:d>
              <m:dPr>
                <m:ctrlPr>
                  <w:rPr>
                    <w:rFonts w:ascii="Cambria Math" w:hAnsi="Cambria Math"/>
                    <w:i/>
                    <w:sz w:val="24"/>
                    <w:szCs w:val="24"/>
                  </w:rPr>
                </m:ctrlPr>
              </m:dPr>
              <m:e>
                <m:r>
                  <w:rPr>
                    <w:rFonts w:ascii="Cambria Math" w:hAnsi="Cambria Math"/>
                    <w:sz w:val="24"/>
                    <w:szCs w:val="24"/>
                  </w:rPr>
                  <m:t>u</m:t>
                </m:r>
              </m:e>
            </m:d>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α</m:t>
                </m:r>
              </m:sub>
            </m:sSub>
            <m:r>
              <w:rPr>
                <w:rFonts w:ascii="Cambria Math" w:hAnsi="Cambria Math"/>
                <w:sz w:val="24"/>
                <w:szCs w:val="24"/>
              </w:rPr>
              <m:t>Χ</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a</m:t>
                    </m:r>
                  </m:sub>
                </m:sSub>
              </m:e>
            </m:d>
          </m:e>
        </m:nary>
        <m:r>
          <w:rPr>
            <w:rFonts w:ascii="Cambria Math" w:hAnsi="Cambria Math"/>
            <w:sz w:val="24"/>
            <w:szCs w:val="24"/>
          </w:rPr>
          <m:t xml:space="preserve"> </m:t>
        </m:r>
      </m:oMath>
      <w:r w:rsidRPr="00824F18">
        <w:rPr>
          <w:rFonts w:eastAsiaTheme="minorEastAsia"/>
          <w:sz w:val="24"/>
          <w:szCs w:val="24"/>
        </w:rPr>
        <w:t xml:space="preserve">                                                                                                  </w:t>
      </w:r>
      <w:r>
        <w:rPr>
          <w:rFonts w:eastAsiaTheme="minorEastAsia"/>
          <w:sz w:val="24"/>
          <w:szCs w:val="24"/>
        </w:rPr>
        <w:t xml:space="preserve">  (3</w:t>
      </w:r>
      <w:r w:rsidRPr="00824F18">
        <w:rPr>
          <w:rFonts w:eastAsiaTheme="minorEastAsia"/>
          <w:sz w:val="24"/>
          <w:szCs w:val="24"/>
        </w:rPr>
        <w:t>.</w:t>
      </w:r>
      <w:r>
        <w:rPr>
          <w:rFonts w:eastAsiaTheme="minorEastAsia"/>
          <w:sz w:val="24"/>
          <w:szCs w:val="24"/>
        </w:rPr>
        <w:t>1</w:t>
      </w:r>
      <w:r w:rsidRPr="00824F18">
        <w:rPr>
          <w:rFonts w:eastAsiaTheme="minorEastAsia"/>
          <w:sz w:val="24"/>
          <w:szCs w:val="24"/>
        </w:rPr>
        <w:t>7)</w:t>
      </w:r>
    </w:p>
    <w:p w:rsidR="00B1365A" w:rsidRPr="00824F18" w:rsidRDefault="005C640B" w:rsidP="007748E6">
      <w:pPr>
        <w:spacing w:line="360" w:lineRule="auto"/>
        <w:rPr>
          <w:rFonts w:eastAsiaTheme="minorEastAsia"/>
          <w:sz w:val="24"/>
          <w:szCs w:val="24"/>
        </w:rPr>
      </w:pPr>
      <m:oMath>
        <m:nary>
          <m:naryPr>
            <m:chr m:val="∑"/>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a</m:t>
            </m:r>
            <m:r>
              <w:rPr>
                <w:rFonts w:ascii="Cambria Math" w:eastAsiaTheme="minorEastAsia" w:hAnsi="Cambria Math"/>
                <w:sz w:val="24"/>
                <w:szCs w:val="24"/>
              </w:rPr>
              <m:t>=1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rPr>
                  <m:t>λ</m:t>
                </m:r>
              </m:e>
              <m:sub>
                <m:r>
                  <w:rPr>
                    <w:rFonts w:ascii="Cambria Math" w:eastAsiaTheme="minorEastAsia" w:hAnsi="Cambria Math"/>
                    <w:sz w:val="24"/>
                    <w:szCs w:val="24"/>
                    <w:lang w:val="en-US"/>
                  </w:rPr>
                  <m:t>α</m:t>
                </m:r>
              </m:sub>
            </m:sSub>
            <m:r>
              <w:rPr>
                <w:rFonts w:ascii="Cambria Math" w:eastAsiaTheme="minorEastAsia" w:hAnsi="Cambria Math"/>
                <w:sz w:val="24"/>
                <w:szCs w:val="24"/>
              </w:rPr>
              <m:t>=1</m:t>
            </m:r>
          </m:e>
        </m:nary>
      </m:oMath>
      <w:r w:rsidR="00B1365A" w:rsidRPr="00824F18">
        <w:rPr>
          <w:rFonts w:eastAsiaTheme="minorEastAsia"/>
          <w:sz w:val="24"/>
          <w:szCs w:val="24"/>
        </w:rPr>
        <w:t xml:space="preserve">                                                                                                                     </w:t>
      </w:r>
      <w:r w:rsidR="00B1365A">
        <w:rPr>
          <w:rFonts w:eastAsiaTheme="minorEastAsia"/>
          <w:sz w:val="24"/>
          <w:szCs w:val="24"/>
        </w:rPr>
        <w:t xml:space="preserve">  (3</w:t>
      </w:r>
      <w:r w:rsidR="00B1365A" w:rsidRPr="00824F18">
        <w:rPr>
          <w:rFonts w:eastAsiaTheme="minorEastAsia"/>
          <w:sz w:val="24"/>
          <w:szCs w:val="24"/>
        </w:rPr>
        <w:t>.</w:t>
      </w:r>
      <w:r w:rsidR="00B1365A">
        <w:rPr>
          <w:rFonts w:eastAsiaTheme="minorEastAsia"/>
          <w:sz w:val="24"/>
          <w:szCs w:val="24"/>
        </w:rPr>
        <w:t>1</w:t>
      </w:r>
      <w:r w:rsidR="00B1365A" w:rsidRPr="00824F18">
        <w:rPr>
          <w:rFonts w:eastAsiaTheme="minorEastAsia"/>
          <w:sz w:val="24"/>
          <w:szCs w:val="24"/>
        </w:rPr>
        <w:t>8)</w:t>
      </w:r>
    </w:p>
    <w:p w:rsidR="00B1365A" w:rsidRDefault="00B1365A" w:rsidP="007748E6">
      <w:pPr>
        <w:spacing w:line="360" w:lineRule="auto"/>
        <w:rPr>
          <w:rFonts w:eastAsiaTheme="minorEastAsia"/>
          <w:sz w:val="24"/>
          <w:szCs w:val="24"/>
        </w:rPr>
      </w:pPr>
    </w:p>
    <w:p w:rsidR="00B1365A" w:rsidRDefault="00B1365A" w:rsidP="002B7971">
      <w:pPr>
        <w:spacing w:line="360" w:lineRule="auto"/>
        <w:jc w:val="both"/>
        <w:rPr>
          <w:rFonts w:eastAsiaTheme="minorEastAsia"/>
          <w:sz w:val="24"/>
          <w:szCs w:val="24"/>
        </w:rPr>
      </w:pPr>
      <w:r>
        <w:rPr>
          <w:rFonts w:eastAsiaTheme="minorEastAsia"/>
          <w:sz w:val="24"/>
          <w:szCs w:val="24"/>
        </w:rPr>
        <w:t xml:space="preserve">Η δεύτερη εξίσωση εκφράζει την συνθήκη αμεροληψίας. Η διακύμανση εφαρμόζεται με τη βοήθεια της εξίσωσης </w:t>
      </w:r>
      <m:oMath>
        <m:r>
          <w:rPr>
            <w:rFonts w:ascii="Cambria Math" w:eastAsiaTheme="minorEastAsia" w:hAnsi="Cambria Math"/>
            <w:sz w:val="24"/>
            <w:szCs w:val="24"/>
          </w:rPr>
          <m:t>χ</m:t>
        </m:r>
        <m:d>
          <m:dPr>
            <m:ctrlPr>
              <w:rPr>
                <w:rFonts w:ascii="Cambria Math" w:eastAsiaTheme="minorEastAsia" w:hAnsi="Cambria Math"/>
                <w:i/>
                <w:sz w:val="24"/>
                <w:szCs w:val="24"/>
              </w:rPr>
            </m:ctrlPr>
          </m:dPr>
          <m:e>
            <m:r>
              <w:rPr>
                <w:rFonts w:ascii="Cambria Math" w:eastAsiaTheme="minorEastAsia" w:hAnsi="Cambria Math"/>
                <w:sz w:val="24"/>
                <w:szCs w:val="24"/>
                <w:lang w:val="en-US"/>
              </w:rPr>
              <m:t>s</m:t>
            </m:r>
          </m:e>
        </m:d>
        <m:r>
          <w:rPr>
            <w:rFonts w:ascii="Cambria Math" w:eastAsiaTheme="minorEastAsia" w:hAnsi="Cambria Math"/>
            <w:sz w:val="24"/>
            <w:szCs w:val="24"/>
          </w:rPr>
          <m:t>=Χ</m:t>
        </m:r>
        <m:d>
          <m:dPr>
            <m:ctrlPr>
              <w:rPr>
                <w:rFonts w:ascii="Cambria Math" w:eastAsiaTheme="minorEastAsia" w:hAnsi="Cambria Math"/>
                <w:i/>
                <w:sz w:val="24"/>
                <w:szCs w:val="24"/>
              </w:rPr>
            </m:ctrlPr>
          </m:dPr>
          <m:e>
            <m:r>
              <w:rPr>
                <w:rFonts w:ascii="Cambria Math" w:eastAsiaTheme="minorEastAsia" w:hAnsi="Cambria Math"/>
                <w:sz w:val="24"/>
                <w:szCs w:val="24"/>
                <w:lang w:val="en-US"/>
              </w:rPr>
              <m:t>s</m:t>
            </m:r>
            <m:ctrlPr>
              <w:rPr>
                <w:rFonts w:ascii="Cambria Math" w:eastAsiaTheme="minorEastAsia" w:hAnsi="Cambria Math"/>
                <w:i/>
                <w:sz w:val="24"/>
                <w:szCs w:val="24"/>
                <w:lang w:val="en-US"/>
              </w:rPr>
            </m:ctrlPr>
          </m:e>
        </m:d>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m</m:t>
            </m:r>
          </m:e>
          <m:sub>
            <m:r>
              <w:rPr>
                <w:rFonts w:ascii="Cambria Math" w:eastAsiaTheme="minorEastAsia" w:hAnsi="Cambria Math"/>
                <w:sz w:val="24"/>
                <w:szCs w:val="24"/>
              </w:rPr>
              <m:t>χ</m:t>
            </m:r>
          </m:sub>
        </m:sSub>
        <m:r>
          <w:rPr>
            <w:rFonts w:ascii="Cambria Math" w:eastAsiaTheme="minorEastAsia" w:hAnsi="Cambria Math"/>
            <w:sz w:val="24"/>
            <w:szCs w:val="24"/>
          </w:rPr>
          <m:t>(</m:t>
        </m:r>
        <m:r>
          <w:rPr>
            <w:rFonts w:ascii="Cambria Math" w:eastAsiaTheme="minorEastAsia" w:hAnsi="Cambria Math"/>
            <w:sz w:val="24"/>
            <w:szCs w:val="24"/>
            <w:lang w:val="en-US"/>
          </w:rPr>
          <m:t>s</m:t>
        </m:r>
        <m:r>
          <w:rPr>
            <w:rFonts w:ascii="Cambria Math" w:eastAsiaTheme="minorEastAsia" w:hAnsi="Cambria Math"/>
            <w:sz w:val="24"/>
            <w:szCs w:val="24"/>
          </w:rPr>
          <m:t>)</m:t>
        </m:r>
      </m:oMath>
      <w:r w:rsidRPr="00824F18">
        <w:rPr>
          <w:rFonts w:eastAsiaTheme="minorEastAsia"/>
          <w:sz w:val="24"/>
          <w:szCs w:val="24"/>
        </w:rPr>
        <w:t xml:space="preserve">, </w:t>
      </w:r>
      <w:r>
        <w:rPr>
          <w:rFonts w:eastAsiaTheme="minorEastAsia"/>
          <w:sz w:val="24"/>
          <w:szCs w:val="24"/>
        </w:rPr>
        <w:t xml:space="preserve">όπου το </w:t>
      </w:r>
      <m:oMath>
        <m:sSub>
          <m:sSubPr>
            <m:ctrlPr>
              <w:rPr>
                <w:rFonts w:ascii="Cambria Math" w:eastAsiaTheme="minorEastAsia" w:hAnsi="Cambria Math"/>
                <w:i/>
                <w:sz w:val="24"/>
                <w:szCs w:val="24"/>
              </w:rPr>
            </m:ctrlPr>
          </m:sSubPr>
          <m:e>
            <m:r>
              <w:rPr>
                <w:rFonts w:ascii="Cambria Math" w:eastAsiaTheme="minorEastAsia" w:hAnsi="Cambria Math"/>
                <w:sz w:val="24"/>
                <w:szCs w:val="24"/>
                <w:lang w:val="en-US"/>
              </w:rPr>
              <m:t>m</m:t>
            </m:r>
          </m:e>
          <m:sub>
            <m:r>
              <w:rPr>
                <w:rFonts w:ascii="Cambria Math" w:eastAsiaTheme="minorEastAsia" w:hAnsi="Cambria Math"/>
                <w:sz w:val="24"/>
                <w:szCs w:val="24"/>
              </w:rPr>
              <m:t>χ</m:t>
            </m:r>
          </m:sub>
        </m:sSub>
        <m:r>
          <w:rPr>
            <w:rFonts w:ascii="Cambria Math" w:eastAsiaTheme="minorEastAsia" w:hAnsi="Cambria Math"/>
            <w:sz w:val="24"/>
            <w:szCs w:val="24"/>
          </w:rPr>
          <m:t>(</m:t>
        </m:r>
        <m:r>
          <w:rPr>
            <w:rFonts w:ascii="Cambria Math" w:eastAsiaTheme="minorEastAsia" w:hAnsi="Cambria Math"/>
            <w:sz w:val="24"/>
            <w:szCs w:val="24"/>
            <w:lang w:val="en-US"/>
          </w:rPr>
          <m:t>s</m:t>
        </m:r>
        <m:r>
          <w:rPr>
            <w:rFonts w:ascii="Cambria Math" w:eastAsiaTheme="minorEastAsia" w:hAnsi="Cambria Math"/>
            <w:sz w:val="24"/>
            <w:szCs w:val="24"/>
          </w:rPr>
          <m:t>)</m:t>
        </m:r>
      </m:oMath>
      <w:r w:rsidRPr="00824F18">
        <w:rPr>
          <w:rFonts w:eastAsiaTheme="minorEastAsia"/>
          <w:sz w:val="24"/>
          <w:szCs w:val="24"/>
        </w:rPr>
        <w:t xml:space="preserve"> </w:t>
      </w:r>
      <w:r>
        <w:rPr>
          <w:rFonts w:eastAsiaTheme="minorEastAsia"/>
          <w:sz w:val="24"/>
          <w:szCs w:val="24"/>
        </w:rPr>
        <w:t xml:space="preserve">είναι σταθερό μέσα σε κάθε γειτονιά. Στην συνέχεια πρέπει να υπολογιστεί το ελάχιστο σφάλμα με τον περιορισμό που επιβάλλει η συνθήκη αμεροληψίας στις τιμές των βαρών. Επομένως, χρειάζεται να χρησιμοποιηθεί η μέθοδος των συντελεστών </w:t>
      </w:r>
      <w:r>
        <w:rPr>
          <w:rFonts w:eastAsiaTheme="minorEastAsia"/>
          <w:sz w:val="24"/>
          <w:szCs w:val="24"/>
          <w:lang w:val="en-US"/>
        </w:rPr>
        <w:t>Lagrange</w:t>
      </w:r>
      <w:r w:rsidRPr="00824F18">
        <w:rPr>
          <w:rFonts w:eastAsiaTheme="minorEastAsia"/>
          <w:sz w:val="24"/>
          <w:szCs w:val="24"/>
        </w:rPr>
        <w:t>.</w:t>
      </w:r>
      <w:r>
        <w:rPr>
          <w:rFonts w:eastAsiaTheme="minorEastAsia"/>
          <w:sz w:val="24"/>
          <w:szCs w:val="24"/>
        </w:rPr>
        <w:t xml:space="preserve"> Η διασπορά του σφάλματος υπολογίζεται σε αυτή την περίπτωση ως εξής:</w:t>
      </w:r>
    </w:p>
    <w:p w:rsidR="00B1365A" w:rsidRDefault="00B1365A" w:rsidP="00B1365A">
      <w:pPr>
        <w:spacing w:line="360" w:lineRule="auto"/>
        <w:jc w:val="both"/>
        <w:rPr>
          <w:rFonts w:eastAsiaTheme="minorEastAsia"/>
          <w:sz w:val="24"/>
          <w:szCs w:val="24"/>
        </w:rPr>
      </w:pPr>
    </w:p>
    <w:p w:rsidR="00B1365A" w:rsidRPr="00F80AA5" w:rsidRDefault="005C640B" w:rsidP="00B1365A">
      <w:pPr>
        <w:spacing w:line="360" w:lineRule="auto"/>
        <w:jc w:val="both"/>
        <w:rPr>
          <w:rFonts w:eastAsiaTheme="minorEastAsia"/>
          <w:sz w:val="24"/>
          <w:szCs w:val="24"/>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rPr>
              <m:t>σ</m:t>
            </m:r>
          </m:e>
          <m:sub>
            <m:r>
              <w:rPr>
                <w:rFonts w:ascii="Cambria Math" w:eastAsiaTheme="minorEastAsia" w:hAnsi="Cambria Math"/>
                <w:sz w:val="24"/>
                <w:szCs w:val="24"/>
                <w:lang w:val="en-US"/>
              </w:rPr>
              <m:t>Ε</m:t>
            </m:r>
          </m:sub>
          <m:sup>
            <m:r>
              <w:rPr>
                <w:rFonts w:ascii="Cambria Math" w:eastAsiaTheme="minorEastAsia" w:hAnsi="Cambria Math"/>
                <w:sz w:val="24"/>
                <w:szCs w:val="24"/>
              </w:rPr>
              <m:t>2</m:t>
            </m:r>
          </m:sup>
        </m:sSubSup>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u</m:t>
            </m:r>
          </m:e>
        </m:d>
        <m:r>
          <w:rPr>
            <w:rFonts w:ascii="Cambria Math" w:eastAsiaTheme="minorEastAsia" w:hAnsi="Cambria Math"/>
            <w:sz w:val="24"/>
            <w:szCs w:val="24"/>
          </w:rPr>
          <m:t>=</m:t>
        </m:r>
        <m:r>
          <w:rPr>
            <w:rFonts w:ascii="Cambria Math" w:eastAsiaTheme="minorEastAsia" w:hAnsi="Cambria Math"/>
            <w:sz w:val="24"/>
            <w:szCs w:val="24"/>
            <w:lang w:val="en-US"/>
          </w:rPr>
          <m:t>Var</m:t>
        </m:r>
        <m:d>
          <m:dPr>
            <m:begChr m:val="["/>
            <m:endChr m:val="]"/>
            <m:ctrlPr>
              <w:rPr>
                <w:rFonts w:ascii="Cambria Math" w:eastAsiaTheme="minorEastAsia" w:hAnsi="Cambria Math"/>
                <w:i/>
                <w:sz w:val="24"/>
                <w:szCs w:val="24"/>
              </w:rPr>
            </m:ctrlPr>
          </m:dPr>
          <m:e>
            <m:r>
              <w:rPr>
                <w:rFonts w:ascii="Cambria Math" w:eastAsiaTheme="minorEastAsia" w:hAnsi="Cambria Math"/>
                <w:sz w:val="24"/>
                <w:szCs w:val="24"/>
              </w:rPr>
              <m:t>Χ</m:t>
            </m:r>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u</m:t>
                </m:r>
              </m:e>
            </m:d>
          </m:e>
        </m:d>
        <m:r>
          <w:rPr>
            <w:rFonts w:ascii="Cambria Math" w:eastAsiaTheme="minorEastAsia" w:hAnsi="Cambria Math"/>
            <w:sz w:val="24"/>
            <w:szCs w:val="24"/>
          </w:rPr>
          <m:t>+</m:t>
        </m:r>
        <m:nary>
          <m:naryPr>
            <m:chr m:val="∑"/>
            <m:limLoc m:val="undOvr"/>
            <m:ctrlPr>
              <w:rPr>
                <w:rFonts w:ascii="Cambria Math" w:eastAsiaTheme="minorEastAsia" w:hAnsi="Cambria Math"/>
                <w:i/>
                <w:sz w:val="24"/>
                <w:szCs w:val="24"/>
              </w:rPr>
            </m:ctrlPr>
          </m:naryPr>
          <m:sub>
            <m:r>
              <w:rPr>
                <w:rFonts w:ascii="Cambria Math" w:eastAsiaTheme="minorEastAsia" w:hAnsi="Cambria Math"/>
                <w:sz w:val="24"/>
                <w:szCs w:val="24"/>
              </w:rPr>
              <m:t>a=1</m:t>
            </m:r>
          </m:sub>
          <m:sup>
            <m:r>
              <w:rPr>
                <w:rFonts w:ascii="Cambria Math" w:eastAsiaTheme="minorEastAsia" w:hAnsi="Cambria Math"/>
                <w:sz w:val="24"/>
                <w:szCs w:val="24"/>
              </w:rPr>
              <m:t>n(u)</m:t>
            </m:r>
          </m:sup>
          <m:e>
            <m:nary>
              <m:naryPr>
                <m:chr m:val="∑"/>
                <m:limLoc m:val="undOvr"/>
                <m:ctrlPr>
                  <w:rPr>
                    <w:rFonts w:ascii="Cambria Math" w:eastAsiaTheme="minorEastAsia" w:hAnsi="Cambria Math"/>
                    <w:i/>
                    <w:sz w:val="24"/>
                    <w:szCs w:val="24"/>
                  </w:rPr>
                </m:ctrlPr>
              </m:naryPr>
              <m:sub>
                <m:r>
                  <w:rPr>
                    <w:rFonts w:ascii="Cambria Math" w:eastAsiaTheme="minorEastAsia" w:hAnsi="Cambria Math"/>
                    <w:sz w:val="24"/>
                    <w:szCs w:val="24"/>
                  </w:rPr>
                  <m:t>β=1</m:t>
                </m:r>
              </m:sub>
              <m:sup>
                <m:r>
                  <w:rPr>
                    <w:rFonts w:ascii="Cambria Math" w:eastAsiaTheme="minorEastAsia" w:hAnsi="Cambria Math"/>
                    <w:sz w:val="24"/>
                    <w:szCs w:val="24"/>
                  </w:rPr>
                  <m:t>n(u)</m:t>
                </m:r>
              </m:sup>
              <m:e>
                <m:sSub>
                  <m:sSubPr>
                    <m:ctrlPr>
                      <w:rPr>
                        <w:rFonts w:ascii="Cambria Math" w:eastAsiaTheme="minorEastAsia" w:hAnsi="Cambria Math"/>
                        <w:i/>
                        <w:sz w:val="24"/>
                        <w:szCs w:val="24"/>
                      </w:rPr>
                    </m:ctrlPr>
                  </m:sSubPr>
                  <m:e>
                    <m:r>
                      <w:rPr>
                        <w:rFonts w:ascii="Cambria Math" w:eastAsiaTheme="minorEastAsia" w:hAnsi="Cambria Math"/>
                        <w:sz w:val="24"/>
                        <w:szCs w:val="24"/>
                      </w:rPr>
                      <m:t>λ</m:t>
                    </m:r>
                  </m:e>
                  <m:sub>
                    <m:r>
                      <w:rPr>
                        <w:rFonts w:ascii="Cambria Math" w:eastAsiaTheme="minorEastAsia" w:hAnsi="Cambria Math"/>
                        <w:sz w:val="24"/>
                        <w:szCs w:val="24"/>
                      </w:rPr>
                      <m:t>α</m:t>
                    </m:r>
                  </m:sub>
                </m:sSub>
                <m:sSub>
                  <m:sSubPr>
                    <m:ctrlPr>
                      <w:rPr>
                        <w:rFonts w:ascii="Cambria Math" w:eastAsiaTheme="minorEastAsia" w:hAnsi="Cambria Math"/>
                        <w:i/>
                        <w:sz w:val="24"/>
                        <w:szCs w:val="24"/>
                      </w:rPr>
                    </m:ctrlPr>
                  </m:sSubPr>
                  <m:e>
                    <m:r>
                      <w:rPr>
                        <w:rFonts w:ascii="Cambria Math" w:eastAsiaTheme="minorEastAsia" w:hAnsi="Cambria Math"/>
                        <w:sz w:val="24"/>
                        <w:szCs w:val="24"/>
                      </w:rPr>
                      <m:t>λ</m:t>
                    </m:r>
                  </m:e>
                  <m:sub>
                    <m:r>
                      <w:rPr>
                        <w:rFonts w:ascii="Cambria Math" w:eastAsiaTheme="minorEastAsia" w:hAnsi="Cambria Math"/>
                        <w:sz w:val="24"/>
                        <w:szCs w:val="24"/>
                      </w:rPr>
                      <m:t>β</m:t>
                    </m:r>
                  </m:sub>
                </m:sSub>
                <m:r>
                  <w:rPr>
                    <w:rFonts w:ascii="Cambria Math" w:eastAsiaTheme="minorEastAsia" w:hAnsi="Cambria Math"/>
                    <w:sz w:val="24"/>
                    <w:szCs w:val="24"/>
                  </w:rPr>
                  <m:t>Ε</m:t>
                </m:r>
                <m:d>
                  <m:dPr>
                    <m:begChr m:val="["/>
                    <m:endChr m:val="]"/>
                    <m:ctrlPr>
                      <w:rPr>
                        <w:rFonts w:ascii="Cambria Math" w:eastAsiaTheme="minorEastAsia" w:hAnsi="Cambria Math"/>
                        <w:i/>
                        <w:sz w:val="24"/>
                        <w:szCs w:val="24"/>
                      </w:rPr>
                    </m:ctrlPr>
                  </m:dPr>
                  <m:e>
                    <m:r>
                      <w:rPr>
                        <w:rFonts w:ascii="Cambria Math" w:eastAsiaTheme="minorEastAsia" w:hAnsi="Cambria Math"/>
                        <w:sz w:val="24"/>
                        <w:szCs w:val="24"/>
                      </w:rPr>
                      <m:t>χ</m:t>
                    </m:r>
                    <m:d>
                      <m:dPr>
                        <m:ctrlPr>
                          <w:rPr>
                            <w:rFonts w:ascii="Cambria Math" w:eastAsiaTheme="minorEastAsia" w:hAnsi="Cambria Math"/>
                            <w:i/>
                            <w:sz w:val="24"/>
                            <w:szCs w:val="24"/>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a</m:t>
                            </m:r>
                          </m:sub>
                        </m:sSub>
                        <m:ctrlPr>
                          <w:rPr>
                            <w:rFonts w:ascii="Cambria Math" w:eastAsiaTheme="minorEastAsia" w:hAnsi="Cambria Math"/>
                            <w:i/>
                            <w:sz w:val="24"/>
                            <w:szCs w:val="24"/>
                            <w:lang w:val="en-US"/>
                          </w:rPr>
                        </m:ctrlPr>
                      </m:e>
                    </m:d>
                    <m:r>
                      <w:rPr>
                        <w:rFonts w:ascii="Cambria Math" w:eastAsiaTheme="minorEastAsia" w:hAnsi="Cambria Math"/>
                        <w:sz w:val="24"/>
                        <w:szCs w:val="24"/>
                      </w:rPr>
                      <m:t>χ</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lang w:val="en-US"/>
                              </w:rPr>
                              <m:t>s</m:t>
                            </m:r>
                          </m:e>
                          <m:sub>
                            <m:r>
                              <w:rPr>
                                <w:rFonts w:ascii="Cambria Math" w:eastAsiaTheme="minorEastAsia" w:hAnsi="Cambria Math"/>
                                <w:sz w:val="24"/>
                                <w:szCs w:val="24"/>
                              </w:rPr>
                              <m:t>β</m:t>
                            </m:r>
                          </m:sub>
                        </m:sSub>
                      </m:e>
                    </m:d>
                  </m:e>
                </m:d>
                <m:r>
                  <w:rPr>
                    <w:rFonts w:ascii="Cambria Math" w:eastAsiaTheme="minorEastAsia" w:hAnsi="Cambria Math"/>
                    <w:sz w:val="24"/>
                    <w:szCs w:val="24"/>
                  </w:rPr>
                  <m:t>-2</m:t>
                </m:r>
                <m:nary>
                  <m:naryPr>
                    <m:chr m:val="∑"/>
                    <m:limLoc m:val="undOvr"/>
                    <m:ctrlPr>
                      <w:rPr>
                        <w:rFonts w:ascii="Cambria Math" w:eastAsiaTheme="minorEastAsia" w:hAnsi="Cambria Math"/>
                        <w:i/>
                        <w:sz w:val="24"/>
                        <w:szCs w:val="24"/>
                      </w:rPr>
                    </m:ctrlPr>
                  </m:naryPr>
                  <m:sub>
                    <m:r>
                      <w:rPr>
                        <w:rFonts w:ascii="Cambria Math" w:eastAsiaTheme="minorEastAsia" w:hAnsi="Cambria Math"/>
                        <w:sz w:val="24"/>
                        <w:szCs w:val="24"/>
                      </w:rPr>
                      <m:t>a=1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sSub>
                      <m:sSubPr>
                        <m:ctrlPr>
                          <w:rPr>
                            <w:rFonts w:ascii="Cambria Math" w:eastAsiaTheme="minorEastAsia" w:hAnsi="Cambria Math"/>
                            <w:i/>
                            <w:sz w:val="24"/>
                            <w:szCs w:val="24"/>
                          </w:rPr>
                        </m:ctrlPr>
                      </m:sSubPr>
                      <m:e>
                        <m:r>
                          <w:rPr>
                            <w:rFonts w:ascii="Cambria Math" w:eastAsiaTheme="minorEastAsia" w:hAnsi="Cambria Math"/>
                            <w:sz w:val="24"/>
                            <w:szCs w:val="24"/>
                          </w:rPr>
                          <m:t>λ</m:t>
                        </m:r>
                      </m:e>
                      <m:sub>
                        <m:r>
                          <w:rPr>
                            <w:rFonts w:ascii="Cambria Math" w:eastAsiaTheme="minorEastAsia" w:hAnsi="Cambria Math"/>
                            <w:sz w:val="24"/>
                            <w:szCs w:val="24"/>
                          </w:rPr>
                          <m:t>α</m:t>
                        </m:r>
                      </m:sub>
                    </m:sSub>
                    <m:r>
                      <w:rPr>
                        <w:rFonts w:ascii="Cambria Math" w:eastAsiaTheme="minorEastAsia" w:hAnsi="Cambria Math"/>
                        <w:sz w:val="24"/>
                        <w:szCs w:val="24"/>
                      </w:rPr>
                      <m:t>Ε</m:t>
                    </m:r>
                    <m:d>
                      <m:dPr>
                        <m:begChr m:val="["/>
                        <m:endChr m:val="]"/>
                        <m:ctrlPr>
                          <w:rPr>
                            <w:rFonts w:ascii="Cambria Math" w:eastAsiaTheme="minorEastAsia" w:hAnsi="Cambria Math"/>
                            <w:i/>
                            <w:sz w:val="24"/>
                            <w:szCs w:val="24"/>
                          </w:rPr>
                        </m:ctrlPr>
                      </m:dPr>
                      <m:e>
                        <m:r>
                          <w:rPr>
                            <w:rFonts w:ascii="Cambria Math" w:eastAsiaTheme="minorEastAsia" w:hAnsi="Cambria Math"/>
                            <w:sz w:val="24"/>
                            <w:szCs w:val="24"/>
                          </w:rPr>
                          <m:t>χ</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lang w:val="en-US"/>
                                  </w:rPr>
                                  <m:t>s</m:t>
                                </m:r>
                              </m:e>
                              <m:sub>
                                <m:r>
                                  <w:rPr>
                                    <w:rFonts w:ascii="Cambria Math" w:eastAsiaTheme="minorEastAsia" w:hAnsi="Cambria Math"/>
                                    <w:sz w:val="24"/>
                                    <w:szCs w:val="24"/>
                                  </w:rPr>
                                  <m:t>a</m:t>
                                </m:r>
                              </m:sub>
                            </m:sSub>
                          </m:e>
                        </m:d>
                        <m:r>
                          <w:rPr>
                            <w:rFonts w:ascii="Cambria Math" w:eastAsiaTheme="minorEastAsia" w:hAnsi="Cambria Math"/>
                            <w:sz w:val="24"/>
                            <w:szCs w:val="24"/>
                          </w:rPr>
                          <m:t>χ</m:t>
                        </m:r>
                        <m:d>
                          <m:dPr>
                            <m:ctrlPr>
                              <w:rPr>
                                <w:rFonts w:ascii="Cambria Math" w:eastAsiaTheme="minorEastAsia" w:hAnsi="Cambria Math"/>
                                <w:i/>
                                <w:sz w:val="24"/>
                                <w:szCs w:val="24"/>
                              </w:rPr>
                            </m:ctrlPr>
                          </m:dPr>
                          <m:e>
                            <m:r>
                              <w:rPr>
                                <w:rFonts w:ascii="Cambria Math" w:eastAsiaTheme="minorEastAsia" w:hAnsi="Cambria Math"/>
                                <w:sz w:val="24"/>
                                <w:szCs w:val="24"/>
                                <w:lang w:val="en-US"/>
                              </w:rPr>
                              <m:t>u</m:t>
                            </m:r>
                            <m:ctrlPr>
                              <w:rPr>
                                <w:rFonts w:ascii="Cambria Math" w:eastAsiaTheme="minorEastAsia" w:hAnsi="Cambria Math"/>
                                <w:i/>
                                <w:sz w:val="24"/>
                                <w:szCs w:val="24"/>
                                <w:lang w:val="en-US"/>
                              </w:rPr>
                            </m:ctrlPr>
                          </m:e>
                        </m:d>
                        <m:ctrlPr>
                          <w:rPr>
                            <w:rFonts w:ascii="Cambria Math" w:eastAsiaTheme="minorEastAsia" w:hAnsi="Cambria Math"/>
                            <w:i/>
                            <w:sz w:val="24"/>
                            <w:szCs w:val="24"/>
                            <w:lang w:val="en-US"/>
                          </w:rPr>
                        </m:ctrlPr>
                      </m:e>
                    </m:d>
                    <m:r>
                      <w:rPr>
                        <w:rFonts w:ascii="Cambria Math" w:eastAsiaTheme="minorEastAsia" w:hAnsi="Cambria Math"/>
                        <w:sz w:val="24"/>
                        <w:szCs w:val="24"/>
                      </w:rPr>
                      <m:t>+2μ</m:t>
                    </m:r>
                    <m:nary>
                      <m:naryPr>
                        <m:chr m:val="∑"/>
                        <m:limLoc m:val="undOvr"/>
                        <m:ctrlPr>
                          <w:rPr>
                            <w:rFonts w:ascii="Cambria Math" w:eastAsiaTheme="minorEastAsia" w:hAnsi="Cambria Math"/>
                            <w:i/>
                            <w:sz w:val="24"/>
                            <w:szCs w:val="24"/>
                          </w:rPr>
                        </m:ctrlPr>
                      </m:naryPr>
                      <m:sub>
                        <m:r>
                          <w:rPr>
                            <w:rFonts w:ascii="Cambria Math" w:eastAsiaTheme="minorEastAsia" w:hAnsi="Cambria Math"/>
                            <w:sz w:val="24"/>
                            <w:szCs w:val="24"/>
                          </w:rPr>
                          <m:t>β=1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sSub>
                          <m:sSubPr>
                            <m:ctrlPr>
                              <w:rPr>
                                <w:rFonts w:ascii="Cambria Math" w:eastAsiaTheme="minorEastAsia" w:hAnsi="Cambria Math"/>
                                <w:i/>
                                <w:sz w:val="24"/>
                                <w:szCs w:val="24"/>
                              </w:rPr>
                            </m:ctrlPr>
                          </m:sSubPr>
                          <m:e>
                            <m:r>
                              <w:rPr>
                                <w:rFonts w:ascii="Cambria Math" w:eastAsiaTheme="minorEastAsia" w:hAnsi="Cambria Math"/>
                                <w:sz w:val="24"/>
                                <w:szCs w:val="24"/>
                              </w:rPr>
                              <m:t>λ</m:t>
                            </m:r>
                          </m:e>
                          <m:sub>
                            <m:r>
                              <w:rPr>
                                <w:rFonts w:ascii="Cambria Math" w:eastAsiaTheme="minorEastAsia" w:hAnsi="Cambria Math"/>
                                <w:sz w:val="24"/>
                                <w:szCs w:val="24"/>
                              </w:rPr>
                              <m:t>α</m:t>
                            </m:r>
                          </m:sub>
                        </m:sSub>
                        <m:r>
                          <w:rPr>
                            <w:rFonts w:ascii="Cambria Math" w:eastAsiaTheme="minorEastAsia" w:hAnsi="Cambria Math"/>
                            <w:sz w:val="24"/>
                            <w:szCs w:val="24"/>
                          </w:rPr>
                          <m:t xml:space="preserve">-1) </m:t>
                        </m:r>
                      </m:e>
                    </m:nary>
                  </m:e>
                </m:nary>
              </m:e>
            </m:nary>
          </m:e>
        </m:nary>
      </m:oMath>
      <w:r w:rsidR="00B1365A" w:rsidRPr="00F80AA5">
        <w:rPr>
          <w:rFonts w:eastAsiaTheme="minorEastAsia"/>
          <w:i/>
          <w:sz w:val="24"/>
          <w:szCs w:val="24"/>
        </w:rPr>
        <w:t xml:space="preserve">                                                                                                            </w:t>
      </w:r>
      <w:r w:rsidR="00B1365A">
        <w:rPr>
          <w:rFonts w:eastAsiaTheme="minorEastAsia"/>
          <w:i/>
          <w:sz w:val="24"/>
          <w:szCs w:val="24"/>
        </w:rPr>
        <w:t xml:space="preserve">  </w:t>
      </w:r>
      <w:r w:rsidR="00B1365A">
        <w:rPr>
          <w:rFonts w:eastAsiaTheme="minorEastAsia"/>
          <w:sz w:val="24"/>
          <w:szCs w:val="24"/>
        </w:rPr>
        <w:t>(3</w:t>
      </w:r>
      <w:r w:rsidR="00B1365A" w:rsidRPr="00824F18">
        <w:rPr>
          <w:rFonts w:eastAsiaTheme="minorEastAsia"/>
          <w:sz w:val="24"/>
          <w:szCs w:val="24"/>
        </w:rPr>
        <w:t>.</w:t>
      </w:r>
      <w:r w:rsidR="00B1365A">
        <w:rPr>
          <w:rFonts w:eastAsiaTheme="minorEastAsia"/>
          <w:sz w:val="24"/>
          <w:szCs w:val="24"/>
        </w:rPr>
        <w:t>1</w:t>
      </w:r>
      <w:r w:rsidR="00B1365A" w:rsidRPr="00824F18">
        <w:rPr>
          <w:rFonts w:eastAsiaTheme="minorEastAsia"/>
          <w:sz w:val="24"/>
          <w:szCs w:val="24"/>
        </w:rPr>
        <w:t>9)</w:t>
      </w:r>
    </w:p>
    <w:p w:rsidR="00B1365A" w:rsidRDefault="00B1365A" w:rsidP="00B1365A">
      <w:pPr>
        <w:spacing w:line="360" w:lineRule="auto"/>
        <w:jc w:val="both"/>
        <w:rPr>
          <w:rFonts w:eastAsiaTheme="minorEastAsia"/>
          <w:sz w:val="24"/>
          <w:szCs w:val="24"/>
        </w:rPr>
      </w:pPr>
    </w:p>
    <w:p w:rsidR="00B1365A" w:rsidRDefault="00B1365A" w:rsidP="002B7971">
      <w:pPr>
        <w:spacing w:line="360" w:lineRule="auto"/>
        <w:jc w:val="both"/>
        <w:rPr>
          <w:rFonts w:eastAsiaTheme="minorEastAsia"/>
          <w:sz w:val="24"/>
          <w:szCs w:val="24"/>
        </w:rPr>
      </w:pPr>
      <w:r>
        <w:rPr>
          <w:rFonts w:eastAsiaTheme="minorEastAsia"/>
          <w:sz w:val="24"/>
          <w:szCs w:val="24"/>
        </w:rPr>
        <w:lastRenderedPageBreak/>
        <w:t xml:space="preserve">Η σταθερά 2μ είναι ο συντελεστής </w:t>
      </w:r>
      <w:r>
        <w:rPr>
          <w:rFonts w:eastAsiaTheme="minorEastAsia"/>
          <w:sz w:val="24"/>
          <w:szCs w:val="24"/>
          <w:lang w:val="en-US"/>
        </w:rPr>
        <w:t>Lagrange</w:t>
      </w:r>
      <w:r w:rsidRPr="00F80AA5">
        <w:rPr>
          <w:rFonts w:eastAsiaTheme="minorEastAsia"/>
          <w:sz w:val="24"/>
          <w:szCs w:val="24"/>
        </w:rPr>
        <w:t xml:space="preserve"> </w:t>
      </w:r>
      <w:r>
        <w:rPr>
          <w:rFonts w:eastAsiaTheme="minorEastAsia"/>
          <w:sz w:val="24"/>
          <w:szCs w:val="24"/>
        </w:rPr>
        <w:t>για την συνθήκη αμεροληψίας</w:t>
      </w:r>
      <w:r w:rsidR="002B7971">
        <w:rPr>
          <w:rFonts w:eastAsiaTheme="minorEastAsia"/>
          <w:sz w:val="24"/>
          <w:szCs w:val="24"/>
        </w:rPr>
        <w:t xml:space="preserve"> και κ</w:t>
      </w:r>
      <w:r>
        <w:rPr>
          <w:rFonts w:eastAsiaTheme="minorEastAsia"/>
          <w:sz w:val="24"/>
          <w:szCs w:val="24"/>
        </w:rPr>
        <w:t>άνοντας χρήση της συνάρτησης συνδιασποράς η παραπάνω σχέση εκφράζεται ως εξής:</w:t>
      </w:r>
    </w:p>
    <w:p w:rsidR="00B1365A" w:rsidRDefault="00B1365A" w:rsidP="00B1365A">
      <w:pPr>
        <w:spacing w:line="360" w:lineRule="auto"/>
        <w:jc w:val="both"/>
        <w:rPr>
          <w:rFonts w:eastAsiaTheme="minorEastAsia"/>
          <w:sz w:val="24"/>
          <w:szCs w:val="24"/>
        </w:rPr>
      </w:pPr>
    </w:p>
    <w:p w:rsidR="00B1365A" w:rsidRDefault="005C640B" w:rsidP="00B1365A">
      <w:pPr>
        <w:spacing w:line="360" w:lineRule="auto"/>
        <w:jc w:val="both"/>
        <w:rPr>
          <w:rFonts w:eastAsiaTheme="minorEastAsia"/>
          <w:sz w:val="24"/>
          <w:szCs w:val="24"/>
        </w:rPr>
      </w:pPr>
      <m:oMath>
        <m:sSubSup>
          <m:sSubSupPr>
            <m:ctrlPr>
              <w:rPr>
                <w:rFonts w:ascii="Cambria Math" w:eastAsiaTheme="minorEastAsia" w:hAnsi="Cambria Math"/>
                <w:i/>
                <w:sz w:val="24"/>
                <w:szCs w:val="24"/>
              </w:rPr>
            </m:ctrlPr>
          </m:sSubSupPr>
          <m:e>
            <m:r>
              <w:rPr>
                <w:rFonts w:ascii="Cambria Math" w:eastAsiaTheme="minorEastAsia" w:hAnsi="Cambria Math"/>
                <w:sz w:val="24"/>
                <w:szCs w:val="24"/>
              </w:rPr>
              <m:t>σ</m:t>
            </m:r>
          </m:e>
          <m:sub>
            <m:r>
              <w:rPr>
                <w:rFonts w:ascii="Cambria Math" w:eastAsiaTheme="minorEastAsia" w:hAnsi="Cambria Math"/>
                <w:sz w:val="24"/>
                <w:szCs w:val="24"/>
              </w:rPr>
              <m:t>Ε</m:t>
            </m:r>
          </m:sub>
          <m:sup>
            <m:r>
              <w:rPr>
                <w:rFonts w:ascii="Cambria Math" w:eastAsiaTheme="minorEastAsia" w:hAnsi="Cambria Math"/>
                <w:sz w:val="24"/>
                <w:szCs w:val="24"/>
              </w:rPr>
              <m:t>2</m:t>
            </m:r>
          </m:sup>
        </m:sSubSup>
        <m:d>
          <m:dPr>
            <m:ctrlPr>
              <w:rPr>
                <w:rFonts w:ascii="Cambria Math" w:eastAsiaTheme="minorEastAsia" w:hAnsi="Cambria Math"/>
                <w:i/>
                <w:sz w:val="24"/>
                <w:szCs w:val="24"/>
              </w:rPr>
            </m:ctrlPr>
          </m:dPr>
          <m:e>
            <m:r>
              <w:rPr>
                <w:rFonts w:ascii="Cambria Math" w:eastAsiaTheme="minorEastAsia" w:hAnsi="Cambria Math"/>
                <w:sz w:val="24"/>
                <w:szCs w:val="24"/>
                <w:lang w:val="en-US"/>
              </w:rPr>
              <m:t>u</m:t>
            </m:r>
            <m:ctrlPr>
              <w:rPr>
                <w:rFonts w:ascii="Cambria Math" w:eastAsiaTheme="minorEastAsia" w:hAnsi="Cambria Math"/>
                <w:i/>
                <w:sz w:val="24"/>
                <w:szCs w:val="24"/>
                <w:lang w:val="en-US"/>
              </w:rPr>
            </m:ctrlPr>
          </m:e>
        </m:d>
        <m:r>
          <w:rPr>
            <w:rFonts w:ascii="Cambria Math" w:eastAsiaTheme="minorEastAsia" w:hAnsi="Cambria Math"/>
            <w:sz w:val="24"/>
            <w:szCs w:val="24"/>
          </w:rPr>
          <m:t>=</m:t>
        </m:r>
        <m:r>
          <w:rPr>
            <w:rFonts w:ascii="Cambria Math" w:eastAsiaTheme="minorEastAsia" w:hAnsi="Cambria Math"/>
            <w:sz w:val="24"/>
            <w:szCs w:val="24"/>
            <w:lang w:val="en-US"/>
          </w:rPr>
          <m:t>Var</m:t>
        </m:r>
        <m:d>
          <m:dPr>
            <m:begChr m:val="["/>
            <m:endChr m:val="]"/>
            <m:ctrlPr>
              <w:rPr>
                <w:rFonts w:ascii="Cambria Math" w:eastAsiaTheme="minorEastAsia" w:hAnsi="Cambria Math"/>
                <w:i/>
                <w:sz w:val="24"/>
                <w:szCs w:val="24"/>
                <w:lang w:val="en-US"/>
              </w:rPr>
            </m:ctrlPr>
          </m:dPr>
          <m:e>
            <m:r>
              <w:rPr>
                <w:rFonts w:ascii="Cambria Math" w:eastAsiaTheme="minorEastAsia" w:hAnsi="Cambria Math"/>
                <w:sz w:val="24"/>
                <w:szCs w:val="24"/>
                <w:lang w:val="en-US"/>
              </w:rPr>
              <m:t>X</m:t>
            </m:r>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u</m:t>
                </m:r>
              </m:e>
            </m:d>
          </m:e>
        </m:d>
        <m:r>
          <w:rPr>
            <w:rFonts w:ascii="Cambria Math" w:eastAsiaTheme="minorEastAsia" w:hAnsi="Cambria Math"/>
            <w:sz w:val="24"/>
            <w:szCs w:val="24"/>
          </w:rPr>
          <m:t>+</m:t>
        </m:r>
        <m:nary>
          <m:naryPr>
            <m:chr m:val="∑"/>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a</m:t>
            </m:r>
            <m:r>
              <w:rPr>
                <w:rFonts w:ascii="Cambria Math" w:eastAsiaTheme="minorEastAsia" w:hAnsi="Cambria Math"/>
                <w:sz w:val="24"/>
                <w:szCs w:val="24"/>
              </w:rPr>
              <m:t>=1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nary>
              <m:naryPr>
                <m:chr m:val="∑"/>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rPr>
                  <m:t>β=1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λ</m:t>
                    </m:r>
                  </m:e>
                  <m:sub>
                    <m:r>
                      <w:rPr>
                        <w:rFonts w:ascii="Cambria Math" w:eastAsiaTheme="minorEastAsia" w:hAnsi="Cambria Math"/>
                        <w:sz w:val="24"/>
                        <w:szCs w:val="24"/>
                        <w:lang w:val="en-US"/>
                      </w:rPr>
                      <m:t>α</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λ</m:t>
                    </m:r>
                  </m:e>
                  <m:sub>
                    <m:r>
                      <w:rPr>
                        <w:rFonts w:ascii="Cambria Math" w:eastAsiaTheme="minorEastAsia" w:hAnsi="Cambria Math"/>
                        <w:sz w:val="24"/>
                        <w:szCs w:val="24"/>
                        <w:lang w:val="en-US"/>
                      </w:rPr>
                      <m:t>β</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rPr>
                      <m:t>χ</m:t>
                    </m:r>
                  </m:sub>
                </m:sSub>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a</m:t>
                        </m:r>
                      </m:sub>
                    </m:sSub>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rPr>
                          <m:t>β</m:t>
                        </m:r>
                      </m:sub>
                    </m:sSub>
                  </m:e>
                </m:d>
                <m:r>
                  <w:rPr>
                    <w:rFonts w:ascii="Cambria Math" w:eastAsiaTheme="minorEastAsia" w:hAnsi="Cambria Math"/>
                    <w:sz w:val="24"/>
                    <w:szCs w:val="24"/>
                  </w:rPr>
                  <m:t>-2</m:t>
                </m:r>
                <m:nary>
                  <m:naryPr>
                    <m:chr m:val="∑"/>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a</m:t>
                    </m:r>
                    <m:r>
                      <w:rPr>
                        <w:rFonts w:ascii="Cambria Math" w:eastAsiaTheme="minorEastAsia" w:hAnsi="Cambria Math"/>
                        <w:sz w:val="24"/>
                        <w:szCs w:val="24"/>
                      </w:rPr>
                      <m:t>=1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rPr>
                          <m:t>λ</m:t>
                        </m:r>
                      </m:e>
                      <m:sub>
                        <m:r>
                          <w:rPr>
                            <w:rFonts w:ascii="Cambria Math" w:eastAsiaTheme="minorEastAsia" w:hAnsi="Cambria Math"/>
                            <w:sz w:val="24"/>
                            <w:szCs w:val="24"/>
                            <w:lang w:val="en-US"/>
                          </w:rPr>
                          <m:t>α</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rPr>
                          <m:t>χ</m:t>
                        </m:r>
                      </m:sub>
                    </m:sSub>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a</m:t>
                            </m:r>
                          </m:sub>
                        </m:sSub>
                        <m:r>
                          <w:rPr>
                            <w:rFonts w:ascii="Cambria Math" w:eastAsiaTheme="minorEastAsia" w:hAnsi="Cambria Math"/>
                            <w:sz w:val="24"/>
                            <w:szCs w:val="24"/>
                          </w:rPr>
                          <m:t>,</m:t>
                        </m:r>
                        <m:r>
                          <w:rPr>
                            <w:rFonts w:ascii="Cambria Math" w:eastAsiaTheme="minorEastAsia" w:hAnsi="Cambria Math"/>
                            <w:sz w:val="24"/>
                            <w:szCs w:val="24"/>
                            <w:lang w:val="en-US"/>
                          </w:rPr>
                          <m:t>u</m:t>
                        </m:r>
                      </m:e>
                    </m:d>
                    <m:r>
                      <w:rPr>
                        <w:rFonts w:ascii="Cambria Math" w:eastAsiaTheme="minorEastAsia" w:hAnsi="Cambria Math"/>
                        <w:sz w:val="24"/>
                        <w:szCs w:val="24"/>
                      </w:rPr>
                      <m:t>+2μ</m:t>
                    </m:r>
                    <m:nary>
                      <m:naryPr>
                        <m:chr m:val="∑"/>
                        <m:limLoc m:val="undOvr"/>
                        <m:ctrlPr>
                          <w:rPr>
                            <w:rFonts w:ascii="Cambria Math" w:eastAsiaTheme="minorEastAsia" w:hAnsi="Cambria Math"/>
                            <w:i/>
                            <w:sz w:val="24"/>
                            <w:szCs w:val="24"/>
                          </w:rPr>
                        </m:ctrlPr>
                      </m:naryPr>
                      <m:sub>
                        <m:r>
                          <w:rPr>
                            <w:rFonts w:ascii="Cambria Math" w:eastAsiaTheme="minorEastAsia" w:hAnsi="Cambria Math"/>
                            <w:sz w:val="24"/>
                            <w:szCs w:val="24"/>
                          </w:rPr>
                          <m:t>β=1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λ</m:t>
                            </m:r>
                          </m:e>
                          <m:sub>
                            <m:r>
                              <w:rPr>
                                <w:rFonts w:ascii="Cambria Math" w:eastAsiaTheme="minorEastAsia" w:hAnsi="Cambria Math"/>
                                <w:sz w:val="24"/>
                                <w:szCs w:val="24"/>
                              </w:rPr>
                              <m:t>α</m:t>
                            </m:r>
                          </m:sub>
                        </m:sSub>
                        <m:r>
                          <w:rPr>
                            <w:rFonts w:ascii="Cambria Math" w:eastAsiaTheme="minorEastAsia" w:hAnsi="Cambria Math"/>
                            <w:sz w:val="24"/>
                            <w:szCs w:val="24"/>
                          </w:rPr>
                          <m:t>-1)</m:t>
                        </m:r>
                      </m:e>
                    </m:nary>
                  </m:e>
                </m:nary>
              </m:e>
            </m:nary>
          </m:e>
        </m:nary>
      </m:oMath>
      <w:r w:rsidR="00B1365A">
        <w:rPr>
          <w:rFonts w:eastAsiaTheme="minorEastAsia"/>
          <w:i/>
          <w:sz w:val="24"/>
          <w:szCs w:val="24"/>
        </w:rPr>
        <w:t xml:space="preserve">                                                                                                              </w:t>
      </w:r>
      <w:r w:rsidR="00B1365A">
        <w:rPr>
          <w:rFonts w:eastAsiaTheme="minorEastAsia"/>
          <w:sz w:val="24"/>
          <w:szCs w:val="24"/>
        </w:rPr>
        <w:t>(3.20)</w:t>
      </w:r>
    </w:p>
    <w:p w:rsidR="00B1365A" w:rsidRDefault="00B1365A" w:rsidP="00B1365A">
      <w:pPr>
        <w:spacing w:line="360" w:lineRule="auto"/>
        <w:jc w:val="both"/>
        <w:rPr>
          <w:rFonts w:eastAsiaTheme="minorEastAsia"/>
          <w:sz w:val="24"/>
          <w:szCs w:val="24"/>
        </w:rPr>
      </w:pPr>
    </w:p>
    <w:p w:rsidR="00043AF3" w:rsidRDefault="00043AF3" w:rsidP="00B1365A">
      <w:pPr>
        <w:spacing w:line="360" w:lineRule="auto"/>
        <w:jc w:val="both"/>
        <w:rPr>
          <w:rFonts w:eastAsiaTheme="minorEastAsia"/>
          <w:sz w:val="24"/>
          <w:szCs w:val="24"/>
        </w:rPr>
      </w:pPr>
    </w:p>
    <w:p w:rsidR="00043AF3" w:rsidRDefault="00043AF3" w:rsidP="00B1365A">
      <w:pPr>
        <w:spacing w:line="360" w:lineRule="auto"/>
        <w:jc w:val="both"/>
        <w:rPr>
          <w:rFonts w:eastAsiaTheme="minorEastAsia"/>
          <w:sz w:val="24"/>
          <w:szCs w:val="24"/>
        </w:rPr>
      </w:pPr>
    </w:p>
    <w:p w:rsidR="00B1365A" w:rsidRDefault="00B1365A" w:rsidP="002B7971">
      <w:pPr>
        <w:spacing w:line="360" w:lineRule="auto"/>
        <w:jc w:val="both"/>
        <w:rPr>
          <w:rFonts w:eastAsiaTheme="minorEastAsia"/>
          <w:sz w:val="24"/>
          <w:szCs w:val="24"/>
        </w:rPr>
      </w:pPr>
      <w:r>
        <w:rPr>
          <w:rFonts w:eastAsiaTheme="minorEastAsia"/>
          <w:sz w:val="24"/>
          <w:szCs w:val="24"/>
        </w:rPr>
        <w:t>Για τον υπολογισμό του ελαχίστου σφάλματος εκτίμησης, απαιτείται ο μηδενισμός των παραγώγων του σφάλματος ως προς τα βάρη και την παράμετρο μ και έχουμε:</w:t>
      </w:r>
    </w:p>
    <w:p w:rsidR="00B1365A" w:rsidRDefault="00B1365A" w:rsidP="00B1365A">
      <w:pPr>
        <w:spacing w:line="360" w:lineRule="auto"/>
        <w:jc w:val="both"/>
        <w:rPr>
          <w:rFonts w:eastAsiaTheme="minorEastAsia"/>
          <w:sz w:val="24"/>
          <w:szCs w:val="24"/>
        </w:rPr>
      </w:pPr>
    </w:p>
    <w:p w:rsidR="00B1365A" w:rsidRDefault="005C640B" w:rsidP="00B1365A">
      <w:pPr>
        <w:spacing w:line="360" w:lineRule="auto"/>
        <w:jc w:val="both"/>
        <w:rPr>
          <w:rFonts w:eastAsiaTheme="minorEastAsia"/>
          <w:sz w:val="24"/>
          <w:szCs w:val="24"/>
        </w:rPr>
      </w:pPr>
      <m:oMath>
        <m:f>
          <m:fPr>
            <m:ctrlPr>
              <w:rPr>
                <w:rFonts w:ascii="Cambria Math" w:eastAsiaTheme="minorEastAsia" w:hAnsi="Cambria Math"/>
                <w:i/>
                <w:sz w:val="24"/>
                <w:szCs w:val="24"/>
              </w:rPr>
            </m:ctrlPr>
          </m:fPr>
          <m:num>
            <m:r>
              <w:rPr>
                <w:rFonts w:ascii="Cambria Math" w:eastAsiaTheme="minorEastAsia" w:hAnsi="Cambria Math"/>
                <w:sz w:val="24"/>
                <w:szCs w:val="24"/>
              </w:rPr>
              <m:t>∂</m:t>
            </m:r>
            <m:sSubSup>
              <m:sSubSupPr>
                <m:ctrlPr>
                  <w:rPr>
                    <w:rFonts w:ascii="Cambria Math" w:eastAsiaTheme="minorEastAsia" w:hAnsi="Cambria Math"/>
                    <w:i/>
                    <w:sz w:val="24"/>
                    <w:szCs w:val="24"/>
                  </w:rPr>
                </m:ctrlPr>
              </m:sSubSupPr>
              <m:e>
                <m:r>
                  <w:rPr>
                    <w:rFonts w:ascii="Cambria Math" w:eastAsiaTheme="minorEastAsia" w:hAnsi="Cambria Math"/>
                    <w:sz w:val="24"/>
                    <w:szCs w:val="24"/>
                  </w:rPr>
                  <m:t>σ</m:t>
                </m:r>
              </m:e>
              <m:sub>
                <m:r>
                  <w:rPr>
                    <w:rFonts w:ascii="Cambria Math" w:eastAsiaTheme="minorEastAsia" w:hAnsi="Cambria Math"/>
                    <w:sz w:val="24"/>
                    <w:szCs w:val="24"/>
                  </w:rPr>
                  <m:t>Ε</m:t>
                </m:r>
              </m:sub>
              <m:sup>
                <m:r>
                  <w:rPr>
                    <w:rFonts w:ascii="Cambria Math" w:eastAsiaTheme="minorEastAsia" w:hAnsi="Cambria Math"/>
                    <w:sz w:val="24"/>
                    <w:szCs w:val="24"/>
                  </w:rPr>
                  <m:t>2</m:t>
                </m:r>
              </m:sup>
            </m:sSubSup>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num>
          <m:den>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λ</m:t>
                </m:r>
              </m:e>
              <m:sub>
                <m:r>
                  <w:rPr>
                    <w:rFonts w:ascii="Cambria Math" w:eastAsiaTheme="minorEastAsia" w:hAnsi="Cambria Math"/>
                    <w:sz w:val="24"/>
                    <w:szCs w:val="24"/>
                  </w:rPr>
                  <m:t>α</m:t>
                </m:r>
              </m:sub>
            </m:sSub>
          </m:den>
        </m:f>
        <m:r>
          <w:rPr>
            <w:rFonts w:ascii="Cambria Math" w:eastAsiaTheme="minorEastAsia" w:hAnsi="Cambria Math"/>
            <w:sz w:val="24"/>
            <w:szCs w:val="24"/>
          </w:rPr>
          <m:t>=0,   α=1,…,</m:t>
        </m:r>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oMath>
      <w:r w:rsidR="00B1365A" w:rsidRPr="00E0186E">
        <w:rPr>
          <w:rFonts w:eastAsiaTheme="minorEastAsia"/>
          <w:i/>
          <w:sz w:val="24"/>
          <w:szCs w:val="24"/>
        </w:rPr>
        <w:t xml:space="preserve">                                                                                            </w:t>
      </w:r>
      <w:r w:rsidR="00B1365A">
        <w:rPr>
          <w:rFonts w:eastAsiaTheme="minorEastAsia"/>
          <w:sz w:val="24"/>
          <w:szCs w:val="24"/>
        </w:rPr>
        <w:t>(3</w:t>
      </w:r>
      <w:r w:rsidR="00B1365A" w:rsidRPr="00E0186E">
        <w:rPr>
          <w:rFonts w:eastAsiaTheme="minorEastAsia"/>
          <w:sz w:val="24"/>
          <w:szCs w:val="24"/>
        </w:rPr>
        <w:t>.21)</w:t>
      </w:r>
    </w:p>
    <w:p w:rsidR="00551B02" w:rsidRPr="00952BE4" w:rsidRDefault="00551B02" w:rsidP="00B1365A">
      <w:pPr>
        <w:spacing w:line="360" w:lineRule="auto"/>
        <w:jc w:val="both"/>
        <w:rPr>
          <w:rFonts w:eastAsiaTheme="minorEastAsia"/>
          <w:sz w:val="24"/>
          <w:szCs w:val="24"/>
        </w:rPr>
      </w:pPr>
    </w:p>
    <w:p w:rsidR="00B1365A" w:rsidRPr="00E0186E" w:rsidRDefault="005C640B" w:rsidP="00B1365A">
      <w:pPr>
        <w:spacing w:line="360" w:lineRule="auto"/>
        <w:jc w:val="both"/>
        <w:rPr>
          <w:rFonts w:eastAsiaTheme="minorEastAsia"/>
          <w:sz w:val="24"/>
          <w:szCs w:val="24"/>
        </w:rPr>
      </w:pPr>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rPr>
                  <m:t>σ</m:t>
                </m:r>
              </m:e>
              <m:sub>
                <m:r>
                  <w:rPr>
                    <w:rFonts w:ascii="Cambria Math" w:eastAsiaTheme="minorEastAsia" w:hAnsi="Cambria Math"/>
                    <w:sz w:val="24"/>
                    <w:szCs w:val="24"/>
                    <w:lang w:val="en-US"/>
                  </w:rPr>
                  <m:t>Ε</m:t>
                </m:r>
              </m:sub>
              <m:sup>
                <m:r>
                  <w:rPr>
                    <w:rFonts w:ascii="Cambria Math" w:eastAsiaTheme="minorEastAsia" w:hAnsi="Cambria Math"/>
                    <w:sz w:val="24"/>
                    <w:szCs w:val="24"/>
                  </w:rPr>
                  <m:t>2</m:t>
                </m:r>
              </m:sup>
            </m:sSubSup>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u</m:t>
                </m:r>
              </m:e>
            </m:d>
          </m:num>
          <m:den>
            <m:r>
              <w:rPr>
                <w:rFonts w:ascii="Cambria Math" w:eastAsiaTheme="minorEastAsia" w:hAnsi="Cambria Math"/>
                <w:sz w:val="24"/>
                <w:szCs w:val="24"/>
                <w:lang w:val="en-US"/>
              </w:rPr>
              <m:t>∂</m:t>
            </m:r>
            <m:r>
              <w:rPr>
                <w:rFonts w:ascii="Cambria Math" w:eastAsiaTheme="minorEastAsia" w:hAnsi="Cambria Math"/>
                <w:sz w:val="24"/>
                <w:szCs w:val="24"/>
              </w:rPr>
              <m:t>μ</m:t>
            </m:r>
          </m:den>
        </m:f>
        <m:r>
          <w:rPr>
            <w:rFonts w:ascii="Cambria Math" w:eastAsiaTheme="minorEastAsia" w:hAnsi="Cambria Math"/>
            <w:sz w:val="24"/>
            <w:szCs w:val="24"/>
          </w:rPr>
          <m:t>=0</m:t>
        </m:r>
      </m:oMath>
      <w:r w:rsidR="00B1365A">
        <w:rPr>
          <w:rFonts w:eastAsiaTheme="minorEastAsia"/>
          <w:sz w:val="24"/>
          <w:szCs w:val="24"/>
        </w:rPr>
        <w:t xml:space="preserve">                                                                                                                           (3.22)</w:t>
      </w:r>
    </w:p>
    <w:p w:rsidR="00B1365A" w:rsidRDefault="00B1365A" w:rsidP="002B7971">
      <w:pPr>
        <w:spacing w:line="360" w:lineRule="auto"/>
        <w:jc w:val="both"/>
        <w:rPr>
          <w:rFonts w:eastAsiaTheme="minorEastAsia"/>
          <w:sz w:val="24"/>
          <w:szCs w:val="24"/>
        </w:rPr>
      </w:pPr>
      <w:r>
        <w:rPr>
          <w:rFonts w:eastAsiaTheme="minorEastAsia"/>
          <w:sz w:val="24"/>
          <w:szCs w:val="24"/>
        </w:rPr>
        <w:t>Αυτές οι συνθήκες οδηγούν στις επόμενες εξισώσεις για τα γραμμικά βάρη,</w:t>
      </w:r>
    </w:p>
    <w:p w:rsidR="00B1365A" w:rsidRPr="00E0186E" w:rsidRDefault="00B1365A" w:rsidP="00B1365A">
      <w:pPr>
        <w:spacing w:line="360" w:lineRule="auto"/>
        <w:jc w:val="both"/>
        <w:rPr>
          <w:rFonts w:eastAsiaTheme="minorEastAsia"/>
          <w:sz w:val="24"/>
          <w:szCs w:val="24"/>
        </w:rPr>
      </w:pPr>
    </w:p>
    <w:p w:rsidR="00B1365A" w:rsidRDefault="005C640B" w:rsidP="00B1365A">
      <w:pPr>
        <w:spacing w:line="360" w:lineRule="auto"/>
        <w:jc w:val="both"/>
        <w:rPr>
          <w:rFonts w:eastAsiaTheme="minorEastAsia"/>
          <w:sz w:val="24"/>
          <w:szCs w:val="24"/>
        </w:rPr>
      </w:pPr>
      <m:oMath>
        <m:nary>
          <m:naryPr>
            <m:chr m:val="∑"/>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rPr>
              <m:t>β=1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λ</m:t>
                </m:r>
              </m:e>
              <m:sub>
                <m:r>
                  <w:rPr>
                    <w:rFonts w:ascii="Cambria Math" w:eastAsiaTheme="minorEastAsia" w:hAnsi="Cambria Math"/>
                    <w:sz w:val="24"/>
                    <w:szCs w:val="24"/>
                    <w:lang w:val="en-US"/>
                  </w:rPr>
                  <m:t>β</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lang w:val="en-US"/>
                  </w:rPr>
                  <m:t>x</m:t>
                </m:r>
              </m:sub>
            </m:sSub>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a</m:t>
                    </m:r>
                  </m:sub>
                </m:sSub>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rPr>
                      <m:t>β</m:t>
                    </m:r>
                  </m:sub>
                </m:sSub>
              </m:e>
            </m:d>
            <m:r>
              <w:rPr>
                <w:rFonts w:ascii="Cambria Math" w:eastAsiaTheme="minorEastAsia" w:hAnsi="Cambria Math"/>
                <w:sz w:val="24"/>
                <w:szCs w:val="24"/>
              </w:rPr>
              <m:t>+</m:t>
            </m:r>
            <m:r>
              <w:rPr>
                <w:rFonts w:ascii="Cambria Math" w:eastAsiaTheme="minorEastAsia" w:hAnsi="Cambria Math"/>
                <w:sz w:val="24"/>
                <w:szCs w:val="24"/>
                <w:lang w:val="en-US"/>
              </w:rPr>
              <m:t>μ</m:t>
            </m:r>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lang w:val="en-US"/>
                  </w:rPr>
                  <m:t>x</m:t>
                </m:r>
              </m:sub>
            </m:sSub>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a</m:t>
                    </m:r>
                  </m:sub>
                </m:sSub>
                <m:r>
                  <w:rPr>
                    <w:rFonts w:ascii="Cambria Math" w:eastAsiaTheme="minorEastAsia" w:hAnsi="Cambria Math"/>
                    <w:sz w:val="24"/>
                    <w:szCs w:val="24"/>
                  </w:rPr>
                  <m:t>-</m:t>
                </m:r>
                <m:r>
                  <w:rPr>
                    <w:rFonts w:ascii="Cambria Math" w:eastAsiaTheme="minorEastAsia" w:hAnsi="Cambria Math"/>
                    <w:sz w:val="24"/>
                    <w:szCs w:val="24"/>
                    <w:lang w:val="en-US"/>
                  </w:rPr>
                  <m:t>u</m:t>
                </m:r>
              </m:e>
            </m:d>
            <m:r>
              <w:rPr>
                <w:rFonts w:ascii="Cambria Math" w:eastAsiaTheme="minorEastAsia" w:hAnsi="Cambria Math"/>
                <w:sz w:val="24"/>
                <w:szCs w:val="24"/>
              </w:rPr>
              <m:t xml:space="preserve">,     </m:t>
            </m:r>
            <m:r>
              <w:rPr>
                <w:rFonts w:ascii="Cambria Math" w:eastAsiaTheme="minorEastAsia" w:hAnsi="Cambria Math"/>
                <w:sz w:val="24"/>
                <w:szCs w:val="24"/>
                <w:lang w:val="en-US"/>
              </w:rPr>
              <m:t>a</m:t>
            </m:r>
            <m:r>
              <w:rPr>
                <w:rFonts w:ascii="Cambria Math" w:eastAsiaTheme="minorEastAsia" w:hAnsi="Cambria Math"/>
                <w:sz w:val="24"/>
                <w:szCs w:val="24"/>
              </w:rPr>
              <m:t>=1,…,</m:t>
            </m:r>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e>
        </m:nary>
      </m:oMath>
      <w:r w:rsidR="00B1365A" w:rsidRPr="00824F18">
        <w:rPr>
          <w:rFonts w:eastAsiaTheme="minorEastAsia"/>
          <w:sz w:val="24"/>
          <w:szCs w:val="24"/>
        </w:rPr>
        <w:t xml:space="preserve">        </w:t>
      </w:r>
      <w:r w:rsidR="00B1365A">
        <w:rPr>
          <w:rFonts w:eastAsiaTheme="minorEastAsia"/>
          <w:sz w:val="24"/>
          <w:szCs w:val="24"/>
        </w:rPr>
        <w:t xml:space="preserve">                              (3.23)</w:t>
      </w:r>
    </w:p>
    <w:p w:rsidR="00551B02" w:rsidRDefault="00551B02" w:rsidP="00B1365A">
      <w:pPr>
        <w:spacing w:line="360" w:lineRule="auto"/>
        <w:jc w:val="both"/>
        <w:rPr>
          <w:rFonts w:eastAsiaTheme="minorEastAsia"/>
          <w:sz w:val="24"/>
          <w:szCs w:val="24"/>
        </w:rPr>
      </w:pPr>
    </w:p>
    <w:p w:rsidR="00B1365A" w:rsidRDefault="005C640B" w:rsidP="00B1365A">
      <w:pPr>
        <w:spacing w:line="360" w:lineRule="auto"/>
        <w:jc w:val="both"/>
        <w:rPr>
          <w:rFonts w:eastAsiaTheme="minorEastAsia"/>
          <w:sz w:val="24"/>
          <w:szCs w:val="24"/>
        </w:rPr>
      </w:pPr>
      <m:oMath>
        <m:nary>
          <m:naryPr>
            <m:chr m:val="∑"/>
            <m:limLoc m:val="undOvr"/>
            <m:ctrlPr>
              <w:rPr>
                <w:rFonts w:ascii="Cambria Math" w:eastAsiaTheme="minorEastAsia" w:hAnsi="Cambria Math"/>
                <w:i/>
                <w:sz w:val="24"/>
                <w:szCs w:val="24"/>
              </w:rPr>
            </m:ctrlPr>
          </m:naryPr>
          <m:sub>
            <m:r>
              <w:rPr>
                <w:rFonts w:ascii="Cambria Math" w:eastAsiaTheme="minorEastAsia" w:hAnsi="Cambria Math"/>
                <w:sz w:val="24"/>
                <w:szCs w:val="24"/>
              </w:rPr>
              <m:t>a=1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sSub>
              <m:sSubPr>
                <m:ctrlPr>
                  <w:rPr>
                    <w:rFonts w:ascii="Cambria Math" w:eastAsiaTheme="minorEastAsia" w:hAnsi="Cambria Math"/>
                    <w:i/>
                    <w:sz w:val="24"/>
                    <w:szCs w:val="24"/>
                  </w:rPr>
                </m:ctrlPr>
              </m:sSubPr>
              <m:e>
                <m:r>
                  <w:rPr>
                    <w:rFonts w:ascii="Cambria Math" w:eastAsiaTheme="minorEastAsia" w:hAnsi="Cambria Math"/>
                    <w:sz w:val="24"/>
                    <w:szCs w:val="24"/>
                  </w:rPr>
                  <m:t>λ</m:t>
                </m:r>
              </m:e>
              <m:sub>
                <m:r>
                  <w:rPr>
                    <w:rFonts w:ascii="Cambria Math" w:eastAsiaTheme="minorEastAsia" w:hAnsi="Cambria Math"/>
                    <w:sz w:val="24"/>
                    <w:szCs w:val="24"/>
                  </w:rPr>
                  <m:t>α</m:t>
                </m:r>
              </m:sub>
            </m:sSub>
            <m:r>
              <w:rPr>
                <w:rFonts w:ascii="Cambria Math" w:eastAsiaTheme="minorEastAsia" w:hAnsi="Cambria Math"/>
                <w:sz w:val="24"/>
                <w:szCs w:val="24"/>
              </w:rPr>
              <m:t>=1</m:t>
            </m:r>
          </m:e>
        </m:nary>
      </m:oMath>
      <w:r w:rsidR="00B1365A">
        <w:rPr>
          <w:rFonts w:eastAsiaTheme="minorEastAsia"/>
          <w:sz w:val="24"/>
          <w:szCs w:val="24"/>
        </w:rPr>
        <w:t xml:space="preserve">                                                                                                                       (3.24)</w:t>
      </w:r>
    </w:p>
    <w:p w:rsidR="00551B02" w:rsidRDefault="00551B02" w:rsidP="00B1365A">
      <w:pPr>
        <w:spacing w:line="360" w:lineRule="auto"/>
        <w:jc w:val="both"/>
        <w:rPr>
          <w:rFonts w:eastAsiaTheme="minorEastAsia"/>
          <w:sz w:val="24"/>
          <w:szCs w:val="24"/>
        </w:rPr>
      </w:pPr>
    </w:p>
    <w:p w:rsidR="00B1365A" w:rsidRPr="00A97414" w:rsidRDefault="00B1365A" w:rsidP="00B1365A">
      <w:pPr>
        <w:spacing w:line="360" w:lineRule="auto"/>
        <w:jc w:val="both"/>
        <w:rPr>
          <w:rFonts w:eastAsiaTheme="minorEastAsia"/>
          <w:sz w:val="24"/>
          <w:szCs w:val="24"/>
        </w:rPr>
      </w:pPr>
    </w:p>
    <w:p w:rsidR="00B1365A" w:rsidRDefault="00B1365A" w:rsidP="002B7971">
      <w:pPr>
        <w:spacing w:line="360" w:lineRule="auto"/>
        <w:jc w:val="both"/>
        <w:rPr>
          <w:rFonts w:eastAsiaTheme="minorEastAsia"/>
          <w:sz w:val="24"/>
          <w:szCs w:val="24"/>
        </w:rPr>
      </w:pPr>
      <w:r>
        <w:rPr>
          <w:rFonts w:eastAsiaTheme="minorEastAsia"/>
          <w:sz w:val="24"/>
          <w:szCs w:val="24"/>
        </w:rPr>
        <w:lastRenderedPageBreak/>
        <w:t>Το μέσο παραγωγικό σφάλμα εκτίμησης δίνεται από την ακόλουθη εξίσωση (</w:t>
      </w:r>
      <w:r>
        <w:rPr>
          <w:rFonts w:eastAsiaTheme="minorEastAsia"/>
          <w:sz w:val="24"/>
          <w:szCs w:val="24"/>
          <w:lang w:val="en-US"/>
        </w:rPr>
        <w:t>Goovaerts</w:t>
      </w:r>
      <w:r w:rsidRPr="00A74208">
        <w:rPr>
          <w:rFonts w:eastAsiaTheme="minorEastAsia"/>
          <w:sz w:val="24"/>
          <w:szCs w:val="24"/>
        </w:rPr>
        <w:t xml:space="preserve"> 1997;</w:t>
      </w:r>
      <w:r>
        <w:rPr>
          <w:rFonts w:eastAsiaTheme="minorEastAsia"/>
          <w:sz w:val="24"/>
          <w:szCs w:val="24"/>
          <w:lang w:val="en-US"/>
        </w:rPr>
        <w:t>Journel</w:t>
      </w:r>
      <w:r w:rsidRPr="00A74208">
        <w:rPr>
          <w:rFonts w:eastAsiaTheme="minorEastAsia"/>
          <w:sz w:val="24"/>
          <w:szCs w:val="24"/>
        </w:rPr>
        <w:t xml:space="preserve"> 1989)</w:t>
      </w:r>
      <w:r>
        <w:rPr>
          <w:rFonts w:eastAsiaTheme="minorEastAsia"/>
          <w:sz w:val="24"/>
          <w:szCs w:val="24"/>
        </w:rPr>
        <w:t>.</w:t>
      </w:r>
    </w:p>
    <w:p w:rsidR="00B1365A" w:rsidRDefault="00B1365A" w:rsidP="00B1365A">
      <w:pPr>
        <w:spacing w:line="360" w:lineRule="auto"/>
        <w:jc w:val="both"/>
        <w:rPr>
          <w:rFonts w:eastAsiaTheme="minorEastAsia"/>
          <w:sz w:val="24"/>
          <w:szCs w:val="24"/>
        </w:rPr>
      </w:pPr>
    </w:p>
    <w:p w:rsidR="00B1365A" w:rsidRPr="009F23B5" w:rsidRDefault="005C640B" w:rsidP="00B1365A">
      <w:pPr>
        <w:spacing w:line="360" w:lineRule="auto"/>
        <w:jc w:val="both"/>
        <w:rPr>
          <w:rFonts w:eastAsiaTheme="minorEastAsia"/>
          <w:sz w:val="24"/>
          <w:szCs w:val="24"/>
        </w:rPr>
      </w:pPr>
      <m:oMath>
        <m:sSubSup>
          <m:sSubSupPr>
            <m:ctrlPr>
              <w:rPr>
                <w:rFonts w:ascii="Cambria Math" w:eastAsiaTheme="minorEastAsia" w:hAnsi="Cambria Math"/>
                <w:i/>
                <w:sz w:val="24"/>
                <w:szCs w:val="24"/>
              </w:rPr>
            </m:ctrlPr>
          </m:sSubSupPr>
          <m:e>
            <m:r>
              <w:rPr>
                <w:rFonts w:ascii="Cambria Math" w:eastAsiaTheme="minorEastAsia" w:hAnsi="Cambria Math"/>
                <w:sz w:val="24"/>
                <w:szCs w:val="24"/>
              </w:rPr>
              <m:t>σ</m:t>
            </m:r>
          </m:e>
          <m:sub>
            <m:r>
              <w:rPr>
                <w:rFonts w:ascii="Cambria Math" w:eastAsiaTheme="minorEastAsia" w:hAnsi="Cambria Math"/>
                <w:sz w:val="24"/>
                <w:szCs w:val="24"/>
              </w:rPr>
              <m:t>Ε</m:t>
            </m:r>
          </m:sub>
          <m:sup>
            <m:r>
              <w:rPr>
                <w:rFonts w:ascii="Cambria Math" w:eastAsiaTheme="minorEastAsia" w:hAnsi="Cambria Math"/>
                <w:sz w:val="24"/>
                <w:szCs w:val="24"/>
              </w:rPr>
              <m:t>2</m:t>
            </m:r>
          </m:sup>
        </m:sSubSup>
        <m:d>
          <m:dPr>
            <m:ctrlPr>
              <w:rPr>
                <w:rFonts w:ascii="Cambria Math" w:eastAsiaTheme="minorEastAsia" w:hAnsi="Cambria Math"/>
                <w:i/>
                <w:sz w:val="24"/>
                <w:szCs w:val="24"/>
              </w:rPr>
            </m:ctrlPr>
          </m:dPr>
          <m:e>
            <m:r>
              <w:rPr>
                <w:rFonts w:ascii="Cambria Math" w:eastAsiaTheme="minorEastAsia" w:hAnsi="Cambria Math"/>
                <w:sz w:val="24"/>
                <w:szCs w:val="24"/>
                <w:lang w:val="en-US"/>
              </w:rPr>
              <m:t>u</m:t>
            </m:r>
            <m:ctrlPr>
              <w:rPr>
                <w:rFonts w:ascii="Cambria Math" w:eastAsiaTheme="minorEastAsia" w:hAnsi="Cambria Math"/>
                <w:i/>
                <w:sz w:val="24"/>
                <w:szCs w:val="24"/>
                <w:lang w:val="en-US"/>
              </w:rPr>
            </m:ctrlPr>
          </m:e>
        </m:d>
        <m:r>
          <w:rPr>
            <w:rFonts w:ascii="Cambria Math" w:eastAsiaTheme="minorEastAsia" w:hAnsi="Cambria Math"/>
            <w:sz w:val="24"/>
            <w:szCs w:val="24"/>
          </w:rPr>
          <m:t xml:space="preserve">= </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rPr>
              <m:t>σ</m:t>
            </m:r>
          </m:e>
          <m:sub>
            <m:r>
              <w:rPr>
                <w:rFonts w:ascii="Cambria Math" w:eastAsiaTheme="minorEastAsia" w:hAnsi="Cambria Math"/>
                <w:sz w:val="24"/>
                <w:szCs w:val="24"/>
                <w:lang w:val="en-US"/>
              </w:rPr>
              <m:t>χ</m:t>
            </m:r>
          </m:sub>
          <m:sup>
            <m:r>
              <w:rPr>
                <w:rFonts w:ascii="Cambria Math" w:eastAsiaTheme="minorEastAsia" w:hAnsi="Cambria Math"/>
                <w:sz w:val="24"/>
                <w:szCs w:val="24"/>
              </w:rPr>
              <m:t>2</m:t>
            </m:r>
          </m:sup>
        </m:sSubSup>
        <m:r>
          <w:rPr>
            <w:rFonts w:ascii="Cambria Math" w:eastAsiaTheme="minorEastAsia" w:hAnsi="Cambria Math"/>
            <w:sz w:val="24"/>
            <w:szCs w:val="24"/>
          </w:rPr>
          <m:t>-</m:t>
        </m:r>
        <m:nary>
          <m:naryPr>
            <m:chr m:val="∑"/>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a</m:t>
            </m:r>
            <m:r>
              <w:rPr>
                <w:rFonts w:ascii="Cambria Math" w:eastAsiaTheme="minorEastAsia" w:hAnsi="Cambria Math"/>
                <w:sz w:val="24"/>
                <w:szCs w:val="24"/>
              </w:rPr>
              <m:t>=1</m:t>
            </m:r>
          </m:sub>
          <m:sup>
            <m:r>
              <w:rPr>
                <w:rFonts w:ascii="Cambria Math" w:eastAsiaTheme="minorEastAsia" w:hAnsi="Cambria Math"/>
                <w:sz w:val="24"/>
                <w:szCs w:val="24"/>
                <w:lang w:val="en-US"/>
              </w:rPr>
              <m:t>n</m:t>
            </m:r>
            <m:r>
              <w:rPr>
                <w:rFonts w:ascii="Cambria Math" w:eastAsiaTheme="minorEastAsia" w:hAnsi="Cambria Math"/>
                <w:sz w:val="24"/>
                <w:szCs w:val="24"/>
              </w:rPr>
              <m:t>(</m:t>
            </m:r>
            <m:r>
              <w:rPr>
                <w:rFonts w:ascii="Cambria Math" w:eastAsiaTheme="minorEastAsia" w:hAnsi="Cambria Math"/>
                <w:sz w:val="24"/>
                <w:szCs w:val="24"/>
                <w:lang w:val="en-US"/>
              </w:rPr>
              <m:t>u</m:t>
            </m:r>
            <m:r>
              <w:rPr>
                <w:rFonts w:ascii="Cambria Math" w:eastAsiaTheme="minorEastAsia" w:hAnsi="Cambria Math"/>
                <w:sz w:val="24"/>
                <w:szCs w:val="24"/>
              </w:rPr>
              <m:t>)</m:t>
            </m:r>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rPr>
                  <m:t>λ</m:t>
                </m:r>
              </m:e>
              <m:sub>
                <m:r>
                  <w:rPr>
                    <w:rFonts w:ascii="Cambria Math" w:eastAsiaTheme="minorEastAsia" w:hAnsi="Cambria Math"/>
                    <w:sz w:val="24"/>
                    <w:szCs w:val="24"/>
                    <w:lang w:val="en-US"/>
                  </w:rPr>
                  <m:t>α</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rPr>
                  <m:t>χ</m:t>
                </m:r>
              </m:sub>
            </m:sSub>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u</m:t>
                </m:r>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lang w:val="en-US"/>
                      </w:rPr>
                      <m:t>a</m:t>
                    </m:r>
                  </m:sub>
                </m:sSub>
              </m:e>
            </m:d>
            <m:r>
              <w:rPr>
                <w:rFonts w:ascii="Cambria Math" w:eastAsiaTheme="minorEastAsia" w:hAnsi="Cambria Math"/>
                <w:sz w:val="24"/>
                <w:szCs w:val="24"/>
              </w:rPr>
              <m:t>-μ</m:t>
            </m:r>
          </m:e>
        </m:nary>
      </m:oMath>
      <w:r w:rsidR="00B1365A">
        <w:rPr>
          <w:rFonts w:eastAsiaTheme="minorEastAsia"/>
          <w:i/>
          <w:sz w:val="24"/>
          <w:szCs w:val="24"/>
        </w:rPr>
        <w:t xml:space="preserve">                                                                           </w:t>
      </w:r>
      <w:r w:rsidR="00B1365A">
        <w:rPr>
          <w:rFonts w:eastAsiaTheme="minorEastAsia"/>
          <w:sz w:val="24"/>
          <w:szCs w:val="24"/>
        </w:rPr>
        <w:t>(3.25)</w:t>
      </w:r>
    </w:p>
    <w:p w:rsidR="00DD4455" w:rsidRPr="00A17A98" w:rsidRDefault="00DD4455" w:rsidP="00376881">
      <w:pPr>
        <w:spacing w:line="360" w:lineRule="auto"/>
        <w:jc w:val="both"/>
        <w:rPr>
          <w:b/>
          <w:sz w:val="28"/>
          <w:szCs w:val="24"/>
        </w:rPr>
      </w:pPr>
    </w:p>
    <w:p w:rsidR="00DD4455" w:rsidRPr="00A17A98" w:rsidRDefault="00DD4455" w:rsidP="00376881">
      <w:pPr>
        <w:spacing w:line="360" w:lineRule="auto"/>
        <w:jc w:val="both"/>
        <w:rPr>
          <w:b/>
          <w:sz w:val="28"/>
          <w:szCs w:val="24"/>
        </w:rPr>
      </w:pPr>
    </w:p>
    <w:p w:rsidR="00BD4E17" w:rsidRPr="00B6004F" w:rsidRDefault="00BD4E17" w:rsidP="00B22B84">
      <w:pPr>
        <w:spacing w:line="360" w:lineRule="auto"/>
        <w:rPr>
          <w:b/>
          <w:sz w:val="28"/>
          <w:szCs w:val="28"/>
        </w:rPr>
      </w:pPr>
      <w:r>
        <w:rPr>
          <w:b/>
          <w:sz w:val="28"/>
          <w:szCs w:val="28"/>
        </w:rPr>
        <w:t>3.1.5</w:t>
      </w:r>
      <w:r w:rsidRPr="00B6004F">
        <w:rPr>
          <w:b/>
          <w:sz w:val="28"/>
          <w:szCs w:val="28"/>
        </w:rPr>
        <w:t>)</w:t>
      </w:r>
      <w:r>
        <w:rPr>
          <w:b/>
          <w:sz w:val="28"/>
          <w:szCs w:val="28"/>
        </w:rPr>
        <w:t xml:space="preserve">ΧΩΡΙΚΗ ΕΚΤΙΜΗΣΗ </w:t>
      </w:r>
      <w:r>
        <w:rPr>
          <w:b/>
          <w:sz w:val="28"/>
          <w:szCs w:val="28"/>
          <w:lang w:val="en-US"/>
        </w:rPr>
        <w:t>COKRIGING</w:t>
      </w:r>
    </w:p>
    <w:p w:rsidR="00E6120A" w:rsidRDefault="00297DD1" w:rsidP="002B7971">
      <w:pPr>
        <w:spacing w:line="360" w:lineRule="auto"/>
        <w:jc w:val="both"/>
        <w:rPr>
          <w:sz w:val="24"/>
          <w:szCs w:val="24"/>
        </w:rPr>
      </w:pPr>
      <w:r>
        <w:rPr>
          <w:sz w:val="24"/>
          <w:szCs w:val="24"/>
        </w:rPr>
        <w:t xml:space="preserve">Βοηθητικές πληροφορίες μπορούν να ενσωματωθούν στη διαδικασία παρεμβολής χρησιμοποιώντας τη μέθοδο </w:t>
      </w:r>
      <w:r>
        <w:rPr>
          <w:sz w:val="24"/>
          <w:szCs w:val="24"/>
          <w:lang w:val="en-US"/>
        </w:rPr>
        <w:t>Cokriging</w:t>
      </w:r>
      <w:r w:rsidRPr="0062264D">
        <w:rPr>
          <w:sz w:val="24"/>
          <w:szCs w:val="24"/>
        </w:rPr>
        <w:t xml:space="preserve"> </w:t>
      </w:r>
      <w:r>
        <w:rPr>
          <w:sz w:val="24"/>
          <w:szCs w:val="24"/>
        </w:rPr>
        <w:t>, η οποία χρησιμοποιεί δευτερεύουσες μεταβλητές στη δομή συνδιασποράς.</w:t>
      </w:r>
      <w:r w:rsidR="009A1A8C">
        <w:rPr>
          <w:sz w:val="24"/>
          <w:szCs w:val="24"/>
        </w:rPr>
        <w:t xml:space="preserve"> Μια τέτοια δευτερεύουσα μεταβλητή είναι το υψόμετρο Ζ που λάβαμε υπόψη καθώς και η γεωλογία της κάθε υπολεκάνης.</w:t>
      </w:r>
    </w:p>
    <w:p w:rsidR="00297DD1" w:rsidRPr="00914324" w:rsidRDefault="00297DD1" w:rsidP="002B7971">
      <w:pPr>
        <w:spacing w:line="360" w:lineRule="auto"/>
        <w:jc w:val="both"/>
        <w:rPr>
          <w:color w:val="000000"/>
          <w:sz w:val="24"/>
          <w:szCs w:val="24"/>
        </w:rPr>
      </w:pPr>
      <w:r>
        <w:rPr>
          <w:sz w:val="24"/>
          <w:szCs w:val="24"/>
        </w:rPr>
        <w:t xml:space="preserve">Η χρήση των βοηθητικών μεταβλητών γενικά βελτιώνει την ακρίβεια της εκτίμησης </w:t>
      </w:r>
      <w:r>
        <w:rPr>
          <w:sz w:val="24"/>
          <w:szCs w:val="24"/>
          <w:lang w:val="en-US"/>
        </w:rPr>
        <w:t>Kriging</w:t>
      </w:r>
      <w:r w:rsidRPr="0062264D">
        <w:rPr>
          <w:sz w:val="24"/>
          <w:szCs w:val="24"/>
        </w:rPr>
        <w:t xml:space="preserve"> (</w:t>
      </w:r>
      <w:r w:rsidRPr="001770A9">
        <w:rPr>
          <w:sz w:val="24"/>
          <w:szCs w:val="24"/>
        </w:rPr>
        <w:t>Goovaerts 1997</w:t>
      </w:r>
      <w:r w:rsidRPr="0062264D">
        <w:rPr>
          <w:sz w:val="24"/>
          <w:szCs w:val="24"/>
        </w:rPr>
        <w:t>)</w:t>
      </w:r>
      <w:r>
        <w:rPr>
          <w:sz w:val="24"/>
          <w:szCs w:val="24"/>
        </w:rPr>
        <w:t>.</w:t>
      </w:r>
      <w:r w:rsidRPr="0062264D">
        <w:rPr>
          <w:sz w:val="24"/>
          <w:szCs w:val="24"/>
        </w:rPr>
        <w:t xml:space="preserve"> </w:t>
      </w:r>
      <w:r>
        <w:rPr>
          <w:sz w:val="24"/>
          <w:szCs w:val="24"/>
        </w:rPr>
        <w:t xml:space="preserve">Το </w:t>
      </w:r>
      <w:r>
        <w:rPr>
          <w:sz w:val="24"/>
          <w:szCs w:val="24"/>
          <w:lang w:val="en-US"/>
        </w:rPr>
        <w:t>Cokriging</w:t>
      </w:r>
      <w:r w:rsidRPr="0062264D">
        <w:rPr>
          <w:sz w:val="24"/>
          <w:szCs w:val="24"/>
        </w:rPr>
        <w:t xml:space="preserve"> </w:t>
      </w:r>
      <w:r>
        <w:rPr>
          <w:sz w:val="24"/>
          <w:szCs w:val="24"/>
        </w:rPr>
        <w:t>ασχολείται με την εκτίμηση της χωρικής κατανομής μιας μεταβλητής (</w:t>
      </w:r>
      <w:r>
        <w:rPr>
          <w:sz w:val="24"/>
          <w:szCs w:val="24"/>
          <w:lang w:val="en-US"/>
        </w:rPr>
        <w:t>predictand</w:t>
      </w:r>
      <w:r w:rsidRPr="0062264D">
        <w:rPr>
          <w:sz w:val="24"/>
          <w:szCs w:val="24"/>
        </w:rPr>
        <w:t>)</w:t>
      </w:r>
      <w:r>
        <w:rPr>
          <w:sz w:val="24"/>
          <w:szCs w:val="24"/>
        </w:rPr>
        <w:t xml:space="preserve"> αλλά λαμβάνει </w:t>
      </w:r>
      <w:r w:rsidR="0055546F">
        <w:rPr>
          <w:sz w:val="24"/>
          <w:szCs w:val="24"/>
        </w:rPr>
        <w:t>υπόψη</w:t>
      </w:r>
      <w:r>
        <w:rPr>
          <w:sz w:val="24"/>
          <w:szCs w:val="24"/>
        </w:rPr>
        <w:t xml:space="preserve"> </w:t>
      </w:r>
      <w:r w:rsidR="0055546F">
        <w:rPr>
          <w:sz w:val="24"/>
          <w:szCs w:val="24"/>
        </w:rPr>
        <w:t>τις</w:t>
      </w:r>
      <w:r>
        <w:rPr>
          <w:sz w:val="24"/>
          <w:szCs w:val="24"/>
        </w:rPr>
        <w:t xml:space="preserve"> δευτερεύουσες μεταβλητές (</w:t>
      </w:r>
      <w:r>
        <w:rPr>
          <w:sz w:val="24"/>
          <w:szCs w:val="24"/>
          <w:lang w:val="en-US"/>
        </w:rPr>
        <w:t>covariables</w:t>
      </w:r>
      <w:r w:rsidRPr="00D54D2E">
        <w:rPr>
          <w:sz w:val="24"/>
          <w:szCs w:val="24"/>
        </w:rPr>
        <w:t>)</w:t>
      </w:r>
      <w:r>
        <w:rPr>
          <w:sz w:val="24"/>
          <w:szCs w:val="24"/>
        </w:rPr>
        <w:t>, οι οποίες είναι στατιστικά σημαντικά συσχετισμένες με την κύρια μεταβλητή</w:t>
      </w:r>
      <w:r w:rsidRPr="00D54D2E">
        <w:rPr>
          <w:sz w:val="24"/>
          <w:szCs w:val="24"/>
        </w:rPr>
        <w:t xml:space="preserve"> (</w:t>
      </w:r>
      <w:r w:rsidRPr="00953B66">
        <w:rPr>
          <w:sz w:val="24"/>
          <w:szCs w:val="24"/>
          <w:lang w:val="en-US"/>
        </w:rPr>
        <w:t>Stein</w:t>
      </w:r>
      <w:r w:rsidRPr="00953B66">
        <w:rPr>
          <w:sz w:val="24"/>
          <w:szCs w:val="24"/>
        </w:rPr>
        <w:t xml:space="preserve"> </w:t>
      </w:r>
      <w:r w:rsidRPr="00953B66">
        <w:rPr>
          <w:sz w:val="24"/>
          <w:szCs w:val="24"/>
          <w:lang w:val="en-US"/>
        </w:rPr>
        <w:t>et</w:t>
      </w:r>
      <w:r w:rsidRPr="00953B66">
        <w:rPr>
          <w:sz w:val="24"/>
          <w:szCs w:val="24"/>
        </w:rPr>
        <w:t xml:space="preserve"> </w:t>
      </w:r>
      <w:r w:rsidRPr="00953B66">
        <w:rPr>
          <w:sz w:val="24"/>
          <w:szCs w:val="24"/>
          <w:lang w:val="en-US"/>
        </w:rPr>
        <w:t>al</w:t>
      </w:r>
      <w:r w:rsidRPr="00953B66">
        <w:rPr>
          <w:sz w:val="24"/>
          <w:szCs w:val="24"/>
        </w:rPr>
        <w:t>., 1988</w:t>
      </w:r>
      <w:r w:rsidRPr="00D54D2E">
        <w:rPr>
          <w:sz w:val="24"/>
          <w:szCs w:val="24"/>
        </w:rPr>
        <w:t>)</w:t>
      </w:r>
      <w:r>
        <w:rPr>
          <w:sz w:val="24"/>
          <w:szCs w:val="24"/>
        </w:rPr>
        <w:t>.</w:t>
      </w:r>
      <w:r w:rsidRPr="00D54D2E">
        <w:rPr>
          <w:sz w:val="24"/>
          <w:szCs w:val="24"/>
        </w:rPr>
        <w:t xml:space="preserve"> </w:t>
      </w:r>
      <w:r>
        <w:rPr>
          <w:sz w:val="24"/>
          <w:szCs w:val="24"/>
        </w:rPr>
        <w:t xml:space="preserve">Ως εκ τούτου, αναμένεται το εκτιμώμενο σφάλμα να είναι μειωμένο, εφόσον χρησιμοποιούνται περισσότερες πληροφορίες για την εκτίμηση της κύριας μεταβλητής </w:t>
      </w:r>
      <w:r w:rsidRPr="00D54D2E">
        <w:rPr>
          <w:sz w:val="24"/>
          <w:szCs w:val="24"/>
        </w:rPr>
        <w:t>(</w:t>
      </w:r>
      <w:proofErr w:type="spellStart"/>
      <w:r w:rsidRPr="00953B66">
        <w:rPr>
          <w:sz w:val="24"/>
          <w:szCs w:val="24"/>
        </w:rPr>
        <w:t>Tsiknia</w:t>
      </w:r>
      <w:proofErr w:type="spellEnd"/>
      <w:r w:rsidRPr="00953B66">
        <w:rPr>
          <w:sz w:val="24"/>
          <w:szCs w:val="24"/>
        </w:rPr>
        <w:t xml:space="preserve"> </w:t>
      </w:r>
      <w:proofErr w:type="spellStart"/>
      <w:r w:rsidRPr="00953B66">
        <w:rPr>
          <w:sz w:val="24"/>
          <w:szCs w:val="24"/>
        </w:rPr>
        <w:t>et</w:t>
      </w:r>
      <w:proofErr w:type="spellEnd"/>
      <w:r w:rsidRPr="00953B66">
        <w:rPr>
          <w:sz w:val="24"/>
          <w:szCs w:val="24"/>
        </w:rPr>
        <w:t xml:space="preserve"> </w:t>
      </w:r>
      <w:proofErr w:type="spellStart"/>
      <w:r w:rsidRPr="00953B66">
        <w:rPr>
          <w:sz w:val="24"/>
          <w:szCs w:val="24"/>
        </w:rPr>
        <w:t>al</w:t>
      </w:r>
      <w:proofErr w:type="spellEnd"/>
      <w:r w:rsidRPr="00953B66">
        <w:rPr>
          <w:sz w:val="24"/>
          <w:szCs w:val="24"/>
        </w:rPr>
        <w:t>., 2014</w:t>
      </w:r>
      <w:r w:rsidRPr="00D54D2E">
        <w:rPr>
          <w:sz w:val="24"/>
          <w:szCs w:val="24"/>
        </w:rPr>
        <w:t>)</w:t>
      </w:r>
      <w:r>
        <w:rPr>
          <w:sz w:val="24"/>
          <w:szCs w:val="24"/>
        </w:rPr>
        <w:t xml:space="preserve">. Το </w:t>
      </w:r>
      <w:r>
        <w:rPr>
          <w:sz w:val="24"/>
          <w:szCs w:val="24"/>
          <w:lang w:val="en-US"/>
        </w:rPr>
        <w:t>Cokriging</w:t>
      </w:r>
      <w:r w:rsidRPr="00B110A9">
        <w:rPr>
          <w:sz w:val="24"/>
          <w:szCs w:val="24"/>
        </w:rPr>
        <w:t xml:space="preserve"> </w:t>
      </w:r>
      <w:r>
        <w:rPr>
          <w:sz w:val="24"/>
          <w:szCs w:val="24"/>
        </w:rPr>
        <w:t>αποτελεί δηλαδή έναν σταθμισμένο μέσο όρο της κύριας μεταβλητής και των συσχετισμένων δευτερευουσών μεταβλητών. Η χωρική συσχέτιση μεταξύ δύο ή περισσότερων μεταβλητών για κάθε σημείο της δειγματοληψίας εκφράζεται μέσω του διασταυρωμένου ημι-βαριογράμματος (</w:t>
      </w:r>
      <w:r>
        <w:rPr>
          <w:sz w:val="24"/>
          <w:szCs w:val="24"/>
          <w:lang w:val="en-US"/>
        </w:rPr>
        <w:t>cross</w:t>
      </w:r>
      <w:r w:rsidRPr="00B110A9">
        <w:rPr>
          <w:sz w:val="24"/>
          <w:szCs w:val="24"/>
        </w:rPr>
        <w:t>-</w:t>
      </w:r>
      <w:r>
        <w:rPr>
          <w:sz w:val="24"/>
          <w:szCs w:val="24"/>
          <w:lang w:val="en-US"/>
        </w:rPr>
        <w:t>semi</w:t>
      </w:r>
      <w:r w:rsidRPr="00B110A9">
        <w:rPr>
          <w:sz w:val="24"/>
          <w:szCs w:val="24"/>
        </w:rPr>
        <w:t>-</w:t>
      </w:r>
      <w:r>
        <w:rPr>
          <w:sz w:val="24"/>
          <w:szCs w:val="24"/>
          <w:lang w:val="en-US"/>
        </w:rPr>
        <w:t>variogram</w:t>
      </w:r>
      <w:r>
        <w:rPr>
          <w:sz w:val="24"/>
          <w:szCs w:val="24"/>
        </w:rPr>
        <w:t>)</w:t>
      </w:r>
      <w:r w:rsidRPr="00B110A9">
        <w:rPr>
          <w:sz w:val="24"/>
          <w:szCs w:val="24"/>
        </w:rPr>
        <w:t xml:space="preserve"> </w:t>
      </w:r>
      <w:r w:rsidRPr="00B110A9">
        <w:rPr>
          <w:color w:val="000000"/>
          <w:sz w:val="24"/>
          <w:szCs w:val="24"/>
        </w:rPr>
        <w:t>(Kitanidis, 1997)</w:t>
      </w:r>
      <w:r>
        <w:rPr>
          <w:color w:val="000000"/>
          <w:sz w:val="24"/>
          <w:szCs w:val="24"/>
        </w:rPr>
        <w:t>. Στην παρούσα διπλωματική έχει εφαρμοστεί το υψόμετρο ως βοηθητική μεταβλητή.</w:t>
      </w:r>
    </w:p>
    <w:p w:rsidR="00297DD1" w:rsidRDefault="00297DD1" w:rsidP="002B7971">
      <w:pPr>
        <w:spacing w:line="360" w:lineRule="auto"/>
        <w:jc w:val="both"/>
        <w:rPr>
          <w:sz w:val="24"/>
          <w:szCs w:val="24"/>
        </w:rPr>
      </w:pPr>
      <w:r>
        <w:rPr>
          <w:sz w:val="24"/>
          <w:szCs w:val="24"/>
        </w:rPr>
        <w:t xml:space="preserve">Το κύριο μειονέκτημα της </w:t>
      </w:r>
      <w:r>
        <w:rPr>
          <w:sz w:val="24"/>
          <w:szCs w:val="24"/>
          <w:lang w:val="en-US"/>
        </w:rPr>
        <w:t>Cokriging</w:t>
      </w:r>
      <w:r w:rsidRPr="00E058F2">
        <w:rPr>
          <w:sz w:val="24"/>
          <w:szCs w:val="24"/>
        </w:rPr>
        <w:t xml:space="preserve"> </w:t>
      </w:r>
      <w:r>
        <w:rPr>
          <w:sz w:val="24"/>
          <w:szCs w:val="24"/>
        </w:rPr>
        <w:t>είναι ο προσδιορισμός του πειραματικού ημιβαριογράμματος</w:t>
      </w:r>
      <w:r w:rsidRPr="0080156B">
        <w:rPr>
          <w:sz w:val="24"/>
          <w:szCs w:val="24"/>
        </w:rPr>
        <w:t>.</w:t>
      </w:r>
      <w:r>
        <w:rPr>
          <w:sz w:val="24"/>
          <w:szCs w:val="24"/>
        </w:rPr>
        <w:t xml:space="preserve"> Το </w:t>
      </w:r>
      <w:r>
        <w:rPr>
          <w:sz w:val="24"/>
          <w:szCs w:val="24"/>
          <w:lang w:val="en-US"/>
        </w:rPr>
        <w:t>Cokriging</w:t>
      </w:r>
      <w:r w:rsidRPr="005D21DC">
        <w:rPr>
          <w:sz w:val="24"/>
          <w:szCs w:val="24"/>
        </w:rPr>
        <w:t xml:space="preserve"> </w:t>
      </w:r>
      <w:r>
        <w:rPr>
          <w:sz w:val="24"/>
          <w:szCs w:val="24"/>
        </w:rPr>
        <w:t xml:space="preserve">γίνεται επίσης δύσχρηστο και χρονοβόρο αν εμπλέκονται πολλές δευτερεύουσες μεταβλητές </w:t>
      </w:r>
      <w:r w:rsidRPr="005D21DC">
        <w:rPr>
          <w:sz w:val="24"/>
          <w:szCs w:val="24"/>
        </w:rPr>
        <w:t>(</w:t>
      </w:r>
      <w:r w:rsidRPr="005E703F">
        <w:rPr>
          <w:sz w:val="24"/>
          <w:szCs w:val="24"/>
        </w:rPr>
        <w:t>Deutsch and Journel 1992</w:t>
      </w:r>
      <w:r w:rsidRPr="005D21DC">
        <w:rPr>
          <w:sz w:val="24"/>
          <w:szCs w:val="24"/>
        </w:rPr>
        <w:t>)</w:t>
      </w:r>
      <w:r>
        <w:rPr>
          <w:sz w:val="24"/>
          <w:szCs w:val="24"/>
        </w:rPr>
        <w:t xml:space="preserve">. Το </w:t>
      </w:r>
      <w:r>
        <w:rPr>
          <w:sz w:val="24"/>
          <w:szCs w:val="24"/>
        </w:rPr>
        <w:lastRenderedPageBreak/>
        <w:t xml:space="preserve">διασταυρωμένο ημιβαριόγραμμα ορίζει την κοινή χωρική εξάρτηση μεταξύ των συσχετιζόμενων μεταβλητών. Το θεωρητικό μοντέλο ημιβαριογράμματος το οποίο προσαρμόζεται στο πειραματικό ημιβαριόγραμμα είναι το κύριο χαρακτηριστικό της παρεμβολής </w:t>
      </w:r>
      <w:r>
        <w:rPr>
          <w:sz w:val="24"/>
          <w:szCs w:val="24"/>
          <w:lang w:val="en-US"/>
        </w:rPr>
        <w:t>Cokriging</w:t>
      </w:r>
      <w:r w:rsidRPr="00001BE1">
        <w:rPr>
          <w:sz w:val="24"/>
          <w:szCs w:val="24"/>
        </w:rPr>
        <w:t>.</w:t>
      </w:r>
    </w:p>
    <w:p w:rsidR="00297DD1" w:rsidRPr="00E716B8" w:rsidRDefault="00297DD1" w:rsidP="002B7971">
      <w:pPr>
        <w:spacing w:line="360" w:lineRule="auto"/>
        <w:jc w:val="both"/>
        <w:rPr>
          <w:sz w:val="24"/>
          <w:szCs w:val="24"/>
        </w:rPr>
      </w:pPr>
      <w:r>
        <w:rPr>
          <w:sz w:val="24"/>
          <w:szCs w:val="24"/>
        </w:rPr>
        <w:t xml:space="preserve">Στην παρούσα εργασία, για την εφαρμογή των μεθόδων παρεμβολής και για τη δημιουργία χαρτών εκτίμησης της χωρικής μεταβολής της βροχόπτωσης χρησιμοποιήθηκε το λογισμικό </w:t>
      </w:r>
      <w:r>
        <w:rPr>
          <w:sz w:val="24"/>
          <w:szCs w:val="24"/>
          <w:lang w:val="en-US"/>
        </w:rPr>
        <w:t>ARCGIS</w:t>
      </w:r>
      <w:r w:rsidRPr="00E716B8">
        <w:rPr>
          <w:sz w:val="24"/>
          <w:szCs w:val="24"/>
        </w:rPr>
        <w:t xml:space="preserve"> </w:t>
      </w:r>
      <w:r>
        <w:rPr>
          <w:sz w:val="24"/>
          <w:szCs w:val="24"/>
        </w:rPr>
        <w:t xml:space="preserve">και συγκεκριμένα το εργαλείο </w:t>
      </w:r>
      <w:r>
        <w:rPr>
          <w:sz w:val="24"/>
          <w:szCs w:val="24"/>
          <w:lang w:val="en-US"/>
        </w:rPr>
        <w:t>Geostatistical</w:t>
      </w:r>
      <w:r w:rsidRPr="00E716B8">
        <w:rPr>
          <w:sz w:val="24"/>
          <w:szCs w:val="24"/>
        </w:rPr>
        <w:t xml:space="preserve"> </w:t>
      </w:r>
      <w:r>
        <w:rPr>
          <w:sz w:val="24"/>
          <w:szCs w:val="24"/>
          <w:lang w:val="en-US"/>
        </w:rPr>
        <w:t>Analyst</w:t>
      </w:r>
      <w:r>
        <w:rPr>
          <w:sz w:val="24"/>
          <w:szCs w:val="24"/>
        </w:rPr>
        <w:t>. Το βέλτιστο θεωρητικό μοντέλο ημιβαριογράμματος επιλέχθηκε χρησιμοποιώντας τα παρεχόμενα μέτρα εκτίμησης σφάλματος</w:t>
      </w:r>
      <w:r w:rsidRPr="00E716B8">
        <w:rPr>
          <w:sz w:val="24"/>
          <w:szCs w:val="24"/>
        </w:rPr>
        <w:t>.</w:t>
      </w:r>
    </w:p>
    <w:p w:rsidR="00BD4E17" w:rsidRDefault="00BD4E17" w:rsidP="00BD4E17">
      <w:pPr>
        <w:spacing w:line="360" w:lineRule="auto"/>
        <w:jc w:val="both"/>
        <w:rPr>
          <w:b/>
          <w:sz w:val="28"/>
          <w:szCs w:val="28"/>
        </w:rPr>
      </w:pPr>
    </w:p>
    <w:p w:rsidR="00C46529" w:rsidRPr="00A17A98" w:rsidRDefault="00C46529" w:rsidP="00BD4E17">
      <w:pPr>
        <w:spacing w:line="360" w:lineRule="auto"/>
        <w:jc w:val="both"/>
        <w:rPr>
          <w:b/>
          <w:sz w:val="28"/>
          <w:szCs w:val="28"/>
        </w:rPr>
      </w:pPr>
    </w:p>
    <w:p w:rsidR="004829C2" w:rsidRPr="00A17A98" w:rsidRDefault="004829C2" w:rsidP="002B7971">
      <w:pPr>
        <w:spacing w:line="360" w:lineRule="auto"/>
        <w:jc w:val="both"/>
        <w:rPr>
          <w:b/>
          <w:sz w:val="28"/>
          <w:szCs w:val="28"/>
        </w:rPr>
      </w:pPr>
      <w:r w:rsidRPr="00A17A98">
        <w:rPr>
          <w:b/>
          <w:sz w:val="28"/>
          <w:szCs w:val="24"/>
        </w:rPr>
        <w:t xml:space="preserve">3.2) </w:t>
      </w:r>
      <w:r w:rsidR="00871062" w:rsidRPr="00A17A98">
        <w:rPr>
          <w:b/>
          <w:sz w:val="28"/>
          <w:szCs w:val="24"/>
        </w:rPr>
        <w:t xml:space="preserve"> </w:t>
      </w:r>
      <w:r w:rsidR="00871062" w:rsidRPr="00871062">
        <w:rPr>
          <w:b/>
          <w:sz w:val="28"/>
          <w:szCs w:val="28"/>
        </w:rPr>
        <w:t>ΕΦΑΡΜΟΓΗ</w:t>
      </w:r>
      <w:r w:rsidR="00871062" w:rsidRPr="00A17A98">
        <w:rPr>
          <w:b/>
          <w:sz w:val="28"/>
          <w:szCs w:val="28"/>
        </w:rPr>
        <w:t xml:space="preserve"> </w:t>
      </w:r>
      <w:r w:rsidR="00871062" w:rsidRPr="00871062">
        <w:rPr>
          <w:b/>
          <w:sz w:val="28"/>
          <w:szCs w:val="28"/>
        </w:rPr>
        <w:t>ΤΗΣ</w:t>
      </w:r>
      <w:r w:rsidR="00871062" w:rsidRPr="00A17A98">
        <w:rPr>
          <w:b/>
          <w:sz w:val="28"/>
          <w:szCs w:val="28"/>
        </w:rPr>
        <w:t xml:space="preserve"> </w:t>
      </w:r>
      <w:r w:rsidR="00871062" w:rsidRPr="00871062">
        <w:rPr>
          <w:b/>
          <w:sz w:val="28"/>
          <w:szCs w:val="28"/>
        </w:rPr>
        <w:t>ΜΕΘΟΔΟΥ</w:t>
      </w:r>
      <w:r w:rsidR="00871062" w:rsidRPr="00A17A98">
        <w:rPr>
          <w:b/>
          <w:sz w:val="28"/>
          <w:szCs w:val="28"/>
        </w:rPr>
        <w:t xml:space="preserve"> </w:t>
      </w:r>
      <w:r w:rsidR="00871062" w:rsidRPr="00871062">
        <w:rPr>
          <w:b/>
          <w:sz w:val="28"/>
          <w:szCs w:val="28"/>
          <w:lang w:val="en-US"/>
        </w:rPr>
        <w:t>KRIGING</w:t>
      </w:r>
      <w:r w:rsidR="00871062" w:rsidRPr="00A17A98">
        <w:rPr>
          <w:b/>
          <w:sz w:val="28"/>
          <w:szCs w:val="28"/>
        </w:rPr>
        <w:t xml:space="preserve"> </w:t>
      </w:r>
      <w:r w:rsidR="00871062" w:rsidRPr="00871062">
        <w:rPr>
          <w:b/>
          <w:sz w:val="28"/>
          <w:szCs w:val="28"/>
        </w:rPr>
        <w:t>ΚΑΙ</w:t>
      </w:r>
      <w:r w:rsidR="00871062" w:rsidRPr="00A17A98">
        <w:rPr>
          <w:b/>
          <w:sz w:val="28"/>
          <w:szCs w:val="28"/>
        </w:rPr>
        <w:t xml:space="preserve"> </w:t>
      </w:r>
      <w:r w:rsidR="00871062" w:rsidRPr="00871062">
        <w:rPr>
          <w:b/>
          <w:sz w:val="28"/>
          <w:szCs w:val="28"/>
          <w:lang w:val="en-US"/>
        </w:rPr>
        <w:t>COKRIGING</w:t>
      </w:r>
    </w:p>
    <w:p w:rsidR="00E36FE4" w:rsidRDefault="00B6004F" w:rsidP="002B7971">
      <w:pPr>
        <w:spacing w:line="360" w:lineRule="auto"/>
        <w:jc w:val="both"/>
        <w:rPr>
          <w:sz w:val="24"/>
          <w:szCs w:val="24"/>
        </w:rPr>
      </w:pPr>
      <w:r>
        <w:rPr>
          <w:sz w:val="24"/>
          <w:szCs w:val="24"/>
        </w:rPr>
        <w:t>Αρχικά,</w:t>
      </w:r>
      <w:r w:rsidRPr="00B6004F">
        <w:rPr>
          <w:sz w:val="24"/>
          <w:szCs w:val="24"/>
        </w:rPr>
        <w:t xml:space="preserve"> </w:t>
      </w:r>
      <w:r>
        <w:rPr>
          <w:sz w:val="24"/>
          <w:szCs w:val="24"/>
        </w:rPr>
        <w:t>η</w:t>
      </w:r>
      <w:r w:rsidRPr="00CD39F8">
        <w:rPr>
          <w:sz w:val="24"/>
          <w:szCs w:val="24"/>
        </w:rPr>
        <w:t xml:space="preserve"> πρώτη εφαρμογή </w:t>
      </w:r>
      <w:r>
        <w:rPr>
          <w:sz w:val="24"/>
          <w:szCs w:val="24"/>
        </w:rPr>
        <w:t>της</w:t>
      </w:r>
      <w:r w:rsidRPr="00CD39F8">
        <w:rPr>
          <w:sz w:val="24"/>
          <w:szCs w:val="24"/>
        </w:rPr>
        <w:t xml:space="preserve"> μεθόδου </w:t>
      </w:r>
      <w:r>
        <w:rPr>
          <w:sz w:val="24"/>
          <w:szCs w:val="24"/>
          <w:lang w:val="en-US"/>
        </w:rPr>
        <w:t>K</w:t>
      </w:r>
      <w:r w:rsidRPr="00CD39F8">
        <w:rPr>
          <w:sz w:val="24"/>
          <w:szCs w:val="24"/>
          <w:lang w:val="en-US"/>
        </w:rPr>
        <w:t>riging</w:t>
      </w:r>
      <w:r w:rsidRPr="00CD39F8">
        <w:rPr>
          <w:sz w:val="24"/>
          <w:szCs w:val="24"/>
        </w:rPr>
        <w:t xml:space="preserve"> για την περιοχή έρευνας έγινε με την πιο απλή εκδοχή </w:t>
      </w:r>
      <w:r>
        <w:rPr>
          <w:sz w:val="24"/>
          <w:szCs w:val="24"/>
        </w:rPr>
        <w:t>της</w:t>
      </w:r>
      <w:r w:rsidRPr="00CD39F8">
        <w:rPr>
          <w:sz w:val="24"/>
          <w:szCs w:val="24"/>
        </w:rPr>
        <w:t xml:space="preserve"> μεθόδου, δηλαδή την μέθοδο </w:t>
      </w:r>
      <w:r>
        <w:rPr>
          <w:sz w:val="24"/>
          <w:szCs w:val="24"/>
          <w:lang w:val="en-US"/>
        </w:rPr>
        <w:t>O</w:t>
      </w:r>
      <w:r w:rsidRPr="00CD39F8">
        <w:rPr>
          <w:sz w:val="24"/>
          <w:szCs w:val="24"/>
          <w:lang w:val="en-US"/>
        </w:rPr>
        <w:t>rdinary</w:t>
      </w:r>
      <w:r w:rsidRPr="00CD39F8">
        <w:rPr>
          <w:sz w:val="24"/>
          <w:szCs w:val="24"/>
        </w:rPr>
        <w:t xml:space="preserve"> </w:t>
      </w:r>
      <w:r>
        <w:rPr>
          <w:sz w:val="24"/>
          <w:szCs w:val="24"/>
          <w:lang w:val="en-US"/>
        </w:rPr>
        <w:t>K</w:t>
      </w:r>
      <w:r w:rsidRPr="00CD39F8">
        <w:rPr>
          <w:sz w:val="24"/>
          <w:szCs w:val="24"/>
          <w:lang w:val="en-US"/>
        </w:rPr>
        <w:t>riging</w:t>
      </w:r>
      <w:r w:rsidRPr="00CD39F8">
        <w:rPr>
          <w:sz w:val="24"/>
          <w:szCs w:val="24"/>
        </w:rPr>
        <w:t xml:space="preserve">, επιλέγοντας τα χαρακτηριστικά που </w:t>
      </w:r>
      <w:r>
        <w:rPr>
          <w:sz w:val="24"/>
          <w:szCs w:val="24"/>
        </w:rPr>
        <w:t xml:space="preserve">προσδιορίζονται από το </w:t>
      </w:r>
      <w:r>
        <w:rPr>
          <w:sz w:val="24"/>
          <w:szCs w:val="24"/>
          <w:lang w:val="en-US"/>
        </w:rPr>
        <w:t>Geostatistical</w:t>
      </w:r>
      <w:r w:rsidRPr="002B02A3">
        <w:rPr>
          <w:sz w:val="24"/>
          <w:szCs w:val="24"/>
        </w:rPr>
        <w:t xml:space="preserve"> </w:t>
      </w:r>
      <w:r>
        <w:rPr>
          <w:sz w:val="24"/>
          <w:szCs w:val="24"/>
          <w:lang w:val="en-US"/>
        </w:rPr>
        <w:t>Analyst</w:t>
      </w:r>
      <w:r w:rsidRPr="002B02A3">
        <w:rPr>
          <w:sz w:val="24"/>
          <w:szCs w:val="24"/>
        </w:rPr>
        <w:t xml:space="preserve"> </w:t>
      </w:r>
      <w:r>
        <w:rPr>
          <w:sz w:val="24"/>
          <w:szCs w:val="24"/>
          <w:lang w:val="en-US"/>
        </w:rPr>
        <w:t>tool</w:t>
      </w:r>
      <w:r w:rsidRPr="002B02A3">
        <w:rPr>
          <w:sz w:val="24"/>
          <w:szCs w:val="24"/>
        </w:rPr>
        <w:t xml:space="preserve"> </w:t>
      </w:r>
      <w:r>
        <w:rPr>
          <w:sz w:val="24"/>
          <w:szCs w:val="24"/>
        </w:rPr>
        <w:t xml:space="preserve">του </w:t>
      </w:r>
      <w:r w:rsidR="002C28E9">
        <w:rPr>
          <w:sz w:val="24"/>
          <w:szCs w:val="24"/>
          <w:lang w:val="en-US"/>
        </w:rPr>
        <w:t>arc</w:t>
      </w:r>
      <w:r w:rsidR="002C28E9" w:rsidRPr="00893A51">
        <w:rPr>
          <w:sz w:val="24"/>
          <w:szCs w:val="24"/>
        </w:rPr>
        <w:t xml:space="preserve"> </w:t>
      </w:r>
      <w:r w:rsidR="002C28E9">
        <w:rPr>
          <w:sz w:val="24"/>
          <w:szCs w:val="24"/>
          <w:lang w:val="en-US"/>
        </w:rPr>
        <w:t>map</w:t>
      </w:r>
      <w:r w:rsidRPr="00CD39F8">
        <w:rPr>
          <w:sz w:val="24"/>
          <w:szCs w:val="24"/>
        </w:rPr>
        <w:t xml:space="preserve">. </w:t>
      </w:r>
      <w:r w:rsidR="00FD7F09">
        <w:rPr>
          <w:sz w:val="24"/>
          <w:szCs w:val="24"/>
        </w:rPr>
        <w:t>Στην παρούσα εργασία χρησιμοποιήθηκαν τ</w:t>
      </w:r>
      <w:r w:rsidRPr="00CD39F8">
        <w:rPr>
          <w:sz w:val="24"/>
          <w:szCs w:val="24"/>
        </w:rPr>
        <w:t xml:space="preserve">α </w:t>
      </w:r>
      <w:r>
        <w:rPr>
          <w:sz w:val="24"/>
          <w:szCs w:val="24"/>
        </w:rPr>
        <w:t>ημιβαριογράμματα</w:t>
      </w:r>
      <w:r w:rsidRPr="00CD39F8">
        <w:rPr>
          <w:sz w:val="24"/>
          <w:szCs w:val="24"/>
        </w:rPr>
        <w:t xml:space="preserve"> που </w:t>
      </w:r>
      <w:r w:rsidR="00FD7F09">
        <w:rPr>
          <w:sz w:val="24"/>
          <w:szCs w:val="24"/>
        </w:rPr>
        <w:t>διακρίνονται</w:t>
      </w:r>
      <w:r w:rsidR="00245589">
        <w:rPr>
          <w:sz w:val="24"/>
          <w:szCs w:val="24"/>
        </w:rPr>
        <w:t xml:space="preserve"> σε </w:t>
      </w:r>
      <w:r w:rsidR="00FD7F09">
        <w:rPr>
          <w:sz w:val="24"/>
          <w:szCs w:val="24"/>
        </w:rPr>
        <w:t>(4)</w:t>
      </w:r>
      <w:r w:rsidR="00245589">
        <w:rPr>
          <w:sz w:val="24"/>
          <w:szCs w:val="24"/>
        </w:rPr>
        <w:t xml:space="preserve"> </w:t>
      </w:r>
      <w:r w:rsidR="00FD7F09">
        <w:rPr>
          <w:sz w:val="24"/>
          <w:szCs w:val="24"/>
        </w:rPr>
        <w:t xml:space="preserve">τέσσερις </w:t>
      </w:r>
      <w:r w:rsidR="006A18DC">
        <w:rPr>
          <w:sz w:val="24"/>
          <w:szCs w:val="24"/>
        </w:rPr>
        <w:t>τύπους</w:t>
      </w:r>
      <w:r w:rsidRPr="00CD39F8">
        <w:rPr>
          <w:sz w:val="24"/>
          <w:szCs w:val="24"/>
        </w:rPr>
        <w:t xml:space="preserve">: </w:t>
      </w:r>
      <w:r>
        <w:rPr>
          <w:sz w:val="24"/>
          <w:szCs w:val="24"/>
        </w:rPr>
        <w:t xml:space="preserve">το </w:t>
      </w:r>
      <w:r w:rsidRPr="00CD39F8">
        <w:rPr>
          <w:sz w:val="24"/>
          <w:szCs w:val="24"/>
        </w:rPr>
        <w:t>σφαιρικό,</w:t>
      </w:r>
      <w:r>
        <w:rPr>
          <w:sz w:val="24"/>
          <w:szCs w:val="24"/>
        </w:rPr>
        <w:t xml:space="preserve"> το</w:t>
      </w:r>
      <w:r w:rsidRPr="00CD39F8">
        <w:rPr>
          <w:sz w:val="24"/>
          <w:szCs w:val="24"/>
        </w:rPr>
        <w:t xml:space="preserve"> εκθετικό,</w:t>
      </w:r>
      <w:r>
        <w:rPr>
          <w:sz w:val="24"/>
          <w:szCs w:val="24"/>
        </w:rPr>
        <w:t xml:space="preserve"> το γκαου</w:t>
      </w:r>
      <w:r w:rsidRPr="00CD39F8">
        <w:rPr>
          <w:sz w:val="24"/>
          <w:szCs w:val="24"/>
        </w:rPr>
        <w:t>σιαν</w:t>
      </w:r>
      <w:r>
        <w:rPr>
          <w:sz w:val="24"/>
          <w:szCs w:val="24"/>
        </w:rPr>
        <w:t>ό</w:t>
      </w:r>
      <w:r w:rsidRPr="00CD39F8">
        <w:rPr>
          <w:sz w:val="24"/>
          <w:szCs w:val="24"/>
        </w:rPr>
        <w:t xml:space="preserve"> και</w:t>
      </w:r>
      <w:r>
        <w:rPr>
          <w:sz w:val="24"/>
          <w:szCs w:val="24"/>
        </w:rPr>
        <w:t xml:space="preserve"> το</w:t>
      </w:r>
      <w:r w:rsidRPr="00CD39F8">
        <w:rPr>
          <w:sz w:val="24"/>
          <w:szCs w:val="24"/>
        </w:rPr>
        <w:t xml:space="preserve"> </w:t>
      </w:r>
      <w:r w:rsidRPr="00CD39F8">
        <w:rPr>
          <w:sz w:val="24"/>
          <w:szCs w:val="24"/>
          <w:lang w:val="en-US"/>
        </w:rPr>
        <w:t>K</w:t>
      </w:r>
      <w:r w:rsidRPr="00CD39F8">
        <w:rPr>
          <w:sz w:val="24"/>
          <w:szCs w:val="24"/>
        </w:rPr>
        <w:t>-</w:t>
      </w:r>
      <w:r w:rsidR="00E36FE4">
        <w:rPr>
          <w:sz w:val="24"/>
          <w:szCs w:val="24"/>
          <w:lang w:val="en-US"/>
        </w:rPr>
        <w:t>bessel</w:t>
      </w:r>
      <w:r w:rsidRPr="00CD39F8">
        <w:rPr>
          <w:sz w:val="24"/>
          <w:szCs w:val="24"/>
        </w:rPr>
        <w:t>.</w:t>
      </w:r>
    </w:p>
    <w:p w:rsidR="00505EC0" w:rsidRDefault="00505EC0" w:rsidP="008A7BD2">
      <w:pPr>
        <w:spacing w:line="360" w:lineRule="auto"/>
        <w:rPr>
          <w:sz w:val="24"/>
          <w:szCs w:val="24"/>
        </w:rPr>
      </w:pPr>
    </w:p>
    <w:p w:rsidR="00893A51" w:rsidRPr="00A17A98" w:rsidRDefault="00505EC0" w:rsidP="002B7971">
      <w:pPr>
        <w:spacing w:line="360" w:lineRule="auto"/>
        <w:jc w:val="both"/>
        <w:rPr>
          <w:sz w:val="24"/>
          <w:szCs w:val="24"/>
        </w:rPr>
      </w:pPr>
      <w:r>
        <w:rPr>
          <w:sz w:val="24"/>
          <w:szCs w:val="24"/>
        </w:rPr>
        <w:t>Στη συνέχεια, η μέθοδος</w:t>
      </w:r>
      <w:r w:rsidRPr="00CD39F8">
        <w:rPr>
          <w:sz w:val="24"/>
          <w:szCs w:val="24"/>
        </w:rPr>
        <w:t xml:space="preserve"> </w:t>
      </w:r>
      <w:r>
        <w:rPr>
          <w:sz w:val="24"/>
          <w:szCs w:val="24"/>
          <w:lang w:val="en-US"/>
        </w:rPr>
        <w:t>C</w:t>
      </w:r>
      <w:r w:rsidRPr="00CD39F8">
        <w:rPr>
          <w:sz w:val="24"/>
          <w:szCs w:val="24"/>
          <w:lang w:val="en-US"/>
        </w:rPr>
        <w:t>okriging</w:t>
      </w:r>
      <w:r w:rsidRPr="00CD39F8">
        <w:rPr>
          <w:sz w:val="24"/>
          <w:szCs w:val="24"/>
        </w:rPr>
        <w:t xml:space="preserve"> παρουσιάζει ενδιαφέρον για την γεωστατιστικ</w:t>
      </w:r>
      <w:r>
        <w:rPr>
          <w:sz w:val="24"/>
          <w:szCs w:val="24"/>
        </w:rPr>
        <w:t>ή μελέτη των υδρολογικών στοιχείων</w:t>
      </w:r>
      <w:r w:rsidRPr="00CD39F8">
        <w:rPr>
          <w:sz w:val="24"/>
          <w:szCs w:val="24"/>
        </w:rPr>
        <w:t>, καθώς</w:t>
      </w:r>
      <w:r w:rsidR="00550FDD">
        <w:rPr>
          <w:sz w:val="24"/>
          <w:szCs w:val="24"/>
        </w:rPr>
        <w:t xml:space="preserve"> αποτελεί μια πιο σύνθετη εκδοχή της απλής μεθόδου </w:t>
      </w:r>
      <w:r w:rsidR="00550FDD">
        <w:rPr>
          <w:sz w:val="24"/>
          <w:szCs w:val="24"/>
          <w:lang w:val="en-US"/>
        </w:rPr>
        <w:t>Kriging</w:t>
      </w:r>
      <w:r w:rsidR="000021F3">
        <w:rPr>
          <w:sz w:val="24"/>
          <w:szCs w:val="24"/>
        </w:rPr>
        <w:t xml:space="preserve"> όπου λαμβάνει υπόψη ορισμένες δευτερεύουσες μεταβλητές</w:t>
      </w:r>
      <w:r w:rsidR="00550FDD" w:rsidRPr="00550FDD">
        <w:rPr>
          <w:sz w:val="24"/>
          <w:szCs w:val="24"/>
        </w:rPr>
        <w:t xml:space="preserve">. </w:t>
      </w:r>
      <w:r w:rsidR="00550FDD">
        <w:rPr>
          <w:sz w:val="24"/>
          <w:szCs w:val="24"/>
        </w:rPr>
        <w:t xml:space="preserve">Η μέθοδος </w:t>
      </w:r>
      <w:r w:rsidR="00550FDD">
        <w:rPr>
          <w:sz w:val="24"/>
          <w:szCs w:val="24"/>
          <w:lang w:val="en-US"/>
        </w:rPr>
        <w:t>C</w:t>
      </w:r>
      <w:r w:rsidR="00550FDD" w:rsidRPr="00CD39F8">
        <w:rPr>
          <w:sz w:val="24"/>
          <w:szCs w:val="24"/>
          <w:lang w:val="en-US"/>
        </w:rPr>
        <w:t>okriging</w:t>
      </w:r>
      <w:r w:rsidR="00550FDD">
        <w:rPr>
          <w:sz w:val="24"/>
          <w:szCs w:val="24"/>
        </w:rPr>
        <w:t xml:space="preserve"> </w:t>
      </w:r>
      <w:r w:rsidRPr="00CD39F8">
        <w:rPr>
          <w:sz w:val="24"/>
          <w:szCs w:val="24"/>
        </w:rPr>
        <w:t xml:space="preserve"> χρησιμοποιεί και μια δεύτερη παράμετρο για </w:t>
      </w:r>
      <w:r>
        <w:rPr>
          <w:sz w:val="24"/>
          <w:szCs w:val="24"/>
        </w:rPr>
        <w:t>τους</w:t>
      </w:r>
      <w:r w:rsidRPr="00CD39F8">
        <w:rPr>
          <w:sz w:val="24"/>
          <w:szCs w:val="24"/>
        </w:rPr>
        <w:t xml:space="preserve"> υπολογισμούς, </w:t>
      </w:r>
      <w:r>
        <w:rPr>
          <w:sz w:val="24"/>
          <w:szCs w:val="24"/>
        </w:rPr>
        <w:t>που στην περίπτωσή της παρούσας εργασίας είναι</w:t>
      </w:r>
      <w:r w:rsidRPr="00CD39F8">
        <w:rPr>
          <w:sz w:val="24"/>
          <w:szCs w:val="24"/>
        </w:rPr>
        <w:t xml:space="preserve"> το υψόμετρο</w:t>
      </w:r>
      <w:r w:rsidR="00742DE5">
        <w:rPr>
          <w:sz w:val="24"/>
          <w:szCs w:val="24"/>
        </w:rPr>
        <w:t xml:space="preserve"> Ζ</w:t>
      </w:r>
      <w:r>
        <w:rPr>
          <w:sz w:val="24"/>
          <w:szCs w:val="24"/>
        </w:rPr>
        <w:t>. Τ</w:t>
      </w:r>
      <w:r w:rsidRPr="00CD39F8">
        <w:rPr>
          <w:sz w:val="24"/>
          <w:szCs w:val="24"/>
        </w:rPr>
        <w:t>ο</w:t>
      </w:r>
      <w:r>
        <w:rPr>
          <w:sz w:val="24"/>
          <w:szCs w:val="24"/>
        </w:rPr>
        <w:t xml:space="preserve"> υψόμετρο</w:t>
      </w:r>
      <w:r w:rsidRPr="00CD39F8">
        <w:rPr>
          <w:sz w:val="24"/>
          <w:szCs w:val="24"/>
        </w:rPr>
        <w:t xml:space="preserve"> </w:t>
      </w:r>
      <w:r w:rsidR="006177CB">
        <w:rPr>
          <w:sz w:val="24"/>
          <w:szCs w:val="24"/>
        </w:rPr>
        <w:t>αποτελεί</w:t>
      </w:r>
      <w:r>
        <w:rPr>
          <w:sz w:val="24"/>
          <w:szCs w:val="24"/>
        </w:rPr>
        <w:t xml:space="preserve"> </w:t>
      </w:r>
      <w:r w:rsidR="006177CB">
        <w:rPr>
          <w:sz w:val="24"/>
          <w:szCs w:val="24"/>
        </w:rPr>
        <w:t>βασικό παράγοντα που σχετίζεται άμεσα</w:t>
      </w:r>
      <w:r>
        <w:rPr>
          <w:sz w:val="24"/>
          <w:szCs w:val="24"/>
        </w:rPr>
        <w:t xml:space="preserve"> με τη στάθμη της βροχόπτωσης</w:t>
      </w:r>
      <w:r w:rsidRPr="00CD39F8">
        <w:rPr>
          <w:sz w:val="24"/>
          <w:szCs w:val="24"/>
        </w:rPr>
        <w:t xml:space="preserve"> και είναι γνωστό για το σύνολο </w:t>
      </w:r>
      <w:r>
        <w:rPr>
          <w:sz w:val="24"/>
          <w:szCs w:val="24"/>
        </w:rPr>
        <w:t>της</w:t>
      </w:r>
      <w:r w:rsidRPr="00CD39F8">
        <w:rPr>
          <w:sz w:val="24"/>
          <w:szCs w:val="24"/>
        </w:rPr>
        <w:t xml:space="preserve"> περιοχής έρευνας. Η εφαρμογή της μεθόδου </w:t>
      </w:r>
      <w:r>
        <w:rPr>
          <w:sz w:val="24"/>
          <w:szCs w:val="24"/>
          <w:lang w:val="en-US"/>
        </w:rPr>
        <w:t>C</w:t>
      </w:r>
      <w:r w:rsidRPr="00CD39F8">
        <w:rPr>
          <w:sz w:val="24"/>
          <w:szCs w:val="24"/>
          <w:lang w:val="en-US"/>
        </w:rPr>
        <w:t>okriging</w:t>
      </w:r>
      <w:r w:rsidRPr="00CD39F8">
        <w:rPr>
          <w:sz w:val="24"/>
          <w:szCs w:val="24"/>
        </w:rPr>
        <w:t xml:space="preserve"> πραγματοποιήθηκε επιλέγοντας τα χαρακτηριστικά που </w:t>
      </w:r>
      <w:r>
        <w:rPr>
          <w:sz w:val="24"/>
          <w:szCs w:val="24"/>
        </w:rPr>
        <w:t xml:space="preserve">προσδιορίζονται από το </w:t>
      </w:r>
      <w:r>
        <w:rPr>
          <w:sz w:val="24"/>
          <w:szCs w:val="24"/>
          <w:lang w:val="en-US"/>
        </w:rPr>
        <w:t>Geostatistical</w:t>
      </w:r>
      <w:r w:rsidRPr="002B02A3">
        <w:rPr>
          <w:sz w:val="24"/>
          <w:szCs w:val="24"/>
        </w:rPr>
        <w:t xml:space="preserve"> </w:t>
      </w:r>
      <w:r>
        <w:rPr>
          <w:sz w:val="24"/>
          <w:szCs w:val="24"/>
          <w:lang w:val="en-US"/>
        </w:rPr>
        <w:t>Analyst</w:t>
      </w:r>
      <w:r w:rsidRPr="002B02A3">
        <w:rPr>
          <w:sz w:val="24"/>
          <w:szCs w:val="24"/>
        </w:rPr>
        <w:t xml:space="preserve"> </w:t>
      </w:r>
      <w:r>
        <w:rPr>
          <w:sz w:val="24"/>
          <w:szCs w:val="24"/>
          <w:lang w:val="en-US"/>
        </w:rPr>
        <w:t>tool</w:t>
      </w:r>
      <w:r w:rsidRPr="002B02A3">
        <w:rPr>
          <w:sz w:val="24"/>
          <w:szCs w:val="24"/>
        </w:rPr>
        <w:t xml:space="preserve"> </w:t>
      </w:r>
      <w:r w:rsidR="00B82B9F">
        <w:rPr>
          <w:sz w:val="24"/>
          <w:szCs w:val="24"/>
        </w:rPr>
        <w:t xml:space="preserve">με την </w:t>
      </w:r>
      <w:r w:rsidR="00B82B9F">
        <w:rPr>
          <w:sz w:val="24"/>
          <w:szCs w:val="24"/>
        </w:rPr>
        <w:lastRenderedPageBreak/>
        <w:t xml:space="preserve">εφαρμογή του εργαλείου </w:t>
      </w:r>
      <w:r w:rsidR="00B82B9F">
        <w:rPr>
          <w:sz w:val="24"/>
          <w:szCs w:val="24"/>
          <w:lang w:val="en-US"/>
        </w:rPr>
        <w:t>Arcmap</w:t>
      </w:r>
      <w:r w:rsidR="00B82B9F" w:rsidRPr="00B82B9F">
        <w:rPr>
          <w:sz w:val="24"/>
          <w:szCs w:val="24"/>
        </w:rPr>
        <w:t>.</w:t>
      </w:r>
      <w:r>
        <w:rPr>
          <w:sz w:val="24"/>
          <w:szCs w:val="24"/>
        </w:rPr>
        <w:t xml:space="preserve"> Χρησιμοποιήθηκαν τέσσερις τύποι ημιβαριογραμμάτων</w:t>
      </w:r>
      <w:r w:rsidRPr="00CD39F8">
        <w:rPr>
          <w:sz w:val="24"/>
          <w:szCs w:val="24"/>
        </w:rPr>
        <w:t xml:space="preserve">: </w:t>
      </w:r>
      <w:r>
        <w:rPr>
          <w:sz w:val="24"/>
          <w:szCs w:val="24"/>
        </w:rPr>
        <w:t xml:space="preserve">το </w:t>
      </w:r>
      <w:r w:rsidRPr="00CD39F8">
        <w:rPr>
          <w:sz w:val="24"/>
          <w:szCs w:val="24"/>
        </w:rPr>
        <w:t>σφαιρικό,</w:t>
      </w:r>
      <w:r>
        <w:rPr>
          <w:sz w:val="24"/>
          <w:szCs w:val="24"/>
        </w:rPr>
        <w:t xml:space="preserve"> το</w:t>
      </w:r>
      <w:r w:rsidRPr="00CD39F8">
        <w:rPr>
          <w:sz w:val="24"/>
          <w:szCs w:val="24"/>
        </w:rPr>
        <w:t xml:space="preserve"> εκθετικό,</w:t>
      </w:r>
      <w:r>
        <w:rPr>
          <w:sz w:val="24"/>
          <w:szCs w:val="24"/>
        </w:rPr>
        <w:t xml:space="preserve"> το</w:t>
      </w:r>
      <w:r w:rsidRPr="00CD39F8">
        <w:rPr>
          <w:sz w:val="24"/>
          <w:szCs w:val="24"/>
        </w:rPr>
        <w:t xml:space="preserve"> γκαουσιανό και</w:t>
      </w:r>
      <w:r>
        <w:rPr>
          <w:sz w:val="24"/>
          <w:szCs w:val="24"/>
        </w:rPr>
        <w:t xml:space="preserve"> το</w:t>
      </w:r>
      <w:r w:rsidRPr="00CD39F8">
        <w:rPr>
          <w:sz w:val="24"/>
          <w:szCs w:val="24"/>
        </w:rPr>
        <w:t xml:space="preserve"> </w:t>
      </w:r>
      <w:r w:rsidRPr="00CD39F8">
        <w:rPr>
          <w:sz w:val="24"/>
          <w:szCs w:val="24"/>
          <w:lang w:val="en-US"/>
        </w:rPr>
        <w:t>K</w:t>
      </w:r>
      <w:r w:rsidRPr="00CD39F8">
        <w:rPr>
          <w:sz w:val="24"/>
          <w:szCs w:val="24"/>
        </w:rPr>
        <w:t>-</w:t>
      </w:r>
      <w:r>
        <w:rPr>
          <w:sz w:val="24"/>
          <w:szCs w:val="24"/>
          <w:lang w:val="en-US"/>
        </w:rPr>
        <w:t>B</w:t>
      </w:r>
      <w:r w:rsidRPr="00CD39F8">
        <w:rPr>
          <w:sz w:val="24"/>
          <w:szCs w:val="24"/>
          <w:lang w:val="en-US"/>
        </w:rPr>
        <w:t>essel</w:t>
      </w:r>
      <w:r>
        <w:rPr>
          <w:sz w:val="24"/>
          <w:szCs w:val="24"/>
        </w:rPr>
        <w:t>.</w:t>
      </w:r>
      <w:r w:rsidR="006C46AC">
        <w:rPr>
          <w:sz w:val="24"/>
          <w:szCs w:val="24"/>
        </w:rPr>
        <w:t xml:space="preserve"> Επιπλέον, κατά τη μελέτη των υπόγειων νερών χρησιμοποιήθηκε το υψόμετρο Ζ και τα όρια των υδρολογικών λεκανών ώστε να προκύψουν οι χάρτες </w:t>
      </w:r>
      <w:r w:rsidR="00483064">
        <w:rPr>
          <w:sz w:val="24"/>
          <w:szCs w:val="24"/>
        </w:rPr>
        <w:t xml:space="preserve">προσδιορισμού της στατικής στάθμης του υπόγειου </w:t>
      </w:r>
      <w:proofErr w:type="spellStart"/>
      <w:r w:rsidR="00483064">
        <w:rPr>
          <w:sz w:val="24"/>
          <w:szCs w:val="24"/>
        </w:rPr>
        <w:t>υδροφορέα</w:t>
      </w:r>
      <w:proofErr w:type="spellEnd"/>
      <w:r w:rsidR="00483064">
        <w:rPr>
          <w:sz w:val="24"/>
          <w:szCs w:val="24"/>
        </w:rPr>
        <w:t>.</w:t>
      </w:r>
    </w:p>
    <w:p w:rsidR="00A31EEB" w:rsidRDefault="00A31EEB" w:rsidP="00EE0CB6">
      <w:pPr>
        <w:spacing w:line="360" w:lineRule="auto"/>
        <w:rPr>
          <w:sz w:val="24"/>
          <w:szCs w:val="24"/>
        </w:rPr>
      </w:pPr>
    </w:p>
    <w:p w:rsidR="002B7971" w:rsidRDefault="002B7971" w:rsidP="00EE0CB6">
      <w:pPr>
        <w:spacing w:line="360" w:lineRule="auto"/>
        <w:rPr>
          <w:sz w:val="24"/>
          <w:szCs w:val="24"/>
        </w:rPr>
      </w:pPr>
    </w:p>
    <w:p w:rsidR="002B7971" w:rsidRPr="002B7971" w:rsidRDefault="002B7971" w:rsidP="00EE0CB6">
      <w:pPr>
        <w:spacing w:line="360" w:lineRule="auto"/>
        <w:rPr>
          <w:sz w:val="24"/>
          <w:szCs w:val="24"/>
        </w:rPr>
      </w:pPr>
    </w:p>
    <w:p w:rsidR="00BB06DF" w:rsidRDefault="00871062" w:rsidP="002B7971">
      <w:pPr>
        <w:spacing w:line="360" w:lineRule="auto"/>
        <w:jc w:val="both"/>
        <w:rPr>
          <w:b/>
          <w:sz w:val="28"/>
          <w:szCs w:val="28"/>
        </w:rPr>
      </w:pPr>
      <w:r w:rsidRPr="00616951">
        <w:rPr>
          <w:b/>
          <w:sz w:val="28"/>
          <w:szCs w:val="28"/>
        </w:rPr>
        <w:t>3.2.</w:t>
      </w:r>
      <w:r w:rsidR="00AD18B1">
        <w:rPr>
          <w:b/>
          <w:sz w:val="28"/>
          <w:szCs w:val="28"/>
        </w:rPr>
        <w:t>1)</w:t>
      </w:r>
      <w:r w:rsidRPr="00871062">
        <w:rPr>
          <w:b/>
          <w:sz w:val="28"/>
          <w:szCs w:val="28"/>
        </w:rPr>
        <w:t xml:space="preserve"> ΑΠΟΤΕΛΕΣΜΑΤΑ</w:t>
      </w:r>
      <w:r w:rsidRPr="00616951">
        <w:rPr>
          <w:b/>
          <w:sz w:val="28"/>
          <w:szCs w:val="28"/>
        </w:rPr>
        <w:t xml:space="preserve"> </w:t>
      </w:r>
      <w:r w:rsidRPr="00871062">
        <w:rPr>
          <w:b/>
          <w:sz w:val="28"/>
          <w:szCs w:val="28"/>
        </w:rPr>
        <w:t>ΤΗΣ ΜΕΘΟΔΟΥ</w:t>
      </w:r>
      <w:r w:rsidR="00616951">
        <w:rPr>
          <w:b/>
          <w:sz w:val="28"/>
          <w:szCs w:val="28"/>
        </w:rPr>
        <w:t xml:space="preserve"> </w:t>
      </w:r>
      <w:r w:rsidR="00616951" w:rsidRPr="00871062">
        <w:rPr>
          <w:b/>
          <w:sz w:val="28"/>
          <w:szCs w:val="28"/>
          <w:lang w:val="en-US"/>
        </w:rPr>
        <w:t>KRIGING</w:t>
      </w:r>
      <w:r w:rsidR="00616951" w:rsidRPr="00871062">
        <w:rPr>
          <w:b/>
          <w:sz w:val="28"/>
          <w:szCs w:val="28"/>
        </w:rPr>
        <w:t xml:space="preserve"> ΚΑΙ </w:t>
      </w:r>
      <w:r w:rsidR="00616951" w:rsidRPr="00871062">
        <w:rPr>
          <w:b/>
          <w:sz w:val="28"/>
          <w:szCs w:val="28"/>
          <w:lang w:val="en-US"/>
        </w:rPr>
        <w:t>COKRIGING</w:t>
      </w:r>
    </w:p>
    <w:p w:rsidR="00BB55B2" w:rsidRDefault="00BB55B2" w:rsidP="002B7971">
      <w:pPr>
        <w:spacing w:line="360" w:lineRule="auto"/>
        <w:jc w:val="both"/>
        <w:rPr>
          <w:noProof/>
          <w:sz w:val="24"/>
          <w:szCs w:val="24"/>
          <w:lang w:eastAsia="el-GR"/>
        </w:rPr>
      </w:pPr>
      <w:r>
        <w:rPr>
          <w:noProof/>
          <w:sz w:val="24"/>
          <w:szCs w:val="24"/>
          <w:lang w:eastAsia="el-GR"/>
        </w:rPr>
        <w:t xml:space="preserve">Σε αυτή την ενότητα παρουσιάζονται τα αποτελέσματα της γεωστατιστικής ανάλυσης της βροχόπτωσης στο νησί της Κρήτης χρησιμοποιώντας τη μεθοδολογία </w:t>
      </w:r>
      <w:r>
        <w:rPr>
          <w:noProof/>
          <w:sz w:val="24"/>
          <w:szCs w:val="24"/>
          <w:lang w:val="en-US" w:eastAsia="el-GR"/>
        </w:rPr>
        <w:t>Ordinary</w:t>
      </w:r>
      <w:r w:rsidRPr="00E85526">
        <w:rPr>
          <w:noProof/>
          <w:sz w:val="24"/>
          <w:szCs w:val="24"/>
          <w:lang w:eastAsia="el-GR"/>
        </w:rPr>
        <w:t xml:space="preserve"> </w:t>
      </w:r>
      <w:r>
        <w:rPr>
          <w:noProof/>
          <w:sz w:val="24"/>
          <w:szCs w:val="24"/>
          <w:lang w:val="en-US" w:eastAsia="el-GR"/>
        </w:rPr>
        <w:t>Kriging</w:t>
      </w:r>
      <w:r w:rsidRPr="00E85526">
        <w:rPr>
          <w:noProof/>
          <w:sz w:val="24"/>
          <w:szCs w:val="24"/>
          <w:lang w:eastAsia="el-GR"/>
        </w:rPr>
        <w:t xml:space="preserve"> </w:t>
      </w:r>
      <w:r>
        <w:rPr>
          <w:noProof/>
          <w:sz w:val="24"/>
          <w:szCs w:val="24"/>
          <w:lang w:eastAsia="el-GR"/>
        </w:rPr>
        <w:t xml:space="preserve">και </w:t>
      </w:r>
      <w:r>
        <w:rPr>
          <w:noProof/>
          <w:sz w:val="24"/>
          <w:szCs w:val="24"/>
          <w:lang w:val="en-US" w:eastAsia="el-GR"/>
        </w:rPr>
        <w:t>Cokriging</w:t>
      </w:r>
      <w:r w:rsidRPr="00E85526">
        <w:rPr>
          <w:noProof/>
          <w:sz w:val="24"/>
          <w:szCs w:val="24"/>
          <w:lang w:eastAsia="el-GR"/>
        </w:rPr>
        <w:t>.</w:t>
      </w:r>
      <w:r>
        <w:rPr>
          <w:noProof/>
          <w:sz w:val="24"/>
          <w:szCs w:val="24"/>
          <w:lang w:eastAsia="el-GR"/>
        </w:rPr>
        <w:t xml:space="preserve"> Στα πλαίσια της χωρικής απεικόνισης της μεταβολής των βροχοπτώσεων μελετώνται </w:t>
      </w:r>
      <w:r w:rsidR="001E1115">
        <w:rPr>
          <w:noProof/>
          <w:sz w:val="24"/>
          <w:szCs w:val="24"/>
          <w:lang w:eastAsia="el-GR"/>
        </w:rPr>
        <w:t>για το κάθε υδρολογικό έτος η μεταβολή της βροχόπτωσης καθώς και οι αλλαγές στην υγρή και ξηρή περίοδο 2007-2016</w:t>
      </w:r>
      <w:r>
        <w:rPr>
          <w:noProof/>
          <w:sz w:val="24"/>
          <w:szCs w:val="24"/>
          <w:lang w:eastAsia="el-GR"/>
        </w:rPr>
        <w:t>.</w:t>
      </w:r>
    </w:p>
    <w:p w:rsidR="002B7971" w:rsidRDefault="002B7971" w:rsidP="002B7971">
      <w:pPr>
        <w:spacing w:line="360" w:lineRule="auto"/>
        <w:jc w:val="both"/>
        <w:rPr>
          <w:noProof/>
          <w:sz w:val="24"/>
          <w:szCs w:val="24"/>
          <w:lang w:eastAsia="el-GR"/>
        </w:rPr>
      </w:pPr>
    </w:p>
    <w:p w:rsidR="002B7971" w:rsidRPr="00A17A98" w:rsidRDefault="00CA2962" w:rsidP="00A716D8">
      <w:pPr>
        <w:spacing w:line="360" w:lineRule="auto"/>
        <w:jc w:val="both"/>
        <w:rPr>
          <w:sz w:val="24"/>
          <w:szCs w:val="24"/>
        </w:rPr>
      </w:pPr>
      <w:r>
        <w:rPr>
          <w:sz w:val="24"/>
          <w:szCs w:val="24"/>
        </w:rPr>
        <w:t>Ο κάθε ένας τύπος</w:t>
      </w:r>
      <w:r w:rsidR="0049578F">
        <w:rPr>
          <w:sz w:val="24"/>
          <w:szCs w:val="24"/>
        </w:rPr>
        <w:t xml:space="preserve"> ημιβαριογράμματος</w:t>
      </w:r>
      <w:r w:rsidR="00C43BC6">
        <w:rPr>
          <w:sz w:val="24"/>
          <w:szCs w:val="24"/>
        </w:rPr>
        <w:t xml:space="preserve"> </w:t>
      </w:r>
      <w:r w:rsidR="00C43BC6" w:rsidRPr="00CD39F8">
        <w:rPr>
          <w:sz w:val="24"/>
          <w:szCs w:val="24"/>
        </w:rPr>
        <w:t>σφαιρικό</w:t>
      </w:r>
      <w:r w:rsidR="009C71A7">
        <w:rPr>
          <w:sz w:val="24"/>
          <w:szCs w:val="24"/>
        </w:rPr>
        <w:t>ς</w:t>
      </w:r>
      <w:r w:rsidR="00C43BC6" w:rsidRPr="00CD39F8">
        <w:rPr>
          <w:sz w:val="24"/>
          <w:szCs w:val="24"/>
        </w:rPr>
        <w:t>, εκθετικό</w:t>
      </w:r>
      <w:r w:rsidR="009C71A7">
        <w:rPr>
          <w:sz w:val="24"/>
          <w:szCs w:val="24"/>
        </w:rPr>
        <w:t>ς</w:t>
      </w:r>
      <w:r w:rsidR="00C43BC6" w:rsidRPr="00CD39F8">
        <w:rPr>
          <w:sz w:val="24"/>
          <w:szCs w:val="24"/>
        </w:rPr>
        <w:t>,</w:t>
      </w:r>
      <w:r w:rsidR="00C43BC6">
        <w:rPr>
          <w:sz w:val="24"/>
          <w:szCs w:val="24"/>
        </w:rPr>
        <w:t xml:space="preserve"> </w:t>
      </w:r>
      <w:r w:rsidR="00C43BC6" w:rsidRPr="00CD39F8">
        <w:rPr>
          <w:sz w:val="24"/>
          <w:szCs w:val="24"/>
        </w:rPr>
        <w:t>γκαουσιανό</w:t>
      </w:r>
      <w:r w:rsidR="009C71A7">
        <w:rPr>
          <w:sz w:val="24"/>
          <w:szCs w:val="24"/>
        </w:rPr>
        <w:t>ς</w:t>
      </w:r>
      <w:r w:rsidR="00C43BC6" w:rsidRPr="00CD39F8">
        <w:rPr>
          <w:sz w:val="24"/>
          <w:szCs w:val="24"/>
        </w:rPr>
        <w:t xml:space="preserve"> και</w:t>
      </w:r>
      <w:r w:rsidR="00C43BC6">
        <w:rPr>
          <w:sz w:val="24"/>
          <w:szCs w:val="24"/>
        </w:rPr>
        <w:t xml:space="preserve"> </w:t>
      </w:r>
      <w:r w:rsidR="00C43BC6" w:rsidRPr="00CD39F8">
        <w:rPr>
          <w:sz w:val="24"/>
          <w:szCs w:val="24"/>
        </w:rPr>
        <w:t xml:space="preserve"> </w:t>
      </w:r>
      <w:r w:rsidR="00C43BC6" w:rsidRPr="00CD39F8">
        <w:rPr>
          <w:sz w:val="24"/>
          <w:szCs w:val="24"/>
          <w:lang w:val="en-US"/>
        </w:rPr>
        <w:t>K</w:t>
      </w:r>
      <w:r w:rsidR="00C43BC6" w:rsidRPr="00CD39F8">
        <w:rPr>
          <w:sz w:val="24"/>
          <w:szCs w:val="24"/>
        </w:rPr>
        <w:t>-</w:t>
      </w:r>
      <w:r w:rsidR="00C43BC6">
        <w:rPr>
          <w:sz w:val="24"/>
          <w:szCs w:val="24"/>
          <w:lang w:val="en-US"/>
        </w:rPr>
        <w:t>B</w:t>
      </w:r>
      <w:r w:rsidR="00C43BC6" w:rsidRPr="00CD39F8">
        <w:rPr>
          <w:sz w:val="24"/>
          <w:szCs w:val="24"/>
          <w:lang w:val="en-US"/>
        </w:rPr>
        <w:t>essel</w:t>
      </w:r>
      <w:r w:rsidR="00C43BC6">
        <w:rPr>
          <w:sz w:val="24"/>
          <w:szCs w:val="24"/>
        </w:rPr>
        <w:t xml:space="preserve"> δίνουν ένα σφάλμα για κάθε χρονιά ή περίοδο (ξηρή,</w:t>
      </w:r>
      <w:r w:rsidR="00C175FB">
        <w:rPr>
          <w:sz w:val="24"/>
          <w:szCs w:val="24"/>
        </w:rPr>
        <w:t xml:space="preserve"> </w:t>
      </w:r>
      <w:r w:rsidR="00C43BC6">
        <w:rPr>
          <w:sz w:val="24"/>
          <w:szCs w:val="24"/>
        </w:rPr>
        <w:t>υγρή)  μελέτης μας.</w:t>
      </w:r>
      <w:r w:rsidR="00C175FB">
        <w:rPr>
          <w:sz w:val="24"/>
          <w:szCs w:val="24"/>
        </w:rPr>
        <w:t xml:space="preserve"> Αυτό το σφάλμα μπορεί να διαφέρει αρκετά από </w:t>
      </w:r>
      <w:r w:rsidR="00770C33">
        <w:rPr>
          <w:sz w:val="24"/>
          <w:szCs w:val="24"/>
        </w:rPr>
        <w:t>τον ένα τύπο</w:t>
      </w:r>
      <w:r w:rsidR="00C175FB">
        <w:rPr>
          <w:sz w:val="24"/>
          <w:szCs w:val="24"/>
        </w:rPr>
        <w:t xml:space="preserve"> </w:t>
      </w:r>
      <w:r w:rsidR="00770C33">
        <w:rPr>
          <w:sz w:val="24"/>
          <w:szCs w:val="24"/>
        </w:rPr>
        <w:t>στον άλλον</w:t>
      </w:r>
      <w:r w:rsidR="00C175FB">
        <w:rPr>
          <w:sz w:val="24"/>
          <w:szCs w:val="24"/>
        </w:rPr>
        <w:t xml:space="preserve">. Για να </w:t>
      </w:r>
      <w:r w:rsidR="00F6020E">
        <w:rPr>
          <w:sz w:val="24"/>
          <w:szCs w:val="24"/>
        </w:rPr>
        <w:t xml:space="preserve">διαπιστώσουμε </w:t>
      </w:r>
      <w:r w:rsidR="00770C33">
        <w:rPr>
          <w:sz w:val="24"/>
          <w:szCs w:val="24"/>
        </w:rPr>
        <w:t>ποιος τύπος</w:t>
      </w:r>
      <w:r w:rsidR="00F6020E">
        <w:rPr>
          <w:sz w:val="24"/>
          <w:szCs w:val="24"/>
        </w:rPr>
        <w:t xml:space="preserve"> σε κάθε μέτρησή μας είναι </w:t>
      </w:r>
      <w:r w:rsidR="00770C33">
        <w:rPr>
          <w:sz w:val="24"/>
          <w:szCs w:val="24"/>
        </w:rPr>
        <w:t>ο καλύτερος</w:t>
      </w:r>
      <w:r w:rsidR="00F6020E">
        <w:rPr>
          <w:sz w:val="24"/>
          <w:szCs w:val="24"/>
        </w:rPr>
        <w:t>, αρκεί</w:t>
      </w:r>
      <w:r w:rsidR="006B0716">
        <w:rPr>
          <w:sz w:val="24"/>
          <w:szCs w:val="24"/>
        </w:rPr>
        <w:t xml:space="preserve"> μόνο</w:t>
      </w:r>
      <w:r w:rsidR="00F6020E">
        <w:rPr>
          <w:sz w:val="24"/>
          <w:szCs w:val="24"/>
        </w:rPr>
        <w:t xml:space="preserve"> να συγκρίνουμε το σφάλμα </w:t>
      </w:r>
      <w:r w:rsidR="00770C33">
        <w:rPr>
          <w:sz w:val="24"/>
          <w:szCs w:val="24"/>
        </w:rPr>
        <w:t xml:space="preserve">του κάθε </w:t>
      </w:r>
      <w:r w:rsidR="00AD18B1">
        <w:rPr>
          <w:sz w:val="24"/>
          <w:szCs w:val="24"/>
        </w:rPr>
        <w:t>ενός</w:t>
      </w:r>
      <w:r w:rsidR="00770C33">
        <w:rPr>
          <w:sz w:val="24"/>
          <w:szCs w:val="24"/>
        </w:rPr>
        <w:t xml:space="preserve"> από τους τέσσερις (4)  τύπους</w:t>
      </w:r>
      <w:r w:rsidR="00F6020E">
        <w:rPr>
          <w:sz w:val="24"/>
          <w:szCs w:val="24"/>
        </w:rPr>
        <w:t xml:space="preserve"> και να κρατήσουμε </w:t>
      </w:r>
      <w:r w:rsidR="00770C33">
        <w:rPr>
          <w:sz w:val="24"/>
          <w:szCs w:val="24"/>
        </w:rPr>
        <w:t>τον τύπο ημιβαριογράμματος</w:t>
      </w:r>
      <w:r w:rsidR="00F6020E">
        <w:rPr>
          <w:sz w:val="24"/>
          <w:szCs w:val="24"/>
        </w:rPr>
        <w:t xml:space="preserve"> με  το μικρότερο σφάλμα.</w:t>
      </w:r>
    </w:p>
    <w:p w:rsidR="00BB0140" w:rsidRPr="00A17A98" w:rsidRDefault="00BB0140" w:rsidP="00A716D8">
      <w:pPr>
        <w:spacing w:line="360" w:lineRule="auto"/>
        <w:jc w:val="both"/>
        <w:rPr>
          <w:sz w:val="24"/>
          <w:szCs w:val="24"/>
        </w:rPr>
      </w:pPr>
    </w:p>
    <w:p w:rsidR="00BB0140" w:rsidRPr="00A17A98" w:rsidRDefault="00BB0140" w:rsidP="00A716D8">
      <w:pPr>
        <w:spacing w:line="360" w:lineRule="auto"/>
        <w:jc w:val="both"/>
        <w:rPr>
          <w:sz w:val="24"/>
          <w:szCs w:val="24"/>
        </w:rPr>
      </w:pPr>
    </w:p>
    <w:p w:rsidR="00BB0140" w:rsidRPr="00A17A98" w:rsidRDefault="00BB0140" w:rsidP="00A716D8">
      <w:pPr>
        <w:spacing w:line="360" w:lineRule="auto"/>
        <w:jc w:val="both"/>
        <w:rPr>
          <w:sz w:val="24"/>
          <w:szCs w:val="24"/>
        </w:rPr>
      </w:pPr>
    </w:p>
    <w:p w:rsidR="00BB0140" w:rsidRPr="00A17A98" w:rsidRDefault="00BB0140" w:rsidP="00A716D8">
      <w:pPr>
        <w:spacing w:line="360" w:lineRule="auto"/>
        <w:jc w:val="both"/>
        <w:rPr>
          <w:sz w:val="24"/>
          <w:szCs w:val="24"/>
        </w:rPr>
      </w:pPr>
    </w:p>
    <w:p w:rsidR="00BB0140" w:rsidRPr="00551B02" w:rsidRDefault="00BB0140" w:rsidP="00A716D8">
      <w:pPr>
        <w:spacing w:line="360" w:lineRule="auto"/>
        <w:jc w:val="both"/>
        <w:rPr>
          <w:sz w:val="24"/>
          <w:szCs w:val="24"/>
        </w:rPr>
      </w:pPr>
    </w:p>
    <w:p w:rsidR="00AF478C" w:rsidRPr="007D430E" w:rsidRDefault="00D44C7B" w:rsidP="004D3040">
      <w:pPr>
        <w:spacing w:line="360" w:lineRule="auto"/>
        <w:rPr>
          <w:sz w:val="24"/>
          <w:szCs w:val="24"/>
        </w:rPr>
      </w:pPr>
      <w:r w:rsidRPr="00D44C7B">
        <w:rPr>
          <w:b/>
          <w:sz w:val="28"/>
          <w:szCs w:val="28"/>
          <w:u w:val="single"/>
        </w:rPr>
        <w:lastRenderedPageBreak/>
        <w:t>ΒΡΟΧΟΠΤΩΣΗ</w:t>
      </w:r>
    </w:p>
    <w:p w:rsidR="009C1FE4" w:rsidRDefault="007A3EA6" w:rsidP="00270652">
      <w:pPr>
        <w:spacing w:line="360" w:lineRule="auto"/>
        <w:jc w:val="both"/>
        <w:rPr>
          <w:sz w:val="24"/>
          <w:szCs w:val="24"/>
        </w:rPr>
      </w:pPr>
      <w:r>
        <w:rPr>
          <w:sz w:val="24"/>
          <w:szCs w:val="24"/>
        </w:rPr>
        <w:t xml:space="preserve">   </w:t>
      </w:r>
      <w:r w:rsidR="00AA44F5">
        <w:rPr>
          <w:sz w:val="24"/>
          <w:szCs w:val="24"/>
        </w:rPr>
        <w:t xml:space="preserve">Σύμφωνα </w:t>
      </w:r>
      <w:r w:rsidR="00584DBB">
        <w:rPr>
          <w:sz w:val="24"/>
          <w:szCs w:val="24"/>
        </w:rPr>
        <w:t>με τη χρήση της γεωστατιστικής ανάλυσης πραγματοποιήθηκε το βέλτιστο</w:t>
      </w:r>
      <w:r w:rsidR="00584DBB" w:rsidRPr="009D005E">
        <w:rPr>
          <w:sz w:val="24"/>
          <w:szCs w:val="24"/>
        </w:rPr>
        <w:t xml:space="preserve"> </w:t>
      </w:r>
      <w:r w:rsidR="00584DBB">
        <w:rPr>
          <w:sz w:val="24"/>
          <w:szCs w:val="24"/>
        </w:rPr>
        <w:t>θεωρητικό μοντέλο</w:t>
      </w:r>
      <w:r w:rsidR="00584DBB" w:rsidRPr="009D005E">
        <w:rPr>
          <w:sz w:val="24"/>
          <w:szCs w:val="24"/>
        </w:rPr>
        <w:t xml:space="preserve"> ημιβαριογράμματος που προσδιορίστηκε για κάθε περίπτωση</w:t>
      </w:r>
      <w:r w:rsidR="00584DBB">
        <w:rPr>
          <w:sz w:val="24"/>
          <w:szCs w:val="24"/>
        </w:rPr>
        <w:t xml:space="preserve"> μελέτης.</w:t>
      </w:r>
      <w:r w:rsidR="00AA44F5">
        <w:rPr>
          <w:sz w:val="24"/>
          <w:szCs w:val="24"/>
        </w:rPr>
        <w:t xml:space="preserve"> Αρχικά, μελετήθηκε ο μέσος όρος της συνολικής βροχόπτωσης στο νησί της Κρήτης </w:t>
      </w:r>
      <w:r w:rsidR="004320E3">
        <w:rPr>
          <w:sz w:val="24"/>
          <w:szCs w:val="24"/>
        </w:rPr>
        <w:t xml:space="preserve">όπως φαίνεται στο χάρτη </w:t>
      </w:r>
      <w:r w:rsidR="00677C3D" w:rsidRPr="00677C3D">
        <w:rPr>
          <w:sz w:val="24"/>
          <w:szCs w:val="24"/>
        </w:rPr>
        <w:t>5</w:t>
      </w:r>
      <w:r w:rsidR="00ED1A2C">
        <w:rPr>
          <w:sz w:val="24"/>
          <w:szCs w:val="24"/>
        </w:rPr>
        <w:t xml:space="preserve">. </w:t>
      </w:r>
      <w:r w:rsidR="00F200CE">
        <w:rPr>
          <w:sz w:val="24"/>
          <w:szCs w:val="24"/>
        </w:rPr>
        <w:t>Ο τύπος</w:t>
      </w:r>
      <w:r w:rsidR="00ED1A2C">
        <w:rPr>
          <w:sz w:val="24"/>
          <w:szCs w:val="24"/>
        </w:rPr>
        <w:t xml:space="preserve"> που χρησιμοποιήθηκε με το μικρότερο σφάλμα είναι </w:t>
      </w:r>
      <w:r w:rsidR="00C07BDF">
        <w:rPr>
          <w:sz w:val="24"/>
          <w:szCs w:val="24"/>
        </w:rPr>
        <w:t>ο εκθετικός</w:t>
      </w:r>
      <w:r w:rsidR="00C97A4A">
        <w:rPr>
          <w:sz w:val="24"/>
          <w:szCs w:val="24"/>
        </w:rPr>
        <w:t xml:space="preserve"> (τάξη σφάλματος 7.</w:t>
      </w:r>
      <w:r w:rsidR="00ED1A2C">
        <w:rPr>
          <w:sz w:val="24"/>
          <w:szCs w:val="24"/>
        </w:rPr>
        <w:t>3</w:t>
      </w:r>
      <w:r w:rsidR="00C97A4A">
        <w:rPr>
          <w:sz w:val="24"/>
          <w:szCs w:val="24"/>
          <w:lang w:val="en-US"/>
        </w:rPr>
        <w:t>mm</w:t>
      </w:r>
      <w:r w:rsidR="00ED1A2C">
        <w:rPr>
          <w:sz w:val="24"/>
          <w:szCs w:val="24"/>
        </w:rPr>
        <w:t>) συγκριτικά με τ</w:t>
      </w:r>
      <w:r w:rsidR="00C97A4A">
        <w:rPr>
          <w:sz w:val="24"/>
          <w:szCs w:val="24"/>
        </w:rPr>
        <w:t>ον σφαιρικό (σφάλμα 7</w:t>
      </w:r>
      <w:r w:rsidR="00C97A4A" w:rsidRPr="00C97A4A">
        <w:rPr>
          <w:sz w:val="24"/>
          <w:szCs w:val="24"/>
        </w:rPr>
        <w:t>.</w:t>
      </w:r>
      <w:r w:rsidR="00C07BDF">
        <w:rPr>
          <w:sz w:val="24"/>
          <w:szCs w:val="24"/>
        </w:rPr>
        <w:t>6</w:t>
      </w:r>
      <w:r w:rsidR="00C97A4A">
        <w:rPr>
          <w:sz w:val="24"/>
          <w:szCs w:val="24"/>
          <w:lang w:val="en-US"/>
        </w:rPr>
        <w:t>mm</w:t>
      </w:r>
      <w:r w:rsidR="00C07BDF">
        <w:rPr>
          <w:sz w:val="24"/>
          <w:szCs w:val="24"/>
        </w:rPr>
        <w:t>), το γκαουσιανό</w:t>
      </w:r>
      <w:r w:rsidR="00C97A4A">
        <w:rPr>
          <w:sz w:val="24"/>
          <w:szCs w:val="24"/>
        </w:rPr>
        <w:t xml:space="preserve"> (σφάλμα -50</w:t>
      </w:r>
      <w:r w:rsidR="00C97A4A" w:rsidRPr="00C97A4A">
        <w:rPr>
          <w:sz w:val="24"/>
          <w:szCs w:val="24"/>
        </w:rPr>
        <w:t>.</w:t>
      </w:r>
      <w:r w:rsidR="00ED1A2C">
        <w:rPr>
          <w:sz w:val="24"/>
          <w:szCs w:val="24"/>
        </w:rPr>
        <w:t>8</w:t>
      </w:r>
      <w:r w:rsidR="00C97A4A">
        <w:rPr>
          <w:sz w:val="24"/>
          <w:szCs w:val="24"/>
          <w:lang w:val="en-US"/>
        </w:rPr>
        <w:t>mm</w:t>
      </w:r>
      <w:r w:rsidR="00ED1A2C">
        <w:rPr>
          <w:sz w:val="24"/>
          <w:szCs w:val="24"/>
        </w:rPr>
        <w:t>) και τ</w:t>
      </w:r>
      <w:r w:rsidR="00C07BDF">
        <w:rPr>
          <w:sz w:val="24"/>
          <w:szCs w:val="24"/>
        </w:rPr>
        <w:t>ον</w:t>
      </w:r>
      <w:r w:rsidR="00ED1A2C">
        <w:rPr>
          <w:sz w:val="24"/>
          <w:szCs w:val="24"/>
        </w:rPr>
        <w:t xml:space="preserve"> </w:t>
      </w:r>
      <w:r w:rsidR="00ED1A2C">
        <w:rPr>
          <w:sz w:val="24"/>
          <w:szCs w:val="24"/>
          <w:lang w:val="en-US"/>
        </w:rPr>
        <w:t>k</w:t>
      </w:r>
      <w:r w:rsidR="00ED1A2C" w:rsidRPr="00ED1A2C">
        <w:rPr>
          <w:sz w:val="24"/>
          <w:szCs w:val="24"/>
        </w:rPr>
        <w:t>-</w:t>
      </w:r>
      <w:r w:rsidR="00ED1A2C">
        <w:rPr>
          <w:sz w:val="24"/>
          <w:szCs w:val="24"/>
          <w:lang w:val="en-US"/>
        </w:rPr>
        <w:t>bessel</w:t>
      </w:r>
      <w:r w:rsidR="00ED1A2C" w:rsidRPr="00ED1A2C">
        <w:rPr>
          <w:sz w:val="24"/>
          <w:szCs w:val="24"/>
        </w:rPr>
        <w:t xml:space="preserve"> (</w:t>
      </w:r>
      <w:r w:rsidR="00C97A4A">
        <w:rPr>
          <w:sz w:val="24"/>
          <w:szCs w:val="24"/>
        </w:rPr>
        <w:t>σφάλμα 9</w:t>
      </w:r>
      <w:r w:rsidR="00C97A4A" w:rsidRPr="00C97A4A">
        <w:rPr>
          <w:sz w:val="24"/>
          <w:szCs w:val="24"/>
        </w:rPr>
        <w:t>.</w:t>
      </w:r>
      <w:r w:rsidR="00ED1A2C">
        <w:rPr>
          <w:sz w:val="24"/>
          <w:szCs w:val="24"/>
        </w:rPr>
        <w:t>3</w:t>
      </w:r>
      <w:r w:rsidR="00C97A4A">
        <w:rPr>
          <w:sz w:val="24"/>
          <w:szCs w:val="24"/>
          <w:lang w:val="en-US"/>
        </w:rPr>
        <w:t>mm</w:t>
      </w:r>
      <w:r w:rsidR="00ED1A2C">
        <w:rPr>
          <w:sz w:val="24"/>
          <w:szCs w:val="24"/>
        </w:rPr>
        <w:t>).</w:t>
      </w:r>
    </w:p>
    <w:p w:rsidR="007973F7" w:rsidRDefault="007973F7" w:rsidP="00EE0CB6">
      <w:pPr>
        <w:spacing w:line="360" w:lineRule="auto"/>
        <w:rPr>
          <w:sz w:val="24"/>
          <w:szCs w:val="24"/>
        </w:rPr>
      </w:pPr>
    </w:p>
    <w:p w:rsidR="00584DBB" w:rsidRDefault="009C1FE4" w:rsidP="009C1FE4">
      <w:pPr>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lang w:eastAsia="el-GR"/>
        </w:rPr>
        <w:drawing>
          <wp:inline distT="0" distB="0" distL="0" distR="0">
            <wp:extent cx="3581400" cy="2028825"/>
            <wp:effectExtent l="19050" t="0" r="0" b="0"/>
            <wp:docPr id="37" name="Εικόνα 5" descr="C:\Users\user_pc\Desktop\su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_pc\Desktop\sun1.png"/>
                    <pic:cNvPicPr>
                      <a:picLocks noChangeAspect="1" noChangeArrowheads="1"/>
                    </pic:cNvPicPr>
                  </pic:nvPicPr>
                  <pic:blipFill>
                    <a:blip r:embed="rId33" cstate="print"/>
                    <a:srcRect/>
                    <a:stretch>
                      <a:fillRect/>
                    </a:stretch>
                  </pic:blipFill>
                  <pic:spPr bwMode="auto">
                    <a:xfrm>
                      <a:off x="0" y="0"/>
                      <a:ext cx="3581400" cy="2028825"/>
                    </a:xfrm>
                    <a:prstGeom prst="rect">
                      <a:avLst/>
                    </a:prstGeom>
                    <a:noFill/>
                    <a:ln w="9525">
                      <a:noFill/>
                      <a:miter lim="800000"/>
                      <a:headEnd/>
                      <a:tailEnd/>
                    </a:ln>
                  </pic:spPr>
                </pic:pic>
              </a:graphicData>
            </a:graphic>
          </wp:inline>
        </w:drawing>
      </w:r>
      <w:r w:rsidRPr="009C1FE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7E4E36">
        <w:rPr>
          <w:rFonts w:ascii="Times New Roman" w:eastAsia="Times New Roman" w:hAnsi="Times New Roman" w:cs="Times New Roman"/>
          <w:noProof/>
          <w:color w:val="000000"/>
          <w:w w:val="0"/>
          <w:sz w:val="0"/>
          <w:lang w:eastAsia="el-GR"/>
        </w:rPr>
        <w:drawing>
          <wp:inline distT="0" distB="0" distL="0" distR="0">
            <wp:extent cx="1562100" cy="2600325"/>
            <wp:effectExtent l="19050" t="0" r="0" b="0"/>
            <wp:docPr id="35" name="Εικόνα 1" descr="C:\Users\user_pc\Desktop\nsizjj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pc\Desktop\nsizjjk.png"/>
                    <pic:cNvPicPr>
                      <a:picLocks noChangeAspect="1" noChangeArrowheads="1"/>
                    </pic:cNvPicPr>
                  </pic:nvPicPr>
                  <pic:blipFill>
                    <a:blip r:embed="rId34" cstate="print"/>
                    <a:srcRect/>
                    <a:stretch>
                      <a:fillRect/>
                    </a:stretch>
                  </pic:blipFill>
                  <pic:spPr bwMode="auto">
                    <a:xfrm>
                      <a:off x="0" y="0"/>
                      <a:ext cx="1562100" cy="2600325"/>
                    </a:xfrm>
                    <a:prstGeom prst="rect">
                      <a:avLst/>
                    </a:prstGeom>
                    <a:noFill/>
                    <a:ln w="9525">
                      <a:noFill/>
                      <a:miter lim="800000"/>
                      <a:headEnd/>
                      <a:tailEnd/>
                    </a:ln>
                  </pic:spPr>
                </pic:pic>
              </a:graphicData>
            </a:graphic>
          </wp:inline>
        </w:drawing>
      </w:r>
    </w:p>
    <w:p w:rsidR="007973F7" w:rsidRDefault="007973F7" w:rsidP="009C1FE4">
      <w:pPr>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080F5E" w:rsidRPr="00C6146B" w:rsidRDefault="004320E3" w:rsidP="0033027C">
      <w:pPr>
        <w:jc w:val="both"/>
        <w:rPr>
          <w:sz w:val="24"/>
          <w:szCs w:val="24"/>
        </w:rPr>
      </w:pPr>
      <w:r>
        <w:rPr>
          <w:sz w:val="24"/>
          <w:szCs w:val="24"/>
        </w:rPr>
        <w:t xml:space="preserve">Χάρτης </w:t>
      </w:r>
      <w:r w:rsidR="00677C3D" w:rsidRPr="00677C3D">
        <w:rPr>
          <w:sz w:val="24"/>
          <w:szCs w:val="24"/>
        </w:rPr>
        <w:t>5</w:t>
      </w:r>
      <w:r w:rsidR="009C1FE4" w:rsidRPr="00CD39F8">
        <w:rPr>
          <w:sz w:val="24"/>
          <w:szCs w:val="24"/>
        </w:rPr>
        <w:t xml:space="preserve">: </w:t>
      </w:r>
      <w:r w:rsidR="009C1FE4">
        <w:rPr>
          <w:sz w:val="24"/>
          <w:szCs w:val="24"/>
        </w:rPr>
        <w:t>Σχηματική απεικόνιση της</w:t>
      </w:r>
      <w:r w:rsidR="009C1FE4" w:rsidRPr="00CD39F8">
        <w:rPr>
          <w:sz w:val="24"/>
          <w:szCs w:val="24"/>
        </w:rPr>
        <w:t xml:space="preserve"> Κρήτης όπου </w:t>
      </w:r>
      <w:r w:rsidR="00770B4F">
        <w:rPr>
          <w:sz w:val="24"/>
          <w:szCs w:val="24"/>
        </w:rPr>
        <w:t>εμφανίζεται</w:t>
      </w:r>
      <w:r w:rsidR="009C1FE4" w:rsidRPr="00CD39F8">
        <w:rPr>
          <w:sz w:val="24"/>
          <w:szCs w:val="24"/>
        </w:rPr>
        <w:t xml:space="preserve"> η</w:t>
      </w:r>
      <w:r w:rsidR="009C1FE4">
        <w:rPr>
          <w:sz w:val="24"/>
          <w:szCs w:val="24"/>
        </w:rPr>
        <w:t xml:space="preserve"> χωρική</w:t>
      </w:r>
      <w:r w:rsidR="009C1FE4" w:rsidRPr="00CD39F8">
        <w:rPr>
          <w:sz w:val="24"/>
          <w:szCs w:val="24"/>
        </w:rPr>
        <w:t xml:space="preserve"> κατανομή </w:t>
      </w:r>
      <w:r w:rsidR="009C1FE4">
        <w:rPr>
          <w:sz w:val="24"/>
          <w:szCs w:val="24"/>
        </w:rPr>
        <w:t>του μέσου όρου της συνολικής</w:t>
      </w:r>
      <w:r w:rsidR="009C1FE4" w:rsidRPr="00CD39F8">
        <w:rPr>
          <w:sz w:val="24"/>
          <w:szCs w:val="24"/>
        </w:rPr>
        <w:t xml:space="preserve"> βροχόπτωσης</w:t>
      </w:r>
      <w:r w:rsidR="009C1FE4" w:rsidRPr="00B14BA8">
        <w:rPr>
          <w:sz w:val="24"/>
          <w:szCs w:val="24"/>
        </w:rPr>
        <w:t>(</w:t>
      </w:r>
      <w:r w:rsidR="009C1FE4">
        <w:rPr>
          <w:sz w:val="24"/>
          <w:szCs w:val="24"/>
          <w:lang w:val="en-US"/>
        </w:rPr>
        <w:t>mm</w:t>
      </w:r>
      <w:r w:rsidR="009C1FE4" w:rsidRPr="00B14BA8">
        <w:rPr>
          <w:sz w:val="24"/>
          <w:szCs w:val="24"/>
        </w:rPr>
        <w:t>)</w:t>
      </w:r>
      <w:r w:rsidR="009C1FE4" w:rsidRPr="00CD39F8">
        <w:rPr>
          <w:sz w:val="24"/>
          <w:szCs w:val="24"/>
        </w:rPr>
        <w:t xml:space="preserve"> που προέκυψε με τη μέθοδο </w:t>
      </w:r>
      <w:r w:rsidR="009C1FE4">
        <w:rPr>
          <w:sz w:val="24"/>
          <w:szCs w:val="24"/>
          <w:lang w:val="en-US"/>
        </w:rPr>
        <w:t>O</w:t>
      </w:r>
      <w:r w:rsidR="009C1FE4" w:rsidRPr="00CD39F8">
        <w:rPr>
          <w:sz w:val="24"/>
          <w:szCs w:val="24"/>
          <w:lang w:val="en-US"/>
        </w:rPr>
        <w:t>rdinary</w:t>
      </w:r>
      <w:r w:rsidR="009C1FE4" w:rsidRPr="00CD39F8">
        <w:rPr>
          <w:sz w:val="24"/>
          <w:szCs w:val="24"/>
        </w:rPr>
        <w:t xml:space="preserve"> </w:t>
      </w:r>
      <w:r w:rsidR="009C1FE4">
        <w:rPr>
          <w:sz w:val="24"/>
          <w:szCs w:val="24"/>
          <w:lang w:val="en-US"/>
        </w:rPr>
        <w:t>K</w:t>
      </w:r>
      <w:r w:rsidR="009C1FE4" w:rsidRPr="00CD39F8">
        <w:rPr>
          <w:sz w:val="24"/>
          <w:szCs w:val="24"/>
          <w:lang w:val="en-US"/>
        </w:rPr>
        <w:t>riging</w:t>
      </w:r>
      <w:r w:rsidR="009C1FE4">
        <w:rPr>
          <w:sz w:val="24"/>
          <w:szCs w:val="24"/>
        </w:rPr>
        <w:t xml:space="preserve"> </w:t>
      </w:r>
      <w:r w:rsidR="00C6146B">
        <w:rPr>
          <w:sz w:val="24"/>
          <w:szCs w:val="24"/>
        </w:rPr>
        <w:t>κατά</w:t>
      </w:r>
      <w:r w:rsidR="009C1FE4">
        <w:rPr>
          <w:sz w:val="24"/>
          <w:szCs w:val="24"/>
        </w:rPr>
        <w:t xml:space="preserve"> την περίοδο </w:t>
      </w:r>
      <w:r w:rsidR="0077784B">
        <w:rPr>
          <w:sz w:val="24"/>
          <w:szCs w:val="24"/>
        </w:rPr>
        <w:t>2007-2016</w:t>
      </w:r>
      <w:r w:rsidR="00AE74A2">
        <w:rPr>
          <w:sz w:val="24"/>
          <w:szCs w:val="24"/>
        </w:rPr>
        <w:t>.</w:t>
      </w:r>
    </w:p>
    <w:p w:rsidR="007973F7" w:rsidRDefault="007973F7" w:rsidP="00C6146B">
      <w:pPr>
        <w:rPr>
          <w:sz w:val="24"/>
          <w:szCs w:val="24"/>
        </w:rPr>
      </w:pPr>
    </w:p>
    <w:p w:rsidR="001830E7" w:rsidRDefault="001830E7" w:rsidP="00C6146B">
      <w:pPr>
        <w:rPr>
          <w:sz w:val="24"/>
          <w:szCs w:val="24"/>
        </w:rPr>
      </w:pPr>
    </w:p>
    <w:p w:rsidR="001830E7" w:rsidRDefault="001830E7" w:rsidP="00C6146B">
      <w:pPr>
        <w:rPr>
          <w:sz w:val="24"/>
          <w:szCs w:val="24"/>
        </w:rPr>
      </w:pPr>
    </w:p>
    <w:p w:rsidR="001830E7" w:rsidRPr="00A17A98" w:rsidRDefault="001830E7" w:rsidP="00C6146B">
      <w:pPr>
        <w:rPr>
          <w:sz w:val="24"/>
          <w:szCs w:val="24"/>
        </w:rPr>
      </w:pPr>
    </w:p>
    <w:p w:rsidR="00BB0140" w:rsidRPr="00A17A98" w:rsidRDefault="00BB0140" w:rsidP="00C6146B">
      <w:pPr>
        <w:rPr>
          <w:sz w:val="24"/>
          <w:szCs w:val="24"/>
        </w:rPr>
      </w:pPr>
    </w:p>
    <w:p w:rsidR="001830E7" w:rsidRPr="00A17A98" w:rsidRDefault="001830E7" w:rsidP="00C6146B">
      <w:pPr>
        <w:rPr>
          <w:sz w:val="24"/>
          <w:szCs w:val="24"/>
        </w:rPr>
      </w:pPr>
    </w:p>
    <w:p w:rsidR="00F87DC9" w:rsidRPr="00A17A98" w:rsidRDefault="007D430E" w:rsidP="00270652">
      <w:pPr>
        <w:spacing w:line="360" w:lineRule="auto"/>
        <w:jc w:val="both"/>
        <w:rPr>
          <w:sz w:val="24"/>
          <w:szCs w:val="24"/>
        </w:rPr>
      </w:pPr>
      <w:r w:rsidRPr="001830E7">
        <w:rPr>
          <w:sz w:val="24"/>
          <w:szCs w:val="24"/>
        </w:rPr>
        <w:lastRenderedPageBreak/>
        <w:t>Στη συνέχεια, έγινε</w:t>
      </w:r>
      <w:r w:rsidR="00C6146B" w:rsidRPr="001830E7">
        <w:rPr>
          <w:sz w:val="24"/>
          <w:szCs w:val="24"/>
        </w:rPr>
        <w:t xml:space="preserve"> απεικόνιση του μέσου όρου της βροχόπτωσης(</w:t>
      </w:r>
      <w:r w:rsidR="00C6146B" w:rsidRPr="001830E7">
        <w:rPr>
          <w:sz w:val="24"/>
          <w:szCs w:val="24"/>
          <w:lang w:val="en-US"/>
        </w:rPr>
        <w:t>mm</w:t>
      </w:r>
      <w:r w:rsidR="00C6146B" w:rsidRPr="001830E7">
        <w:rPr>
          <w:sz w:val="24"/>
          <w:szCs w:val="24"/>
        </w:rPr>
        <w:t>) κατά την υγρή περίοδο</w:t>
      </w:r>
      <w:r w:rsidR="004720CD" w:rsidRPr="001830E7">
        <w:rPr>
          <w:sz w:val="24"/>
          <w:szCs w:val="24"/>
        </w:rPr>
        <w:t xml:space="preserve"> </w:t>
      </w:r>
      <w:r w:rsidR="00C6146B" w:rsidRPr="001830E7">
        <w:rPr>
          <w:sz w:val="24"/>
          <w:szCs w:val="24"/>
        </w:rPr>
        <w:t>για τα έτη 2007-2016</w:t>
      </w:r>
      <w:r w:rsidR="00CA275C">
        <w:rPr>
          <w:sz w:val="24"/>
          <w:szCs w:val="24"/>
        </w:rPr>
        <w:t>(</w:t>
      </w:r>
      <w:r w:rsidR="0033027C">
        <w:rPr>
          <w:sz w:val="24"/>
          <w:szCs w:val="24"/>
        </w:rPr>
        <w:t>χάρτης</w:t>
      </w:r>
      <w:r w:rsidR="00CA275C">
        <w:rPr>
          <w:sz w:val="24"/>
          <w:szCs w:val="24"/>
        </w:rPr>
        <w:t xml:space="preserve"> </w:t>
      </w:r>
      <w:r w:rsidR="0033027C" w:rsidRPr="0033027C">
        <w:rPr>
          <w:sz w:val="24"/>
          <w:szCs w:val="24"/>
        </w:rPr>
        <w:t>6</w:t>
      </w:r>
      <w:r w:rsidR="004720CD" w:rsidRPr="001830E7">
        <w:rPr>
          <w:sz w:val="24"/>
          <w:szCs w:val="24"/>
        </w:rPr>
        <w:t>)</w:t>
      </w:r>
      <w:r w:rsidR="00C6146B" w:rsidRPr="001830E7">
        <w:rPr>
          <w:sz w:val="24"/>
          <w:szCs w:val="24"/>
        </w:rPr>
        <w:t>.</w:t>
      </w:r>
      <w:r w:rsidRPr="001830E7">
        <w:rPr>
          <w:sz w:val="24"/>
          <w:szCs w:val="24"/>
        </w:rPr>
        <w:t xml:space="preserve"> </w:t>
      </w:r>
      <w:r w:rsidR="006A18DC" w:rsidRPr="001830E7">
        <w:rPr>
          <w:sz w:val="24"/>
          <w:szCs w:val="24"/>
        </w:rPr>
        <w:t xml:space="preserve">Ο τύπος </w:t>
      </w:r>
      <w:r w:rsidR="00F87DC9" w:rsidRPr="001830E7">
        <w:rPr>
          <w:sz w:val="24"/>
          <w:szCs w:val="24"/>
        </w:rPr>
        <w:t xml:space="preserve"> που χρησιμοποιήθηκε</w:t>
      </w:r>
      <w:r w:rsidR="006A18DC" w:rsidRPr="001830E7">
        <w:rPr>
          <w:sz w:val="24"/>
          <w:szCs w:val="24"/>
        </w:rPr>
        <w:t xml:space="preserve"> με το μικρότερο σφάλμα είναι ο σφαιρικός</w:t>
      </w:r>
      <w:r w:rsidR="00F87DC9" w:rsidRPr="001830E7">
        <w:rPr>
          <w:sz w:val="24"/>
          <w:szCs w:val="24"/>
        </w:rPr>
        <w:t xml:space="preserve"> (τάξη </w:t>
      </w:r>
      <w:r w:rsidR="00716F58" w:rsidRPr="001830E7">
        <w:rPr>
          <w:sz w:val="24"/>
          <w:szCs w:val="24"/>
        </w:rPr>
        <w:t>σφάλματος 7.</w:t>
      </w:r>
      <w:r w:rsidR="006A18DC" w:rsidRPr="001830E7">
        <w:rPr>
          <w:sz w:val="24"/>
          <w:szCs w:val="24"/>
        </w:rPr>
        <w:t>5</w:t>
      </w:r>
      <w:r w:rsidR="00716F58" w:rsidRPr="001830E7">
        <w:rPr>
          <w:sz w:val="24"/>
          <w:szCs w:val="24"/>
          <w:lang w:val="en-US"/>
        </w:rPr>
        <w:t>mm</w:t>
      </w:r>
      <w:r w:rsidR="006A18DC" w:rsidRPr="001830E7">
        <w:rPr>
          <w:sz w:val="24"/>
          <w:szCs w:val="24"/>
        </w:rPr>
        <w:t>) συγκρ</w:t>
      </w:r>
      <w:r w:rsidR="00716F58" w:rsidRPr="001830E7">
        <w:rPr>
          <w:sz w:val="24"/>
          <w:szCs w:val="24"/>
        </w:rPr>
        <w:t>ιτικά με τον εκθετικό (σφάλμα 7.</w:t>
      </w:r>
      <w:r w:rsidR="006A18DC" w:rsidRPr="001830E7">
        <w:rPr>
          <w:sz w:val="24"/>
          <w:szCs w:val="24"/>
        </w:rPr>
        <w:t>9</w:t>
      </w:r>
      <w:r w:rsidR="00716F58" w:rsidRPr="001830E7">
        <w:rPr>
          <w:sz w:val="24"/>
          <w:szCs w:val="24"/>
          <w:lang w:val="en-US"/>
        </w:rPr>
        <w:t>mm</w:t>
      </w:r>
      <w:r w:rsidR="006A18DC" w:rsidRPr="001830E7">
        <w:rPr>
          <w:sz w:val="24"/>
          <w:szCs w:val="24"/>
        </w:rPr>
        <w:t>), το</w:t>
      </w:r>
      <w:r w:rsidR="00F87DC9" w:rsidRPr="001830E7">
        <w:rPr>
          <w:sz w:val="24"/>
          <w:szCs w:val="24"/>
        </w:rPr>
        <w:t xml:space="preserve"> </w:t>
      </w:r>
      <w:proofErr w:type="spellStart"/>
      <w:r w:rsidR="00F87DC9" w:rsidRPr="001830E7">
        <w:rPr>
          <w:sz w:val="24"/>
          <w:szCs w:val="24"/>
        </w:rPr>
        <w:t>γκαουσι</w:t>
      </w:r>
      <w:r w:rsidR="006A18DC" w:rsidRPr="001830E7">
        <w:rPr>
          <w:sz w:val="24"/>
          <w:szCs w:val="24"/>
        </w:rPr>
        <w:t>ανό</w:t>
      </w:r>
      <w:proofErr w:type="spellEnd"/>
      <w:r w:rsidR="00716F58" w:rsidRPr="001830E7">
        <w:rPr>
          <w:sz w:val="24"/>
          <w:szCs w:val="24"/>
        </w:rPr>
        <w:t xml:space="preserve"> (σφάλμα -39.</w:t>
      </w:r>
      <w:r w:rsidR="00F87DC9" w:rsidRPr="001830E7">
        <w:rPr>
          <w:sz w:val="24"/>
          <w:szCs w:val="24"/>
        </w:rPr>
        <w:t>3</w:t>
      </w:r>
      <w:r w:rsidR="00716F58" w:rsidRPr="001830E7">
        <w:rPr>
          <w:sz w:val="24"/>
          <w:szCs w:val="24"/>
          <w:lang w:val="en-US"/>
        </w:rPr>
        <w:t>mm</w:t>
      </w:r>
      <w:r w:rsidR="00F87DC9" w:rsidRPr="001830E7">
        <w:rPr>
          <w:sz w:val="24"/>
          <w:szCs w:val="24"/>
        </w:rPr>
        <w:t>) και τ</w:t>
      </w:r>
      <w:r w:rsidR="006A18DC" w:rsidRPr="001830E7">
        <w:rPr>
          <w:sz w:val="24"/>
          <w:szCs w:val="24"/>
        </w:rPr>
        <w:t>ον</w:t>
      </w:r>
      <w:r w:rsidR="00F87DC9" w:rsidRPr="001830E7">
        <w:rPr>
          <w:sz w:val="24"/>
          <w:szCs w:val="24"/>
        </w:rPr>
        <w:t xml:space="preserve"> </w:t>
      </w:r>
      <w:r w:rsidR="00F87DC9" w:rsidRPr="001830E7">
        <w:rPr>
          <w:sz w:val="24"/>
          <w:szCs w:val="24"/>
          <w:lang w:val="en-US"/>
        </w:rPr>
        <w:t>k</w:t>
      </w:r>
      <w:r w:rsidR="00F87DC9" w:rsidRPr="001830E7">
        <w:rPr>
          <w:sz w:val="24"/>
          <w:szCs w:val="24"/>
        </w:rPr>
        <w:t>-</w:t>
      </w:r>
      <w:proofErr w:type="spellStart"/>
      <w:r w:rsidR="00F87DC9" w:rsidRPr="001830E7">
        <w:rPr>
          <w:sz w:val="24"/>
          <w:szCs w:val="24"/>
          <w:lang w:val="en-US"/>
        </w:rPr>
        <w:t>bessel</w:t>
      </w:r>
      <w:proofErr w:type="spellEnd"/>
      <w:r w:rsidR="00F87DC9" w:rsidRPr="001830E7">
        <w:rPr>
          <w:sz w:val="24"/>
          <w:szCs w:val="24"/>
        </w:rPr>
        <w:t xml:space="preserve"> (</w:t>
      </w:r>
      <w:r w:rsidR="00716F58" w:rsidRPr="001830E7">
        <w:rPr>
          <w:sz w:val="24"/>
          <w:szCs w:val="24"/>
        </w:rPr>
        <w:t>σφάλμα 8.</w:t>
      </w:r>
      <w:r w:rsidR="00F87DC9" w:rsidRPr="001830E7">
        <w:rPr>
          <w:sz w:val="24"/>
          <w:szCs w:val="24"/>
        </w:rPr>
        <w:t>5</w:t>
      </w:r>
      <w:r w:rsidR="00716F58" w:rsidRPr="001830E7">
        <w:rPr>
          <w:sz w:val="24"/>
          <w:szCs w:val="24"/>
          <w:lang w:val="en-US"/>
        </w:rPr>
        <w:t>mm</w:t>
      </w:r>
      <w:r w:rsidR="00F87DC9" w:rsidRPr="001830E7">
        <w:rPr>
          <w:sz w:val="24"/>
          <w:szCs w:val="24"/>
        </w:rPr>
        <w:t>).</w:t>
      </w:r>
    </w:p>
    <w:p w:rsidR="00BB0140" w:rsidRPr="00A17A98" w:rsidRDefault="00BB0140" w:rsidP="00270652">
      <w:pPr>
        <w:spacing w:line="360" w:lineRule="auto"/>
        <w:jc w:val="both"/>
        <w:rPr>
          <w:sz w:val="24"/>
          <w:szCs w:val="24"/>
        </w:rPr>
      </w:pPr>
    </w:p>
    <w:p w:rsidR="00AF478C" w:rsidRDefault="00AF478C" w:rsidP="009C1FE4">
      <w:pPr>
        <w:jc w:val="both"/>
        <w:rPr>
          <w:sz w:val="24"/>
          <w:szCs w:val="24"/>
        </w:rPr>
      </w:pPr>
    </w:p>
    <w:p w:rsidR="00AF478C" w:rsidRDefault="00191F15" w:rsidP="009C1FE4">
      <w:pPr>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lang w:eastAsia="el-GR"/>
        </w:rPr>
        <w:drawing>
          <wp:inline distT="0" distB="0" distL="0" distR="0">
            <wp:extent cx="3667125" cy="2006811"/>
            <wp:effectExtent l="19050" t="0" r="9525" b="0"/>
            <wp:docPr id="39" name="Εικόνα 7" descr="C:\Users\user_pc\Desktop\ygrh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_pc\Desktop\ygrh3.png"/>
                    <pic:cNvPicPr>
                      <a:picLocks noChangeAspect="1" noChangeArrowheads="1"/>
                    </pic:cNvPicPr>
                  </pic:nvPicPr>
                  <pic:blipFill>
                    <a:blip r:embed="rId35" cstate="print"/>
                    <a:srcRect/>
                    <a:stretch>
                      <a:fillRect/>
                    </a:stretch>
                  </pic:blipFill>
                  <pic:spPr bwMode="auto">
                    <a:xfrm>
                      <a:off x="0" y="0"/>
                      <a:ext cx="3667125" cy="2006811"/>
                    </a:xfrm>
                    <a:prstGeom prst="rect">
                      <a:avLst/>
                    </a:prstGeom>
                    <a:noFill/>
                    <a:ln w="9525">
                      <a:noFill/>
                      <a:miter lim="800000"/>
                      <a:headEnd/>
                      <a:tailEnd/>
                    </a:ln>
                  </pic:spPr>
                </pic:pic>
              </a:graphicData>
            </a:graphic>
          </wp:inline>
        </w:drawing>
      </w:r>
      <w:r w:rsidRPr="00191F15">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B26B1D">
        <w:rPr>
          <w:rFonts w:ascii="Times New Roman" w:eastAsia="Times New Roman" w:hAnsi="Times New Roman" w:cs="Times New Roman"/>
          <w:noProof/>
          <w:color w:val="000000"/>
          <w:w w:val="0"/>
          <w:sz w:val="0"/>
          <w:lang w:eastAsia="el-GR"/>
        </w:rPr>
        <w:drawing>
          <wp:inline distT="0" distB="0" distL="0" distR="0">
            <wp:extent cx="1495425" cy="2600325"/>
            <wp:effectExtent l="19050" t="0" r="9525" b="0"/>
            <wp:docPr id="76" name="Εικόνα 2" descr="C:\Users\user_pc\Desktop\nsizjj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pc\Desktop\nsizjjk.png"/>
                    <pic:cNvPicPr>
                      <a:picLocks noChangeAspect="1" noChangeArrowheads="1"/>
                    </pic:cNvPicPr>
                  </pic:nvPicPr>
                  <pic:blipFill>
                    <a:blip r:embed="rId34" cstate="print"/>
                    <a:srcRect/>
                    <a:stretch>
                      <a:fillRect/>
                    </a:stretch>
                  </pic:blipFill>
                  <pic:spPr bwMode="auto">
                    <a:xfrm>
                      <a:off x="0" y="0"/>
                      <a:ext cx="1495425" cy="2600325"/>
                    </a:xfrm>
                    <a:prstGeom prst="rect">
                      <a:avLst/>
                    </a:prstGeom>
                    <a:noFill/>
                    <a:ln w="9525">
                      <a:noFill/>
                      <a:miter lim="800000"/>
                      <a:headEnd/>
                      <a:tailEnd/>
                    </a:ln>
                  </pic:spPr>
                </pic:pic>
              </a:graphicData>
            </a:graphic>
          </wp:inline>
        </w:drawing>
      </w:r>
    </w:p>
    <w:p w:rsidR="007973F7" w:rsidRDefault="007973F7" w:rsidP="009C1FE4">
      <w:pPr>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7973F7" w:rsidRPr="00080F5E" w:rsidRDefault="007973F7" w:rsidP="009C1FE4">
      <w:pPr>
        <w:jc w:val="both"/>
      </w:pPr>
    </w:p>
    <w:p w:rsidR="00CE7207" w:rsidRPr="00952BE4" w:rsidRDefault="00CE7207" w:rsidP="00BB55B2">
      <w:pPr>
        <w:spacing w:line="360" w:lineRule="auto"/>
        <w:jc w:val="both"/>
        <w:rPr>
          <w:sz w:val="24"/>
          <w:szCs w:val="24"/>
        </w:rPr>
      </w:pPr>
    </w:p>
    <w:p w:rsidR="00BB55B2" w:rsidRDefault="00080F5E" w:rsidP="0033027C">
      <w:pPr>
        <w:spacing w:line="360" w:lineRule="auto"/>
        <w:jc w:val="both"/>
        <w:rPr>
          <w:sz w:val="24"/>
          <w:szCs w:val="24"/>
        </w:rPr>
      </w:pPr>
      <w:r>
        <w:rPr>
          <w:sz w:val="24"/>
          <w:szCs w:val="24"/>
        </w:rPr>
        <w:t xml:space="preserve">Χάρτης </w:t>
      </w:r>
      <w:r w:rsidR="0033027C">
        <w:rPr>
          <w:sz w:val="24"/>
          <w:szCs w:val="24"/>
        </w:rPr>
        <w:t>6</w:t>
      </w:r>
      <w:r w:rsidRPr="00CD39F8">
        <w:rPr>
          <w:sz w:val="24"/>
          <w:szCs w:val="24"/>
        </w:rPr>
        <w:t xml:space="preserve">: </w:t>
      </w:r>
      <w:r>
        <w:rPr>
          <w:sz w:val="24"/>
          <w:szCs w:val="24"/>
        </w:rPr>
        <w:t>Σχηματική απεικόνιση της</w:t>
      </w:r>
      <w:r w:rsidRPr="00CD39F8">
        <w:rPr>
          <w:sz w:val="24"/>
          <w:szCs w:val="24"/>
        </w:rPr>
        <w:t xml:space="preserve"> Κρήτης όπου </w:t>
      </w:r>
      <w:r w:rsidR="00770B4F">
        <w:rPr>
          <w:sz w:val="24"/>
          <w:szCs w:val="24"/>
        </w:rPr>
        <w:t>παρουσιάζεται</w:t>
      </w:r>
      <w:r w:rsidRPr="00CD39F8">
        <w:rPr>
          <w:sz w:val="24"/>
          <w:szCs w:val="24"/>
        </w:rPr>
        <w:t xml:space="preserve"> η</w:t>
      </w:r>
      <w:r>
        <w:rPr>
          <w:sz w:val="24"/>
          <w:szCs w:val="24"/>
        </w:rPr>
        <w:t xml:space="preserve"> χωρική</w:t>
      </w:r>
      <w:r w:rsidRPr="00CD39F8">
        <w:rPr>
          <w:sz w:val="24"/>
          <w:szCs w:val="24"/>
        </w:rPr>
        <w:t xml:space="preserve"> κατανομή </w:t>
      </w:r>
      <w:r>
        <w:rPr>
          <w:sz w:val="24"/>
          <w:szCs w:val="24"/>
        </w:rPr>
        <w:t>του μέσου όρου της συνολικής</w:t>
      </w:r>
      <w:r w:rsidRPr="00CD39F8">
        <w:rPr>
          <w:sz w:val="24"/>
          <w:szCs w:val="24"/>
        </w:rPr>
        <w:t xml:space="preserve"> βροχόπτωσης</w:t>
      </w:r>
      <w:r w:rsidRPr="00B14BA8">
        <w:rPr>
          <w:sz w:val="24"/>
          <w:szCs w:val="24"/>
        </w:rPr>
        <w:t>(</w:t>
      </w:r>
      <w:r>
        <w:rPr>
          <w:sz w:val="24"/>
          <w:szCs w:val="24"/>
          <w:lang w:val="en-US"/>
        </w:rPr>
        <w:t>mm</w:t>
      </w:r>
      <w:r w:rsidRPr="00B14BA8">
        <w:rPr>
          <w:sz w:val="24"/>
          <w:szCs w:val="24"/>
        </w:rPr>
        <w:t>)</w:t>
      </w:r>
      <w:r w:rsidRPr="00CD39F8">
        <w:rPr>
          <w:sz w:val="24"/>
          <w:szCs w:val="24"/>
        </w:rPr>
        <w:t xml:space="preserve"> </w:t>
      </w:r>
      <w:r w:rsidR="003A4E99">
        <w:rPr>
          <w:sz w:val="24"/>
          <w:szCs w:val="24"/>
        </w:rPr>
        <w:t>κατά</w:t>
      </w:r>
      <w:r>
        <w:rPr>
          <w:sz w:val="24"/>
          <w:szCs w:val="24"/>
        </w:rPr>
        <w:t xml:space="preserve"> την υγρή περίοδο </w:t>
      </w:r>
      <w:r w:rsidRPr="00CD39F8">
        <w:rPr>
          <w:sz w:val="24"/>
          <w:szCs w:val="24"/>
        </w:rPr>
        <w:t xml:space="preserve">που προέκυψε με τη μέθοδο </w:t>
      </w:r>
      <w:r>
        <w:rPr>
          <w:sz w:val="24"/>
          <w:szCs w:val="24"/>
          <w:lang w:val="en-US"/>
        </w:rPr>
        <w:t>O</w:t>
      </w:r>
      <w:r w:rsidRPr="00CD39F8">
        <w:rPr>
          <w:sz w:val="24"/>
          <w:szCs w:val="24"/>
          <w:lang w:val="en-US"/>
        </w:rPr>
        <w:t>rdinary</w:t>
      </w:r>
      <w:r w:rsidRPr="00CD39F8">
        <w:rPr>
          <w:sz w:val="24"/>
          <w:szCs w:val="24"/>
        </w:rPr>
        <w:t xml:space="preserve"> </w:t>
      </w:r>
      <w:r>
        <w:rPr>
          <w:sz w:val="24"/>
          <w:szCs w:val="24"/>
          <w:lang w:val="en-US"/>
        </w:rPr>
        <w:t>K</w:t>
      </w:r>
      <w:r w:rsidRPr="00CD39F8">
        <w:rPr>
          <w:sz w:val="24"/>
          <w:szCs w:val="24"/>
          <w:lang w:val="en-US"/>
        </w:rPr>
        <w:t>riging</w:t>
      </w:r>
      <w:r w:rsidR="00305A28">
        <w:rPr>
          <w:sz w:val="24"/>
          <w:szCs w:val="24"/>
        </w:rPr>
        <w:t xml:space="preserve"> για τα έτη </w:t>
      </w:r>
      <w:r>
        <w:rPr>
          <w:sz w:val="24"/>
          <w:szCs w:val="24"/>
        </w:rPr>
        <w:t>2007-2016.</w:t>
      </w:r>
    </w:p>
    <w:p w:rsidR="0001194A" w:rsidRDefault="0001194A" w:rsidP="00376881">
      <w:pPr>
        <w:spacing w:line="360" w:lineRule="auto"/>
        <w:jc w:val="both"/>
        <w:rPr>
          <w:sz w:val="24"/>
          <w:szCs w:val="24"/>
        </w:rPr>
      </w:pPr>
    </w:p>
    <w:p w:rsidR="007973F7" w:rsidRDefault="007973F7" w:rsidP="00376881">
      <w:pPr>
        <w:spacing w:line="360" w:lineRule="auto"/>
        <w:jc w:val="both"/>
        <w:rPr>
          <w:sz w:val="24"/>
          <w:szCs w:val="24"/>
        </w:rPr>
      </w:pPr>
    </w:p>
    <w:p w:rsidR="001830E7" w:rsidRDefault="001830E7" w:rsidP="00376881">
      <w:pPr>
        <w:spacing w:line="360" w:lineRule="auto"/>
        <w:jc w:val="both"/>
        <w:rPr>
          <w:sz w:val="24"/>
          <w:szCs w:val="24"/>
        </w:rPr>
      </w:pPr>
    </w:p>
    <w:p w:rsidR="001830E7" w:rsidRDefault="001830E7" w:rsidP="00376881">
      <w:pPr>
        <w:spacing w:line="360" w:lineRule="auto"/>
        <w:jc w:val="both"/>
        <w:rPr>
          <w:sz w:val="24"/>
          <w:szCs w:val="24"/>
        </w:rPr>
      </w:pPr>
    </w:p>
    <w:p w:rsidR="001830E7" w:rsidRDefault="001830E7" w:rsidP="00376881">
      <w:pPr>
        <w:spacing w:line="360" w:lineRule="auto"/>
        <w:jc w:val="both"/>
        <w:rPr>
          <w:sz w:val="24"/>
          <w:szCs w:val="24"/>
        </w:rPr>
      </w:pPr>
    </w:p>
    <w:p w:rsidR="00584D50" w:rsidRDefault="00CA275C" w:rsidP="00270652">
      <w:pPr>
        <w:spacing w:line="360" w:lineRule="auto"/>
        <w:jc w:val="both"/>
        <w:rPr>
          <w:sz w:val="24"/>
          <w:szCs w:val="24"/>
        </w:rPr>
      </w:pPr>
      <w:r>
        <w:rPr>
          <w:sz w:val="24"/>
          <w:szCs w:val="24"/>
        </w:rPr>
        <w:lastRenderedPageBreak/>
        <w:t xml:space="preserve">Επιπλέον, στο χάρτη </w:t>
      </w:r>
      <w:r w:rsidR="0033027C">
        <w:rPr>
          <w:sz w:val="24"/>
          <w:szCs w:val="24"/>
        </w:rPr>
        <w:t>7</w:t>
      </w:r>
      <w:r w:rsidR="00584D50">
        <w:rPr>
          <w:sz w:val="24"/>
          <w:szCs w:val="24"/>
        </w:rPr>
        <w:t xml:space="preserve"> παρουσιάζεται ο μέσος όρος του συνόλου της βροχόπτωσης(</w:t>
      </w:r>
      <w:r w:rsidR="00584D50">
        <w:rPr>
          <w:sz w:val="24"/>
          <w:szCs w:val="24"/>
          <w:lang w:val="en-US"/>
        </w:rPr>
        <w:t>mm</w:t>
      </w:r>
      <w:r w:rsidR="00584D50">
        <w:rPr>
          <w:sz w:val="24"/>
          <w:szCs w:val="24"/>
        </w:rPr>
        <w:t>) κατά την ξηρή περίοδο για τα έτη μελέτης 2007-2016. Ο κατάλληλος τύπος που χρησιμοποιήθηκε είναι ο σφαιρικός (τάξη σφάλματος 0</w:t>
      </w:r>
      <w:r w:rsidR="00584D50" w:rsidRPr="00FA3F15">
        <w:rPr>
          <w:sz w:val="24"/>
          <w:szCs w:val="24"/>
        </w:rPr>
        <w:t>.</w:t>
      </w:r>
      <w:r w:rsidR="00584D50">
        <w:rPr>
          <w:sz w:val="24"/>
          <w:szCs w:val="24"/>
        </w:rPr>
        <w:t>18</w:t>
      </w:r>
      <w:r w:rsidR="00584D50">
        <w:rPr>
          <w:sz w:val="24"/>
          <w:szCs w:val="24"/>
          <w:lang w:val="en-US"/>
        </w:rPr>
        <w:t>mm</w:t>
      </w:r>
      <w:r w:rsidR="00584D50">
        <w:rPr>
          <w:sz w:val="24"/>
          <w:szCs w:val="24"/>
        </w:rPr>
        <w:t>) συγκριτικά με τον εκθετικό (σφάλμα 0</w:t>
      </w:r>
      <w:r w:rsidR="00584D50" w:rsidRPr="00FA3F15">
        <w:rPr>
          <w:sz w:val="24"/>
          <w:szCs w:val="24"/>
        </w:rPr>
        <w:t>.</w:t>
      </w:r>
      <w:r w:rsidR="00584D50">
        <w:rPr>
          <w:sz w:val="24"/>
          <w:szCs w:val="24"/>
        </w:rPr>
        <w:t>48</w:t>
      </w:r>
      <w:r w:rsidR="00584D50">
        <w:rPr>
          <w:sz w:val="24"/>
          <w:szCs w:val="24"/>
          <w:lang w:val="en-US"/>
        </w:rPr>
        <w:t>mm</w:t>
      </w:r>
      <w:r w:rsidR="00584D50">
        <w:rPr>
          <w:sz w:val="24"/>
          <w:szCs w:val="24"/>
        </w:rPr>
        <w:t>), το γκαουσιανό (σφάλμα -9</w:t>
      </w:r>
      <w:r w:rsidR="00584D50" w:rsidRPr="00FA3F15">
        <w:rPr>
          <w:sz w:val="24"/>
          <w:szCs w:val="24"/>
        </w:rPr>
        <w:t>.</w:t>
      </w:r>
      <w:r w:rsidR="00584D50">
        <w:rPr>
          <w:sz w:val="24"/>
          <w:szCs w:val="24"/>
        </w:rPr>
        <w:t>4</w:t>
      </w:r>
      <w:r w:rsidR="00584D50">
        <w:rPr>
          <w:sz w:val="24"/>
          <w:szCs w:val="24"/>
          <w:lang w:val="en-US"/>
        </w:rPr>
        <w:t>mm</w:t>
      </w:r>
      <w:r w:rsidR="00584D50">
        <w:rPr>
          <w:sz w:val="24"/>
          <w:szCs w:val="24"/>
        </w:rPr>
        <w:t xml:space="preserve">) και τον </w:t>
      </w:r>
      <w:r w:rsidR="00584D50">
        <w:rPr>
          <w:sz w:val="24"/>
          <w:szCs w:val="24"/>
          <w:lang w:val="en-US"/>
        </w:rPr>
        <w:t>k</w:t>
      </w:r>
      <w:r w:rsidR="00584D50" w:rsidRPr="00ED1A2C">
        <w:rPr>
          <w:sz w:val="24"/>
          <w:szCs w:val="24"/>
        </w:rPr>
        <w:t>-</w:t>
      </w:r>
      <w:r w:rsidR="00584D50">
        <w:rPr>
          <w:sz w:val="24"/>
          <w:szCs w:val="24"/>
          <w:lang w:val="en-US"/>
        </w:rPr>
        <w:t>bessel</w:t>
      </w:r>
      <w:r w:rsidR="00584D50" w:rsidRPr="00ED1A2C">
        <w:rPr>
          <w:sz w:val="24"/>
          <w:szCs w:val="24"/>
        </w:rPr>
        <w:t xml:space="preserve"> (</w:t>
      </w:r>
      <w:r w:rsidR="00584D50">
        <w:rPr>
          <w:sz w:val="24"/>
          <w:szCs w:val="24"/>
        </w:rPr>
        <w:t>σφάλμα 1</w:t>
      </w:r>
      <w:r w:rsidR="00584D50" w:rsidRPr="00FA3F15">
        <w:rPr>
          <w:sz w:val="24"/>
          <w:szCs w:val="24"/>
        </w:rPr>
        <w:t>.</w:t>
      </w:r>
      <w:r w:rsidR="00584D50">
        <w:rPr>
          <w:sz w:val="24"/>
          <w:szCs w:val="24"/>
        </w:rPr>
        <w:t>01</w:t>
      </w:r>
      <w:r w:rsidR="00584D50">
        <w:rPr>
          <w:sz w:val="24"/>
          <w:szCs w:val="24"/>
          <w:lang w:val="en-US"/>
        </w:rPr>
        <w:t>mm</w:t>
      </w:r>
      <w:r w:rsidR="00584D50">
        <w:rPr>
          <w:sz w:val="24"/>
          <w:szCs w:val="24"/>
        </w:rPr>
        <w:t>).</w:t>
      </w:r>
    </w:p>
    <w:p w:rsidR="007973F7" w:rsidRDefault="007973F7" w:rsidP="00376881">
      <w:pPr>
        <w:spacing w:line="360" w:lineRule="auto"/>
        <w:jc w:val="both"/>
        <w:rPr>
          <w:sz w:val="24"/>
          <w:szCs w:val="24"/>
        </w:rPr>
      </w:pPr>
    </w:p>
    <w:p w:rsidR="007973F7" w:rsidRDefault="007973F7" w:rsidP="00376881">
      <w:pPr>
        <w:spacing w:line="360" w:lineRule="auto"/>
        <w:jc w:val="both"/>
        <w:rPr>
          <w:sz w:val="24"/>
          <w:szCs w:val="24"/>
        </w:rPr>
      </w:pPr>
    </w:p>
    <w:p w:rsidR="0001194A" w:rsidRPr="00BB55B2" w:rsidRDefault="0001194A" w:rsidP="00376881">
      <w:pPr>
        <w:spacing w:line="360" w:lineRule="auto"/>
        <w:jc w:val="both"/>
        <w:rPr>
          <w:b/>
          <w:sz w:val="28"/>
          <w:szCs w:val="28"/>
        </w:rPr>
      </w:pPr>
      <w:r>
        <w:rPr>
          <w:b/>
          <w:noProof/>
          <w:sz w:val="28"/>
          <w:szCs w:val="28"/>
          <w:lang w:eastAsia="el-GR"/>
        </w:rPr>
        <w:drawing>
          <wp:inline distT="0" distB="0" distL="0" distR="0">
            <wp:extent cx="3609975" cy="1990725"/>
            <wp:effectExtent l="19050" t="0" r="9525" b="0"/>
            <wp:docPr id="41" name="Εικόνα 9" descr="C:\Users\user_pc\Desktop\ξηρη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_pc\Desktop\ξηρη1.png"/>
                    <pic:cNvPicPr>
                      <a:picLocks noChangeAspect="1" noChangeArrowheads="1"/>
                    </pic:cNvPicPr>
                  </pic:nvPicPr>
                  <pic:blipFill>
                    <a:blip r:embed="rId36" cstate="print"/>
                    <a:srcRect/>
                    <a:stretch>
                      <a:fillRect/>
                    </a:stretch>
                  </pic:blipFill>
                  <pic:spPr bwMode="auto">
                    <a:xfrm>
                      <a:off x="0" y="0"/>
                      <a:ext cx="3616696" cy="1994431"/>
                    </a:xfrm>
                    <a:prstGeom prst="rect">
                      <a:avLst/>
                    </a:prstGeom>
                    <a:noFill/>
                    <a:ln w="9525">
                      <a:noFill/>
                      <a:miter lim="800000"/>
                      <a:headEnd/>
                      <a:tailEnd/>
                    </a:ln>
                  </pic:spPr>
                </pic:pic>
              </a:graphicData>
            </a:graphic>
          </wp:inline>
        </w:drawing>
      </w:r>
      <w:r w:rsidRPr="0001194A">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F8665B">
        <w:rPr>
          <w:rFonts w:ascii="Times New Roman" w:eastAsia="Times New Roman" w:hAnsi="Times New Roman" w:cs="Times New Roman"/>
          <w:noProof/>
          <w:color w:val="000000"/>
          <w:w w:val="0"/>
          <w:sz w:val="0"/>
          <w:lang w:eastAsia="el-GR"/>
        </w:rPr>
        <w:drawing>
          <wp:inline distT="0" distB="0" distL="0" distR="0">
            <wp:extent cx="1562100" cy="2600325"/>
            <wp:effectExtent l="19050" t="0" r="0" b="0"/>
            <wp:docPr id="84" name="Εικόνα 3" descr="C:\Users\user_pc\Desktop\nsizjj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_pc\Desktop\nsizjjk.png"/>
                    <pic:cNvPicPr>
                      <a:picLocks noChangeAspect="1" noChangeArrowheads="1"/>
                    </pic:cNvPicPr>
                  </pic:nvPicPr>
                  <pic:blipFill>
                    <a:blip r:embed="rId34" cstate="print"/>
                    <a:srcRect/>
                    <a:stretch>
                      <a:fillRect/>
                    </a:stretch>
                  </pic:blipFill>
                  <pic:spPr bwMode="auto">
                    <a:xfrm>
                      <a:off x="0" y="0"/>
                      <a:ext cx="1562100" cy="2600325"/>
                    </a:xfrm>
                    <a:prstGeom prst="rect">
                      <a:avLst/>
                    </a:prstGeom>
                    <a:noFill/>
                    <a:ln w="9525">
                      <a:noFill/>
                      <a:miter lim="800000"/>
                      <a:headEnd/>
                      <a:tailEnd/>
                    </a:ln>
                  </pic:spPr>
                </pic:pic>
              </a:graphicData>
            </a:graphic>
          </wp:inline>
        </w:drawing>
      </w:r>
    </w:p>
    <w:p w:rsidR="00584D50" w:rsidRPr="00DD3CDA" w:rsidRDefault="00584D50" w:rsidP="00376881">
      <w:pPr>
        <w:spacing w:line="360" w:lineRule="auto"/>
        <w:jc w:val="both"/>
        <w:rPr>
          <w:b/>
          <w:sz w:val="28"/>
          <w:szCs w:val="24"/>
        </w:rPr>
      </w:pPr>
    </w:p>
    <w:p w:rsidR="0001194A" w:rsidRDefault="00CA275C" w:rsidP="00270652">
      <w:pPr>
        <w:spacing w:line="360" w:lineRule="auto"/>
        <w:jc w:val="both"/>
        <w:rPr>
          <w:sz w:val="24"/>
          <w:szCs w:val="24"/>
        </w:rPr>
      </w:pPr>
      <w:r>
        <w:rPr>
          <w:sz w:val="24"/>
          <w:szCs w:val="24"/>
        </w:rPr>
        <w:t xml:space="preserve">Χάρτης </w:t>
      </w:r>
      <w:r w:rsidR="0033027C">
        <w:rPr>
          <w:sz w:val="24"/>
          <w:szCs w:val="24"/>
        </w:rPr>
        <w:t>7</w:t>
      </w:r>
      <w:r w:rsidR="0001194A" w:rsidRPr="00CD39F8">
        <w:rPr>
          <w:sz w:val="24"/>
          <w:szCs w:val="24"/>
        </w:rPr>
        <w:t xml:space="preserve">: </w:t>
      </w:r>
      <w:r w:rsidR="0001194A">
        <w:rPr>
          <w:sz w:val="24"/>
          <w:szCs w:val="24"/>
        </w:rPr>
        <w:t>Σχηματική απεικόνιση της</w:t>
      </w:r>
      <w:r w:rsidR="0001194A" w:rsidRPr="00CD39F8">
        <w:rPr>
          <w:sz w:val="24"/>
          <w:szCs w:val="24"/>
        </w:rPr>
        <w:t xml:space="preserve"> Κρήτης</w:t>
      </w:r>
      <w:r w:rsidR="00E175EF">
        <w:rPr>
          <w:sz w:val="24"/>
          <w:szCs w:val="24"/>
        </w:rPr>
        <w:t>,</w:t>
      </w:r>
      <w:r w:rsidR="0001194A" w:rsidRPr="00CD39F8">
        <w:rPr>
          <w:sz w:val="24"/>
          <w:szCs w:val="24"/>
        </w:rPr>
        <w:t xml:space="preserve"> όπου </w:t>
      </w:r>
      <w:r w:rsidR="00770B4F">
        <w:rPr>
          <w:sz w:val="24"/>
          <w:szCs w:val="24"/>
        </w:rPr>
        <w:t>παρουσιάζεται</w:t>
      </w:r>
      <w:r w:rsidR="0001194A" w:rsidRPr="00CD39F8">
        <w:rPr>
          <w:sz w:val="24"/>
          <w:szCs w:val="24"/>
        </w:rPr>
        <w:t xml:space="preserve"> η</w:t>
      </w:r>
      <w:r w:rsidR="0001194A">
        <w:rPr>
          <w:sz w:val="24"/>
          <w:szCs w:val="24"/>
        </w:rPr>
        <w:t xml:space="preserve"> χωρική</w:t>
      </w:r>
      <w:r w:rsidR="0001194A" w:rsidRPr="00CD39F8">
        <w:rPr>
          <w:sz w:val="24"/>
          <w:szCs w:val="24"/>
        </w:rPr>
        <w:t xml:space="preserve"> κατανομή </w:t>
      </w:r>
      <w:r w:rsidR="0001194A">
        <w:rPr>
          <w:sz w:val="24"/>
          <w:szCs w:val="24"/>
        </w:rPr>
        <w:t>του μέσου όρου της συνολικής</w:t>
      </w:r>
      <w:r w:rsidR="0001194A" w:rsidRPr="00CD39F8">
        <w:rPr>
          <w:sz w:val="24"/>
          <w:szCs w:val="24"/>
        </w:rPr>
        <w:t xml:space="preserve"> βροχόπτωσης</w:t>
      </w:r>
      <w:r w:rsidR="0001194A" w:rsidRPr="00B14BA8">
        <w:rPr>
          <w:sz w:val="24"/>
          <w:szCs w:val="24"/>
        </w:rPr>
        <w:t>(</w:t>
      </w:r>
      <w:r w:rsidR="0001194A">
        <w:rPr>
          <w:sz w:val="24"/>
          <w:szCs w:val="24"/>
          <w:lang w:val="en-US"/>
        </w:rPr>
        <w:t>mm</w:t>
      </w:r>
      <w:r w:rsidR="0001194A" w:rsidRPr="00B14BA8">
        <w:rPr>
          <w:sz w:val="24"/>
          <w:szCs w:val="24"/>
        </w:rPr>
        <w:t>)</w:t>
      </w:r>
      <w:r w:rsidR="0001194A" w:rsidRPr="00CD39F8">
        <w:rPr>
          <w:sz w:val="24"/>
          <w:szCs w:val="24"/>
        </w:rPr>
        <w:t xml:space="preserve"> </w:t>
      </w:r>
      <w:r w:rsidR="00E175EF">
        <w:rPr>
          <w:sz w:val="24"/>
          <w:szCs w:val="24"/>
        </w:rPr>
        <w:t>κατά</w:t>
      </w:r>
      <w:r w:rsidR="0001194A">
        <w:rPr>
          <w:sz w:val="24"/>
          <w:szCs w:val="24"/>
        </w:rPr>
        <w:t xml:space="preserve"> την ξηρή περίοδο </w:t>
      </w:r>
      <w:r w:rsidR="0001194A" w:rsidRPr="00CD39F8">
        <w:rPr>
          <w:sz w:val="24"/>
          <w:szCs w:val="24"/>
        </w:rPr>
        <w:t xml:space="preserve">που προέκυψε με τη μέθοδο </w:t>
      </w:r>
      <w:r w:rsidR="0001194A">
        <w:rPr>
          <w:sz w:val="24"/>
          <w:szCs w:val="24"/>
          <w:lang w:val="en-US"/>
        </w:rPr>
        <w:t>O</w:t>
      </w:r>
      <w:r w:rsidR="0001194A" w:rsidRPr="00CD39F8">
        <w:rPr>
          <w:sz w:val="24"/>
          <w:szCs w:val="24"/>
          <w:lang w:val="en-US"/>
        </w:rPr>
        <w:t>rdinary</w:t>
      </w:r>
      <w:r w:rsidR="0001194A" w:rsidRPr="00CD39F8">
        <w:rPr>
          <w:sz w:val="24"/>
          <w:szCs w:val="24"/>
        </w:rPr>
        <w:t xml:space="preserve"> </w:t>
      </w:r>
      <w:r w:rsidR="0001194A">
        <w:rPr>
          <w:sz w:val="24"/>
          <w:szCs w:val="24"/>
          <w:lang w:val="en-US"/>
        </w:rPr>
        <w:t>K</w:t>
      </w:r>
      <w:r w:rsidR="0001194A" w:rsidRPr="00CD39F8">
        <w:rPr>
          <w:sz w:val="24"/>
          <w:szCs w:val="24"/>
          <w:lang w:val="en-US"/>
        </w:rPr>
        <w:t>riging</w:t>
      </w:r>
      <w:r w:rsidR="0001194A">
        <w:rPr>
          <w:sz w:val="24"/>
          <w:szCs w:val="24"/>
        </w:rPr>
        <w:t xml:space="preserve"> </w:t>
      </w:r>
      <w:r w:rsidR="00E175EF">
        <w:rPr>
          <w:sz w:val="24"/>
          <w:szCs w:val="24"/>
        </w:rPr>
        <w:t>για τα έτη</w:t>
      </w:r>
      <w:r w:rsidR="0001194A">
        <w:rPr>
          <w:sz w:val="24"/>
          <w:szCs w:val="24"/>
        </w:rPr>
        <w:t xml:space="preserve"> 2007-2016.</w:t>
      </w:r>
    </w:p>
    <w:p w:rsidR="001830E7" w:rsidRDefault="001830E7" w:rsidP="00E175EF">
      <w:pPr>
        <w:spacing w:line="360" w:lineRule="auto"/>
        <w:jc w:val="center"/>
        <w:rPr>
          <w:sz w:val="24"/>
          <w:szCs w:val="24"/>
        </w:rPr>
      </w:pPr>
    </w:p>
    <w:p w:rsidR="001830E7" w:rsidRDefault="001830E7" w:rsidP="00E175EF">
      <w:pPr>
        <w:spacing w:line="360" w:lineRule="auto"/>
        <w:jc w:val="center"/>
        <w:rPr>
          <w:sz w:val="24"/>
          <w:szCs w:val="24"/>
        </w:rPr>
      </w:pPr>
    </w:p>
    <w:p w:rsidR="001830E7" w:rsidRDefault="001830E7" w:rsidP="00E175EF">
      <w:pPr>
        <w:spacing w:line="360" w:lineRule="auto"/>
        <w:jc w:val="center"/>
        <w:rPr>
          <w:sz w:val="24"/>
          <w:szCs w:val="24"/>
        </w:rPr>
      </w:pPr>
    </w:p>
    <w:p w:rsidR="001830E7" w:rsidRDefault="001830E7" w:rsidP="00E175EF">
      <w:pPr>
        <w:spacing w:line="360" w:lineRule="auto"/>
        <w:jc w:val="center"/>
        <w:rPr>
          <w:sz w:val="24"/>
          <w:szCs w:val="24"/>
        </w:rPr>
      </w:pPr>
    </w:p>
    <w:p w:rsidR="001830E7" w:rsidRDefault="001830E7" w:rsidP="00E175EF">
      <w:pPr>
        <w:spacing w:line="360" w:lineRule="auto"/>
        <w:jc w:val="center"/>
        <w:rPr>
          <w:sz w:val="24"/>
          <w:szCs w:val="24"/>
        </w:rPr>
      </w:pPr>
    </w:p>
    <w:p w:rsidR="008C4F85" w:rsidRDefault="00327EB0" w:rsidP="00270652">
      <w:pPr>
        <w:spacing w:line="360" w:lineRule="auto"/>
        <w:jc w:val="both"/>
        <w:rPr>
          <w:sz w:val="24"/>
          <w:szCs w:val="24"/>
        </w:rPr>
      </w:pPr>
      <w:r>
        <w:rPr>
          <w:sz w:val="24"/>
          <w:szCs w:val="24"/>
        </w:rPr>
        <w:lastRenderedPageBreak/>
        <w:t>Στο σημείο αυτό,</w:t>
      </w:r>
      <w:r w:rsidR="008C4F85">
        <w:rPr>
          <w:sz w:val="24"/>
          <w:szCs w:val="24"/>
        </w:rPr>
        <w:t xml:space="preserve"> παρουσιάζεται η σχηματική απεικόνιση της Κρήτης για</w:t>
      </w:r>
      <w:r w:rsidR="00A67EAC">
        <w:rPr>
          <w:sz w:val="24"/>
          <w:szCs w:val="24"/>
        </w:rPr>
        <w:t xml:space="preserve"> κάθε ένα από τα υδρολογικά έτη 2007-2016 όσον αφορά τη συνολική βροχόπτωση κάθε χρονιάς</w:t>
      </w:r>
      <w:r w:rsidR="006C24EA">
        <w:rPr>
          <w:sz w:val="24"/>
          <w:szCs w:val="24"/>
        </w:rPr>
        <w:t xml:space="preserve">. </w:t>
      </w:r>
      <w:r w:rsidR="00A67EAC">
        <w:rPr>
          <w:sz w:val="24"/>
          <w:szCs w:val="24"/>
        </w:rPr>
        <w:t>Στο</w:t>
      </w:r>
      <w:r w:rsidR="008C4F85">
        <w:rPr>
          <w:sz w:val="24"/>
          <w:szCs w:val="24"/>
        </w:rPr>
        <w:t xml:space="preserve"> χάρτη </w:t>
      </w:r>
      <w:r w:rsidR="0033027C">
        <w:rPr>
          <w:sz w:val="24"/>
          <w:szCs w:val="24"/>
        </w:rPr>
        <w:t xml:space="preserve">8 </w:t>
      </w:r>
      <w:r w:rsidR="008C4F85">
        <w:rPr>
          <w:sz w:val="24"/>
          <w:szCs w:val="24"/>
        </w:rPr>
        <w:t xml:space="preserve">εμφανίζεται </w:t>
      </w:r>
      <w:r w:rsidR="00A67EAC">
        <w:rPr>
          <w:sz w:val="24"/>
          <w:szCs w:val="24"/>
        </w:rPr>
        <w:t>η συνολική</w:t>
      </w:r>
      <w:r w:rsidR="008C4F85">
        <w:rPr>
          <w:sz w:val="24"/>
          <w:szCs w:val="24"/>
        </w:rPr>
        <w:t xml:space="preserve"> βροχόπ</w:t>
      </w:r>
      <w:r w:rsidR="00A67EAC">
        <w:rPr>
          <w:sz w:val="24"/>
          <w:szCs w:val="24"/>
        </w:rPr>
        <w:t>τωση</w:t>
      </w:r>
      <w:r w:rsidR="008C4F85">
        <w:rPr>
          <w:sz w:val="24"/>
          <w:szCs w:val="24"/>
        </w:rPr>
        <w:t xml:space="preserve"> κατά την </w:t>
      </w:r>
      <w:r w:rsidR="00A67EAC">
        <w:rPr>
          <w:sz w:val="24"/>
          <w:szCs w:val="24"/>
        </w:rPr>
        <w:t>περίοδο 2007-2008</w:t>
      </w:r>
      <w:r w:rsidR="008C4F85">
        <w:rPr>
          <w:sz w:val="24"/>
          <w:szCs w:val="24"/>
        </w:rPr>
        <w:t xml:space="preserve">. </w:t>
      </w:r>
      <w:r w:rsidR="005F1BBF">
        <w:rPr>
          <w:sz w:val="24"/>
          <w:szCs w:val="24"/>
        </w:rPr>
        <w:t xml:space="preserve">Ο τύπος ημιβαριογράμματος </w:t>
      </w:r>
      <w:r w:rsidR="008C4F85">
        <w:rPr>
          <w:sz w:val="24"/>
          <w:szCs w:val="24"/>
        </w:rPr>
        <w:t xml:space="preserve"> που χρησιμοποιήθηκε με το μικρότερο σφάλμα είναι </w:t>
      </w:r>
      <w:r w:rsidR="005F1BBF">
        <w:rPr>
          <w:sz w:val="24"/>
          <w:szCs w:val="24"/>
        </w:rPr>
        <w:t xml:space="preserve">ο εκθετικός </w:t>
      </w:r>
      <w:r w:rsidR="008C4F85">
        <w:rPr>
          <w:sz w:val="24"/>
          <w:szCs w:val="24"/>
        </w:rPr>
        <w:t xml:space="preserve"> (τάξη σφ</w:t>
      </w:r>
      <w:r w:rsidR="00F45CD8">
        <w:rPr>
          <w:sz w:val="24"/>
          <w:szCs w:val="24"/>
        </w:rPr>
        <w:t>άλματος 0</w:t>
      </w:r>
      <w:r w:rsidR="00F45CD8" w:rsidRPr="00F45CD8">
        <w:rPr>
          <w:sz w:val="24"/>
          <w:szCs w:val="24"/>
        </w:rPr>
        <w:t>.</w:t>
      </w:r>
      <w:r w:rsidR="00A67EAC">
        <w:rPr>
          <w:sz w:val="24"/>
          <w:szCs w:val="24"/>
        </w:rPr>
        <w:t>29</w:t>
      </w:r>
      <w:r w:rsidR="00F45CD8">
        <w:rPr>
          <w:sz w:val="24"/>
          <w:szCs w:val="24"/>
          <w:lang w:val="en-US"/>
        </w:rPr>
        <w:t>mm</w:t>
      </w:r>
      <w:r w:rsidR="00A67EAC">
        <w:rPr>
          <w:sz w:val="24"/>
          <w:szCs w:val="24"/>
        </w:rPr>
        <w:t xml:space="preserve">) συγκριτικά με </w:t>
      </w:r>
      <w:r w:rsidR="005F1BBF">
        <w:rPr>
          <w:sz w:val="24"/>
          <w:szCs w:val="24"/>
        </w:rPr>
        <w:t>τον σφαιρικό</w:t>
      </w:r>
      <w:r w:rsidR="008C4F85">
        <w:rPr>
          <w:sz w:val="24"/>
          <w:szCs w:val="24"/>
        </w:rPr>
        <w:t xml:space="preserve"> (σφάλμα </w:t>
      </w:r>
      <w:r w:rsidR="00F45CD8">
        <w:rPr>
          <w:sz w:val="24"/>
          <w:szCs w:val="24"/>
        </w:rPr>
        <w:t>-4</w:t>
      </w:r>
      <w:r w:rsidR="00F45CD8" w:rsidRPr="00F45CD8">
        <w:rPr>
          <w:sz w:val="24"/>
          <w:szCs w:val="24"/>
        </w:rPr>
        <w:t>.</w:t>
      </w:r>
      <w:r w:rsidR="00A67EAC">
        <w:rPr>
          <w:sz w:val="24"/>
          <w:szCs w:val="24"/>
        </w:rPr>
        <w:t>5</w:t>
      </w:r>
      <w:r w:rsidR="00F45CD8">
        <w:rPr>
          <w:sz w:val="24"/>
          <w:szCs w:val="24"/>
          <w:lang w:val="en-US"/>
        </w:rPr>
        <w:t>mm</w:t>
      </w:r>
      <w:r w:rsidR="005F1BBF">
        <w:rPr>
          <w:sz w:val="24"/>
          <w:szCs w:val="24"/>
        </w:rPr>
        <w:t>), το γκαουσιανό</w:t>
      </w:r>
      <w:r w:rsidR="008C4F85">
        <w:rPr>
          <w:sz w:val="24"/>
          <w:szCs w:val="24"/>
        </w:rPr>
        <w:t xml:space="preserve"> (σφάλμα -</w:t>
      </w:r>
      <w:r w:rsidR="00F45CD8">
        <w:rPr>
          <w:sz w:val="24"/>
          <w:szCs w:val="24"/>
        </w:rPr>
        <w:t>232</w:t>
      </w:r>
      <w:r w:rsidR="00F45CD8" w:rsidRPr="00F45CD8">
        <w:rPr>
          <w:sz w:val="24"/>
          <w:szCs w:val="24"/>
        </w:rPr>
        <w:t>.</w:t>
      </w:r>
      <w:r w:rsidR="00A67EAC">
        <w:rPr>
          <w:sz w:val="24"/>
          <w:szCs w:val="24"/>
        </w:rPr>
        <w:t>7</w:t>
      </w:r>
      <w:r w:rsidR="00F45CD8">
        <w:rPr>
          <w:sz w:val="24"/>
          <w:szCs w:val="24"/>
          <w:lang w:val="en-US"/>
        </w:rPr>
        <w:t>mm</w:t>
      </w:r>
      <w:r w:rsidR="005F1BBF">
        <w:rPr>
          <w:sz w:val="24"/>
          <w:szCs w:val="24"/>
        </w:rPr>
        <w:t xml:space="preserve">) και το </w:t>
      </w:r>
      <w:r w:rsidR="008C4F85">
        <w:rPr>
          <w:sz w:val="24"/>
          <w:szCs w:val="24"/>
        </w:rPr>
        <w:t xml:space="preserve"> </w:t>
      </w:r>
      <w:r w:rsidR="008C4F85">
        <w:rPr>
          <w:sz w:val="24"/>
          <w:szCs w:val="24"/>
          <w:lang w:val="en-US"/>
        </w:rPr>
        <w:t>k</w:t>
      </w:r>
      <w:r w:rsidR="008C4F85" w:rsidRPr="00ED1A2C">
        <w:rPr>
          <w:sz w:val="24"/>
          <w:szCs w:val="24"/>
        </w:rPr>
        <w:t>-</w:t>
      </w:r>
      <w:r w:rsidR="008C4F85">
        <w:rPr>
          <w:sz w:val="24"/>
          <w:szCs w:val="24"/>
          <w:lang w:val="en-US"/>
        </w:rPr>
        <w:t>bessel</w:t>
      </w:r>
      <w:r w:rsidR="008C4F85" w:rsidRPr="00ED1A2C">
        <w:rPr>
          <w:sz w:val="24"/>
          <w:szCs w:val="24"/>
        </w:rPr>
        <w:t xml:space="preserve"> (</w:t>
      </w:r>
      <w:r w:rsidR="00F45CD8">
        <w:rPr>
          <w:sz w:val="24"/>
          <w:szCs w:val="24"/>
        </w:rPr>
        <w:t>σφάλμα 6</w:t>
      </w:r>
      <w:r w:rsidR="00F45CD8" w:rsidRPr="00F45CD8">
        <w:rPr>
          <w:sz w:val="24"/>
          <w:szCs w:val="24"/>
        </w:rPr>
        <w:t>.</w:t>
      </w:r>
      <w:r w:rsidR="00A67EAC">
        <w:rPr>
          <w:sz w:val="24"/>
          <w:szCs w:val="24"/>
        </w:rPr>
        <w:t>6</w:t>
      </w:r>
      <w:r w:rsidR="00F45CD8">
        <w:rPr>
          <w:sz w:val="24"/>
          <w:szCs w:val="24"/>
          <w:lang w:val="en-US"/>
        </w:rPr>
        <w:t>mm</w:t>
      </w:r>
      <w:r w:rsidR="008C4F85">
        <w:rPr>
          <w:sz w:val="24"/>
          <w:szCs w:val="24"/>
        </w:rPr>
        <w:t>).</w:t>
      </w:r>
    </w:p>
    <w:p w:rsidR="00B22367" w:rsidRDefault="00B22367" w:rsidP="008C4F85">
      <w:pPr>
        <w:spacing w:line="360" w:lineRule="auto"/>
        <w:jc w:val="both"/>
        <w:rPr>
          <w:sz w:val="24"/>
          <w:szCs w:val="24"/>
        </w:rPr>
      </w:pPr>
    </w:p>
    <w:p w:rsidR="001830E7" w:rsidRDefault="001830E7" w:rsidP="008C4F85">
      <w:pPr>
        <w:spacing w:line="360" w:lineRule="auto"/>
        <w:jc w:val="both"/>
        <w:rPr>
          <w:sz w:val="24"/>
          <w:szCs w:val="24"/>
        </w:rPr>
      </w:pPr>
    </w:p>
    <w:p w:rsidR="005E1DB2" w:rsidRDefault="005E1DB2" w:rsidP="008C4F85">
      <w:pPr>
        <w:spacing w:line="360" w:lineRule="auto"/>
        <w:jc w:val="both"/>
        <w:rPr>
          <w:sz w:val="24"/>
          <w:szCs w:val="24"/>
        </w:rPr>
      </w:pPr>
    </w:p>
    <w:p w:rsidR="005E1DB2" w:rsidRPr="00A17A98" w:rsidRDefault="00B22367" w:rsidP="008C4F85">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 w:val="24"/>
          <w:szCs w:val="24"/>
          <w:lang w:eastAsia="el-GR"/>
        </w:rPr>
        <w:drawing>
          <wp:inline distT="0" distB="0" distL="0" distR="0">
            <wp:extent cx="3505200" cy="1914525"/>
            <wp:effectExtent l="19050" t="0" r="0" b="0"/>
            <wp:docPr id="43" name="Εικόνα 11" descr="C:\Users\user_pc\Desktop\σθν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_pc\Desktop\σθν59.png"/>
                    <pic:cNvPicPr>
                      <a:picLocks noChangeAspect="1" noChangeArrowheads="1"/>
                    </pic:cNvPicPr>
                  </pic:nvPicPr>
                  <pic:blipFill>
                    <a:blip r:embed="rId37" cstate="print"/>
                    <a:srcRect/>
                    <a:stretch>
                      <a:fillRect/>
                    </a:stretch>
                  </pic:blipFill>
                  <pic:spPr bwMode="auto">
                    <a:xfrm>
                      <a:off x="0" y="0"/>
                      <a:ext cx="3510894" cy="1917635"/>
                    </a:xfrm>
                    <a:prstGeom prst="rect">
                      <a:avLst/>
                    </a:prstGeom>
                    <a:noFill/>
                    <a:ln w="9525">
                      <a:noFill/>
                      <a:miter lim="800000"/>
                      <a:headEnd/>
                      <a:tailEnd/>
                    </a:ln>
                  </pic:spPr>
                </pic:pic>
              </a:graphicData>
            </a:graphic>
          </wp:inline>
        </w:drawing>
      </w:r>
      <w:r w:rsidRPr="00B2236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6F156F">
        <w:rPr>
          <w:rFonts w:ascii="Times New Roman" w:eastAsia="Times New Roman" w:hAnsi="Times New Roman" w:cs="Times New Roman"/>
          <w:noProof/>
          <w:color w:val="000000"/>
          <w:w w:val="0"/>
          <w:sz w:val="0"/>
          <w:lang w:eastAsia="el-GR"/>
        </w:rPr>
        <w:drawing>
          <wp:inline distT="0" distB="0" distL="0" distR="0">
            <wp:extent cx="1371600" cy="2590800"/>
            <wp:effectExtent l="19050" t="0" r="0" b="0"/>
            <wp:docPr id="95" name="Εικόνα 14" descr="C:\Users\user_pc\Desktop\marin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_pc\Desktop\marinaaa.png"/>
                    <pic:cNvPicPr>
                      <a:picLocks noChangeAspect="1" noChangeArrowheads="1"/>
                    </pic:cNvPicPr>
                  </pic:nvPicPr>
                  <pic:blipFill>
                    <a:blip r:embed="rId38" cstate="print"/>
                    <a:srcRect/>
                    <a:stretch>
                      <a:fillRect/>
                    </a:stretch>
                  </pic:blipFill>
                  <pic:spPr bwMode="auto">
                    <a:xfrm>
                      <a:off x="0" y="0"/>
                      <a:ext cx="1371600" cy="2590800"/>
                    </a:xfrm>
                    <a:prstGeom prst="rect">
                      <a:avLst/>
                    </a:prstGeom>
                    <a:noFill/>
                    <a:ln w="9525">
                      <a:noFill/>
                      <a:miter lim="800000"/>
                      <a:headEnd/>
                      <a:tailEnd/>
                    </a:ln>
                  </pic:spPr>
                </pic:pic>
              </a:graphicData>
            </a:graphic>
          </wp:inline>
        </w:drawing>
      </w:r>
    </w:p>
    <w:p w:rsidR="00BB0140" w:rsidRPr="00A17A98" w:rsidRDefault="00BB0140" w:rsidP="008C4F85">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70652" w:rsidRPr="005E1DB2" w:rsidRDefault="00270652" w:rsidP="008C4F85">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22367" w:rsidRDefault="00CA275C" w:rsidP="00270652">
      <w:pPr>
        <w:spacing w:line="360" w:lineRule="auto"/>
        <w:jc w:val="both"/>
        <w:rPr>
          <w:sz w:val="24"/>
          <w:szCs w:val="24"/>
        </w:rPr>
      </w:pPr>
      <w:r>
        <w:rPr>
          <w:sz w:val="24"/>
          <w:szCs w:val="24"/>
        </w:rPr>
        <w:t xml:space="preserve">Χάρτης </w:t>
      </w:r>
      <w:r w:rsidR="0033027C">
        <w:rPr>
          <w:sz w:val="24"/>
          <w:szCs w:val="24"/>
        </w:rPr>
        <w:t>8</w:t>
      </w:r>
      <w:r w:rsidR="00B22367" w:rsidRPr="00CD39F8">
        <w:rPr>
          <w:sz w:val="24"/>
          <w:szCs w:val="24"/>
        </w:rPr>
        <w:t xml:space="preserve">: </w:t>
      </w:r>
      <w:r w:rsidR="00B22367">
        <w:rPr>
          <w:sz w:val="24"/>
          <w:szCs w:val="24"/>
        </w:rPr>
        <w:t>Σχηματική απεικόνιση της</w:t>
      </w:r>
      <w:r w:rsidR="00B22367" w:rsidRPr="00CD39F8">
        <w:rPr>
          <w:sz w:val="24"/>
          <w:szCs w:val="24"/>
        </w:rPr>
        <w:t xml:space="preserve"> Κρήτης όπου </w:t>
      </w:r>
      <w:r w:rsidR="00770B4F">
        <w:rPr>
          <w:sz w:val="24"/>
          <w:szCs w:val="24"/>
        </w:rPr>
        <w:t>εμφανίζεται</w:t>
      </w:r>
      <w:r w:rsidR="00B22367" w:rsidRPr="00CD39F8">
        <w:rPr>
          <w:sz w:val="24"/>
          <w:szCs w:val="24"/>
        </w:rPr>
        <w:t xml:space="preserve"> η</w:t>
      </w:r>
      <w:r w:rsidR="00B22367">
        <w:rPr>
          <w:sz w:val="24"/>
          <w:szCs w:val="24"/>
        </w:rPr>
        <w:t xml:space="preserve"> χωρική</w:t>
      </w:r>
      <w:r w:rsidR="00B22367" w:rsidRPr="00CD39F8">
        <w:rPr>
          <w:sz w:val="24"/>
          <w:szCs w:val="24"/>
        </w:rPr>
        <w:t xml:space="preserve"> κατανομή </w:t>
      </w:r>
      <w:r w:rsidR="00B22367">
        <w:rPr>
          <w:sz w:val="24"/>
          <w:szCs w:val="24"/>
        </w:rPr>
        <w:t>της βροχόπτωσης για το έτος 2007-2008.</w:t>
      </w:r>
    </w:p>
    <w:p w:rsidR="008C4F85" w:rsidRDefault="008C4F85" w:rsidP="0001194A">
      <w:pPr>
        <w:spacing w:line="360" w:lineRule="auto"/>
        <w:jc w:val="both"/>
        <w:rPr>
          <w:sz w:val="24"/>
          <w:szCs w:val="24"/>
        </w:rPr>
      </w:pPr>
    </w:p>
    <w:p w:rsidR="009D2D66" w:rsidRDefault="009D2D66" w:rsidP="0001194A">
      <w:pPr>
        <w:spacing w:line="360" w:lineRule="auto"/>
        <w:jc w:val="both"/>
        <w:rPr>
          <w:sz w:val="24"/>
          <w:szCs w:val="24"/>
        </w:rPr>
      </w:pPr>
    </w:p>
    <w:p w:rsidR="00584D50" w:rsidRDefault="00584D50" w:rsidP="00062646">
      <w:pPr>
        <w:spacing w:line="360" w:lineRule="auto"/>
        <w:jc w:val="both"/>
        <w:rPr>
          <w:sz w:val="24"/>
          <w:szCs w:val="24"/>
        </w:rPr>
      </w:pPr>
    </w:p>
    <w:p w:rsidR="001830E7" w:rsidRDefault="001830E7" w:rsidP="00062646">
      <w:pPr>
        <w:spacing w:line="360" w:lineRule="auto"/>
        <w:jc w:val="both"/>
        <w:rPr>
          <w:sz w:val="24"/>
          <w:szCs w:val="24"/>
        </w:rPr>
      </w:pPr>
    </w:p>
    <w:p w:rsidR="001830E7" w:rsidRDefault="001830E7" w:rsidP="00062646">
      <w:pPr>
        <w:spacing w:line="360" w:lineRule="auto"/>
        <w:jc w:val="both"/>
        <w:rPr>
          <w:sz w:val="24"/>
          <w:szCs w:val="24"/>
        </w:rPr>
      </w:pPr>
    </w:p>
    <w:p w:rsidR="00584D50" w:rsidRPr="00B6004F" w:rsidRDefault="00584D50" w:rsidP="00062646">
      <w:pPr>
        <w:spacing w:line="360" w:lineRule="auto"/>
        <w:jc w:val="both"/>
        <w:rPr>
          <w:sz w:val="24"/>
          <w:szCs w:val="24"/>
        </w:rPr>
      </w:pPr>
    </w:p>
    <w:p w:rsidR="00062646" w:rsidRPr="00D25C80" w:rsidRDefault="00CA275C" w:rsidP="00270652">
      <w:pPr>
        <w:spacing w:line="360" w:lineRule="auto"/>
        <w:jc w:val="both"/>
        <w:rPr>
          <w:sz w:val="24"/>
          <w:szCs w:val="24"/>
        </w:rPr>
      </w:pPr>
      <w:r>
        <w:rPr>
          <w:sz w:val="24"/>
          <w:szCs w:val="24"/>
        </w:rPr>
        <w:t xml:space="preserve">Στο χάρτη </w:t>
      </w:r>
      <w:r w:rsidR="0033027C">
        <w:rPr>
          <w:sz w:val="24"/>
          <w:szCs w:val="24"/>
        </w:rPr>
        <w:t>9</w:t>
      </w:r>
      <w:r w:rsidR="005A76E5">
        <w:rPr>
          <w:sz w:val="24"/>
          <w:szCs w:val="24"/>
        </w:rPr>
        <w:t xml:space="preserve"> </w:t>
      </w:r>
      <w:r w:rsidR="009D2D66">
        <w:rPr>
          <w:sz w:val="24"/>
          <w:szCs w:val="24"/>
        </w:rPr>
        <w:t>απεικονίζεται</w:t>
      </w:r>
      <w:r w:rsidR="005A76E5">
        <w:rPr>
          <w:sz w:val="24"/>
          <w:szCs w:val="24"/>
        </w:rPr>
        <w:t xml:space="preserve"> η συνολική βροχόπτωση </w:t>
      </w:r>
      <w:r w:rsidR="009D2D66">
        <w:rPr>
          <w:sz w:val="24"/>
          <w:szCs w:val="24"/>
        </w:rPr>
        <w:t xml:space="preserve">της Κρήτης </w:t>
      </w:r>
      <w:r w:rsidR="005A76E5">
        <w:rPr>
          <w:sz w:val="24"/>
          <w:szCs w:val="24"/>
        </w:rPr>
        <w:t xml:space="preserve">κατά την περίοδο 2008-2009. </w:t>
      </w:r>
      <w:r w:rsidR="003E2327">
        <w:rPr>
          <w:sz w:val="24"/>
          <w:szCs w:val="24"/>
        </w:rPr>
        <w:t>Ο τύπος</w:t>
      </w:r>
      <w:r w:rsidR="005A76E5">
        <w:rPr>
          <w:sz w:val="24"/>
          <w:szCs w:val="24"/>
        </w:rPr>
        <w:t xml:space="preserve"> που χρησιμοποιήθηκ</w:t>
      </w:r>
      <w:r w:rsidR="003E2327">
        <w:rPr>
          <w:sz w:val="24"/>
          <w:szCs w:val="24"/>
        </w:rPr>
        <w:t>ε με το μικρότερο σφάλμα είναι ο εκθετικός</w:t>
      </w:r>
      <w:r w:rsidR="005A76E5">
        <w:rPr>
          <w:sz w:val="24"/>
          <w:szCs w:val="24"/>
        </w:rPr>
        <w:t xml:space="preserve"> (τάξη σφάλματος </w:t>
      </w:r>
      <w:r w:rsidR="00955492">
        <w:rPr>
          <w:sz w:val="24"/>
          <w:szCs w:val="24"/>
        </w:rPr>
        <w:t>1</w:t>
      </w:r>
      <w:r w:rsidR="00955492" w:rsidRPr="00955492">
        <w:rPr>
          <w:sz w:val="24"/>
          <w:szCs w:val="24"/>
        </w:rPr>
        <w:t>.</w:t>
      </w:r>
      <w:r w:rsidR="005A76E5" w:rsidRPr="005A76E5">
        <w:rPr>
          <w:sz w:val="24"/>
          <w:szCs w:val="24"/>
        </w:rPr>
        <w:t>4</w:t>
      </w:r>
      <w:r w:rsidR="00955492">
        <w:rPr>
          <w:sz w:val="24"/>
          <w:szCs w:val="24"/>
          <w:lang w:val="en-US"/>
        </w:rPr>
        <w:t>mm</w:t>
      </w:r>
      <w:r w:rsidR="003E2327">
        <w:rPr>
          <w:sz w:val="24"/>
          <w:szCs w:val="24"/>
        </w:rPr>
        <w:t>) συγκριτικά με τον σφαιρικό</w:t>
      </w:r>
      <w:r w:rsidR="005A76E5">
        <w:rPr>
          <w:sz w:val="24"/>
          <w:szCs w:val="24"/>
        </w:rPr>
        <w:t xml:space="preserve"> (σφάλμα -</w:t>
      </w:r>
      <w:r w:rsidR="00955492">
        <w:rPr>
          <w:sz w:val="24"/>
          <w:szCs w:val="24"/>
        </w:rPr>
        <w:t>3</w:t>
      </w:r>
      <w:r w:rsidR="00955492" w:rsidRPr="00955492">
        <w:rPr>
          <w:sz w:val="24"/>
          <w:szCs w:val="24"/>
        </w:rPr>
        <w:t>.</w:t>
      </w:r>
      <w:r w:rsidR="002E1834" w:rsidRPr="002E1834">
        <w:rPr>
          <w:sz w:val="24"/>
          <w:szCs w:val="24"/>
        </w:rPr>
        <w:t>8</w:t>
      </w:r>
      <w:r w:rsidR="00955492">
        <w:rPr>
          <w:sz w:val="24"/>
          <w:szCs w:val="24"/>
          <w:lang w:val="en-US"/>
        </w:rPr>
        <w:t>mm</w:t>
      </w:r>
      <w:r w:rsidR="003E2327">
        <w:rPr>
          <w:sz w:val="24"/>
          <w:szCs w:val="24"/>
        </w:rPr>
        <w:t>), το γκαουσιανό</w:t>
      </w:r>
      <w:r w:rsidR="005A76E5">
        <w:rPr>
          <w:sz w:val="24"/>
          <w:szCs w:val="24"/>
        </w:rPr>
        <w:t xml:space="preserve"> (σφάλμα -</w:t>
      </w:r>
      <w:r w:rsidR="00955492">
        <w:rPr>
          <w:sz w:val="24"/>
          <w:szCs w:val="24"/>
        </w:rPr>
        <w:t>164</w:t>
      </w:r>
      <w:r w:rsidR="00955492" w:rsidRPr="00955492">
        <w:rPr>
          <w:sz w:val="24"/>
          <w:szCs w:val="24"/>
        </w:rPr>
        <w:t>.</w:t>
      </w:r>
      <w:r w:rsidR="002E1834" w:rsidRPr="002E1834">
        <w:rPr>
          <w:sz w:val="24"/>
          <w:szCs w:val="24"/>
        </w:rPr>
        <w:t>3</w:t>
      </w:r>
      <w:r w:rsidR="00955492">
        <w:rPr>
          <w:sz w:val="24"/>
          <w:szCs w:val="24"/>
          <w:lang w:val="en-US"/>
        </w:rPr>
        <w:t>mm</w:t>
      </w:r>
      <w:r w:rsidR="005A76E5">
        <w:rPr>
          <w:sz w:val="24"/>
          <w:szCs w:val="24"/>
        </w:rPr>
        <w:t xml:space="preserve">) </w:t>
      </w:r>
      <w:r w:rsidR="003E2327">
        <w:rPr>
          <w:sz w:val="24"/>
          <w:szCs w:val="24"/>
        </w:rPr>
        <w:t>και το</w:t>
      </w:r>
      <w:r w:rsidR="005A76E5">
        <w:rPr>
          <w:sz w:val="24"/>
          <w:szCs w:val="24"/>
        </w:rPr>
        <w:t xml:space="preserve">ν </w:t>
      </w:r>
      <w:r w:rsidR="005A76E5">
        <w:rPr>
          <w:sz w:val="24"/>
          <w:szCs w:val="24"/>
          <w:lang w:val="en-US"/>
        </w:rPr>
        <w:t>k</w:t>
      </w:r>
      <w:r w:rsidR="005A76E5" w:rsidRPr="00ED1A2C">
        <w:rPr>
          <w:sz w:val="24"/>
          <w:szCs w:val="24"/>
        </w:rPr>
        <w:t>-</w:t>
      </w:r>
      <w:r w:rsidR="005A76E5">
        <w:rPr>
          <w:sz w:val="24"/>
          <w:szCs w:val="24"/>
          <w:lang w:val="en-US"/>
        </w:rPr>
        <w:t>bessel</w:t>
      </w:r>
      <w:r w:rsidR="005A76E5" w:rsidRPr="00ED1A2C">
        <w:rPr>
          <w:sz w:val="24"/>
          <w:szCs w:val="24"/>
        </w:rPr>
        <w:t xml:space="preserve"> (</w:t>
      </w:r>
      <w:r w:rsidR="005A76E5">
        <w:rPr>
          <w:sz w:val="24"/>
          <w:szCs w:val="24"/>
        </w:rPr>
        <w:t xml:space="preserve">σφάλμα </w:t>
      </w:r>
      <w:r w:rsidR="00955492">
        <w:rPr>
          <w:sz w:val="24"/>
          <w:szCs w:val="24"/>
        </w:rPr>
        <w:t>8</w:t>
      </w:r>
      <w:r w:rsidR="00955492" w:rsidRPr="00955492">
        <w:rPr>
          <w:sz w:val="24"/>
          <w:szCs w:val="24"/>
        </w:rPr>
        <w:t>.</w:t>
      </w:r>
      <w:r w:rsidR="005A76E5" w:rsidRPr="005A76E5">
        <w:rPr>
          <w:sz w:val="24"/>
          <w:szCs w:val="24"/>
        </w:rPr>
        <w:t>8</w:t>
      </w:r>
      <w:r w:rsidR="00955492">
        <w:rPr>
          <w:sz w:val="24"/>
          <w:szCs w:val="24"/>
          <w:lang w:val="en-US"/>
        </w:rPr>
        <w:t>mm</w:t>
      </w:r>
      <w:r w:rsidR="005A76E5">
        <w:rPr>
          <w:sz w:val="24"/>
          <w:szCs w:val="24"/>
        </w:rPr>
        <w:t>).</w:t>
      </w:r>
    </w:p>
    <w:p w:rsidR="00996A2F" w:rsidRPr="00D25C80" w:rsidRDefault="00996A2F" w:rsidP="00062646">
      <w:pPr>
        <w:spacing w:line="360" w:lineRule="auto"/>
        <w:jc w:val="both"/>
        <w:rPr>
          <w:sz w:val="24"/>
          <w:szCs w:val="24"/>
        </w:rPr>
      </w:pPr>
    </w:p>
    <w:p w:rsidR="00996A2F" w:rsidRDefault="00996A2F" w:rsidP="0006264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 w:val="24"/>
          <w:szCs w:val="24"/>
          <w:lang w:eastAsia="el-GR"/>
        </w:rPr>
        <w:drawing>
          <wp:inline distT="0" distB="0" distL="0" distR="0">
            <wp:extent cx="3524250" cy="1885950"/>
            <wp:effectExtent l="19050" t="0" r="0" b="0"/>
            <wp:docPr id="45" name="Εικόνα 13" descr="C:\Users\user_pc\Desktop\s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_pc\Desktop\saw.png"/>
                    <pic:cNvPicPr>
                      <a:picLocks noChangeAspect="1" noChangeArrowheads="1"/>
                    </pic:cNvPicPr>
                  </pic:nvPicPr>
                  <pic:blipFill>
                    <a:blip r:embed="rId39" cstate="print"/>
                    <a:srcRect/>
                    <a:stretch>
                      <a:fillRect/>
                    </a:stretch>
                  </pic:blipFill>
                  <pic:spPr bwMode="auto">
                    <a:xfrm>
                      <a:off x="0" y="0"/>
                      <a:ext cx="3529015" cy="1888500"/>
                    </a:xfrm>
                    <a:prstGeom prst="rect">
                      <a:avLst/>
                    </a:prstGeom>
                    <a:noFill/>
                    <a:ln w="9525">
                      <a:noFill/>
                      <a:miter lim="800000"/>
                      <a:headEnd/>
                      <a:tailEnd/>
                    </a:ln>
                  </pic:spPr>
                </pic:pic>
              </a:graphicData>
            </a:graphic>
          </wp:inline>
        </w:drawing>
      </w:r>
      <w:r w:rsidRPr="00996A2F">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E81EB4">
        <w:rPr>
          <w:rFonts w:ascii="Times New Roman" w:eastAsia="Times New Roman" w:hAnsi="Times New Roman" w:cs="Times New Roman"/>
          <w:noProof/>
          <w:color w:val="000000"/>
          <w:w w:val="0"/>
          <w:sz w:val="0"/>
          <w:lang w:eastAsia="el-GR"/>
        </w:rPr>
        <w:drawing>
          <wp:inline distT="0" distB="0" distL="0" distR="0">
            <wp:extent cx="1371600" cy="2590800"/>
            <wp:effectExtent l="19050" t="0" r="0" b="0"/>
            <wp:docPr id="96" name="Εικόνα 15" descr="C:\Users\user_pc\Desktop\marin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_pc\Desktop\marinaaa.png"/>
                    <pic:cNvPicPr>
                      <a:picLocks noChangeAspect="1" noChangeArrowheads="1"/>
                    </pic:cNvPicPr>
                  </pic:nvPicPr>
                  <pic:blipFill>
                    <a:blip r:embed="rId38" cstate="print"/>
                    <a:srcRect/>
                    <a:stretch>
                      <a:fillRect/>
                    </a:stretch>
                  </pic:blipFill>
                  <pic:spPr bwMode="auto">
                    <a:xfrm>
                      <a:off x="0" y="0"/>
                      <a:ext cx="1371600" cy="2590800"/>
                    </a:xfrm>
                    <a:prstGeom prst="rect">
                      <a:avLst/>
                    </a:prstGeom>
                    <a:noFill/>
                    <a:ln w="9525">
                      <a:noFill/>
                      <a:miter lim="800000"/>
                      <a:headEnd/>
                      <a:tailEnd/>
                    </a:ln>
                  </pic:spPr>
                </pic:pic>
              </a:graphicData>
            </a:graphic>
          </wp:inline>
        </w:drawing>
      </w:r>
    </w:p>
    <w:p w:rsidR="007973F7" w:rsidRDefault="007973F7" w:rsidP="00062646">
      <w:pPr>
        <w:spacing w:line="360" w:lineRule="auto"/>
        <w:jc w:val="both"/>
        <w:rPr>
          <w:sz w:val="24"/>
          <w:szCs w:val="24"/>
        </w:rPr>
      </w:pPr>
    </w:p>
    <w:p w:rsidR="001830E7" w:rsidRPr="00996A2F" w:rsidRDefault="001830E7" w:rsidP="00062646">
      <w:pPr>
        <w:spacing w:line="360" w:lineRule="auto"/>
        <w:jc w:val="both"/>
        <w:rPr>
          <w:sz w:val="24"/>
          <w:szCs w:val="24"/>
        </w:rPr>
      </w:pPr>
    </w:p>
    <w:p w:rsidR="00606478" w:rsidRPr="00CC45D6" w:rsidRDefault="00996A2F" w:rsidP="00270652">
      <w:pPr>
        <w:spacing w:line="360" w:lineRule="auto"/>
        <w:jc w:val="both"/>
        <w:rPr>
          <w:sz w:val="24"/>
          <w:szCs w:val="24"/>
        </w:rPr>
      </w:pPr>
      <w:r>
        <w:rPr>
          <w:sz w:val="24"/>
          <w:szCs w:val="24"/>
        </w:rPr>
        <w:t xml:space="preserve">Χάρτης </w:t>
      </w:r>
      <w:r w:rsidR="0033027C">
        <w:rPr>
          <w:sz w:val="24"/>
          <w:szCs w:val="24"/>
        </w:rPr>
        <w:t>9</w:t>
      </w:r>
      <w:r w:rsidRPr="00CD39F8">
        <w:rPr>
          <w:sz w:val="24"/>
          <w:szCs w:val="24"/>
        </w:rPr>
        <w:t xml:space="preserve">: </w:t>
      </w:r>
      <w:r>
        <w:rPr>
          <w:sz w:val="24"/>
          <w:szCs w:val="24"/>
        </w:rPr>
        <w:t>Σχηματική απεικόνιση της</w:t>
      </w:r>
      <w:r w:rsidRPr="00CD39F8">
        <w:rPr>
          <w:sz w:val="24"/>
          <w:szCs w:val="24"/>
        </w:rPr>
        <w:t xml:space="preserve"> Κρήτης όπου </w:t>
      </w:r>
      <w:r>
        <w:rPr>
          <w:sz w:val="24"/>
          <w:szCs w:val="24"/>
        </w:rPr>
        <w:t>εμφανίζεται</w:t>
      </w:r>
      <w:r w:rsidRPr="00CD39F8">
        <w:rPr>
          <w:sz w:val="24"/>
          <w:szCs w:val="24"/>
        </w:rPr>
        <w:t xml:space="preserve"> η</w:t>
      </w:r>
      <w:r>
        <w:rPr>
          <w:sz w:val="24"/>
          <w:szCs w:val="24"/>
        </w:rPr>
        <w:t xml:space="preserve"> χωρική</w:t>
      </w:r>
      <w:r w:rsidRPr="00CD39F8">
        <w:rPr>
          <w:sz w:val="24"/>
          <w:szCs w:val="24"/>
        </w:rPr>
        <w:t xml:space="preserve"> κατανομή </w:t>
      </w:r>
      <w:r>
        <w:rPr>
          <w:sz w:val="24"/>
          <w:szCs w:val="24"/>
        </w:rPr>
        <w:t>της βροχόπτωσης για το έτος 200</w:t>
      </w:r>
      <w:r w:rsidR="00C23138" w:rsidRPr="00C23138">
        <w:rPr>
          <w:sz w:val="24"/>
          <w:szCs w:val="24"/>
        </w:rPr>
        <w:t>8</w:t>
      </w:r>
      <w:r>
        <w:rPr>
          <w:sz w:val="24"/>
          <w:szCs w:val="24"/>
        </w:rPr>
        <w:t>-200</w:t>
      </w:r>
      <w:r w:rsidR="00C23138" w:rsidRPr="00C23138">
        <w:rPr>
          <w:sz w:val="24"/>
          <w:szCs w:val="24"/>
        </w:rPr>
        <w:t>9</w:t>
      </w:r>
      <w:r>
        <w:rPr>
          <w:sz w:val="24"/>
          <w:szCs w:val="24"/>
        </w:rPr>
        <w:t>.</w:t>
      </w:r>
    </w:p>
    <w:p w:rsidR="007973F7" w:rsidRDefault="007973F7" w:rsidP="00D44C7B">
      <w:pPr>
        <w:spacing w:line="360" w:lineRule="auto"/>
        <w:rPr>
          <w:sz w:val="24"/>
          <w:szCs w:val="24"/>
        </w:rPr>
      </w:pPr>
    </w:p>
    <w:p w:rsidR="00200067" w:rsidRDefault="00200067" w:rsidP="00D44C7B">
      <w:pPr>
        <w:spacing w:line="360" w:lineRule="auto"/>
        <w:rPr>
          <w:sz w:val="24"/>
          <w:szCs w:val="24"/>
        </w:rPr>
      </w:pPr>
    </w:p>
    <w:p w:rsidR="001830E7" w:rsidRDefault="001830E7" w:rsidP="00D44C7B">
      <w:pPr>
        <w:spacing w:line="360" w:lineRule="auto"/>
        <w:rPr>
          <w:sz w:val="24"/>
          <w:szCs w:val="24"/>
        </w:rPr>
      </w:pPr>
    </w:p>
    <w:p w:rsidR="001830E7" w:rsidRDefault="001830E7" w:rsidP="00D44C7B">
      <w:pPr>
        <w:spacing w:line="360" w:lineRule="auto"/>
        <w:rPr>
          <w:sz w:val="24"/>
          <w:szCs w:val="24"/>
        </w:rPr>
      </w:pPr>
    </w:p>
    <w:p w:rsidR="001830E7" w:rsidRDefault="001830E7" w:rsidP="00D44C7B">
      <w:pPr>
        <w:spacing w:line="360" w:lineRule="auto"/>
        <w:rPr>
          <w:sz w:val="24"/>
          <w:szCs w:val="24"/>
        </w:rPr>
      </w:pPr>
    </w:p>
    <w:p w:rsidR="001830E7" w:rsidRDefault="001830E7" w:rsidP="00D44C7B">
      <w:pPr>
        <w:spacing w:line="360" w:lineRule="auto"/>
        <w:rPr>
          <w:sz w:val="24"/>
          <w:szCs w:val="24"/>
        </w:rPr>
      </w:pPr>
    </w:p>
    <w:p w:rsidR="001830E7" w:rsidRDefault="001830E7" w:rsidP="00D44C7B">
      <w:pPr>
        <w:spacing w:line="360" w:lineRule="auto"/>
        <w:rPr>
          <w:sz w:val="24"/>
          <w:szCs w:val="24"/>
        </w:rPr>
      </w:pPr>
    </w:p>
    <w:p w:rsidR="00A62F34" w:rsidRDefault="00513858" w:rsidP="00270652">
      <w:pPr>
        <w:spacing w:line="360" w:lineRule="auto"/>
        <w:jc w:val="both"/>
        <w:rPr>
          <w:sz w:val="24"/>
          <w:szCs w:val="24"/>
        </w:rPr>
      </w:pPr>
      <w:r>
        <w:rPr>
          <w:sz w:val="24"/>
          <w:szCs w:val="24"/>
        </w:rPr>
        <w:t>Όσον αφορά</w:t>
      </w:r>
      <w:r w:rsidR="00D44C7B" w:rsidRPr="00D44C7B">
        <w:rPr>
          <w:sz w:val="24"/>
          <w:szCs w:val="24"/>
        </w:rPr>
        <w:t xml:space="preserve"> </w:t>
      </w:r>
      <w:r>
        <w:rPr>
          <w:sz w:val="24"/>
          <w:szCs w:val="24"/>
        </w:rPr>
        <w:t>τη σχηματική απεικόνιση τ</w:t>
      </w:r>
      <w:r w:rsidR="00A62F34">
        <w:rPr>
          <w:sz w:val="24"/>
          <w:szCs w:val="24"/>
        </w:rPr>
        <w:t>η</w:t>
      </w:r>
      <w:r>
        <w:rPr>
          <w:sz w:val="24"/>
          <w:szCs w:val="24"/>
        </w:rPr>
        <w:t>ς</w:t>
      </w:r>
      <w:r w:rsidR="00A62F34">
        <w:rPr>
          <w:sz w:val="24"/>
          <w:szCs w:val="24"/>
        </w:rPr>
        <w:t xml:space="preserve"> συνολική</w:t>
      </w:r>
      <w:r>
        <w:rPr>
          <w:sz w:val="24"/>
          <w:szCs w:val="24"/>
        </w:rPr>
        <w:t>ς</w:t>
      </w:r>
      <w:r w:rsidR="00A62F34">
        <w:rPr>
          <w:sz w:val="24"/>
          <w:szCs w:val="24"/>
        </w:rPr>
        <w:t xml:space="preserve"> βροχόπτωση</w:t>
      </w:r>
      <w:r>
        <w:rPr>
          <w:sz w:val="24"/>
          <w:szCs w:val="24"/>
        </w:rPr>
        <w:t>ς</w:t>
      </w:r>
      <w:r w:rsidR="00A62F34">
        <w:rPr>
          <w:sz w:val="24"/>
          <w:szCs w:val="24"/>
        </w:rPr>
        <w:t xml:space="preserve"> κατά την περίοδο 200</w:t>
      </w:r>
      <w:r w:rsidR="00A62F34" w:rsidRPr="00A62F34">
        <w:rPr>
          <w:sz w:val="24"/>
          <w:szCs w:val="24"/>
        </w:rPr>
        <w:t>9</w:t>
      </w:r>
      <w:r w:rsidR="00A62F34">
        <w:rPr>
          <w:sz w:val="24"/>
          <w:szCs w:val="24"/>
        </w:rPr>
        <w:t>-20</w:t>
      </w:r>
      <w:r w:rsidR="00A62F34" w:rsidRPr="00A62F34">
        <w:rPr>
          <w:sz w:val="24"/>
          <w:szCs w:val="24"/>
        </w:rPr>
        <w:t>10</w:t>
      </w:r>
      <w:r>
        <w:rPr>
          <w:sz w:val="24"/>
          <w:szCs w:val="24"/>
        </w:rPr>
        <w:t xml:space="preserve"> στο νησί της </w:t>
      </w:r>
      <w:r w:rsidR="00CA275C">
        <w:rPr>
          <w:sz w:val="24"/>
          <w:szCs w:val="24"/>
        </w:rPr>
        <w:t xml:space="preserve">Κρήτης παρουσιάζεται ο χάρτης </w:t>
      </w:r>
      <w:r w:rsidR="0033027C">
        <w:rPr>
          <w:sz w:val="24"/>
          <w:szCs w:val="24"/>
        </w:rPr>
        <w:t>10</w:t>
      </w:r>
      <w:r w:rsidR="00A62F34">
        <w:rPr>
          <w:sz w:val="24"/>
          <w:szCs w:val="24"/>
        </w:rPr>
        <w:t xml:space="preserve">. </w:t>
      </w:r>
      <w:r w:rsidR="005A3098">
        <w:rPr>
          <w:sz w:val="24"/>
          <w:szCs w:val="24"/>
        </w:rPr>
        <w:t>Ο τύπος</w:t>
      </w:r>
      <w:r w:rsidR="00A62F34">
        <w:rPr>
          <w:sz w:val="24"/>
          <w:szCs w:val="24"/>
        </w:rPr>
        <w:t xml:space="preserve"> </w:t>
      </w:r>
      <w:r w:rsidR="00EA4D00">
        <w:rPr>
          <w:sz w:val="24"/>
          <w:szCs w:val="24"/>
        </w:rPr>
        <w:t>ημιβ</w:t>
      </w:r>
      <w:r w:rsidR="005A3098">
        <w:rPr>
          <w:sz w:val="24"/>
          <w:szCs w:val="24"/>
        </w:rPr>
        <w:t>αριογρά</w:t>
      </w:r>
      <w:r w:rsidR="00EA4D00">
        <w:rPr>
          <w:sz w:val="24"/>
          <w:szCs w:val="24"/>
        </w:rPr>
        <w:t>μμα</w:t>
      </w:r>
      <w:r w:rsidR="005A3098">
        <w:rPr>
          <w:sz w:val="24"/>
          <w:szCs w:val="24"/>
        </w:rPr>
        <w:t>τος</w:t>
      </w:r>
      <w:r w:rsidR="00A62F34">
        <w:rPr>
          <w:sz w:val="24"/>
          <w:szCs w:val="24"/>
        </w:rPr>
        <w:t xml:space="preserve"> που χρησιμοποιήθηκε με το μικρότερο σφάλμα είναι </w:t>
      </w:r>
      <w:r w:rsidR="00EA4D00">
        <w:rPr>
          <w:sz w:val="24"/>
          <w:szCs w:val="24"/>
        </w:rPr>
        <w:t>ο σφαιρικό</w:t>
      </w:r>
      <w:r w:rsidR="009C71A7">
        <w:rPr>
          <w:sz w:val="24"/>
          <w:szCs w:val="24"/>
        </w:rPr>
        <w:t>ς</w:t>
      </w:r>
      <w:r w:rsidR="00A62F34">
        <w:rPr>
          <w:sz w:val="24"/>
          <w:szCs w:val="24"/>
        </w:rPr>
        <w:t xml:space="preserve"> (τάξη σφάλματος </w:t>
      </w:r>
      <w:r w:rsidR="00260623">
        <w:rPr>
          <w:sz w:val="24"/>
          <w:szCs w:val="24"/>
        </w:rPr>
        <w:t>1</w:t>
      </w:r>
      <w:r w:rsidR="00260623" w:rsidRPr="00260623">
        <w:rPr>
          <w:sz w:val="24"/>
          <w:szCs w:val="24"/>
        </w:rPr>
        <w:t>.</w:t>
      </w:r>
      <w:r w:rsidR="00EA4D00">
        <w:rPr>
          <w:sz w:val="24"/>
          <w:szCs w:val="24"/>
        </w:rPr>
        <w:t>9</w:t>
      </w:r>
      <w:r w:rsidR="00260623">
        <w:rPr>
          <w:sz w:val="24"/>
          <w:szCs w:val="24"/>
          <w:lang w:val="en-US"/>
        </w:rPr>
        <w:t>mm</w:t>
      </w:r>
      <w:r w:rsidR="00EA4D00">
        <w:rPr>
          <w:sz w:val="24"/>
          <w:szCs w:val="24"/>
        </w:rPr>
        <w:t>) συγκρ</w:t>
      </w:r>
      <w:r w:rsidR="00260623">
        <w:rPr>
          <w:sz w:val="24"/>
          <w:szCs w:val="24"/>
        </w:rPr>
        <w:t>ιτικά με τον εκθετικό (σφάλμα 5</w:t>
      </w:r>
      <w:r w:rsidR="00260623" w:rsidRPr="00260623">
        <w:rPr>
          <w:sz w:val="24"/>
          <w:szCs w:val="24"/>
        </w:rPr>
        <w:t>.</w:t>
      </w:r>
      <w:r w:rsidR="00EA4D00">
        <w:rPr>
          <w:sz w:val="24"/>
          <w:szCs w:val="24"/>
        </w:rPr>
        <w:t>5</w:t>
      </w:r>
      <w:r w:rsidR="00260623">
        <w:rPr>
          <w:sz w:val="24"/>
          <w:szCs w:val="24"/>
          <w:lang w:val="en-US"/>
        </w:rPr>
        <w:t>mm</w:t>
      </w:r>
      <w:r w:rsidR="00EA4D00">
        <w:rPr>
          <w:sz w:val="24"/>
          <w:szCs w:val="24"/>
        </w:rPr>
        <w:t>), το γκαουσιανό</w:t>
      </w:r>
      <w:r w:rsidR="00260623">
        <w:rPr>
          <w:sz w:val="24"/>
          <w:szCs w:val="24"/>
        </w:rPr>
        <w:t xml:space="preserve"> (σφάλμα -190</w:t>
      </w:r>
      <w:r w:rsidR="00260623" w:rsidRPr="00260623">
        <w:rPr>
          <w:sz w:val="24"/>
          <w:szCs w:val="24"/>
        </w:rPr>
        <w:t>.</w:t>
      </w:r>
      <w:r w:rsidR="00A62F34">
        <w:rPr>
          <w:sz w:val="24"/>
          <w:szCs w:val="24"/>
        </w:rPr>
        <w:t>1</w:t>
      </w:r>
      <w:r w:rsidR="00260623">
        <w:rPr>
          <w:sz w:val="24"/>
          <w:szCs w:val="24"/>
          <w:lang w:val="en-US"/>
        </w:rPr>
        <w:t>mm</w:t>
      </w:r>
      <w:r w:rsidR="00A62F34">
        <w:rPr>
          <w:sz w:val="24"/>
          <w:szCs w:val="24"/>
        </w:rPr>
        <w:t>) και τ</w:t>
      </w:r>
      <w:r w:rsidR="00EA4D00">
        <w:rPr>
          <w:sz w:val="24"/>
          <w:szCs w:val="24"/>
        </w:rPr>
        <w:t>ο</w:t>
      </w:r>
      <w:r w:rsidR="00A62F34">
        <w:rPr>
          <w:sz w:val="24"/>
          <w:szCs w:val="24"/>
        </w:rPr>
        <w:t xml:space="preserve"> </w:t>
      </w:r>
      <w:r w:rsidR="00A62F34">
        <w:rPr>
          <w:sz w:val="24"/>
          <w:szCs w:val="24"/>
          <w:lang w:val="en-US"/>
        </w:rPr>
        <w:t>k</w:t>
      </w:r>
      <w:r w:rsidR="00A62F34" w:rsidRPr="00ED1A2C">
        <w:rPr>
          <w:sz w:val="24"/>
          <w:szCs w:val="24"/>
        </w:rPr>
        <w:t>-</w:t>
      </w:r>
      <w:r w:rsidR="00A62F34">
        <w:rPr>
          <w:sz w:val="24"/>
          <w:szCs w:val="24"/>
          <w:lang w:val="en-US"/>
        </w:rPr>
        <w:t>bessel</w:t>
      </w:r>
      <w:r w:rsidR="00A62F34" w:rsidRPr="00ED1A2C">
        <w:rPr>
          <w:sz w:val="24"/>
          <w:szCs w:val="24"/>
        </w:rPr>
        <w:t xml:space="preserve"> (</w:t>
      </w:r>
      <w:r w:rsidR="00260623">
        <w:rPr>
          <w:sz w:val="24"/>
          <w:szCs w:val="24"/>
        </w:rPr>
        <w:t>σφάλμα 11</w:t>
      </w:r>
      <w:r w:rsidR="00260623" w:rsidRPr="00260623">
        <w:rPr>
          <w:sz w:val="24"/>
          <w:szCs w:val="24"/>
        </w:rPr>
        <w:t>.</w:t>
      </w:r>
      <w:r w:rsidR="00A62F34">
        <w:rPr>
          <w:sz w:val="24"/>
          <w:szCs w:val="24"/>
        </w:rPr>
        <w:t>2</w:t>
      </w:r>
      <w:r w:rsidR="00260623">
        <w:rPr>
          <w:sz w:val="24"/>
          <w:szCs w:val="24"/>
          <w:lang w:val="en-US"/>
        </w:rPr>
        <w:t>mm</w:t>
      </w:r>
      <w:r w:rsidR="00A62F34">
        <w:rPr>
          <w:sz w:val="24"/>
          <w:szCs w:val="24"/>
        </w:rPr>
        <w:t>).</w:t>
      </w:r>
    </w:p>
    <w:p w:rsidR="00BB0140" w:rsidRPr="00A17A98" w:rsidRDefault="00BB0140" w:rsidP="00D44C7B">
      <w:pPr>
        <w:spacing w:line="360" w:lineRule="auto"/>
        <w:rPr>
          <w:sz w:val="24"/>
          <w:szCs w:val="24"/>
        </w:rPr>
      </w:pPr>
    </w:p>
    <w:p w:rsidR="00200067" w:rsidRDefault="00200067" w:rsidP="00D44C7B">
      <w:pPr>
        <w:spacing w:line="360" w:lineRule="auto"/>
        <w:rPr>
          <w:sz w:val="24"/>
          <w:szCs w:val="24"/>
        </w:rPr>
      </w:pPr>
    </w:p>
    <w:p w:rsidR="00CC45D6" w:rsidRDefault="009636CA" w:rsidP="00A62F3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 w:val="24"/>
          <w:szCs w:val="24"/>
          <w:lang w:eastAsia="el-GR"/>
        </w:rPr>
        <w:drawing>
          <wp:inline distT="0" distB="0" distL="0" distR="0">
            <wp:extent cx="3409950" cy="1943100"/>
            <wp:effectExtent l="19050" t="0" r="0" b="0"/>
            <wp:docPr id="47" name="Εικόνα 15" descr="C:\Users\user_pc\Desktop\δια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_pc\Desktop\διαο.png"/>
                    <pic:cNvPicPr>
                      <a:picLocks noChangeAspect="1" noChangeArrowheads="1"/>
                    </pic:cNvPicPr>
                  </pic:nvPicPr>
                  <pic:blipFill>
                    <a:blip r:embed="rId40" cstate="print"/>
                    <a:srcRect/>
                    <a:stretch>
                      <a:fillRect/>
                    </a:stretch>
                  </pic:blipFill>
                  <pic:spPr bwMode="auto">
                    <a:xfrm>
                      <a:off x="0" y="0"/>
                      <a:ext cx="3410068" cy="1943167"/>
                    </a:xfrm>
                    <a:prstGeom prst="rect">
                      <a:avLst/>
                    </a:prstGeom>
                    <a:noFill/>
                    <a:ln w="9525">
                      <a:noFill/>
                      <a:miter lim="800000"/>
                      <a:headEnd/>
                      <a:tailEnd/>
                    </a:ln>
                  </pic:spPr>
                </pic:pic>
              </a:graphicData>
            </a:graphic>
          </wp:inline>
        </w:drawing>
      </w:r>
      <w:r w:rsidRPr="009636CA">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E81EB4">
        <w:rPr>
          <w:rFonts w:ascii="Times New Roman" w:eastAsia="Times New Roman" w:hAnsi="Times New Roman" w:cs="Times New Roman"/>
          <w:noProof/>
          <w:color w:val="000000"/>
          <w:w w:val="0"/>
          <w:sz w:val="0"/>
          <w:lang w:eastAsia="el-GR"/>
        </w:rPr>
        <w:drawing>
          <wp:inline distT="0" distB="0" distL="0" distR="0">
            <wp:extent cx="1371600" cy="2590800"/>
            <wp:effectExtent l="19050" t="0" r="0" b="0"/>
            <wp:docPr id="97" name="Εικόνα 16" descr="C:\Users\user_pc\Desktop\marin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_pc\Desktop\marinaaa.png"/>
                    <pic:cNvPicPr>
                      <a:picLocks noChangeAspect="1" noChangeArrowheads="1"/>
                    </pic:cNvPicPr>
                  </pic:nvPicPr>
                  <pic:blipFill>
                    <a:blip r:embed="rId38" cstate="print"/>
                    <a:srcRect/>
                    <a:stretch>
                      <a:fillRect/>
                    </a:stretch>
                  </pic:blipFill>
                  <pic:spPr bwMode="auto">
                    <a:xfrm>
                      <a:off x="0" y="0"/>
                      <a:ext cx="1371600" cy="2590800"/>
                    </a:xfrm>
                    <a:prstGeom prst="rect">
                      <a:avLst/>
                    </a:prstGeom>
                    <a:noFill/>
                    <a:ln w="9525">
                      <a:noFill/>
                      <a:miter lim="800000"/>
                      <a:headEnd/>
                      <a:tailEnd/>
                    </a:ln>
                  </pic:spPr>
                </pic:pic>
              </a:graphicData>
            </a:graphic>
          </wp:inline>
        </w:drawing>
      </w:r>
    </w:p>
    <w:p w:rsidR="00606478" w:rsidRDefault="00606478" w:rsidP="00A62F3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00067" w:rsidRDefault="00200067" w:rsidP="00A62F3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828E4" w:rsidRDefault="00A828E4" w:rsidP="00A62F3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606478" w:rsidRDefault="00606478" w:rsidP="00A62F3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636CA" w:rsidRPr="00D44C7B" w:rsidRDefault="00CA275C" w:rsidP="00270652">
      <w:pPr>
        <w:spacing w:line="360" w:lineRule="auto"/>
        <w:jc w:val="both"/>
        <w:rPr>
          <w:sz w:val="24"/>
          <w:szCs w:val="24"/>
        </w:rPr>
      </w:pPr>
      <w:r>
        <w:rPr>
          <w:sz w:val="24"/>
          <w:szCs w:val="24"/>
        </w:rPr>
        <w:t xml:space="preserve">Χάρτης </w:t>
      </w:r>
      <w:r w:rsidR="0033027C">
        <w:rPr>
          <w:sz w:val="24"/>
          <w:szCs w:val="24"/>
        </w:rPr>
        <w:t>10</w:t>
      </w:r>
      <w:r w:rsidR="009636CA" w:rsidRPr="00D44C7B">
        <w:rPr>
          <w:sz w:val="24"/>
          <w:szCs w:val="24"/>
        </w:rPr>
        <w:t>: Σχηματική απεικόνιση της Κρήτης όπου εμφανίζεται η χωρική κατανομή της βροχόπτωσης για το έτος 2009-2010.</w:t>
      </w:r>
    </w:p>
    <w:p w:rsidR="00C53A87" w:rsidRDefault="00C53A87" w:rsidP="009636CA">
      <w:pPr>
        <w:spacing w:line="360" w:lineRule="auto"/>
        <w:jc w:val="both"/>
        <w:rPr>
          <w:sz w:val="24"/>
          <w:szCs w:val="24"/>
        </w:rPr>
      </w:pPr>
    </w:p>
    <w:p w:rsidR="00200067" w:rsidRDefault="00200067" w:rsidP="009636CA">
      <w:pPr>
        <w:spacing w:line="360" w:lineRule="auto"/>
        <w:jc w:val="both"/>
        <w:rPr>
          <w:sz w:val="24"/>
          <w:szCs w:val="24"/>
        </w:rPr>
      </w:pPr>
    </w:p>
    <w:p w:rsidR="00200067" w:rsidRDefault="00200067" w:rsidP="009636CA">
      <w:pPr>
        <w:spacing w:line="360" w:lineRule="auto"/>
        <w:jc w:val="both"/>
        <w:rPr>
          <w:sz w:val="24"/>
          <w:szCs w:val="24"/>
        </w:rPr>
      </w:pPr>
    </w:p>
    <w:p w:rsidR="00200067" w:rsidRDefault="00200067" w:rsidP="009636CA">
      <w:pPr>
        <w:spacing w:line="360" w:lineRule="auto"/>
        <w:jc w:val="both"/>
        <w:rPr>
          <w:sz w:val="24"/>
          <w:szCs w:val="24"/>
        </w:rPr>
      </w:pPr>
    </w:p>
    <w:p w:rsidR="00200067" w:rsidRDefault="00200067" w:rsidP="009636CA">
      <w:pPr>
        <w:spacing w:line="360" w:lineRule="auto"/>
        <w:jc w:val="both"/>
        <w:rPr>
          <w:sz w:val="24"/>
          <w:szCs w:val="24"/>
        </w:rPr>
      </w:pPr>
    </w:p>
    <w:p w:rsidR="001F3B15" w:rsidRDefault="007973F7" w:rsidP="00270652">
      <w:pPr>
        <w:spacing w:line="360" w:lineRule="auto"/>
        <w:jc w:val="both"/>
        <w:rPr>
          <w:sz w:val="24"/>
          <w:szCs w:val="24"/>
        </w:rPr>
      </w:pPr>
      <w:r>
        <w:rPr>
          <w:sz w:val="24"/>
          <w:szCs w:val="24"/>
        </w:rPr>
        <w:lastRenderedPageBreak/>
        <w:t>Η απεικόνιση της συνολικής βροχόπτωσης κατά την περίοδο 2010-2011 παρουσιάζεται σ</w:t>
      </w:r>
      <w:r w:rsidR="001F3B15">
        <w:rPr>
          <w:sz w:val="24"/>
          <w:szCs w:val="24"/>
        </w:rPr>
        <w:t>το</w:t>
      </w:r>
      <w:r>
        <w:rPr>
          <w:sz w:val="24"/>
          <w:szCs w:val="24"/>
        </w:rPr>
        <w:t>ν παρακάτω χάρτη (</w:t>
      </w:r>
      <w:r w:rsidR="001F3B15">
        <w:rPr>
          <w:sz w:val="24"/>
          <w:szCs w:val="24"/>
        </w:rPr>
        <w:t>χάρτη</w:t>
      </w:r>
      <w:r>
        <w:rPr>
          <w:sz w:val="24"/>
          <w:szCs w:val="24"/>
        </w:rPr>
        <w:t>ς</w:t>
      </w:r>
      <w:r w:rsidR="00CA275C">
        <w:rPr>
          <w:sz w:val="24"/>
          <w:szCs w:val="24"/>
        </w:rPr>
        <w:t xml:space="preserve"> 1</w:t>
      </w:r>
      <w:r w:rsidR="0033027C">
        <w:rPr>
          <w:sz w:val="24"/>
          <w:szCs w:val="24"/>
        </w:rPr>
        <w:t>1</w:t>
      </w:r>
      <w:r>
        <w:rPr>
          <w:sz w:val="24"/>
          <w:szCs w:val="24"/>
        </w:rPr>
        <w:t>).</w:t>
      </w:r>
      <w:r w:rsidR="001F3B15">
        <w:rPr>
          <w:sz w:val="24"/>
          <w:szCs w:val="24"/>
        </w:rPr>
        <w:t xml:space="preserve"> </w:t>
      </w:r>
      <w:r w:rsidR="00A4013F">
        <w:rPr>
          <w:sz w:val="24"/>
          <w:szCs w:val="24"/>
        </w:rPr>
        <w:t>Το ημιβαριόγραμμα</w:t>
      </w:r>
      <w:r w:rsidR="001F3B15">
        <w:rPr>
          <w:sz w:val="24"/>
          <w:szCs w:val="24"/>
        </w:rPr>
        <w:t xml:space="preserve"> που χρησιμοποιήθηκ</w:t>
      </w:r>
      <w:r w:rsidR="00A4013F">
        <w:rPr>
          <w:sz w:val="24"/>
          <w:szCs w:val="24"/>
        </w:rPr>
        <w:t>ε με το μικρότερο σφάλμα είναι το σφαιρικό</w:t>
      </w:r>
      <w:r w:rsidR="001F3B15">
        <w:rPr>
          <w:sz w:val="24"/>
          <w:szCs w:val="24"/>
        </w:rPr>
        <w:t xml:space="preserve"> (τάξη σφάλματος </w:t>
      </w:r>
      <w:r w:rsidR="001F3B15" w:rsidRPr="005A76E5">
        <w:rPr>
          <w:sz w:val="24"/>
          <w:szCs w:val="24"/>
        </w:rPr>
        <w:t>1</w:t>
      </w:r>
      <w:r w:rsidR="0014007B">
        <w:rPr>
          <w:sz w:val="24"/>
          <w:szCs w:val="24"/>
        </w:rPr>
        <w:t>0</w:t>
      </w:r>
      <w:r w:rsidR="0014007B" w:rsidRPr="0014007B">
        <w:rPr>
          <w:sz w:val="24"/>
          <w:szCs w:val="24"/>
        </w:rPr>
        <w:t>.</w:t>
      </w:r>
      <w:r w:rsidR="006A0FD5">
        <w:rPr>
          <w:sz w:val="24"/>
          <w:szCs w:val="24"/>
        </w:rPr>
        <w:t>4</w:t>
      </w:r>
      <w:r w:rsidR="0014007B">
        <w:rPr>
          <w:sz w:val="24"/>
          <w:szCs w:val="24"/>
          <w:lang w:val="en-US"/>
        </w:rPr>
        <w:t>mm</w:t>
      </w:r>
      <w:r w:rsidR="00A4013F">
        <w:rPr>
          <w:sz w:val="24"/>
          <w:szCs w:val="24"/>
        </w:rPr>
        <w:t>) συγκριτικά με το εκθετικό</w:t>
      </w:r>
      <w:r w:rsidR="001F3B15">
        <w:rPr>
          <w:sz w:val="24"/>
          <w:szCs w:val="24"/>
        </w:rPr>
        <w:t xml:space="preserve"> (σφάλμα </w:t>
      </w:r>
      <w:r w:rsidR="0014007B">
        <w:rPr>
          <w:sz w:val="24"/>
          <w:szCs w:val="24"/>
        </w:rPr>
        <w:t>15</w:t>
      </w:r>
      <w:r w:rsidR="0014007B" w:rsidRPr="0014007B">
        <w:rPr>
          <w:sz w:val="24"/>
          <w:szCs w:val="24"/>
        </w:rPr>
        <w:t>.</w:t>
      </w:r>
      <w:r w:rsidR="006A0FD5">
        <w:rPr>
          <w:sz w:val="24"/>
          <w:szCs w:val="24"/>
        </w:rPr>
        <w:t>4</w:t>
      </w:r>
      <w:r w:rsidR="0014007B">
        <w:rPr>
          <w:sz w:val="24"/>
          <w:szCs w:val="24"/>
          <w:lang w:val="en-US"/>
        </w:rPr>
        <w:t>mm</w:t>
      </w:r>
      <w:r w:rsidR="00A4013F">
        <w:rPr>
          <w:sz w:val="24"/>
          <w:szCs w:val="24"/>
        </w:rPr>
        <w:t>), το</w:t>
      </w:r>
      <w:r w:rsidR="001F3B15">
        <w:rPr>
          <w:sz w:val="24"/>
          <w:szCs w:val="24"/>
        </w:rPr>
        <w:t xml:space="preserve"> γκαουσιαν</w:t>
      </w:r>
      <w:r w:rsidR="00A4013F">
        <w:rPr>
          <w:sz w:val="24"/>
          <w:szCs w:val="24"/>
        </w:rPr>
        <w:t>ό</w:t>
      </w:r>
      <w:r w:rsidR="001F3B15">
        <w:rPr>
          <w:sz w:val="24"/>
          <w:szCs w:val="24"/>
        </w:rPr>
        <w:t xml:space="preserve"> (σφάλμα -1</w:t>
      </w:r>
      <w:r w:rsidR="0014007B">
        <w:rPr>
          <w:sz w:val="24"/>
          <w:szCs w:val="24"/>
        </w:rPr>
        <w:t>89</w:t>
      </w:r>
      <w:r w:rsidR="0014007B" w:rsidRPr="0014007B">
        <w:rPr>
          <w:sz w:val="24"/>
          <w:szCs w:val="24"/>
        </w:rPr>
        <w:t>.</w:t>
      </w:r>
      <w:r w:rsidR="006A0FD5">
        <w:rPr>
          <w:sz w:val="24"/>
          <w:szCs w:val="24"/>
        </w:rPr>
        <w:t>9</w:t>
      </w:r>
      <w:r w:rsidR="0014007B">
        <w:rPr>
          <w:sz w:val="24"/>
          <w:szCs w:val="24"/>
          <w:lang w:val="en-US"/>
        </w:rPr>
        <w:t>mm</w:t>
      </w:r>
      <w:r w:rsidR="00A4013F">
        <w:rPr>
          <w:sz w:val="24"/>
          <w:szCs w:val="24"/>
        </w:rPr>
        <w:t>) και το</w:t>
      </w:r>
      <w:r w:rsidR="001F3B15">
        <w:rPr>
          <w:sz w:val="24"/>
          <w:szCs w:val="24"/>
        </w:rPr>
        <w:t xml:space="preserve"> </w:t>
      </w:r>
      <w:r w:rsidR="001F3B15">
        <w:rPr>
          <w:sz w:val="24"/>
          <w:szCs w:val="24"/>
          <w:lang w:val="en-US"/>
        </w:rPr>
        <w:t>k</w:t>
      </w:r>
      <w:r w:rsidR="001F3B15" w:rsidRPr="00ED1A2C">
        <w:rPr>
          <w:sz w:val="24"/>
          <w:szCs w:val="24"/>
        </w:rPr>
        <w:t>-</w:t>
      </w:r>
      <w:r w:rsidR="001F3B15">
        <w:rPr>
          <w:sz w:val="24"/>
          <w:szCs w:val="24"/>
          <w:lang w:val="en-US"/>
        </w:rPr>
        <w:t>bessel</w:t>
      </w:r>
      <w:r w:rsidR="001F3B15" w:rsidRPr="00ED1A2C">
        <w:rPr>
          <w:sz w:val="24"/>
          <w:szCs w:val="24"/>
        </w:rPr>
        <w:t xml:space="preserve"> (</w:t>
      </w:r>
      <w:r w:rsidR="001F3B15">
        <w:rPr>
          <w:sz w:val="24"/>
          <w:szCs w:val="24"/>
        </w:rPr>
        <w:t>σφάλμα 1</w:t>
      </w:r>
      <w:r w:rsidR="0014007B">
        <w:rPr>
          <w:sz w:val="24"/>
          <w:szCs w:val="24"/>
        </w:rPr>
        <w:t>7</w:t>
      </w:r>
      <w:r w:rsidR="0014007B" w:rsidRPr="0014007B">
        <w:rPr>
          <w:sz w:val="24"/>
          <w:szCs w:val="24"/>
        </w:rPr>
        <w:t>.</w:t>
      </w:r>
      <w:r w:rsidR="006A0FD5">
        <w:rPr>
          <w:sz w:val="24"/>
          <w:szCs w:val="24"/>
        </w:rPr>
        <w:t>1</w:t>
      </w:r>
      <w:r w:rsidR="0014007B">
        <w:rPr>
          <w:sz w:val="24"/>
          <w:szCs w:val="24"/>
          <w:lang w:val="en-US"/>
        </w:rPr>
        <w:t>mm</w:t>
      </w:r>
      <w:r w:rsidR="001F3B15">
        <w:rPr>
          <w:sz w:val="24"/>
          <w:szCs w:val="24"/>
        </w:rPr>
        <w:t>).</w:t>
      </w:r>
    </w:p>
    <w:p w:rsidR="007973F7" w:rsidRDefault="007973F7" w:rsidP="00D44C7B">
      <w:pPr>
        <w:spacing w:line="360" w:lineRule="auto"/>
        <w:rPr>
          <w:sz w:val="24"/>
          <w:szCs w:val="24"/>
        </w:rPr>
      </w:pPr>
    </w:p>
    <w:p w:rsidR="00200067" w:rsidRDefault="00200067" w:rsidP="00D44C7B">
      <w:pPr>
        <w:spacing w:line="360" w:lineRule="auto"/>
        <w:rPr>
          <w:sz w:val="24"/>
          <w:szCs w:val="24"/>
        </w:rPr>
      </w:pPr>
    </w:p>
    <w:p w:rsidR="006A0FD5" w:rsidRDefault="009047C8" w:rsidP="001F3B15">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 w:val="24"/>
          <w:szCs w:val="24"/>
          <w:lang w:eastAsia="el-GR"/>
        </w:rPr>
        <w:drawing>
          <wp:inline distT="0" distB="0" distL="0" distR="0">
            <wp:extent cx="3457575" cy="2152650"/>
            <wp:effectExtent l="19050" t="0" r="9525" b="0"/>
            <wp:docPr id="49" name="Εικόνα 17" descr="C:\Users\user_pc\Desktop\καφε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_pc\Desktop\καφεθ.png"/>
                    <pic:cNvPicPr>
                      <a:picLocks noChangeAspect="1" noChangeArrowheads="1"/>
                    </pic:cNvPicPr>
                  </pic:nvPicPr>
                  <pic:blipFill>
                    <a:blip r:embed="rId41" cstate="print"/>
                    <a:srcRect/>
                    <a:stretch>
                      <a:fillRect/>
                    </a:stretch>
                  </pic:blipFill>
                  <pic:spPr bwMode="auto">
                    <a:xfrm>
                      <a:off x="0" y="0"/>
                      <a:ext cx="3459225" cy="2153677"/>
                    </a:xfrm>
                    <a:prstGeom prst="rect">
                      <a:avLst/>
                    </a:prstGeom>
                    <a:noFill/>
                    <a:ln w="9525">
                      <a:noFill/>
                      <a:miter lim="800000"/>
                      <a:headEnd/>
                      <a:tailEnd/>
                    </a:ln>
                  </pic:spPr>
                </pic:pic>
              </a:graphicData>
            </a:graphic>
          </wp:inline>
        </w:drawing>
      </w:r>
      <w:r w:rsidRPr="009047C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E81EB4">
        <w:rPr>
          <w:rFonts w:ascii="Times New Roman" w:eastAsia="Times New Roman" w:hAnsi="Times New Roman" w:cs="Times New Roman"/>
          <w:noProof/>
          <w:color w:val="000000"/>
          <w:w w:val="0"/>
          <w:sz w:val="0"/>
          <w:lang w:eastAsia="el-GR"/>
        </w:rPr>
        <w:drawing>
          <wp:inline distT="0" distB="0" distL="0" distR="0">
            <wp:extent cx="1371600" cy="2590800"/>
            <wp:effectExtent l="19050" t="0" r="0" b="0"/>
            <wp:docPr id="98" name="Εικόνα 17" descr="C:\Users\user_pc\Desktop\marin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_pc\Desktop\marinaaa.png"/>
                    <pic:cNvPicPr>
                      <a:picLocks noChangeAspect="1" noChangeArrowheads="1"/>
                    </pic:cNvPicPr>
                  </pic:nvPicPr>
                  <pic:blipFill>
                    <a:blip r:embed="rId38" cstate="print"/>
                    <a:srcRect/>
                    <a:stretch>
                      <a:fillRect/>
                    </a:stretch>
                  </pic:blipFill>
                  <pic:spPr bwMode="auto">
                    <a:xfrm>
                      <a:off x="0" y="0"/>
                      <a:ext cx="1371600" cy="2590800"/>
                    </a:xfrm>
                    <a:prstGeom prst="rect">
                      <a:avLst/>
                    </a:prstGeom>
                    <a:noFill/>
                    <a:ln w="9525">
                      <a:noFill/>
                      <a:miter lim="800000"/>
                      <a:headEnd/>
                      <a:tailEnd/>
                    </a:ln>
                  </pic:spPr>
                </pic:pic>
              </a:graphicData>
            </a:graphic>
          </wp:inline>
        </w:drawing>
      </w:r>
    </w:p>
    <w:p w:rsidR="00200067" w:rsidRDefault="00200067" w:rsidP="001F3B15">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828E4" w:rsidRDefault="00A828E4" w:rsidP="001F3B15">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C53A87" w:rsidRDefault="009047C8" w:rsidP="00270652">
      <w:pPr>
        <w:spacing w:line="360" w:lineRule="auto"/>
        <w:jc w:val="both"/>
        <w:rPr>
          <w:sz w:val="24"/>
          <w:szCs w:val="24"/>
        </w:rPr>
      </w:pPr>
      <w:r>
        <w:rPr>
          <w:sz w:val="24"/>
          <w:szCs w:val="24"/>
        </w:rPr>
        <w:t xml:space="preserve">Χάρτης </w:t>
      </w:r>
      <w:r w:rsidRPr="00996A2F">
        <w:rPr>
          <w:sz w:val="24"/>
          <w:szCs w:val="24"/>
        </w:rPr>
        <w:t>1</w:t>
      </w:r>
      <w:r w:rsidR="0033027C">
        <w:rPr>
          <w:sz w:val="24"/>
          <w:szCs w:val="24"/>
        </w:rPr>
        <w:t>1</w:t>
      </w:r>
      <w:r w:rsidRPr="00CD39F8">
        <w:rPr>
          <w:sz w:val="24"/>
          <w:szCs w:val="24"/>
        </w:rPr>
        <w:t xml:space="preserve">: </w:t>
      </w:r>
      <w:r>
        <w:rPr>
          <w:sz w:val="24"/>
          <w:szCs w:val="24"/>
        </w:rPr>
        <w:t>Σχηματική απεικόνιση της</w:t>
      </w:r>
      <w:r w:rsidRPr="00CD39F8">
        <w:rPr>
          <w:sz w:val="24"/>
          <w:szCs w:val="24"/>
        </w:rPr>
        <w:t xml:space="preserve"> Κρήτης όπου </w:t>
      </w:r>
      <w:r>
        <w:rPr>
          <w:sz w:val="24"/>
          <w:szCs w:val="24"/>
        </w:rPr>
        <w:t>εμφανίζεται</w:t>
      </w:r>
      <w:r w:rsidRPr="00CD39F8">
        <w:rPr>
          <w:sz w:val="24"/>
          <w:szCs w:val="24"/>
        </w:rPr>
        <w:t xml:space="preserve"> η</w:t>
      </w:r>
      <w:r>
        <w:rPr>
          <w:sz w:val="24"/>
          <w:szCs w:val="24"/>
        </w:rPr>
        <w:t xml:space="preserve"> χωρική</w:t>
      </w:r>
      <w:r w:rsidRPr="00CD39F8">
        <w:rPr>
          <w:sz w:val="24"/>
          <w:szCs w:val="24"/>
        </w:rPr>
        <w:t xml:space="preserve"> κατανομή </w:t>
      </w:r>
      <w:r>
        <w:rPr>
          <w:sz w:val="24"/>
          <w:szCs w:val="24"/>
        </w:rPr>
        <w:t>της βροχόπτωσης για το έτος 20</w:t>
      </w:r>
      <w:r w:rsidR="008D5D5B">
        <w:rPr>
          <w:sz w:val="24"/>
          <w:szCs w:val="24"/>
        </w:rPr>
        <w:t>10</w:t>
      </w:r>
      <w:r>
        <w:rPr>
          <w:sz w:val="24"/>
          <w:szCs w:val="24"/>
        </w:rPr>
        <w:t>-201</w:t>
      </w:r>
      <w:r w:rsidR="008D5D5B">
        <w:rPr>
          <w:sz w:val="24"/>
          <w:szCs w:val="24"/>
        </w:rPr>
        <w:t>1</w:t>
      </w:r>
      <w:r>
        <w:rPr>
          <w:sz w:val="24"/>
          <w:szCs w:val="24"/>
        </w:rPr>
        <w:t>.</w:t>
      </w:r>
    </w:p>
    <w:p w:rsidR="007973F7" w:rsidRDefault="007973F7" w:rsidP="00D44C7B">
      <w:pPr>
        <w:spacing w:line="360" w:lineRule="auto"/>
        <w:jc w:val="center"/>
        <w:rPr>
          <w:sz w:val="24"/>
          <w:szCs w:val="24"/>
        </w:rPr>
      </w:pPr>
    </w:p>
    <w:p w:rsidR="007973F7" w:rsidRDefault="007973F7" w:rsidP="00D44C7B">
      <w:pPr>
        <w:spacing w:line="360" w:lineRule="auto"/>
        <w:jc w:val="center"/>
        <w:rPr>
          <w:sz w:val="24"/>
          <w:szCs w:val="24"/>
        </w:rPr>
      </w:pPr>
    </w:p>
    <w:p w:rsidR="00200067" w:rsidRDefault="00200067" w:rsidP="00D44C7B">
      <w:pPr>
        <w:spacing w:line="360" w:lineRule="auto"/>
        <w:jc w:val="center"/>
        <w:rPr>
          <w:sz w:val="24"/>
          <w:szCs w:val="24"/>
        </w:rPr>
      </w:pPr>
    </w:p>
    <w:p w:rsidR="00200067" w:rsidRDefault="00200067" w:rsidP="00D44C7B">
      <w:pPr>
        <w:spacing w:line="360" w:lineRule="auto"/>
        <w:jc w:val="center"/>
        <w:rPr>
          <w:sz w:val="24"/>
          <w:szCs w:val="24"/>
        </w:rPr>
      </w:pPr>
    </w:p>
    <w:p w:rsidR="00200067" w:rsidRDefault="00200067" w:rsidP="00D44C7B">
      <w:pPr>
        <w:spacing w:line="360" w:lineRule="auto"/>
        <w:jc w:val="center"/>
        <w:rPr>
          <w:sz w:val="24"/>
          <w:szCs w:val="24"/>
        </w:rPr>
      </w:pPr>
    </w:p>
    <w:p w:rsidR="00200067" w:rsidRDefault="00200067" w:rsidP="00D44C7B">
      <w:pPr>
        <w:spacing w:line="360" w:lineRule="auto"/>
        <w:jc w:val="center"/>
        <w:rPr>
          <w:sz w:val="24"/>
          <w:szCs w:val="24"/>
        </w:rPr>
      </w:pPr>
    </w:p>
    <w:p w:rsidR="00200067" w:rsidRPr="00D44C7B" w:rsidRDefault="00200067" w:rsidP="00D44C7B">
      <w:pPr>
        <w:spacing w:line="360" w:lineRule="auto"/>
        <w:jc w:val="center"/>
        <w:rPr>
          <w:sz w:val="24"/>
          <w:szCs w:val="24"/>
        </w:rPr>
      </w:pPr>
    </w:p>
    <w:p w:rsidR="009636CA" w:rsidRDefault="002C791B" w:rsidP="00270652">
      <w:pPr>
        <w:spacing w:line="360" w:lineRule="auto"/>
        <w:jc w:val="both"/>
        <w:rPr>
          <w:sz w:val="24"/>
          <w:szCs w:val="24"/>
        </w:rPr>
      </w:pPr>
      <w:r>
        <w:rPr>
          <w:sz w:val="24"/>
          <w:szCs w:val="24"/>
        </w:rPr>
        <w:lastRenderedPageBreak/>
        <w:t>Στη συνέχεια αυτής της διπλωματικής,</w:t>
      </w:r>
      <w:r w:rsidR="00B674D5">
        <w:rPr>
          <w:sz w:val="24"/>
          <w:szCs w:val="24"/>
        </w:rPr>
        <w:t xml:space="preserve"> προκύπτει με τη βοήθεια της χρήση του</w:t>
      </w:r>
      <w:r w:rsidR="005E1DB2">
        <w:rPr>
          <w:sz w:val="24"/>
          <w:szCs w:val="24"/>
          <w:lang w:val="en-US"/>
        </w:rPr>
        <w:t>Arc</w:t>
      </w:r>
      <w:r w:rsidR="005E1DB2" w:rsidRPr="00A828E4">
        <w:rPr>
          <w:sz w:val="24"/>
          <w:szCs w:val="24"/>
        </w:rPr>
        <w:t xml:space="preserve"> </w:t>
      </w:r>
      <w:r w:rsidR="005E1DB2">
        <w:rPr>
          <w:sz w:val="24"/>
          <w:szCs w:val="24"/>
          <w:lang w:val="en-US"/>
        </w:rPr>
        <w:t>Map</w:t>
      </w:r>
      <w:r w:rsidR="005E1DB2" w:rsidRPr="005E1DB2">
        <w:rPr>
          <w:sz w:val="24"/>
          <w:szCs w:val="24"/>
        </w:rPr>
        <w:t xml:space="preserve"> </w:t>
      </w:r>
      <w:r w:rsidR="00B674D5" w:rsidRPr="00B674D5">
        <w:rPr>
          <w:sz w:val="24"/>
          <w:szCs w:val="24"/>
        </w:rPr>
        <w:t xml:space="preserve"> </w:t>
      </w:r>
      <w:r w:rsidR="00B674D5">
        <w:rPr>
          <w:sz w:val="24"/>
          <w:szCs w:val="24"/>
        </w:rPr>
        <w:t xml:space="preserve">ο </w:t>
      </w:r>
      <w:r w:rsidR="006C09D1">
        <w:rPr>
          <w:sz w:val="24"/>
          <w:szCs w:val="24"/>
        </w:rPr>
        <w:t>χάρτη</w:t>
      </w:r>
      <w:r w:rsidR="00B674D5">
        <w:rPr>
          <w:sz w:val="24"/>
          <w:szCs w:val="24"/>
        </w:rPr>
        <w:t>ς</w:t>
      </w:r>
      <w:r w:rsidR="00CA275C">
        <w:rPr>
          <w:sz w:val="24"/>
          <w:szCs w:val="24"/>
        </w:rPr>
        <w:t xml:space="preserve"> 1</w:t>
      </w:r>
      <w:r w:rsidR="0033027C">
        <w:rPr>
          <w:sz w:val="24"/>
          <w:szCs w:val="24"/>
        </w:rPr>
        <w:t>2</w:t>
      </w:r>
      <w:r w:rsidR="006C09D1">
        <w:rPr>
          <w:sz w:val="24"/>
          <w:szCs w:val="24"/>
        </w:rPr>
        <w:t xml:space="preserve"> </w:t>
      </w:r>
      <w:r w:rsidR="00B674D5">
        <w:rPr>
          <w:sz w:val="24"/>
          <w:szCs w:val="24"/>
        </w:rPr>
        <w:t xml:space="preserve">όπου </w:t>
      </w:r>
      <w:r w:rsidR="006C09D1">
        <w:rPr>
          <w:sz w:val="24"/>
          <w:szCs w:val="24"/>
        </w:rPr>
        <w:t>εμφανίζεται η συνολική βροχόπτωση κατά την περίοδο 2011-20</w:t>
      </w:r>
      <w:r w:rsidR="006C09D1" w:rsidRPr="00A62F34">
        <w:rPr>
          <w:sz w:val="24"/>
          <w:szCs w:val="24"/>
        </w:rPr>
        <w:t>1</w:t>
      </w:r>
      <w:r w:rsidR="006C09D1">
        <w:rPr>
          <w:sz w:val="24"/>
          <w:szCs w:val="24"/>
        </w:rPr>
        <w:t xml:space="preserve">2. </w:t>
      </w:r>
      <w:r w:rsidR="00A4013F">
        <w:rPr>
          <w:sz w:val="24"/>
          <w:szCs w:val="24"/>
        </w:rPr>
        <w:t>Ο τύπος ημιβαριογράμματος</w:t>
      </w:r>
      <w:r w:rsidR="006C09D1">
        <w:rPr>
          <w:sz w:val="24"/>
          <w:szCs w:val="24"/>
        </w:rPr>
        <w:t xml:space="preserve"> που χρησιμοποιήθηκε με το μικρότερο σφάλμα είναι </w:t>
      </w:r>
      <w:r w:rsidR="00D0311C">
        <w:rPr>
          <w:sz w:val="24"/>
          <w:szCs w:val="24"/>
        </w:rPr>
        <w:t xml:space="preserve">ο </w:t>
      </w:r>
      <w:r w:rsidR="006C09D1">
        <w:rPr>
          <w:sz w:val="24"/>
          <w:szCs w:val="24"/>
        </w:rPr>
        <w:t>εκθετικ</w:t>
      </w:r>
      <w:r w:rsidR="00A4013F">
        <w:rPr>
          <w:sz w:val="24"/>
          <w:szCs w:val="24"/>
        </w:rPr>
        <w:t>ό</w:t>
      </w:r>
      <w:r w:rsidR="00D0311C">
        <w:rPr>
          <w:sz w:val="24"/>
          <w:szCs w:val="24"/>
        </w:rPr>
        <w:t>ς</w:t>
      </w:r>
      <w:r w:rsidR="006C09D1">
        <w:rPr>
          <w:sz w:val="24"/>
          <w:szCs w:val="24"/>
        </w:rPr>
        <w:t xml:space="preserve"> (τάξη </w:t>
      </w:r>
      <w:r w:rsidR="007B3D32">
        <w:rPr>
          <w:sz w:val="24"/>
          <w:szCs w:val="24"/>
        </w:rPr>
        <w:t>σφάλματος 17</w:t>
      </w:r>
      <w:r w:rsidR="007B3D32" w:rsidRPr="007B3D32">
        <w:rPr>
          <w:sz w:val="24"/>
          <w:szCs w:val="24"/>
        </w:rPr>
        <w:t>.</w:t>
      </w:r>
      <w:r w:rsidR="00A4013F">
        <w:rPr>
          <w:sz w:val="24"/>
          <w:szCs w:val="24"/>
        </w:rPr>
        <w:t>7</w:t>
      </w:r>
      <w:r w:rsidR="007B3D32">
        <w:rPr>
          <w:sz w:val="24"/>
          <w:szCs w:val="24"/>
          <w:lang w:val="en-US"/>
        </w:rPr>
        <w:t>mm</w:t>
      </w:r>
      <w:r w:rsidR="00A4013F">
        <w:rPr>
          <w:sz w:val="24"/>
          <w:szCs w:val="24"/>
        </w:rPr>
        <w:t>) συγκριτικά με το</w:t>
      </w:r>
      <w:r w:rsidR="00D0311C">
        <w:rPr>
          <w:sz w:val="24"/>
          <w:szCs w:val="24"/>
        </w:rPr>
        <w:t>ν</w:t>
      </w:r>
      <w:r w:rsidR="00A4013F">
        <w:rPr>
          <w:sz w:val="24"/>
          <w:szCs w:val="24"/>
        </w:rPr>
        <w:t xml:space="preserve"> σφαιρικό</w:t>
      </w:r>
      <w:r w:rsidR="007B3D32">
        <w:rPr>
          <w:sz w:val="24"/>
          <w:szCs w:val="24"/>
        </w:rPr>
        <w:t xml:space="preserve"> (σφάλμα 18</w:t>
      </w:r>
      <w:r w:rsidR="007B3D32" w:rsidRPr="007B3D32">
        <w:rPr>
          <w:sz w:val="24"/>
          <w:szCs w:val="24"/>
        </w:rPr>
        <w:t>.</w:t>
      </w:r>
      <w:r w:rsidR="006C09D1">
        <w:rPr>
          <w:sz w:val="24"/>
          <w:szCs w:val="24"/>
        </w:rPr>
        <w:t>5</w:t>
      </w:r>
      <w:r w:rsidR="007B3D32">
        <w:rPr>
          <w:sz w:val="24"/>
          <w:szCs w:val="24"/>
          <w:lang w:val="en-US"/>
        </w:rPr>
        <w:t>mm</w:t>
      </w:r>
      <w:r w:rsidR="006C09D1">
        <w:rPr>
          <w:sz w:val="24"/>
          <w:szCs w:val="24"/>
        </w:rPr>
        <w:t>), τ</w:t>
      </w:r>
      <w:r w:rsidR="00A4013F">
        <w:rPr>
          <w:sz w:val="24"/>
          <w:szCs w:val="24"/>
        </w:rPr>
        <w:t>ο</w:t>
      </w:r>
      <w:r w:rsidR="006C09D1">
        <w:rPr>
          <w:sz w:val="24"/>
          <w:szCs w:val="24"/>
        </w:rPr>
        <w:t xml:space="preserve"> γκαουσιαν</w:t>
      </w:r>
      <w:r w:rsidR="00A4013F">
        <w:rPr>
          <w:sz w:val="24"/>
          <w:szCs w:val="24"/>
        </w:rPr>
        <w:t>ό</w:t>
      </w:r>
      <w:r w:rsidR="007B3D32">
        <w:rPr>
          <w:sz w:val="24"/>
          <w:szCs w:val="24"/>
        </w:rPr>
        <w:t xml:space="preserve"> (σφάλμα 181</w:t>
      </w:r>
      <w:r w:rsidR="007B3D32" w:rsidRPr="007B3D32">
        <w:rPr>
          <w:sz w:val="24"/>
          <w:szCs w:val="24"/>
        </w:rPr>
        <w:t>.</w:t>
      </w:r>
      <w:r w:rsidR="006C09D1">
        <w:rPr>
          <w:sz w:val="24"/>
          <w:szCs w:val="24"/>
        </w:rPr>
        <w:t>9</w:t>
      </w:r>
      <w:r w:rsidR="007B3D32">
        <w:rPr>
          <w:sz w:val="24"/>
          <w:szCs w:val="24"/>
          <w:lang w:val="en-US"/>
        </w:rPr>
        <w:t>mm</w:t>
      </w:r>
      <w:r w:rsidR="006C09D1">
        <w:rPr>
          <w:sz w:val="24"/>
          <w:szCs w:val="24"/>
        </w:rPr>
        <w:t>) και τ</w:t>
      </w:r>
      <w:r w:rsidR="00A4013F">
        <w:rPr>
          <w:sz w:val="24"/>
          <w:szCs w:val="24"/>
        </w:rPr>
        <w:t>ο</w:t>
      </w:r>
      <w:r w:rsidR="006C09D1">
        <w:rPr>
          <w:sz w:val="24"/>
          <w:szCs w:val="24"/>
        </w:rPr>
        <w:t xml:space="preserve"> </w:t>
      </w:r>
      <w:r w:rsidR="006C09D1">
        <w:rPr>
          <w:sz w:val="24"/>
          <w:szCs w:val="24"/>
          <w:lang w:val="en-US"/>
        </w:rPr>
        <w:t>k</w:t>
      </w:r>
      <w:r w:rsidR="006C09D1" w:rsidRPr="00ED1A2C">
        <w:rPr>
          <w:sz w:val="24"/>
          <w:szCs w:val="24"/>
        </w:rPr>
        <w:t>-</w:t>
      </w:r>
      <w:r w:rsidR="006C09D1">
        <w:rPr>
          <w:sz w:val="24"/>
          <w:szCs w:val="24"/>
          <w:lang w:val="en-US"/>
        </w:rPr>
        <w:t>bessel</w:t>
      </w:r>
      <w:r w:rsidR="006C09D1" w:rsidRPr="00ED1A2C">
        <w:rPr>
          <w:sz w:val="24"/>
          <w:szCs w:val="24"/>
        </w:rPr>
        <w:t xml:space="preserve"> (</w:t>
      </w:r>
      <w:r w:rsidR="007B3D32">
        <w:rPr>
          <w:sz w:val="24"/>
          <w:szCs w:val="24"/>
        </w:rPr>
        <w:t>σφάλμα 23</w:t>
      </w:r>
      <w:r w:rsidR="007B3D32" w:rsidRPr="007B3D32">
        <w:rPr>
          <w:sz w:val="24"/>
          <w:szCs w:val="24"/>
        </w:rPr>
        <w:t>.</w:t>
      </w:r>
      <w:r w:rsidR="006C09D1">
        <w:rPr>
          <w:sz w:val="24"/>
          <w:szCs w:val="24"/>
        </w:rPr>
        <w:t>8</w:t>
      </w:r>
      <w:r w:rsidR="007B3D32">
        <w:rPr>
          <w:sz w:val="24"/>
          <w:szCs w:val="24"/>
          <w:lang w:val="en-US"/>
        </w:rPr>
        <w:t>mm</w:t>
      </w:r>
      <w:r w:rsidR="006C09D1">
        <w:rPr>
          <w:sz w:val="24"/>
          <w:szCs w:val="24"/>
        </w:rPr>
        <w:t>).</w:t>
      </w:r>
    </w:p>
    <w:p w:rsidR="00445B6A" w:rsidRDefault="00445B6A" w:rsidP="00D44C7B">
      <w:pPr>
        <w:spacing w:line="360" w:lineRule="auto"/>
        <w:rPr>
          <w:sz w:val="24"/>
          <w:szCs w:val="24"/>
        </w:rPr>
      </w:pPr>
    </w:p>
    <w:p w:rsidR="00445B6A" w:rsidRDefault="00445B6A" w:rsidP="00D44C7B">
      <w:pPr>
        <w:spacing w:line="360" w:lineRule="auto"/>
        <w:rPr>
          <w:sz w:val="24"/>
          <w:szCs w:val="24"/>
        </w:rPr>
      </w:pPr>
    </w:p>
    <w:p w:rsidR="009149C4" w:rsidRDefault="009149C4" w:rsidP="00A62F3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 w:val="24"/>
          <w:szCs w:val="24"/>
          <w:lang w:eastAsia="el-GR"/>
        </w:rPr>
        <w:drawing>
          <wp:inline distT="0" distB="0" distL="0" distR="0">
            <wp:extent cx="3571875" cy="2189336"/>
            <wp:effectExtent l="19050" t="0" r="9525" b="0"/>
            <wp:docPr id="51" name="Εικόνα 19" descr="C:\Users\user_pc\Desktop\ηι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_pc\Desktop\ηια.png"/>
                    <pic:cNvPicPr>
                      <a:picLocks noChangeAspect="1" noChangeArrowheads="1"/>
                    </pic:cNvPicPr>
                  </pic:nvPicPr>
                  <pic:blipFill>
                    <a:blip r:embed="rId42" cstate="print"/>
                    <a:srcRect/>
                    <a:stretch>
                      <a:fillRect/>
                    </a:stretch>
                  </pic:blipFill>
                  <pic:spPr bwMode="auto">
                    <a:xfrm>
                      <a:off x="0" y="0"/>
                      <a:ext cx="3571875" cy="2189336"/>
                    </a:xfrm>
                    <a:prstGeom prst="rect">
                      <a:avLst/>
                    </a:prstGeom>
                    <a:noFill/>
                    <a:ln w="9525">
                      <a:noFill/>
                      <a:miter lim="800000"/>
                      <a:headEnd/>
                      <a:tailEnd/>
                    </a:ln>
                  </pic:spPr>
                </pic:pic>
              </a:graphicData>
            </a:graphic>
          </wp:inline>
        </w:drawing>
      </w:r>
      <w:r w:rsidRPr="009149C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E81EB4">
        <w:rPr>
          <w:rFonts w:ascii="Times New Roman" w:eastAsia="Times New Roman" w:hAnsi="Times New Roman" w:cs="Times New Roman"/>
          <w:noProof/>
          <w:color w:val="000000"/>
          <w:w w:val="0"/>
          <w:sz w:val="0"/>
          <w:lang w:eastAsia="el-GR"/>
        </w:rPr>
        <w:drawing>
          <wp:inline distT="0" distB="0" distL="0" distR="0">
            <wp:extent cx="1371600" cy="2590800"/>
            <wp:effectExtent l="19050" t="0" r="0" b="0"/>
            <wp:docPr id="99" name="Εικόνα 18" descr="C:\Users\user_pc\Desktop\marin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_pc\Desktop\marinaaa.png"/>
                    <pic:cNvPicPr>
                      <a:picLocks noChangeAspect="1" noChangeArrowheads="1"/>
                    </pic:cNvPicPr>
                  </pic:nvPicPr>
                  <pic:blipFill>
                    <a:blip r:embed="rId38" cstate="print"/>
                    <a:srcRect/>
                    <a:stretch>
                      <a:fillRect/>
                    </a:stretch>
                  </pic:blipFill>
                  <pic:spPr bwMode="auto">
                    <a:xfrm>
                      <a:off x="0" y="0"/>
                      <a:ext cx="1371600" cy="2590800"/>
                    </a:xfrm>
                    <a:prstGeom prst="rect">
                      <a:avLst/>
                    </a:prstGeom>
                    <a:noFill/>
                    <a:ln w="9525">
                      <a:noFill/>
                      <a:miter lim="800000"/>
                      <a:headEnd/>
                      <a:tailEnd/>
                    </a:ln>
                  </pic:spPr>
                </pic:pic>
              </a:graphicData>
            </a:graphic>
          </wp:inline>
        </w:drawing>
      </w:r>
    </w:p>
    <w:p w:rsidR="00445B6A" w:rsidRDefault="00445B6A" w:rsidP="00A62F3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45B6A" w:rsidRDefault="00445B6A" w:rsidP="00A62F3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8223D" w:rsidRDefault="0048223D" w:rsidP="00A62F3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149C4" w:rsidRDefault="009149C4" w:rsidP="00270652">
      <w:pPr>
        <w:spacing w:line="360" w:lineRule="auto"/>
        <w:jc w:val="both"/>
        <w:rPr>
          <w:sz w:val="24"/>
          <w:szCs w:val="24"/>
        </w:rPr>
      </w:pPr>
      <w:r>
        <w:rPr>
          <w:sz w:val="24"/>
          <w:szCs w:val="24"/>
        </w:rPr>
        <w:t xml:space="preserve">Χάρτης </w:t>
      </w:r>
      <w:r w:rsidRPr="00996A2F">
        <w:rPr>
          <w:sz w:val="24"/>
          <w:szCs w:val="24"/>
        </w:rPr>
        <w:t>1</w:t>
      </w:r>
      <w:r w:rsidR="0033027C">
        <w:rPr>
          <w:sz w:val="24"/>
          <w:szCs w:val="24"/>
        </w:rPr>
        <w:t>2</w:t>
      </w:r>
      <w:r w:rsidRPr="00CD39F8">
        <w:rPr>
          <w:sz w:val="24"/>
          <w:szCs w:val="24"/>
        </w:rPr>
        <w:t xml:space="preserve">: </w:t>
      </w:r>
      <w:r>
        <w:rPr>
          <w:sz w:val="24"/>
          <w:szCs w:val="24"/>
        </w:rPr>
        <w:t>Σχηματική απεικόνιση της</w:t>
      </w:r>
      <w:r w:rsidRPr="00CD39F8">
        <w:rPr>
          <w:sz w:val="24"/>
          <w:szCs w:val="24"/>
        </w:rPr>
        <w:t xml:space="preserve"> Κρήτης όπου </w:t>
      </w:r>
      <w:r>
        <w:rPr>
          <w:sz w:val="24"/>
          <w:szCs w:val="24"/>
        </w:rPr>
        <w:t>εμφανίζεται</w:t>
      </w:r>
      <w:r w:rsidRPr="00CD39F8">
        <w:rPr>
          <w:sz w:val="24"/>
          <w:szCs w:val="24"/>
        </w:rPr>
        <w:t xml:space="preserve"> η</w:t>
      </w:r>
      <w:r>
        <w:rPr>
          <w:sz w:val="24"/>
          <w:szCs w:val="24"/>
        </w:rPr>
        <w:t xml:space="preserve"> χωρική</w:t>
      </w:r>
      <w:r w:rsidRPr="00CD39F8">
        <w:rPr>
          <w:sz w:val="24"/>
          <w:szCs w:val="24"/>
        </w:rPr>
        <w:t xml:space="preserve"> κατανομή </w:t>
      </w:r>
      <w:r>
        <w:rPr>
          <w:sz w:val="24"/>
          <w:szCs w:val="24"/>
        </w:rPr>
        <w:t>της βροχόπτωσης για το έτος 2011-2012.</w:t>
      </w:r>
    </w:p>
    <w:p w:rsidR="009149C4" w:rsidRPr="00CA275C" w:rsidRDefault="009149C4" w:rsidP="009149C4">
      <w:pPr>
        <w:spacing w:line="360" w:lineRule="auto"/>
        <w:jc w:val="both"/>
        <w:rPr>
          <w:sz w:val="24"/>
          <w:szCs w:val="24"/>
        </w:rPr>
      </w:pPr>
    </w:p>
    <w:p w:rsidR="00D44C7B" w:rsidRDefault="00D44C7B" w:rsidP="009149C4">
      <w:pPr>
        <w:spacing w:line="360" w:lineRule="auto"/>
        <w:jc w:val="both"/>
        <w:rPr>
          <w:sz w:val="24"/>
          <w:szCs w:val="24"/>
        </w:rPr>
      </w:pPr>
    </w:p>
    <w:p w:rsidR="004C5EB3" w:rsidRDefault="004C5EB3" w:rsidP="009149C4">
      <w:pPr>
        <w:spacing w:line="360" w:lineRule="auto"/>
        <w:jc w:val="both"/>
        <w:rPr>
          <w:sz w:val="24"/>
          <w:szCs w:val="24"/>
        </w:rPr>
      </w:pPr>
    </w:p>
    <w:p w:rsidR="004C5EB3" w:rsidRDefault="004C5EB3" w:rsidP="009149C4">
      <w:pPr>
        <w:spacing w:line="360" w:lineRule="auto"/>
        <w:jc w:val="both"/>
        <w:rPr>
          <w:sz w:val="24"/>
          <w:szCs w:val="24"/>
        </w:rPr>
      </w:pPr>
    </w:p>
    <w:p w:rsidR="004C5EB3" w:rsidRPr="004C5EB3" w:rsidRDefault="004C5EB3" w:rsidP="009149C4">
      <w:pPr>
        <w:spacing w:line="360" w:lineRule="auto"/>
        <w:jc w:val="both"/>
        <w:rPr>
          <w:sz w:val="24"/>
          <w:szCs w:val="24"/>
        </w:rPr>
      </w:pPr>
    </w:p>
    <w:p w:rsidR="00D44C7B" w:rsidRPr="00CA275C" w:rsidRDefault="00D44C7B" w:rsidP="009149C4">
      <w:pPr>
        <w:spacing w:line="360" w:lineRule="auto"/>
        <w:jc w:val="both"/>
        <w:rPr>
          <w:sz w:val="24"/>
          <w:szCs w:val="24"/>
        </w:rPr>
      </w:pPr>
    </w:p>
    <w:p w:rsidR="009149C4" w:rsidRPr="009149C4" w:rsidRDefault="009149C4" w:rsidP="0048223D">
      <w:pPr>
        <w:spacing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17214" w:rsidRDefault="00D94D69" w:rsidP="00DE791D">
      <w:pPr>
        <w:spacing w:line="360" w:lineRule="auto"/>
        <w:jc w:val="both"/>
        <w:rPr>
          <w:sz w:val="24"/>
          <w:szCs w:val="24"/>
        </w:rPr>
      </w:pPr>
      <w:r>
        <w:rPr>
          <w:sz w:val="24"/>
          <w:szCs w:val="24"/>
        </w:rPr>
        <w:t>Για την απεικόνιση τ</w:t>
      </w:r>
      <w:r w:rsidR="00417214">
        <w:rPr>
          <w:sz w:val="24"/>
          <w:szCs w:val="24"/>
        </w:rPr>
        <w:t>η</w:t>
      </w:r>
      <w:r>
        <w:rPr>
          <w:sz w:val="24"/>
          <w:szCs w:val="24"/>
        </w:rPr>
        <w:t>ς</w:t>
      </w:r>
      <w:r w:rsidR="00417214">
        <w:rPr>
          <w:sz w:val="24"/>
          <w:szCs w:val="24"/>
        </w:rPr>
        <w:t xml:space="preserve"> συνολική</w:t>
      </w:r>
      <w:r>
        <w:rPr>
          <w:sz w:val="24"/>
          <w:szCs w:val="24"/>
        </w:rPr>
        <w:t>ς</w:t>
      </w:r>
      <w:r w:rsidR="00417214">
        <w:rPr>
          <w:sz w:val="24"/>
          <w:szCs w:val="24"/>
        </w:rPr>
        <w:t xml:space="preserve"> βροχόπτωση</w:t>
      </w:r>
      <w:r>
        <w:rPr>
          <w:sz w:val="24"/>
          <w:szCs w:val="24"/>
        </w:rPr>
        <w:t>ς</w:t>
      </w:r>
      <w:r w:rsidR="00417214">
        <w:rPr>
          <w:sz w:val="24"/>
          <w:szCs w:val="24"/>
        </w:rPr>
        <w:t xml:space="preserve"> κατά την περίοδο 2012-20</w:t>
      </w:r>
      <w:r w:rsidR="00417214" w:rsidRPr="00A62F34">
        <w:rPr>
          <w:sz w:val="24"/>
          <w:szCs w:val="24"/>
        </w:rPr>
        <w:t>1</w:t>
      </w:r>
      <w:r w:rsidR="00417214">
        <w:rPr>
          <w:sz w:val="24"/>
          <w:szCs w:val="24"/>
        </w:rPr>
        <w:t>3</w:t>
      </w:r>
      <w:r>
        <w:rPr>
          <w:sz w:val="24"/>
          <w:szCs w:val="24"/>
        </w:rPr>
        <w:t xml:space="preserve"> στο Υδατικό διαμέρισμα της Κρήτης</w:t>
      </w:r>
      <w:r w:rsidR="00023BC4">
        <w:rPr>
          <w:sz w:val="24"/>
          <w:szCs w:val="24"/>
        </w:rPr>
        <w:t xml:space="preserve"> παρου</w:t>
      </w:r>
      <w:r w:rsidR="00BD7C19">
        <w:rPr>
          <w:sz w:val="24"/>
          <w:szCs w:val="24"/>
        </w:rPr>
        <w:t>σιάζεται ο εξής χάρτης(χάρτης 1</w:t>
      </w:r>
      <w:r w:rsidR="00553629">
        <w:rPr>
          <w:sz w:val="24"/>
          <w:szCs w:val="24"/>
        </w:rPr>
        <w:t>3</w:t>
      </w:r>
      <w:r w:rsidR="00023BC4">
        <w:rPr>
          <w:sz w:val="24"/>
          <w:szCs w:val="24"/>
        </w:rPr>
        <w:t>)</w:t>
      </w:r>
      <w:r w:rsidR="00417214">
        <w:rPr>
          <w:sz w:val="24"/>
          <w:szCs w:val="24"/>
        </w:rPr>
        <w:t xml:space="preserve">. </w:t>
      </w:r>
      <w:r w:rsidR="00B06179">
        <w:rPr>
          <w:sz w:val="24"/>
          <w:szCs w:val="24"/>
        </w:rPr>
        <w:t>Ο τύπος</w:t>
      </w:r>
      <w:r w:rsidR="00417214">
        <w:rPr>
          <w:sz w:val="24"/>
          <w:szCs w:val="24"/>
        </w:rPr>
        <w:t xml:space="preserve"> </w:t>
      </w:r>
      <w:r w:rsidR="0048223D">
        <w:rPr>
          <w:sz w:val="24"/>
          <w:szCs w:val="24"/>
        </w:rPr>
        <w:t xml:space="preserve">ημιβαριογράμματος </w:t>
      </w:r>
      <w:r w:rsidR="00417214">
        <w:rPr>
          <w:sz w:val="24"/>
          <w:szCs w:val="24"/>
        </w:rPr>
        <w:t xml:space="preserve">που χρησιμοποιήθηκε με το μικρότερο σφάλμα είναι </w:t>
      </w:r>
      <w:r w:rsidR="00917D6C">
        <w:rPr>
          <w:sz w:val="24"/>
          <w:szCs w:val="24"/>
        </w:rPr>
        <w:t>ο</w:t>
      </w:r>
      <w:r w:rsidR="00417214">
        <w:rPr>
          <w:sz w:val="24"/>
          <w:szCs w:val="24"/>
        </w:rPr>
        <w:t xml:space="preserve"> σφαιρικ</w:t>
      </w:r>
      <w:r w:rsidR="00B06179">
        <w:rPr>
          <w:sz w:val="24"/>
          <w:szCs w:val="24"/>
        </w:rPr>
        <w:t>ό</w:t>
      </w:r>
      <w:r w:rsidR="00917D6C">
        <w:rPr>
          <w:sz w:val="24"/>
          <w:szCs w:val="24"/>
        </w:rPr>
        <w:t>ς</w:t>
      </w:r>
      <w:r w:rsidR="00FF3853">
        <w:rPr>
          <w:sz w:val="24"/>
          <w:szCs w:val="24"/>
        </w:rPr>
        <w:t xml:space="preserve"> (τάξη σφάλματος 3</w:t>
      </w:r>
      <w:r w:rsidR="00FF3853" w:rsidRPr="00FF3853">
        <w:rPr>
          <w:sz w:val="24"/>
          <w:szCs w:val="24"/>
        </w:rPr>
        <w:t>.</w:t>
      </w:r>
      <w:r w:rsidR="00417214">
        <w:rPr>
          <w:sz w:val="24"/>
          <w:szCs w:val="24"/>
        </w:rPr>
        <w:t>8</w:t>
      </w:r>
      <w:r w:rsidR="00FF3853">
        <w:rPr>
          <w:sz w:val="24"/>
          <w:szCs w:val="24"/>
          <w:lang w:val="en-US"/>
        </w:rPr>
        <w:t>mm</w:t>
      </w:r>
      <w:r w:rsidR="00417214">
        <w:rPr>
          <w:sz w:val="24"/>
          <w:szCs w:val="24"/>
        </w:rPr>
        <w:t>) συγκριτικά με τ</w:t>
      </w:r>
      <w:r w:rsidR="00B06179">
        <w:rPr>
          <w:sz w:val="24"/>
          <w:szCs w:val="24"/>
        </w:rPr>
        <w:t>ο</w:t>
      </w:r>
      <w:r w:rsidR="00917D6C">
        <w:rPr>
          <w:sz w:val="24"/>
          <w:szCs w:val="24"/>
        </w:rPr>
        <w:t>ν</w:t>
      </w:r>
      <w:r w:rsidR="00B06179">
        <w:rPr>
          <w:sz w:val="24"/>
          <w:szCs w:val="24"/>
        </w:rPr>
        <w:t xml:space="preserve"> εκθετικό (σφάλμα 4</w:t>
      </w:r>
      <w:r w:rsidR="00FF3853">
        <w:rPr>
          <w:sz w:val="24"/>
          <w:szCs w:val="24"/>
          <w:lang w:val="en-US"/>
        </w:rPr>
        <w:t>mm</w:t>
      </w:r>
      <w:r w:rsidR="00B06179">
        <w:rPr>
          <w:sz w:val="24"/>
          <w:szCs w:val="24"/>
        </w:rPr>
        <w:t>), το γκ</w:t>
      </w:r>
      <w:r w:rsidR="00FF3853">
        <w:rPr>
          <w:sz w:val="24"/>
          <w:szCs w:val="24"/>
        </w:rPr>
        <w:t>αουσιανό (σφάλμα 40</w:t>
      </w:r>
      <w:r w:rsidR="00FF3853" w:rsidRPr="00FF3853">
        <w:rPr>
          <w:sz w:val="24"/>
          <w:szCs w:val="24"/>
        </w:rPr>
        <w:t>.</w:t>
      </w:r>
      <w:r w:rsidR="00B06179">
        <w:rPr>
          <w:sz w:val="24"/>
          <w:szCs w:val="24"/>
        </w:rPr>
        <w:t>3</w:t>
      </w:r>
      <w:r w:rsidR="00FF3853">
        <w:rPr>
          <w:sz w:val="24"/>
          <w:szCs w:val="24"/>
          <w:lang w:val="en-US"/>
        </w:rPr>
        <w:t>mm</w:t>
      </w:r>
      <w:r w:rsidR="00B06179">
        <w:rPr>
          <w:sz w:val="24"/>
          <w:szCs w:val="24"/>
        </w:rPr>
        <w:t>) και το</w:t>
      </w:r>
      <w:r w:rsidR="00417214">
        <w:rPr>
          <w:sz w:val="24"/>
          <w:szCs w:val="24"/>
        </w:rPr>
        <w:t xml:space="preserve"> </w:t>
      </w:r>
      <w:r w:rsidR="00417214">
        <w:rPr>
          <w:sz w:val="24"/>
          <w:szCs w:val="24"/>
          <w:lang w:val="en-US"/>
        </w:rPr>
        <w:t>k</w:t>
      </w:r>
      <w:r w:rsidR="00417214" w:rsidRPr="00ED1A2C">
        <w:rPr>
          <w:sz w:val="24"/>
          <w:szCs w:val="24"/>
        </w:rPr>
        <w:t>-</w:t>
      </w:r>
      <w:r w:rsidR="00417214">
        <w:rPr>
          <w:sz w:val="24"/>
          <w:szCs w:val="24"/>
          <w:lang w:val="en-US"/>
        </w:rPr>
        <w:t>bessel</w:t>
      </w:r>
      <w:r w:rsidR="00417214" w:rsidRPr="00ED1A2C">
        <w:rPr>
          <w:sz w:val="24"/>
          <w:szCs w:val="24"/>
        </w:rPr>
        <w:t xml:space="preserve"> (</w:t>
      </w:r>
      <w:r w:rsidR="00FF3853">
        <w:rPr>
          <w:sz w:val="24"/>
          <w:szCs w:val="24"/>
        </w:rPr>
        <w:t>σφάλμα 8</w:t>
      </w:r>
      <w:r w:rsidR="00FF3853" w:rsidRPr="00FF3853">
        <w:rPr>
          <w:sz w:val="24"/>
          <w:szCs w:val="24"/>
        </w:rPr>
        <w:t>.</w:t>
      </w:r>
      <w:r w:rsidR="00417214">
        <w:rPr>
          <w:sz w:val="24"/>
          <w:szCs w:val="24"/>
        </w:rPr>
        <w:t>4</w:t>
      </w:r>
      <w:r w:rsidR="00FF3853">
        <w:rPr>
          <w:sz w:val="24"/>
          <w:szCs w:val="24"/>
          <w:lang w:val="en-US"/>
        </w:rPr>
        <w:t>mm</w:t>
      </w:r>
      <w:r w:rsidR="00417214">
        <w:rPr>
          <w:sz w:val="24"/>
          <w:szCs w:val="24"/>
        </w:rPr>
        <w:t>).</w:t>
      </w:r>
    </w:p>
    <w:p w:rsidR="00FE535A" w:rsidRDefault="00FE535A" w:rsidP="00D44C7B">
      <w:pPr>
        <w:spacing w:line="360" w:lineRule="auto"/>
        <w:rPr>
          <w:sz w:val="24"/>
          <w:szCs w:val="24"/>
        </w:rPr>
      </w:pPr>
    </w:p>
    <w:p w:rsidR="00DE791D" w:rsidRDefault="00DE791D" w:rsidP="00D44C7B">
      <w:pPr>
        <w:spacing w:line="360" w:lineRule="auto"/>
        <w:rPr>
          <w:sz w:val="24"/>
          <w:szCs w:val="24"/>
        </w:rPr>
      </w:pPr>
    </w:p>
    <w:p w:rsidR="002409F4" w:rsidRPr="00A17A98" w:rsidRDefault="002409F4" w:rsidP="0041721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 w:val="24"/>
          <w:szCs w:val="24"/>
          <w:lang w:eastAsia="el-GR"/>
        </w:rPr>
        <w:drawing>
          <wp:inline distT="0" distB="0" distL="0" distR="0">
            <wp:extent cx="3752850" cy="2028824"/>
            <wp:effectExtent l="19050" t="0" r="0" b="0"/>
            <wp:docPr id="53" name="Εικόνα 21" descr="C:\Users\user_pc\Desktop\η2ςισ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_pc\Desktop\η2ςισι.png"/>
                    <pic:cNvPicPr>
                      <a:picLocks noChangeAspect="1" noChangeArrowheads="1"/>
                    </pic:cNvPicPr>
                  </pic:nvPicPr>
                  <pic:blipFill>
                    <a:blip r:embed="rId43" cstate="print"/>
                    <a:srcRect/>
                    <a:stretch>
                      <a:fillRect/>
                    </a:stretch>
                  </pic:blipFill>
                  <pic:spPr bwMode="auto">
                    <a:xfrm>
                      <a:off x="0" y="0"/>
                      <a:ext cx="3752850" cy="2028824"/>
                    </a:xfrm>
                    <a:prstGeom prst="rect">
                      <a:avLst/>
                    </a:prstGeom>
                    <a:noFill/>
                    <a:ln w="9525">
                      <a:noFill/>
                      <a:miter lim="800000"/>
                      <a:headEnd/>
                      <a:tailEnd/>
                    </a:ln>
                  </pic:spPr>
                </pic:pic>
              </a:graphicData>
            </a:graphic>
          </wp:inline>
        </w:drawing>
      </w:r>
      <w:r w:rsidRPr="002409F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E81EB4">
        <w:rPr>
          <w:rFonts w:ascii="Times New Roman" w:eastAsia="Times New Roman" w:hAnsi="Times New Roman" w:cs="Times New Roman"/>
          <w:noProof/>
          <w:color w:val="000000"/>
          <w:w w:val="0"/>
          <w:sz w:val="0"/>
          <w:lang w:eastAsia="el-GR"/>
        </w:rPr>
        <w:drawing>
          <wp:inline distT="0" distB="0" distL="0" distR="0">
            <wp:extent cx="1371600" cy="2590800"/>
            <wp:effectExtent l="19050" t="0" r="0" b="0"/>
            <wp:docPr id="100" name="Εικόνα 19" descr="C:\Users\user_pc\Desktop\marin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_pc\Desktop\marinaaa.png"/>
                    <pic:cNvPicPr>
                      <a:picLocks noChangeAspect="1" noChangeArrowheads="1"/>
                    </pic:cNvPicPr>
                  </pic:nvPicPr>
                  <pic:blipFill>
                    <a:blip r:embed="rId38" cstate="print"/>
                    <a:srcRect/>
                    <a:stretch>
                      <a:fillRect/>
                    </a:stretch>
                  </pic:blipFill>
                  <pic:spPr bwMode="auto">
                    <a:xfrm>
                      <a:off x="0" y="0"/>
                      <a:ext cx="1371600" cy="2590800"/>
                    </a:xfrm>
                    <a:prstGeom prst="rect">
                      <a:avLst/>
                    </a:prstGeom>
                    <a:noFill/>
                    <a:ln w="9525">
                      <a:noFill/>
                      <a:miter lim="800000"/>
                      <a:headEnd/>
                      <a:tailEnd/>
                    </a:ln>
                  </pic:spPr>
                </pic:pic>
              </a:graphicData>
            </a:graphic>
          </wp:inline>
        </w:drawing>
      </w:r>
    </w:p>
    <w:p w:rsidR="006463CC" w:rsidRPr="00A17A98" w:rsidRDefault="006463CC" w:rsidP="00417214">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FE535A" w:rsidRDefault="00FE535A" w:rsidP="00DE791D">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FE535A" w:rsidRDefault="00FE535A" w:rsidP="00DE791D">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F43F0A" w:rsidRDefault="00F43F0A" w:rsidP="00DE791D">
      <w:pPr>
        <w:spacing w:line="360" w:lineRule="auto"/>
        <w:jc w:val="both"/>
        <w:rPr>
          <w:sz w:val="24"/>
          <w:szCs w:val="24"/>
        </w:rPr>
      </w:pPr>
      <w:r>
        <w:rPr>
          <w:sz w:val="24"/>
          <w:szCs w:val="24"/>
        </w:rPr>
        <w:t xml:space="preserve">Χάρτης </w:t>
      </w:r>
      <w:r w:rsidRPr="00996A2F">
        <w:rPr>
          <w:sz w:val="24"/>
          <w:szCs w:val="24"/>
        </w:rPr>
        <w:t>1</w:t>
      </w:r>
      <w:r w:rsidR="00553629">
        <w:rPr>
          <w:sz w:val="24"/>
          <w:szCs w:val="24"/>
        </w:rPr>
        <w:t>3</w:t>
      </w:r>
      <w:r w:rsidRPr="00CD39F8">
        <w:rPr>
          <w:sz w:val="24"/>
          <w:szCs w:val="24"/>
        </w:rPr>
        <w:t xml:space="preserve">: </w:t>
      </w:r>
      <w:r>
        <w:rPr>
          <w:sz w:val="24"/>
          <w:szCs w:val="24"/>
        </w:rPr>
        <w:t>Σχηματική απεικόνιση της</w:t>
      </w:r>
      <w:r w:rsidRPr="00CD39F8">
        <w:rPr>
          <w:sz w:val="24"/>
          <w:szCs w:val="24"/>
        </w:rPr>
        <w:t xml:space="preserve"> Κρήτης όπου </w:t>
      </w:r>
      <w:r>
        <w:rPr>
          <w:sz w:val="24"/>
          <w:szCs w:val="24"/>
        </w:rPr>
        <w:t>εμφανίζεται</w:t>
      </w:r>
      <w:r w:rsidRPr="00CD39F8">
        <w:rPr>
          <w:sz w:val="24"/>
          <w:szCs w:val="24"/>
        </w:rPr>
        <w:t xml:space="preserve"> η</w:t>
      </w:r>
      <w:r>
        <w:rPr>
          <w:sz w:val="24"/>
          <w:szCs w:val="24"/>
        </w:rPr>
        <w:t xml:space="preserve"> χωρική</w:t>
      </w:r>
      <w:r w:rsidRPr="00CD39F8">
        <w:rPr>
          <w:sz w:val="24"/>
          <w:szCs w:val="24"/>
        </w:rPr>
        <w:t xml:space="preserve"> κατανομή </w:t>
      </w:r>
      <w:r>
        <w:rPr>
          <w:sz w:val="24"/>
          <w:szCs w:val="24"/>
        </w:rPr>
        <w:t>της βροχόπτωσης για το έτος 2012-2013.</w:t>
      </w:r>
    </w:p>
    <w:p w:rsidR="008C79E2" w:rsidRDefault="008C79E2" w:rsidP="00F43F0A">
      <w:pPr>
        <w:spacing w:line="360" w:lineRule="auto"/>
        <w:jc w:val="both"/>
        <w:rPr>
          <w:sz w:val="24"/>
          <w:szCs w:val="24"/>
        </w:rPr>
      </w:pPr>
    </w:p>
    <w:p w:rsidR="009A25D3" w:rsidRDefault="009A25D3" w:rsidP="00F43F0A">
      <w:pPr>
        <w:spacing w:line="360" w:lineRule="auto"/>
        <w:jc w:val="both"/>
        <w:rPr>
          <w:sz w:val="24"/>
          <w:szCs w:val="24"/>
        </w:rPr>
      </w:pPr>
    </w:p>
    <w:p w:rsidR="00FE535A" w:rsidRDefault="00FE535A" w:rsidP="00F43F0A">
      <w:pPr>
        <w:spacing w:line="360" w:lineRule="auto"/>
        <w:jc w:val="both"/>
        <w:rPr>
          <w:sz w:val="24"/>
          <w:szCs w:val="24"/>
        </w:rPr>
      </w:pPr>
    </w:p>
    <w:p w:rsidR="00FE535A" w:rsidRDefault="00FE535A" w:rsidP="00F43F0A">
      <w:pPr>
        <w:spacing w:line="360" w:lineRule="auto"/>
        <w:jc w:val="both"/>
        <w:rPr>
          <w:sz w:val="24"/>
          <w:szCs w:val="24"/>
        </w:rPr>
      </w:pPr>
    </w:p>
    <w:p w:rsidR="00FE535A" w:rsidRDefault="00FE535A" w:rsidP="00F43F0A">
      <w:pPr>
        <w:spacing w:line="360" w:lineRule="auto"/>
        <w:jc w:val="both"/>
        <w:rPr>
          <w:sz w:val="24"/>
          <w:szCs w:val="24"/>
        </w:rPr>
      </w:pPr>
    </w:p>
    <w:p w:rsidR="00FE535A" w:rsidRDefault="00FE535A" w:rsidP="00F43F0A">
      <w:pPr>
        <w:spacing w:line="360" w:lineRule="auto"/>
        <w:jc w:val="both"/>
        <w:rPr>
          <w:sz w:val="24"/>
          <w:szCs w:val="24"/>
        </w:rPr>
      </w:pPr>
    </w:p>
    <w:p w:rsidR="008C79E2" w:rsidRPr="000E25DA" w:rsidRDefault="00BB2D26" w:rsidP="00DE791D">
      <w:pPr>
        <w:spacing w:line="360" w:lineRule="auto"/>
        <w:jc w:val="both"/>
        <w:rPr>
          <w:sz w:val="24"/>
          <w:szCs w:val="24"/>
        </w:rPr>
      </w:pPr>
      <w:r>
        <w:rPr>
          <w:sz w:val="24"/>
          <w:szCs w:val="24"/>
        </w:rPr>
        <w:lastRenderedPageBreak/>
        <w:t>Ο χάρτης 1</w:t>
      </w:r>
      <w:r w:rsidR="00553629">
        <w:rPr>
          <w:sz w:val="24"/>
          <w:szCs w:val="24"/>
        </w:rPr>
        <w:t>4</w:t>
      </w:r>
      <w:r>
        <w:rPr>
          <w:sz w:val="24"/>
          <w:szCs w:val="24"/>
        </w:rPr>
        <w:t xml:space="preserve"> </w:t>
      </w:r>
      <w:r w:rsidR="002D511B">
        <w:rPr>
          <w:sz w:val="24"/>
          <w:szCs w:val="24"/>
        </w:rPr>
        <w:t xml:space="preserve"> </w:t>
      </w:r>
      <w:r>
        <w:rPr>
          <w:sz w:val="24"/>
          <w:szCs w:val="24"/>
        </w:rPr>
        <w:t>παρουσιάζει τη</w:t>
      </w:r>
      <w:r w:rsidR="008C79E2">
        <w:rPr>
          <w:sz w:val="24"/>
          <w:szCs w:val="24"/>
        </w:rPr>
        <w:t xml:space="preserve"> συνολική βροχόπτωση κατά την περίοδο 2013-20</w:t>
      </w:r>
      <w:r w:rsidR="008C79E2" w:rsidRPr="00A62F34">
        <w:rPr>
          <w:sz w:val="24"/>
          <w:szCs w:val="24"/>
        </w:rPr>
        <w:t>1</w:t>
      </w:r>
      <w:r w:rsidR="008C79E2">
        <w:rPr>
          <w:sz w:val="24"/>
          <w:szCs w:val="24"/>
        </w:rPr>
        <w:t xml:space="preserve">4. </w:t>
      </w:r>
      <w:r w:rsidR="003D66F5">
        <w:rPr>
          <w:sz w:val="24"/>
          <w:szCs w:val="24"/>
        </w:rPr>
        <w:t xml:space="preserve">Ο </w:t>
      </w:r>
      <w:r w:rsidR="000E25DA">
        <w:rPr>
          <w:sz w:val="24"/>
          <w:szCs w:val="24"/>
        </w:rPr>
        <w:t xml:space="preserve">βέλτιστος </w:t>
      </w:r>
      <w:r w:rsidR="003D66F5">
        <w:rPr>
          <w:sz w:val="24"/>
          <w:szCs w:val="24"/>
        </w:rPr>
        <w:t>τύπος</w:t>
      </w:r>
      <w:r w:rsidR="000E25DA">
        <w:rPr>
          <w:sz w:val="24"/>
          <w:szCs w:val="24"/>
        </w:rPr>
        <w:t xml:space="preserve"> ημιβαριογράμματος</w:t>
      </w:r>
      <w:r w:rsidR="008C79E2">
        <w:rPr>
          <w:sz w:val="24"/>
          <w:szCs w:val="24"/>
        </w:rPr>
        <w:t xml:space="preserve"> που χρησιμοποιήθηκε είναι </w:t>
      </w:r>
      <w:r w:rsidR="003D66F5">
        <w:rPr>
          <w:sz w:val="24"/>
          <w:szCs w:val="24"/>
        </w:rPr>
        <w:t>ο</w:t>
      </w:r>
      <w:r w:rsidR="008C79E2">
        <w:rPr>
          <w:sz w:val="24"/>
          <w:szCs w:val="24"/>
        </w:rPr>
        <w:t xml:space="preserve"> </w:t>
      </w:r>
      <w:r w:rsidR="008C79E2">
        <w:rPr>
          <w:sz w:val="24"/>
          <w:szCs w:val="24"/>
          <w:lang w:val="en-US"/>
        </w:rPr>
        <w:t>k</w:t>
      </w:r>
      <w:r w:rsidR="008C79E2" w:rsidRPr="00ED1A2C">
        <w:rPr>
          <w:sz w:val="24"/>
          <w:szCs w:val="24"/>
        </w:rPr>
        <w:t>-</w:t>
      </w:r>
      <w:r w:rsidR="008C79E2">
        <w:rPr>
          <w:sz w:val="24"/>
          <w:szCs w:val="24"/>
          <w:lang w:val="en-US"/>
        </w:rPr>
        <w:t>bessel</w:t>
      </w:r>
      <w:r w:rsidR="008C79E2" w:rsidRPr="00ED1A2C">
        <w:rPr>
          <w:sz w:val="24"/>
          <w:szCs w:val="24"/>
        </w:rPr>
        <w:t xml:space="preserve"> (</w:t>
      </w:r>
      <w:r w:rsidR="00FF3853">
        <w:rPr>
          <w:sz w:val="24"/>
          <w:szCs w:val="24"/>
        </w:rPr>
        <w:t>σφάλμα 6</w:t>
      </w:r>
      <w:r w:rsidR="00FF3853" w:rsidRPr="00FF3853">
        <w:rPr>
          <w:sz w:val="24"/>
          <w:szCs w:val="24"/>
        </w:rPr>
        <w:t>.</w:t>
      </w:r>
      <w:r w:rsidR="008C79E2">
        <w:rPr>
          <w:sz w:val="24"/>
          <w:szCs w:val="24"/>
        </w:rPr>
        <w:t>4</w:t>
      </w:r>
      <w:r w:rsidR="00FF3853">
        <w:rPr>
          <w:sz w:val="24"/>
          <w:szCs w:val="24"/>
          <w:lang w:val="en-US"/>
        </w:rPr>
        <w:t>mm</w:t>
      </w:r>
      <w:r w:rsidR="008C79E2">
        <w:rPr>
          <w:sz w:val="24"/>
          <w:szCs w:val="24"/>
        </w:rPr>
        <w:t>), συγκριτικά με τ</w:t>
      </w:r>
      <w:r w:rsidR="00FF3853">
        <w:rPr>
          <w:sz w:val="24"/>
          <w:szCs w:val="24"/>
        </w:rPr>
        <w:t>ο σφαιρικό (σφάλμα 8</w:t>
      </w:r>
      <w:r w:rsidR="00FF3853" w:rsidRPr="00FF3853">
        <w:rPr>
          <w:sz w:val="24"/>
          <w:szCs w:val="24"/>
        </w:rPr>
        <w:t>.</w:t>
      </w:r>
      <w:r w:rsidR="003D66F5">
        <w:rPr>
          <w:sz w:val="24"/>
          <w:szCs w:val="24"/>
        </w:rPr>
        <w:t>7</w:t>
      </w:r>
      <w:r w:rsidR="00FF3853">
        <w:rPr>
          <w:sz w:val="24"/>
          <w:szCs w:val="24"/>
          <w:lang w:val="en-US"/>
        </w:rPr>
        <w:t>mm</w:t>
      </w:r>
      <w:r w:rsidR="003D66F5">
        <w:rPr>
          <w:sz w:val="24"/>
          <w:szCs w:val="24"/>
        </w:rPr>
        <w:t>), το γκαουσιανό</w:t>
      </w:r>
      <w:r w:rsidR="008C79E2">
        <w:rPr>
          <w:sz w:val="24"/>
          <w:szCs w:val="24"/>
        </w:rPr>
        <w:t xml:space="preserve"> (σφάλμα 63</w:t>
      </w:r>
      <w:r w:rsidR="00FF3853">
        <w:rPr>
          <w:sz w:val="24"/>
          <w:szCs w:val="24"/>
          <w:lang w:val="en-US"/>
        </w:rPr>
        <w:t>mm</w:t>
      </w:r>
      <w:r w:rsidR="008C79E2">
        <w:rPr>
          <w:sz w:val="24"/>
          <w:szCs w:val="24"/>
        </w:rPr>
        <w:t>) και τ</w:t>
      </w:r>
      <w:r w:rsidR="003D66F5">
        <w:rPr>
          <w:sz w:val="24"/>
          <w:szCs w:val="24"/>
        </w:rPr>
        <w:t>ο</w:t>
      </w:r>
      <w:r w:rsidR="00D91304">
        <w:rPr>
          <w:sz w:val="24"/>
          <w:szCs w:val="24"/>
        </w:rPr>
        <w:t>ν</w:t>
      </w:r>
      <w:r w:rsidR="003D66F5">
        <w:rPr>
          <w:sz w:val="24"/>
          <w:szCs w:val="24"/>
        </w:rPr>
        <w:t xml:space="preserve"> εκθετικό</w:t>
      </w:r>
      <w:r w:rsidR="00FF3853">
        <w:rPr>
          <w:sz w:val="24"/>
          <w:szCs w:val="24"/>
        </w:rPr>
        <w:t xml:space="preserve"> (τάξη σφάλματος 6</w:t>
      </w:r>
      <w:r w:rsidR="00FF3853" w:rsidRPr="00FF3853">
        <w:rPr>
          <w:sz w:val="24"/>
          <w:szCs w:val="24"/>
        </w:rPr>
        <w:t>.</w:t>
      </w:r>
      <w:r w:rsidR="008C79E2">
        <w:rPr>
          <w:sz w:val="24"/>
          <w:szCs w:val="24"/>
        </w:rPr>
        <w:t>8</w:t>
      </w:r>
      <w:r w:rsidR="00FF3853">
        <w:rPr>
          <w:sz w:val="24"/>
          <w:szCs w:val="24"/>
          <w:lang w:val="en-US"/>
        </w:rPr>
        <w:t>mm</w:t>
      </w:r>
      <w:r w:rsidR="008C79E2">
        <w:rPr>
          <w:sz w:val="24"/>
          <w:szCs w:val="24"/>
        </w:rPr>
        <w:t>).</w:t>
      </w:r>
    </w:p>
    <w:p w:rsidR="007354BE" w:rsidRDefault="007354BE" w:rsidP="00D44C7B">
      <w:pPr>
        <w:spacing w:line="360" w:lineRule="auto"/>
        <w:rPr>
          <w:sz w:val="24"/>
          <w:szCs w:val="24"/>
        </w:rPr>
      </w:pPr>
    </w:p>
    <w:p w:rsidR="00885ECE" w:rsidRPr="00A17A98" w:rsidRDefault="00885ECE" w:rsidP="00D44C7B">
      <w:pPr>
        <w:spacing w:line="360" w:lineRule="auto"/>
        <w:rPr>
          <w:sz w:val="24"/>
          <w:szCs w:val="24"/>
        </w:rPr>
      </w:pPr>
    </w:p>
    <w:p w:rsidR="009A25D3" w:rsidRDefault="009A25D3" w:rsidP="008C79E2">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 w:val="24"/>
          <w:szCs w:val="24"/>
          <w:lang w:eastAsia="el-GR"/>
        </w:rPr>
        <w:drawing>
          <wp:inline distT="0" distB="0" distL="0" distR="0">
            <wp:extent cx="3600450" cy="2124075"/>
            <wp:effectExtent l="19050" t="0" r="0" b="0"/>
            <wp:docPr id="55" name="Εικόνα 23" descr="C:\Users\user_pc\Desktop\ςηι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_pc\Desktop\ςηιχ.png"/>
                    <pic:cNvPicPr>
                      <a:picLocks noChangeAspect="1" noChangeArrowheads="1"/>
                    </pic:cNvPicPr>
                  </pic:nvPicPr>
                  <pic:blipFill>
                    <a:blip r:embed="rId44" cstate="print"/>
                    <a:srcRect/>
                    <a:stretch>
                      <a:fillRect/>
                    </a:stretch>
                  </pic:blipFill>
                  <pic:spPr bwMode="auto">
                    <a:xfrm>
                      <a:off x="0" y="0"/>
                      <a:ext cx="3600450" cy="2124075"/>
                    </a:xfrm>
                    <a:prstGeom prst="rect">
                      <a:avLst/>
                    </a:prstGeom>
                    <a:noFill/>
                    <a:ln w="9525">
                      <a:noFill/>
                      <a:miter lim="800000"/>
                      <a:headEnd/>
                      <a:tailEnd/>
                    </a:ln>
                  </pic:spPr>
                </pic:pic>
              </a:graphicData>
            </a:graphic>
          </wp:inline>
        </w:drawing>
      </w:r>
      <w:r w:rsidRPr="009A25D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E81EB4">
        <w:rPr>
          <w:rFonts w:ascii="Times New Roman" w:eastAsia="Times New Roman" w:hAnsi="Times New Roman" w:cs="Times New Roman"/>
          <w:noProof/>
          <w:color w:val="000000"/>
          <w:w w:val="0"/>
          <w:sz w:val="0"/>
          <w:lang w:eastAsia="el-GR"/>
        </w:rPr>
        <w:drawing>
          <wp:inline distT="0" distB="0" distL="0" distR="0">
            <wp:extent cx="1371600" cy="2590800"/>
            <wp:effectExtent l="19050" t="0" r="0" b="0"/>
            <wp:docPr id="101" name="Εικόνα 20" descr="C:\Users\user_pc\Desktop\marin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_pc\Desktop\marinaaa.png"/>
                    <pic:cNvPicPr>
                      <a:picLocks noChangeAspect="1" noChangeArrowheads="1"/>
                    </pic:cNvPicPr>
                  </pic:nvPicPr>
                  <pic:blipFill>
                    <a:blip r:embed="rId38" cstate="print"/>
                    <a:srcRect/>
                    <a:stretch>
                      <a:fillRect/>
                    </a:stretch>
                  </pic:blipFill>
                  <pic:spPr bwMode="auto">
                    <a:xfrm>
                      <a:off x="0" y="0"/>
                      <a:ext cx="1371600" cy="2590800"/>
                    </a:xfrm>
                    <a:prstGeom prst="rect">
                      <a:avLst/>
                    </a:prstGeom>
                    <a:noFill/>
                    <a:ln w="9525">
                      <a:noFill/>
                      <a:miter lim="800000"/>
                      <a:headEnd/>
                      <a:tailEnd/>
                    </a:ln>
                  </pic:spPr>
                </pic:pic>
              </a:graphicData>
            </a:graphic>
          </wp:inline>
        </w:drawing>
      </w:r>
    </w:p>
    <w:p w:rsidR="007354BE" w:rsidRPr="00A17A98" w:rsidRDefault="007354BE" w:rsidP="008C79E2">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6463CC" w:rsidRPr="00A17A98" w:rsidRDefault="006463CC" w:rsidP="008C79E2">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7354BE" w:rsidRDefault="007354BE" w:rsidP="008C79E2">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E2B30" w:rsidRDefault="00BE2B30" w:rsidP="00DE791D">
      <w:pPr>
        <w:spacing w:line="360" w:lineRule="auto"/>
        <w:jc w:val="both"/>
        <w:rPr>
          <w:sz w:val="24"/>
          <w:szCs w:val="24"/>
        </w:rPr>
      </w:pPr>
      <w:r>
        <w:rPr>
          <w:sz w:val="24"/>
          <w:szCs w:val="24"/>
        </w:rPr>
        <w:t xml:space="preserve">Χάρτης </w:t>
      </w:r>
      <w:r w:rsidRPr="00996A2F">
        <w:rPr>
          <w:sz w:val="24"/>
          <w:szCs w:val="24"/>
        </w:rPr>
        <w:t>1</w:t>
      </w:r>
      <w:r w:rsidR="00553629">
        <w:rPr>
          <w:sz w:val="24"/>
          <w:szCs w:val="24"/>
        </w:rPr>
        <w:t>4</w:t>
      </w:r>
      <w:r w:rsidRPr="00CD39F8">
        <w:rPr>
          <w:sz w:val="24"/>
          <w:szCs w:val="24"/>
        </w:rPr>
        <w:t xml:space="preserve">: </w:t>
      </w:r>
      <w:r>
        <w:rPr>
          <w:sz w:val="24"/>
          <w:szCs w:val="24"/>
        </w:rPr>
        <w:t>Σχηματική απεικόνιση της</w:t>
      </w:r>
      <w:r w:rsidRPr="00CD39F8">
        <w:rPr>
          <w:sz w:val="24"/>
          <w:szCs w:val="24"/>
        </w:rPr>
        <w:t xml:space="preserve"> Κρήτης όπου </w:t>
      </w:r>
      <w:r>
        <w:rPr>
          <w:sz w:val="24"/>
          <w:szCs w:val="24"/>
        </w:rPr>
        <w:t>εμφανίζεται</w:t>
      </w:r>
      <w:r w:rsidRPr="00CD39F8">
        <w:rPr>
          <w:sz w:val="24"/>
          <w:szCs w:val="24"/>
        </w:rPr>
        <w:t xml:space="preserve"> η</w:t>
      </w:r>
      <w:r>
        <w:rPr>
          <w:sz w:val="24"/>
          <w:szCs w:val="24"/>
        </w:rPr>
        <w:t xml:space="preserve"> χωρική</w:t>
      </w:r>
      <w:r w:rsidRPr="00CD39F8">
        <w:rPr>
          <w:sz w:val="24"/>
          <w:szCs w:val="24"/>
        </w:rPr>
        <w:t xml:space="preserve"> κατανομή </w:t>
      </w:r>
      <w:r>
        <w:rPr>
          <w:sz w:val="24"/>
          <w:szCs w:val="24"/>
        </w:rPr>
        <w:t>της βροχόπτωσης για το έτος 2013-2014.</w:t>
      </w:r>
    </w:p>
    <w:p w:rsidR="002516F9" w:rsidRPr="00D25C80" w:rsidRDefault="002516F9" w:rsidP="00BE2B30">
      <w:pPr>
        <w:spacing w:line="360" w:lineRule="auto"/>
        <w:jc w:val="both"/>
        <w:rPr>
          <w:sz w:val="24"/>
          <w:szCs w:val="24"/>
        </w:rPr>
      </w:pPr>
    </w:p>
    <w:p w:rsidR="008F45DD" w:rsidRDefault="008F45DD" w:rsidP="00BE2B30">
      <w:pPr>
        <w:spacing w:line="360" w:lineRule="auto"/>
        <w:jc w:val="both"/>
        <w:rPr>
          <w:sz w:val="24"/>
          <w:szCs w:val="24"/>
        </w:rPr>
      </w:pPr>
    </w:p>
    <w:p w:rsidR="007354BE" w:rsidRDefault="007354BE" w:rsidP="00BE2B30">
      <w:pPr>
        <w:spacing w:line="360" w:lineRule="auto"/>
        <w:jc w:val="both"/>
        <w:rPr>
          <w:sz w:val="24"/>
          <w:szCs w:val="24"/>
        </w:rPr>
      </w:pPr>
    </w:p>
    <w:p w:rsidR="007354BE" w:rsidRDefault="007354BE" w:rsidP="00BE2B30">
      <w:pPr>
        <w:spacing w:line="360" w:lineRule="auto"/>
        <w:jc w:val="both"/>
        <w:rPr>
          <w:sz w:val="24"/>
          <w:szCs w:val="24"/>
        </w:rPr>
      </w:pPr>
    </w:p>
    <w:p w:rsidR="007354BE" w:rsidRDefault="007354BE" w:rsidP="00BE2B30">
      <w:pPr>
        <w:spacing w:line="360" w:lineRule="auto"/>
        <w:jc w:val="both"/>
        <w:rPr>
          <w:sz w:val="24"/>
          <w:szCs w:val="24"/>
        </w:rPr>
      </w:pPr>
    </w:p>
    <w:p w:rsidR="00C67FE7" w:rsidRDefault="00C67FE7" w:rsidP="00BE2B30">
      <w:pPr>
        <w:spacing w:line="360" w:lineRule="auto"/>
        <w:jc w:val="both"/>
        <w:rPr>
          <w:sz w:val="24"/>
          <w:szCs w:val="24"/>
        </w:rPr>
      </w:pPr>
    </w:p>
    <w:p w:rsidR="007354BE" w:rsidRPr="00D25C80" w:rsidRDefault="007354BE" w:rsidP="00BE2B30">
      <w:pPr>
        <w:spacing w:line="360" w:lineRule="auto"/>
        <w:jc w:val="both"/>
        <w:rPr>
          <w:sz w:val="24"/>
          <w:szCs w:val="24"/>
        </w:rPr>
      </w:pPr>
    </w:p>
    <w:p w:rsidR="002516F9" w:rsidRDefault="00C67FE7" w:rsidP="00DE791D">
      <w:pPr>
        <w:spacing w:line="360" w:lineRule="auto"/>
        <w:jc w:val="both"/>
        <w:rPr>
          <w:sz w:val="24"/>
          <w:szCs w:val="24"/>
        </w:rPr>
      </w:pPr>
      <w:r>
        <w:rPr>
          <w:sz w:val="24"/>
          <w:szCs w:val="24"/>
        </w:rPr>
        <w:lastRenderedPageBreak/>
        <w:t>Στο χάρτη 1</w:t>
      </w:r>
      <w:r w:rsidR="00553629">
        <w:rPr>
          <w:sz w:val="24"/>
          <w:szCs w:val="24"/>
        </w:rPr>
        <w:t>5</w:t>
      </w:r>
      <w:r w:rsidR="002516F9">
        <w:rPr>
          <w:sz w:val="24"/>
          <w:szCs w:val="24"/>
        </w:rPr>
        <w:t xml:space="preserve"> </w:t>
      </w:r>
      <w:r w:rsidR="007F05F0">
        <w:rPr>
          <w:sz w:val="24"/>
          <w:szCs w:val="24"/>
        </w:rPr>
        <w:t>παρουσιάζεται</w:t>
      </w:r>
      <w:r w:rsidR="002516F9">
        <w:rPr>
          <w:sz w:val="24"/>
          <w:szCs w:val="24"/>
        </w:rPr>
        <w:t xml:space="preserve"> η συνολική βροχόπτωση κατά την περίοδο 2014-20</w:t>
      </w:r>
      <w:r w:rsidR="002516F9" w:rsidRPr="00A62F34">
        <w:rPr>
          <w:sz w:val="24"/>
          <w:szCs w:val="24"/>
        </w:rPr>
        <w:t>1</w:t>
      </w:r>
      <w:r w:rsidR="002516F9">
        <w:rPr>
          <w:sz w:val="24"/>
          <w:szCs w:val="24"/>
        </w:rPr>
        <w:t xml:space="preserve">5. </w:t>
      </w:r>
      <w:r w:rsidR="006B7E72">
        <w:rPr>
          <w:sz w:val="24"/>
          <w:szCs w:val="24"/>
        </w:rPr>
        <w:t xml:space="preserve">Το ημιβαριόγραμμα </w:t>
      </w:r>
      <w:r w:rsidR="002516F9">
        <w:rPr>
          <w:sz w:val="24"/>
          <w:szCs w:val="24"/>
        </w:rPr>
        <w:t xml:space="preserve">που χρησιμοποιήθηκε με το μικρότερο σφάλμα είναι </w:t>
      </w:r>
      <w:r w:rsidR="006B7E72">
        <w:rPr>
          <w:sz w:val="24"/>
          <w:szCs w:val="24"/>
        </w:rPr>
        <w:t>το</w:t>
      </w:r>
      <w:r w:rsidR="002516F9">
        <w:rPr>
          <w:sz w:val="24"/>
          <w:szCs w:val="24"/>
        </w:rPr>
        <w:t xml:space="preserve"> </w:t>
      </w:r>
      <w:r w:rsidR="006B7E72">
        <w:rPr>
          <w:sz w:val="24"/>
          <w:szCs w:val="24"/>
        </w:rPr>
        <w:t>γκαουσιανό</w:t>
      </w:r>
      <w:r w:rsidR="002516F9" w:rsidRPr="00ED1A2C">
        <w:rPr>
          <w:sz w:val="24"/>
          <w:szCs w:val="24"/>
        </w:rPr>
        <w:t xml:space="preserve"> (</w:t>
      </w:r>
      <w:r w:rsidR="002516F9">
        <w:rPr>
          <w:sz w:val="24"/>
          <w:szCs w:val="24"/>
        </w:rPr>
        <w:t xml:space="preserve">σφάλμα </w:t>
      </w:r>
      <w:r w:rsidR="00A11A10">
        <w:rPr>
          <w:sz w:val="24"/>
          <w:szCs w:val="24"/>
        </w:rPr>
        <w:t>-3</w:t>
      </w:r>
      <w:r w:rsidR="00A11A10" w:rsidRPr="00A11A10">
        <w:rPr>
          <w:sz w:val="24"/>
          <w:szCs w:val="24"/>
        </w:rPr>
        <w:t>.</w:t>
      </w:r>
      <w:r w:rsidR="008F45DD" w:rsidRPr="008F45DD">
        <w:rPr>
          <w:sz w:val="24"/>
          <w:szCs w:val="24"/>
        </w:rPr>
        <w:t>5</w:t>
      </w:r>
      <w:r w:rsidR="00A11A10">
        <w:rPr>
          <w:sz w:val="24"/>
          <w:szCs w:val="24"/>
          <w:lang w:val="en-US"/>
        </w:rPr>
        <w:t>mm</w:t>
      </w:r>
      <w:r w:rsidR="002516F9">
        <w:rPr>
          <w:sz w:val="24"/>
          <w:szCs w:val="24"/>
        </w:rPr>
        <w:t>), συγκριτικά με τ</w:t>
      </w:r>
      <w:r w:rsidR="006B7E72">
        <w:rPr>
          <w:sz w:val="24"/>
          <w:szCs w:val="24"/>
        </w:rPr>
        <w:t>ο σφαιρικό</w:t>
      </w:r>
      <w:r w:rsidR="002516F9">
        <w:rPr>
          <w:sz w:val="24"/>
          <w:szCs w:val="24"/>
        </w:rPr>
        <w:t xml:space="preserve"> (σφάλμα </w:t>
      </w:r>
      <w:r w:rsidR="00A11A10">
        <w:rPr>
          <w:sz w:val="24"/>
          <w:szCs w:val="24"/>
        </w:rPr>
        <w:t>19</w:t>
      </w:r>
      <w:r w:rsidR="00A11A10" w:rsidRPr="00A11A10">
        <w:rPr>
          <w:sz w:val="24"/>
          <w:szCs w:val="24"/>
        </w:rPr>
        <w:t>.</w:t>
      </w:r>
      <w:r w:rsidR="008F45DD" w:rsidRPr="008F45DD">
        <w:rPr>
          <w:sz w:val="24"/>
          <w:szCs w:val="24"/>
        </w:rPr>
        <w:t>9</w:t>
      </w:r>
      <w:r w:rsidR="00A11A10">
        <w:rPr>
          <w:sz w:val="24"/>
          <w:szCs w:val="24"/>
          <w:lang w:val="en-US"/>
        </w:rPr>
        <w:t>mm</w:t>
      </w:r>
      <w:r w:rsidR="006B7E72">
        <w:rPr>
          <w:sz w:val="24"/>
          <w:szCs w:val="24"/>
        </w:rPr>
        <w:t>), το</w:t>
      </w:r>
      <w:r w:rsidR="002516F9">
        <w:rPr>
          <w:sz w:val="24"/>
          <w:szCs w:val="24"/>
        </w:rPr>
        <w:t xml:space="preserve"> </w:t>
      </w:r>
      <w:r w:rsidR="008F45DD">
        <w:rPr>
          <w:sz w:val="24"/>
          <w:szCs w:val="24"/>
          <w:lang w:val="en-US"/>
        </w:rPr>
        <w:t>k</w:t>
      </w:r>
      <w:r w:rsidR="008F45DD" w:rsidRPr="008F45DD">
        <w:rPr>
          <w:sz w:val="24"/>
          <w:szCs w:val="24"/>
        </w:rPr>
        <w:t>-</w:t>
      </w:r>
      <w:r w:rsidR="008F45DD">
        <w:rPr>
          <w:sz w:val="24"/>
          <w:szCs w:val="24"/>
          <w:lang w:val="en-US"/>
        </w:rPr>
        <w:t>bessel</w:t>
      </w:r>
      <w:r w:rsidR="002516F9">
        <w:rPr>
          <w:sz w:val="24"/>
          <w:szCs w:val="24"/>
        </w:rPr>
        <w:t xml:space="preserve"> (σφάλμα </w:t>
      </w:r>
      <w:r w:rsidR="00A11A10">
        <w:rPr>
          <w:sz w:val="24"/>
          <w:szCs w:val="24"/>
        </w:rPr>
        <w:t>12</w:t>
      </w:r>
      <w:r w:rsidR="00A11A10" w:rsidRPr="00A11A10">
        <w:rPr>
          <w:sz w:val="24"/>
          <w:szCs w:val="24"/>
        </w:rPr>
        <w:t>.</w:t>
      </w:r>
      <w:r w:rsidR="008F45DD" w:rsidRPr="008F45DD">
        <w:rPr>
          <w:sz w:val="24"/>
          <w:szCs w:val="24"/>
        </w:rPr>
        <w:t>9</w:t>
      </w:r>
      <w:r w:rsidR="00A11A10">
        <w:rPr>
          <w:sz w:val="24"/>
          <w:szCs w:val="24"/>
          <w:lang w:val="en-US"/>
        </w:rPr>
        <w:t>mm</w:t>
      </w:r>
      <w:r w:rsidR="002516F9">
        <w:rPr>
          <w:sz w:val="24"/>
          <w:szCs w:val="24"/>
        </w:rPr>
        <w:t>) και τ</w:t>
      </w:r>
      <w:r w:rsidR="006B7E72">
        <w:rPr>
          <w:sz w:val="24"/>
          <w:szCs w:val="24"/>
        </w:rPr>
        <w:t>ο  εκθετικό</w:t>
      </w:r>
      <w:r w:rsidR="00222D12">
        <w:rPr>
          <w:sz w:val="24"/>
          <w:szCs w:val="24"/>
        </w:rPr>
        <w:t xml:space="preserve"> </w:t>
      </w:r>
      <w:r w:rsidR="002516F9">
        <w:rPr>
          <w:sz w:val="24"/>
          <w:szCs w:val="24"/>
        </w:rPr>
        <w:t xml:space="preserve"> (τάξη σφάλματος </w:t>
      </w:r>
      <w:r w:rsidR="00A11A10">
        <w:rPr>
          <w:sz w:val="24"/>
          <w:szCs w:val="24"/>
        </w:rPr>
        <w:t>16</w:t>
      </w:r>
      <w:r w:rsidR="00A11A10" w:rsidRPr="00A11A10">
        <w:rPr>
          <w:sz w:val="24"/>
          <w:szCs w:val="24"/>
        </w:rPr>
        <w:t>.</w:t>
      </w:r>
      <w:r w:rsidR="008F45DD" w:rsidRPr="008F45DD">
        <w:rPr>
          <w:sz w:val="24"/>
          <w:szCs w:val="24"/>
        </w:rPr>
        <w:t>8</w:t>
      </w:r>
      <w:r w:rsidR="00A11A10">
        <w:rPr>
          <w:sz w:val="24"/>
          <w:szCs w:val="24"/>
          <w:lang w:val="en-US"/>
        </w:rPr>
        <w:t>mm</w:t>
      </w:r>
      <w:r w:rsidR="002516F9">
        <w:rPr>
          <w:sz w:val="24"/>
          <w:szCs w:val="24"/>
        </w:rPr>
        <w:t>).</w:t>
      </w:r>
    </w:p>
    <w:p w:rsidR="00DB1421" w:rsidRPr="00D25C80" w:rsidRDefault="00DB1421" w:rsidP="00D44C7B">
      <w:pPr>
        <w:spacing w:line="360" w:lineRule="auto"/>
        <w:rPr>
          <w:sz w:val="24"/>
          <w:szCs w:val="24"/>
        </w:rPr>
      </w:pPr>
    </w:p>
    <w:p w:rsidR="008F45DD" w:rsidRPr="00D25C80" w:rsidRDefault="008F45DD" w:rsidP="002516F9">
      <w:pPr>
        <w:spacing w:line="360" w:lineRule="auto"/>
        <w:jc w:val="both"/>
        <w:rPr>
          <w:sz w:val="24"/>
          <w:szCs w:val="24"/>
        </w:rPr>
      </w:pPr>
    </w:p>
    <w:p w:rsidR="008F45DD" w:rsidRDefault="008F45DD" w:rsidP="002516F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8F45D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083BF1">
        <w:rPr>
          <w:rFonts w:ascii="Times New Roman" w:eastAsia="Times New Roman" w:hAnsi="Times New Roman" w:cs="Times New Roman"/>
          <w:noProof/>
          <w:color w:val="000000"/>
          <w:w w:val="0"/>
          <w:sz w:val="0"/>
          <w:lang w:eastAsia="el-GR"/>
        </w:rPr>
        <w:drawing>
          <wp:inline distT="0" distB="0" distL="0" distR="0">
            <wp:extent cx="3676650" cy="2276475"/>
            <wp:effectExtent l="19050" t="0" r="0" b="0"/>
            <wp:docPr id="1" name="Εικόνα 1" descr="C:\Users\user_pc\Desktop\mar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pc\Desktop\marrr.png"/>
                    <pic:cNvPicPr>
                      <a:picLocks noChangeAspect="1" noChangeArrowheads="1"/>
                    </pic:cNvPicPr>
                  </pic:nvPicPr>
                  <pic:blipFill>
                    <a:blip r:embed="rId45" cstate="print"/>
                    <a:srcRect/>
                    <a:stretch>
                      <a:fillRect/>
                    </a:stretch>
                  </pic:blipFill>
                  <pic:spPr bwMode="auto">
                    <a:xfrm>
                      <a:off x="0" y="0"/>
                      <a:ext cx="3684210" cy="2281156"/>
                    </a:xfrm>
                    <a:prstGeom prst="rect">
                      <a:avLst/>
                    </a:prstGeom>
                    <a:noFill/>
                    <a:ln w="9525">
                      <a:noFill/>
                      <a:miter lim="800000"/>
                      <a:headEnd/>
                      <a:tailEnd/>
                    </a:ln>
                  </pic:spPr>
                </pic:pic>
              </a:graphicData>
            </a:graphic>
          </wp:inline>
        </w:drawing>
      </w:r>
      <w:r w:rsidR="00083BF1" w:rsidRPr="00083BF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083BF1">
        <w:rPr>
          <w:rFonts w:ascii="Times New Roman" w:eastAsia="Times New Roman" w:hAnsi="Times New Roman" w:cs="Times New Roman"/>
          <w:noProof/>
          <w:color w:val="000000"/>
          <w:w w:val="0"/>
          <w:sz w:val="0"/>
          <w:lang w:eastAsia="el-GR"/>
        </w:rPr>
        <w:drawing>
          <wp:inline distT="0" distB="0" distL="0" distR="0">
            <wp:extent cx="1304925" cy="2571750"/>
            <wp:effectExtent l="19050" t="0" r="9525" b="0"/>
            <wp:docPr id="38" name="Εικόνα 2" descr="C:\Users\user_pc\Desktop\maa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pc\Desktop\maaaaa.png"/>
                    <pic:cNvPicPr>
                      <a:picLocks noChangeAspect="1" noChangeArrowheads="1"/>
                    </pic:cNvPicPr>
                  </pic:nvPicPr>
                  <pic:blipFill>
                    <a:blip r:embed="rId46" cstate="print"/>
                    <a:srcRect/>
                    <a:stretch>
                      <a:fillRect/>
                    </a:stretch>
                  </pic:blipFill>
                  <pic:spPr bwMode="auto">
                    <a:xfrm>
                      <a:off x="0" y="0"/>
                      <a:ext cx="1304925" cy="2571750"/>
                    </a:xfrm>
                    <a:prstGeom prst="rect">
                      <a:avLst/>
                    </a:prstGeom>
                    <a:noFill/>
                    <a:ln w="9525">
                      <a:noFill/>
                      <a:miter lim="800000"/>
                      <a:headEnd/>
                      <a:tailEnd/>
                    </a:ln>
                  </pic:spPr>
                </pic:pic>
              </a:graphicData>
            </a:graphic>
          </wp:inline>
        </w:drawing>
      </w:r>
    </w:p>
    <w:p w:rsidR="00DB1421" w:rsidRDefault="00DB1421" w:rsidP="002516F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C67FE7" w:rsidRDefault="00C67FE7" w:rsidP="002516F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B1421" w:rsidRDefault="00DB1421" w:rsidP="002516F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B1421" w:rsidRPr="00DB1421" w:rsidRDefault="00DB1421" w:rsidP="002516F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81C56" w:rsidRPr="00D25C80" w:rsidRDefault="00581C56" w:rsidP="00DE791D">
      <w:pPr>
        <w:spacing w:line="360" w:lineRule="auto"/>
        <w:jc w:val="both"/>
        <w:rPr>
          <w:sz w:val="24"/>
          <w:szCs w:val="24"/>
        </w:rPr>
      </w:pPr>
      <w:r>
        <w:rPr>
          <w:sz w:val="24"/>
          <w:szCs w:val="24"/>
        </w:rPr>
        <w:t xml:space="preserve">Χάρτης </w:t>
      </w:r>
      <w:r w:rsidRPr="00996A2F">
        <w:rPr>
          <w:sz w:val="24"/>
          <w:szCs w:val="24"/>
        </w:rPr>
        <w:t>1</w:t>
      </w:r>
      <w:r w:rsidR="00553629">
        <w:rPr>
          <w:sz w:val="24"/>
          <w:szCs w:val="24"/>
        </w:rPr>
        <w:t>5</w:t>
      </w:r>
      <w:r w:rsidRPr="00CD39F8">
        <w:rPr>
          <w:sz w:val="24"/>
          <w:szCs w:val="24"/>
        </w:rPr>
        <w:t xml:space="preserve">: </w:t>
      </w:r>
      <w:r>
        <w:rPr>
          <w:sz w:val="24"/>
          <w:szCs w:val="24"/>
        </w:rPr>
        <w:t>Σχηματική απεικόνιση της</w:t>
      </w:r>
      <w:r w:rsidRPr="00CD39F8">
        <w:rPr>
          <w:sz w:val="24"/>
          <w:szCs w:val="24"/>
        </w:rPr>
        <w:t xml:space="preserve"> Κρήτης όπου </w:t>
      </w:r>
      <w:r>
        <w:rPr>
          <w:sz w:val="24"/>
          <w:szCs w:val="24"/>
        </w:rPr>
        <w:t>εμφανίζεται</w:t>
      </w:r>
      <w:r w:rsidRPr="00CD39F8">
        <w:rPr>
          <w:sz w:val="24"/>
          <w:szCs w:val="24"/>
        </w:rPr>
        <w:t xml:space="preserve"> η</w:t>
      </w:r>
      <w:r>
        <w:rPr>
          <w:sz w:val="24"/>
          <w:szCs w:val="24"/>
        </w:rPr>
        <w:t xml:space="preserve"> χωρική</w:t>
      </w:r>
      <w:r w:rsidRPr="00CD39F8">
        <w:rPr>
          <w:sz w:val="24"/>
          <w:szCs w:val="24"/>
        </w:rPr>
        <w:t xml:space="preserve"> κατανομή </w:t>
      </w:r>
      <w:r>
        <w:rPr>
          <w:sz w:val="24"/>
          <w:szCs w:val="24"/>
        </w:rPr>
        <w:t>της βροχόπτωσης για το έτος 201</w:t>
      </w:r>
      <w:r w:rsidRPr="00581C56">
        <w:rPr>
          <w:sz w:val="24"/>
          <w:szCs w:val="24"/>
        </w:rPr>
        <w:t>4</w:t>
      </w:r>
      <w:r>
        <w:rPr>
          <w:sz w:val="24"/>
          <w:szCs w:val="24"/>
        </w:rPr>
        <w:t>-201</w:t>
      </w:r>
      <w:r w:rsidRPr="00581C56">
        <w:rPr>
          <w:sz w:val="24"/>
          <w:szCs w:val="24"/>
        </w:rPr>
        <w:t>5</w:t>
      </w:r>
      <w:r>
        <w:rPr>
          <w:sz w:val="24"/>
          <w:szCs w:val="24"/>
        </w:rPr>
        <w:t>.</w:t>
      </w:r>
    </w:p>
    <w:p w:rsidR="00581C56" w:rsidRDefault="00581C56" w:rsidP="00581C56">
      <w:pPr>
        <w:spacing w:line="360" w:lineRule="auto"/>
        <w:jc w:val="both"/>
        <w:rPr>
          <w:sz w:val="24"/>
          <w:szCs w:val="24"/>
        </w:rPr>
      </w:pPr>
    </w:p>
    <w:p w:rsidR="00DB1421" w:rsidRDefault="00DB1421" w:rsidP="00581C56">
      <w:pPr>
        <w:spacing w:line="360" w:lineRule="auto"/>
        <w:jc w:val="both"/>
        <w:rPr>
          <w:sz w:val="24"/>
          <w:szCs w:val="24"/>
        </w:rPr>
      </w:pPr>
    </w:p>
    <w:p w:rsidR="00DB1421" w:rsidRDefault="00DB1421" w:rsidP="00581C56">
      <w:pPr>
        <w:spacing w:line="360" w:lineRule="auto"/>
        <w:jc w:val="both"/>
        <w:rPr>
          <w:sz w:val="24"/>
          <w:szCs w:val="24"/>
        </w:rPr>
      </w:pPr>
    </w:p>
    <w:p w:rsidR="00DB1421" w:rsidRDefault="00DB1421" w:rsidP="00581C56">
      <w:pPr>
        <w:spacing w:line="360" w:lineRule="auto"/>
        <w:jc w:val="both"/>
        <w:rPr>
          <w:sz w:val="24"/>
          <w:szCs w:val="24"/>
        </w:rPr>
      </w:pPr>
    </w:p>
    <w:p w:rsidR="00DB1421" w:rsidRDefault="00DB1421" w:rsidP="00581C56">
      <w:pPr>
        <w:spacing w:line="360" w:lineRule="auto"/>
        <w:jc w:val="both"/>
        <w:rPr>
          <w:sz w:val="24"/>
          <w:szCs w:val="24"/>
        </w:rPr>
      </w:pPr>
    </w:p>
    <w:p w:rsidR="00DB1421" w:rsidRDefault="00DB1421" w:rsidP="00581C56">
      <w:pPr>
        <w:spacing w:line="360" w:lineRule="auto"/>
        <w:jc w:val="both"/>
        <w:rPr>
          <w:sz w:val="24"/>
          <w:szCs w:val="24"/>
        </w:rPr>
      </w:pPr>
    </w:p>
    <w:p w:rsidR="00284D7B" w:rsidRPr="00284D7B" w:rsidRDefault="00284D7B" w:rsidP="00581C56">
      <w:pPr>
        <w:spacing w:line="360" w:lineRule="auto"/>
        <w:jc w:val="both"/>
        <w:rPr>
          <w:sz w:val="24"/>
          <w:szCs w:val="24"/>
        </w:rPr>
      </w:pPr>
    </w:p>
    <w:p w:rsidR="00E7229F" w:rsidRPr="00A17A98" w:rsidRDefault="00DB1421" w:rsidP="00697971">
      <w:pPr>
        <w:spacing w:line="360" w:lineRule="auto"/>
        <w:jc w:val="both"/>
        <w:rPr>
          <w:sz w:val="24"/>
          <w:szCs w:val="24"/>
        </w:rPr>
      </w:pPr>
      <w:r>
        <w:rPr>
          <w:sz w:val="24"/>
          <w:szCs w:val="24"/>
        </w:rPr>
        <w:lastRenderedPageBreak/>
        <w:t>Στη συνέχεια, σ</w:t>
      </w:r>
      <w:r w:rsidR="00581C56">
        <w:rPr>
          <w:sz w:val="24"/>
          <w:szCs w:val="24"/>
        </w:rPr>
        <w:t>το χάρτη 1</w:t>
      </w:r>
      <w:r w:rsidR="00553629">
        <w:rPr>
          <w:sz w:val="24"/>
          <w:szCs w:val="24"/>
        </w:rPr>
        <w:t>6</w:t>
      </w:r>
      <w:r w:rsidR="00581C56">
        <w:rPr>
          <w:sz w:val="24"/>
          <w:szCs w:val="24"/>
        </w:rPr>
        <w:t xml:space="preserve"> </w:t>
      </w:r>
      <w:r w:rsidR="008A130A">
        <w:rPr>
          <w:sz w:val="24"/>
          <w:szCs w:val="24"/>
        </w:rPr>
        <w:t>απεικονίζεται</w:t>
      </w:r>
      <w:r w:rsidR="00581C56">
        <w:rPr>
          <w:sz w:val="24"/>
          <w:szCs w:val="24"/>
        </w:rPr>
        <w:t xml:space="preserve"> η συνολική βροχόπτωση κατά την περίοδο 201</w:t>
      </w:r>
      <w:r w:rsidR="00581C56" w:rsidRPr="00581C56">
        <w:rPr>
          <w:sz w:val="24"/>
          <w:szCs w:val="24"/>
        </w:rPr>
        <w:t>5</w:t>
      </w:r>
      <w:r w:rsidR="00581C56">
        <w:rPr>
          <w:sz w:val="24"/>
          <w:szCs w:val="24"/>
        </w:rPr>
        <w:t>-20</w:t>
      </w:r>
      <w:r w:rsidR="00581C56" w:rsidRPr="00A62F34">
        <w:rPr>
          <w:sz w:val="24"/>
          <w:szCs w:val="24"/>
        </w:rPr>
        <w:t>1</w:t>
      </w:r>
      <w:r w:rsidR="00581C56" w:rsidRPr="00581C56">
        <w:rPr>
          <w:sz w:val="24"/>
          <w:szCs w:val="24"/>
        </w:rPr>
        <w:t>6</w:t>
      </w:r>
      <w:r w:rsidR="00581C56">
        <w:rPr>
          <w:sz w:val="24"/>
          <w:szCs w:val="24"/>
        </w:rPr>
        <w:t xml:space="preserve">. </w:t>
      </w:r>
      <w:r w:rsidR="00925DC9">
        <w:rPr>
          <w:sz w:val="24"/>
          <w:szCs w:val="24"/>
        </w:rPr>
        <w:t>Ο τύπος</w:t>
      </w:r>
      <w:r w:rsidR="00581C56">
        <w:rPr>
          <w:sz w:val="24"/>
          <w:szCs w:val="24"/>
        </w:rPr>
        <w:t xml:space="preserve"> που χρησιμοποιήθηκ</w:t>
      </w:r>
      <w:r w:rsidR="00925DC9">
        <w:rPr>
          <w:sz w:val="24"/>
          <w:szCs w:val="24"/>
        </w:rPr>
        <w:t>ε με το μικρότερο σφάλμα είναι ο</w:t>
      </w:r>
      <w:r w:rsidR="00581C56">
        <w:rPr>
          <w:sz w:val="24"/>
          <w:szCs w:val="24"/>
        </w:rPr>
        <w:t xml:space="preserve"> </w:t>
      </w:r>
      <w:r w:rsidR="00581C56">
        <w:rPr>
          <w:sz w:val="24"/>
          <w:szCs w:val="24"/>
          <w:lang w:val="en-US"/>
        </w:rPr>
        <w:t>k</w:t>
      </w:r>
      <w:r w:rsidR="00581C56" w:rsidRPr="00581C56">
        <w:rPr>
          <w:sz w:val="24"/>
          <w:szCs w:val="24"/>
        </w:rPr>
        <w:t>-</w:t>
      </w:r>
      <w:proofErr w:type="spellStart"/>
      <w:r w:rsidR="00581C56">
        <w:rPr>
          <w:sz w:val="24"/>
          <w:szCs w:val="24"/>
          <w:lang w:val="en-US"/>
        </w:rPr>
        <w:t>bessel</w:t>
      </w:r>
      <w:proofErr w:type="spellEnd"/>
      <w:r w:rsidR="00581C56" w:rsidRPr="00ED1A2C">
        <w:rPr>
          <w:sz w:val="24"/>
          <w:szCs w:val="24"/>
        </w:rPr>
        <w:t xml:space="preserve"> (</w:t>
      </w:r>
      <w:r w:rsidR="00581C56">
        <w:rPr>
          <w:sz w:val="24"/>
          <w:szCs w:val="24"/>
        </w:rPr>
        <w:t xml:space="preserve">σφάλμα </w:t>
      </w:r>
      <w:r w:rsidR="00581C56" w:rsidRPr="008F45DD">
        <w:rPr>
          <w:sz w:val="24"/>
          <w:szCs w:val="24"/>
        </w:rPr>
        <w:t>-</w:t>
      </w:r>
      <w:r w:rsidR="004B1197">
        <w:rPr>
          <w:sz w:val="24"/>
          <w:szCs w:val="24"/>
        </w:rPr>
        <w:t>7</w:t>
      </w:r>
      <w:r w:rsidR="004B1197" w:rsidRPr="004B1197">
        <w:rPr>
          <w:sz w:val="24"/>
          <w:szCs w:val="24"/>
        </w:rPr>
        <w:t>.</w:t>
      </w:r>
      <w:r w:rsidR="00925DC9">
        <w:rPr>
          <w:sz w:val="24"/>
          <w:szCs w:val="24"/>
        </w:rPr>
        <w:t>6</w:t>
      </w:r>
      <w:r w:rsidR="004B1197">
        <w:rPr>
          <w:sz w:val="24"/>
          <w:szCs w:val="24"/>
          <w:lang w:val="en-US"/>
        </w:rPr>
        <w:t>mm</w:t>
      </w:r>
      <w:r w:rsidR="00925DC9">
        <w:rPr>
          <w:sz w:val="24"/>
          <w:szCs w:val="24"/>
        </w:rPr>
        <w:t>), συγκριτικά με το</w:t>
      </w:r>
      <w:r w:rsidR="00D91304">
        <w:rPr>
          <w:sz w:val="24"/>
          <w:szCs w:val="24"/>
        </w:rPr>
        <w:t>ν</w:t>
      </w:r>
      <w:r w:rsidR="004B1197">
        <w:rPr>
          <w:sz w:val="24"/>
          <w:szCs w:val="24"/>
        </w:rPr>
        <w:t xml:space="preserve"> σφαιρικό (σφάλμα 13</w:t>
      </w:r>
      <w:r w:rsidR="004B1197" w:rsidRPr="004B1197">
        <w:rPr>
          <w:sz w:val="24"/>
          <w:szCs w:val="24"/>
        </w:rPr>
        <w:t>.</w:t>
      </w:r>
      <w:r w:rsidR="00925DC9">
        <w:rPr>
          <w:sz w:val="24"/>
          <w:szCs w:val="24"/>
        </w:rPr>
        <w:t>7</w:t>
      </w:r>
      <w:r w:rsidR="004B1197">
        <w:rPr>
          <w:sz w:val="24"/>
          <w:szCs w:val="24"/>
          <w:lang w:val="en-US"/>
        </w:rPr>
        <w:t>mm</w:t>
      </w:r>
      <w:r w:rsidR="00925DC9">
        <w:rPr>
          <w:sz w:val="24"/>
          <w:szCs w:val="24"/>
        </w:rPr>
        <w:t xml:space="preserve">), το </w:t>
      </w:r>
      <w:proofErr w:type="spellStart"/>
      <w:r w:rsidR="00925DC9">
        <w:rPr>
          <w:sz w:val="24"/>
          <w:szCs w:val="24"/>
        </w:rPr>
        <w:t>γκαουσιανό</w:t>
      </w:r>
      <w:proofErr w:type="spellEnd"/>
      <w:r w:rsidR="004B1197">
        <w:rPr>
          <w:sz w:val="24"/>
          <w:szCs w:val="24"/>
        </w:rPr>
        <w:t xml:space="preserve"> (σφάλμα 37</w:t>
      </w:r>
      <w:r w:rsidR="004B1197" w:rsidRPr="004B1197">
        <w:rPr>
          <w:sz w:val="24"/>
          <w:szCs w:val="24"/>
        </w:rPr>
        <w:t>.</w:t>
      </w:r>
      <w:r w:rsidR="00581C56">
        <w:rPr>
          <w:sz w:val="24"/>
          <w:szCs w:val="24"/>
        </w:rPr>
        <w:t>5</w:t>
      </w:r>
      <w:r w:rsidR="004B1197">
        <w:rPr>
          <w:sz w:val="24"/>
          <w:szCs w:val="24"/>
          <w:lang w:val="en-US"/>
        </w:rPr>
        <w:t>mm</w:t>
      </w:r>
      <w:r w:rsidR="00581C56">
        <w:rPr>
          <w:sz w:val="24"/>
          <w:szCs w:val="24"/>
        </w:rPr>
        <w:t>) και τ</w:t>
      </w:r>
      <w:r w:rsidR="00925DC9">
        <w:rPr>
          <w:sz w:val="24"/>
          <w:szCs w:val="24"/>
        </w:rPr>
        <w:t>ον εκθετικό</w:t>
      </w:r>
      <w:r w:rsidR="004B1197">
        <w:rPr>
          <w:sz w:val="24"/>
          <w:szCs w:val="24"/>
        </w:rPr>
        <w:t xml:space="preserve"> (τάξη σφάλματος 10</w:t>
      </w:r>
      <w:r w:rsidR="004B1197" w:rsidRPr="004B1197">
        <w:rPr>
          <w:sz w:val="24"/>
          <w:szCs w:val="24"/>
        </w:rPr>
        <w:t>.</w:t>
      </w:r>
      <w:r w:rsidR="00581C56">
        <w:rPr>
          <w:sz w:val="24"/>
          <w:szCs w:val="24"/>
        </w:rPr>
        <w:t>5</w:t>
      </w:r>
      <w:r w:rsidR="004B1197">
        <w:rPr>
          <w:sz w:val="24"/>
          <w:szCs w:val="24"/>
          <w:lang w:val="en-US"/>
        </w:rPr>
        <w:t>mm</w:t>
      </w:r>
      <w:r w:rsidR="00581C56">
        <w:rPr>
          <w:sz w:val="24"/>
          <w:szCs w:val="24"/>
        </w:rPr>
        <w:t>).</w:t>
      </w:r>
    </w:p>
    <w:p w:rsidR="00E7229F" w:rsidRDefault="00E7229F" w:rsidP="00D44C7B">
      <w:pPr>
        <w:spacing w:line="360" w:lineRule="auto"/>
        <w:rPr>
          <w:sz w:val="24"/>
          <w:szCs w:val="24"/>
        </w:rPr>
      </w:pPr>
    </w:p>
    <w:p w:rsidR="00284D7B" w:rsidRDefault="00284D7B"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 w:val="24"/>
          <w:szCs w:val="24"/>
          <w:lang w:eastAsia="el-GR"/>
        </w:rPr>
        <w:drawing>
          <wp:inline distT="0" distB="0" distL="0" distR="0">
            <wp:extent cx="3533775" cy="2085975"/>
            <wp:effectExtent l="19050" t="0" r="9525" b="0"/>
            <wp:docPr id="59" name="Εικόνα 27" descr="C:\Users\user_pc\Desktop\ςει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_pc\Desktop\ςεισ.png"/>
                    <pic:cNvPicPr>
                      <a:picLocks noChangeAspect="1" noChangeArrowheads="1"/>
                    </pic:cNvPicPr>
                  </pic:nvPicPr>
                  <pic:blipFill>
                    <a:blip r:embed="rId47" cstate="print"/>
                    <a:srcRect/>
                    <a:stretch>
                      <a:fillRect/>
                    </a:stretch>
                  </pic:blipFill>
                  <pic:spPr bwMode="auto">
                    <a:xfrm>
                      <a:off x="0" y="0"/>
                      <a:ext cx="3537288" cy="2088049"/>
                    </a:xfrm>
                    <a:prstGeom prst="rect">
                      <a:avLst/>
                    </a:prstGeom>
                    <a:noFill/>
                    <a:ln w="9525">
                      <a:noFill/>
                      <a:miter lim="800000"/>
                      <a:headEnd/>
                      <a:tailEnd/>
                    </a:ln>
                  </pic:spPr>
                </pic:pic>
              </a:graphicData>
            </a:graphic>
          </wp:inline>
        </w:drawing>
      </w:r>
      <w:r w:rsidRPr="00284D7B">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E81EB4">
        <w:rPr>
          <w:rFonts w:ascii="Times New Roman" w:eastAsia="Times New Roman" w:hAnsi="Times New Roman" w:cs="Times New Roman"/>
          <w:noProof/>
          <w:color w:val="000000"/>
          <w:w w:val="0"/>
          <w:sz w:val="0"/>
          <w:lang w:eastAsia="el-GR"/>
        </w:rPr>
        <w:drawing>
          <wp:inline distT="0" distB="0" distL="0" distR="0">
            <wp:extent cx="1371600" cy="2590800"/>
            <wp:effectExtent l="19050" t="0" r="0" b="0"/>
            <wp:docPr id="103" name="Εικόνα 22" descr="C:\Users\user_pc\Desktop\marin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_pc\Desktop\marinaaa.png"/>
                    <pic:cNvPicPr>
                      <a:picLocks noChangeAspect="1" noChangeArrowheads="1"/>
                    </pic:cNvPicPr>
                  </pic:nvPicPr>
                  <pic:blipFill>
                    <a:blip r:embed="rId38" cstate="print"/>
                    <a:srcRect/>
                    <a:stretch>
                      <a:fillRect/>
                    </a:stretch>
                  </pic:blipFill>
                  <pic:spPr bwMode="auto">
                    <a:xfrm>
                      <a:off x="0" y="0"/>
                      <a:ext cx="1371600" cy="2590800"/>
                    </a:xfrm>
                    <a:prstGeom prst="rect">
                      <a:avLst/>
                    </a:prstGeom>
                    <a:noFill/>
                    <a:ln w="9525">
                      <a:noFill/>
                      <a:miter lim="800000"/>
                      <a:headEnd/>
                      <a:tailEnd/>
                    </a:ln>
                  </pic:spPr>
                </pic:pic>
              </a:graphicData>
            </a:graphic>
          </wp:inline>
        </w:drawing>
      </w:r>
    </w:p>
    <w:p w:rsidR="00E7229F" w:rsidRDefault="00E7229F"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E7229F" w:rsidRDefault="00E7229F"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C67FE7" w:rsidRDefault="00C67FE7"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84D7B" w:rsidRPr="00A17A98" w:rsidRDefault="00284D7B" w:rsidP="00DE791D">
      <w:pPr>
        <w:spacing w:line="360" w:lineRule="auto"/>
        <w:jc w:val="both"/>
        <w:rPr>
          <w:sz w:val="24"/>
          <w:szCs w:val="24"/>
        </w:rPr>
      </w:pPr>
      <w:r>
        <w:rPr>
          <w:sz w:val="24"/>
          <w:szCs w:val="24"/>
        </w:rPr>
        <w:t xml:space="preserve">Χάρτης </w:t>
      </w:r>
      <w:r w:rsidRPr="00996A2F">
        <w:rPr>
          <w:sz w:val="24"/>
          <w:szCs w:val="24"/>
        </w:rPr>
        <w:t>1</w:t>
      </w:r>
      <w:r w:rsidR="00553629">
        <w:rPr>
          <w:sz w:val="24"/>
          <w:szCs w:val="24"/>
        </w:rPr>
        <w:t>6</w:t>
      </w:r>
      <w:r w:rsidRPr="00CD39F8">
        <w:rPr>
          <w:sz w:val="24"/>
          <w:szCs w:val="24"/>
        </w:rPr>
        <w:t xml:space="preserve">: </w:t>
      </w:r>
      <w:r>
        <w:rPr>
          <w:sz w:val="24"/>
          <w:szCs w:val="24"/>
        </w:rPr>
        <w:t>Σχηματική απεικόνιση της</w:t>
      </w:r>
      <w:r w:rsidRPr="00CD39F8">
        <w:rPr>
          <w:sz w:val="24"/>
          <w:szCs w:val="24"/>
        </w:rPr>
        <w:t xml:space="preserve"> Κρήτης όπου </w:t>
      </w:r>
      <w:r>
        <w:rPr>
          <w:sz w:val="24"/>
          <w:szCs w:val="24"/>
        </w:rPr>
        <w:t>εμφανίζεται</w:t>
      </w:r>
      <w:r w:rsidRPr="00CD39F8">
        <w:rPr>
          <w:sz w:val="24"/>
          <w:szCs w:val="24"/>
        </w:rPr>
        <w:t xml:space="preserve"> η</w:t>
      </w:r>
      <w:r>
        <w:rPr>
          <w:sz w:val="24"/>
          <w:szCs w:val="24"/>
        </w:rPr>
        <w:t xml:space="preserve"> χωρική</w:t>
      </w:r>
      <w:r w:rsidRPr="00CD39F8">
        <w:rPr>
          <w:sz w:val="24"/>
          <w:szCs w:val="24"/>
        </w:rPr>
        <w:t xml:space="preserve"> κατανομή </w:t>
      </w:r>
      <w:r>
        <w:rPr>
          <w:sz w:val="24"/>
          <w:szCs w:val="24"/>
        </w:rPr>
        <w:t>της βροχόπτωσης για το έτος 2015-2016.</w:t>
      </w:r>
    </w:p>
    <w:p w:rsidR="00697971" w:rsidRDefault="00697971" w:rsidP="00DE791D">
      <w:pPr>
        <w:spacing w:line="360" w:lineRule="auto"/>
        <w:jc w:val="both"/>
        <w:rPr>
          <w:sz w:val="24"/>
          <w:szCs w:val="24"/>
          <w:lang w:val="en-US"/>
        </w:rPr>
      </w:pPr>
    </w:p>
    <w:p w:rsidR="002D5A5D" w:rsidRPr="002D5A5D" w:rsidRDefault="002D5A5D" w:rsidP="00DE791D">
      <w:pPr>
        <w:spacing w:line="360" w:lineRule="auto"/>
        <w:jc w:val="both"/>
        <w:rPr>
          <w:sz w:val="24"/>
          <w:szCs w:val="24"/>
          <w:lang w:val="en-US"/>
        </w:rPr>
      </w:pPr>
    </w:p>
    <w:p w:rsidR="00A17A98" w:rsidRDefault="00A17A98" w:rsidP="00DE791D">
      <w:pPr>
        <w:spacing w:line="360" w:lineRule="auto"/>
        <w:jc w:val="both"/>
        <w:rPr>
          <w:sz w:val="24"/>
          <w:szCs w:val="24"/>
        </w:rPr>
      </w:pPr>
    </w:p>
    <w:p w:rsidR="007C40D6" w:rsidRPr="002D5A5D" w:rsidRDefault="00A17A98" w:rsidP="00DE791D">
      <w:pPr>
        <w:spacing w:line="360" w:lineRule="auto"/>
        <w:jc w:val="both"/>
        <w:rPr>
          <w:sz w:val="24"/>
          <w:szCs w:val="24"/>
          <w:lang w:val="en-US"/>
        </w:rPr>
      </w:pPr>
      <w:r>
        <w:rPr>
          <w:sz w:val="24"/>
          <w:szCs w:val="24"/>
        </w:rPr>
        <w:t>Συνοψίζοντας τα παραπάνω αποτελέσματα της βροχόπτωσης για τη σχηματική απεικόνιση στο νησί της Κρήτης, δημιουργήθηκε ο πίνακας 2. Στον πίνακα 2 αναφέ</w:t>
      </w:r>
      <w:r w:rsidR="007C40D6">
        <w:rPr>
          <w:sz w:val="24"/>
          <w:szCs w:val="24"/>
        </w:rPr>
        <w:t>ρεται</w:t>
      </w:r>
      <w:r>
        <w:rPr>
          <w:sz w:val="24"/>
          <w:szCs w:val="24"/>
        </w:rPr>
        <w:t xml:space="preserve"> τ</w:t>
      </w:r>
      <w:r w:rsidR="007C40D6">
        <w:rPr>
          <w:sz w:val="24"/>
          <w:szCs w:val="24"/>
        </w:rPr>
        <w:t>ο σφάλμα που υπολογίστηκε</w:t>
      </w:r>
      <w:r>
        <w:rPr>
          <w:sz w:val="24"/>
          <w:szCs w:val="24"/>
        </w:rPr>
        <w:t xml:space="preserve"> </w:t>
      </w:r>
      <w:r w:rsidR="007C40D6">
        <w:rPr>
          <w:sz w:val="24"/>
          <w:szCs w:val="24"/>
        </w:rPr>
        <w:t>σε</w:t>
      </w:r>
      <w:r>
        <w:rPr>
          <w:sz w:val="24"/>
          <w:szCs w:val="24"/>
        </w:rPr>
        <w:t xml:space="preserve"> κάθε τύπο ημιβαριογράμματος</w:t>
      </w:r>
      <w:r w:rsidR="007C40D6">
        <w:rPr>
          <w:sz w:val="24"/>
          <w:szCs w:val="24"/>
        </w:rPr>
        <w:t xml:space="preserve"> για κάθε μία περίοδο μελέτης 2007-2016 ξεχωριστά.</w:t>
      </w:r>
    </w:p>
    <w:p w:rsidR="00A17A98" w:rsidRDefault="00A17A98" w:rsidP="00DE791D">
      <w:pPr>
        <w:spacing w:line="360" w:lineRule="auto"/>
        <w:jc w:val="both"/>
        <w:rPr>
          <w:sz w:val="24"/>
          <w:szCs w:val="24"/>
          <w:lang w:val="en-US"/>
        </w:rPr>
      </w:pPr>
    </w:p>
    <w:p w:rsidR="002D5A5D" w:rsidRPr="002D5A5D" w:rsidRDefault="002D5A5D" w:rsidP="00DE791D">
      <w:pPr>
        <w:spacing w:line="360" w:lineRule="auto"/>
        <w:jc w:val="both"/>
        <w:rPr>
          <w:sz w:val="24"/>
          <w:szCs w:val="24"/>
          <w:lang w:val="en-US"/>
        </w:rPr>
      </w:pPr>
    </w:p>
    <w:p w:rsidR="00196332" w:rsidRPr="004F4D5D" w:rsidRDefault="004F4D5D" w:rsidP="004F4D5D">
      <w:pPr>
        <w:spacing w:line="360" w:lineRule="auto"/>
        <w:jc w:val="center"/>
        <w:rPr>
          <w:b/>
          <w:sz w:val="24"/>
          <w:szCs w:val="24"/>
          <w:lang w:val="en-US"/>
        </w:rPr>
      </w:pPr>
      <w:r w:rsidRPr="004F4D5D">
        <w:rPr>
          <w:b/>
          <w:sz w:val="24"/>
          <w:szCs w:val="24"/>
        </w:rPr>
        <w:lastRenderedPageBreak/>
        <w:t xml:space="preserve">ΜΕΘΟΔΟΣ </w:t>
      </w:r>
      <w:r w:rsidRPr="004F4D5D">
        <w:rPr>
          <w:b/>
          <w:sz w:val="24"/>
          <w:szCs w:val="24"/>
          <w:lang w:val="en-US"/>
        </w:rPr>
        <w:t>KRIGING</w:t>
      </w:r>
    </w:p>
    <w:tbl>
      <w:tblPr>
        <w:tblW w:w="8562" w:type="dxa"/>
        <w:tblInd w:w="93" w:type="dxa"/>
        <w:tblLook w:val="04A0"/>
      </w:tblPr>
      <w:tblGrid>
        <w:gridCol w:w="2407"/>
        <w:gridCol w:w="1128"/>
        <w:gridCol w:w="1170"/>
        <w:gridCol w:w="1241"/>
        <w:gridCol w:w="1128"/>
        <w:gridCol w:w="1128"/>
        <w:gridCol w:w="1128"/>
      </w:tblGrid>
      <w:tr w:rsidR="004F4D5D" w:rsidRPr="004F4D5D" w:rsidTr="004F4D5D">
        <w:trPr>
          <w:trHeight w:val="903"/>
        </w:trPr>
        <w:tc>
          <w:tcPr>
            <w:tcW w:w="16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4D5D" w:rsidRPr="004F4D5D" w:rsidRDefault="00B306FA" w:rsidP="004F4D5D">
            <w:pPr>
              <w:spacing w:after="0" w:line="240" w:lineRule="auto"/>
              <w:jc w:val="center"/>
              <w:rPr>
                <w:rFonts w:ascii="Calibri" w:eastAsia="Times New Roman" w:hAnsi="Calibri" w:cs="Calibri"/>
                <w:b/>
                <w:bCs/>
                <w:color w:val="000000"/>
                <w:lang w:eastAsia="el-GR"/>
              </w:rPr>
            </w:pPr>
            <w:r>
              <w:rPr>
                <w:rFonts w:ascii="Calibri" w:eastAsia="Times New Roman" w:hAnsi="Calibri" w:cs="Calibri"/>
                <w:b/>
                <w:bCs/>
                <w:color w:val="000000"/>
                <w:lang w:eastAsia="el-GR"/>
              </w:rPr>
              <w:t>ΤΥΠΟΣ ΗΜΙΒΑΡΙΟΓΡΑΜΜΑΤΟΣ</w:t>
            </w:r>
          </w:p>
        </w:tc>
        <w:tc>
          <w:tcPr>
            <w:tcW w:w="1128" w:type="dxa"/>
            <w:tcBorders>
              <w:top w:val="single" w:sz="4" w:space="0" w:color="auto"/>
              <w:left w:val="nil"/>
              <w:bottom w:val="single" w:sz="4" w:space="0" w:color="auto"/>
              <w:right w:val="single" w:sz="4" w:space="0" w:color="auto"/>
            </w:tcBorders>
            <w:shd w:val="clear" w:color="auto" w:fill="auto"/>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Συνολικά 2007-2016</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Συνολικά υγρή 2007-2016</w:t>
            </w:r>
          </w:p>
        </w:tc>
        <w:tc>
          <w:tcPr>
            <w:tcW w:w="1241" w:type="dxa"/>
            <w:tcBorders>
              <w:top w:val="single" w:sz="4" w:space="0" w:color="auto"/>
              <w:left w:val="nil"/>
              <w:bottom w:val="single" w:sz="4" w:space="0" w:color="auto"/>
              <w:right w:val="single" w:sz="4" w:space="0" w:color="auto"/>
            </w:tcBorders>
            <w:shd w:val="clear" w:color="auto" w:fill="auto"/>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Συνολικά ξηρή 2007-2016</w:t>
            </w:r>
          </w:p>
        </w:tc>
        <w:tc>
          <w:tcPr>
            <w:tcW w:w="1128" w:type="dxa"/>
            <w:tcBorders>
              <w:top w:val="single" w:sz="4" w:space="0" w:color="auto"/>
              <w:left w:val="nil"/>
              <w:bottom w:val="single" w:sz="4" w:space="0" w:color="auto"/>
              <w:right w:val="single" w:sz="4" w:space="0" w:color="auto"/>
            </w:tcBorders>
            <w:shd w:val="clear" w:color="auto" w:fill="auto"/>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Συνολικά 2007-2008</w:t>
            </w:r>
          </w:p>
        </w:tc>
        <w:tc>
          <w:tcPr>
            <w:tcW w:w="1128" w:type="dxa"/>
            <w:tcBorders>
              <w:top w:val="single" w:sz="4" w:space="0" w:color="auto"/>
              <w:left w:val="nil"/>
              <w:bottom w:val="single" w:sz="4" w:space="0" w:color="auto"/>
              <w:right w:val="single" w:sz="4" w:space="0" w:color="auto"/>
            </w:tcBorders>
            <w:shd w:val="clear" w:color="auto" w:fill="auto"/>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Συνολικά 2008-2009</w:t>
            </w:r>
          </w:p>
        </w:tc>
        <w:tc>
          <w:tcPr>
            <w:tcW w:w="1128" w:type="dxa"/>
            <w:tcBorders>
              <w:top w:val="single" w:sz="4" w:space="0" w:color="auto"/>
              <w:left w:val="nil"/>
              <w:bottom w:val="single" w:sz="4" w:space="0" w:color="auto"/>
              <w:right w:val="single" w:sz="4" w:space="0" w:color="auto"/>
            </w:tcBorders>
            <w:shd w:val="clear" w:color="auto" w:fill="auto"/>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Συνολικά 2009-2010</w:t>
            </w:r>
          </w:p>
        </w:tc>
      </w:tr>
      <w:tr w:rsidR="004F4D5D" w:rsidRPr="004F4D5D" w:rsidTr="004F4D5D">
        <w:trPr>
          <w:trHeight w:val="347"/>
        </w:trPr>
        <w:tc>
          <w:tcPr>
            <w:tcW w:w="1639" w:type="dxa"/>
            <w:tcBorders>
              <w:top w:val="nil"/>
              <w:left w:val="single" w:sz="4" w:space="0" w:color="auto"/>
              <w:bottom w:val="single" w:sz="4" w:space="0" w:color="auto"/>
              <w:right w:val="single" w:sz="4" w:space="0" w:color="auto"/>
            </w:tcBorders>
            <w:shd w:val="clear" w:color="auto" w:fill="auto"/>
            <w:noWrap/>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Spherical</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F441D8">
              <w:rPr>
                <w:rFonts w:ascii="Calibri" w:eastAsia="Times New Roman" w:hAnsi="Calibri" w:cs="Calibri"/>
                <w:color w:val="000000"/>
                <w:lang w:eastAsia="el-GR"/>
              </w:rPr>
              <w:t>7,6</w:t>
            </w:r>
            <w:r w:rsidR="00F441D8" w:rsidRPr="00F441D8">
              <w:rPr>
                <w:rFonts w:ascii="Calibri" w:eastAsia="Times New Roman" w:hAnsi="Calibri" w:cs="Calibri"/>
                <w:color w:val="000000"/>
                <w:lang w:val="en-US" w:eastAsia="el-GR"/>
              </w:rPr>
              <w:t>mm</w:t>
            </w:r>
          </w:p>
        </w:tc>
        <w:tc>
          <w:tcPr>
            <w:tcW w:w="1170"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7,5</w:t>
            </w:r>
            <w:r w:rsidR="00F441D8">
              <w:rPr>
                <w:rFonts w:ascii="Calibri" w:eastAsia="Times New Roman" w:hAnsi="Calibri" w:cs="Calibri"/>
                <w:color w:val="000000"/>
                <w:lang w:val="en-US" w:eastAsia="el-GR"/>
              </w:rPr>
              <w:t>mm</w:t>
            </w:r>
          </w:p>
        </w:tc>
        <w:tc>
          <w:tcPr>
            <w:tcW w:w="1241"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0,18</w:t>
            </w:r>
            <w:r w:rsidR="00F441D8">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-4,5</w:t>
            </w:r>
            <w:r w:rsidR="00F441D8">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916001"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-3,8</w:t>
            </w:r>
            <w:r w:rsidR="00916001">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916001"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1,9</w:t>
            </w:r>
            <w:r w:rsidR="00916001">
              <w:rPr>
                <w:rFonts w:ascii="Calibri" w:eastAsia="Times New Roman" w:hAnsi="Calibri" w:cs="Calibri"/>
                <w:color w:val="000000"/>
                <w:lang w:val="en-US" w:eastAsia="el-GR"/>
              </w:rPr>
              <w:t>mm</w:t>
            </w:r>
          </w:p>
        </w:tc>
      </w:tr>
      <w:tr w:rsidR="004F4D5D" w:rsidRPr="004F4D5D" w:rsidTr="004F4D5D">
        <w:trPr>
          <w:trHeight w:val="347"/>
        </w:trPr>
        <w:tc>
          <w:tcPr>
            <w:tcW w:w="1639" w:type="dxa"/>
            <w:tcBorders>
              <w:top w:val="nil"/>
              <w:left w:val="single" w:sz="4" w:space="0" w:color="auto"/>
              <w:bottom w:val="single" w:sz="4" w:space="0" w:color="auto"/>
              <w:right w:val="single" w:sz="4" w:space="0" w:color="auto"/>
            </w:tcBorders>
            <w:shd w:val="clear" w:color="auto" w:fill="auto"/>
            <w:noWrap/>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Exponential</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7,3</w:t>
            </w:r>
            <w:r w:rsidR="00F441D8">
              <w:rPr>
                <w:rFonts w:ascii="Calibri" w:eastAsia="Times New Roman" w:hAnsi="Calibri" w:cs="Calibri"/>
                <w:color w:val="000000"/>
                <w:lang w:val="en-US" w:eastAsia="el-GR"/>
              </w:rPr>
              <w:t>mm</w:t>
            </w:r>
          </w:p>
        </w:tc>
        <w:tc>
          <w:tcPr>
            <w:tcW w:w="1170"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7,9</w:t>
            </w:r>
            <w:r w:rsidR="00F441D8">
              <w:rPr>
                <w:rFonts w:ascii="Calibri" w:eastAsia="Times New Roman" w:hAnsi="Calibri" w:cs="Calibri"/>
                <w:color w:val="000000"/>
                <w:lang w:val="en-US" w:eastAsia="el-GR"/>
              </w:rPr>
              <w:t>mm</w:t>
            </w:r>
          </w:p>
        </w:tc>
        <w:tc>
          <w:tcPr>
            <w:tcW w:w="1241"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0,48</w:t>
            </w:r>
            <w:r w:rsidR="00F441D8">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0,29</w:t>
            </w:r>
            <w:r w:rsidR="00F441D8">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916001"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1,4</w:t>
            </w:r>
            <w:r w:rsidR="00916001">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916001"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5,5</w:t>
            </w:r>
            <w:r w:rsidR="00916001">
              <w:rPr>
                <w:rFonts w:ascii="Calibri" w:eastAsia="Times New Roman" w:hAnsi="Calibri" w:cs="Calibri"/>
                <w:color w:val="000000"/>
                <w:lang w:val="en-US" w:eastAsia="el-GR"/>
              </w:rPr>
              <w:t>mm</w:t>
            </w:r>
          </w:p>
        </w:tc>
      </w:tr>
      <w:tr w:rsidR="004F4D5D" w:rsidRPr="004F4D5D" w:rsidTr="004F4D5D">
        <w:trPr>
          <w:trHeight w:val="347"/>
        </w:trPr>
        <w:tc>
          <w:tcPr>
            <w:tcW w:w="1639" w:type="dxa"/>
            <w:tcBorders>
              <w:top w:val="nil"/>
              <w:left w:val="single" w:sz="4" w:space="0" w:color="auto"/>
              <w:bottom w:val="single" w:sz="4" w:space="0" w:color="auto"/>
              <w:right w:val="single" w:sz="4" w:space="0" w:color="auto"/>
            </w:tcBorders>
            <w:shd w:val="clear" w:color="auto" w:fill="auto"/>
            <w:noWrap/>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Gaussian</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-50,8</w:t>
            </w:r>
            <w:r w:rsidR="00F441D8">
              <w:rPr>
                <w:rFonts w:ascii="Calibri" w:eastAsia="Times New Roman" w:hAnsi="Calibri" w:cs="Calibri"/>
                <w:color w:val="000000"/>
                <w:lang w:val="en-US" w:eastAsia="el-GR"/>
              </w:rPr>
              <w:t>mm</w:t>
            </w:r>
          </w:p>
        </w:tc>
        <w:tc>
          <w:tcPr>
            <w:tcW w:w="1170"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-39,3</w:t>
            </w:r>
            <w:r w:rsidR="00F441D8">
              <w:rPr>
                <w:rFonts w:ascii="Calibri" w:eastAsia="Times New Roman" w:hAnsi="Calibri" w:cs="Calibri"/>
                <w:color w:val="000000"/>
                <w:lang w:val="en-US" w:eastAsia="el-GR"/>
              </w:rPr>
              <w:t>mm</w:t>
            </w:r>
          </w:p>
        </w:tc>
        <w:tc>
          <w:tcPr>
            <w:tcW w:w="1241"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-9,4</w:t>
            </w:r>
            <w:r w:rsidR="00F441D8">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w:t>
            </w:r>
            <w:r w:rsidR="00F441D8">
              <w:rPr>
                <w:rFonts w:ascii="Calibri" w:eastAsia="Times New Roman" w:hAnsi="Calibri" w:cs="Calibri"/>
                <w:color w:val="000000"/>
                <w:lang w:val="en-US" w:eastAsia="el-GR"/>
              </w:rPr>
              <w:t xml:space="preserve">  </w:t>
            </w:r>
            <w:r w:rsidRPr="004F4D5D">
              <w:rPr>
                <w:rFonts w:ascii="Calibri" w:eastAsia="Times New Roman" w:hAnsi="Calibri" w:cs="Calibri"/>
                <w:color w:val="000000"/>
                <w:lang w:eastAsia="el-GR"/>
              </w:rPr>
              <w:t>232,7</w:t>
            </w:r>
            <w:r w:rsidR="00F441D8">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916001"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-164,3</w:t>
            </w:r>
            <w:r w:rsidR="00916001">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916001"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-190,1</w:t>
            </w:r>
            <w:r w:rsidR="00916001">
              <w:rPr>
                <w:rFonts w:ascii="Calibri" w:eastAsia="Times New Roman" w:hAnsi="Calibri" w:cs="Calibri"/>
                <w:color w:val="000000"/>
                <w:lang w:val="en-US" w:eastAsia="el-GR"/>
              </w:rPr>
              <w:t>mm</w:t>
            </w:r>
          </w:p>
        </w:tc>
      </w:tr>
      <w:tr w:rsidR="004F4D5D" w:rsidRPr="004F4D5D" w:rsidTr="004F4D5D">
        <w:trPr>
          <w:trHeight w:val="347"/>
        </w:trPr>
        <w:tc>
          <w:tcPr>
            <w:tcW w:w="1639" w:type="dxa"/>
            <w:tcBorders>
              <w:top w:val="nil"/>
              <w:left w:val="single" w:sz="4" w:space="0" w:color="auto"/>
              <w:bottom w:val="single" w:sz="4" w:space="0" w:color="auto"/>
              <w:right w:val="single" w:sz="4" w:space="0" w:color="auto"/>
            </w:tcBorders>
            <w:shd w:val="clear" w:color="auto" w:fill="auto"/>
            <w:noWrap/>
            <w:vAlign w:val="bottom"/>
            <w:hideMark/>
          </w:tcPr>
          <w:p w:rsidR="004F4D5D" w:rsidRPr="004F4D5D" w:rsidRDefault="004F4D5D" w:rsidP="004F4D5D">
            <w:pPr>
              <w:spacing w:after="0" w:line="240" w:lineRule="auto"/>
              <w:jc w:val="center"/>
              <w:rPr>
                <w:rFonts w:ascii="Calibri" w:eastAsia="Times New Roman" w:hAnsi="Calibri" w:cs="Calibri"/>
                <w:color w:val="000000"/>
                <w:lang w:eastAsia="el-GR"/>
              </w:rPr>
            </w:pPr>
            <w:r w:rsidRPr="004F4D5D">
              <w:rPr>
                <w:rFonts w:ascii="Calibri" w:eastAsia="Times New Roman" w:hAnsi="Calibri" w:cs="Calibri"/>
                <w:color w:val="000000"/>
                <w:lang w:eastAsia="el-GR"/>
              </w:rPr>
              <w:t>K-Bessel</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9,3</w:t>
            </w:r>
            <w:r w:rsidR="00F441D8">
              <w:rPr>
                <w:rFonts w:ascii="Calibri" w:eastAsia="Times New Roman" w:hAnsi="Calibri" w:cs="Calibri"/>
                <w:color w:val="000000"/>
                <w:lang w:val="en-US" w:eastAsia="el-GR"/>
              </w:rPr>
              <w:t>mm</w:t>
            </w:r>
          </w:p>
        </w:tc>
        <w:tc>
          <w:tcPr>
            <w:tcW w:w="1170"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8,5</w:t>
            </w:r>
            <w:r w:rsidR="00F441D8">
              <w:rPr>
                <w:rFonts w:ascii="Calibri" w:eastAsia="Times New Roman" w:hAnsi="Calibri" w:cs="Calibri"/>
                <w:color w:val="000000"/>
                <w:lang w:val="en-US" w:eastAsia="el-GR"/>
              </w:rPr>
              <w:t>mm</w:t>
            </w:r>
          </w:p>
        </w:tc>
        <w:tc>
          <w:tcPr>
            <w:tcW w:w="1241"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1,01</w:t>
            </w:r>
            <w:r w:rsidR="00F441D8">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F441D8"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6,6</w:t>
            </w:r>
            <w:r w:rsidR="00F441D8">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916001"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8,8</w:t>
            </w:r>
            <w:r w:rsidR="00916001">
              <w:rPr>
                <w:rFonts w:ascii="Calibri" w:eastAsia="Times New Roman" w:hAnsi="Calibri" w:cs="Calibri"/>
                <w:color w:val="000000"/>
                <w:lang w:val="en-US" w:eastAsia="el-GR"/>
              </w:rPr>
              <w:t>mm</w:t>
            </w:r>
          </w:p>
        </w:tc>
        <w:tc>
          <w:tcPr>
            <w:tcW w:w="1128" w:type="dxa"/>
            <w:tcBorders>
              <w:top w:val="nil"/>
              <w:left w:val="nil"/>
              <w:bottom w:val="single" w:sz="4" w:space="0" w:color="auto"/>
              <w:right w:val="single" w:sz="4" w:space="0" w:color="auto"/>
            </w:tcBorders>
            <w:shd w:val="clear" w:color="auto" w:fill="auto"/>
            <w:noWrap/>
            <w:vAlign w:val="bottom"/>
            <w:hideMark/>
          </w:tcPr>
          <w:p w:rsidR="004F4D5D" w:rsidRPr="00916001" w:rsidRDefault="004F4D5D" w:rsidP="004F4D5D">
            <w:pPr>
              <w:spacing w:after="0" w:line="240" w:lineRule="auto"/>
              <w:jc w:val="center"/>
              <w:rPr>
                <w:rFonts w:ascii="Calibri" w:eastAsia="Times New Roman" w:hAnsi="Calibri" w:cs="Calibri"/>
                <w:color w:val="000000"/>
                <w:lang w:val="en-US" w:eastAsia="el-GR"/>
              </w:rPr>
            </w:pPr>
            <w:r w:rsidRPr="004F4D5D">
              <w:rPr>
                <w:rFonts w:ascii="Calibri" w:eastAsia="Times New Roman" w:hAnsi="Calibri" w:cs="Calibri"/>
                <w:color w:val="000000"/>
                <w:lang w:eastAsia="el-GR"/>
              </w:rPr>
              <w:t>11,2</w:t>
            </w:r>
            <w:r w:rsidR="00916001">
              <w:rPr>
                <w:rFonts w:ascii="Calibri" w:eastAsia="Times New Roman" w:hAnsi="Calibri" w:cs="Calibri"/>
                <w:color w:val="000000"/>
                <w:lang w:val="en-US" w:eastAsia="el-GR"/>
              </w:rPr>
              <w:t>mm</w:t>
            </w:r>
          </w:p>
        </w:tc>
      </w:tr>
    </w:tbl>
    <w:p w:rsidR="00532828" w:rsidRDefault="00532828" w:rsidP="00284D7B">
      <w:pPr>
        <w:spacing w:line="360" w:lineRule="auto"/>
        <w:jc w:val="both"/>
        <w:rPr>
          <w:sz w:val="24"/>
          <w:szCs w:val="24"/>
          <w:lang w:val="en-US"/>
        </w:rPr>
      </w:pPr>
    </w:p>
    <w:tbl>
      <w:tblPr>
        <w:tblW w:w="7986" w:type="dxa"/>
        <w:tblInd w:w="93" w:type="dxa"/>
        <w:tblLook w:val="04A0"/>
      </w:tblPr>
      <w:tblGrid>
        <w:gridCol w:w="1331"/>
        <w:gridCol w:w="1331"/>
        <w:gridCol w:w="1331"/>
        <w:gridCol w:w="1331"/>
        <w:gridCol w:w="1331"/>
        <w:gridCol w:w="1331"/>
      </w:tblGrid>
      <w:tr w:rsidR="00532828" w:rsidRPr="00532828" w:rsidTr="00532828">
        <w:trPr>
          <w:trHeight w:val="917"/>
        </w:trPr>
        <w:tc>
          <w:tcPr>
            <w:tcW w:w="13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32828" w:rsidRPr="00532828" w:rsidRDefault="00532828" w:rsidP="00532828">
            <w:pPr>
              <w:spacing w:after="0" w:line="240" w:lineRule="auto"/>
              <w:jc w:val="center"/>
              <w:rPr>
                <w:rFonts w:ascii="Calibri" w:eastAsia="Times New Roman" w:hAnsi="Calibri" w:cs="Calibri"/>
                <w:color w:val="000000"/>
                <w:szCs w:val="20"/>
                <w:lang w:eastAsia="el-GR"/>
              </w:rPr>
            </w:pPr>
            <w:r w:rsidRPr="00532828">
              <w:rPr>
                <w:rFonts w:ascii="Calibri" w:eastAsia="Times New Roman" w:hAnsi="Calibri" w:cs="Calibri"/>
                <w:color w:val="000000"/>
                <w:szCs w:val="20"/>
                <w:lang w:eastAsia="el-GR"/>
              </w:rPr>
              <w:t>Συνολικά 2010-2011</w:t>
            </w:r>
          </w:p>
        </w:tc>
        <w:tc>
          <w:tcPr>
            <w:tcW w:w="1331" w:type="dxa"/>
            <w:tcBorders>
              <w:top w:val="single" w:sz="4" w:space="0" w:color="auto"/>
              <w:left w:val="nil"/>
              <w:bottom w:val="single" w:sz="4" w:space="0" w:color="auto"/>
              <w:right w:val="single" w:sz="4" w:space="0" w:color="auto"/>
            </w:tcBorders>
            <w:shd w:val="clear" w:color="auto" w:fill="auto"/>
            <w:vAlign w:val="bottom"/>
            <w:hideMark/>
          </w:tcPr>
          <w:p w:rsidR="00532828" w:rsidRPr="00532828" w:rsidRDefault="00532828" w:rsidP="00532828">
            <w:pPr>
              <w:spacing w:after="0" w:line="240" w:lineRule="auto"/>
              <w:jc w:val="center"/>
              <w:rPr>
                <w:rFonts w:ascii="Calibri" w:eastAsia="Times New Roman" w:hAnsi="Calibri" w:cs="Calibri"/>
                <w:color w:val="000000"/>
                <w:szCs w:val="20"/>
                <w:lang w:eastAsia="el-GR"/>
              </w:rPr>
            </w:pPr>
            <w:r w:rsidRPr="00532828">
              <w:rPr>
                <w:rFonts w:ascii="Calibri" w:eastAsia="Times New Roman" w:hAnsi="Calibri" w:cs="Calibri"/>
                <w:color w:val="000000"/>
                <w:szCs w:val="20"/>
                <w:lang w:eastAsia="el-GR"/>
              </w:rPr>
              <w:t>Συνολικά 2011-2012</w:t>
            </w:r>
          </w:p>
        </w:tc>
        <w:tc>
          <w:tcPr>
            <w:tcW w:w="1331" w:type="dxa"/>
            <w:tcBorders>
              <w:top w:val="single" w:sz="4" w:space="0" w:color="auto"/>
              <w:left w:val="nil"/>
              <w:bottom w:val="single" w:sz="4" w:space="0" w:color="auto"/>
              <w:right w:val="single" w:sz="4" w:space="0" w:color="auto"/>
            </w:tcBorders>
            <w:shd w:val="clear" w:color="auto" w:fill="auto"/>
            <w:vAlign w:val="bottom"/>
            <w:hideMark/>
          </w:tcPr>
          <w:p w:rsidR="00532828" w:rsidRPr="00532828" w:rsidRDefault="00532828" w:rsidP="00532828">
            <w:pPr>
              <w:spacing w:after="0" w:line="240" w:lineRule="auto"/>
              <w:jc w:val="center"/>
              <w:rPr>
                <w:rFonts w:ascii="Calibri" w:eastAsia="Times New Roman" w:hAnsi="Calibri" w:cs="Calibri"/>
                <w:color w:val="000000"/>
                <w:szCs w:val="20"/>
                <w:lang w:eastAsia="el-GR"/>
              </w:rPr>
            </w:pPr>
            <w:r w:rsidRPr="00532828">
              <w:rPr>
                <w:rFonts w:ascii="Calibri" w:eastAsia="Times New Roman" w:hAnsi="Calibri" w:cs="Calibri"/>
                <w:color w:val="000000"/>
                <w:szCs w:val="20"/>
                <w:lang w:eastAsia="el-GR"/>
              </w:rPr>
              <w:t>Συνολικά 2012-2013</w:t>
            </w:r>
          </w:p>
        </w:tc>
        <w:tc>
          <w:tcPr>
            <w:tcW w:w="1331" w:type="dxa"/>
            <w:tcBorders>
              <w:top w:val="single" w:sz="4" w:space="0" w:color="auto"/>
              <w:left w:val="nil"/>
              <w:bottom w:val="single" w:sz="4" w:space="0" w:color="auto"/>
              <w:right w:val="single" w:sz="4" w:space="0" w:color="auto"/>
            </w:tcBorders>
            <w:shd w:val="clear" w:color="auto" w:fill="auto"/>
            <w:vAlign w:val="bottom"/>
            <w:hideMark/>
          </w:tcPr>
          <w:p w:rsidR="00532828" w:rsidRPr="00532828" w:rsidRDefault="00532828" w:rsidP="00532828">
            <w:pPr>
              <w:spacing w:after="0" w:line="240" w:lineRule="auto"/>
              <w:jc w:val="center"/>
              <w:rPr>
                <w:rFonts w:ascii="Calibri" w:eastAsia="Times New Roman" w:hAnsi="Calibri" w:cs="Calibri"/>
                <w:color w:val="000000"/>
                <w:szCs w:val="20"/>
                <w:lang w:eastAsia="el-GR"/>
              </w:rPr>
            </w:pPr>
            <w:r w:rsidRPr="00532828">
              <w:rPr>
                <w:rFonts w:ascii="Calibri" w:eastAsia="Times New Roman" w:hAnsi="Calibri" w:cs="Calibri"/>
                <w:color w:val="000000"/>
                <w:szCs w:val="20"/>
                <w:lang w:eastAsia="el-GR"/>
              </w:rPr>
              <w:t>Συνολικά 2013-2014</w:t>
            </w:r>
          </w:p>
        </w:tc>
        <w:tc>
          <w:tcPr>
            <w:tcW w:w="1331" w:type="dxa"/>
            <w:tcBorders>
              <w:top w:val="single" w:sz="4" w:space="0" w:color="auto"/>
              <w:left w:val="nil"/>
              <w:bottom w:val="single" w:sz="4" w:space="0" w:color="auto"/>
              <w:right w:val="single" w:sz="4" w:space="0" w:color="auto"/>
            </w:tcBorders>
            <w:shd w:val="clear" w:color="auto" w:fill="auto"/>
            <w:vAlign w:val="bottom"/>
            <w:hideMark/>
          </w:tcPr>
          <w:p w:rsidR="00532828" w:rsidRPr="00532828" w:rsidRDefault="00532828" w:rsidP="00532828">
            <w:pPr>
              <w:spacing w:after="0" w:line="240" w:lineRule="auto"/>
              <w:jc w:val="center"/>
              <w:rPr>
                <w:rFonts w:ascii="Calibri" w:eastAsia="Times New Roman" w:hAnsi="Calibri" w:cs="Calibri"/>
                <w:color w:val="000000"/>
                <w:szCs w:val="20"/>
                <w:lang w:eastAsia="el-GR"/>
              </w:rPr>
            </w:pPr>
            <w:r w:rsidRPr="00532828">
              <w:rPr>
                <w:rFonts w:ascii="Calibri" w:eastAsia="Times New Roman" w:hAnsi="Calibri" w:cs="Calibri"/>
                <w:color w:val="000000"/>
                <w:szCs w:val="20"/>
                <w:lang w:eastAsia="el-GR"/>
              </w:rPr>
              <w:t>Συνολικά 2014-2015</w:t>
            </w:r>
          </w:p>
        </w:tc>
        <w:tc>
          <w:tcPr>
            <w:tcW w:w="1331" w:type="dxa"/>
            <w:tcBorders>
              <w:top w:val="single" w:sz="4" w:space="0" w:color="auto"/>
              <w:left w:val="nil"/>
              <w:bottom w:val="single" w:sz="4" w:space="0" w:color="auto"/>
              <w:right w:val="single" w:sz="4" w:space="0" w:color="auto"/>
            </w:tcBorders>
            <w:shd w:val="clear" w:color="auto" w:fill="auto"/>
            <w:vAlign w:val="bottom"/>
            <w:hideMark/>
          </w:tcPr>
          <w:p w:rsidR="00532828" w:rsidRPr="00532828" w:rsidRDefault="00532828" w:rsidP="00532828">
            <w:pPr>
              <w:spacing w:after="0" w:line="240" w:lineRule="auto"/>
              <w:jc w:val="center"/>
              <w:rPr>
                <w:rFonts w:ascii="Calibri" w:eastAsia="Times New Roman" w:hAnsi="Calibri" w:cs="Calibri"/>
                <w:color w:val="000000"/>
                <w:szCs w:val="20"/>
                <w:lang w:eastAsia="el-GR"/>
              </w:rPr>
            </w:pPr>
            <w:r w:rsidRPr="00532828">
              <w:rPr>
                <w:rFonts w:ascii="Calibri" w:eastAsia="Times New Roman" w:hAnsi="Calibri" w:cs="Calibri"/>
                <w:color w:val="000000"/>
                <w:szCs w:val="20"/>
                <w:lang w:eastAsia="el-GR"/>
              </w:rPr>
              <w:t>Συνολικά 2015-2016</w:t>
            </w:r>
          </w:p>
        </w:tc>
      </w:tr>
      <w:tr w:rsidR="00532828" w:rsidRPr="00532828" w:rsidTr="00532828">
        <w:trPr>
          <w:trHeight w:val="353"/>
        </w:trPr>
        <w:tc>
          <w:tcPr>
            <w:tcW w:w="1331" w:type="dxa"/>
            <w:tcBorders>
              <w:top w:val="nil"/>
              <w:left w:val="single" w:sz="4" w:space="0" w:color="auto"/>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10,4</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18,5</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3,8</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8,7</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19,9</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13,7</w:t>
            </w:r>
            <w:r w:rsidR="00095920">
              <w:rPr>
                <w:rFonts w:ascii="Calibri" w:eastAsia="Times New Roman" w:hAnsi="Calibri" w:cs="Calibri"/>
                <w:color w:val="000000"/>
                <w:szCs w:val="20"/>
                <w:lang w:val="en-US" w:eastAsia="el-GR"/>
              </w:rPr>
              <w:t>mm</w:t>
            </w:r>
          </w:p>
        </w:tc>
      </w:tr>
      <w:tr w:rsidR="00532828" w:rsidRPr="00532828" w:rsidTr="00532828">
        <w:trPr>
          <w:trHeight w:val="353"/>
        </w:trPr>
        <w:tc>
          <w:tcPr>
            <w:tcW w:w="1331" w:type="dxa"/>
            <w:tcBorders>
              <w:top w:val="nil"/>
              <w:left w:val="single" w:sz="4" w:space="0" w:color="auto"/>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15,4</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17,7</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4</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6,8</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16,8</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10,5</w:t>
            </w:r>
            <w:r w:rsidR="00095920">
              <w:rPr>
                <w:rFonts w:ascii="Calibri" w:eastAsia="Times New Roman" w:hAnsi="Calibri" w:cs="Calibri"/>
                <w:color w:val="000000"/>
                <w:szCs w:val="20"/>
                <w:lang w:val="en-US" w:eastAsia="el-GR"/>
              </w:rPr>
              <w:t>mm</w:t>
            </w:r>
          </w:p>
        </w:tc>
      </w:tr>
      <w:tr w:rsidR="00532828" w:rsidRPr="00532828" w:rsidTr="00532828">
        <w:trPr>
          <w:trHeight w:val="353"/>
        </w:trPr>
        <w:tc>
          <w:tcPr>
            <w:tcW w:w="1331" w:type="dxa"/>
            <w:tcBorders>
              <w:top w:val="nil"/>
              <w:left w:val="single" w:sz="4" w:space="0" w:color="auto"/>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-189,9</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181,9</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40,3</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63</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-3,5</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37,5</w:t>
            </w:r>
            <w:r w:rsidR="00095920">
              <w:rPr>
                <w:rFonts w:ascii="Calibri" w:eastAsia="Times New Roman" w:hAnsi="Calibri" w:cs="Calibri"/>
                <w:color w:val="000000"/>
                <w:szCs w:val="20"/>
                <w:lang w:val="en-US" w:eastAsia="el-GR"/>
              </w:rPr>
              <w:t>mm</w:t>
            </w:r>
          </w:p>
        </w:tc>
      </w:tr>
      <w:tr w:rsidR="00532828" w:rsidRPr="00532828" w:rsidTr="00532828">
        <w:trPr>
          <w:trHeight w:val="353"/>
        </w:trPr>
        <w:tc>
          <w:tcPr>
            <w:tcW w:w="1331" w:type="dxa"/>
            <w:tcBorders>
              <w:top w:val="nil"/>
              <w:left w:val="single" w:sz="4" w:space="0" w:color="auto"/>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17,1</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23,8</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8,4</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6,4</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12,9</w:t>
            </w:r>
            <w:r w:rsidR="00095920">
              <w:rPr>
                <w:rFonts w:ascii="Calibri" w:eastAsia="Times New Roman" w:hAnsi="Calibri" w:cs="Calibri"/>
                <w:color w:val="000000"/>
                <w:szCs w:val="20"/>
                <w:lang w:val="en-US" w:eastAsia="el-GR"/>
              </w:rPr>
              <w:t>mm</w:t>
            </w:r>
          </w:p>
        </w:tc>
        <w:tc>
          <w:tcPr>
            <w:tcW w:w="1331" w:type="dxa"/>
            <w:tcBorders>
              <w:top w:val="nil"/>
              <w:left w:val="nil"/>
              <w:bottom w:val="single" w:sz="4" w:space="0" w:color="auto"/>
              <w:right w:val="single" w:sz="4" w:space="0" w:color="auto"/>
            </w:tcBorders>
            <w:shd w:val="clear" w:color="auto" w:fill="auto"/>
            <w:noWrap/>
            <w:vAlign w:val="bottom"/>
            <w:hideMark/>
          </w:tcPr>
          <w:p w:rsidR="00532828" w:rsidRPr="00095920" w:rsidRDefault="00532828" w:rsidP="00532828">
            <w:pPr>
              <w:spacing w:after="0" w:line="240" w:lineRule="auto"/>
              <w:jc w:val="center"/>
              <w:rPr>
                <w:rFonts w:ascii="Calibri" w:eastAsia="Times New Roman" w:hAnsi="Calibri" w:cs="Calibri"/>
                <w:color w:val="000000"/>
                <w:szCs w:val="20"/>
                <w:lang w:val="en-US" w:eastAsia="el-GR"/>
              </w:rPr>
            </w:pPr>
            <w:r w:rsidRPr="00532828">
              <w:rPr>
                <w:rFonts w:ascii="Calibri" w:eastAsia="Times New Roman" w:hAnsi="Calibri" w:cs="Calibri"/>
                <w:color w:val="000000"/>
                <w:szCs w:val="20"/>
                <w:lang w:eastAsia="el-GR"/>
              </w:rPr>
              <w:t>-7,6</w:t>
            </w:r>
            <w:r w:rsidR="00095920">
              <w:rPr>
                <w:rFonts w:ascii="Calibri" w:eastAsia="Times New Roman" w:hAnsi="Calibri" w:cs="Calibri"/>
                <w:color w:val="000000"/>
                <w:szCs w:val="20"/>
                <w:lang w:val="en-US" w:eastAsia="el-GR"/>
              </w:rPr>
              <w:t>mm</w:t>
            </w:r>
          </w:p>
        </w:tc>
      </w:tr>
    </w:tbl>
    <w:p w:rsidR="006B4768" w:rsidRPr="006B4768" w:rsidRDefault="006B4768" w:rsidP="006B4768">
      <w:pPr>
        <w:spacing w:line="360" w:lineRule="auto"/>
        <w:jc w:val="both"/>
        <w:rPr>
          <w:sz w:val="24"/>
          <w:szCs w:val="24"/>
        </w:rPr>
      </w:pPr>
      <w:r>
        <w:rPr>
          <w:sz w:val="24"/>
          <w:szCs w:val="24"/>
        </w:rPr>
        <w:t xml:space="preserve">Πίνακας </w:t>
      </w:r>
      <w:r w:rsidRPr="006B4768">
        <w:rPr>
          <w:sz w:val="24"/>
          <w:szCs w:val="24"/>
        </w:rPr>
        <w:t>2</w:t>
      </w:r>
      <w:r w:rsidRPr="00CD39F8">
        <w:rPr>
          <w:sz w:val="24"/>
          <w:szCs w:val="24"/>
        </w:rPr>
        <w:t>: Συνοπτικός πίνακας</w:t>
      </w:r>
      <w:r>
        <w:rPr>
          <w:sz w:val="24"/>
          <w:szCs w:val="24"/>
        </w:rPr>
        <w:t xml:space="preserve"> αποτελεσμάτων της μεθόδου </w:t>
      </w:r>
      <w:r>
        <w:rPr>
          <w:sz w:val="24"/>
          <w:szCs w:val="24"/>
          <w:lang w:val="en-US"/>
        </w:rPr>
        <w:t>kriging</w:t>
      </w:r>
      <w:r>
        <w:rPr>
          <w:sz w:val="24"/>
          <w:szCs w:val="24"/>
        </w:rPr>
        <w:t xml:space="preserve"> για κάθε ένα τύπο ημιβαριογράμματος.</w:t>
      </w:r>
    </w:p>
    <w:p w:rsidR="001627D7" w:rsidRDefault="001627D7" w:rsidP="00DE791D">
      <w:pPr>
        <w:spacing w:line="360" w:lineRule="auto"/>
        <w:jc w:val="both"/>
        <w:rPr>
          <w:sz w:val="24"/>
          <w:szCs w:val="24"/>
        </w:rPr>
      </w:pPr>
    </w:p>
    <w:p w:rsidR="001627D7" w:rsidRPr="006B4768" w:rsidRDefault="001627D7" w:rsidP="00DE791D">
      <w:pPr>
        <w:spacing w:line="360" w:lineRule="auto"/>
        <w:jc w:val="both"/>
        <w:rPr>
          <w:sz w:val="24"/>
          <w:szCs w:val="24"/>
        </w:rPr>
      </w:pPr>
    </w:p>
    <w:p w:rsidR="004D3040" w:rsidRPr="00D44C7B" w:rsidRDefault="00D44C7B" w:rsidP="00DE791D">
      <w:pPr>
        <w:spacing w:line="360" w:lineRule="auto"/>
        <w:jc w:val="both"/>
        <w:rPr>
          <w:b/>
          <w:sz w:val="28"/>
          <w:szCs w:val="28"/>
          <w:u w:val="single"/>
        </w:rPr>
      </w:pPr>
      <w:r w:rsidRPr="00D44C7B">
        <w:rPr>
          <w:b/>
          <w:sz w:val="28"/>
          <w:szCs w:val="28"/>
          <w:u w:val="single"/>
        </w:rPr>
        <w:t>ΥΠΟΓΕΙΑ ΝΕΡΑ</w:t>
      </w:r>
    </w:p>
    <w:p w:rsidR="00697971" w:rsidRPr="00A17A98" w:rsidRDefault="00196332" w:rsidP="00697971">
      <w:pPr>
        <w:spacing w:line="360" w:lineRule="auto"/>
        <w:jc w:val="both"/>
        <w:rPr>
          <w:sz w:val="24"/>
          <w:szCs w:val="24"/>
        </w:rPr>
      </w:pPr>
      <w:r>
        <w:rPr>
          <w:sz w:val="24"/>
          <w:szCs w:val="24"/>
        </w:rPr>
        <w:t>Εκτός από τη γεωστατιστική ανάλυση των βροχοπτώσεων στο νησί της Κρήτης, έγινε και χαρτογράφηση των διαθέσιμων υπόγειων νερών του νησιού</w:t>
      </w:r>
      <w:r w:rsidR="004042DE">
        <w:rPr>
          <w:sz w:val="24"/>
          <w:szCs w:val="24"/>
        </w:rPr>
        <w:t xml:space="preserve"> σύμφωνα με </w:t>
      </w:r>
      <w:r w:rsidR="00BC7542">
        <w:rPr>
          <w:sz w:val="24"/>
          <w:szCs w:val="24"/>
        </w:rPr>
        <w:t xml:space="preserve">τα διαθέσιμα </w:t>
      </w:r>
      <w:r w:rsidR="004042DE">
        <w:rPr>
          <w:sz w:val="24"/>
          <w:szCs w:val="24"/>
        </w:rPr>
        <w:t>δεδομένα.</w:t>
      </w:r>
      <w:r>
        <w:rPr>
          <w:sz w:val="24"/>
          <w:szCs w:val="24"/>
        </w:rPr>
        <w:t xml:space="preserve"> </w:t>
      </w:r>
      <w:r w:rsidR="007C782E">
        <w:rPr>
          <w:sz w:val="24"/>
          <w:szCs w:val="24"/>
        </w:rPr>
        <w:t xml:space="preserve">Αρχικά, </w:t>
      </w:r>
      <w:r w:rsidR="00E12D79">
        <w:rPr>
          <w:sz w:val="24"/>
          <w:szCs w:val="24"/>
        </w:rPr>
        <w:t>απεικονίζεται</w:t>
      </w:r>
      <w:r w:rsidR="007C782E">
        <w:rPr>
          <w:sz w:val="24"/>
          <w:szCs w:val="24"/>
        </w:rPr>
        <w:t xml:space="preserve"> </w:t>
      </w:r>
      <w:r w:rsidR="00E12D79">
        <w:rPr>
          <w:sz w:val="24"/>
          <w:szCs w:val="24"/>
        </w:rPr>
        <w:t>ο μέσος όρος</w:t>
      </w:r>
      <w:r w:rsidR="007C782E">
        <w:rPr>
          <w:sz w:val="24"/>
          <w:szCs w:val="24"/>
        </w:rPr>
        <w:t xml:space="preserve"> των συνολικών τιμών για τα υπόγεια νερά </w:t>
      </w:r>
      <w:r w:rsidR="000C5418">
        <w:rPr>
          <w:sz w:val="24"/>
          <w:szCs w:val="24"/>
        </w:rPr>
        <w:t xml:space="preserve">και </w:t>
      </w:r>
      <w:r w:rsidR="007C782E">
        <w:rPr>
          <w:sz w:val="24"/>
          <w:szCs w:val="24"/>
        </w:rPr>
        <w:t>αφορά τα έτη 2007-2014.</w:t>
      </w:r>
      <w:r w:rsidR="00796A86" w:rsidRPr="00796A86">
        <w:rPr>
          <w:sz w:val="24"/>
          <w:szCs w:val="24"/>
        </w:rPr>
        <w:t xml:space="preserve"> </w:t>
      </w:r>
      <w:r w:rsidR="00D0311C">
        <w:rPr>
          <w:sz w:val="24"/>
          <w:szCs w:val="24"/>
        </w:rPr>
        <w:t>Ο τύπος</w:t>
      </w:r>
      <w:r w:rsidR="00796A86">
        <w:rPr>
          <w:sz w:val="24"/>
          <w:szCs w:val="24"/>
        </w:rPr>
        <w:t xml:space="preserve"> </w:t>
      </w:r>
      <w:r w:rsidR="00BC7542">
        <w:rPr>
          <w:sz w:val="24"/>
          <w:szCs w:val="24"/>
        </w:rPr>
        <w:t xml:space="preserve">ημιβαριογράμματος </w:t>
      </w:r>
      <w:r w:rsidR="00796A86">
        <w:rPr>
          <w:sz w:val="24"/>
          <w:szCs w:val="24"/>
        </w:rPr>
        <w:t xml:space="preserve">που χρησιμοποιήθηκε με το μικρότερο σφάλμα είναι </w:t>
      </w:r>
      <w:r w:rsidR="00D0311C">
        <w:rPr>
          <w:sz w:val="24"/>
          <w:szCs w:val="24"/>
        </w:rPr>
        <w:t>ο εκθετικός</w:t>
      </w:r>
      <w:r w:rsidR="00796A86">
        <w:rPr>
          <w:sz w:val="24"/>
          <w:szCs w:val="24"/>
        </w:rPr>
        <w:t xml:space="preserve"> (τάξη σ</w:t>
      </w:r>
      <w:r w:rsidR="00711A4F">
        <w:rPr>
          <w:sz w:val="24"/>
          <w:szCs w:val="24"/>
        </w:rPr>
        <w:t>φάλματος -1</w:t>
      </w:r>
      <w:r w:rsidR="00711A4F" w:rsidRPr="00711A4F">
        <w:rPr>
          <w:sz w:val="24"/>
          <w:szCs w:val="24"/>
        </w:rPr>
        <w:t>.</w:t>
      </w:r>
      <w:r w:rsidR="009A705C">
        <w:rPr>
          <w:sz w:val="24"/>
          <w:szCs w:val="24"/>
        </w:rPr>
        <w:t>80</w:t>
      </w:r>
      <w:r w:rsidR="00711A4F">
        <w:rPr>
          <w:sz w:val="24"/>
          <w:szCs w:val="24"/>
          <w:lang w:val="en-US"/>
        </w:rPr>
        <w:t>m</w:t>
      </w:r>
      <w:r w:rsidR="009A705C">
        <w:rPr>
          <w:sz w:val="24"/>
          <w:szCs w:val="24"/>
        </w:rPr>
        <w:t>) συγκριτικά με τον σφαιρικό</w:t>
      </w:r>
      <w:r w:rsidR="00796A86">
        <w:rPr>
          <w:sz w:val="24"/>
          <w:szCs w:val="24"/>
        </w:rPr>
        <w:t xml:space="preserve"> (σφάλμα</w:t>
      </w:r>
      <w:r w:rsidR="009A705C">
        <w:rPr>
          <w:sz w:val="24"/>
          <w:szCs w:val="24"/>
        </w:rPr>
        <w:t xml:space="preserve"> </w:t>
      </w:r>
      <w:r w:rsidR="00711A4F">
        <w:rPr>
          <w:sz w:val="24"/>
          <w:szCs w:val="24"/>
        </w:rPr>
        <w:t>-1</w:t>
      </w:r>
      <w:r w:rsidR="00711A4F" w:rsidRPr="00711A4F">
        <w:rPr>
          <w:sz w:val="24"/>
          <w:szCs w:val="24"/>
        </w:rPr>
        <w:t>.</w:t>
      </w:r>
      <w:r w:rsidR="009A705C">
        <w:rPr>
          <w:sz w:val="24"/>
          <w:szCs w:val="24"/>
        </w:rPr>
        <w:t>9</w:t>
      </w:r>
      <w:r w:rsidR="00711A4F">
        <w:rPr>
          <w:sz w:val="24"/>
          <w:szCs w:val="24"/>
          <w:lang w:val="en-US"/>
        </w:rPr>
        <w:t>m</w:t>
      </w:r>
      <w:r w:rsidR="009A705C">
        <w:rPr>
          <w:sz w:val="24"/>
          <w:szCs w:val="24"/>
        </w:rPr>
        <w:t>), το γκαουσιανό</w:t>
      </w:r>
      <w:r w:rsidR="00711A4F">
        <w:rPr>
          <w:sz w:val="24"/>
          <w:szCs w:val="24"/>
        </w:rPr>
        <w:t xml:space="preserve"> (σφάλμα -33</w:t>
      </w:r>
      <w:r w:rsidR="00711A4F" w:rsidRPr="00711A4F">
        <w:rPr>
          <w:sz w:val="24"/>
          <w:szCs w:val="24"/>
        </w:rPr>
        <w:t>.</w:t>
      </w:r>
      <w:r w:rsidR="00796A86">
        <w:rPr>
          <w:sz w:val="24"/>
          <w:szCs w:val="24"/>
        </w:rPr>
        <w:t>4</w:t>
      </w:r>
      <w:r w:rsidR="00711A4F">
        <w:rPr>
          <w:sz w:val="24"/>
          <w:szCs w:val="24"/>
          <w:lang w:val="en-US"/>
        </w:rPr>
        <w:t>m</w:t>
      </w:r>
      <w:r w:rsidR="00796A86">
        <w:rPr>
          <w:sz w:val="24"/>
          <w:szCs w:val="24"/>
        </w:rPr>
        <w:t>) και τ</w:t>
      </w:r>
      <w:r w:rsidR="009A705C">
        <w:rPr>
          <w:sz w:val="24"/>
          <w:szCs w:val="24"/>
        </w:rPr>
        <w:t>ο</w:t>
      </w:r>
      <w:r w:rsidR="00796A86">
        <w:rPr>
          <w:sz w:val="24"/>
          <w:szCs w:val="24"/>
        </w:rPr>
        <w:t xml:space="preserve"> </w:t>
      </w:r>
      <w:r w:rsidR="00796A86">
        <w:rPr>
          <w:sz w:val="24"/>
          <w:szCs w:val="24"/>
          <w:lang w:val="en-US"/>
        </w:rPr>
        <w:t>k</w:t>
      </w:r>
      <w:r w:rsidR="00796A86" w:rsidRPr="00ED1A2C">
        <w:rPr>
          <w:sz w:val="24"/>
          <w:szCs w:val="24"/>
        </w:rPr>
        <w:t>-</w:t>
      </w:r>
      <w:r w:rsidR="00796A86">
        <w:rPr>
          <w:sz w:val="24"/>
          <w:szCs w:val="24"/>
          <w:lang w:val="en-US"/>
        </w:rPr>
        <w:t>bessel</w:t>
      </w:r>
      <w:r w:rsidR="00796A86" w:rsidRPr="00ED1A2C">
        <w:rPr>
          <w:sz w:val="24"/>
          <w:szCs w:val="24"/>
        </w:rPr>
        <w:t xml:space="preserve"> (</w:t>
      </w:r>
      <w:r w:rsidR="00711A4F">
        <w:rPr>
          <w:sz w:val="24"/>
          <w:szCs w:val="24"/>
        </w:rPr>
        <w:t>σφάλμα -1</w:t>
      </w:r>
      <w:r w:rsidR="00711A4F" w:rsidRPr="00711A4F">
        <w:rPr>
          <w:sz w:val="24"/>
          <w:szCs w:val="24"/>
        </w:rPr>
        <w:t>.</w:t>
      </w:r>
      <w:r w:rsidR="00796A86">
        <w:rPr>
          <w:sz w:val="24"/>
          <w:szCs w:val="24"/>
        </w:rPr>
        <w:t>88</w:t>
      </w:r>
      <w:r w:rsidR="00711A4F">
        <w:rPr>
          <w:sz w:val="24"/>
          <w:szCs w:val="24"/>
          <w:lang w:val="en-US"/>
        </w:rPr>
        <w:t>m</w:t>
      </w:r>
      <w:r w:rsidR="00796A86">
        <w:rPr>
          <w:sz w:val="24"/>
          <w:szCs w:val="24"/>
        </w:rPr>
        <w:t>).</w:t>
      </w:r>
      <w:r w:rsidR="003D790F">
        <w:rPr>
          <w:sz w:val="24"/>
          <w:szCs w:val="24"/>
        </w:rPr>
        <w:t>Τα αποτελέσ</w:t>
      </w:r>
      <w:r w:rsidR="00BC7542">
        <w:rPr>
          <w:sz w:val="24"/>
          <w:szCs w:val="24"/>
        </w:rPr>
        <w:t>ματα παρουσιάζονται στο χάρτη 1</w:t>
      </w:r>
      <w:r w:rsidR="00553629">
        <w:rPr>
          <w:sz w:val="24"/>
          <w:szCs w:val="24"/>
        </w:rPr>
        <w:t>7</w:t>
      </w:r>
      <w:r w:rsidR="003D790F">
        <w:rPr>
          <w:sz w:val="24"/>
          <w:szCs w:val="24"/>
        </w:rPr>
        <w:t>.</w:t>
      </w:r>
    </w:p>
    <w:p w:rsidR="00097931" w:rsidRDefault="00097931" w:rsidP="00284D7B">
      <w:pPr>
        <w:spacing w:line="360" w:lineRule="auto"/>
        <w:jc w:val="both"/>
        <w:rPr>
          <w:sz w:val="24"/>
          <w:szCs w:val="24"/>
        </w:rPr>
      </w:pPr>
    </w:p>
    <w:p w:rsidR="003D790F" w:rsidRDefault="003D790F" w:rsidP="00284D7B">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3D790F">
        <w:rPr>
          <w:rFonts w:ascii="Times New Roman" w:eastAsia="Times New Roman" w:hAnsi="Times New Roman" w:cs="Times New Roman"/>
          <w:snapToGrid w:val="0"/>
          <w:color w:val="000000"/>
          <w:w w:val="0"/>
          <w:sz w:val="0"/>
          <w:szCs w:val="0"/>
          <w:u w:color="000000"/>
          <w:bdr w:val="none" w:sz="0" w:space="0" w:color="000000"/>
          <w:shd w:val="clear" w:color="000000" w:fill="000000"/>
        </w:rPr>
        <w:lastRenderedPageBreak/>
        <w:t xml:space="preserve"> </w:t>
      </w:r>
      <w:r w:rsidR="006F5FA8">
        <w:rPr>
          <w:rFonts w:ascii="Times New Roman" w:eastAsia="Times New Roman" w:hAnsi="Times New Roman" w:cs="Times New Roman"/>
          <w:noProof/>
          <w:color w:val="000000"/>
          <w:w w:val="0"/>
          <w:sz w:val="0"/>
          <w:lang w:eastAsia="el-GR"/>
        </w:rPr>
        <w:drawing>
          <wp:inline distT="0" distB="0" distL="0" distR="0">
            <wp:extent cx="3543300" cy="1962150"/>
            <wp:effectExtent l="19050" t="0" r="0" b="0"/>
            <wp:docPr id="74" name="Εικόνα 14" descr="C:\Users\user_pc\Desktop\a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_pc\Desktop\aq.png"/>
                    <pic:cNvPicPr>
                      <a:picLocks noChangeAspect="1" noChangeArrowheads="1"/>
                    </pic:cNvPicPr>
                  </pic:nvPicPr>
                  <pic:blipFill>
                    <a:blip r:embed="rId48" cstate="print"/>
                    <a:srcRect/>
                    <a:stretch>
                      <a:fillRect/>
                    </a:stretch>
                  </pic:blipFill>
                  <pic:spPr bwMode="auto">
                    <a:xfrm>
                      <a:off x="0" y="0"/>
                      <a:ext cx="3543994" cy="1962534"/>
                    </a:xfrm>
                    <a:prstGeom prst="rect">
                      <a:avLst/>
                    </a:prstGeom>
                    <a:noFill/>
                    <a:ln w="9525">
                      <a:noFill/>
                      <a:miter lim="800000"/>
                      <a:headEnd/>
                      <a:tailEnd/>
                    </a:ln>
                  </pic:spPr>
                </pic:pic>
              </a:graphicData>
            </a:graphic>
          </wp:inline>
        </w:drawing>
      </w:r>
      <w:r w:rsidR="00F069E6">
        <w:rPr>
          <w:rFonts w:ascii="Times New Roman" w:eastAsia="Times New Roman" w:hAnsi="Times New Roman" w:cs="Times New Roman"/>
          <w:noProof/>
          <w:color w:val="000000"/>
          <w:w w:val="0"/>
          <w:sz w:val="0"/>
          <w:lang w:eastAsia="el-GR"/>
        </w:rPr>
        <w:drawing>
          <wp:inline distT="0" distB="0" distL="0" distR="0">
            <wp:extent cx="1562100" cy="1771650"/>
            <wp:effectExtent l="19050" t="0" r="0" b="0"/>
            <wp:docPr id="40" name="Εικόνα 3" descr="C:\Users\user_pc\Desktop\m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_pc\Desktop\mmm.png"/>
                    <pic:cNvPicPr>
                      <a:picLocks noChangeAspect="1" noChangeArrowheads="1"/>
                    </pic:cNvPicPr>
                  </pic:nvPicPr>
                  <pic:blipFill>
                    <a:blip r:embed="rId49" cstate="print"/>
                    <a:srcRect/>
                    <a:stretch>
                      <a:fillRect/>
                    </a:stretch>
                  </pic:blipFill>
                  <pic:spPr bwMode="auto">
                    <a:xfrm>
                      <a:off x="0" y="0"/>
                      <a:ext cx="1562100" cy="1771650"/>
                    </a:xfrm>
                    <a:prstGeom prst="rect">
                      <a:avLst/>
                    </a:prstGeom>
                    <a:noFill/>
                    <a:ln w="9525">
                      <a:noFill/>
                      <a:miter lim="800000"/>
                      <a:headEnd/>
                      <a:tailEnd/>
                    </a:ln>
                  </pic:spPr>
                </pic:pic>
              </a:graphicData>
            </a:graphic>
          </wp:inline>
        </w:drawing>
      </w:r>
    </w:p>
    <w:p w:rsidR="00D5292F" w:rsidRDefault="00D5292F" w:rsidP="00284D7B">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C7542" w:rsidRDefault="00BC7542" w:rsidP="00284D7B">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5292F" w:rsidRDefault="00D5292F" w:rsidP="00284D7B">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E3F63" w:rsidRDefault="009E3F63" w:rsidP="00284D7B">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5292F" w:rsidRDefault="00D5292F" w:rsidP="00284D7B">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097931" w:rsidRDefault="00BC7542" w:rsidP="00284D7B">
      <w:pPr>
        <w:spacing w:line="360" w:lineRule="auto"/>
        <w:jc w:val="both"/>
        <w:rPr>
          <w:sz w:val="24"/>
          <w:szCs w:val="24"/>
        </w:rPr>
      </w:pPr>
      <w:r>
        <w:rPr>
          <w:sz w:val="24"/>
          <w:szCs w:val="24"/>
        </w:rPr>
        <w:t>Χάρτης 1</w:t>
      </w:r>
      <w:r w:rsidR="00553629">
        <w:rPr>
          <w:sz w:val="24"/>
          <w:szCs w:val="24"/>
        </w:rPr>
        <w:t>7</w:t>
      </w:r>
      <w:r w:rsidR="003D790F" w:rsidRPr="00CD39F8">
        <w:rPr>
          <w:sz w:val="24"/>
          <w:szCs w:val="24"/>
        </w:rPr>
        <w:t xml:space="preserve">: </w:t>
      </w:r>
      <w:r w:rsidR="003D790F">
        <w:rPr>
          <w:sz w:val="24"/>
          <w:szCs w:val="24"/>
        </w:rPr>
        <w:t>Σχηματική απεικόνιση της</w:t>
      </w:r>
      <w:r w:rsidR="003D790F" w:rsidRPr="00CD39F8">
        <w:rPr>
          <w:sz w:val="24"/>
          <w:szCs w:val="24"/>
        </w:rPr>
        <w:t xml:space="preserve"> Κρήτης όπου </w:t>
      </w:r>
      <w:r w:rsidR="003D790F">
        <w:rPr>
          <w:sz w:val="24"/>
          <w:szCs w:val="24"/>
        </w:rPr>
        <w:t>εμφανίζεται</w:t>
      </w:r>
      <w:r w:rsidR="003D790F" w:rsidRPr="00CD39F8">
        <w:rPr>
          <w:sz w:val="24"/>
          <w:szCs w:val="24"/>
        </w:rPr>
        <w:t xml:space="preserve"> η</w:t>
      </w:r>
      <w:r w:rsidR="003D790F">
        <w:rPr>
          <w:sz w:val="24"/>
          <w:szCs w:val="24"/>
        </w:rPr>
        <w:t xml:space="preserve"> χωρική</w:t>
      </w:r>
      <w:r w:rsidR="003D790F" w:rsidRPr="00CD39F8">
        <w:rPr>
          <w:sz w:val="24"/>
          <w:szCs w:val="24"/>
        </w:rPr>
        <w:t xml:space="preserve"> κατανομή </w:t>
      </w:r>
      <w:r w:rsidR="003D790F">
        <w:rPr>
          <w:sz w:val="24"/>
          <w:szCs w:val="24"/>
        </w:rPr>
        <w:t xml:space="preserve">του μέσου όρου των υπόγειων νερών </w:t>
      </w:r>
      <w:r w:rsidR="003D790F" w:rsidRPr="00CD39F8">
        <w:rPr>
          <w:sz w:val="24"/>
          <w:szCs w:val="24"/>
        </w:rPr>
        <w:t xml:space="preserve">που προέκυψε με τη μέθοδο </w:t>
      </w:r>
      <w:r>
        <w:rPr>
          <w:sz w:val="24"/>
          <w:szCs w:val="24"/>
          <w:lang w:val="en-US"/>
        </w:rPr>
        <w:t>Cok</w:t>
      </w:r>
      <w:r w:rsidR="003D790F" w:rsidRPr="00CD39F8">
        <w:rPr>
          <w:sz w:val="24"/>
          <w:szCs w:val="24"/>
          <w:lang w:val="en-US"/>
        </w:rPr>
        <w:t>riging</w:t>
      </w:r>
      <w:r w:rsidR="003D790F">
        <w:rPr>
          <w:sz w:val="24"/>
          <w:szCs w:val="24"/>
        </w:rPr>
        <w:t xml:space="preserve"> γ</w:t>
      </w:r>
      <w:r w:rsidR="00707D88">
        <w:rPr>
          <w:sz w:val="24"/>
          <w:szCs w:val="24"/>
        </w:rPr>
        <w:t>ι</w:t>
      </w:r>
      <w:r w:rsidR="003D790F">
        <w:rPr>
          <w:sz w:val="24"/>
          <w:szCs w:val="24"/>
        </w:rPr>
        <w:t>α την περίοδο 2007-2014</w:t>
      </w:r>
      <w:r w:rsidR="00644ACE">
        <w:rPr>
          <w:sz w:val="24"/>
          <w:szCs w:val="24"/>
        </w:rPr>
        <w:t>.</w:t>
      </w:r>
    </w:p>
    <w:p w:rsidR="001627D7" w:rsidRPr="00644ACE" w:rsidRDefault="001627D7" w:rsidP="00284D7B">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304522" w:rsidRDefault="00F07964" w:rsidP="00DE791D">
      <w:pPr>
        <w:spacing w:line="360" w:lineRule="auto"/>
        <w:jc w:val="both"/>
        <w:rPr>
          <w:sz w:val="24"/>
          <w:szCs w:val="24"/>
        </w:rPr>
      </w:pPr>
      <w:r>
        <w:rPr>
          <w:sz w:val="24"/>
          <w:szCs w:val="24"/>
        </w:rPr>
        <w:t>Για τη σχηματική απεικόνιση τ</w:t>
      </w:r>
      <w:r w:rsidR="00304522">
        <w:rPr>
          <w:sz w:val="24"/>
          <w:szCs w:val="24"/>
        </w:rPr>
        <w:t>ο</w:t>
      </w:r>
      <w:r>
        <w:rPr>
          <w:sz w:val="24"/>
          <w:szCs w:val="24"/>
        </w:rPr>
        <w:t>υ μέσου όρου</w:t>
      </w:r>
      <w:r w:rsidR="00304522">
        <w:rPr>
          <w:sz w:val="24"/>
          <w:szCs w:val="24"/>
        </w:rPr>
        <w:t xml:space="preserve"> των υπόγειων νερών κατά την υγρή περίοδο</w:t>
      </w:r>
      <w:r>
        <w:rPr>
          <w:sz w:val="24"/>
          <w:szCs w:val="24"/>
        </w:rPr>
        <w:t xml:space="preserve"> των ετών 200</w:t>
      </w:r>
      <w:r w:rsidR="00BC7542">
        <w:rPr>
          <w:sz w:val="24"/>
          <w:szCs w:val="24"/>
        </w:rPr>
        <w:t>7-2014 παρουσιάζεται ο χάρτης 1</w:t>
      </w:r>
      <w:r w:rsidR="00553629">
        <w:rPr>
          <w:sz w:val="24"/>
          <w:szCs w:val="24"/>
        </w:rPr>
        <w:t>8</w:t>
      </w:r>
      <w:r w:rsidR="00304522">
        <w:rPr>
          <w:sz w:val="24"/>
          <w:szCs w:val="24"/>
        </w:rPr>
        <w:t xml:space="preserve">. </w:t>
      </w:r>
      <w:r w:rsidR="008E14D2">
        <w:rPr>
          <w:sz w:val="24"/>
          <w:szCs w:val="24"/>
        </w:rPr>
        <w:t>Το ημιβαριόγραμμα</w:t>
      </w:r>
      <w:r w:rsidR="00304522">
        <w:rPr>
          <w:sz w:val="24"/>
          <w:szCs w:val="24"/>
        </w:rPr>
        <w:t xml:space="preserve"> που χρησιμοποιήθηκε με το μικρότερο σφάλμα είναι </w:t>
      </w:r>
      <w:r w:rsidR="008E14D2">
        <w:rPr>
          <w:sz w:val="24"/>
          <w:szCs w:val="24"/>
        </w:rPr>
        <w:t>το</w:t>
      </w:r>
      <w:r w:rsidR="00304522">
        <w:rPr>
          <w:sz w:val="24"/>
          <w:szCs w:val="24"/>
        </w:rPr>
        <w:t xml:space="preserve"> </w:t>
      </w:r>
      <w:r w:rsidR="008E14D2">
        <w:rPr>
          <w:sz w:val="24"/>
          <w:szCs w:val="24"/>
        </w:rPr>
        <w:t>εκθετικό</w:t>
      </w:r>
      <w:r w:rsidR="00304522">
        <w:rPr>
          <w:sz w:val="24"/>
          <w:szCs w:val="24"/>
        </w:rPr>
        <w:t xml:space="preserve"> (τάξη σφάλματος </w:t>
      </w:r>
      <w:r w:rsidR="002C52EC">
        <w:rPr>
          <w:sz w:val="24"/>
          <w:szCs w:val="24"/>
        </w:rPr>
        <w:t>-1</w:t>
      </w:r>
      <w:r w:rsidR="002C52EC" w:rsidRPr="002C52EC">
        <w:rPr>
          <w:sz w:val="24"/>
          <w:szCs w:val="24"/>
        </w:rPr>
        <w:t>.</w:t>
      </w:r>
      <w:r w:rsidR="00093C9B">
        <w:rPr>
          <w:sz w:val="24"/>
          <w:szCs w:val="24"/>
        </w:rPr>
        <w:t>2</w:t>
      </w:r>
      <w:r w:rsidR="002C52EC">
        <w:rPr>
          <w:sz w:val="24"/>
          <w:szCs w:val="24"/>
          <w:lang w:val="en-US"/>
        </w:rPr>
        <w:t>m</w:t>
      </w:r>
      <w:r w:rsidR="00304522">
        <w:rPr>
          <w:sz w:val="24"/>
          <w:szCs w:val="24"/>
        </w:rPr>
        <w:t>) συγκριτικά με τ</w:t>
      </w:r>
      <w:r w:rsidR="008E14D2">
        <w:rPr>
          <w:sz w:val="24"/>
          <w:szCs w:val="24"/>
        </w:rPr>
        <w:t>ο</w:t>
      </w:r>
      <w:r w:rsidR="00304522">
        <w:rPr>
          <w:sz w:val="24"/>
          <w:szCs w:val="24"/>
        </w:rPr>
        <w:t xml:space="preserve"> </w:t>
      </w:r>
      <w:r w:rsidR="008E14D2">
        <w:rPr>
          <w:sz w:val="24"/>
          <w:szCs w:val="24"/>
        </w:rPr>
        <w:t>σφαιρικό</w:t>
      </w:r>
      <w:r w:rsidR="00304522">
        <w:rPr>
          <w:sz w:val="24"/>
          <w:szCs w:val="24"/>
        </w:rPr>
        <w:t xml:space="preserve"> (σφάλμα </w:t>
      </w:r>
      <w:r w:rsidR="002C52EC">
        <w:rPr>
          <w:sz w:val="24"/>
          <w:szCs w:val="24"/>
        </w:rPr>
        <w:t>-1</w:t>
      </w:r>
      <w:r w:rsidR="002C52EC" w:rsidRPr="002C52EC">
        <w:rPr>
          <w:sz w:val="24"/>
          <w:szCs w:val="24"/>
        </w:rPr>
        <w:t>.</w:t>
      </w:r>
      <w:r w:rsidR="00093C9B">
        <w:rPr>
          <w:sz w:val="24"/>
          <w:szCs w:val="24"/>
        </w:rPr>
        <w:t>3</w:t>
      </w:r>
      <w:r w:rsidR="002C52EC">
        <w:rPr>
          <w:sz w:val="24"/>
          <w:szCs w:val="24"/>
          <w:lang w:val="en-US"/>
        </w:rPr>
        <w:t>m</w:t>
      </w:r>
      <w:r w:rsidR="008E14D2">
        <w:rPr>
          <w:sz w:val="24"/>
          <w:szCs w:val="24"/>
        </w:rPr>
        <w:t>), το γκαουσιανό</w:t>
      </w:r>
      <w:r w:rsidR="00304522">
        <w:rPr>
          <w:sz w:val="24"/>
          <w:szCs w:val="24"/>
        </w:rPr>
        <w:t xml:space="preserve"> (σφάλμα -</w:t>
      </w:r>
      <w:r w:rsidR="002C52EC">
        <w:rPr>
          <w:sz w:val="24"/>
          <w:szCs w:val="24"/>
        </w:rPr>
        <w:t>23</w:t>
      </w:r>
      <w:r w:rsidR="002C52EC" w:rsidRPr="002C52EC">
        <w:rPr>
          <w:sz w:val="24"/>
          <w:szCs w:val="24"/>
        </w:rPr>
        <w:t>.</w:t>
      </w:r>
      <w:r w:rsidR="00093C9B">
        <w:rPr>
          <w:sz w:val="24"/>
          <w:szCs w:val="24"/>
        </w:rPr>
        <w:t>4</w:t>
      </w:r>
      <w:r w:rsidR="002C52EC">
        <w:rPr>
          <w:sz w:val="24"/>
          <w:szCs w:val="24"/>
          <w:lang w:val="en-US"/>
        </w:rPr>
        <w:t>m</w:t>
      </w:r>
      <w:r w:rsidR="008E14D2">
        <w:rPr>
          <w:sz w:val="24"/>
          <w:szCs w:val="24"/>
        </w:rPr>
        <w:t>) και το</w:t>
      </w:r>
      <w:r w:rsidR="00304522">
        <w:rPr>
          <w:sz w:val="24"/>
          <w:szCs w:val="24"/>
        </w:rPr>
        <w:t xml:space="preserve"> </w:t>
      </w:r>
      <w:r w:rsidR="00304522">
        <w:rPr>
          <w:sz w:val="24"/>
          <w:szCs w:val="24"/>
          <w:lang w:val="en-US"/>
        </w:rPr>
        <w:t>k</w:t>
      </w:r>
      <w:r w:rsidR="00304522" w:rsidRPr="00ED1A2C">
        <w:rPr>
          <w:sz w:val="24"/>
          <w:szCs w:val="24"/>
        </w:rPr>
        <w:t>-</w:t>
      </w:r>
      <w:r w:rsidR="00304522">
        <w:rPr>
          <w:sz w:val="24"/>
          <w:szCs w:val="24"/>
          <w:lang w:val="en-US"/>
        </w:rPr>
        <w:t>bessel</w:t>
      </w:r>
      <w:r w:rsidR="00304522" w:rsidRPr="00ED1A2C">
        <w:rPr>
          <w:sz w:val="24"/>
          <w:szCs w:val="24"/>
        </w:rPr>
        <w:t xml:space="preserve"> (</w:t>
      </w:r>
      <w:r w:rsidR="00304522">
        <w:rPr>
          <w:sz w:val="24"/>
          <w:szCs w:val="24"/>
        </w:rPr>
        <w:t xml:space="preserve">σφάλμα </w:t>
      </w:r>
      <w:r w:rsidR="002C52EC">
        <w:rPr>
          <w:sz w:val="24"/>
          <w:szCs w:val="24"/>
        </w:rPr>
        <w:t>-1</w:t>
      </w:r>
      <w:r w:rsidR="002C52EC" w:rsidRPr="002C52EC">
        <w:rPr>
          <w:sz w:val="24"/>
          <w:szCs w:val="24"/>
        </w:rPr>
        <w:t>.</w:t>
      </w:r>
      <w:r w:rsidR="00093C9B">
        <w:rPr>
          <w:sz w:val="24"/>
          <w:szCs w:val="24"/>
        </w:rPr>
        <w:t>3</w:t>
      </w:r>
      <w:r w:rsidR="002C52EC">
        <w:rPr>
          <w:sz w:val="24"/>
          <w:szCs w:val="24"/>
          <w:lang w:val="en-US"/>
        </w:rPr>
        <w:t>m</w:t>
      </w:r>
      <w:r w:rsidR="00304522">
        <w:rPr>
          <w:sz w:val="24"/>
          <w:szCs w:val="24"/>
        </w:rPr>
        <w:t xml:space="preserve">). Στο χάρτη </w:t>
      </w:r>
      <w:r w:rsidR="00BC7542" w:rsidRPr="00BC7542">
        <w:rPr>
          <w:sz w:val="24"/>
          <w:szCs w:val="24"/>
        </w:rPr>
        <w:t>1</w:t>
      </w:r>
      <w:r w:rsidR="00553629">
        <w:rPr>
          <w:sz w:val="24"/>
          <w:szCs w:val="24"/>
        </w:rPr>
        <w:t>9</w:t>
      </w:r>
      <w:r w:rsidR="00304522">
        <w:rPr>
          <w:sz w:val="24"/>
          <w:szCs w:val="24"/>
        </w:rPr>
        <w:t xml:space="preserve"> παρουσιάζεται ο μέσος όρος του συνόλου των υπόγειων νερών για την ξηρή περίοδο. </w:t>
      </w:r>
      <w:r w:rsidR="008E14D2">
        <w:rPr>
          <w:sz w:val="24"/>
          <w:szCs w:val="24"/>
        </w:rPr>
        <w:t>Ο κατάλληλος τύπος</w:t>
      </w:r>
      <w:r w:rsidR="00304522">
        <w:rPr>
          <w:sz w:val="24"/>
          <w:szCs w:val="24"/>
        </w:rPr>
        <w:t xml:space="preserve"> </w:t>
      </w:r>
      <w:r w:rsidR="00445934">
        <w:rPr>
          <w:sz w:val="24"/>
          <w:szCs w:val="24"/>
        </w:rPr>
        <w:t xml:space="preserve">στην περίπτωση αυτή </w:t>
      </w:r>
      <w:r w:rsidR="00304522">
        <w:rPr>
          <w:sz w:val="24"/>
          <w:szCs w:val="24"/>
        </w:rPr>
        <w:t>είναι</w:t>
      </w:r>
      <w:r w:rsidR="008E14D2">
        <w:rPr>
          <w:sz w:val="24"/>
          <w:szCs w:val="24"/>
        </w:rPr>
        <w:t xml:space="preserve"> ο</w:t>
      </w:r>
      <w:r w:rsidR="00304522">
        <w:rPr>
          <w:sz w:val="24"/>
          <w:szCs w:val="24"/>
        </w:rPr>
        <w:t xml:space="preserve"> </w:t>
      </w:r>
      <w:r w:rsidR="008E14D2">
        <w:rPr>
          <w:sz w:val="24"/>
          <w:szCs w:val="24"/>
        </w:rPr>
        <w:t>εκθετικός</w:t>
      </w:r>
      <w:r w:rsidR="00304522">
        <w:rPr>
          <w:sz w:val="24"/>
          <w:szCs w:val="24"/>
        </w:rPr>
        <w:t xml:space="preserve"> (τάξη σφάλματος </w:t>
      </w:r>
      <w:r w:rsidR="002C52EC">
        <w:rPr>
          <w:sz w:val="24"/>
          <w:szCs w:val="24"/>
        </w:rPr>
        <w:t>-0</w:t>
      </w:r>
      <w:r w:rsidR="002C52EC" w:rsidRPr="002C52EC">
        <w:rPr>
          <w:sz w:val="24"/>
          <w:szCs w:val="24"/>
        </w:rPr>
        <w:t>.</w:t>
      </w:r>
      <w:r w:rsidR="00093C9B">
        <w:rPr>
          <w:sz w:val="24"/>
          <w:szCs w:val="24"/>
        </w:rPr>
        <w:t>54</w:t>
      </w:r>
      <w:r w:rsidR="002C52EC">
        <w:rPr>
          <w:sz w:val="24"/>
          <w:szCs w:val="24"/>
          <w:lang w:val="en-US"/>
        </w:rPr>
        <w:t>m</w:t>
      </w:r>
      <w:r w:rsidR="00304522">
        <w:rPr>
          <w:sz w:val="24"/>
          <w:szCs w:val="24"/>
        </w:rPr>
        <w:t>) συγκριτικά με τ</w:t>
      </w:r>
      <w:r w:rsidR="008E14D2">
        <w:rPr>
          <w:sz w:val="24"/>
          <w:szCs w:val="24"/>
        </w:rPr>
        <w:t>ο</w:t>
      </w:r>
      <w:r w:rsidR="00304522">
        <w:rPr>
          <w:sz w:val="24"/>
          <w:szCs w:val="24"/>
        </w:rPr>
        <w:t xml:space="preserve">ν </w:t>
      </w:r>
      <w:r w:rsidR="002241BD">
        <w:rPr>
          <w:sz w:val="24"/>
          <w:szCs w:val="24"/>
        </w:rPr>
        <w:t>σφαιρικό</w:t>
      </w:r>
      <w:r w:rsidR="00304522">
        <w:rPr>
          <w:sz w:val="24"/>
          <w:szCs w:val="24"/>
        </w:rPr>
        <w:t xml:space="preserve"> (σφάλμα </w:t>
      </w:r>
      <w:r w:rsidR="002C52EC">
        <w:rPr>
          <w:sz w:val="24"/>
          <w:szCs w:val="24"/>
        </w:rPr>
        <w:t>-0</w:t>
      </w:r>
      <w:r w:rsidR="002C52EC" w:rsidRPr="002C52EC">
        <w:rPr>
          <w:sz w:val="24"/>
          <w:szCs w:val="24"/>
        </w:rPr>
        <w:t>.</w:t>
      </w:r>
      <w:r w:rsidR="00093C9B">
        <w:rPr>
          <w:sz w:val="24"/>
          <w:szCs w:val="24"/>
        </w:rPr>
        <w:t>55</w:t>
      </w:r>
      <w:r w:rsidR="002C52EC">
        <w:rPr>
          <w:sz w:val="24"/>
          <w:szCs w:val="24"/>
          <w:lang w:val="en-US"/>
        </w:rPr>
        <w:t>m</w:t>
      </w:r>
      <w:r w:rsidR="002241BD">
        <w:rPr>
          <w:sz w:val="24"/>
          <w:szCs w:val="24"/>
        </w:rPr>
        <w:t>), το γκαουσιανό</w:t>
      </w:r>
      <w:r w:rsidR="00304522">
        <w:rPr>
          <w:sz w:val="24"/>
          <w:szCs w:val="24"/>
        </w:rPr>
        <w:t xml:space="preserve"> (σφάλμα -</w:t>
      </w:r>
      <w:r w:rsidR="00093C9B">
        <w:rPr>
          <w:sz w:val="24"/>
          <w:szCs w:val="24"/>
        </w:rPr>
        <w:t>10</w:t>
      </w:r>
      <w:r w:rsidR="002C52EC">
        <w:rPr>
          <w:sz w:val="24"/>
          <w:szCs w:val="24"/>
          <w:lang w:val="en-US"/>
        </w:rPr>
        <w:t>m</w:t>
      </w:r>
      <w:r w:rsidR="002241BD">
        <w:rPr>
          <w:sz w:val="24"/>
          <w:szCs w:val="24"/>
        </w:rPr>
        <w:t>) και το</w:t>
      </w:r>
      <w:r w:rsidR="00304522">
        <w:rPr>
          <w:sz w:val="24"/>
          <w:szCs w:val="24"/>
        </w:rPr>
        <w:t xml:space="preserve"> </w:t>
      </w:r>
      <w:r w:rsidR="00304522">
        <w:rPr>
          <w:sz w:val="24"/>
          <w:szCs w:val="24"/>
          <w:lang w:val="en-US"/>
        </w:rPr>
        <w:t>k</w:t>
      </w:r>
      <w:r w:rsidR="00304522" w:rsidRPr="00ED1A2C">
        <w:rPr>
          <w:sz w:val="24"/>
          <w:szCs w:val="24"/>
        </w:rPr>
        <w:t>-</w:t>
      </w:r>
      <w:r w:rsidR="00304522">
        <w:rPr>
          <w:sz w:val="24"/>
          <w:szCs w:val="24"/>
          <w:lang w:val="en-US"/>
        </w:rPr>
        <w:t>bessel</w:t>
      </w:r>
      <w:r w:rsidR="00304522" w:rsidRPr="00ED1A2C">
        <w:rPr>
          <w:sz w:val="24"/>
          <w:szCs w:val="24"/>
        </w:rPr>
        <w:t xml:space="preserve"> (</w:t>
      </w:r>
      <w:r w:rsidR="00304522">
        <w:rPr>
          <w:sz w:val="24"/>
          <w:szCs w:val="24"/>
        </w:rPr>
        <w:t xml:space="preserve">σφάλμα </w:t>
      </w:r>
      <w:r w:rsidR="002C52EC">
        <w:rPr>
          <w:sz w:val="24"/>
          <w:szCs w:val="24"/>
        </w:rPr>
        <w:t>-0</w:t>
      </w:r>
      <w:r w:rsidR="002C52EC" w:rsidRPr="002C52EC">
        <w:rPr>
          <w:sz w:val="24"/>
          <w:szCs w:val="24"/>
        </w:rPr>
        <w:t>.</w:t>
      </w:r>
      <w:r w:rsidR="00093C9B">
        <w:rPr>
          <w:sz w:val="24"/>
          <w:szCs w:val="24"/>
        </w:rPr>
        <w:t>56</w:t>
      </w:r>
      <w:r w:rsidR="002C52EC">
        <w:rPr>
          <w:sz w:val="24"/>
          <w:szCs w:val="24"/>
          <w:lang w:val="en-US"/>
        </w:rPr>
        <w:t>m</w:t>
      </w:r>
      <w:r w:rsidR="00304522">
        <w:rPr>
          <w:sz w:val="24"/>
          <w:szCs w:val="24"/>
        </w:rPr>
        <w:t>).</w:t>
      </w:r>
    </w:p>
    <w:p w:rsidR="00445934" w:rsidRDefault="00445934" w:rsidP="004D3040">
      <w:pPr>
        <w:spacing w:line="360" w:lineRule="auto"/>
        <w:rPr>
          <w:sz w:val="24"/>
          <w:szCs w:val="24"/>
        </w:rPr>
      </w:pPr>
    </w:p>
    <w:p w:rsidR="00284D7B" w:rsidRDefault="00284D7B" w:rsidP="00581C56">
      <w:pPr>
        <w:spacing w:line="360" w:lineRule="auto"/>
        <w:jc w:val="both"/>
        <w:rPr>
          <w:sz w:val="24"/>
          <w:szCs w:val="24"/>
        </w:rPr>
      </w:pPr>
    </w:p>
    <w:p w:rsidR="00097931" w:rsidRDefault="00097931"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097931">
        <w:rPr>
          <w:rFonts w:ascii="Times New Roman" w:eastAsia="Times New Roman" w:hAnsi="Times New Roman" w:cs="Times New Roman"/>
          <w:snapToGrid w:val="0"/>
          <w:color w:val="000000"/>
          <w:w w:val="0"/>
          <w:sz w:val="0"/>
          <w:szCs w:val="0"/>
          <w:u w:color="000000"/>
          <w:bdr w:val="none" w:sz="0" w:space="0" w:color="000000"/>
          <w:shd w:val="clear" w:color="000000" w:fill="000000"/>
        </w:rPr>
        <w:lastRenderedPageBreak/>
        <w:t xml:space="preserve"> </w:t>
      </w:r>
      <w:r w:rsidR="00D614B4">
        <w:rPr>
          <w:rFonts w:ascii="Times New Roman" w:eastAsia="Times New Roman" w:hAnsi="Times New Roman" w:cs="Times New Roman"/>
          <w:noProof/>
          <w:color w:val="000000"/>
          <w:w w:val="0"/>
          <w:sz w:val="0"/>
          <w:lang w:eastAsia="el-GR"/>
        </w:rPr>
        <w:drawing>
          <wp:inline distT="0" distB="0" distL="0" distR="0">
            <wp:extent cx="3419475" cy="2197061"/>
            <wp:effectExtent l="19050" t="0" r="9525" b="0"/>
            <wp:docPr id="77" name="Εικόνα 15" descr="C:\Users\user_pc\Desktop\y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_pc\Desktop\ytt.png"/>
                    <pic:cNvPicPr>
                      <a:picLocks noChangeAspect="1" noChangeArrowheads="1"/>
                    </pic:cNvPicPr>
                  </pic:nvPicPr>
                  <pic:blipFill>
                    <a:blip r:embed="rId50" cstate="print"/>
                    <a:srcRect/>
                    <a:stretch>
                      <a:fillRect/>
                    </a:stretch>
                  </pic:blipFill>
                  <pic:spPr bwMode="auto">
                    <a:xfrm>
                      <a:off x="0" y="0"/>
                      <a:ext cx="3419475" cy="2197061"/>
                    </a:xfrm>
                    <a:prstGeom prst="rect">
                      <a:avLst/>
                    </a:prstGeom>
                    <a:noFill/>
                    <a:ln w="9525">
                      <a:noFill/>
                      <a:miter lim="800000"/>
                      <a:headEnd/>
                      <a:tailEnd/>
                    </a:ln>
                  </pic:spPr>
                </pic:pic>
              </a:graphicData>
            </a:graphic>
          </wp:inline>
        </w:drawing>
      </w:r>
      <w:r w:rsidR="00F069E6">
        <w:rPr>
          <w:rFonts w:ascii="Times New Roman" w:eastAsia="Times New Roman" w:hAnsi="Times New Roman" w:cs="Times New Roman"/>
          <w:noProof/>
          <w:color w:val="000000"/>
          <w:w w:val="0"/>
          <w:sz w:val="0"/>
          <w:lang w:eastAsia="el-GR"/>
        </w:rPr>
        <w:drawing>
          <wp:inline distT="0" distB="0" distL="0" distR="0">
            <wp:extent cx="1590675" cy="1743075"/>
            <wp:effectExtent l="19050" t="0" r="9525" b="0"/>
            <wp:docPr id="42" name="Εικόνα 4" descr="C:\Users\user_pc\Desktop\n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_pc\Desktop\nii.png"/>
                    <pic:cNvPicPr>
                      <a:picLocks noChangeAspect="1" noChangeArrowheads="1"/>
                    </pic:cNvPicPr>
                  </pic:nvPicPr>
                  <pic:blipFill>
                    <a:blip r:embed="rId51" cstate="print"/>
                    <a:srcRect/>
                    <a:stretch>
                      <a:fillRect/>
                    </a:stretch>
                  </pic:blipFill>
                  <pic:spPr bwMode="auto">
                    <a:xfrm>
                      <a:off x="0" y="0"/>
                      <a:ext cx="1590675" cy="1743075"/>
                    </a:xfrm>
                    <a:prstGeom prst="rect">
                      <a:avLst/>
                    </a:prstGeom>
                    <a:noFill/>
                    <a:ln w="9525">
                      <a:noFill/>
                      <a:miter lim="800000"/>
                      <a:headEnd/>
                      <a:tailEnd/>
                    </a:ln>
                  </pic:spPr>
                </pic:pic>
              </a:graphicData>
            </a:graphic>
          </wp:inline>
        </w:drawing>
      </w:r>
    </w:p>
    <w:p w:rsidR="00445934" w:rsidRDefault="00445934"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45934" w:rsidRDefault="00445934"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45934" w:rsidRDefault="00445934"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097931" w:rsidRDefault="00BC7542" w:rsidP="00DE791D">
      <w:pPr>
        <w:spacing w:line="360" w:lineRule="auto"/>
        <w:jc w:val="both"/>
        <w:rPr>
          <w:sz w:val="24"/>
          <w:szCs w:val="24"/>
        </w:rPr>
      </w:pPr>
      <w:r>
        <w:rPr>
          <w:sz w:val="24"/>
          <w:szCs w:val="24"/>
        </w:rPr>
        <w:t>Χάρτης 1</w:t>
      </w:r>
      <w:r w:rsidR="00553629">
        <w:rPr>
          <w:sz w:val="24"/>
          <w:szCs w:val="24"/>
        </w:rPr>
        <w:t>8</w:t>
      </w:r>
      <w:r w:rsidR="00097931" w:rsidRPr="00CD39F8">
        <w:rPr>
          <w:sz w:val="24"/>
          <w:szCs w:val="24"/>
        </w:rPr>
        <w:t xml:space="preserve">: </w:t>
      </w:r>
      <w:r w:rsidR="00097931">
        <w:rPr>
          <w:sz w:val="24"/>
          <w:szCs w:val="24"/>
        </w:rPr>
        <w:t>Σχηματική απεικόνιση της</w:t>
      </w:r>
      <w:r w:rsidR="00097931" w:rsidRPr="00CD39F8">
        <w:rPr>
          <w:sz w:val="24"/>
          <w:szCs w:val="24"/>
        </w:rPr>
        <w:t xml:space="preserve"> Κρήτης όπου </w:t>
      </w:r>
      <w:r w:rsidR="00097931">
        <w:rPr>
          <w:sz w:val="24"/>
          <w:szCs w:val="24"/>
        </w:rPr>
        <w:t>εμφανίζεται</w:t>
      </w:r>
      <w:r w:rsidR="00097931" w:rsidRPr="00CD39F8">
        <w:rPr>
          <w:sz w:val="24"/>
          <w:szCs w:val="24"/>
        </w:rPr>
        <w:t xml:space="preserve"> η</w:t>
      </w:r>
      <w:r w:rsidR="00097931">
        <w:rPr>
          <w:sz w:val="24"/>
          <w:szCs w:val="24"/>
        </w:rPr>
        <w:t xml:space="preserve"> χωρική</w:t>
      </w:r>
      <w:r w:rsidR="00097931" w:rsidRPr="00CD39F8">
        <w:rPr>
          <w:sz w:val="24"/>
          <w:szCs w:val="24"/>
        </w:rPr>
        <w:t xml:space="preserve"> κατανομή </w:t>
      </w:r>
      <w:r w:rsidR="00097931">
        <w:rPr>
          <w:sz w:val="24"/>
          <w:szCs w:val="24"/>
        </w:rPr>
        <w:t>του μέσου όρου των υπόγειων νερών</w:t>
      </w:r>
      <w:r w:rsidR="008F1708">
        <w:rPr>
          <w:sz w:val="24"/>
          <w:szCs w:val="24"/>
        </w:rPr>
        <w:t xml:space="preserve"> για την υγρή περίοδο</w:t>
      </w:r>
      <w:r w:rsidR="00097931">
        <w:rPr>
          <w:sz w:val="24"/>
          <w:szCs w:val="24"/>
        </w:rPr>
        <w:t xml:space="preserve"> </w:t>
      </w:r>
      <w:r w:rsidR="008F1708">
        <w:rPr>
          <w:sz w:val="24"/>
          <w:szCs w:val="24"/>
        </w:rPr>
        <w:t>των ετών 2007-2014.</w:t>
      </w:r>
    </w:p>
    <w:p w:rsidR="008F1708" w:rsidRPr="003D790F" w:rsidRDefault="008F1708" w:rsidP="00097931">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097931" w:rsidRPr="00097931" w:rsidRDefault="00097931"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097931" w:rsidRDefault="00811F3D"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811F3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D614B4">
        <w:rPr>
          <w:rFonts w:ascii="Times New Roman" w:eastAsia="Times New Roman" w:hAnsi="Times New Roman" w:cs="Times New Roman"/>
          <w:noProof/>
          <w:color w:val="000000"/>
          <w:w w:val="0"/>
          <w:sz w:val="0"/>
          <w:lang w:eastAsia="el-GR"/>
        </w:rPr>
        <w:drawing>
          <wp:inline distT="0" distB="0" distL="0" distR="0">
            <wp:extent cx="3495675" cy="1933575"/>
            <wp:effectExtent l="19050" t="0" r="9525" b="0"/>
            <wp:docPr id="79" name="Εικόνα 16" descr="C:\Users\user_pc\Desktop\c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_pc\Desktop\ccc.png"/>
                    <pic:cNvPicPr>
                      <a:picLocks noChangeAspect="1" noChangeArrowheads="1"/>
                    </pic:cNvPicPr>
                  </pic:nvPicPr>
                  <pic:blipFill>
                    <a:blip r:embed="rId52" cstate="print"/>
                    <a:srcRect/>
                    <a:stretch>
                      <a:fillRect/>
                    </a:stretch>
                  </pic:blipFill>
                  <pic:spPr bwMode="auto">
                    <a:xfrm>
                      <a:off x="0" y="0"/>
                      <a:ext cx="3496700" cy="1934142"/>
                    </a:xfrm>
                    <a:prstGeom prst="rect">
                      <a:avLst/>
                    </a:prstGeom>
                    <a:noFill/>
                    <a:ln w="9525">
                      <a:noFill/>
                      <a:miter lim="800000"/>
                      <a:headEnd/>
                      <a:tailEnd/>
                    </a:ln>
                  </pic:spPr>
                </pic:pic>
              </a:graphicData>
            </a:graphic>
          </wp:inline>
        </w:drawing>
      </w:r>
      <w:r w:rsidR="00AF39B4">
        <w:rPr>
          <w:rFonts w:ascii="Times New Roman" w:eastAsia="Times New Roman" w:hAnsi="Times New Roman" w:cs="Times New Roman"/>
          <w:noProof/>
          <w:color w:val="000000"/>
          <w:w w:val="0"/>
          <w:sz w:val="0"/>
          <w:lang w:eastAsia="el-GR"/>
        </w:rPr>
        <w:drawing>
          <wp:inline distT="0" distB="0" distL="0" distR="0">
            <wp:extent cx="1524000" cy="1752600"/>
            <wp:effectExtent l="19050" t="0" r="0" b="0"/>
            <wp:docPr id="44" name="Εικόνα 5" descr="C:\Users\user_pc\Desktop\maaa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_pc\Desktop\maaaaaa.png"/>
                    <pic:cNvPicPr>
                      <a:picLocks noChangeAspect="1" noChangeArrowheads="1"/>
                    </pic:cNvPicPr>
                  </pic:nvPicPr>
                  <pic:blipFill>
                    <a:blip r:embed="rId53" cstate="print"/>
                    <a:srcRect/>
                    <a:stretch>
                      <a:fillRect/>
                    </a:stretch>
                  </pic:blipFill>
                  <pic:spPr bwMode="auto">
                    <a:xfrm>
                      <a:off x="0" y="0"/>
                      <a:ext cx="1524000" cy="1752600"/>
                    </a:xfrm>
                    <a:prstGeom prst="rect">
                      <a:avLst/>
                    </a:prstGeom>
                    <a:noFill/>
                    <a:ln w="9525">
                      <a:noFill/>
                      <a:miter lim="800000"/>
                      <a:headEnd/>
                      <a:tailEnd/>
                    </a:ln>
                  </pic:spPr>
                </pic:pic>
              </a:graphicData>
            </a:graphic>
          </wp:inline>
        </w:drawing>
      </w:r>
    </w:p>
    <w:p w:rsidR="00DE791D" w:rsidRDefault="00DE791D" w:rsidP="00581C56">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E791D" w:rsidRPr="00553629" w:rsidRDefault="00BC7542" w:rsidP="001D1035">
      <w:pPr>
        <w:spacing w:line="360" w:lineRule="auto"/>
        <w:jc w:val="both"/>
        <w:rPr>
          <w:sz w:val="24"/>
          <w:szCs w:val="24"/>
        </w:rPr>
      </w:pPr>
      <w:r>
        <w:rPr>
          <w:sz w:val="24"/>
          <w:szCs w:val="24"/>
        </w:rPr>
        <w:t xml:space="preserve">Χάρτης </w:t>
      </w:r>
      <w:r w:rsidRPr="00BC7542">
        <w:rPr>
          <w:sz w:val="24"/>
          <w:szCs w:val="24"/>
        </w:rPr>
        <w:t>1</w:t>
      </w:r>
      <w:r w:rsidR="00553629">
        <w:rPr>
          <w:sz w:val="24"/>
          <w:szCs w:val="24"/>
        </w:rPr>
        <w:t>9</w:t>
      </w:r>
      <w:r w:rsidR="001D1035" w:rsidRPr="00CD39F8">
        <w:rPr>
          <w:sz w:val="24"/>
          <w:szCs w:val="24"/>
        </w:rPr>
        <w:t xml:space="preserve">: </w:t>
      </w:r>
      <w:r w:rsidR="001D1035">
        <w:rPr>
          <w:sz w:val="24"/>
          <w:szCs w:val="24"/>
        </w:rPr>
        <w:t>Σχηματική απεικόνιση της</w:t>
      </w:r>
      <w:r w:rsidR="001D1035" w:rsidRPr="00CD39F8">
        <w:rPr>
          <w:sz w:val="24"/>
          <w:szCs w:val="24"/>
        </w:rPr>
        <w:t xml:space="preserve"> Κρήτης όπου </w:t>
      </w:r>
      <w:r w:rsidR="001D1035">
        <w:rPr>
          <w:sz w:val="24"/>
          <w:szCs w:val="24"/>
        </w:rPr>
        <w:t>εμφανίζεται</w:t>
      </w:r>
      <w:r w:rsidR="001D1035" w:rsidRPr="00CD39F8">
        <w:rPr>
          <w:sz w:val="24"/>
          <w:szCs w:val="24"/>
        </w:rPr>
        <w:t xml:space="preserve"> η</w:t>
      </w:r>
      <w:r w:rsidR="001D1035">
        <w:rPr>
          <w:sz w:val="24"/>
          <w:szCs w:val="24"/>
        </w:rPr>
        <w:t xml:space="preserve"> χωρική</w:t>
      </w:r>
      <w:r w:rsidR="001D1035" w:rsidRPr="00CD39F8">
        <w:rPr>
          <w:sz w:val="24"/>
          <w:szCs w:val="24"/>
        </w:rPr>
        <w:t xml:space="preserve"> κατανομή </w:t>
      </w:r>
      <w:r w:rsidR="001D1035">
        <w:rPr>
          <w:sz w:val="24"/>
          <w:szCs w:val="24"/>
        </w:rPr>
        <w:t>του μέσου όρου των υπόγειων νερών για την ξηρή περίοδο των ετών 2007-2014.</w:t>
      </w:r>
    </w:p>
    <w:p w:rsidR="00BC7542" w:rsidRPr="00553629" w:rsidRDefault="00BC7542" w:rsidP="00DE791D">
      <w:pPr>
        <w:spacing w:line="360" w:lineRule="auto"/>
        <w:jc w:val="both"/>
        <w:rPr>
          <w:sz w:val="24"/>
          <w:szCs w:val="24"/>
        </w:rPr>
      </w:pPr>
    </w:p>
    <w:p w:rsidR="00557FB3" w:rsidRDefault="00445934" w:rsidP="00DE791D">
      <w:pPr>
        <w:spacing w:line="360" w:lineRule="auto"/>
        <w:jc w:val="both"/>
        <w:rPr>
          <w:sz w:val="24"/>
          <w:szCs w:val="24"/>
        </w:rPr>
      </w:pPr>
      <w:r>
        <w:rPr>
          <w:sz w:val="24"/>
          <w:szCs w:val="24"/>
        </w:rPr>
        <w:t xml:space="preserve">Όσον αφορά </w:t>
      </w:r>
      <w:r w:rsidR="00557FB3">
        <w:rPr>
          <w:sz w:val="24"/>
          <w:szCs w:val="24"/>
        </w:rPr>
        <w:t xml:space="preserve"> </w:t>
      </w:r>
      <w:r>
        <w:rPr>
          <w:sz w:val="24"/>
          <w:szCs w:val="24"/>
        </w:rPr>
        <w:t>τ</w:t>
      </w:r>
      <w:r w:rsidR="00557FB3">
        <w:rPr>
          <w:sz w:val="24"/>
          <w:szCs w:val="24"/>
        </w:rPr>
        <w:t xml:space="preserve">η σχηματική απεικόνιση </w:t>
      </w:r>
      <w:r>
        <w:rPr>
          <w:sz w:val="24"/>
          <w:szCs w:val="24"/>
        </w:rPr>
        <w:t xml:space="preserve">των υπόγειων νερών </w:t>
      </w:r>
      <w:r w:rsidR="00557FB3">
        <w:rPr>
          <w:sz w:val="24"/>
          <w:szCs w:val="24"/>
        </w:rPr>
        <w:t>για κάθε ένα από τα υδρολογικά έτη 2007-2014</w:t>
      </w:r>
      <w:r>
        <w:rPr>
          <w:sz w:val="24"/>
          <w:szCs w:val="24"/>
        </w:rPr>
        <w:t>, παρουσιάζ</w:t>
      </w:r>
      <w:r w:rsidR="00EB5A38">
        <w:rPr>
          <w:sz w:val="24"/>
          <w:szCs w:val="24"/>
        </w:rPr>
        <w:t>εται</w:t>
      </w:r>
      <w:r>
        <w:rPr>
          <w:sz w:val="24"/>
          <w:szCs w:val="24"/>
        </w:rPr>
        <w:t xml:space="preserve"> παρακάτω </w:t>
      </w:r>
      <w:r w:rsidR="00A52DCF">
        <w:rPr>
          <w:sz w:val="24"/>
          <w:szCs w:val="24"/>
        </w:rPr>
        <w:t>η</w:t>
      </w:r>
      <w:r w:rsidR="00557FB3">
        <w:rPr>
          <w:sz w:val="24"/>
          <w:szCs w:val="24"/>
        </w:rPr>
        <w:t xml:space="preserve"> συνολική </w:t>
      </w:r>
      <w:r w:rsidR="00A52DCF">
        <w:rPr>
          <w:sz w:val="24"/>
          <w:szCs w:val="24"/>
        </w:rPr>
        <w:t>ποσότητα νερού</w:t>
      </w:r>
      <w:r w:rsidR="00557FB3">
        <w:rPr>
          <w:sz w:val="24"/>
          <w:szCs w:val="24"/>
        </w:rPr>
        <w:t xml:space="preserve"> κάθε χρονιάς. Στο χάρτη </w:t>
      </w:r>
      <w:r w:rsidR="00B12AB1">
        <w:rPr>
          <w:sz w:val="24"/>
          <w:szCs w:val="24"/>
        </w:rPr>
        <w:t>20</w:t>
      </w:r>
      <w:r w:rsidR="00557FB3">
        <w:rPr>
          <w:sz w:val="24"/>
          <w:szCs w:val="24"/>
        </w:rPr>
        <w:t xml:space="preserve"> εμφανίζεται η συνολική </w:t>
      </w:r>
      <w:r w:rsidR="002667C6">
        <w:rPr>
          <w:sz w:val="24"/>
          <w:szCs w:val="24"/>
        </w:rPr>
        <w:t>ποσότητα υπόγειων νερών</w:t>
      </w:r>
      <w:r w:rsidR="00557FB3">
        <w:rPr>
          <w:sz w:val="24"/>
          <w:szCs w:val="24"/>
        </w:rPr>
        <w:t xml:space="preserve"> κατά την περίοδο 2007-2008. </w:t>
      </w:r>
      <w:r w:rsidR="00F66962">
        <w:rPr>
          <w:sz w:val="24"/>
          <w:szCs w:val="24"/>
        </w:rPr>
        <w:t>Ο τύπος</w:t>
      </w:r>
      <w:r w:rsidR="00557FB3">
        <w:rPr>
          <w:sz w:val="24"/>
          <w:szCs w:val="24"/>
        </w:rPr>
        <w:t xml:space="preserve"> που χρησιμο</w:t>
      </w:r>
      <w:r w:rsidR="008741F4">
        <w:rPr>
          <w:sz w:val="24"/>
          <w:szCs w:val="24"/>
        </w:rPr>
        <w:t xml:space="preserve">ποιήθηκε με το μικρότερο σφάλμα </w:t>
      </w:r>
      <w:r w:rsidR="00557FB3">
        <w:rPr>
          <w:sz w:val="24"/>
          <w:szCs w:val="24"/>
        </w:rPr>
        <w:t xml:space="preserve">είναι </w:t>
      </w:r>
      <w:r w:rsidR="00F66962">
        <w:rPr>
          <w:sz w:val="24"/>
          <w:szCs w:val="24"/>
        </w:rPr>
        <w:t>ο εκθετικός</w:t>
      </w:r>
      <w:r w:rsidR="00557FB3">
        <w:rPr>
          <w:sz w:val="24"/>
          <w:szCs w:val="24"/>
        </w:rPr>
        <w:t xml:space="preserve"> (τάξη σφάλματος </w:t>
      </w:r>
      <w:r w:rsidR="00104110">
        <w:rPr>
          <w:sz w:val="24"/>
          <w:szCs w:val="24"/>
        </w:rPr>
        <w:t>-1</w:t>
      </w:r>
      <w:r w:rsidR="00104110" w:rsidRPr="00104110">
        <w:rPr>
          <w:sz w:val="24"/>
          <w:szCs w:val="24"/>
        </w:rPr>
        <w:t>.</w:t>
      </w:r>
      <w:r w:rsidR="00636E2E">
        <w:rPr>
          <w:sz w:val="24"/>
          <w:szCs w:val="24"/>
        </w:rPr>
        <w:t>6</w:t>
      </w:r>
      <w:r w:rsidR="00104110">
        <w:rPr>
          <w:sz w:val="24"/>
          <w:szCs w:val="24"/>
          <w:lang w:val="en-US"/>
        </w:rPr>
        <w:t>m</w:t>
      </w:r>
      <w:r w:rsidR="00F66962">
        <w:rPr>
          <w:sz w:val="24"/>
          <w:szCs w:val="24"/>
        </w:rPr>
        <w:t>) συγκριτικά με το</w:t>
      </w:r>
      <w:r w:rsidR="00557FB3">
        <w:rPr>
          <w:sz w:val="24"/>
          <w:szCs w:val="24"/>
        </w:rPr>
        <w:t>ν σφαιρ</w:t>
      </w:r>
      <w:r w:rsidR="00F66962">
        <w:rPr>
          <w:sz w:val="24"/>
          <w:szCs w:val="24"/>
        </w:rPr>
        <w:t>ικό</w:t>
      </w:r>
      <w:r w:rsidR="00557FB3">
        <w:rPr>
          <w:sz w:val="24"/>
          <w:szCs w:val="24"/>
        </w:rPr>
        <w:t xml:space="preserve"> (σφάλμα -</w:t>
      </w:r>
      <w:r w:rsidR="00104110">
        <w:rPr>
          <w:sz w:val="24"/>
          <w:szCs w:val="24"/>
        </w:rPr>
        <w:t>1</w:t>
      </w:r>
      <w:r w:rsidR="00104110" w:rsidRPr="00104110">
        <w:rPr>
          <w:sz w:val="24"/>
          <w:szCs w:val="24"/>
        </w:rPr>
        <w:t>.</w:t>
      </w:r>
      <w:r w:rsidR="00636E2E">
        <w:rPr>
          <w:sz w:val="24"/>
          <w:szCs w:val="24"/>
        </w:rPr>
        <w:t>7</w:t>
      </w:r>
      <w:r w:rsidR="00104110">
        <w:rPr>
          <w:sz w:val="24"/>
          <w:szCs w:val="24"/>
          <w:lang w:val="en-US"/>
        </w:rPr>
        <w:t>m</w:t>
      </w:r>
      <w:r w:rsidR="00F66962">
        <w:rPr>
          <w:sz w:val="24"/>
          <w:szCs w:val="24"/>
        </w:rPr>
        <w:t>), το γκαουσιανό</w:t>
      </w:r>
      <w:r w:rsidR="00557FB3">
        <w:rPr>
          <w:sz w:val="24"/>
          <w:szCs w:val="24"/>
        </w:rPr>
        <w:t xml:space="preserve"> (σφάλμα -</w:t>
      </w:r>
      <w:r w:rsidR="00104110">
        <w:rPr>
          <w:sz w:val="24"/>
          <w:szCs w:val="24"/>
        </w:rPr>
        <w:t>33</w:t>
      </w:r>
      <w:r w:rsidR="00104110" w:rsidRPr="00104110">
        <w:rPr>
          <w:sz w:val="24"/>
          <w:szCs w:val="24"/>
        </w:rPr>
        <w:t>.</w:t>
      </w:r>
      <w:r w:rsidR="00636E2E">
        <w:rPr>
          <w:sz w:val="24"/>
          <w:szCs w:val="24"/>
        </w:rPr>
        <w:t>8</w:t>
      </w:r>
      <w:r w:rsidR="00104110">
        <w:rPr>
          <w:sz w:val="24"/>
          <w:szCs w:val="24"/>
          <w:lang w:val="en-US"/>
        </w:rPr>
        <w:t>m</w:t>
      </w:r>
      <w:r w:rsidR="00557FB3">
        <w:rPr>
          <w:sz w:val="24"/>
          <w:szCs w:val="24"/>
        </w:rPr>
        <w:t>) και τ</w:t>
      </w:r>
      <w:r w:rsidR="00F66962">
        <w:rPr>
          <w:sz w:val="24"/>
          <w:szCs w:val="24"/>
        </w:rPr>
        <w:t>ο</w:t>
      </w:r>
      <w:r w:rsidR="00557FB3">
        <w:rPr>
          <w:sz w:val="24"/>
          <w:szCs w:val="24"/>
        </w:rPr>
        <w:t xml:space="preserve"> </w:t>
      </w:r>
      <w:r w:rsidR="00557FB3">
        <w:rPr>
          <w:sz w:val="24"/>
          <w:szCs w:val="24"/>
          <w:lang w:val="en-US"/>
        </w:rPr>
        <w:t>k</w:t>
      </w:r>
      <w:r w:rsidR="00557FB3" w:rsidRPr="00ED1A2C">
        <w:rPr>
          <w:sz w:val="24"/>
          <w:szCs w:val="24"/>
        </w:rPr>
        <w:t>-</w:t>
      </w:r>
      <w:r w:rsidR="00557FB3">
        <w:rPr>
          <w:sz w:val="24"/>
          <w:szCs w:val="24"/>
          <w:lang w:val="en-US"/>
        </w:rPr>
        <w:t>bessel</w:t>
      </w:r>
      <w:r w:rsidR="00557FB3" w:rsidRPr="00ED1A2C">
        <w:rPr>
          <w:sz w:val="24"/>
          <w:szCs w:val="24"/>
        </w:rPr>
        <w:t xml:space="preserve"> (</w:t>
      </w:r>
      <w:r w:rsidR="00557FB3">
        <w:rPr>
          <w:sz w:val="24"/>
          <w:szCs w:val="24"/>
        </w:rPr>
        <w:t xml:space="preserve">σφάλμα </w:t>
      </w:r>
      <w:r w:rsidR="008741F4">
        <w:rPr>
          <w:sz w:val="24"/>
          <w:szCs w:val="24"/>
        </w:rPr>
        <w:t>-</w:t>
      </w:r>
      <w:r w:rsidR="00104110">
        <w:rPr>
          <w:sz w:val="24"/>
          <w:szCs w:val="24"/>
        </w:rPr>
        <w:t>1</w:t>
      </w:r>
      <w:r w:rsidR="00104110" w:rsidRPr="00104110">
        <w:rPr>
          <w:sz w:val="24"/>
          <w:szCs w:val="24"/>
        </w:rPr>
        <w:t>.</w:t>
      </w:r>
      <w:r w:rsidR="00636E2E">
        <w:rPr>
          <w:sz w:val="24"/>
          <w:szCs w:val="24"/>
        </w:rPr>
        <w:t>7</w:t>
      </w:r>
      <w:r w:rsidR="00104110">
        <w:rPr>
          <w:sz w:val="24"/>
          <w:szCs w:val="24"/>
          <w:lang w:val="en-US"/>
        </w:rPr>
        <w:t>m</w:t>
      </w:r>
      <w:r w:rsidR="00557FB3">
        <w:rPr>
          <w:sz w:val="24"/>
          <w:szCs w:val="24"/>
        </w:rPr>
        <w:t>).</w:t>
      </w:r>
    </w:p>
    <w:p w:rsidR="008741F4" w:rsidRDefault="008741F4" w:rsidP="001D1035">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8741F4">
        <w:rPr>
          <w:rFonts w:ascii="Times New Roman" w:eastAsia="Times New Roman" w:hAnsi="Times New Roman" w:cs="Times New Roman"/>
          <w:snapToGrid w:val="0"/>
          <w:color w:val="000000"/>
          <w:w w:val="0"/>
          <w:sz w:val="0"/>
          <w:szCs w:val="0"/>
          <w:u w:color="000000"/>
          <w:bdr w:val="none" w:sz="0" w:space="0" w:color="000000"/>
          <w:shd w:val="clear" w:color="000000" w:fill="000000"/>
        </w:rPr>
        <w:lastRenderedPageBreak/>
        <w:t xml:space="preserve"> </w:t>
      </w:r>
      <w:r w:rsidR="00D614B4">
        <w:rPr>
          <w:rFonts w:ascii="Times New Roman" w:eastAsia="Times New Roman" w:hAnsi="Times New Roman" w:cs="Times New Roman"/>
          <w:noProof/>
          <w:color w:val="000000"/>
          <w:w w:val="0"/>
          <w:sz w:val="0"/>
          <w:lang w:eastAsia="el-GR"/>
        </w:rPr>
        <w:drawing>
          <wp:inline distT="0" distB="0" distL="0" distR="0">
            <wp:extent cx="3248025" cy="2084542"/>
            <wp:effectExtent l="19050" t="0" r="9525" b="0"/>
            <wp:docPr id="81" name="Εικόνα 17" descr="C:\Users\user_pc\Desktop\aa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_pc\Desktop\aaaaa.png"/>
                    <pic:cNvPicPr>
                      <a:picLocks noChangeAspect="1" noChangeArrowheads="1"/>
                    </pic:cNvPicPr>
                  </pic:nvPicPr>
                  <pic:blipFill>
                    <a:blip r:embed="rId54" cstate="print"/>
                    <a:srcRect/>
                    <a:stretch>
                      <a:fillRect/>
                    </a:stretch>
                  </pic:blipFill>
                  <pic:spPr bwMode="auto">
                    <a:xfrm>
                      <a:off x="0" y="0"/>
                      <a:ext cx="3248025" cy="2084542"/>
                    </a:xfrm>
                    <a:prstGeom prst="rect">
                      <a:avLst/>
                    </a:prstGeom>
                    <a:noFill/>
                    <a:ln w="9525">
                      <a:noFill/>
                      <a:miter lim="800000"/>
                      <a:headEnd/>
                      <a:tailEnd/>
                    </a:ln>
                  </pic:spPr>
                </pic:pic>
              </a:graphicData>
            </a:graphic>
          </wp:inline>
        </w:drawing>
      </w:r>
      <w:r w:rsidR="00B73169">
        <w:rPr>
          <w:rFonts w:ascii="Times New Roman" w:eastAsia="Times New Roman" w:hAnsi="Times New Roman" w:cs="Times New Roman"/>
          <w:noProof/>
          <w:color w:val="000000"/>
          <w:w w:val="0"/>
          <w:sz w:val="0"/>
          <w:lang w:eastAsia="el-GR"/>
        </w:rPr>
        <w:drawing>
          <wp:inline distT="0" distB="0" distL="0" distR="0">
            <wp:extent cx="1581150" cy="1733550"/>
            <wp:effectExtent l="19050" t="0" r="0" b="0"/>
            <wp:docPr id="46" name="Εικόνα 6" descr="C:\Users\user_pc\Desktop\m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_pc\Desktop\mnn.png"/>
                    <pic:cNvPicPr>
                      <a:picLocks noChangeAspect="1" noChangeArrowheads="1"/>
                    </pic:cNvPicPr>
                  </pic:nvPicPr>
                  <pic:blipFill>
                    <a:blip r:embed="rId55" cstate="print"/>
                    <a:srcRect/>
                    <a:stretch>
                      <a:fillRect/>
                    </a:stretch>
                  </pic:blipFill>
                  <pic:spPr bwMode="auto">
                    <a:xfrm>
                      <a:off x="0" y="0"/>
                      <a:ext cx="1581150" cy="1733550"/>
                    </a:xfrm>
                    <a:prstGeom prst="rect">
                      <a:avLst/>
                    </a:prstGeom>
                    <a:noFill/>
                    <a:ln w="9525">
                      <a:noFill/>
                      <a:miter lim="800000"/>
                      <a:headEnd/>
                      <a:tailEnd/>
                    </a:ln>
                  </pic:spPr>
                </pic:pic>
              </a:graphicData>
            </a:graphic>
          </wp:inline>
        </w:drawing>
      </w:r>
    </w:p>
    <w:p w:rsidR="00456515" w:rsidRDefault="00456515" w:rsidP="001D1035">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56515" w:rsidRDefault="00456515" w:rsidP="001D1035">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8741F4" w:rsidRDefault="00BC7542" w:rsidP="00DE791D">
      <w:pPr>
        <w:spacing w:line="360" w:lineRule="auto"/>
        <w:jc w:val="both"/>
        <w:rPr>
          <w:sz w:val="24"/>
          <w:szCs w:val="24"/>
        </w:rPr>
      </w:pPr>
      <w:r>
        <w:rPr>
          <w:sz w:val="24"/>
          <w:szCs w:val="24"/>
        </w:rPr>
        <w:t xml:space="preserve">Χάρτης </w:t>
      </w:r>
      <w:r w:rsidR="00B12AB1">
        <w:rPr>
          <w:sz w:val="24"/>
          <w:szCs w:val="24"/>
        </w:rPr>
        <w:t>20</w:t>
      </w:r>
      <w:r w:rsidR="008741F4" w:rsidRPr="00CD39F8">
        <w:rPr>
          <w:sz w:val="24"/>
          <w:szCs w:val="24"/>
        </w:rPr>
        <w:t xml:space="preserve">: </w:t>
      </w:r>
      <w:r w:rsidR="008741F4">
        <w:rPr>
          <w:sz w:val="24"/>
          <w:szCs w:val="24"/>
        </w:rPr>
        <w:t>Σχηματική απεικόνιση της</w:t>
      </w:r>
      <w:r w:rsidR="008741F4" w:rsidRPr="00CD39F8">
        <w:rPr>
          <w:sz w:val="24"/>
          <w:szCs w:val="24"/>
        </w:rPr>
        <w:t xml:space="preserve"> Κρήτης όπου </w:t>
      </w:r>
      <w:r w:rsidR="008741F4">
        <w:rPr>
          <w:sz w:val="24"/>
          <w:szCs w:val="24"/>
        </w:rPr>
        <w:t>εμφανίζεται</w:t>
      </w:r>
      <w:r w:rsidR="008741F4" w:rsidRPr="00CD39F8">
        <w:rPr>
          <w:sz w:val="24"/>
          <w:szCs w:val="24"/>
        </w:rPr>
        <w:t xml:space="preserve"> η</w:t>
      </w:r>
      <w:r w:rsidR="008741F4">
        <w:rPr>
          <w:sz w:val="24"/>
          <w:szCs w:val="24"/>
        </w:rPr>
        <w:t xml:space="preserve"> χωρική</w:t>
      </w:r>
      <w:r w:rsidR="008741F4" w:rsidRPr="00CD39F8">
        <w:rPr>
          <w:sz w:val="24"/>
          <w:szCs w:val="24"/>
        </w:rPr>
        <w:t xml:space="preserve"> κατανομή </w:t>
      </w:r>
      <w:r w:rsidR="008741F4">
        <w:rPr>
          <w:sz w:val="24"/>
          <w:szCs w:val="24"/>
        </w:rPr>
        <w:t>υπόγειων νερών για το έτος 2007-2008.</w:t>
      </w:r>
    </w:p>
    <w:p w:rsidR="008741F4" w:rsidRDefault="008741F4" w:rsidP="008741F4">
      <w:pPr>
        <w:spacing w:line="360" w:lineRule="auto"/>
        <w:jc w:val="both"/>
        <w:rPr>
          <w:sz w:val="24"/>
          <w:szCs w:val="24"/>
        </w:rPr>
      </w:pPr>
    </w:p>
    <w:p w:rsidR="00D137CE" w:rsidRDefault="00456515" w:rsidP="00DE791D">
      <w:pPr>
        <w:spacing w:line="360" w:lineRule="auto"/>
        <w:jc w:val="both"/>
        <w:rPr>
          <w:sz w:val="24"/>
          <w:szCs w:val="24"/>
        </w:rPr>
      </w:pPr>
      <w:r>
        <w:rPr>
          <w:sz w:val="24"/>
          <w:szCs w:val="24"/>
        </w:rPr>
        <w:t xml:space="preserve">Παρακάτω διακρίνεται </w:t>
      </w:r>
      <w:r w:rsidR="00D137CE">
        <w:rPr>
          <w:sz w:val="24"/>
          <w:szCs w:val="24"/>
        </w:rPr>
        <w:t>η συνολική ποσότητα υπόγειων νερών κατά την περίοδο 2008-2009</w:t>
      </w:r>
      <w:r w:rsidR="00BC7542">
        <w:rPr>
          <w:sz w:val="24"/>
          <w:szCs w:val="24"/>
        </w:rPr>
        <w:t>(</w:t>
      </w:r>
      <w:r w:rsidR="00B12AB1">
        <w:rPr>
          <w:sz w:val="24"/>
          <w:szCs w:val="24"/>
        </w:rPr>
        <w:t>χάρτης</w:t>
      </w:r>
      <w:r w:rsidR="00BC7542">
        <w:rPr>
          <w:sz w:val="24"/>
          <w:szCs w:val="24"/>
        </w:rPr>
        <w:t xml:space="preserve"> 2</w:t>
      </w:r>
      <w:r w:rsidR="00B12AB1">
        <w:rPr>
          <w:sz w:val="24"/>
          <w:szCs w:val="24"/>
        </w:rPr>
        <w:t>1</w:t>
      </w:r>
      <w:r>
        <w:rPr>
          <w:sz w:val="24"/>
          <w:szCs w:val="24"/>
        </w:rPr>
        <w:t xml:space="preserve">) </w:t>
      </w:r>
      <w:r w:rsidR="00A63D9A">
        <w:rPr>
          <w:sz w:val="24"/>
          <w:szCs w:val="24"/>
        </w:rPr>
        <w:t>.</w:t>
      </w:r>
      <w:r>
        <w:rPr>
          <w:sz w:val="24"/>
          <w:szCs w:val="24"/>
        </w:rPr>
        <w:t xml:space="preserve"> </w:t>
      </w:r>
      <w:r w:rsidR="00F66962">
        <w:rPr>
          <w:sz w:val="24"/>
          <w:szCs w:val="24"/>
        </w:rPr>
        <w:t>Το ημιβαριόγραμμα</w:t>
      </w:r>
      <w:r w:rsidR="00D137CE">
        <w:rPr>
          <w:sz w:val="24"/>
          <w:szCs w:val="24"/>
        </w:rPr>
        <w:t xml:space="preserve"> που χρησιμοποιήθηκε με το μικρότερο σφάλμα είναι </w:t>
      </w:r>
      <w:r w:rsidR="00F66962">
        <w:rPr>
          <w:sz w:val="24"/>
          <w:szCs w:val="24"/>
        </w:rPr>
        <w:t>το εκθετικό</w:t>
      </w:r>
      <w:r w:rsidR="00104110">
        <w:rPr>
          <w:sz w:val="24"/>
          <w:szCs w:val="24"/>
        </w:rPr>
        <w:t xml:space="preserve"> (τάξη σφάλματος -1</w:t>
      </w:r>
      <w:r w:rsidR="00104110" w:rsidRPr="00104110">
        <w:rPr>
          <w:sz w:val="24"/>
          <w:szCs w:val="24"/>
        </w:rPr>
        <w:t>.</w:t>
      </w:r>
      <w:r w:rsidR="00A63D9A">
        <w:rPr>
          <w:sz w:val="24"/>
          <w:szCs w:val="24"/>
        </w:rPr>
        <w:t>8</w:t>
      </w:r>
      <w:r w:rsidR="00104110">
        <w:rPr>
          <w:sz w:val="24"/>
          <w:szCs w:val="24"/>
          <w:lang w:val="en-US"/>
        </w:rPr>
        <w:t>m</w:t>
      </w:r>
      <w:r w:rsidR="00D137CE">
        <w:rPr>
          <w:sz w:val="24"/>
          <w:szCs w:val="24"/>
        </w:rPr>
        <w:t>) συγκριτικά με τ</w:t>
      </w:r>
      <w:r w:rsidR="00AE6B9A">
        <w:rPr>
          <w:sz w:val="24"/>
          <w:szCs w:val="24"/>
        </w:rPr>
        <w:t>ο σφαιρικό</w:t>
      </w:r>
      <w:r w:rsidR="00104110">
        <w:rPr>
          <w:sz w:val="24"/>
          <w:szCs w:val="24"/>
        </w:rPr>
        <w:t xml:space="preserve"> (σφάλμα -1</w:t>
      </w:r>
      <w:r w:rsidR="00104110" w:rsidRPr="00104110">
        <w:rPr>
          <w:sz w:val="24"/>
          <w:szCs w:val="24"/>
        </w:rPr>
        <w:t>.</w:t>
      </w:r>
      <w:r w:rsidR="00A63D9A">
        <w:rPr>
          <w:sz w:val="24"/>
          <w:szCs w:val="24"/>
        </w:rPr>
        <w:t>9</w:t>
      </w:r>
      <w:r w:rsidR="00104110">
        <w:rPr>
          <w:sz w:val="24"/>
          <w:szCs w:val="24"/>
          <w:lang w:val="en-US"/>
        </w:rPr>
        <w:t>m</w:t>
      </w:r>
      <w:r w:rsidR="00F66962">
        <w:rPr>
          <w:sz w:val="24"/>
          <w:szCs w:val="24"/>
        </w:rPr>
        <w:t>), το γκαουσιανό</w:t>
      </w:r>
      <w:r w:rsidR="00D137CE">
        <w:rPr>
          <w:sz w:val="24"/>
          <w:szCs w:val="24"/>
        </w:rPr>
        <w:t xml:space="preserve"> (σφάλμα -</w:t>
      </w:r>
      <w:r w:rsidR="00104110">
        <w:rPr>
          <w:sz w:val="24"/>
          <w:szCs w:val="24"/>
        </w:rPr>
        <w:t>34</w:t>
      </w:r>
      <w:r w:rsidR="00104110" w:rsidRPr="00104110">
        <w:rPr>
          <w:sz w:val="24"/>
          <w:szCs w:val="24"/>
        </w:rPr>
        <w:t>.</w:t>
      </w:r>
      <w:r w:rsidR="00A63D9A">
        <w:rPr>
          <w:sz w:val="24"/>
          <w:szCs w:val="24"/>
        </w:rPr>
        <w:t>6</w:t>
      </w:r>
      <w:r w:rsidR="00104110">
        <w:rPr>
          <w:sz w:val="24"/>
          <w:szCs w:val="24"/>
          <w:lang w:val="en-US"/>
        </w:rPr>
        <w:t>m</w:t>
      </w:r>
      <w:r w:rsidR="00F66962">
        <w:rPr>
          <w:sz w:val="24"/>
          <w:szCs w:val="24"/>
        </w:rPr>
        <w:t>) και το</w:t>
      </w:r>
      <w:r w:rsidR="00D137CE">
        <w:rPr>
          <w:sz w:val="24"/>
          <w:szCs w:val="24"/>
        </w:rPr>
        <w:t xml:space="preserve"> </w:t>
      </w:r>
      <w:r w:rsidR="00D137CE">
        <w:rPr>
          <w:sz w:val="24"/>
          <w:szCs w:val="24"/>
          <w:lang w:val="en-US"/>
        </w:rPr>
        <w:t>k</w:t>
      </w:r>
      <w:r w:rsidR="00D137CE" w:rsidRPr="00ED1A2C">
        <w:rPr>
          <w:sz w:val="24"/>
          <w:szCs w:val="24"/>
        </w:rPr>
        <w:t>-</w:t>
      </w:r>
      <w:r w:rsidR="00D137CE">
        <w:rPr>
          <w:sz w:val="24"/>
          <w:szCs w:val="24"/>
          <w:lang w:val="en-US"/>
        </w:rPr>
        <w:t>bessel</w:t>
      </w:r>
      <w:r w:rsidR="00D137CE" w:rsidRPr="00ED1A2C">
        <w:rPr>
          <w:sz w:val="24"/>
          <w:szCs w:val="24"/>
        </w:rPr>
        <w:t xml:space="preserve"> (</w:t>
      </w:r>
      <w:r w:rsidR="00104110">
        <w:rPr>
          <w:sz w:val="24"/>
          <w:szCs w:val="24"/>
        </w:rPr>
        <w:t>σφάλμα -1</w:t>
      </w:r>
      <w:r w:rsidR="00104110" w:rsidRPr="00104110">
        <w:rPr>
          <w:sz w:val="24"/>
          <w:szCs w:val="24"/>
        </w:rPr>
        <w:t>.</w:t>
      </w:r>
      <w:r w:rsidR="00A63D9A">
        <w:rPr>
          <w:sz w:val="24"/>
          <w:szCs w:val="24"/>
        </w:rPr>
        <w:t>9</w:t>
      </w:r>
      <w:r w:rsidR="00104110">
        <w:rPr>
          <w:sz w:val="24"/>
          <w:szCs w:val="24"/>
          <w:lang w:val="en-US"/>
        </w:rPr>
        <w:t>m</w:t>
      </w:r>
      <w:r w:rsidR="00D137CE">
        <w:rPr>
          <w:sz w:val="24"/>
          <w:szCs w:val="24"/>
        </w:rPr>
        <w:t>).</w:t>
      </w:r>
    </w:p>
    <w:p w:rsidR="00456515" w:rsidRDefault="00456515" w:rsidP="0021365A">
      <w:pPr>
        <w:spacing w:line="360" w:lineRule="auto"/>
        <w:rPr>
          <w:sz w:val="24"/>
          <w:szCs w:val="24"/>
        </w:rPr>
      </w:pPr>
    </w:p>
    <w:p w:rsidR="00526EDE" w:rsidRDefault="00526EDE" w:rsidP="0021365A">
      <w:pPr>
        <w:spacing w:line="360" w:lineRule="auto"/>
        <w:rPr>
          <w:sz w:val="24"/>
          <w:szCs w:val="24"/>
        </w:rPr>
      </w:pPr>
    </w:p>
    <w:p w:rsidR="00EE29EA" w:rsidRDefault="00EE29EA" w:rsidP="00D137CE">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r w:rsidRPr="00EE29EA">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D614B4">
        <w:rPr>
          <w:rFonts w:ascii="Times New Roman" w:eastAsia="Times New Roman" w:hAnsi="Times New Roman" w:cs="Times New Roman"/>
          <w:noProof/>
          <w:color w:val="000000"/>
          <w:w w:val="0"/>
          <w:sz w:val="0"/>
          <w:lang w:eastAsia="el-GR"/>
        </w:rPr>
        <w:drawing>
          <wp:inline distT="0" distB="0" distL="0" distR="0">
            <wp:extent cx="3476625" cy="2105025"/>
            <wp:effectExtent l="19050" t="0" r="9525" b="0"/>
            <wp:docPr id="85" name="Εικόνα 18" descr="C:\Users\user_pc\Desktop\rrrr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_pc\Desktop\rrrrrr.png"/>
                    <pic:cNvPicPr>
                      <a:picLocks noChangeAspect="1" noChangeArrowheads="1"/>
                    </pic:cNvPicPr>
                  </pic:nvPicPr>
                  <pic:blipFill>
                    <a:blip r:embed="rId56" cstate="print"/>
                    <a:srcRect/>
                    <a:stretch>
                      <a:fillRect/>
                    </a:stretch>
                  </pic:blipFill>
                  <pic:spPr bwMode="auto">
                    <a:xfrm>
                      <a:off x="0" y="0"/>
                      <a:ext cx="3479925" cy="2107023"/>
                    </a:xfrm>
                    <a:prstGeom prst="rect">
                      <a:avLst/>
                    </a:prstGeom>
                    <a:noFill/>
                    <a:ln w="9525">
                      <a:noFill/>
                      <a:miter lim="800000"/>
                      <a:headEnd/>
                      <a:tailEnd/>
                    </a:ln>
                  </pic:spPr>
                </pic:pic>
              </a:graphicData>
            </a:graphic>
          </wp:inline>
        </w:drawing>
      </w:r>
      <w:r w:rsidR="00AC397E">
        <w:rPr>
          <w:rFonts w:ascii="Times New Roman" w:eastAsia="Times New Roman" w:hAnsi="Times New Roman" w:cs="Times New Roman"/>
          <w:noProof/>
          <w:color w:val="000000"/>
          <w:w w:val="0"/>
          <w:sz w:val="0"/>
          <w:lang w:eastAsia="el-GR"/>
        </w:rPr>
        <w:drawing>
          <wp:inline distT="0" distB="0" distL="0" distR="0">
            <wp:extent cx="1600200" cy="1704975"/>
            <wp:effectExtent l="19050" t="0" r="0" b="0"/>
            <wp:docPr id="48" name="Εικόνα 7" descr="C:\Users\user_pc\Desktop\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_pc\Desktop\mb.png"/>
                    <pic:cNvPicPr>
                      <a:picLocks noChangeAspect="1" noChangeArrowheads="1"/>
                    </pic:cNvPicPr>
                  </pic:nvPicPr>
                  <pic:blipFill>
                    <a:blip r:embed="rId57" cstate="print"/>
                    <a:srcRect/>
                    <a:stretch>
                      <a:fillRect/>
                    </a:stretch>
                  </pic:blipFill>
                  <pic:spPr bwMode="auto">
                    <a:xfrm>
                      <a:off x="0" y="0"/>
                      <a:ext cx="1600200" cy="1704975"/>
                    </a:xfrm>
                    <a:prstGeom prst="rect">
                      <a:avLst/>
                    </a:prstGeom>
                    <a:noFill/>
                    <a:ln w="9525">
                      <a:noFill/>
                      <a:miter lim="800000"/>
                      <a:headEnd/>
                      <a:tailEnd/>
                    </a:ln>
                  </pic:spPr>
                </pic:pic>
              </a:graphicData>
            </a:graphic>
          </wp:inline>
        </w:drawing>
      </w:r>
    </w:p>
    <w:p w:rsidR="00BC7542" w:rsidRDefault="00BC7542" w:rsidP="00D137CE">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BC7542" w:rsidRPr="00BC7542" w:rsidRDefault="00BC7542" w:rsidP="00D137CE">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456515" w:rsidRDefault="00456515" w:rsidP="00DE791D">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614B4" w:rsidRPr="00A17A98" w:rsidRDefault="00BC7542" w:rsidP="00EE29EA">
      <w:pPr>
        <w:spacing w:line="360" w:lineRule="auto"/>
        <w:jc w:val="both"/>
        <w:rPr>
          <w:sz w:val="24"/>
          <w:szCs w:val="24"/>
        </w:rPr>
      </w:pPr>
      <w:r>
        <w:rPr>
          <w:sz w:val="24"/>
          <w:szCs w:val="24"/>
        </w:rPr>
        <w:t>Χάρτης 2</w:t>
      </w:r>
      <w:r w:rsidR="00B12AB1">
        <w:rPr>
          <w:sz w:val="24"/>
          <w:szCs w:val="24"/>
        </w:rPr>
        <w:t>1</w:t>
      </w:r>
      <w:r w:rsidR="00EE29EA" w:rsidRPr="00CD39F8">
        <w:rPr>
          <w:sz w:val="24"/>
          <w:szCs w:val="24"/>
        </w:rPr>
        <w:t xml:space="preserve">: </w:t>
      </w:r>
      <w:r w:rsidR="00EE29EA">
        <w:rPr>
          <w:sz w:val="24"/>
          <w:szCs w:val="24"/>
        </w:rPr>
        <w:t>Σχηματική απεικόνιση της</w:t>
      </w:r>
      <w:r w:rsidR="00EE29EA" w:rsidRPr="00CD39F8">
        <w:rPr>
          <w:sz w:val="24"/>
          <w:szCs w:val="24"/>
        </w:rPr>
        <w:t xml:space="preserve"> Κρήτης όπου </w:t>
      </w:r>
      <w:r w:rsidR="00EE29EA">
        <w:rPr>
          <w:sz w:val="24"/>
          <w:szCs w:val="24"/>
        </w:rPr>
        <w:t>εμφανίζεται</w:t>
      </w:r>
      <w:r w:rsidR="00EE29EA" w:rsidRPr="00CD39F8">
        <w:rPr>
          <w:sz w:val="24"/>
          <w:szCs w:val="24"/>
        </w:rPr>
        <w:t xml:space="preserve"> η</w:t>
      </w:r>
      <w:r w:rsidR="00EE29EA">
        <w:rPr>
          <w:sz w:val="24"/>
          <w:szCs w:val="24"/>
        </w:rPr>
        <w:t xml:space="preserve"> χωρική</w:t>
      </w:r>
      <w:r w:rsidR="00EE29EA" w:rsidRPr="00CD39F8">
        <w:rPr>
          <w:sz w:val="24"/>
          <w:szCs w:val="24"/>
        </w:rPr>
        <w:t xml:space="preserve"> κατανομή </w:t>
      </w:r>
      <w:r w:rsidR="00EE29EA">
        <w:rPr>
          <w:sz w:val="24"/>
          <w:szCs w:val="24"/>
        </w:rPr>
        <w:t>υπόγειων νερών για το έτος 2008-2009.</w:t>
      </w:r>
    </w:p>
    <w:p w:rsidR="00D1697D" w:rsidRPr="00B12AB1" w:rsidRDefault="00AA3508" w:rsidP="00D65A7A">
      <w:pPr>
        <w:spacing w:line="360" w:lineRule="auto"/>
        <w:jc w:val="both"/>
        <w:rPr>
          <w:sz w:val="24"/>
          <w:szCs w:val="24"/>
        </w:rPr>
      </w:pPr>
      <w:r>
        <w:rPr>
          <w:sz w:val="24"/>
          <w:szCs w:val="24"/>
        </w:rPr>
        <w:lastRenderedPageBreak/>
        <w:t>Επιπλέον, σ</w:t>
      </w:r>
      <w:r w:rsidR="00CA184A">
        <w:rPr>
          <w:sz w:val="24"/>
          <w:szCs w:val="24"/>
        </w:rPr>
        <w:t>το χάρτη 2</w:t>
      </w:r>
      <w:r w:rsidR="00B12AB1">
        <w:rPr>
          <w:sz w:val="24"/>
          <w:szCs w:val="24"/>
        </w:rPr>
        <w:t>2</w:t>
      </w:r>
      <w:r w:rsidR="00CA184A" w:rsidRPr="00CA184A">
        <w:rPr>
          <w:sz w:val="24"/>
          <w:szCs w:val="24"/>
        </w:rPr>
        <w:t xml:space="preserve"> </w:t>
      </w:r>
      <w:r>
        <w:rPr>
          <w:sz w:val="24"/>
          <w:szCs w:val="24"/>
        </w:rPr>
        <w:t>παρουσιάζεται</w:t>
      </w:r>
      <w:r w:rsidR="00D1697D">
        <w:rPr>
          <w:sz w:val="24"/>
          <w:szCs w:val="24"/>
        </w:rPr>
        <w:t xml:space="preserve"> η συνολική ποσότητα υπόγειων νερών κατά την περίοδο 2009</w:t>
      </w:r>
      <w:r w:rsidR="00754C82">
        <w:rPr>
          <w:sz w:val="24"/>
          <w:szCs w:val="24"/>
        </w:rPr>
        <w:t>-2</w:t>
      </w:r>
      <w:r w:rsidR="00D1697D">
        <w:rPr>
          <w:sz w:val="24"/>
          <w:szCs w:val="24"/>
        </w:rPr>
        <w:t>010.</w:t>
      </w:r>
      <w:r w:rsidR="00445147">
        <w:rPr>
          <w:sz w:val="24"/>
          <w:szCs w:val="24"/>
        </w:rPr>
        <w:t>Το ημιβαριόγραμμα</w:t>
      </w:r>
      <w:r w:rsidR="00D1697D">
        <w:rPr>
          <w:sz w:val="24"/>
          <w:szCs w:val="24"/>
        </w:rPr>
        <w:t xml:space="preserve"> που χρησιμοποιήθηκε με το μικρότερο σφάλμα είναι </w:t>
      </w:r>
      <w:r w:rsidR="00445147">
        <w:rPr>
          <w:sz w:val="24"/>
          <w:szCs w:val="24"/>
        </w:rPr>
        <w:t>το εκθετικό</w:t>
      </w:r>
      <w:r w:rsidR="00D60161">
        <w:rPr>
          <w:sz w:val="24"/>
          <w:szCs w:val="24"/>
        </w:rPr>
        <w:t xml:space="preserve"> (τάξη σφάλματος -1</w:t>
      </w:r>
      <w:r w:rsidR="00D60161" w:rsidRPr="00D60161">
        <w:rPr>
          <w:sz w:val="24"/>
          <w:szCs w:val="24"/>
        </w:rPr>
        <w:t>.</w:t>
      </w:r>
      <w:r w:rsidR="00D1697D">
        <w:rPr>
          <w:sz w:val="24"/>
          <w:szCs w:val="24"/>
        </w:rPr>
        <w:t>9</w:t>
      </w:r>
      <w:r w:rsidR="00D60161">
        <w:rPr>
          <w:sz w:val="24"/>
          <w:szCs w:val="24"/>
          <w:lang w:val="en-US"/>
        </w:rPr>
        <w:t>m</w:t>
      </w:r>
      <w:r w:rsidR="00D1697D">
        <w:rPr>
          <w:sz w:val="24"/>
          <w:szCs w:val="24"/>
        </w:rPr>
        <w:t>) συγκριτικά με τ</w:t>
      </w:r>
      <w:r w:rsidR="00445147">
        <w:rPr>
          <w:sz w:val="24"/>
          <w:szCs w:val="24"/>
        </w:rPr>
        <w:t>ο σφαιρικό (σφάλμα -2</w:t>
      </w:r>
      <w:r w:rsidR="00D60161">
        <w:rPr>
          <w:sz w:val="24"/>
          <w:szCs w:val="24"/>
          <w:lang w:val="en-US"/>
        </w:rPr>
        <w:t>m</w:t>
      </w:r>
      <w:r w:rsidR="00445147">
        <w:rPr>
          <w:sz w:val="24"/>
          <w:szCs w:val="24"/>
        </w:rPr>
        <w:t>), το γκαουσιανό</w:t>
      </w:r>
      <w:r w:rsidR="00D60161">
        <w:rPr>
          <w:sz w:val="24"/>
          <w:szCs w:val="24"/>
        </w:rPr>
        <w:t xml:space="preserve"> (σφάλμα -35</w:t>
      </w:r>
      <w:r w:rsidR="00D60161" w:rsidRPr="00D60161">
        <w:rPr>
          <w:sz w:val="24"/>
          <w:szCs w:val="24"/>
        </w:rPr>
        <w:t>.</w:t>
      </w:r>
      <w:r w:rsidR="00D1697D">
        <w:rPr>
          <w:sz w:val="24"/>
          <w:szCs w:val="24"/>
        </w:rPr>
        <w:t>4</w:t>
      </w:r>
      <w:r w:rsidR="00D60161">
        <w:rPr>
          <w:sz w:val="24"/>
          <w:szCs w:val="24"/>
          <w:lang w:val="en-US"/>
        </w:rPr>
        <w:t>m</w:t>
      </w:r>
      <w:r w:rsidR="00D1697D">
        <w:rPr>
          <w:sz w:val="24"/>
          <w:szCs w:val="24"/>
        </w:rPr>
        <w:t>) και τ</w:t>
      </w:r>
      <w:r w:rsidR="00445147">
        <w:rPr>
          <w:sz w:val="24"/>
          <w:szCs w:val="24"/>
        </w:rPr>
        <w:t>ο</w:t>
      </w:r>
      <w:r w:rsidR="00D1697D">
        <w:rPr>
          <w:sz w:val="24"/>
          <w:szCs w:val="24"/>
        </w:rPr>
        <w:t xml:space="preserve"> </w:t>
      </w:r>
      <w:r w:rsidR="00D1697D">
        <w:rPr>
          <w:sz w:val="24"/>
          <w:szCs w:val="24"/>
          <w:lang w:val="en-US"/>
        </w:rPr>
        <w:t>k</w:t>
      </w:r>
      <w:r w:rsidR="00D1697D" w:rsidRPr="00ED1A2C">
        <w:rPr>
          <w:sz w:val="24"/>
          <w:szCs w:val="24"/>
        </w:rPr>
        <w:t>-</w:t>
      </w:r>
      <w:r w:rsidR="00D1697D">
        <w:rPr>
          <w:sz w:val="24"/>
          <w:szCs w:val="24"/>
          <w:lang w:val="en-US"/>
        </w:rPr>
        <w:t>bessel</w:t>
      </w:r>
      <w:r w:rsidR="00D1697D" w:rsidRPr="00ED1A2C">
        <w:rPr>
          <w:sz w:val="24"/>
          <w:szCs w:val="24"/>
        </w:rPr>
        <w:t xml:space="preserve"> (</w:t>
      </w:r>
      <w:r w:rsidR="00D1697D">
        <w:rPr>
          <w:sz w:val="24"/>
          <w:szCs w:val="24"/>
        </w:rPr>
        <w:t>σφάλμα -2</w:t>
      </w:r>
      <w:r w:rsidR="00D60161">
        <w:rPr>
          <w:sz w:val="24"/>
          <w:szCs w:val="24"/>
          <w:lang w:val="en-US"/>
        </w:rPr>
        <w:t>m</w:t>
      </w:r>
      <w:r w:rsidR="00D1697D">
        <w:rPr>
          <w:sz w:val="24"/>
          <w:szCs w:val="24"/>
        </w:rPr>
        <w:t>).</w:t>
      </w:r>
    </w:p>
    <w:p w:rsidR="00CA184A" w:rsidRPr="00A17A98" w:rsidRDefault="00CA184A" w:rsidP="00CA184A">
      <w:pPr>
        <w:spacing w:line="360" w:lineRule="auto"/>
        <w:rPr>
          <w:sz w:val="24"/>
          <w:szCs w:val="24"/>
        </w:rPr>
      </w:pPr>
    </w:p>
    <w:p w:rsidR="006028D8" w:rsidRDefault="006028D8" w:rsidP="00CA184A">
      <w:pPr>
        <w:spacing w:line="360" w:lineRule="auto"/>
        <w:rPr>
          <w:sz w:val="24"/>
          <w:szCs w:val="24"/>
        </w:rPr>
      </w:pPr>
    </w:p>
    <w:p w:rsidR="001627D7" w:rsidRPr="00A17A98" w:rsidRDefault="001627D7" w:rsidP="00CA184A">
      <w:pPr>
        <w:spacing w:line="360" w:lineRule="auto"/>
        <w:rPr>
          <w:sz w:val="24"/>
          <w:szCs w:val="24"/>
        </w:rPr>
      </w:pPr>
    </w:p>
    <w:p w:rsidR="00754C82" w:rsidRDefault="00754C82" w:rsidP="00D1697D">
      <w:pPr>
        <w:spacing w:line="360" w:lineRule="auto"/>
        <w:jc w:val="both"/>
        <w:rPr>
          <w:sz w:val="24"/>
          <w:szCs w:val="24"/>
        </w:rPr>
      </w:pPr>
    </w:p>
    <w:p w:rsidR="00754C82" w:rsidRDefault="00754C82" w:rsidP="00D1697D">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r w:rsidRPr="00754C8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A70DA9">
        <w:rPr>
          <w:rFonts w:ascii="Times New Roman" w:eastAsia="Times New Roman" w:hAnsi="Times New Roman" w:cs="Times New Roman"/>
          <w:noProof/>
          <w:color w:val="000000"/>
          <w:w w:val="0"/>
          <w:sz w:val="0"/>
          <w:lang w:eastAsia="el-GR"/>
        </w:rPr>
        <w:drawing>
          <wp:inline distT="0" distB="0" distL="0" distR="0">
            <wp:extent cx="3429000" cy="2066925"/>
            <wp:effectExtent l="19050" t="0" r="0" b="0"/>
            <wp:docPr id="86" name="Εικόνα 19" descr="C:\Users\user_pc\Desktop\oooo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_pc\Desktop\ooooo.png"/>
                    <pic:cNvPicPr>
                      <a:picLocks noChangeAspect="1" noChangeArrowheads="1"/>
                    </pic:cNvPicPr>
                  </pic:nvPicPr>
                  <pic:blipFill>
                    <a:blip r:embed="rId58" cstate="print"/>
                    <a:srcRect/>
                    <a:stretch>
                      <a:fillRect/>
                    </a:stretch>
                  </pic:blipFill>
                  <pic:spPr bwMode="auto">
                    <a:xfrm>
                      <a:off x="0" y="0"/>
                      <a:ext cx="3432515" cy="2069044"/>
                    </a:xfrm>
                    <a:prstGeom prst="rect">
                      <a:avLst/>
                    </a:prstGeom>
                    <a:noFill/>
                    <a:ln w="9525">
                      <a:noFill/>
                      <a:miter lim="800000"/>
                      <a:headEnd/>
                      <a:tailEnd/>
                    </a:ln>
                  </pic:spPr>
                </pic:pic>
              </a:graphicData>
            </a:graphic>
          </wp:inline>
        </w:drawing>
      </w:r>
      <w:r w:rsidR="007A7D05">
        <w:rPr>
          <w:rFonts w:ascii="Times New Roman" w:eastAsia="Times New Roman" w:hAnsi="Times New Roman" w:cs="Times New Roman"/>
          <w:noProof/>
          <w:color w:val="000000"/>
          <w:w w:val="0"/>
          <w:sz w:val="0"/>
          <w:lang w:eastAsia="el-GR"/>
        </w:rPr>
        <w:drawing>
          <wp:inline distT="0" distB="0" distL="0" distR="0">
            <wp:extent cx="1533525" cy="1733550"/>
            <wp:effectExtent l="19050" t="0" r="9525" b="0"/>
            <wp:docPr id="50" name="Εικόνα 8" descr="C:\Users\user_pc\Desktop\z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_pc\Desktop\zx.png"/>
                    <pic:cNvPicPr>
                      <a:picLocks noChangeAspect="1" noChangeArrowheads="1"/>
                    </pic:cNvPicPr>
                  </pic:nvPicPr>
                  <pic:blipFill>
                    <a:blip r:embed="rId59" cstate="print"/>
                    <a:srcRect/>
                    <a:stretch>
                      <a:fillRect/>
                    </a:stretch>
                  </pic:blipFill>
                  <pic:spPr bwMode="auto">
                    <a:xfrm>
                      <a:off x="0" y="0"/>
                      <a:ext cx="1533525" cy="1733550"/>
                    </a:xfrm>
                    <a:prstGeom prst="rect">
                      <a:avLst/>
                    </a:prstGeom>
                    <a:noFill/>
                    <a:ln w="9525">
                      <a:noFill/>
                      <a:miter lim="800000"/>
                      <a:headEnd/>
                      <a:tailEnd/>
                    </a:ln>
                  </pic:spPr>
                </pic:pic>
              </a:graphicData>
            </a:graphic>
          </wp:inline>
        </w:drawing>
      </w:r>
    </w:p>
    <w:p w:rsidR="00CA184A" w:rsidRDefault="00CA184A" w:rsidP="00D65A7A">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DD1A0D" w:rsidRDefault="00DD1A0D" w:rsidP="00D65A7A">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DD1A0D" w:rsidRPr="00CA184A" w:rsidRDefault="00DD1A0D" w:rsidP="00D65A7A">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754C82" w:rsidRDefault="00CA184A" w:rsidP="00D65A7A">
      <w:pPr>
        <w:spacing w:line="360" w:lineRule="auto"/>
        <w:jc w:val="both"/>
        <w:rPr>
          <w:sz w:val="24"/>
          <w:szCs w:val="24"/>
        </w:rPr>
      </w:pPr>
      <w:r>
        <w:rPr>
          <w:sz w:val="24"/>
          <w:szCs w:val="24"/>
        </w:rPr>
        <w:t>Χάρτης 2</w:t>
      </w:r>
      <w:r w:rsidR="00B12AB1">
        <w:rPr>
          <w:sz w:val="24"/>
          <w:szCs w:val="24"/>
        </w:rPr>
        <w:t>2</w:t>
      </w:r>
      <w:r w:rsidR="00754C82" w:rsidRPr="00CD39F8">
        <w:rPr>
          <w:sz w:val="24"/>
          <w:szCs w:val="24"/>
        </w:rPr>
        <w:t xml:space="preserve">: </w:t>
      </w:r>
      <w:r w:rsidR="00754C82">
        <w:rPr>
          <w:sz w:val="24"/>
          <w:szCs w:val="24"/>
        </w:rPr>
        <w:t>Σχηματική απεικόνιση της</w:t>
      </w:r>
      <w:r w:rsidR="00754C82" w:rsidRPr="00CD39F8">
        <w:rPr>
          <w:sz w:val="24"/>
          <w:szCs w:val="24"/>
        </w:rPr>
        <w:t xml:space="preserve"> Κρήτης όπου </w:t>
      </w:r>
      <w:r w:rsidR="009C2C79">
        <w:rPr>
          <w:sz w:val="24"/>
          <w:szCs w:val="24"/>
        </w:rPr>
        <w:t>διακρίνεται</w:t>
      </w:r>
      <w:r w:rsidR="00754C82" w:rsidRPr="00CD39F8">
        <w:rPr>
          <w:sz w:val="24"/>
          <w:szCs w:val="24"/>
        </w:rPr>
        <w:t xml:space="preserve"> η</w:t>
      </w:r>
      <w:r w:rsidR="00754C82">
        <w:rPr>
          <w:sz w:val="24"/>
          <w:szCs w:val="24"/>
        </w:rPr>
        <w:t xml:space="preserve"> χωρική</w:t>
      </w:r>
      <w:r w:rsidR="00754C82" w:rsidRPr="00CD39F8">
        <w:rPr>
          <w:sz w:val="24"/>
          <w:szCs w:val="24"/>
        </w:rPr>
        <w:t xml:space="preserve"> κατανομή </w:t>
      </w:r>
      <w:r w:rsidR="00754C82">
        <w:rPr>
          <w:sz w:val="24"/>
          <w:szCs w:val="24"/>
        </w:rPr>
        <w:t>υπόγειων νερών για το έτος 2009-2010.</w:t>
      </w:r>
    </w:p>
    <w:p w:rsidR="0021365A" w:rsidRDefault="0021365A" w:rsidP="0021365A">
      <w:pPr>
        <w:spacing w:line="360" w:lineRule="auto"/>
        <w:jc w:val="center"/>
        <w:rPr>
          <w:sz w:val="24"/>
          <w:szCs w:val="24"/>
        </w:rPr>
      </w:pPr>
    </w:p>
    <w:p w:rsidR="0021365A" w:rsidRPr="00A17A98" w:rsidRDefault="0021365A" w:rsidP="0021365A">
      <w:pPr>
        <w:spacing w:line="360" w:lineRule="auto"/>
        <w:jc w:val="center"/>
        <w:rPr>
          <w:sz w:val="24"/>
          <w:szCs w:val="24"/>
        </w:rPr>
      </w:pPr>
    </w:p>
    <w:p w:rsidR="00DD1A0D" w:rsidRPr="00A17A98" w:rsidRDefault="00DD1A0D" w:rsidP="0021365A">
      <w:pPr>
        <w:spacing w:line="360" w:lineRule="auto"/>
        <w:jc w:val="center"/>
        <w:rPr>
          <w:sz w:val="24"/>
          <w:szCs w:val="24"/>
        </w:rPr>
      </w:pPr>
    </w:p>
    <w:p w:rsidR="00DD1A0D" w:rsidRPr="00A17A98" w:rsidRDefault="00DD1A0D" w:rsidP="0021365A">
      <w:pPr>
        <w:spacing w:line="360" w:lineRule="auto"/>
        <w:jc w:val="center"/>
        <w:rPr>
          <w:sz w:val="24"/>
          <w:szCs w:val="24"/>
        </w:rPr>
      </w:pPr>
    </w:p>
    <w:p w:rsidR="00DD1A0D" w:rsidRPr="00A17A98" w:rsidRDefault="00DD1A0D" w:rsidP="0021365A">
      <w:pPr>
        <w:spacing w:line="360" w:lineRule="auto"/>
        <w:jc w:val="center"/>
        <w:rPr>
          <w:sz w:val="24"/>
          <w:szCs w:val="24"/>
        </w:rPr>
      </w:pPr>
    </w:p>
    <w:p w:rsidR="006028D8" w:rsidRPr="00A17A98" w:rsidRDefault="006028D8" w:rsidP="00D65A7A">
      <w:pPr>
        <w:spacing w:line="360" w:lineRule="auto"/>
        <w:jc w:val="both"/>
        <w:rPr>
          <w:sz w:val="24"/>
          <w:szCs w:val="24"/>
        </w:rPr>
      </w:pPr>
    </w:p>
    <w:p w:rsidR="006028D8" w:rsidRPr="00A17A98" w:rsidRDefault="006028D8" w:rsidP="00D65A7A">
      <w:pPr>
        <w:spacing w:line="360" w:lineRule="auto"/>
        <w:jc w:val="both"/>
        <w:rPr>
          <w:sz w:val="24"/>
          <w:szCs w:val="24"/>
        </w:rPr>
      </w:pPr>
    </w:p>
    <w:p w:rsidR="00C035E3" w:rsidRDefault="0029392E" w:rsidP="00D65A7A">
      <w:pPr>
        <w:spacing w:line="360" w:lineRule="auto"/>
        <w:jc w:val="both"/>
        <w:rPr>
          <w:sz w:val="24"/>
          <w:szCs w:val="24"/>
        </w:rPr>
      </w:pPr>
      <w:r>
        <w:rPr>
          <w:sz w:val="24"/>
          <w:szCs w:val="24"/>
        </w:rPr>
        <w:lastRenderedPageBreak/>
        <w:t>Για τ</w:t>
      </w:r>
      <w:r w:rsidR="00C035E3">
        <w:rPr>
          <w:sz w:val="24"/>
          <w:szCs w:val="24"/>
        </w:rPr>
        <w:t>η συνολική ποσότητα υπόγειων νερών κατά την περίοδο 2010-2011</w:t>
      </w:r>
      <w:r>
        <w:rPr>
          <w:sz w:val="24"/>
          <w:szCs w:val="24"/>
        </w:rPr>
        <w:t xml:space="preserve"> σχηματίστηκε ο χάρτης των δεδομένων αυτών </w:t>
      </w:r>
      <w:r w:rsidR="009F6FEC">
        <w:rPr>
          <w:sz w:val="24"/>
          <w:szCs w:val="24"/>
        </w:rPr>
        <w:t xml:space="preserve">στο </w:t>
      </w:r>
      <w:r w:rsidR="006F4A11">
        <w:rPr>
          <w:sz w:val="24"/>
          <w:szCs w:val="24"/>
        </w:rPr>
        <w:t>χάρτη</w:t>
      </w:r>
      <w:r w:rsidR="00CA184A">
        <w:rPr>
          <w:sz w:val="24"/>
          <w:szCs w:val="24"/>
        </w:rPr>
        <w:t xml:space="preserve"> 2</w:t>
      </w:r>
      <w:r w:rsidR="00E35502">
        <w:rPr>
          <w:sz w:val="24"/>
          <w:szCs w:val="24"/>
        </w:rPr>
        <w:t>3</w:t>
      </w:r>
      <w:r w:rsidR="009F6FEC">
        <w:rPr>
          <w:sz w:val="24"/>
          <w:szCs w:val="24"/>
        </w:rPr>
        <w:t xml:space="preserve"> που παρατίθεται παρακάτω</w:t>
      </w:r>
      <w:r w:rsidR="00C035E3">
        <w:rPr>
          <w:sz w:val="24"/>
          <w:szCs w:val="24"/>
        </w:rPr>
        <w:t>.</w:t>
      </w:r>
      <w:r w:rsidR="009F6FEC">
        <w:rPr>
          <w:sz w:val="24"/>
          <w:szCs w:val="24"/>
        </w:rPr>
        <w:t xml:space="preserve"> </w:t>
      </w:r>
      <w:r w:rsidR="0076660C">
        <w:rPr>
          <w:sz w:val="24"/>
          <w:szCs w:val="24"/>
        </w:rPr>
        <w:t>Ο κατάλληλος τύπος</w:t>
      </w:r>
      <w:r w:rsidR="0057211C">
        <w:rPr>
          <w:sz w:val="24"/>
          <w:szCs w:val="24"/>
        </w:rPr>
        <w:t xml:space="preserve"> ημιβαριογράμματος από τους 4, </w:t>
      </w:r>
      <w:r w:rsidR="00C035E3">
        <w:rPr>
          <w:sz w:val="24"/>
          <w:szCs w:val="24"/>
        </w:rPr>
        <w:t xml:space="preserve">που χρησιμοποιήθηκε με το μικρότερο σφάλμα είναι </w:t>
      </w:r>
      <w:r w:rsidR="0076660C">
        <w:rPr>
          <w:sz w:val="24"/>
          <w:szCs w:val="24"/>
        </w:rPr>
        <w:t>ο</w:t>
      </w:r>
      <w:r w:rsidR="00C035E3">
        <w:rPr>
          <w:sz w:val="24"/>
          <w:szCs w:val="24"/>
        </w:rPr>
        <w:t xml:space="preserve"> εκθετικ</w:t>
      </w:r>
      <w:r w:rsidR="0076660C">
        <w:rPr>
          <w:sz w:val="24"/>
          <w:szCs w:val="24"/>
        </w:rPr>
        <w:t>ός</w:t>
      </w:r>
      <w:r w:rsidR="00C035E3">
        <w:rPr>
          <w:sz w:val="24"/>
          <w:szCs w:val="24"/>
        </w:rPr>
        <w:t xml:space="preserve"> (τάξη σφάλματος -2</w:t>
      </w:r>
      <w:r w:rsidR="00F73CFC">
        <w:rPr>
          <w:sz w:val="24"/>
          <w:szCs w:val="24"/>
          <w:lang w:val="en-US"/>
        </w:rPr>
        <w:t>m</w:t>
      </w:r>
      <w:r w:rsidR="00C035E3">
        <w:rPr>
          <w:sz w:val="24"/>
          <w:szCs w:val="24"/>
        </w:rPr>
        <w:t>) συγκριτικά με τ</w:t>
      </w:r>
      <w:r w:rsidR="00F73CFC">
        <w:rPr>
          <w:sz w:val="24"/>
          <w:szCs w:val="24"/>
        </w:rPr>
        <w:t>ο σφαιρικό (σφάλμα -2</w:t>
      </w:r>
      <w:r w:rsidR="00F73CFC" w:rsidRPr="00F73CFC">
        <w:rPr>
          <w:sz w:val="24"/>
          <w:szCs w:val="24"/>
        </w:rPr>
        <w:t>.</w:t>
      </w:r>
      <w:r w:rsidR="0076660C">
        <w:rPr>
          <w:sz w:val="24"/>
          <w:szCs w:val="24"/>
        </w:rPr>
        <w:t>1</w:t>
      </w:r>
      <w:r w:rsidR="00F73CFC">
        <w:rPr>
          <w:sz w:val="24"/>
          <w:szCs w:val="24"/>
          <w:lang w:val="en-US"/>
        </w:rPr>
        <w:t>m</w:t>
      </w:r>
      <w:r w:rsidR="0076660C">
        <w:rPr>
          <w:sz w:val="24"/>
          <w:szCs w:val="24"/>
        </w:rPr>
        <w:t>), το γκαουσιανό</w:t>
      </w:r>
      <w:r w:rsidR="00F73CFC">
        <w:rPr>
          <w:sz w:val="24"/>
          <w:szCs w:val="24"/>
        </w:rPr>
        <w:t xml:space="preserve"> (σφάλμα -37</w:t>
      </w:r>
      <w:r w:rsidR="00F73CFC" w:rsidRPr="00F73CFC">
        <w:rPr>
          <w:sz w:val="24"/>
          <w:szCs w:val="24"/>
        </w:rPr>
        <w:t>.</w:t>
      </w:r>
      <w:r w:rsidR="00C035E3">
        <w:rPr>
          <w:sz w:val="24"/>
          <w:szCs w:val="24"/>
        </w:rPr>
        <w:t>6</w:t>
      </w:r>
      <w:r w:rsidR="00F73CFC">
        <w:rPr>
          <w:sz w:val="24"/>
          <w:szCs w:val="24"/>
          <w:lang w:val="en-US"/>
        </w:rPr>
        <w:t>m</w:t>
      </w:r>
      <w:r w:rsidR="00C035E3">
        <w:rPr>
          <w:sz w:val="24"/>
          <w:szCs w:val="24"/>
        </w:rPr>
        <w:t>) και τ</w:t>
      </w:r>
      <w:r w:rsidR="0076660C">
        <w:rPr>
          <w:sz w:val="24"/>
          <w:szCs w:val="24"/>
        </w:rPr>
        <w:t>ο</w:t>
      </w:r>
      <w:r w:rsidR="00C035E3">
        <w:rPr>
          <w:sz w:val="24"/>
          <w:szCs w:val="24"/>
        </w:rPr>
        <w:t xml:space="preserve"> </w:t>
      </w:r>
      <w:r w:rsidR="00C035E3">
        <w:rPr>
          <w:sz w:val="24"/>
          <w:szCs w:val="24"/>
          <w:lang w:val="en-US"/>
        </w:rPr>
        <w:t>k</w:t>
      </w:r>
      <w:r w:rsidR="00C035E3" w:rsidRPr="00ED1A2C">
        <w:rPr>
          <w:sz w:val="24"/>
          <w:szCs w:val="24"/>
        </w:rPr>
        <w:t>-</w:t>
      </w:r>
      <w:r w:rsidR="00C035E3">
        <w:rPr>
          <w:sz w:val="24"/>
          <w:szCs w:val="24"/>
          <w:lang w:val="en-US"/>
        </w:rPr>
        <w:t>bessel</w:t>
      </w:r>
      <w:r w:rsidR="00C035E3" w:rsidRPr="00ED1A2C">
        <w:rPr>
          <w:sz w:val="24"/>
          <w:szCs w:val="24"/>
        </w:rPr>
        <w:t xml:space="preserve"> (</w:t>
      </w:r>
      <w:r w:rsidR="00F73CFC">
        <w:rPr>
          <w:sz w:val="24"/>
          <w:szCs w:val="24"/>
        </w:rPr>
        <w:t>σφάλμα -2</w:t>
      </w:r>
      <w:r w:rsidR="00F73CFC" w:rsidRPr="00F73CFC">
        <w:rPr>
          <w:sz w:val="24"/>
          <w:szCs w:val="24"/>
        </w:rPr>
        <w:t>.</w:t>
      </w:r>
      <w:r w:rsidR="00C035E3">
        <w:rPr>
          <w:sz w:val="24"/>
          <w:szCs w:val="24"/>
        </w:rPr>
        <w:t>1</w:t>
      </w:r>
      <w:r w:rsidR="00F73CFC">
        <w:rPr>
          <w:sz w:val="24"/>
          <w:szCs w:val="24"/>
          <w:lang w:val="en-US"/>
        </w:rPr>
        <w:t>m</w:t>
      </w:r>
      <w:r w:rsidR="00C035E3">
        <w:rPr>
          <w:sz w:val="24"/>
          <w:szCs w:val="24"/>
        </w:rPr>
        <w:t>).</w:t>
      </w:r>
    </w:p>
    <w:p w:rsidR="00E7718C" w:rsidRPr="00A17A98" w:rsidRDefault="00E7718C" w:rsidP="00C035E3">
      <w:pPr>
        <w:spacing w:line="360" w:lineRule="auto"/>
        <w:jc w:val="both"/>
        <w:rPr>
          <w:sz w:val="24"/>
          <w:szCs w:val="24"/>
        </w:rPr>
      </w:pPr>
    </w:p>
    <w:p w:rsidR="006028D8" w:rsidRPr="00A17A98" w:rsidRDefault="006028D8" w:rsidP="00C035E3">
      <w:pPr>
        <w:spacing w:line="360" w:lineRule="auto"/>
        <w:jc w:val="both"/>
        <w:rPr>
          <w:sz w:val="24"/>
          <w:szCs w:val="24"/>
        </w:rPr>
      </w:pPr>
    </w:p>
    <w:p w:rsidR="0059582F" w:rsidRDefault="00BA0516" w:rsidP="00C035E3">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BA051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330387">
        <w:rPr>
          <w:rFonts w:ascii="Times New Roman" w:eastAsia="Times New Roman" w:hAnsi="Times New Roman" w:cs="Times New Roman"/>
          <w:noProof/>
          <w:color w:val="000000"/>
          <w:w w:val="0"/>
          <w:sz w:val="0"/>
          <w:lang w:eastAsia="el-GR"/>
        </w:rPr>
        <w:drawing>
          <wp:inline distT="0" distB="0" distL="0" distR="0">
            <wp:extent cx="3429000" cy="2085975"/>
            <wp:effectExtent l="19050" t="0" r="0" b="0"/>
            <wp:docPr id="87" name="Εικόνα 20" descr="C:\Users\user_pc\Desktop\ppp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_pc\Desktop\ppppp.png"/>
                    <pic:cNvPicPr>
                      <a:picLocks noChangeAspect="1" noChangeArrowheads="1"/>
                    </pic:cNvPicPr>
                  </pic:nvPicPr>
                  <pic:blipFill>
                    <a:blip r:embed="rId60" cstate="print"/>
                    <a:srcRect/>
                    <a:stretch>
                      <a:fillRect/>
                    </a:stretch>
                  </pic:blipFill>
                  <pic:spPr bwMode="auto">
                    <a:xfrm>
                      <a:off x="0" y="0"/>
                      <a:ext cx="3429302" cy="2086159"/>
                    </a:xfrm>
                    <a:prstGeom prst="rect">
                      <a:avLst/>
                    </a:prstGeom>
                    <a:noFill/>
                    <a:ln w="9525">
                      <a:noFill/>
                      <a:miter lim="800000"/>
                      <a:headEnd/>
                      <a:tailEnd/>
                    </a:ln>
                  </pic:spPr>
                </pic:pic>
              </a:graphicData>
            </a:graphic>
          </wp:inline>
        </w:drawing>
      </w:r>
      <w:r w:rsidR="007F2837">
        <w:rPr>
          <w:rFonts w:ascii="Times New Roman" w:eastAsia="Times New Roman" w:hAnsi="Times New Roman" w:cs="Times New Roman"/>
          <w:noProof/>
          <w:color w:val="000000"/>
          <w:w w:val="0"/>
          <w:sz w:val="0"/>
          <w:lang w:eastAsia="el-GR"/>
        </w:rPr>
        <w:drawing>
          <wp:inline distT="0" distB="0" distL="0" distR="0">
            <wp:extent cx="1562100" cy="1724025"/>
            <wp:effectExtent l="19050" t="0" r="0" b="0"/>
            <wp:docPr id="52" name="Εικόνα 9" descr="C:\Users\user_pc\Desktop\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_pc\Desktop\ae.png"/>
                    <pic:cNvPicPr>
                      <a:picLocks noChangeAspect="1" noChangeArrowheads="1"/>
                    </pic:cNvPicPr>
                  </pic:nvPicPr>
                  <pic:blipFill>
                    <a:blip r:embed="rId61" cstate="print"/>
                    <a:srcRect/>
                    <a:stretch>
                      <a:fillRect/>
                    </a:stretch>
                  </pic:blipFill>
                  <pic:spPr bwMode="auto">
                    <a:xfrm>
                      <a:off x="0" y="0"/>
                      <a:ext cx="1562100" cy="1724025"/>
                    </a:xfrm>
                    <a:prstGeom prst="rect">
                      <a:avLst/>
                    </a:prstGeom>
                    <a:noFill/>
                    <a:ln w="9525">
                      <a:noFill/>
                      <a:miter lim="800000"/>
                      <a:headEnd/>
                      <a:tailEnd/>
                    </a:ln>
                  </pic:spPr>
                </pic:pic>
              </a:graphicData>
            </a:graphic>
          </wp:inline>
        </w:drawing>
      </w:r>
    </w:p>
    <w:p w:rsidR="000C7891" w:rsidRDefault="000C7891" w:rsidP="00C035E3">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6028D8" w:rsidRPr="006028D8" w:rsidRDefault="006028D8" w:rsidP="00C035E3">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CA184A" w:rsidRPr="00CA184A" w:rsidRDefault="00CA184A" w:rsidP="00C035E3">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E7718C" w:rsidRPr="00E35502" w:rsidRDefault="00CA184A" w:rsidP="00D65A7A">
      <w:pPr>
        <w:spacing w:line="360" w:lineRule="auto"/>
        <w:jc w:val="both"/>
        <w:rPr>
          <w:sz w:val="24"/>
          <w:szCs w:val="24"/>
        </w:rPr>
      </w:pPr>
      <w:r>
        <w:rPr>
          <w:sz w:val="24"/>
          <w:szCs w:val="24"/>
        </w:rPr>
        <w:t>Χάρτης 2</w:t>
      </w:r>
      <w:r w:rsidR="00E35502">
        <w:rPr>
          <w:sz w:val="24"/>
          <w:szCs w:val="24"/>
        </w:rPr>
        <w:t>3</w:t>
      </w:r>
      <w:r w:rsidR="00BA0516" w:rsidRPr="00CD39F8">
        <w:rPr>
          <w:sz w:val="24"/>
          <w:szCs w:val="24"/>
        </w:rPr>
        <w:t xml:space="preserve">: </w:t>
      </w:r>
      <w:r w:rsidR="00BA0516">
        <w:rPr>
          <w:sz w:val="24"/>
          <w:szCs w:val="24"/>
        </w:rPr>
        <w:t>Σχηματική απεικόνιση της</w:t>
      </w:r>
      <w:r w:rsidR="00BA0516" w:rsidRPr="00CD39F8">
        <w:rPr>
          <w:sz w:val="24"/>
          <w:szCs w:val="24"/>
        </w:rPr>
        <w:t xml:space="preserve"> Κρήτης όπου </w:t>
      </w:r>
      <w:r w:rsidR="006F4A11">
        <w:rPr>
          <w:sz w:val="24"/>
          <w:szCs w:val="24"/>
        </w:rPr>
        <w:t>παρουσιάζεται</w:t>
      </w:r>
      <w:r w:rsidR="00BA0516" w:rsidRPr="00CD39F8">
        <w:rPr>
          <w:sz w:val="24"/>
          <w:szCs w:val="24"/>
        </w:rPr>
        <w:t xml:space="preserve"> η</w:t>
      </w:r>
      <w:r w:rsidR="00BA0516">
        <w:rPr>
          <w:sz w:val="24"/>
          <w:szCs w:val="24"/>
        </w:rPr>
        <w:t xml:space="preserve"> χωρική</w:t>
      </w:r>
      <w:r w:rsidR="00BA0516" w:rsidRPr="00CD39F8">
        <w:rPr>
          <w:sz w:val="24"/>
          <w:szCs w:val="24"/>
        </w:rPr>
        <w:t xml:space="preserve"> κατανομή </w:t>
      </w:r>
      <w:r w:rsidR="00BA0516">
        <w:rPr>
          <w:sz w:val="24"/>
          <w:szCs w:val="24"/>
        </w:rPr>
        <w:t>υπόγειων νερών για το έτος 2010-2011</w:t>
      </w:r>
      <w:r w:rsidR="00E7718C">
        <w:rPr>
          <w:sz w:val="24"/>
          <w:szCs w:val="24"/>
        </w:rPr>
        <w:t>.</w:t>
      </w:r>
    </w:p>
    <w:p w:rsidR="00CA184A" w:rsidRPr="00A17A98" w:rsidRDefault="00CA184A" w:rsidP="0021365A">
      <w:pPr>
        <w:spacing w:line="360" w:lineRule="auto"/>
        <w:jc w:val="center"/>
        <w:rPr>
          <w:sz w:val="24"/>
          <w:szCs w:val="24"/>
        </w:rPr>
      </w:pPr>
    </w:p>
    <w:p w:rsidR="006028D8" w:rsidRPr="00A17A98" w:rsidRDefault="006028D8" w:rsidP="0021365A">
      <w:pPr>
        <w:spacing w:line="360" w:lineRule="auto"/>
        <w:jc w:val="center"/>
        <w:rPr>
          <w:sz w:val="24"/>
          <w:szCs w:val="24"/>
        </w:rPr>
      </w:pPr>
    </w:p>
    <w:p w:rsidR="006028D8" w:rsidRPr="00A17A98" w:rsidRDefault="006028D8" w:rsidP="0021365A">
      <w:pPr>
        <w:spacing w:line="360" w:lineRule="auto"/>
        <w:jc w:val="center"/>
        <w:rPr>
          <w:sz w:val="24"/>
          <w:szCs w:val="24"/>
        </w:rPr>
      </w:pPr>
    </w:p>
    <w:p w:rsidR="006028D8" w:rsidRPr="00A17A98" w:rsidRDefault="006028D8" w:rsidP="0021365A">
      <w:pPr>
        <w:spacing w:line="360" w:lineRule="auto"/>
        <w:jc w:val="center"/>
        <w:rPr>
          <w:sz w:val="24"/>
          <w:szCs w:val="24"/>
        </w:rPr>
      </w:pPr>
    </w:p>
    <w:p w:rsidR="006028D8" w:rsidRPr="00A17A98" w:rsidRDefault="006028D8" w:rsidP="0021365A">
      <w:pPr>
        <w:spacing w:line="360" w:lineRule="auto"/>
        <w:jc w:val="center"/>
        <w:rPr>
          <w:sz w:val="24"/>
          <w:szCs w:val="24"/>
        </w:rPr>
      </w:pPr>
    </w:p>
    <w:p w:rsidR="006028D8" w:rsidRPr="00A17A98" w:rsidRDefault="006028D8" w:rsidP="0021365A">
      <w:pPr>
        <w:spacing w:line="360" w:lineRule="auto"/>
        <w:jc w:val="center"/>
        <w:rPr>
          <w:sz w:val="24"/>
          <w:szCs w:val="24"/>
        </w:rPr>
      </w:pPr>
    </w:p>
    <w:p w:rsidR="00CA184A" w:rsidRPr="00E35502" w:rsidRDefault="00CA184A" w:rsidP="0021365A">
      <w:pPr>
        <w:spacing w:line="360" w:lineRule="auto"/>
        <w:jc w:val="center"/>
        <w:rPr>
          <w:sz w:val="24"/>
          <w:szCs w:val="24"/>
        </w:rPr>
      </w:pPr>
    </w:p>
    <w:p w:rsidR="007E0FEF" w:rsidRDefault="007E0FEF" w:rsidP="00D65A7A">
      <w:pPr>
        <w:spacing w:line="360" w:lineRule="auto"/>
        <w:jc w:val="both"/>
        <w:rPr>
          <w:sz w:val="24"/>
          <w:szCs w:val="24"/>
        </w:rPr>
      </w:pPr>
      <w:r>
        <w:rPr>
          <w:sz w:val="24"/>
          <w:szCs w:val="24"/>
        </w:rPr>
        <w:lastRenderedPageBreak/>
        <w:t>Στο</w:t>
      </w:r>
      <w:r w:rsidR="009F7A3F">
        <w:rPr>
          <w:sz w:val="24"/>
          <w:szCs w:val="24"/>
        </w:rPr>
        <w:t>ν</w:t>
      </w:r>
      <w:r w:rsidR="00CA184A">
        <w:rPr>
          <w:sz w:val="24"/>
          <w:szCs w:val="24"/>
        </w:rPr>
        <w:t xml:space="preserve"> χάρτη 2</w:t>
      </w:r>
      <w:r w:rsidR="00E35502">
        <w:rPr>
          <w:sz w:val="24"/>
          <w:szCs w:val="24"/>
        </w:rPr>
        <w:t>4</w:t>
      </w:r>
      <w:r>
        <w:rPr>
          <w:sz w:val="24"/>
          <w:szCs w:val="24"/>
        </w:rPr>
        <w:t xml:space="preserve"> εμφανίζεται η συνολική ποσότητα υπόγειων νερών κατά την περίοδο 2011-2012</w:t>
      </w:r>
      <w:r w:rsidR="004F3D90">
        <w:rPr>
          <w:sz w:val="24"/>
          <w:szCs w:val="24"/>
        </w:rPr>
        <w:t xml:space="preserve"> σύμφωνα με τα δεδομένα που συλλέχθηκαν τη χρονιά αυτή</w:t>
      </w:r>
      <w:r>
        <w:rPr>
          <w:sz w:val="24"/>
          <w:szCs w:val="24"/>
        </w:rPr>
        <w:t>.</w:t>
      </w:r>
      <w:r w:rsidR="004F3D90">
        <w:rPr>
          <w:sz w:val="24"/>
          <w:szCs w:val="24"/>
        </w:rPr>
        <w:t xml:space="preserve"> </w:t>
      </w:r>
      <w:r w:rsidR="001E4CD2">
        <w:rPr>
          <w:sz w:val="24"/>
          <w:szCs w:val="24"/>
        </w:rPr>
        <w:t>Το ημιβαριόγραμμα</w:t>
      </w:r>
      <w:r>
        <w:rPr>
          <w:sz w:val="24"/>
          <w:szCs w:val="24"/>
        </w:rPr>
        <w:t xml:space="preserve"> που χρησιμοποιήθηκε με το μικρότερο σφάλμα είναι </w:t>
      </w:r>
      <w:r w:rsidR="001E4CD2">
        <w:rPr>
          <w:sz w:val="24"/>
          <w:szCs w:val="24"/>
        </w:rPr>
        <w:t xml:space="preserve">το εκθετικό </w:t>
      </w:r>
      <w:r>
        <w:rPr>
          <w:sz w:val="24"/>
          <w:szCs w:val="24"/>
        </w:rPr>
        <w:t>(τάξη σ</w:t>
      </w:r>
      <w:r w:rsidR="009C00A0">
        <w:rPr>
          <w:sz w:val="24"/>
          <w:szCs w:val="24"/>
        </w:rPr>
        <w:t>φάλματος -2</w:t>
      </w:r>
      <w:r w:rsidR="009C00A0" w:rsidRPr="009C00A0">
        <w:rPr>
          <w:sz w:val="24"/>
          <w:szCs w:val="24"/>
        </w:rPr>
        <w:t>.</w:t>
      </w:r>
      <w:r w:rsidR="001E4CD2">
        <w:rPr>
          <w:sz w:val="24"/>
          <w:szCs w:val="24"/>
        </w:rPr>
        <w:t>3</w:t>
      </w:r>
      <w:r w:rsidR="009C00A0">
        <w:rPr>
          <w:sz w:val="24"/>
          <w:szCs w:val="24"/>
          <w:lang w:val="en-US"/>
        </w:rPr>
        <w:t>m</w:t>
      </w:r>
      <w:r w:rsidR="001E4CD2">
        <w:rPr>
          <w:sz w:val="24"/>
          <w:szCs w:val="24"/>
        </w:rPr>
        <w:t>) συγκρ</w:t>
      </w:r>
      <w:r w:rsidR="009C00A0">
        <w:rPr>
          <w:sz w:val="24"/>
          <w:szCs w:val="24"/>
        </w:rPr>
        <w:t>ιτικά με το σφαιρικό (σφάλμα -2</w:t>
      </w:r>
      <w:r w:rsidR="009C00A0" w:rsidRPr="009C00A0">
        <w:rPr>
          <w:sz w:val="24"/>
          <w:szCs w:val="24"/>
        </w:rPr>
        <w:t>.</w:t>
      </w:r>
      <w:r w:rsidR="001E4CD2">
        <w:rPr>
          <w:sz w:val="24"/>
          <w:szCs w:val="24"/>
        </w:rPr>
        <w:t>5</w:t>
      </w:r>
      <w:r w:rsidR="009C00A0">
        <w:rPr>
          <w:sz w:val="24"/>
          <w:szCs w:val="24"/>
          <w:lang w:val="en-US"/>
        </w:rPr>
        <w:t>m</w:t>
      </w:r>
      <w:r w:rsidR="009C00A0">
        <w:rPr>
          <w:sz w:val="24"/>
          <w:szCs w:val="24"/>
        </w:rPr>
        <w:t>), το γκαουσιανό (σφάλμα -44</w:t>
      </w:r>
      <w:r w:rsidR="009C00A0" w:rsidRPr="009C00A0">
        <w:rPr>
          <w:sz w:val="24"/>
          <w:szCs w:val="24"/>
        </w:rPr>
        <w:t>.</w:t>
      </w:r>
      <w:r w:rsidR="001E4CD2">
        <w:rPr>
          <w:sz w:val="24"/>
          <w:szCs w:val="24"/>
        </w:rPr>
        <w:t>2</w:t>
      </w:r>
      <w:r w:rsidR="009C00A0">
        <w:rPr>
          <w:sz w:val="24"/>
          <w:szCs w:val="24"/>
          <w:lang w:val="en-US"/>
        </w:rPr>
        <w:t>m</w:t>
      </w:r>
      <w:r w:rsidR="001E4CD2">
        <w:rPr>
          <w:sz w:val="24"/>
          <w:szCs w:val="24"/>
        </w:rPr>
        <w:t>) και το</w:t>
      </w:r>
      <w:r>
        <w:rPr>
          <w:sz w:val="24"/>
          <w:szCs w:val="24"/>
        </w:rPr>
        <w:t xml:space="preserve"> </w:t>
      </w:r>
      <w:r>
        <w:rPr>
          <w:sz w:val="24"/>
          <w:szCs w:val="24"/>
          <w:lang w:val="en-US"/>
        </w:rPr>
        <w:t>k</w:t>
      </w:r>
      <w:r w:rsidRPr="00ED1A2C">
        <w:rPr>
          <w:sz w:val="24"/>
          <w:szCs w:val="24"/>
        </w:rPr>
        <w:t>-</w:t>
      </w:r>
      <w:r>
        <w:rPr>
          <w:sz w:val="24"/>
          <w:szCs w:val="24"/>
          <w:lang w:val="en-US"/>
        </w:rPr>
        <w:t>bessel</w:t>
      </w:r>
      <w:r w:rsidRPr="00ED1A2C">
        <w:rPr>
          <w:sz w:val="24"/>
          <w:szCs w:val="24"/>
        </w:rPr>
        <w:t xml:space="preserve"> (</w:t>
      </w:r>
      <w:r w:rsidR="009C00A0">
        <w:rPr>
          <w:sz w:val="24"/>
          <w:szCs w:val="24"/>
        </w:rPr>
        <w:t>σφάλμα -2</w:t>
      </w:r>
      <w:r w:rsidR="009C00A0" w:rsidRPr="009C00A0">
        <w:rPr>
          <w:sz w:val="24"/>
          <w:szCs w:val="24"/>
        </w:rPr>
        <w:t>.</w:t>
      </w:r>
      <w:r>
        <w:rPr>
          <w:sz w:val="24"/>
          <w:szCs w:val="24"/>
        </w:rPr>
        <w:t>5</w:t>
      </w:r>
      <w:r w:rsidR="009C00A0">
        <w:rPr>
          <w:sz w:val="24"/>
          <w:szCs w:val="24"/>
          <w:lang w:val="en-US"/>
        </w:rPr>
        <w:t>m</w:t>
      </w:r>
      <w:r>
        <w:rPr>
          <w:sz w:val="24"/>
          <w:szCs w:val="24"/>
        </w:rPr>
        <w:t>).</w:t>
      </w:r>
    </w:p>
    <w:p w:rsidR="00A34563" w:rsidRPr="00A17A98" w:rsidRDefault="00A34563" w:rsidP="0021365A">
      <w:pPr>
        <w:spacing w:line="360" w:lineRule="auto"/>
        <w:rPr>
          <w:sz w:val="24"/>
          <w:szCs w:val="24"/>
        </w:rPr>
      </w:pPr>
    </w:p>
    <w:p w:rsidR="006028D8" w:rsidRPr="00A17A98" w:rsidRDefault="006028D8" w:rsidP="0021365A">
      <w:pPr>
        <w:spacing w:line="360" w:lineRule="auto"/>
        <w:rPr>
          <w:sz w:val="24"/>
          <w:szCs w:val="24"/>
        </w:rPr>
      </w:pPr>
    </w:p>
    <w:p w:rsidR="00E7718C" w:rsidRDefault="00E7718C" w:rsidP="007E0FEF">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r w:rsidRPr="00E7718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330387">
        <w:rPr>
          <w:rFonts w:ascii="Times New Roman" w:eastAsia="Times New Roman" w:hAnsi="Times New Roman" w:cs="Times New Roman"/>
          <w:noProof/>
          <w:color w:val="000000"/>
          <w:w w:val="0"/>
          <w:sz w:val="0"/>
          <w:lang w:eastAsia="el-GR"/>
        </w:rPr>
        <w:drawing>
          <wp:inline distT="0" distB="0" distL="0" distR="0">
            <wp:extent cx="3609975" cy="2028825"/>
            <wp:effectExtent l="19050" t="0" r="9525" b="0"/>
            <wp:docPr id="88" name="Εικόνα 21" descr="C:\Users\user_pc\Desktop\nnn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_pc\Desktop\nnnnn.png"/>
                    <pic:cNvPicPr>
                      <a:picLocks noChangeAspect="1" noChangeArrowheads="1"/>
                    </pic:cNvPicPr>
                  </pic:nvPicPr>
                  <pic:blipFill>
                    <a:blip r:embed="rId62" cstate="print"/>
                    <a:srcRect/>
                    <a:stretch>
                      <a:fillRect/>
                    </a:stretch>
                  </pic:blipFill>
                  <pic:spPr bwMode="auto">
                    <a:xfrm>
                      <a:off x="0" y="0"/>
                      <a:ext cx="3613334" cy="2030713"/>
                    </a:xfrm>
                    <a:prstGeom prst="rect">
                      <a:avLst/>
                    </a:prstGeom>
                    <a:noFill/>
                    <a:ln w="9525">
                      <a:noFill/>
                      <a:miter lim="800000"/>
                      <a:headEnd/>
                      <a:tailEnd/>
                    </a:ln>
                  </pic:spPr>
                </pic:pic>
              </a:graphicData>
            </a:graphic>
          </wp:inline>
        </w:drawing>
      </w:r>
      <w:r w:rsidR="00475791">
        <w:rPr>
          <w:rFonts w:ascii="Times New Roman" w:eastAsia="Times New Roman" w:hAnsi="Times New Roman" w:cs="Times New Roman"/>
          <w:noProof/>
          <w:color w:val="000000"/>
          <w:w w:val="0"/>
          <w:sz w:val="0"/>
          <w:lang w:eastAsia="el-GR"/>
        </w:rPr>
        <w:drawing>
          <wp:inline distT="0" distB="0" distL="0" distR="0">
            <wp:extent cx="1562100" cy="1685925"/>
            <wp:effectExtent l="19050" t="0" r="0" b="0"/>
            <wp:docPr id="54" name="Εικόνα 10" descr="C:\Users\user_pc\Desktop\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_pc\Desktop\io.png"/>
                    <pic:cNvPicPr>
                      <a:picLocks noChangeAspect="1" noChangeArrowheads="1"/>
                    </pic:cNvPicPr>
                  </pic:nvPicPr>
                  <pic:blipFill>
                    <a:blip r:embed="rId63" cstate="print"/>
                    <a:srcRect/>
                    <a:stretch>
                      <a:fillRect/>
                    </a:stretch>
                  </pic:blipFill>
                  <pic:spPr bwMode="auto">
                    <a:xfrm>
                      <a:off x="0" y="0"/>
                      <a:ext cx="1562100" cy="1685925"/>
                    </a:xfrm>
                    <a:prstGeom prst="rect">
                      <a:avLst/>
                    </a:prstGeom>
                    <a:noFill/>
                    <a:ln w="9525">
                      <a:noFill/>
                      <a:miter lim="800000"/>
                      <a:headEnd/>
                      <a:tailEnd/>
                    </a:ln>
                  </pic:spPr>
                </pic:pic>
              </a:graphicData>
            </a:graphic>
          </wp:inline>
        </w:drawing>
      </w:r>
    </w:p>
    <w:p w:rsidR="00EB4C05" w:rsidRPr="00EB4C05" w:rsidRDefault="00EB4C05" w:rsidP="007E0FEF">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A34563" w:rsidRDefault="00A34563" w:rsidP="007E0FEF">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34563" w:rsidRDefault="00A34563" w:rsidP="007E0FEF">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21365A" w:rsidRPr="00CA184A" w:rsidRDefault="00CA184A" w:rsidP="00D65A7A">
      <w:pPr>
        <w:spacing w:line="360" w:lineRule="auto"/>
        <w:jc w:val="both"/>
        <w:rPr>
          <w:sz w:val="24"/>
          <w:szCs w:val="24"/>
        </w:rPr>
      </w:pPr>
      <w:r>
        <w:rPr>
          <w:sz w:val="24"/>
          <w:szCs w:val="24"/>
        </w:rPr>
        <w:t>Χάρτης 2</w:t>
      </w:r>
      <w:r w:rsidR="00E35502">
        <w:rPr>
          <w:sz w:val="24"/>
          <w:szCs w:val="24"/>
        </w:rPr>
        <w:t>4</w:t>
      </w:r>
      <w:r w:rsidR="00E7718C" w:rsidRPr="00CD39F8">
        <w:rPr>
          <w:sz w:val="24"/>
          <w:szCs w:val="24"/>
        </w:rPr>
        <w:t xml:space="preserve">: </w:t>
      </w:r>
      <w:r w:rsidR="00E7718C">
        <w:rPr>
          <w:sz w:val="24"/>
          <w:szCs w:val="24"/>
        </w:rPr>
        <w:t>Σχηματική απεικόνιση της</w:t>
      </w:r>
      <w:r w:rsidR="00E7718C" w:rsidRPr="00CD39F8">
        <w:rPr>
          <w:sz w:val="24"/>
          <w:szCs w:val="24"/>
        </w:rPr>
        <w:t xml:space="preserve"> Κρήτης όπου </w:t>
      </w:r>
      <w:r w:rsidR="00A34563">
        <w:rPr>
          <w:sz w:val="24"/>
          <w:szCs w:val="24"/>
        </w:rPr>
        <w:t>διακρίνεται</w:t>
      </w:r>
      <w:r w:rsidR="00E7718C" w:rsidRPr="00CD39F8">
        <w:rPr>
          <w:sz w:val="24"/>
          <w:szCs w:val="24"/>
        </w:rPr>
        <w:t xml:space="preserve"> η</w:t>
      </w:r>
      <w:r w:rsidR="00E7718C">
        <w:rPr>
          <w:sz w:val="24"/>
          <w:szCs w:val="24"/>
        </w:rPr>
        <w:t xml:space="preserve"> χωρική</w:t>
      </w:r>
      <w:r w:rsidR="00E7718C" w:rsidRPr="00CD39F8">
        <w:rPr>
          <w:sz w:val="24"/>
          <w:szCs w:val="24"/>
        </w:rPr>
        <w:t xml:space="preserve"> κατανομή </w:t>
      </w:r>
      <w:r w:rsidR="00E7718C">
        <w:rPr>
          <w:sz w:val="24"/>
          <w:szCs w:val="24"/>
        </w:rPr>
        <w:t>υπόγειων νερών για το έτος 2011-2012.</w:t>
      </w:r>
    </w:p>
    <w:p w:rsidR="00A40835" w:rsidRPr="00A17A98" w:rsidRDefault="00A40835" w:rsidP="00065589">
      <w:pPr>
        <w:spacing w:line="360" w:lineRule="auto"/>
        <w:jc w:val="both"/>
        <w:rPr>
          <w:sz w:val="24"/>
          <w:szCs w:val="24"/>
        </w:rPr>
      </w:pPr>
    </w:p>
    <w:p w:rsidR="00EB4C05" w:rsidRPr="00A17A98" w:rsidRDefault="00EB4C05" w:rsidP="00065589">
      <w:pPr>
        <w:spacing w:line="360" w:lineRule="auto"/>
        <w:jc w:val="both"/>
        <w:rPr>
          <w:sz w:val="24"/>
          <w:szCs w:val="24"/>
        </w:rPr>
      </w:pPr>
    </w:p>
    <w:p w:rsidR="00065589" w:rsidRDefault="00A40835" w:rsidP="00D65A7A">
      <w:pPr>
        <w:spacing w:line="360" w:lineRule="auto"/>
        <w:jc w:val="both"/>
        <w:rPr>
          <w:sz w:val="24"/>
          <w:szCs w:val="24"/>
        </w:rPr>
      </w:pPr>
      <w:r>
        <w:rPr>
          <w:sz w:val="24"/>
          <w:szCs w:val="24"/>
        </w:rPr>
        <w:t xml:space="preserve">Για τη σχηματική απεικόνιση της συνολικής ποσότητας </w:t>
      </w:r>
      <w:r w:rsidR="00065589">
        <w:rPr>
          <w:sz w:val="24"/>
          <w:szCs w:val="24"/>
        </w:rPr>
        <w:t>υπόγειων νερών κατά</w:t>
      </w:r>
      <w:r w:rsidR="00BB4E99">
        <w:rPr>
          <w:sz w:val="24"/>
          <w:szCs w:val="24"/>
        </w:rPr>
        <w:t xml:space="preserve"> την περίοδο 2012-2013</w:t>
      </w:r>
      <w:r>
        <w:rPr>
          <w:sz w:val="24"/>
          <w:szCs w:val="24"/>
        </w:rPr>
        <w:t xml:space="preserve"> συλλέχθηκαν τα δεδομένα της χρονιάς αυτής </w:t>
      </w:r>
      <w:r w:rsidR="00CA184A">
        <w:rPr>
          <w:sz w:val="24"/>
          <w:szCs w:val="24"/>
        </w:rPr>
        <w:t>και παρουσιάζονται στον χάρτη 2</w:t>
      </w:r>
      <w:r w:rsidR="00E35502">
        <w:rPr>
          <w:sz w:val="24"/>
          <w:szCs w:val="24"/>
        </w:rPr>
        <w:t>5</w:t>
      </w:r>
      <w:r w:rsidR="00BB4E99">
        <w:rPr>
          <w:sz w:val="24"/>
          <w:szCs w:val="24"/>
        </w:rPr>
        <w:t>.</w:t>
      </w:r>
      <w:r>
        <w:rPr>
          <w:sz w:val="24"/>
          <w:szCs w:val="24"/>
        </w:rPr>
        <w:t xml:space="preserve"> </w:t>
      </w:r>
      <w:r w:rsidR="00BB4E99">
        <w:rPr>
          <w:sz w:val="24"/>
          <w:szCs w:val="24"/>
        </w:rPr>
        <w:t>Ο κατάλληλος τύπος</w:t>
      </w:r>
      <w:r w:rsidR="00065589">
        <w:rPr>
          <w:sz w:val="24"/>
          <w:szCs w:val="24"/>
        </w:rPr>
        <w:t xml:space="preserve"> που χρησιμοποιήθηκε με το μικρότερο σφάλμα είναι </w:t>
      </w:r>
      <w:r w:rsidR="00BB4E99">
        <w:rPr>
          <w:sz w:val="24"/>
          <w:szCs w:val="24"/>
        </w:rPr>
        <w:t>ο εκθετικός</w:t>
      </w:r>
      <w:r w:rsidR="009C00A0">
        <w:rPr>
          <w:sz w:val="24"/>
          <w:szCs w:val="24"/>
        </w:rPr>
        <w:t xml:space="preserve"> (τάξη σφάλματος -1</w:t>
      </w:r>
      <w:r w:rsidR="009C00A0" w:rsidRPr="009C00A0">
        <w:rPr>
          <w:sz w:val="24"/>
          <w:szCs w:val="24"/>
        </w:rPr>
        <w:t>.</w:t>
      </w:r>
      <w:r w:rsidR="00065589">
        <w:rPr>
          <w:sz w:val="24"/>
          <w:szCs w:val="24"/>
        </w:rPr>
        <w:t>3</w:t>
      </w:r>
      <w:r w:rsidR="009C00A0">
        <w:rPr>
          <w:sz w:val="24"/>
          <w:szCs w:val="24"/>
          <w:lang w:val="en-US"/>
        </w:rPr>
        <w:t>m</w:t>
      </w:r>
      <w:r w:rsidR="00065589">
        <w:rPr>
          <w:sz w:val="24"/>
          <w:szCs w:val="24"/>
        </w:rPr>
        <w:t>) συγκριτικά με τ</w:t>
      </w:r>
      <w:r w:rsidR="009C00A0">
        <w:rPr>
          <w:sz w:val="24"/>
          <w:szCs w:val="24"/>
        </w:rPr>
        <w:t>ο σφαιρικό (σφάλμα -1</w:t>
      </w:r>
      <w:r w:rsidR="009C00A0" w:rsidRPr="009C00A0">
        <w:rPr>
          <w:sz w:val="24"/>
          <w:szCs w:val="24"/>
        </w:rPr>
        <w:t>.</w:t>
      </w:r>
      <w:r w:rsidR="00BB4E99">
        <w:rPr>
          <w:sz w:val="24"/>
          <w:szCs w:val="24"/>
        </w:rPr>
        <w:t>4</w:t>
      </w:r>
      <w:r w:rsidR="009C00A0">
        <w:rPr>
          <w:sz w:val="24"/>
          <w:szCs w:val="24"/>
          <w:lang w:val="en-US"/>
        </w:rPr>
        <w:t>m</w:t>
      </w:r>
      <w:r w:rsidR="00BB4E99">
        <w:rPr>
          <w:sz w:val="24"/>
          <w:szCs w:val="24"/>
        </w:rPr>
        <w:t>), το γκαουσιανό</w:t>
      </w:r>
      <w:r w:rsidR="009C00A0">
        <w:rPr>
          <w:sz w:val="24"/>
          <w:szCs w:val="24"/>
        </w:rPr>
        <w:t xml:space="preserve"> (σφάλμα -25</w:t>
      </w:r>
      <w:r w:rsidR="009C00A0" w:rsidRPr="009C00A0">
        <w:rPr>
          <w:sz w:val="24"/>
          <w:szCs w:val="24"/>
        </w:rPr>
        <w:t>.</w:t>
      </w:r>
      <w:r w:rsidR="00065589">
        <w:rPr>
          <w:sz w:val="24"/>
          <w:szCs w:val="24"/>
        </w:rPr>
        <w:t>6</w:t>
      </w:r>
      <w:r w:rsidR="009C00A0">
        <w:rPr>
          <w:sz w:val="24"/>
          <w:szCs w:val="24"/>
          <w:lang w:val="en-US"/>
        </w:rPr>
        <w:t>m</w:t>
      </w:r>
      <w:r w:rsidR="00065589">
        <w:rPr>
          <w:sz w:val="24"/>
          <w:szCs w:val="24"/>
        </w:rPr>
        <w:t>) και τ</w:t>
      </w:r>
      <w:r w:rsidR="00BB4E99">
        <w:rPr>
          <w:sz w:val="24"/>
          <w:szCs w:val="24"/>
        </w:rPr>
        <w:t>ο</w:t>
      </w:r>
      <w:r w:rsidR="00065589">
        <w:rPr>
          <w:sz w:val="24"/>
          <w:szCs w:val="24"/>
        </w:rPr>
        <w:t xml:space="preserve"> </w:t>
      </w:r>
      <w:r w:rsidR="00065589">
        <w:rPr>
          <w:sz w:val="24"/>
          <w:szCs w:val="24"/>
          <w:lang w:val="en-US"/>
        </w:rPr>
        <w:t>k</w:t>
      </w:r>
      <w:r w:rsidR="00065589" w:rsidRPr="00ED1A2C">
        <w:rPr>
          <w:sz w:val="24"/>
          <w:szCs w:val="24"/>
        </w:rPr>
        <w:t>-</w:t>
      </w:r>
      <w:r w:rsidR="00065589">
        <w:rPr>
          <w:sz w:val="24"/>
          <w:szCs w:val="24"/>
          <w:lang w:val="en-US"/>
        </w:rPr>
        <w:t>bessel</w:t>
      </w:r>
      <w:r w:rsidR="00065589" w:rsidRPr="00ED1A2C">
        <w:rPr>
          <w:sz w:val="24"/>
          <w:szCs w:val="24"/>
        </w:rPr>
        <w:t xml:space="preserve"> (</w:t>
      </w:r>
      <w:r w:rsidR="009C00A0">
        <w:rPr>
          <w:sz w:val="24"/>
          <w:szCs w:val="24"/>
        </w:rPr>
        <w:t>σφάλμα -1</w:t>
      </w:r>
      <w:r w:rsidR="009C00A0" w:rsidRPr="009C00A0">
        <w:rPr>
          <w:sz w:val="24"/>
          <w:szCs w:val="24"/>
        </w:rPr>
        <w:t>.</w:t>
      </w:r>
      <w:r w:rsidR="00065589">
        <w:rPr>
          <w:sz w:val="24"/>
          <w:szCs w:val="24"/>
        </w:rPr>
        <w:t>4</w:t>
      </w:r>
      <w:r w:rsidR="009C00A0">
        <w:rPr>
          <w:sz w:val="24"/>
          <w:szCs w:val="24"/>
          <w:lang w:val="en-US"/>
        </w:rPr>
        <w:t>m</w:t>
      </w:r>
      <w:r w:rsidR="00065589">
        <w:rPr>
          <w:sz w:val="24"/>
          <w:szCs w:val="24"/>
        </w:rPr>
        <w:t>).</w:t>
      </w:r>
    </w:p>
    <w:p w:rsidR="007B6197" w:rsidRDefault="007B6197" w:rsidP="00065589">
      <w:pPr>
        <w:spacing w:line="360" w:lineRule="auto"/>
        <w:jc w:val="both"/>
        <w:rPr>
          <w:sz w:val="24"/>
          <w:szCs w:val="24"/>
        </w:rPr>
      </w:pPr>
    </w:p>
    <w:p w:rsidR="007B6197" w:rsidRDefault="007B6197" w:rsidP="0006558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7B6197">
        <w:rPr>
          <w:rFonts w:ascii="Times New Roman" w:eastAsia="Times New Roman" w:hAnsi="Times New Roman" w:cs="Times New Roman"/>
          <w:snapToGrid w:val="0"/>
          <w:color w:val="000000"/>
          <w:w w:val="0"/>
          <w:sz w:val="0"/>
          <w:szCs w:val="0"/>
          <w:u w:color="000000"/>
          <w:bdr w:val="none" w:sz="0" w:space="0" w:color="000000"/>
          <w:shd w:val="clear" w:color="000000" w:fill="000000"/>
        </w:rPr>
        <w:lastRenderedPageBreak/>
        <w:t xml:space="preserve"> </w:t>
      </w:r>
      <w:r w:rsidR="00330387">
        <w:rPr>
          <w:rFonts w:ascii="Times New Roman" w:eastAsia="Times New Roman" w:hAnsi="Times New Roman" w:cs="Times New Roman"/>
          <w:noProof/>
          <w:color w:val="000000"/>
          <w:w w:val="0"/>
          <w:sz w:val="0"/>
          <w:lang w:eastAsia="el-GR"/>
        </w:rPr>
        <w:drawing>
          <wp:inline distT="0" distB="0" distL="0" distR="0">
            <wp:extent cx="3486150" cy="2257425"/>
            <wp:effectExtent l="19050" t="0" r="0" b="0"/>
            <wp:docPr id="89" name="Εικόνα 22" descr="C:\Users\user_pc\Desktop\iiii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_pc\Desktop\iiiiii.png"/>
                    <pic:cNvPicPr>
                      <a:picLocks noChangeAspect="1" noChangeArrowheads="1"/>
                    </pic:cNvPicPr>
                  </pic:nvPicPr>
                  <pic:blipFill>
                    <a:blip r:embed="rId64" cstate="print"/>
                    <a:srcRect/>
                    <a:stretch>
                      <a:fillRect/>
                    </a:stretch>
                  </pic:blipFill>
                  <pic:spPr bwMode="auto">
                    <a:xfrm>
                      <a:off x="0" y="0"/>
                      <a:ext cx="3487679" cy="2258415"/>
                    </a:xfrm>
                    <a:prstGeom prst="rect">
                      <a:avLst/>
                    </a:prstGeom>
                    <a:noFill/>
                    <a:ln w="9525">
                      <a:noFill/>
                      <a:miter lim="800000"/>
                      <a:headEnd/>
                      <a:tailEnd/>
                    </a:ln>
                  </pic:spPr>
                </pic:pic>
              </a:graphicData>
            </a:graphic>
          </wp:inline>
        </w:drawing>
      </w:r>
      <w:r w:rsidR="00ED2404">
        <w:rPr>
          <w:rFonts w:ascii="Times New Roman" w:eastAsia="Times New Roman" w:hAnsi="Times New Roman" w:cs="Times New Roman"/>
          <w:noProof/>
          <w:color w:val="000000"/>
          <w:w w:val="0"/>
          <w:sz w:val="0"/>
          <w:lang w:eastAsia="el-GR"/>
        </w:rPr>
        <w:drawing>
          <wp:inline distT="0" distB="0" distL="0" distR="0">
            <wp:extent cx="1609725" cy="1695450"/>
            <wp:effectExtent l="19050" t="0" r="9525" b="0"/>
            <wp:docPr id="56" name="Εικόνα 11" descr="C:\Users\user_pc\Desktop\y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_pc\Desktop\yu.png"/>
                    <pic:cNvPicPr>
                      <a:picLocks noChangeAspect="1" noChangeArrowheads="1"/>
                    </pic:cNvPicPr>
                  </pic:nvPicPr>
                  <pic:blipFill>
                    <a:blip r:embed="rId65" cstate="print"/>
                    <a:srcRect/>
                    <a:stretch>
                      <a:fillRect/>
                    </a:stretch>
                  </pic:blipFill>
                  <pic:spPr bwMode="auto">
                    <a:xfrm>
                      <a:off x="0" y="0"/>
                      <a:ext cx="1609725" cy="1695450"/>
                    </a:xfrm>
                    <a:prstGeom prst="rect">
                      <a:avLst/>
                    </a:prstGeom>
                    <a:noFill/>
                    <a:ln w="9525">
                      <a:noFill/>
                      <a:miter lim="800000"/>
                      <a:headEnd/>
                      <a:tailEnd/>
                    </a:ln>
                  </pic:spPr>
                </pic:pic>
              </a:graphicData>
            </a:graphic>
          </wp:inline>
        </w:drawing>
      </w:r>
    </w:p>
    <w:p w:rsidR="00CA44D1" w:rsidRDefault="00CA44D1" w:rsidP="0006558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CA44D1" w:rsidRDefault="00CA44D1" w:rsidP="00D65A7A">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7B6197" w:rsidRDefault="00325C56" w:rsidP="00D65A7A">
      <w:pPr>
        <w:spacing w:line="360" w:lineRule="auto"/>
        <w:jc w:val="both"/>
        <w:rPr>
          <w:sz w:val="24"/>
          <w:szCs w:val="24"/>
        </w:rPr>
      </w:pPr>
      <w:r>
        <w:rPr>
          <w:sz w:val="24"/>
          <w:szCs w:val="24"/>
        </w:rPr>
        <w:t>Χάρτης 2</w:t>
      </w:r>
      <w:r w:rsidR="00E35502">
        <w:rPr>
          <w:sz w:val="24"/>
          <w:szCs w:val="24"/>
        </w:rPr>
        <w:t>5</w:t>
      </w:r>
      <w:r w:rsidR="007B6197" w:rsidRPr="00CD39F8">
        <w:rPr>
          <w:sz w:val="24"/>
          <w:szCs w:val="24"/>
        </w:rPr>
        <w:t xml:space="preserve">: </w:t>
      </w:r>
      <w:r w:rsidR="007B6197">
        <w:rPr>
          <w:sz w:val="24"/>
          <w:szCs w:val="24"/>
        </w:rPr>
        <w:t>Σχηματική απεικόνιση της</w:t>
      </w:r>
      <w:r w:rsidR="007B6197" w:rsidRPr="00CD39F8">
        <w:rPr>
          <w:sz w:val="24"/>
          <w:szCs w:val="24"/>
        </w:rPr>
        <w:t xml:space="preserve"> Κρήτης όπου </w:t>
      </w:r>
      <w:r w:rsidR="00CA44D1">
        <w:rPr>
          <w:sz w:val="24"/>
          <w:szCs w:val="24"/>
        </w:rPr>
        <w:t>παρουσιάζεται</w:t>
      </w:r>
      <w:r w:rsidR="007B6197" w:rsidRPr="00CD39F8">
        <w:rPr>
          <w:sz w:val="24"/>
          <w:szCs w:val="24"/>
        </w:rPr>
        <w:t xml:space="preserve"> η</w:t>
      </w:r>
      <w:r w:rsidR="007B6197">
        <w:rPr>
          <w:sz w:val="24"/>
          <w:szCs w:val="24"/>
        </w:rPr>
        <w:t xml:space="preserve"> χωρική</w:t>
      </w:r>
      <w:r w:rsidR="007B6197" w:rsidRPr="00CD39F8">
        <w:rPr>
          <w:sz w:val="24"/>
          <w:szCs w:val="24"/>
        </w:rPr>
        <w:t xml:space="preserve"> κατανομή </w:t>
      </w:r>
      <w:r w:rsidR="007B6197">
        <w:rPr>
          <w:sz w:val="24"/>
          <w:szCs w:val="24"/>
        </w:rPr>
        <w:t>υπόγειων νερών για το έτος 2012-2013.</w:t>
      </w:r>
    </w:p>
    <w:p w:rsidR="00325C56" w:rsidRPr="00A17A98" w:rsidRDefault="00325C56" w:rsidP="00EB4C05">
      <w:pPr>
        <w:spacing w:line="360" w:lineRule="auto"/>
        <w:rPr>
          <w:sz w:val="24"/>
          <w:szCs w:val="24"/>
        </w:rPr>
      </w:pPr>
    </w:p>
    <w:p w:rsidR="007B6197" w:rsidRDefault="00CA44D1" w:rsidP="00203FDC">
      <w:pPr>
        <w:spacing w:line="360" w:lineRule="auto"/>
        <w:jc w:val="both"/>
        <w:rPr>
          <w:sz w:val="24"/>
          <w:szCs w:val="24"/>
        </w:rPr>
      </w:pPr>
      <w:r>
        <w:rPr>
          <w:sz w:val="24"/>
          <w:szCs w:val="24"/>
        </w:rPr>
        <w:t xml:space="preserve">Στη συνέχεια της παρουσίασης </w:t>
      </w:r>
      <w:r w:rsidR="00325C56">
        <w:rPr>
          <w:sz w:val="24"/>
          <w:szCs w:val="24"/>
        </w:rPr>
        <w:t>χαρτών</w:t>
      </w:r>
      <w:r>
        <w:rPr>
          <w:sz w:val="24"/>
          <w:szCs w:val="24"/>
        </w:rPr>
        <w:t xml:space="preserve"> για το νησί της Κρήτης, εμφανίζεται </w:t>
      </w:r>
      <w:r w:rsidR="007B6197">
        <w:rPr>
          <w:sz w:val="24"/>
          <w:szCs w:val="24"/>
        </w:rPr>
        <w:t>ο χάρτη</w:t>
      </w:r>
      <w:r>
        <w:rPr>
          <w:sz w:val="24"/>
          <w:szCs w:val="24"/>
        </w:rPr>
        <w:t>ς</w:t>
      </w:r>
      <w:r w:rsidR="00AB49F5">
        <w:rPr>
          <w:sz w:val="24"/>
          <w:szCs w:val="24"/>
        </w:rPr>
        <w:t xml:space="preserve"> 2</w:t>
      </w:r>
      <w:r w:rsidR="00E35502">
        <w:rPr>
          <w:sz w:val="24"/>
          <w:szCs w:val="24"/>
        </w:rPr>
        <w:t>6</w:t>
      </w:r>
      <w:r w:rsidR="007B6197">
        <w:rPr>
          <w:sz w:val="24"/>
          <w:szCs w:val="24"/>
        </w:rPr>
        <w:t xml:space="preserve"> </w:t>
      </w:r>
      <w:r>
        <w:rPr>
          <w:sz w:val="24"/>
          <w:szCs w:val="24"/>
        </w:rPr>
        <w:t>που απεικονίζει</w:t>
      </w:r>
      <w:r w:rsidR="007B6197">
        <w:rPr>
          <w:sz w:val="24"/>
          <w:szCs w:val="24"/>
        </w:rPr>
        <w:t xml:space="preserve"> </w:t>
      </w:r>
      <w:r>
        <w:rPr>
          <w:sz w:val="24"/>
          <w:szCs w:val="24"/>
        </w:rPr>
        <w:t>τ</w:t>
      </w:r>
      <w:r w:rsidR="007B6197">
        <w:rPr>
          <w:sz w:val="24"/>
          <w:szCs w:val="24"/>
        </w:rPr>
        <w:t>η συνολική ποσότητα υπόγειων νερών κατά την περίοδο 2013-2014.</w:t>
      </w:r>
      <w:r>
        <w:rPr>
          <w:sz w:val="24"/>
          <w:szCs w:val="24"/>
        </w:rPr>
        <w:t xml:space="preserve"> </w:t>
      </w:r>
      <w:r w:rsidR="004C076D">
        <w:rPr>
          <w:sz w:val="24"/>
          <w:szCs w:val="24"/>
        </w:rPr>
        <w:t>Ο τύπος ημιβαριογράμματος</w:t>
      </w:r>
      <w:r w:rsidR="007B6197">
        <w:rPr>
          <w:sz w:val="24"/>
          <w:szCs w:val="24"/>
        </w:rPr>
        <w:t xml:space="preserve"> που χρησιμοποιήθηκε με το μικρότερο σφάλμα είναι </w:t>
      </w:r>
      <w:r w:rsidR="004C076D">
        <w:rPr>
          <w:sz w:val="24"/>
          <w:szCs w:val="24"/>
        </w:rPr>
        <w:t>ο εκθετικός</w:t>
      </w:r>
      <w:r w:rsidR="006A27C3">
        <w:rPr>
          <w:sz w:val="24"/>
          <w:szCs w:val="24"/>
        </w:rPr>
        <w:t xml:space="preserve"> (τάξη σφάλματος -1</w:t>
      </w:r>
      <w:r w:rsidR="006A27C3" w:rsidRPr="006A27C3">
        <w:rPr>
          <w:sz w:val="24"/>
          <w:szCs w:val="24"/>
        </w:rPr>
        <w:t>.</w:t>
      </w:r>
      <w:r w:rsidR="007B6197">
        <w:rPr>
          <w:sz w:val="24"/>
          <w:szCs w:val="24"/>
        </w:rPr>
        <w:t>22</w:t>
      </w:r>
      <w:r w:rsidR="006A27C3">
        <w:rPr>
          <w:sz w:val="24"/>
          <w:szCs w:val="24"/>
          <w:lang w:val="en-US"/>
        </w:rPr>
        <w:t>m</w:t>
      </w:r>
      <w:r w:rsidR="007B6197">
        <w:rPr>
          <w:sz w:val="24"/>
          <w:szCs w:val="24"/>
        </w:rPr>
        <w:t>) συγκριτικά με τ</w:t>
      </w:r>
      <w:r w:rsidR="006A27C3">
        <w:rPr>
          <w:sz w:val="24"/>
          <w:szCs w:val="24"/>
        </w:rPr>
        <w:t>ο σφαιρικό (σφάλμα -1</w:t>
      </w:r>
      <w:r w:rsidR="006A27C3" w:rsidRPr="006A27C3">
        <w:rPr>
          <w:sz w:val="24"/>
          <w:szCs w:val="24"/>
        </w:rPr>
        <w:t>.</w:t>
      </w:r>
      <w:r w:rsidR="004C076D">
        <w:rPr>
          <w:sz w:val="24"/>
          <w:szCs w:val="24"/>
        </w:rPr>
        <w:t>29</w:t>
      </w:r>
      <w:r w:rsidR="006A27C3">
        <w:rPr>
          <w:sz w:val="24"/>
          <w:szCs w:val="24"/>
          <w:lang w:val="en-US"/>
        </w:rPr>
        <w:t>m</w:t>
      </w:r>
      <w:r w:rsidR="004C076D">
        <w:rPr>
          <w:sz w:val="24"/>
          <w:szCs w:val="24"/>
        </w:rPr>
        <w:t>), το γκαουσιανό</w:t>
      </w:r>
      <w:r w:rsidR="006A27C3">
        <w:rPr>
          <w:sz w:val="24"/>
          <w:szCs w:val="24"/>
        </w:rPr>
        <w:t xml:space="preserve"> (σφάλμα -22</w:t>
      </w:r>
      <w:r w:rsidR="006A27C3" w:rsidRPr="006A27C3">
        <w:rPr>
          <w:sz w:val="24"/>
          <w:szCs w:val="24"/>
        </w:rPr>
        <w:t>.</w:t>
      </w:r>
      <w:r w:rsidR="007B6197">
        <w:rPr>
          <w:sz w:val="24"/>
          <w:szCs w:val="24"/>
        </w:rPr>
        <w:t>7</w:t>
      </w:r>
      <w:r w:rsidR="006A27C3">
        <w:rPr>
          <w:sz w:val="24"/>
          <w:szCs w:val="24"/>
          <w:lang w:val="en-US"/>
        </w:rPr>
        <w:t>m</w:t>
      </w:r>
      <w:r w:rsidR="007B6197">
        <w:rPr>
          <w:sz w:val="24"/>
          <w:szCs w:val="24"/>
        </w:rPr>
        <w:t>) και τ</w:t>
      </w:r>
      <w:r w:rsidR="004C076D">
        <w:rPr>
          <w:sz w:val="24"/>
          <w:szCs w:val="24"/>
        </w:rPr>
        <w:t>ο</w:t>
      </w:r>
      <w:r w:rsidR="007B6197">
        <w:rPr>
          <w:sz w:val="24"/>
          <w:szCs w:val="24"/>
        </w:rPr>
        <w:t xml:space="preserve"> </w:t>
      </w:r>
      <w:r w:rsidR="007B6197">
        <w:rPr>
          <w:sz w:val="24"/>
          <w:szCs w:val="24"/>
          <w:lang w:val="en-US"/>
        </w:rPr>
        <w:t>k</w:t>
      </w:r>
      <w:r w:rsidR="007B6197" w:rsidRPr="00ED1A2C">
        <w:rPr>
          <w:sz w:val="24"/>
          <w:szCs w:val="24"/>
        </w:rPr>
        <w:t>-</w:t>
      </w:r>
      <w:r w:rsidR="007B6197">
        <w:rPr>
          <w:sz w:val="24"/>
          <w:szCs w:val="24"/>
          <w:lang w:val="en-US"/>
        </w:rPr>
        <w:t>bessel</w:t>
      </w:r>
      <w:r w:rsidR="007B6197" w:rsidRPr="00ED1A2C">
        <w:rPr>
          <w:sz w:val="24"/>
          <w:szCs w:val="24"/>
        </w:rPr>
        <w:t xml:space="preserve"> (</w:t>
      </w:r>
      <w:r w:rsidR="006A27C3">
        <w:rPr>
          <w:sz w:val="24"/>
          <w:szCs w:val="24"/>
        </w:rPr>
        <w:t>σφάλμα -1</w:t>
      </w:r>
      <w:r w:rsidR="006A27C3" w:rsidRPr="006A27C3">
        <w:rPr>
          <w:sz w:val="24"/>
          <w:szCs w:val="24"/>
        </w:rPr>
        <w:t>.</w:t>
      </w:r>
      <w:r w:rsidR="007B6197">
        <w:rPr>
          <w:sz w:val="24"/>
          <w:szCs w:val="24"/>
        </w:rPr>
        <w:t>28</w:t>
      </w:r>
      <w:r w:rsidR="006A27C3">
        <w:rPr>
          <w:sz w:val="24"/>
          <w:szCs w:val="24"/>
          <w:lang w:val="en-US"/>
        </w:rPr>
        <w:t>m</w:t>
      </w:r>
      <w:r w:rsidR="007B6197">
        <w:rPr>
          <w:sz w:val="24"/>
          <w:szCs w:val="24"/>
        </w:rPr>
        <w:t>).</w:t>
      </w:r>
    </w:p>
    <w:p w:rsidR="007B6197" w:rsidRDefault="007B6197" w:rsidP="007B6197">
      <w:pPr>
        <w:spacing w:line="360" w:lineRule="auto"/>
        <w:jc w:val="both"/>
        <w:rPr>
          <w:sz w:val="24"/>
          <w:szCs w:val="24"/>
        </w:rPr>
      </w:pPr>
    </w:p>
    <w:p w:rsidR="00650D0C" w:rsidRDefault="00650D0C" w:rsidP="007B6197">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650D0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330387">
        <w:rPr>
          <w:rFonts w:ascii="Times New Roman" w:eastAsia="Times New Roman" w:hAnsi="Times New Roman" w:cs="Times New Roman"/>
          <w:noProof/>
          <w:color w:val="000000"/>
          <w:w w:val="0"/>
          <w:sz w:val="0"/>
          <w:lang w:eastAsia="el-GR"/>
        </w:rPr>
        <w:drawing>
          <wp:inline distT="0" distB="0" distL="0" distR="0">
            <wp:extent cx="3505200" cy="1998686"/>
            <wp:effectExtent l="19050" t="0" r="0" b="0"/>
            <wp:docPr id="90" name="Εικόνα 23" descr="C:\Users\user_pc\Desktop\m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_pc\Desktop\mmm.png"/>
                    <pic:cNvPicPr>
                      <a:picLocks noChangeAspect="1" noChangeArrowheads="1"/>
                    </pic:cNvPicPr>
                  </pic:nvPicPr>
                  <pic:blipFill>
                    <a:blip r:embed="rId66" cstate="print"/>
                    <a:srcRect/>
                    <a:stretch>
                      <a:fillRect/>
                    </a:stretch>
                  </pic:blipFill>
                  <pic:spPr bwMode="auto">
                    <a:xfrm>
                      <a:off x="0" y="0"/>
                      <a:ext cx="3505200" cy="1998686"/>
                    </a:xfrm>
                    <a:prstGeom prst="rect">
                      <a:avLst/>
                    </a:prstGeom>
                    <a:noFill/>
                    <a:ln w="9525">
                      <a:noFill/>
                      <a:miter lim="800000"/>
                      <a:headEnd/>
                      <a:tailEnd/>
                    </a:ln>
                  </pic:spPr>
                </pic:pic>
              </a:graphicData>
            </a:graphic>
          </wp:inline>
        </w:drawing>
      </w:r>
      <w:r w:rsidR="00821BF4">
        <w:rPr>
          <w:rFonts w:ascii="Times New Roman" w:eastAsia="Times New Roman" w:hAnsi="Times New Roman" w:cs="Times New Roman"/>
          <w:noProof/>
          <w:color w:val="000000"/>
          <w:w w:val="0"/>
          <w:sz w:val="0"/>
          <w:lang w:eastAsia="el-GR"/>
        </w:rPr>
        <w:drawing>
          <wp:inline distT="0" distB="0" distL="0" distR="0">
            <wp:extent cx="1581150" cy="1724025"/>
            <wp:effectExtent l="19050" t="0" r="0" b="0"/>
            <wp:docPr id="58" name="Εικόνα 12" descr="C:\Users\user_pc\Deskto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_pc\Desktop\ed.png"/>
                    <pic:cNvPicPr>
                      <a:picLocks noChangeAspect="1" noChangeArrowheads="1"/>
                    </pic:cNvPicPr>
                  </pic:nvPicPr>
                  <pic:blipFill>
                    <a:blip r:embed="rId67" cstate="print"/>
                    <a:srcRect/>
                    <a:stretch>
                      <a:fillRect/>
                    </a:stretch>
                  </pic:blipFill>
                  <pic:spPr bwMode="auto">
                    <a:xfrm>
                      <a:off x="0" y="0"/>
                      <a:ext cx="1581150" cy="1724025"/>
                    </a:xfrm>
                    <a:prstGeom prst="rect">
                      <a:avLst/>
                    </a:prstGeom>
                    <a:noFill/>
                    <a:ln w="9525">
                      <a:noFill/>
                      <a:miter lim="800000"/>
                      <a:headEnd/>
                      <a:tailEnd/>
                    </a:ln>
                  </pic:spPr>
                </pic:pic>
              </a:graphicData>
            </a:graphic>
          </wp:inline>
        </w:drawing>
      </w:r>
    </w:p>
    <w:p w:rsidR="0099145F" w:rsidRDefault="0099145F" w:rsidP="007B6197">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D217D4" w:rsidRDefault="00AB49F5" w:rsidP="00EB4C05">
      <w:pPr>
        <w:spacing w:line="360" w:lineRule="auto"/>
        <w:jc w:val="both"/>
        <w:rPr>
          <w:sz w:val="24"/>
          <w:szCs w:val="24"/>
        </w:rPr>
      </w:pPr>
      <w:r>
        <w:rPr>
          <w:sz w:val="24"/>
          <w:szCs w:val="24"/>
        </w:rPr>
        <w:t>Χάρτης 2</w:t>
      </w:r>
      <w:r w:rsidR="00E35502">
        <w:rPr>
          <w:sz w:val="24"/>
          <w:szCs w:val="24"/>
        </w:rPr>
        <w:t>6</w:t>
      </w:r>
      <w:r w:rsidR="00650D0C" w:rsidRPr="00CD39F8">
        <w:rPr>
          <w:sz w:val="24"/>
          <w:szCs w:val="24"/>
        </w:rPr>
        <w:t xml:space="preserve">: </w:t>
      </w:r>
      <w:r w:rsidR="00650D0C">
        <w:rPr>
          <w:sz w:val="24"/>
          <w:szCs w:val="24"/>
        </w:rPr>
        <w:t>Σχηματική απεικόνιση της</w:t>
      </w:r>
      <w:r w:rsidR="00650D0C" w:rsidRPr="00CD39F8">
        <w:rPr>
          <w:sz w:val="24"/>
          <w:szCs w:val="24"/>
        </w:rPr>
        <w:t xml:space="preserve"> Κρήτης όπου </w:t>
      </w:r>
      <w:r w:rsidR="0099145F">
        <w:rPr>
          <w:sz w:val="24"/>
          <w:szCs w:val="24"/>
        </w:rPr>
        <w:t>παρουσιάζεται</w:t>
      </w:r>
      <w:r w:rsidR="00650D0C" w:rsidRPr="00CD39F8">
        <w:rPr>
          <w:sz w:val="24"/>
          <w:szCs w:val="24"/>
        </w:rPr>
        <w:t xml:space="preserve"> η</w:t>
      </w:r>
      <w:r w:rsidR="00650D0C">
        <w:rPr>
          <w:sz w:val="24"/>
          <w:szCs w:val="24"/>
        </w:rPr>
        <w:t xml:space="preserve"> χωρική</w:t>
      </w:r>
      <w:r w:rsidR="00650D0C" w:rsidRPr="00CD39F8">
        <w:rPr>
          <w:sz w:val="24"/>
          <w:szCs w:val="24"/>
        </w:rPr>
        <w:t xml:space="preserve"> κατανομή </w:t>
      </w:r>
      <w:r w:rsidR="00650D0C">
        <w:rPr>
          <w:sz w:val="24"/>
          <w:szCs w:val="24"/>
        </w:rPr>
        <w:t>υπόγειων νερών για το έτος 2013-2014.</w:t>
      </w:r>
    </w:p>
    <w:p w:rsidR="000C7891" w:rsidRDefault="000C7891" w:rsidP="000C7891">
      <w:pPr>
        <w:spacing w:line="360" w:lineRule="auto"/>
        <w:jc w:val="both"/>
        <w:rPr>
          <w:sz w:val="24"/>
          <w:szCs w:val="24"/>
          <w:lang w:val="en-US"/>
        </w:rPr>
      </w:pPr>
      <w:r>
        <w:rPr>
          <w:sz w:val="24"/>
          <w:szCs w:val="24"/>
        </w:rPr>
        <w:lastRenderedPageBreak/>
        <w:t>Συνοψίζοντας τα παραπάνω αποτελέσματα των υπόγειων νερών για τη σχηματική απεικόνιση στο νησί της Κρή</w:t>
      </w:r>
      <w:r w:rsidR="004670D0">
        <w:rPr>
          <w:sz w:val="24"/>
          <w:szCs w:val="24"/>
        </w:rPr>
        <w:t>της, δημιουργήθηκε ο πίνακας 3. Στον πίνακα 3</w:t>
      </w:r>
      <w:r>
        <w:rPr>
          <w:sz w:val="24"/>
          <w:szCs w:val="24"/>
        </w:rPr>
        <w:t xml:space="preserve"> αναφέρεται το σφάλμα που υπολογίστηκε σε κάθε</w:t>
      </w:r>
      <w:r w:rsidR="004670D0">
        <w:rPr>
          <w:sz w:val="24"/>
          <w:szCs w:val="24"/>
        </w:rPr>
        <w:t xml:space="preserve"> ένα</w:t>
      </w:r>
      <w:r>
        <w:rPr>
          <w:sz w:val="24"/>
          <w:szCs w:val="24"/>
        </w:rPr>
        <w:t xml:space="preserve"> τύπο ημιβαριογράμματος για </w:t>
      </w:r>
      <w:r w:rsidR="004670D0">
        <w:rPr>
          <w:sz w:val="24"/>
          <w:szCs w:val="24"/>
        </w:rPr>
        <w:t>συνδυασμό με την περίοδο μελέτης 2007-2014.</w:t>
      </w:r>
    </w:p>
    <w:p w:rsidR="00E4123C" w:rsidRDefault="00E4123C" w:rsidP="000C7891">
      <w:pPr>
        <w:spacing w:line="360" w:lineRule="auto"/>
        <w:jc w:val="both"/>
        <w:rPr>
          <w:sz w:val="24"/>
          <w:szCs w:val="24"/>
          <w:lang w:val="en-US"/>
        </w:rPr>
      </w:pPr>
    </w:p>
    <w:p w:rsidR="00E4123C" w:rsidRPr="00E4123C" w:rsidRDefault="00E4123C" w:rsidP="000C7891">
      <w:pPr>
        <w:spacing w:line="360" w:lineRule="auto"/>
        <w:jc w:val="both"/>
        <w:rPr>
          <w:sz w:val="24"/>
          <w:szCs w:val="24"/>
          <w:lang w:val="en-US"/>
        </w:rPr>
      </w:pPr>
    </w:p>
    <w:p w:rsidR="000C7891" w:rsidRDefault="000C7891" w:rsidP="00EB4C05">
      <w:pPr>
        <w:spacing w:line="360" w:lineRule="auto"/>
        <w:jc w:val="both"/>
        <w:rPr>
          <w:sz w:val="24"/>
          <w:szCs w:val="24"/>
        </w:rPr>
      </w:pPr>
    </w:p>
    <w:p w:rsidR="00906078" w:rsidRPr="00906078" w:rsidRDefault="00906078" w:rsidP="00906078">
      <w:pPr>
        <w:spacing w:line="360" w:lineRule="auto"/>
        <w:jc w:val="center"/>
        <w:rPr>
          <w:b/>
          <w:sz w:val="24"/>
          <w:szCs w:val="24"/>
        </w:rPr>
      </w:pPr>
      <w:r w:rsidRPr="004F4D5D">
        <w:rPr>
          <w:b/>
          <w:sz w:val="24"/>
          <w:szCs w:val="24"/>
        </w:rPr>
        <w:t xml:space="preserve">ΜΕΘΟΔΟΣ </w:t>
      </w:r>
      <w:r>
        <w:rPr>
          <w:b/>
          <w:sz w:val="24"/>
          <w:szCs w:val="24"/>
          <w:lang w:val="en-US"/>
        </w:rPr>
        <w:t>CO</w:t>
      </w:r>
      <w:r w:rsidRPr="004F4D5D">
        <w:rPr>
          <w:b/>
          <w:sz w:val="24"/>
          <w:szCs w:val="24"/>
          <w:lang w:val="en-US"/>
        </w:rPr>
        <w:t>KRIGING</w:t>
      </w:r>
    </w:p>
    <w:tbl>
      <w:tblPr>
        <w:tblW w:w="7576" w:type="dxa"/>
        <w:tblInd w:w="93" w:type="dxa"/>
        <w:tblLook w:val="04A0"/>
      </w:tblPr>
      <w:tblGrid>
        <w:gridCol w:w="2407"/>
        <w:gridCol w:w="1177"/>
        <w:gridCol w:w="1203"/>
        <w:gridCol w:w="1203"/>
        <w:gridCol w:w="1126"/>
        <w:gridCol w:w="1075"/>
      </w:tblGrid>
      <w:tr w:rsidR="00E36587" w:rsidRPr="00E36587" w:rsidTr="00E36587">
        <w:trPr>
          <w:trHeight w:val="1424"/>
        </w:trPr>
        <w:tc>
          <w:tcPr>
            <w:tcW w:w="17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6587" w:rsidRPr="00E36587" w:rsidRDefault="00D03248" w:rsidP="00E36587">
            <w:pPr>
              <w:spacing w:after="0" w:line="240" w:lineRule="auto"/>
              <w:jc w:val="center"/>
              <w:rPr>
                <w:rFonts w:ascii="Calibri" w:eastAsia="Times New Roman" w:hAnsi="Calibri" w:cs="Calibri"/>
                <w:b/>
                <w:bCs/>
                <w:color w:val="000000"/>
                <w:lang w:eastAsia="el-GR"/>
              </w:rPr>
            </w:pPr>
            <w:r>
              <w:rPr>
                <w:rFonts w:ascii="Calibri" w:eastAsia="Times New Roman" w:hAnsi="Calibri" w:cs="Calibri"/>
                <w:b/>
                <w:bCs/>
                <w:color w:val="000000"/>
                <w:lang w:eastAsia="el-GR"/>
              </w:rPr>
              <w:t>ΤΥΠΟΣ ΗΜΙΒΑΡΙΟΓΡΑΜΜΑΤΟΣ</w:t>
            </w:r>
          </w:p>
        </w:tc>
        <w:tc>
          <w:tcPr>
            <w:tcW w:w="1177" w:type="dxa"/>
            <w:tcBorders>
              <w:top w:val="single" w:sz="4" w:space="0" w:color="auto"/>
              <w:left w:val="nil"/>
              <w:bottom w:val="single" w:sz="4" w:space="0" w:color="auto"/>
              <w:right w:val="single" w:sz="4" w:space="0" w:color="auto"/>
            </w:tcBorders>
            <w:shd w:val="clear" w:color="auto" w:fill="auto"/>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Μέσος όρος 2007-2014</w:t>
            </w:r>
          </w:p>
        </w:tc>
        <w:tc>
          <w:tcPr>
            <w:tcW w:w="1203" w:type="dxa"/>
            <w:tcBorders>
              <w:top w:val="single" w:sz="4" w:space="0" w:color="auto"/>
              <w:left w:val="nil"/>
              <w:bottom w:val="single" w:sz="4" w:space="0" w:color="auto"/>
              <w:right w:val="single" w:sz="4" w:space="0" w:color="auto"/>
            </w:tcBorders>
            <w:shd w:val="clear" w:color="auto" w:fill="auto"/>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Μέσος όρος  υγρή 2007-2014</w:t>
            </w:r>
          </w:p>
        </w:tc>
        <w:tc>
          <w:tcPr>
            <w:tcW w:w="1203" w:type="dxa"/>
            <w:tcBorders>
              <w:top w:val="single" w:sz="4" w:space="0" w:color="auto"/>
              <w:left w:val="nil"/>
              <w:bottom w:val="single" w:sz="4" w:space="0" w:color="auto"/>
              <w:right w:val="single" w:sz="4" w:space="0" w:color="auto"/>
            </w:tcBorders>
            <w:shd w:val="clear" w:color="auto" w:fill="auto"/>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Μέσος όρος  ξηρή 2007-2014</w:t>
            </w:r>
          </w:p>
        </w:tc>
        <w:tc>
          <w:tcPr>
            <w:tcW w:w="1126" w:type="dxa"/>
            <w:tcBorders>
              <w:top w:val="single" w:sz="4" w:space="0" w:color="auto"/>
              <w:left w:val="nil"/>
              <w:bottom w:val="single" w:sz="4" w:space="0" w:color="auto"/>
              <w:right w:val="single" w:sz="4" w:space="0" w:color="auto"/>
            </w:tcBorders>
            <w:shd w:val="clear" w:color="auto" w:fill="auto"/>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Μέσος όρος 2007-2008</w:t>
            </w:r>
          </w:p>
        </w:tc>
        <w:tc>
          <w:tcPr>
            <w:tcW w:w="1075" w:type="dxa"/>
            <w:tcBorders>
              <w:top w:val="single" w:sz="4" w:space="0" w:color="auto"/>
              <w:left w:val="nil"/>
              <w:bottom w:val="single" w:sz="4" w:space="0" w:color="auto"/>
              <w:right w:val="single" w:sz="4" w:space="0" w:color="auto"/>
            </w:tcBorders>
            <w:shd w:val="clear" w:color="auto" w:fill="auto"/>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Μέσος όρος 2008-2009</w:t>
            </w:r>
          </w:p>
        </w:tc>
      </w:tr>
      <w:tr w:rsidR="00E36587" w:rsidRPr="00E36587" w:rsidTr="00E36587">
        <w:trPr>
          <w:trHeight w:val="331"/>
        </w:trPr>
        <w:tc>
          <w:tcPr>
            <w:tcW w:w="1792" w:type="dxa"/>
            <w:tcBorders>
              <w:top w:val="nil"/>
              <w:left w:val="single" w:sz="4" w:space="0" w:color="auto"/>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Spherical</w:t>
            </w:r>
          </w:p>
        </w:tc>
        <w:tc>
          <w:tcPr>
            <w:tcW w:w="1177"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-1,9</w:t>
            </w:r>
          </w:p>
        </w:tc>
        <w:tc>
          <w:tcPr>
            <w:tcW w:w="1203"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-1,3</w:t>
            </w:r>
          </w:p>
        </w:tc>
        <w:tc>
          <w:tcPr>
            <w:tcW w:w="1203"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-0,55</w:t>
            </w:r>
          </w:p>
        </w:tc>
        <w:tc>
          <w:tcPr>
            <w:tcW w:w="1126"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-1,7</w:t>
            </w:r>
          </w:p>
        </w:tc>
        <w:tc>
          <w:tcPr>
            <w:tcW w:w="1075"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-1,9</w:t>
            </w:r>
          </w:p>
        </w:tc>
      </w:tr>
      <w:tr w:rsidR="00E36587" w:rsidRPr="00E36587" w:rsidTr="00E36587">
        <w:trPr>
          <w:trHeight w:val="331"/>
        </w:trPr>
        <w:tc>
          <w:tcPr>
            <w:tcW w:w="1792" w:type="dxa"/>
            <w:tcBorders>
              <w:top w:val="nil"/>
              <w:left w:val="single" w:sz="4" w:space="0" w:color="auto"/>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Exponential</w:t>
            </w:r>
          </w:p>
        </w:tc>
        <w:tc>
          <w:tcPr>
            <w:tcW w:w="1177"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1,8</w:t>
            </w:r>
          </w:p>
        </w:tc>
        <w:tc>
          <w:tcPr>
            <w:tcW w:w="1203"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-1,2</w:t>
            </w:r>
          </w:p>
        </w:tc>
        <w:tc>
          <w:tcPr>
            <w:tcW w:w="1203"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-0,54</w:t>
            </w:r>
          </w:p>
        </w:tc>
        <w:tc>
          <w:tcPr>
            <w:tcW w:w="1126"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-1,6</w:t>
            </w:r>
          </w:p>
        </w:tc>
        <w:tc>
          <w:tcPr>
            <w:tcW w:w="1075"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-1,8</w:t>
            </w:r>
          </w:p>
        </w:tc>
      </w:tr>
      <w:tr w:rsidR="00E36587" w:rsidRPr="00E36587" w:rsidTr="00E36587">
        <w:trPr>
          <w:trHeight w:val="331"/>
        </w:trPr>
        <w:tc>
          <w:tcPr>
            <w:tcW w:w="1792" w:type="dxa"/>
            <w:tcBorders>
              <w:top w:val="nil"/>
              <w:left w:val="single" w:sz="4" w:space="0" w:color="auto"/>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Gaussian</w:t>
            </w:r>
          </w:p>
        </w:tc>
        <w:tc>
          <w:tcPr>
            <w:tcW w:w="1177"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-33,4</w:t>
            </w:r>
          </w:p>
        </w:tc>
        <w:tc>
          <w:tcPr>
            <w:tcW w:w="1203"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-23,4</w:t>
            </w:r>
          </w:p>
        </w:tc>
        <w:tc>
          <w:tcPr>
            <w:tcW w:w="1203"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-10</w:t>
            </w:r>
          </w:p>
        </w:tc>
        <w:tc>
          <w:tcPr>
            <w:tcW w:w="1126"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-33,8</w:t>
            </w:r>
          </w:p>
        </w:tc>
        <w:tc>
          <w:tcPr>
            <w:tcW w:w="1075"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-34,6</w:t>
            </w:r>
          </w:p>
        </w:tc>
      </w:tr>
      <w:tr w:rsidR="00E36587" w:rsidRPr="00E36587" w:rsidTr="00E36587">
        <w:trPr>
          <w:trHeight w:val="331"/>
        </w:trPr>
        <w:tc>
          <w:tcPr>
            <w:tcW w:w="1792" w:type="dxa"/>
            <w:tcBorders>
              <w:top w:val="nil"/>
              <w:left w:val="single" w:sz="4" w:space="0" w:color="auto"/>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K-Bessel</w:t>
            </w:r>
          </w:p>
        </w:tc>
        <w:tc>
          <w:tcPr>
            <w:tcW w:w="1177"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-1,88</w:t>
            </w:r>
          </w:p>
        </w:tc>
        <w:tc>
          <w:tcPr>
            <w:tcW w:w="1203"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-1,3</w:t>
            </w:r>
          </w:p>
        </w:tc>
        <w:tc>
          <w:tcPr>
            <w:tcW w:w="1203"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-0,56</w:t>
            </w:r>
          </w:p>
        </w:tc>
        <w:tc>
          <w:tcPr>
            <w:tcW w:w="1126"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-1,7</w:t>
            </w:r>
          </w:p>
        </w:tc>
        <w:tc>
          <w:tcPr>
            <w:tcW w:w="1075" w:type="dxa"/>
            <w:tcBorders>
              <w:top w:val="nil"/>
              <w:left w:val="nil"/>
              <w:bottom w:val="single" w:sz="4" w:space="0" w:color="auto"/>
              <w:right w:val="single" w:sz="4" w:space="0" w:color="auto"/>
            </w:tcBorders>
            <w:shd w:val="clear" w:color="auto" w:fill="auto"/>
            <w:noWrap/>
            <w:vAlign w:val="bottom"/>
            <w:hideMark/>
          </w:tcPr>
          <w:p w:rsidR="00E36587" w:rsidRPr="00E36587" w:rsidRDefault="00E36587" w:rsidP="00E36587">
            <w:pPr>
              <w:spacing w:after="0" w:line="240" w:lineRule="auto"/>
              <w:jc w:val="center"/>
              <w:rPr>
                <w:rFonts w:ascii="Calibri" w:eastAsia="Times New Roman" w:hAnsi="Calibri" w:cs="Calibri"/>
                <w:color w:val="000000"/>
                <w:lang w:eastAsia="el-GR"/>
              </w:rPr>
            </w:pPr>
            <w:r w:rsidRPr="00E36587">
              <w:rPr>
                <w:rFonts w:ascii="Calibri" w:eastAsia="Times New Roman" w:hAnsi="Calibri" w:cs="Calibri"/>
                <w:color w:val="000000"/>
                <w:lang w:eastAsia="el-GR"/>
              </w:rPr>
              <w:t>-1,9</w:t>
            </w:r>
          </w:p>
        </w:tc>
      </w:tr>
    </w:tbl>
    <w:p w:rsidR="00E36587" w:rsidRDefault="00E36587" w:rsidP="00EB4C05">
      <w:pPr>
        <w:spacing w:line="360" w:lineRule="auto"/>
        <w:jc w:val="both"/>
        <w:rPr>
          <w:sz w:val="24"/>
          <w:szCs w:val="24"/>
        </w:rPr>
      </w:pPr>
    </w:p>
    <w:tbl>
      <w:tblPr>
        <w:tblW w:w="7672" w:type="dxa"/>
        <w:tblInd w:w="93" w:type="dxa"/>
        <w:tblLook w:val="04A0"/>
      </w:tblPr>
      <w:tblGrid>
        <w:gridCol w:w="1804"/>
        <w:gridCol w:w="1467"/>
        <w:gridCol w:w="1467"/>
        <w:gridCol w:w="1467"/>
        <w:gridCol w:w="1467"/>
      </w:tblGrid>
      <w:tr w:rsidR="001D311D" w:rsidRPr="001D311D" w:rsidTr="001D311D">
        <w:trPr>
          <w:trHeight w:val="1382"/>
        </w:trPr>
        <w:tc>
          <w:tcPr>
            <w:tcW w:w="180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Μέσος όρος 2009-2010</w:t>
            </w:r>
          </w:p>
        </w:tc>
        <w:tc>
          <w:tcPr>
            <w:tcW w:w="1467" w:type="dxa"/>
            <w:tcBorders>
              <w:top w:val="single" w:sz="4" w:space="0" w:color="auto"/>
              <w:left w:val="nil"/>
              <w:bottom w:val="single" w:sz="4" w:space="0" w:color="auto"/>
              <w:right w:val="single" w:sz="4" w:space="0" w:color="auto"/>
            </w:tcBorders>
            <w:shd w:val="clear" w:color="auto" w:fill="auto"/>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Μέσος όρος 2010-2011</w:t>
            </w:r>
          </w:p>
        </w:tc>
        <w:tc>
          <w:tcPr>
            <w:tcW w:w="1467" w:type="dxa"/>
            <w:tcBorders>
              <w:top w:val="single" w:sz="4" w:space="0" w:color="auto"/>
              <w:left w:val="nil"/>
              <w:bottom w:val="single" w:sz="4" w:space="0" w:color="auto"/>
              <w:right w:val="single" w:sz="4" w:space="0" w:color="auto"/>
            </w:tcBorders>
            <w:shd w:val="clear" w:color="auto" w:fill="auto"/>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Μέσος όρος 2011-2012</w:t>
            </w:r>
          </w:p>
        </w:tc>
        <w:tc>
          <w:tcPr>
            <w:tcW w:w="1467" w:type="dxa"/>
            <w:tcBorders>
              <w:top w:val="single" w:sz="4" w:space="0" w:color="auto"/>
              <w:left w:val="nil"/>
              <w:bottom w:val="single" w:sz="4" w:space="0" w:color="auto"/>
              <w:right w:val="single" w:sz="4" w:space="0" w:color="auto"/>
            </w:tcBorders>
            <w:shd w:val="clear" w:color="auto" w:fill="auto"/>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Μέσος όρος 2012-2013</w:t>
            </w:r>
          </w:p>
        </w:tc>
        <w:tc>
          <w:tcPr>
            <w:tcW w:w="1467" w:type="dxa"/>
            <w:tcBorders>
              <w:top w:val="single" w:sz="4" w:space="0" w:color="auto"/>
              <w:left w:val="nil"/>
              <w:bottom w:val="single" w:sz="4" w:space="0" w:color="auto"/>
              <w:right w:val="single" w:sz="4" w:space="0" w:color="auto"/>
            </w:tcBorders>
            <w:shd w:val="clear" w:color="auto" w:fill="auto"/>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Μέσος όρος 2013-2014</w:t>
            </w:r>
          </w:p>
        </w:tc>
      </w:tr>
      <w:tr w:rsidR="001D311D" w:rsidRPr="001D311D" w:rsidTr="001D311D">
        <w:trPr>
          <w:trHeight w:val="321"/>
        </w:trPr>
        <w:tc>
          <w:tcPr>
            <w:tcW w:w="1804" w:type="dxa"/>
            <w:tcBorders>
              <w:top w:val="nil"/>
              <w:left w:val="single" w:sz="4" w:space="0" w:color="auto"/>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-2,1</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-2,5</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-1,4</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-1,29</w:t>
            </w:r>
          </w:p>
        </w:tc>
      </w:tr>
      <w:tr w:rsidR="001D311D" w:rsidRPr="001D311D" w:rsidTr="001D311D">
        <w:trPr>
          <w:trHeight w:val="321"/>
        </w:trPr>
        <w:tc>
          <w:tcPr>
            <w:tcW w:w="1804" w:type="dxa"/>
            <w:tcBorders>
              <w:top w:val="nil"/>
              <w:left w:val="single" w:sz="4" w:space="0" w:color="auto"/>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-1,9</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-2,3</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-1,3</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-1,22</w:t>
            </w:r>
          </w:p>
        </w:tc>
      </w:tr>
      <w:tr w:rsidR="001D311D" w:rsidRPr="001D311D" w:rsidTr="001D311D">
        <w:trPr>
          <w:trHeight w:val="321"/>
        </w:trPr>
        <w:tc>
          <w:tcPr>
            <w:tcW w:w="1804" w:type="dxa"/>
            <w:tcBorders>
              <w:top w:val="nil"/>
              <w:left w:val="single" w:sz="4" w:space="0" w:color="auto"/>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-35,4</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-37,6</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-44,2</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-25,6</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-22,7</w:t>
            </w:r>
          </w:p>
        </w:tc>
      </w:tr>
      <w:tr w:rsidR="001D311D" w:rsidRPr="001D311D" w:rsidTr="001D311D">
        <w:trPr>
          <w:trHeight w:val="321"/>
        </w:trPr>
        <w:tc>
          <w:tcPr>
            <w:tcW w:w="1804" w:type="dxa"/>
            <w:tcBorders>
              <w:top w:val="nil"/>
              <w:left w:val="single" w:sz="4" w:space="0" w:color="auto"/>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-2,1</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-2,5</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-1,4</w:t>
            </w:r>
          </w:p>
        </w:tc>
        <w:tc>
          <w:tcPr>
            <w:tcW w:w="1467" w:type="dxa"/>
            <w:tcBorders>
              <w:top w:val="nil"/>
              <w:left w:val="nil"/>
              <w:bottom w:val="single" w:sz="4" w:space="0" w:color="auto"/>
              <w:right w:val="single" w:sz="4" w:space="0" w:color="auto"/>
            </w:tcBorders>
            <w:shd w:val="clear" w:color="auto" w:fill="auto"/>
            <w:noWrap/>
            <w:vAlign w:val="bottom"/>
            <w:hideMark/>
          </w:tcPr>
          <w:p w:rsidR="001D311D" w:rsidRPr="001D311D" w:rsidRDefault="001D311D" w:rsidP="001D311D">
            <w:pPr>
              <w:spacing w:after="0" w:line="240" w:lineRule="auto"/>
              <w:jc w:val="center"/>
              <w:rPr>
                <w:rFonts w:ascii="Calibri" w:eastAsia="Times New Roman" w:hAnsi="Calibri" w:cs="Calibri"/>
                <w:color w:val="000000"/>
                <w:lang w:eastAsia="el-GR"/>
              </w:rPr>
            </w:pPr>
            <w:r w:rsidRPr="001D311D">
              <w:rPr>
                <w:rFonts w:ascii="Calibri" w:eastAsia="Times New Roman" w:hAnsi="Calibri" w:cs="Calibri"/>
                <w:color w:val="000000"/>
                <w:lang w:eastAsia="el-GR"/>
              </w:rPr>
              <w:t>-1,28</w:t>
            </w:r>
          </w:p>
        </w:tc>
      </w:tr>
    </w:tbl>
    <w:p w:rsidR="00A42D7F" w:rsidRPr="006B4768" w:rsidRDefault="00A42D7F" w:rsidP="00A42D7F">
      <w:pPr>
        <w:spacing w:line="360" w:lineRule="auto"/>
        <w:jc w:val="both"/>
        <w:rPr>
          <w:sz w:val="24"/>
          <w:szCs w:val="24"/>
        </w:rPr>
      </w:pPr>
      <w:r>
        <w:rPr>
          <w:sz w:val="24"/>
          <w:szCs w:val="24"/>
        </w:rPr>
        <w:t>Πίνακας 3</w:t>
      </w:r>
      <w:r w:rsidRPr="00CD39F8">
        <w:rPr>
          <w:sz w:val="24"/>
          <w:szCs w:val="24"/>
        </w:rPr>
        <w:t>: Συνοπτικός πίνακας</w:t>
      </w:r>
      <w:r>
        <w:rPr>
          <w:sz w:val="24"/>
          <w:szCs w:val="24"/>
        </w:rPr>
        <w:t xml:space="preserve"> αποτελεσμάτων της μεθόδου </w:t>
      </w:r>
      <w:proofErr w:type="spellStart"/>
      <w:r>
        <w:rPr>
          <w:sz w:val="24"/>
          <w:szCs w:val="24"/>
          <w:lang w:val="en-US"/>
        </w:rPr>
        <w:t>cokriging</w:t>
      </w:r>
      <w:proofErr w:type="spellEnd"/>
      <w:r>
        <w:rPr>
          <w:sz w:val="24"/>
          <w:szCs w:val="24"/>
        </w:rPr>
        <w:t xml:space="preserve"> για κάθε ένα τύπο ημιβαριογράμματος.</w:t>
      </w:r>
    </w:p>
    <w:p w:rsidR="001D311D" w:rsidRDefault="001D311D" w:rsidP="00EB4C05">
      <w:pPr>
        <w:spacing w:line="360" w:lineRule="auto"/>
        <w:jc w:val="both"/>
      </w:pPr>
    </w:p>
    <w:p w:rsidR="00A42D7F" w:rsidRDefault="00A42D7F" w:rsidP="00EB4C05">
      <w:pPr>
        <w:spacing w:line="360" w:lineRule="auto"/>
        <w:jc w:val="both"/>
        <w:rPr>
          <w:lang w:val="en-US"/>
        </w:rPr>
      </w:pPr>
    </w:p>
    <w:p w:rsidR="00E4123C" w:rsidRDefault="00E4123C" w:rsidP="00EB4C05">
      <w:pPr>
        <w:spacing w:line="360" w:lineRule="auto"/>
        <w:jc w:val="both"/>
        <w:rPr>
          <w:lang w:val="en-US"/>
        </w:rPr>
      </w:pPr>
    </w:p>
    <w:p w:rsidR="00E4123C" w:rsidRDefault="00E4123C" w:rsidP="00EB4C05">
      <w:pPr>
        <w:spacing w:line="360" w:lineRule="auto"/>
        <w:jc w:val="both"/>
        <w:rPr>
          <w:lang w:val="en-US"/>
        </w:rPr>
      </w:pPr>
    </w:p>
    <w:p w:rsidR="00E4123C" w:rsidRPr="00E4123C" w:rsidRDefault="00E4123C" w:rsidP="00EB4C05">
      <w:pPr>
        <w:spacing w:line="360" w:lineRule="auto"/>
        <w:jc w:val="both"/>
        <w:rPr>
          <w:lang w:val="en-US"/>
        </w:rPr>
      </w:pPr>
    </w:p>
    <w:p w:rsidR="00B56F9A" w:rsidRDefault="00B56F9A" w:rsidP="00203FDC">
      <w:pPr>
        <w:spacing w:line="360" w:lineRule="auto"/>
        <w:jc w:val="both"/>
        <w:rPr>
          <w:b/>
          <w:sz w:val="28"/>
          <w:szCs w:val="28"/>
        </w:rPr>
      </w:pPr>
      <w:r w:rsidRPr="00B56F9A">
        <w:rPr>
          <w:b/>
          <w:sz w:val="28"/>
          <w:szCs w:val="28"/>
        </w:rPr>
        <w:t>3.2.2)ΠΟΙΟΤΙΚΗ ΚΑΙ ΠΟΣΟΤΙΚΗ ΑΞΙΟΛΟΓΗΣΗ ΤΗΣ ΚΡΗΤΗΣ</w:t>
      </w:r>
    </w:p>
    <w:p w:rsidR="00B56F9A" w:rsidRPr="006008F4" w:rsidRDefault="00B56F9A" w:rsidP="00270CB0">
      <w:pPr>
        <w:spacing w:line="360" w:lineRule="auto"/>
        <w:jc w:val="both"/>
        <w:rPr>
          <w:sz w:val="24"/>
          <w:szCs w:val="24"/>
        </w:rPr>
      </w:pPr>
      <w:r>
        <w:rPr>
          <w:sz w:val="24"/>
          <w:szCs w:val="24"/>
        </w:rPr>
        <w:t xml:space="preserve">Στο υδατικό διαμέρισμα της Κρήτης σύμφωνα με το σχέδιο διαχείρισης των υπόγειων υδατικών συστημάτων προκύπτει η αξιολόγηση της κατάστασης του τόσο ποιοτικά όσο και ποσοτικά. Αυτές οι μελέτες </w:t>
      </w:r>
      <w:r w:rsidR="0085270E">
        <w:rPr>
          <w:sz w:val="24"/>
          <w:szCs w:val="24"/>
        </w:rPr>
        <w:t xml:space="preserve">βοηθούν στην αξιολόγηση των υπόγειων συστημάτων σε καλή ή κακή κατάσταση </w:t>
      </w:r>
      <w:r w:rsidR="006E2913">
        <w:rPr>
          <w:sz w:val="24"/>
          <w:szCs w:val="24"/>
        </w:rPr>
        <w:t>και κρίνουν τις περιοχές που χρειάζονται άμε</w:t>
      </w:r>
      <w:r w:rsidR="00AF61D8">
        <w:rPr>
          <w:sz w:val="24"/>
          <w:szCs w:val="24"/>
        </w:rPr>
        <w:t>ση αποκατάσταση</w:t>
      </w:r>
      <w:r w:rsidR="006E2913">
        <w:rPr>
          <w:sz w:val="24"/>
          <w:szCs w:val="24"/>
        </w:rPr>
        <w:t>.</w:t>
      </w:r>
      <w:r w:rsidR="006008F4">
        <w:rPr>
          <w:sz w:val="24"/>
          <w:szCs w:val="24"/>
        </w:rPr>
        <w:t xml:space="preserve"> Στο χάρτη 26</w:t>
      </w:r>
      <w:r w:rsidR="005C1824">
        <w:rPr>
          <w:sz w:val="24"/>
          <w:szCs w:val="24"/>
        </w:rPr>
        <w:t xml:space="preserve"> παρουσιάζεται η αξιολόγηση της ποσοτικής κατάστασης στο νησί της Κρήτης όπου με χαρακτηριστικό χρώμα διακρίνονται οι περιοχές με σοβαρό πρόβλημα.</w:t>
      </w:r>
      <w:r w:rsidR="006008F4">
        <w:rPr>
          <w:sz w:val="24"/>
          <w:szCs w:val="24"/>
        </w:rPr>
        <w:t xml:space="preserve"> Στο χάρτη 27</w:t>
      </w:r>
      <w:r w:rsidR="002236CC">
        <w:rPr>
          <w:sz w:val="24"/>
          <w:szCs w:val="24"/>
        </w:rPr>
        <w:t xml:space="preserve"> αξιολογείται συνολικά η κατάσταση στην Κρήτη </w:t>
      </w:r>
      <w:r w:rsidR="0015067B">
        <w:rPr>
          <w:sz w:val="24"/>
          <w:szCs w:val="24"/>
        </w:rPr>
        <w:t>και</w:t>
      </w:r>
      <w:r w:rsidR="002236CC">
        <w:rPr>
          <w:sz w:val="24"/>
          <w:szCs w:val="24"/>
        </w:rPr>
        <w:t xml:space="preserve"> διακρίνονται οι περιοχές </w:t>
      </w:r>
      <w:r w:rsidR="0015067B">
        <w:rPr>
          <w:sz w:val="24"/>
          <w:szCs w:val="24"/>
        </w:rPr>
        <w:t>που παρουσιάζει πρόβλημα ο υδροφόρος ορίζοντας.</w:t>
      </w:r>
    </w:p>
    <w:p w:rsidR="006448BE" w:rsidRPr="006008F4" w:rsidRDefault="006448BE" w:rsidP="0021365A">
      <w:pPr>
        <w:spacing w:line="360" w:lineRule="auto"/>
        <w:rPr>
          <w:sz w:val="24"/>
          <w:szCs w:val="24"/>
        </w:rPr>
      </w:pPr>
    </w:p>
    <w:p w:rsidR="0015067B" w:rsidRDefault="0015067B" w:rsidP="00065589">
      <w:pPr>
        <w:spacing w:line="360" w:lineRule="auto"/>
        <w:jc w:val="both"/>
        <w:rPr>
          <w:sz w:val="24"/>
          <w:szCs w:val="24"/>
        </w:rPr>
      </w:pPr>
      <w:r w:rsidRPr="0015067B">
        <w:rPr>
          <w:noProof/>
          <w:sz w:val="24"/>
          <w:szCs w:val="24"/>
          <w:lang w:eastAsia="el-GR"/>
        </w:rPr>
        <w:drawing>
          <wp:inline distT="0" distB="0" distL="0" distR="0">
            <wp:extent cx="5274310" cy="3387111"/>
            <wp:effectExtent l="19050" t="0" r="2540" b="0"/>
            <wp:docPr id="8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5274310" cy="3387111"/>
                    </a:xfrm>
                    <a:prstGeom prst="rect">
                      <a:avLst/>
                    </a:prstGeom>
                    <a:noFill/>
                    <a:ln w="9525">
                      <a:noFill/>
                      <a:miter lim="800000"/>
                      <a:headEnd/>
                      <a:tailEnd/>
                    </a:ln>
                  </pic:spPr>
                </pic:pic>
              </a:graphicData>
            </a:graphic>
          </wp:inline>
        </w:drawing>
      </w:r>
    </w:p>
    <w:p w:rsidR="00D217D4" w:rsidRPr="00203FDC" w:rsidRDefault="006008F4" w:rsidP="00203FDC">
      <w:pPr>
        <w:spacing w:line="360" w:lineRule="auto"/>
        <w:jc w:val="both"/>
        <w:rPr>
          <w:sz w:val="24"/>
          <w:szCs w:val="24"/>
        </w:rPr>
      </w:pPr>
      <w:r w:rsidRPr="00203FDC">
        <w:rPr>
          <w:sz w:val="24"/>
          <w:szCs w:val="24"/>
        </w:rPr>
        <w:t>Χάρτης 2</w:t>
      </w:r>
      <w:r w:rsidR="00E35502" w:rsidRPr="00203FDC">
        <w:rPr>
          <w:sz w:val="24"/>
          <w:szCs w:val="24"/>
        </w:rPr>
        <w:t>7</w:t>
      </w:r>
      <w:r w:rsidR="0015067B" w:rsidRPr="00203FDC">
        <w:rPr>
          <w:sz w:val="24"/>
          <w:szCs w:val="24"/>
        </w:rPr>
        <w:t xml:space="preserve"> :Αξιολόγηση της πο</w:t>
      </w:r>
      <w:r w:rsidR="00832712" w:rsidRPr="00203FDC">
        <w:rPr>
          <w:sz w:val="24"/>
          <w:szCs w:val="24"/>
        </w:rPr>
        <w:t>ιοτικής</w:t>
      </w:r>
      <w:r w:rsidR="0015067B" w:rsidRPr="00203FDC">
        <w:rPr>
          <w:sz w:val="24"/>
          <w:szCs w:val="24"/>
        </w:rPr>
        <w:t xml:space="preserve"> κατάστασης στο υδατικό διαμέρισμα της Κρήτης</w:t>
      </w:r>
      <w:r w:rsidR="00D217D4" w:rsidRPr="00203FDC">
        <w:rPr>
          <w:sz w:val="24"/>
          <w:szCs w:val="24"/>
        </w:rPr>
        <w:t>(</w:t>
      </w:r>
      <w:r w:rsidR="00D217D4" w:rsidRPr="00203FDC">
        <w:rPr>
          <w:i/>
          <w:sz w:val="24"/>
          <w:szCs w:val="24"/>
        </w:rPr>
        <w:t>Σχέδιο Διαχείρισης Υδατικών Πόρων</w:t>
      </w:r>
      <w:r w:rsidR="00D217D4" w:rsidRPr="00203FDC">
        <w:rPr>
          <w:sz w:val="24"/>
          <w:szCs w:val="24"/>
        </w:rPr>
        <w:t>-Υδατικό Διαμέρισμα Κρήτης, 2013)</w:t>
      </w:r>
    </w:p>
    <w:p w:rsidR="0015067B" w:rsidRPr="00832712" w:rsidRDefault="0015067B" w:rsidP="00A36F30">
      <w:pPr>
        <w:spacing w:line="360" w:lineRule="auto"/>
        <w:jc w:val="center"/>
        <w:rPr>
          <w:sz w:val="24"/>
          <w:szCs w:val="24"/>
        </w:rPr>
      </w:pPr>
    </w:p>
    <w:p w:rsidR="00324CA0" w:rsidRPr="00A17A98" w:rsidRDefault="00324CA0" w:rsidP="00065589">
      <w:pPr>
        <w:spacing w:line="360" w:lineRule="auto"/>
        <w:jc w:val="both"/>
        <w:rPr>
          <w:sz w:val="24"/>
          <w:szCs w:val="24"/>
        </w:rPr>
      </w:pPr>
    </w:p>
    <w:p w:rsidR="00270CB0" w:rsidRPr="00A17A98" w:rsidRDefault="00270CB0" w:rsidP="00065589">
      <w:pPr>
        <w:spacing w:line="360" w:lineRule="auto"/>
        <w:jc w:val="both"/>
        <w:rPr>
          <w:sz w:val="24"/>
          <w:szCs w:val="24"/>
        </w:rPr>
      </w:pPr>
    </w:p>
    <w:p w:rsidR="00324CA0" w:rsidRPr="003579C1" w:rsidRDefault="00324CA0" w:rsidP="00203FDC">
      <w:pPr>
        <w:jc w:val="both"/>
        <w:rPr>
          <w:rFonts w:ascii="Calibri" w:hAnsi="Calibri" w:cs="Calibri"/>
          <w:sz w:val="24"/>
          <w:szCs w:val="24"/>
        </w:rPr>
      </w:pPr>
      <w:r>
        <w:rPr>
          <w:rFonts w:ascii="Calibri" w:hAnsi="Calibri" w:cs="Calibri"/>
          <w:sz w:val="24"/>
          <w:szCs w:val="24"/>
        </w:rPr>
        <w:t>Οι περιοχές της Κρήτης που παρουσιάζουν ποιοτικό πρόβλημα είναι οι εξής</w:t>
      </w:r>
      <w:r w:rsidRPr="003579C1">
        <w:rPr>
          <w:rFonts w:ascii="Calibri" w:hAnsi="Calibri" w:cs="Calibri"/>
          <w:sz w:val="24"/>
          <w:szCs w:val="24"/>
        </w:rPr>
        <w:t>:</w:t>
      </w:r>
    </w:p>
    <w:p w:rsidR="00324CA0" w:rsidRPr="003579C1" w:rsidRDefault="00324CA0" w:rsidP="00203FDC">
      <w:pPr>
        <w:pStyle w:val="a6"/>
        <w:numPr>
          <w:ilvl w:val="0"/>
          <w:numId w:val="5"/>
        </w:numPr>
        <w:jc w:val="both"/>
        <w:rPr>
          <w:rFonts w:ascii="Calibri" w:hAnsi="Calibri" w:cs="Arial"/>
          <w:color w:val="000000"/>
          <w:sz w:val="24"/>
          <w:szCs w:val="24"/>
        </w:rPr>
      </w:pPr>
      <w:r>
        <w:rPr>
          <w:rFonts w:ascii="Calibri" w:hAnsi="Calibri" w:cs="Arial"/>
          <w:color w:val="000000"/>
          <w:sz w:val="24"/>
          <w:szCs w:val="24"/>
        </w:rPr>
        <w:t>Π</w:t>
      </w:r>
      <w:r w:rsidRPr="003579C1">
        <w:rPr>
          <w:rFonts w:ascii="Calibri" w:hAnsi="Calibri" w:cs="Arial"/>
          <w:color w:val="000000"/>
          <w:sz w:val="24"/>
          <w:szCs w:val="24"/>
        </w:rPr>
        <w:t xml:space="preserve">εριοχή  </w:t>
      </w:r>
      <w:proofErr w:type="spellStart"/>
      <w:r w:rsidRPr="003579C1">
        <w:rPr>
          <w:rFonts w:ascii="Calibri" w:hAnsi="Calibri" w:cs="Arial"/>
          <w:color w:val="000000"/>
          <w:sz w:val="24"/>
          <w:szCs w:val="24"/>
        </w:rPr>
        <w:t>Κέρης</w:t>
      </w:r>
      <w:proofErr w:type="spellEnd"/>
      <w:r w:rsidRPr="003579C1">
        <w:rPr>
          <w:rFonts w:ascii="Calibri" w:hAnsi="Calibri" w:cs="Arial"/>
          <w:color w:val="000000"/>
          <w:sz w:val="24"/>
          <w:szCs w:val="24"/>
        </w:rPr>
        <w:t>-</w:t>
      </w:r>
      <w:proofErr w:type="spellStart"/>
      <w:r w:rsidRPr="003579C1">
        <w:rPr>
          <w:rFonts w:ascii="Calibri" w:hAnsi="Calibri" w:cs="Arial"/>
          <w:color w:val="000000"/>
          <w:sz w:val="24"/>
          <w:szCs w:val="24"/>
        </w:rPr>
        <w:t>Τ</w:t>
      </w:r>
      <w:r>
        <w:rPr>
          <w:rFonts w:ascii="Calibri" w:hAnsi="Calibri" w:cs="Arial"/>
          <w:color w:val="000000"/>
          <w:sz w:val="24"/>
          <w:szCs w:val="24"/>
        </w:rPr>
        <w:t>υλισσού</w:t>
      </w:r>
      <w:proofErr w:type="spellEnd"/>
      <w:r w:rsidRPr="003579C1">
        <w:rPr>
          <w:rFonts w:ascii="Calibri" w:hAnsi="Calibri" w:cs="Arial"/>
          <w:color w:val="000000"/>
          <w:sz w:val="24"/>
          <w:szCs w:val="24"/>
        </w:rPr>
        <w:t xml:space="preserve">  με γεωλογία  </w:t>
      </w:r>
      <w:r w:rsidRPr="003579C1">
        <w:rPr>
          <w:rFonts w:ascii="Calibri" w:hAnsi="Calibri" w:cs="Arial"/>
          <w:sz w:val="24"/>
          <w:szCs w:val="24"/>
        </w:rPr>
        <w:t>τ</w:t>
      </w:r>
      <w:r>
        <w:rPr>
          <w:rFonts w:ascii="Calibri" w:hAnsi="Calibri" w:cs="Arial"/>
          <w:sz w:val="24"/>
          <w:szCs w:val="24"/>
        </w:rPr>
        <w:t xml:space="preserve">ριαδικοί έως </w:t>
      </w:r>
      <w:proofErr w:type="spellStart"/>
      <w:r>
        <w:rPr>
          <w:rFonts w:ascii="Calibri" w:hAnsi="Calibri" w:cs="Arial"/>
          <w:sz w:val="24"/>
          <w:szCs w:val="24"/>
        </w:rPr>
        <w:t>ι</w:t>
      </w:r>
      <w:r w:rsidRPr="003579C1">
        <w:rPr>
          <w:rFonts w:ascii="Calibri" w:hAnsi="Calibri" w:cs="Arial"/>
          <w:sz w:val="24"/>
          <w:szCs w:val="24"/>
        </w:rPr>
        <w:t>ουρασικοί</w:t>
      </w:r>
      <w:proofErr w:type="spellEnd"/>
      <w:r w:rsidRPr="003579C1">
        <w:rPr>
          <w:rFonts w:ascii="Calibri" w:hAnsi="Calibri" w:cs="Arial"/>
          <w:sz w:val="24"/>
          <w:szCs w:val="24"/>
        </w:rPr>
        <w:t xml:space="preserve"> ασβεστόλιθοι Ζώνης Τρίπολης</w:t>
      </w:r>
      <w:r>
        <w:rPr>
          <w:rFonts w:ascii="Calibri" w:hAnsi="Calibri" w:cs="Arial"/>
          <w:sz w:val="24"/>
          <w:szCs w:val="24"/>
        </w:rPr>
        <w:t xml:space="preserve"> και τύπο </w:t>
      </w:r>
      <w:proofErr w:type="spellStart"/>
      <w:r>
        <w:rPr>
          <w:rFonts w:ascii="Calibri" w:hAnsi="Calibri" w:cs="Arial"/>
          <w:sz w:val="24"/>
          <w:szCs w:val="24"/>
        </w:rPr>
        <w:t>υδροφορέ</w:t>
      </w:r>
      <w:r w:rsidRPr="003579C1">
        <w:rPr>
          <w:rFonts w:ascii="Calibri" w:hAnsi="Calibri" w:cs="Arial"/>
          <w:sz w:val="24"/>
          <w:szCs w:val="24"/>
        </w:rPr>
        <w:t>α</w:t>
      </w:r>
      <w:proofErr w:type="spellEnd"/>
      <w:r w:rsidRPr="003579C1">
        <w:rPr>
          <w:rFonts w:ascii="Calibri" w:hAnsi="Calibri" w:cs="Arial"/>
          <w:sz w:val="24"/>
          <w:szCs w:val="24"/>
        </w:rPr>
        <w:t xml:space="preserve"> </w:t>
      </w:r>
      <w:proofErr w:type="spellStart"/>
      <w:r>
        <w:rPr>
          <w:rFonts w:ascii="Calibri" w:hAnsi="Calibri" w:cs="Arial"/>
          <w:color w:val="000000"/>
          <w:sz w:val="24"/>
          <w:szCs w:val="24"/>
        </w:rPr>
        <w:t>καρστικό</w:t>
      </w:r>
      <w:proofErr w:type="spellEnd"/>
      <w:r>
        <w:rPr>
          <w:rFonts w:ascii="Calibri" w:hAnsi="Calibri" w:cs="Arial"/>
          <w:color w:val="000000"/>
          <w:sz w:val="24"/>
          <w:szCs w:val="24"/>
        </w:rPr>
        <w:t>. Ποιοτική</w:t>
      </w:r>
      <w:r w:rsidRPr="003579C1">
        <w:rPr>
          <w:rFonts w:ascii="Calibri" w:hAnsi="Calibri" w:cs="Arial"/>
          <w:color w:val="000000"/>
          <w:sz w:val="24"/>
          <w:szCs w:val="24"/>
        </w:rPr>
        <w:t xml:space="preserve"> κατάσταση κακή λόγω υπερεκμετάλλευση</w:t>
      </w:r>
      <w:r>
        <w:rPr>
          <w:rFonts w:ascii="Calibri" w:hAnsi="Calibri" w:cs="Arial"/>
          <w:color w:val="000000"/>
          <w:sz w:val="24"/>
          <w:szCs w:val="24"/>
        </w:rPr>
        <w:t xml:space="preserve">ς και </w:t>
      </w:r>
      <w:r w:rsidRPr="003579C1">
        <w:rPr>
          <w:rFonts w:ascii="Calibri" w:hAnsi="Calibri" w:cs="Arial"/>
          <w:color w:val="000000"/>
          <w:sz w:val="24"/>
          <w:szCs w:val="24"/>
        </w:rPr>
        <w:t>υφαλμύρινση</w:t>
      </w:r>
      <w:r>
        <w:rPr>
          <w:rFonts w:ascii="Calibri" w:hAnsi="Calibri" w:cs="Arial"/>
          <w:color w:val="000000"/>
          <w:sz w:val="24"/>
          <w:szCs w:val="24"/>
        </w:rPr>
        <w:t>ς</w:t>
      </w:r>
      <w:r w:rsidRPr="003579C1">
        <w:rPr>
          <w:rFonts w:ascii="Calibri" w:hAnsi="Calibri" w:cs="Arial"/>
          <w:color w:val="000000"/>
          <w:sz w:val="24"/>
          <w:szCs w:val="24"/>
        </w:rPr>
        <w:t>.</w:t>
      </w:r>
    </w:p>
    <w:p w:rsidR="00324CA0" w:rsidRPr="007227A7" w:rsidRDefault="00324CA0" w:rsidP="00203FDC">
      <w:pPr>
        <w:pStyle w:val="a6"/>
        <w:numPr>
          <w:ilvl w:val="0"/>
          <w:numId w:val="5"/>
        </w:numPr>
        <w:jc w:val="both"/>
        <w:rPr>
          <w:rFonts w:ascii="Calibri" w:hAnsi="Calibri" w:cs="Arial"/>
          <w:color w:val="000000"/>
          <w:sz w:val="24"/>
          <w:szCs w:val="24"/>
        </w:rPr>
      </w:pPr>
      <w:r w:rsidRPr="007227A7">
        <w:rPr>
          <w:rFonts w:ascii="Calibri" w:hAnsi="Calibri" w:cs="Arial"/>
          <w:color w:val="000000"/>
          <w:sz w:val="24"/>
          <w:szCs w:val="24"/>
        </w:rPr>
        <w:t>Π</w:t>
      </w:r>
      <w:r>
        <w:rPr>
          <w:rFonts w:ascii="Calibri" w:hAnsi="Calibri" w:cs="Arial"/>
          <w:color w:val="000000"/>
          <w:sz w:val="24"/>
          <w:szCs w:val="24"/>
        </w:rPr>
        <w:t>αράκτια περιοχή βόρειου Ηρακλείου  με γεωλογί</w:t>
      </w:r>
      <w:r w:rsidRPr="007227A7">
        <w:rPr>
          <w:rFonts w:ascii="Calibri" w:hAnsi="Calibri" w:cs="Arial"/>
          <w:color w:val="000000"/>
          <w:sz w:val="24"/>
          <w:szCs w:val="24"/>
        </w:rPr>
        <w:t xml:space="preserve">α </w:t>
      </w:r>
      <w:r>
        <w:rPr>
          <w:rFonts w:ascii="Calibri" w:hAnsi="Calibri" w:cs="Arial"/>
          <w:color w:val="000000"/>
          <w:sz w:val="24"/>
          <w:szCs w:val="24"/>
        </w:rPr>
        <w:t>τ</w:t>
      </w:r>
      <w:r w:rsidRPr="007227A7">
        <w:rPr>
          <w:rFonts w:ascii="Calibri" w:hAnsi="Calibri" w:cs="Arial"/>
          <w:color w:val="000000"/>
          <w:sz w:val="24"/>
          <w:szCs w:val="24"/>
        </w:rPr>
        <w:t>εταρτογενείς αποθέσεις</w:t>
      </w:r>
      <w:r>
        <w:rPr>
          <w:rFonts w:ascii="Calibri" w:hAnsi="Calibri" w:cs="Arial"/>
          <w:color w:val="000000"/>
          <w:sz w:val="24"/>
          <w:szCs w:val="24"/>
        </w:rPr>
        <w:t xml:space="preserve"> και τύπο</w:t>
      </w:r>
      <w:r w:rsidRPr="007227A7">
        <w:rPr>
          <w:rFonts w:ascii="Calibri" w:hAnsi="Calibri" w:cs="Arial"/>
          <w:color w:val="000000"/>
          <w:sz w:val="24"/>
          <w:szCs w:val="24"/>
        </w:rPr>
        <w:t xml:space="preserve"> υδροφ</w:t>
      </w:r>
      <w:r>
        <w:rPr>
          <w:rFonts w:ascii="Calibri" w:hAnsi="Calibri" w:cs="Arial"/>
          <w:color w:val="000000"/>
          <w:sz w:val="24"/>
          <w:szCs w:val="24"/>
        </w:rPr>
        <w:t>ορέα</w:t>
      </w:r>
      <w:r w:rsidRPr="007227A7">
        <w:rPr>
          <w:rFonts w:ascii="Calibri" w:hAnsi="Calibri" w:cs="Arial"/>
          <w:color w:val="000000"/>
          <w:sz w:val="24"/>
          <w:szCs w:val="24"/>
        </w:rPr>
        <w:t xml:space="preserve"> </w:t>
      </w:r>
      <w:r>
        <w:rPr>
          <w:rFonts w:ascii="Calibri" w:hAnsi="Calibri" w:cs="Arial"/>
          <w:color w:val="000000"/>
          <w:sz w:val="24"/>
          <w:szCs w:val="24"/>
        </w:rPr>
        <w:t>πορώδες. Κακή ποιοτική κατάσταση</w:t>
      </w:r>
      <w:r w:rsidRPr="007227A7">
        <w:rPr>
          <w:rFonts w:ascii="Calibri" w:hAnsi="Calibri" w:cs="Arial"/>
          <w:color w:val="000000"/>
          <w:sz w:val="24"/>
          <w:szCs w:val="24"/>
        </w:rPr>
        <w:t xml:space="preserve"> λόγω υπερεκμετάλλευση</w:t>
      </w:r>
      <w:r>
        <w:rPr>
          <w:rFonts w:ascii="Calibri" w:hAnsi="Calibri" w:cs="Arial"/>
          <w:color w:val="000000"/>
          <w:sz w:val="24"/>
          <w:szCs w:val="24"/>
        </w:rPr>
        <w:t xml:space="preserve">ς και </w:t>
      </w:r>
      <w:r w:rsidRPr="007227A7">
        <w:rPr>
          <w:rFonts w:ascii="Calibri" w:hAnsi="Calibri" w:cs="Arial"/>
          <w:color w:val="000000"/>
          <w:sz w:val="24"/>
          <w:szCs w:val="24"/>
        </w:rPr>
        <w:t>υφαλμύρινση</w:t>
      </w:r>
      <w:r>
        <w:rPr>
          <w:rFonts w:ascii="Calibri" w:hAnsi="Calibri" w:cs="Arial"/>
          <w:color w:val="000000"/>
          <w:sz w:val="24"/>
          <w:szCs w:val="24"/>
        </w:rPr>
        <w:t>ς.</w:t>
      </w:r>
    </w:p>
    <w:p w:rsidR="00324CA0" w:rsidRPr="007227A7" w:rsidRDefault="00324CA0" w:rsidP="00203FDC">
      <w:pPr>
        <w:pStyle w:val="a6"/>
        <w:numPr>
          <w:ilvl w:val="0"/>
          <w:numId w:val="5"/>
        </w:numPr>
        <w:jc w:val="both"/>
        <w:rPr>
          <w:rFonts w:ascii="Calibri" w:hAnsi="Calibri" w:cs="Arial"/>
          <w:color w:val="000000"/>
          <w:sz w:val="24"/>
          <w:szCs w:val="24"/>
        </w:rPr>
      </w:pPr>
      <w:r>
        <w:rPr>
          <w:rFonts w:ascii="Calibri" w:hAnsi="Calibri" w:cs="Arial"/>
          <w:color w:val="000000"/>
          <w:sz w:val="24"/>
          <w:szCs w:val="24"/>
        </w:rPr>
        <w:t>Παράκτιο</w:t>
      </w:r>
      <w:r w:rsidRPr="007227A7">
        <w:rPr>
          <w:rFonts w:ascii="Calibri" w:hAnsi="Calibri" w:cs="Arial"/>
          <w:color w:val="000000"/>
          <w:sz w:val="24"/>
          <w:szCs w:val="24"/>
        </w:rPr>
        <w:t xml:space="preserve"> Τ</w:t>
      </w:r>
      <w:r>
        <w:rPr>
          <w:rFonts w:ascii="Calibri" w:hAnsi="Calibri" w:cs="Arial"/>
          <w:color w:val="000000"/>
          <w:sz w:val="24"/>
          <w:szCs w:val="24"/>
        </w:rPr>
        <w:t>υμπάκι με γεωλογί</w:t>
      </w:r>
      <w:r w:rsidRPr="007227A7">
        <w:rPr>
          <w:rFonts w:ascii="Calibri" w:hAnsi="Calibri" w:cs="Arial"/>
          <w:color w:val="000000"/>
          <w:sz w:val="24"/>
          <w:szCs w:val="24"/>
        </w:rPr>
        <w:t xml:space="preserve">α </w:t>
      </w:r>
      <w:r>
        <w:rPr>
          <w:rFonts w:ascii="Calibri" w:hAnsi="Calibri" w:cs="Arial"/>
          <w:sz w:val="24"/>
          <w:szCs w:val="24"/>
        </w:rPr>
        <w:t>τ</w:t>
      </w:r>
      <w:r w:rsidRPr="007227A7">
        <w:rPr>
          <w:rFonts w:ascii="Calibri" w:hAnsi="Calibri" w:cs="Arial"/>
          <w:sz w:val="24"/>
          <w:szCs w:val="24"/>
        </w:rPr>
        <w:t>εταρτογενείς αποθέσεις</w:t>
      </w:r>
      <w:r>
        <w:rPr>
          <w:rFonts w:ascii="Calibri" w:hAnsi="Calibri" w:cs="Arial"/>
          <w:sz w:val="24"/>
          <w:szCs w:val="24"/>
        </w:rPr>
        <w:t xml:space="preserve"> και τύπο </w:t>
      </w:r>
      <w:r w:rsidRPr="007227A7">
        <w:rPr>
          <w:rFonts w:ascii="Calibri" w:hAnsi="Calibri" w:cs="Arial"/>
          <w:sz w:val="24"/>
          <w:szCs w:val="24"/>
        </w:rPr>
        <w:t>υδρ</w:t>
      </w:r>
      <w:r>
        <w:rPr>
          <w:rFonts w:ascii="Calibri" w:hAnsi="Calibri" w:cs="Arial"/>
          <w:sz w:val="24"/>
          <w:szCs w:val="24"/>
        </w:rPr>
        <w:t xml:space="preserve">οφορέα </w:t>
      </w:r>
      <w:r w:rsidRPr="007227A7">
        <w:rPr>
          <w:rFonts w:ascii="Calibri" w:hAnsi="Calibri" w:cs="Arial"/>
          <w:sz w:val="24"/>
          <w:szCs w:val="24"/>
        </w:rPr>
        <w:t xml:space="preserve"> </w:t>
      </w:r>
      <w:r>
        <w:rPr>
          <w:rFonts w:ascii="Calibri" w:hAnsi="Calibri" w:cs="Arial"/>
          <w:color w:val="000000"/>
          <w:sz w:val="24"/>
          <w:szCs w:val="24"/>
        </w:rPr>
        <w:t>πορώδες. Κ</w:t>
      </w:r>
      <w:r w:rsidRPr="007227A7">
        <w:rPr>
          <w:rFonts w:ascii="Calibri" w:hAnsi="Calibri" w:cs="Arial"/>
          <w:color w:val="000000"/>
          <w:sz w:val="24"/>
          <w:szCs w:val="24"/>
        </w:rPr>
        <w:t xml:space="preserve">ακή </w:t>
      </w:r>
      <w:r>
        <w:rPr>
          <w:rFonts w:ascii="Calibri" w:hAnsi="Calibri" w:cs="Arial"/>
          <w:color w:val="000000"/>
          <w:sz w:val="24"/>
          <w:szCs w:val="24"/>
        </w:rPr>
        <w:t xml:space="preserve">ποιοτική κατάσταση </w:t>
      </w:r>
      <w:r w:rsidRPr="007227A7">
        <w:rPr>
          <w:rFonts w:ascii="Calibri" w:hAnsi="Calibri" w:cs="Arial"/>
          <w:color w:val="000000"/>
          <w:sz w:val="24"/>
          <w:szCs w:val="24"/>
        </w:rPr>
        <w:t>λόγω υπερεκμετάλλευση</w:t>
      </w:r>
      <w:r>
        <w:rPr>
          <w:rFonts w:ascii="Calibri" w:hAnsi="Calibri" w:cs="Arial"/>
          <w:color w:val="000000"/>
          <w:sz w:val="24"/>
          <w:szCs w:val="24"/>
        </w:rPr>
        <w:t xml:space="preserve">ς και </w:t>
      </w:r>
      <w:r w:rsidRPr="007227A7">
        <w:rPr>
          <w:rFonts w:ascii="Calibri" w:hAnsi="Calibri" w:cs="Arial"/>
          <w:color w:val="000000"/>
          <w:sz w:val="24"/>
          <w:szCs w:val="24"/>
        </w:rPr>
        <w:t>υφαλμύρινση</w:t>
      </w:r>
      <w:r>
        <w:rPr>
          <w:rFonts w:ascii="Calibri" w:hAnsi="Calibri" w:cs="Arial"/>
          <w:color w:val="000000"/>
          <w:sz w:val="24"/>
          <w:szCs w:val="24"/>
        </w:rPr>
        <w:t>ς</w:t>
      </w:r>
      <w:r w:rsidRPr="007227A7">
        <w:rPr>
          <w:rFonts w:ascii="Calibri" w:hAnsi="Calibri" w:cs="Arial"/>
          <w:color w:val="000000"/>
          <w:sz w:val="24"/>
          <w:szCs w:val="24"/>
        </w:rPr>
        <w:t>.</w:t>
      </w:r>
    </w:p>
    <w:p w:rsidR="00324CA0" w:rsidRPr="007227A7" w:rsidRDefault="00324CA0" w:rsidP="00203FDC">
      <w:pPr>
        <w:pStyle w:val="a6"/>
        <w:numPr>
          <w:ilvl w:val="0"/>
          <w:numId w:val="5"/>
        </w:numPr>
        <w:jc w:val="both"/>
        <w:rPr>
          <w:rFonts w:ascii="Calibri" w:hAnsi="Calibri" w:cs="Arial"/>
          <w:color w:val="000000"/>
          <w:sz w:val="24"/>
          <w:szCs w:val="24"/>
        </w:rPr>
      </w:pPr>
      <w:r>
        <w:rPr>
          <w:rFonts w:ascii="Calibri" w:hAnsi="Calibri" w:cs="Arial"/>
          <w:color w:val="000000"/>
          <w:sz w:val="24"/>
          <w:szCs w:val="24"/>
        </w:rPr>
        <w:t xml:space="preserve">Περιοχή </w:t>
      </w:r>
      <w:r w:rsidRPr="007227A7">
        <w:rPr>
          <w:rFonts w:ascii="Calibri" w:hAnsi="Calibri" w:cs="Arial"/>
          <w:color w:val="000000"/>
          <w:sz w:val="24"/>
          <w:szCs w:val="24"/>
        </w:rPr>
        <w:t xml:space="preserve"> Μ</w:t>
      </w:r>
      <w:r>
        <w:rPr>
          <w:rFonts w:ascii="Calibri" w:hAnsi="Calibri" w:cs="Arial"/>
          <w:color w:val="000000"/>
          <w:sz w:val="24"/>
          <w:szCs w:val="24"/>
        </w:rPr>
        <w:t>οιρών με γεωλογί</w:t>
      </w:r>
      <w:r w:rsidRPr="007227A7">
        <w:rPr>
          <w:rFonts w:ascii="Calibri" w:hAnsi="Calibri" w:cs="Arial"/>
          <w:color w:val="000000"/>
          <w:sz w:val="24"/>
          <w:szCs w:val="24"/>
        </w:rPr>
        <w:t xml:space="preserve">α </w:t>
      </w:r>
      <w:r>
        <w:rPr>
          <w:rFonts w:ascii="Calibri" w:hAnsi="Calibri" w:cs="Arial"/>
          <w:color w:val="000000"/>
          <w:sz w:val="24"/>
          <w:szCs w:val="24"/>
        </w:rPr>
        <w:t>τ</w:t>
      </w:r>
      <w:r w:rsidRPr="007227A7">
        <w:rPr>
          <w:rFonts w:ascii="Calibri" w:hAnsi="Calibri" w:cs="Arial"/>
          <w:color w:val="000000"/>
          <w:sz w:val="24"/>
          <w:szCs w:val="24"/>
        </w:rPr>
        <w:t>εταρτογενείς αποθέσεις</w:t>
      </w:r>
      <w:r>
        <w:rPr>
          <w:rFonts w:ascii="Calibri" w:hAnsi="Calibri" w:cs="Arial"/>
          <w:color w:val="000000"/>
          <w:sz w:val="24"/>
          <w:szCs w:val="24"/>
        </w:rPr>
        <w:t xml:space="preserve"> και τύπο </w:t>
      </w:r>
      <w:r w:rsidRPr="007227A7">
        <w:rPr>
          <w:rFonts w:ascii="Calibri" w:hAnsi="Calibri" w:cs="Arial"/>
          <w:color w:val="000000"/>
          <w:sz w:val="24"/>
          <w:szCs w:val="24"/>
        </w:rPr>
        <w:t>υδροφ</w:t>
      </w:r>
      <w:r>
        <w:rPr>
          <w:rFonts w:ascii="Calibri" w:hAnsi="Calibri" w:cs="Arial"/>
          <w:color w:val="000000"/>
          <w:sz w:val="24"/>
          <w:szCs w:val="24"/>
        </w:rPr>
        <w:t xml:space="preserve">ορέα </w:t>
      </w:r>
      <w:r w:rsidRPr="007227A7">
        <w:rPr>
          <w:rFonts w:ascii="Calibri" w:hAnsi="Calibri" w:cs="Arial"/>
          <w:color w:val="000000"/>
          <w:sz w:val="24"/>
          <w:szCs w:val="24"/>
        </w:rPr>
        <w:t xml:space="preserve"> </w:t>
      </w:r>
      <w:r>
        <w:rPr>
          <w:rFonts w:ascii="Calibri" w:hAnsi="Calibri" w:cs="Arial"/>
          <w:color w:val="000000"/>
          <w:sz w:val="24"/>
          <w:szCs w:val="24"/>
        </w:rPr>
        <w:t xml:space="preserve">πορώδες. Ποιοτική κατάσταση </w:t>
      </w:r>
      <w:r w:rsidRPr="007227A7">
        <w:rPr>
          <w:rFonts w:ascii="Calibri" w:hAnsi="Calibri" w:cs="Arial"/>
          <w:color w:val="000000"/>
          <w:sz w:val="24"/>
          <w:szCs w:val="24"/>
        </w:rPr>
        <w:t>κακή λόγω υπερεκμετάλλευση</w:t>
      </w:r>
      <w:r>
        <w:rPr>
          <w:rFonts w:ascii="Calibri" w:hAnsi="Calibri" w:cs="Arial"/>
          <w:color w:val="000000"/>
          <w:sz w:val="24"/>
          <w:szCs w:val="24"/>
        </w:rPr>
        <w:t xml:space="preserve">ς. Επιπλέον  </w:t>
      </w:r>
      <w:r w:rsidRPr="007227A7">
        <w:rPr>
          <w:rFonts w:ascii="Calibri" w:hAnsi="Calibri" w:cs="Arial"/>
          <w:color w:val="000000"/>
          <w:sz w:val="24"/>
          <w:szCs w:val="24"/>
        </w:rPr>
        <w:t>τοπικά καταγράφεται υπέρβαση σε νιτρικά και θεϊκά  ιόντα.</w:t>
      </w:r>
    </w:p>
    <w:p w:rsidR="00324CA0" w:rsidRPr="007227A7" w:rsidRDefault="00324CA0" w:rsidP="00203FDC">
      <w:pPr>
        <w:pStyle w:val="a6"/>
        <w:numPr>
          <w:ilvl w:val="0"/>
          <w:numId w:val="5"/>
        </w:numPr>
        <w:jc w:val="both"/>
        <w:rPr>
          <w:rFonts w:ascii="Calibri" w:hAnsi="Calibri" w:cs="Arial"/>
          <w:color w:val="000000"/>
          <w:sz w:val="24"/>
          <w:szCs w:val="24"/>
        </w:rPr>
      </w:pPr>
      <w:r w:rsidRPr="007227A7">
        <w:rPr>
          <w:rFonts w:ascii="Calibri" w:hAnsi="Calibri" w:cs="Arial"/>
          <w:color w:val="000000"/>
          <w:sz w:val="24"/>
          <w:szCs w:val="24"/>
        </w:rPr>
        <w:t>Π</w:t>
      </w:r>
      <w:r>
        <w:rPr>
          <w:rFonts w:ascii="Calibri" w:hAnsi="Calibri" w:cs="Arial"/>
          <w:color w:val="000000"/>
          <w:sz w:val="24"/>
          <w:szCs w:val="24"/>
        </w:rPr>
        <w:t>εριοχή</w:t>
      </w:r>
      <w:r w:rsidRPr="007227A7">
        <w:rPr>
          <w:rFonts w:ascii="Calibri" w:hAnsi="Calibri" w:cs="Arial"/>
          <w:color w:val="000000"/>
          <w:sz w:val="24"/>
          <w:szCs w:val="24"/>
        </w:rPr>
        <w:t xml:space="preserve"> Γ</w:t>
      </w:r>
      <w:r>
        <w:rPr>
          <w:rFonts w:ascii="Calibri" w:hAnsi="Calibri" w:cs="Arial"/>
          <w:color w:val="000000"/>
          <w:sz w:val="24"/>
          <w:szCs w:val="24"/>
        </w:rPr>
        <w:t>ουδουρά με γεωλογί</w:t>
      </w:r>
      <w:r w:rsidRPr="007227A7">
        <w:rPr>
          <w:rFonts w:ascii="Calibri" w:hAnsi="Calibri" w:cs="Arial"/>
          <w:color w:val="000000"/>
          <w:sz w:val="24"/>
          <w:szCs w:val="24"/>
        </w:rPr>
        <w:t xml:space="preserve">α </w:t>
      </w:r>
      <w:r>
        <w:rPr>
          <w:rFonts w:ascii="Calibri" w:hAnsi="Calibri" w:cs="Arial"/>
          <w:color w:val="000000"/>
          <w:sz w:val="24"/>
          <w:szCs w:val="24"/>
        </w:rPr>
        <w:t>τ</w:t>
      </w:r>
      <w:r w:rsidRPr="007227A7">
        <w:rPr>
          <w:rFonts w:ascii="Calibri" w:hAnsi="Calibri" w:cs="Arial"/>
          <w:color w:val="000000"/>
          <w:sz w:val="24"/>
          <w:szCs w:val="24"/>
        </w:rPr>
        <w:t>εταρτογενείς αποθέσεις</w:t>
      </w:r>
      <w:r>
        <w:rPr>
          <w:rFonts w:ascii="Calibri" w:hAnsi="Calibri" w:cs="Arial"/>
          <w:color w:val="000000"/>
          <w:sz w:val="24"/>
          <w:szCs w:val="24"/>
        </w:rPr>
        <w:t xml:space="preserve"> και </w:t>
      </w:r>
      <w:r w:rsidRPr="007227A7">
        <w:rPr>
          <w:rFonts w:ascii="Calibri" w:hAnsi="Calibri" w:cs="Arial"/>
          <w:color w:val="000000"/>
          <w:sz w:val="24"/>
          <w:szCs w:val="24"/>
        </w:rPr>
        <w:t>υδροφ</w:t>
      </w:r>
      <w:r>
        <w:rPr>
          <w:rFonts w:ascii="Calibri" w:hAnsi="Calibri" w:cs="Arial"/>
          <w:color w:val="000000"/>
          <w:sz w:val="24"/>
          <w:szCs w:val="24"/>
        </w:rPr>
        <w:t>ορέα</w:t>
      </w:r>
      <w:r w:rsidRPr="007227A7">
        <w:rPr>
          <w:rFonts w:ascii="Calibri" w:hAnsi="Calibri" w:cs="Arial"/>
          <w:color w:val="000000"/>
          <w:sz w:val="24"/>
          <w:szCs w:val="24"/>
        </w:rPr>
        <w:t xml:space="preserve"> </w:t>
      </w:r>
      <w:r>
        <w:rPr>
          <w:rFonts w:ascii="Calibri" w:hAnsi="Calibri" w:cs="Arial"/>
          <w:color w:val="000000"/>
          <w:sz w:val="24"/>
          <w:szCs w:val="24"/>
        </w:rPr>
        <w:t xml:space="preserve">τύπου πορώδες. Ποιοτική κατάσταση </w:t>
      </w:r>
      <w:r w:rsidRPr="007227A7">
        <w:rPr>
          <w:rFonts w:ascii="Calibri" w:hAnsi="Calibri" w:cs="Arial"/>
          <w:color w:val="000000"/>
          <w:sz w:val="24"/>
          <w:szCs w:val="24"/>
        </w:rPr>
        <w:t>κακή λόγω υπερεκμετάλλευση</w:t>
      </w:r>
      <w:r>
        <w:rPr>
          <w:rFonts w:ascii="Calibri" w:hAnsi="Calibri" w:cs="Arial"/>
          <w:color w:val="000000"/>
          <w:sz w:val="24"/>
          <w:szCs w:val="24"/>
        </w:rPr>
        <w:t>ς και</w:t>
      </w:r>
      <w:r w:rsidRPr="007227A7">
        <w:rPr>
          <w:rFonts w:ascii="Calibri" w:hAnsi="Calibri" w:cs="Arial"/>
          <w:color w:val="000000"/>
          <w:sz w:val="24"/>
          <w:szCs w:val="24"/>
        </w:rPr>
        <w:t xml:space="preserve"> υφαλμύρινση</w:t>
      </w:r>
      <w:r>
        <w:rPr>
          <w:rFonts w:ascii="Calibri" w:hAnsi="Calibri" w:cs="Arial"/>
          <w:color w:val="000000"/>
          <w:sz w:val="24"/>
          <w:szCs w:val="24"/>
        </w:rPr>
        <w:t>ς</w:t>
      </w:r>
      <w:r w:rsidRPr="007227A7">
        <w:rPr>
          <w:rFonts w:ascii="Calibri" w:hAnsi="Calibri" w:cs="Arial"/>
          <w:color w:val="000000"/>
          <w:sz w:val="24"/>
          <w:szCs w:val="24"/>
        </w:rPr>
        <w:t>.</w:t>
      </w:r>
    </w:p>
    <w:p w:rsidR="00324CA0" w:rsidRPr="007227A7" w:rsidRDefault="00324CA0" w:rsidP="00203FDC">
      <w:pPr>
        <w:pStyle w:val="a6"/>
        <w:numPr>
          <w:ilvl w:val="0"/>
          <w:numId w:val="5"/>
        </w:numPr>
        <w:jc w:val="both"/>
        <w:rPr>
          <w:rFonts w:ascii="Calibri" w:hAnsi="Calibri" w:cs="Arial"/>
          <w:color w:val="000000"/>
          <w:sz w:val="24"/>
          <w:szCs w:val="24"/>
        </w:rPr>
      </w:pPr>
      <w:r w:rsidRPr="007227A7">
        <w:rPr>
          <w:rFonts w:ascii="Calibri" w:hAnsi="Calibri" w:cs="Arial"/>
          <w:color w:val="000000"/>
          <w:sz w:val="24"/>
          <w:szCs w:val="24"/>
        </w:rPr>
        <w:t>Π</w:t>
      </w:r>
      <w:r>
        <w:rPr>
          <w:rFonts w:ascii="Calibri" w:hAnsi="Calibri" w:cs="Arial"/>
          <w:color w:val="000000"/>
          <w:sz w:val="24"/>
          <w:szCs w:val="24"/>
        </w:rPr>
        <w:t xml:space="preserve">εριοχή  Γαύδου με </w:t>
      </w:r>
      <w:r w:rsidRPr="007227A7">
        <w:rPr>
          <w:rFonts w:ascii="Calibri" w:hAnsi="Calibri" w:cs="Arial"/>
          <w:color w:val="000000"/>
          <w:sz w:val="24"/>
          <w:szCs w:val="24"/>
        </w:rPr>
        <w:t xml:space="preserve">γεωλογία </w:t>
      </w:r>
      <w:r>
        <w:rPr>
          <w:rFonts w:ascii="Calibri" w:hAnsi="Calibri" w:cs="Arial"/>
          <w:color w:val="000000"/>
          <w:sz w:val="24"/>
          <w:szCs w:val="24"/>
        </w:rPr>
        <w:t>τεταρτογενείς και ν</w:t>
      </w:r>
      <w:r w:rsidRPr="007227A7">
        <w:rPr>
          <w:rFonts w:ascii="Calibri" w:hAnsi="Calibri" w:cs="Arial"/>
          <w:color w:val="000000"/>
          <w:sz w:val="24"/>
          <w:szCs w:val="24"/>
        </w:rPr>
        <w:t>εογενείς αποθέσεις</w:t>
      </w:r>
      <w:r>
        <w:rPr>
          <w:rFonts w:ascii="Calibri" w:hAnsi="Calibri" w:cs="Arial"/>
          <w:color w:val="000000"/>
          <w:sz w:val="24"/>
          <w:szCs w:val="24"/>
        </w:rPr>
        <w:t xml:space="preserve"> και τύπο </w:t>
      </w:r>
      <w:r w:rsidRPr="007227A7">
        <w:rPr>
          <w:rFonts w:ascii="Calibri" w:hAnsi="Calibri" w:cs="Arial"/>
          <w:color w:val="000000"/>
          <w:sz w:val="24"/>
          <w:szCs w:val="24"/>
        </w:rPr>
        <w:t>υδροφ</w:t>
      </w:r>
      <w:r>
        <w:rPr>
          <w:rFonts w:ascii="Calibri" w:hAnsi="Calibri" w:cs="Arial"/>
          <w:color w:val="000000"/>
          <w:sz w:val="24"/>
          <w:szCs w:val="24"/>
        </w:rPr>
        <w:t xml:space="preserve">ορέα </w:t>
      </w:r>
      <w:r w:rsidRPr="007227A7">
        <w:rPr>
          <w:rFonts w:ascii="Calibri" w:hAnsi="Calibri" w:cs="Arial"/>
          <w:color w:val="000000"/>
          <w:sz w:val="24"/>
          <w:szCs w:val="24"/>
        </w:rPr>
        <w:t xml:space="preserve"> </w:t>
      </w:r>
      <w:r>
        <w:rPr>
          <w:rFonts w:ascii="Calibri" w:hAnsi="Calibri" w:cs="Arial"/>
          <w:color w:val="000000"/>
          <w:sz w:val="24"/>
          <w:szCs w:val="24"/>
        </w:rPr>
        <w:t xml:space="preserve">πορώδες. Ποιοτική κατάσταση </w:t>
      </w:r>
      <w:r w:rsidRPr="007227A7">
        <w:rPr>
          <w:rFonts w:ascii="Calibri" w:hAnsi="Calibri" w:cs="Arial"/>
          <w:color w:val="000000"/>
          <w:sz w:val="24"/>
          <w:szCs w:val="24"/>
        </w:rPr>
        <w:t>κακή λόγω υπερεκμετάλλευση</w:t>
      </w:r>
      <w:r>
        <w:rPr>
          <w:rFonts w:ascii="Calibri" w:hAnsi="Calibri" w:cs="Arial"/>
          <w:color w:val="000000"/>
          <w:sz w:val="24"/>
          <w:szCs w:val="24"/>
        </w:rPr>
        <w:t xml:space="preserve">ς και τοπικής </w:t>
      </w:r>
      <w:r w:rsidRPr="007227A7">
        <w:rPr>
          <w:rFonts w:ascii="Calibri" w:hAnsi="Calibri" w:cs="Arial"/>
          <w:color w:val="000000"/>
          <w:sz w:val="24"/>
          <w:szCs w:val="24"/>
        </w:rPr>
        <w:t xml:space="preserve"> υφαλμύρινση</w:t>
      </w:r>
      <w:r>
        <w:rPr>
          <w:rFonts w:ascii="Calibri" w:hAnsi="Calibri" w:cs="Arial"/>
          <w:color w:val="000000"/>
          <w:sz w:val="24"/>
          <w:szCs w:val="24"/>
        </w:rPr>
        <w:t>ς</w:t>
      </w:r>
      <w:r w:rsidRPr="007227A7">
        <w:rPr>
          <w:rFonts w:ascii="Calibri" w:hAnsi="Calibri" w:cs="Arial"/>
          <w:color w:val="000000"/>
          <w:sz w:val="24"/>
          <w:szCs w:val="24"/>
        </w:rPr>
        <w:t>.</w:t>
      </w:r>
    </w:p>
    <w:p w:rsidR="00324CA0" w:rsidRPr="009C5A57" w:rsidRDefault="00324CA0" w:rsidP="00203FDC">
      <w:pPr>
        <w:pStyle w:val="a6"/>
        <w:numPr>
          <w:ilvl w:val="0"/>
          <w:numId w:val="5"/>
        </w:numPr>
        <w:jc w:val="both"/>
        <w:rPr>
          <w:rFonts w:ascii="Calibri" w:hAnsi="Calibri" w:cs="Calibri"/>
          <w:sz w:val="24"/>
          <w:szCs w:val="24"/>
        </w:rPr>
      </w:pPr>
      <w:r w:rsidRPr="007227A7">
        <w:rPr>
          <w:rFonts w:ascii="Calibri" w:hAnsi="Calibri" w:cs="Arial"/>
          <w:color w:val="000000"/>
          <w:sz w:val="24"/>
          <w:szCs w:val="24"/>
        </w:rPr>
        <w:t>Π</w:t>
      </w:r>
      <w:r>
        <w:rPr>
          <w:rFonts w:ascii="Calibri" w:hAnsi="Calibri" w:cs="Arial"/>
          <w:color w:val="000000"/>
          <w:sz w:val="24"/>
          <w:szCs w:val="24"/>
        </w:rPr>
        <w:t xml:space="preserve">αράκτια περιοχή </w:t>
      </w:r>
      <w:r w:rsidRPr="007227A7">
        <w:rPr>
          <w:rFonts w:ascii="Calibri" w:hAnsi="Calibri" w:cs="Arial"/>
          <w:color w:val="000000"/>
          <w:sz w:val="24"/>
          <w:szCs w:val="24"/>
        </w:rPr>
        <w:t>Η</w:t>
      </w:r>
      <w:r>
        <w:rPr>
          <w:rFonts w:ascii="Calibri" w:hAnsi="Calibri" w:cs="Arial"/>
          <w:color w:val="000000"/>
          <w:sz w:val="24"/>
          <w:szCs w:val="24"/>
        </w:rPr>
        <w:t>ρακλείου</w:t>
      </w:r>
      <w:r w:rsidRPr="007227A7">
        <w:rPr>
          <w:rFonts w:ascii="Calibri" w:hAnsi="Calibri" w:cs="Arial"/>
          <w:color w:val="000000"/>
          <w:sz w:val="24"/>
          <w:szCs w:val="24"/>
        </w:rPr>
        <w:t>-Γ</w:t>
      </w:r>
      <w:r>
        <w:rPr>
          <w:rFonts w:ascii="Calibri" w:hAnsi="Calibri" w:cs="Arial"/>
          <w:color w:val="000000"/>
          <w:sz w:val="24"/>
          <w:szCs w:val="24"/>
        </w:rPr>
        <w:t>ουβών</w:t>
      </w:r>
      <w:r w:rsidRPr="007227A7">
        <w:rPr>
          <w:rFonts w:ascii="Calibri" w:hAnsi="Calibri" w:cs="Arial"/>
          <w:color w:val="000000"/>
          <w:sz w:val="24"/>
          <w:szCs w:val="24"/>
        </w:rPr>
        <w:t>-Χ</w:t>
      </w:r>
      <w:r>
        <w:rPr>
          <w:rFonts w:ascii="Calibri" w:hAnsi="Calibri" w:cs="Arial"/>
          <w:color w:val="000000"/>
          <w:sz w:val="24"/>
          <w:szCs w:val="24"/>
        </w:rPr>
        <w:t xml:space="preserve">ερσονήσου με </w:t>
      </w:r>
      <w:r w:rsidRPr="007227A7">
        <w:rPr>
          <w:rFonts w:ascii="Calibri" w:hAnsi="Calibri" w:cs="Arial"/>
          <w:color w:val="000000"/>
          <w:sz w:val="24"/>
          <w:szCs w:val="24"/>
        </w:rPr>
        <w:t xml:space="preserve">γεωλογία </w:t>
      </w:r>
      <w:r>
        <w:rPr>
          <w:rFonts w:ascii="Calibri" w:hAnsi="Calibri" w:cs="Arial"/>
          <w:color w:val="000000"/>
          <w:sz w:val="24"/>
          <w:szCs w:val="24"/>
        </w:rPr>
        <w:t>τριαδικοί έως κρητιδικοί ασβεστόλιθοι ζ</w:t>
      </w:r>
      <w:r w:rsidRPr="007227A7">
        <w:rPr>
          <w:rFonts w:ascii="Calibri" w:hAnsi="Calibri" w:cs="Arial"/>
          <w:color w:val="000000"/>
          <w:sz w:val="24"/>
          <w:szCs w:val="24"/>
        </w:rPr>
        <w:t>ώνης Τρίπολης</w:t>
      </w:r>
      <w:r>
        <w:rPr>
          <w:rFonts w:ascii="Calibri" w:hAnsi="Calibri" w:cs="Arial"/>
          <w:color w:val="000000"/>
          <w:sz w:val="24"/>
          <w:szCs w:val="24"/>
        </w:rPr>
        <w:t xml:space="preserve"> και τύπο </w:t>
      </w:r>
      <w:proofErr w:type="spellStart"/>
      <w:r w:rsidRPr="007227A7">
        <w:rPr>
          <w:rFonts w:ascii="Calibri" w:hAnsi="Calibri" w:cs="Arial"/>
          <w:color w:val="000000"/>
          <w:sz w:val="24"/>
          <w:szCs w:val="24"/>
        </w:rPr>
        <w:t>υδροφ</w:t>
      </w:r>
      <w:r>
        <w:rPr>
          <w:rFonts w:ascii="Calibri" w:hAnsi="Calibri" w:cs="Arial"/>
          <w:color w:val="000000"/>
          <w:sz w:val="24"/>
          <w:szCs w:val="24"/>
        </w:rPr>
        <w:t>ορέα</w:t>
      </w:r>
      <w:proofErr w:type="spellEnd"/>
      <w:r w:rsidRPr="007227A7">
        <w:rPr>
          <w:rFonts w:ascii="Calibri" w:hAnsi="Calibri" w:cs="Arial"/>
          <w:color w:val="000000"/>
          <w:sz w:val="24"/>
          <w:szCs w:val="24"/>
        </w:rPr>
        <w:t xml:space="preserve"> </w:t>
      </w:r>
      <w:proofErr w:type="spellStart"/>
      <w:r>
        <w:rPr>
          <w:rFonts w:ascii="Calibri" w:hAnsi="Calibri" w:cs="Arial"/>
          <w:color w:val="000000"/>
          <w:sz w:val="24"/>
          <w:szCs w:val="24"/>
        </w:rPr>
        <w:t>καρστικό</w:t>
      </w:r>
      <w:proofErr w:type="spellEnd"/>
      <w:r>
        <w:rPr>
          <w:rFonts w:ascii="Calibri" w:hAnsi="Calibri" w:cs="Arial"/>
          <w:color w:val="000000"/>
          <w:sz w:val="24"/>
          <w:szCs w:val="24"/>
        </w:rPr>
        <w:t>. Ποιοτική κατάσταση</w:t>
      </w:r>
      <w:r w:rsidRPr="007227A7">
        <w:rPr>
          <w:rFonts w:ascii="Calibri" w:hAnsi="Calibri" w:cs="Arial"/>
          <w:color w:val="000000"/>
          <w:sz w:val="24"/>
          <w:szCs w:val="24"/>
        </w:rPr>
        <w:t xml:space="preserve"> κακή λόγω υπερεκμετάλλευση</w:t>
      </w:r>
      <w:r>
        <w:rPr>
          <w:rFonts w:ascii="Calibri" w:hAnsi="Calibri" w:cs="Arial"/>
          <w:color w:val="000000"/>
          <w:sz w:val="24"/>
          <w:szCs w:val="24"/>
        </w:rPr>
        <w:t xml:space="preserve">ς και </w:t>
      </w:r>
      <w:r w:rsidRPr="007227A7">
        <w:rPr>
          <w:rFonts w:ascii="Calibri" w:hAnsi="Calibri" w:cs="Arial"/>
          <w:color w:val="000000"/>
          <w:sz w:val="24"/>
          <w:szCs w:val="24"/>
        </w:rPr>
        <w:t>υφαλμύρινση</w:t>
      </w:r>
      <w:r>
        <w:rPr>
          <w:rFonts w:ascii="Calibri" w:hAnsi="Calibri" w:cs="Arial"/>
          <w:color w:val="000000"/>
          <w:sz w:val="24"/>
          <w:szCs w:val="24"/>
        </w:rPr>
        <w:t>ς</w:t>
      </w:r>
      <w:r w:rsidRPr="007227A7">
        <w:rPr>
          <w:rFonts w:ascii="Calibri" w:hAnsi="Calibri" w:cs="Arial"/>
          <w:color w:val="000000"/>
          <w:sz w:val="24"/>
          <w:szCs w:val="24"/>
        </w:rPr>
        <w:t>.</w:t>
      </w:r>
    </w:p>
    <w:p w:rsidR="00324CA0" w:rsidRDefault="00324CA0" w:rsidP="00065589">
      <w:pPr>
        <w:spacing w:line="360" w:lineRule="auto"/>
        <w:jc w:val="both"/>
        <w:rPr>
          <w:sz w:val="24"/>
          <w:szCs w:val="24"/>
        </w:rPr>
      </w:pPr>
    </w:p>
    <w:p w:rsidR="00324CA0" w:rsidRDefault="008A6AD0" w:rsidP="00065589">
      <w:pPr>
        <w:spacing w:line="360" w:lineRule="auto"/>
        <w:jc w:val="both"/>
        <w:rPr>
          <w:sz w:val="24"/>
          <w:szCs w:val="24"/>
        </w:rPr>
      </w:pPr>
      <w:r w:rsidRPr="008A6AD0">
        <w:rPr>
          <w:noProof/>
          <w:sz w:val="24"/>
          <w:szCs w:val="24"/>
          <w:lang w:eastAsia="el-GR"/>
        </w:rPr>
        <w:lastRenderedPageBreak/>
        <w:drawing>
          <wp:inline distT="0" distB="0" distL="0" distR="0">
            <wp:extent cx="5274310" cy="3734660"/>
            <wp:effectExtent l="19050" t="0" r="2540" b="0"/>
            <wp:docPr id="8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srcRect/>
                    <a:stretch>
                      <a:fillRect/>
                    </a:stretch>
                  </pic:blipFill>
                  <pic:spPr bwMode="auto">
                    <a:xfrm>
                      <a:off x="0" y="0"/>
                      <a:ext cx="5274310" cy="3734660"/>
                    </a:xfrm>
                    <a:prstGeom prst="rect">
                      <a:avLst/>
                    </a:prstGeom>
                    <a:noFill/>
                    <a:ln w="9525">
                      <a:noFill/>
                      <a:miter lim="800000"/>
                      <a:headEnd/>
                      <a:tailEnd/>
                    </a:ln>
                  </pic:spPr>
                </pic:pic>
              </a:graphicData>
            </a:graphic>
          </wp:inline>
        </w:drawing>
      </w:r>
    </w:p>
    <w:p w:rsidR="00D217D4" w:rsidRPr="00203FDC" w:rsidRDefault="006008F4" w:rsidP="00203FDC">
      <w:pPr>
        <w:spacing w:line="360" w:lineRule="auto"/>
        <w:jc w:val="both"/>
        <w:rPr>
          <w:sz w:val="24"/>
          <w:szCs w:val="24"/>
        </w:rPr>
      </w:pPr>
      <w:r w:rsidRPr="00203FDC">
        <w:rPr>
          <w:sz w:val="24"/>
          <w:szCs w:val="24"/>
        </w:rPr>
        <w:t>Χάρτης 2</w:t>
      </w:r>
      <w:r w:rsidR="00E35502" w:rsidRPr="00203FDC">
        <w:rPr>
          <w:sz w:val="24"/>
          <w:szCs w:val="24"/>
        </w:rPr>
        <w:t>8</w:t>
      </w:r>
      <w:r w:rsidR="008A6AD0" w:rsidRPr="00203FDC">
        <w:rPr>
          <w:sz w:val="24"/>
          <w:szCs w:val="24"/>
        </w:rPr>
        <w:t xml:space="preserve"> :Αξιολόγηση της </w:t>
      </w:r>
      <w:r w:rsidR="004D1C86" w:rsidRPr="00203FDC">
        <w:rPr>
          <w:sz w:val="24"/>
          <w:szCs w:val="24"/>
        </w:rPr>
        <w:t>ποσοτικής</w:t>
      </w:r>
      <w:r w:rsidR="008A6AD0" w:rsidRPr="00203FDC">
        <w:rPr>
          <w:sz w:val="24"/>
          <w:szCs w:val="24"/>
        </w:rPr>
        <w:t xml:space="preserve"> κατάστασης στο υδατικό διαμέρισμα της Κρήτης</w:t>
      </w:r>
      <w:r w:rsidR="00D217D4" w:rsidRPr="00203FDC">
        <w:rPr>
          <w:sz w:val="24"/>
          <w:szCs w:val="24"/>
        </w:rPr>
        <w:t>(</w:t>
      </w:r>
      <w:r w:rsidR="00D217D4" w:rsidRPr="00203FDC">
        <w:rPr>
          <w:i/>
          <w:sz w:val="24"/>
          <w:szCs w:val="24"/>
        </w:rPr>
        <w:t>Σχέδιο Διαχείρισης Υδατικών Πόρων</w:t>
      </w:r>
      <w:r w:rsidR="00D217D4" w:rsidRPr="00203FDC">
        <w:rPr>
          <w:sz w:val="24"/>
          <w:szCs w:val="24"/>
        </w:rPr>
        <w:t>-Υδατικό Διαμέρισμα Κρήτης, 2013)</w:t>
      </w:r>
    </w:p>
    <w:p w:rsidR="008A6AD0" w:rsidRDefault="008A6AD0" w:rsidP="00A36F30">
      <w:pPr>
        <w:spacing w:line="360" w:lineRule="auto"/>
        <w:jc w:val="center"/>
        <w:rPr>
          <w:sz w:val="24"/>
          <w:szCs w:val="24"/>
        </w:rPr>
      </w:pPr>
    </w:p>
    <w:p w:rsidR="00A36F30" w:rsidRDefault="00A36F30" w:rsidP="00A36F30">
      <w:pPr>
        <w:spacing w:line="360" w:lineRule="auto"/>
        <w:jc w:val="center"/>
        <w:rPr>
          <w:sz w:val="24"/>
          <w:szCs w:val="24"/>
        </w:rPr>
      </w:pPr>
    </w:p>
    <w:p w:rsidR="009B2E26" w:rsidRDefault="009B2E26" w:rsidP="00A36F30">
      <w:pPr>
        <w:spacing w:line="360" w:lineRule="auto"/>
        <w:jc w:val="center"/>
        <w:rPr>
          <w:sz w:val="24"/>
          <w:szCs w:val="24"/>
        </w:rPr>
      </w:pPr>
    </w:p>
    <w:p w:rsidR="009B2E26" w:rsidRDefault="009B2E26" w:rsidP="00A36F30">
      <w:pPr>
        <w:spacing w:line="360" w:lineRule="auto"/>
        <w:jc w:val="center"/>
        <w:rPr>
          <w:sz w:val="24"/>
          <w:szCs w:val="24"/>
        </w:rPr>
      </w:pPr>
    </w:p>
    <w:p w:rsidR="00BE6FCC" w:rsidRPr="00203871" w:rsidRDefault="00BE6FCC" w:rsidP="00A36F30">
      <w:pPr>
        <w:rPr>
          <w:rFonts w:ascii="Calibri" w:hAnsi="Calibri" w:cs="Calibri"/>
          <w:u w:val="single"/>
        </w:rPr>
      </w:pPr>
      <w:r>
        <w:rPr>
          <w:rFonts w:ascii="Calibri" w:hAnsi="Calibri" w:cs="Calibri"/>
          <w:sz w:val="24"/>
          <w:szCs w:val="24"/>
        </w:rPr>
        <w:t>Οι περιοχές της Κρήτης που παρουσιάζουν</w:t>
      </w:r>
      <w:r w:rsidR="004D1C86">
        <w:rPr>
          <w:rFonts w:ascii="Calibri" w:hAnsi="Calibri" w:cs="Calibri"/>
          <w:sz w:val="24"/>
          <w:szCs w:val="24"/>
        </w:rPr>
        <w:t xml:space="preserve"> ποσοτικό</w:t>
      </w:r>
      <w:r>
        <w:rPr>
          <w:rFonts w:ascii="Calibri" w:hAnsi="Calibri" w:cs="Calibri"/>
          <w:sz w:val="24"/>
          <w:szCs w:val="24"/>
        </w:rPr>
        <w:t xml:space="preserve"> πρόβλημα είναι οι εξής</w:t>
      </w:r>
      <w:r w:rsidRPr="003579C1">
        <w:rPr>
          <w:rFonts w:ascii="Calibri" w:hAnsi="Calibri" w:cs="Calibri"/>
          <w:sz w:val="24"/>
          <w:szCs w:val="24"/>
        </w:rPr>
        <w:t>:</w:t>
      </w:r>
    </w:p>
    <w:p w:rsidR="00BE6FCC" w:rsidRPr="005E1FF2" w:rsidRDefault="00BE6FCC" w:rsidP="00203FDC">
      <w:pPr>
        <w:pStyle w:val="a6"/>
        <w:numPr>
          <w:ilvl w:val="0"/>
          <w:numId w:val="6"/>
        </w:numPr>
        <w:spacing w:before="120" w:line="240" w:lineRule="atLeast"/>
        <w:jc w:val="both"/>
        <w:rPr>
          <w:rFonts w:cstheme="minorHAnsi"/>
          <w:sz w:val="24"/>
          <w:szCs w:val="24"/>
        </w:rPr>
      </w:pPr>
      <w:r>
        <w:rPr>
          <w:rFonts w:cstheme="minorHAnsi"/>
          <w:color w:val="000000"/>
          <w:sz w:val="24"/>
          <w:szCs w:val="24"/>
        </w:rPr>
        <w:t xml:space="preserve">Περιοχή </w:t>
      </w:r>
      <w:proofErr w:type="spellStart"/>
      <w:r>
        <w:rPr>
          <w:rFonts w:cstheme="minorHAnsi"/>
          <w:color w:val="000000"/>
          <w:sz w:val="24"/>
          <w:szCs w:val="24"/>
        </w:rPr>
        <w:t>Κέρης</w:t>
      </w:r>
      <w:proofErr w:type="spellEnd"/>
      <w:r>
        <w:rPr>
          <w:rFonts w:cstheme="minorHAnsi"/>
          <w:color w:val="000000"/>
          <w:sz w:val="24"/>
          <w:szCs w:val="24"/>
        </w:rPr>
        <w:t>-</w:t>
      </w:r>
      <w:proofErr w:type="spellStart"/>
      <w:r>
        <w:rPr>
          <w:rFonts w:cstheme="minorHAnsi"/>
          <w:color w:val="000000"/>
          <w:sz w:val="24"/>
          <w:szCs w:val="24"/>
        </w:rPr>
        <w:t>Τυλισσού</w:t>
      </w:r>
      <w:proofErr w:type="spellEnd"/>
      <w:r>
        <w:rPr>
          <w:rFonts w:cstheme="minorHAnsi"/>
          <w:color w:val="000000"/>
          <w:sz w:val="24"/>
          <w:szCs w:val="24"/>
        </w:rPr>
        <w:t xml:space="preserve"> με </w:t>
      </w:r>
      <w:r w:rsidRPr="005E1FF2">
        <w:rPr>
          <w:rFonts w:cstheme="minorHAnsi"/>
          <w:sz w:val="24"/>
          <w:szCs w:val="24"/>
        </w:rPr>
        <w:t xml:space="preserve">γεωλογία </w:t>
      </w:r>
      <w:r>
        <w:rPr>
          <w:rFonts w:cstheme="minorHAnsi"/>
          <w:sz w:val="24"/>
          <w:szCs w:val="24"/>
        </w:rPr>
        <w:t xml:space="preserve">τριαδικοί έως </w:t>
      </w:r>
      <w:proofErr w:type="spellStart"/>
      <w:r>
        <w:rPr>
          <w:rFonts w:cstheme="minorHAnsi"/>
          <w:sz w:val="24"/>
          <w:szCs w:val="24"/>
        </w:rPr>
        <w:t>ιουρασικοί</w:t>
      </w:r>
      <w:proofErr w:type="spellEnd"/>
      <w:r>
        <w:rPr>
          <w:rFonts w:cstheme="minorHAnsi"/>
          <w:sz w:val="24"/>
          <w:szCs w:val="24"/>
        </w:rPr>
        <w:t xml:space="preserve"> ασβεστόλιθοι ζ</w:t>
      </w:r>
      <w:r w:rsidRPr="005E1FF2">
        <w:rPr>
          <w:rFonts w:cstheme="minorHAnsi"/>
          <w:sz w:val="24"/>
          <w:szCs w:val="24"/>
        </w:rPr>
        <w:t>ώνης Τρίπολης</w:t>
      </w:r>
      <w:r>
        <w:rPr>
          <w:rFonts w:cstheme="minorHAnsi"/>
          <w:sz w:val="24"/>
          <w:szCs w:val="24"/>
        </w:rPr>
        <w:t xml:space="preserve"> και τύπο </w:t>
      </w:r>
      <w:proofErr w:type="spellStart"/>
      <w:r w:rsidRPr="005E1FF2">
        <w:rPr>
          <w:rFonts w:cstheme="minorHAnsi"/>
          <w:sz w:val="24"/>
          <w:szCs w:val="24"/>
        </w:rPr>
        <w:t>υδροφ</w:t>
      </w:r>
      <w:r>
        <w:rPr>
          <w:rFonts w:cstheme="minorHAnsi"/>
          <w:sz w:val="24"/>
          <w:szCs w:val="24"/>
        </w:rPr>
        <w:t>ορέα</w:t>
      </w:r>
      <w:proofErr w:type="spellEnd"/>
      <w:r w:rsidRPr="005E1FF2">
        <w:rPr>
          <w:rFonts w:cstheme="minorHAnsi"/>
          <w:sz w:val="24"/>
          <w:szCs w:val="24"/>
        </w:rPr>
        <w:t xml:space="preserve"> </w:t>
      </w:r>
      <w:proofErr w:type="spellStart"/>
      <w:r>
        <w:rPr>
          <w:rFonts w:cstheme="minorHAnsi"/>
          <w:sz w:val="24"/>
          <w:szCs w:val="24"/>
        </w:rPr>
        <w:t>καρστικό</w:t>
      </w:r>
      <w:proofErr w:type="spellEnd"/>
      <w:r>
        <w:rPr>
          <w:rFonts w:cstheme="minorHAnsi"/>
          <w:sz w:val="24"/>
          <w:szCs w:val="24"/>
        </w:rPr>
        <w:t>.</w:t>
      </w:r>
      <w:r w:rsidRPr="005E1FF2">
        <w:rPr>
          <w:rFonts w:cstheme="minorHAnsi"/>
          <w:sz w:val="24"/>
          <w:szCs w:val="24"/>
        </w:rPr>
        <w:t xml:space="preserve"> </w:t>
      </w:r>
      <w:r>
        <w:rPr>
          <w:rFonts w:cstheme="minorHAnsi"/>
          <w:sz w:val="24"/>
          <w:szCs w:val="24"/>
        </w:rPr>
        <w:t>Κ</w:t>
      </w:r>
      <w:r w:rsidRPr="005E1FF2">
        <w:rPr>
          <w:rFonts w:cstheme="minorHAnsi"/>
          <w:sz w:val="24"/>
          <w:szCs w:val="24"/>
        </w:rPr>
        <w:t>ακή ποιοτική κατάσταση, κακή ποσοτική κατάσταση, όχι καλή κατάσταση υδροφορέα λόγω υπερεκμετάλλευση</w:t>
      </w:r>
      <w:r>
        <w:rPr>
          <w:rFonts w:cstheme="minorHAnsi"/>
          <w:sz w:val="24"/>
          <w:szCs w:val="24"/>
        </w:rPr>
        <w:t>ς και</w:t>
      </w:r>
      <w:r w:rsidRPr="005E1FF2">
        <w:rPr>
          <w:rFonts w:cstheme="minorHAnsi"/>
          <w:sz w:val="24"/>
          <w:szCs w:val="24"/>
        </w:rPr>
        <w:t xml:space="preserve"> υφαλμύρινση</w:t>
      </w:r>
      <w:r>
        <w:rPr>
          <w:rFonts w:cstheme="minorHAnsi"/>
          <w:sz w:val="24"/>
          <w:szCs w:val="24"/>
        </w:rPr>
        <w:t>ς</w:t>
      </w:r>
      <w:r w:rsidRPr="005E1FF2">
        <w:rPr>
          <w:rFonts w:cstheme="minorHAnsi"/>
          <w:sz w:val="24"/>
          <w:szCs w:val="24"/>
        </w:rPr>
        <w:t>.</w:t>
      </w:r>
    </w:p>
    <w:p w:rsidR="00BE6FCC" w:rsidRPr="0086671F" w:rsidRDefault="00BE6FCC" w:rsidP="00203FDC">
      <w:pPr>
        <w:pStyle w:val="a6"/>
        <w:numPr>
          <w:ilvl w:val="0"/>
          <w:numId w:val="6"/>
        </w:numPr>
        <w:spacing w:before="120" w:line="240" w:lineRule="atLeast"/>
        <w:jc w:val="both"/>
        <w:rPr>
          <w:rFonts w:cstheme="minorHAnsi"/>
          <w:color w:val="000000"/>
          <w:sz w:val="24"/>
          <w:szCs w:val="24"/>
        </w:rPr>
      </w:pPr>
      <w:r w:rsidRPr="0086671F">
        <w:rPr>
          <w:rFonts w:cstheme="minorHAnsi"/>
          <w:color w:val="000000"/>
          <w:sz w:val="24"/>
          <w:szCs w:val="24"/>
        </w:rPr>
        <w:t>Π</w:t>
      </w:r>
      <w:r>
        <w:rPr>
          <w:rFonts w:cstheme="minorHAnsi"/>
          <w:color w:val="000000"/>
          <w:sz w:val="24"/>
          <w:szCs w:val="24"/>
        </w:rPr>
        <w:t xml:space="preserve">αράκτια περιοχή </w:t>
      </w:r>
      <w:r w:rsidRPr="0086671F">
        <w:rPr>
          <w:rFonts w:cstheme="minorHAnsi"/>
          <w:color w:val="000000"/>
          <w:sz w:val="24"/>
          <w:szCs w:val="24"/>
        </w:rPr>
        <w:t xml:space="preserve"> </w:t>
      </w:r>
      <w:r>
        <w:rPr>
          <w:rFonts w:cstheme="minorHAnsi"/>
          <w:color w:val="000000"/>
          <w:sz w:val="24"/>
          <w:szCs w:val="24"/>
        </w:rPr>
        <w:t>βόρειου Ηρακλείου με</w:t>
      </w:r>
      <w:r w:rsidRPr="0086671F">
        <w:rPr>
          <w:rFonts w:cstheme="minorHAnsi"/>
          <w:color w:val="000000"/>
          <w:sz w:val="24"/>
          <w:szCs w:val="24"/>
        </w:rPr>
        <w:t xml:space="preserve"> γεωλογία </w:t>
      </w:r>
      <w:r>
        <w:rPr>
          <w:rFonts w:cstheme="minorHAnsi"/>
          <w:color w:val="000000"/>
          <w:sz w:val="24"/>
          <w:szCs w:val="24"/>
        </w:rPr>
        <w:t>τ</w:t>
      </w:r>
      <w:r w:rsidRPr="0086671F">
        <w:rPr>
          <w:rFonts w:cstheme="minorHAnsi"/>
          <w:color w:val="000000"/>
          <w:sz w:val="24"/>
          <w:szCs w:val="24"/>
        </w:rPr>
        <w:t>εταρτογενείς αποθέσεις</w:t>
      </w:r>
      <w:r>
        <w:rPr>
          <w:rFonts w:cstheme="minorHAnsi"/>
          <w:color w:val="000000"/>
          <w:sz w:val="24"/>
          <w:szCs w:val="24"/>
        </w:rPr>
        <w:t xml:space="preserve"> και τύπο </w:t>
      </w:r>
      <w:r w:rsidRPr="0086671F">
        <w:rPr>
          <w:rFonts w:cstheme="minorHAnsi"/>
          <w:color w:val="000000"/>
          <w:sz w:val="24"/>
          <w:szCs w:val="24"/>
        </w:rPr>
        <w:t>υδροφ</w:t>
      </w:r>
      <w:r>
        <w:rPr>
          <w:rFonts w:cstheme="minorHAnsi"/>
          <w:color w:val="000000"/>
          <w:sz w:val="24"/>
          <w:szCs w:val="24"/>
        </w:rPr>
        <w:t>ορέα</w:t>
      </w:r>
      <w:r w:rsidRPr="0086671F">
        <w:rPr>
          <w:rFonts w:cstheme="minorHAnsi"/>
          <w:color w:val="000000"/>
          <w:sz w:val="24"/>
          <w:szCs w:val="24"/>
        </w:rPr>
        <w:t xml:space="preserve"> </w:t>
      </w:r>
      <w:r>
        <w:rPr>
          <w:rFonts w:cstheme="minorHAnsi"/>
          <w:color w:val="000000"/>
          <w:sz w:val="24"/>
          <w:szCs w:val="24"/>
        </w:rPr>
        <w:t>πορώδες. Κ</w:t>
      </w:r>
      <w:r w:rsidRPr="0086671F">
        <w:rPr>
          <w:rFonts w:cstheme="minorHAnsi"/>
          <w:color w:val="000000"/>
          <w:sz w:val="24"/>
          <w:szCs w:val="24"/>
        </w:rPr>
        <w:t>ακή ποιοτική κατάσταση, κακή ποσοτική κατάσταση, όχι καλή κατάσταση υδροφορέα λόγω υπερεκμετάλλευση</w:t>
      </w:r>
      <w:r>
        <w:rPr>
          <w:rFonts w:cstheme="minorHAnsi"/>
          <w:color w:val="000000"/>
          <w:sz w:val="24"/>
          <w:szCs w:val="24"/>
        </w:rPr>
        <w:t>ς και</w:t>
      </w:r>
      <w:r w:rsidRPr="0086671F">
        <w:rPr>
          <w:rFonts w:cstheme="minorHAnsi"/>
          <w:color w:val="000000"/>
          <w:sz w:val="24"/>
          <w:szCs w:val="24"/>
        </w:rPr>
        <w:t xml:space="preserve"> υφαλμύρινση</w:t>
      </w:r>
      <w:r>
        <w:rPr>
          <w:rFonts w:cstheme="minorHAnsi"/>
          <w:color w:val="000000"/>
          <w:sz w:val="24"/>
          <w:szCs w:val="24"/>
        </w:rPr>
        <w:t>ς</w:t>
      </w:r>
      <w:r w:rsidRPr="0086671F">
        <w:rPr>
          <w:rFonts w:cstheme="minorHAnsi"/>
          <w:color w:val="000000"/>
          <w:sz w:val="24"/>
          <w:szCs w:val="24"/>
        </w:rPr>
        <w:t>.</w:t>
      </w:r>
    </w:p>
    <w:p w:rsidR="00BE6FCC" w:rsidRPr="0086671F" w:rsidRDefault="00BE6FCC" w:rsidP="00203FDC">
      <w:pPr>
        <w:pStyle w:val="a6"/>
        <w:numPr>
          <w:ilvl w:val="0"/>
          <w:numId w:val="6"/>
        </w:numPr>
        <w:spacing w:before="120" w:line="240" w:lineRule="atLeast"/>
        <w:jc w:val="both"/>
        <w:rPr>
          <w:rFonts w:cstheme="minorHAnsi"/>
          <w:color w:val="000000"/>
          <w:sz w:val="24"/>
          <w:szCs w:val="24"/>
        </w:rPr>
      </w:pPr>
      <w:r w:rsidRPr="0086671F">
        <w:rPr>
          <w:rFonts w:cstheme="minorHAnsi"/>
          <w:color w:val="000000"/>
          <w:sz w:val="24"/>
          <w:szCs w:val="24"/>
        </w:rPr>
        <w:t>Π</w:t>
      </w:r>
      <w:r>
        <w:rPr>
          <w:rFonts w:cstheme="minorHAnsi"/>
          <w:color w:val="000000"/>
          <w:sz w:val="24"/>
          <w:szCs w:val="24"/>
        </w:rPr>
        <w:t>αράκτιο Τυμπάκι με</w:t>
      </w:r>
      <w:r w:rsidRPr="0086671F">
        <w:rPr>
          <w:rFonts w:cstheme="minorHAnsi"/>
          <w:color w:val="000000"/>
          <w:sz w:val="24"/>
          <w:szCs w:val="24"/>
        </w:rPr>
        <w:t xml:space="preserve"> γεωλογία </w:t>
      </w:r>
      <w:r>
        <w:rPr>
          <w:rFonts w:cstheme="minorHAnsi"/>
          <w:sz w:val="24"/>
          <w:szCs w:val="24"/>
        </w:rPr>
        <w:t>τ</w:t>
      </w:r>
      <w:r w:rsidRPr="004456E1">
        <w:rPr>
          <w:rFonts w:cstheme="minorHAnsi"/>
          <w:sz w:val="24"/>
          <w:szCs w:val="24"/>
        </w:rPr>
        <w:t>εταρτογενείς αποθέσεις</w:t>
      </w:r>
      <w:r>
        <w:rPr>
          <w:rFonts w:cstheme="minorHAnsi"/>
          <w:sz w:val="24"/>
          <w:szCs w:val="24"/>
        </w:rPr>
        <w:t xml:space="preserve"> και τύπο </w:t>
      </w:r>
      <w:r w:rsidRPr="004456E1">
        <w:rPr>
          <w:rFonts w:cstheme="minorHAnsi"/>
          <w:sz w:val="24"/>
          <w:szCs w:val="24"/>
        </w:rPr>
        <w:t>υδροφ</w:t>
      </w:r>
      <w:r>
        <w:rPr>
          <w:rFonts w:cstheme="minorHAnsi"/>
          <w:sz w:val="24"/>
          <w:szCs w:val="24"/>
        </w:rPr>
        <w:t xml:space="preserve">ορέα </w:t>
      </w:r>
      <w:r w:rsidRPr="004456E1">
        <w:rPr>
          <w:rFonts w:cstheme="minorHAnsi"/>
          <w:sz w:val="24"/>
          <w:szCs w:val="24"/>
        </w:rPr>
        <w:t xml:space="preserve"> </w:t>
      </w:r>
      <w:r>
        <w:rPr>
          <w:rFonts w:cstheme="minorHAnsi"/>
          <w:sz w:val="24"/>
          <w:szCs w:val="24"/>
        </w:rPr>
        <w:t>πορώδες.</w:t>
      </w:r>
      <w:r w:rsidRPr="004456E1">
        <w:rPr>
          <w:rFonts w:cstheme="minorHAnsi"/>
          <w:sz w:val="24"/>
          <w:szCs w:val="24"/>
        </w:rPr>
        <w:t xml:space="preserve"> </w:t>
      </w:r>
      <w:r>
        <w:rPr>
          <w:rFonts w:cstheme="minorHAnsi"/>
          <w:sz w:val="24"/>
          <w:szCs w:val="24"/>
        </w:rPr>
        <w:t>Κ</w:t>
      </w:r>
      <w:r w:rsidRPr="004456E1">
        <w:rPr>
          <w:rFonts w:cstheme="minorHAnsi"/>
          <w:sz w:val="24"/>
          <w:szCs w:val="24"/>
        </w:rPr>
        <w:t>ακή ποιοτική και ποσοτική κατάσταση, όχι καλή κατάσταση υδροφορέα λόγω υπερεκμετάλλευση</w:t>
      </w:r>
      <w:r>
        <w:rPr>
          <w:rFonts w:cstheme="minorHAnsi"/>
          <w:sz w:val="24"/>
          <w:szCs w:val="24"/>
        </w:rPr>
        <w:t>ς και</w:t>
      </w:r>
      <w:r w:rsidRPr="004456E1">
        <w:rPr>
          <w:rFonts w:cstheme="minorHAnsi"/>
          <w:sz w:val="24"/>
          <w:szCs w:val="24"/>
        </w:rPr>
        <w:t xml:space="preserve"> υφαλμύρινση</w:t>
      </w:r>
      <w:r>
        <w:rPr>
          <w:rFonts w:cstheme="minorHAnsi"/>
          <w:sz w:val="24"/>
          <w:szCs w:val="24"/>
        </w:rPr>
        <w:t>ς</w:t>
      </w:r>
      <w:r w:rsidRPr="004456E1">
        <w:rPr>
          <w:rFonts w:cstheme="minorHAnsi"/>
          <w:sz w:val="24"/>
          <w:szCs w:val="24"/>
        </w:rPr>
        <w:t>.</w:t>
      </w:r>
    </w:p>
    <w:p w:rsidR="00BE6FCC" w:rsidRPr="0086671F" w:rsidRDefault="00BE6FCC" w:rsidP="00203FDC">
      <w:pPr>
        <w:pStyle w:val="a6"/>
        <w:numPr>
          <w:ilvl w:val="0"/>
          <w:numId w:val="6"/>
        </w:numPr>
        <w:spacing w:before="120" w:line="240" w:lineRule="atLeast"/>
        <w:jc w:val="both"/>
        <w:rPr>
          <w:rFonts w:cstheme="minorHAnsi"/>
          <w:color w:val="000000"/>
          <w:sz w:val="24"/>
          <w:szCs w:val="24"/>
        </w:rPr>
      </w:pPr>
      <w:r w:rsidRPr="0086671F">
        <w:rPr>
          <w:rFonts w:cstheme="minorHAnsi"/>
          <w:color w:val="000000"/>
          <w:sz w:val="24"/>
          <w:szCs w:val="24"/>
        </w:rPr>
        <w:lastRenderedPageBreak/>
        <w:t>Π</w:t>
      </w:r>
      <w:r>
        <w:rPr>
          <w:rFonts w:cstheme="minorHAnsi"/>
          <w:color w:val="000000"/>
          <w:sz w:val="24"/>
          <w:szCs w:val="24"/>
        </w:rPr>
        <w:t>εριοχή Μοιρών με</w:t>
      </w:r>
      <w:r w:rsidRPr="0086671F">
        <w:rPr>
          <w:rFonts w:cstheme="minorHAnsi"/>
          <w:color w:val="000000"/>
          <w:sz w:val="24"/>
          <w:szCs w:val="24"/>
        </w:rPr>
        <w:t xml:space="preserve"> γεωλογία </w:t>
      </w:r>
      <w:r>
        <w:rPr>
          <w:rFonts w:cstheme="minorHAnsi"/>
          <w:color w:val="000000"/>
          <w:sz w:val="24"/>
          <w:szCs w:val="24"/>
        </w:rPr>
        <w:t>τ</w:t>
      </w:r>
      <w:r w:rsidRPr="0086671F">
        <w:rPr>
          <w:rFonts w:cstheme="minorHAnsi"/>
          <w:color w:val="000000"/>
          <w:sz w:val="24"/>
          <w:szCs w:val="24"/>
        </w:rPr>
        <w:t>εταρτογενείς αποθέσεις</w:t>
      </w:r>
      <w:r>
        <w:rPr>
          <w:rFonts w:cstheme="minorHAnsi"/>
          <w:color w:val="000000"/>
          <w:sz w:val="24"/>
          <w:szCs w:val="24"/>
        </w:rPr>
        <w:t xml:space="preserve"> και τύπο</w:t>
      </w:r>
      <w:r w:rsidRPr="0086671F">
        <w:rPr>
          <w:rFonts w:cstheme="minorHAnsi"/>
          <w:color w:val="000000"/>
          <w:sz w:val="24"/>
          <w:szCs w:val="24"/>
        </w:rPr>
        <w:t xml:space="preserve"> υδροφ</w:t>
      </w:r>
      <w:r>
        <w:rPr>
          <w:rFonts w:cstheme="minorHAnsi"/>
          <w:color w:val="000000"/>
          <w:sz w:val="24"/>
          <w:szCs w:val="24"/>
        </w:rPr>
        <w:t>ορέα</w:t>
      </w:r>
      <w:r w:rsidRPr="0086671F">
        <w:rPr>
          <w:rFonts w:cstheme="minorHAnsi"/>
          <w:color w:val="000000"/>
          <w:sz w:val="24"/>
          <w:szCs w:val="24"/>
        </w:rPr>
        <w:t xml:space="preserve"> </w:t>
      </w:r>
      <w:r>
        <w:rPr>
          <w:rFonts w:cstheme="minorHAnsi"/>
          <w:color w:val="000000"/>
          <w:sz w:val="24"/>
          <w:szCs w:val="24"/>
        </w:rPr>
        <w:t>πορώδες.</w:t>
      </w:r>
      <w:r w:rsidRPr="0086671F">
        <w:rPr>
          <w:rFonts w:cstheme="minorHAnsi"/>
          <w:color w:val="000000"/>
          <w:sz w:val="24"/>
          <w:szCs w:val="24"/>
        </w:rPr>
        <w:t xml:space="preserve"> </w:t>
      </w:r>
      <w:r>
        <w:rPr>
          <w:rFonts w:cstheme="minorHAnsi"/>
          <w:color w:val="000000"/>
          <w:sz w:val="24"/>
          <w:szCs w:val="24"/>
        </w:rPr>
        <w:t>Κ</w:t>
      </w:r>
      <w:r w:rsidRPr="0086671F">
        <w:rPr>
          <w:rFonts w:cstheme="minorHAnsi"/>
          <w:color w:val="000000"/>
          <w:sz w:val="24"/>
          <w:szCs w:val="24"/>
        </w:rPr>
        <w:t>ακή ποιοτική και ποσοτική κατάσταση, κακή κατάσταση υδροφορέα λόγω υπερεκμετάλλευση</w:t>
      </w:r>
      <w:r>
        <w:rPr>
          <w:rFonts w:cstheme="minorHAnsi"/>
          <w:color w:val="000000"/>
          <w:sz w:val="24"/>
          <w:szCs w:val="24"/>
        </w:rPr>
        <w:t>ς.</w:t>
      </w:r>
      <w:r w:rsidRPr="0086671F">
        <w:rPr>
          <w:rFonts w:cstheme="minorHAnsi"/>
          <w:color w:val="000000"/>
          <w:sz w:val="24"/>
          <w:szCs w:val="24"/>
        </w:rPr>
        <w:t xml:space="preserve"> </w:t>
      </w:r>
      <w:r>
        <w:rPr>
          <w:rFonts w:cstheme="minorHAnsi"/>
          <w:color w:val="000000"/>
          <w:sz w:val="24"/>
          <w:szCs w:val="24"/>
        </w:rPr>
        <w:t xml:space="preserve">Επιπλέον, </w:t>
      </w:r>
      <w:r w:rsidRPr="0086671F">
        <w:rPr>
          <w:rFonts w:cstheme="minorHAnsi"/>
          <w:color w:val="000000"/>
          <w:sz w:val="24"/>
          <w:szCs w:val="24"/>
        </w:rPr>
        <w:t>τοπικά καταγράφεται υπέρβαση σε νιτρικά και θεϊκά  ιόντα.</w:t>
      </w:r>
    </w:p>
    <w:p w:rsidR="00BE6FCC" w:rsidRPr="0086671F" w:rsidRDefault="00BE6FCC" w:rsidP="00203FDC">
      <w:pPr>
        <w:pStyle w:val="a6"/>
        <w:numPr>
          <w:ilvl w:val="0"/>
          <w:numId w:val="6"/>
        </w:numPr>
        <w:spacing w:before="120" w:line="240" w:lineRule="atLeast"/>
        <w:jc w:val="both"/>
        <w:rPr>
          <w:rFonts w:cstheme="minorHAnsi"/>
          <w:color w:val="000000"/>
          <w:sz w:val="24"/>
          <w:szCs w:val="24"/>
        </w:rPr>
      </w:pPr>
      <w:r w:rsidRPr="0086671F">
        <w:rPr>
          <w:rFonts w:cstheme="minorHAnsi"/>
          <w:color w:val="000000"/>
          <w:sz w:val="24"/>
          <w:szCs w:val="24"/>
        </w:rPr>
        <w:t>Π</w:t>
      </w:r>
      <w:r>
        <w:rPr>
          <w:rFonts w:cstheme="minorHAnsi"/>
          <w:color w:val="000000"/>
          <w:sz w:val="24"/>
          <w:szCs w:val="24"/>
        </w:rPr>
        <w:t xml:space="preserve">εριοχή  Καστελιού με </w:t>
      </w:r>
      <w:r w:rsidRPr="0086671F">
        <w:rPr>
          <w:rFonts w:cstheme="minorHAnsi"/>
          <w:color w:val="000000"/>
          <w:sz w:val="24"/>
          <w:szCs w:val="24"/>
        </w:rPr>
        <w:t xml:space="preserve">γεωλογία </w:t>
      </w:r>
      <w:r>
        <w:rPr>
          <w:rFonts w:cstheme="minorHAnsi"/>
          <w:color w:val="000000"/>
          <w:sz w:val="24"/>
          <w:szCs w:val="24"/>
        </w:rPr>
        <w:t>τεταρτογενείς και ν</w:t>
      </w:r>
      <w:r w:rsidRPr="0086671F">
        <w:rPr>
          <w:rFonts w:cstheme="minorHAnsi"/>
          <w:color w:val="000000"/>
          <w:sz w:val="24"/>
          <w:szCs w:val="24"/>
        </w:rPr>
        <w:t>εογενείς αποθέσεις</w:t>
      </w:r>
      <w:r>
        <w:rPr>
          <w:rFonts w:cstheme="minorHAnsi"/>
          <w:color w:val="000000"/>
          <w:sz w:val="24"/>
          <w:szCs w:val="24"/>
        </w:rPr>
        <w:t xml:space="preserve"> και τύπο</w:t>
      </w:r>
      <w:r w:rsidRPr="0086671F">
        <w:rPr>
          <w:rFonts w:cstheme="minorHAnsi"/>
          <w:color w:val="000000"/>
          <w:sz w:val="24"/>
          <w:szCs w:val="24"/>
        </w:rPr>
        <w:t xml:space="preserve"> </w:t>
      </w:r>
      <w:r>
        <w:rPr>
          <w:rFonts w:cstheme="minorHAnsi"/>
          <w:color w:val="000000"/>
          <w:sz w:val="24"/>
          <w:szCs w:val="24"/>
        </w:rPr>
        <w:t>υδροφορέα πορώδες. Κ</w:t>
      </w:r>
      <w:r w:rsidRPr="0086671F">
        <w:rPr>
          <w:rFonts w:cstheme="minorHAnsi"/>
          <w:color w:val="000000"/>
          <w:sz w:val="24"/>
          <w:szCs w:val="24"/>
        </w:rPr>
        <w:t>αλή ποιοτική κατάσταση, κακή ποσοτική κατάσταση και κακή κατάσταση υδροφορέα λόγω υπερεκμετάλλευση</w:t>
      </w:r>
      <w:r>
        <w:rPr>
          <w:rFonts w:cstheme="minorHAnsi"/>
          <w:color w:val="000000"/>
          <w:sz w:val="24"/>
          <w:szCs w:val="24"/>
        </w:rPr>
        <w:t xml:space="preserve">ς. Επιπλέον, </w:t>
      </w:r>
      <w:r w:rsidRPr="0086671F">
        <w:rPr>
          <w:rFonts w:cstheme="minorHAnsi"/>
          <w:color w:val="000000"/>
          <w:sz w:val="24"/>
          <w:szCs w:val="24"/>
        </w:rPr>
        <w:t xml:space="preserve"> τοπικά καταγράφεται υπέρβαση σε νιτρικά ιόντα.</w:t>
      </w:r>
    </w:p>
    <w:p w:rsidR="00BE6FCC" w:rsidRPr="0086671F" w:rsidRDefault="00BE6FCC" w:rsidP="00203FDC">
      <w:pPr>
        <w:pStyle w:val="a6"/>
        <w:numPr>
          <w:ilvl w:val="0"/>
          <w:numId w:val="6"/>
        </w:numPr>
        <w:spacing w:before="120" w:line="240" w:lineRule="atLeast"/>
        <w:jc w:val="both"/>
        <w:rPr>
          <w:rFonts w:cstheme="minorHAnsi"/>
          <w:color w:val="000000"/>
          <w:sz w:val="24"/>
          <w:szCs w:val="24"/>
        </w:rPr>
      </w:pPr>
      <w:r w:rsidRPr="0086671F">
        <w:rPr>
          <w:rFonts w:cstheme="minorHAnsi"/>
          <w:color w:val="000000"/>
          <w:sz w:val="24"/>
          <w:szCs w:val="24"/>
        </w:rPr>
        <w:t>Π</w:t>
      </w:r>
      <w:r>
        <w:rPr>
          <w:rFonts w:cstheme="minorHAnsi"/>
          <w:color w:val="000000"/>
          <w:sz w:val="24"/>
          <w:szCs w:val="24"/>
        </w:rPr>
        <w:t xml:space="preserve">εριοχή </w:t>
      </w:r>
      <w:r w:rsidRPr="0086671F">
        <w:rPr>
          <w:rFonts w:cstheme="minorHAnsi"/>
          <w:color w:val="000000"/>
          <w:sz w:val="24"/>
          <w:szCs w:val="24"/>
        </w:rPr>
        <w:t xml:space="preserve"> </w:t>
      </w:r>
      <w:proofErr w:type="spellStart"/>
      <w:r w:rsidRPr="0086671F">
        <w:rPr>
          <w:rFonts w:cstheme="minorHAnsi"/>
          <w:color w:val="000000"/>
          <w:sz w:val="24"/>
          <w:szCs w:val="24"/>
        </w:rPr>
        <w:t>Σ</w:t>
      </w:r>
      <w:r>
        <w:rPr>
          <w:rFonts w:cstheme="minorHAnsi"/>
          <w:color w:val="000000"/>
          <w:sz w:val="24"/>
          <w:szCs w:val="24"/>
        </w:rPr>
        <w:t>κοπής</w:t>
      </w:r>
      <w:proofErr w:type="spellEnd"/>
      <w:r>
        <w:rPr>
          <w:rFonts w:cstheme="minorHAnsi"/>
          <w:color w:val="000000"/>
          <w:sz w:val="24"/>
          <w:szCs w:val="24"/>
        </w:rPr>
        <w:t>-Σητείας-</w:t>
      </w:r>
      <w:proofErr w:type="spellStart"/>
      <w:r>
        <w:rPr>
          <w:rFonts w:cstheme="minorHAnsi"/>
          <w:color w:val="000000"/>
          <w:sz w:val="24"/>
          <w:szCs w:val="24"/>
        </w:rPr>
        <w:t>Ρουσσά</w:t>
      </w:r>
      <w:proofErr w:type="spellEnd"/>
      <w:r>
        <w:rPr>
          <w:rFonts w:cstheme="minorHAnsi"/>
          <w:color w:val="000000"/>
          <w:sz w:val="24"/>
          <w:szCs w:val="24"/>
        </w:rPr>
        <w:t>ς Εκκλησίας με</w:t>
      </w:r>
      <w:r w:rsidRPr="0086671F">
        <w:rPr>
          <w:rFonts w:cstheme="minorHAnsi"/>
          <w:color w:val="000000"/>
          <w:sz w:val="24"/>
          <w:szCs w:val="24"/>
        </w:rPr>
        <w:t xml:space="preserve"> γεωλογία </w:t>
      </w:r>
      <w:r>
        <w:rPr>
          <w:rFonts w:cstheme="minorHAnsi"/>
          <w:color w:val="000000"/>
          <w:sz w:val="24"/>
          <w:szCs w:val="24"/>
        </w:rPr>
        <w:t>τεταρτογενείς και ν</w:t>
      </w:r>
      <w:r w:rsidRPr="0086671F">
        <w:rPr>
          <w:rFonts w:cstheme="minorHAnsi"/>
          <w:color w:val="000000"/>
          <w:sz w:val="24"/>
          <w:szCs w:val="24"/>
        </w:rPr>
        <w:t>εογενείς αποθέσεις</w:t>
      </w:r>
      <w:r>
        <w:rPr>
          <w:rFonts w:cstheme="minorHAnsi"/>
          <w:color w:val="000000"/>
          <w:sz w:val="24"/>
          <w:szCs w:val="24"/>
        </w:rPr>
        <w:t xml:space="preserve"> και τύπο</w:t>
      </w:r>
      <w:r w:rsidRPr="0086671F">
        <w:rPr>
          <w:rFonts w:cstheme="minorHAnsi"/>
          <w:color w:val="000000"/>
          <w:sz w:val="24"/>
          <w:szCs w:val="24"/>
        </w:rPr>
        <w:t xml:space="preserve"> υδροφ</w:t>
      </w:r>
      <w:r>
        <w:rPr>
          <w:rFonts w:cstheme="minorHAnsi"/>
          <w:color w:val="000000"/>
          <w:sz w:val="24"/>
          <w:szCs w:val="24"/>
        </w:rPr>
        <w:t xml:space="preserve">ορέα </w:t>
      </w:r>
      <w:r w:rsidRPr="0086671F">
        <w:rPr>
          <w:rFonts w:cstheme="minorHAnsi"/>
          <w:color w:val="000000"/>
          <w:sz w:val="24"/>
          <w:szCs w:val="24"/>
        </w:rPr>
        <w:t xml:space="preserve"> </w:t>
      </w:r>
      <w:r>
        <w:rPr>
          <w:rFonts w:cstheme="minorHAnsi"/>
          <w:color w:val="000000"/>
          <w:sz w:val="24"/>
          <w:szCs w:val="24"/>
        </w:rPr>
        <w:t>πορώδες.</w:t>
      </w:r>
      <w:r w:rsidRPr="0086671F">
        <w:rPr>
          <w:rFonts w:cstheme="minorHAnsi"/>
          <w:color w:val="000000"/>
          <w:sz w:val="24"/>
          <w:szCs w:val="24"/>
        </w:rPr>
        <w:t xml:space="preserve"> </w:t>
      </w:r>
      <w:r>
        <w:rPr>
          <w:rFonts w:cstheme="minorHAnsi"/>
          <w:color w:val="000000"/>
          <w:sz w:val="24"/>
          <w:szCs w:val="24"/>
        </w:rPr>
        <w:t>Κ</w:t>
      </w:r>
      <w:r w:rsidRPr="0086671F">
        <w:rPr>
          <w:rFonts w:cstheme="minorHAnsi"/>
          <w:color w:val="000000"/>
          <w:sz w:val="24"/>
          <w:szCs w:val="24"/>
        </w:rPr>
        <w:t>αλή ποιοτική κατ</w:t>
      </w:r>
      <w:r>
        <w:rPr>
          <w:rFonts w:cstheme="minorHAnsi"/>
          <w:color w:val="000000"/>
          <w:sz w:val="24"/>
          <w:szCs w:val="24"/>
        </w:rPr>
        <w:t>άσταση, κακή ποσοτική κατάσταση και</w:t>
      </w:r>
      <w:r w:rsidRPr="0086671F">
        <w:rPr>
          <w:rFonts w:cstheme="minorHAnsi"/>
          <w:color w:val="000000"/>
          <w:sz w:val="24"/>
          <w:szCs w:val="24"/>
        </w:rPr>
        <w:t xml:space="preserve"> κακή κατάσταση υδροφ</w:t>
      </w:r>
      <w:r>
        <w:rPr>
          <w:rFonts w:cstheme="minorHAnsi"/>
          <w:color w:val="000000"/>
          <w:sz w:val="24"/>
          <w:szCs w:val="24"/>
        </w:rPr>
        <w:t>ορέα</w:t>
      </w:r>
      <w:r w:rsidRPr="0086671F">
        <w:rPr>
          <w:rFonts w:cstheme="minorHAnsi"/>
          <w:color w:val="000000"/>
          <w:sz w:val="24"/>
          <w:szCs w:val="24"/>
        </w:rPr>
        <w:t xml:space="preserve"> λόγω </w:t>
      </w:r>
      <w:r>
        <w:rPr>
          <w:rFonts w:cstheme="minorHAnsi"/>
          <w:color w:val="000000"/>
          <w:sz w:val="24"/>
          <w:szCs w:val="24"/>
        </w:rPr>
        <w:t>υ</w:t>
      </w:r>
      <w:r w:rsidRPr="0086671F">
        <w:rPr>
          <w:rFonts w:cstheme="minorHAnsi"/>
          <w:color w:val="000000"/>
          <w:sz w:val="24"/>
          <w:szCs w:val="24"/>
        </w:rPr>
        <w:t>περεκμετάλλευση</w:t>
      </w:r>
      <w:r>
        <w:rPr>
          <w:rFonts w:cstheme="minorHAnsi"/>
          <w:color w:val="000000"/>
          <w:sz w:val="24"/>
          <w:szCs w:val="24"/>
        </w:rPr>
        <w:t>ς</w:t>
      </w:r>
      <w:r w:rsidRPr="0086671F">
        <w:rPr>
          <w:rFonts w:cstheme="minorHAnsi"/>
          <w:color w:val="000000"/>
          <w:sz w:val="24"/>
          <w:szCs w:val="24"/>
        </w:rPr>
        <w:t>.</w:t>
      </w:r>
    </w:p>
    <w:p w:rsidR="00BE6FCC" w:rsidRPr="0086671F" w:rsidRDefault="00BE6FCC" w:rsidP="00203FDC">
      <w:pPr>
        <w:pStyle w:val="a6"/>
        <w:numPr>
          <w:ilvl w:val="0"/>
          <w:numId w:val="6"/>
        </w:numPr>
        <w:spacing w:before="120" w:line="240" w:lineRule="atLeast"/>
        <w:jc w:val="both"/>
        <w:rPr>
          <w:rFonts w:cstheme="minorHAnsi"/>
          <w:color w:val="000000"/>
          <w:sz w:val="24"/>
          <w:szCs w:val="24"/>
        </w:rPr>
      </w:pPr>
      <w:r w:rsidRPr="0086671F">
        <w:rPr>
          <w:rFonts w:cstheme="minorHAnsi"/>
          <w:color w:val="000000"/>
          <w:sz w:val="24"/>
          <w:szCs w:val="24"/>
        </w:rPr>
        <w:t>Π</w:t>
      </w:r>
      <w:r>
        <w:rPr>
          <w:rFonts w:cstheme="minorHAnsi"/>
          <w:color w:val="000000"/>
          <w:sz w:val="24"/>
          <w:szCs w:val="24"/>
        </w:rPr>
        <w:t>εριοχή  Γουδουρά με</w:t>
      </w:r>
      <w:r w:rsidRPr="0086671F">
        <w:rPr>
          <w:rFonts w:cstheme="minorHAnsi"/>
          <w:color w:val="000000"/>
          <w:sz w:val="24"/>
          <w:szCs w:val="24"/>
        </w:rPr>
        <w:t xml:space="preserve"> γεωλογία </w:t>
      </w:r>
      <w:r>
        <w:rPr>
          <w:rFonts w:cstheme="minorHAnsi"/>
          <w:color w:val="000000"/>
          <w:sz w:val="24"/>
          <w:szCs w:val="24"/>
        </w:rPr>
        <w:t>τ</w:t>
      </w:r>
      <w:r w:rsidRPr="0086671F">
        <w:rPr>
          <w:rFonts w:cstheme="minorHAnsi"/>
          <w:color w:val="000000"/>
          <w:sz w:val="24"/>
          <w:szCs w:val="24"/>
        </w:rPr>
        <w:t>εταρτογενείς αποθέσεις</w:t>
      </w:r>
      <w:r>
        <w:rPr>
          <w:rFonts w:cstheme="minorHAnsi"/>
          <w:color w:val="000000"/>
          <w:sz w:val="24"/>
          <w:szCs w:val="24"/>
        </w:rPr>
        <w:t xml:space="preserve"> και τύπο</w:t>
      </w:r>
      <w:r w:rsidRPr="0086671F">
        <w:rPr>
          <w:rFonts w:cstheme="minorHAnsi"/>
          <w:color w:val="000000"/>
          <w:sz w:val="24"/>
          <w:szCs w:val="24"/>
        </w:rPr>
        <w:t xml:space="preserve"> υδροφ</w:t>
      </w:r>
      <w:r>
        <w:rPr>
          <w:rFonts w:cstheme="minorHAnsi"/>
          <w:color w:val="000000"/>
          <w:sz w:val="24"/>
          <w:szCs w:val="24"/>
        </w:rPr>
        <w:t>ορέα</w:t>
      </w:r>
      <w:r w:rsidRPr="0086671F">
        <w:rPr>
          <w:rFonts w:cstheme="minorHAnsi"/>
          <w:color w:val="000000"/>
          <w:sz w:val="24"/>
          <w:szCs w:val="24"/>
        </w:rPr>
        <w:t xml:space="preserve"> </w:t>
      </w:r>
      <w:r>
        <w:rPr>
          <w:rFonts w:cstheme="minorHAnsi"/>
          <w:color w:val="000000"/>
          <w:sz w:val="24"/>
          <w:szCs w:val="24"/>
        </w:rPr>
        <w:t xml:space="preserve"> πορώδες. Κ</w:t>
      </w:r>
      <w:r w:rsidRPr="0086671F">
        <w:rPr>
          <w:rFonts w:cstheme="minorHAnsi"/>
          <w:color w:val="000000"/>
          <w:sz w:val="24"/>
          <w:szCs w:val="24"/>
        </w:rPr>
        <w:t>ακή ποιοτική κατάσταση, κακή ποσοτική κατάσταση και γενικά κακή κατάσταση υδροφορέα λόγω υπερεκμετάλλευση</w:t>
      </w:r>
      <w:r>
        <w:rPr>
          <w:rFonts w:cstheme="minorHAnsi"/>
          <w:color w:val="000000"/>
          <w:sz w:val="24"/>
          <w:szCs w:val="24"/>
        </w:rPr>
        <w:t>ς και</w:t>
      </w:r>
      <w:r w:rsidRPr="0086671F">
        <w:rPr>
          <w:rFonts w:cstheme="minorHAnsi"/>
          <w:color w:val="000000"/>
          <w:sz w:val="24"/>
          <w:szCs w:val="24"/>
        </w:rPr>
        <w:t xml:space="preserve"> υφαλμύρινση</w:t>
      </w:r>
      <w:r>
        <w:rPr>
          <w:rFonts w:cstheme="minorHAnsi"/>
          <w:color w:val="000000"/>
          <w:sz w:val="24"/>
          <w:szCs w:val="24"/>
        </w:rPr>
        <w:t>ς</w:t>
      </w:r>
      <w:r w:rsidRPr="0086671F">
        <w:rPr>
          <w:rFonts w:cstheme="minorHAnsi"/>
          <w:color w:val="000000"/>
          <w:sz w:val="24"/>
          <w:szCs w:val="24"/>
        </w:rPr>
        <w:t>.</w:t>
      </w:r>
    </w:p>
    <w:p w:rsidR="00BE6FCC" w:rsidRPr="0086671F" w:rsidRDefault="00BE6FCC" w:rsidP="00203FDC">
      <w:pPr>
        <w:pStyle w:val="a6"/>
        <w:numPr>
          <w:ilvl w:val="0"/>
          <w:numId w:val="6"/>
        </w:numPr>
        <w:spacing w:before="120" w:line="240" w:lineRule="atLeast"/>
        <w:jc w:val="both"/>
        <w:rPr>
          <w:rFonts w:cstheme="minorHAnsi"/>
          <w:color w:val="000000"/>
          <w:sz w:val="24"/>
          <w:szCs w:val="24"/>
        </w:rPr>
      </w:pPr>
      <w:r>
        <w:rPr>
          <w:rFonts w:cstheme="minorHAnsi"/>
          <w:color w:val="000000"/>
          <w:sz w:val="24"/>
          <w:szCs w:val="24"/>
        </w:rPr>
        <w:t xml:space="preserve">Περιοχή </w:t>
      </w:r>
      <w:r w:rsidRPr="0086671F">
        <w:rPr>
          <w:rFonts w:cstheme="minorHAnsi"/>
          <w:color w:val="000000"/>
          <w:sz w:val="24"/>
          <w:szCs w:val="24"/>
        </w:rPr>
        <w:t>Γ</w:t>
      </w:r>
      <w:r>
        <w:rPr>
          <w:rFonts w:cstheme="minorHAnsi"/>
          <w:color w:val="000000"/>
          <w:sz w:val="24"/>
          <w:szCs w:val="24"/>
        </w:rPr>
        <w:t>αύδου με</w:t>
      </w:r>
      <w:r w:rsidRPr="0086671F">
        <w:rPr>
          <w:rFonts w:cstheme="minorHAnsi"/>
          <w:color w:val="000000"/>
          <w:sz w:val="24"/>
          <w:szCs w:val="24"/>
        </w:rPr>
        <w:t xml:space="preserve"> γεωλογία </w:t>
      </w:r>
      <w:r>
        <w:rPr>
          <w:rFonts w:cstheme="minorHAnsi"/>
          <w:color w:val="000000"/>
          <w:sz w:val="24"/>
          <w:szCs w:val="24"/>
        </w:rPr>
        <w:t>τεταρτογενείς και ν</w:t>
      </w:r>
      <w:r w:rsidRPr="0086671F">
        <w:rPr>
          <w:rFonts w:cstheme="minorHAnsi"/>
          <w:color w:val="000000"/>
          <w:sz w:val="24"/>
          <w:szCs w:val="24"/>
        </w:rPr>
        <w:t>εογενείς αποθέσεις</w:t>
      </w:r>
      <w:r>
        <w:rPr>
          <w:rFonts w:cstheme="minorHAnsi"/>
          <w:color w:val="000000"/>
          <w:sz w:val="24"/>
          <w:szCs w:val="24"/>
        </w:rPr>
        <w:t xml:space="preserve"> και τύπο υδροφορέα </w:t>
      </w:r>
      <w:r w:rsidRPr="0086671F">
        <w:rPr>
          <w:rFonts w:cstheme="minorHAnsi"/>
          <w:color w:val="000000"/>
          <w:sz w:val="24"/>
          <w:szCs w:val="24"/>
        </w:rPr>
        <w:t xml:space="preserve"> </w:t>
      </w:r>
      <w:r>
        <w:rPr>
          <w:rFonts w:cstheme="minorHAnsi"/>
          <w:color w:val="000000"/>
          <w:sz w:val="24"/>
          <w:szCs w:val="24"/>
        </w:rPr>
        <w:t>πορώδες.  Κ</w:t>
      </w:r>
      <w:r w:rsidRPr="0086671F">
        <w:rPr>
          <w:rFonts w:cstheme="minorHAnsi"/>
          <w:color w:val="000000"/>
          <w:sz w:val="24"/>
          <w:szCs w:val="24"/>
        </w:rPr>
        <w:t>ακή ποιοτική κατάσταση, κακή ποσοτική κατάσταση και γενικότερα κακή κατάσταση υδροφορέα λόγω υπερεκμετάλλευση</w:t>
      </w:r>
      <w:r>
        <w:rPr>
          <w:rFonts w:cstheme="minorHAnsi"/>
          <w:color w:val="000000"/>
          <w:sz w:val="24"/>
          <w:szCs w:val="24"/>
        </w:rPr>
        <w:t xml:space="preserve">ς και τοπικής </w:t>
      </w:r>
      <w:r w:rsidRPr="0086671F">
        <w:rPr>
          <w:rFonts w:cstheme="minorHAnsi"/>
          <w:color w:val="000000"/>
          <w:sz w:val="24"/>
          <w:szCs w:val="24"/>
        </w:rPr>
        <w:t xml:space="preserve"> υφαλμύρινση</w:t>
      </w:r>
      <w:r>
        <w:rPr>
          <w:rFonts w:cstheme="minorHAnsi"/>
          <w:color w:val="000000"/>
          <w:sz w:val="24"/>
          <w:szCs w:val="24"/>
        </w:rPr>
        <w:t>ς</w:t>
      </w:r>
      <w:r w:rsidRPr="0086671F">
        <w:rPr>
          <w:rFonts w:cstheme="minorHAnsi"/>
          <w:color w:val="000000"/>
          <w:sz w:val="24"/>
          <w:szCs w:val="24"/>
        </w:rPr>
        <w:t>.</w:t>
      </w:r>
    </w:p>
    <w:p w:rsidR="00BE6FCC" w:rsidRPr="0086671F" w:rsidRDefault="00BE6FCC" w:rsidP="00203FDC">
      <w:pPr>
        <w:pStyle w:val="a6"/>
        <w:numPr>
          <w:ilvl w:val="0"/>
          <w:numId w:val="6"/>
        </w:numPr>
        <w:spacing w:before="120" w:line="240" w:lineRule="atLeast"/>
        <w:jc w:val="both"/>
        <w:rPr>
          <w:rFonts w:cstheme="minorHAnsi"/>
          <w:color w:val="000000"/>
          <w:sz w:val="24"/>
          <w:szCs w:val="24"/>
        </w:rPr>
      </w:pPr>
      <w:r w:rsidRPr="0086671F">
        <w:rPr>
          <w:rFonts w:cstheme="minorHAnsi"/>
          <w:color w:val="000000"/>
          <w:sz w:val="24"/>
          <w:szCs w:val="24"/>
        </w:rPr>
        <w:t>Π</w:t>
      </w:r>
      <w:r>
        <w:rPr>
          <w:rFonts w:cstheme="minorHAnsi"/>
          <w:color w:val="000000"/>
          <w:sz w:val="24"/>
          <w:szCs w:val="24"/>
        </w:rPr>
        <w:t>αράκτια περιοχή Ηρακλείου-Γουβών</w:t>
      </w:r>
      <w:r w:rsidRPr="0086671F">
        <w:rPr>
          <w:rFonts w:cstheme="minorHAnsi"/>
          <w:color w:val="000000"/>
          <w:sz w:val="24"/>
          <w:szCs w:val="24"/>
        </w:rPr>
        <w:t>-Χ</w:t>
      </w:r>
      <w:r>
        <w:rPr>
          <w:rFonts w:cstheme="minorHAnsi"/>
          <w:color w:val="000000"/>
          <w:sz w:val="24"/>
          <w:szCs w:val="24"/>
        </w:rPr>
        <w:t>ερσονήσου με</w:t>
      </w:r>
      <w:r w:rsidRPr="0086671F">
        <w:rPr>
          <w:rFonts w:cstheme="minorHAnsi"/>
          <w:color w:val="000000"/>
          <w:sz w:val="24"/>
          <w:szCs w:val="24"/>
        </w:rPr>
        <w:t xml:space="preserve"> γεωλογία </w:t>
      </w:r>
      <w:r>
        <w:rPr>
          <w:rFonts w:cstheme="minorHAnsi"/>
          <w:color w:val="000000"/>
          <w:sz w:val="24"/>
          <w:szCs w:val="24"/>
        </w:rPr>
        <w:t>τριαδικοί έως κρητιδικοί ασβεστόλιθοι ζ</w:t>
      </w:r>
      <w:r w:rsidRPr="0086671F">
        <w:rPr>
          <w:rFonts w:cstheme="minorHAnsi"/>
          <w:color w:val="000000"/>
          <w:sz w:val="24"/>
          <w:szCs w:val="24"/>
        </w:rPr>
        <w:t>ώνης Τρίπολης</w:t>
      </w:r>
      <w:r>
        <w:rPr>
          <w:rFonts w:cstheme="minorHAnsi"/>
          <w:color w:val="000000"/>
          <w:sz w:val="24"/>
          <w:szCs w:val="24"/>
        </w:rPr>
        <w:t xml:space="preserve"> και τύπο </w:t>
      </w:r>
      <w:proofErr w:type="spellStart"/>
      <w:r>
        <w:rPr>
          <w:rFonts w:cstheme="minorHAnsi"/>
          <w:color w:val="000000"/>
          <w:sz w:val="24"/>
          <w:szCs w:val="24"/>
        </w:rPr>
        <w:t>υδροφορέα</w:t>
      </w:r>
      <w:proofErr w:type="spellEnd"/>
      <w:r w:rsidRPr="0086671F">
        <w:rPr>
          <w:rFonts w:cstheme="minorHAnsi"/>
          <w:color w:val="000000"/>
          <w:sz w:val="24"/>
          <w:szCs w:val="24"/>
        </w:rPr>
        <w:t xml:space="preserve"> </w:t>
      </w:r>
      <w:proofErr w:type="spellStart"/>
      <w:r>
        <w:rPr>
          <w:rFonts w:cstheme="minorHAnsi"/>
          <w:color w:val="000000"/>
          <w:sz w:val="24"/>
          <w:szCs w:val="24"/>
        </w:rPr>
        <w:t>καρστικό</w:t>
      </w:r>
      <w:proofErr w:type="spellEnd"/>
      <w:r>
        <w:rPr>
          <w:rFonts w:cstheme="minorHAnsi"/>
          <w:color w:val="000000"/>
          <w:sz w:val="24"/>
          <w:szCs w:val="24"/>
        </w:rPr>
        <w:t>. Κ</w:t>
      </w:r>
      <w:r w:rsidRPr="0086671F">
        <w:rPr>
          <w:rFonts w:cstheme="minorHAnsi"/>
          <w:color w:val="000000"/>
          <w:sz w:val="24"/>
          <w:szCs w:val="24"/>
        </w:rPr>
        <w:t>ακή ποιοτική κατάσταση, κακή ποσοτική κατάσταση και γενικά κακή κατάσταση υδροφορέα λόγω υπερεκμετάλλευση</w:t>
      </w:r>
      <w:r>
        <w:rPr>
          <w:rFonts w:cstheme="minorHAnsi"/>
          <w:color w:val="000000"/>
          <w:sz w:val="24"/>
          <w:szCs w:val="24"/>
        </w:rPr>
        <w:t xml:space="preserve">ς και </w:t>
      </w:r>
      <w:r w:rsidRPr="0086671F">
        <w:rPr>
          <w:rFonts w:cstheme="minorHAnsi"/>
          <w:color w:val="000000"/>
          <w:sz w:val="24"/>
          <w:szCs w:val="24"/>
        </w:rPr>
        <w:t xml:space="preserve"> υφαλμύρινση</w:t>
      </w:r>
      <w:r>
        <w:rPr>
          <w:rFonts w:cstheme="minorHAnsi"/>
          <w:color w:val="000000"/>
          <w:sz w:val="24"/>
          <w:szCs w:val="24"/>
        </w:rPr>
        <w:t>ς</w:t>
      </w:r>
      <w:r w:rsidRPr="0086671F">
        <w:rPr>
          <w:rFonts w:cstheme="minorHAnsi"/>
          <w:color w:val="000000"/>
          <w:sz w:val="24"/>
          <w:szCs w:val="24"/>
        </w:rPr>
        <w:t>.</w:t>
      </w:r>
    </w:p>
    <w:p w:rsidR="00BE6FCC" w:rsidRDefault="00BE6FCC" w:rsidP="008A6AD0">
      <w:pPr>
        <w:spacing w:line="360" w:lineRule="auto"/>
        <w:jc w:val="both"/>
        <w:rPr>
          <w:sz w:val="24"/>
          <w:szCs w:val="24"/>
        </w:rPr>
      </w:pPr>
    </w:p>
    <w:p w:rsidR="002242F6" w:rsidRDefault="002242F6" w:rsidP="008A6AD0">
      <w:pPr>
        <w:spacing w:line="360" w:lineRule="auto"/>
        <w:jc w:val="both"/>
        <w:rPr>
          <w:sz w:val="24"/>
          <w:szCs w:val="24"/>
        </w:rPr>
      </w:pPr>
    </w:p>
    <w:p w:rsidR="009B2E26" w:rsidRPr="00E4123C" w:rsidRDefault="009B2E26" w:rsidP="008A6AD0">
      <w:pPr>
        <w:spacing w:line="360" w:lineRule="auto"/>
        <w:jc w:val="both"/>
        <w:rPr>
          <w:sz w:val="24"/>
          <w:szCs w:val="24"/>
          <w:lang w:val="en-US"/>
        </w:rPr>
      </w:pPr>
    </w:p>
    <w:p w:rsidR="006165E0" w:rsidRPr="000D057A" w:rsidRDefault="006165E0" w:rsidP="00A701A8">
      <w:pPr>
        <w:spacing w:line="360" w:lineRule="auto"/>
        <w:rPr>
          <w:b/>
          <w:sz w:val="28"/>
          <w:szCs w:val="24"/>
        </w:rPr>
      </w:pPr>
      <w:r>
        <w:rPr>
          <w:b/>
          <w:sz w:val="28"/>
          <w:szCs w:val="24"/>
        </w:rPr>
        <w:t>4)</w:t>
      </w:r>
      <w:r w:rsidRPr="000D057A">
        <w:rPr>
          <w:b/>
          <w:sz w:val="28"/>
          <w:szCs w:val="24"/>
        </w:rPr>
        <w:t xml:space="preserve"> </w:t>
      </w:r>
      <w:r>
        <w:rPr>
          <w:b/>
          <w:sz w:val="28"/>
          <w:szCs w:val="24"/>
        </w:rPr>
        <w:t>ΣΥΖΗΤΗΣΗ</w:t>
      </w:r>
    </w:p>
    <w:p w:rsidR="006165E0" w:rsidRDefault="006165E0" w:rsidP="005263C9">
      <w:pPr>
        <w:spacing w:line="360" w:lineRule="auto"/>
        <w:jc w:val="both"/>
        <w:rPr>
          <w:sz w:val="24"/>
          <w:szCs w:val="24"/>
        </w:rPr>
      </w:pPr>
      <w:r w:rsidRPr="00CD39F8">
        <w:rPr>
          <w:sz w:val="24"/>
          <w:szCs w:val="24"/>
        </w:rPr>
        <w:t>Η παρούσα διπλωματική εργασία ασχολείται με την στατιστική και γεωστατισ</w:t>
      </w:r>
      <w:r>
        <w:rPr>
          <w:sz w:val="24"/>
          <w:szCs w:val="24"/>
        </w:rPr>
        <w:t xml:space="preserve">τική μελέτη </w:t>
      </w:r>
      <w:r w:rsidR="009A284E">
        <w:rPr>
          <w:sz w:val="24"/>
          <w:szCs w:val="24"/>
        </w:rPr>
        <w:t>των βροχοπτώσεων</w:t>
      </w:r>
      <w:r>
        <w:rPr>
          <w:sz w:val="24"/>
          <w:szCs w:val="24"/>
        </w:rPr>
        <w:t xml:space="preserve"> στο νησί της</w:t>
      </w:r>
      <w:r w:rsidRPr="00CD39F8">
        <w:rPr>
          <w:sz w:val="24"/>
          <w:szCs w:val="24"/>
        </w:rPr>
        <w:t xml:space="preserve"> Κρήτη</w:t>
      </w:r>
      <w:r>
        <w:rPr>
          <w:sz w:val="24"/>
          <w:szCs w:val="24"/>
        </w:rPr>
        <w:t>ς</w:t>
      </w:r>
      <w:r w:rsidR="009A284E">
        <w:rPr>
          <w:sz w:val="24"/>
          <w:szCs w:val="24"/>
        </w:rPr>
        <w:t xml:space="preserve"> για τα υδρολογικά δεδομένα των ετών 2007-2016 καθώς και με τη μελέτη του υπόγειου υδροφορέα από </w:t>
      </w:r>
      <w:r w:rsidR="00DF54A6">
        <w:rPr>
          <w:sz w:val="24"/>
          <w:szCs w:val="24"/>
        </w:rPr>
        <w:t>δεδομένα</w:t>
      </w:r>
      <w:r w:rsidR="009A284E">
        <w:rPr>
          <w:sz w:val="24"/>
          <w:szCs w:val="24"/>
        </w:rPr>
        <w:t xml:space="preserve"> </w:t>
      </w:r>
      <w:r w:rsidR="00DF54A6">
        <w:rPr>
          <w:sz w:val="24"/>
          <w:szCs w:val="24"/>
        </w:rPr>
        <w:t>που συλλέχθηκαν για τα υδρολογικά έτη</w:t>
      </w:r>
      <w:r w:rsidR="009A284E">
        <w:rPr>
          <w:sz w:val="24"/>
          <w:szCs w:val="24"/>
        </w:rPr>
        <w:t xml:space="preserve"> 2007-2014</w:t>
      </w:r>
      <w:r w:rsidRPr="00CD39F8">
        <w:rPr>
          <w:sz w:val="24"/>
          <w:szCs w:val="24"/>
        </w:rPr>
        <w:t>.</w:t>
      </w:r>
    </w:p>
    <w:p w:rsidR="006165E0" w:rsidRDefault="006165E0" w:rsidP="005263C9">
      <w:pPr>
        <w:spacing w:line="360" w:lineRule="auto"/>
        <w:jc w:val="both"/>
        <w:rPr>
          <w:sz w:val="24"/>
          <w:szCs w:val="24"/>
        </w:rPr>
      </w:pPr>
      <w:r>
        <w:rPr>
          <w:sz w:val="24"/>
          <w:szCs w:val="24"/>
        </w:rPr>
        <w:t>Από την στατιστική μελέτη των βροχοπτώσεων</w:t>
      </w:r>
      <w:r w:rsidRPr="00CD39F8">
        <w:rPr>
          <w:sz w:val="24"/>
          <w:szCs w:val="24"/>
        </w:rPr>
        <w:t xml:space="preserve"> </w:t>
      </w:r>
      <w:r w:rsidR="00EE1D34">
        <w:rPr>
          <w:sz w:val="24"/>
          <w:szCs w:val="24"/>
        </w:rPr>
        <w:t xml:space="preserve">που έγινε </w:t>
      </w:r>
      <w:r w:rsidRPr="00CD39F8">
        <w:rPr>
          <w:sz w:val="24"/>
          <w:szCs w:val="24"/>
        </w:rPr>
        <w:t>για την χρονική περίοδο που μελετήθηκε</w:t>
      </w:r>
      <w:r>
        <w:rPr>
          <w:sz w:val="24"/>
          <w:szCs w:val="24"/>
        </w:rPr>
        <w:t>,</w:t>
      </w:r>
      <w:r w:rsidR="00EE1D34">
        <w:rPr>
          <w:sz w:val="24"/>
          <w:szCs w:val="24"/>
        </w:rPr>
        <w:t xml:space="preserve"> επιβεβαιώθηκε το γεγονός </w:t>
      </w:r>
      <w:r w:rsidRPr="00CD39F8">
        <w:rPr>
          <w:sz w:val="24"/>
          <w:szCs w:val="24"/>
        </w:rPr>
        <w:t xml:space="preserve">ότι υπάρχει </w:t>
      </w:r>
      <w:r w:rsidR="00D8748E">
        <w:rPr>
          <w:sz w:val="24"/>
          <w:szCs w:val="24"/>
        </w:rPr>
        <w:t>σημαντική</w:t>
      </w:r>
      <w:r w:rsidRPr="00CD39F8">
        <w:rPr>
          <w:sz w:val="24"/>
          <w:szCs w:val="24"/>
        </w:rPr>
        <w:t xml:space="preserve"> διαβάθμιση της βροχόπτω</w:t>
      </w:r>
      <w:r>
        <w:rPr>
          <w:sz w:val="24"/>
          <w:szCs w:val="24"/>
        </w:rPr>
        <w:t>σης από τα δυτικά προς τα ανατολικά</w:t>
      </w:r>
      <w:r w:rsidR="00D8748E">
        <w:rPr>
          <w:sz w:val="24"/>
          <w:szCs w:val="24"/>
        </w:rPr>
        <w:t xml:space="preserve">. Αρχικά, ο </w:t>
      </w:r>
      <w:r w:rsidRPr="00CD39F8">
        <w:rPr>
          <w:sz w:val="24"/>
          <w:szCs w:val="24"/>
        </w:rPr>
        <w:t xml:space="preserve">νομός Χανίων εμφανίζεται να είναι με διαφορά ο πιο υγρός, ενώ ο πιο άνυδρος είναι ο νομός Λασιθίου. </w:t>
      </w:r>
      <w:r w:rsidR="00D8748E">
        <w:rPr>
          <w:sz w:val="24"/>
          <w:szCs w:val="24"/>
        </w:rPr>
        <w:t>Επιπλέον,</w:t>
      </w:r>
      <w:r>
        <w:rPr>
          <w:sz w:val="24"/>
          <w:szCs w:val="24"/>
        </w:rPr>
        <w:t xml:space="preserve"> παρατηρείται μια ελαφρώς ανοδική πορεία στον ετήσιο</w:t>
      </w:r>
      <w:r w:rsidRPr="00CD39F8">
        <w:rPr>
          <w:sz w:val="24"/>
          <w:szCs w:val="24"/>
        </w:rPr>
        <w:t xml:space="preserve"> </w:t>
      </w:r>
      <w:r>
        <w:rPr>
          <w:sz w:val="24"/>
          <w:szCs w:val="24"/>
        </w:rPr>
        <w:t xml:space="preserve">ρυθμό </w:t>
      </w:r>
      <w:r>
        <w:rPr>
          <w:sz w:val="24"/>
          <w:szCs w:val="24"/>
        </w:rPr>
        <w:lastRenderedPageBreak/>
        <w:t xml:space="preserve">βροχόπτωσης από το </w:t>
      </w:r>
      <w:r w:rsidR="00D8748E">
        <w:rPr>
          <w:sz w:val="24"/>
          <w:szCs w:val="24"/>
        </w:rPr>
        <w:t>2007 έως το 2012</w:t>
      </w:r>
      <w:r>
        <w:rPr>
          <w:sz w:val="24"/>
          <w:szCs w:val="24"/>
        </w:rPr>
        <w:t xml:space="preserve"> (Σ</w:t>
      </w:r>
      <w:r w:rsidRPr="00CD39F8">
        <w:rPr>
          <w:sz w:val="24"/>
          <w:szCs w:val="24"/>
        </w:rPr>
        <w:t xml:space="preserve">χήμα </w:t>
      </w:r>
      <w:r w:rsidR="00D8748E">
        <w:rPr>
          <w:sz w:val="24"/>
          <w:szCs w:val="24"/>
        </w:rPr>
        <w:t>1</w:t>
      </w:r>
      <w:r w:rsidR="00D8748E">
        <w:rPr>
          <w:color w:val="000000" w:themeColor="text1"/>
          <w:sz w:val="24"/>
          <w:szCs w:val="24"/>
        </w:rPr>
        <w:t xml:space="preserve">) αλλά στα επόμενα δύο (2) έτη παρατηρείται σημαντική μείωση της βροχόπτωσης 20012-2014. Στη συνέχεια, το έτος 2014-2015 εμφανίζεται το πιο υγρό έτος μελέτης </w:t>
      </w:r>
      <w:r w:rsidR="00C83EB0">
        <w:rPr>
          <w:color w:val="000000" w:themeColor="text1"/>
          <w:sz w:val="24"/>
          <w:szCs w:val="24"/>
        </w:rPr>
        <w:t xml:space="preserve">μας, </w:t>
      </w:r>
      <w:r w:rsidR="00D8748E">
        <w:rPr>
          <w:color w:val="000000" w:themeColor="text1"/>
          <w:sz w:val="24"/>
          <w:szCs w:val="24"/>
        </w:rPr>
        <w:t xml:space="preserve">ενώ </w:t>
      </w:r>
      <w:r w:rsidR="00C83EB0">
        <w:rPr>
          <w:color w:val="000000" w:themeColor="text1"/>
          <w:sz w:val="24"/>
          <w:szCs w:val="24"/>
        </w:rPr>
        <w:t>σ</w:t>
      </w:r>
      <w:r w:rsidR="00D8748E">
        <w:rPr>
          <w:color w:val="000000" w:themeColor="text1"/>
          <w:sz w:val="24"/>
          <w:szCs w:val="24"/>
        </w:rPr>
        <w:t>το</w:t>
      </w:r>
      <w:r w:rsidR="00C83EB0">
        <w:rPr>
          <w:color w:val="000000" w:themeColor="text1"/>
          <w:sz w:val="24"/>
          <w:szCs w:val="24"/>
        </w:rPr>
        <w:t xml:space="preserve"> έτος</w:t>
      </w:r>
      <w:r w:rsidR="00D8748E">
        <w:rPr>
          <w:color w:val="000000" w:themeColor="text1"/>
          <w:sz w:val="24"/>
          <w:szCs w:val="24"/>
        </w:rPr>
        <w:t xml:space="preserve"> 2015-</w:t>
      </w:r>
      <w:r w:rsidR="00EB7F74">
        <w:rPr>
          <w:color w:val="000000" w:themeColor="text1"/>
          <w:sz w:val="24"/>
          <w:szCs w:val="24"/>
        </w:rPr>
        <w:t>2016 εμφανίζεται αρκετά μειωμένος ο ρυθμός της βροχόπτωσης.</w:t>
      </w:r>
      <w:r w:rsidRPr="00F84A2D">
        <w:rPr>
          <w:color w:val="000000" w:themeColor="text1"/>
          <w:sz w:val="24"/>
          <w:szCs w:val="24"/>
        </w:rPr>
        <w:t xml:space="preserve"> </w:t>
      </w:r>
      <w:r w:rsidRPr="00CD39F8">
        <w:rPr>
          <w:sz w:val="24"/>
          <w:szCs w:val="24"/>
        </w:rPr>
        <w:t xml:space="preserve">Πάνω από το </w:t>
      </w:r>
      <w:r w:rsidR="00E57517">
        <w:rPr>
          <w:sz w:val="24"/>
          <w:szCs w:val="24"/>
        </w:rPr>
        <w:t>7</w:t>
      </w:r>
      <w:r w:rsidRPr="00CD39F8">
        <w:rPr>
          <w:sz w:val="24"/>
          <w:szCs w:val="24"/>
        </w:rPr>
        <w:t xml:space="preserve">0% της συνολικής βροχόπτωσης ενός υδρολογικού έτους πραγματοποιείται κατά την υγρή περίοδο, ενώ ένα ποσοστό μικρότερο του </w:t>
      </w:r>
      <w:r w:rsidR="00E57517">
        <w:rPr>
          <w:sz w:val="24"/>
          <w:szCs w:val="24"/>
        </w:rPr>
        <w:t>3</w:t>
      </w:r>
      <w:r w:rsidRPr="00CD39F8">
        <w:rPr>
          <w:sz w:val="24"/>
          <w:szCs w:val="24"/>
        </w:rPr>
        <w:t xml:space="preserve">0% </w:t>
      </w:r>
      <w:r>
        <w:rPr>
          <w:sz w:val="24"/>
          <w:szCs w:val="24"/>
        </w:rPr>
        <w:t>αντιστοιχεί στην ξηρή περίοδο (</w:t>
      </w:r>
      <w:r w:rsidR="00E57517">
        <w:rPr>
          <w:sz w:val="24"/>
          <w:szCs w:val="24"/>
        </w:rPr>
        <w:t>Σχήμα 2,3</w:t>
      </w:r>
      <w:r w:rsidRPr="00CD39F8">
        <w:rPr>
          <w:sz w:val="24"/>
          <w:szCs w:val="24"/>
        </w:rPr>
        <w:t>).</w:t>
      </w:r>
      <w:r>
        <w:rPr>
          <w:sz w:val="24"/>
          <w:szCs w:val="24"/>
        </w:rPr>
        <w:t xml:space="preserve"> </w:t>
      </w:r>
      <w:r w:rsidRPr="00F84A2D">
        <w:rPr>
          <w:rFonts w:ascii="Calibri" w:hAnsi="Calibri"/>
          <w:color w:val="000000" w:themeColor="text1"/>
          <w:sz w:val="24"/>
          <w:szCs w:val="24"/>
          <w:shd w:val="clear" w:color="auto" w:fill="FFFFFF"/>
        </w:rPr>
        <w:t xml:space="preserve">Από την επεξεργασία των μετρήσεων ωστόσο παρατηρείται ότι μεγάλο ποσοστό των μηνιαίων βροχοπτώσεων κατά τη χειμερινή περίοδο </w:t>
      </w:r>
      <w:r>
        <w:rPr>
          <w:rFonts w:ascii="Calibri" w:hAnsi="Calibri"/>
          <w:color w:val="000000" w:themeColor="text1"/>
          <w:sz w:val="24"/>
          <w:szCs w:val="24"/>
          <w:shd w:val="clear" w:color="auto" w:fill="FFFFFF"/>
        </w:rPr>
        <w:t>λαμβάνει χώρα</w:t>
      </w:r>
      <w:r w:rsidRPr="00F84A2D">
        <w:rPr>
          <w:rFonts w:ascii="Calibri" w:hAnsi="Calibri"/>
          <w:color w:val="000000" w:themeColor="text1"/>
          <w:sz w:val="24"/>
          <w:szCs w:val="24"/>
          <w:shd w:val="clear" w:color="auto" w:fill="FFFFFF"/>
        </w:rPr>
        <w:t xml:space="preserve"> σε σύντομα χρονικά διαστήματα με πολύ έντονο ρυθμό.</w:t>
      </w:r>
      <w:r w:rsidRPr="00F84A2D">
        <w:rPr>
          <w:color w:val="000000" w:themeColor="text1"/>
          <w:sz w:val="24"/>
          <w:szCs w:val="24"/>
        </w:rPr>
        <w:t xml:space="preserve"> </w:t>
      </w:r>
      <w:r w:rsidR="00E4267E">
        <w:rPr>
          <w:color w:val="000000" w:themeColor="text1"/>
          <w:sz w:val="24"/>
          <w:szCs w:val="24"/>
        </w:rPr>
        <w:t>Αυτό πρακτικά σημαίνει πως μπορεί να υπάρχει έντονη βροχόπτωση για 4-5 ημέρες ενός χειμερινού μήνα και τις υπόλοιπες η βροχόπτωση να είναι ελάχιστη έως και καθόλου.</w:t>
      </w:r>
      <w:r w:rsidR="007023A2">
        <w:rPr>
          <w:sz w:val="24"/>
          <w:szCs w:val="24"/>
        </w:rPr>
        <w:t xml:space="preserve"> </w:t>
      </w:r>
      <w:r>
        <w:rPr>
          <w:sz w:val="24"/>
          <w:szCs w:val="24"/>
        </w:rPr>
        <w:t xml:space="preserve">Η μέση ετήσια βροχόπτωση της Κρήτης για το χρονικό διάστημα μελέτης προκύπτει από τον μέσο όρο της ετήσιας βροχόπτωσης των </w:t>
      </w:r>
      <w:r w:rsidR="007023A2">
        <w:rPr>
          <w:sz w:val="24"/>
          <w:szCs w:val="24"/>
        </w:rPr>
        <w:t>82</w:t>
      </w:r>
      <w:r>
        <w:rPr>
          <w:sz w:val="24"/>
          <w:szCs w:val="24"/>
        </w:rPr>
        <w:t xml:space="preserve"> σταθμών μελέτης και είναι </w:t>
      </w:r>
      <w:r w:rsidR="00761980" w:rsidRPr="00761980">
        <w:rPr>
          <w:sz w:val="24"/>
          <w:szCs w:val="24"/>
        </w:rPr>
        <w:t>714,6</w:t>
      </w:r>
      <w:r>
        <w:rPr>
          <w:sz w:val="24"/>
          <w:szCs w:val="24"/>
        </w:rPr>
        <w:t xml:space="preserve"> χιλιοστά. Η μέση ετήσια βροχόπτωση του νησιού είχε αξιολογηθεί στα </w:t>
      </w:r>
      <w:r w:rsidRPr="00CD39F8">
        <w:rPr>
          <w:rFonts w:cs="Arial"/>
          <w:sz w:val="24"/>
          <w:szCs w:val="24"/>
        </w:rPr>
        <w:t>927 χιλιοστά</w:t>
      </w:r>
      <w:r>
        <w:rPr>
          <w:rFonts w:cs="Arial"/>
          <w:sz w:val="24"/>
          <w:szCs w:val="24"/>
        </w:rPr>
        <w:t xml:space="preserve"> (Περιφέρεια Κρήτης, 2013), επομένως πρόκειται για μια διαφορά της τάξης των </w:t>
      </w:r>
      <w:r w:rsidR="00761980" w:rsidRPr="00761980">
        <w:rPr>
          <w:rFonts w:cs="Arial"/>
          <w:sz w:val="24"/>
          <w:szCs w:val="24"/>
        </w:rPr>
        <w:t>212,4</w:t>
      </w:r>
      <w:r>
        <w:rPr>
          <w:rFonts w:cs="Arial"/>
          <w:sz w:val="24"/>
          <w:szCs w:val="24"/>
        </w:rPr>
        <w:t xml:space="preserve"> χιλιοστών,</w:t>
      </w:r>
      <w:r w:rsidR="00E362B2" w:rsidRPr="00E362B2">
        <w:rPr>
          <w:rFonts w:cs="Arial"/>
          <w:sz w:val="24"/>
          <w:szCs w:val="24"/>
        </w:rPr>
        <w:t xml:space="preserve"> </w:t>
      </w:r>
      <w:r w:rsidR="00761980">
        <w:rPr>
          <w:rFonts w:cs="Arial"/>
          <w:sz w:val="24"/>
          <w:szCs w:val="24"/>
        </w:rPr>
        <w:t xml:space="preserve">σύμφωνα με </w:t>
      </w:r>
      <w:r w:rsidR="00530F0F">
        <w:rPr>
          <w:rFonts w:cs="Arial"/>
          <w:sz w:val="24"/>
          <w:szCs w:val="24"/>
        </w:rPr>
        <w:t xml:space="preserve"> τα υδρολ</w:t>
      </w:r>
      <w:r w:rsidR="00761980">
        <w:rPr>
          <w:rFonts w:cs="Arial"/>
          <w:sz w:val="24"/>
          <w:szCs w:val="24"/>
        </w:rPr>
        <w:t>ο</w:t>
      </w:r>
      <w:r w:rsidR="00530F0F">
        <w:rPr>
          <w:rFonts w:cs="Arial"/>
          <w:sz w:val="24"/>
          <w:szCs w:val="24"/>
        </w:rPr>
        <w:t>γικά δεδομένα</w:t>
      </w:r>
      <w:r w:rsidR="00761980">
        <w:rPr>
          <w:rFonts w:cs="Arial"/>
          <w:sz w:val="24"/>
          <w:szCs w:val="24"/>
        </w:rPr>
        <w:t xml:space="preserve"> των σταθμών</w:t>
      </w:r>
      <w:r w:rsidR="00530F0F">
        <w:rPr>
          <w:rFonts w:cs="Arial"/>
          <w:sz w:val="24"/>
          <w:szCs w:val="24"/>
        </w:rPr>
        <w:t xml:space="preserve"> της Κρήτης. </w:t>
      </w:r>
      <w:r>
        <w:rPr>
          <w:sz w:val="24"/>
          <w:szCs w:val="24"/>
        </w:rPr>
        <w:t xml:space="preserve">Λαμβάνοντας υπόψη τη μέση τιμή ετήσιας βροχόπτωσης του νησιού κατά τη διάρκεια της περιόδου </w:t>
      </w:r>
      <w:r w:rsidR="007B7457">
        <w:rPr>
          <w:sz w:val="24"/>
          <w:szCs w:val="24"/>
        </w:rPr>
        <w:t>2007-2016</w:t>
      </w:r>
      <w:r>
        <w:rPr>
          <w:sz w:val="24"/>
          <w:szCs w:val="24"/>
        </w:rPr>
        <w:t>, παρατηρήθηκαν</w:t>
      </w:r>
      <w:r w:rsidR="004800E7">
        <w:rPr>
          <w:sz w:val="24"/>
          <w:szCs w:val="24"/>
        </w:rPr>
        <w:t xml:space="preserve"> σε κάθε χρονιά</w:t>
      </w:r>
      <w:r>
        <w:rPr>
          <w:sz w:val="24"/>
          <w:szCs w:val="24"/>
        </w:rPr>
        <w:t xml:space="preserve"> χαρακτηρισ</w:t>
      </w:r>
      <w:r w:rsidR="004800E7">
        <w:rPr>
          <w:sz w:val="24"/>
          <w:szCs w:val="24"/>
        </w:rPr>
        <w:t>τικές υγρές και ξηρές περίοδοι</w:t>
      </w:r>
      <w:r>
        <w:rPr>
          <w:sz w:val="24"/>
          <w:szCs w:val="24"/>
        </w:rPr>
        <w:t>. Στο σημείο αυτό, ως ξηρή χαρακτηρίζεται η περίοδος κατά την οποία όλες οι μέσες ετήσιες βροχοπτώσεις βρίσκονται κάτω από την μέση τιμή, ενώ ως υγρές χαρακτηρίζονται όσες βρίσκονται πάνω από αυτή. Η πρώτη</w:t>
      </w:r>
      <w:r w:rsidR="009E1034">
        <w:rPr>
          <w:sz w:val="24"/>
          <w:szCs w:val="24"/>
        </w:rPr>
        <w:t xml:space="preserve"> μεγάλη</w:t>
      </w:r>
      <w:r>
        <w:rPr>
          <w:sz w:val="24"/>
          <w:szCs w:val="24"/>
        </w:rPr>
        <w:t xml:space="preserve"> υγρή περίοδος διήρκησε για 5 χρόνια, από το </w:t>
      </w:r>
      <w:r w:rsidR="009E1034">
        <w:rPr>
          <w:sz w:val="24"/>
          <w:szCs w:val="24"/>
        </w:rPr>
        <w:t xml:space="preserve">2007-2012 </w:t>
      </w:r>
      <w:r>
        <w:rPr>
          <w:sz w:val="24"/>
          <w:szCs w:val="24"/>
        </w:rPr>
        <w:t xml:space="preserve"> και η δεύτερη για </w:t>
      </w:r>
      <w:r w:rsidR="009E1034">
        <w:rPr>
          <w:sz w:val="24"/>
          <w:szCs w:val="24"/>
        </w:rPr>
        <w:t>1 χρόνο</w:t>
      </w:r>
      <w:r>
        <w:rPr>
          <w:sz w:val="24"/>
          <w:szCs w:val="24"/>
        </w:rPr>
        <w:t xml:space="preserve"> από το </w:t>
      </w:r>
      <w:r w:rsidR="009E1034">
        <w:rPr>
          <w:sz w:val="24"/>
          <w:szCs w:val="24"/>
        </w:rPr>
        <w:t>2014-2015 καθώς οι μέσες ετήσιες τιμές βροχόπτωσης βρίσκονται πάνω από τη μέση τιμή.</w:t>
      </w:r>
      <w:r>
        <w:rPr>
          <w:sz w:val="24"/>
          <w:szCs w:val="24"/>
        </w:rPr>
        <w:t xml:space="preserve"> Αντίθετα, η πρώτη ξηρή περίοδος διήρκησε για </w:t>
      </w:r>
      <w:r w:rsidR="009E1034">
        <w:rPr>
          <w:sz w:val="24"/>
          <w:szCs w:val="24"/>
        </w:rPr>
        <w:t>2</w:t>
      </w:r>
      <w:r>
        <w:rPr>
          <w:sz w:val="24"/>
          <w:szCs w:val="24"/>
        </w:rPr>
        <w:t xml:space="preserve"> χρόνια, από το </w:t>
      </w:r>
      <w:r w:rsidR="009E1034">
        <w:rPr>
          <w:sz w:val="24"/>
          <w:szCs w:val="24"/>
        </w:rPr>
        <w:t>2012-2014</w:t>
      </w:r>
      <w:r>
        <w:rPr>
          <w:sz w:val="24"/>
          <w:szCs w:val="24"/>
        </w:rPr>
        <w:t xml:space="preserve"> και η δεύτερη </w:t>
      </w:r>
      <w:r w:rsidR="009E1034">
        <w:rPr>
          <w:sz w:val="24"/>
          <w:szCs w:val="24"/>
        </w:rPr>
        <w:t>για 1</w:t>
      </w:r>
      <w:r>
        <w:rPr>
          <w:sz w:val="24"/>
          <w:szCs w:val="24"/>
        </w:rPr>
        <w:t xml:space="preserve"> </w:t>
      </w:r>
      <w:r w:rsidR="009E1034">
        <w:rPr>
          <w:sz w:val="24"/>
          <w:szCs w:val="24"/>
        </w:rPr>
        <w:t>χρόνο</w:t>
      </w:r>
      <w:r>
        <w:rPr>
          <w:sz w:val="24"/>
          <w:szCs w:val="24"/>
        </w:rPr>
        <w:t xml:space="preserve"> </w:t>
      </w:r>
      <w:r w:rsidR="009E1034">
        <w:rPr>
          <w:sz w:val="24"/>
          <w:szCs w:val="24"/>
        </w:rPr>
        <w:t>2015-2016.</w:t>
      </w:r>
    </w:p>
    <w:p w:rsidR="006165E0" w:rsidRDefault="006305BC" w:rsidP="005263C9">
      <w:pPr>
        <w:spacing w:line="360" w:lineRule="auto"/>
        <w:jc w:val="both"/>
        <w:rPr>
          <w:sz w:val="24"/>
          <w:szCs w:val="24"/>
        </w:rPr>
      </w:pPr>
      <w:r>
        <w:rPr>
          <w:sz w:val="24"/>
          <w:szCs w:val="24"/>
        </w:rPr>
        <w:t>Στη συνέχεια,</w:t>
      </w:r>
      <w:r w:rsidR="00A16733">
        <w:rPr>
          <w:sz w:val="24"/>
          <w:szCs w:val="24"/>
        </w:rPr>
        <w:t xml:space="preserve"> </w:t>
      </w:r>
      <w:r>
        <w:rPr>
          <w:sz w:val="24"/>
          <w:szCs w:val="24"/>
        </w:rPr>
        <w:t>η</w:t>
      </w:r>
      <w:r w:rsidR="006165E0">
        <w:rPr>
          <w:sz w:val="24"/>
          <w:szCs w:val="24"/>
        </w:rPr>
        <w:t xml:space="preserve"> υψηλότερη βροχόπτωση παρατηρείται στον σταθμό </w:t>
      </w:r>
      <w:r>
        <w:rPr>
          <w:sz w:val="24"/>
          <w:szCs w:val="24"/>
        </w:rPr>
        <w:t>Σπήλι με μέσο όρο ετήσιας βροχόπτωσης 1651χιλ</w:t>
      </w:r>
      <w:r w:rsidR="006165E0">
        <w:rPr>
          <w:sz w:val="24"/>
          <w:szCs w:val="24"/>
        </w:rPr>
        <w:t xml:space="preserve">, που βρίσκεται στο </w:t>
      </w:r>
      <w:r w:rsidR="00A16733">
        <w:rPr>
          <w:sz w:val="24"/>
          <w:szCs w:val="24"/>
        </w:rPr>
        <w:t>νότιο</w:t>
      </w:r>
      <w:r w:rsidR="006165E0">
        <w:rPr>
          <w:sz w:val="24"/>
          <w:szCs w:val="24"/>
        </w:rPr>
        <w:t xml:space="preserve"> </w:t>
      </w:r>
      <w:r w:rsidR="00A16733">
        <w:rPr>
          <w:sz w:val="24"/>
          <w:szCs w:val="24"/>
        </w:rPr>
        <w:t>τμήμα του</w:t>
      </w:r>
      <w:r w:rsidR="006165E0">
        <w:rPr>
          <w:sz w:val="24"/>
          <w:szCs w:val="24"/>
        </w:rPr>
        <w:t xml:space="preserve"> νομού </w:t>
      </w:r>
      <w:r w:rsidR="00A16733">
        <w:rPr>
          <w:sz w:val="24"/>
          <w:szCs w:val="24"/>
        </w:rPr>
        <w:t>Ρεθύμνου</w:t>
      </w:r>
      <w:r w:rsidR="006165E0">
        <w:rPr>
          <w:sz w:val="24"/>
          <w:szCs w:val="24"/>
        </w:rPr>
        <w:t xml:space="preserve">, σε υψόμετρο </w:t>
      </w:r>
      <w:r w:rsidR="00A16733">
        <w:rPr>
          <w:sz w:val="24"/>
          <w:szCs w:val="24"/>
        </w:rPr>
        <w:t>390</w:t>
      </w:r>
      <w:r w:rsidR="006165E0">
        <w:rPr>
          <w:sz w:val="24"/>
          <w:szCs w:val="24"/>
        </w:rPr>
        <w:t xml:space="preserve"> μέτρων</w:t>
      </w:r>
      <w:r w:rsidR="00A16733">
        <w:rPr>
          <w:sz w:val="24"/>
          <w:szCs w:val="24"/>
        </w:rPr>
        <w:t xml:space="preserve">. </w:t>
      </w:r>
      <w:r w:rsidR="002207D0">
        <w:rPr>
          <w:sz w:val="24"/>
          <w:szCs w:val="24"/>
        </w:rPr>
        <w:t>Το μέρος εκεί είναι αρκετά ορεινό και αποτελεί νοτιοδυτική προέκταση του Ψηλορείτη.</w:t>
      </w:r>
      <w:r w:rsidR="0026122B">
        <w:rPr>
          <w:sz w:val="24"/>
          <w:szCs w:val="24"/>
        </w:rPr>
        <w:t xml:space="preserve"> Η δεύτερη υψηλότερη βροχόπτωση εμφανίζεται στο σταθμό της πόλης του Ρεθύμνου με μέσο όρο ετήσιας βροχόπτωσης 1461χιλ.</w:t>
      </w:r>
      <w:r w:rsidR="006165E0">
        <w:rPr>
          <w:sz w:val="24"/>
          <w:szCs w:val="24"/>
        </w:rPr>
        <w:t xml:space="preserve"> </w:t>
      </w:r>
      <w:r w:rsidR="002207D0">
        <w:rPr>
          <w:sz w:val="24"/>
          <w:szCs w:val="24"/>
        </w:rPr>
        <w:t>Η</w:t>
      </w:r>
      <w:r w:rsidR="006165E0">
        <w:rPr>
          <w:sz w:val="24"/>
          <w:szCs w:val="24"/>
        </w:rPr>
        <w:t xml:space="preserve"> χαμηλότερη βροχόπτωση παρατηρείται στο σταθμό της </w:t>
      </w:r>
      <w:r w:rsidR="0026122B">
        <w:rPr>
          <w:sz w:val="24"/>
          <w:szCs w:val="24"/>
        </w:rPr>
        <w:lastRenderedPageBreak/>
        <w:t>Λέντας</w:t>
      </w:r>
      <w:r w:rsidR="006165E0">
        <w:rPr>
          <w:sz w:val="24"/>
          <w:szCs w:val="24"/>
        </w:rPr>
        <w:t xml:space="preserve"> σε υψόμετρο </w:t>
      </w:r>
      <w:r w:rsidR="0026122B">
        <w:rPr>
          <w:sz w:val="24"/>
          <w:szCs w:val="24"/>
        </w:rPr>
        <w:t>15</w:t>
      </w:r>
      <w:r w:rsidR="006165E0">
        <w:rPr>
          <w:sz w:val="24"/>
          <w:szCs w:val="24"/>
        </w:rPr>
        <w:t xml:space="preserve"> μέτρων με μέση ετήσια βροχόπτωση 4</w:t>
      </w:r>
      <w:r w:rsidR="0026122B">
        <w:rPr>
          <w:sz w:val="24"/>
          <w:szCs w:val="24"/>
        </w:rPr>
        <w:t>62 χιλιοστά που βρίσκεται στο νότιο τμήμα του νομού Ηρακλείου.</w:t>
      </w:r>
      <w:r w:rsidR="00362480">
        <w:rPr>
          <w:sz w:val="24"/>
          <w:szCs w:val="24"/>
        </w:rPr>
        <w:t xml:space="preserve"> </w:t>
      </w:r>
      <w:r w:rsidR="006165E0">
        <w:rPr>
          <w:sz w:val="24"/>
          <w:szCs w:val="24"/>
        </w:rPr>
        <w:t xml:space="preserve">Ο σταθμός με το μεγαλύτερο υψόμετρο στην Κρήτη είναι ο σταθμός </w:t>
      </w:r>
      <w:r w:rsidR="0026122B">
        <w:rPr>
          <w:sz w:val="24"/>
          <w:szCs w:val="24"/>
        </w:rPr>
        <w:t>της Σαμαριάς</w:t>
      </w:r>
      <w:r w:rsidR="006165E0">
        <w:rPr>
          <w:sz w:val="24"/>
          <w:szCs w:val="24"/>
        </w:rPr>
        <w:t xml:space="preserve"> σε υψόμετρο </w:t>
      </w:r>
      <w:r w:rsidR="0026122B">
        <w:rPr>
          <w:sz w:val="24"/>
          <w:szCs w:val="24"/>
        </w:rPr>
        <w:t>1250</w:t>
      </w:r>
      <w:r w:rsidR="006165E0">
        <w:rPr>
          <w:sz w:val="24"/>
          <w:szCs w:val="24"/>
        </w:rPr>
        <w:t xml:space="preserve"> μέτρων και έχει μια μέση ετήσια βροχόπτωση </w:t>
      </w:r>
      <w:r w:rsidR="0026122B">
        <w:rPr>
          <w:sz w:val="24"/>
          <w:szCs w:val="24"/>
        </w:rPr>
        <w:t>788</w:t>
      </w:r>
      <w:r w:rsidR="006165E0">
        <w:rPr>
          <w:sz w:val="24"/>
          <w:szCs w:val="24"/>
        </w:rPr>
        <w:t xml:space="preserve"> χιλιοστά.</w:t>
      </w:r>
      <w:r w:rsidR="006165E0" w:rsidRPr="000C0FFE">
        <w:rPr>
          <w:color w:val="FF0000"/>
          <w:sz w:val="24"/>
          <w:szCs w:val="24"/>
        </w:rPr>
        <w:t xml:space="preserve"> </w:t>
      </w:r>
      <w:r w:rsidR="00FC32AE">
        <w:rPr>
          <w:color w:val="000000" w:themeColor="text1"/>
          <w:sz w:val="24"/>
          <w:szCs w:val="24"/>
        </w:rPr>
        <w:t xml:space="preserve">Ο σταθμός της Σαμαριάς αλλά και άλλοι κοντινοί σταθμοί όπως Παλαιά Ρουματά και Μούρι  παρουσιάζουν αρκετά υψηλή ετήσια βροχόπτωση  καθώς βρίσκονται σε κοντινή απόσταση από την οροσειρά των Λευκών Όρων, η οποία εκτείνεται στη δυτική Κρήτη. </w:t>
      </w:r>
      <w:r w:rsidR="006E2DE3">
        <w:rPr>
          <w:color w:val="000000" w:themeColor="text1"/>
          <w:sz w:val="24"/>
          <w:szCs w:val="24"/>
        </w:rPr>
        <w:t>Τα Λευκά Όρη είναι υπεύθυνα για τις περισσότερες βροχοπτώσεις στους νομούς δυτικά της Κρήτης</w:t>
      </w:r>
      <w:r w:rsidR="003B32FC">
        <w:rPr>
          <w:color w:val="000000" w:themeColor="text1"/>
          <w:sz w:val="24"/>
          <w:szCs w:val="24"/>
        </w:rPr>
        <w:t xml:space="preserve"> όπως Χανίων και Ρεθύμνου</w:t>
      </w:r>
      <w:r w:rsidR="00F2795B">
        <w:rPr>
          <w:color w:val="000000" w:themeColor="text1"/>
          <w:sz w:val="24"/>
          <w:szCs w:val="24"/>
        </w:rPr>
        <w:t>.</w:t>
      </w:r>
      <w:r w:rsidR="00BD18C7">
        <w:rPr>
          <w:sz w:val="24"/>
          <w:szCs w:val="24"/>
        </w:rPr>
        <w:t xml:space="preserve"> Επιπλέον, ό</w:t>
      </w:r>
      <w:r w:rsidR="006165E0" w:rsidRPr="00CD39F8">
        <w:rPr>
          <w:sz w:val="24"/>
          <w:szCs w:val="24"/>
        </w:rPr>
        <w:t>σον αφορά την σχέση μεταξύ της στάθμης της βροχόπτωσης και του</w:t>
      </w:r>
      <w:r w:rsidR="006165E0">
        <w:rPr>
          <w:sz w:val="24"/>
          <w:szCs w:val="24"/>
        </w:rPr>
        <w:t xml:space="preserve"> υψομέτρου στο οποίο βρίσκεται </w:t>
      </w:r>
      <w:r w:rsidR="00BD18C7">
        <w:rPr>
          <w:sz w:val="24"/>
          <w:szCs w:val="24"/>
        </w:rPr>
        <w:t>ο κάθε</w:t>
      </w:r>
      <w:r w:rsidR="006165E0" w:rsidRPr="00CD39F8">
        <w:rPr>
          <w:sz w:val="24"/>
          <w:szCs w:val="24"/>
        </w:rPr>
        <w:t xml:space="preserve"> σταθμός,</w:t>
      </w:r>
      <w:r w:rsidR="006165E0">
        <w:rPr>
          <w:sz w:val="24"/>
          <w:szCs w:val="24"/>
        </w:rPr>
        <w:t xml:space="preserve"> εκτιμάται</w:t>
      </w:r>
      <w:r w:rsidR="006165E0" w:rsidRPr="00CD39F8">
        <w:rPr>
          <w:sz w:val="24"/>
          <w:szCs w:val="24"/>
        </w:rPr>
        <w:t xml:space="preserve"> ότι οι σταθμοί που βρίσκονται σε υψόμετρο πάνω από τα </w:t>
      </w:r>
      <w:r w:rsidR="004D0090">
        <w:rPr>
          <w:sz w:val="24"/>
          <w:szCs w:val="24"/>
        </w:rPr>
        <w:t>400-500</w:t>
      </w:r>
      <w:r w:rsidR="006165E0" w:rsidRPr="00CD39F8">
        <w:rPr>
          <w:sz w:val="24"/>
          <w:szCs w:val="24"/>
        </w:rPr>
        <w:t xml:space="preserve"> μέτρα δέχονται </w:t>
      </w:r>
      <w:r w:rsidR="004D0090">
        <w:rPr>
          <w:sz w:val="24"/>
          <w:szCs w:val="24"/>
        </w:rPr>
        <w:t>αρκετά μεγαλύτερη</w:t>
      </w:r>
      <w:r w:rsidR="006165E0" w:rsidRPr="00CD39F8">
        <w:rPr>
          <w:sz w:val="24"/>
          <w:szCs w:val="24"/>
        </w:rPr>
        <w:t xml:space="preserve"> ποσότητα υδατόπτωσης από τους σταθμούς που είναι τοποθετημένοι</w:t>
      </w:r>
      <w:r w:rsidR="006165E0">
        <w:rPr>
          <w:sz w:val="24"/>
          <w:szCs w:val="24"/>
        </w:rPr>
        <w:t xml:space="preserve"> σε υψόμετρο έως και 20 μέτρα</w:t>
      </w:r>
      <w:r w:rsidR="004D0090">
        <w:rPr>
          <w:sz w:val="24"/>
          <w:szCs w:val="24"/>
        </w:rPr>
        <w:t>. Σταθμοί που βρίσκονται τοποθετημένοι σε χαμηλά υψόμετρα είναι της Αγία Γαλήνης, του Παλαιόκαστρου, της Φοινικιάς και της Γαύδου.</w:t>
      </w:r>
    </w:p>
    <w:p w:rsidR="009378F9" w:rsidRPr="00D45BC2" w:rsidRDefault="009378F9" w:rsidP="005263C9">
      <w:pPr>
        <w:spacing w:line="360" w:lineRule="auto"/>
        <w:jc w:val="both"/>
        <w:rPr>
          <w:sz w:val="24"/>
          <w:szCs w:val="24"/>
        </w:rPr>
      </w:pPr>
      <w:r>
        <w:rPr>
          <w:sz w:val="24"/>
          <w:szCs w:val="24"/>
        </w:rPr>
        <w:t>Όσον αφορά τα υπόγεια νερά</w:t>
      </w:r>
      <w:r w:rsidR="00E67887">
        <w:rPr>
          <w:sz w:val="24"/>
          <w:szCs w:val="24"/>
        </w:rPr>
        <w:t xml:space="preserve"> π</w:t>
      </w:r>
      <w:r w:rsidR="00742BC7">
        <w:rPr>
          <w:sz w:val="24"/>
          <w:szCs w:val="24"/>
        </w:rPr>
        <w:t xml:space="preserve">αρατηρήθηκε ότι το έτος 2011-2012 η στάθμη </w:t>
      </w:r>
      <w:r w:rsidR="00E67887">
        <w:rPr>
          <w:sz w:val="24"/>
          <w:szCs w:val="24"/>
        </w:rPr>
        <w:t>των</w:t>
      </w:r>
      <w:r w:rsidR="00742BC7">
        <w:rPr>
          <w:sz w:val="24"/>
          <w:szCs w:val="24"/>
        </w:rPr>
        <w:t xml:space="preserve"> υπόγει</w:t>
      </w:r>
      <w:r w:rsidR="00E67887">
        <w:rPr>
          <w:sz w:val="24"/>
          <w:szCs w:val="24"/>
        </w:rPr>
        <w:t>ων</w:t>
      </w:r>
      <w:r w:rsidR="00742BC7">
        <w:rPr>
          <w:sz w:val="24"/>
          <w:szCs w:val="24"/>
        </w:rPr>
        <w:t xml:space="preserve"> </w:t>
      </w:r>
      <w:r w:rsidR="00E67887">
        <w:rPr>
          <w:sz w:val="24"/>
          <w:szCs w:val="24"/>
        </w:rPr>
        <w:t>νερών</w:t>
      </w:r>
      <w:r w:rsidR="00742BC7">
        <w:rPr>
          <w:sz w:val="24"/>
          <w:szCs w:val="24"/>
        </w:rPr>
        <w:t xml:space="preserve"> είναι </w:t>
      </w:r>
      <w:r w:rsidR="00E67887">
        <w:rPr>
          <w:sz w:val="24"/>
          <w:szCs w:val="24"/>
        </w:rPr>
        <w:t xml:space="preserve">η </w:t>
      </w:r>
      <w:r w:rsidR="00742BC7">
        <w:rPr>
          <w:sz w:val="24"/>
          <w:szCs w:val="24"/>
        </w:rPr>
        <w:t>υψηλότερη ενώ για τη χρονιά 2013-2014 η στάθμη είναι η χαμηλότερη.</w:t>
      </w:r>
      <w:r w:rsidR="006134A1">
        <w:rPr>
          <w:sz w:val="24"/>
          <w:szCs w:val="24"/>
        </w:rPr>
        <w:t xml:space="preserve"> </w:t>
      </w:r>
    </w:p>
    <w:p w:rsidR="006165E0" w:rsidRPr="00CD39F8" w:rsidRDefault="003D4C4B" w:rsidP="005263C9">
      <w:pPr>
        <w:spacing w:line="360" w:lineRule="auto"/>
        <w:jc w:val="both"/>
        <w:rPr>
          <w:sz w:val="24"/>
          <w:szCs w:val="24"/>
        </w:rPr>
      </w:pPr>
      <w:r>
        <w:rPr>
          <w:sz w:val="24"/>
          <w:szCs w:val="24"/>
        </w:rPr>
        <w:t xml:space="preserve">Από τη γεωστατιστική μέθοδο </w:t>
      </w:r>
      <w:r w:rsidRPr="00CD39F8">
        <w:rPr>
          <w:sz w:val="24"/>
          <w:szCs w:val="24"/>
          <w:lang w:val="en-US"/>
        </w:rPr>
        <w:t>ordinary</w:t>
      </w:r>
      <w:r w:rsidRPr="00CD39F8">
        <w:rPr>
          <w:sz w:val="24"/>
          <w:szCs w:val="24"/>
        </w:rPr>
        <w:t xml:space="preserve"> </w:t>
      </w:r>
      <w:r>
        <w:rPr>
          <w:sz w:val="24"/>
          <w:szCs w:val="24"/>
          <w:lang w:val="en-US"/>
        </w:rPr>
        <w:t>K</w:t>
      </w:r>
      <w:r w:rsidRPr="00CD39F8">
        <w:rPr>
          <w:sz w:val="24"/>
          <w:szCs w:val="24"/>
          <w:lang w:val="en-US"/>
        </w:rPr>
        <w:t>riging</w:t>
      </w:r>
      <w:r w:rsidRPr="00CD39F8">
        <w:rPr>
          <w:sz w:val="24"/>
          <w:szCs w:val="24"/>
        </w:rPr>
        <w:t xml:space="preserve"> </w:t>
      </w:r>
      <w:r w:rsidR="006165E0" w:rsidRPr="00CD39F8">
        <w:rPr>
          <w:sz w:val="24"/>
          <w:szCs w:val="24"/>
        </w:rPr>
        <w:t xml:space="preserve">κατασκευάστηκαν </w:t>
      </w:r>
      <w:r>
        <w:rPr>
          <w:sz w:val="24"/>
          <w:szCs w:val="24"/>
        </w:rPr>
        <w:t>χάρτες για τη</w:t>
      </w:r>
      <w:r w:rsidR="00E914BE">
        <w:rPr>
          <w:sz w:val="24"/>
          <w:szCs w:val="24"/>
        </w:rPr>
        <w:t xml:space="preserve"> βροχόπτ</w:t>
      </w:r>
      <w:r>
        <w:rPr>
          <w:sz w:val="24"/>
          <w:szCs w:val="24"/>
        </w:rPr>
        <w:t>ωση</w:t>
      </w:r>
      <w:r w:rsidR="00E914BE">
        <w:rPr>
          <w:sz w:val="24"/>
          <w:szCs w:val="24"/>
        </w:rPr>
        <w:t xml:space="preserve"> και τ</w:t>
      </w:r>
      <w:r>
        <w:rPr>
          <w:sz w:val="24"/>
          <w:szCs w:val="24"/>
        </w:rPr>
        <w:t>α υπόγεια νερά</w:t>
      </w:r>
      <w:r w:rsidR="00E914BE">
        <w:rPr>
          <w:sz w:val="24"/>
          <w:szCs w:val="24"/>
        </w:rPr>
        <w:t xml:space="preserve"> στο διαμέρισμα της Κρήτης</w:t>
      </w:r>
      <w:r w:rsidR="006165E0" w:rsidRPr="00CD39F8">
        <w:rPr>
          <w:sz w:val="24"/>
          <w:szCs w:val="24"/>
        </w:rPr>
        <w:t>.</w:t>
      </w:r>
      <w:r w:rsidR="006165E0">
        <w:rPr>
          <w:sz w:val="24"/>
          <w:szCs w:val="24"/>
        </w:rPr>
        <w:t xml:space="preserve"> </w:t>
      </w:r>
      <w:r w:rsidR="009F59E8">
        <w:rPr>
          <w:sz w:val="24"/>
          <w:szCs w:val="24"/>
        </w:rPr>
        <w:t xml:space="preserve">Για  κάθε ένα υδρολογικό έτος 2007-2016 </w:t>
      </w:r>
      <w:r w:rsidR="00EF0715">
        <w:rPr>
          <w:sz w:val="24"/>
          <w:szCs w:val="24"/>
        </w:rPr>
        <w:t>παρουσιάζεται</w:t>
      </w:r>
      <w:r w:rsidR="009F59E8">
        <w:rPr>
          <w:sz w:val="24"/>
          <w:szCs w:val="24"/>
        </w:rPr>
        <w:t xml:space="preserve"> </w:t>
      </w:r>
      <w:r w:rsidR="00EF0715">
        <w:rPr>
          <w:sz w:val="24"/>
          <w:szCs w:val="24"/>
        </w:rPr>
        <w:t xml:space="preserve"> </w:t>
      </w:r>
      <w:r w:rsidR="006165E0">
        <w:rPr>
          <w:sz w:val="24"/>
          <w:szCs w:val="24"/>
        </w:rPr>
        <w:t>η χωρική ανάλυση των βροχοπτώσεων</w:t>
      </w:r>
      <w:r w:rsidR="009F59E8">
        <w:rPr>
          <w:sz w:val="24"/>
          <w:szCs w:val="24"/>
        </w:rPr>
        <w:t xml:space="preserve"> και για τα έτη 2007-2014</w:t>
      </w:r>
      <w:r w:rsidR="00EF0715">
        <w:rPr>
          <w:sz w:val="24"/>
          <w:szCs w:val="24"/>
        </w:rPr>
        <w:t xml:space="preserve"> η χωρική ανάλυση των υπόγειων υδροφορέων</w:t>
      </w:r>
      <w:r w:rsidR="006165E0">
        <w:rPr>
          <w:sz w:val="24"/>
          <w:szCs w:val="24"/>
        </w:rPr>
        <w:t>.</w:t>
      </w:r>
      <w:r w:rsidR="00EF0715">
        <w:rPr>
          <w:sz w:val="24"/>
          <w:szCs w:val="24"/>
        </w:rPr>
        <w:t xml:space="preserve"> </w:t>
      </w:r>
      <w:r w:rsidR="006165E0" w:rsidRPr="00CD39F8">
        <w:rPr>
          <w:sz w:val="24"/>
          <w:szCs w:val="24"/>
        </w:rPr>
        <w:t>Μια συνολική εκτίμηση</w:t>
      </w:r>
      <w:r w:rsidR="00EF0715">
        <w:rPr>
          <w:sz w:val="24"/>
          <w:szCs w:val="24"/>
        </w:rPr>
        <w:t xml:space="preserve"> της κατάστασης</w:t>
      </w:r>
      <w:r w:rsidR="006165E0" w:rsidRPr="00CD39F8">
        <w:rPr>
          <w:sz w:val="24"/>
          <w:szCs w:val="24"/>
        </w:rPr>
        <w:t xml:space="preserve"> είναι ότι</w:t>
      </w:r>
      <w:r w:rsidR="006165E0">
        <w:rPr>
          <w:sz w:val="24"/>
          <w:szCs w:val="24"/>
        </w:rPr>
        <w:t>,</w:t>
      </w:r>
      <w:r w:rsidR="006165E0" w:rsidRPr="00CD39F8">
        <w:rPr>
          <w:sz w:val="24"/>
          <w:szCs w:val="24"/>
        </w:rPr>
        <w:t xml:space="preserve"> όπως αναφέρθηκε και στο κομμάτι της στατιστικής ανάλυσης, η βροχόπτωση στο δυτικό μέρος του νησιού είναι </w:t>
      </w:r>
      <w:r w:rsidR="00EF0715">
        <w:rPr>
          <w:sz w:val="24"/>
          <w:szCs w:val="24"/>
        </w:rPr>
        <w:t>μεγαλύτερη</w:t>
      </w:r>
      <w:r w:rsidR="006165E0">
        <w:rPr>
          <w:sz w:val="24"/>
          <w:szCs w:val="24"/>
        </w:rPr>
        <w:t xml:space="preserve"> από ότι στο ανατολικό</w:t>
      </w:r>
      <w:r w:rsidR="006165E0" w:rsidRPr="00CD39F8">
        <w:rPr>
          <w:sz w:val="24"/>
          <w:szCs w:val="24"/>
        </w:rPr>
        <w:t xml:space="preserve">. </w:t>
      </w:r>
      <w:r w:rsidR="006165E0">
        <w:rPr>
          <w:sz w:val="24"/>
          <w:szCs w:val="24"/>
        </w:rPr>
        <w:t>Ωστόσο, η χωρική μεταβολή της βροχόπτωσης για όλα τα υδρολογικά έτη που μελετήθηκαν διαφέρει και εξαρτάται από τα χαρακτηριστικά της βροχόπτωσης</w:t>
      </w:r>
      <w:r w:rsidR="00E92CDD">
        <w:rPr>
          <w:sz w:val="24"/>
          <w:szCs w:val="24"/>
        </w:rPr>
        <w:t xml:space="preserve"> κάθε φορά </w:t>
      </w:r>
      <w:r w:rsidR="006165E0">
        <w:rPr>
          <w:sz w:val="24"/>
          <w:szCs w:val="24"/>
        </w:rPr>
        <w:t xml:space="preserve"> κατά τα έτη αυτά. </w:t>
      </w:r>
      <w:r w:rsidR="00BC596D">
        <w:rPr>
          <w:sz w:val="24"/>
          <w:szCs w:val="24"/>
        </w:rPr>
        <w:t xml:space="preserve">Υπάρχουν και χρονιές όπως το 2012-2014 και 2015-2016 που η βροχόπτωση είναι αρκετά χαμηλή σε όλο το νησί της Κρήτης. Η χαρτογράφηση παρουσιάζεται με την κατάλληλη κλίμακα και υπόμνημα για κάθε χρονιά ώστε να διακρίνονται οι διαφορές της βροχόπτωσης. Ενδιαφέρον παρουσιάζει η χωρική μεταβολή του μέσου όρου της </w:t>
      </w:r>
      <w:r w:rsidR="00BC596D">
        <w:rPr>
          <w:sz w:val="24"/>
          <w:szCs w:val="24"/>
        </w:rPr>
        <w:lastRenderedPageBreak/>
        <w:t>συνολικής βροχόπτωσης των ετών μελέτης καθώς και του υπόγειου υδροφορέα με τις αντίστοιχες ξηρές και υγρές περιόδους.</w:t>
      </w:r>
    </w:p>
    <w:p w:rsidR="006165E0" w:rsidRDefault="00532FBF" w:rsidP="005263C9">
      <w:pPr>
        <w:spacing w:line="360" w:lineRule="auto"/>
        <w:jc w:val="both"/>
        <w:rPr>
          <w:sz w:val="24"/>
          <w:szCs w:val="24"/>
        </w:rPr>
      </w:pPr>
      <w:r>
        <w:rPr>
          <w:sz w:val="24"/>
          <w:szCs w:val="24"/>
        </w:rPr>
        <w:t>Πιο συγκεκριμένα,</w:t>
      </w:r>
      <w:r w:rsidR="006165E0">
        <w:rPr>
          <w:sz w:val="24"/>
          <w:szCs w:val="24"/>
        </w:rPr>
        <w:t xml:space="preserve"> </w:t>
      </w:r>
      <w:r>
        <w:rPr>
          <w:sz w:val="24"/>
          <w:szCs w:val="24"/>
        </w:rPr>
        <w:t xml:space="preserve">για τη δημιουργία </w:t>
      </w:r>
      <w:r w:rsidR="006165E0">
        <w:rPr>
          <w:sz w:val="24"/>
          <w:szCs w:val="24"/>
        </w:rPr>
        <w:t xml:space="preserve"> </w:t>
      </w:r>
      <w:r>
        <w:rPr>
          <w:sz w:val="24"/>
          <w:szCs w:val="24"/>
        </w:rPr>
        <w:t>χαρτών</w:t>
      </w:r>
      <w:r w:rsidR="006165E0">
        <w:rPr>
          <w:sz w:val="24"/>
          <w:szCs w:val="24"/>
        </w:rPr>
        <w:t xml:space="preserve"> χωρικής μεταβολής της βροχόπτωσης</w:t>
      </w:r>
      <w:r>
        <w:rPr>
          <w:sz w:val="24"/>
          <w:szCs w:val="24"/>
        </w:rPr>
        <w:t xml:space="preserve"> μελετήθηκε για κάθε χρονιά με  τη μέθοδο </w:t>
      </w:r>
      <w:r>
        <w:rPr>
          <w:sz w:val="24"/>
          <w:szCs w:val="24"/>
          <w:lang w:val="en-US"/>
        </w:rPr>
        <w:t>Ordinary</w:t>
      </w:r>
      <w:r w:rsidRPr="00532FBF">
        <w:rPr>
          <w:sz w:val="24"/>
          <w:szCs w:val="24"/>
        </w:rPr>
        <w:t xml:space="preserve"> </w:t>
      </w:r>
      <w:r w:rsidR="00BE5AEF">
        <w:rPr>
          <w:sz w:val="24"/>
          <w:szCs w:val="24"/>
          <w:lang w:val="en-US"/>
        </w:rPr>
        <w:t>K</w:t>
      </w:r>
      <w:r>
        <w:rPr>
          <w:sz w:val="24"/>
          <w:szCs w:val="24"/>
          <w:lang w:val="en-US"/>
        </w:rPr>
        <w:t>riging</w:t>
      </w:r>
      <w:r>
        <w:rPr>
          <w:sz w:val="24"/>
          <w:szCs w:val="24"/>
        </w:rPr>
        <w:t xml:space="preserve"> τέσσερις τύποι ημιβαριογραμμάτων</w:t>
      </w:r>
      <w:r w:rsidRPr="00CD39F8">
        <w:rPr>
          <w:sz w:val="24"/>
          <w:szCs w:val="24"/>
        </w:rPr>
        <w:t xml:space="preserve">: </w:t>
      </w:r>
      <w:r>
        <w:rPr>
          <w:sz w:val="24"/>
          <w:szCs w:val="24"/>
        </w:rPr>
        <w:t xml:space="preserve">το </w:t>
      </w:r>
      <w:r w:rsidRPr="00CD39F8">
        <w:rPr>
          <w:sz w:val="24"/>
          <w:szCs w:val="24"/>
        </w:rPr>
        <w:t>σφαιρικό,</w:t>
      </w:r>
      <w:r>
        <w:rPr>
          <w:sz w:val="24"/>
          <w:szCs w:val="24"/>
        </w:rPr>
        <w:t xml:space="preserve"> το</w:t>
      </w:r>
      <w:r w:rsidRPr="00CD39F8">
        <w:rPr>
          <w:sz w:val="24"/>
          <w:szCs w:val="24"/>
        </w:rPr>
        <w:t xml:space="preserve"> εκθετικό,</w:t>
      </w:r>
      <w:r>
        <w:rPr>
          <w:sz w:val="24"/>
          <w:szCs w:val="24"/>
        </w:rPr>
        <w:t xml:space="preserve"> το</w:t>
      </w:r>
      <w:r w:rsidRPr="00CD39F8">
        <w:rPr>
          <w:sz w:val="24"/>
          <w:szCs w:val="24"/>
        </w:rPr>
        <w:t xml:space="preserve"> γκαουσιανό και</w:t>
      </w:r>
      <w:r>
        <w:rPr>
          <w:sz w:val="24"/>
          <w:szCs w:val="24"/>
        </w:rPr>
        <w:t xml:space="preserve"> το</w:t>
      </w:r>
      <w:r w:rsidRPr="00CD39F8">
        <w:rPr>
          <w:sz w:val="24"/>
          <w:szCs w:val="24"/>
        </w:rPr>
        <w:t xml:space="preserve"> </w:t>
      </w:r>
      <w:r w:rsidRPr="00CD39F8">
        <w:rPr>
          <w:sz w:val="24"/>
          <w:szCs w:val="24"/>
          <w:lang w:val="en-US"/>
        </w:rPr>
        <w:t>K</w:t>
      </w:r>
      <w:r w:rsidRPr="00CD39F8">
        <w:rPr>
          <w:sz w:val="24"/>
          <w:szCs w:val="24"/>
        </w:rPr>
        <w:t>-</w:t>
      </w:r>
      <w:r>
        <w:rPr>
          <w:sz w:val="24"/>
          <w:szCs w:val="24"/>
          <w:lang w:val="en-US"/>
        </w:rPr>
        <w:t>B</w:t>
      </w:r>
      <w:r w:rsidRPr="00CD39F8">
        <w:rPr>
          <w:sz w:val="24"/>
          <w:szCs w:val="24"/>
          <w:lang w:val="en-US"/>
        </w:rPr>
        <w:t>essel</w:t>
      </w:r>
      <w:r>
        <w:rPr>
          <w:sz w:val="24"/>
          <w:szCs w:val="24"/>
        </w:rPr>
        <w:t xml:space="preserve">. </w:t>
      </w:r>
      <w:r w:rsidR="00B7470D">
        <w:rPr>
          <w:sz w:val="24"/>
          <w:szCs w:val="24"/>
        </w:rPr>
        <w:t>Για κάθε έναν τύπο ημιβαριογράμματος συγκρίναμε το σφάλμα και γινόταν χαρτογράφηση σύμφωνα με το μικρότερο σφάλμα.</w:t>
      </w:r>
      <w:r w:rsidR="00EB7528">
        <w:rPr>
          <w:sz w:val="24"/>
          <w:szCs w:val="24"/>
        </w:rPr>
        <w:t xml:space="preserve"> Ως επί το πλείστον, η χαρτογράφηση έγινε με τον εκθετικό και τον σφαιρικό τύπο </w:t>
      </w:r>
      <w:r w:rsidR="00B7470D">
        <w:rPr>
          <w:sz w:val="24"/>
          <w:szCs w:val="24"/>
        </w:rPr>
        <w:t xml:space="preserve"> </w:t>
      </w:r>
      <w:r w:rsidR="00EB7528">
        <w:rPr>
          <w:sz w:val="24"/>
          <w:szCs w:val="24"/>
        </w:rPr>
        <w:t xml:space="preserve">καθώς </w:t>
      </w:r>
      <w:r w:rsidR="00E032E6">
        <w:rPr>
          <w:sz w:val="24"/>
          <w:szCs w:val="24"/>
        </w:rPr>
        <w:t>διαπιστωνόταν μικρότερο σφάλμα συγκριτικά με τους υπόλοιπους τύπους.</w:t>
      </w:r>
      <w:r w:rsidR="00852E44">
        <w:rPr>
          <w:sz w:val="24"/>
          <w:szCs w:val="24"/>
        </w:rPr>
        <w:t xml:space="preserve"> </w:t>
      </w:r>
      <w:r w:rsidR="005C6D7A">
        <w:rPr>
          <w:sz w:val="24"/>
          <w:szCs w:val="24"/>
        </w:rPr>
        <w:t xml:space="preserve">Το πιο σκούρο μπλε χρώμα παρουσιάζει τις περιοχές με έντονη βροχόπτωση ενώ με πιο αχνό μπλε χρώμα τις περιοχές με μικρότερη στάθμη βροχόπτωσης. </w:t>
      </w:r>
      <w:r w:rsidR="00370D67">
        <w:rPr>
          <w:sz w:val="24"/>
          <w:szCs w:val="24"/>
        </w:rPr>
        <w:t>Σύμφωνα με τους χάρτες</w:t>
      </w:r>
      <w:r w:rsidR="006165E0" w:rsidRPr="00CD39F8">
        <w:rPr>
          <w:sz w:val="24"/>
          <w:szCs w:val="24"/>
        </w:rPr>
        <w:t xml:space="preserve"> στο δυτικό μέρος του νησιού, εκεί όπου</w:t>
      </w:r>
      <w:r w:rsidR="006165E0">
        <w:rPr>
          <w:sz w:val="24"/>
          <w:szCs w:val="24"/>
        </w:rPr>
        <w:t xml:space="preserve"> βρίσκονται τα Λευκά Όρη  παρατηρείται </w:t>
      </w:r>
      <w:r w:rsidR="006165E0" w:rsidRPr="00CD39F8">
        <w:rPr>
          <w:sz w:val="24"/>
          <w:szCs w:val="24"/>
        </w:rPr>
        <w:t>υψηλή στάθμη βροχόπτωσης. Επίσης, αντ</w:t>
      </w:r>
      <w:r w:rsidR="006165E0">
        <w:rPr>
          <w:sz w:val="24"/>
          <w:szCs w:val="24"/>
        </w:rPr>
        <w:t xml:space="preserve">ίστοιχη συμπεριφορά </w:t>
      </w:r>
      <w:r w:rsidR="006165E0" w:rsidRPr="00CD39F8">
        <w:rPr>
          <w:sz w:val="24"/>
          <w:szCs w:val="24"/>
        </w:rPr>
        <w:t>εντοπίζεται</w:t>
      </w:r>
      <w:r w:rsidR="006165E0">
        <w:rPr>
          <w:sz w:val="24"/>
          <w:szCs w:val="24"/>
        </w:rPr>
        <w:t xml:space="preserve"> στο κεντρικό τμήμα του νησιού όπου βρίσκεται το όρος Ίδη όπως και στο κεντρικό προς ανατολικό</w:t>
      </w:r>
      <w:r w:rsidR="006165E0" w:rsidRPr="00CD39F8">
        <w:rPr>
          <w:sz w:val="24"/>
          <w:szCs w:val="24"/>
        </w:rPr>
        <w:t xml:space="preserve"> </w:t>
      </w:r>
      <w:r w:rsidR="006165E0">
        <w:rPr>
          <w:sz w:val="24"/>
          <w:szCs w:val="24"/>
        </w:rPr>
        <w:t>τμήμα</w:t>
      </w:r>
      <w:r w:rsidR="006165E0" w:rsidRPr="00CD39F8">
        <w:rPr>
          <w:sz w:val="24"/>
          <w:szCs w:val="24"/>
        </w:rPr>
        <w:t xml:space="preserve"> του νησιού όπου βρίσκεται το Όρος</w:t>
      </w:r>
      <w:r w:rsidR="006165E0">
        <w:rPr>
          <w:sz w:val="24"/>
          <w:szCs w:val="24"/>
        </w:rPr>
        <w:t xml:space="preserve"> Δίκτη</w:t>
      </w:r>
      <w:r w:rsidR="006165E0" w:rsidRPr="00CD39F8">
        <w:rPr>
          <w:sz w:val="24"/>
          <w:szCs w:val="24"/>
        </w:rPr>
        <w:t>. Οι στάθμες κοντά στο όρος αυτό δεν είναι τόσο αυξημένες όσο στα Λευκά Όρη</w:t>
      </w:r>
      <w:r w:rsidR="00613F00">
        <w:rPr>
          <w:sz w:val="24"/>
          <w:szCs w:val="24"/>
        </w:rPr>
        <w:t xml:space="preserve"> που αποτελεί τη μεγαλύτερη οροσειρά</w:t>
      </w:r>
      <w:r w:rsidR="006165E0" w:rsidRPr="00CD39F8">
        <w:rPr>
          <w:sz w:val="24"/>
          <w:szCs w:val="24"/>
        </w:rPr>
        <w:t>, αλλά διαφοροποιείται σε σύγκριση με τα γειτονικά του τμήματα τα οποία έχουν</w:t>
      </w:r>
      <w:r w:rsidR="006165E0">
        <w:rPr>
          <w:sz w:val="24"/>
          <w:szCs w:val="24"/>
        </w:rPr>
        <w:t xml:space="preserve"> σημαντικά χαμηλότερες στάθμες βροχόπτωσης. </w:t>
      </w:r>
      <w:r w:rsidR="00447E0C">
        <w:rPr>
          <w:sz w:val="24"/>
          <w:szCs w:val="24"/>
        </w:rPr>
        <w:t>Τέλος, ό</w:t>
      </w:r>
      <w:r w:rsidR="006165E0">
        <w:rPr>
          <w:sz w:val="24"/>
          <w:szCs w:val="24"/>
        </w:rPr>
        <w:t>σον αφορά χαρακτηριστικές χαμηλές στάθμες βροχόπτωσης, αυτές συναντώνται σε όλους τους χάρτες κυρίως στο νότιο τμήμα του νομού Ηρακλείου και πιο συγκεκρι</w:t>
      </w:r>
      <w:r w:rsidR="009E1034">
        <w:rPr>
          <w:sz w:val="24"/>
          <w:szCs w:val="24"/>
        </w:rPr>
        <w:t xml:space="preserve">μένα στην πεδιάδα της </w:t>
      </w:r>
      <w:r w:rsidR="00447E0C">
        <w:rPr>
          <w:sz w:val="24"/>
          <w:szCs w:val="24"/>
        </w:rPr>
        <w:t>Μεσσαράς αλλά και βόρειο τμήμα</w:t>
      </w:r>
      <w:r w:rsidR="00E37CA9">
        <w:rPr>
          <w:sz w:val="24"/>
          <w:szCs w:val="24"/>
        </w:rPr>
        <w:t xml:space="preserve"> του νομού Λασιθίου.</w:t>
      </w:r>
    </w:p>
    <w:p w:rsidR="00852E44" w:rsidRPr="000E1E78" w:rsidRDefault="00852E44" w:rsidP="005263C9">
      <w:pPr>
        <w:spacing w:line="360" w:lineRule="auto"/>
        <w:jc w:val="both"/>
        <w:rPr>
          <w:sz w:val="24"/>
          <w:szCs w:val="24"/>
        </w:rPr>
      </w:pPr>
      <w:r>
        <w:rPr>
          <w:sz w:val="24"/>
          <w:szCs w:val="24"/>
        </w:rPr>
        <w:t>Επιπλέον,</w:t>
      </w:r>
      <w:r w:rsidRPr="00852E44">
        <w:rPr>
          <w:sz w:val="24"/>
          <w:szCs w:val="24"/>
        </w:rPr>
        <w:t xml:space="preserve"> </w:t>
      </w:r>
      <w:r>
        <w:rPr>
          <w:sz w:val="24"/>
          <w:szCs w:val="24"/>
        </w:rPr>
        <w:t>για τη δημιουργία  χαρτών χωρικής μεταβολής των υπόγειων νερών μελετήθηκε για κάθε χρονιά οι διάφορες διακυ</w:t>
      </w:r>
      <w:r w:rsidR="000E1E78">
        <w:rPr>
          <w:sz w:val="24"/>
          <w:szCs w:val="24"/>
        </w:rPr>
        <w:t>μάνσεις στον υπόγειο υδροφορέα. Παρατηρείται ότι οι παράκτιες περιοχές έχουν πολύ χαμηλή στάθμη που σε πολλές περιπτώσεις φτάνουν κάτω από την επιφάνεια της θάλασσας π.χ. περιοχή Τυμπακίου.</w:t>
      </w:r>
    </w:p>
    <w:p w:rsidR="00832712" w:rsidRDefault="00504C88" w:rsidP="005263C9">
      <w:pPr>
        <w:spacing w:line="360" w:lineRule="auto"/>
        <w:jc w:val="both"/>
        <w:rPr>
          <w:sz w:val="24"/>
          <w:szCs w:val="24"/>
        </w:rPr>
      </w:pPr>
      <w:r>
        <w:rPr>
          <w:sz w:val="24"/>
          <w:szCs w:val="24"/>
        </w:rPr>
        <w:t>Σ</w:t>
      </w:r>
      <w:r w:rsidR="005B66EA">
        <w:rPr>
          <w:sz w:val="24"/>
          <w:szCs w:val="24"/>
        </w:rPr>
        <w:t>ύμφωνα με την ποιοτική και ποσοτική αξιολόγηση που έγινε για το νησί της Κρ</w:t>
      </w:r>
      <w:r w:rsidR="00016E4C">
        <w:rPr>
          <w:sz w:val="24"/>
          <w:szCs w:val="24"/>
        </w:rPr>
        <w:t xml:space="preserve">ήτης παρατηρήθηκαν ορισμένες περιοχές με </w:t>
      </w:r>
      <w:r w:rsidR="003A793C">
        <w:rPr>
          <w:sz w:val="24"/>
          <w:szCs w:val="24"/>
        </w:rPr>
        <w:t>προβλήματα νερού</w:t>
      </w:r>
      <w:r w:rsidR="00E67450">
        <w:rPr>
          <w:sz w:val="24"/>
          <w:szCs w:val="24"/>
        </w:rPr>
        <w:t xml:space="preserve"> </w:t>
      </w:r>
      <w:r w:rsidR="00016E4C">
        <w:rPr>
          <w:sz w:val="24"/>
          <w:szCs w:val="24"/>
        </w:rPr>
        <w:t xml:space="preserve">λόγω υφαλμύρινσης και υπερεκμετάλλευσης. </w:t>
      </w:r>
      <w:r w:rsidR="00192637">
        <w:rPr>
          <w:sz w:val="24"/>
          <w:szCs w:val="24"/>
        </w:rPr>
        <w:t xml:space="preserve">Οι περιοχές με </w:t>
      </w:r>
      <w:r w:rsidR="00634DD5">
        <w:rPr>
          <w:sz w:val="24"/>
          <w:szCs w:val="24"/>
        </w:rPr>
        <w:t>ποιοτικό π</w:t>
      </w:r>
      <w:r w:rsidR="00192637">
        <w:rPr>
          <w:sz w:val="24"/>
          <w:szCs w:val="24"/>
        </w:rPr>
        <w:t xml:space="preserve">ρόβλημα είναι η παράκτια περιοχή </w:t>
      </w:r>
      <w:r w:rsidR="00192637">
        <w:rPr>
          <w:sz w:val="24"/>
          <w:szCs w:val="24"/>
        </w:rPr>
        <w:lastRenderedPageBreak/>
        <w:t xml:space="preserve">του βόρειου Ηρακλείου, το Τυμπάκι, οι Μοίρες, </w:t>
      </w:r>
      <w:r w:rsidR="00B25CC7">
        <w:rPr>
          <w:sz w:val="24"/>
          <w:szCs w:val="24"/>
        </w:rPr>
        <w:t xml:space="preserve">η Γαύδος, η περιοχή του Τυλισσού και η Γουδουρά. </w:t>
      </w:r>
      <w:r w:rsidR="007C205D">
        <w:rPr>
          <w:sz w:val="24"/>
          <w:szCs w:val="24"/>
        </w:rPr>
        <w:t>Σύμφωνα με</w:t>
      </w:r>
      <w:r w:rsidR="003A793C">
        <w:rPr>
          <w:sz w:val="24"/>
          <w:szCs w:val="24"/>
        </w:rPr>
        <w:t xml:space="preserve"> τα</w:t>
      </w:r>
      <w:r w:rsidR="007C205D">
        <w:rPr>
          <w:sz w:val="24"/>
          <w:szCs w:val="24"/>
        </w:rPr>
        <w:t xml:space="preserve"> βροχομετρικά δεδομένα από 82 σταθμούς στην Κρήτη </w:t>
      </w:r>
      <w:r w:rsidR="002C1F01">
        <w:rPr>
          <w:sz w:val="24"/>
          <w:szCs w:val="24"/>
        </w:rPr>
        <w:t>συγκρίθηκαν τα αποτελέσματα των βροχοπτώσεων των περιοχών αυτών για να διαπιστωθεί αν μπορεί να ανέβει η στάθμη του υδροφορέα</w:t>
      </w:r>
      <w:r w:rsidR="009611F3">
        <w:rPr>
          <w:sz w:val="24"/>
          <w:szCs w:val="24"/>
        </w:rPr>
        <w:t xml:space="preserve"> στις παραπάνω περιοχές. Διαπιστώθηκε ότι </w:t>
      </w:r>
      <w:r w:rsidR="00A11F2C">
        <w:rPr>
          <w:sz w:val="24"/>
          <w:szCs w:val="24"/>
        </w:rPr>
        <w:t>συγκριτικά με τη μέση ετήσια βροχόπτωση όλων των σταθμών στην Κρήτη που είναι 714,6</w:t>
      </w:r>
      <w:r w:rsidR="00A11F2C">
        <w:rPr>
          <w:sz w:val="24"/>
          <w:szCs w:val="24"/>
          <w:lang w:val="en-US"/>
        </w:rPr>
        <w:t>mm</w:t>
      </w:r>
      <w:r w:rsidR="00A11F2C">
        <w:rPr>
          <w:sz w:val="24"/>
          <w:szCs w:val="24"/>
        </w:rPr>
        <w:t xml:space="preserve"> , οι περιοχές με </w:t>
      </w:r>
      <w:r w:rsidR="00297A00">
        <w:rPr>
          <w:sz w:val="24"/>
          <w:szCs w:val="24"/>
        </w:rPr>
        <w:t>ποσοτικό πρόβλημα παρουσιάζουν μέση ετήσια βροχόπτωση μικρότερη από την ενδεικτική τιμή των 714,6</w:t>
      </w:r>
      <w:r w:rsidR="00297A00">
        <w:rPr>
          <w:sz w:val="24"/>
          <w:szCs w:val="24"/>
          <w:lang w:val="en-US"/>
        </w:rPr>
        <w:t>mm</w:t>
      </w:r>
      <w:r w:rsidR="00297A00" w:rsidRPr="00297A00">
        <w:rPr>
          <w:sz w:val="24"/>
          <w:szCs w:val="24"/>
        </w:rPr>
        <w:t>.</w:t>
      </w:r>
      <w:r w:rsidR="00DA7A26" w:rsidRPr="00DA7A26">
        <w:rPr>
          <w:sz w:val="24"/>
          <w:szCs w:val="24"/>
        </w:rPr>
        <w:t xml:space="preserve"> </w:t>
      </w:r>
      <w:r w:rsidR="00DA7A26">
        <w:rPr>
          <w:sz w:val="24"/>
          <w:szCs w:val="24"/>
        </w:rPr>
        <w:t>Πιο συγκεκριμένα, η παράκτια περιοχή του βόρειου Ηρακλείου έχει μέση ετήσια βροχόπτωση 395,7</w:t>
      </w:r>
      <w:r w:rsidR="00DA7A26">
        <w:rPr>
          <w:sz w:val="24"/>
          <w:szCs w:val="24"/>
          <w:lang w:val="en-US"/>
        </w:rPr>
        <w:t>mm</w:t>
      </w:r>
      <w:r w:rsidR="00DA7A26" w:rsidRPr="00DA7A26">
        <w:rPr>
          <w:sz w:val="24"/>
          <w:szCs w:val="24"/>
        </w:rPr>
        <w:t xml:space="preserve">, </w:t>
      </w:r>
      <w:r w:rsidR="00DA7A26">
        <w:rPr>
          <w:sz w:val="24"/>
          <w:szCs w:val="24"/>
        </w:rPr>
        <w:t>οι Μοίρες 529,6</w:t>
      </w:r>
      <w:r w:rsidR="00DA7A26" w:rsidRPr="00B42432">
        <w:rPr>
          <w:sz w:val="24"/>
          <w:szCs w:val="24"/>
        </w:rPr>
        <w:t>7</w:t>
      </w:r>
      <w:r w:rsidR="00DA7A26">
        <w:rPr>
          <w:sz w:val="24"/>
          <w:szCs w:val="24"/>
          <w:lang w:val="en-US"/>
        </w:rPr>
        <w:t>mm</w:t>
      </w:r>
      <w:r w:rsidR="00DA7A26">
        <w:rPr>
          <w:sz w:val="24"/>
          <w:szCs w:val="24"/>
        </w:rPr>
        <w:t xml:space="preserve"> και η Γαύδος 624,19</w:t>
      </w:r>
      <w:r w:rsidR="00DA7A26">
        <w:rPr>
          <w:sz w:val="24"/>
          <w:szCs w:val="24"/>
          <w:lang w:val="en-US"/>
        </w:rPr>
        <w:t>mm</w:t>
      </w:r>
      <w:r w:rsidR="00B42432" w:rsidRPr="00B42432">
        <w:rPr>
          <w:sz w:val="24"/>
          <w:szCs w:val="24"/>
        </w:rPr>
        <w:t xml:space="preserve">. </w:t>
      </w:r>
      <w:r w:rsidR="00B42432">
        <w:rPr>
          <w:sz w:val="24"/>
          <w:szCs w:val="24"/>
        </w:rPr>
        <w:t xml:space="preserve">Αυτό σημαίνει ότι η βροχόπτωση στις περιοχές αυτές είναι </w:t>
      </w:r>
      <w:r w:rsidR="00FA0AD8">
        <w:rPr>
          <w:sz w:val="24"/>
          <w:szCs w:val="24"/>
        </w:rPr>
        <w:t>πιο</w:t>
      </w:r>
      <w:r w:rsidR="00B42432">
        <w:rPr>
          <w:sz w:val="24"/>
          <w:szCs w:val="24"/>
        </w:rPr>
        <w:t xml:space="preserve"> χαμηλή οπότε δεν είναι μπορεί να πραγματοποιηθεί</w:t>
      </w:r>
      <w:r w:rsidR="003A5BFB">
        <w:rPr>
          <w:sz w:val="24"/>
          <w:szCs w:val="24"/>
        </w:rPr>
        <w:t xml:space="preserve"> </w:t>
      </w:r>
      <w:r w:rsidR="00FA0AD8">
        <w:rPr>
          <w:sz w:val="24"/>
          <w:szCs w:val="24"/>
        </w:rPr>
        <w:t>μεγάλη</w:t>
      </w:r>
      <w:r w:rsidR="00B42432">
        <w:rPr>
          <w:sz w:val="24"/>
          <w:szCs w:val="24"/>
        </w:rPr>
        <w:t xml:space="preserve"> αύξηση της στάθμης του υπόγειου υδροφορέα σε βαθμό ώστε να λυθεί το πρόβλημα </w:t>
      </w:r>
      <w:r w:rsidR="0053578F">
        <w:rPr>
          <w:sz w:val="24"/>
          <w:szCs w:val="24"/>
        </w:rPr>
        <w:t xml:space="preserve">της υφαλμύρινσης και </w:t>
      </w:r>
      <w:r w:rsidR="00A736B4">
        <w:rPr>
          <w:sz w:val="24"/>
          <w:szCs w:val="24"/>
        </w:rPr>
        <w:t xml:space="preserve"> της </w:t>
      </w:r>
      <w:r w:rsidR="0053578F">
        <w:rPr>
          <w:sz w:val="24"/>
          <w:szCs w:val="24"/>
        </w:rPr>
        <w:t>υπερεκμετάλλευσης.</w:t>
      </w:r>
      <w:r w:rsidR="001B0ACC">
        <w:rPr>
          <w:sz w:val="24"/>
          <w:szCs w:val="24"/>
        </w:rPr>
        <w:t xml:space="preserve"> Μπορεί σίγουρα ο υδροφορέας να ενισχυθεί από τις</w:t>
      </w:r>
      <w:r w:rsidR="00FA0AD8">
        <w:rPr>
          <w:sz w:val="24"/>
          <w:szCs w:val="24"/>
        </w:rPr>
        <w:t xml:space="preserve"> εκάστοτε βροχοπτώσεις. </w:t>
      </w:r>
      <w:r w:rsidR="005024BB">
        <w:rPr>
          <w:sz w:val="24"/>
          <w:szCs w:val="24"/>
        </w:rPr>
        <w:t xml:space="preserve">Επιπλέον, </w:t>
      </w:r>
      <w:r w:rsidR="00ED567A">
        <w:rPr>
          <w:sz w:val="24"/>
          <w:szCs w:val="24"/>
        </w:rPr>
        <w:t>βάση των δεδομένων των υπόγειων νερών η περιοχή του Ηρακλείου έχει μέσο όρο στατικής στάθμης 10</w:t>
      </w:r>
      <w:r w:rsidR="00ED567A">
        <w:rPr>
          <w:sz w:val="24"/>
          <w:szCs w:val="24"/>
          <w:lang w:val="en-US"/>
        </w:rPr>
        <w:t>m</w:t>
      </w:r>
      <w:r w:rsidR="00ED567A" w:rsidRPr="00ED567A">
        <w:rPr>
          <w:sz w:val="24"/>
          <w:szCs w:val="24"/>
        </w:rPr>
        <w:t xml:space="preserve"> </w:t>
      </w:r>
      <w:r w:rsidR="00ED567A">
        <w:rPr>
          <w:sz w:val="24"/>
          <w:szCs w:val="24"/>
        </w:rPr>
        <w:t>περίπου, η περιοχή των Μοιρών σύμφωνα με τα υδροσημεία 34</w:t>
      </w:r>
      <w:r w:rsidR="00ED567A">
        <w:rPr>
          <w:sz w:val="24"/>
          <w:szCs w:val="24"/>
          <w:lang w:val="en-US"/>
        </w:rPr>
        <w:t>m</w:t>
      </w:r>
      <w:r w:rsidR="00ED567A" w:rsidRPr="00ED567A">
        <w:rPr>
          <w:sz w:val="24"/>
          <w:szCs w:val="24"/>
        </w:rPr>
        <w:t xml:space="preserve">, </w:t>
      </w:r>
      <w:r w:rsidR="00ED567A">
        <w:rPr>
          <w:sz w:val="24"/>
          <w:szCs w:val="24"/>
        </w:rPr>
        <w:t>το Τυμπάκι 7</w:t>
      </w:r>
      <w:r w:rsidR="00ED567A" w:rsidRPr="00ED567A">
        <w:rPr>
          <w:sz w:val="24"/>
          <w:szCs w:val="24"/>
        </w:rPr>
        <w:t>,8</w:t>
      </w:r>
      <w:r w:rsidR="00ED567A">
        <w:rPr>
          <w:sz w:val="24"/>
          <w:szCs w:val="24"/>
          <w:lang w:val="en-US"/>
        </w:rPr>
        <w:t>m</w:t>
      </w:r>
      <w:r w:rsidR="00ED567A" w:rsidRPr="00ED567A">
        <w:rPr>
          <w:sz w:val="24"/>
          <w:szCs w:val="24"/>
        </w:rPr>
        <w:t xml:space="preserve"> </w:t>
      </w:r>
      <w:r w:rsidR="00ED567A">
        <w:rPr>
          <w:sz w:val="24"/>
          <w:szCs w:val="24"/>
        </w:rPr>
        <w:t>και η περιοχή Γουδουρά 24,4</w:t>
      </w:r>
      <w:r w:rsidR="00ED567A">
        <w:rPr>
          <w:sz w:val="24"/>
          <w:szCs w:val="24"/>
          <w:lang w:val="en-US"/>
        </w:rPr>
        <w:t>m</w:t>
      </w:r>
      <w:r w:rsidR="00ED567A" w:rsidRPr="00ED567A">
        <w:rPr>
          <w:sz w:val="24"/>
          <w:szCs w:val="24"/>
        </w:rPr>
        <w:t>.</w:t>
      </w:r>
      <w:r w:rsidR="008211F3" w:rsidRPr="008211F3">
        <w:rPr>
          <w:sz w:val="24"/>
          <w:szCs w:val="24"/>
        </w:rPr>
        <w:t xml:space="preserve"> </w:t>
      </w:r>
      <w:r w:rsidR="008211F3">
        <w:rPr>
          <w:sz w:val="24"/>
          <w:szCs w:val="24"/>
        </w:rPr>
        <w:t xml:space="preserve">Οι τιμές αυτές είναι αρκετά χαμηλότερες συγκριτικά με το μέσο όρο των στατικών σταθμών  </w:t>
      </w:r>
      <w:r w:rsidR="00AA19CF">
        <w:rPr>
          <w:sz w:val="24"/>
          <w:szCs w:val="24"/>
        </w:rPr>
        <w:t>των 312 υδροσημείων</w:t>
      </w:r>
      <w:r w:rsidR="00143E96">
        <w:rPr>
          <w:sz w:val="24"/>
          <w:szCs w:val="24"/>
        </w:rPr>
        <w:t xml:space="preserve"> της Κρήτης που είναι 117,1</w:t>
      </w:r>
      <w:r w:rsidR="00143E96">
        <w:rPr>
          <w:sz w:val="24"/>
          <w:szCs w:val="24"/>
          <w:lang w:val="en-US"/>
        </w:rPr>
        <w:t>m</w:t>
      </w:r>
      <w:r w:rsidR="00143E96" w:rsidRPr="00143E96">
        <w:rPr>
          <w:sz w:val="24"/>
          <w:szCs w:val="24"/>
        </w:rPr>
        <w:t>.</w:t>
      </w:r>
      <w:r w:rsidR="00016534" w:rsidRPr="00016534">
        <w:rPr>
          <w:sz w:val="24"/>
          <w:szCs w:val="24"/>
        </w:rPr>
        <w:t xml:space="preserve">  </w:t>
      </w:r>
      <w:r w:rsidR="00016534">
        <w:rPr>
          <w:sz w:val="24"/>
          <w:szCs w:val="24"/>
        </w:rPr>
        <w:t>Αυτό σημαίνει ότι δεν υπάρχει αρκετή ποσότητα διαθέσιμου υπόγειου νερού στις περιοχές με ποσοτικό πρόβλημα.</w:t>
      </w:r>
    </w:p>
    <w:p w:rsidR="009E1034" w:rsidRDefault="00504C88" w:rsidP="005263C9">
      <w:pPr>
        <w:spacing w:line="360" w:lineRule="auto"/>
        <w:jc w:val="both"/>
        <w:rPr>
          <w:sz w:val="24"/>
          <w:szCs w:val="24"/>
        </w:rPr>
      </w:pPr>
      <w:r>
        <w:rPr>
          <w:sz w:val="24"/>
          <w:szCs w:val="24"/>
        </w:rPr>
        <w:t>Στη συνέχεια</w:t>
      </w:r>
      <w:r w:rsidR="00832712">
        <w:rPr>
          <w:sz w:val="24"/>
          <w:szCs w:val="24"/>
        </w:rPr>
        <w:t xml:space="preserve">, οι περιοχές με </w:t>
      </w:r>
      <w:r w:rsidR="0041011D">
        <w:rPr>
          <w:sz w:val="24"/>
          <w:szCs w:val="24"/>
        </w:rPr>
        <w:t>ποσοτικό</w:t>
      </w:r>
      <w:r w:rsidR="00832712">
        <w:rPr>
          <w:sz w:val="24"/>
          <w:szCs w:val="24"/>
        </w:rPr>
        <w:t xml:space="preserve"> πρόβλημα </w:t>
      </w:r>
      <w:r>
        <w:rPr>
          <w:sz w:val="24"/>
          <w:szCs w:val="24"/>
        </w:rPr>
        <w:t>είναι οι περιοχές που αναφέρθηκαν και προηγουμένως όπως η Γαύδος, το βόρειο Ηράκλειο της Κρήτης, οι Μοίρες, η περιοχή Γουδουρά, το παράκτιο Τυμπάκι, η Τυλίσσου</w:t>
      </w:r>
      <w:r w:rsidR="000138D2">
        <w:rPr>
          <w:sz w:val="24"/>
          <w:szCs w:val="24"/>
        </w:rPr>
        <w:t xml:space="preserve"> και επιπλέον η περιοχή Σητείας, Σκοπής</w:t>
      </w:r>
      <w:r w:rsidR="00156E59">
        <w:rPr>
          <w:sz w:val="24"/>
          <w:szCs w:val="24"/>
        </w:rPr>
        <w:t>. Η περιοχή της Σητείας παρουσιάζει καλή ποιοτική κατάσταση όμως κακή ποσοτική κατάσταση καθώς και κακή κατάσταση υδροφορέα.</w:t>
      </w:r>
      <w:r w:rsidR="00AB5DEA">
        <w:rPr>
          <w:sz w:val="24"/>
          <w:szCs w:val="24"/>
        </w:rPr>
        <w:t xml:space="preserve"> </w:t>
      </w:r>
      <w:r w:rsidR="000138D2">
        <w:rPr>
          <w:sz w:val="24"/>
          <w:szCs w:val="24"/>
        </w:rPr>
        <w:t xml:space="preserve"> </w:t>
      </w:r>
      <w:r w:rsidR="00CE7B06">
        <w:rPr>
          <w:sz w:val="24"/>
          <w:szCs w:val="24"/>
        </w:rPr>
        <w:t>Η Σητεία σύμφωνα με τα βροχομετρικά δεδομένα των τελευταίων 9 χρόνων έχει μέσο όρο συνολικής βροχόπτωσης 480,74</w:t>
      </w:r>
      <w:r w:rsidR="00CE7B06">
        <w:rPr>
          <w:sz w:val="24"/>
          <w:szCs w:val="24"/>
          <w:lang w:val="en-US"/>
        </w:rPr>
        <w:t>mm</w:t>
      </w:r>
      <w:r w:rsidR="00CE7B06" w:rsidRPr="00CE7B06">
        <w:rPr>
          <w:sz w:val="24"/>
          <w:szCs w:val="24"/>
        </w:rPr>
        <w:t xml:space="preserve">, </w:t>
      </w:r>
      <w:r w:rsidR="00CE7B06">
        <w:rPr>
          <w:sz w:val="24"/>
          <w:szCs w:val="24"/>
        </w:rPr>
        <w:t>λίγο μικρότερη τιμή από τη μέση ετήσια βροχόπτωση όλων των σταθμών της Κρήτης.</w:t>
      </w:r>
      <w:r w:rsidR="00AA19CF">
        <w:rPr>
          <w:sz w:val="24"/>
          <w:szCs w:val="24"/>
        </w:rPr>
        <w:t xml:space="preserve"> </w:t>
      </w:r>
      <w:r w:rsidR="002F7506">
        <w:rPr>
          <w:sz w:val="24"/>
          <w:szCs w:val="24"/>
        </w:rPr>
        <w:t xml:space="preserve">Αυτό σημαίνει ότι η βροχόπτωση της περιοχής </w:t>
      </w:r>
      <w:r w:rsidR="00DE27F2">
        <w:rPr>
          <w:sz w:val="24"/>
          <w:szCs w:val="24"/>
        </w:rPr>
        <w:t>αυτής δεν</w:t>
      </w:r>
      <w:r w:rsidR="002F7506">
        <w:rPr>
          <w:sz w:val="24"/>
          <w:szCs w:val="24"/>
        </w:rPr>
        <w:t xml:space="preserve"> μπορεί να προκαλέσει αύξηση </w:t>
      </w:r>
      <w:r w:rsidR="00591B46">
        <w:rPr>
          <w:sz w:val="24"/>
          <w:szCs w:val="24"/>
        </w:rPr>
        <w:t>στη στάθμη</w:t>
      </w:r>
      <w:r w:rsidR="002F7506">
        <w:rPr>
          <w:sz w:val="24"/>
          <w:szCs w:val="24"/>
        </w:rPr>
        <w:t xml:space="preserve"> του υπόγειου υδροφορέα σε βαθμό ώστε να αντιμετωπιστεί το πρόβλημα της υφαλμύρινσης και  της υπερεκμετάλλευσης. </w:t>
      </w:r>
      <w:r w:rsidR="00B22ABE">
        <w:rPr>
          <w:sz w:val="24"/>
          <w:szCs w:val="24"/>
        </w:rPr>
        <w:t>Οπότε</w:t>
      </w:r>
      <w:r w:rsidR="002F7506">
        <w:rPr>
          <w:sz w:val="24"/>
          <w:szCs w:val="24"/>
        </w:rPr>
        <w:t xml:space="preserve"> ο υδροφορέας </w:t>
      </w:r>
      <w:r w:rsidR="00B22ABE">
        <w:rPr>
          <w:sz w:val="24"/>
          <w:szCs w:val="24"/>
        </w:rPr>
        <w:t xml:space="preserve">στη Σητεία </w:t>
      </w:r>
      <w:r w:rsidR="009644C8">
        <w:rPr>
          <w:sz w:val="24"/>
          <w:szCs w:val="24"/>
        </w:rPr>
        <w:t xml:space="preserve">δεν </w:t>
      </w:r>
      <w:r w:rsidR="00B22ABE">
        <w:rPr>
          <w:sz w:val="24"/>
          <w:szCs w:val="24"/>
        </w:rPr>
        <w:lastRenderedPageBreak/>
        <w:t xml:space="preserve">θα </w:t>
      </w:r>
      <w:r w:rsidR="002F7506">
        <w:rPr>
          <w:sz w:val="24"/>
          <w:szCs w:val="24"/>
        </w:rPr>
        <w:t xml:space="preserve">ενισχυθεί </w:t>
      </w:r>
      <w:r w:rsidR="009644C8">
        <w:rPr>
          <w:sz w:val="24"/>
          <w:szCs w:val="24"/>
        </w:rPr>
        <w:t xml:space="preserve">σημαντικά </w:t>
      </w:r>
      <w:r w:rsidR="002F7506">
        <w:rPr>
          <w:sz w:val="24"/>
          <w:szCs w:val="24"/>
        </w:rPr>
        <w:t>από τις εκάστοτε βροχοπτώσεις</w:t>
      </w:r>
      <w:r w:rsidR="009644C8">
        <w:rPr>
          <w:sz w:val="24"/>
          <w:szCs w:val="24"/>
        </w:rPr>
        <w:t xml:space="preserve"> ώστε να λυθεί το πρόβλημα</w:t>
      </w:r>
      <w:r w:rsidR="00B22ABE">
        <w:rPr>
          <w:sz w:val="24"/>
          <w:szCs w:val="24"/>
        </w:rPr>
        <w:t>.</w:t>
      </w:r>
      <w:r w:rsidR="00057AFA">
        <w:rPr>
          <w:sz w:val="24"/>
          <w:szCs w:val="24"/>
        </w:rPr>
        <w:t xml:space="preserve"> Από τα δεδομένα των υδροσημείων της γύρω περιοχής παρατηρήθηκε ότι η στάθμη του υπόγειου νερού στην πιο κοντινή μέτρηση φτάνει τα 0,98</w:t>
      </w:r>
      <w:r w:rsidR="00057AFA">
        <w:rPr>
          <w:sz w:val="24"/>
          <w:szCs w:val="24"/>
          <w:lang w:val="en-US"/>
        </w:rPr>
        <w:t>m</w:t>
      </w:r>
      <w:r w:rsidR="00057AFA">
        <w:rPr>
          <w:sz w:val="24"/>
          <w:szCs w:val="24"/>
        </w:rPr>
        <w:t xml:space="preserve"> ενώ μία λίγο πιο μακρινή μέτρηση τα 9,78</w:t>
      </w:r>
      <w:r w:rsidR="00057AFA">
        <w:rPr>
          <w:sz w:val="24"/>
          <w:szCs w:val="24"/>
          <w:lang w:val="en-US"/>
        </w:rPr>
        <w:t>m</w:t>
      </w:r>
      <w:r w:rsidR="00057AFA" w:rsidRPr="00057AFA">
        <w:rPr>
          <w:sz w:val="24"/>
          <w:szCs w:val="24"/>
        </w:rPr>
        <w:t xml:space="preserve">. </w:t>
      </w:r>
      <w:r w:rsidR="00EF06C5">
        <w:rPr>
          <w:sz w:val="24"/>
          <w:szCs w:val="24"/>
        </w:rPr>
        <w:t>Οι τιμές αυτές είναι πολύ χαμηλές συγκριτικά με το μέσο όρο των στατικών σταθμών των υδροσημείων της Κρήτης που είναι 117,1</w:t>
      </w:r>
      <w:r w:rsidR="00EF06C5">
        <w:rPr>
          <w:sz w:val="24"/>
          <w:szCs w:val="24"/>
          <w:lang w:val="en-US"/>
        </w:rPr>
        <w:t>m</w:t>
      </w:r>
      <w:r w:rsidR="00EF06C5" w:rsidRPr="00EF06C5">
        <w:rPr>
          <w:sz w:val="24"/>
          <w:szCs w:val="24"/>
        </w:rPr>
        <w:t>.</w:t>
      </w:r>
      <w:r w:rsidR="00EF06C5">
        <w:rPr>
          <w:sz w:val="24"/>
          <w:szCs w:val="24"/>
        </w:rPr>
        <w:t xml:space="preserve"> </w:t>
      </w:r>
      <w:r w:rsidR="00BC1D7B">
        <w:rPr>
          <w:sz w:val="24"/>
          <w:szCs w:val="24"/>
        </w:rPr>
        <w:t>Αυτό σημαίνει ότι δεν υπάρχουν αρκετά αποθέματα υπόγειων νερών στη περιοχή της Σητείας οπότε η ποσοτική κατάσταση μπορεί να βελτιωθεί μόνο από τις βροχοπτώσεις της περιοχής.</w:t>
      </w:r>
    </w:p>
    <w:p w:rsidR="0036180D" w:rsidRPr="0036180D" w:rsidRDefault="0036180D" w:rsidP="005263C9">
      <w:pPr>
        <w:spacing w:line="360" w:lineRule="auto"/>
        <w:jc w:val="both"/>
        <w:rPr>
          <w:sz w:val="24"/>
          <w:szCs w:val="24"/>
        </w:rPr>
      </w:pPr>
      <w:r>
        <w:rPr>
          <w:sz w:val="24"/>
          <w:szCs w:val="24"/>
        </w:rPr>
        <w:t>Η υπερεκμετάλλευση και η υφαλμύρινση είναι προβλήματα που παρατηρούνται σε παράκτιες περιοχές όπως η Κρήτη</w:t>
      </w:r>
      <w:r w:rsidRPr="0036180D">
        <w:rPr>
          <w:sz w:val="24"/>
          <w:szCs w:val="24"/>
        </w:rPr>
        <w:t xml:space="preserve">. Όσο αφορά, </w:t>
      </w:r>
      <w:r w:rsidR="000709E8">
        <w:rPr>
          <w:sz w:val="24"/>
          <w:szCs w:val="24"/>
        </w:rPr>
        <w:t>την εκμετάλλευση του παράκτιου,</w:t>
      </w:r>
      <w:r w:rsidR="000709E8" w:rsidRPr="000709E8">
        <w:rPr>
          <w:sz w:val="24"/>
          <w:szCs w:val="24"/>
        </w:rPr>
        <w:t xml:space="preserve"> </w:t>
      </w:r>
      <w:r w:rsidRPr="0036180D">
        <w:rPr>
          <w:sz w:val="24"/>
          <w:szCs w:val="24"/>
        </w:rPr>
        <w:t>υπόγε</w:t>
      </w:r>
      <w:r w:rsidR="000709E8">
        <w:rPr>
          <w:sz w:val="24"/>
          <w:szCs w:val="24"/>
        </w:rPr>
        <w:t>ιου</w:t>
      </w:r>
      <w:r w:rsidR="000709E8" w:rsidRPr="000709E8">
        <w:rPr>
          <w:sz w:val="24"/>
          <w:szCs w:val="24"/>
        </w:rPr>
        <w:t xml:space="preserve"> </w:t>
      </w:r>
      <w:r w:rsidRPr="0036180D">
        <w:rPr>
          <w:sz w:val="24"/>
          <w:szCs w:val="24"/>
        </w:rPr>
        <w:t>ύδατος, αυτή είναι απόρροια της ιδιαίτερα αυξημένης πυκνότητας σε ανθρώπινο δυναμικό, της παράκτιας ζώνης</w:t>
      </w:r>
      <w:r w:rsidR="00BE5AEF">
        <w:rPr>
          <w:sz w:val="24"/>
          <w:szCs w:val="24"/>
        </w:rPr>
        <w:t xml:space="preserve">. </w:t>
      </w:r>
      <w:r w:rsidRPr="0036180D">
        <w:rPr>
          <w:sz w:val="24"/>
          <w:szCs w:val="24"/>
        </w:rPr>
        <w:t xml:space="preserve">Η παραθαλάσσια ζώνη ανέκαθεν, αποτελούσε πόλο έλξης για τον άνθρωπο, εξαιτίας των πολλαπλών δυνατοτήτων που προσφέρει (ανάπτυξη γεωργίας, αλιείας, τουριστικών δραστηριοτήτων κ.α.). Από το σύνολο του νερού που χρησιμοποιείται στην ύδρευση και άρδευση, το 1 /3 προέρχεται από υπόγειους υδροφορείς. Το ποσοστό αυτό αυξάνει συνεχώς, ανάλογα με την απαίτηση σε νερό, καθώς, διαθέτει υψηλή ποιότητα σε σχέση με το νερό των επιφανειακών υδροφορέων και ταυτόχρονα τα αποθέματα του είναι μεγαλύτερα. Απ’ την άλλη πλευρά, τα υπόγεια ύδατα, παρουσιάζουν πολύ συχνά υψηλή περιεκτικότητα σε άνθρακα, ενώ η εξόρυξη τους, πέρα από το υψηλό κόστος που έχει, εμπεριέχει και τον κίνδυνο της καθίζησης του εδάφους. Στην περίπτωση δε, των παράκτιων, υπόγειων υδροφορέων, η άντληση νερού συνδέεται με την ανάπτυξη φαινομένων υφαλμύρινσης. Σύμφωνα με όλα όσα έχουν αναφερθεί ως τώρα, από τους υπόγειους υδροφορείς, αυτοί που βρίσκονται πλησίον της παράκτιας ζώνης, φαίνεται να δέχονται, τις περισσότερες και ταυτόχρονα μεγαλύτερες πιέσεις. Αποτελούν, δηλαδή, το τμήμα της υπόγειας ροής ύδατος, που εμφανίζει τη μεγαλύτερη ευαισθησία. </w:t>
      </w:r>
      <w:r w:rsidR="000709E8">
        <w:rPr>
          <w:sz w:val="24"/>
          <w:szCs w:val="24"/>
        </w:rPr>
        <w:t xml:space="preserve">Σε </w:t>
      </w:r>
      <w:r w:rsidR="000709E8" w:rsidRPr="000709E8">
        <w:rPr>
          <w:sz w:val="24"/>
          <w:szCs w:val="24"/>
        </w:rPr>
        <w:t>περιπτώσεις υπερεκμετάλλευσης των υδροφορέων ο φυσικός εμπλουτισμός μπορεί να χρειασθεί δεκαετίες για την φυσική τους αναπλήρωση</w:t>
      </w:r>
      <w:r w:rsidR="000709E8">
        <w:rPr>
          <w:sz w:val="24"/>
          <w:szCs w:val="24"/>
        </w:rPr>
        <w:t xml:space="preserve"> . Οπότε </w:t>
      </w:r>
      <w:r w:rsidR="000709E8" w:rsidRPr="000709E8">
        <w:rPr>
          <w:sz w:val="24"/>
          <w:szCs w:val="24"/>
        </w:rPr>
        <w:t xml:space="preserve">για την ενίσχυση του υδατικού ισοζυγίου των υπόγειων νερών εφαρμόζεται ο τεχνητός εμπλουτισμός. Ο τεχνητός εμπλουτισμός των υδροφόρων στοχεύει, κυρίως στην αποθήκευση πλεονασμάτων επιφανειακών </w:t>
      </w:r>
      <w:r w:rsidR="000709E8" w:rsidRPr="000709E8">
        <w:rPr>
          <w:sz w:val="24"/>
          <w:szCs w:val="24"/>
        </w:rPr>
        <w:lastRenderedPageBreak/>
        <w:t>νερών ή στην ενίσχυση των αποθεμάτων νερού του υδροφορέα και προστασία τους από την υπεράντληση ή ρύπανση, που πολλές φορές οφείλεται στη διείσδυση θαλάσσιου νερού σε παράκτιους υδροφορείς.</w:t>
      </w:r>
      <w:r w:rsidR="00A62DFB" w:rsidRPr="00A62DFB">
        <w:rPr>
          <w:sz w:val="24"/>
          <w:szCs w:val="24"/>
        </w:rPr>
        <w:t xml:space="preserve"> </w:t>
      </w:r>
      <w:r w:rsidR="00A62DFB">
        <w:rPr>
          <w:sz w:val="24"/>
          <w:szCs w:val="24"/>
        </w:rPr>
        <w:t xml:space="preserve">Ο </w:t>
      </w:r>
      <w:r w:rsidR="00A62DFB" w:rsidRPr="00A62DFB">
        <w:rPr>
          <w:sz w:val="24"/>
          <w:szCs w:val="24"/>
        </w:rPr>
        <w:t>εμπλουτισμός των υπόγειων υδροφόρων εφαρμόζεται για: α) την ελάττωση της πτώσης του υδροφόρου ορίζοντα β) την προστασία του υπόγειου νερού σε παράκτιους υδροφορείς από τη διείσδυση και την ανάμειξή του με θαλάσσιο νερό και γ) στην αποθήκευση νερού που ανακτάται κατά την επεξεργασία των υγρών αποβλήτων (τριτοβάθμια επεξεργασία) ή άλλων επιφανειακών νερών</w:t>
      </w:r>
      <w:r w:rsidR="00F22296">
        <w:rPr>
          <w:sz w:val="24"/>
          <w:szCs w:val="24"/>
        </w:rPr>
        <w:t>. Ως</w:t>
      </w:r>
      <w:r w:rsidR="00A62DFB" w:rsidRPr="00A62DFB">
        <w:rPr>
          <w:sz w:val="24"/>
          <w:szCs w:val="24"/>
        </w:rPr>
        <w:t xml:space="preserve"> εκ τούτου, η συνεχώς αυξανόμενη ζήτηση νερού απαιτεί μεγαλύτερη αποθήκευσή του κατά τις περιόδους που παρατηρείται πλεόνασμα νερού για να μπορεί αυτό να χρησιμοποιείται κατά τις περιόδους ζήτησής του. Μέχρι σήμερα αυτό έχει επιτευχθεί μερικώς με την κατασκευή των φραγμάτων. Παρ’ όλα αυτά, τα φράγματα έχουν περιορισμένη περίοδο ζωής εξ αιτίας των κατά περίπτωση κατασκευαστικών αστοχιών τους και της πιθανής συσσώρευσης ιζημάτων στις ανάντη λίμνες τους . Εάν το νερό δεν μπορεί να αποθηκευτεί επιφανειακά τότε πρέπει να αποθηκεύεται υπόγεια αυξάνοντας έτσι τις διαθέσιμες ποσότητες του υπόγειου νερού κυρίως με διαδικασίες εφαρμογής τεχνητού εμπλουτισμού (Boywer,1995a)</w:t>
      </w:r>
    </w:p>
    <w:p w:rsidR="00AB5DEA" w:rsidRDefault="00302720" w:rsidP="005263C9">
      <w:pPr>
        <w:spacing w:line="360" w:lineRule="auto"/>
        <w:jc w:val="both"/>
        <w:rPr>
          <w:sz w:val="24"/>
          <w:szCs w:val="24"/>
        </w:rPr>
      </w:pPr>
      <w:r>
        <w:rPr>
          <w:sz w:val="24"/>
          <w:szCs w:val="24"/>
        </w:rPr>
        <w:t>Συνοψίζοντας</w:t>
      </w:r>
      <w:r w:rsidR="00351FC2">
        <w:rPr>
          <w:sz w:val="24"/>
          <w:szCs w:val="24"/>
        </w:rPr>
        <w:t xml:space="preserve"> της παρούσα εργασία</w:t>
      </w:r>
      <w:r>
        <w:rPr>
          <w:sz w:val="24"/>
          <w:szCs w:val="24"/>
        </w:rPr>
        <w:t xml:space="preserve">, με τη βοήθεια της στατιστικής και γεωστατιστική ανάλυσης των βροχοπτώσεων στο νησί της Κρήτης για τις περιόδους μελέτης μας 2007-2016 </w:t>
      </w:r>
      <w:r w:rsidR="000C6648">
        <w:rPr>
          <w:sz w:val="24"/>
          <w:szCs w:val="24"/>
        </w:rPr>
        <w:t xml:space="preserve">παρουσιάζεται </w:t>
      </w:r>
      <w:r w:rsidR="00CB1B20">
        <w:rPr>
          <w:sz w:val="24"/>
          <w:szCs w:val="24"/>
        </w:rPr>
        <w:t>μία πιο αποτελεσματική προσέγγιση των</w:t>
      </w:r>
      <w:r w:rsidR="000C6648">
        <w:rPr>
          <w:sz w:val="24"/>
          <w:szCs w:val="24"/>
        </w:rPr>
        <w:t xml:space="preserve"> πρόσφατων βροχομετρικών δεδομένων</w:t>
      </w:r>
      <w:r w:rsidR="00A73D15">
        <w:rPr>
          <w:sz w:val="24"/>
          <w:szCs w:val="24"/>
        </w:rPr>
        <w:t>.</w:t>
      </w:r>
      <w:r w:rsidR="00976533">
        <w:rPr>
          <w:sz w:val="24"/>
          <w:szCs w:val="24"/>
        </w:rPr>
        <w:t xml:space="preserve"> Εκτός από τα δεδομένα βροχόπτωσης, προσεγγίστηκαν αποτελεσματικά και δεδομένα του υπόγειου υδροφορέα της Κρήτης</w:t>
      </w:r>
      <w:r w:rsidR="001E1630">
        <w:rPr>
          <w:sz w:val="24"/>
          <w:szCs w:val="24"/>
        </w:rPr>
        <w:t xml:space="preserve"> με τη χρήση χαρτών και διαγραμμάτων.</w:t>
      </w:r>
      <w:r w:rsidR="00A73D15">
        <w:rPr>
          <w:sz w:val="24"/>
          <w:szCs w:val="24"/>
        </w:rPr>
        <w:t xml:space="preserve"> </w:t>
      </w:r>
      <w:r w:rsidR="00777092">
        <w:rPr>
          <w:sz w:val="24"/>
          <w:szCs w:val="24"/>
        </w:rPr>
        <w:t>Οι χάρτες πρόσφεραν μία παραστατική απεικόνιση της κατάστασης του νησιού ώστε να προκύψουν συμπεράσματα για τις περιοχές με υψηλή και χαμηλή βροχόπτωση καθώς και τις περιοχές με υψηλή στάθμη υπόγειου νερού και χαμηλή. Αναλύθηκαν εκτενώς στο κομμάτι της συζήτησης παραπάνω, οι περιοχές που αντιμετωπίζουν σοβαρότερο πρόβλημα υφαλμύρινσης και υπερεκμετάλλευσης του υδάτινου ορίζοντα και προτάθηκαν ορισμένες λύσεις εμπλουτισμού του υδροφόρου ορίζοντα ή καλύτερης διαχείρισης σε περιόδους πλεονάσματος.</w:t>
      </w:r>
    </w:p>
    <w:p w:rsidR="00C90660" w:rsidRPr="00E4123C" w:rsidRDefault="00C90660" w:rsidP="005263C9">
      <w:pPr>
        <w:spacing w:line="360" w:lineRule="auto"/>
        <w:jc w:val="both"/>
        <w:rPr>
          <w:sz w:val="24"/>
          <w:szCs w:val="24"/>
          <w:lang w:val="en-US"/>
        </w:rPr>
      </w:pPr>
    </w:p>
    <w:p w:rsidR="002678FA" w:rsidRDefault="002678FA" w:rsidP="00CF4732">
      <w:pPr>
        <w:spacing w:line="360" w:lineRule="auto"/>
        <w:rPr>
          <w:b/>
          <w:sz w:val="28"/>
          <w:szCs w:val="28"/>
        </w:rPr>
      </w:pPr>
      <w:r w:rsidRPr="002678FA">
        <w:rPr>
          <w:b/>
          <w:sz w:val="28"/>
          <w:szCs w:val="28"/>
        </w:rPr>
        <w:lastRenderedPageBreak/>
        <w:t>ΒΙΒΛΙΟΓΡΑΦΙΑ</w:t>
      </w:r>
    </w:p>
    <w:p w:rsidR="00CF4732" w:rsidRDefault="00CF4732" w:rsidP="00CA504E">
      <w:pPr>
        <w:spacing w:line="360" w:lineRule="auto"/>
        <w:jc w:val="both"/>
        <w:rPr>
          <w:sz w:val="24"/>
          <w:szCs w:val="24"/>
          <w:u w:val="single"/>
        </w:rPr>
      </w:pPr>
      <w:r w:rsidRPr="004B7551">
        <w:rPr>
          <w:sz w:val="24"/>
          <w:szCs w:val="24"/>
          <w:u w:val="single"/>
        </w:rPr>
        <w:t>Ελληνική Βιβλιογραφία</w:t>
      </w:r>
    </w:p>
    <w:p w:rsidR="00CF4732" w:rsidRDefault="00CF4732" w:rsidP="00CA504E">
      <w:pPr>
        <w:pStyle w:val="a6"/>
        <w:numPr>
          <w:ilvl w:val="0"/>
          <w:numId w:val="15"/>
        </w:numPr>
        <w:spacing w:line="360" w:lineRule="auto"/>
        <w:jc w:val="both"/>
        <w:rPr>
          <w:sz w:val="24"/>
          <w:szCs w:val="24"/>
        </w:rPr>
      </w:pPr>
      <w:r w:rsidRPr="00CF4732">
        <w:rPr>
          <w:sz w:val="24"/>
          <w:szCs w:val="24"/>
        </w:rPr>
        <w:t>Αντωνάκος Α., 2012, Χρήση γεωγραφικών συστημάτων πληροφοριών (</w:t>
      </w:r>
      <w:r w:rsidRPr="00CF4732">
        <w:rPr>
          <w:sz w:val="24"/>
          <w:szCs w:val="24"/>
          <w:lang w:val="en-US"/>
        </w:rPr>
        <w:t>G</w:t>
      </w:r>
      <w:r w:rsidRPr="00CF4732">
        <w:rPr>
          <w:sz w:val="24"/>
          <w:szCs w:val="24"/>
        </w:rPr>
        <w:t>.</w:t>
      </w:r>
      <w:r w:rsidRPr="00CF4732">
        <w:rPr>
          <w:sz w:val="24"/>
          <w:szCs w:val="24"/>
          <w:lang w:val="en-US"/>
        </w:rPr>
        <w:t>I</w:t>
      </w:r>
      <w:r w:rsidRPr="00CF4732">
        <w:rPr>
          <w:sz w:val="24"/>
          <w:szCs w:val="24"/>
        </w:rPr>
        <w:t>.</w:t>
      </w:r>
      <w:r w:rsidRPr="00CF4732">
        <w:rPr>
          <w:sz w:val="24"/>
          <w:szCs w:val="24"/>
          <w:lang w:val="en-US"/>
        </w:rPr>
        <w:t>S</w:t>
      </w:r>
      <w:r w:rsidRPr="00CF4732">
        <w:rPr>
          <w:sz w:val="24"/>
          <w:szCs w:val="24"/>
        </w:rPr>
        <w:t>.) για επίλυση προβλημάτων περιβαλλοντικής υδρογεωλογίας στο νομό Κορινθίας, Διδακτορική Διατριβή, Τμήμα Γεωλογίας του Πανεπιστημίου Πατρών</w:t>
      </w:r>
    </w:p>
    <w:p w:rsidR="00CF4732" w:rsidRPr="00C0173C" w:rsidRDefault="00CF4732" w:rsidP="00CA504E">
      <w:pPr>
        <w:pStyle w:val="a6"/>
        <w:numPr>
          <w:ilvl w:val="0"/>
          <w:numId w:val="15"/>
        </w:numPr>
        <w:spacing w:line="360" w:lineRule="auto"/>
        <w:jc w:val="both"/>
        <w:rPr>
          <w:sz w:val="24"/>
          <w:szCs w:val="24"/>
        </w:rPr>
      </w:pPr>
      <w:r w:rsidRPr="00CF4732">
        <w:rPr>
          <w:sz w:val="24"/>
          <w:szCs w:val="24"/>
        </w:rPr>
        <w:t xml:space="preserve">Βαρουχάκης Ε., 2005, </w:t>
      </w:r>
      <w:r w:rsidRPr="00CF4732">
        <w:rPr>
          <w:i/>
          <w:sz w:val="24"/>
          <w:szCs w:val="24"/>
        </w:rPr>
        <w:t>Ανάλυση Χωρικής Κατανομής Συγκέντρωσης Χρωμίου (</w:t>
      </w:r>
      <w:r w:rsidRPr="00CF4732">
        <w:rPr>
          <w:i/>
          <w:sz w:val="24"/>
          <w:szCs w:val="24"/>
          <w:lang w:val="en-US"/>
        </w:rPr>
        <w:t>Cr</w:t>
      </w:r>
      <w:r w:rsidRPr="00CF4732">
        <w:rPr>
          <w:i/>
          <w:sz w:val="24"/>
          <w:szCs w:val="24"/>
        </w:rPr>
        <w:t>)</w:t>
      </w:r>
      <w:r w:rsidRPr="00CF4732">
        <w:rPr>
          <w:sz w:val="24"/>
          <w:szCs w:val="24"/>
        </w:rPr>
        <w:t>, Μεταπτυχιακή εργασία στα πλαίσια του μαθήματος ‘’Γεωστατιστική &amp; Ρύπανση Περιβάλλοντος’’, Τμήμα Μηχανικών Ορυκτών Πόρων, Πολυτεχνείο Κρήτης, Χανιά</w:t>
      </w:r>
    </w:p>
    <w:p w:rsidR="00C0173C" w:rsidRPr="00C0173C" w:rsidRDefault="00C0173C" w:rsidP="00CA504E">
      <w:pPr>
        <w:pStyle w:val="a6"/>
        <w:numPr>
          <w:ilvl w:val="0"/>
          <w:numId w:val="15"/>
        </w:numPr>
        <w:spacing w:line="360" w:lineRule="auto"/>
        <w:jc w:val="both"/>
        <w:rPr>
          <w:sz w:val="24"/>
          <w:szCs w:val="24"/>
        </w:rPr>
      </w:pPr>
      <w:r w:rsidRPr="00CF4732">
        <w:rPr>
          <w:sz w:val="24"/>
          <w:szCs w:val="24"/>
        </w:rPr>
        <w:t>Γκριτζάπη Α., 2011, Ανάπτυξη ΓΠΣ και Χωρική Ανάλυση Μετεωρολογικών Δεδομένων στον Ελλαδικό Χώρο, Μεταπτυχιακή διατριβή, Γεωπονικό Πανεπιστήμιο Αθηνών</w:t>
      </w:r>
    </w:p>
    <w:p w:rsidR="003D6A28" w:rsidRPr="003D6A28" w:rsidRDefault="003D6A28" w:rsidP="00CA504E">
      <w:pPr>
        <w:pStyle w:val="a6"/>
        <w:numPr>
          <w:ilvl w:val="0"/>
          <w:numId w:val="15"/>
        </w:numPr>
        <w:spacing w:line="360" w:lineRule="auto"/>
        <w:jc w:val="both"/>
        <w:rPr>
          <w:sz w:val="24"/>
          <w:szCs w:val="24"/>
        </w:rPr>
      </w:pPr>
      <w:r w:rsidRPr="003D6A28">
        <w:rPr>
          <w:sz w:val="24"/>
          <w:szCs w:val="24"/>
        </w:rPr>
        <w:t>Μπουλουκάκης Ηρακλής</w:t>
      </w:r>
      <w:r>
        <w:rPr>
          <w:sz w:val="24"/>
          <w:szCs w:val="24"/>
        </w:rPr>
        <w:t>,2007,</w:t>
      </w:r>
      <w:r w:rsidRPr="003D6A28">
        <w:t xml:space="preserve"> </w:t>
      </w:r>
      <w:r>
        <w:t>Τεχνητός εμπλουτισμός στον διεθνή και ελλαδικό χώρο. Παραδείγματα στην Κρήτη, Μεταπτυχιακή εργασία, Τμήμα Μηχανικών Περιβάλλοντος, Πολυτεχνείο Κρήτης</w:t>
      </w:r>
    </w:p>
    <w:p w:rsidR="00742A56" w:rsidRPr="00742A56" w:rsidRDefault="00CF4732" w:rsidP="00CA504E">
      <w:pPr>
        <w:pStyle w:val="a6"/>
        <w:numPr>
          <w:ilvl w:val="0"/>
          <w:numId w:val="15"/>
        </w:numPr>
        <w:spacing w:line="360" w:lineRule="auto"/>
        <w:jc w:val="both"/>
        <w:rPr>
          <w:sz w:val="24"/>
          <w:szCs w:val="24"/>
        </w:rPr>
      </w:pPr>
      <w:r w:rsidRPr="00CF4732">
        <w:rPr>
          <w:sz w:val="24"/>
          <w:szCs w:val="24"/>
        </w:rPr>
        <w:t>Περιφέρεια Κρήτης,</w:t>
      </w:r>
      <w:r w:rsidRPr="00CF4732">
        <w:rPr>
          <w:i/>
          <w:sz w:val="24"/>
          <w:szCs w:val="24"/>
        </w:rPr>
        <w:t xml:space="preserve"> Σχέδιο Διαχείρισης Υδατικών Πόρων</w:t>
      </w:r>
      <w:r w:rsidRPr="00CF4732">
        <w:rPr>
          <w:sz w:val="24"/>
          <w:szCs w:val="24"/>
        </w:rPr>
        <w:t>-Υδατικό Διαμέρισμα Κρήτης, 2013</w:t>
      </w:r>
    </w:p>
    <w:p w:rsidR="00742A56" w:rsidRPr="00742A56" w:rsidRDefault="00CF4732" w:rsidP="00CA504E">
      <w:pPr>
        <w:pStyle w:val="a6"/>
        <w:numPr>
          <w:ilvl w:val="0"/>
          <w:numId w:val="15"/>
        </w:numPr>
        <w:spacing w:line="360" w:lineRule="auto"/>
        <w:jc w:val="both"/>
        <w:rPr>
          <w:sz w:val="24"/>
          <w:szCs w:val="24"/>
        </w:rPr>
      </w:pPr>
      <w:r w:rsidRPr="00742A56">
        <w:rPr>
          <w:sz w:val="24"/>
          <w:szCs w:val="24"/>
        </w:rPr>
        <w:t xml:space="preserve">Χριστόπουλος Δ., 2004α, </w:t>
      </w:r>
      <w:r w:rsidRPr="00742A56">
        <w:rPr>
          <w:i/>
          <w:sz w:val="24"/>
          <w:szCs w:val="24"/>
        </w:rPr>
        <w:t>Μεταπτυχιακές Σημειώσεις Ανάλυσης Δεδομένων</w:t>
      </w:r>
      <w:r w:rsidRPr="00742A56">
        <w:rPr>
          <w:sz w:val="24"/>
          <w:szCs w:val="24"/>
        </w:rPr>
        <w:t>, Τμήμα Μηχανικών Ορυκτών Πόρων, Πολυτεχνείο Κρήτης, Χανιά</w:t>
      </w:r>
    </w:p>
    <w:p w:rsidR="00CF4732" w:rsidRPr="00A72603" w:rsidRDefault="00CF4732" w:rsidP="00CA504E">
      <w:pPr>
        <w:pStyle w:val="a6"/>
        <w:numPr>
          <w:ilvl w:val="0"/>
          <w:numId w:val="15"/>
        </w:numPr>
        <w:spacing w:line="360" w:lineRule="auto"/>
        <w:jc w:val="both"/>
        <w:rPr>
          <w:sz w:val="24"/>
          <w:szCs w:val="24"/>
        </w:rPr>
      </w:pPr>
      <w:r w:rsidRPr="00742A56">
        <w:rPr>
          <w:sz w:val="24"/>
          <w:szCs w:val="24"/>
        </w:rPr>
        <w:t xml:space="preserve">Χριστόπουλος Δ., 2004β, </w:t>
      </w:r>
      <w:r w:rsidRPr="00742A56">
        <w:rPr>
          <w:i/>
          <w:sz w:val="24"/>
          <w:szCs w:val="24"/>
        </w:rPr>
        <w:t>Πανεπιστημιακές Σημειώσεις Εισαγωγής στην Έρευνα Κοιτασμάτων</w:t>
      </w:r>
      <w:r w:rsidRPr="00742A56">
        <w:rPr>
          <w:sz w:val="24"/>
          <w:szCs w:val="24"/>
        </w:rPr>
        <w:t>, Τμήμα Μηχανικών Ορυκτών Πόρων, Πολυτεχνείο Κρήτης, Χανιά</w:t>
      </w:r>
    </w:p>
    <w:p w:rsidR="0042477F" w:rsidRDefault="0042477F" w:rsidP="00A338D3">
      <w:pPr>
        <w:spacing w:line="360" w:lineRule="auto"/>
        <w:rPr>
          <w:sz w:val="24"/>
          <w:szCs w:val="24"/>
          <w:lang w:val="en-US"/>
        </w:rPr>
      </w:pPr>
    </w:p>
    <w:p w:rsidR="00E4123C" w:rsidRDefault="00E4123C" w:rsidP="00A338D3">
      <w:pPr>
        <w:spacing w:line="360" w:lineRule="auto"/>
        <w:rPr>
          <w:sz w:val="24"/>
          <w:szCs w:val="24"/>
          <w:lang w:val="en-US"/>
        </w:rPr>
      </w:pPr>
    </w:p>
    <w:p w:rsidR="00E4123C" w:rsidRDefault="00E4123C" w:rsidP="00A338D3">
      <w:pPr>
        <w:spacing w:line="360" w:lineRule="auto"/>
        <w:rPr>
          <w:sz w:val="24"/>
          <w:szCs w:val="24"/>
          <w:lang w:val="en-US"/>
        </w:rPr>
      </w:pPr>
    </w:p>
    <w:p w:rsidR="00E4123C" w:rsidRDefault="00E4123C" w:rsidP="00A338D3">
      <w:pPr>
        <w:spacing w:line="360" w:lineRule="auto"/>
        <w:rPr>
          <w:sz w:val="24"/>
          <w:szCs w:val="24"/>
          <w:lang w:val="en-US"/>
        </w:rPr>
      </w:pPr>
    </w:p>
    <w:p w:rsidR="00E4123C" w:rsidRDefault="00E4123C" w:rsidP="00A338D3">
      <w:pPr>
        <w:spacing w:line="360" w:lineRule="auto"/>
        <w:rPr>
          <w:sz w:val="24"/>
          <w:szCs w:val="24"/>
          <w:lang w:val="en-US"/>
        </w:rPr>
      </w:pPr>
    </w:p>
    <w:p w:rsidR="00E4123C" w:rsidRPr="00E4123C" w:rsidRDefault="00E4123C" w:rsidP="00A338D3">
      <w:pPr>
        <w:spacing w:line="360" w:lineRule="auto"/>
        <w:rPr>
          <w:sz w:val="24"/>
          <w:szCs w:val="24"/>
          <w:lang w:val="en-US"/>
        </w:rPr>
      </w:pPr>
    </w:p>
    <w:p w:rsidR="00A72603" w:rsidRPr="00C77947" w:rsidRDefault="00A72603" w:rsidP="005263C9">
      <w:pPr>
        <w:spacing w:line="360" w:lineRule="auto"/>
        <w:jc w:val="both"/>
        <w:rPr>
          <w:sz w:val="24"/>
          <w:szCs w:val="24"/>
          <w:u w:val="single"/>
          <w:lang w:val="en-US"/>
        </w:rPr>
      </w:pPr>
      <w:r>
        <w:rPr>
          <w:sz w:val="24"/>
          <w:szCs w:val="24"/>
          <w:u w:val="single"/>
        </w:rPr>
        <w:lastRenderedPageBreak/>
        <w:t>Διεθνής</w:t>
      </w:r>
      <w:r w:rsidRPr="00514BA3">
        <w:rPr>
          <w:sz w:val="24"/>
          <w:szCs w:val="24"/>
          <w:u w:val="single"/>
          <w:lang w:val="en-US"/>
        </w:rPr>
        <w:t xml:space="preserve"> </w:t>
      </w:r>
      <w:r>
        <w:rPr>
          <w:sz w:val="24"/>
          <w:szCs w:val="24"/>
          <w:u w:val="single"/>
        </w:rPr>
        <w:t>Βιβλιογραφία</w:t>
      </w:r>
    </w:p>
    <w:p w:rsidR="00A72603" w:rsidRDefault="00A72603" w:rsidP="005263C9">
      <w:pPr>
        <w:pStyle w:val="a6"/>
        <w:numPr>
          <w:ilvl w:val="0"/>
          <w:numId w:val="17"/>
        </w:numPr>
        <w:spacing w:line="360" w:lineRule="auto"/>
        <w:jc w:val="both"/>
        <w:rPr>
          <w:sz w:val="24"/>
          <w:szCs w:val="24"/>
          <w:lang w:val="en-US"/>
        </w:rPr>
      </w:pPr>
      <w:r w:rsidRPr="00A72603">
        <w:rPr>
          <w:sz w:val="24"/>
          <w:szCs w:val="24"/>
          <w:lang w:val="en-US"/>
        </w:rPr>
        <w:t xml:space="preserve">Christakos G. &amp; </w:t>
      </w:r>
      <w:proofErr w:type="spellStart"/>
      <w:r w:rsidRPr="00A72603">
        <w:rPr>
          <w:sz w:val="24"/>
          <w:szCs w:val="24"/>
          <w:lang w:val="en-US"/>
        </w:rPr>
        <w:t>Hristopulos</w:t>
      </w:r>
      <w:proofErr w:type="spellEnd"/>
      <w:r w:rsidRPr="00A72603">
        <w:rPr>
          <w:sz w:val="24"/>
          <w:szCs w:val="24"/>
          <w:lang w:val="en-US"/>
        </w:rPr>
        <w:t xml:space="preserve"> D., (1998), </w:t>
      </w:r>
      <w:r w:rsidRPr="00A72603">
        <w:rPr>
          <w:i/>
          <w:sz w:val="24"/>
          <w:szCs w:val="24"/>
          <w:lang w:val="en-US"/>
        </w:rPr>
        <w:t xml:space="preserve">Spatiotemporal Environmental </w:t>
      </w:r>
      <w:proofErr w:type="spellStart"/>
      <w:r w:rsidRPr="00A72603">
        <w:rPr>
          <w:i/>
          <w:sz w:val="24"/>
          <w:szCs w:val="24"/>
          <w:lang w:val="en-US"/>
        </w:rPr>
        <w:t>Modelling</w:t>
      </w:r>
      <w:proofErr w:type="spellEnd"/>
      <w:r w:rsidRPr="00A72603">
        <w:rPr>
          <w:sz w:val="24"/>
          <w:szCs w:val="24"/>
          <w:lang w:val="en-US"/>
        </w:rPr>
        <w:t xml:space="preserve">, </w:t>
      </w:r>
      <w:proofErr w:type="spellStart"/>
      <w:r w:rsidRPr="00A72603">
        <w:rPr>
          <w:sz w:val="24"/>
          <w:szCs w:val="24"/>
          <w:lang w:val="en-US"/>
        </w:rPr>
        <w:t>Kluwer</w:t>
      </w:r>
      <w:proofErr w:type="spellEnd"/>
      <w:r w:rsidRPr="00A72603">
        <w:rPr>
          <w:sz w:val="24"/>
          <w:szCs w:val="24"/>
          <w:lang w:val="en-US"/>
        </w:rPr>
        <w:t xml:space="preserve"> Academic </w:t>
      </w:r>
      <w:proofErr w:type="spellStart"/>
      <w:r w:rsidRPr="00A72603">
        <w:rPr>
          <w:sz w:val="24"/>
          <w:szCs w:val="24"/>
          <w:lang w:val="en-US"/>
        </w:rPr>
        <w:t>Pubisher</w:t>
      </w:r>
      <w:proofErr w:type="spellEnd"/>
      <w:r w:rsidRPr="00A72603">
        <w:rPr>
          <w:sz w:val="24"/>
          <w:szCs w:val="24"/>
          <w:lang w:val="en-US"/>
        </w:rPr>
        <w:t>, Boston</w:t>
      </w:r>
    </w:p>
    <w:p w:rsidR="00A72603" w:rsidRPr="00A72603" w:rsidRDefault="00A72603" w:rsidP="005263C9">
      <w:pPr>
        <w:pStyle w:val="a6"/>
        <w:numPr>
          <w:ilvl w:val="0"/>
          <w:numId w:val="17"/>
        </w:numPr>
        <w:spacing w:line="360" w:lineRule="auto"/>
        <w:jc w:val="both"/>
        <w:rPr>
          <w:sz w:val="24"/>
          <w:szCs w:val="24"/>
          <w:lang w:val="en-US"/>
        </w:rPr>
      </w:pPr>
      <w:r w:rsidRPr="00A72603">
        <w:rPr>
          <w:sz w:val="24"/>
          <w:szCs w:val="24"/>
          <w:lang w:val="en-US"/>
        </w:rPr>
        <w:t xml:space="preserve">Christakos G., 1991, </w:t>
      </w:r>
      <w:r w:rsidRPr="00A72603">
        <w:rPr>
          <w:i/>
          <w:sz w:val="24"/>
          <w:szCs w:val="24"/>
          <w:lang w:val="en-US"/>
        </w:rPr>
        <w:t>Random field models in earth sciences</w:t>
      </w:r>
      <w:r w:rsidRPr="00A72603">
        <w:rPr>
          <w:sz w:val="24"/>
          <w:szCs w:val="24"/>
          <w:lang w:val="en-US"/>
        </w:rPr>
        <w:t>, Academic press, San Diego</w:t>
      </w:r>
    </w:p>
    <w:p w:rsidR="00A72603" w:rsidRDefault="00A72603" w:rsidP="005263C9">
      <w:pPr>
        <w:pStyle w:val="a6"/>
        <w:numPr>
          <w:ilvl w:val="0"/>
          <w:numId w:val="17"/>
        </w:numPr>
        <w:spacing w:line="360" w:lineRule="auto"/>
        <w:jc w:val="both"/>
        <w:rPr>
          <w:sz w:val="24"/>
          <w:szCs w:val="24"/>
          <w:lang w:val="en-US"/>
        </w:rPr>
      </w:pPr>
      <w:r>
        <w:rPr>
          <w:sz w:val="24"/>
          <w:szCs w:val="24"/>
          <w:lang w:val="en-US"/>
        </w:rPr>
        <w:t xml:space="preserve">Deutsch C. &amp; Journel A., 1992, GSLIB, </w:t>
      </w:r>
      <w:r w:rsidRPr="005E703F">
        <w:rPr>
          <w:i/>
          <w:sz w:val="24"/>
          <w:szCs w:val="24"/>
          <w:lang w:val="en-US"/>
        </w:rPr>
        <w:t>Geostatistical software library and user’s guide</w:t>
      </w:r>
      <w:r>
        <w:rPr>
          <w:sz w:val="24"/>
          <w:szCs w:val="24"/>
          <w:lang w:val="en-US"/>
        </w:rPr>
        <w:t>, New York, Oxford University Press</w:t>
      </w:r>
    </w:p>
    <w:p w:rsidR="00A72603" w:rsidRPr="00A72603" w:rsidRDefault="00A72603" w:rsidP="005263C9">
      <w:pPr>
        <w:pStyle w:val="a6"/>
        <w:numPr>
          <w:ilvl w:val="0"/>
          <w:numId w:val="17"/>
        </w:numPr>
        <w:spacing w:line="360" w:lineRule="auto"/>
        <w:jc w:val="both"/>
        <w:rPr>
          <w:sz w:val="24"/>
          <w:szCs w:val="24"/>
          <w:lang w:val="en-US"/>
        </w:rPr>
      </w:pPr>
      <w:r w:rsidRPr="00A72603">
        <w:rPr>
          <w:rFonts w:ascii="Calibri" w:hAnsi="Calibri"/>
          <w:color w:val="000000" w:themeColor="text1"/>
          <w:sz w:val="24"/>
          <w:szCs w:val="24"/>
          <w:shd w:val="clear" w:color="auto" w:fill="FFFFFF"/>
          <w:lang w:val="en-US"/>
        </w:rPr>
        <w:t xml:space="preserve">Donta A., Lange A. &amp; Herrmann A., 2006, </w:t>
      </w:r>
      <w:r w:rsidRPr="00A72603">
        <w:rPr>
          <w:rFonts w:ascii="Calibri" w:hAnsi="Calibri"/>
          <w:i/>
          <w:color w:val="000000" w:themeColor="text1"/>
          <w:sz w:val="24"/>
          <w:szCs w:val="24"/>
          <w:shd w:val="clear" w:color="auto" w:fill="FFFFFF"/>
          <w:lang w:val="en-US"/>
        </w:rPr>
        <w:t>Water on Mediterranean islands: Current conditions and prospects for sustainable management</w:t>
      </w:r>
      <w:r w:rsidRPr="00A72603">
        <w:rPr>
          <w:rFonts w:ascii="Calibri" w:hAnsi="Calibri"/>
          <w:color w:val="000000" w:themeColor="text1"/>
          <w:sz w:val="24"/>
          <w:szCs w:val="24"/>
          <w:shd w:val="clear" w:color="auto" w:fill="FFFFFF"/>
          <w:lang w:val="en-US"/>
        </w:rPr>
        <w:t>, Project No EVK1-CT-2001-00092-Funded by the European Commission, ISBN 3-9808840-7-4. Muenster, Centre for Environment Research (CER), University of Muenster</w:t>
      </w:r>
    </w:p>
    <w:p w:rsidR="00A72603" w:rsidRDefault="00A72603" w:rsidP="005263C9">
      <w:pPr>
        <w:pStyle w:val="a6"/>
        <w:numPr>
          <w:ilvl w:val="0"/>
          <w:numId w:val="17"/>
        </w:numPr>
        <w:spacing w:line="360" w:lineRule="auto"/>
        <w:jc w:val="both"/>
        <w:rPr>
          <w:sz w:val="24"/>
          <w:szCs w:val="24"/>
          <w:lang w:val="en-US"/>
        </w:rPr>
      </w:pPr>
      <w:r w:rsidRPr="00A72603">
        <w:rPr>
          <w:sz w:val="24"/>
          <w:szCs w:val="24"/>
          <w:lang w:val="en-US"/>
        </w:rPr>
        <w:t xml:space="preserve">Goovaerts P., 1997, </w:t>
      </w:r>
      <w:proofErr w:type="spellStart"/>
      <w:r w:rsidRPr="00A72603">
        <w:rPr>
          <w:i/>
          <w:sz w:val="24"/>
          <w:szCs w:val="24"/>
          <w:lang w:val="en-US"/>
        </w:rPr>
        <w:t>Geostatistics</w:t>
      </w:r>
      <w:proofErr w:type="spellEnd"/>
      <w:r w:rsidRPr="00A72603">
        <w:rPr>
          <w:i/>
          <w:sz w:val="24"/>
          <w:szCs w:val="24"/>
          <w:lang w:val="en-US"/>
        </w:rPr>
        <w:t xml:space="preserve"> for Natural Resources Evaluation</w:t>
      </w:r>
      <w:r w:rsidRPr="00A72603">
        <w:rPr>
          <w:sz w:val="24"/>
          <w:szCs w:val="24"/>
          <w:lang w:val="en-US"/>
        </w:rPr>
        <w:t>, Oxford University Press, New York</w:t>
      </w:r>
    </w:p>
    <w:p w:rsidR="00A72603" w:rsidRDefault="00A72603" w:rsidP="005263C9">
      <w:pPr>
        <w:pStyle w:val="a6"/>
        <w:numPr>
          <w:ilvl w:val="0"/>
          <w:numId w:val="17"/>
        </w:numPr>
        <w:spacing w:line="360" w:lineRule="auto"/>
        <w:jc w:val="both"/>
        <w:rPr>
          <w:sz w:val="24"/>
          <w:szCs w:val="24"/>
          <w:lang w:val="en-US"/>
        </w:rPr>
      </w:pPr>
      <w:proofErr w:type="spellStart"/>
      <w:r w:rsidRPr="00A72603">
        <w:rPr>
          <w:sz w:val="24"/>
          <w:szCs w:val="24"/>
          <w:lang w:val="en-US"/>
        </w:rPr>
        <w:t>Hristopulos</w:t>
      </w:r>
      <w:proofErr w:type="spellEnd"/>
      <w:r w:rsidRPr="00A72603">
        <w:rPr>
          <w:sz w:val="24"/>
          <w:szCs w:val="24"/>
          <w:lang w:val="en-US"/>
        </w:rPr>
        <w:t xml:space="preserve"> D., 2003a, </w:t>
      </w:r>
      <w:r w:rsidRPr="00A72603">
        <w:rPr>
          <w:i/>
          <w:sz w:val="24"/>
          <w:szCs w:val="24"/>
          <w:lang w:val="en-US"/>
        </w:rPr>
        <w:t xml:space="preserve">Introduction to </w:t>
      </w:r>
      <w:proofErr w:type="spellStart"/>
      <w:r w:rsidRPr="00A72603">
        <w:rPr>
          <w:i/>
          <w:sz w:val="24"/>
          <w:szCs w:val="24"/>
          <w:lang w:val="en-US"/>
        </w:rPr>
        <w:t>Geostatistics</w:t>
      </w:r>
      <w:proofErr w:type="spellEnd"/>
      <w:r w:rsidRPr="00A72603">
        <w:rPr>
          <w:i/>
          <w:sz w:val="24"/>
          <w:szCs w:val="24"/>
          <w:lang w:val="en-US"/>
        </w:rPr>
        <w:t>-course notes (in Greek)</w:t>
      </w:r>
      <w:r w:rsidRPr="00A72603">
        <w:rPr>
          <w:sz w:val="24"/>
          <w:szCs w:val="24"/>
          <w:lang w:val="en-US"/>
        </w:rPr>
        <w:t xml:space="preserve">, </w:t>
      </w:r>
      <w:proofErr w:type="spellStart"/>
      <w:r w:rsidRPr="00A72603">
        <w:rPr>
          <w:sz w:val="24"/>
          <w:szCs w:val="24"/>
          <w:lang w:val="en-US"/>
        </w:rPr>
        <w:t>Chania</w:t>
      </w:r>
      <w:proofErr w:type="spellEnd"/>
      <w:r w:rsidRPr="00A72603">
        <w:rPr>
          <w:sz w:val="24"/>
          <w:szCs w:val="24"/>
          <w:lang w:val="en-US"/>
        </w:rPr>
        <w:t>, Crete, Greece, Technical University of Crete, pp. 200</w:t>
      </w:r>
    </w:p>
    <w:p w:rsidR="00A72603" w:rsidRDefault="00A72603" w:rsidP="005263C9">
      <w:pPr>
        <w:pStyle w:val="a6"/>
        <w:numPr>
          <w:ilvl w:val="0"/>
          <w:numId w:val="17"/>
        </w:numPr>
        <w:spacing w:line="360" w:lineRule="auto"/>
        <w:jc w:val="both"/>
        <w:rPr>
          <w:sz w:val="24"/>
          <w:szCs w:val="24"/>
          <w:lang w:val="en-US"/>
        </w:rPr>
      </w:pPr>
      <w:r w:rsidRPr="00A72603">
        <w:rPr>
          <w:sz w:val="24"/>
          <w:szCs w:val="24"/>
          <w:lang w:val="en-US"/>
        </w:rPr>
        <w:t xml:space="preserve">Journel A., 1989, </w:t>
      </w:r>
      <w:r w:rsidRPr="00A72603">
        <w:rPr>
          <w:i/>
          <w:sz w:val="24"/>
          <w:szCs w:val="24"/>
          <w:lang w:val="en-US"/>
        </w:rPr>
        <w:t xml:space="preserve">Fundamentals of </w:t>
      </w:r>
      <w:proofErr w:type="spellStart"/>
      <w:r w:rsidRPr="00A72603">
        <w:rPr>
          <w:i/>
          <w:sz w:val="24"/>
          <w:szCs w:val="24"/>
          <w:lang w:val="en-US"/>
        </w:rPr>
        <w:t>Geostatistics</w:t>
      </w:r>
      <w:proofErr w:type="spellEnd"/>
      <w:r w:rsidRPr="00A72603">
        <w:rPr>
          <w:i/>
          <w:sz w:val="24"/>
          <w:szCs w:val="24"/>
          <w:lang w:val="en-US"/>
        </w:rPr>
        <w:t xml:space="preserve"> in Five Lessons</w:t>
      </w:r>
      <w:r w:rsidRPr="00A72603">
        <w:rPr>
          <w:sz w:val="24"/>
          <w:szCs w:val="24"/>
          <w:lang w:val="en-US"/>
        </w:rPr>
        <w:t>, American Geophysical Union, Washington, D.C.</w:t>
      </w:r>
    </w:p>
    <w:p w:rsidR="00A72603" w:rsidRDefault="00A72603" w:rsidP="005263C9">
      <w:pPr>
        <w:pStyle w:val="a6"/>
        <w:numPr>
          <w:ilvl w:val="0"/>
          <w:numId w:val="17"/>
        </w:numPr>
        <w:spacing w:line="360" w:lineRule="auto"/>
        <w:jc w:val="both"/>
        <w:rPr>
          <w:sz w:val="24"/>
          <w:szCs w:val="24"/>
          <w:lang w:val="en-US"/>
        </w:rPr>
      </w:pPr>
      <w:proofErr w:type="spellStart"/>
      <w:r w:rsidRPr="00A72603">
        <w:rPr>
          <w:sz w:val="24"/>
          <w:szCs w:val="24"/>
          <w:lang w:val="en-US"/>
        </w:rPr>
        <w:t>Kitanidis</w:t>
      </w:r>
      <w:proofErr w:type="spellEnd"/>
      <w:r w:rsidRPr="00A72603">
        <w:rPr>
          <w:sz w:val="24"/>
          <w:szCs w:val="24"/>
          <w:lang w:val="en-US"/>
        </w:rPr>
        <w:t xml:space="preserve"> P., 1997, </w:t>
      </w:r>
      <w:r w:rsidRPr="00A72603">
        <w:rPr>
          <w:i/>
          <w:sz w:val="24"/>
          <w:szCs w:val="24"/>
          <w:lang w:val="en-US"/>
        </w:rPr>
        <w:t xml:space="preserve">Introduction to </w:t>
      </w:r>
      <w:proofErr w:type="spellStart"/>
      <w:r w:rsidRPr="00A72603">
        <w:rPr>
          <w:i/>
          <w:sz w:val="24"/>
          <w:szCs w:val="24"/>
          <w:lang w:val="en-US"/>
        </w:rPr>
        <w:t>geostatistics</w:t>
      </w:r>
      <w:proofErr w:type="spellEnd"/>
      <w:r w:rsidRPr="00A72603">
        <w:rPr>
          <w:sz w:val="24"/>
          <w:szCs w:val="24"/>
          <w:lang w:val="en-US"/>
        </w:rPr>
        <w:t>, Cambridge, University Press</w:t>
      </w:r>
    </w:p>
    <w:p w:rsidR="00A72603" w:rsidRDefault="00A72603" w:rsidP="005263C9">
      <w:pPr>
        <w:pStyle w:val="a6"/>
        <w:numPr>
          <w:ilvl w:val="0"/>
          <w:numId w:val="17"/>
        </w:numPr>
        <w:spacing w:line="360" w:lineRule="auto"/>
        <w:jc w:val="both"/>
        <w:rPr>
          <w:sz w:val="24"/>
          <w:szCs w:val="24"/>
          <w:lang w:val="en-US"/>
        </w:rPr>
      </w:pPr>
      <w:proofErr w:type="spellStart"/>
      <w:r w:rsidRPr="00A72603">
        <w:rPr>
          <w:sz w:val="24"/>
          <w:szCs w:val="24"/>
          <w:lang w:val="en-US"/>
        </w:rPr>
        <w:t>Mavrommatis</w:t>
      </w:r>
      <w:proofErr w:type="spellEnd"/>
      <w:r w:rsidRPr="00A72603">
        <w:rPr>
          <w:sz w:val="24"/>
          <w:szCs w:val="24"/>
          <w:lang w:val="en-US"/>
        </w:rPr>
        <w:t xml:space="preserve"> T. &amp; </w:t>
      </w:r>
      <w:proofErr w:type="spellStart"/>
      <w:r w:rsidRPr="00A72603">
        <w:rPr>
          <w:sz w:val="24"/>
          <w:szCs w:val="24"/>
          <w:lang w:val="en-US"/>
        </w:rPr>
        <w:t>Voudouris</w:t>
      </w:r>
      <w:proofErr w:type="spellEnd"/>
      <w:r w:rsidRPr="00A72603">
        <w:rPr>
          <w:sz w:val="24"/>
          <w:szCs w:val="24"/>
          <w:lang w:val="en-US"/>
        </w:rPr>
        <w:t xml:space="preserve"> K., 2007, </w:t>
      </w:r>
      <w:r w:rsidRPr="00A72603">
        <w:rPr>
          <w:i/>
          <w:sz w:val="24"/>
          <w:szCs w:val="24"/>
          <w:lang w:val="en-US"/>
        </w:rPr>
        <w:t>Relationships between hydrological parameters using correlation and trend analysis</w:t>
      </w:r>
      <w:r w:rsidRPr="00A72603">
        <w:rPr>
          <w:sz w:val="24"/>
          <w:szCs w:val="24"/>
          <w:lang w:val="en-US"/>
        </w:rPr>
        <w:t>, Journal of environmental hydrology</w:t>
      </w:r>
    </w:p>
    <w:p w:rsidR="00A72603" w:rsidRDefault="00A72603" w:rsidP="005263C9">
      <w:pPr>
        <w:pStyle w:val="a6"/>
        <w:numPr>
          <w:ilvl w:val="0"/>
          <w:numId w:val="17"/>
        </w:numPr>
        <w:spacing w:line="360" w:lineRule="auto"/>
        <w:jc w:val="both"/>
        <w:rPr>
          <w:sz w:val="24"/>
          <w:szCs w:val="24"/>
          <w:lang w:val="en-US"/>
        </w:rPr>
      </w:pPr>
      <w:r w:rsidRPr="00A72603">
        <w:rPr>
          <w:sz w:val="24"/>
          <w:szCs w:val="24"/>
          <w:lang w:val="en-US"/>
        </w:rPr>
        <w:t xml:space="preserve">Myers D. E., 2005, </w:t>
      </w:r>
      <w:proofErr w:type="gramStart"/>
      <w:r w:rsidRPr="00A72603">
        <w:rPr>
          <w:sz w:val="24"/>
          <w:szCs w:val="24"/>
          <w:lang w:val="en-US"/>
        </w:rPr>
        <w:t>Spatial</w:t>
      </w:r>
      <w:proofErr w:type="gramEnd"/>
      <w:r w:rsidRPr="00A72603">
        <w:rPr>
          <w:sz w:val="24"/>
          <w:szCs w:val="24"/>
          <w:lang w:val="en-US"/>
        </w:rPr>
        <w:t xml:space="preserve"> interpolation comparison exercise 2004: a real problem or an academic exercise. </w:t>
      </w:r>
      <w:r w:rsidRPr="00A72603">
        <w:rPr>
          <w:i/>
          <w:iCs/>
          <w:sz w:val="24"/>
          <w:szCs w:val="24"/>
          <w:lang w:val="en-US"/>
        </w:rPr>
        <w:t xml:space="preserve">In: </w:t>
      </w:r>
      <w:r w:rsidRPr="00A72603">
        <w:rPr>
          <w:sz w:val="24"/>
          <w:szCs w:val="24"/>
          <w:lang w:val="en-US"/>
        </w:rPr>
        <w:t xml:space="preserve">G. Dubois ed. </w:t>
      </w:r>
      <w:r w:rsidRPr="00A72603">
        <w:rPr>
          <w:i/>
          <w:iCs/>
          <w:sz w:val="24"/>
          <w:szCs w:val="24"/>
          <w:lang w:val="en-US"/>
        </w:rPr>
        <w:t xml:space="preserve">Automatic mapping algorithms for routine and emergency monitoring data. EUR 21595 EN – Scientific and technical research series, ISBN 92-894-9400-X (pp. 79-88). </w:t>
      </w:r>
      <w:r w:rsidRPr="00A72603">
        <w:rPr>
          <w:sz w:val="24"/>
          <w:szCs w:val="24"/>
          <w:lang w:val="en-US"/>
        </w:rPr>
        <w:t>EUR, 2005 ed. Luxembourg: Office for official publications of the European Communities.</w:t>
      </w:r>
    </w:p>
    <w:p w:rsidR="00A72603" w:rsidRDefault="00A72603" w:rsidP="005263C9">
      <w:pPr>
        <w:pStyle w:val="a6"/>
        <w:numPr>
          <w:ilvl w:val="0"/>
          <w:numId w:val="17"/>
        </w:numPr>
        <w:spacing w:line="360" w:lineRule="auto"/>
        <w:jc w:val="both"/>
        <w:rPr>
          <w:sz w:val="24"/>
          <w:szCs w:val="24"/>
          <w:lang w:val="en-US"/>
        </w:rPr>
      </w:pPr>
      <w:r w:rsidRPr="00A72603">
        <w:rPr>
          <w:sz w:val="24"/>
          <w:szCs w:val="24"/>
          <w:lang w:val="en-US"/>
        </w:rPr>
        <w:t xml:space="preserve">Surfer, 2002, </w:t>
      </w:r>
      <w:r w:rsidRPr="00A72603">
        <w:rPr>
          <w:i/>
          <w:sz w:val="24"/>
          <w:szCs w:val="24"/>
          <w:lang w:val="en-US"/>
        </w:rPr>
        <w:t>Surface Mapping System</w:t>
      </w:r>
      <w:r w:rsidRPr="00A72603">
        <w:rPr>
          <w:sz w:val="24"/>
          <w:szCs w:val="24"/>
          <w:lang w:val="en-US"/>
        </w:rPr>
        <w:t>, Version 8.04, Golden Software, Inc</w:t>
      </w:r>
    </w:p>
    <w:p w:rsidR="00A72603" w:rsidRDefault="00A72603" w:rsidP="005263C9">
      <w:pPr>
        <w:pStyle w:val="a6"/>
        <w:numPr>
          <w:ilvl w:val="0"/>
          <w:numId w:val="17"/>
        </w:numPr>
        <w:spacing w:line="360" w:lineRule="auto"/>
        <w:jc w:val="both"/>
        <w:rPr>
          <w:sz w:val="24"/>
          <w:szCs w:val="24"/>
          <w:lang w:val="en-US"/>
        </w:rPr>
      </w:pPr>
      <w:proofErr w:type="spellStart"/>
      <w:r w:rsidRPr="00A72603">
        <w:rPr>
          <w:sz w:val="24"/>
          <w:szCs w:val="24"/>
          <w:lang w:val="en-US"/>
        </w:rPr>
        <w:t>Tsanis</w:t>
      </w:r>
      <w:proofErr w:type="spellEnd"/>
      <w:r w:rsidRPr="00A72603">
        <w:rPr>
          <w:sz w:val="24"/>
          <w:szCs w:val="24"/>
          <w:lang w:val="en-US"/>
        </w:rPr>
        <w:t xml:space="preserve"> I., </w:t>
      </w:r>
      <w:proofErr w:type="spellStart"/>
      <w:r w:rsidRPr="00A72603">
        <w:rPr>
          <w:sz w:val="24"/>
          <w:szCs w:val="24"/>
          <w:lang w:val="en-US"/>
        </w:rPr>
        <w:t>Koutroulis</w:t>
      </w:r>
      <w:proofErr w:type="spellEnd"/>
      <w:r w:rsidRPr="00A72603">
        <w:rPr>
          <w:sz w:val="24"/>
          <w:szCs w:val="24"/>
          <w:lang w:val="en-US"/>
        </w:rPr>
        <w:t xml:space="preserve"> I., </w:t>
      </w:r>
      <w:proofErr w:type="spellStart"/>
      <w:r w:rsidRPr="00A72603">
        <w:rPr>
          <w:sz w:val="24"/>
          <w:szCs w:val="24"/>
          <w:lang w:val="en-US"/>
        </w:rPr>
        <w:t>Daliakopoulos</w:t>
      </w:r>
      <w:proofErr w:type="spellEnd"/>
      <w:r w:rsidRPr="00A72603">
        <w:rPr>
          <w:sz w:val="24"/>
          <w:szCs w:val="24"/>
          <w:lang w:val="en-US"/>
        </w:rPr>
        <w:t xml:space="preserve"> N. &amp; Jacob D., 2011, </w:t>
      </w:r>
      <w:r w:rsidRPr="00A72603">
        <w:rPr>
          <w:i/>
          <w:sz w:val="24"/>
          <w:szCs w:val="24"/>
          <w:lang w:val="en-US"/>
        </w:rPr>
        <w:t>Severe climate-induced water shortage and extremes in Crete</w:t>
      </w:r>
      <w:r w:rsidRPr="00A72603">
        <w:rPr>
          <w:sz w:val="24"/>
          <w:szCs w:val="24"/>
          <w:lang w:val="en-US"/>
        </w:rPr>
        <w:t>, Climatic Change</w:t>
      </w:r>
    </w:p>
    <w:p w:rsidR="00A72603" w:rsidRDefault="00A72603" w:rsidP="005263C9">
      <w:pPr>
        <w:pStyle w:val="a6"/>
        <w:numPr>
          <w:ilvl w:val="0"/>
          <w:numId w:val="17"/>
        </w:numPr>
        <w:spacing w:line="360" w:lineRule="auto"/>
        <w:jc w:val="both"/>
        <w:rPr>
          <w:sz w:val="24"/>
          <w:szCs w:val="24"/>
          <w:lang w:val="en-US"/>
        </w:rPr>
      </w:pPr>
      <w:proofErr w:type="spellStart"/>
      <w:r w:rsidRPr="00A72603">
        <w:rPr>
          <w:sz w:val="24"/>
          <w:szCs w:val="24"/>
          <w:lang w:val="en-US"/>
        </w:rPr>
        <w:lastRenderedPageBreak/>
        <w:t>Tsiknia</w:t>
      </w:r>
      <w:proofErr w:type="spellEnd"/>
      <w:r w:rsidRPr="00A72603">
        <w:rPr>
          <w:sz w:val="24"/>
          <w:szCs w:val="24"/>
          <w:lang w:val="en-US"/>
        </w:rPr>
        <w:t xml:space="preserve"> M., </w:t>
      </w:r>
      <w:proofErr w:type="spellStart"/>
      <w:r w:rsidRPr="00A72603">
        <w:rPr>
          <w:sz w:val="24"/>
          <w:szCs w:val="24"/>
          <w:lang w:val="en-US"/>
        </w:rPr>
        <w:t>Paranychianakis</w:t>
      </w:r>
      <w:proofErr w:type="spellEnd"/>
      <w:r w:rsidRPr="00A72603">
        <w:rPr>
          <w:sz w:val="24"/>
          <w:szCs w:val="24"/>
          <w:lang w:val="en-US"/>
        </w:rPr>
        <w:t xml:space="preserve"> N., </w:t>
      </w:r>
      <w:proofErr w:type="spellStart"/>
      <w:r w:rsidRPr="00A72603">
        <w:rPr>
          <w:sz w:val="24"/>
          <w:szCs w:val="24"/>
          <w:lang w:val="en-US"/>
        </w:rPr>
        <w:t>Varouchakis</w:t>
      </w:r>
      <w:proofErr w:type="spellEnd"/>
      <w:r w:rsidRPr="00A72603">
        <w:rPr>
          <w:sz w:val="24"/>
          <w:szCs w:val="24"/>
          <w:lang w:val="en-US"/>
        </w:rPr>
        <w:t xml:space="preserve"> E., </w:t>
      </w:r>
      <w:proofErr w:type="spellStart"/>
      <w:r w:rsidRPr="00A72603">
        <w:rPr>
          <w:sz w:val="24"/>
          <w:szCs w:val="24"/>
          <w:lang w:val="en-US"/>
        </w:rPr>
        <w:t>Moraetis</w:t>
      </w:r>
      <w:proofErr w:type="spellEnd"/>
      <w:r w:rsidRPr="00A72603">
        <w:rPr>
          <w:sz w:val="24"/>
          <w:szCs w:val="24"/>
          <w:lang w:val="en-US"/>
        </w:rPr>
        <w:t xml:space="preserve"> D. &amp; </w:t>
      </w:r>
      <w:proofErr w:type="spellStart"/>
      <w:r w:rsidRPr="00A72603">
        <w:rPr>
          <w:sz w:val="24"/>
          <w:szCs w:val="24"/>
          <w:lang w:val="en-US"/>
        </w:rPr>
        <w:t>Nikolaidis</w:t>
      </w:r>
      <w:proofErr w:type="spellEnd"/>
      <w:r w:rsidRPr="00A72603">
        <w:rPr>
          <w:sz w:val="24"/>
          <w:szCs w:val="24"/>
          <w:lang w:val="en-US"/>
        </w:rPr>
        <w:t xml:space="preserve"> N., 2014, </w:t>
      </w:r>
      <w:r w:rsidRPr="00A72603">
        <w:rPr>
          <w:i/>
          <w:sz w:val="24"/>
          <w:szCs w:val="24"/>
          <w:lang w:val="en-US"/>
        </w:rPr>
        <w:t xml:space="preserve">Environmental drivers of soil microbial community distribution at the </w:t>
      </w:r>
      <w:proofErr w:type="spellStart"/>
      <w:r w:rsidRPr="00A72603">
        <w:rPr>
          <w:i/>
          <w:sz w:val="24"/>
          <w:szCs w:val="24"/>
          <w:lang w:val="en-US"/>
        </w:rPr>
        <w:t>Koiliaris</w:t>
      </w:r>
      <w:proofErr w:type="spellEnd"/>
      <w:r w:rsidRPr="00A72603">
        <w:rPr>
          <w:i/>
          <w:sz w:val="24"/>
          <w:szCs w:val="24"/>
          <w:lang w:val="en-US"/>
        </w:rPr>
        <w:t xml:space="preserve"> Critical Zone Observatory</w:t>
      </w:r>
      <w:r w:rsidRPr="00A72603">
        <w:rPr>
          <w:sz w:val="24"/>
          <w:szCs w:val="24"/>
          <w:lang w:val="en-US"/>
        </w:rPr>
        <w:t>, FEMS Microbiology Ecology</w:t>
      </w:r>
    </w:p>
    <w:p w:rsidR="00DD3AA4" w:rsidRPr="00A72603" w:rsidRDefault="00DD3AA4" w:rsidP="00DD3AA4">
      <w:pPr>
        <w:pStyle w:val="a6"/>
        <w:spacing w:line="360" w:lineRule="auto"/>
        <w:ind w:left="360"/>
        <w:rPr>
          <w:sz w:val="24"/>
          <w:szCs w:val="24"/>
          <w:lang w:val="en-US"/>
        </w:rPr>
      </w:pPr>
    </w:p>
    <w:p w:rsidR="00DD3AA4" w:rsidRDefault="00DD3AA4" w:rsidP="00DD3AA4">
      <w:pPr>
        <w:spacing w:line="360" w:lineRule="auto"/>
        <w:jc w:val="both"/>
        <w:rPr>
          <w:sz w:val="24"/>
          <w:szCs w:val="24"/>
          <w:u w:val="single"/>
          <w:lang w:val="en-US"/>
        </w:rPr>
      </w:pPr>
      <w:r w:rsidRPr="00DD3AA4">
        <w:rPr>
          <w:sz w:val="24"/>
          <w:szCs w:val="24"/>
          <w:u w:val="single"/>
        </w:rPr>
        <w:t>Διαδικτυακές πηγές</w:t>
      </w:r>
    </w:p>
    <w:p w:rsidR="004271D5" w:rsidRPr="004271D5" w:rsidRDefault="004271D5" w:rsidP="00CA504E">
      <w:pPr>
        <w:pStyle w:val="a6"/>
        <w:numPr>
          <w:ilvl w:val="0"/>
          <w:numId w:val="20"/>
        </w:numPr>
        <w:rPr>
          <w:sz w:val="24"/>
          <w:szCs w:val="24"/>
        </w:rPr>
      </w:pPr>
      <w:r>
        <w:t>Γεωλογία</w:t>
      </w:r>
      <w:r w:rsidRPr="00DA008C">
        <w:t xml:space="preserve"> </w:t>
      </w:r>
      <w:r>
        <w:t>Κρήτης</w:t>
      </w:r>
      <w:r w:rsidRPr="00DA008C">
        <w:t xml:space="preserve">: </w:t>
      </w:r>
      <w:r w:rsidRPr="004271D5">
        <w:t xml:space="preserve"> </w:t>
      </w:r>
      <w:hyperlink r:id="rId70" w:history="1">
        <w:r w:rsidRPr="00DA008C">
          <w:rPr>
            <w:rStyle w:val="-"/>
            <w:rFonts w:cstheme="minorBidi"/>
            <w:lang w:val="en-US"/>
          </w:rPr>
          <w:t>http</w:t>
        </w:r>
        <w:r w:rsidRPr="00DA008C">
          <w:rPr>
            <w:rStyle w:val="-"/>
            <w:rFonts w:cstheme="minorBidi"/>
          </w:rPr>
          <w:t>://</w:t>
        </w:r>
        <w:r w:rsidRPr="00DA008C">
          <w:rPr>
            <w:rStyle w:val="-"/>
            <w:rFonts w:cstheme="minorBidi"/>
            <w:lang w:val="en-US"/>
          </w:rPr>
          <w:t>www</w:t>
        </w:r>
        <w:r w:rsidRPr="00DA008C">
          <w:rPr>
            <w:rStyle w:val="-"/>
            <w:rFonts w:cstheme="minorBidi"/>
          </w:rPr>
          <w:t>.</w:t>
        </w:r>
        <w:proofErr w:type="spellStart"/>
        <w:r w:rsidRPr="00DA008C">
          <w:rPr>
            <w:rStyle w:val="-"/>
            <w:rFonts w:cstheme="minorBidi"/>
            <w:lang w:val="en-US"/>
          </w:rPr>
          <w:t>cretanbeaches</w:t>
        </w:r>
        <w:proofErr w:type="spellEnd"/>
        <w:r w:rsidRPr="00DA008C">
          <w:rPr>
            <w:rStyle w:val="-"/>
            <w:rFonts w:cstheme="minorBidi"/>
          </w:rPr>
          <w:t>.</w:t>
        </w:r>
        <w:r w:rsidRPr="00DA008C">
          <w:rPr>
            <w:rStyle w:val="-"/>
            <w:rFonts w:cstheme="minorBidi"/>
            <w:lang w:val="en-US"/>
          </w:rPr>
          <w:t>com</w:t>
        </w:r>
      </w:hyperlink>
    </w:p>
    <w:p w:rsidR="004271D5" w:rsidRPr="004271D5" w:rsidRDefault="004271D5" w:rsidP="00CA504E">
      <w:pPr>
        <w:pStyle w:val="a6"/>
        <w:numPr>
          <w:ilvl w:val="0"/>
          <w:numId w:val="20"/>
        </w:numPr>
        <w:rPr>
          <w:sz w:val="24"/>
          <w:szCs w:val="24"/>
        </w:rPr>
      </w:pPr>
      <w:r>
        <w:t>Ελληνική μετεωρολογική υπηρεσία</w:t>
      </w:r>
      <w:r w:rsidRPr="006519C3">
        <w:t xml:space="preserve">: </w:t>
      </w:r>
      <w:hyperlink r:id="rId71" w:history="1">
        <w:r w:rsidRPr="006519C3">
          <w:rPr>
            <w:rStyle w:val="-"/>
            <w:rFonts w:cstheme="minorBidi"/>
            <w:lang w:val="en-US"/>
          </w:rPr>
          <w:t>http</w:t>
        </w:r>
        <w:r w:rsidRPr="006519C3">
          <w:rPr>
            <w:rStyle w:val="-"/>
            <w:rFonts w:cstheme="minorBidi"/>
          </w:rPr>
          <w:t>://</w:t>
        </w:r>
        <w:r w:rsidRPr="006519C3">
          <w:rPr>
            <w:rStyle w:val="-"/>
            <w:rFonts w:cstheme="minorBidi"/>
            <w:lang w:val="en-US"/>
          </w:rPr>
          <w:t>www</w:t>
        </w:r>
        <w:r w:rsidRPr="006519C3">
          <w:rPr>
            <w:rStyle w:val="-"/>
            <w:rFonts w:cstheme="minorBidi"/>
          </w:rPr>
          <w:t>.</w:t>
        </w:r>
        <w:proofErr w:type="spellStart"/>
        <w:r w:rsidRPr="006519C3">
          <w:rPr>
            <w:rStyle w:val="-"/>
            <w:rFonts w:cstheme="minorBidi"/>
            <w:lang w:val="en-US"/>
          </w:rPr>
          <w:t>meteo</w:t>
        </w:r>
        <w:proofErr w:type="spellEnd"/>
        <w:r w:rsidRPr="006519C3">
          <w:rPr>
            <w:rStyle w:val="-"/>
            <w:rFonts w:cstheme="minorBidi"/>
          </w:rPr>
          <w:t>.</w:t>
        </w:r>
        <w:proofErr w:type="spellStart"/>
        <w:r w:rsidRPr="006519C3">
          <w:rPr>
            <w:rStyle w:val="-"/>
            <w:rFonts w:cstheme="minorBidi"/>
            <w:lang w:val="en-US"/>
          </w:rPr>
          <w:t>gr</w:t>
        </w:r>
        <w:proofErr w:type="spellEnd"/>
        <w:r w:rsidRPr="006519C3">
          <w:rPr>
            <w:rStyle w:val="-"/>
            <w:rFonts w:cstheme="minorBidi"/>
          </w:rPr>
          <w:t>/</w:t>
        </w:r>
        <w:proofErr w:type="spellStart"/>
        <w:r w:rsidRPr="006519C3">
          <w:rPr>
            <w:rStyle w:val="-"/>
            <w:rFonts w:cstheme="minorBidi"/>
            <w:lang w:val="en-US"/>
          </w:rPr>
          <w:t>meteoplus</w:t>
        </w:r>
        <w:proofErr w:type="spellEnd"/>
        <w:r w:rsidRPr="006519C3">
          <w:rPr>
            <w:rStyle w:val="-"/>
            <w:rFonts w:cstheme="minorBidi"/>
          </w:rPr>
          <w:t>/</w:t>
        </w:r>
        <w:r w:rsidRPr="006519C3">
          <w:rPr>
            <w:rStyle w:val="-"/>
            <w:rFonts w:cstheme="minorBidi"/>
            <w:lang w:val="en-US"/>
          </w:rPr>
          <w:t>index</w:t>
        </w:r>
        <w:r w:rsidRPr="006519C3">
          <w:rPr>
            <w:rStyle w:val="-"/>
            <w:rFonts w:cstheme="minorBidi"/>
          </w:rPr>
          <w:t>.</w:t>
        </w:r>
        <w:proofErr w:type="spellStart"/>
        <w:r w:rsidRPr="006519C3">
          <w:rPr>
            <w:rStyle w:val="-"/>
            <w:rFonts w:cstheme="minorBidi"/>
            <w:lang w:val="en-US"/>
          </w:rPr>
          <w:t>cfm</w:t>
        </w:r>
        <w:proofErr w:type="spellEnd"/>
      </w:hyperlink>
    </w:p>
    <w:p w:rsidR="004271D5" w:rsidRPr="004271D5" w:rsidRDefault="004271D5" w:rsidP="00CA504E">
      <w:pPr>
        <w:pStyle w:val="a6"/>
        <w:numPr>
          <w:ilvl w:val="0"/>
          <w:numId w:val="20"/>
        </w:numPr>
        <w:rPr>
          <w:rFonts w:cs="Arial"/>
          <w:b/>
          <w:sz w:val="24"/>
          <w:szCs w:val="24"/>
        </w:rPr>
      </w:pPr>
      <w:r>
        <w:t>Πανεπιστήμιο Κρήτης 2015, Τμήμα</w:t>
      </w:r>
      <w:r w:rsidRPr="009F27B8">
        <w:t xml:space="preserve"> </w:t>
      </w:r>
      <w:r>
        <w:t>Μαθηματικών</w:t>
      </w:r>
      <w:r w:rsidRPr="00DD3AA4">
        <w:t>:</w:t>
      </w:r>
      <w:hyperlink r:id="rId72" w:history="1">
        <w:r w:rsidRPr="00DD3AA4">
          <w:rPr>
            <w:rStyle w:val="-"/>
            <w:sz w:val="24"/>
            <w:szCs w:val="24"/>
          </w:rPr>
          <w:t>http://www.math.uoc.gr:1080/syndesmoi/topikou/</w:t>
        </w:r>
      </w:hyperlink>
    </w:p>
    <w:p w:rsidR="00DD3AA4" w:rsidRPr="004F288F" w:rsidRDefault="00DD3AA4" w:rsidP="00CA504E">
      <w:pPr>
        <w:pStyle w:val="a6"/>
        <w:numPr>
          <w:ilvl w:val="0"/>
          <w:numId w:val="8"/>
        </w:numPr>
        <w:rPr>
          <w:rFonts w:cs="Arial"/>
          <w:b/>
          <w:sz w:val="24"/>
          <w:szCs w:val="24"/>
        </w:rPr>
      </w:pPr>
      <w:r>
        <w:rPr>
          <w:sz w:val="24"/>
          <w:szCs w:val="24"/>
        </w:rPr>
        <w:t xml:space="preserve">Περιοχή Κρήτης </w:t>
      </w:r>
      <w:r w:rsidRPr="00DD3AA4">
        <w:rPr>
          <w:sz w:val="24"/>
          <w:szCs w:val="24"/>
        </w:rPr>
        <w:t>:</w:t>
      </w:r>
      <w:r w:rsidRPr="00DD3AA4">
        <w:t xml:space="preserve"> </w:t>
      </w:r>
      <w:hyperlink r:id="rId73" w:history="1">
        <w:r w:rsidRPr="00EC46E6">
          <w:rPr>
            <w:rStyle w:val="-"/>
            <w:rFonts w:ascii="Arial" w:hAnsi="Arial" w:cs="Arial"/>
            <w:sz w:val="21"/>
            <w:szCs w:val="21"/>
            <w:shd w:val="clear" w:color="auto" w:fill="FFFFFF"/>
            <w:lang w:val="en-US"/>
          </w:rPr>
          <w:t>https</w:t>
        </w:r>
        <w:r w:rsidRPr="00DD3AA4">
          <w:rPr>
            <w:rStyle w:val="-"/>
            <w:rFonts w:ascii="Arial" w:hAnsi="Arial" w:cs="Arial"/>
            <w:sz w:val="21"/>
            <w:szCs w:val="21"/>
            <w:shd w:val="clear" w:color="auto" w:fill="FFFFFF"/>
          </w:rPr>
          <w:t>://</w:t>
        </w:r>
        <w:r w:rsidRPr="00EC46E6">
          <w:rPr>
            <w:rStyle w:val="-"/>
            <w:rFonts w:ascii="Arial" w:hAnsi="Arial" w:cs="Arial"/>
            <w:sz w:val="21"/>
            <w:szCs w:val="21"/>
            <w:shd w:val="clear" w:color="auto" w:fill="FFFFFF"/>
            <w:lang w:val="en-US"/>
          </w:rPr>
          <w:t>el</w:t>
        </w:r>
        <w:r w:rsidRPr="00DD3AA4">
          <w:rPr>
            <w:rStyle w:val="-"/>
            <w:rFonts w:ascii="Arial" w:hAnsi="Arial" w:cs="Arial"/>
            <w:sz w:val="21"/>
            <w:szCs w:val="21"/>
            <w:shd w:val="clear" w:color="auto" w:fill="FFFFFF"/>
          </w:rPr>
          <w:t>.</w:t>
        </w:r>
        <w:proofErr w:type="spellStart"/>
        <w:r w:rsidRPr="00EC46E6">
          <w:rPr>
            <w:rStyle w:val="-"/>
            <w:rFonts w:ascii="Arial" w:hAnsi="Arial" w:cs="Arial"/>
            <w:sz w:val="21"/>
            <w:szCs w:val="21"/>
            <w:shd w:val="clear" w:color="auto" w:fill="FFFFFF"/>
            <w:lang w:val="en-US"/>
          </w:rPr>
          <w:t>wikipedia</w:t>
        </w:r>
        <w:proofErr w:type="spellEnd"/>
        <w:r w:rsidRPr="00DD3AA4">
          <w:rPr>
            <w:rStyle w:val="-"/>
            <w:rFonts w:ascii="Arial" w:hAnsi="Arial" w:cs="Arial"/>
            <w:sz w:val="21"/>
            <w:szCs w:val="21"/>
            <w:shd w:val="clear" w:color="auto" w:fill="FFFFFF"/>
          </w:rPr>
          <w:t>.</w:t>
        </w:r>
        <w:r w:rsidRPr="00EC46E6">
          <w:rPr>
            <w:rStyle w:val="-"/>
            <w:rFonts w:ascii="Arial" w:hAnsi="Arial" w:cs="Arial"/>
            <w:sz w:val="21"/>
            <w:szCs w:val="21"/>
            <w:shd w:val="clear" w:color="auto" w:fill="FFFFFF"/>
            <w:lang w:val="en-US"/>
          </w:rPr>
          <w:t>org</w:t>
        </w:r>
        <w:r w:rsidRPr="00DD3AA4">
          <w:rPr>
            <w:rStyle w:val="-"/>
            <w:rFonts w:ascii="Arial" w:hAnsi="Arial" w:cs="Arial"/>
            <w:sz w:val="21"/>
            <w:szCs w:val="21"/>
            <w:shd w:val="clear" w:color="auto" w:fill="FFFFFF"/>
          </w:rPr>
          <w:t>/</w:t>
        </w:r>
        <w:r w:rsidRPr="00EC46E6">
          <w:rPr>
            <w:rStyle w:val="-"/>
            <w:rFonts w:ascii="Arial" w:hAnsi="Arial" w:cs="Arial"/>
            <w:sz w:val="21"/>
            <w:szCs w:val="21"/>
            <w:shd w:val="clear" w:color="auto" w:fill="FFFFFF"/>
            <w:lang w:val="en-US"/>
          </w:rPr>
          <w:t>wiki</w:t>
        </w:r>
        <w:r w:rsidRPr="00DD3AA4">
          <w:rPr>
            <w:rStyle w:val="-"/>
            <w:rFonts w:ascii="Arial" w:hAnsi="Arial" w:cs="Arial"/>
            <w:sz w:val="21"/>
            <w:szCs w:val="21"/>
            <w:shd w:val="clear" w:color="auto" w:fill="FFFFFF"/>
          </w:rPr>
          <w:t>/</w:t>
        </w:r>
        <w:r w:rsidRPr="00EC46E6">
          <w:rPr>
            <w:rStyle w:val="-"/>
            <w:rFonts w:ascii="Arial" w:hAnsi="Arial" w:cs="Arial"/>
            <w:sz w:val="21"/>
            <w:szCs w:val="21"/>
            <w:shd w:val="clear" w:color="auto" w:fill="FFFFFF"/>
          </w:rPr>
          <w:t>Κρήτη</w:t>
        </w:r>
      </w:hyperlink>
    </w:p>
    <w:p w:rsidR="004F288F" w:rsidRPr="004F288F" w:rsidRDefault="004F288F" w:rsidP="00CA504E">
      <w:pPr>
        <w:pStyle w:val="a6"/>
        <w:numPr>
          <w:ilvl w:val="0"/>
          <w:numId w:val="8"/>
        </w:numPr>
        <w:rPr>
          <w:sz w:val="24"/>
          <w:szCs w:val="24"/>
        </w:rPr>
      </w:pPr>
      <w:r>
        <w:t>Υδρολογικά</w:t>
      </w:r>
      <w:r w:rsidRPr="00DA008C">
        <w:t xml:space="preserve"> </w:t>
      </w:r>
      <w:r>
        <w:t>χαρακτηριστικά</w:t>
      </w:r>
      <w:r w:rsidRPr="00DA008C">
        <w:t xml:space="preserve">: </w:t>
      </w:r>
      <w:hyperlink r:id="rId74" w:history="1">
        <w:r w:rsidRPr="00BF5C68">
          <w:rPr>
            <w:rStyle w:val="-"/>
            <w:rFonts w:cstheme="minorBidi"/>
            <w:sz w:val="24"/>
            <w:szCs w:val="24"/>
            <w:lang w:val="en-US"/>
          </w:rPr>
          <w:t>http</w:t>
        </w:r>
        <w:r w:rsidRPr="00BF5C68">
          <w:rPr>
            <w:rStyle w:val="-"/>
            <w:rFonts w:cstheme="minorBidi"/>
            <w:sz w:val="24"/>
            <w:szCs w:val="24"/>
          </w:rPr>
          <w:t>://</w:t>
        </w:r>
        <w:proofErr w:type="spellStart"/>
        <w:r w:rsidRPr="00BF5C68">
          <w:rPr>
            <w:rStyle w:val="-"/>
            <w:rFonts w:cstheme="minorBidi"/>
            <w:sz w:val="24"/>
            <w:szCs w:val="24"/>
            <w:lang w:val="en-US"/>
          </w:rPr>
          <w:t>frontoffice</w:t>
        </w:r>
        <w:proofErr w:type="spellEnd"/>
        <w:r w:rsidRPr="00BF5C68">
          <w:rPr>
            <w:rStyle w:val="-"/>
            <w:rFonts w:cstheme="minorBidi"/>
            <w:sz w:val="24"/>
            <w:szCs w:val="24"/>
          </w:rPr>
          <w:t>-147.</w:t>
        </w:r>
        <w:r w:rsidRPr="00BF5C68">
          <w:rPr>
            <w:rStyle w:val="-"/>
            <w:rFonts w:cstheme="minorBidi"/>
            <w:sz w:val="24"/>
            <w:szCs w:val="24"/>
            <w:lang w:val="en-US"/>
          </w:rPr>
          <w:t>dev</w:t>
        </w:r>
        <w:r w:rsidRPr="00BF5C68">
          <w:rPr>
            <w:rStyle w:val="-"/>
            <w:rFonts w:cstheme="minorBidi"/>
            <w:sz w:val="24"/>
            <w:szCs w:val="24"/>
          </w:rPr>
          <w:t>.</w:t>
        </w:r>
        <w:proofErr w:type="spellStart"/>
        <w:r w:rsidRPr="00BF5C68">
          <w:rPr>
            <w:rStyle w:val="-"/>
            <w:rFonts w:cstheme="minorBidi"/>
            <w:sz w:val="24"/>
            <w:szCs w:val="24"/>
            <w:lang w:val="en-US"/>
          </w:rPr>
          <w:t>edu</w:t>
        </w:r>
        <w:proofErr w:type="spellEnd"/>
        <w:r w:rsidRPr="00BF5C68">
          <w:rPr>
            <w:rStyle w:val="-"/>
            <w:rFonts w:cstheme="minorBidi"/>
            <w:sz w:val="24"/>
            <w:szCs w:val="24"/>
          </w:rPr>
          <w:t>.</w:t>
        </w:r>
        <w:proofErr w:type="spellStart"/>
        <w:r w:rsidRPr="00BF5C68">
          <w:rPr>
            <w:rStyle w:val="-"/>
            <w:rFonts w:cstheme="minorBidi"/>
            <w:sz w:val="24"/>
            <w:szCs w:val="24"/>
            <w:lang w:val="en-US"/>
          </w:rPr>
          <w:t>uoc</w:t>
        </w:r>
        <w:proofErr w:type="spellEnd"/>
        <w:r w:rsidRPr="00BF5C68">
          <w:rPr>
            <w:rStyle w:val="-"/>
            <w:rFonts w:cstheme="minorBidi"/>
            <w:sz w:val="24"/>
            <w:szCs w:val="24"/>
          </w:rPr>
          <w:t>.</w:t>
        </w:r>
        <w:proofErr w:type="spellStart"/>
        <w:r w:rsidRPr="00BF5C68">
          <w:rPr>
            <w:rStyle w:val="-"/>
            <w:rFonts w:cstheme="minorBidi"/>
            <w:sz w:val="24"/>
            <w:szCs w:val="24"/>
            <w:lang w:val="en-US"/>
          </w:rPr>
          <w:t>gr</w:t>
        </w:r>
        <w:proofErr w:type="spellEnd"/>
        <w:r w:rsidRPr="00BF5C68">
          <w:rPr>
            <w:rStyle w:val="-"/>
            <w:rFonts w:cstheme="minorBidi"/>
            <w:sz w:val="24"/>
            <w:szCs w:val="24"/>
          </w:rPr>
          <w:t>/</w:t>
        </w:r>
        <w:r w:rsidRPr="00BF5C68">
          <w:rPr>
            <w:rStyle w:val="-"/>
            <w:rFonts w:cstheme="minorBidi"/>
            <w:sz w:val="24"/>
            <w:szCs w:val="24"/>
            <w:lang w:val="en-US"/>
          </w:rPr>
          <w:t>natural</w:t>
        </w:r>
        <w:r w:rsidRPr="00BF5C68">
          <w:rPr>
            <w:rStyle w:val="-"/>
            <w:rFonts w:cstheme="minorBidi"/>
            <w:sz w:val="24"/>
            <w:szCs w:val="24"/>
          </w:rPr>
          <w:t>-</w:t>
        </w:r>
        <w:proofErr w:type="spellStart"/>
        <w:r w:rsidRPr="00BF5C68">
          <w:rPr>
            <w:rStyle w:val="-"/>
            <w:rFonts w:cstheme="minorBidi"/>
            <w:sz w:val="24"/>
            <w:szCs w:val="24"/>
            <w:lang w:val="en-US"/>
          </w:rPr>
          <w:t>enviroment</w:t>
        </w:r>
        <w:proofErr w:type="spellEnd"/>
        <w:r w:rsidRPr="00BF5C68">
          <w:rPr>
            <w:rStyle w:val="-"/>
            <w:rFonts w:cstheme="minorBidi"/>
            <w:sz w:val="24"/>
            <w:szCs w:val="24"/>
          </w:rPr>
          <w:t>/</w:t>
        </w:r>
        <w:r w:rsidRPr="00BF5C68">
          <w:rPr>
            <w:rStyle w:val="-"/>
            <w:rFonts w:cstheme="minorBidi"/>
            <w:sz w:val="24"/>
            <w:szCs w:val="24"/>
            <w:lang w:val="en-US"/>
          </w:rPr>
          <w:t>rivers</w:t>
        </w:r>
        <w:r w:rsidRPr="00BF5C68">
          <w:rPr>
            <w:rStyle w:val="-"/>
            <w:rFonts w:cstheme="minorBidi"/>
            <w:sz w:val="24"/>
            <w:szCs w:val="24"/>
          </w:rPr>
          <w:t>/</w:t>
        </w:r>
        <w:r w:rsidRPr="00BF5C68">
          <w:rPr>
            <w:rStyle w:val="-"/>
            <w:rFonts w:cstheme="minorBidi"/>
            <w:sz w:val="24"/>
            <w:szCs w:val="24"/>
            <w:lang w:val="en-US"/>
          </w:rPr>
          <w:t>rivers</w:t>
        </w:r>
        <w:r w:rsidRPr="00BF5C68">
          <w:rPr>
            <w:rStyle w:val="-"/>
            <w:rFonts w:cstheme="minorBidi"/>
            <w:sz w:val="24"/>
            <w:szCs w:val="24"/>
          </w:rPr>
          <w:t>-2.</w:t>
        </w:r>
        <w:r w:rsidRPr="00BF5C68">
          <w:rPr>
            <w:rStyle w:val="-"/>
            <w:rFonts w:cstheme="minorBidi"/>
            <w:sz w:val="24"/>
            <w:szCs w:val="24"/>
            <w:lang w:val="en-US"/>
          </w:rPr>
          <w:t>html</w:t>
        </w:r>
      </w:hyperlink>
    </w:p>
    <w:p w:rsidR="00CF4732" w:rsidRPr="006519C3" w:rsidRDefault="009F27B8" w:rsidP="00CA504E">
      <w:pPr>
        <w:pStyle w:val="a6"/>
        <w:numPr>
          <w:ilvl w:val="0"/>
          <w:numId w:val="8"/>
        </w:numPr>
        <w:rPr>
          <w:sz w:val="24"/>
          <w:szCs w:val="24"/>
          <w:lang w:val="en-US"/>
        </w:rPr>
      </w:pPr>
      <w:r w:rsidRPr="009D68FB">
        <w:rPr>
          <w:sz w:val="24"/>
          <w:szCs w:val="24"/>
          <w:lang w:val="en-US"/>
        </w:rPr>
        <w:t xml:space="preserve">School of Environment, , 2015, </w:t>
      </w:r>
      <w:r w:rsidRPr="009D68FB">
        <w:rPr>
          <w:i/>
          <w:sz w:val="24"/>
          <w:szCs w:val="24"/>
          <w:lang w:val="en-US"/>
        </w:rPr>
        <w:t>Education and Development</w:t>
      </w:r>
      <w:r w:rsidRPr="009D68FB">
        <w:rPr>
          <w:sz w:val="24"/>
          <w:szCs w:val="24"/>
          <w:lang w:val="en-US"/>
        </w:rPr>
        <w:t>, University of Manchester</w:t>
      </w:r>
      <w:r>
        <w:rPr>
          <w:sz w:val="24"/>
          <w:szCs w:val="24"/>
          <w:lang w:val="en-US"/>
        </w:rPr>
        <w:t>:</w:t>
      </w:r>
      <w:r w:rsidR="006371E2">
        <w:rPr>
          <w:sz w:val="24"/>
          <w:szCs w:val="24"/>
          <w:lang w:val="en-US"/>
        </w:rPr>
        <w:t xml:space="preserve"> </w:t>
      </w:r>
      <w:hyperlink r:id="rId75" w:history="1">
        <w:r w:rsidR="006371E2" w:rsidRPr="006371E2">
          <w:rPr>
            <w:rStyle w:val="-"/>
            <w:rFonts w:cstheme="minorBidi"/>
            <w:sz w:val="24"/>
            <w:szCs w:val="24"/>
            <w:lang w:val="en-US"/>
          </w:rPr>
          <w:t>http://www.seed.manchester.ac.uk/</w:t>
        </w:r>
      </w:hyperlink>
    </w:p>
    <w:p w:rsidR="00F35202" w:rsidRPr="004F288F" w:rsidRDefault="00F35202" w:rsidP="00F35202">
      <w:pPr>
        <w:pStyle w:val="a6"/>
        <w:ind w:left="1080"/>
        <w:rPr>
          <w:rFonts w:cs="Arial"/>
          <w:b/>
          <w:sz w:val="24"/>
          <w:szCs w:val="24"/>
          <w:lang w:val="en-US"/>
        </w:rPr>
      </w:pPr>
    </w:p>
    <w:p w:rsidR="00BF0426" w:rsidRPr="004F288F" w:rsidRDefault="00BF0426" w:rsidP="00BF0426">
      <w:pPr>
        <w:pStyle w:val="a6"/>
        <w:shd w:val="clear" w:color="auto" w:fill="FFFFFF" w:themeFill="background1"/>
        <w:spacing w:before="150" w:after="150" w:line="360" w:lineRule="auto"/>
        <w:ind w:left="1080"/>
        <w:jc w:val="both"/>
        <w:textAlignment w:val="baseline"/>
        <w:rPr>
          <w:rFonts w:cs="Arial"/>
          <w:b/>
          <w:sz w:val="24"/>
          <w:szCs w:val="24"/>
          <w:lang w:val="en-US"/>
        </w:rPr>
      </w:pPr>
    </w:p>
    <w:p w:rsidR="00AB221E" w:rsidRPr="004F288F" w:rsidRDefault="00AB221E" w:rsidP="004422AE">
      <w:pPr>
        <w:spacing w:line="360" w:lineRule="auto"/>
        <w:ind w:left="720"/>
        <w:jc w:val="both"/>
        <w:rPr>
          <w:sz w:val="24"/>
          <w:szCs w:val="24"/>
          <w:lang w:val="en-US"/>
        </w:rPr>
      </w:pPr>
    </w:p>
    <w:p w:rsidR="00F35202" w:rsidRPr="004F288F" w:rsidRDefault="00F35202" w:rsidP="00F35202">
      <w:pPr>
        <w:pStyle w:val="a6"/>
        <w:ind w:left="1080"/>
        <w:rPr>
          <w:rFonts w:ascii="Arial" w:hAnsi="Arial" w:cs="Arial"/>
          <w:color w:val="006621"/>
          <w:sz w:val="21"/>
          <w:szCs w:val="21"/>
          <w:shd w:val="clear" w:color="auto" w:fill="FFFFFF"/>
          <w:lang w:val="en-US"/>
        </w:rPr>
      </w:pPr>
    </w:p>
    <w:p w:rsidR="00E7718C" w:rsidRPr="004F288F" w:rsidRDefault="00E7718C" w:rsidP="007E0FEF">
      <w:pPr>
        <w:spacing w:line="360" w:lineRule="auto"/>
        <w:jc w:val="both"/>
        <w:rPr>
          <w:sz w:val="24"/>
          <w:szCs w:val="24"/>
          <w:lang w:val="en-US"/>
        </w:rPr>
      </w:pPr>
    </w:p>
    <w:p w:rsidR="007E0FEF" w:rsidRPr="004F288F" w:rsidRDefault="007E0FEF" w:rsidP="00BA0516">
      <w:pPr>
        <w:spacing w:line="360" w:lineRule="auto"/>
        <w:jc w:val="both"/>
        <w:rPr>
          <w:sz w:val="24"/>
          <w:szCs w:val="24"/>
          <w:lang w:val="en-US"/>
        </w:rPr>
      </w:pPr>
    </w:p>
    <w:p w:rsidR="00BA0516" w:rsidRPr="004F288F" w:rsidRDefault="00BA0516" w:rsidP="00C035E3">
      <w:pPr>
        <w:spacing w:line="360" w:lineRule="auto"/>
        <w:jc w:val="both"/>
        <w:rPr>
          <w:sz w:val="24"/>
          <w:szCs w:val="24"/>
          <w:lang w:val="en-US"/>
        </w:rPr>
      </w:pPr>
    </w:p>
    <w:p w:rsidR="00C035E3" w:rsidRPr="004F288F" w:rsidRDefault="00C035E3" w:rsidP="00754C82">
      <w:pPr>
        <w:spacing w:line="360" w:lineRule="auto"/>
        <w:jc w:val="both"/>
        <w:rPr>
          <w:sz w:val="24"/>
          <w:szCs w:val="24"/>
          <w:lang w:val="en-US"/>
        </w:rPr>
      </w:pPr>
    </w:p>
    <w:p w:rsidR="00754C82" w:rsidRPr="004F288F" w:rsidRDefault="00754C82" w:rsidP="00D1697D">
      <w:pPr>
        <w:spacing w:line="360" w:lineRule="auto"/>
        <w:jc w:val="both"/>
        <w:rPr>
          <w:sz w:val="24"/>
          <w:szCs w:val="24"/>
          <w:lang w:val="en-US"/>
        </w:rPr>
      </w:pPr>
    </w:p>
    <w:p w:rsidR="00754C82" w:rsidRPr="004F288F" w:rsidRDefault="00754C82" w:rsidP="00D1697D">
      <w:pPr>
        <w:spacing w:line="360" w:lineRule="auto"/>
        <w:jc w:val="both"/>
        <w:rPr>
          <w:sz w:val="24"/>
          <w:szCs w:val="24"/>
          <w:lang w:val="en-US"/>
        </w:rPr>
      </w:pPr>
    </w:p>
    <w:p w:rsidR="00D1697D" w:rsidRPr="004F288F" w:rsidRDefault="00D1697D" w:rsidP="00EE29EA">
      <w:pPr>
        <w:spacing w:line="360" w:lineRule="auto"/>
        <w:jc w:val="both"/>
        <w:rPr>
          <w:sz w:val="24"/>
          <w:szCs w:val="24"/>
          <w:lang w:val="en-US"/>
        </w:rPr>
      </w:pPr>
    </w:p>
    <w:p w:rsidR="00EE29EA" w:rsidRPr="004F288F" w:rsidRDefault="00EE29EA" w:rsidP="00EE29EA">
      <w:pPr>
        <w:spacing w:line="360" w:lineRule="auto"/>
        <w:jc w:val="both"/>
        <w:rPr>
          <w:sz w:val="24"/>
          <w:szCs w:val="24"/>
          <w:lang w:val="en-US"/>
        </w:rPr>
      </w:pPr>
    </w:p>
    <w:p w:rsidR="00EE29EA" w:rsidRPr="004F288F" w:rsidRDefault="00EE29EA" w:rsidP="00EE29EA">
      <w:pPr>
        <w:spacing w:line="360" w:lineRule="auto"/>
        <w:jc w:val="both"/>
        <w:rPr>
          <w:sz w:val="24"/>
          <w:szCs w:val="24"/>
          <w:lang w:val="en-US"/>
        </w:rPr>
      </w:pPr>
    </w:p>
    <w:p w:rsidR="00EE29EA" w:rsidRPr="004F288F" w:rsidRDefault="00EE29EA" w:rsidP="00D137CE">
      <w:pPr>
        <w:spacing w:line="360" w:lineRule="auto"/>
        <w:jc w:val="both"/>
        <w:rPr>
          <w:sz w:val="24"/>
          <w:szCs w:val="24"/>
          <w:lang w:val="en-US"/>
        </w:rPr>
      </w:pPr>
    </w:p>
    <w:p w:rsidR="008741F4" w:rsidRPr="004F288F" w:rsidRDefault="008741F4" w:rsidP="001D1035">
      <w:pPr>
        <w:spacing w:line="360" w:lineRule="auto"/>
        <w:jc w:val="both"/>
        <w:rPr>
          <w:sz w:val="24"/>
          <w:szCs w:val="24"/>
          <w:lang w:val="en-US"/>
        </w:rPr>
      </w:pPr>
    </w:p>
    <w:p w:rsidR="008741F4" w:rsidRPr="004F288F" w:rsidRDefault="008741F4" w:rsidP="001D1035">
      <w:pPr>
        <w:spacing w:line="360" w:lineRule="auto"/>
        <w:jc w:val="both"/>
        <w:rPr>
          <w:sz w:val="24"/>
          <w:szCs w:val="24"/>
          <w:lang w:val="en-US"/>
        </w:rPr>
      </w:pPr>
    </w:p>
    <w:p w:rsidR="002667C6" w:rsidRPr="004F288F" w:rsidRDefault="002667C6" w:rsidP="001D1035">
      <w:pPr>
        <w:spacing w:line="360" w:lineRule="auto"/>
        <w:jc w:val="both"/>
        <w:rPr>
          <w:sz w:val="24"/>
          <w:szCs w:val="24"/>
          <w:lang w:val="en-US"/>
        </w:rPr>
      </w:pPr>
    </w:p>
    <w:p w:rsidR="001D1035" w:rsidRPr="004F288F" w:rsidRDefault="001D1035" w:rsidP="00581C56">
      <w:pPr>
        <w:spacing w:line="360" w:lineRule="auto"/>
        <w:jc w:val="both"/>
        <w:rPr>
          <w:sz w:val="24"/>
          <w:szCs w:val="24"/>
          <w:lang w:val="en-US"/>
        </w:rPr>
      </w:pPr>
    </w:p>
    <w:p w:rsidR="00581C56" w:rsidRPr="004F288F" w:rsidRDefault="00581C56" w:rsidP="00581C56">
      <w:pPr>
        <w:spacing w:line="360" w:lineRule="auto"/>
        <w:jc w:val="both"/>
        <w:rPr>
          <w:sz w:val="24"/>
          <w:szCs w:val="24"/>
          <w:lang w:val="en-US"/>
        </w:rPr>
      </w:pPr>
    </w:p>
    <w:p w:rsidR="00581C56" w:rsidRPr="004F288F" w:rsidRDefault="00581C56" w:rsidP="002516F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581C56" w:rsidRPr="004F288F" w:rsidRDefault="00581C56" w:rsidP="002516F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581C56" w:rsidRPr="004F288F" w:rsidRDefault="00581C56" w:rsidP="002516F9">
      <w:pPr>
        <w:spacing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pPr>
    </w:p>
    <w:p w:rsidR="00581C56" w:rsidRPr="004F288F" w:rsidRDefault="00581C56" w:rsidP="002516F9">
      <w:pPr>
        <w:spacing w:line="360" w:lineRule="auto"/>
        <w:jc w:val="both"/>
        <w:rPr>
          <w:sz w:val="24"/>
          <w:szCs w:val="24"/>
          <w:lang w:val="en-US"/>
        </w:rPr>
      </w:pPr>
    </w:p>
    <w:p w:rsidR="008F45DD" w:rsidRPr="004F288F" w:rsidRDefault="008F45DD" w:rsidP="002516F9">
      <w:pPr>
        <w:spacing w:line="360" w:lineRule="auto"/>
        <w:jc w:val="both"/>
        <w:rPr>
          <w:sz w:val="24"/>
          <w:szCs w:val="24"/>
          <w:lang w:val="en-US"/>
        </w:rPr>
      </w:pPr>
    </w:p>
    <w:p w:rsidR="002516F9" w:rsidRPr="004F288F" w:rsidRDefault="002516F9" w:rsidP="00BE2B30">
      <w:pPr>
        <w:spacing w:line="360" w:lineRule="auto"/>
        <w:jc w:val="both"/>
        <w:rPr>
          <w:sz w:val="24"/>
          <w:szCs w:val="24"/>
          <w:lang w:val="en-US"/>
        </w:rPr>
      </w:pPr>
    </w:p>
    <w:p w:rsidR="00BE2B30" w:rsidRPr="004F288F" w:rsidRDefault="00BE2B30" w:rsidP="008C79E2">
      <w:pPr>
        <w:spacing w:line="360" w:lineRule="auto"/>
        <w:jc w:val="both"/>
        <w:rPr>
          <w:sz w:val="24"/>
          <w:szCs w:val="24"/>
          <w:lang w:val="en-US"/>
        </w:rPr>
      </w:pPr>
    </w:p>
    <w:p w:rsidR="008C79E2" w:rsidRPr="004F288F" w:rsidRDefault="008C79E2" w:rsidP="00F43F0A">
      <w:pPr>
        <w:spacing w:line="360" w:lineRule="auto"/>
        <w:jc w:val="both"/>
        <w:rPr>
          <w:sz w:val="24"/>
          <w:szCs w:val="24"/>
          <w:lang w:val="en-US"/>
        </w:rPr>
      </w:pPr>
    </w:p>
    <w:p w:rsidR="00F43F0A" w:rsidRPr="004F288F" w:rsidRDefault="00F43F0A" w:rsidP="00417214">
      <w:pPr>
        <w:spacing w:line="360" w:lineRule="auto"/>
        <w:jc w:val="both"/>
        <w:rPr>
          <w:sz w:val="24"/>
          <w:szCs w:val="24"/>
          <w:lang w:val="en-US"/>
        </w:rPr>
      </w:pPr>
    </w:p>
    <w:p w:rsidR="00417214" w:rsidRPr="004F288F" w:rsidRDefault="00417214" w:rsidP="00417214">
      <w:pPr>
        <w:spacing w:line="360" w:lineRule="auto"/>
        <w:jc w:val="both"/>
        <w:rPr>
          <w:sz w:val="24"/>
          <w:szCs w:val="24"/>
          <w:lang w:val="en-US"/>
        </w:rPr>
      </w:pPr>
    </w:p>
    <w:p w:rsidR="009149C4" w:rsidRPr="004F288F" w:rsidRDefault="009149C4" w:rsidP="00A62F34">
      <w:pPr>
        <w:spacing w:line="360" w:lineRule="auto"/>
        <w:jc w:val="both"/>
        <w:rPr>
          <w:sz w:val="24"/>
          <w:szCs w:val="24"/>
          <w:lang w:val="en-US"/>
        </w:rPr>
      </w:pPr>
    </w:p>
    <w:p w:rsidR="00A62F34" w:rsidRPr="004F288F" w:rsidRDefault="00A62F34" w:rsidP="00996A2F">
      <w:pPr>
        <w:spacing w:line="360" w:lineRule="auto"/>
        <w:jc w:val="both"/>
        <w:rPr>
          <w:sz w:val="24"/>
          <w:szCs w:val="24"/>
          <w:lang w:val="en-US"/>
        </w:rPr>
      </w:pPr>
    </w:p>
    <w:p w:rsidR="00062646" w:rsidRPr="004F288F" w:rsidRDefault="00062646" w:rsidP="00062646">
      <w:pPr>
        <w:spacing w:line="360" w:lineRule="auto"/>
        <w:jc w:val="both"/>
        <w:rPr>
          <w:sz w:val="24"/>
          <w:szCs w:val="24"/>
          <w:lang w:val="en-US"/>
        </w:rPr>
      </w:pPr>
    </w:p>
    <w:p w:rsidR="00062646" w:rsidRPr="004F288F" w:rsidRDefault="00062646" w:rsidP="00AB1B30">
      <w:pPr>
        <w:spacing w:line="360" w:lineRule="auto"/>
        <w:jc w:val="both"/>
        <w:rPr>
          <w:b/>
          <w:sz w:val="28"/>
          <w:szCs w:val="28"/>
          <w:lang w:val="en-US"/>
        </w:rPr>
      </w:pPr>
    </w:p>
    <w:p w:rsidR="00AB1B30" w:rsidRPr="004F288F" w:rsidRDefault="00AB1B30" w:rsidP="00AB1B30">
      <w:pPr>
        <w:rPr>
          <w:sz w:val="24"/>
          <w:szCs w:val="24"/>
          <w:lang w:val="en-US"/>
        </w:rPr>
      </w:pPr>
    </w:p>
    <w:p w:rsidR="005D076A" w:rsidRPr="004F288F" w:rsidRDefault="005D076A" w:rsidP="005D076A">
      <w:pPr>
        <w:spacing w:line="360" w:lineRule="auto"/>
        <w:ind w:left="765"/>
        <w:rPr>
          <w:sz w:val="24"/>
          <w:szCs w:val="24"/>
          <w:lang w:val="en-US"/>
        </w:rPr>
      </w:pPr>
    </w:p>
    <w:p w:rsidR="00956217" w:rsidRPr="004F288F" w:rsidRDefault="00956217" w:rsidP="000678D5">
      <w:pPr>
        <w:spacing w:line="360" w:lineRule="auto"/>
        <w:ind w:left="765"/>
        <w:jc w:val="center"/>
        <w:rPr>
          <w:sz w:val="24"/>
          <w:szCs w:val="24"/>
          <w:lang w:val="en-US"/>
        </w:rPr>
      </w:pPr>
    </w:p>
    <w:p w:rsidR="000678D5" w:rsidRPr="004F288F" w:rsidRDefault="000678D5" w:rsidP="000678D5">
      <w:pPr>
        <w:jc w:val="center"/>
        <w:rPr>
          <w:sz w:val="24"/>
          <w:szCs w:val="24"/>
          <w:lang w:val="en-US"/>
        </w:rPr>
      </w:pPr>
    </w:p>
    <w:p w:rsidR="000678D5" w:rsidRPr="004F288F" w:rsidRDefault="000678D5" w:rsidP="00513AB5">
      <w:pPr>
        <w:rPr>
          <w:sz w:val="24"/>
          <w:szCs w:val="24"/>
          <w:lang w:val="en-US"/>
        </w:rPr>
      </w:pPr>
    </w:p>
    <w:p w:rsidR="001D1425" w:rsidRPr="004F288F" w:rsidRDefault="001D1425" w:rsidP="00513AB5">
      <w:pPr>
        <w:rPr>
          <w:sz w:val="24"/>
          <w:szCs w:val="24"/>
          <w:lang w:val="en-US"/>
        </w:rPr>
      </w:pPr>
    </w:p>
    <w:p w:rsidR="003B3262" w:rsidRPr="004F288F" w:rsidRDefault="003B3262" w:rsidP="003B3262">
      <w:pPr>
        <w:spacing w:line="360" w:lineRule="auto"/>
        <w:jc w:val="center"/>
        <w:rPr>
          <w:sz w:val="24"/>
          <w:szCs w:val="24"/>
          <w:lang w:val="en-US"/>
        </w:rPr>
      </w:pPr>
    </w:p>
    <w:p w:rsidR="003B3262" w:rsidRPr="004F288F" w:rsidRDefault="003B3262" w:rsidP="005F6A5D">
      <w:pPr>
        <w:spacing w:line="360" w:lineRule="auto"/>
        <w:jc w:val="center"/>
        <w:rPr>
          <w:sz w:val="24"/>
          <w:szCs w:val="24"/>
          <w:lang w:val="en-US"/>
        </w:rPr>
      </w:pPr>
    </w:p>
    <w:p w:rsidR="001F56BA" w:rsidRPr="004F288F" w:rsidRDefault="001F56BA" w:rsidP="001F56BA">
      <w:pPr>
        <w:spacing w:line="360" w:lineRule="auto"/>
        <w:rPr>
          <w:sz w:val="24"/>
          <w:szCs w:val="24"/>
          <w:lang w:val="en-US"/>
        </w:rPr>
      </w:pPr>
    </w:p>
    <w:p w:rsidR="00E00F2F" w:rsidRPr="004F288F" w:rsidRDefault="00E00F2F" w:rsidP="00E00F2F">
      <w:pPr>
        <w:spacing w:line="360" w:lineRule="auto"/>
        <w:jc w:val="center"/>
        <w:rPr>
          <w:sz w:val="24"/>
          <w:szCs w:val="24"/>
          <w:lang w:val="en-US"/>
        </w:rPr>
      </w:pPr>
    </w:p>
    <w:p w:rsidR="0083747B" w:rsidRPr="004F288F" w:rsidRDefault="0083747B" w:rsidP="00E00F2F">
      <w:pPr>
        <w:spacing w:line="360" w:lineRule="auto"/>
        <w:ind w:left="765"/>
        <w:jc w:val="center"/>
        <w:rPr>
          <w:sz w:val="24"/>
          <w:szCs w:val="24"/>
          <w:lang w:val="en-US"/>
        </w:rPr>
      </w:pPr>
    </w:p>
    <w:p w:rsidR="0083747B" w:rsidRPr="004F288F" w:rsidRDefault="0083747B" w:rsidP="002F70EE">
      <w:pPr>
        <w:spacing w:line="360" w:lineRule="auto"/>
        <w:ind w:left="765"/>
        <w:rPr>
          <w:sz w:val="24"/>
          <w:szCs w:val="24"/>
          <w:lang w:val="en-US"/>
        </w:rPr>
      </w:pPr>
    </w:p>
    <w:p w:rsidR="001E510D" w:rsidRPr="004F288F" w:rsidRDefault="001E510D" w:rsidP="001E510D">
      <w:pPr>
        <w:spacing w:line="360" w:lineRule="auto"/>
        <w:jc w:val="center"/>
        <w:rPr>
          <w:sz w:val="24"/>
          <w:szCs w:val="24"/>
          <w:lang w:val="en-US"/>
        </w:rPr>
      </w:pPr>
    </w:p>
    <w:p w:rsidR="007F7D39" w:rsidRPr="004F288F" w:rsidRDefault="007F7D39" w:rsidP="002712EB">
      <w:pPr>
        <w:rPr>
          <w:sz w:val="24"/>
          <w:szCs w:val="24"/>
          <w:lang w:val="en-US"/>
        </w:rPr>
      </w:pPr>
    </w:p>
    <w:sectPr w:rsidR="007F7D39" w:rsidRPr="004F288F" w:rsidSect="009C3610">
      <w:headerReference w:type="even" r:id="rId76"/>
      <w:headerReference w:type="default" r:id="rId77"/>
      <w:footerReference w:type="even" r:id="rId78"/>
      <w:footerReference w:type="default" r:id="rId79"/>
      <w:headerReference w:type="first" r:id="rId80"/>
      <w:footerReference w:type="first" r:id="rId81"/>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2B4A" w:rsidRDefault="00452B4A" w:rsidP="0030381F">
      <w:pPr>
        <w:spacing w:after="0" w:line="240" w:lineRule="auto"/>
      </w:pPr>
      <w:r>
        <w:separator/>
      </w:r>
    </w:p>
  </w:endnote>
  <w:endnote w:type="continuationSeparator" w:id="0">
    <w:p w:rsidR="00452B4A" w:rsidRDefault="00452B4A" w:rsidP="0030381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Arial">
    <w:panose1 w:val="020B0604020202020204"/>
    <w:charset w:val="A1"/>
    <w:family w:val="swiss"/>
    <w:pitch w:val="variable"/>
    <w:sig w:usb0="E0002E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Arial Narrow">
    <w:panose1 w:val="020B0606020202030204"/>
    <w:charset w:val="A1"/>
    <w:family w:val="swiss"/>
    <w:pitch w:val="variable"/>
    <w:sig w:usb0="00000287" w:usb1="00000800" w:usb2="00000000" w:usb3="00000000" w:csb0="0000009F" w:csb1="00000000"/>
  </w:font>
  <w:font w:name="Cambria">
    <w:panose1 w:val="02040503050406030204"/>
    <w:charset w:val="A1"/>
    <w:family w:val="roman"/>
    <w:pitch w:val="variable"/>
    <w:sig w:usb0="E00002FF" w:usb1="400004FF" w:usb2="00000000" w:usb3="00000000" w:csb0="0000019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1D8" w:rsidRDefault="00F441D8">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49284882"/>
      <w:docPartObj>
        <w:docPartGallery w:val="Page Numbers (Bottom of Page)"/>
        <w:docPartUnique/>
      </w:docPartObj>
    </w:sdtPr>
    <w:sdtContent>
      <w:p w:rsidR="00F441D8" w:rsidRDefault="00F441D8">
        <w:pPr>
          <w:pStyle w:val="a8"/>
          <w:jc w:val="right"/>
        </w:pPr>
        <w:fldSimple w:instr=" PAGE   \* MERGEFORMAT ">
          <w:r w:rsidR="00E4123C">
            <w:rPr>
              <w:noProof/>
            </w:rPr>
            <w:t>6</w:t>
          </w:r>
        </w:fldSimple>
      </w:p>
      <w:p w:rsidR="00F441D8" w:rsidRDefault="00F441D8">
        <w:pPr>
          <w:pStyle w:val="a8"/>
          <w:jc w:val="right"/>
        </w:pPr>
      </w:p>
    </w:sdtContent>
  </w:sdt>
  <w:p w:rsidR="00F441D8" w:rsidRDefault="00F441D8">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1D8" w:rsidRDefault="00F441D8">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2B4A" w:rsidRDefault="00452B4A" w:rsidP="0030381F">
      <w:pPr>
        <w:spacing w:after="0" w:line="240" w:lineRule="auto"/>
      </w:pPr>
      <w:r>
        <w:separator/>
      </w:r>
    </w:p>
  </w:footnote>
  <w:footnote w:type="continuationSeparator" w:id="0">
    <w:p w:rsidR="00452B4A" w:rsidRDefault="00452B4A" w:rsidP="0030381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1D8" w:rsidRDefault="00F441D8">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1D8" w:rsidRDefault="00F441D8">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41D8" w:rsidRDefault="00F441D8">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B7432"/>
    <w:multiLevelType w:val="hybridMultilevel"/>
    <w:tmpl w:val="D960C66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7A454D8"/>
    <w:multiLevelType w:val="hybridMultilevel"/>
    <w:tmpl w:val="4A38A85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
    <w:nsid w:val="0FE03FDC"/>
    <w:multiLevelType w:val="hybridMultilevel"/>
    <w:tmpl w:val="1E10BF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11337DA5"/>
    <w:multiLevelType w:val="hybridMultilevel"/>
    <w:tmpl w:val="E8C0A702"/>
    <w:lvl w:ilvl="0" w:tplc="0408000F">
      <w:start w:val="1"/>
      <w:numFmt w:val="decimal"/>
      <w:lvlText w:val="%1."/>
      <w:lvlJc w:val="left"/>
      <w:pPr>
        <w:ind w:left="780" w:hanging="360"/>
      </w:pPr>
    </w:lvl>
    <w:lvl w:ilvl="1" w:tplc="04080019" w:tentative="1">
      <w:start w:val="1"/>
      <w:numFmt w:val="lowerLetter"/>
      <w:lvlText w:val="%2."/>
      <w:lvlJc w:val="left"/>
      <w:pPr>
        <w:ind w:left="1500" w:hanging="360"/>
      </w:pPr>
    </w:lvl>
    <w:lvl w:ilvl="2" w:tplc="0408001B" w:tentative="1">
      <w:start w:val="1"/>
      <w:numFmt w:val="lowerRoman"/>
      <w:lvlText w:val="%3."/>
      <w:lvlJc w:val="right"/>
      <w:pPr>
        <w:ind w:left="2220" w:hanging="180"/>
      </w:pPr>
    </w:lvl>
    <w:lvl w:ilvl="3" w:tplc="0408000F" w:tentative="1">
      <w:start w:val="1"/>
      <w:numFmt w:val="decimal"/>
      <w:lvlText w:val="%4."/>
      <w:lvlJc w:val="left"/>
      <w:pPr>
        <w:ind w:left="2940" w:hanging="360"/>
      </w:pPr>
    </w:lvl>
    <w:lvl w:ilvl="4" w:tplc="04080019" w:tentative="1">
      <w:start w:val="1"/>
      <w:numFmt w:val="lowerLetter"/>
      <w:lvlText w:val="%5."/>
      <w:lvlJc w:val="left"/>
      <w:pPr>
        <w:ind w:left="3660" w:hanging="360"/>
      </w:pPr>
    </w:lvl>
    <w:lvl w:ilvl="5" w:tplc="0408001B" w:tentative="1">
      <w:start w:val="1"/>
      <w:numFmt w:val="lowerRoman"/>
      <w:lvlText w:val="%6."/>
      <w:lvlJc w:val="right"/>
      <w:pPr>
        <w:ind w:left="4380" w:hanging="180"/>
      </w:pPr>
    </w:lvl>
    <w:lvl w:ilvl="6" w:tplc="0408000F" w:tentative="1">
      <w:start w:val="1"/>
      <w:numFmt w:val="decimal"/>
      <w:lvlText w:val="%7."/>
      <w:lvlJc w:val="left"/>
      <w:pPr>
        <w:ind w:left="5100" w:hanging="360"/>
      </w:pPr>
    </w:lvl>
    <w:lvl w:ilvl="7" w:tplc="04080019" w:tentative="1">
      <w:start w:val="1"/>
      <w:numFmt w:val="lowerLetter"/>
      <w:lvlText w:val="%8."/>
      <w:lvlJc w:val="left"/>
      <w:pPr>
        <w:ind w:left="5820" w:hanging="360"/>
      </w:pPr>
    </w:lvl>
    <w:lvl w:ilvl="8" w:tplc="0408001B" w:tentative="1">
      <w:start w:val="1"/>
      <w:numFmt w:val="lowerRoman"/>
      <w:lvlText w:val="%9."/>
      <w:lvlJc w:val="right"/>
      <w:pPr>
        <w:ind w:left="6540" w:hanging="180"/>
      </w:pPr>
    </w:lvl>
  </w:abstractNum>
  <w:abstractNum w:abstractNumId="4">
    <w:nsid w:val="302707DA"/>
    <w:multiLevelType w:val="hybridMultilevel"/>
    <w:tmpl w:val="BFD8797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5">
    <w:nsid w:val="3B057736"/>
    <w:multiLevelType w:val="hybridMultilevel"/>
    <w:tmpl w:val="52887AA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3CAE1F42"/>
    <w:multiLevelType w:val="hybridMultilevel"/>
    <w:tmpl w:val="A5A8C3C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7">
    <w:nsid w:val="42476778"/>
    <w:multiLevelType w:val="hybridMultilevel"/>
    <w:tmpl w:val="64DE1AA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451632F8"/>
    <w:multiLevelType w:val="hybridMultilevel"/>
    <w:tmpl w:val="2B7A5F8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9">
    <w:nsid w:val="468C2363"/>
    <w:multiLevelType w:val="hybridMultilevel"/>
    <w:tmpl w:val="A140A798"/>
    <w:lvl w:ilvl="0" w:tplc="0408000B">
      <w:start w:val="1"/>
      <w:numFmt w:val="bullet"/>
      <w:lvlText w:val=""/>
      <w:lvlJc w:val="left"/>
      <w:pPr>
        <w:ind w:left="360" w:hanging="360"/>
      </w:pPr>
      <w:rPr>
        <w:rFonts w:ascii="Wingdings" w:hAnsi="Wingdings"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
    <w:nsid w:val="4A6F4D9F"/>
    <w:multiLevelType w:val="hybridMultilevel"/>
    <w:tmpl w:val="6AB05956"/>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1">
    <w:nsid w:val="4BF414D7"/>
    <w:multiLevelType w:val="hybridMultilevel"/>
    <w:tmpl w:val="6E9860D0"/>
    <w:lvl w:ilvl="0" w:tplc="04080001">
      <w:start w:val="1"/>
      <w:numFmt w:val="bullet"/>
      <w:lvlText w:val=""/>
      <w:lvlJc w:val="left"/>
      <w:pPr>
        <w:ind w:left="774" w:hanging="360"/>
      </w:pPr>
      <w:rPr>
        <w:rFonts w:ascii="Symbol" w:hAnsi="Symbol" w:hint="default"/>
      </w:rPr>
    </w:lvl>
    <w:lvl w:ilvl="1" w:tplc="04080003" w:tentative="1">
      <w:start w:val="1"/>
      <w:numFmt w:val="bullet"/>
      <w:lvlText w:val="o"/>
      <w:lvlJc w:val="left"/>
      <w:pPr>
        <w:ind w:left="1494" w:hanging="360"/>
      </w:pPr>
      <w:rPr>
        <w:rFonts w:ascii="Courier New" w:hAnsi="Courier New" w:cs="Courier New" w:hint="default"/>
      </w:rPr>
    </w:lvl>
    <w:lvl w:ilvl="2" w:tplc="04080005" w:tentative="1">
      <w:start w:val="1"/>
      <w:numFmt w:val="bullet"/>
      <w:lvlText w:val=""/>
      <w:lvlJc w:val="left"/>
      <w:pPr>
        <w:ind w:left="2214" w:hanging="360"/>
      </w:pPr>
      <w:rPr>
        <w:rFonts w:ascii="Wingdings" w:hAnsi="Wingdings" w:hint="default"/>
      </w:rPr>
    </w:lvl>
    <w:lvl w:ilvl="3" w:tplc="04080001" w:tentative="1">
      <w:start w:val="1"/>
      <w:numFmt w:val="bullet"/>
      <w:lvlText w:val=""/>
      <w:lvlJc w:val="left"/>
      <w:pPr>
        <w:ind w:left="2934" w:hanging="360"/>
      </w:pPr>
      <w:rPr>
        <w:rFonts w:ascii="Symbol" w:hAnsi="Symbol" w:hint="default"/>
      </w:rPr>
    </w:lvl>
    <w:lvl w:ilvl="4" w:tplc="04080003" w:tentative="1">
      <w:start w:val="1"/>
      <w:numFmt w:val="bullet"/>
      <w:lvlText w:val="o"/>
      <w:lvlJc w:val="left"/>
      <w:pPr>
        <w:ind w:left="3654" w:hanging="360"/>
      </w:pPr>
      <w:rPr>
        <w:rFonts w:ascii="Courier New" w:hAnsi="Courier New" w:cs="Courier New" w:hint="default"/>
      </w:rPr>
    </w:lvl>
    <w:lvl w:ilvl="5" w:tplc="04080005" w:tentative="1">
      <w:start w:val="1"/>
      <w:numFmt w:val="bullet"/>
      <w:lvlText w:val=""/>
      <w:lvlJc w:val="left"/>
      <w:pPr>
        <w:ind w:left="4374" w:hanging="360"/>
      </w:pPr>
      <w:rPr>
        <w:rFonts w:ascii="Wingdings" w:hAnsi="Wingdings" w:hint="default"/>
      </w:rPr>
    </w:lvl>
    <w:lvl w:ilvl="6" w:tplc="04080001" w:tentative="1">
      <w:start w:val="1"/>
      <w:numFmt w:val="bullet"/>
      <w:lvlText w:val=""/>
      <w:lvlJc w:val="left"/>
      <w:pPr>
        <w:ind w:left="5094" w:hanging="360"/>
      </w:pPr>
      <w:rPr>
        <w:rFonts w:ascii="Symbol" w:hAnsi="Symbol" w:hint="default"/>
      </w:rPr>
    </w:lvl>
    <w:lvl w:ilvl="7" w:tplc="04080003" w:tentative="1">
      <w:start w:val="1"/>
      <w:numFmt w:val="bullet"/>
      <w:lvlText w:val="o"/>
      <w:lvlJc w:val="left"/>
      <w:pPr>
        <w:ind w:left="5814" w:hanging="360"/>
      </w:pPr>
      <w:rPr>
        <w:rFonts w:ascii="Courier New" w:hAnsi="Courier New" w:cs="Courier New" w:hint="default"/>
      </w:rPr>
    </w:lvl>
    <w:lvl w:ilvl="8" w:tplc="04080005" w:tentative="1">
      <w:start w:val="1"/>
      <w:numFmt w:val="bullet"/>
      <w:lvlText w:val=""/>
      <w:lvlJc w:val="left"/>
      <w:pPr>
        <w:ind w:left="6534" w:hanging="360"/>
      </w:pPr>
      <w:rPr>
        <w:rFonts w:ascii="Wingdings" w:hAnsi="Wingdings" w:hint="default"/>
      </w:rPr>
    </w:lvl>
  </w:abstractNum>
  <w:abstractNum w:abstractNumId="12">
    <w:nsid w:val="550731A8"/>
    <w:multiLevelType w:val="hybridMultilevel"/>
    <w:tmpl w:val="5840068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3">
    <w:nsid w:val="5C712213"/>
    <w:multiLevelType w:val="hybridMultilevel"/>
    <w:tmpl w:val="DC2620F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664D69C5"/>
    <w:multiLevelType w:val="hybridMultilevel"/>
    <w:tmpl w:val="C0946DF6"/>
    <w:lvl w:ilvl="0" w:tplc="04080011">
      <w:start w:val="1"/>
      <w:numFmt w:val="decimal"/>
      <w:lvlText w:val="%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5">
    <w:nsid w:val="694305E3"/>
    <w:multiLevelType w:val="hybridMultilevel"/>
    <w:tmpl w:val="084CC28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6A0B6586"/>
    <w:multiLevelType w:val="hybridMultilevel"/>
    <w:tmpl w:val="714E2E7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74426572"/>
    <w:multiLevelType w:val="hybridMultilevel"/>
    <w:tmpl w:val="1B0037A6"/>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8">
    <w:nsid w:val="7BE54871"/>
    <w:multiLevelType w:val="hybridMultilevel"/>
    <w:tmpl w:val="BA6E9EB4"/>
    <w:lvl w:ilvl="0" w:tplc="0408000F">
      <w:start w:val="1"/>
      <w:numFmt w:val="decimal"/>
      <w:lvlText w:val="%1."/>
      <w:lvlJc w:val="left"/>
      <w:pPr>
        <w:ind w:left="780" w:hanging="360"/>
      </w:pPr>
    </w:lvl>
    <w:lvl w:ilvl="1" w:tplc="04080019" w:tentative="1">
      <w:start w:val="1"/>
      <w:numFmt w:val="lowerLetter"/>
      <w:lvlText w:val="%2."/>
      <w:lvlJc w:val="left"/>
      <w:pPr>
        <w:ind w:left="1500" w:hanging="360"/>
      </w:pPr>
    </w:lvl>
    <w:lvl w:ilvl="2" w:tplc="0408001B" w:tentative="1">
      <w:start w:val="1"/>
      <w:numFmt w:val="lowerRoman"/>
      <w:lvlText w:val="%3."/>
      <w:lvlJc w:val="right"/>
      <w:pPr>
        <w:ind w:left="2220" w:hanging="180"/>
      </w:pPr>
    </w:lvl>
    <w:lvl w:ilvl="3" w:tplc="0408000F" w:tentative="1">
      <w:start w:val="1"/>
      <w:numFmt w:val="decimal"/>
      <w:lvlText w:val="%4."/>
      <w:lvlJc w:val="left"/>
      <w:pPr>
        <w:ind w:left="2940" w:hanging="360"/>
      </w:pPr>
    </w:lvl>
    <w:lvl w:ilvl="4" w:tplc="04080019" w:tentative="1">
      <w:start w:val="1"/>
      <w:numFmt w:val="lowerLetter"/>
      <w:lvlText w:val="%5."/>
      <w:lvlJc w:val="left"/>
      <w:pPr>
        <w:ind w:left="3660" w:hanging="360"/>
      </w:pPr>
    </w:lvl>
    <w:lvl w:ilvl="5" w:tplc="0408001B" w:tentative="1">
      <w:start w:val="1"/>
      <w:numFmt w:val="lowerRoman"/>
      <w:lvlText w:val="%6."/>
      <w:lvlJc w:val="right"/>
      <w:pPr>
        <w:ind w:left="4380" w:hanging="180"/>
      </w:pPr>
    </w:lvl>
    <w:lvl w:ilvl="6" w:tplc="0408000F" w:tentative="1">
      <w:start w:val="1"/>
      <w:numFmt w:val="decimal"/>
      <w:lvlText w:val="%7."/>
      <w:lvlJc w:val="left"/>
      <w:pPr>
        <w:ind w:left="5100" w:hanging="360"/>
      </w:pPr>
    </w:lvl>
    <w:lvl w:ilvl="7" w:tplc="04080019" w:tentative="1">
      <w:start w:val="1"/>
      <w:numFmt w:val="lowerLetter"/>
      <w:lvlText w:val="%8."/>
      <w:lvlJc w:val="left"/>
      <w:pPr>
        <w:ind w:left="5820" w:hanging="360"/>
      </w:pPr>
    </w:lvl>
    <w:lvl w:ilvl="8" w:tplc="0408001B" w:tentative="1">
      <w:start w:val="1"/>
      <w:numFmt w:val="lowerRoman"/>
      <w:lvlText w:val="%9."/>
      <w:lvlJc w:val="right"/>
      <w:pPr>
        <w:ind w:left="6540" w:hanging="180"/>
      </w:pPr>
    </w:lvl>
  </w:abstractNum>
  <w:abstractNum w:abstractNumId="19">
    <w:nsid w:val="7E7A5C6F"/>
    <w:multiLevelType w:val="hybridMultilevel"/>
    <w:tmpl w:val="CEA8984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num w:numId="1">
    <w:abstractNumId w:val="15"/>
  </w:num>
  <w:num w:numId="2">
    <w:abstractNumId w:val="9"/>
  </w:num>
  <w:num w:numId="3">
    <w:abstractNumId w:val="10"/>
  </w:num>
  <w:num w:numId="4">
    <w:abstractNumId w:val="14"/>
  </w:num>
  <w:num w:numId="5">
    <w:abstractNumId w:val="12"/>
  </w:num>
  <w:num w:numId="6">
    <w:abstractNumId w:val="4"/>
  </w:num>
  <w:num w:numId="7">
    <w:abstractNumId w:val="16"/>
  </w:num>
  <w:num w:numId="8">
    <w:abstractNumId w:val="19"/>
  </w:num>
  <w:num w:numId="9">
    <w:abstractNumId w:val="2"/>
  </w:num>
  <w:num w:numId="10">
    <w:abstractNumId w:val="18"/>
  </w:num>
  <w:num w:numId="11">
    <w:abstractNumId w:val="13"/>
  </w:num>
  <w:num w:numId="12">
    <w:abstractNumId w:val="5"/>
  </w:num>
  <w:num w:numId="13">
    <w:abstractNumId w:val="11"/>
  </w:num>
  <w:num w:numId="14">
    <w:abstractNumId w:val="3"/>
  </w:num>
  <w:num w:numId="15">
    <w:abstractNumId w:val="1"/>
  </w:num>
  <w:num w:numId="16">
    <w:abstractNumId w:val="7"/>
  </w:num>
  <w:num w:numId="17">
    <w:abstractNumId w:val="17"/>
  </w:num>
  <w:num w:numId="18">
    <w:abstractNumId w:val="8"/>
  </w:num>
  <w:num w:numId="19">
    <w:abstractNumId w:val="0"/>
  </w:num>
  <w:num w:numId="2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6469E8"/>
    <w:rsid w:val="00000B84"/>
    <w:rsid w:val="000021F3"/>
    <w:rsid w:val="00002B85"/>
    <w:rsid w:val="00003FCA"/>
    <w:rsid w:val="00003FFE"/>
    <w:rsid w:val="0001194A"/>
    <w:rsid w:val="000138D2"/>
    <w:rsid w:val="000144DD"/>
    <w:rsid w:val="00016534"/>
    <w:rsid w:val="00016E4C"/>
    <w:rsid w:val="00023BC4"/>
    <w:rsid w:val="00024706"/>
    <w:rsid w:val="0002629E"/>
    <w:rsid w:val="00030C71"/>
    <w:rsid w:val="000327AA"/>
    <w:rsid w:val="00032ECF"/>
    <w:rsid w:val="00037D4B"/>
    <w:rsid w:val="00043331"/>
    <w:rsid w:val="00043571"/>
    <w:rsid w:val="00043AF3"/>
    <w:rsid w:val="00044688"/>
    <w:rsid w:val="000459B9"/>
    <w:rsid w:val="00057283"/>
    <w:rsid w:val="00057AFA"/>
    <w:rsid w:val="00062646"/>
    <w:rsid w:val="0006391A"/>
    <w:rsid w:val="00064062"/>
    <w:rsid w:val="00064276"/>
    <w:rsid w:val="00065589"/>
    <w:rsid w:val="000678D5"/>
    <w:rsid w:val="00070254"/>
    <w:rsid w:val="000709E8"/>
    <w:rsid w:val="00070B6D"/>
    <w:rsid w:val="000715DC"/>
    <w:rsid w:val="0007247A"/>
    <w:rsid w:val="00072B6E"/>
    <w:rsid w:val="0007530A"/>
    <w:rsid w:val="00080F5E"/>
    <w:rsid w:val="0008267A"/>
    <w:rsid w:val="00083BF1"/>
    <w:rsid w:val="00085BBC"/>
    <w:rsid w:val="0008613A"/>
    <w:rsid w:val="00093C9B"/>
    <w:rsid w:val="00095920"/>
    <w:rsid w:val="00095ACC"/>
    <w:rsid w:val="00097931"/>
    <w:rsid w:val="000A16B0"/>
    <w:rsid w:val="000A2BC2"/>
    <w:rsid w:val="000B1465"/>
    <w:rsid w:val="000B1AA5"/>
    <w:rsid w:val="000B3A94"/>
    <w:rsid w:val="000C012C"/>
    <w:rsid w:val="000C156D"/>
    <w:rsid w:val="000C32B2"/>
    <w:rsid w:val="000C43A6"/>
    <w:rsid w:val="000C4BDC"/>
    <w:rsid w:val="000C5418"/>
    <w:rsid w:val="000C5583"/>
    <w:rsid w:val="000C6648"/>
    <w:rsid w:val="000C7891"/>
    <w:rsid w:val="000D009C"/>
    <w:rsid w:val="000D0AB8"/>
    <w:rsid w:val="000D1EED"/>
    <w:rsid w:val="000D2E7B"/>
    <w:rsid w:val="000E14C6"/>
    <w:rsid w:val="000E1E15"/>
    <w:rsid w:val="000E1E78"/>
    <w:rsid w:val="000E25DA"/>
    <w:rsid w:val="000F41DA"/>
    <w:rsid w:val="00104110"/>
    <w:rsid w:val="001049DD"/>
    <w:rsid w:val="00110C7E"/>
    <w:rsid w:val="00113AC5"/>
    <w:rsid w:val="00121DFB"/>
    <w:rsid w:val="0012240D"/>
    <w:rsid w:val="0012798E"/>
    <w:rsid w:val="00127A7C"/>
    <w:rsid w:val="0013038A"/>
    <w:rsid w:val="00130E32"/>
    <w:rsid w:val="00137CA4"/>
    <w:rsid w:val="0014007B"/>
    <w:rsid w:val="00143E96"/>
    <w:rsid w:val="0015067B"/>
    <w:rsid w:val="001507EC"/>
    <w:rsid w:val="00153708"/>
    <w:rsid w:val="00156E59"/>
    <w:rsid w:val="00157ABA"/>
    <w:rsid w:val="00160152"/>
    <w:rsid w:val="00161EB5"/>
    <w:rsid w:val="00162715"/>
    <w:rsid w:val="001627D7"/>
    <w:rsid w:val="001657D8"/>
    <w:rsid w:val="001724BB"/>
    <w:rsid w:val="001732BA"/>
    <w:rsid w:val="00174B4D"/>
    <w:rsid w:val="00176104"/>
    <w:rsid w:val="00177228"/>
    <w:rsid w:val="001772F6"/>
    <w:rsid w:val="0018049C"/>
    <w:rsid w:val="00182EDA"/>
    <w:rsid w:val="001830E7"/>
    <w:rsid w:val="00185EEF"/>
    <w:rsid w:val="00186603"/>
    <w:rsid w:val="00191F15"/>
    <w:rsid w:val="00192637"/>
    <w:rsid w:val="00193FB6"/>
    <w:rsid w:val="0019528F"/>
    <w:rsid w:val="0019581B"/>
    <w:rsid w:val="00196332"/>
    <w:rsid w:val="0019634A"/>
    <w:rsid w:val="00197752"/>
    <w:rsid w:val="001A1862"/>
    <w:rsid w:val="001A19FD"/>
    <w:rsid w:val="001A2075"/>
    <w:rsid w:val="001A3039"/>
    <w:rsid w:val="001A390E"/>
    <w:rsid w:val="001A65D9"/>
    <w:rsid w:val="001A6FAE"/>
    <w:rsid w:val="001B055F"/>
    <w:rsid w:val="001B0ACC"/>
    <w:rsid w:val="001B1F35"/>
    <w:rsid w:val="001B3849"/>
    <w:rsid w:val="001B4721"/>
    <w:rsid w:val="001B600F"/>
    <w:rsid w:val="001B6A65"/>
    <w:rsid w:val="001C062F"/>
    <w:rsid w:val="001C2F74"/>
    <w:rsid w:val="001C60A7"/>
    <w:rsid w:val="001D1035"/>
    <w:rsid w:val="001D1425"/>
    <w:rsid w:val="001D311D"/>
    <w:rsid w:val="001D6301"/>
    <w:rsid w:val="001E05A3"/>
    <w:rsid w:val="001E1115"/>
    <w:rsid w:val="001E1630"/>
    <w:rsid w:val="001E2AC7"/>
    <w:rsid w:val="001E4CD2"/>
    <w:rsid w:val="001E510D"/>
    <w:rsid w:val="001F0236"/>
    <w:rsid w:val="001F34CD"/>
    <w:rsid w:val="001F3A45"/>
    <w:rsid w:val="001F3B15"/>
    <w:rsid w:val="001F3FAD"/>
    <w:rsid w:val="001F56BA"/>
    <w:rsid w:val="00200067"/>
    <w:rsid w:val="00202FC3"/>
    <w:rsid w:val="0020360A"/>
    <w:rsid w:val="00203FDC"/>
    <w:rsid w:val="0020540C"/>
    <w:rsid w:val="0021180E"/>
    <w:rsid w:val="002119E2"/>
    <w:rsid w:val="00212E5D"/>
    <w:rsid w:val="0021365A"/>
    <w:rsid w:val="00215245"/>
    <w:rsid w:val="002207D0"/>
    <w:rsid w:val="00222797"/>
    <w:rsid w:val="00222D12"/>
    <w:rsid w:val="002234DC"/>
    <w:rsid w:val="002236CC"/>
    <w:rsid w:val="002240F6"/>
    <w:rsid w:val="002241BD"/>
    <w:rsid w:val="002242F6"/>
    <w:rsid w:val="0023159D"/>
    <w:rsid w:val="00233AB6"/>
    <w:rsid w:val="002379A9"/>
    <w:rsid w:val="002403F2"/>
    <w:rsid w:val="002409F4"/>
    <w:rsid w:val="0024499D"/>
    <w:rsid w:val="00244A64"/>
    <w:rsid w:val="00245589"/>
    <w:rsid w:val="00250848"/>
    <w:rsid w:val="002516F9"/>
    <w:rsid w:val="00254098"/>
    <w:rsid w:val="00254161"/>
    <w:rsid w:val="00257251"/>
    <w:rsid w:val="00260623"/>
    <w:rsid w:val="0026122B"/>
    <w:rsid w:val="00261241"/>
    <w:rsid w:val="00264D4E"/>
    <w:rsid w:val="002667C6"/>
    <w:rsid w:val="00266A10"/>
    <w:rsid w:val="002678FA"/>
    <w:rsid w:val="00267B74"/>
    <w:rsid w:val="00270652"/>
    <w:rsid w:val="00270CB0"/>
    <w:rsid w:val="002712EB"/>
    <w:rsid w:val="0027453E"/>
    <w:rsid w:val="002831B3"/>
    <w:rsid w:val="00284D7B"/>
    <w:rsid w:val="00286F5D"/>
    <w:rsid w:val="00291704"/>
    <w:rsid w:val="0029392E"/>
    <w:rsid w:val="00297703"/>
    <w:rsid w:val="00297A00"/>
    <w:rsid w:val="00297DD1"/>
    <w:rsid w:val="002A0248"/>
    <w:rsid w:val="002A0ACE"/>
    <w:rsid w:val="002A0AF4"/>
    <w:rsid w:val="002A294D"/>
    <w:rsid w:val="002A5A4C"/>
    <w:rsid w:val="002A672C"/>
    <w:rsid w:val="002A7665"/>
    <w:rsid w:val="002B1388"/>
    <w:rsid w:val="002B1588"/>
    <w:rsid w:val="002B2709"/>
    <w:rsid w:val="002B3ED3"/>
    <w:rsid w:val="002B58B1"/>
    <w:rsid w:val="002B6E6B"/>
    <w:rsid w:val="002B7971"/>
    <w:rsid w:val="002C1F01"/>
    <w:rsid w:val="002C28E9"/>
    <w:rsid w:val="002C486D"/>
    <w:rsid w:val="002C52EC"/>
    <w:rsid w:val="002C791B"/>
    <w:rsid w:val="002D03A0"/>
    <w:rsid w:val="002D4D38"/>
    <w:rsid w:val="002D511B"/>
    <w:rsid w:val="002D5A5D"/>
    <w:rsid w:val="002D5B3F"/>
    <w:rsid w:val="002E1834"/>
    <w:rsid w:val="002E53FE"/>
    <w:rsid w:val="002F142F"/>
    <w:rsid w:val="002F5DA6"/>
    <w:rsid w:val="002F707D"/>
    <w:rsid w:val="002F70EE"/>
    <w:rsid w:val="002F7114"/>
    <w:rsid w:val="002F7506"/>
    <w:rsid w:val="003013FC"/>
    <w:rsid w:val="00301A32"/>
    <w:rsid w:val="00302720"/>
    <w:rsid w:val="00302EDD"/>
    <w:rsid w:val="0030381F"/>
    <w:rsid w:val="003041B7"/>
    <w:rsid w:val="00304522"/>
    <w:rsid w:val="00305A28"/>
    <w:rsid w:val="0030737C"/>
    <w:rsid w:val="0030768D"/>
    <w:rsid w:val="00313F64"/>
    <w:rsid w:val="0032314C"/>
    <w:rsid w:val="00324817"/>
    <w:rsid w:val="00324CA0"/>
    <w:rsid w:val="00325C56"/>
    <w:rsid w:val="00327747"/>
    <w:rsid w:val="00327EB0"/>
    <w:rsid w:val="0033027C"/>
    <w:rsid w:val="00330387"/>
    <w:rsid w:val="00336F70"/>
    <w:rsid w:val="00343299"/>
    <w:rsid w:val="00343414"/>
    <w:rsid w:val="00351FC2"/>
    <w:rsid w:val="00354052"/>
    <w:rsid w:val="00354E7D"/>
    <w:rsid w:val="00357999"/>
    <w:rsid w:val="00357B03"/>
    <w:rsid w:val="0036180D"/>
    <w:rsid w:val="00362480"/>
    <w:rsid w:val="00365DD5"/>
    <w:rsid w:val="00366ED0"/>
    <w:rsid w:val="00370D67"/>
    <w:rsid w:val="00374051"/>
    <w:rsid w:val="00376881"/>
    <w:rsid w:val="00377145"/>
    <w:rsid w:val="00377A6A"/>
    <w:rsid w:val="00383153"/>
    <w:rsid w:val="003847EA"/>
    <w:rsid w:val="00386C27"/>
    <w:rsid w:val="003902FA"/>
    <w:rsid w:val="003904D0"/>
    <w:rsid w:val="00390B39"/>
    <w:rsid w:val="0039391A"/>
    <w:rsid w:val="00393FC9"/>
    <w:rsid w:val="003A0583"/>
    <w:rsid w:val="003A4E99"/>
    <w:rsid w:val="003A5BFB"/>
    <w:rsid w:val="003A793C"/>
    <w:rsid w:val="003B0CC0"/>
    <w:rsid w:val="003B3262"/>
    <w:rsid w:val="003B32FC"/>
    <w:rsid w:val="003B44C9"/>
    <w:rsid w:val="003C0814"/>
    <w:rsid w:val="003C2A6E"/>
    <w:rsid w:val="003C3B69"/>
    <w:rsid w:val="003C3F75"/>
    <w:rsid w:val="003C4460"/>
    <w:rsid w:val="003C5464"/>
    <w:rsid w:val="003C6664"/>
    <w:rsid w:val="003C684E"/>
    <w:rsid w:val="003C790D"/>
    <w:rsid w:val="003C7BA9"/>
    <w:rsid w:val="003D0FEA"/>
    <w:rsid w:val="003D13C2"/>
    <w:rsid w:val="003D4C4B"/>
    <w:rsid w:val="003D66F5"/>
    <w:rsid w:val="003D6A28"/>
    <w:rsid w:val="003D790F"/>
    <w:rsid w:val="003E2327"/>
    <w:rsid w:val="003F1F0E"/>
    <w:rsid w:val="003F220F"/>
    <w:rsid w:val="003F2FFF"/>
    <w:rsid w:val="003F6089"/>
    <w:rsid w:val="003F7252"/>
    <w:rsid w:val="003F7FE0"/>
    <w:rsid w:val="00401CF0"/>
    <w:rsid w:val="0040339A"/>
    <w:rsid w:val="004042DE"/>
    <w:rsid w:val="0041011D"/>
    <w:rsid w:val="004114F1"/>
    <w:rsid w:val="0041403F"/>
    <w:rsid w:val="00417214"/>
    <w:rsid w:val="00420CC0"/>
    <w:rsid w:val="00421D79"/>
    <w:rsid w:val="0042477F"/>
    <w:rsid w:val="004271D5"/>
    <w:rsid w:val="00430746"/>
    <w:rsid w:val="00431058"/>
    <w:rsid w:val="0043137B"/>
    <w:rsid w:val="004320E3"/>
    <w:rsid w:val="00432B74"/>
    <w:rsid w:val="00432DF0"/>
    <w:rsid w:val="00440DD8"/>
    <w:rsid w:val="004422AE"/>
    <w:rsid w:val="00444F66"/>
    <w:rsid w:val="00445147"/>
    <w:rsid w:val="004458A5"/>
    <w:rsid w:val="00445934"/>
    <w:rsid w:val="00445B6A"/>
    <w:rsid w:val="00446373"/>
    <w:rsid w:val="00447E0C"/>
    <w:rsid w:val="004506EC"/>
    <w:rsid w:val="00452B4A"/>
    <w:rsid w:val="00454B36"/>
    <w:rsid w:val="0045512C"/>
    <w:rsid w:val="00456515"/>
    <w:rsid w:val="00456966"/>
    <w:rsid w:val="00460448"/>
    <w:rsid w:val="004631AF"/>
    <w:rsid w:val="00463F01"/>
    <w:rsid w:val="004670D0"/>
    <w:rsid w:val="00470091"/>
    <w:rsid w:val="00470423"/>
    <w:rsid w:val="00470F25"/>
    <w:rsid w:val="00471D69"/>
    <w:rsid w:val="004720CD"/>
    <w:rsid w:val="0047427C"/>
    <w:rsid w:val="00475791"/>
    <w:rsid w:val="00475B65"/>
    <w:rsid w:val="004800E7"/>
    <w:rsid w:val="0048223D"/>
    <w:rsid w:val="004829C2"/>
    <w:rsid w:val="00483064"/>
    <w:rsid w:val="004834B6"/>
    <w:rsid w:val="004840F8"/>
    <w:rsid w:val="00487AEE"/>
    <w:rsid w:val="00490613"/>
    <w:rsid w:val="00492A97"/>
    <w:rsid w:val="00493F1F"/>
    <w:rsid w:val="0049578F"/>
    <w:rsid w:val="00497A52"/>
    <w:rsid w:val="00497B02"/>
    <w:rsid w:val="004A04B6"/>
    <w:rsid w:val="004A2858"/>
    <w:rsid w:val="004A28A3"/>
    <w:rsid w:val="004A4119"/>
    <w:rsid w:val="004A48C9"/>
    <w:rsid w:val="004A51DF"/>
    <w:rsid w:val="004A7C8C"/>
    <w:rsid w:val="004B0F22"/>
    <w:rsid w:val="004B1197"/>
    <w:rsid w:val="004B248D"/>
    <w:rsid w:val="004B340E"/>
    <w:rsid w:val="004B3E28"/>
    <w:rsid w:val="004B3E99"/>
    <w:rsid w:val="004C076D"/>
    <w:rsid w:val="004C0DCC"/>
    <w:rsid w:val="004C5EB3"/>
    <w:rsid w:val="004C5FE9"/>
    <w:rsid w:val="004C6DCC"/>
    <w:rsid w:val="004C6FBF"/>
    <w:rsid w:val="004D0090"/>
    <w:rsid w:val="004D1C86"/>
    <w:rsid w:val="004D1E07"/>
    <w:rsid w:val="004D2C29"/>
    <w:rsid w:val="004D3040"/>
    <w:rsid w:val="004D46B9"/>
    <w:rsid w:val="004E257A"/>
    <w:rsid w:val="004E3279"/>
    <w:rsid w:val="004E3A95"/>
    <w:rsid w:val="004F041D"/>
    <w:rsid w:val="004F1390"/>
    <w:rsid w:val="004F1618"/>
    <w:rsid w:val="004F22CA"/>
    <w:rsid w:val="004F288F"/>
    <w:rsid w:val="004F2CD7"/>
    <w:rsid w:val="004F3D90"/>
    <w:rsid w:val="004F4D5D"/>
    <w:rsid w:val="004F617F"/>
    <w:rsid w:val="00500B22"/>
    <w:rsid w:val="00501758"/>
    <w:rsid w:val="005024BB"/>
    <w:rsid w:val="00504C88"/>
    <w:rsid w:val="00505EC0"/>
    <w:rsid w:val="005066DC"/>
    <w:rsid w:val="00512126"/>
    <w:rsid w:val="005128EF"/>
    <w:rsid w:val="00512CD5"/>
    <w:rsid w:val="00512D33"/>
    <w:rsid w:val="00513858"/>
    <w:rsid w:val="00513AB5"/>
    <w:rsid w:val="00517CB3"/>
    <w:rsid w:val="005216B9"/>
    <w:rsid w:val="00523480"/>
    <w:rsid w:val="00525E02"/>
    <w:rsid w:val="005263C9"/>
    <w:rsid w:val="00526EDE"/>
    <w:rsid w:val="00527DEC"/>
    <w:rsid w:val="00530F0F"/>
    <w:rsid w:val="00532828"/>
    <w:rsid w:val="00532FBF"/>
    <w:rsid w:val="00533326"/>
    <w:rsid w:val="00534D8D"/>
    <w:rsid w:val="005353C1"/>
    <w:rsid w:val="0053578F"/>
    <w:rsid w:val="00537C59"/>
    <w:rsid w:val="0054179A"/>
    <w:rsid w:val="00541B6B"/>
    <w:rsid w:val="00544F52"/>
    <w:rsid w:val="00546935"/>
    <w:rsid w:val="00550FDD"/>
    <w:rsid w:val="00551B02"/>
    <w:rsid w:val="00553398"/>
    <w:rsid w:val="00553629"/>
    <w:rsid w:val="0055546F"/>
    <w:rsid w:val="005566FE"/>
    <w:rsid w:val="00557FB3"/>
    <w:rsid w:val="00560D5C"/>
    <w:rsid w:val="005622B9"/>
    <w:rsid w:val="00562A53"/>
    <w:rsid w:val="00564C14"/>
    <w:rsid w:val="0057100D"/>
    <w:rsid w:val="0057211C"/>
    <w:rsid w:val="00580732"/>
    <w:rsid w:val="00581C56"/>
    <w:rsid w:val="00582B36"/>
    <w:rsid w:val="005831DE"/>
    <w:rsid w:val="00584D50"/>
    <w:rsid w:val="00584DBB"/>
    <w:rsid w:val="00585C9B"/>
    <w:rsid w:val="00591B46"/>
    <w:rsid w:val="0059582F"/>
    <w:rsid w:val="00597FEA"/>
    <w:rsid w:val="005A3098"/>
    <w:rsid w:val="005A76E5"/>
    <w:rsid w:val="005A7745"/>
    <w:rsid w:val="005B118C"/>
    <w:rsid w:val="005B13A9"/>
    <w:rsid w:val="005B6538"/>
    <w:rsid w:val="005B66EA"/>
    <w:rsid w:val="005B6D9D"/>
    <w:rsid w:val="005B6E05"/>
    <w:rsid w:val="005C04ED"/>
    <w:rsid w:val="005C1824"/>
    <w:rsid w:val="005C640B"/>
    <w:rsid w:val="005C648B"/>
    <w:rsid w:val="005C6633"/>
    <w:rsid w:val="005C6D7A"/>
    <w:rsid w:val="005D076A"/>
    <w:rsid w:val="005D122A"/>
    <w:rsid w:val="005D1952"/>
    <w:rsid w:val="005D59D3"/>
    <w:rsid w:val="005D716F"/>
    <w:rsid w:val="005E0DB9"/>
    <w:rsid w:val="005E164C"/>
    <w:rsid w:val="005E1DB2"/>
    <w:rsid w:val="005F1BBF"/>
    <w:rsid w:val="005F3EA0"/>
    <w:rsid w:val="005F4177"/>
    <w:rsid w:val="005F44AA"/>
    <w:rsid w:val="005F4790"/>
    <w:rsid w:val="005F6A5D"/>
    <w:rsid w:val="005F7EAF"/>
    <w:rsid w:val="006008F4"/>
    <w:rsid w:val="00600C1E"/>
    <w:rsid w:val="00601445"/>
    <w:rsid w:val="006028D8"/>
    <w:rsid w:val="00606478"/>
    <w:rsid w:val="006134A1"/>
    <w:rsid w:val="00613F00"/>
    <w:rsid w:val="0061486A"/>
    <w:rsid w:val="0061608B"/>
    <w:rsid w:val="006165E0"/>
    <w:rsid w:val="00616951"/>
    <w:rsid w:val="006177CB"/>
    <w:rsid w:val="00622C92"/>
    <w:rsid w:val="00623972"/>
    <w:rsid w:val="00624D02"/>
    <w:rsid w:val="00624EEE"/>
    <w:rsid w:val="0062549F"/>
    <w:rsid w:val="00625EBD"/>
    <w:rsid w:val="00627636"/>
    <w:rsid w:val="006305BC"/>
    <w:rsid w:val="006312C5"/>
    <w:rsid w:val="00634DD5"/>
    <w:rsid w:val="00635737"/>
    <w:rsid w:val="00635DF0"/>
    <w:rsid w:val="0063628D"/>
    <w:rsid w:val="00636E2E"/>
    <w:rsid w:val="006371E2"/>
    <w:rsid w:val="00637EAB"/>
    <w:rsid w:val="006403C1"/>
    <w:rsid w:val="00641392"/>
    <w:rsid w:val="00641427"/>
    <w:rsid w:val="00642AE6"/>
    <w:rsid w:val="006446EA"/>
    <w:rsid w:val="006448BE"/>
    <w:rsid w:val="00644ACE"/>
    <w:rsid w:val="00646013"/>
    <w:rsid w:val="006463CC"/>
    <w:rsid w:val="00646983"/>
    <w:rsid w:val="006469E8"/>
    <w:rsid w:val="00650384"/>
    <w:rsid w:val="00650CC8"/>
    <w:rsid w:val="00650D0C"/>
    <w:rsid w:val="006519C3"/>
    <w:rsid w:val="00654FBC"/>
    <w:rsid w:val="00660A7E"/>
    <w:rsid w:val="00661ACB"/>
    <w:rsid w:val="00664D6B"/>
    <w:rsid w:val="006775AD"/>
    <w:rsid w:val="00677C3D"/>
    <w:rsid w:val="00681837"/>
    <w:rsid w:val="006859E3"/>
    <w:rsid w:val="00686CF1"/>
    <w:rsid w:val="006900B5"/>
    <w:rsid w:val="006917D6"/>
    <w:rsid w:val="006953BE"/>
    <w:rsid w:val="00697971"/>
    <w:rsid w:val="006979C4"/>
    <w:rsid w:val="00697B7D"/>
    <w:rsid w:val="006A0FD5"/>
    <w:rsid w:val="006A18DC"/>
    <w:rsid w:val="006A27C3"/>
    <w:rsid w:val="006A5515"/>
    <w:rsid w:val="006A5C64"/>
    <w:rsid w:val="006B0716"/>
    <w:rsid w:val="006B3821"/>
    <w:rsid w:val="006B3C37"/>
    <w:rsid w:val="006B4768"/>
    <w:rsid w:val="006B6534"/>
    <w:rsid w:val="006B7E72"/>
    <w:rsid w:val="006C011F"/>
    <w:rsid w:val="006C09D1"/>
    <w:rsid w:val="006C24EA"/>
    <w:rsid w:val="006C2EE4"/>
    <w:rsid w:val="006C38E7"/>
    <w:rsid w:val="006C392F"/>
    <w:rsid w:val="006C4086"/>
    <w:rsid w:val="006C46AC"/>
    <w:rsid w:val="006C4CB6"/>
    <w:rsid w:val="006D178A"/>
    <w:rsid w:val="006D196A"/>
    <w:rsid w:val="006D3035"/>
    <w:rsid w:val="006D3912"/>
    <w:rsid w:val="006E02CB"/>
    <w:rsid w:val="006E2913"/>
    <w:rsid w:val="006E2DE3"/>
    <w:rsid w:val="006E48B2"/>
    <w:rsid w:val="006F1298"/>
    <w:rsid w:val="006F156F"/>
    <w:rsid w:val="006F4A11"/>
    <w:rsid w:val="006F5FA8"/>
    <w:rsid w:val="006F7575"/>
    <w:rsid w:val="00701289"/>
    <w:rsid w:val="007023A2"/>
    <w:rsid w:val="00702F87"/>
    <w:rsid w:val="007030C3"/>
    <w:rsid w:val="00707627"/>
    <w:rsid w:val="00707D88"/>
    <w:rsid w:val="00711A4F"/>
    <w:rsid w:val="0071437B"/>
    <w:rsid w:val="00716335"/>
    <w:rsid w:val="00716F58"/>
    <w:rsid w:val="00716FBE"/>
    <w:rsid w:val="007171FC"/>
    <w:rsid w:val="00717988"/>
    <w:rsid w:val="007228C9"/>
    <w:rsid w:val="00722F9F"/>
    <w:rsid w:val="00724570"/>
    <w:rsid w:val="00726285"/>
    <w:rsid w:val="00731912"/>
    <w:rsid w:val="00734012"/>
    <w:rsid w:val="00734934"/>
    <w:rsid w:val="007354BE"/>
    <w:rsid w:val="007416EC"/>
    <w:rsid w:val="00742A56"/>
    <w:rsid w:val="00742BC7"/>
    <w:rsid w:val="00742DE5"/>
    <w:rsid w:val="00744634"/>
    <w:rsid w:val="00745B17"/>
    <w:rsid w:val="00747148"/>
    <w:rsid w:val="00747919"/>
    <w:rsid w:val="0075093A"/>
    <w:rsid w:val="00750FFC"/>
    <w:rsid w:val="0075157A"/>
    <w:rsid w:val="00752236"/>
    <w:rsid w:val="00753152"/>
    <w:rsid w:val="00754C82"/>
    <w:rsid w:val="00755F2A"/>
    <w:rsid w:val="007564C9"/>
    <w:rsid w:val="00760F1E"/>
    <w:rsid w:val="00761752"/>
    <w:rsid w:val="00761980"/>
    <w:rsid w:val="00764F14"/>
    <w:rsid w:val="0076614E"/>
    <w:rsid w:val="0076660C"/>
    <w:rsid w:val="00767CE8"/>
    <w:rsid w:val="00770B4F"/>
    <w:rsid w:val="00770C33"/>
    <w:rsid w:val="007715E6"/>
    <w:rsid w:val="007727A4"/>
    <w:rsid w:val="007748E6"/>
    <w:rsid w:val="00777092"/>
    <w:rsid w:val="0077784B"/>
    <w:rsid w:val="00777EC0"/>
    <w:rsid w:val="0078001F"/>
    <w:rsid w:val="007914CF"/>
    <w:rsid w:val="00796A86"/>
    <w:rsid w:val="007973F7"/>
    <w:rsid w:val="007A3EA6"/>
    <w:rsid w:val="007A49DD"/>
    <w:rsid w:val="007A7D05"/>
    <w:rsid w:val="007A7D0C"/>
    <w:rsid w:val="007B1A9B"/>
    <w:rsid w:val="007B3D32"/>
    <w:rsid w:val="007B3F98"/>
    <w:rsid w:val="007B41B1"/>
    <w:rsid w:val="007B58B1"/>
    <w:rsid w:val="007B6197"/>
    <w:rsid w:val="007B7457"/>
    <w:rsid w:val="007C1608"/>
    <w:rsid w:val="007C205D"/>
    <w:rsid w:val="007C40D6"/>
    <w:rsid w:val="007C782E"/>
    <w:rsid w:val="007C78EA"/>
    <w:rsid w:val="007C7E16"/>
    <w:rsid w:val="007D0635"/>
    <w:rsid w:val="007D430E"/>
    <w:rsid w:val="007D6EC5"/>
    <w:rsid w:val="007D7A27"/>
    <w:rsid w:val="007E0FEF"/>
    <w:rsid w:val="007E3A5E"/>
    <w:rsid w:val="007E4E36"/>
    <w:rsid w:val="007E661B"/>
    <w:rsid w:val="007E6994"/>
    <w:rsid w:val="007F05F0"/>
    <w:rsid w:val="007F1758"/>
    <w:rsid w:val="007F2837"/>
    <w:rsid w:val="007F70C1"/>
    <w:rsid w:val="007F7D39"/>
    <w:rsid w:val="00801432"/>
    <w:rsid w:val="00803CE2"/>
    <w:rsid w:val="00805A9F"/>
    <w:rsid w:val="00811F3D"/>
    <w:rsid w:val="00813B49"/>
    <w:rsid w:val="008152A7"/>
    <w:rsid w:val="008157CD"/>
    <w:rsid w:val="008163CA"/>
    <w:rsid w:val="00820FDF"/>
    <w:rsid w:val="008211F3"/>
    <w:rsid w:val="00821BF4"/>
    <w:rsid w:val="00824C43"/>
    <w:rsid w:val="008266D7"/>
    <w:rsid w:val="00832712"/>
    <w:rsid w:val="00832754"/>
    <w:rsid w:val="0083747B"/>
    <w:rsid w:val="00840189"/>
    <w:rsid w:val="00841AB0"/>
    <w:rsid w:val="00842B76"/>
    <w:rsid w:val="0084308F"/>
    <w:rsid w:val="00844AE4"/>
    <w:rsid w:val="0084503D"/>
    <w:rsid w:val="00846436"/>
    <w:rsid w:val="008526EF"/>
    <w:rsid w:val="0085270E"/>
    <w:rsid w:val="00852E44"/>
    <w:rsid w:val="00853335"/>
    <w:rsid w:val="00857ACD"/>
    <w:rsid w:val="00857CBE"/>
    <w:rsid w:val="0086449F"/>
    <w:rsid w:val="00871062"/>
    <w:rsid w:val="0087292F"/>
    <w:rsid w:val="008739D7"/>
    <w:rsid w:val="008741F4"/>
    <w:rsid w:val="00882D93"/>
    <w:rsid w:val="00883B3C"/>
    <w:rsid w:val="0088425E"/>
    <w:rsid w:val="00885ECE"/>
    <w:rsid w:val="00892367"/>
    <w:rsid w:val="00893A51"/>
    <w:rsid w:val="00893C2B"/>
    <w:rsid w:val="00894374"/>
    <w:rsid w:val="008963E8"/>
    <w:rsid w:val="00896E8F"/>
    <w:rsid w:val="008A130A"/>
    <w:rsid w:val="008A3EA8"/>
    <w:rsid w:val="008A58A3"/>
    <w:rsid w:val="008A6AD0"/>
    <w:rsid w:val="008A6EA4"/>
    <w:rsid w:val="008A7177"/>
    <w:rsid w:val="008A7B2B"/>
    <w:rsid w:val="008A7BD2"/>
    <w:rsid w:val="008B13D7"/>
    <w:rsid w:val="008B3101"/>
    <w:rsid w:val="008B5683"/>
    <w:rsid w:val="008B76A0"/>
    <w:rsid w:val="008C0E65"/>
    <w:rsid w:val="008C2C46"/>
    <w:rsid w:val="008C420F"/>
    <w:rsid w:val="008C4BEB"/>
    <w:rsid w:val="008C4C66"/>
    <w:rsid w:val="008C4F85"/>
    <w:rsid w:val="008C5926"/>
    <w:rsid w:val="008C79E2"/>
    <w:rsid w:val="008D2955"/>
    <w:rsid w:val="008D3BE7"/>
    <w:rsid w:val="008D5D5B"/>
    <w:rsid w:val="008E0CD1"/>
    <w:rsid w:val="008E0F5E"/>
    <w:rsid w:val="008E14D2"/>
    <w:rsid w:val="008E38EF"/>
    <w:rsid w:val="008E4E40"/>
    <w:rsid w:val="008E7952"/>
    <w:rsid w:val="008F1708"/>
    <w:rsid w:val="008F2688"/>
    <w:rsid w:val="008F45DD"/>
    <w:rsid w:val="0090095A"/>
    <w:rsid w:val="009047C8"/>
    <w:rsid w:val="00906078"/>
    <w:rsid w:val="009105EC"/>
    <w:rsid w:val="00910A8A"/>
    <w:rsid w:val="00912528"/>
    <w:rsid w:val="009126D8"/>
    <w:rsid w:val="009149C4"/>
    <w:rsid w:val="00916001"/>
    <w:rsid w:val="009168CF"/>
    <w:rsid w:val="00917D6C"/>
    <w:rsid w:val="00917DEF"/>
    <w:rsid w:val="00924642"/>
    <w:rsid w:val="00925DC9"/>
    <w:rsid w:val="009318F4"/>
    <w:rsid w:val="00934329"/>
    <w:rsid w:val="009378F9"/>
    <w:rsid w:val="00940052"/>
    <w:rsid w:val="009429B6"/>
    <w:rsid w:val="009455BA"/>
    <w:rsid w:val="00946232"/>
    <w:rsid w:val="00951199"/>
    <w:rsid w:val="00952BE4"/>
    <w:rsid w:val="00955492"/>
    <w:rsid w:val="00956212"/>
    <w:rsid w:val="00956217"/>
    <w:rsid w:val="009611F3"/>
    <w:rsid w:val="009636CA"/>
    <w:rsid w:val="009644C8"/>
    <w:rsid w:val="009678E7"/>
    <w:rsid w:val="00967A46"/>
    <w:rsid w:val="00971A39"/>
    <w:rsid w:val="00971AB3"/>
    <w:rsid w:val="009724CA"/>
    <w:rsid w:val="00976533"/>
    <w:rsid w:val="00980365"/>
    <w:rsid w:val="0099145F"/>
    <w:rsid w:val="00993E3C"/>
    <w:rsid w:val="00996A2F"/>
    <w:rsid w:val="009A14CA"/>
    <w:rsid w:val="009A1A8C"/>
    <w:rsid w:val="009A22D6"/>
    <w:rsid w:val="009A25D3"/>
    <w:rsid w:val="009A284E"/>
    <w:rsid w:val="009A6174"/>
    <w:rsid w:val="009A705C"/>
    <w:rsid w:val="009B2E26"/>
    <w:rsid w:val="009B61C1"/>
    <w:rsid w:val="009B67C6"/>
    <w:rsid w:val="009C00A0"/>
    <w:rsid w:val="009C1A88"/>
    <w:rsid w:val="009C1FE4"/>
    <w:rsid w:val="009C2C79"/>
    <w:rsid w:val="009C3610"/>
    <w:rsid w:val="009C58EC"/>
    <w:rsid w:val="009C69B3"/>
    <w:rsid w:val="009C71A7"/>
    <w:rsid w:val="009D0DAE"/>
    <w:rsid w:val="009D151C"/>
    <w:rsid w:val="009D2D66"/>
    <w:rsid w:val="009D45FF"/>
    <w:rsid w:val="009E1034"/>
    <w:rsid w:val="009E2160"/>
    <w:rsid w:val="009E3899"/>
    <w:rsid w:val="009E3F63"/>
    <w:rsid w:val="009E5AC1"/>
    <w:rsid w:val="009F27B8"/>
    <w:rsid w:val="009F4CA7"/>
    <w:rsid w:val="009F59E8"/>
    <w:rsid w:val="009F6FEC"/>
    <w:rsid w:val="009F7033"/>
    <w:rsid w:val="009F7A3F"/>
    <w:rsid w:val="00A019FF"/>
    <w:rsid w:val="00A045B0"/>
    <w:rsid w:val="00A05731"/>
    <w:rsid w:val="00A067B7"/>
    <w:rsid w:val="00A06B9E"/>
    <w:rsid w:val="00A10818"/>
    <w:rsid w:val="00A11A10"/>
    <w:rsid w:val="00A11B03"/>
    <w:rsid w:val="00A11F2C"/>
    <w:rsid w:val="00A12E97"/>
    <w:rsid w:val="00A16733"/>
    <w:rsid w:val="00A16EFC"/>
    <w:rsid w:val="00A17A98"/>
    <w:rsid w:val="00A24701"/>
    <w:rsid w:val="00A26049"/>
    <w:rsid w:val="00A31EEB"/>
    <w:rsid w:val="00A338D3"/>
    <w:rsid w:val="00A33B91"/>
    <w:rsid w:val="00A34563"/>
    <w:rsid w:val="00A36F30"/>
    <w:rsid w:val="00A40059"/>
    <w:rsid w:val="00A4013F"/>
    <w:rsid w:val="00A40835"/>
    <w:rsid w:val="00A40C9D"/>
    <w:rsid w:val="00A42D7F"/>
    <w:rsid w:val="00A43237"/>
    <w:rsid w:val="00A51963"/>
    <w:rsid w:val="00A524C8"/>
    <w:rsid w:val="00A52805"/>
    <w:rsid w:val="00A52DCF"/>
    <w:rsid w:val="00A57321"/>
    <w:rsid w:val="00A61340"/>
    <w:rsid w:val="00A61FF5"/>
    <w:rsid w:val="00A62DFB"/>
    <w:rsid w:val="00A62F34"/>
    <w:rsid w:val="00A63D9A"/>
    <w:rsid w:val="00A67EAC"/>
    <w:rsid w:val="00A701A8"/>
    <w:rsid w:val="00A70DA9"/>
    <w:rsid w:val="00A70E94"/>
    <w:rsid w:val="00A716D8"/>
    <w:rsid w:val="00A72603"/>
    <w:rsid w:val="00A730CC"/>
    <w:rsid w:val="00A736B4"/>
    <w:rsid w:val="00A73D15"/>
    <w:rsid w:val="00A74C4F"/>
    <w:rsid w:val="00A77665"/>
    <w:rsid w:val="00A828E4"/>
    <w:rsid w:val="00A82DF0"/>
    <w:rsid w:val="00A83D46"/>
    <w:rsid w:val="00A83F38"/>
    <w:rsid w:val="00A84F95"/>
    <w:rsid w:val="00A86EE2"/>
    <w:rsid w:val="00A87958"/>
    <w:rsid w:val="00A95520"/>
    <w:rsid w:val="00A95B33"/>
    <w:rsid w:val="00AA168B"/>
    <w:rsid w:val="00AA19CF"/>
    <w:rsid w:val="00AA3508"/>
    <w:rsid w:val="00AA44F5"/>
    <w:rsid w:val="00AA4E8F"/>
    <w:rsid w:val="00AA5197"/>
    <w:rsid w:val="00AA747F"/>
    <w:rsid w:val="00AA7917"/>
    <w:rsid w:val="00AB1B30"/>
    <w:rsid w:val="00AB221E"/>
    <w:rsid w:val="00AB3B17"/>
    <w:rsid w:val="00AB49F5"/>
    <w:rsid w:val="00AB5DEA"/>
    <w:rsid w:val="00AC0919"/>
    <w:rsid w:val="00AC1E01"/>
    <w:rsid w:val="00AC397E"/>
    <w:rsid w:val="00AC5584"/>
    <w:rsid w:val="00AC7C39"/>
    <w:rsid w:val="00AD18B1"/>
    <w:rsid w:val="00AD251F"/>
    <w:rsid w:val="00AE0691"/>
    <w:rsid w:val="00AE2048"/>
    <w:rsid w:val="00AE38A3"/>
    <w:rsid w:val="00AE569F"/>
    <w:rsid w:val="00AE5AF3"/>
    <w:rsid w:val="00AE68B7"/>
    <w:rsid w:val="00AE6B9A"/>
    <w:rsid w:val="00AE74A2"/>
    <w:rsid w:val="00AF39B4"/>
    <w:rsid w:val="00AF3EEC"/>
    <w:rsid w:val="00AF478C"/>
    <w:rsid w:val="00AF60E2"/>
    <w:rsid w:val="00AF61D8"/>
    <w:rsid w:val="00B05F01"/>
    <w:rsid w:val="00B06179"/>
    <w:rsid w:val="00B073DC"/>
    <w:rsid w:val="00B11237"/>
    <w:rsid w:val="00B12A6E"/>
    <w:rsid w:val="00B12AB1"/>
    <w:rsid w:val="00B1365A"/>
    <w:rsid w:val="00B13F28"/>
    <w:rsid w:val="00B21D1F"/>
    <w:rsid w:val="00B22367"/>
    <w:rsid w:val="00B22ABE"/>
    <w:rsid w:val="00B22B84"/>
    <w:rsid w:val="00B25CC7"/>
    <w:rsid w:val="00B26B1D"/>
    <w:rsid w:val="00B306FA"/>
    <w:rsid w:val="00B34297"/>
    <w:rsid w:val="00B36D9E"/>
    <w:rsid w:val="00B371D8"/>
    <w:rsid w:val="00B42432"/>
    <w:rsid w:val="00B42CE1"/>
    <w:rsid w:val="00B4410F"/>
    <w:rsid w:val="00B46877"/>
    <w:rsid w:val="00B52539"/>
    <w:rsid w:val="00B54BC1"/>
    <w:rsid w:val="00B55038"/>
    <w:rsid w:val="00B56F9A"/>
    <w:rsid w:val="00B570AB"/>
    <w:rsid w:val="00B6004F"/>
    <w:rsid w:val="00B60636"/>
    <w:rsid w:val="00B62BA6"/>
    <w:rsid w:val="00B63EBC"/>
    <w:rsid w:val="00B674D5"/>
    <w:rsid w:val="00B6786E"/>
    <w:rsid w:val="00B70BD9"/>
    <w:rsid w:val="00B73169"/>
    <w:rsid w:val="00B7470D"/>
    <w:rsid w:val="00B7511C"/>
    <w:rsid w:val="00B75305"/>
    <w:rsid w:val="00B755EC"/>
    <w:rsid w:val="00B8034B"/>
    <w:rsid w:val="00B82B9F"/>
    <w:rsid w:val="00B8307B"/>
    <w:rsid w:val="00B830B5"/>
    <w:rsid w:val="00B856B7"/>
    <w:rsid w:val="00B86E61"/>
    <w:rsid w:val="00B90554"/>
    <w:rsid w:val="00B90A5A"/>
    <w:rsid w:val="00B91956"/>
    <w:rsid w:val="00BA02AA"/>
    <w:rsid w:val="00BA0516"/>
    <w:rsid w:val="00BA1559"/>
    <w:rsid w:val="00BA2D08"/>
    <w:rsid w:val="00BB0140"/>
    <w:rsid w:val="00BB0522"/>
    <w:rsid w:val="00BB06DF"/>
    <w:rsid w:val="00BB0FD0"/>
    <w:rsid w:val="00BB27C8"/>
    <w:rsid w:val="00BB2D26"/>
    <w:rsid w:val="00BB34D6"/>
    <w:rsid w:val="00BB4E99"/>
    <w:rsid w:val="00BB5371"/>
    <w:rsid w:val="00BB55B2"/>
    <w:rsid w:val="00BC127E"/>
    <w:rsid w:val="00BC1D7B"/>
    <w:rsid w:val="00BC3DBF"/>
    <w:rsid w:val="00BC4D59"/>
    <w:rsid w:val="00BC596D"/>
    <w:rsid w:val="00BC6FAE"/>
    <w:rsid w:val="00BC7542"/>
    <w:rsid w:val="00BD1819"/>
    <w:rsid w:val="00BD18C7"/>
    <w:rsid w:val="00BD24C4"/>
    <w:rsid w:val="00BD29F4"/>
    <w:rsid w:val="00BD359C"/>
    <w:rsid w:val="00BD3C10"/>
    <w:rsid w:val="00BD3C18"/>
    <w:rsid w:val="00BD4E17"/>
    <w:rsid w:val="00BD78BC"/>
    <w:rsid w:val="00BD7C19"/>
    <w:rsid w:val="00BE0936"/>
    <w:rsid w:val="00BE2B30"/>
    <w:rsid w:val="00BE5365"/>
    <w:rsid w:val="00BE5AEF"/>
    <w:rsid w:val="00BE6412"/>
    <w:rsid w:val="00BE6FCC"/>
    <w:rsid w:val="00BF0426"/>
    <w:rsid w:val="00BF096B"/>
    <w:rsid w:val="00BF3D5D"/>
    <w:rsid w:val="00C0173C"/>
    <w:rsid w:val="00C025FB"/>
    <w:rsid w:val="00C02E9F"/>
    <w:rsid w:val="00C035E3"/>
    <w:rsid w:val="00C03F29"/>
    <w:rsid w:val="00C07BDF"/>
    <w:rsid w:val="00C12FC9"/>
    <w:rsid w:val="00C16D5A"/>
    <w:rsid w:val="00C16F5D"/>
    <w:rsid w:val="00C175FB"/>
    <w:rsid w:val="00C23138"/>
    <w:rsid w:val="00C236A1"/>
    <w:rsid w:val="00C32134"/>
    <w:rsid w:val="00C3214B"/>
    <w:rsid w:val="00C33E70"/>
    <w:rsid w:val="00C34758"/>
    <w:rsid w:val="00C35915"/>
    <w:rsid w:val="00C4154F"/>
    <w:rsid w:val="00C43BC6"/>
    <w:rsid w:val="00C4408A"/>
    <w:rsid w:val="00C46529"/>
    <w:rsid w:val="00C47796"/>
    <w:rsid w:val="00C51851"/>
    <w:rsid w:val="00C52CE9"/>
    <w:rsid w:val="00C5307F"/>
    <w:rsid w:val="00C53A87"/>
    <w:rsid w:val="00C56269"/>
    <w:rsid w:val="00C606D8"/>
    <w:rsid w:val="00C6146B"/>
    <w:rsid w:val="00C619F2"/>
    <w:rsid w:val="00C6534A"/>
    <w:rsid w:val="00C67FE7"/>
    <w:rsid w:val="00C72985"/>
    <w:rsid w:val="00C731AD"/>
    <w:rsid w:val="00C74B1A"/>
    <w:rsid w:val="00C76313"/>
    <w:rsid w:val="00C808B3"/>
    <w:rsid w:val="00C83EB0"/>
    <w:rsid w:val="00C8789B"/>
    <w:rsid w:val="00C90660"/>
    <w:rsid w:val="00C9522A"/>
    <w:rsid w:val="00C95935"/>
    <w:rsid w:val="00C962A6"/>
    <w:rsid w:val="00C96CA1"/>
    <w:rsid w:val="00C96DB5"/>
    <w:rsid w:val="00C97A4A"/>
    <w:rsid w:val="00CA184A"/>
    <w:rsid w:val="00CA275C"/>
    <w:rsid w:val="00CA2962"/>
    <w:rsid w:val="00CA351C"/>
    <w:rsid w:val="00CA44D1"/>
    <w:rsid w:val="00CA504E"/>
    <w:rsid w:val="00CA7042"/>
    <w:rsid w:val="00CA709A"/>
    <w:rsid w:val="00CB0CBE"/>
    <w:rsid w:val="00CB1B20"/>
    <w:rsid w:val="00CB3032"/>
    <w:rsid w:val="00CB4A7F"/>
    <w:rsid w:val="00CC1E8A"/>
    <w:rsid w:val="00CC30E1"/>
    <w:rsid w:val="00CC45D6"/>
    <w:rsid w:val="00CD2141"/>
    <w:rsid w:val="00CD3C2D"/>
    <w:rsid w:val="00CD47C1"/>
    <w:rsid w:val="00CD7D19"/>
    <w:rsid w:val="00CE1352"/>
    <w:rsid w:val="00CE1DC8"/>
    <w:rsid w:val="00CE5CE5"/>
    <w:rsid w:val="00CE7207"/>
    <w:rsid w:val="00CE72CC"/>
    <w:rsid w:val="00CE755A"/>
    <w:rsid w:val="00CE7B06"/>
    <w:rsid w:val="00CF050D"/>
    <w:rsid w:val="00CF1193"/>
    <w:rsid w:val="00CF4732"/>
    <w:rsid w:val="00CF6D4E"/>
    <w:rsid w:val="00CF74C9"/>
    <w:rsid w:val="00D02BE4"/>
    <w:rsid w:val="00D0311C"/>
    <w:rsid w:val="00D03248"/>
    <w:rsid w:val="00D03DCB"/>
    <w:rsid w:val="00D04C0B"/>
    <w:rsid w:val="00D0758C"/>
    <w:rsid w:val="00D125A2"/>
    <w:rsid w:val="00D137CE"/>
    <w:rsid w:val="00D1697D"/>
    <w:rsid w:val="00D20D86"/>
    <w:rsid w:val="00D217D4"/>
    <w:rsid w:val="00D2343F"/>
    <w:rsid w:val="00D25590"/>
    <w:rsid w:val="00D25C80"/>
    <w:rsid w:val="00D26545"/>
    <w:rsid w:val="00D30687"/>
    <w:rsid w:val="00D33AB2"/>
    <w:rsid w:val="00D33F2C"/>
    <w:rsid w:val="00D4053F"/>
    <w:rsid w:val="00D41BEC"/>
    <w:rsid w:val="00D44C7B"/>
    <w:rsid w:val="00D45BC2"/>
    <w:rsid w:val="00D45F88"/>
    <w:rsid w:val="00D52759"/>
    <w:rsid w:val="00D5292F"/>
    <w:rsid w:val="00D53548"/>
    <w:rsid w:val="00D60161"/>
    <w:rsid w:val="00D60DD5"/>
    <w:rsid w:val="00D60EED"/>
    <w:rsid w:val="00D614B4"/>
    <w:rsid w:val="00D64263"/>
    <w:rsid w:val="00D65A7A"/>
    <w:rsid w:val="00D668D5"/>
    <w:rsid w:val="00D702C8"/>
    <w:rsid w:val="00D80B2D"/>
    <w:rsid w:val="00D81F34"/>
    <w:rsid w:val="00D82526"/>
    <w:rsid w:val="00D82DE5"/>
    <w:rsid w:val="00D8385E"/>
    <w:rsid w:val="00D83CEF"/>
    <w:rsid w:val="00D83F04"/>
    <w:rsid w:val="00D8589D"/>
    <w:rsid w:val="00D8748E"/>
    <w:rsid w:val="00D91304"/>
    <w:rsid w:val="00D9388C"/>
    <w:rsid w:val="00D94D69"/>
    <w:rsid w:val="00D96DA4"/>
    <w:rsid w:val="00DA008C"/>
    <w:rsid w:val="00DA1DBE"/>
    <w:rsid w:val="00DA2EAC"/>
    <w:rsid w:val="00DA7A26"/>
    <w:rsid w:val="00DB0FD8"/>
    <w:rsid w:val="00DB12A4"/>
    <w:rsid w:val="00DB1421"/>
    <w:rsid w:val="00DB4D3E"/>
    <w:rsid w:val="00DB785C"/>
    <w:rsid w:val="00DC2731"/>
    <w:rsid w:val="00DC46E7"/>
    <w:rsid w:val="00DD1A0D"/>
    <w:rsid w:val="00DD3AA4"/>
    <w:rsid w:val="00DD4455"/>
    <w:rsid w:val="00DD56B7"/>
    <w:rsid w:val="00DD6C70"/>
    <w:rsid w:val="00DD7CBC"/>
    <w:rsid w:val="00DD7D67"/>
    <w:rsid w:val="00DE0210"/>
    <w:rsid w:val="00DE13A6"/>
    <w:rsid w:val="00DE27F2"/>
    <w:rsid w:val="00DE4BD1"/>
    <w:rsid w:val="00DE5660"/>
    <w:rsid w:val="00DE609E"/>
    <w:rsid w:val="00DE791D"/>
    <w:rsid w:val="00DF2B7D"/>
    <w:rsid w:val="00DF2DB0"/>
    <w:rsid w:val="00DF5141"/>
    <w:rsid w:val="00DF54A6"/>
    <w:rsid w:val="00DF6C44"/>
    <w:rsid w:val="00E00F2F"/>
    <w:rsid w:val="00E032E6"/>
    <w:rsid w:val="00E11D0E"/>
    <w:rsid w:val="00E12D79"/>
    <w:rsid w:val="00E16ED3"/>
    <w:rsid w:val="00E175EF"/>
    <w:rsid w:val="00E2211E"/>
    <w:rsid w:val="00E2344A"/>
    <w:rsid w:val="00E23CF9"/>
    <w:rsid w:val="00E23D64"/>
    <w:rsid w:val="00E26617"/>
    <w:rsid w:val="00E31B61"/>
    <w:rsid w:val="00E31B6A"/>
    <w:rsid w:val="00E35502"/>
    <w:rsid w:val="00E362B2"/>
    <w:rsid w:val="00E36587"/>
    <w:rsid w:val="00E36FE4"/>
    <w:rsid w:val="00E37CA9"/>
    <w:rsid w:val="00E4123C"/>
    <w:rsid w:val="00E418E2"/>
    <w:rsid w:val="00E4267E"/>
    <w:rsid w:val="00E445D2"/>
    <w:rsid w:val="00E44DF4"/>
    <w:rsid w:val="00E46B5E"/>
    <w:rsid w:val="00E47FD1"/>
    <w:rsid w:val="00E506A9"/>
    <w:rsid w:val="00E511D0"/>
    <w:rsid w:val="00E51BF9"/>
    <w:rsid w:val="00E535FA"/>
    <w:rsid w:val="00E536FA"/>
    <w:rsid w:val="00E53835"/>
    <w:rsid w:val="00E54734"/>
    <w:rsid w:val="00E57517"/>
    <w:rsid w:val="00E6120A"/>
    <w:rsid w:val="00E629C7"/>
    <w:rsid w:val="00E63E2F"/>
    <w:rsid w:val="00E64CEA"/>
    <w:rsid w:val="00E67450"/>
    <w:rsid w:val="00E67887"/>
    <w:rsid w:val="00E67A93"/>
    <w:rsid w:val="00E7229F"/>
    <w:rsid w:val="00E7240C"/>
    <w:rsid w:val="00E7718C"/>
    <w:rsid w:val="00E81EB4"/>
    <w:rsid w:val="00E828AA"/>
    <w:rsid w:val="00E86C88"/>
    <w:rsid w:val="00E86E72"/>
    <w:rsid w:val="00E914BE"/>
    <w:rsid w:val="00E92999"/>
    <w:rsid w:val="00E92CDD"/>
    <w:rsid w:val="00E9332F"/>
    <w:rsid w:val="00E9345B"/>
    <w:rsid w:val="00E93B4F"/>
    <w:rsid w:val="00E9647C"/>
    <w:rsid w:val="00E97EC8"/>
    <w:rsid w:val="00EA2D84"/>
    <w:rsid w:val="00EA4D00"/>
    <w:rsid w:val="00EA4F21"/>
    <w:rsid w:val="00EA6A01"/>
    <w:rsid w:val="00EA6A0E"/>
    <w:rsid w:val="00EB1D70"/>
    <w:rsid w:val="00EB4C05"/>
    <w:rsid w:val="00EB5A38"/>
    <w:rsid w:val="00EB74E9"/>
    <w:rsid w:val="00EB7528"/>
    <w:rsid w:val="00EB7F74"/>
    <w:rsid w:val="00EC04C3"/>
    <w:rsid w:val="00EC20C9"/>
    <w:rsid w:val="00ED1A2C"/>
    <w:rsid w:val="00ED2404"/>
    <w:rsid w:val="00ED567A"/>
    <w:rsid w:val="00ED7A91"/>
    <w:rsid w:val="00EE0CB6"/>
    <w:rsid w:val="00EE1D34"/>
    <w:rsid w:val="00EE2252"/>
    <w:rsid w:val="00EE279B"/>
    <w:rsid w:val="00EE29EA"/>
    <w:rsid w:val="00EE3C91"/>
    <w:rsid w:val="00EE56C2"/>
    <w:rsid w:val="00EE6709"/>
    <w:rsid w:val="00EF06C5"/>
    <w:rsid w:val="00EF0715"/>
    <w:rsid w:val="00EF37C4"/>
    <w:rsid w:val="00EF3912"/>
    <w:rsid w:val="00F000E8"/>
    <w:rsid w:val="00F02140"/>
    <w:rsid w:val="00F02355"/>
    <w:rsid w:val="00F069E6"/>
    <w:rsid w:val="00F07964"/>
    <w:rsid w:val="00F12BA4"/>
    <w:rsid w:val="00F137DA"/>
    <w:rsid w:val="00F14613"/>
    <w:rsid w:val="00F15FCD"/>
    <w:rsid w:val="00F177DD"/>
    <w:rsid w:val="00F200CE"/>
    <w:rsid w:val="00F22296"/>
    <w:rsid w:val="00F22B86"/>
    <w:rsid w:val="00F23835"/>
    <w:rsid w:val="00F2795B"/>
    <w:rsid w:val="00F27C53"/>
    <w:rsid w:val="00F31DFB"/>
    <w:rsid w:val="00F32E9D"/>
    <w:rsid w:val="00F35202"/>
    <w:rsid w:val="00F358A2"/>
    <w:rsid w:val="00F35C08"/>
    <w:rsid w:val="00F43D52"/>
    <w:rsid w:val="00F43F0A"/>
    <w:rsid w:val="00F441D8"/>
    <w:rsid w:val="00F45CD8"/>
    <w:rsid w:val="00F5400A"/>
    <w:rsid w:val="00F54A96"/>
    <w:rsid w:val="00F6020E"/>
    <w:rsid w:val="00F61584"/>
    <w:rsid w:val="00F663A6"/>
    <w:rsid w:val="00F66962"/>
    <w:rsid w:val="00F66FE7"/>
    <w:rsid w:val="00F73CFC"/>
    <w:rsid w:val="00F7429C"/>
    <w:rsid w:val="00F74494"/>
    <w:rsid w:val="00F76371"/>
    <w:rsid w:val="00F76FCD"/>
    <w:rsid w:val="00F82AD1"/>
    <w:rsid w:val="00F8316B"/>
    <w:rsid w:val="00F84B40"/>
    <w:rsid w:val="00F8665B"/>
    <w:rsid w:val="00F87DC9"/>
    <w:rsid w:val="00F9095A"/>
    <w:rsid w:val="00F9436A"/>
    <w:rsid w:val="00F96197"/>
    <w:rsid w:val="00FA0AD8"/>
    <w:rsid w:val="00FA3F15"/>
    <w:rsid w:val="00FA7F3A"/>
    <w:rsid w:val="00FB0F47"/>
    <w:rsid w:val="00FB0FEE"/>
    <w:rsid w:val="00FB13C9"/>
    <w:rsid w:val="00FB247C"/>
    <w:rsid w:val="00FB6E8B"/>
    <w:rsid w:val="00FB7AF0"/>
    <w:rsid w:val="00FC32AE"/>
    <w:rsid w:val="00FC35F7"/>
    <w:rsid w:val="00FC3728"/>
    <w:rsid w:val="00FC6D6D"/>
    <w:rsid w:val="00FD0DEB"/>
    <w:rsid w:val="00FD3617"/>
    <w:rsid w:val="00FD7F09"/>
    <w:rsid w:val="00FE0990"/>
    <w:rsid w:val="00FE0B6F"/>
    <w:rsid w:val="00FE1B48"/>
    <w:rsid w:val="00FE388F"/>
    <w:rsid w:val="00FE462C"/>
    <w:rsid w:val="00FE49DD"/>
    <w:rsid w:val="00FE535A"/>
    <w:rsid w:val="00FE6839"/>
    <w:rsid w:val="00FE7192"/>
    <w:rsid w:val="00FF104D"/>
    <w:rsid w:val="00FF3853"/>
    <w:rsid w:val="00FF75E2"/>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69E8"/>
  </w:style>
  <w:style w:type="paragraph" w:styleId="2">
    <w:name w:val="heading 2"/>
    <w:aliases w:val="Heading 2 Char,h2,A.B.C.,Heading2-bio,Career Exp."/>
    <w:basedOn w:val="a"/>
    <w:next w:val="a"/>
    <w:link w:val="2Char"/>
    <w:uiPriority w:val="99"/>
    <w:qFormat/>
    <w:rsid w:val="006469E8"/>
    <w:pPr>
      <w:keepNext/>
      <w:tabs>
        <w:tab w:val="num" w:pos="576"/>
      </w:tabs>
      <w:spacing w:before="240" w:after="60"/>
      <w:ind w:left="576" w:hanging="576"/>
      <w:outlineLvl w:val="1"/>
    </w:pPr>
    <w:rPr>
      <w:rFonts w:ascii="Arial" w:eastAsia="Times New Roman" w:hAnsi="Arial"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Char"/>
    <w:uiPriority w:val="1"/>
    <w:qFormat/>
    <w:rsid w:val="006469E8"/>
    <w:pPr>
      <w:spacing w:after="0" w:line="240" w:lineRule="auto"/>
    </w:pPr>
  </w:style>
  <w:style w:type="character" w:customStyle="1" w:styleId="Char">
    <w:name w:val="Χωρίς διάστιχο Char"/>
    <w:basedOn w:val="a0"/>
    <w:link w:val="a3"/>
    <w:uiPriority w:val="1"/>
    <w:rsid w:val="006469E8"/>
  </w:style>
  <w:style w:type="paragraph" w:styleId="a4">
    <w:name w:val="Balloon Text"/>
    <w:basedOn w:val="a"/>
    <w:link w:val="Char0"/>
    <w:uiPriority w:val="99"/>
    <w:semiHidden/>
    <w:unhideWhenUsed/>
    <w:rsid w:val="006469E8"/>
    <w:pPr>
      <w:spacing w:after="0" w:line="240" w:lineRule="auto"/>
    </w:pPr>
    <w:rPr>
      <w:rFonts w:ascii="Tahoma" w:hAnsi="Tahoma" w:cs="Tahoma"/>
      <w:sz w:val="16"/>
      <w:szCs w:val="16"/>
    </w:rPr>
  </w:style>
  <w:style w:type="character" w:customStyle="1" w:styleId="Char0">
    <w:name w:val="Κείμενο πλαισίου Char"/>
    <w:basedOn w:val="a0"/>
    <w:link w:val="a4"/>
    <w:uiPriority w:val="99"/>
    <w:semiHidden/>
    <w:rsid w:val="006469E8"/>
    <w:rPr>
      <w:rFonts w:ascii="Tahoma" w:hAnsi="Tahoma" w:cs="Tahoma"/>
      <w:sz w:val="16"/>
      <w:szCs w:val="16"/>
    </w:rPr>
  </w:style>
  <w:style w:type="character" w:customStyle="1" w:styleId="2Char">
    <w:name w:val="Επικεφαλίδα 2 Char"/>
    <w:aliases w:val="Heading 2 Char Char,h2 Char,A.B.C. Char,Heading2-bio Char,Career Exp. Char"/>
    <w:basedOn w:val="a0"/>
    <w:link w:val="2"/>
    <w:uiPriority w:val="99"/>
    <w:rsid w:val="006469E8"/>
    <w:rPr>
      <w:rFonts w:ascii="Arial" w:eastAsia="Times New Roman" w:hAnsi="Arial" w:cs="Times New Roman"/>
      <w:b/>
      <w:sz w:val="28"/>
      <w:szCs w:val="20"/>
    </w:rPr>
  </w:style>
  <w:style w:type="character" w:styleId="-">
    <w:name w:val="Hyperlink"/>
    <w:uiPriority w:val="99"/>
    <w:rsid w:val="006469E8"/>
    <w:rPr>
      <w:rFonts w:cs="Times New Roman"/>
      <w:color w:val="0000FF"/>
      <w:u w:val="single"/>
    </w:rPr>
  </w:style>
  <w:style w:type="paragraph" w:styleId="a5">
    <w:name w:val="Body Text"/>
    <w:basedOn w:val="a"/>
    <w:link w:val="Char1"/>
    <w:uiPriority w:val="99"/>
    <w:rsid w:val="006469E8"/>
    <w:pPr>
      <w:spacing w:after="120" w:line="240" w:lineRule="auto"/>
    </w:pPr>
    <w:rPr>
      <w:rFonts w:ascii="Arial Narrow" w:eastAsia="Times New Roman" w:hAnsi="Arial Narrow" w:cs="Times New Roman"/>
      <w:sz w:val="24"/>
      <w:szCs w:val="20"/>
    </w:rPr>
  </w:style>
  <w:style w:type="character" w:customStyle="1" w:styleId="Char1">
    <w:name w:val="Σώμα κειμένου Char"/>
    <w:basedOn w:val="a0"/>
    <w:link w:val="a5"/>
    <w:uiPriority w:val="99"/>
    <w:rsid w:val="006469E8"/>
    <w:rPr>
      <w:rFonts w:ascii="Arial Narrow" w:eastAsia="Times New Roman" w:hAnsi="Arial Narrow" w:cs="Times New Roman"/>
      <w:sz w:val="24"/>
      <w:szCs w:val="20"/>
    </w:rPr>
  </w:style>
  <w:style w:type="paragraph" w:styleId="a6">
    <w:name w:val="List Paragraph"/>
    <w:basedOn w:val="a"/>
    <w:uiPriority w:val="34"/>
    <w:qFormat/>
    <w:rsid w:val="008526EF"/>
    <w:pPr>
      <w:ind w:left="720"/>
      <w:contextualSpacing/>
    </w:pPr>
  </w:style>
  <w:style w:type="paragraph" w:styleId="Web">
    <w:name w:val="Normal (Web)"/>
    <w:basedOn w:val="a"/>
    <w:uiPriority w:val="99"/>
    <w:unhideWhenUsed/>
    <w:rsid w:val="00EC20C9"/>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tyleBodyText2">
    <w:name w:val="Style Body Text 2"/>
    <w:aliases w:val="Σώμα κείμενου 2 Char + Arial Narrow No underline...,Σώμα κείμενου 2 Char + 11 pt No underline Justi...,Σώμα κείμενου 2 Char + 11 pt,Σώμα κείμενου 2 Char + Arial Narrow 10 pt Bold..."/>
    <w:basedOn w:val="20"/>
    <w:link w:val="StyleBodyText2Char"/>
    <w:uiPriority w:val="99"/>
    <w:rsid w:val="003B44C9"/>
    <w:pPr>
      <w:spacing w:before="80" w:after="0" w:line="360" w:lineRule="auto"/>
      <w:jc w:val="both"/>
    </w:pPr>
    <w:rPr>
      <w:rFonts w:ascii="Arial" w:eastAsia="Times New Roman" w:hAnsi="Arial" w:cs="Times New Roman"/>
      <w:szCs w:val="20"/>
    </w:rPr>
  </w:style>
  <w:style w:type="character" w:customStyle="1" w:styleId="StyleBodyText2Char">
    <w:name w:val="Style Body Text 2 Char"/>
    <w:aliases w:val="Σώμα κείμενου 2 Char + 11 pt Char"/>
    <w:link w:val="StyleBodyText2"/>
    <w:uiPriority w:val="99"/>
    <w:locked/>
    <w:rsid w:val="003B44C9"/>
    <w:rPr>
      <w:rFonts w:ascii="Arial" w:eastAsia="Times New Roman" w:hAnsi="Arial" w:cs="Times New Roman"/>
      <w:szCs w:val="20"/>
    </w:rPr>
  </w:style>
  <w:style w:type="paragraph" w:styleId="20">
    <w:name w:val="Body Text 2"/>
    <w:basedOn w:val="a"/>
    <w:link w:val="2Char0"/>
    <w:uiPriority w:val="99"/>
    <w:semiHidden/>
    <w:unhideWhenUsed/>
    <w:rsid w:val="003B44C9"/>
    <w:pPr>
      <w:spacing w:after="120" w:line="480" w:lineRule="auto"/>
    </w:pPr>
  </w:style>
  <w:style w:type="character" w:customStyle="1" w:styleId="2Char0">
    <w:name w:val="Σώμα κείμενου 2 Char"/>
    <w:basedOn w:val="a0"/>
    <w:link w:val="20"/>
    <w:uiPriority w:val="99"/>
    <w:semiHidden/>
    <w:rsid w:val="003B44C9"/>
  </w:style>
  <w:style w:type="paragraph" w:styleId="a7">
    <w:name w:val="header"/>
    <w:basedOn w:val="a"/>
    <w:link w:val="Char2"/>
    <w:uiPriority w:val="99"/>
    <w:unhideWhenUsed/>
    <w:rsid w:val="0030381F"/>
    <w:pPr>
      <w:tabs>
        <w:tab w:val="center" w:pos="4153"/>
        <w:tab w:val="right" w:pos="8306"/>
      </w:tabs>
      <w:spacing w:after="0" w:line="240" w:lineRule="auto"/>
    </w:pPr>
  </w:style>
  <w:style w:type="character" w:customStyle="1" w:styleId="Char2">
    <w:name w:val="Κεφαλίδα Char"/>
    <w:basedOn w:val="a0"/>
    <w:link w:val="a7"/>
    <w:uiPriority w:val="99"/>
    <w:rsid w:val="0030381F"/>
  </w:style>
  <w:style w:type="paragraph" w:styleId="a8">
    <w:name w:val="footer"/>
    <w:basedOn w:val="a"/>
    <w:link w:val="Char3"/>
    <w:uiPriority w:val="99"/>
    <w:unhideWhenUsed/>
    <w:rsid w:val="0030381F"/>
    <w:pPr>
      <w:tabs>
        <w:tab w:val="center" w:pos="4153"/>
        <w:tab w:val="right" w:pos="8306"/>
      </w:tabs>
      <w:spacing w:after="0" w:line="240" w:lineRule="auto"/>
    </w:pPr>
  </w:style>
  <w:style w:type="character" w:customStyle="1" w:styleId="Char3">
    <w:name w:val="Υποσέλιδο Char"/>
    <w:basedOn w:val="a0"/>
    <w:link w:val="a8"/>
    <w:uiPriority w:val="99"/>
    <w:rsid w:val="0030381F"/>
  </w:style>
  <w:style w:type="paragraph" w:customStyle="1" w:styleId="Default">
    <w:name w:val="Default"/>
    <w:rsid w:val="00D668D5"/>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divs>
    <w:div w:id="271984091">
      <w:bodyDiv w:val="1"/>
      <w:marLeft w:val="0"/>
      <w:marRight w:val="0"/>
      <w:marTop w:val="0"/>
      <w:marBottom w:val="0"/>
      <w:divBdr>
        <w:top w:val="none" w:sz="0" w:space="0" w:color="auto"/>
        <w:left w:val="none" w:sz="0" w:space="0" w:color="auto"/>
        <w:bottom w:val="none" w:sz="0" w:space="0" w:color="auto"/>
        <w:right w:val="none" w:sz="0" w:space="0" w:color="auto"/>
      </w:divBdr>
    </w:div>
    <w:div w:id="274948828">
      <w:bodyDiv w:val="1"/>
      <w:marLeft w:val="0"/>
      <w:marRight w:val="0"/>
      <w:marTop w:val="0"/>
      <w:marBottom w:val="0"/>
      <w:divBdr>
        <w:top w:val="none" w:sz="0" w:space="0" w:color="auto"/>
        <w:left w:val="none" w:sz="0" w:space="0" w:color="auto"/>
        <w:bottom w:val="none" w:sz="0" w:space="0" w:color="auto"/>
        <w:right w:val="none" w:sz="0" w:space="0" w:color="auto"/>
      </w:divBdr>
    </w:div>
    <w:div w:id="317196913">
      <w:bodyDiv w:val="1"/>
      <w:marLeft w:val="0"/>
      <w:marRight w:val="0"/>
      <w:marTop w:val="0"/>
      <w:marBottom w:val="0"/>
      <w:divBdr>
        <w:top w:val="none" w:sz="0" w:space="0" w:color="auto"/>
        <w:left w:val="none" w:sz="0" w:space="0" w:color="auto"/>
        <w:bottom w:val="none" w:sz="0" w:space="0" w:color="auto"/>
        <w:right w:val="none" w:sz="0" w:space="0" w:color="auto"/>
      </w:divBdr>
    </w:div>
    <w:div w:id="381904211">
      <w:bodyDiv w:val="1"/>
      <w:marLeft w:val="0"/>
      <w:marRight w:val="0"/>
      <w:marTop w:val="0"/>
      <w:marBottom w:val="0"/>
      <w:divBdr>
        <w:top w:val="none" w:sz="0" w:space="0" w:color="auto"/>
        <w:left w:val="none" w:sz="0" w:space="0" w:color="auto"/>
        <w:bottom w:val="none" w:sz="0" w:space="0" w:color="auto"/>
        <w:right w:val="none" w:sz="0" w:space="0" w:color="auto"/>
      </w:divBdr>
    </w:div>
    <w:div w:id="419570785">
      <w:bodyDiv w:val="1"/>
      <w:marLeft w:val="0"/>
      <w:marRight w:val="0"/>
      <w:marTop w:val="0"/>
      <w:marBottom w:val="0"/>
      <w:divBdr>
        <w:top w:val="none" w:sz="0" w:space="0" w:color="auto"/>
        <w:left w:val="none" w:sz="0" w:space="0" w:color="auto"/>
        <w:bottom w:val="none" w:sz="0" w:space="0" w:color="auto"/>
        <w:right w:val="none" w:sz="0" w:space="0" w:color="auto"/>
      </w:divBdr>
    </w:div>
    <w:div w:id="458568408">
      <w:bodyDiv w:val="1"/>
      <w:marLeft w:val="0"/>
      <w:marRight w:val="0"/>
      <w:marTop w:val="0"/>
      <w:marBottom w:val="0"/>
      <w:divBdr>
        <w:top w:val="none" w:sz="0" w:space="0" w:color="auto"/>
        <w:left w:val="none" w:sz="0" w:space="0" w:color="auto"/>
        <w:bottom w:val="none" w:sz="0" w:space="0" w:color="auto"/>
        <w:right w:val="none" w:sz="0" w:space="0" w:color="auto"/>
      </w:divBdr>
    </w:div>
    <w:div w:id="581838446">
      <w:bodyDiv w:val="1"/>
      <w:marLeft w:val="0"/>
      <w:marRight w:val="0"/>
      <w:marTop w:val="0"/>
      <w:marBottom w:val="0"/>
      <w:divBdr>
        <w:top w:val="none" w:sz="0" w:space="0" w:color="auto"/>
        <w:left w:val="none" w:sz="0" w:space="0" w:color="auto"/>
        <w:bottom w:val="none" w:sz="0" w:space="0" w:color="auto"/>
        <w:right w:val="none" w:sz="0" w:space="0" w:color="auto"/>
      </w:divBdr>
    </w:div>
    <w:div w:id="755444829">
      <w:bodyDiv w:val="1"/>
      <w:marLeft w:val="0"/>
      <w:marRight w:val="0"/>
      <w:marTop w:val="0"/>
      <w:marBottom w:val="0"/>
      <w:divBdr>
        <w:top w:val="none" w:sz="0" w:space="0" w:color="auto"/>
        <w:left w:val="none" w:sz="0" w:space="0" w:color="auto"/>
        <w:bottom w:val="none" w:sz="0" w:space="0" w:color="auto"/>
        <w:right w:val="none" w:sz="0" w:space="0" w:color="auto"/>
      </w:divBdr>
    </w:div>
    <w:div w:id="853885423">
      <w:bodyDiv w:val="1"/>
      <w:marLeft w:val="0"/>
      <w:marRight w:val="0"/>
      <w:marTop w:val="0"/>
      <w:marBottom w:val="0"/>
      <w:divBdr>
        <w:top w:val="none" w:sz="0" w:space="0" w:color="auto"/>
        <w:left w:val="none" w:sz="0" w:space="0" w:color="auto"/>
        <w:bottom w:val="none" w:sz="0" w:space="0" w:color="auto"/>
        <w:right w:val="none" w:sz="0" w:space="0" w:color="auto"/>
      </w:divBdr>
    </w:div>
    <w:div w:id="1001084189">
      <w:bodyDiv w:val="1"/>
      <w:marLeft w:val="0"/>
      <w:marRight w:val="0"/>
      <w:marTop w:val="0"/>
      <w:marBottom w:val="0"/>
      <w:divBdr>
        <w:top w:val="none" w:sz="0" w:space="0" w:color="auto"/>
        <w:left w:val="none" w:sz="0" w:space="0" w:color="auto"/>
        <w:bottom w:val="none" w:sz="0" w:space="0" w:color="auto"/>
        <w:right w:val="none" w:sz="0" w:space="0" w:color="auto"/>
      </w:divBdr>
    </w:div>
    <w:div w:id="1471357859">
      <w:bodyDiv w:val="1"/>
      <w:marLeft w:val="0"/>
      <w:marRight w:val="0"/>
      <w:marTop w:val="0"/>
      <w:marBottom w:val="0"/>
      <w:divBdr>
        <w:top w:val="none" w:sz="0" w:space="0" w:color="auto"/>
        <w:left w:val="none" w:sz="0" w:space="0" w:color="auto"/>
        <w:bottom w:val="none" w:sz="0" w:space="0" w:color="auto"/>
        <w:right w:val="none" w:sz="0" w:space="0" w:color="auto"/>
      </w:divBdr>
    </w:div>
    <w:div w:id="1799108562">
      <w:bodyDiv w:val="1"/>
      <w:marLeft w:val="0"/>
      <w:marRight w:val="0"/>
      <w:marTop w:val="0"/>
      <w:marBottom w:val="0"/>
      <w:divBdr>
        <w:top w:val="none" w:sz="0" w:space="0" w:color="auto"/>
        <w:left w:val="none" w:sz="0" w:space="0" w:color="auto"/>
        <w:bottom w:val="none" w:sz="0" w:space="0" w:color="auto"/>
        <w:right w:val="none" w:sz="0" w:space="0" w:color="auto"/>
      </w:divBdr>
    </w:div>
    <w:div w:id="1987078522">
      <w:bodyDiv w:val="1"/>
      <w:marLeft w:val="0"/>
      <w:marRight w:val="0"/>
      <w:marTop w:val="0"/>
      <w:marBottom w:val="0"/>
      <w:divBdr>
        <w:top w:val="none" w:sz="0" w:space="0" w:color="auto"/>
        <w:left w:val="none" w:sz="0" w:space="0" w:color="auto"/>
        <w:bottom w:val="none" w:sz="0" w:space="0" w:color="auto"/>
        <w:right w:val="none" w:sz="0" w:space="0" w:color="auto"/>
      </w:divBdr>
    </w:div>
    <w:div w:id="2049142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6.xml"/><Relationship Id="rId39" Type="http://schemas.openxmlformats.org/officeDocument/2006/relationships/image" Target="media/image12.png"/><Relationship Id="rId21" Type="http://schemas.openxmlformats.org/officeDocument/2006/relationships/chart" Target="charts/chart11.xml"/><Relationship Id="rId34" Type="http://schemas.openxmlformats.org/officeDocument/2006/relationships/image" Target="media/image7.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emf"/><Relationship Id="rId76" Type="http://schemas.openxmlformats.org/officeDocument/2006/relationships/header" Target="header1.xml"/><Relationship Id="rId7" Type="http://schemas.openxmlformats.org/officeDocument/2006/relationships/image" Target="media/image1.gif"/><Relationship Id="rId71" Type="http://schemas.openxmlformats.org/officeDocument/2006/relationships/hyperlink" Target="http://www.meteo.gr/meteoplus/index.cfm" TargetMode="External"/><Relationship Id="rId2" Type="http://schemas.openxmlformats.org/officeDocument/2006/relationships/styles" Target="styles.xml"/><Relationship Id="rId16" Type="http://schemas.openxmlformats.org/officeDocument/2006/relationships/chart" Target="charts/chart6.xml"/><Relationship Id="rId29" Type="http://schemas.openxmlformats.org/officeDocument/2006/relationships/chart" Target="charts/chart19.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74" Type="http://schemas.openxmlformats.org/officeDocument/2006/relationships/hyperlink" Target="http://frontoffice-147.dev.edu.uoc.gr/natural-enviroment/rivers/rivers-2.html" TargetMode="External"/><Relationship Id="rId79"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34.png"/><Relationship Id="rId82"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chart" Target="charts/chart9.xml"/><Relationship Id="rId31" Type="http://schemas.openxmlformats.org/officeDocument/2006/relationships/chart" Target="charts/chart21.xm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hyperlink" Target="https://el.wikipedia.org/wiki/&#922;&#961;&#942;&#964;&#951;" TargetMode="External"/><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image" Target="media/image8.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emf"/><Relationship Id="rId77" Type="http://schemas.openxmlformats.org/officeDocument/2006/relationships/header" Target="header2.xml"/><Relationship Id="rId8" Type="http://schemas.openxmlformats.org/officeDocument/2006/relationships/image" Target="media/image2.gif"/><Relationship Id="rId51" Type="http://schemas.openxmlformats.org/officeDocument/2006/relationships/image" Target="media/image24.png"/><Relationship Id="rId72" Type="http://schemas.openxmlformats.org/officeDocument/2006/relationships/hyperlink" Target="http://www.math.uoc.gr:1080/syndesmoi/topikou/" TargetMode="External"/><Relationship Id="rId80"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chart" Target="charts/chart10.xm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hyperlink" Target="http://www.cretanbeaches.com" TargetMode="External"/><Relationship Id="rId75" Type="http://schemas.openxmlformats.org/officeDocument/2006/relationships/hyperlink" Target="http://www.seed.manchester.ac.uk/" TargetMode="External"/><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image" Target="media/image9.png"/><Relationship Id="rId49" Type="http://schemas.openxmlformats.org/officeDocument/2006/relationships/image" Target="media/image22.png"/><Relationship Id="rId57" Type="http://schemas.openxmlformats.org/officeDocument/2006/relationships/image" Target="media/image30.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_pc\Desktop\diplomatiki\&#928;&#917;&#929;&#921;&#927;&#935;&#917;&#931;%20&#932;&#917;&#923;&#921;&#922;&#927;.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_pc\Desktop\diplomatiki\&#928;&#917;&#929;&#921;&#927;&#935;&#917;&#931;%20&#932;&#917;&#923;&#921;&#922;&#927;.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_pc\Desktop\diplomatiki\&#928;&#917;&#929;&#921;&#927;&#935;&#917;&#931;%20&#932;&#917;&#923;&#921;&#922;&#927;.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user_pc\Desktop\diplomatiki\&#928;&#949;&#961;&#953;&#959;&#967;&#941;&#962;%20&#922;&#961;&#942;&#964;&#951;&#96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ΚΡΗΤΗΣ</a:t>
            </a:r>
            <a:endParaRPr lang="en-US" baseline="0"/>
          </a:p>
          <a:p>
            <a:pPr>
              <a:defRPr/>
            </a:pPr>
            <a:endParaRPr lang="el-GR"/>
          </a:p>
        </c:rich>
      </c:tx>
      <c:layout>
        <c:manualLayout>
          <c:xMode val="edge"/>
          <c:yMode val="edge"/>
          <c:x val="0.14051377952755906"/>
          <c:y val="2.7777777777777912E-2"/>
        </c:manualLayout>
      </c:layout>
    </c:title>
    <c:plotArea>
      <c:layout/>
      <c:barChart>
        <c:barDir val="col"/>
        <c:grouping val="clustered"/>
        <c:ser>
          <c:idx val="0"/>
          <c:order val="0"/>
          <c:cat>
            <c:strRef>
              <c:f>('[Περιοχές Κρήτης.xlsx]ΠΕΡΙΟΧΕΣ ΚΡΗΤΗΣ'!$C$1,'[Περιοχές Κρήτης.xlsx]ΠΕΡΙΟΧΕΣ ΚΡΗΤΗΣ'!$F$1,'[Περιοχές Κρήτης.xlsx]ΠΕΡΙΟΧΕΣ ΚΡΗΤΗΣ'!$I$1,'[Περιοχές Κρήτης.xlsx]ΠΕΡΙΟΧΕΣ ΚΡΗΤΗΣ'!$L$1,'[Περιοχές Κρήτης.xlsx]ΠΕΡΙΟΧΕΣ ΚΡΗΤΗΣ'!$O$1,'[Περιοχές Κρήτης.xlsx]ΠΕΡΙΟΧΕΣ ΚΡΗΤΗΣ'!$R$1,'[Περιοχές Κρήτης.xlsx]ΠΕΡΙΟΧΕΣ ΚΡΗΤΗΣ'!$U$1,'[Περιοχές Κρήτης.xlsx]ΠΕΡΙΟΧΕΣ ΚΡΗΤΗΣ'!$X$1,'[Περιοχές Κρήτης.xlsx]ΠΕΡΙΟΧΕΣ 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(Φύλλο1!$E$85,Φύλλο1!$H$85,Φύλλο1!$K$85,Φύλλο1!$N$85,Φύλλο1!$Q$85,Φύλλο1!$T$85,Φύλλο1!$W$85,Φύλλο1!$Z$85,Φύλλο1!$AC$85)</c:f>
              <c:numCache>
                <c:formatCode>0.00</c:formatCode>
                <c:ptCount val="9"/>
                <c:pt idx="0">
                  <c:v>685.51578007415981</c:v>
                </c:pt>
                <c:pt idx="1">
                  <c:v>715.38995499804935</c:v>
                </c:pt>
                <c:pt idx="2">
                  <c:v>750.67459214120004</c:v>
                </c:pt>
                <c:pt idx="3">
                  <c:v>832.28623312098034</c:v>
                </c:pt>
                <c:pt idx="4">
                  <c:v>883.98919315181195</c:v>
                </c:pt>
                <c:pt idx="5">
                  <c:v>544.13848422025103</c:v>
                </c:pt>
                <c:pt idx="6">
                  <c:v>494.3138925845808</c:v>
                </c:pt>
                <c:pt idx="7">
                  <c:v>1059.6276318711493</c:v>
                </c:pt>
                <c:pt idx="8">
                  <c:v>465.5058473887147</c:v>
                </c:pt>
              </c:numCache>
            </c:numRef>
          </c:val>
        </c:ser>
        <c:axId val="98307072"/>
        <c:axId val="100225024"/>
      </c:barChart>
      <c:catAx>
        <c:axId val="98307072"/>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0214698162729767"/>
              <c:y val="0.87868037328667503"/>
            </c:manualLayout>
          </c:layout>
        </c:title>
        <c:majorTickMark val="none"/>
        <c:tickLblPos val="nextTo"/>
        <c:crossAx val="100225024"/>
        <c:crosses val="autoZero"/>
        <c:auto val="1"/>
        <c:lblAlgn val="ctr"/>
        <c:lblOffset val="100"/>
      </c:catAx>
      <c:valAx>
        <c:axId val="100225024"/>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2222222222222275E-2"/>
              <c:y val="0.20394685039370131"/>
            </c:manualLayout>
          </c:layout>
        </c:title>
        <c:numFmt formatCode="0.00" sourceLinked="1"/>
        <c:tickLblPos val="nextTo"/>
        <c:crossAx val="98307072"/>
        <c:crosses val="autoZero"/>
        <c:crossBetween val="between"/>
      </c:valAx>
    </c:plotArea>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ΔΥΤΙΚΗΣ ΚΡΗΤΗΣ</a:t>
            </a:r>
            <a:endParaRPr lang="el-GR"/>
          </a:p>
        </c:rich>
      </c:tx>
      <c:layout>
        <c:manualLayout>
          <c:xMode val="edge"/>
          <c:yMode val="edge"/>
          <c:x val="0.18218044619422644"/>
          <c:y val="2.7777777777777964E-2"/>
        </c:manualLayout>
      </c:layout>
    </c:title>
    <c:plotArea>
      <c:layout/>
      <c:barChart>
        <c:barDir val="col"/>
        <c:grouping val="clustered"/>
        <c:ser>
          <c:idx val="0"/>
          <c:order val="0"/>
          <c:cat>
            <c:strRef>
              <c:f>('ΠΕΡΙΟΧΕΣ ΔΥΤ.ΚΡΗΤΗΣ'!$C$1,'ΠΕΡΙΟΧΕΣ ΔΥΤ.ΚΡΗΤΗΣ'!$F$1,'ΠΕΡΙΟΧΕΣ ΔΥΤ.ΚΡΗΤΗΣ'!$I$1,'ΠΕΡΙΟΧΕΣ ΔΥΤ.ΚΡΗΤΗΣ'!$L$1,'ΠΕΡΙΟΧΕΣ ΔΥΤ.ΚΡΗΤΗΣ'!$O$1,'ΠΕΡΙΟΧΕΣ ΔΥΤ.ΚΡΗΤΗΣ'!$R$1,'ΠΕΡΙΟΧΕΣ ΔΥΤ.ΚΡΗΤΗΣ'!$U$1,'ΠΕΡΙΟΧΕΣ ΔΥΤ.ΚΡΗΤΗΣ'!$X$1,'ΠΕΡΙΟΧΕΣ ΔΥΤ.ΚΡΗΤΗΣ'!$AA$1)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ΔΥΤ.ΚΡΗΤΗΣ'!$B$18,'ΠΕΡΙΟΧΕΣ ΔΥΤ.ΚΡΗΤΗΣ'!$E$18,'ΠΕΡΙΟΧΕΣ ΔΥΤ.ΚΡΗΤΗΣ'!$H$18,'ΠΕΡΙΟΧΕΣ ΔΥΤ.ΚΡΗΤΗΣ'!$K$18,'ΠΕΡΙΟΧΕΣ ΔΥΤ.ΚΡΗΤΗΣ'!$N$18,'ΠΕΡΙΟΧΕΣ ΔΥΤ.ΚΡΗΤΗΣ'!$Q$18,'ΠΕΡΙΟΧΕΣ ΔΥΤ.ΚΡΗΤΗΣ'!$T$18,'ΠΕΡΙΟΧΕΣ ΔΥΤ.ΚΡΗΤΗΣ'!$W$18,'ΠΕΡΙΟΧΕΣ ΔΥΤ.ΚΡΗΤΗΣ'!$Z$18)</c:f>
              <c:numCache>
                <c:formatCode>0.00</c:formatCode>
                <c:ptCount val="9"/>
                <c:pt idx="0">
                  <c:v>1070.1426666666669</c:v>
                </c:pt>
                <c:pt idx="1">
                  <c:v>1059.3291197511664</c:v>
                </c:pt>
                <c:pt idx="2">
                  <c:v>965.14339817644304</c:v>
                </c:pt>
                <c:pt idx="3">
                  <c:v>984.9533333333336</c:v>
                </c:pt>
                <c:pt idx="4">
                  <c:v>951.2750071529756</c:v>
                </c:pt>
                <c:pt idx="5">
                  <c:v>574.4483250187543</c:v>
                </c:pt>
                <c:pt idx="6">
                  <c:v>479.38409876661029</c:v>
                </c:pt>
                <c:pt idx="7">
                  <c:v>1180.7014212263048</c:v>
                </c:pt>
                <c:pt idx="8">
                  <c:v>540.50713768819412</c:v>
                </c:pt>
              </c:numCache>
            </c:numRef>
          </c:val>
        </c:ser>
        <c:axId val="74242688"/>
        <c:axId val="74318592"/>
      </c:barChart>
      <c:catAx>
        <c:axId val="74242688"/>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1048031496063125"/>
              <c:y val="0.88793963254593367"/>
            </c:manualLayout>
          </c:layout>
        </c:title>
        <c:majorTickMark val="none"/>
        <c:tickLblPos val="nextTo"/>
        <c:crossAx val="74318592"/>
        <c:crosses val="autoZero"/>
        <c:auto val="1"/>
        <c:lblAlgn val="ctr"/>
        <c:lblOffset val="100"/>
      </c:catAx>
      <c:valAx>
        <c:axId val="74318592"/>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1.9444444444444445E-2"/>
              <c:y val="0.19005796150481188"/>
            </c:manualLayout>
          </c:layout>
        </c:title>
        <c:numFmt formatCode="0.00" sourceLinked="1"/>
        <c:tickLblPos val="nextTo"/>
        <c:crossAx val="74242688"/>
        <c:crosses val="autoZero"/>
        <c:crossBetween val="between"/>
      </c:valAx>
    </c:plotArea>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ΣΥΝΟΛΙΚΗ</a:t>
            </a:r>
            <a:r>
              <a:rPr lang="el-GR" baseline="0"/>
              <a:t> ΒΡΟΧΟΠΤΩΣΗ ΔΥΤΙΚΗΣ ΚΡΗΤΗΣ ΥΓΡΗΣ ΠΕΡΙΟΔΟΥ</a:t>
            </a:r>
            <a:endParaRPr lang="el-GR"/>
          </a:p>
        </c:rich>
      </c:tx>
      <c:layout>
        <c:manualLayout>
          <c:xMode val="edge"/>
          <c:yMode val="edge"/>
          <c:x val="0.18631933508311532"/>
          <c:y val="2.3148148148148147E-2"/>
        </c:manualLayout>
      </c:layout>
    </c:title>
    <c:plotArea>
      <c:layout/>
      <c:barChart>
        <c:barDir val="col"/>
        <c:grouping val="clustered"/>
        <c:ser>
          <c:idx val="0"/>
          <c:order val="0"/>
          <c:cat>
            <c:strRef>
              <c:f>('ΠΕΡΙΟΧΕΣ ΔΥΤ.ΚΡΗΤΗΣ'!$C$1,'ΠΕΡΙΟΧΕΣ ΔΥΤ.ΚΡΗΤΗΣ'!$F$1,'ΠΕΡΙΟΧΕΣ ΔΥΤ.ΚΡΗΤΗΣ'!$I$1,'ΠΕΡΙΟΧΕΣ ΔΥΤ.ΚΡΗΤΗΣ'!$L$1,'ΠΕΡΙΟΧΕΣ ΔΥΤ.ΚΡΗΤΗΣ'!$O$1,'ΠΕΡΙΟΧΕΣ ΔΥΤ.ΚΡΗΤΗΣ'!$R$1,'ΠΕΡΙΟΧΕΣ ΔΥΤ.ΚΡΗΤΗΣ'!$U$1,'ΠΕΡΙΟΧΕΣ ΔΥΤ.ΚΡΗΤΗΣ'!$X$1,'ΠΕΡΙΟΧΕΣ ΔΥΤ.ΚΡΗΤΗΣ'!$AA$1)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ΔΥΤ.ΚΡΗΤΗΣ'!$C$18,'ΠΕΡΙΟΧΕΣ ΔΥΤ.ΚΡΗΤΗΣ'!$F$18,'ΠΕΡΙΟΧΕΣ ΔΥΤ.ΚΡΗΤΗΣ'!$I$18,'ΠΕΡΙΟΧΕΣ ΔΥΤ.ΚΡΗΤΗΣ'!$L$18,'ΠΕΡΙΟΧΕΣ ΔΥΤ.ΚΡΗΤΗΣ'!$O$18,'ΠΕΡΙΟΧΕΣ ΔΥΤ.ΚΡΗΤΗΣ'!$R$18,'ΠΕΡΙΟΧΕΣ ΔΥΤ.ΚΡΗΤΗΣ'!$U$18,'ΠΕΡΙΟΧΕΣ ΔΥΤ.ΚΡΗΤΗΣ'!$X$18,'ΠΕΡΙΟΧΕΣ ΔΥΤ.ΚΡΗΤΗΣ'!$AA$18)</c:f>
              <c:numCache>
                <c:formatCode>0.00</c:formatCode>
                <c:ptCount val="9"/>
                <c:pt idx="0">
                  <c:v>955.39333333333354</c:v>
                </c:pt>
                <c:pt idx="1">
                  <c:v>870.23533748056002</c:v>
                </c:pt>
                <c:pt idx="2">
                  <c:v>913.49536323569805</c:v>
                </c:pt>
                <c:pt idx="3">
                  <c:v>799.24999999999989</c:v>
                </c:pt>
                <c:pt idx="4">
                  <c:v>930.3138995720177</c:v>
                </c:pt>
                <c:pt idx="5">
                  <c:v>557.57670246207454</c:v>
                </c:pt>
                <c:pt idx="6">
                  <c:v>457.94159032750343</c:v>
                </c:pt>
                <c:pt idx="7">
                  <c:v>1118.6968737705811</c:v>
                </c:pt>
                <c:pt idx="8">
                  <c:v>525.29440612481494</c:v>
                </c:pt>
              </c:numCache>
            </c:numRef>
          </c:val>
        </c:ser>
        <c:axId val="74355072"/>
        <c:axId val="74356992"/>
      </c:barChart>
      <c:catAx>
        <c:axId val="74355072"/>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132580927384078"/>
              <c:y val="0.87868037328667481"/>
            </c:manualLayout>
          </c:layout>
        </c:title>
        <c:majorTickMark val="none"/>
        <c:tickLblPos val="nextTo"/>
        <c:crossAx val="74356992"/>
        <c:crosses val="autoZero"/>
        <c:auto val="1"/>
        <c:lblAlgn val="ctr"/>
        <c:lblOffset val="100"/>
      </c:catAx>
      <c:valAx>
        <c:axId val="74356992"/>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5000000000000001E-2"/>
              <c:y val="0.19931722076407121"/>
            </c:manualLayout>
          </c:layout>
        </c:title>
        <c:numFmt formatCode="0.00" sourceLinked="1"/>
        <c:tickLblPos val="nextTo"/>
        <c:crossAx val="74355072"/>
        <c:crosses val="autoZero"/>
        <c:crossBetween val="between"/>
      </c:valAx>
    </c:plotArea>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ΣΥΝΟΛΙΚΗ</a:t>
            </a:r>
            <a:r>
              <a:rPr lang="el-GR" baseline="0"/>
              <a:t> ΒΡΟΧΟΠΤΩΣΗ ΔΥΤΙΚΗΣ ΚΡΗΤΗΣ ΞΗΡΗΣ ΠΕΡΙΟΔΟΥ</a:t>
            </a:r>
            <a:endParaRPr lang="el-GR"/>
          </a:p>
        </c:rich>
      </c:tx>
    </c:title>
    <c:plotArea>
      <c:layout/>
      <c:barChart>
        <c:barDir val="col"/>
        <c:grouping val="clustered"/>
        <c:ser>
          <c:idx val="0"/>
          <c:order val="0"/>
          <c:cat>
            <c:strRef>
              <c:f>('ΠΕΡΙΟΧΕΣ ΔΥΤ.ΚΡΗΤΗΣ'!$C$1,'ΠΕΡΙΟΧΕΣ ΔΥΤ.ΚΡΗΤΗΣ'!$F$1,'ΠΕΡΙΟΧΕΣ ΔΥΤ.ΚΡΗΤΗΣ'!$I$1,'ΠΕΡΙΟΧΕΣ ΔΥΤ.ΚΡΗΤΗΣ'!$L$1,'ΠΕΡΙΟΧΕΣ ΔΥΤ.ΚΡΗΤΗΣ'!$O$1,'ΠΕΡΙΟΧΕΣ ΔΥΤ.ΚΡΗΤΗΣ'!$R$1,'ΠΕΡΙΟΧΕΣ ΔΥΤ.ΚΡΗΤΗΣ'!$U$1,'ΠΕΡΙΟΧΕΣ ΔΥΤ.ΚΡΗΤΗΣ'!$X$1,'ΠΕΡΙΟΧΕΣ ΔΥΤ.ΚΡΗΤΗΣ'!$AA$1)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ΔΥΤ.ΚΡΗΤΗΣ'!$D$18,'ΠΕΡΙΟΧΕΣ ΔΥΤ.ΚΡΗΤΗΣ'!$G$18,'ΠΕΡΙΟΧΕΣ ΔΥΤ.ΚΡΗΤΗΣ'!$J$18,'ΠΕΡΙΟΧΕΣ ΔΥΤ.ΚΡΗΤΗΣ'!$M$18,'ΠΕΡΙΟΧΕΣ ΔΥΤ.ΚΡΗΤΗΣ'!$P$18,'ΠΕΡΙΟΧΕΣ ΔΥΤ.ΚΡΗΤΗΣ'!$S$18,'ΠΕΡΙΟΧΕΣ ΔΥΤ.ΚΡΗΤΗΣ'!$V$18,'ΠΕΡΙΟΧΕΣ ΔΥΤ.ΚΡΗΤΗΣ'!$Y$18,'ΠΕΡΙΟΧΕΣ ΔΥΤ.ΚΡΗΤΗΣ'!$AB$18)</c:f>
              <c:numCache>
                <c:formatCode>0.00</c:formatCode>
                <c:ptCount val="9"/>
                <c:pt idx="0">
                  <c:v>114.74933333333333</c:v>
                </c:pt>
                <c:pt idx="1">
                  <c:v>189.09378227060625</c:v>
                </c:pt>
                <c:pt idx="2">
                  <c:v>51.648034940743813</c:v>
                </c:pt>
                <c:pt idx="3">
                  <c:v>185.7</c:v>
                </c:pt>
                <c:pt idx="4">
                  <c:v>20.961107580958789</c:v>
                </c:pt>
                <c:pt idx="5">
                  <c:v>16.871622556679871</c:v>
                </c:pt>
                <c:pt idx="6">
                  <c:v>21.442508439106973</c:v>
                </c:pt>
                <c:pt idx="7">
                  <c:v>62.004547455724186</c:v>
                </c:pt>
                <c:pt idx="8">
                  <c:v>15.212731563379132</c:v>
                </c:pt>
              </c:numCache>
            </c:numRef>
          </c:val>
        </c:ser>
        <c:axId val="75507584"/>
        <c:axId val="75513856"/>
      </c:barChart>
      <c:catAx>
        <c:axId val="75507584"/>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3399409448818893"/>
              <c:y val="0.87868037328667481"/>
            </c:manualLayout>
          </c:layout>
        </c:title>
        <c:majorTickMark val="none"/>
        <c:tickLblPos val="nextTo"/>
        <c:crossAx val="75513856"/>
        <c:crosses val="autoZero"/>
        <c:auto val="1"/>
        <c:lblAlgn val="ctr"/>
        <c:lblOffset val="100"/>
      </c:catAx>
      <c:valAx>
        <c:axId val="75513856"/>
        <c:scaling>
          <c:orientation val="minMax"/>
        </c:scaling>
        <c:axPos val="l"/>
        <c:majorGridlines/>
        <c:title>
          <c:tx>
            <c:rich>
              <a:bodyPr/>
              <a:lstStyle/>
              <a:p>
                <a:pPr>
                  <a:defRPr/>
                </a:pPr>
                <a:r>
                  <a:rPr lang="el-GR"/>
                  <a:t>Μέσες</a:t>
                </a:r>
                <a:r>
                  <a:rPr lang="el-GR" baseline="0"/>
                  <a:t> ετήσιες βεοχοπτώσεις</a:t>
                </a:r>
                <a:r>
                  <a:rPr lang="en-US" baseline="0"/>
                  <a:t>(mm)</a:t>
                </a:r>
                <a:endParaRPr lang="el-GR"/>
              </a:p>
            </c:rich>
          </c:tx>
          <c:layout>
            <c:manualLayout>
              <c:xMode val="edge"/>
              <c:yMode val="edge"/>
              <c:x val="2.2222222222222251E-2"/>
              <c:y val="0.20857648002333101"/>
            </c:manualLayout>
          </c:layout>
        </c:title>
        <c:numFmt formatCode="0.00" sourceLinked="1"/>
        <c:tickLblPos val="nextTo"/>
        <c:crossAx val="75507584"/>
        <c:crosses val="autoZero"/>
        <c:crossBetween val="between"/>
      </c:valAx>
    </c:plotArea>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ΚΡΗΤΗΣ</a:t>
            </a:r>
            <a:endParaRPr lang="el-GR"/>
          </a:p>
        </c:rich>
      </c:tx>
    </c:title>
    <c:plotArea>
      <c:layout/>
      <c:barChart>
        <c:barDir val="col"/>
        <c:grouping val="clustered"/>
        <c:ser>
          <c:idx val="0"/>
          <c:order val="0"/>
          <c:cat>
            <c:strRef>
              <c:f>('ΠΕΡΙΟΧΕΣ ΜΕΤΕΟ(ΟΛΟΚΛ)'!$C$1,'ΠΕΡΙΟΧΕΣ ΜΕΤΕΟ(ΟΛΟΚΛ)'!$F$1,'ΠΕΡΙΟΧΕΣ ΜΕΤΕΟ(ΟΛΟΚΛ)'!$I$1,'ΠΕΡΙΟΧΕΣ ΜΕΤΕΟ(ΟΛΟΚΛ)'!$L$1,'ΠΕΡΙΟΧΕΣ ΜΕΤΕΟ(ΟΛΟΚΛ)'!$O$1,'ΠΕΡΙΟΧΕΣ ΜΕΤΕΟ(ΟΛΟΚΛ)'!$R$1,'ΠΕΡΙΟΧΕΣ ΜΕΤΕΟ(ΟΛΟΚΛ)'!$U$1,'ΠΕΡΙΟΧΕΣ ΜΕΤΕΟ(ΟΛΟΚΛ)'!$X$1,'ΠΕΡΙΟΧΕΣ ΜΕΤΕΟ(ΟΛΟΚΛ)'!$AA$1)</c:f>
              <c:strCache>
                <c:ptCount val="9"/>
                <c:pt idx="0">
                  <c:v>2007-2008</c:v>
                </c:pt>
                <c:pt idx="1">
                  <c:v> 2008-2009</c:v>
                </c:pt>
                <c:pt idx="2">
                  <c:v>2009-2010</c:v>
                </c:pt>
                <c:pt idx="3">
                  <c:v>2010-2011</c:v>
                </c:pt>
                <c:pt idx="4">
                  <c:v>2011-2012</c:v>
                </c:pt>
                <c:pt idx="5">
                  <c:v> 2012-2013</c:v>
                </c:pt>
                <c:pt idx="6">
                  <c:v> 2013-2014</c:v>
                </c:pt>
                <c:pt idx="7">
                  <c:v>2014-2015</c:v>
                </c:pt>
                <c:pt idx="8">
                  <c:v> 2015-2016</c:v>
                </c:pt>
              </c:strCache>
            </c:strRef>
          </c:cat>
          <c:val>
            <c:numRef>
              <c:f>('ΠΕΡΙΟΧΕΣ ΜΕΤΕΟ(ΟΛΟΚΛ)'!$B$32,'ΠΕΡΙΟΧΕΣ ΜΕΤΕΟ(ΟΛΟΚΛ)'!$E$32,'ΠΕΡΙΟΧΕΣ ΜΕΤΕΟ(ΟΛΟΚΛ)'!$H$32,'ΠΕΡΙΟΧΕΣ ΜΕΤΕΟ(ΟΛΟΚΛ)'!$K$32,'ΠΕΡΙΟΧΕΣ ΜΕΤΕΟ(ΟΛΟΚΛ)'!$N$32,'ΠΕΡΙΟΧΕΣ ΜΕΤΕΟ(ΟΛΟΚΛ)'!$Q$32,'ΠΕΡΙΟΧΕΣ ΜΕΤΕΟ(ΟΛΟΚΛ)'!$T$32,'ΠΕΡΙΟΧΕΣ ΜΕΤΕΟ(ΟΛΟΚΛ)'!$W$32,'ΠΕΡΙΟΧΕΣ ΜΕΤΕΟ(ΟΛΟΚΛ)'!$Z$32)</c:f>
              <c:numCache>
                <c:formatCode>0.00</c:formatCode>
                <c:ptCount val="9"/>
                <c:pt idx="0">
                  <c:v>464.08442736003678</c:v>
                </c:pt>
                <c:pt idx="1">
                  <c:v>556.68333458514519</c:v>
                </c:pt>
                <c:pt idx="2">
                  <c:v>670.76548015119454</c:v>
                </c:pt>
                <c:pt idx="3">
                  <c:v>736.76825414001439</c:v>
                </c:pt>
                <c:pt idx="4">
                  <c:v>823.7332543930404</c:v>
                </c:pt>
                <c:pt idx="5">
                  <c:v>551.88187709044257</c:v>
                </c:pt>
                <c:pt idx="6">
                  <c:v>545.75532684607356</c:v>
                </c:pt>
                <c:pt idx="7">
                  <c:v>996.48381752457453</c:v>
                </c:pt>
                <c:pt idx="8">
                  <c:v>409.57062044377682</c:v>
                </c:pt>
              </c:numCache>
            </c:numRef>
          </c:val>
        </c:ser>
        <c:axId val="75521408"/>
        <c:axId val="75527680"/>
      </c:barChart>
      <c:catAx>
        <c:axId val="75521408"/>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0770253718285376"/>
              <c:y val="0.87868037328667481"/>
            </c:manualLayout>
          </c:layout>
        </c:title>
        <c:majorTickMark val="none"/>
        <c:tickLblPos val="nextTo"/>
        <c:crossAx val="75527680"/>
        <c:crosses val="autoZero"/>
        <c:auto val="1"/>
        <c:lblAlgn val="ctr"/>
        <c:lblOffset val="100"/>
      </c:catAx>
      <c:valAx>
        <c:axId val="75527680"/>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3.0555555555555582E-2"/>
              <c:y val="0.1068405511811026"/>
            </c:manualLayout>
          </c:layout>
        </c:title>
        <c:numFmt formatCode="0.00" sourceLinked="1"/>
        <c:tickLblPos val="nextTo"/>
        <c:crossAx val="75521408"/>
        <c:crosses val="autoZero"/>
        <c:crossBetween val="between"/>
      </c:valAx>
    </c:plotArea>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ΚΡΗΤΗΣ ΥΓΡΗΣ ΠΕΡΙΟΔΟΥ</a:t>
            </a:r>
            <a:endParaRPr lang="el-GR"/>
          </a:p>
        </c:rich>
      </c:tx>
    </c:title>
    <c:plotArea>
      <c:layout/>
      <c:barChart>
        <c:barDir val="col"/>
        <c:grouping val="clustered"/>
        <c:ser>
          <c:idx val="0"/>
          <c:order val="0"/>
          <c:cat>
            <c:strRef>
              <c:f>('ΠΕΡΙΟΧΕΣ ΜΕΤΕΟ(ΟΛΟΚΛ)'!$C$1,'ΠΕΡΙΟΧΕΣ ΜΕΤΕΟ(ΟΛΟΚΛ)'!$F$1,'ΠΕΡΙΟΧΕΣ ΜΕΤΕΟ(ΟΛΟΚΛ)'!$I$1,'ΠΕΡΙΟΧΕΣ ΜΕΤΕΟ(ΟΛΟΚΛ)'!$L$1,'ΠΕΡΙΟΧΕΣ ΜΕΤΕΟ(ΟΛΟΚΛ)'!$O$1,'ΠΕΡΙΟΧΕΣ ΜΕΤΕΟ(ΟΛΟΚΛ)'!$R$1,'ΠΕΡΙΟΧΕΣ ΜΕΤΕΟ(ΟΛΟΚΛ)'!$U$1,'ΠΕΡΙΟΧΕΣ ΜΕΤΕΟ(ΟΛΟΚΛ)'!$X$1,'ΠΕΡΙΟΧΕΣ ΜΕΤΕΟ(ΟΛΟΚΛ)'!$AA$1)</c:f>
              <c:strCache>
                <c:ptCount val="9"/>
                <c:pt idx="0">
                  <c:v>2007-2008</c:v>
                </c:pt>
                <c:pt idx="1">
                  <c:v> 2008-2009</c:v>
                </c:pt>
                <c:pt idx="2">
                  <c:v>2009-2010</c:v>
                </c:pt>
                <c:pt idx="3">
                  <c:v>2010-2011</c:v>
                </c:pt>
                <c:pt idx="4">
                  <c:v>2011-2012</c:v>
                </c:pt>
                <c:pt idx="5">
                  <c:v> 2012-2013</c:v>
                </c:pt>
                <c:pt idx="6">
                  <c:v> 2013-2014</c:v>
                </c:pt>
                <c:pt idx="7">
                  <c:v>2014-2015</c:v>
                </c:pt>
                <c:pt idx="8">
                  <c:v> 2015-2016</c:v>
                </c:pt>
              </c:strCache>
            </c:strRef>
          </c:cat>
          <c:val>
            <c:numRef>
              <c:f>('ΠΕΡΙΟΧΕΣ ΜΕΤΕΟ(ΟΛΟΚΛ)'!$C$32,'ΠΕΡΙΟΧΕΣ ΜΕΤΕΟ(ΟΛΟΚΛ)'!$F$32,'ΠΕΡΙΟΧΕΣ ΜΕΤΕΟ(ΟΛΟΚΛ)'!$I$32,'ΠΕΡΙΟΧΕΣ ΜΕΤΕΟ(ΟΛΟΚΛ)'!$L$32,'ΠΕΡΙΟΧΕΣ ΜΕΤΕΟ(ΟΛΟΚΛ)'!$O$32,'ΠΕΡΙΟΧΕΣ ΜΕΤΕΟ(ΟΛΟΚΛ)'!$R$32,'ΠΕΡΙΟΧΕΣ ΜΕΤΕΟ(ΟΛΟΚΛ)'!$U$32,'ΠΕΡΙΟΧΕΣ ΜΕΤΕΟ(ΟΛΟΚΛ)'!$X$32,'ΠΕΡΙΟΧΕΣ ΜΕΤΕΟ(ΟΛΟΚΛ)'!$AA$32)</c:f>
              <c:numCache>
                <c:formatCode>0.00</c:formatCode>
                <c:ptCount val="9"/>
                <c:pt idx="0">
                  <c:v>434.36464316913788</c:v>
                </c:pt>
                <c:pt idx="1">
                  <c:v>510.43571293010109</c:v>
                </c:pt>
                <c:pt idx="2">
                  <c:v>659.74839444655072</c:v>
                </c:pt>
                <c:pt idx="3">
                  <c:v>669.56544574782561</c:v>
                </c:pt>
                <c:pt idx="4">
                  <c:v>800.07234999699335</c:v>
                </c:pt>
                <c:pt idx="5">
                  <c:v>514.32896005787995</c:v>
                </c:pt>
                <c:pt idx="6">
                  <c:v>481.30857317307397</c:v>
                </c:pt>
                <c:pt idx="7">
                  <c:v>873.12423090484754</c:v>
                </c:pt>
                <c:pt idx="8">
                  <c:v>367.04775280942408</c:v>
                </c:pt>
              </c:numCache>
            </c:numRef>
          </c:val>
        </c:ser>
        <c:axId val="75551872"/>
        <c:axId val="75553792"/>
      </c:barChart>
      <c:catAx>
        <c:axId val="75551872"/>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4936920384951973"/>
              <c:y val="0.87868037328667481"/>
            </c:manualLayout>
          </c:layout>
        </c:title>
        <c:majorTickMark val="none"/>
        <c:tickLblPos val="nextTo"/>
        <c:crossAx val="75553792"/>
        <c:crosses val="autoZero"/>
        <c:auto val="1"/>
        <c:lblAlgn val="ctr"/>
        <c:lblOffset val="100"/>
      </c:catAx>
      <c:valAx>
        <c:axId val="75553792"/>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5000000000000001E-2"/>
              <c:y val="0.18079870224555264"/>
            </c:manualLayout>
          </c:layout>
        </c:title>
        <c:numFmt formatCode="0.00" sourceLinked="1"/>
        <c:tickLblPos val="nextTo"/>
        <c:crossAx val="75551872"/>
        <c:crosses val="autoZero"/>
        <c:crossBetween val="between"/>
      </c:valAx>
    </c:plotArea>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ΚΡΗΤΗΣ ΞΗΡΗΣ ΠΕΡΙΟΔΟΥ</a:t>
            </a:r>
            <a:endParaRPr lang="el-GR"/>
          </a:p>
        </c:rich>
      </c:tx>
    </c:title>
    <c:plotArea>
      <c:layout/>
      <c:barChart>
        <c:barDir val="col"/>
        <c:grouping val="clustered"/>
        <c:ser>
          <c:idx val="0"/>
          <c:order val="0"/>
          <c:cat>
            <c:strRef>
              <c:f>('ΠΕΡΙΟΧΕΣ ΜΕΤΕΟ(ΟΛΟΚΛ)'!$C$1,'ΠΕΡΙΟΧΕΣ ΜΕΤΕΟ(ΟΛΟΚΛ)'!$F$1,'ΠΕΡΙΟΧΕΣ ΜΕΤΕΟ(ΟΛΟΚΛ)'!$I$1,'ΠΕΡΙΟΧΕΣ ΜΕΤΕΟ(ΟΛΟΚΛ)'!$L$1,'ΠΕΡΙΟΧΕΣ ΜΕΤΕΟ(ΟΛΟΚΛ)'!$O$1,'ΠΕΡΙΟΧΕΣ ΜΕΤΕΟ(ΟΛΟΚΛ)'!$R$1,'ΠΕΡΙΟΧΕΣ ΜΕΤΕΟ(ΟΛΟΚΛ)'!$U$1,'ΠΕΡΙΟΧΕΣ ΜΕΤΕΟ(ΟΛΟΚΛ)'!$X$1,'ΠΕΡΙΟΧΕΣ ΜΕΤΕΟ(ΟΛΟΚΛ)'!$AA$1)</c:f>
              <c:strCache>
                <c:ptCount val="9"/>
                <c:pt idx="0">
                  <c:v>2007-2008</c:v>
                </c:pt>
                <c:pt idx="1">
                  <c:v> 2008-2009</c:v>
                </c:pt>
                <c:pt idx="2">
                  <c:v>2009-2010</c:v>
                </c:pt>
                <c:pt idx="3">
                  <c:v>2010-2011</c:v>
                </c:pt>
                <c:pt idx="4">
                  <c:v>2011-2012</c:v>
                </c:pt>
                <c:pt idx="5">
                  <c:v> 2012-2013</c:v>
                </c:pt>
                <c:pt idx="6">
                  <c:v> 2013-2014</c:v>
                </c:pt>
                <c:pt idx="7">
                  <c:v>2014-2015</c:v>
                </c:pt>
                <c:pt idx="8">
                  <c:v> 2015-2016</c:v>
                </c:pt>
              </c:strCache>
            </c:strRef>
          </c:cat>
          <c:val>
            <c:numRef>
              <c:f>('ΠΕΡΙΟΧΕΣ ΜΕΤΕΟ(ΟΛΟΚΛ)'!$D$32,'ΠΕΡΙΟΧΕΣ ΜΕΤΕΟ(ΟΛΟΚΛ)'!$G$32,'ΠΕΡΙΟΧΕΣ ΜΕΤΕΟ(ΟΛΟΚΛ)'!$J$32,'ΠΕΡΙΟΧΕΣ ΜΕΤΕΟ(ΟΛΟΚΛ)'!$M$32,'ΠΕΡΙΟΧΕΣ ΜΕΤΕΟ(ΟΛΟΚΛ)'!$P$32,'ΠΕΡΙΟΧΕΣ ΜΕΤΕΟ(ΟΛΟΚΛ)'!$S$32,'ΠΕΡΙΟΧΕΣ ΜΕΤΕΟ(ΟΛΟΚΛ)'!$V$32,'ΠΕΡΙΟΧΕΣ ΜΕΤΕΟ(ΟΛΟΚΛ)'!$Y$32,'ΠΕΡΙΟΧΕΣ ΜΕΤΕΟ(ΟΛΟΚΛ)'!$AB$32)</c:f>
              <c:numCache>
                <c:formatCode>0.00</c:formatCode>
                <c:ptCount val="9"/>
                <c:pt idx="0">
                  <c:v>29.71978419089929</c:v>
                </c:pt>
                <c:pt idx="1">
                  <c:v>46.265082326560474</c:v>
                </c:pt>
                <c:pt idx="2">
                  <c:v>11.017085704644909</c:v>
                </c:pt>
                <c:pt idx="3">
                  <c:v>67.202808392188658</c:v>
                </c:pt>
                <c:pt idx="4">
                  <c:v>23.660904396047531</c:v>
                </c:pt>
                <c:pt idx="5">
                  <c:v>37.552917032562625</c:v>
                </c:pt>
                <c:pt idx="6">
                  <c:v>64.446753672999463</c:v>
                </c:pt>
                <c:pt idx="7">
                  <c:v>123.35958661972735</c:v>
                </c:pt>
                <c:pt idx="8">
                  <c:v>43.644296205781494</c:v>
                </c:pt>
              </c:numCache>
            </c:numRef>
          </c:val>
        </c:ser>
        <c:axId val="75561600"/>
        <c:axId val="75576064"/>
      </c:barChart>
      <c:catAx>
        <c:axId val="75561600"/>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2288298337708086"/>
              <c:y val="0.87868037328667481"/>
            </c:manualLayout>
          </c:layout>
        </c:title>
        <c:majorTickMark val="none"/>
        <c:tickLblPos val="nextTo"/>
        <c:crossAx val="75576064"/>
        <c:crosses val="autoZero"/>
        <c:auto val="1"/>
        <c:lblAlgn val="ctr"/>
        <c:lblOffset val="100"/>
      </c:catAx>
      <c:valAx>
        <c:axId val="75576064"/>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2222222222222251E-2"/>
              <c:y val="0.14850721784776977"/>
            </c:manualLayout>
          </c:layout>
        </c:title>
        <c:numFmt formatCode="0.00" sourceLinked="1"/>
        <c:tickLblPos val="nextTo"/>
        <c:crossAx val="75561600"/>
        <c:crosses val="autoZero"/>
        <c:crossBetween val="between"/>
      </c:valAx>
    </c:plotArea>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ΑΝΑΤΟΛΙΚΗΣ ΚΡΗΤΗΣ</a:t>
            </a:r>
            <a:endParaRPr lang="el-GR"/>
          </a:p>
        </c:rich>
      </c:tx>
    </c:title>
    <c:plotArea>
      <c:layout/>
      <c:barChart>
        <c:barDir val="col"/>
        <c:grouping val="clustered"/>
        <c:ser>
          <c:idx val="0"/>
          <c:order val="0"/>
          <c:cat>
            <c:strRef>
              <c:f>('ΠΕΡΙΟΧΕΣ ΑΝ.ΚΡΗΤΗ ΜΕΤΕΟ(ΟΛΟΚΛ)'!$C$1,'ΠΕΡΙΟΧΕΣ ΑΝ.ΚΡΗΤΗ ΜΕΤΕΟ(ΟΛΟΚΛ)'!$F$1,'ΠΕΡΙΟΧΕΣ ΑΝ.ΚΡΗΤΗ ΜΕΤΕΟ(ΟΛΟΚΛ)'!$I$1,'ΠΕΡΙΟΧΕΣ ΑΝ.ΚΡΗΤΗ ΜΕΤΕΟ(ΟΛΟΚΛ)'!$L$1,'ΠΕΡΙΟΧΕΣ ΑΝ.ΚΡΗΤΗ ΜΕΤΕΟ(ΟΛΟΚΛ)'!$O$1,'ΠΕΡΙΟΧΕΣ ΑΝ.ΚΡΗΤΗ ΜΕΤΕΟ(ΟΛΟΚΛ)'!$R$1,'ΠΕΡΙΟΧΕΣ ΑΝ.ΚΡΗΤΗ ΜΕΤΕΟ(ΟΛΟΚΛ)'!$U$1,'ΠΕΡΙΟΧΕΣ ΑΝ.ΚΡΗΤΗ ΜΕΤΕΟ(ΟΛΟΚΛ)'!$X$1,'ΠΕΡΙΟΧΕΣ ΑΝ.ΚΡΗΤΗ ΜΕΤΕΟ(ΟΛΟΚΛ)'!$AA$1)</c:f>
              <c:strCache>
                <c:ptCount val="9"/>
                <c:pt idx="0">
                  <c:v>2007-2008</c:v>
                </c:pt>
                <c:pt idx="1">
                  <c:v> 2008-2009</c:v>
                </c:pt>
                <c:pt idx="2">
                  <c:v>2009-2010</c:v>
                </c:pt>
                <c:pt idx="3">
                  <c:v>2010-2011</c:v>
                </c:pt>
                <c:pt idx="4">
                  <c:v>2011-2012</c:v>
                </c:pt>
                <c:pt idx="5">
                  <c:v> 2012-2013</c:v>
                </c:pt>
                <c:pt idx="6">
                  <c:v> 2013-2014</c:v>
                </c:pt>
                <c:pt idx="7">
                  <c:v>2014-2015</c:v>
                </c:pt>
                <c:pt idx="8">
                  <c:v> 2015-2016</c:v>
                </c:pt>
              </c:strCache>
            </c:strRef>
          </c:cat>
          <c:val>
            <c:numRef>
              <c:f>('ΠΕΡΙΟΧΕΣ ΑΝ.ΚΡΗΤΗ ΜΕΤΕΟ(ΟΛΟΚΛ)'!$B$14,'ΠΕΡΙΟΧΕΣ ΑΝ.ΚΡΗΤΗ ΜΕΤΕΟ(ΟΛΟΚΛ)'!$E$14,'ΠΕΡΙΟΧΕΣ ΑΝ.ΚΡΗΤΗ ΜΕΤΕΟ(ΟΛΟΚΛ)'!$H$14,'ΠΕΡΙΟΧΕΣ ΑΝ.ΚΡΗΤΗ ΜΕΤΕΟ(ΟΛΟΚΛ)'!$K$14,'ΠΕΡΙΟΧΕΣ ΑΝ.ΚΡΗΤΗ ΜΕΤΕΟ(ΟΛΟΚΛ)'!$N$14,'ΠΕΡΙΟΧΕΣ ΑΝ.ΚΡΗΤΗ ΜΕΤΕΟ(ΟΛΟΚΛ)'!$Q$14,'ΠΕΡΙΟΧΕΣ ΑΝ.ΚΡΗΤΗ ΜΕΤΕΟ(ΟΛΟΚΛ)'!$T$14,'ΠΕΡΙΟΧΕΣ ΑΝ.ΚΡΗΤΗ ΜΕΤΕΟ(ΟΛΟΚΛ)'!$W$14,'ΠΕΡΙΟΧΕΣ ΑΝ.ΚΡΗΤΗ ΜΕΤΕΟ(ΟΛΟΚΛ)'!$Z$14)</c:f>
              <c:numCache>
                <c:formatCode>0.00</c:formatCode>
                <c:ptCount val="9"/>
                <c:pt idx="0">
                  <c:v>444.78611675886657</c:v>
                </c:pt>
                <c:pt idx="1">
                  <c:v>508.92257870753525</c:v>
                </c:pt>
                <c:pt idx="2">
                  <c:v>603.27005469089158</c:v>
                </c:pt>
                <c:pt idx="3">
                  <c:v>623.72600228230942</c:v>
                </c:pt>
                <c:pt idx="4">
                  <c:v>773.08785409007282</c:v>
                </c:pt>
                <c:pt idx="5">
                  <c:v>454.79007830234025</c:v>
                </c:pt>
                <c:pt idx="6">
                  <c:v>457.61564933447431</c:v>
                </c:pt>
                <c:pt idx="7">
                  <c:v>732.64555570733</c:v>
                </c:pt>
                <c:pt idx="8">
                  <c:v>306.14228781636973</c:v>
                </c:pt>
              </c:numCache>
            </c:numRef>
          </c:val>
        </c:ser>
        <c:axId val="75587968"/>
        <c:axId val="75589888"/>
      </c:barChart>
      <c:catAx>
        <c:axId val="75587968"/>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145496500437445"/>
              <c:y val="0.87868037328667481"/>
            </c:manualLayout>
          </c:layout>
        </c:title>
        <c:majorTickMark val="none"/>
        <c:tickLblPos val="nextTo"/>
        <c:crossAx val="75589888"/>
        <c:crosses val="autoZero"/>
        <c:auto val="1"/>
        <c:lblAlgn val="ctr"/>
        <c:lblOffset val="100"/>
      </c:catAx>
      <c:valAx>
        <c:axId val="75589888"/>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5000000000000001E-2"/>
              <c:y val="0.15313684747739958"/>
            </c:manualLayout>
          </c:layout>
        </c:title>
        <c:numFmt formatCode="0.00" sourceLinked="1"/>
        <c:tickLblPos val="nextTo"/>
        <c:crossAx val="75587968"/>
        <c:crosses val="autoZero"/>
        <c:crossBetween val="between"/>
      </c:valAx>
    </c:plotArea>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ΣΥΝΟΛΙΚΗ</a:t>
            </a:r>
            <a:r>
              <a:rPr lang="el-GR" baseline="0"/>
              <a:t> ΒΡΟΧΟΠΤΩΣΗ ΑΝΑΤΟΛΙΚΗΣ ΚΡΗΤΗΣ ΥΓΡΗ ΠΕΡΙΟΔΟ</a:t>
            </a:r>
            <a:endParaRPr lang="el-GR"/>
          </a:p>
        </c:rich>
      </c:tx>
      <c:layout>
        <c:manualLayout>
          <c:xMode val="edge"/>
          <c:yMode val="edge"/>
          <c:x val="0.16243044619422664"/>
          <c:y val="2.7777777777777964E-2"/>
        </c:manualLayout>
      </c:layout>
    </c:title>
    <c:plotArea>
      <c:layout/>
      <c:barChart>
        <c:barDir val="col"/>
        <c:grouping val="clustered"/>
        <c:ser>
          <c:idx val="0"/>
          <c:order val="0"/>
          <c:cat>
            <c:strRef>
              <c:f>('ΠΕΡΙΟΧΕΣ ΑΝ.ΚΡΗΤΗ ΜΕΤΕΟ(ΟΛΟΚΛ)'!$C$1,'ΠΕΡΙΟΧΕΣ ΑΝ.ΚΡΗΤΗ ΜΕΤΕΟ(ΟΛΟΚΛ)'!$F$1,'ΠΕΡΙΟΧΕΣ ΑΝ.ΚΡΗΤΗ ΜΕΤΕΟ(ΟΛΟΚΛ)'!$I$1,'ΠΕΡΙΟΧΕΣ ΑΝ.ΚΡΗΤΗ ΜΕΤΕΟ(ΟΛΟΚΛ)'!$L$1,'ΠΕΡΙΟΧΕΣ ΑΝ.ΚΡΗΤΗ ΜΕΤΕΟ(ΟΛΟΚΛ)'!$O$1,'ΠΕΡΙΟΧΕΣ ΑΝ.ΚΡΗΤΗ ΜΕΤΕΟ(ΟΛΟΚΛ)'!$R$1,'ΠΕΡΙΟΧΕΣ ΑΝ.ΚΡΗΤΗ ΜΕΤΕΟ(ΟΛΟΚΛ)'!$U$1,'ΠΕΡΙΟΧΕΣ ΑΝ.ΚΡΗΤΗ ΜΕΤΕΟ(ΟΛΟΚΛ)'!$X$1,'ΠΕΡΙΟΧΕΣ ΑΝ.ΚΡΗΤΗ ΜΕΤΕΟ(ΟΛΟΚΛ)'!$AA$1)</c:f>
              <c:strCache>
                <c:ptCount val="9"/>
                <c:pt idx="0">
                  <c:v>2007-2008</c:v>
                </c:pt>
                <c:pt idx="1">
                  <c:v> 2008-2009</c:v>
                </c:pt>
                <c:pt idx="2">
                  <c:v>2009-2010</c:v>
                </c:pt>
                <c:pt idx="3">
                  <c:v>2010-2011</c:v>
                </c:pt>
                <c:pt idx="4">
                  <c:v>2011-2012</c:v>
                </c:pt>
                <c:pt idx="5">
                  <c:v> 2012-2013</c:v>
                </c:pt>
                <c:pt idx="6">
                  <c:v> 2013-2014</c:v>
                </c:pt>
                <c:pt idx="7">
                  <c:v>2014-2015</c:v>
                </c:pt>
                <c:pt idx="8">
                  <c:v> 2015-2016</c:v>
                </c:pt>
              </c:strCache>
            </c:strRef>
          </c:cat>
          <c:val>
            <c:numRef>
              <c:f>('ΠΕΡΙΟΧΕΣ ΑΝ.ΚΡΗΤΗ ΜΕΤΕΟ(ΟΛΟΚΛ)'!$C$14,'ΠΕΡΙΟΧΕΣ ΑΝ.ΚΡΗΤΗ ΜΕΤΕΟ(ΟΛΟΚΛ)'!$F$14,'ΠΕΡΙΟΧΕΣ ΑΝ.ΚΡΗΤΗ ΜΕΤΕΟ(ΟΛΟΚΛ)'!$I$14,'ΠΕΡΙΟΧΕΣ ΑΝ.ΚΡΗΤΗ ΜΕΤΕΟ(ΟΛΟΚΛ)'!$L$14,'ΠΕΡΙΟΧΕΣ ΑΝ.ΚΡΗΤΗ ΜΕΤΕΟ(ΟΛΟΚΛ)'!$O$14,'ΠΕΡΙΟΧΕΣ ΑΝ.ΚΡΗΤΗ ΜΕΤΕΟ(ΟΛΟΚΛ)'!$R$14,'ΠΕΡΙΟΧΕΣ ΑΝ.ΚΡΗΤΗ ΜΕΤΕΟ(ΟΛΟΚΛ)'!$U$14,'ΠΕΡΙΟΧΕΣ ΑΝ.ΚΡΗΤΗ ΜΕΤΕΟ(ΟΛΟΚΛ)'!$X$14,'ΠΕΡΙΟΧΕΣ ΑΝ.ΚΡΗΤΗ ΜΕΤΕΟ(ΟΛΟΚΛ)'!$AA$14)</c:f>
              <c:numCache>
                <c:formatCode>0.00</c:formatCode>
                <c:ptCount val="9"/>
                <c:pt idx="0">
                  <c:v>423.05765053173002</c:v>
                </c:pt>
                <c:pt idx="1">
                  <c:v>474.87437259335582</c:v>
                </c:pt>
                <c:pt idx="2">
                  <c:v>591.90967596241899</c:v>
                </c:pt>
                <c:pt idx="3">
                  <c:v>571.62738070657235</c:v>
                </c:pt>
                <c:pt idx="4">
                  <c:v>756.10242577445797</c:v>
                </c:pt>
                <c:pt idx="5">
                  <c:v>428.81101179277738</c:v>
                </c:pt>
                <c:pt idx="6">
                  <c:v>416.04768989796344</c:v>
                </c:pt>
                <c:pt idx="7">
                  <c:v>642.71699679517224</c:v>
                </c:pt>
                <c:pt idx="8">
                  <c:v>273.17987702104165</c:v>
                </c:pt>
              </c:numCache>
            </c:numRef>
          </c:val>
        </c:ser>
        <c:axId val="75605888"/>
        <c:axId val="75612160"/>
      </c:barChart>
      <c:catAx>
        <c:axId val="75605888"/>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4788298337708043"/>
              <c:y val="0.87868037328667481"/>
            </c:manualLayout>
          </c:layout>
        </c:title>
        <c:majorTickMark val="none"/>
        <c:tickLblPos val="nextTo"/>
        <c:crossAx val="75612160"/>
        <c:crosses val="autoZero"/>
        <c:auto val="1"/>
        <c:lblAlgn val="ctr"/>
        <c:lblOffset val="100"/>
      </c:catAx>
      <c:valAx>
        <c:axId val="75612160"/>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7777777777777964E-2"/>
              <c:y val="0.18542833187518329"/>
            </c:manualLayout>
          </c:layout>
        </c:title>
        <c:numFmt formatCode="0.00" sourceLinked="1"/>
        <c:tickLblPos val="nextTo"/>
        <c:crossAx val="75605888"/>
        <c:crosses val="autoZero"/>
        <c:crossBetween val="between"/>
      </c:valAx>
    </c:plotArea>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ΑΝΑΤΟΛΙΚΗΣ ΚΡΗΤΗΣ ΞΗΡΗ ΠΕΡΙΟΔΟ</a:t>
            </a:r>
            <a:endParaRPr lang="el-GR"/>
          </a:p>
        </c:rich>
      </c:tx>
      <c:layout>
        <c:manualLayout>
          <c:xMode val="edge"/>
          <c:yMode val="edge"/>
          <c:x val="0.14025699912510944"/>
          <c:y val="2.7777777777777964E-2"/>
        </c:manualLayout>
      </c:layout>
    </c:title>
    <c:plotArea>
      <c:layout/>
      <c:barChart>
        <c:barDir val="col"/>
        <c:grouping val="clustered"/>
        <c:ser>
          <c:idx val="0"/>
          <c:order val="0"/>
          <c:cat>
            <c:strRef>
              <c:f>('ΠΕΡΙΟΧΕΣ ΑΝ.ΚΡΗΤΗ ΜΕΤΕΟ(ΟΛΟΚΛ)'!$C$1,'ΠΕΡΙΟΧΕΣ ΑΝ.ΚΡΗΤΗ ΜΕΤΕΟ(ΟΛΟΚΛ)'!$F$1,'ΠΕΡΙΟΧΕΣ ΑΝ.ΚΡΗΤΗ ΜΕΤΕΟ(ΟΛΟΚΛ)'!$I$1,'ΠΕΡΙΟΧΕΣ ΑΝ.ΚΡΗΤΗ ΜΕΤΕΟ(ΟΛΟΚΛ)'!$L$1,'ΠΕΡΙΟΧΕΣ ΑΝ.ΚΡΗΤΗ ΜΕΤΕΟ(ΟΛΟΚΛ)'!$O$1,'ΠΕΡΙΟΧΕΣ ΑΝ.ΚΡΗΤΗ ΜΕΤΕΟ(ΟΛΟΚΛ)'!$R$1,'ΠΕΡΙΟΧΕΣ ΑΝ.ΚΡΗΤΗ ΜΕΤΕΟ(ΟΛΟΚΛ)'!$U$1,'ΠΕΡΙΟΧΕΣ ΑΝ.ΚΡΗΤΗ ΜΕΤΕΟ(ΟΛΟΚΛ)'!$X$1,'ΠΕΡΙΟΧΕΣ ΑΝ.ΚΡΗΤΗ ΜΕΤΕΟ(ΟΛΟΚΛ)'!$AA$1)</c:f>
              <c:strCache>
                <c:ptCount val="9"/>
                <c:pt idx="0">
                  <c:v>2007-2008</c:v>
                </c:pt>
                <c:pt idx="1">
                  <c:v> 2008-2009</c:v>
                </c:pt>
                <c:pt idx="2">
                  <c:v>2009-2010</c:v>
                </c:pt>
                <c:pt idx="3">
                  <c:v>2010-2011</c:v>
                </c:pt>
                <c:pt idx="4">
                  <c:v>2011-2012</c:v>
                </c:pt>
                <c:pt idx="5">
                  <c:v> 2012-2013</c:v>
                </c:pt>
                <c:pt idx="6">
                  <c:v> 2013-2014</c:v>
                </c:pt>
                <c:pt idx="7">
                  <c:v>2014-2015</c:v>
                </c:pt>
                <c:pt idx="8">
                  <c:v> 2015-2016</c:v>
                </c:pt>
              </c:strCache>
            </c:strRef>
          </c:cat>
          <c:val>
            <c:numRef>
              <c:f>('ΠΕΡΙΟΧΕΣ ΑΝ.ΚΡΗΤΗ ΜΕΤΕΟ(ΟΛΟΚΛ)'!$D$14,'ΠΕΡΙΟΧΕΣ ΑΝ.ΚΡΗΤΗ ΜΕΤΕΟ(ΟΛΟΚΛ)'!$G$14,'ΠΕΡΙΟΧΕΣ ΑΝ.ΚΡΗΤΗ ΜΕΤΕΟ(ΟΛΟΚΛ)'!$J$14,'ΠΕΡΙΟΧΕΣ ΑΝ.ΚΡΗΤΗ ΜΕΤΕΟ(ΟΛΟΚΛ)'!$M$14,'ΠΕΡΙΟΧΕΣ ΑΝ.ΚΡΗΤΗ ΜΕΤΕΟ(ΟΛΟΚΛ)'!$P$14,'ΠΕΡΙΟΧΕΣ ΑΝ.ΚΡΗΤΗ ΜΕΤΕΟ(ΟΛΟΚΛ)'!$S$14,'ΠΕΡΙΟΧΕΣ ΑΝ.ΚΡΗΤΗ ΜΕΤΕΟ(ΟΛΟΚΛ)'!$V$14,'ΠΕΡΙΟΧΕΣ ΑΝ.ΚΡΗΤΗ ΜΕΤΕΟ(ΟΛΟΚΛ)'!$Y$14,'ΠΕΡΙΟΧΕΣ ΑΝ.ΚΡΗΤΗ ΜΕΤΕΟ(ΟΛΟΚΛ)'!$AB$14)</c:f>
              <c:numCache>
                <c:formatCode>0.00</c:formatCode>
                <c:ptCount val="9"/>
                <c:pt idx="0">
                  <c:v>21.728466227138089</c:v>
                </c:pt>
                <c:pt idx="1">
                  <c:v>34.092651459863539</c:v>
                </c:pt>
                <c:pt idx="2">
                  <c:v>11.360378728471439</c:v>
                </c:pt>
                <c:pt idx="3">
                  <c:v>52.098621575738186</c:v>
                </c:pt>
                <c:pt idx="4">
                  <c:v>16.985428315614442</c:v>
                </c:pt>
                <c:pt idx="5">
                  <c:v>25.979066509562269</c:v>
                </c:pt>
                <c:pt idx="6">
                  <c:v>41.567959436511465</c:v>
                </c:pt>
                <c:pt idx="7">
                  <c:v>89.92855891215747</c:v>
                </c:pt>
                <c:pt idx="8">
                  <c:v>32.962410795327678</c:v>
                </c:pt>
              </c:numCache>
            </c:numRef>
          </c:val>
        </c:ser>
        <c:axId val="75623808"/>
        <c:axId val="100251136"/>
      </c:barChart>
      <c:catAx>
        <c:axId val="75623808"/>
        <c:scaling>
          <c:orientation val="minMax"/>
        </c:scaling>
        <c:axPos val="b"/>
        <c:title>
          <c:tx>
            <c:rich>
              <a:bodyPr/>
              <a:lstStyle/>
              <a:p>
                <a:pPr>
                  <a:defRPr/>
                </a:pPr>
                <a:r>
                  <a:rPr lang="el-GR"/>
                  <a:t>Υδρολογικό</a:t>
                </a:r>
                <a:r>
                  <a:rPr lang="el-GR" baseline="0"/>
                  <a:t> έτος</a:t>
                </a:r>
                <a:endParaRPr lang="el-GR"/>
              </a:p>
            </c:rich>
          </c:tx>
        </c:title>
        <c:majorTickMark val="none"/>
        <c:tickLblPos val="nextTo"/>
        <c:crossAx val="100251136"/>
        <c:crosses val="autoZero"/>
        <c:auto val="1"/>
        <c:lblAlgn val="ctr"/>
        <c:lblOffset val="100"/>
      </c:catAx>
      <c:valAx>
        <c:axId val="100251136"/>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7777777777777964E-2"/>
              <c:y val="0.19005796150481188"/>
            </c:manualLayout>
          </c:layout>
        </c:title>
        <c:numFmt formatCode="0.00" sourceLinked="1"/>
        <c:tickLblPos val="nextTo"/>
        <c:crossAx val="75623808"/>
        <c:crosses val="autoZero"/>
        <c:crossBetween val="between"/>
      </c:valAx>
    </c:plotArea>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ΣΥΝΟΛΙΚΗ</a:t>
            </a:r>
            <a:r>
              <a:rPr lang="el-GR" baseline="0"/>
              <a:t> ΒΡΟΧΟΠΤΩΣΗ ΔΥΤΙΚΗΣ ΚΡΗΤΗΣ</a:t>
            </a:r>
            <a:endParaRPr lang="el-GR"/>
          </a:p>
        </c:rich>
      </c:tx>
      <c:layout>
        <c:manualLayout>
          <c:xMode val="edge"/>
          <c:yMode val="edge"/>
          <c:x val="0.17754155730533691"/>
          <c:y val="2.3148148148148147E-2"/>
        </c:manualLayout>
      </c:layout>
    </c:title>
    <c:plotArea>
      <c:layout/>
      <c:barChart>
        <c:barDir val="col"/>
        <c:grouping val="clustered"/>
        <c:ser>
          <c:idx val="0"/>
          <c:order val="0"/>
          <c:cat>
            <c:strRef>
              <c:f>('ΠΕΡΙΟΧΕΣ ΔΥΤ.ΚΡΗΤΗ ΜΕΤΕΟ(ΟΛΟΚΛ)'!$C$1,'ΠΕΡΙΟΧΕΣ ΔΥΤ.ΚΡΗΤΗ ΜΕΤΕΟ(ΟΛΟΚΛ)'!$F$1,'ΠΕΡΙΟΧΕΣ ΔΥΤ.ΚΡΗΤΗ ΜΕΤΕΟ(ΟΛΟΚΛ)'!$I$1,'ΠΕΡΙΟΧΕΣ ΔΥΤ.ΚΡΗΤΗ ΜΕΤΕΟ(ΟΛΟΚΛ)'!$L$1,'ΠΕΡΙΟΧΕΣ ΔΥΤ.ΚΡΗΤΗ ΜΕΤΕΟ(ΟΛΟΚΛ)'!$O$1,'ΠΕΡΙΟΧΕΣ ΔΥΤ.ΚΡΗΤΗ ΜΕΤΕΟ(ΟΛΟΚΛ)'!$R$1,'ΠΕΡΙΟΧΕΣ ΔΥΤ.ΚΡΗΤΗ ΜΕΤΕΟ(ΟΛΟΚΛ)'!$U$1,'ΠΕΡΙΟΧΕΣ ΔΥΤ.ΚΡΗΤΗ ΜΕΤΕΟ(ΟΛΟΚΛ)'!$X$1,'ΠΕΡΙΟΧΕΣ ΔΥΤ.ΚΡΗΤΗ ΜΕΤΕΟ(ΟΛΟΚΛ)'!$AA$1)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ΔΥΤ.ΚΡΗΤΗ ΜΕΤΕΟ(ΟΛΟΚΛ)'!$B$20,'ΠΕΡΙΟΧΕΣ ΔΥΤ.ΚΡΗΤΗ ΜΕΤΕΟ(ΟΛΟΚΛ)'!$E$20,'ΠΕΡΙΟΧΕΣ ΔΥΤ.ΚΡΗΤΗ ΜΕΤΕΟ(ΟΛΟΚΛ)'!$H$20,'ΠΕΡΙΟΧΕΣ ΔΥΤ.ΚΡΗΤΗ ΜΕΤΕΟ(ΟΛΟΚΛ)'!$K$20,'ΠΕΡΙΟΧΕΣ ΔΥΤ.ΚΡΗΤΗ ΜΕΤΕΟ(ΟΛΟΚΛ)'!$N$20,'ΠΕΡΙΟΧΕΣ ΔΥΤ.ΚΡΗΤΗ ΜΕΤΕΟ(ΟΛΟΚΛ)'!$Q$20,'ΠΕΡΙΟΧΕΣ ΔΥΤ.ΚΡΗΤΗ ΜΕΤΕΟ(ΟΛΟΚΛ)'!$T$20,'ΠΕΡΙΟΧΕΣ ΔΥΤ.ΚΡΗΤΗ ΜΕΤΕΟ(ΟΛΟΚΛ)'!$W$20,'ΠΕΡΙΟΧΕΣ ΔΥΤ.ΚΡΗΤΗ ΜΕΤΕΟ(ΟΛΟΚΛ)'!$Z$20)</c:f>
              <c:numCache>
                <c:formatCode>0.00</c:formatCode>
                <c:ptCount val="9"/>
                <c:pt idx="0">
                  <c:v>476.571569513734</c:v>
                </c:pt>
                <c:pt idx="1">
                  <c:v>587.5873530941841</c:v>
                </c:pt>
                <c:pt idx="2">
                  <c:v>714.43899074315584</c:v>
                </c:pt>
                <c:pt idx="3">
                  <c:v>809.91324063617799</c:v>
                </c:pt>
                <c:pt idx="4">
                  <c:v>856.50380753025684</c:v>
                </c:pt>
                <c:pt idx="5">
                  <c:v>614.70598218862654</c:v>
                </c:pt>
                <c:pt idx="6">
                  <c:v>602.78688288299088</c:v>
                </c:pt>
                <c:pt idx="7">
                  <c:v>1167.2026928180856</c:v>
                </c:pt>
                <c:pt idx="8">
                  <c:v>476.4948356732761</c:v>
                </c:pt>
              </c:numCache>
            </c:numRef>
          </c:val>
        </c:ser>
        <c:axId val="110457984"/>
        <c:axId val="110459904"/>
      </c:barChart>
      <c:catAx>
        <c:axId val="110457984"/>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4659142607174079"/>
              <c:y val="0.88331000291630157"/>
            </c:manualLayout>
          </c:layout>
        </c:title>
        <c:majorTickMark val="none"/>
        <c:tickLblPos val="nextTo"/>
        <c:crossAx val="110459904"/>
        <c:crosses val="autoZero"/>
        <c:auto val="1"/>
        <c:lblAlgn val="ctr"/>
        <c:lblOffset val="100"/>
      </c:catAx>
      <c:valAx>
        <c:axId val="110459904"/>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5000000000000001E-2"/>
              <c:y val="0.16228018372703476"/>
            </c:manualLayout>
          </c:layout>
        </c:title>
        <c:numFmt formatCode="0.00" sourceLinked="1"/>
        <c:tickLblPos val="nextTo"/>
        <c:crossAx val="110457984"/>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ΚΡΗΤΗΣ ΥΓΡΗΣ ΠΕΡΙΟΔΟΥ</a:t>
            </a:r>
            <a:endParaRPr lang="el-GR"/>
          </a:p>
        </c:rich>
      </c:tx>
      <c:layout>
        <c:manualLayout>
          <c:xMode val="edge"/>
          <c:yMode val="edge"/>
          <c:x val="0.15199176322471886"/>
          <c:y val="0"/>
        </c:manualLayout>
      </c:layout>
    </c:title>
    <c:plotArea>
      <c:layout/>
      <c:barChart>
        <c:barDir val="col"/>
        <c:grouping val="clustered"/>
        <c:ser>
          <c:idx val="0"/>
          <c:order val="0"/>
          <c:cat>
            <c:strRef>
              <c:f>('[Περιοχές Κρήτης.xlsx]ΠΕΡΙΟΧΕΣ ΚΡΗΤΗΣ'!$C$1,'[Περιοχές Κρήτης.xlsx]ΠΕΡΙΟΧΕΣ ΚΡΗΤΗΣ'!$F$1,'[Περιοχές Κρήτης.xlsx]ΠΕΡΙΟΧΕΣ ΚΡΗΤΗΣ'!$I$1,'[Περιοχές Κρήτης.xlsx]ΠΕΡΙΟΧΕΣ ΚΡΗΤΗΣ'!$L$1,'[Περιοχές Κρήτης.xlsx]ΠΕΡΙΟΧΕΣ ΚΡΗΤΗΣ'!$O$1,'[Περιοχές Κρήτης.xlsx]ΠΕΡΙΟΧΕΣ ΚΡΗΤΗΣ'!$R$1,'[Περιοχές Κρήτης.xlsx]ΠΕΡΙΟΧΕΣ ΚΡΗΤΗΣ'!$U$1,'[Περιοχές Κρήτης.xlsx]ΠΕΡΙΟΧΕΣ ΚΡΗΤΗΣ'!$X$1,'[Περιοχές Κρήτης.xlsx]ΠΕΡΙΟΧΕΣ 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(Φύλλο1!$F$85,Φύλλο1!$I$85,Φύλλο1!$L$85,Φύλλο1!$O$85,Φύλλο1!$R$85,Φύλλο1!$U$85,Φύλλο1!$X$85,Φύλλο1!$AA$85,Φύλλο1!$AD$85)</c:f>
              <c:numCache>
                <c:formatCode>0.00</c:formatCode>
                <c:ptCount val="9"/>
                <c:pt idx="0">
                  <c:v>629.19268303336401</c:v>
                </c:pt>
                <c:pt idx="1">
                  <c:v>625.20803862481455</c:v>
                </c:pt>
                <c:pt idx="2">
                  <c:v>690.1345754242983</c:v>
                </c:pt>
                <c:pt idx="3">
                  <c:v>712.91954245047691</c:v>
                </c:pt>
                <c:pt idx="4">
                  <c:v>848.34476974176948</c:v>
                </c:pt>
                <c:pt idx="5">
                  <c:v>524.08408403449857</c:v>
                </c:pt>
                <c:pt idx="6">
                  <c:v>455.80472238788462</c:v>
                </c:pt>
                <c:pt idx="7">
                  <c:v>995.09054915410013</c:v>
                </c:pt>
                <c:pt idx="8">
                  <c:v>444.80926502580786</c:v>
                </c:pt>
              </c:numCache>
            </c:numRef>
          </c:val>
        </c:ser>
        <c:axId val="133380736"/>
        <c:axId val="133414912"/>
      </c:barChart>
      <c:catAx>
        <c:axId val="133380736"/>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533141284168748"/>
              <c:y val="0.89582473907933224"/>
            </c:manualLayout>
          </c:layout>
        </c:title>
        <c:majorTickMark val="none"/>
        <c:tickLblPos val="nextTo"/>
        <c:crossAx val="133414912"/>
        <c:crosses val="autoZero"/>
        <c:auto val="1"/>
        <c:lblAlgn val="ctr"/>
        <c:lblOffset val="100"/>
      </c:catAx>
      <c:valAx>
        <c:axId val="133414912"/>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1.8970189701897101E-2"/>
              <c:y val="0.22021333191936937"/>
            </c:manualLayout>
          </c:layout>
        </c:title>
        <c:numFmt formatCode="0.00" sourceLinked="1"/>
        <c:tickLblPos val="nextTo"/>
        <c:crossAx val="133380736"/>
        <c:crosses val="autoZero"/>
        <c:crossBetween val="between"/>
      </c:valAx>
    </c:plotArea>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ΔΥΤΙΚΗΣ ΚΡΗΤΗΣ ΥΓΡΗ ΠΕΡΙΟΔΟ</a:t>
            </a:r>
            <a:endParaRPr lang="el-GR"/>
          </a:p>
        </c:rich>
      </c:tx>
    </c:title>
    <c:plotArea>
      <c:layout/>
      <c:barChart>
        <c:barDir val="col"/>
        <c:grouping val="clustered"/>
        <c:ser>
          <c:idx val="0"/>
          <c:order val="0"/>
          <c:cat>
            <c:strRef>
              <c:f>('ΠΕΡΙΟΧΕΣ ΔΥΤ.ΚΡΗΤΗ ΜΕΤΕΟ(ΟΛΟΚΛ)'!$C$1,'ΠΕΡΙΟΧΕΣ ΔΥΤ.ΚΡΗΤΗ ΜΕΤΕΟ(ΟΛΟΚΛ)'!$F$1,'ΠΕΡΙΟΧΕΣ ΔΥΤ.ΚΡΗΤΗ ΜΕΤΕΟ(ΟΛΟΚΛ)'!$I$1,'ΠΕΡΙΟΧΕΣ ΔΥΤ.ΚΡΗΤΗ ΜΕΤΕΟ(ΟΛΟΚΛ)'!$L$1,'ΠΕΡΙΟΧΕΣ ΔΥΤ.ΚΡΗΤΗ ΜΕΤΕΟ(ΟΛΟΚΛ)'!$O$1,'ΠΕΡΙΟΧΕΣ ΔΥΤ.ΚΡΗΤΗ ΜΕΤΕΟ(ΟΛΟΚΛ)'!$R$1,'ΠΕΡΙΟΧΕΣ ΔΥΤ.ΚΡΗΤΗ ΜΕΤΕΟ(ΟΛΟΚΛ)'!$U$1,'ΠΕΡΙΟΧΕΣ ΔΥΤ.ΚΡΗΤΗ ΜΕΤΕΟ(ΟΛΟΚΛ)'!$X$1,'ΠΕΡΙΟΧΕΣ ΔΥΤ.ΚΡΗΤΗ ΜΕΤΕΟ(ΟΛΟΚΛ)'!$AA$1)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ΔΥΤ.ΚΡΗΤΗ ΜΕΤΕΟ(ΟΛΟΚΛ)'!$C$20,'ΠΕΡΙΟΧΕΣ ΔΥΤ.ΚΡΗΤΗ ΜΕΤΕΟ(ΟΛΟΚΛ)'!$F$20,'ΠΕΡΙΟΧΕΣ ΔΥΤ.ΚΡΗΤΗ ΜΕΤΕΟ(ΟΛΟΚΛ)'!$I$20,'ΠΕΡΙΟΧΕΣ ΔΥΤ.ΚΡΗΤΗ ΜΕΤΕΟ(ΟΛΟΚΛ)'!$L$20,'ΠΕΡΙΟΧΕΣ ΔΥΤ.ΚΡΗΤΗ ΜΕΤΕΟ(ΟΛΟΚΛ)'!$O$20,'ΠΕΡΙΟΧΕΣ ΔΥΤ.ΚΡΗΤΗ ΜΕΤΕΟ(ΟΛΟΚΛ)'!$R$20,'ΠΕΡΙΟΧΕΣ ΔΥΤ.ΚΡΗΤΗ ΜΕΤΕΟ(ΟΛΟΚΛ)'!$U$20,'ΠΕΡΙΟΧΕΣ ΔΥΤ.ΚΡΗΤΗ ΜΕΤΕΟ(ΟΛΟΚΛ)'!$X$20,'ΠΕΡΙΟΧΕΣ ΔΥΤ.ΚΡΗΤΗ ΜΕΤΕΟ(ΟΛΟΚΛ)'!$AA$20)</c:f>
              <c:numCache>
                <c:formatCode>0.00</c:formatCode>
                <c:ptCount val="9"/>
                <c:pt idx="0">
                  <c:v>441.68093252275378</c:v>
                </c:pt>
                <c:pt idx="1">
                  <c:v>533.4459919715257</c:v>
                </c:pt>
                <c:pt idx="2">
                  <c:v>703.64403581863382</c:v>
                </c:pt>
                <c:pt idx="3">
                  <c:v>732.93713489216566</c:v>
                </c:pt>
                <c:pt idx="4">
                  <c:v>828.5234774351045</c:v>
                </c:pt>
                <c:pt idx="5">
                  <c:v>569.66410305294596</c:v>
                </c:pt>
                <c:pt idx="6">
                  <c:v>523.53620352755809</c:v>
                </c:pt>
                <c:pt idx="7">
                  <c:v>1022.211264740518</c:v>
                </c:pt>
                <c:pt idx="8">
                  <c:v>427.78579008425965</c:v>
                </c:pt>
              </c:numCache>
            </c:numRef>
          </c:val>
        </c:ser>
        <c:axId val="132983424"/>
        <c:axId val="132993792"/>
      </c:barChart>
      <c:catAx>
        <c:axId val="132983424"/>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0492475940507455"/>
              <c:y val="0.8833100029163018"/>
            </c:manualLayout>
          </c:layout>
        </c:title>
        <c:majorTickMark val="none"/>
        <c:tickLblPos val="nextTo"/>
        <c:crossAx val="132993792"/>
        <c:crosses val="autoZero"/>
        <c:auto val="1"/>
        <c:lblAlgn val="ctr"/>
        <c:lblOffset val="100"/>
      </c:catAx>
      <c:valAx>
        <c:axId val="132993792"/>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3.0555555555555582E-2"/>
              <c:y val="0.18079870224555264"/>
            </c:manualLayout>
          </c:layout>
        </c:title>
        <c:numFmt formatCode="0.00" sourceLinked="1"/>
        <c:tickLblPos val="nextTo"/>
        <c:crossAx val="132983424"/>
        <c:crosses val="autoZero"/>
        <c:crossBetween val="between"/>
      </c:valAx>
    </c:plotArea>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ΣΥΝΟΛΙΚΗ</a:t>
            </a:r>
            <a:r>
              <a:rPr lang="el-GR" baseline="0"/>
              <a:t> ΒΡΟΧΟΠΤΩΣΗ ΔΥΤΙΚΗΣ ΚΡΗΤΗΣ ΞΗΡΗΣ ΠΕΡΙΟΔΟΥ</a:t>
            </a:r>
            <a:endParaRPr lang="el-GR"/>
          </a:p>
        </c:rich>
      </c:tx>
    </c:title>
    <c:plotArea>
      <c:layout/>
      <c:barChart>
        <c:barDir val="col"/>
        <c:grouping val="clustered"/>
        <c:ser>
          <c:idx val="0"/>
          <c:order val="0"/>
          <c:cat>
            <c:strRef>
              <c:f>('ΠΕΡΙΟΧΕΣ ΔΥΤ.ΚΡΗΤΗΣ ΜΕΤΕΟ'!$C$1,'ΠΕΡΙΟΧΕΣ ΔΥΤ.ΚΡΗΤΗΣ ΜΕΤΕΟ'!$F$1,'ΠΕΡΙΟΧΕΣ ΔΥΤ.ΚΡΗΤΗΣ ΜΕΤΕΟ'!$I$1,'ΠΕΡΙΟΧΕΣ ΔΥΤ.ΚΡΗΤΗΣ ΜΕΤΕΟ'!$L$1,'ΠΕΡΙΟΧΕΣ ΔΥΤ.ΚΡΗΤΗΣ ΜΕΤΕΟ'!$O$1,'ΠΕΡΙΟΧΕΣ ΔΥΤ.ΚΡΗΤΗΣ ΜΕΤΕΟ'!$R$1,'ΠΕΡΙΟΧΕΣ ΔΥΤ.ΚΡΗΤΗΣ ΜΕΤΕΟ'!$U$1,'ΠΕΡΙΟΧΕΣ ΔΥΤ.ΚΡΗΤΗΣ ΜΕΤΕΟ'!$X$1,'ΠΕΡΙΟΧΕΣ ΔΥΤ.ΚΡΗΤΗΣ ΜΕΤΕΟ'!$AA$1)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ΔΥΤ.ΚΡΗΤΗΣ ΜΕΤΕΟ'!$D$20,'ΠΕΡΙΟΧΕΣ ΔΥΤ.ΚΡΗΤΗΣ ΜΕΤΕΟ'!$G$20,'ΠΕΡΙΟΧΕΣ ΔΥΤ.ΚΡΗΤΗΣ ΜΕΤΕΟ'!$J$20,'ΠΕΡΙΟΧΕΣ ΔΥΤ.ΚΡΗΤΗΣ ΜΕΤΕΟ'!$M$20,'ΠΕΡΙΟΧΕΣ ΔΥΤ.ΚΡΗΤΗΣ ΜΕΤΕΟ'!$P$20,'ΠΕΡΙΟΧΕΣ ΔΥΤ.ΚΡΗΤΗΣ ΜΕΤΕΟ'!$S$20,'ΠΕΡΙΟΧΕΣ ΔΥΤ.ΚΡΗΤΗΣ ΜΕΤΕΟ'!$V$20,'ΠΕΡΙΟΧΕΣ ΔΥΤ.ΚΡΗΤΗΣ ΜΕΤΕΟ'!$Y$20,'ΠΕΡΙΟΧΕΣ ΔΥΤ.ΚΡΗΤΗΣ ΜΕΤΕΟ'!$AB$20)</c:f>
              <c:numCache>
                <c:formatCode>0.00</c:formatCode>
                <c:ptCount val="9"/>
                <c:pt idx="0">
                  <c:v>109.45</c:v>
                </c:pt>
                <c:pt idx="1">
                  <c:v>115.05714285714285</c:v>
                </c:pt>
                <c:pt idx="2">
                  <c:v>22.942857142857143</c:v>
                </c:pt>
                <c:pt idx="3">
                  <c:v>124.97999999999999</c:v>
                </c:pt>
                <c:pt idx="4">
                  <c:v>45.760000000000012</c:v>
                </c:pt>
                <c:pt idx="5">
                  <c:v>62.766666666666637</c:v>
                </c:pt>
                <c:pt idx="6">
                  <c:v>95.778571428571354</c:v>
                </c:pt>
                <c:pt idx="7">
                  <c:v>175.32857142857142</c:v>
                </c:pt>
                <c:pt idx="8">
                  <c:v>53.537500000000001</c:v>
                </c:pt>
              </c:numCache>
            </c:numRef>
          </c:val>
        </c:ser>
        <c:axId val="133009792"/>
        <c:axId val="133011712"/>
      </c:barChart>
      <c:catAx>
        <c:axId val="133009792"/>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3677187226596753"/>
              <c:y val="0.87868037328667403"/>
            </c:manualLayout>
          </c:layout>
        </c:title>
        <c:majorTickMark val="none"/>
        <c:tickLblPos val="nextTo"/>
        <c:crossAx val="133011712"/>
        <c:crosses val="autoZero"/>
        <c:auto val="1"/>
        <c:lblAlgn val="ctr"/>
        <c:lblOffset val="100"/>
      </c:catAx>
      <c:valAx>
        <c:axId val="133011712"/>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2222222222222251E-2"/>
              <c:y val="0.19931722076407121"/>
            </c:manualLayout>
          </c:layout>
        </c:title>
        <c:numFmt formatCode="0.00" sourceLinked="1"/>
        <c:tickLblPos val="nextTo"/>
        <c:crossAx val="133009792"/>
        <c:crosses val="autoZero"/>
        <c:crossBetween val="between"/>
      </c:valAx>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ΚΡΗΤΗΣ ΞΗΡΗΣ ΠΕΡΙΟΔΟΥ</a:t>
            </a:r>
            <a:endParaRPr lang="el-GR"/>
          </a:p>
        </c:rich>
      </c:tx>
    </c:title>
    <c:plotArea>
      <c:layout/>
      <c:barChart>
        <c:barDir val="col"/>
        <c:grouping val="clustered"/>
        <c:ser>
          <c:idx val="0"/>
          <c:order val="0"/>
          <c:cat>
            <c:strRef>
              <c:f>('[Περιοχές Κρήτης.xlsx]ΠΕΡΙΟΧΕΣ ΚΡΗΤΗΣ'!$C$1,'[Περιοχές Κρήτης.xlsx]ΠΕΡΙΟΧΕΣ ΚΡΗΤΗΣ'!$F$1,'[Περιοχές Κρήτης.xlsx]ΠΕΡΙΟΧΕΣ ΚΡΗΤΗΣ'!$I$1,'[Περιοχές Κρήτης.xlsx]ΠΕΡΙΟΧΕΣ ΚΡΗΤΗΣ'!$L$1,'[Περιοχές Κρήτης.xlsx]ΠΕΡΙΟΧΕΣ ΚΡΗΤΗΣ'!$O$1,'[Περιοχές Κρήτης.xlsx]ΠΕΡΙΟΧΕΣ ΚΡΗΤΗΣ'!$R$1,'[Περιοχές Κρήτης.xlsx]ΠΕΡΙΟΧΕΣ ΚΡΗΤΗΣ'!$U$1,'[Περιοχές Κρήτης.xlsx]ΠΕΡΙΟΧΕΣ ΚΡΗΤΗΣ'!$X$1,'[Περιοχές Κρήτης.xlsx]ΠΕΡΙΟΧΕΣ 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(Φύλλο1!$G$85,Φύλλο1!$J$85,Φύλλο1!$M$85,Φύλλο1!$P$85,Φύλλο1!$S$85,Φύλλο1!$V$85,Φύλλο1!$Y$85,Φύλλο1!$AB$85,Φύλλο1!$AE$85)</c:f>
              <c:numCache>
                <c:formatCode>0.00</c:formatCode>
                <c:ptCount val="9"/>
                <c:pt idx="0">
                  <c:v>56.323097040794877</c:v>
                </c:pt>
                <c:pt idx="1">
                  <c:v>89.665927334240678</c:v>
                </c:pt>
                <c:pt idx="2">
                  <c:v>60.540016716901263</c:v>
                </c:pt>
                <c:pt idx="3">
                  <c:v>118.14669067050356</c:v>
                </c:pt>
                <c:pt idx="4">
                  <c:v>23.597539073596014</c:v>
                </c:pt>
                <c:pt idx="5">
                  <c:v>20.054400185751263</c:v>
                </c:pt>
                <c:pt idx="6">
                  <c:v>38.509170196696147</c:v>
                </c:pt>
                <c:pt idx="7">
                  <c:v>64.537082717048449</c:v>
                </c:pt>
                <c:pt idx="8">
                  <c:v>21.07950919217576</c:v>
                </c:pt>
              </c:numCache>
            </c:numRef>
          </c:val>
        </c:ser>
        <c:axId val="133939200"/>
        <c:axId val="134292224"/>
      </c:barChart>
      <c:catAx>
        <c:axId val="133939200"/>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2288298337708119"/>
              <c:y val="0.88793963254593389"/>
            </c:manualLayout>
          </c:layout>
        </c:title>
        <c:majorTickMark val="none"/>
        <c:tickLblPos val="nextTo"/>
        <c:crossAx val="134292224"/>
        <c:crosses val="autoZero"/>
        <c:auto val="1"/>
        <c:lblAlgn val="ctr"/>
        <c:lblOffset val="100"/>
      </c:catAx>
      <c:valAx>
        <c:axId val="134292224"/>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5000000000000001E-2"/>
              <c:y val="0.19931722076407121"/>
            </c:manualLayout>
          </c:layout>
        </c:title>
        <c:numFmt formatCode="0.00" sourceLinked="1"/>
        <c:tickLblPos val="nextTo"/>
        <c:crossAx val="133939200"/>
        <c:crosses val="autoZero"/>
        <c:crossBetween val="between"/>
      </c:valAx>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ΣΥΝΟΛΙΚΗ</a:t>
            </a:r>
            <a:r>
              <a:rPr lang="el-GR" baseline="0"/>
              <a:t> ΒΡΟΧΟΠΤΩΣΗ ΚΡΗΤΗΣ</a:t>
            </a:r>
            <a:endParaRPr lang="en-US" baseline="0"/>
          </a:p>
          <a:p>
            <a:pPr>
              <a:defRPr/>
            </a:pPr>
            <a:endParaRPr lang="el-GR"/>
          </a:p>
        </c:rich>
      </c:tx>
    </c:title>
    <c:plotArea>
      <c:layout/>
      <c:barChart>
        <c:barDir val="col"/>
        <c:grouping val="clustered"/>
        <c:ser>
          <c:idx val="0"/>
          <c:order val="0"/>
          <c:cat>
            <c:strRef>
              <c:f>('ΠΕΡΙΟΧΕΣ ΚΡΗΤΗΣ'!$C$1,'ΠΕΡΙΟΧΕΣ ΚΡΗΤΗΣ'!$F$1,'ΠΕΡΙΟΧΕΣ ΚΡΗΤΗΣ'!$I$1,'ΠΕΡΙΟΧΕΣ ΚΡΗΤΗΣ'!$L$1,'ΠΕΡΙΟΧΕΣ ΚΡΗΤΗΣ'!$O$1,'ΠΕΡΙΟΧΕΣ ΚΡΗΤΗΣ'!$R$1,'ΠΕΡΙΟΧΕΣ ΚΡΗΤΗΣ'!$U$1,'ΠΕΡΙΟΧΕΣ ΚΡΗΤΗΣ'!$X$1,'ΠΕΡΙΟΧΕΣ 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ΚΡΗΤΗΣ'!$B$57,'ΠΕΡΙΟΧΕΣ ΚΡΗΤΗΣ'!$E$57,'ΠΕΡΙΟΧΕΣ ΚΡΗΤΗΣ'!$H$57,'ΠΕΡΙΟΧΕΣ ΚΡΗΤΗΣ'!$K$57,'ΠΕΡΙΟΧΕΣ ΚΡΗΤΗΣ'!$N$57,'ΠΕΡΙΟΧΕΣ ΚΡΗΤΗΣ'!$Q$57,'ΠΕΡΙΟΧΕΣ ΚΡΗΤΗΣ'!$T$57,'ΠΕΡΙΟΧΕΣ ΚΡΗΤΗΣ'!$W$57,'ΠΕΡΙΟΧΕΣ ΚΡΗΤΗΣ'!$Z$57)</c:f>
              <c:numCache>
                <c:formatCode>0.00</c:formatCode>
                <c:ptCount val="9"/>
                <c:pt idx="0">
                  <c:v>800.33203703703691</c:v>
                </c:pt>
                <c:pt idx="1">
                  <c:v>797.68227669362943</c:v>
                </c:pt>
                <c:pt idx="2">
                  <c:v>792.10894650638932</c:v>
                </c:pt>
                <c:pt idx="3">
                  <c:v>881.81407407407391</c:v>
                </c:pt>
                <c:pt idx="4">
                  <c:v>915.23301324895351</c:v>
                </c:pt>
                <c:pt idx="5">
                  <c:v>540.12339162089222</c:v>
                </c:pt>
                <c:pt idx="6">
                  <c:v>467.64055630084408</c:v>
                </c:pt>
                <c:pt idx="7">
                  <c:v>1092.3688689397436</c:v>
                </c:pt>
                <c:pt idx="8">
                  <c:v>494.50929839720095</c:v>
                </c:pt>
              </c:numCache>
            </c:numRef>
          </c:val>
        </c:ser>
        <c:axId val="158749440"/>
        <c:axId val="161902976"/>
      </c:barChart>
      <c:catAx>
        <c:axId val="158749440"/>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0214698162729756"/>
              <c:y val="0.87868037328667481"/>
            </c:manualLayout>
          </c:layout>
        </c:title>
        <c:majorTickMark val="none"/>
        <c:tickLblPos val="nextTo"/>
        <c:crossAx val="161902976"/>
        <c:crosses val="autoZero"/>
        <c:auto val="1"/>
        <c:lblAlgn val="ctr"/>
        <c:lblOffset val="100"/>
      </c:catAx>
      <c:valAx>
        <c:axId val="161902976"/>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2222222222222251E-2"/>
              <c:y val="0.20394685039370125"/>
            </c:manualLayout>
          </c:layout>
        </c:title>
        <c:numFmt formatCode="0.00" sourceLinked="1"/>
        <c:tickLblPos val="nextTo"/>
        <c:crossAx val="158749440"/>
        <c:crosses val="autoZero"/>
        <c:crossBetween val="between"/>
      </c:val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ΣΥΝΟΛΙΚΗ</a:t>
            </a:r>
            <a:r>
              <a:rPr lang="el-GR" baseline="0"/>
              <a:t> ΒΡΟΧΟΠΤΩΣΗ ΚΡΗΤΗΣ ΥΓΡΗΣ ΠΕΡΙΟΔΟΥ</a:t>
            </a:r>
            <a:endParaRPr lang="el-GR"/>
          </a:p>
        </c:rich>
      </c:tx>
      <c:layout>
        <c:manualLayout>
          <c:xMode val="edge"/>
          <c:yMode val="edge"/>
          <c:x val="0.15199176322471886"/>
          <c:y val="0"/>
        </c:manualLayout>
      </c:layout>
    </c:title>
    <c:plotArea>
      <c:layout/>
      <c:barChart>
        <c:barDir val="col"/>
        <c:grouping val="clustered"/>
        <c:ser>
          <c:idx val="0"/>
          <c:order val="0"/>
          <c:cat>
            <c:strRef>
              <c:f>('ΠΕΡΙΟΧΕΣ ΚΡΗΤΗΣ'!$C$1,'ΠΕΡΙΟΧΕΣ ΚΡΗΤΗΣ'!$F$1,'ΠΕΡΙΟΧΕΣ ΚΡΗΤΗΣ'!$I$1,'ΠΕΡΙΟΧΕΣ ΚΡΗΤΗΣ'!$L$1,'ΠΕΡΙΟΧΕΣ ΚΡΗΤΗΣ'!$O$1,'ΠΕΡΙΟΧΕΣ ΚΡΗΤΗΣ'!$R$1,'ΠΕΡΙΟΧΕΣ ΚΡΗΤΗΣ'!$U$1,'ΠΕΡΙΟΧΕΣ ΚΡΗΤΗΣ'!$X$1,'ΠΕΡΙΟΧΕΣ 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ΚΡΗΤΗΣ'!$C$57,'ΠΕΡΙΟΧΕΣ ΚΡΗΤΗΣ'!$F$57,'ΠΕΡΙΟΧΕΣ ΚΡΗΤΗΣ'!$I$57,'ΠΕΡΙΟΧΕΣ ΚΡΗΤΗΣ'!$L$57,'ΠΕΡΙΟΧΕΣ ΚΡΗΤΗΣ'!$O$57,'ΠΕΡΙΟΧΕΣ ΚΡΗΤΗΣ'!$R$57,'ΠΕΡΙΟΧΕΣ ΚΡΗΤΗΣ'!$U$57,'ΠΕΡΙΟΧΕΣ ΚΡΗΤΗΣ'!$X$57,'ΠΕΡΙΟΧΕΣ ΚΡΗΤΗΣ'!$AA$57)</c:f>
              <c:numCache>
                <c:formatCode>0.00</c:formatCode>
                <c:ptCount val="9"/>
                <c:pt idx="0">
                  <c:v>730.21462962962971</c:v>
                </c:pt>
                <c:pt idx="1">
                  <c:v>684.71961491096204</c:v>
                </c:pt>
                <c:pt idx="2">
                  <c:v>705.89037296831839</c:v>
                </c:pt>
                <c:pt idx="3">
                  <c:v>735.39944444444438</c:v>
                </c:pt>
                <c:pt idx="4">
                  <c:v>873.37491331313458</c:v>
                </c:pt>
                <c:pt idx="5">
                  <c:v>529.14229646681929</c:v>
                </c:pt>
                <c:pt idx="6">
                  <c:v>442.58050346222973</c:v>
                </c:pt>
                <c:pt idx="7">
                  <c:v>1058.332343801859</c:v>
                </c:pt>
                <c:pt idx="8">
                  <c:v>485.13004913800586</c:v>
                </c:pt>
              </c:numCache>
            </c:numRef>
          </c:val>
        </c:ser>
        <c:axId val="163100928"/>
        <c:axId val="163108352"/>
      </c:barChart>
      <c:catAx>
        <c:axId val="163100928"/>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533141284168748"/>
              <c:y val="0.89582473907933224"/>
            </c:manualLayout>
          </c:layout>
        </c:title>
        <c:majorTickMark val="none"/>
        <c:tickLblPos val="nextTo"/>
        <c:crossAx val="163108352"/>
        <c:crosses val="autoZero"/>
        <c:auto val="1"/>
        <c:lblAlgn val="ctr"/>
        <c:lblOffset val="100"/>
      </c:catAx>
      <c:valAx>
        <c:axId val="163108352"/>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1.8970189701897091E-2"/>
              <c:y val="0.22021333191936929"/>
            </c:manualLayout>
          </c:layout>
        </c:title>
        <c:numFmt formatCode="0.00" sourceLinked="1"/>
        <c:tickLblPos val="nextTo"/>
        <c:crossAx val="163100928"/>
        <c:crosses val="autoZero"/>
        <c:crossBetween val="between"/>
      </c:valAx>
    </c:plotArea>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ΣΥΝΟΛΙΚΗ</a:t>
            </a:r>
            <a:r>
              <a:rPr lang="el-GR" baseline="0"/>
              <a:t> ΒΡΟΧΟΠΤΩΣΗ ΚΡΗΤΗΣ ΞΗΡΗΣ ΠΕΡΙΟΔΟΥ</a:t>
            </a:r>
            <a:endParaRPr lang="el-GR"/>
          </a:p>
        </c:rich>
      </c:tx>
    </c:title>
    <c:plotArea>
      <c:layout/>
      <c:barChart>
        <c:barDir val="col"/>
        <c:grouping val="clustered"/>
        <c:ser>
          <c:idx val="0"/>
          <c:order val="0"/>
          <c:cat>
            <c:strRef>
              <c:f>('ΠΕΡΙΟΧΕΣ ΚΡΗΤΗΣ'!$C$1,'ΠΕΡΙΟΧΕΣ ΚΡΗΤΗΣ'!$F$1,'ΠΕΡΙΟΧΕΣ ΚΡΗΤΗΣ'!$I$1,'ΠΕΡΙΟΧΕΣ ΚΡΗΤΗΣ'!$L$1,'ΠΕΡΙΟΧΕΣ ΚΡΗΤΗΣ'!$O$1,'ΠΕΡΙΟΧΕΣ ΚΡΗΤΗΣ'!$R$1,'ΠΕΡΙΟΧΕΣ ΚΡΗΤΗΣ'!$U$1,'ΠΕΡΙΟΧΕΣ ΚΡΗΤΗΣ'!$X$1,'ΠΕΡΙΟΧΕΣ 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ΚΡΗΤΗΣ'!$D$57,'ΠΕΡΙΟΧΕΣ ΚΡΗΤΗΣ'!$G$57,'ΠΕΡΙΟΧΕΣ ΚΡΗΤΗΣ'!$J$57,'ΠΕΡΙΟΧΕΣ ΚΡΗΤΗΣ'!$M$57,'ΠΕΡΙΟΧΕΣ ΚΡΗΤΗΣ'!$P$57,'ΠΕΡΙΟΧΕΣ ΚΡΗΤΗΣ'!$S$57,'ΠΕΡΙΟΧΕΣ ΚΡΗΤΗΣ'!$V$57,'ΠΕΡΙΟΧΕΣ ΚΡΗΤΗΣ'!$Y$57,'ΠΕΡΙΟΧΕΣ ΚΡΗΤΗΣ'!$AB$57)</c:f>
              <c:numCache>
                <c:formatCode>0.00</c:formatCode>
                <c:ptCount val="9"/>
                <c:pt idx="0">
                  <c:v>70.117407407407399</c:v>
                </c:pt>
                <c:pt idx="1">
                  <c:v>112.17006919007486</c:v>
                </c:pt>
                <c:pt idx="2">
                  <c:v>86.218573538071169</c:v>
                </c:pt>
                <c:pt idx="3">
                  <c:v>144.56203703703741</c:v>
                </c:pt>
                <c:pt idx="4">
                  <c:v>23.564682980473016</c:v>
                </c:pt>
                <c:pt idx="5">
                  <c:v>10.9810951540713</c:v>
                </c:pt>
                <c:pt idx="6">
                  <c:v>25.060052838612929</c:v>
                </c:pt>
                <c:pt idx="7">
                  <c:v>34.036525137881618</c:v>
                </c:pt>
                <c:pt idx="8">
                  <c:v>9.3792492591950616</c:v>
                </c:pt>
              </c:numCache>
            </c:numRef>
          </c:val>
        </c:ser>
        <c:axId val="163291904"/>
        <c:axId val="163368960"/>
      </c:barChart>
      <c:catAx>
        <c:axId val="163291904"/>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2288298337708086"/>
              <c:y val="0.88793963254593367"/>
            </c:manualLayout>
          </c:layout>
        </c:title>
        <c:majorTickMark val="none"/>
        <c:tickLblPos val="nextTo"/>
        <c:crossAx val="163368960"/>
        <c:crosses val="autoZero"/>
        <c:auto val="1"/>
        <c:lblAlgn val="ctr"/>
        <c:lblOffset val="100"/>
      </c:catAx>
      <c:valAx>
        <c:axId val="163368960"/>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5000000000000001E-2"/>
              <c:y val="0.19931722076407121"/>
            </c:manualLayout>
          </c:layout>
        </c:title>
        <c:numFmt formatCode="0.00" sourceLinked="1"/>
        <c:tickLblPos val="nextTo"/>
        <c:crossAx val="163291904"/>
        <c:crosses val="autoZero"/>
        <c:crossBetween val="between"/>
      </c:valAx>
    </c:plotArea>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  ΣΥΝΟΛΙΚΗ</a:t>
            </a:r>
            <a:r>
              <a:rPr lang="el-GR" baseline="0"/>
              <a:t> ΒΡΟΧΟΠΤΩΣΗ</a:t>
            </a:r>
            <a:r>
              <a:rPr lang="en-US" baseline="0"/>
              <a:t> </a:t>
            </a:r>
            <a:r>
              <a:rPr lang="el-GR" baseline="0"/>
              <a:t>ΑΝΑΤΟΛΙΚΗΣ ΚΡΗΤΗΣ</a:t>
            </a:r>
            <a:endParaRPr lang="el-GR"/>
          </a:p>
        </c:rich>
      </c:tx>
      <c:layout>
        <c:manualLayout>
          <c:xMode val="edge"/>
          <c:yMode val="edge"/>
          <c:x val="0.19213888888888889"/>
          <c:y val="4.6296296296296474E-2"/>
        </c:manualLayout>
      </c:layout>
    </c:title>
    <c:plotArea>
      <c:layout/>
      <c:barChart>
        <c:barDir val="col"/>
        <c:grouping val="clustered"/>
        <c:ser>
          <c:idx val="0"/>
          <c:order val="0"/>
          <c:cat>
            <c:strRef>
              <c:f>('ΠΕΡΙΟΧΕΣ ΑΝ.ΚΡΗΤΗΣ'!$C$1,'ΠΕΡΙΟΧΕΣ ΑΝ.ΚΡΗΤΗΣ'!$F$1,'ΠΕΡΙΟΧΕΣ ΑΝ.ΚΡΗΤΗΣ'!$I$1,'ΠΕΡΙΟΧΕΣ ΑΝ.ΚΡΗΤΗΣ'!$L$1,'ΠΕΡΙΟΧΕΣ ΑΝ.ΚΡΗΤΗΣ'!$O$1,'ΠΕΡΙΟΧΕΣ ΑΝ.ΚΡΗΤΗΣ'!$R$1,'ΠΕΡΙΟΧΕΣ ΑΝ.ΚΡΗΤΗΣ'!$U$1,'ΠΕΡΙΟΧΕΣ ΑΝ.ΚΡΗΤΗΣ'!$X$1,'ΠΕΡΙΟΧΕΣ ΑΝ.ΚΡΗΤΗΣ'!$AA$1)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ΑΝ.ΚΡΗΤΗΣ'!$B$42,'ΠΕΡΙΟΧΕΣ ΑΝ.ΚΡΗΤΗΣ'!$E$42,'ΠΕΡΙΟΧΕΣ ΑΝ.ΚΡΗΤΗΣ'!$H$42,'ΠΕΡΙΟΧΕΣ ΑΝ.ΚΡΗΤΗΣ'!$K$42,'ΠΕΡΙΟΧΕΣ ΑΝ.ΚΡΗΤΗΣ'!$N$42,'ΠΕΡΙΟΧΕΣ ΑΝ.ΚΡΗΤΗΣ'!$Q$42,'ΠΕΡΙΟΧΕΣ ΑΝ.ΚΡΗΤΗΣ'!$T$42,'ΠΕΡΙΟΧΕΣ ΑΝ.ΚΡΗΤΗΣ'!$W$42,'ΠΕΡΙΟΧΕΣ ΑΝ.ΚΡΗΤΗΣ'!$Z$42)</c:f>
              <c:numCache>
                <c:formatCode>0.00</c:formatCode>
                <c:ptCount val="9"/>
                <c:pt idx="0">
                  <c:v>696.55871794871803</c:v>
                </c:pt>
                <c:pt idx="1">
                  <c:v>697.0488755176558</c:v>
                </c:pt>
                <c:pt idx="2">
                  <c:v>725.55723432559739</c:v>
                </c:pt>
                <c:pt idx="3">
                  <c:v>842.14512820512789</c:v>
                </c:pt>
                <c:pt idx="4">
                  <c:v>901.37070790125279</c:v>
                </c:pt>
                <c:pt idx="5">
                  <c:v>526.92149416017378</c:v>
                </c:pt>
                <c:pt idx="6">
                  <c:v>463.12380919862585</c:v>
                </c:pt>
                <c:pt idx="7">
                  <c:v>1058.3948103679872</c:v>
                </c:pt>
                <c:pt idx="8">
                  <c:v>476.81782174681882</c:v>
                </c:pt>
              </c:numCache>
            </c:numRef>
          </c:val>
        </c:ser>
        <c:axId val="163632256"/>
        <c:axId val="182355840"/>
      </c:barChart>
      <c:catAx>
        <c:axId val="163632256"/>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0492475940507527"/>
              <c:y val="0.88331000291630157"/>
            </c:manualLayout>
          </c:layout>
        </c:title>
        <c:majorTickMark val="none"/>
        <c:tickLblPos val="nextTo"/>
        <c:crossAx val="182355840"/>
        <c:crosses val="autoZero"/>
        <c:auto val="1"/>
        <c:lblAlgn val="ctr"/>
        <c:lblOffset val="100"/>
      </c:catAx>
      <c:valAx>
        <c:axId val="182355840"/>
        <c:scaling>
          <c:orientation val="minMax"/>
        </c:scaling>
        <c:axPos val="l"/>
        <c:majorGridlines/>
        <c:title>
          <c:tx>
            <c:rich>
              <a:bodyPr/>
              <a:lstStyle/>
              <a:p>
                <a:pPr>
                  <a:defRPr/>
                </a:pPr>
                <a:r>
                  <a:rPr lang="el-GR"/>
                  <a:t>Μέσες</a:t>
                </a:r>
                <a:r>
                  <a:rPr lang="el-GR" baseline="0"/>
                  <a:t> ετήσιες βροχοπτώσεις </a:t>
                </a:r>
                <a:r>
                  <a:rPr lang="en-US" baseline="0"/>
                  <a:t>(mm)</a:t>
                </a:r>
                <a:endParaRPr lang="el-GR"/>
              </a:p>
            </c:rich>
          </c:tx>
          <c:layout>
            <c:manualLayout>
              <c:xMode val="edge"/>
              <c:yMode val="edge"/>
              <c:x val="2.7777777777777964E-2"/>
              <c:y val="0.1068405511811026"/>
            </c:manualLayout>
          </c:layout>
        </c:title>
        <c:numFmt formatCode="0.00" sourceLinked="1"/>
        <c:tickLblPos val="nextTo"/>
        <c:crossAx val="163632256"/>
        <c:crosses val="autoZero"/>
        <c:crossBetween val="between"/>
      </c:valAx>
    </c:plotArea>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ΣΥΝΟΛΙΚΗ</a:t>
            </a:r>
            <a:r>
              <a:rPr lang="el-GR" baseline="0"/>
              <a:t> ΒΡΟΧΟΠΤΩΣΗ ΑΝΑΤΟΛΙΚΗΣ ΚΡΗΤΗΣ ΥΓΡΗΣ ΠΕΡΙΟΔΟΥ</a:t>
            </a:r>
            <a:endParaRPr lang="el-GR"/>
          </a:p>
        </c:rich>
      </c:tx>
      <c:layout>
        <c:manualLayout>
          <c:xMode val="edge"/>
          <c:yMode val="edge"/>
          <c:x val="0.20854155730533691"/>
          <c:y val="2.3148148148148147E-2"/>
        </c:manualLayout>
      </c:layout>
    </c:title>
    <c:plotArea>
      <c:layout/>
      <c:barChart>
        <c:barDir val="col"/>
        <c:grouping val="clustered"/>
        <c:ser>
          <c:idx val="0"/>
          <c:order val="0"/>
          <c:cat>
            <c:strRef>
              <c:f>('ΠΕΡΙΟΧΕΣ ΑΝ.ΚΡΗΤΗΣ'!$C$1,'ΠΕΡΙΟΧΕΣ ΑΝ.ΚΡΗΤΗΣ'!$F$1,'ΠΕΡΙΟΧΕΣ ΑΝ.ΚΡΗΤΗΣ'!$I$1,'ΠΕΡΙΟΧΕΣ ΑΝ.ΚΡΗΤΗΣ'!$L$1,'ΠΕΡΙΟΧΕΣ ΑΝ.ΚΡΗΤΗΣ'!$O$1,'ΠΕΡΙΟΧΕΣ ΑΝ.ΚΡΗΤΗΣ'!$R$1,'ΠΕΡΙΟΧΕΣ ΑΝ.ΚΡΗΤΗΣ'!$U$1,'ΠΕΡΙΟΧΕΣ ΑΝ.ΚΡΗΤΗΣ'!$X$1,'ΠΕΡΙΟΧΕΣ ΑΝ.ΚΡΗΤΗΣ'!$AA$1)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ΑΝ.ΚΡΗΤΗΣ'!$C$42,'ΠΕΡΙΟΧΕΣ ΑΝ.ΚΡΗΤΗΣ'!$F$42,'ΠΕΡΙΟΧΕΣ ΑΝ.ΚΡΗΤΗΣ'!$I$42,'ΠΕΡΙΟΧΕΣ ΑΝ.ΚΡΗΤΗΣ'!$L$42,'ΠΕΡΙΟΧΕΣ ΑΝ.ΚΡΗΤΗΣ'!$O$42,'ΠΕΡΙΟΧΕΣ ΑΝ.ΚΡΗΤΗΣ'!$R$42,'ΠΕΡΙΟΧΕΣ ΑΝ.ΚΡΗΤΗΣ'!$U$42,'ΠΕΡΙΟΧΕΣ ΑΝ.ΚΡΗΤΗΣ'!$X$42,'ΠΕΡΙΟΧΕΣ ΑΝ.ΚΡΗΤΗΣ'!$AA$42)</c:f>
              <c:numCache>
                <c:formatCode>0.00</c:formatCode>
                <c:ptCount val="9"/>
                <c:pt idx="0">
                  <c:v>643.60743589743606</c:v>
                </c:pt>
                <c:pt idx="1">
                  <c:v>613.36741392265446</c:v>
                </c:pt>
                <c:pt idx="2">
                  <c:v>626.04229978855267</c:v>
                </c:pt>
                <c:pt idx="3">
                  <c:v>710.84153846153799</c:v>
                </c:pt>
                <c:pt idx="4">
                  <c:v>851.47530321356464</c:v>
                </c:pt>
                <c:pt idx="5">
                  <c:v>518.20598646864573</c:v>
                </c:pt>
                <c:pt idx="6">
                  <c:v>436.6723931294344</c:v>
                </c:pt>
                <c:pt idx="7">
                  <c:v>1035.1152168908138</c:v>
                </c:pt>
                <c:pt idx="8">
                  <c:v>469.68221952769386</c:v>
                </c:pt>
              </c:numCache>
            </c:numRef>
          </c:val>
        </c:ser>
        <c:axId val="182435200"/>
        <c:axId val="74208768"/>
      </c:barChart>
      <c:catAx>
        <c:axId val="182435200"/>
        <c:scaling>
          <c:orientation val="minMax"/>
        </c:scaling>
        <c:axPos val="b"/>
        <c:title>
          <c:tx>
            <c:rich>
              <a:bodyPr/>
              <a:lstStyle/>
              <a:p>
                <a:pPr>
                  <a:defRPr/>
                </a:pPr>
                <a:r>
                  <a:rPr lang="el-GR"/>
                  <a:t>Υδρολογικό</a:t>
                </a:r>
                <a:r>
                  <a:rPr lang="el-GR" baseline="0"/>
                  <a:t> έτος</a:t>
                </a:r>
                <a:endParaRPr lang="el-GR"/>
              </a:p>
            </c:rich>
          </c:tx>
          <c:layout>
            <c:manualLayout>
              <c:xMode val="edge"/>
              <c:yMode val="edge"/>
              <c:x val="0.45492475940507437"/>
              <c:y val="0.87868037328667481"/>
            </c:manualLayout>
          </c:layout>
        </c:title>
        <c:majorTickMark val="none"/>
        <c:tickLblPos val="nextTo"/>
        <c:crossAx val="74208768"/>
        <c:crosses val="autoZero"/>
        <c:auto val="1"/>
        <c:lblAlgn val="ctr"/>
        <c:lblOffset val="100"/>
      </c:catAx>
      <c:valAx>
        <c:axId val="74208768"/>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2222222222222251E-2"/>
              <c:y val="0.22709499854184942"/>
            </c:manualLayout>
          </c:layout>
        </c:title>
        <c:numFmt formatCode="0.00" sourceLinked="1"/>
        <c:tickLblPos val="nextTo"/>
        <c:crossAx val="182435200"/>
        <c:crosses val="autoZero"/>
        <c:crossBetween val="between"/>
      </c:valAx>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l-GR"/>
              <a:t>ΣΥΝΟΛΙΚΗ</a:t>
            </a:r>
            <a:r>
              <a:rPr lang="el-GR" baseline="0"/>
              <a:t> ΒΡΟΧΟΠΤΩΣΗ ΑΝΑΤΟΛΙΚΗΣ ΚΡΗΤΗΣ ΞΗΡΗΣ ΠΕΡΙΟΔΟΥ</a:t>
            </a:r>
            <a:endParaRPr lang="el-GR"/>
          </a:p>
        </c:rich>
      </c:tx>
    </c:title>
    <c:plotArea>
      <c:layout/>
      <c:barChart>
        <c:barDir val="col"/>
        <c:grouping val="clustered"/>
        <c:ser>
          <c:idx val="0"/>
          <c:order val="0"/>
          <c:cat>
            <c:strRef>
              <c:f>('ΠΕΡΙΟΧΕΣ ΑΝ.ΚΡΗΤΗΣ'!$C$1,'ΠΕΡΙΟΧΕΣ ΑΝ.ΚΡΗΤΗΣ'!$F$1,'ΠΕΡΙΟΧΕΣ ΑΝ.ΚΡΗΤΗΣ'!$I$1,'ΠΕΡΙΟΧΕΣ ΑΝ.ΚΡΗΤΗΣ'!$L$1,'ΠΕΡΙΟΧΕΣ ΑΝ.ΚΡΗΤΗΣ'!$O$1,'ΠΕΡΙΟΧΕΣ ΑΝ.ΚΡΗΤΗΣ'!$R$1,'ΠΕΡΙΟΧΕΣ ΑΝ.ΚΡΗΤΗΣ'!$U$1,'ΠΕΡΙΟΧΕΣ ΑΝ.ΚΡΗΤΗΣ'!$X$1,'ΠΕΡΙΟΧΕΣ ΑΝ.ΚΡΗΤΗΣ'!$AA$1)</c:f>
              <c:strCache>
                <c:ptCount val="9"/>
                <c:pt idx="0">
                  <c:v>2007-2008</c:v>
                </c:pt>
                <c:pt idx="1">
                  <c:v>2008-2009</c:v>
                </c:pt>
                <c:pt idx="2">
                  <c:v> 2009-2010</c:v>
                </c:pt>
                <c:pt idx="3">
                  <c:v> 2010-2011</c:v>
                </c:pt>
                <c:pt idx="4">
                  <c:v> 2011-2012</c:v>
                </c:pt>
                <c:pt idx="5">
                  <c:v> 2012-2013</c:v>
                </c:pt>
                <c:pt idx="6">
                  <c:v> 2013-2014</c:v>
                </c:pt>
                <c:pt idx="7">
                  <c:v> 2014-2015</c:v>
                </c:pt>
                <c:pt idx="8">
                  <c:v> 2015-2016</c:v>
                </c:pt>
              </c:strCache>
            </c:strRef>
          </c:cat>
          <c:val>
            <c:numRef>
              <c:f>('ΠΕΡΙΟΧΕΣ ΑΝ.ΚΡΗΤΗΣ'!$D$42,'ΠΕΡΙΟΧΕΣ ΑΝ.ΚΡΗΤΗΣ'!$G$42,'ΠΕΡΙΟΧΕΣ ΑΝ.ΚΡΗΤΗΣ'!$J$42,'ΠΕΡΙΟΧΕΣ ΑΝ.ΚΡΗΤΗΣ'!$M$42,'ΠΕΡΙΟΧΕΣ ΑΝ.ΚΡΗΤΗΣ'!$P$42,'ΠΕΡΙΟΧΕΣ ΑΝ.ΚΡΗΤΗΣ'!$S$42,'ΠΕΡΙΟΧΕΣ ΑΝ.ΚΡΗΤΗΣ'!$V$42,'ΠΕΡΙΟΧΕΣ ΑΝ.ΚΡΗΤΗΣ'!$Y$42,'ΠΕΡΙΟΧΕΣ ΑΝ.ΚΡΗΤΗΣ'!$AB$42)</c:f>
              <c:numCache>
                <c:formatCode>0.00</c:formatCode>
                <c:ptCount val="9"/>
                <c:pt idx="0">
                  <c:v>52.9512820512819</c:v>
                </c:pt>
                <c:pt idx="1">
                  <c:v>82.584025697562794</c:v>
                </c:pt>
                <c:pt idx="2">
                  <c:v>99.514934537043217</c:v>
                </c:pt>
                <c:pt idx="3">
                  <c:v>128.73974358974331</c:v>
                </c:pt>
                <c:pt idx="4">
                  <c:v>24.566058134132387</c:v>
                </c:pt>
                <c:pt idx="5">
                  <c:v>8.7155076915295293</c:v>
                </c:pt>
                <c:pt idx="6">
                  <c:v>26.451416069192152</c:v>
                </c:pt>
                <c:pt idx="7">
                  <c:v>23.279593477172838</c:v>
                </c:pt>
                <c:pt idx="8">
                  <c:v>7.1356022191242303</c:v>
                </c:pt>
              </c:numCache>
            </c:numRef>
          </c:val>
        </c:ser>
        <c:axId val="74228864"/>
        <c:axId val="74230784"/>
      </c:barChart>
      <c:catAx>
        <c:axId val="74228864"/>
        <c:scaling>
          <c:orientation val="minMax"/>
        </c:scaling>
        <c:axPos val="b"/>
        <c:title>
          <c:tx>
            <c:rich>
              <a:bodyPr/>
              <a:lstStyle/>
              <a:p>
                <a:pPr>
                  <a:defRPr/>
                </a:pPr>
                <a:r>
                  <a:rPr lang="el-GR"/>
                  <a:t>Υδρολογικό</a:t>
                </a:r>
                <a:r>
                  <a:rPr lang="el-GR" baseline="0"/>
                  <a:t> έτος</a:t>
                </a:r>
                <a:endParaRPr lang="el-GR"/>
              </a:p>
            </c:rich>
          </c:tx>
        </c:title>
        <c:majorTickMark val="none"/>
        <c:tickLblPos val="nextTo"/>
        <c:crossAx val="74230784"/>
        <c:crosses val="autoZero"/>
        <c:auto val="1"/>
        <c:lblAlgn val="ctr"/>
        <c:lblOffset val="100"/>
      </c:catAx>
      <c:valAx>
        <c:axId val="74230784"/>
        <c:scaling>
          <c:orientation val="minMax"/>
        </c:scaling>
        <c:axPos val="l"/>
        <c:majorGridlines/>
        <c:title>
          <c:tx>
            <c:rich>
              <a:bodyPr/>
              <a:lstStyle/>
              <a:p>
                <a:pPr>
                  <a:defRPr/>
                </a:pPr>
                <a:r>
                  <a:rPr lang="el-GR"/>
                  <a:t>Μέσες</a:t>
                </a:r>
                <a:r>
                  <a:rPr lang="el-GR" baseline="0"/>
                  <a:t> ετήσιες βροχοπτώσεις</a:t>
                </a:r>
                <a:r>
                  <a:rPr lang="en-US" baseline="0"/>
                  <a:t>(mm)</a:t>
                </a:r>
                <a:endParaRPr lang="el-GR"/>
              </a:p>
            </c:rich>
          </c:tx>
          <c:layout>
            <c:manualLayout>
              <c:xMode val="edge"/>
              <c:yMode val="edge"/>
              <c:x val="2.7777777777777964E-2"/>
              <c:y val="0.18542833187518329"/>
            </c:manualLayout>
          </c:layout>
        </c:title>
        <c:numFmt formatCode="0.00" sourceLinked="1"/>
        <c:tickLblPos val="nextTo"/>
        <c:crossAx val="74228864"/>
        <c:crosses val="autoZero"/>
        <c:crossBetween val="between"/>
      </c:valAx>
    </c:plotArea>
    <c:plotVisOnly val="1"/>
  </c:chart>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92390</TotalTime>
  <Pages>93</Pages>
  <Words>16906</Words>
  <Characters>91298</Characters>
  <Application>Microsoft Office Word</Application>
  <DocSecurity>0</DocSecurity>
  <Lines>760</Lines>
  <Paragraphs>215</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107989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user_pc</dc:creator>
  <cp:lastModifiedBy>user_pc</cp:lastModifiedBy>
  <cp:revision>1321</cp:revision>
  <dcterms:created xsi:type="dcterms:W3CDTF">2017-07-10T17:57:00Z</dcterms:created>
  <dcterms:modified xsi:type="dcterms:W3CDTF">2017-10-17T10:48:00Z</dcterms:modified>
</cp:coreProperties>
</file>